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ascii="Times New Roman" w:hAnsi="Times New Roman" w:eastAsia="方正小标宋_GBK" w:cs="Times New Roman"/>
          <w:color w:val="000000" w:themeColor="text1"/>
          <w:sz w:val="48"/>
          <w:szCs w:val="48"/>
          <w14:textFill>
            <w14:solidFill>
              <w14:schemeClr w14:val="tx1"/>
            </w14:solidFill>
          </w14:textFill>
        </w:rPr>
      </w:pPr>
    </w:p>
    <w:p>
      <w:pPr>
        <w:spacing w:line="560" w:lineRule="exact"/>
        <w:jc w:val="center"/>
        <w:rPr>
          <w:rFonts w:ascii="方正小标宋_GBK" w:hAnsi="方正小标宋_GBK" w:eastAsia="方正小标宋_GBK" w:cs="方正小标宋_GBK"/>
          <w:bCs/>
          <w:color w:val="000000" w:themeColor="text1"/>
          <w:kern w:val="44"/>
          <w:sz w:val="48"/>
          <w:szCs w:val="48"/>
          <w14:textFill>
            <w14:solidFill>
              <w14:schemeClr w14:val="tx1"/>
            </w14:solidFill>
          </w14:textFill>
        </w:rPr>
      </w:pPr>
      <w:r>
        <w:rPr>
          <w:rFonts w:hint="eastAsia" w:ascii="方正小标宋_GBK" w:hAnsi="方正小标宋_GBK" w:eastAsia="方正小标宋_GBK" w:cs="方正小标宋_GBK"/>
          <w:bCs/>
          <w:color w:val="000000" w:themeColor="text1"/>
          <w:kern w:val="44"/>
          <w:sz w:val="48"/>
          <w:szCs w:val="48"/>
          <w14:textFill>
            <w14:solidFill>
              <w14:schemeClr w14:val="tx1"/>
            </w14:solidFill>
          </w14:textFill>
        </w:rPr>
        <w:t>景洪市第一人民医院2024年度物业采购项目（A包保洁类）招标文件</w:t>
      </w:r>
    </w:p>
    <w:p>
      <w:pPr>
        <w:spacing w:line="560" w:lineRule="exact"/>
        <w:jc w:val="center"/>
        <w:rPr>
          <w:rFonts w:ascii="Times New Roman" w:hAnsi="Times New Roman" w:eastAsia="方正小标宋_GBK" w:cs="Times New Roman"/>
          <w:color w:val="000000" w:themeColor="text1"/>
          <w:sz w:val="48"/>
          <w:szCs w:val="48"/>
          <w14:textFill>
            <w14:solidFill>
              <w14:schemeClr w14:val="tx1"/>
            </w14:solidFill>
          </w14:textFill>
        </w:rPr>
      </w:pPr>
    </w:p>
    <w:p>
      <w:pPr>
        <w:spacing w:line="560" w:lineRule="exact"/>
        <w:jc w:val="center"/>
        <w:rPr>
          <w:rFonts w:ascii="Times New Roman" w:hAnsi="Times New Roman" w:eastAsia="方正小标宋_GBK" w:cs="Times New Roman"/>
          <w:color w:val="000000" w:themeColor="text1"/>
          <w:sz w:val="44"/>
          <w:szCs w:val="44"/>
          <w14:textFill>
            <w14:solidFill>
              <w14:schemeClr w14:val="tx1"/>
            </w14:solidFill>
          </w14:textFill>
        </w:rPr>
      </w:pPr>
    </w:p>
    <w:p>
      <w:pPr>
        <w:pStyle w:val="7"/>
        <w:spacing w:line="560" w:lineRule="exact"/>
        <w:rPr>
          <w:rFonts w:ascii="Times New Roman" w:hAnsi="Times New Roman" w:cs="Times New Roman"/>
          <w:color w:val="000000" w:themeColor="text1"/>
          <w14:textFill>
            <w14:solidFill>
              <w14:schemeClr w14:val="tx1"/>
            </w14:solidFill>
          </w14:textFill>
        </w:rPr>
      </w:pPr>
    </w:p>
    <w:p>
      <w:pPr>
        <w:spacing w:line="560" w:lineRule="exact"/>
        <w:ind w:firstLine="640" w:firstLineChars="200"/>
        <w:jc w:val="center"/>
        <w:rPr>
          <w:rFonts w:ascii="Times New Roman" w:hAnsi="Times New Roman" w:eastAsia="方正黑体_GBK" w:cs="Times New Roman"/>
          <w:color w:val="000000" w:themeColor="text1"/>
          <w:sz w:val="32"/>
          <w:szCs w:val="32"/>
          <w14:textFill>
            <w14:solidFill>
              <w14:schemeClr w14:val="tx1"/>
            </w14:solidFill>
          </w14:textFill>
        </w:rPr>
      </w:pPr>
    </w:p>
    <w:p>
      <w:pPr>
        <w:spacing w:line="560" w:lineRule="exact"/>
        <w:ind w:firstLine="640" w:firstLineChars="200"/>
        <w:jc w:val="center"/>
        <w:rPr>
          <w:rFonts w:ascii="Times New Roman" w:hAnsi="Times New Roman" w:eastAsia="方正黑体_GBK" w:cs="Times New Roman"/>
          <w:color w:val="000000" w:themeColor="text1"/>
          <w:sz w:val="32"/>
          <w:szCs w:val="32"/>
          <w14:textFill>
            <w14:solidFill>
              <w14:schemeClr w14:val="tx1"/>
            </w14:solidFill>
          </w14:textFill>
        </w:rPr>
      </w:pPr>
      <w:r>
        <w:rPr>
          <w:rFonts w:ascii="Times New Roman" w:hAnsi="Times New Roman" w:eastAsia="方正黑体_GBK" w:cs="Times New Roman"/>
          <w:color w:val="000000" w:themeColor="text1"/>
          <w:sz w:val="32"/>
          <w:szCs w:val="32"/>
          <w14:textFill>
            <w14:solidFill>
              <w14:schemeClr w14:val="tx1"/>
            </w14:solidFill>
          </w14:textFill>
        </w:rPr>
        <w:t>项目编号：ZC532800202400023001001</w:t>
      </w:r>
    </w:p>
    <w:p>
      <w:pPr>
        <w:pStyle w:val="21"/>
        <w:spacing w:line="560" w:lineRule="exact"/>
        <w:ind w:firstLine="560"/>
        <w:rPr>
          <w:rFonts w:ascii="Times New Roman" w:hAnsi="Times New Roman" w:cs="Times New Roman"/>
          <w:color w:val="000000" w:themeColor="text1"/>
          <w14:textFill>
            <w14:solidFill>
              <w14:schemeClr w14:val="tx1"/>
            </w14:solidFill>
          </w14:textFill>
        </w:rPr>
      </w:pPr>
    </w:p>
    <w:p>
      <w:pPr>
        <w:spacing w:line="560" w:lineRule="exact"/>
        <w:jc w:val="center"/>
        <w:rPr>
          <w:rFonts w:ascii="Times New Roman" w:hAnsi="Times New Roman" w:eastAsia="方正小标宋_GBK" w:cs="Times New Roman"/>
          <w:color w:val="000000" w:themeColor="text1"/>
          <w:sz w:val="44"/>
          <w:szCs w:val="44"/>
          <w14:textFill>
            <w14:solidFill>
              <w14:schemeClr w14:val="tx1"/>
            </w14:solidFill>
          </w14:textFill>
        </w:rPr>
      </w:pPr>
    </w:p>
    <w:p>
      <w:pPr>
        <w:spacing w:line="560" w:lineRule="exact"/>
        <w:ind w:firstLine="1280" w:firstLineChars="400"/>
        <w:rPr>
          <w:rFonts w:ascii="Times New Roman" w:hAnsi="Times New Roman" w:eastAsia="方正黑体_GBK" w:cs="Times New Roman"/>
          <w:color w:val="000000" w:themeColor="text1"/>
          <w:sz w:val="32"/>
          <w:szCs w:val="32"/>
          <w14:textFill>
            <w14:solidFill>
              <w14:schemeClr w14:val="tx1"/>
            </w14:solidFill>
          </w14:textFill>
        </w:rPr>
      </w:pPr>
    </w:p>
    <w:p>
      <w:pPr>
        <w:spacing w:line="560" w:lineRule="exact"/>
        <w:ind w:firstLine="1280" w:firstLineChars="400"/>
        <w:rPr>
          <w:rFonts w:ascii="Times New Roman" w:hAnsi="Times New Roman" w:eastAsia="方正黑体_GBK" w:cs="Times New Roman"/>
          <w:color w:val="000000" w:themeColor="text1"/>
          <w:sz w:val="32"/>
          <w:szCs w:val="32"/>
          <w14:textFill>
            <w14:solidFill>
              <w14:schemeClr w14:val="tx1"/>
            </w14:solidFill>
          </w14:textFill>
        </w:rPr>
      </w:pPr>
    </w:p>
    <w:p>
      <w:pPr>
        <w:spacing w:line="560" w:lineRule="exact"/>
        <w:ind w:firstLine="1280" w:firstLineChars="400"/>
        <w:rPr>
          <w:rFonts w:ascii="Times New Roman" w:hAnsi="Times New Roman" w:eastAsia="方正黑体_GBK" w:cs="Times New Roman"/>
          <w:color w:val="000000" w:themeColor="text1"/>
          <w:sz w:val="32"/>
          <w:szCs w:val="32"/>
          <w14:textFill>
            <w14:solidFill>
              <w14:schemeClr w14:val="tx1"/>
            </w14:solidFill>
          </w14:textFill>
        </w:rPr>
      </w:pPr>
    </w:p>
    <w:p>
      <w:pPr>
        <w:spacing w:line="560" w:lineRule="exact"/>
        <w:ind w:firstLine="1280" w:firstLineChars="400"/>
        <w:rPr>
          <w:rFonts w:ascii="Times New Roman" w:hAnsi="Times New Roman" w:eastAsia="方正黑体_GBK" w:cs="Times New Roman"/>
          <w:color w:val="000000" w:themeColor="text1"/>
          <w:sz w:val="32"/>
          <w:szCs w:val="32"/>
          <w14:textFill>
            <w14:solidFill>
              <w14:schemeClr w14:val="tx1"/>
            </w14:solidFill>
          </w14:textFill>
        </w:rPr>
      </w:pPr>
    </w:p>
    <w:p>
      <w:pPr>
        <w:spacing w:line="560" w:lineRule="exact"/>
        <w:ind w:firstLine="1280" w:firstLineChars="400"/>
        <w:rPr>
          <w:rFonts w:ascii="Times New Roman" w:hAnsi="Times New Roman" w:eastAsia="方正黑体_GBK" w:cs="Times New Roman"/>
          <w:color w:val="000000" w:themeColor="text1"/>
          <w:sz w:val="32"/>
          <w:szCs w:val="32"/>
          <w14:textFill>
            <w14:solidFill>
              <w14:schemeClr w14:val="tx1"/>
            </w14:solidFill>
          </w14:textFill>
        </w:rPr>
      </w:pPr>
    </w:p>
    <w:p>
      <w:pPr>
        <w:spacing w:line="560" w:lineRule="exact"/>
        <w:ind w:firstLine="1280" w:firstLineChars="400"/>
        <w:rPr>
          <w:rFonts w:ascii="Times New Roman" w:hAnsi="Times New Roman" w:eastAsia="方正黑体_GBK" w:cs="Times New Roman"/>
          <w:color w:val="000000" w:themeColor="text1"/>
          <w:sz w:val="32"/>
          <w:szCs w:val="32"/>
          <w14:textFill>
            <w14:solidFill>
              <w14:schemeClr w14:val="tx1"/>
            </w14:solidFill>
          </w14:textFill>
        </w:rPr>
      </w:pPr>
      <w:r>
        <w:rPr>
          <w:rFonts w:ascii="Times New Roman" w:hAnsi="Times New Roman" w:eastAsia="方正黑体_GBK" w:cs="Times New Roman"/>
          <w:color w:val="000000" w:themeColor="text1"/>
          <w:sz w:val="32"/>
          <w:szCs w:val="32"/>
          <w14:textFill>
            <w14:solidFill>
              <w14:schemeClr w14:val="tx1"/>
            </w14:solidFill>
          </w14:textFill>
        </w:rPr>
        <w:t xml:space="preserve">采   购   人： </w:t>
      </w:r>
      <w:r>
        <w:rPr>
          <w:rFonts w:hint="eastAsia" w:ascii="Times New Roman" w:hAnsi="Times New Roman" w:eastAsia="方正黑体_GBK" w:cs="Times New Roman"/>
          <w:color w:val="000000" w:themeColor="text1"/>
          <w:sz w:val="32"/>
          <w:szCs w:val="32"/>
          <w14:textFill>
            <w14:solidFill>
              <w14:schemeClr w14:val="tx1"/>
            </w14:solidFill>
          </w14:textFill>
        </w:rPr>
        <w:t>景洪市第一人民医院</w:t>
      </w:r>
    </w:p>
    <w:p>
      <w:pPr>
        <w:spacing w:line="560" w:lineRule="exact"/>
        <w:ind w:firstLine="1280" w:firstLineChars="400"/>
        <w:rPr>
          <w:rFonts w:ascii="Times New Roman" w:hAnsi="Times New Roman" w:eastAsia="方正黑体_GBK" w:cs="Times New Roman"/>
          <w:color w:val="000000" w:themeColor="text1"/>
          <w:sz w:val="32"/>
          <w:szCs w:val="32"/>
          <w14:textFill>
            <w14:solidFill>
              <w14:schemeClr w14:val="tx1"/>
            </w14:solidFill>
          </w14:textFill>
        </w:rPr>
      </w:pPr>
      <w:r>
        <w:rPr>
          <w:rFonts w:ascii="Times New Roman" w:hAnsi="Times New Roman" w:eastAsia="方正黑体_GBK" w:cs="Times New Roman"/>
          <w:color w:val="000000" w:themeColor="text1"/>
          <w:sz w:val="32"/>
          <w:szCs w:val="32"/>
          <w14:textFill>
            <w14:solidFill>
              <w14:schemeClr w14:val="tx1"/>
            </w14:solidFill>
          </w14:textFill>
        </w:rPr>
        <w:t>集中采购机构：景洪市政府采购和出让中心</w:t>
      </w:r>
    </w:p>
    <w:p>
      <w:pPr>
        <w:spacing w:line="560" w:lineRule="exact"/>
        <w:jc w:val="center"/>
        <w:rPr>
          <w:rFonts w:ascii="Times New Roman" w:hAnsi="Times New Roman" w:eastAsia="方正小标宋_GBK" w:cs="Times New Roman"/>
          <w:color w:val="000000" w:themeColor="text1"/>
          <w:sz w:val="32"/>
          <w:szCs w:val="32"/>
          <w14:textFill>
            <w14:solidFill>
              <w14:schemeClr w14:val="tx1"/>
            </w14:solidFill>
          </w14:textFill>
        </w:rPr>
      </w:pPr>
      <w:r>
        <w:rPr>
          <w:rFonts w:hint="eastAsia" w:ascii="Times New Roman" w:hAnsi="Times New Roman" w:eastAsia="方正小标宋_GBK" w:cs="Times New Roman"/>
          <w:color w:val="000000" w:themeColor="text1"/>
          <w:sz w:val="32"/>
          <w:szCs w:val="32"/>
          <w14:textFill>
            <w14:solidFill>
              <w14:schemeClr w14:val="tx1"/>
            </w14:solidFill>
          </w14:textFill>
        </w:rPr>
        <w:t xml:space="preserve">        </w:t>
      </w:r>
      <w:r>
        <w:rPr>
          <w:rFonts w:ascii="Times New Roman" w:hAnsi="Times New Roman" w:eastAsia="方正小标宋_GBK" w:cs="Times New Roman"/>
          <w:color w:val="000000" w:themeColor="text1"/>
          <w:sz w:val="32"/>
          <w:szCs w:val="32"/>
          <w14:textFill>
            <w14:solidFill>
              <w14:schemeClr w14:val="tx1"/>
            </w14:solidFill>
          </w14:textFill>
        </w:rPr>
        <w:t>202</w:t>
      </w:r>
      <w:r>
        <w:rPr>
          <w:rFonts w:hint="eastAsia" w:ascii="Times New Roman" w:hAnsi="Times New Roman" w:eastAsia="方正小标宋_GBK" w:cs="Times New Roman"/>
          <w:color w:val="000000" w:themeColor="text1"/>
          <w:sz w:val="32"/>
          <w:szCs w:val="32"/>
          <w14:textFill>
            <w14:solidFill>
              <w14:schemeClr w14:val="tx1"/>
            </w14:solidFill>
          </w14:textFill>
        </w:rPr>
        <w:t>4</w:t>
      </w:r>
      <w:r>
        <w:rPr>
          <w:rFonts w:ascii="Times New Roman" w:hAnsi="Times New Roman" w:eastAsia="方正小标宋_GBK" w:cs="Times New Roman"/>
          <w:color w:val="000000" w:themeColor="text1"/>
          <w:sz w:val="32"/>
          <w:szCs w:val="32"/>
          <w14:textFill>
            <w14:solidFill>
              <w14:schemeClr w14:val="tx1"/>
            </w14:solidFill>
          </w14:textFill>
        </w:rPr>
        <w:t>年</w:t>
      </w:r>
      <w:r>
        <w:rPr>
          <w:rFonts w:hint="eastAsia" w:ascii="Times New Roman" w:hAnsi="Times New Roman" w:eastAsia="方正小标宋_GBK" w:cs="Times New Roman"/>
          <w:color w:val="000000" w:themeColor="text1"/>
          <w:sz w:val="32"/>
          <w:szCs w:val="32"/>
          <w14:textFill>
            <w14:solidFill>
              <w14:schemeClr w14:val="tx1"/>
            </w14:solidFill>
          </w14:textFill>
        </w:rPr>
        <w:t>04</w:t>
      </w:r>
      <w:r>
        <w:rPr>
          <w:rFonts w:ascii="Times New Roman" w:hAnsi="Times New Roman" w:eastAsia="方正小标宋_GBK" w:cs="Times New Roman"/>
          <w:color w:val="000000" w:themeColor="text1"/>
          <w:sz w:val="32"/>
          <w:szCs w:val="32"/>
          <w14:textFill>
            <w14:solidFill>
              <w14:schemeClr w14:val="tx1"/>
            </w14:solidFill>
          </w14:textFill>
        </w:rPr>
        <w:t>月</w:t>
      </w:r>
      <w:r>
        <w:rPr>
          <w:rFonts w:hint="eastAsia" w:ascii="Times New Roman" w:hAnsi="Times New Roman" w:eastAsia="方正小标宋_GBK" w:cs="Times New Roman"/>
          <w:color w:val="000000" w:themeColor="text1"/>
          <w:sz w:val="32"/>
          <w:szCs w:val="32"/>
          <w:lang w:val="en-US" w:eastAsia="zh-CN"/>
          <w14:textFill>
            <w14:solidFill>
              <w14:schemeClr w14:val="tx1"/>
            </w14:solidFill>
          </w14:textFill>
        </w:rPr>
        <w:t>10</w:t>
      </w:r>
      <w:r>
        <w:rPr>
          <w:rFonts w:ascii="Times New Roman" w:hAnsi="Times New Roman" w:eastAsia="方正小标宋_GBK" w:cs="Times New Roman"/>
          <w:color w:val="000000" w:themeColor="text1"/>
          <w:sz w:val="32"/>
          <w:szCs w:val="32"/>
          <w14:textFill>
            <w14:solidFill>
              <w14:schemeClr w14:val="tx1"/>
            </w14:solidFill>
          </w14:textFill>
        </w:rPr>
        <w:t>日</w:t>
      </w:r>
    </w:p>
    <w:p>
      <w:pPr>
        <w:pStyle w:val="21"/>
        <w:spacing w:line="560" w:lineRule="exact"/>
        <w:ind w:firstLine="640"/>
        <w:rPr>
          <w:rFonts w:ascii="Times New Roman" w:hAnsi="Times New Roman" w:eastAsia="方正小标宋_GBK" w:cs="Times New Roman"/>
          <w:color w:val="000000" w:themeColor="text1"/>
          <w:sz w:val="32"/>
          <w:szCs w:val="32"/>
          <w14:textFill>
            <w14:solidFill>
              <w14:schemeClr w14:val="tx1"/>
            </w14:solidFill>
          </w14:textFill>
        </w:rPr>
      </w:pPr>
    </w:p>
    <w:p>
      <w:pPr>
        <w:pStyle w:val="21"/>
        <w:spacing w:line="560" w:lineRule="exact"/>
        <w:ind w:firstLine="0" w:firstLineChars="0"/>
        <w:rPr>
          <w:rFonts w:ascii="Times New Roman" w:hAnsi="Times New Roman" w:eastAsia="方正小标宋_GBK" w:cs="Times New Roman"/>
          <w:color w:val="000000" w:themeColor="text1"/>
          <w:sz w:val="32"/>
          <w:szCs w:val="32"/>
          <w14:textFill>
            <w14:solidFill>
              <w14:schemeClr w14:val="tx1"/>
            </w14:solidFill>
          </w14:textFill>
        </w:rPr>
        <w:sectPr>
          <w:headerReference r:id="rId5" w:type="first"/>
          <w:footerReference r:id="rId8" w:type="first"/>
          <w:headerReference r:id="rId3" w:type="default"/>
          <w:footerReference r:id="rId6" w:type="default"/>
          <w:headerReference r:id="rId4" w:type="even"/>
          <w:footerReference r:id="rId7" w:type="even"/>
          <w:pgSz w:w="11906" w:h="16838"/>
          <w:pgMar w:top="2098" w:right="1474" w:bottom="1984" w:left="1587" w:header="851" w:footer="992" w:gutter="0"/>
          <w:pgNumType w:fmt="numberInDash" w:start="1"/>
          <w:cols w:space="425" w:num="1"/>
          <w:docGrid w:type="lines" w:linePitch="312" w:charSpace="0"/>
        </w:sectPr>
      </w:pPr>
    </w:p>
    <w:p>
      <w:pPr>
        <w:spacing w:line="560" w:lineRule="exact"/>
        <w:ind w:firstLine="3520" w:firstLineChars="1100"/>
        <w:rPr>
          <w:rFonts w:ascii="Times New Roman" w:hAnsi="Times New Roman" w:eastAsia="方正黑体_GBK" w:cs="Times New Roman"/>
          <w:color w:val="000000" w:themeColor="text1"/>
          <w:sz w:val="32"/>
          <w:szCs w:val="32"/>
          <w14:textFill>
            <w14:solidFill>
              <w14:schemeClr w14:val="tx1"/>
            </w14:solidFill>
          </w14:textFill>
        </w:rPr>
      </w:pPr>
      <w:r>
        <w:rPr>
          <w:rFonts w:ascii="Times New Roman" w:hAnsi="Times New Roman" w:eastAsia="方正黑体_GBK" w:cs="Times New Roman"/>
          <w:color w:val="000000" w:themeColor="text1"/>
          <w:sz w:val="32"/>
          <w:szCs w:val="32"/>
          <w14:textFill>
            <w14:solidFill>
              <w14:schemeClr w14:val="tx1"/>
            </w14:solidFill>
          </w14:textFill>
        </w:rPr>
        <w:t>目   录</w:t>
      </w:r>
    </w:p>
    <w:p>
      <w:pPr>
        <w:spacing w:line="560" w:lineRule="exact"/>
        <w:rPr>
          <w:rFonts w:ascii="Times New Roman" w:hAnsi="Times New Roman" w:eastAsia="方正仿宋_GBK" w:cs="Times New Roman"/>
          <w:color w:val="000000" w:themeColor="text1"/>
          <w:sz w:val="32"/>
          <w:szCs w:val="32"/>
          <w14:textFill>
            <w14:solidFill>
              <w14:schemeClr w14:val="tx1"/>
            </w14:solidFill>
          </w14:textFill>
        </w:rPr>
      </w:pPr>
    </w:p>
    <w:p>
      <w:pPr>
        <w:spacing w:line="560" w:lineRule="exact"/>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 xml:space="preserve">第一章  </w:t>
      </w:r>
      <w:r>
        <w:rPr>
          <w:rFonts w:hint="eastAsia" w:ascii="Times New Roman" w:hAnsi="Times New Roman" w:eastAsia="方正仿宋_GBK" w:cs="Times New Roman"/>
          <w:color w:val="000000" w:themeColor="text1"/>
          <w:sz w:val="32"/>
          <w:szCs w:val="32"/>
          <w14:textFill>
            <w14:solidFill>
              <w14:schemeClr w14:val="tx1"/>
            </w14:solidFill>
          </w14:textFill>
        </w:rPr>
        <w:t>招标</w:t>
      </w:r>
      <w:r>
        <w:rPr>
          <w:rFonts w:ascii="Times New Roman" w:hAnsi="Times New Roman" w:eastAsia="方正仿宋_GBK" w:cs="Times New Roman"/>
          <w:color w:val="000000" w:themeColor="text1"/>
          <w:sz w:val="32"/>
          <w:szCs w:val="32"/>
          <w14:textFill>
            <w14:solidFill>
              <w14:schemeClr w14:val="tx1"/>
            </w14:solidFill>
          </w14:textFill>
        </w:rPr>
        <w:t>公告……………………………………第1页</w:t>
      </w:r>
    </w:p>
    <w:p>
      <w:pPr>
        <w:spacing w:line="560" w:lineRule="exact"/>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第二章  供应商须知…………………………………第</w:t>
      </w:r>
      <w:r>
        <w:rPr>
          <w:rFonts w:hint="eastAsia" w:ascii="Times New Roman" w:hAnsi="Times New Roman" w:eastAsia="方正仿宋_GBK" w:cs="Times New Roman"/>
          <w:color w:val="000000" w:themeColor="text1"/>
          <w:sz w:val="32"/>
          <w:szCs w:val="32"/>
          <w14:textFill>
            <w14:solidFill>
              <w14:schemeClr w14:val="tx1"/>
            </w14:solidFill>
          </w14:textFill>
        </w:rPr>
        <w:t>5</w:t>
      </w:r>
      <w:r>
        <w:rPr>
          <w:rFonts w:ascii="Times New Roman" w:hAnsi="Times New Roman" w:eastAsia="方正仿宋_GBK" w:cs="Times New Roman"/>
          <w:color w:val="000000" w:themeColor="text1"/>
          <w:sz w:val="32"/>
          <w:szCs w:val="32"/>
          <w14:textFill>
            <w14:solidFill>
              <w14:schemeClr w14:val="tx1"/>
            </w14:solidFill>
          </w14:textFill>
        </w:rPr>
        <w:t>页</w:t>
      </w:r>
    </w:p>
    <w:p>
      <w:pPr>
        <w:spacing w:line="560" w:lineRule="exact"/>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 xml:space="preserve">第三章  </w:t>
      </w:r>
      <w:r>
        <w:rPr>
          <w:rFonts w:hint="eastAsia" w:ascii="Times New Roman" w:hAnsi="Times New Roman" w:eastAsia="方正仿宋_GBK" w:cs="Times New Roman"/>
          <w:color w:val="000000" w:themeColor="text1"/>
          <w:sz w:val="32"/>
          <w:szCs w:val="32"/>
          <w14:textFill>
            <w14:solidFill>
              <w14:schemeClr w14:val="tx1"/>
            </w14:solidFill>
          </w14:textFill>
        </w:rPr>
        <w:t>合同样式和主要条款</w:t>
      </w:r>
      <w:r>
        <w:rPr>
          <w:rFonts w:ascii="Times New Roman" w:hAnsi="Times New Roman" w:eastAsia="方正仿宋_GBK" w:cs="Times New Roman"/>
          <w:color w:val="000000" w:themeColor="text1"/>
          <w:sz w:val="32"/>
          <w:szCs w:val="32"/>
          <w14:textFill>
            <w14:solidFill>
              <w14:schemeClr w14:val="tx1"/>
            </w14:solidFill>
          </w14:textFill>
        </w:rPr>
        <w:t>………………………第</w:t>
      </w:r>
      <w:r>
        <w:rPr>
          <w:rFonts w:hint="eastAsia" w:ascii="Times New Roman" w:hAnsi="Times New Roman" w:eastAsia="方正仿宋_GBK" w:cs="Times New Roman"/>
          <w:color w:val="000000" w:themeColor="text1"/>
          <w:sz w:val="32"/>
          <w:szCs w:val="32"/>
          <w14:textFill>
            <w14:solidFill>
              <w14:schemeClr w14:val="tx1"/>
            </w14:solidFill>
          </w14:textFill>
        </w:rPr>
        <w:t>17</w:t>
      </w:r>
      <w:r>
        <w:rPr>
          <w:rFonts w:ascii="Times New Roman" w:hAnsi="Times New Roman" w:eastAsia="方正仿宋_GBK" w:cs="Times New Roman"/>
          <w:color w:val="000000" w:themeColor="text1"/>
          <w:sz w:val="32"/>
          <w:szCs w:val="32"/>
          <w14:textFill>
            <w14:solidFill>
              <w14:schemeClr w14:val="tx1"/>
            </w14:solidFill>
          </w14:textFill>
        </w:rPr>
        <w:t>页</w:t>
      </w:r>
    </w:p>
    <w:p>
      <w:pPr>
        <w:spacing w:line="560" w:lineRule="exact"/>
        <w:rPr>
          <w:rFonts w:ascii="Times New Roman" w:hAnsi="Times New Roman" w:eastAsia="方正仿宋_GBK" w:cs="Times New Roman"/>
          <w:color w:val="000000" w:themeColor="text1"/>
          <w:sz w:val="32"/>
          <w:szCs w:val="32"/>
          <w14:textFill>
            <w14:solidFill>
              <w14:schemeClr w14:val="tx1"/>
            </w14:solidFill>
          </w14:textFill>
        </w:rPr>
      </w:pPr>
      <w:r>
        <w:rPr>
          <w:rFonts w:hint="eastAsia" w:ascii="Times New Roman" w:hAnsi="Times New Roman" w:eastAsia="方正仿宋_GBK" w:cs="Times New Roman"/>
          <w:color w:val="000000" w:themeColor="text1"/>
          <w:sz w:val="32"/>
          <w:szCs w:val="32"/>
          <w14:textFill>
            <w14:solidFill>
              <w14:schemeClr w14:val="tx1"/>
            </w14:solidFill>
          </w14:textFill>
        </w:rPr>
        <w:t xml:space="preserve">第四章  </w:t>
      </w:r>
      <w:r>
        <w:rPr>
          <w:rFonts w:ascii="Times New Roman" w:hAnsi="Times New Roman" w:eastAsia="方正仿宋_GBK" w:cs="Times New Roman"/>
          <w:color w:val="000000" w:themeColor="text1"/>
          <w:sz w:val="32"/>
          <w:szCs w:val="32"/>
          <w14:textFill>
            <w14:solidFill>
              <w14:schemeClr w14:val="tx1"/>
            </w14:solidFill>
          </w14:textFill>
        </w:rPr>
        <w:t>响应文件格式………………………………第</w:t>
      </w:r>
      <w:r>
        <w:rPr>
          <w:rFonts w:hint="eastAsia" w:ascii="Times New Roman" w:hAnsi="Times New Roman" w:eastAsia="方正仿宋_GBK" w:cs="Times New Roman"/>
          <w:color w:val="000000" w:themeColor="text1"/>
          <w:sz w:val="32"/>
          <w:szCs w:val="32"/>
          <w14:textFill>
            <w14:solidFill>
              <w14:schemeClr w14:val="tx1"/>
            </w14:solidFill>
          </w14:textFill>
        </w:rPr>
        <w:t>21</w:t>
      </w:r>
      <w:r>
        <w:rPr>
          <w:rFonts w:ascii="Times New Roman" w:hAnsi="Times New Roman" w:eastAsia="方正仿宋_GBK" w:cs="Times New Roman"/>
          <w:color w:val="000000" w:themeColor="text1"/>
          <w:sz w:val="32"/>
          <w:szCs w:val="32"/>
          <w14:textFill>
            <w14:solidFill>
              <w14:schemeClr w14:val="tx1"/>
            </w14:solidFill>
          </w14:textFill>
        </w:rPr>
        <w:t>页</w:t>
      </w:r>
    </w:p>
    <w:p>
      <w:pPr>
        <w:spacing w:line="560" w:lineRule="exact"/>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第</w:t>
      </w:r>
      <w:r>
        <w:rPr>
          <w:rFonts w:hint="eastAsia" w:ascii="Times New Roman" w:hAnsi="Times New Roman" w:eastAsia="方正仿宋_GBK" w:cs="Times New Roman"/>
          <w:color w:val="000000" w:themeColor="text1"/>
          <w:sz w:val="32"/>
          <w:szCs w:val="32"/>
          <w14:textFill>
            <w14:solidFill>
              <w14:schemeClr w14:val="tx1"/>
            </w14:solidFill>
          </w14:textFill>
        </w:rPr>
        <w:t>五</w:t>
      </w:r>
      <w:r>
        <w:rPr>
          <w:rFonts w:ascii="Times New Roman" w:hAnsi="Times New Roman" w:eastAsia="方正仿宋_GBK" w:cs="Times New Roman"/>
          <w:color w:val="000000" w:themeColor="text1"/>
          <w:sz w:val="32"/>
          <w:szCs w:val="32"/>
          <w14:textFill>
            <w14:solidFill>
              <w14:schemeClr w14:val="tx1"/>
            </w14:solidFill>
          </w14:textFill>
        </w:rPr>
        <w:t>章  评审办法……………………………………第</w:t>
      </w:r>
      <w:r>
        <w:rPr>
          <w:rFonts w:hint="eastAsia" w:ascii="Times New Roman" w:hAnsi="Times New Roman" w:eastAsia="方正仿宋_GBK" w:cs="Times New Roman"/>
          <w:color w:val="000000" w:themeColor="text1"/>
          <w:sz w:val="32"/>
          <w:szCs w:val="32"/>
          <w14:textFill>
            <w14:solidFill>
              <w14:schemeClr w14:val="tx1"/>
            </w14:solidFill>
          </w14:textFill>
        </w:rPr>
        <w:t>45</w:t>
      </w:r>
      <w:r>
        <w:rPr>
          <w:rFonts w:ascii="Times New Roman" w:hAnsi="Times New Roman" w:eastAsia="方正仿宋_GBK" w:cs="Times New Roman"/>
          <w:color w:val="000000" w:themeColor="text1"/>
          <w:sz w:val="32"/>
          <w:szCs w:val="32"/>
          <w14:textFill>
            <w14:solidFill>
              <w14:schemeClr w14:val="tx1"/>
            </w14:solidFill>
          </w14:textFill>
        </w:rPr>
        <w:t>页</w:t>
      </w:r>
    </w:p>
    <w:p>
      <w:pPr>
        <w:spacing w:line="560" w:lineRule="exact"/>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第</w:t>
      </w:r>
      <w:r>
        <w:rPr>
          <w:rFonts w:hint="eastAsia" w:ascii="Times New Roman" w:hAnsi="Times New Roman" w:eastAsia="方正仿宋_GBK" w:cs="Times New Roman"/>
          <w:color w:val="000000" w:themeColor="text1"/>
          <w:sz w:val="32"/>
          <w:szCs w:val="32"/>
          <w14:textFill>
            <w14:solidFill>
              <w14:schemeClr w14:val="tx1"/>
            </w14:solidFill>
          </w14:textFill>
        </w:rPr>
        <w:t>六</w:t>
      </w:r>
      <w:r>
        <w:rPr>
          <w:rFonts w:ascii="Times New Roman" w:hAnsi="Times New Roman" w:eastAsia="方正仿宋_GBK" w:cs="Times New Roman"/>
          <w:color w:val="000000" w:themeColor="text1"/>
          <w:sz w:val="32"/>
          <w:szCs w:val="32"/>
          <w14:textFill>
            <w14:solidFill>
              <w14:schemeClr w14:val="tx1"/>
            </w14:solidFill>
          </w14:textFill>
        </w:rPr>
        <w:t>章  采购需求……………………………………第</w:t>
      </w:r>
      <w:r>
        <w:rPr>
          <w:rFonts w:hint="eastAsia" w:ascii="Times New Roman" w:hAnsi="Times New Roman" w:eastAsia="方正仿宋_GBK" w:cs="Times New Roman"/>
          <w:color w:val="000000" w:themeColor="text1"/>
          <w:sz w:val="32"/>
          <w:szCs w:val="32"/>
          <w14:textFill>
            <w14:solidFill>
              <w14:schemeClr w14:val="tx1"/>
            </w14:solidFill>
          </w14:textFill>
        </w:rPr>
        <w:t>55</w:t>
      </w:r>
      <w:r>
        <w:rPr>
          <w:rFonts w:ascii="Times New Roman" w:hAnsi="Times New Roman" w:eastAsia="方正仿宋_GBK" w:cs="Times New Roman"/>
          <w:color w:val="000000" w:themeColor="text1"/>
          <w:sz w:val="32"/>
          <w:szCs w:val="32"/>
          <w14:textFill>
            <w14:solidFill>
              <w14:schemeClr w14:val="tx1"/>
            </w14:solidFill>
          </w14:textFill>
        </w:rPr>
        <w:t>页</w:t>
      </w:r>
    </w:p>
    <w:p>
      <w:pPr>
        <w:pStyle w:val="7"/>
        <w:spacing w:line="560" w:lineRule="exact"/>
        <w:jc w:val="center"/>
        <w:rPr>
          <w:rFonts w:ascii="Times New Roman" w:hAnsi="Times New Roman" w:eastAsia="方正小标宋_GBK" w:cs="Times New Roman"/>
          <w:color w:val="000000" w:themeColor="text1"/>
          <w:sz w:val="32"/>
          <w:szCs w:val="32"/>
          <w14:textFill>
            <w14:solidFill>
              <w14:schemeClr w14:val="tx1"/>
            </w14:solidFill>
          </w14:textFill>
        </w:rPr>
      </w:pPr>
    </w:p>
    <w:p>
      <w:pPr>
        <w:pStyle w:val="18"/>
        <w:rPr>
          <w:color w:val="000000" w:themeColor="text1"/>
          <w14:textFill>
            <w14:solidFill>
              <w14:schemeClr w14:val="tx1"/>
            </w14:solidFill>
          </w14:textFill>
        </w:rPr>
        <w:sectPr>
          <w:footerReference r:id="rId9" w:type="default"/>
          <w:pgSz w:w="11906" w:h="16838"/>
          <w:pgMar w:top="2098" w:right="1474" w:bottom="1984" w:left="1587" w:header="851" w:footer="992" w:gutter="0"/>
          <w:pgNumType w:fmt="numberInDash" w:start="1"/>
          <w:cols w:space="425" w:num="1"/>
          <w:docGrid w:type="lines" w:linePitch="312" w:charSpace="0"/>
        </w:sectPr>
      </w:pPr>
    </w:p>
    <w:p>
      <w:pPr>
        <w:pStyle w:val="7"/>
        <w:spacing w:line="560" w:lineRule="exact"/>
        <w:jc w:val="center"/>
        <w:rPr>
          <w:rFonts w:ascii="方正小标宋_GBK" w:hAnsi="方正小标宋_GBK" w:eastAsia="方正小标宋_GBK" w:cs="方正小标宋_GBK"/>
          <w:bCs/>
          <w:color w:val="000000" w:themeColor="text1"/>
          <w:kern w:val="44"/>
          <w:sz w:val="32"/>
          <w:szCs w:val="32"/>
          <w14:textFill>
            <w14:solidFill>
              <w14:schemeClr w14:val="tx1"/>
            </w14:solidFill>
          </w14:textFill>
        </w:rPr>
      </w:pPr>
      <w:r>
        <w:rPr>
          <w:rFonts w:hint="eastAsia" w:ascii="方正小标宋_GBK" w:hAnsi="方正小标宋_GBK" w:eastAsia="方正小标宋_GBK" w:cs="方正小标宋_GBK"/>
          <w:bCs/>
          <w:color w:val="000000" w:themeColor="text1"/>
          <w:kern w:val="44"/>
          <w:sz w:val="32"/>
          <w:szCs w:val="32"/>
          <w14:textFill>
            <w14:solidFill>
              <w14:schemeClr w14:val="tx1"/>
            </w14:solidFill>
          </w14:textFill>
        </w:rPr>
        <w:t>第一章  招标公告</w:t>
      </w:r>
    </w:p>
    <w:p>
      <w:pPr>
        <w:pStyle w:val="2"/>
        <w:numPr>
          <w:ilvl w:val="0"/>
          <w:numId w:val="0"/>
        </w:numPr>
        <w:spacing w:before="0" w:line="560" w:lineRule="exact"/>
        <w:jc w:val="center"/>
        <w:rPr>
          <w:rFonts w:ascii="方正小标宋_GBK" w:hAnsi="方正小标宋_GBK" w:eastAsia="方正小标宋_GBK" w:cs="方正小标宋_GBK"/>
          <w:b w:val="0"/>
          <w:bCs/>
          <w:color w:val="000000" w:themeColor="text1"/>
          <w:sz w:val="36"/>
          <w:szCs w:val="36"/>
          <w14:textFill>
            <w14:solidFill>
              <w14:schemeClr w14:val="tx1"/>
            </w14:solidFill>
          </w14:textFill>
        </w:rPr>
      </w:pPr>
      <w:r>
        <w:rPr>
          <w:rFonts w:hint="eastAsia" w:ascii="方正小标宋_GBK" w:hAnsi="方正小标宋_GBK" w:eastAsia="方正小标宋_GBK" w:cs="方正小标宋_GBK"/>
          <w:b w:val="0"/>
          <w:bCs/>
          <w:color w:val="000000" w:themeColor="text1"/>
          <w:sz w:val="36"/>
          <w:szCs w:val="36"/>
          <w14:textFill>
            <w14:solidFill>
              <w14:schemeClr w14:val="tx1"/>
            </w14:solidFill>
          </w14:textFill>
        </w:rPr>
        <w:t>景洪市第一人民医院2024年度物业采购项目（A包保洁类）招标公告</w:t>
      </w:r>
    </w:p>
    <w:p>
      <w:pPr>
        <w:rPr>
          <w:color w:val="000000" w:themeColor="text1"/>
          <w14:textFill>
            <w14:solidFill>
              <w14:schemeClr w14:val="tx1"/>
            </w14:solidFill>
          </w14:textFill>
        </w:rPr>
      </w:pPr>
    </w:p>
    <w:p>
      <w:pPr>
        <w:numPr>
          <w:ilvl w:val="0"/>
          <w:numId w:val="3"/>
        </w:numPr>
        <w:spacing w:line="52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黑体_GBK" w:cs="Times New Roman"/>
          <w:color w:val="000000" w:themeColor="text1"/>
          <w:sz w:val="28"/>
          <w:szCs w:val="28"/>
          <w14:textFill>
            <w14:solidFill>
              <w14:schemeClr w14:val="tx1"/>
            </w14:solidFill>
          </w14:textFill>
        </w:rPr>
        <w:t>项目基</w:t>
      </w:r>
      <w:r>
        <w:rPr>
          <w:rFonts w:ascii="Times New Roman" w:hAnsi="Times New Roman" w:eastAsia="方正仿宋_GBK" w:cs="Times New Roman"/>
          <w:color w:val="000000" w:themeColor="text1"/>
          <w:sz w:val="28"/>
          <w:szCs w:val="28"/>
          <w14:textFill>
            <w14:solidFill>
              <w14:schemeClr w14:val="tx1"/>
            </w14:solidFill>
          </w14:textFill>
        </w:rPr>
        <w:t>本情况</w:t>
      </w:r>
    </w:p>
    <w:p>
      <w:pPr>
        <w:pStyle w:val="7"/>
        <w:spacing w:line="52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项目概况：</w:t>
      </w:r>
      <w:r>
        <w:rPr>
          <w:rFonts w:hint="eastAsia" w:ascii="Times New Roman" w:hAnsi="Times New Roman" w:eastAsia="方正仿宋_GBK" w:cs="Times New Roman"/>
          <w:color w:val="000000" w:themeColor="text1"/>
          <w:sz w:val="28"/>
          <w:szCs w:val="28"/>
          <w14:textFill>
            <w14:solidFill>
              <w14:schemeClr w14:val="tx1"/>
            </w14:solidFill>
          </w14:textFill>
        </w:rPr>
        <w:t>景洪市第一人民医院2024年度物业采购项目（A包保洁类）</w:t>
      </w:r>
      <w:r>
        <w:rPr>
          <w:rFonts w:ascii="Times New Roman" w:hAnsi="Times New Roman" w:eastAsia="方正仿宋_GBK" w:cs="Times New Roman"/>
          <w:color w:val="000000" w:themeColor="text1"/>
          <w:sz w:val="28"/>
          <w:szCs w:val="28"/>
          <w14:textFill>
            <w14:solidFill>
              <w14:schemeClr w14:val="tx1"/>
            </w14:solidFill>
          </w14:textFill>
        </w:rPr>
        <w:t>的潜在供应商应在云南省公共资源电子化平台 2.0 交易系统—选择“西双版纳”（网址：</w:t>
      </w:r>
      <w:r>
        <w:fldChar w:fldCharType="begin"/>
      </w:r>
      <w:r>
        <w:instrText xml:space="preserve"> HYPERLINK "http://116.55.195.54:8001/#/homePage）查看下载磋商文件。" </w:instrText>
      </w:r>
      <w:r>
        <w:fldChar w:fldCharType="separate"/>
      </w:r>
      <w:r>
        <w:rPr>
          <w:rStyle w:val="29"/>
          <w:rFonts w:hint="default" w:ascii="Times New Roman" w:hAnsi="Times New Roman" w:eastAsia="方正仿宋_GBK" w:cs="Times New Roman"/>
          <w:bCs/>
          <w:color w:val="000000" w:themeColor="text1"/>
          <w:kern w:val="44"/>
          <w:sz w:val="28"/>
          <w:szCs w:val="28"/>
          <w14:textFill>
            <w14:solidFill>
              <w14:schemeClr w14:val="tx1"/>
            </w14:solidFill>
          </w14:textFill>
        </w:rPr>
        <w:t>http://116.55.195.54:8001/#/homePage）</w:t>
      </w:r>
      <w:r>
        <w:rPr>
          <w:rStyle w:val="29"/>
          <w:rFonts w:hint="default" w:ascii="Times New Roman" w:hAnsi="Times New Roman" w:eastAsia="方正仿宋_GBK" w:cs="Times New Roman"/>
          <w:bCs/>
          <w:color w:val="000000" w:themeColor="text1"/>
          <w:kern w:val="44"/>
          <w:sz w:val="28"/>
          <w:szCs w:val="28"/>
          <w14:textFill>
            <w14:solidFill>
              <w14:schemeClr w14:val="tx1"/>
            </w14:solidFill>
          </w14:textFill>
        </w:rPr>
        <w:fldChar w:fldCharType="end"/>
      </w:r>
      <w:r>
        <w:rPr>
          <w:rFonts w:ascii="Times New Roman" w:hAnsi="Times New Roman" w:eastAsia="方正仿宋_GBK" w:cs="Times New Roman"/>
          <w:color w:val="000000" w:themeColor="text1"/>
          <w:sz w:val="28"/>
          <w:szCs w:val="28"/>
          <w14:textFill>
            <w14:solidFill>
              <w14:schemeClr w14:val="tx1"/>
            </w14:solidFill>
          </w14:textFill>
        </w:rPr>
        <w:t>获取采购文件，并于</w:t>
      </w:r>
      <w:r>
        <w:rPr>
          <w:rFonts w:ascii="Times New Roman" w:hAnsi="Times New Roman" w:eastAsia="方正仿宋_GBK" w:cs="Times New Roman"/>
          <w:color w:val="000000" w:themeColor="text1"/>
          <w:sz w:val="28"/>
          <w:szCs w:val="28"/>
          <w:u w:val="single"/>
          <w14:textFill>
            <w14:solidFill>
              <w14:schemeClr w14:val="tx1"/>
            </w14:solidFill>
          </w14:textFill>
        </w:rPr>
        <w:t>202</w:t>
      </w:r>
      <w:r>
        <w:rPr>
          <w:rFonts w:hint="eastAsia" w:ascii="Times New Roman" w:hAnsi="Times New Roman" w:eastAsia="方正仿宋_GBK" w:cs="Times New Roman"/>
          <w:color w:val="000000" w:themeColor="text1"/>
          <w:sz w:val="28"/>
          <w:szCs w:val="28"/>
          <w:u w:val="single"/>
          <w14:textFill>
            <w14:solidFill>
              <w14:schemeClr w14:val="tx1"/>
            </w14:solidFill>
          </w14:textFill>
        </w:rPr>
        <w:t>4</w:t>
      </w:r>
      <w:r>
        <w:rPr>
          <w:rFonts w:ascii="Times New Roman" w:hAnsi="Times New Roman" w:eastAsia="方正仿宋_GBK" w:cs="Times New Roman"/>
          <w:bCs/>
          <w:color w:val="000000" w:themeColor="text1"/>
          <w:sz w:val="28"/>
          <w:szCs w:val="28"/>
          <w:u w:val="single"/>
          <w14:textFill>
            <w14:solidFill>
              <w14:schemeClr w14:val="tx1"/>
            </w14:solidFill>
          </w14:textFill>
        </w:rPr>
        <w:t>年</w:t>
      </w:r>
      <w:r>
        <w:rPr>
          <w:rFonts w:hint="eastAsia" w:ascii="Times New Roman" w:hAnsi="Times New Roman" w:eastAsia="方正仿宋_GBK" w:cs="Times New Roman"/>
          <w:bCs/>
          <w:color w:val="000000" w:themeColor="text1"/>
          <w:sz w:val="28"/>
          <w:szCs w:val="28"/>
          <w:u w:val="single"/>
          <w14:textFill>
            <w14:solidFill>
              <w14:schemeClr w14:val="tx1"/>
            </w14:solidFill>
          </w14:textFill>
        </w:rPr>
        <w:t>0</w:t>
      </w:r>
      <w:r>
        <w:rPr>
          <w:rFonts w:hint="eastAsia" w:ascii="Times New Roman" w:hAnsi="Times New Roman" w:eastAsia="方正仿宋_GBK" w:cs="Times New Roman"/>
          <w:bCs/>
          <w:color w:val="000000" w:themeColor="text1"/>
          <w:sz w:val="28"/>
          <w:szCs w:val="28"/>
          <w:u w:val="single"/>
          <w:lang w:val="en-US" w:eastAsia="zh-CN"/>
          <w14:textFill>
            <w14:solidFill>
              <w14:schemeClr w14:val="tx1"/>
            </w14:solidFill>
          </w14:textFill>
        </w:rPr>
        <w:t>5</w:t>
      </w:r>
      <w:r>
        <w:rPr>
          <w:rFonts w:ascii="Times New Roman" w:hAnsi="Times New Roman" w:eastAsia="方正仿宋_GBK" w:cs="Times New Roman"/>
          <w:bCs/>
          <w:color w:val="000000" w:themeColor="text1"/>
          <w:sz w:val="28"/>
          <w:szCs w:val="28"/>
          <w:u w:val="single"/>
          <w14:textFill>
            <w14:solidFill>
              <w14:schemeClr w14:val="tx1"/>
            </w14:solidFill>
          </w14:textFill>
        </w:rPr>
        <w:t>月</w:t>
      </w:r>
      <w:r>
        <w:rPr>
          <w:rFonts w:hint="eastAsia" w:ascii="Times New Roman" w:hAnsi="Times New Roman" w:eastAsia="方正仿宋_GBK" w:cs="Times New Roman"/>
          <w:bCs/>
          <w:color w:val="000000" w:themeColor="text1"/>
          <w:sz w:val="28"/>
          <w:szCs w:val="28"/>
          <w:u w:val="single"/>
          <w:lang w:val="en-US" w:eastAsia="zh-CN"/>
          <w14:textFill>
            <w14:solidFill>
              <w14:schemeClr w14:val="tx1"/>
            </w14:solidFill>
          </w14:textFill>
        </w:rPr>
        <w:t>07</w:t>
      </w:r>
      <w:r>
        <w:rPr>
          <w:rFonts w:ascii="Times New Roman" w:hAnsi="Times New Roman" w:eastAsia="方正仿宋_GBK" w:cs="Times New Roman"/>
          <w:bCs/>
          <w:color w:val="000000" w:themeColor="text1"/>
          <w:sz w:val="28"/>
          <w:szCs w:val="28"/>
          <w:u w:val="single"/>
          <w14:textFill>
            <w14:solidFill>
              <w14:schemeClr w14:val="tx1"/>
            </w14:solidFill>
          </w14:textFill>
        </w:rPr>
        <w:t>日</w:t>
      </w:r>
      <w:r>
        <w:rPr>
          <w:rFonts w:hint="eastAsia" w:ascii="Times New Roman" w:hAnsi="Times New Roman" w:eastAsia="方正仿宋_GBK" w:cs="Times New Roman"/>
          <w:bCs/>
          <w:color w:val="000000" w:themeColor="text1"/>
          <w:sz w:val="28"/>
          <w:szCs w:val="28"/>
          <w:u w:val="single"/>
          <w14:textFill>
            <w14:solidFill>
              <w14:schemeClr w14:val="tx1"/>
            </w14:solidFill>
          </w14:textFill>
        </w:rPr>
        <w:t>09</w:t>
      </w:r>
      <w:r>
        <w:rPr>
          <w:rFonts w:ascii="Times New Roman" w:hAnsi="Times New Roman" w:eastAsia="方正仿宋_GBK" w:cs="Times New Roman"/>
          <w:bCs/>
          <w:color w:val="000000" w:themeColor="text1"/>
          <w:sz w:val="28"/>
          <w:szCs w:val="28"/>
          <w:u w:val="single"/>
          <w14:textFill>
            <w14:solidFill>
              <w14:schemeClr w14:val="tx1"/>
            </w14:solidFill>
          </w14:textFill>
        </w:rPr>
        <w:t>点</w:t>
      </w:r>
      <w:r>
        <w:rPr>
          <w:rFonts w:hint="eastAsia" w:ascii="Times New Roman" w:hAnsi="Times New Roman" w:eastAsia="方正仿宋_GBK" w:cs="Times New Roman"/>
          <w:bCs/>
          <w:color w:val="000000" w:themeColor="text1"/>
          <w:sz w:val="28"/>
          <w:szCs w:val="28"/>
          <w:u w:val="single"/>
          <w14:textFill>
            <w14:solidFill>
              <w14:schemeClr w14:val="tx1"/>
            </w14:solidFill>
          </w14:textFill>
        </w:rPr>
        <w:t>00</w:t>
      </w:r>
      <w:r>
        <w:rPr>
          <w:rFonts w:ascii="Times New Roman" w:hAnsi="Times New Roman" w:eastAsia="方正仿宋_GBK" w:cs="Times New Roman"/>
          <w:bCs/>
          <w:color w:val="000000" w:themeColor="text1"/>
          <w:sz w:val="28"/>
          <w:szCs w:val="28"/>
          <w:u w:val="single"/>
          <w14:textFill>
            <w14:solidFill>
              <w14:schemeClr w14:val="tx1"/>
            </w14:solidFill>
          </w14:textFill>
        </w:rPr>
        <w:t>分</w:t>
      </w:r>
      <w:r>
        <w:rPr>
          <w:rFonts w:ascii="Times New Roman" w:hAnsi="Times New Roman" w:eastAsia="方正仿宋_GBK" w:cs="Times New Roman"/>
          <w:bCs/>
          <w:color w:val="000000" w:themeColor="text1"/>
          <w:sz w:val="28"/>
          <w:szCs w:val="28"/>
          <w14:textFill>
            <w14:solidFill>
              <w14:schemeClr w14:val="tx1"/>
            </w14:solidFill>
          </w14:textFill>
        </w:rPr>
        <w:t>（北京时间）前提交响应文件</w:t>
      </w:r>
      <w:r>
        <w:rPr>
          <w:rFonts w:ascii="Times New Roman" w:hAnsi="Times New Roman" w:eastAsia="方正仿宋_GBK" w:cs="Times New Roman"/>
          <w:color w:val="000000" w:themeColor="text1"/>
          <w:sz w:val="28"/>
          <w:szCs w:val="28"/>
          <w14:textFill>
            <w14:solidFill>
              <w14:schemeClr w14:val="tx1"/>
            </w14:solidFill>
          </w14:textFill>
        </w:rPr>
        <w:t>。</w:t>
      </w:r>
    </w:p>
    <w:p>
      <w:pPr>
        <w:pStyle w:val="7"/>
        <w:spacing w:line="52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1.项目编号：</w:t>
      </w:r>
      <w:r>
        <w:rPr>
          <w:rFonts w:ascii="微软雅黑" w:hAnsi="微软雅黑" w:eastAsia="微软雅黑" w:cs="微软雅黑"/>
          <w:i w:val="0"/>
          <w:iCs w:val="0"/>
          <w:caps w:val="0"/>
          <w:color w:val="606266"/>
          <w:spacing w:val="0"/>
          <w:sz w:val="21"/>
          <w:szCs w:val="21"/>
          <w:shd w:val="clear" w:fill="FFFFFF"/>
        </w:rPr>
        <w:t>ZC532800202400023001001</w:t>
      </w:r>
    </w:p>
    <w:p>
      <w:pPr>
        <w:pStyle w:val="7"/>
        <w:spacing w:line="52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2.项目名称：</w:t>
      </w:r>
      <w:r>
        <w:rPr>
          <w:rFonts w:hint="eastAsia" w:ascii="Times New Roman" w:hAnsi="Times New Roman" w:eastAsia="方正仿宋_GBK" w:cs="Times New Roman"/>
          <w:color w:val="000000" w:themeColor="text1"/>
          <w:sz w:val="28"/>
          <w:szCs w:val="28"/>
          <w14:textFill>
            <w14:solidFill>
              <w14:schemeClr w14:val="tx1"/>
            </w14:solidFill>
          </w14:textFill>
        </w:rPr>
        <w:t>景洪市第一人民医院2024年度物业采购项目（A包保洁类）</w:t>
      </w:r>
    </w:p>
    <w:p>
      <w:pPr>
        <w:pStyle w:val="7"/>
        <w:spacing w:line="52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3.采购方式：</w:t>
      </w:r>
      <w:r>
        <w:rPr>
          <w:rFonts w:hint="eastAsia" w:ascii="Times New Roman" w:hAnsi="Times New Roman" w:eastAsia="方正仿宋_GBK" w:cs="Times New Roman"/>
          <w:color w:val="000000" w:themeColor="text1"/>
          <w:sz w:val="28"/>
          <w:szCs w:val="28"/>
          <w14:textFill>
            <w14:solidFill>
              <w14:schemeClr w14:val="tx1"/>
            </w14:solidFill>
          </w14:textFill>
        </w:rPr>
        <w:t>公开招标</w:t>
      </w:r>
    </w:p>
    <w:p>
      <w:pPr>
        <w:pStyle w:val="7"/>
        <w:spacing w:line="52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4.预算金额：</w:t>
      </w:r>
      <w:r>
        <w:rPr>
          <w:rFonts w:hint="eastAsia" w:ascii="Times New Roman" w:hAnsi="Times New Roman" w:eastAsia="方正仿宋_GBK" w:cs="Times New Roman"/>
          <w:color w:val="000000" w:themeColor="text1"/>
          <w:sz w:val="28"/>
          <w:szCs w:val="28"/>
          <w14:textFill>
            <w14:solidFill>
              <w14:schemeClr w14:val="tx1"/>
            </w14:solidFill>
          </w14:textFill>
        </w:rPr>
        <w:t>3459600</w:t>
      </w:r>
      <w:r>
        <w:rPr>
          <w:rFonts w:ascii="Times New Roman" w:hAnsi="Times New Roman" w:eastAsia="方正仿宋_GBK" w:cs="Times New Roman"/>
          <w:color w:val="000000" w:themeColor="text1"/>
          <w:sz w:val="28"/>
          <w:szCs w:val="28"/>
          <w14:textFill>
            <w14:solidFill>
              <w14:schemeClr w14:val="tx1"/>
            </w14:solidFill>
          </w14:textFill>
        </w:rPr>
        <w:t>元</w:t>
      </w:r>
      <w:r>
        <w:rPr>
          <w:rFonts w:ascii="Times New Roman" w:hAnsi="Times New Roman" w:eastAsia="仿宋" w:cs="Times New Roman"/>
          <w:color w:val="000000" w:themeColor="text1"/>
          <w:sz w:val="28"/>
          <w:szCs w:val="28"/>
          <w14:textFill>
            <w14:solidFill>
              <w14:schemeClr w14:val="tx1"/>
            </w14:solidFill>
          </w14:textFill>
        </w:rPr>
        <w:t>/年</w:t>
      </w:r>
      <w:r>
        <w:rPr>
          <w:rFonts w:ascii="Times New Roman" w:hAnsi="Times New Roman" w:eastAsia="方正仿宋_GBK" w:cs="Times New Roman"/>
          <w:color w:val="000000" w:themeColor="text1"/>
          <w:sz w:val="28"/>
          <w:szCs w:val="28"/>
          <w14:textFill>
            <w14:solidFill>
              <w14:schemeClr w14:val="tx1"/>
            </w14:solidFill>
          </w14:textFill>
        </w:rPr>
        <w:t>（大写：</w:t>
      </w:r>
      <w:r>
        <w:rPr>
          <w:rFonts w:hint="eastAsia" w:ascii="Times New Roman" w:hAnsi="Times New Roman" w:eastAsia="方正仿宋_GBK" w:cs="Times New Roman"/>
          <w:color w:val="000000" w:themeColor="text1"/>
          <w:sz w:val="28"/>
          <w:szCs w:val="28"/>
          <w14:textFill>
            <w14:solidFill>
              <w14:schemeClr w14:val="tx1"/>
            </w14:solidFill>
          </w14:textFill>
        </w:rPr>
        <w:t>叁佰肆拾伍万玖仟陆佰元整</w:t>
      </w:r>
      <w:r>
        <w:rPr>
          <w:rFonts w:ascii="Times New Roman" w:hAnsi="Times New Roman" w:eastAsia="方正仿宋_GBK" w:cs="Times New Roman"/>
          <w:color w:val="000000" w:themeColor="text1"/>
          <w:sz w:val="28"/>
          <w:szCs w:val="28"/>
          <w14:textFill>
            <w14:solidFill>
              <w14:schemeClr w14:val="tx1"/>
            </w14:solidFill>
          </w14:textFill>
        </w:rPr>
        <w:t>）</w:t>
      </w:r>
    </w:p>
    <w:p>
      <w:pPr>
        <w:pStyle w:val="7"/>
        <w:spacing w:line="52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5.最高限价：</w:t>
      </w:r>
      <w:r>
        <w:rPr>
          <w:rFonts w:hint="eastAsia" w:ascii="Times New Roman" w:hAnsi="Times New Roman" w:eastAsia="方正仿宋_GBK" w:cs="Times New Roman"/>
          <w:color w:val="000000" w:themeColor="text1"/>
          <w:sz w:val="28"/>
          <w:szCs w:val="28"/>
          <w14:textFill>
            <w14:solidFill>
              <w14:schemeClr w14:val="tx1"/>
            </w14:solidFill>
          </w14:textFill>
        </w:rPr>
        <w:t>3459600</w:t>
      </w:r>
      <w:r>
        <w:rPr>
          <w:rFonts w:ascii="Times New Roman" w:hAnsi="Times New Roman" w:eastAsia="方正仿宋_GBK" w:cs="Times New Roman"/>
          <w:color w:val="000000" w:themeColor="text1"/>
          <w:sz w:val="28"/>
          <w:szCs w:val="28"/>
          <w14:textFill>
            <w14:solidFill>
              <w14:schemeClr w14:val="tx1"/>
            </w14:solidFill>
          </w14:textFill>
        </w:rPr>
        <w:t>元</w:t>
      </w:r>
      <w:r>
        <w:rPr>
          <w:rFonts w:ascii="Times New Roman" w:hAnsi="Times New Roman" w:eastAsia="仿宋" w:cs="Times New Roman"/>
          <w:color w:val="000000" w:themeColor="text1"/>
          <w:sz w:val="28"/>
          <w:szCs w:val="28"/>
          <w14:textFill>
            <w14:solidFill>
              <w14:schemeClr w14:val="tx1"/>
            </w14:solidFill>
          </w14:textFill>
        </w:rPr>
        <w:t>/年</w:t>
      </w:r>
      <w:r>
        <w:rPr>
          <w:rFonts w:ascii="Times New Roman" w:hAnsi="Times New Roman" w:eastAsia="方正仿宋_GBK" w:cs="Times New Roman"/>
          <w:color w:val="000000" w:themeColor="text1"/>
          <w:sz w:val="28"/>
          <w:szCs w:val="28"/>
          <w14:textFill>
            <w14:solidFill>
              <w14:schemeClr w14:val="tx1"/>
            </w14:solidFill>
          </w14:textFill>
        </w:rPr>
        <w:t>（大写：</w:t>
      </w:r>
      <w:r>
        <w:rPr>
          <w:rFonts w:hint="eastAsia" w:ascii="Times New Roman" w:hAnsi="Times New Roman" w:eastAsia="方正仿宋_GBK" w:cs="Times New Roman"/>
          <w:color w:val="000000" w:themeColor="text1"/>
          <w:sz w:val="28"/>
          <w:szCs w:val="28"/>
          <w14:textFill>
            <w14:solidFill>
              <w14:schemeClr w14:val="tx1"/>
            </w14:solidFill>
          </w14:textFill>
        </w:rPr>
        <w:t>叁佰肆拾伍万玖仟陆佰元整</w:t>
      </w:r>
      <w:r>
        <w:rPr>
          <w:rFonts w:ascii="Times New Roman" w:hAnsi="Times New Roman" w:eastAsia="方正仿宋_GBK" w:cs="Times New Roman"/>
          <w:color w:val="000000" w:themeColor="text1"/>
          <w:sz w:val="28"/>
          <w:szCs w:val="28"/>
          <w14:textFill>
            <w14:solidFill>
              <w14:schemeClr w14:val="tx1"/>
            </w14:solidFill>
          </w14:textFill>
        </w:rPr>
        <w:t>）</w:t>
      </w:r>
    </w:p>
    <w:p>
      <w:pPr>
        <w:spacing w:line="520" w:lineRule="exact"/>
        <w:ind w:firstLine="560" w:firstLineChars="200"/>
        <w:rPr>
          <w:rFonts w:ascii="Times New Roman" w:hAnsi="Times New Roman" w:eastAsia="仿宋" w:cs="Times New Roman"/>
          <w:color w:val="000000" w:themeColor="text1"/>
          <w:sz w:val="28"/>
          <w:szCs w:val="28"/>
          <w14:textFill>
            <w14:solidFill>
              <w14:schemeClr w14:val="tx1"/>
            </w14:solidFill>
          </w14:textFill>
        </w:rPr>
      </w:pPr>
      <w:r>
        <w:rPr>
          <w:rFonts w:ascii="Times New Roman" w:hAnsi="Times New Roman" w:eastAsia="仿宋" w:cs="Times New Roman"/>
          <w:color w:val="000000" w:themeColor="text1"/>
          <w:sz w:val="28"/>
          <w:szCs w:val="28"/>
          <w14:textFill>
            <w14:solidFill>
              <w14:schemeClr w14:val="tx1"/>
            </w14:solidFill>
          </w14:textFill>
        </w:rPr>
        <w:t>6.采购需求：</w:t>
      </w:r>
    </w:p>
    <w:tbl>
      <w:tblPr>
        <w:tblStyle w:val="23"/>
        <w:tblW w:w="9201" w:type="dxa"/>
        <w:tblInd w:w="-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7"/>
        <w:gridCol w:w="967"/>
        <w:gridCol w:w="60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2167" w:type="dxa"/>
            <w:vAlign w:val="center"/>
          </w:tcPr>
          <w:p>
            <w:pPr>
              <w:pStyle w:val="21"/>
              <w:ind w:firstLine="0" w:firstLineChars="0"/>
              <w:jc w:val="center"/>
              <w:rPr>
                <w:rFonts w:ascii="方正黑体_GBK" w:hAnsi="方正黑体_GBK" w:eastAsia="方正黑体_GBK" w:cs="方正黑体_GBK"/>
                <w:color w:val="000000" w:themeColor="text1"/>
                <w:szCs w:val="28"/>
                <w14:textFill>
                  <w14:solidFill>
                    <w14:schemeClr w14:val="tx1"/>
                  </w14:solidFill>
                </w14:textFill>
              </w:rPr>
            </w:pPr>
            <w:r>
              <w:rPr>
                <w:rFonts w:hint="eastAsia" w:ascii="方正黑体_GBK" w:hAnsi="方正黑体_GBK" w:eastAsia="方正黑体_GBK" w:cs="方正黑体_GBK"/>
                <w:color w:val="000000" w:themeColor="text1"/>
                <w:szCs w:val="28"/>
                <w14:textFill>
                  <w14:solidFill>
                    <w14:schemeClr w14:val="tx1"/>
                  </w14:solidFill>
                </w14:textFill>
              </w:rPr>
              <w:t>岗位</w:t>
            </w:r>
          </w:p>
        </w:tc>
        <w:tc>
          <w:tcPr>
            <w:tcW w:w="967" w:type="dxa"/>
            <w:vAlign w:val="center"/>
          </w:tcPr>
          <w:p>
            <w:pPr>
              <w:pStyle w:val="21"/>
              <w:ind w:firstLine="0" w:firstLineChars="0"/>
              <w:jc w:val="center"/>
              <w:rPr>
                <w:rFonts w:ascii="方正黑体_GBK" w:hAnsi="方正黑体_GBK" w:eastAsia="方正黑体_GBK" w:cs="方正黑体_GBK"/>
                <w:color w:val="000000" w:themeColor="text1"/>
                <w:szCs w:val="28"/>
                <w14:textFill>
                  <w14:solidFill>
                    <w14:schemeClr w14:val="tx1"/>
                  </w14:solidFill>
                </w14:textFill>
              </w:rPr>
            </w:pPr>
            <w:r>
              <w:rPr>
                <w:rFonts w:hint="eastAsia" w:ascii="方正黑体_GBK" w:hAnsi="方正黑体_GBK" w:eastAsia="方正黑体_GBK" w:cs="方正黑体_GBK"/>
                <w:color w:val="000000" w:themeColor="text1"/>
                <w:szCs w:val="28"/>
                <w14:textFill>
                  <w14:solidFill>
                    <w14:schemeClr w14:val="tx1"/>
                  </w14:solidFill>
                </w14:textFill>
              </w:rPr>
              <w:t>人数</w:t>
            </w:r>
          </w:p>
        </w:tc>
        <w:tc>
          <w:tcPr>
            <w:tcW w:w="6067" w:type="dxa"/>
            <w:vAlign w:val="center"/>
          </w:tcPr>
          <w:p>
            <w:pPr>
              <w:pStyle w:val="21"/>
              <w:ind w:firstLine="0" w:firstLineChars="0"/>
              <w:jc w:val="center"/>
              <w:rPr>
                <w:rFonts w:ascii="方正黑体_GBK" w:hAnsi="方正黑体_GBK" w:eastAsia="方正黑体_GBK" w:cs="方正黑体_GBK"/>
                <w:color w:val="000000" w:themeColor="text1"/>
                <w:szCs w:val="28"/>
                <w14:textFill>
                  <w14:solidFill>
                    <w14:schemeClr w14:val="tx1"/>
                  </w14:solidFill>
                </w14:textFill>
              </w:rPr>
            </w:pPr>
            <w:r>
              <w:rPr>
                <w:rFonts w:hint="eastAsia" w:ascii="方正黑体_GBK" w:hAnsi="方正黑体_GBK" w:eastAsia="方正黑体_GBK" w:cs="方正黑体_GBK"/>
                <w:color w:val="000000" w:themeColor="text1"/>
                <w:szCs w:val="28"/>
                <w14:textFill>
                  <w14:solidFill>
                    <w14:schemeClr w14:val="tx1"/>
                  </w14:solidFill>
                </w14:textFill>
              </w:rPr>
              <w:t>人员素质要求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7" w:type="dxa"/>
          </w:tcPr>
          <w:p>
            <w:pPr>
              <w:pStyle w:val="21"/>
              <w:ind w:firstLine="0" w:firstLineChars="0"/>
              <w:jc w:val="center"/>
              <w:rPr>
                <w:rFonts w:ascii="Times New Roman" w:hAnsi="Times New Roman" w:eastAsia="方正仿宋_GBK" w:cs="Times New Roman"/>
                <w:color w:val="000000" w:themeColor="text1"/>
                <w14:textFill>
                  <w14:solidFill>
                    <w14:schemeClr w14:val="tx1"/>
                  </w14:solidFill>
                </w14:textFill>
              </w:rPr>
            </w:pPr>
            <w:r>
              <w:rPr>
                <w:rFonts w:hint="eastAsia" w:ascii="Times New Roman" w:hAnsi="Times New Roman" w:eastAsia="方正仿宋_GBK" w:cs="Times New Roman"/>
                <w:color w:val="000000" w:themeColor="text1"/>
                <w:szCs w:val="28"/>
                <w14:textFill>
                  <w14:solidFill>
                    <w14:schemeClr w14:val="tx1"/>
                  </w14:solidFill>
                </w14:textFill>
              </w:rPr>
              <w:t>主院区</w:t>
            </w:r>
          </w:p>
        </w:tc>
        <w:tc>
          <w:tcPr>
            <w:tcW w:w="967" w:type="dxa"/>
          </w:tcPr>
          <w:p>
            <w:pPr>
              <w:pStyle w:val="21"/>
              <w:ind w:firstLine="0" w:firstLineChars="0"/>
              <w:jc w:val="center"/>
              <w:rPr>
                <w:rFonts w:ascii="Times New Roman" w:hAnsi="Times New Roman" w:eastAsia="方正仿宋_GBK" w:cs="Times New Roman"/>
                <w:color w:val="000000" w:themeColor="text1"/>
                <w14:textFill>
                  <w14:solidFill>
                    <w14:schemeClr w14:val="tx1"/>
                  </w14:solidFill>
                </w14:textFill>
              </w:rPr>
            </w:pPr>
            <w:r>
              <w:rPr>
                <w:rFonts w:hint="eastAsia" w:ascii="Times New Roman" w:hAnsi="Times New Roman" w:eastAsia="方正仿宋_GBK" w:cs="Times New Roman"/>
                <w:color w:val="000000" w:themeColor="text1"/>
                <w14:textFill>
                  <w14:solidFill>
                    <w14:schemeClr w14:val="tx1"/>
                  </w14:solidFill>
                </w14:textFill>
              </w:rPr>
              <w:t>58人</w:t>
            </w:r>
          </w:p>
        </w:tc>
        <w:tc>
          <w:tcPr>
            <w:tcW w:w="6067" w:type="dxa"/>
          </w:tcPr>
          <w:p>
            <w:pPr>
              <w:pStyle w:val="21"/>
              <w:ind w:firstLine="0" w:firstLineChars="0"/>
              <w:jc w:val="center"/>
              <w:rPr>
                <w:rFonts w:ascii="Times New Roman" w:hAnsi="Times New Roman" w:eastAsia="方正仿宋_GBK" w:cs="Times New Roman"/>
                <w:color w:val="000000" w:themeColor="text1"/>
                <w14:textFill>
                  <w14:solidFill>
                    <w14:schemeClr w14:val="tx1"/>
                  </w14:solidFill>
                </w14:textFill>
              </w:rPr>
            </w:pPr>
            <w:r>
              <w:rPr>
                <w:rFonts w:hint="eastAsia" w:ascii="Times New Roman" w:hAnsi="Times New Roman" w:eastAsia="方正仿宋_GBK" w:cs="Times New Roman"/>
                <w:color w:val="000000" w:themeColor="text1"/>
                <w14:textFill>
                  <w14:solidFill>
                    <w14:schemeClr w14:val="tx1"/>
                  </w14:solidFill>
                </w14:textFill>
              </w:rPr>
              <w:t>详细人员设置请查看招标文件第六章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7" w:type="dxa"/>
          </w:tcPr>
          <w:p>
            <w:pPr>
              <w:pStyle w:val="21"/>
              <w:ind w:firstLine="0" w:firstLineChars="0"/>
              <w:jc w:val="center"/>
              <w:rPr>
                <w:rFonts w:ascii="Times New Roman" w:hAnsi="Times New Roman" w:eastAsia="方正仿宋_GBK" w:cs="Times New Roman"/>
                <w:color w:val="000000" w:themeColor="text1"/>
                <w14:textFill>
                  <w14:solidFill>
                    <w14:schemeClr w14:val="tx1"/>
                  </w14:solidFill>
                </w14:textFill>
              </w:rPr>
            </w:pPr>
            <w:r>
              <w:rPr>
                <w:rFonts w:hint="eastAsia" w:ascii="Times New Roman" w:hAnsi="Times New Roman" w:eastAsia="方正仿宋_GBK" w:cs="Times New Roman"/>
                <w:color w:val="000000" w:themeColor="text1"/>
                <w14:textFill>
                  <w14:solidFill>
                    <w14:schemeClr w14:val="tx1"/>
                  </w14:solidFill>
                </w14:textFill>
              </w:rPr>
              <w:t>南院区</w:t>
            </w:r>
          </w:p>
        </w:tc>
        <w:tc>
          <w:tcPr>
            <w:tcW w:w="967" w:type="dxa"/>
          </w:tcPr>
          <w:p>
            <w:pPr>
              <w:pStyle w:val="21"/>
              <w:ind w:firstLine="0" w:firstLineChars="0"/>
              <w:jc w:val="center"/>
              <w:rPr>
                <w:rFonts w:ascii="Times New Roman" w:hAnsi="Times New Roman" w:eastAsia="方正仿宋_GBK" w:cs="Times New Roman"/>
                <w:color w:val="000000" w:themeColor="text1"/>
                <w14:textFill>
                  <w14:solidFill>
                    <w14:schemeClr w14:val="tx1"/>
                  </w14:solidFill>
                </w14:textFill>
              </w:rPr>
            </w:pPr>
            <w:r>
              <w:rPr>
                <w:rFonts w:hint="eastAsia" w:ascii="Times New Roman" w:hAnsi="Times New Roman" w:eastAsia="方正仿宋_GBK" w:cs="Times New Roman"/>
                <w:color w:val="000000" w:themeColor="text1"/>
                <w14:textFill>
                  <w14:solidFill>
                    <w14:schemeClr w14:val="tx1"/>
                  </w14:solidFill>
                </w14:textFill>
              </w:rPr>
              <w:t>35人</w:t>
            </w:r>
          </w:p>
        </w:tc>
        <w:tc>
          <w:tcPr>
            <w:tcW w:w="6067" w:type="dxa"/>
          </w:tcPr>
          <w:p>
            <w:pPr>
              <w:pStyle w:val="21"/>
              <w:ind w:firstLine="0" w:firstLineChars="0"/>
              <w:jc w:val="center"/>
              <w:rPr>
                <w:rFonts w:ascii="Times New Roman" w:hAnsi="Times New Roman" w:eastAsia="方正仿宋_GBK" w:cs="Times New Roman"/>
                <w:color w:val="000000" w:themeColor="text1"/>
                <w14:textFill>
                  <w14:solidFill>
                    <w14:schemeClr w14:val="tx1"/>
                  </w14:solidFill>
                </w14:textFill>
              </w:rPr>
            </w:pPr>
            <w:r>
              <w:rPr>
                <w:rFonts w:hint="eastAsia" w:ascii="Times New Roman" w:hAnsi="Times New Roman" w:eastAsia="方正仿宋_GBK" w:cs="Times New Roman"/>
                <w:color w:val="000000" w:themeColor="text1"/>
                <w14:textFill>
                  <w14:solidFill>
                    <w14:schemeClr w14:val="tx1"/>
                  </w14:solidFill>
                </w14:textFill>
              </w:rPr>
              <w:t>详细人员设置请查看招标文件第六章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7" w:type="dxa"/>
          </w:tcPr>
          <w:p>
            <w:pPr>
              <w:pStyle w:val="21"/>
              <w:ind w:firstLine="0" w:firstLineChars="0"/>
              <w:jc w:val="center"/>
              <w:rPr>
                <w:rFonts w:ascii="Times New Roman" w:hAnsi="Times New Roman" w:eastAsia="方正仿宋_GBK" w:cs="Times New Roman"/>
                <w:color w:val="000000" w:themeColor="text1"/>
                <w14:textFill>
                  <w14:solidFill>
                    <w14:schemeClr w14:val="tx1"/>
                  </w14:solidFill>
                </w14:textFill>
              </w:rPr>
            </w:pPr>
            <w:r>
              <w:rPr>
                <w:rFonts w:hint="eastAsia" w:ascii="Times New Roman" w:hAnsi="Times New Roman" w:eastAsia="方正仿宋_GBK" w:cs="Times New Roman"/>
                <w:color w:val="000000" w:themeColor="text1"/>
                <w14:textFill>
                  <w14:solidFill>
                    <w14:schemeClr w14:val="tx1"/>
                  </w14:solidFill>
                </w14:textFill>
              </w:rPr>
              <w:t>合计</w:t>
            </w:r>
          </w:p>
        </w:tc>
        <w:tc>
          <w:tcPr>
            <w:tcW w:w="967" w:type="dxa"/>
          </w:tcPr>
          <w:p>
            <w:pPr>
              <w:pStyle w:val="21"/>
              <w:ind w:firstLine="0" w:firstLineChars="0"/>
              <w:jc w:val="center"/>
              <w:rPr>
                <w:rFonts w:ascii="Times New Roman" w:hAnsi="Times New Roman" w:eastAsia="方正仿宋_GBK" w:cs="Times New Roman"/>
                <w:color w:val="000000" w:themeColor="text1"/>
                <w14:textFill>
                  <w14:solidFill>
                    <w14:schemeClr w14:val="tx1"/>
                  </w14:solidFill>
                </w14:textFill>
              </w:rPr>
            </w:pPr>
            <w:r>
              <w:rPr>
                <w:rFonts w:hint="eastAsia" w:ascii="Times New Roman" w:hAnsi="Times New Roman" w:eastAsia="方正仿宋_GBK" w:cs="Times New Roman"/>
                <w:color w:val="000000" w:themeColor="text1"/>
                <w14:textFill>
                  <w14:solidFill>
                    <w14:schemeClr w14:val="tx1"/>
                  </w14:solidFill>
                </w14:textFill>
              </w:rPr>
              <w:t>93人</w:t>
            </w:r>
          </w:p>
        </w:tc>
        <w:tc>
          <w:tcPr>
            <w:tcW w:w="6067" w:type="dxa"/>
          </w:tcPr>
          <w:p>
            <w:pPr>
              <w:pStyle w:val="21"/>
              <w:ind w:firstLine="0" w:firstLineChars="0"/>
              <w:jc w:val="center"/>
              <w:rPr>
                <w:rFonts w:ascii="Times New Roman" w:hAnsi="Times New Roman" w:eastAsia="方正仿宋_GBK" w:cs="Times New Roman"/>
                <w:color w:val="000000" w:themeColor="text1"/>
                <w14:textFill>
                  <w14:solidFill>
                    <w14:schemeClr w14:val="tx1"/>
                  </w14:solidFill>
                </w14:textFill>
              </w:rPr>
            </w:pPr>
          </w:p>
        </w:tc>
      </w:tr>
    </w:tbl>
    <w:p>
      <w:pPr>
        <w:pStyle w:val="7"/>
        <w:spacing w:line="520" w:lineRule="exact"/>
        <w:ind w:firstLine="560" w:firstLineChars="200"/>
        <w:rPr>
          <w:rFonts w:ascii="Times New Roman" w:hAnsi="Times New Roman" w:eastAsia="仿宋" w:cs="Times New Roman"/>
          <w:color w:val="000000" w:themeColor="text1"/>
          <w:sz w:val="21"/>
          <w:szCs w:val="21"/>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7.本预算为</w:t>
      </w:r>
      <w:r>
        <w:rPr>
          <w:rFonts w:hint="eastAsia" w:ascii="Times New Roman" w:hAnsi="Times New Roman" w:eastAsia="方正仿宋_GBK" w:cs="Times New Roman"/>
          <w:color w:val="FF0000"/>
          <w:sz w:val="28"/>
          <w:szCs w:val="28"/>
          <w:lang w:eastAsia="zh-CN"/>
        </w:rPr>
        <w:t>拦标</w:t>
      </w:r>
      <w:r>
        <w:rPr>
          <w:rFonts w:ascii="Times New Roman" w:hAnsi="Times New Roman" w:eastAsia="方正仿宋_GBK" w:cs="Times New Roman"/>
          <w:color w:val="000000" w:themeColor="text1"/>
          <w:sz w:val="28"/>
          <w:szCs w:val="28"/>
          <w14:textFill>
            <w14:solidFill>
              <w14:schemeClr w14:val="tx1"/>
            </w14:solidFill>
          </w14:textFill>
        </w:rPr>
        <w:t>价，执行本项目产生的全部费用均包括在内。</w:t>
      </w:r>
    </w:p>
    <w:p>
      <w:pPr>
        <w:widowControl/>
        <w:spacing w:line="520" w:lineRule="exact"/>
        <w:ind w:firstLine="560" w:firstLineChars="200"/>
        <w:jc w:val="left"/>
        <w:rPr>
          <w:rFonts w:hint="eastAsia" w:ascii="方正仿宋_GBK" w:hAnsi="方正仿宋_GBK" w:eastAsia="方正仿宋_GBK" w:cs="方正仿宋_GBK"/>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8.服务期限：</w:t>
      </w:r>
      <w:r>
        <w:rPr>
          <w:rFonts w:hint="eastAsia" w:ascii="方正仿宋_GBK" w:hAnsi="方正仿宋_GBK" w:eastAsia="方正仿宋_GBK" w:cs="方正仿宋_GBK"/>
          <w:color w:val="FF0000"/>
          <w:kern w:val="0"/>
          <w:sz w:val="28"/>
          <w:szCs w:val="28"/>
        </w:rPr>
        <w:t>服务期三年。合同实行一年一签，当年考核评价通过后续签下一年合同，最多可续签2次。</w:t>
      </w:r>
    </w:p>
    <w:p>
      <w:pPr>
        <w:pStyle w:val="7"/>
        <w:tabs>
          <w:tab w:val="left" w:pos="491"/>
        </w:tabs>
        <w:spacing w:line="520" w:lineRule="exact"/>
        <w:ind w:firstLine="560" w:firstLineChars="200"/>
        <w:rPr>
          <w:rFonts w:ascii="Times New Roman" w:hAnsi="Times New Roman" w:eastAsia="方正仿宋_GBK" w:cs="Times New Roman"/>
          <w:color w:val="000000" w:themeColor="text1"/>
          <w:sz w:val="22"/>
          <w:szCs w:val="22"/>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9.采购标的需满足的服务标准：符合采购人服务要求及国家现行规范、标准。</w:t>
      </w:r>
    </w:p>
    <w:p>
      <w:pPr>
        <w:pStyle w:val="7"/>
        <w:spacing w:line="52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10.本项目不接受联合体投标。</w:t>
      </w:r>
    </w:p>
    <w:p>
      <w:pPr>
        <w:pStyle w:val="7"/>
        <w:spacing w:line="52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11.服务地点：按采购人指定地点进驻。</w:t>
      </w:r>
    </w:p>
    <w:p>
      <w:pPr>
        <w:pStyle w:val="7"/>
        <w:spacing w:line="52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黑体_GBK" w:cs="Times New Roman"/>
          <w:color w:val="000000" w:themeColor="text1"/>
          <w:sz w:val="28"/>
          <w:szCs w:val="28"/>
          <w14:textFill>
            <w14:solidFill>
              <w14:schemeClr w14:val="tx1"/>
            </w14:solidFill>
          </w14:textFill>
        </w:rPr>
        <w:t>二、响应人的资格要求</w:t>
      </w:r>
    </w:p>
    <w:p>
      <w:pPr>
        <w:pStyle w:val="7"/>
        <w:spacing w:line="52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1.满足《中华人民共和国政府采购法》第二十二条规定；</w:t>
      </w:r>
    </w:p>
    <w:p>
      <w:pPr>
        <w:pStyle w:val="7"/>
        <w:spacing w:line="52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2.落实政府采购政策需满足的资格要求：无</w:t>
      </w:r>
    </w:p>
    <w:p>
      <w:pPr>
        <w:pStyle w:val="7"/>
        <w:spacing w:line="52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3.本项目的特定资格要求：无</w:t>
      </w:r>
    </w:p>
    <w:p>
      <w:pPr>
        <w:pStyle w:val="7"/>
        <w:spacing w:line="520" w:lineRule="exact"/>
        <w:ind w:firstLine="560" w:firstLineChars="200"/>
        <w:rPr>
          <w:rFonts w:ascii="Times New Roman" w:hAnsi="Times New Roman" w:eastAsia="方正黑体_GBK" w:cs="Times New Roman"/>
          <w:color w:val="000000" w:themeColor="text1"/>
          <w:sz w:val="28"/>
          <w:szCs w:val="28"/>
          <w14:textFill>
            <w14:solidFill>
              <w14:schemeClr w14:val="tx1"/>
            </w14:solidFill>
          </w14:textFill>
        </w:rPr>
      </w:pPr>
      <w:r>
        <w:rPr>
          <w:rFonts w:ascii="Times New Roman" w:hAnsi="Times New Roman" w:eastAsia="方正黑体_GBK" w:cs="Times New Roman"/>
          <w:color w:val="000000" w:themeColor="text1"/>
          <w:sz w:val="28"/>
          <w:szCs w:val="28"/>
          <w14:textFill>
            <w14:solidFill>
              <w14:schemeClr w14:val="tx1"/>
            </w14:solidFill>
          </w14:textFill>
        </w:rPr>
        <w:t>三、获取</w:t>
      </w:r>
      <w:r>
        <w:rPr>
          <w:rFonts w:hint="eastAsia" w:ascii="Times New Roman" w:hAnsi="Times New Roman" w:eastAsia="方正黑体_GBK" w:cs="Times New Roman"/>
          <w:color w:val="000000" w:themeColor="text1"/>
          <w:sz w:val="28"/>
          <w:szCs w:val="28"/>
          <w14:textFill>
            <w14:solidFill>
              <w14:schemeClr w14:val="tx1"/>
            </w14:solidFill>
          </w14:textFill>
        </w:rPr>
        <w:t>招标</w:t>
      </w:r>
      <w:r>
        <w:rPr>
          <w:rFonts w:ascii="Times New Roman" w:hAnsi="Times New Roman" w:eastAsia="方正黑体_GBK" w:cs="Times New Roman"/>
          <w:color w:val="000000" w:themeColor="text1"/>
          <w:sz w:val="28"/>
          <w:szCs w:val="28"/>
          <w14:textFill>
            <w14:solidFill>
              <w14:schemeClr w14:val="tx1"/>
            </w14:solidFill>
          </w14:textFill>
        </w:rPr>
        <w:t>文件</w:t>
      </w:r>
    </w:p>
    <w:p>
      <w:pPr>
        <w:pStyle w:val="7"/>
        <w:spacing w:line="52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1.时间：202</w:t>
      </w:r>
      <w:r>
        <w:rPr>
          <w:rFonts w:hint="eastAsia" w:ascii="Times New Roman" w:hAnsi="Times New Roman" w:eastAsia="方正仿宋_GBK" w:cs="Times New Roman"/>
          <w:color w:val="000000" w:themeColor="text1"/>
          <w:sz w:val="28"/>
          <w:szCs w:val="28"/>
          <w14:textFill>
            <w14:solidFill>
              <w14:schemeClr w14:val="tx1"/>
            </w14:solidFill>
          </w14:textFill>
        </w:rPr>
        <w:t>4</w:t>
      </w:r>
      <w:r>
        <w:rPr>
          <w:rFonts w:ascii="Times New Roman" w:hAnsi="Times New Roman" w:eastAsia="方正仿宋_GBK" w:cs="Times New Roman"/>
          <w:color w:val="000000" w:themeColor="text1"/>
          <w:sz w:val="28"/>
          <w:szCs w:val="28"/>
          <w14:textFill>
            <w14:solidFill>
              <w14:schemeClr w14:val="tx1"/>
            </w14:solidFill>
          </w14:textFill>
        </w:rPr>
        <w:t>年</w:t>
      </w:r>
      <w:r>
        <w:rPr>
          <w:rFonts w:hint="eastAsia" w:ascii="Times New Roman" w:hAnsi="Times New Roman" w:eastAsia="方正仿宋_GBK" w:cs="Times New Roman"/>
          <w:color w:val="000000" w:themeColor="text1"/>
          <w:sz w:val="28"/>
          <w:szCs w:val="28"/>
          <w14:textFill>
            <w14:solidFill>
              <w14:schemeClr w14:val="tx1"/>
            </w14:solidFill>
          </w14:textFill>
        </w:rPr>
        <w:t>04</w:t>
      </w:r>
      <w:r>
        <w:rPr>
          <w:rFonts w:ascii="Times New Roman" w:hAnsi="Times New Roman" w:eastAsia="方正仿宋_GBK" w:cs="Times New Roman"/>
          <w:color w:val="000000" w:themeColor="text1"/>
          <w:sz w:val="28"/>
          <w:szCs w:val="28"/>
          <w14:textFill>
            <w14:solidFill>
              <w14:schemeClr w14:val="tx1"/>
            </w14:solidFill>
          </w14:textFill>
        </w:rPr>
        <w:t>月</w:t>
      </w:r>
      <w:r>
        <w:rPr>
          <w:rFonts w:hint="eastAsia" w:ascii="Times New Roman" w:hAnsi="Times New Roman" w:eastAsia="方正仿宋_GBK" w:cs="Times New Roman"/>
          <w:color w:val="000000" w:themeColor="text1"/>
          <w:sz w:val="28"/>
          <w:szCs w:val="28"/>
          <w:lang w:val="en-US" w:eastAsia="zh-CN"/>
          <w14:textFill>
            <w14:solidFill>
              <w14:schemeClr w14:val="tx1"/>
            </w14:solidFill>
          </w14:textFill>
        </w:rPr>
        <w:t>10</w:t>
      </w:r>
      <w:r>
        <w:rPr>
          <w:rFonts w:ascii="Times New Roman" w:hAnsi="Times New Roman" w:eastAsia="方正仿宋_GBK" w:cs="Times New Roman"/>
          <w:color w:val="000000" w:themeColor="text1"/>
          <w:sz w:val="28"/>
          <w:szCs w:val="28"/>
          <w14:textFill>
            <w14:solidFill>
              <w14:schemeClr w14:val="tx1"/>
            </w14:solidFill>
          </w14:textFill>
        </w:rPr>
        <w:t>日17:00至202</w:t>
      </w:r>
      <w:r>
        <w:rPr>
          <w:rFonts w:hint="eastAsia" w:ascii="Times New Roman" w:hAnsi="Times New Roman" w:eastAsia="方正仿宋_GBK" w:cs="Times New Roman"/>
          <w:color w:val="000000" w:themeColor="text1"/>
          <w:sz w:val="28"/>
          <w:szCs w:val="28"/>
          <w14:textFill>
            <w14:solidFill>
              <w14:schemeClr w14:val="tx1"/>
            </w14:solidFill>
          </w14:textFill>
        </w:rPr>
        <w:t>4</w:t>
      </w:r>
      <w:r>
        <w:rPr>
          <w:rFonts w:ascii="Times New Roman" w:hAnsi="Times New Roman" w:eastAsia="方正仿宋_GBK" w:cs="Times New Roman"/>
          <w:color w:val="000000" w:themeColor="text1"/>
          <w:sz w:val="28"/>
          <w:szCs w:val="28"/>
          <w14:textFill>
            <w14:solidFill>
              <w14:schemeClr w14:val="tx1"/>
            </w14:solidFill>
          </w14:textFill>
        </w:rPr>
        <w:t>年</w:t>
      </w:r>
      <w:r>
        <w:rPr>
          <w:rFonts w:hint="eastAsia" w:ascii="Times New Roman" w:hAnsi="Times New Roman" w:eastAsia="方正仿宋_GBK" w:cs="Times New Roman"/>
          <w:color w:val="000000" w:themeColor="text1"/>
          <w:sz w:val="28"/>
          <w:szCs w:val="28"/>
          <w14:textFill>
            <w14:solidFill>
              <w14:schemeClr w14:val="tx1"/>
            </w14:solidFill>
          </w14:textFill>
        </w:rPr>
        <w:t>04</w:t>
      </w:r>
      <w:r>
        <w:rPr>
          <w:rFonts w:ascii="Times New Roman" w:hAnsi="Times New Roman" w:eastAsia="方正仿宋_GBK" w:cs="Times New Roman"/>
          <w:color w:val="000000" w:themeColor="text1"/>
          <w:sz w:val="28"/>
          <w:szCs w:val="28"/>
          <w14:textFill>
            <w14:solidFill>
              <w14:schemeClr w14:val="tx1"/>
            </w14:solidFill>
          </w14:textFill>
        </w:rPr>
        <w:t>月</w:t>
      </w:r>
      <w:r>
        <w:rPr>
          <w:rFonts w:hint="eastAsia" w:ascii="Times New Roman" w:hAnsi="Times New Roman" w:eastAsia="方正仿宋_GBK" w:cs="Times New Roman"/>
          <w:color w:val="000000" w:themeColor="text1"/>
          <w:sz w:val="28"/>
          <w:szCs w:val="28"/>
          <w:lang w:val="en-US" w:eastAsia="zh-CN"/>
          <w14:textFill>
            <w14:solidFill>
              <w14:schemeClr w14:val="tx1"/>
            </w14:solidFill>
          </w14:textFill>
        </w:rPr>
        <w:t>23</w:t>
      </w:r>
      <w:r>
        <w:rPr>
          <w:rFonts w:ascii="Times New Roman" w:hAnsi="Times New Roman" w:eastAsia="方正仿宋_GBK" w:cs="Times New Roman"/>
          <w:color w:val="000000" w:themeColor="text1"/>
          <w:sz w:val="28"/>
          <w:szCs w:val="28"/>
          <w14:textFill>
            <w14:solidFill>
              <w14:schemeClr w14:val="tx1"/>
            </w14:solidFill>
          </w14:textFill>
        </w:rPr>
        <w:t>日</w:t>
      </w:r>
      <w:r>
        <w:rPr>
          <w:rFonts w:hint="eastAsia" w:ascii="Times New Roman" w:hAnsi="Times New Roman" w:eastAsia="方正仿宋_GBK" w:cs="Times New Roman"/>
          <w:color w:val="000000" w:themeColor="text1"/>
          <w:sz w:val="28"/>
          <w:szCs w:val="28"/>
          <w14:textFill>
            <w14:solidFill>
              <w14:schemeClr w14:val="tx1"/>
            </w14:solidFill>
          </w14:textFill>
        </w:rPr>
        <w:t>00</w:t>
      </w:r>
      <w:r>
        <w:rPr>
          <w:rFonts w:ascii="Times New Roman" w:hAnsi="Times New Roman" w:eastAsia="方正仿宋_GBK" w:cs="Times New Roman"/>
          <w:color w:val="000000" w:themeColor="text1"/>
          <w:sz w:val="28"/>
          <w:szCs w:val="28"/>
          <w14:textFill>
            <w14:solidFill>
              <w14:schemeClr w14:val="tx1"/>
            </w14:solidFill>
          </w14:textFill>
        </w:rPr>
        <w:t>:00。</w:t>
      </w:r>
    </w:p>
    <w:p>
      <w:pPr>
        <w:pStyle w:val="7"/>
        <w:spacing w:line="52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2.地点：云南省公共资源电子化平台 2.0 交易系统—选择“西双版纳”（网址：http://116.55.195.54:8001/#/homePage)</w:t>
      </w:r>
    </w:p>
    <w:p>
      <w:pPr>
        <w:pStyle w:val="7"/>
        <w:spacing w:line="52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3.方式：网上获取。</w:t>
      </w:r>
    </w:p>
    <w:p>
      <w:pPr>
        <w:pStyle w:val="7"/>
        <w:spacing w:line="52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凡有意参加</w:t>
      </w:r>
      <w:r>
        <w:rPr>
          <w:rFonts w:hint="eastAsia" w:ascii="Times New Roman" w:hAnsi="Times New Roman" w:eastAsia="方正仿宋_GBK" w:cs="Times New Roman"/>
          <w:color w:val="000000" w:themeColor="text1"/>
          <w:sz w:val="28"/>
          <w:szCs w:val="28"/>
          <w14:textFill>
            <w14:solidFill>
              <w14:schemeClr w14:val="tx1"/>
            </w14:solidFill>
          </w14:textFill>
        </w:rPr>
        <w:t>投标</w:t>
      </w:r>
      <w:r>
        <w:rPr>
          <w:rFonts w:ascii="Times New Roman" w:hAnsi="Times New Roman" w:eastAsia="方正仿宋_GBK" w:cs="Times New Roman"/>
          <w:color w:val="000000" w:themeColor="text1"/>
          <w:sz w:val="28"/>
          <w:szCs w:val="28"/>
          <w14:textFill>
            <w14:solidFill>
              <w14:schemeClr w14:val="tx1"/>
            </w14:solidFill>
          </w14:textFill>
        </w:rPr>
        <w:t>者，请于202</w:t>
      </w:r>
      <w:r>
        <w:rPr>
          <w:rFonts w:hint="eastAsia" w:ascii="Times New Roman" w:hAnsi="Times New Roman" w:eastAsia="方正仿宋_GBK" w:cs="Times New Roman"/>
          <w:color w:val="000000" w:themeColor="text1"/>
          <w:sz w:val="28"/>
          <w:szCs w:val="28"/>
          <w14:textFill>
            <w14:solidFill>
              <w14:schemeClr w14:val="tx1"/>
            </w14:solidFill>
          </w14:textFill>
        </w:rPr>
        <w:t>4</w:t>
      </w:r>
      <w:r>
        <w:rPr>
          <w:rFonts w:ascii="Times New Roman" w:hAnsi="Times New Roman" w:eastAsia="方正仿宋_GBK" w:cs="Times New Roman"/>
          <w:color w:val="000000" w:themeColor="text1"/>
          <w:sz w:val="28"/>
          <w:szCs w:val="28"/>
          <w14:textFill>
            <w14:solidFill>
              <w14:schemeClr w14:val="tx1"/>
            </w14:solidFill>
          </w14:textFill>
        </w:rPr>
        <w:t>年</w:t>
      </w:r>
      <w:r>
        <w:rPr>
          <w:rFonts w:hint="eastAsia" w:ascii="Times New Roman" w:hAnsi="Times New Roman" w:eastAsia="方正仿宋_GBK" w:cs="Times New Roman"/>
          <w:color w:val="000000" w:themeColor="text1"/>
          <w:sz w:val="28"/>
          <w:szCs w:val="28"/>
          <w14:textFill>
            <w14:solidFill>
              <w14:schemeClr w14:val="tx1"/>
            </w14:solidFill>
          </w14:textFill>
        </w:rPr>
        <w:t>04</w:t>
      </w:r>
      <w:r>
        <w:rPr>
          <w:rFonts w:ascii="Times New Roman" w:hAnsi="Times New Roman" w:eastAsia="方正仿宋_GBK" w:cs="Times New Roman"/>
          <w:color w:val="000000" w:themeColor="text1"/>
          <w:sz w:val="28"/>
          <w:szCs w:val="28"/>
          <w14:textFill>
            <w14:solidFill>
              <w14:schemeClr w14:val="tx1"/>
            </w14:solidFill>
          </w14:textFill>
        </w:rPr>
        <w:t>月</w:t>
      </w:r>
      <w:r>
        <w:rPr>
          <w:rFonts w:hint="eastAsia" w:ascii="Times New Roman" w:hAnsi="Times New Roman" w:eastAsia="方正仿宋_GBK" w:cs="Times New Roman"/>
          <w:color w:val="000000" w:themeColor="text1"/>
          <w:sz w:val="28"/>
          <w:szCs w:val="28"/>
          <w:lang w:val="en-US" w:eastAsia="zh-CN"/>
          <w14:textFill>
            <w14:solidFill>
              <w14:schemeClr w14:val="tx1"/>
            </w14:solidFill>
          </w14:textFill>
        </w:rPr>
        <w:t>10</w:t>
      </w:r>
      <w:r>
        <w:rPr>
          <w:rFonts w:ascii="Times New Roman" w:hAnsi="Times New Roman" w:eastAsia="方正仿宋_GBK" w:cs="Times New Roman"/>
          <w:color w:val="000000" w:themeColor="text1"/>
          <w:sz w:val="28"/>
          <w:szCs w:val="28"/>
          <w14:textFill>
            <w14:solidFill>
              <w14:schemeClr w14:val="tx1"/>
            </w14:solidFill>
          </w14:textFill>
        </w:rPr>
        <w:t>日</w:t>
      </w:r>
      <w:r>
        <w:rPr>
          <w:rFonts w:hint="eastAsia" w:ascii="Times New Roman" w:hAnsi="Times New Roman" w:eastAsia="方正仿宋_GBK" w:cs="Times New Roman"/>
          <w:color w:val="000000" w:themeColor="text1"/>
          <w:sz w:val="28"/>
          <w:szCs w:val="28"/>
          <w14:textFill>
            <w14:solidFill>
              <w14:schemeClr w14:val="tx1"/>
            </w14:solidFill>
          </w14:textFill>
        </w:rPr>
        <w:t>17</w:t>
      </w:r>
      <w:r>
        <w:rPr>
          <w:rFonts w:ascii="Times New Roman" w:hAnsi="Times New Roman" w:eastAsia="方正仿宋_GBK" w:cs="Times New Roman"/>
          <w:color w:val="000000" w:themeColor="text1"/>
          <w:sz w:val="28"/>
          <w:szCs w:val="28"/>
          <w14:textFill>
            <w14:solidFill>
              <w14:schemeClr w14:val="tx1"/>
            </w14:solidFill>
          </w14:textFill>
        </w:rPr>
        <w:t>时00分至202</w:t>
      </w:r>
      <w:r>
        <w:rPr>
          <w:rFonts w:hint="eastAsia" w:ascii="Times New Roman" w:hAnsi="Times New Roman" w:eastAsia="方正仿宋_GBK" w:cs="Times New Roman"/>
          <w:color w:val="000000" w:themeColor="text1"/>
          <w:sz w:val="28"/>
          <w:szCs w:val="28"/>
          <w14:textFill>
            <w14:solidFill>
              <w14:schemeClr w14:val="tx1"/>
            </w14:solidFill>
          </w14:textFill>
        </w:rPr>
        <w:t>4</w:t>
      </w:r>
      <w:r>
        <w:rPr>
          <w:rFonts w:ascii="Times New Roman" w:hAnsi="Times New Roman" w:eastAsia="方正仿宋_GBK" w:cs="Times New Roman"/>
          <w:color w:val="000000" w:themeColor="text1"/>
          <w:sz w:val="28"/>
          <w:szCs w:val="28"/>
          <w14:textFill>
            <w14:solidFill>
              <w14:schemeClr w14:val="tx1"/>
            </w14:solidFill>
          </w14:textFill>
        </w:rPr>
        <w:t>年</w:t>
      </w:r>
      <w:r>
        <w:rPr>
          <w:rFonts w:hint="eastAsia" w:ascii="Times New Roman" w:hAnsi="Times New Roman" w:eastAsia="方正仿宋_GBK" w:cs="Times New Roman"/>
          <w:color w:val="000000" w:themeColor="text1"/>
          <w:sz w:val="28"/>
          <w:szCs w:val="28"/>
          <w14:textFill>
            <w14:solidFill>
              <w14:schemeClr w14:val="tx1"/>
            </w14:solidFill>
          </w14:textFill>
        </w:rPr>
        <w:t>04</w:t>
      </w:r>
      <w:r>
        <w:rPr>
          <w:rFonts w:ascii="Times New Roman" w:hAnsi="Times New Roman" w:eastAsia="方正仿宋_GBK" w:cs="Times New Roman"/>
          <w:color w:val="000000" w:themeColor="text1"/>
          <w:sz w:val="28"/>
          <w:szCs w:val="28"/>
          <w14:textFill>
            <w14:solidFill>
              <w14:schemeClr w14:val="tx1"/>
            </w14:solidFill>
          </w14:textFill>
        </w:rPr>
        <w:t>月</w:t>
      </w:r>
      <w:r>
        <w:rPr>
          <w:rFonts w:hint="eastAsia" w:ascii="Times New Roman" w:hAnsi="Times New Roman" w:eastAsia="方正仿宋_GBK" w:cs="Times New Roman"/>
          <w:color w:val="000000" w:themeColor="text1"/>
          <w:sz w:val="28"/>
          <w:szCs w:val="28"/>
          <w:lang w:val="en-US" w:eastAsia="zh-CN"/>
          <w14:textFill>
            <w14:solidFill>
              <w14:schemeClr w14:val="tx1"/>
            </w14:solidFill>
          </w14:textFill>
        </w:rPr>
        <w:t>23</w:t>
      </w:r>
      <w:r>
        <w:rPr>
          <w:rFonts w:ascii="Times New Roman" w:hAnsi="Times New Roman" w:eastAsia="方正仿宋_GBK" w:cs="Times New Roman"/>
          <w:color w:val="000000" w:themeColor="text1"/>
          <w:sz w:val="28"/>
          <w:szCs w:val="28"/>
          <w14:textFill>
            <w14:solidFill>
              <w14:schemeClr w14:val="tx1"/>
            </w14:solidFill>
          </w14:textFill>
        </w:rPr>
        <w:t>日</w:t>
      </w:r>
      <w:r>
        <w:rPr>
          <w:rFonts w:hint="eastAsia" w:ascii="Times New Roman" w:hAnsi="Times New Roman" w:eastAsia="方正仿宋_GBK" w:cs="Times New Roman"/>
          <w:color w:val="000000" w:themeColor="text1"/>
          <w:sz w:val="28"/>
          <w:szCs w:val="28"/>
          <w14:textFill>
            <w14:solidFill>
              <w14:schemeClr w14:val="tx1"/>
            </w14:solidFill>
          </w14:textFill>
        </w:rPr>
        <w:t>00</w:t>
      </w:r>
      <w:r>
        <w:rPr>
          <w:rFonts w:ascii="Times New Roman" w:hAnsi="Times New Roman" w:eastAsia="方正仿宋_GBK" w:cs="Times New Roman"/>
          <w:color w:val="000000" w:themeColor="text1"/>
          <w:sz w:val="28"/>
          <w:szCs w:val="28"/>
          <w14:textFill>
            <w14:solidFill>
              <w14:schemeClr w14:val="tx1"/>
            </w14:solidFill>
          </w14:textFill>
        </w:rPr>
        <w:t>时00分（法定公休日、法定节假日除外），登录云南省公共资源电子化平台 2.0 交易系统—选择“西双版纳”(网址：</w:t>
      </w:r>
      <w:r>
        <w:fldChar w:fldCharType="begin"/>
      </w:r>
      <w:r>
        <w:instrText xml:space="preserve"> HYPERLINK "http://116.55.195.54:8001/#/homePagem）进行注册以及办理CA数字证书，并前往西双版纳州政务服务中心二楼CA数字证书办理窗口领取CA数字证书。注册及CA数字证书办理完成后凭企业CA数字证书登陆进行网络报名，报名成功后可下载获取竞争性磋商文件。" </w:instrText>
      </w:r>
      <w:r>
        <w:fldChar w:fldCharType="separate"/>
      </w:r>
      <w:r>
        <w:rPr>
          <w:rStyle w:val="29"/>
          <w:rFonts w:hint="default" w:ascii="Times New Roman" w:hAnsi="Times New Roman" w:eastAsia="方正仿宋_GBK" w:cs="Times New Roman"/>
          <w:color w:val="000000" w:themeColor="text1"/>
          <w:sz w:val="28"/>
          <w:szCs w:val="28"/>
          <w14:textFill>
            <w14:solidFill>
              <w14:schemeClr w14:val="tx1"/>
            </w14:solidFill>
          </w14:textFill>
        </w:rPr>
        <w:t>http://116.55.195.54:8001/#/homePagem）进行注册以及办理CA数字证书，并前往西双版纳州政务服务中心二楼CA数字证书办理窗口领取CA数字证书。注册及CA数字证书办理完成后凭企业CA数字证书登陆进行网络报名，报名成功后可下载获取招标文件。</w:t>
      </w:r>
      <w:r>
        <w:rPr>
          <w:rStyle w:val="29"/>
          <w:rFonts w:hint="default" w:ascii="Times New Roman" w:hAnsi="Times New Roman" w:eastAsia="方正仿宋_GBK" w:cs="Times New Roman"/>
          <w:color w:val="000000" w:themeColor="text1"/>
          <w:sz w:val="28"/>
          <w:szCs w:val="28"/>
          <w14:textFill>
            <w14:solidFill>
              <w14:schemeClr w14:val="tx1"/>
            </w14:solidFill>
          </w14:textFill>
        </w:rPr>
        <w:fldChar w:fldCharType="end"/>
      </w:r>
    </w:p>
    <w:p>
      <w:pPr>
        <w:pStyle w:val="7"/>
        <w:spacing w:line="520" w:lineRule="exact"/>
        <w:ind w:firstLine="40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黑体" w:cs="Times New Roman"/>
          <w:color w:val="000000" w:themeColor="text1"/>
          <w:kern w:val="0"/>
          <w:sz w:val="20"/>
          <w:szCs w:val="20"/>
          <w14:textFill>
            <w14:solidFill>
              <w14:schemeClr w14:val="tx1"/>
            </w14:solidFill>
          </w14:textFill>
        </w:rPr>
        <w:t>★</w:t>
      </w:r>
      <w:r>
        <w:rPr>
          <w:rFonts w:ascii="Times New Roman" w:hAnsi="Times New Roman" w:eastAsia="方正仿宋_GBK" w:cs="Times New Roman"/>
          <w:color w:val="000000" w:themeColor="text1"/>
          <w:sz w:val="28"/>
          <w:szCs w:val="28"/>
          <w14:textFill>
            <w14:solidFill>
              <w14:schemeClr w14:val="tx1"/>
            </w14:solidFill>
          </w14:textFill>
        </w:rPr>
        <w:t>注：如有疑问请咨询北京筑龙信息技术有限责任公司（电话：010-86483801）。未按要求办理而导致的后果由供应商自行承担。</w:t>
      </w:r>
    </w:p>
    <w:p>
      <w:pPr>
        <w:pStyle w:val="7"/>
        <w:spacing w:line="52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4.《</w:t>
      </w:r>
      <w:r>
        <w:rPr>
          <w:rFonts w:hint="eastAsia" w:ascii="Times New Roman" w:hAnsi="Times New Roman" w:eastAsia="方正仿宋_GBK" w:cs="Times New Roman"/>
          <w:color w:val="000000" w:themeColor="text1"/>
          <w:sz w:val="28"/>
          <w:szCs w:val="28"/>
          <w14:textFill>
            <w14:solidFill>
              <w14:schemeClr w14:val="tx1"/>
            </w14:solidFill>
          </w14:textFill>
        </w:rPr>
        <w:t>招标</w:t>
      </w:r>
      <w:r>
        <w:rPr>
          <w:rFonts w:ascii="Times New Roman" w:hAnsi="Times New Roman" w:eastAsia="方正仿宋_GBK" w:cs="Times New Roman"/>
          <w:color w:val="000000" w:themeColor="text1"/>
          <w:sz w:val="28"/>
          <w:szCs w:val="28"/>
          <w14:textFill>
            <w14:solidFill>
              <w14:schemeClr w14:val="tx1"/>
            </w14:solidFill>
          </w14:textFill>
        </w:rPr>
        <w:t>文件》售价：0元</w:t>
      </w:r>
    </w:p>
    <w:p>
      <w:pPr>
        <w:pStyle w:val="7"/>
        <w:spacing w:line="520" w:lineRule="exact"/>
        <w:ind w:firstLine="560" w:firstLineChars="200"/>
        <w:rPr>
          <w:rFonts w:ascii="Times New Roman" w:hAnsi="Times New Roman" w:eastAsia="方正黑体_GBK" w:cs="Times New Roman"/>
          <w:color w:val="000000" w:themeColor="text1"/>
          <w:sz w:val="28"/>
          <w:szCs w:val="28"/>
          <w14:textFill>
            <w14:solidFill>
              <w14:schemeClr w14:val="tx1"/>
            </w14:solidFill>
          </w14:textFill>
        </w:rPr>
      </w:pPr>
      <w:r>
        <w:rPr>
          <w:rFonts w:ascii="Times New Roman" w:hAnsi="Times New Roman" w:eastAsia="方正黑体_GBK" w:cs="Times New Roman"/>
          <w:color w:val="000000" w:themeColor="text1"/>
          <w:sz w:val="28"/>
          <w:szCs w:val="28"/>
          <w14:textFill>
            <w14:solidFill>
              <w14:schemeClr w14:val="tx1"/>
            </w14:solidFill>
          </w14:textFill>
        </w:rPr>
        <w:t>四、响应文件提交</w:t>
      </w:r>
    </w:p>
    <w:p>
      <w:pPr>
        <w:pStyle w:val="7"/>
        <w:spacing w:line="52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1.截止时间：202</w:t>
      </w:r>
      <w:r>
        <w:rPr>
          <w:rFonts w:hint="eastAsia" w:ascii="Times New Roman" w:hAnsi="Times New Roman" w:eastAsia="方正仿宋_GBK" w:cs="Times New Roman"/>
          <w:color w:val="000000" w:themeColor="text1"/>
          <w:sz w:val="28"/>
          <w:szCs w:val="28"/>
          <w14:textFill>
            <w14:solidFill>
              <w14:schemeClr w14:val="tx1"/>
            </w14:solidFill>
          </w14:textFill>
        </w:rPr>
        <w:t>4</w:t>
      </w:r>
      <w:r>
        <w:rPr>
          <w:rFonts w:ascii="Times New Roman" w:hAnsi="Times New Roman" w:eastAsia="方正仿宋_GBK" w:cs="Times New Roman"/>
          <w:color w:val="000000" w:themeColor="text1"/>
          <w:sz w:val="28"/>
          <w:szCs w:val="28"/>
          <w14:textFill>
            <w14:solidFill>
              <w14:schemeClr w14:val="tx1"/>
            </w14:solidFill>
          </w14:textFill>
        </w:rPr>
        <w:t>年</w:t>
      </w:r>
      <w:r>
        <w:rPr>
          <w:rFonts w:hint="eastAsia" w:ascii="Times New Roman" w:hAnsi="Times New Roman" w:eastAsia="方正仿宋_GBK" w:cs="Times New Roman"/>
          <w:color w:val="000000" w:themeColor="text1"/>
          <w:sz w:val="28"/>
          <w:szCs w:val="28"/>
          <w14:textFill>
            <w14:solidFill>
              <w14:schemeClr w14:val="tx1"/>
            </w14:solidFill>
          </w14:textFill>
        </w:rPr>
        <w:t>0</w:t>
      </w:r>
      <w:r>
        <w:rPr>
          <w:rFonts w:hint="eastAsia" w:ascii="Times New Roman" w:hAnsi="Times New Roman" w:eastAsia="方正仿宋_GBK" w:cs="Times New Roman"/>
          <w:color w:val="000000" w:themeColor="text1"/>
          <w:sz w:val="28"/>
          <w:szCs w:val="28"/>
          <w:lang w:val="en-US" w:eastAsia="zh-CN"/>
          <w14:textFill>
            <w14:solidFill>
              <w14:schemeClr w14:val="tx1"/>
            </w14:solidFill>
          </w14:textFill>
        </w:rPr>
        <w:t>5</w:t>
      </w:r>
      <w:r>
        <w:rPr>
          <w:rFonts w:ascii="Times New Roman" w:hAnsi="Times New Roman" w:eastAsia="方正仿宋_GBK" w:cs="Times New Roman"/>
          <w:color w:val="000000" w:themeColor="text1"/>
          <w:sz w:val="28"/>
          <w:szCs w:val="28"/>
          <w14:textFill>
            <w14:solidFill>
              <w14:schemeClr w14:val="tx1"/>
            </w14:solidFill>
          </w14:textFill>
        </w:rPr>
        <w:t>月</w:t>
      </w:r>
      <w:r>
        <w:rPr>
          <w:rFonts w:hint="eastAsia" w:ascii="Times New Roman" w:hAnsi="Times New Roman" w:eastAsia="方正仿宋_GBK" w:cs="Times New Roman"/>
          <w:color w:val="000000" w:themeColor="text1"/>
          <w:sz w:val="28"/>
          <w:szCs w:val="28"/>
          <w:lang w:val="en-US" w:eastAsia="zh-CN"/>
          <w14:textFill>
            <w14:solidFill>
              <w14:schemeClr w14:val="tx1"/>
            </w14:solidFill>
          </w14:textFill>
        </w:rPr>
        <w:t>7</w:t>
      </w:r>
      <w:r>
        <w:rPr>
          <w:rFonts w:ascii="Times New Roman" w:hAnsi="Times New Roman" w:eastAsia="方正仿宋_GBK" w:cs="Times New Roman"/>
          <w:color w:val="000000" w:themeColor="text1"/>
          <w:sz w:val="28"/>
          <w:szCs w:val="28"/>
          <w14:textFill>
            <w14:solidFill>
              <w14:schemeClr w14:val="tx1"/>
            </w14:solidFill>
          </w14:textFill>
        </w:rPr>
        <w:t>日</w:t>
      </w:r>
      <w:r>
        <w:rPr>
          <w:rFonts w:hint="eastAsia" w:ascii="Times New Roman" w:hAnsi="Times New Roman" w:eastAsia="方正仿宋_GBK" w:cs="Times New Roman"/>
          <w:color w:val="000000" w:themeColor="text1"/>
          <w:sz w:val="28"/>
          <w:szCs w:val="28"/>
          <w14:textFill>
            <w14:solidFill>
              <w14:schemeClr w14:val="tx1"/>
            </w14:solidFill>
          </w14:textFill>
        </w:rPr>
        <w:t>09</w:t>
      </w:r>
      <w:r>
        <w:rPr>
          <w:rFonts w:ascii="Times New Roman" w:hAnsi="Times New Roman" w:eastAsia="方正仿宋_GBK" w:cs="Times New Roman"/>
          <w:color w:val="000000" w:themeColor="text1"/>
          <w:sz w:val="28"/>
          <w:szCs w:val="28"/>
          <w14:textFill>
            <w14:solidFill>
              <w14:schemeClr w14:val="tx1"/>
            </w14:solidFill>
          </w14:textFill>
        </w:rPr>
        <w:t>时</w:t>
      </w:r>
      <w:r>
        <w:rPr>
          <w:rFonts w:hint="eastAsia" w:ascii="Times New Roman" w:hAnsi="Times New Roman" w:eastAsia="方正仿宋_GBK" w:cs="Times New Roman"/>
          <w:color w:val="000000" w:themeColor="text1"/>
          <w:sz w:val="28"/>
          <w:szCs w:val="28"/>
          <w14:textFill>
            <w14:solidFill>
              <w14:schemeClr w14:val="tx1"/>
            </w14:solidFill>
          </w14:textFill>
        </w:rPr>
        <w:t>00</w:t>
      </w:r>
      <w:r>
        <w:rPr>
          <w:rFonts w:ascii="Times New Roman" w:hAnsi="Times New Roman" w:eastAsia="方正仿宋_GBK" w:cs="Times New Roman"/>
          <w:color w:val="000000" w:themeColor="text1"/>
          <w:sz w:val="28"/>
          <w:szCs w:val="28"/>
          <w14:textFill>
            <w14:solidFill>
              <w14:schemeClr w14:val="tx1"/>
            </w14:solidFill>
          </w14:textFill>
        </w:rPr>
        <w:t>分（北京时间）</w:t>
      </w:r>
    </w:p>
    <w:p>
      <w:pPr>
        <w:pStyle w:val="7"/>
        <w:spacing w:line="52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2.地点：景洪市公共资源交易中心1号开标室</w:t>
      </w:r>
    </w:p>
    <w:p>
      <w:pPr>
        <w:pStyle w:val="7"/>
        <w:spacing w:line="52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3.响应文件指电子响应文件。须在投标截止时间前完成所有电子响应文件的上传，网上确认电子签名，并打印“网上递交投标文件回执”，响应文件提交的截止时间前未完成投标文件传输的，视为撤回投标文件。</w:t>
      </w:r>
    </w:p>
    <w:p>
      <w:pPr>
        <w:pStyle w:val="7"/>
        <w:spacing w:line="52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4.电子响应文件网上提交网址为http://116.55.195.54:8001/#/homePagem。</w:t>
      </w:r>
    </w:p>
    <w:p>
      <w:pPr>
        <w:pStyle w:val="7"/>
        <w:spacing w:line="52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5.未按指定方式上传或逾期上传的电子响应文件，采购人不予受理。</w:t>
      </w:r>
    </w:p>
    <w:p>
      <w:pPr>
        <w:pStyle w:val="7"/>
        <w:spacing w:line="520" w:lineRule="exact"/>
        <w:ind w:firstLine="560" w:firstLineChars="200"/>
        <w:rPr>
          <w:rFonts w:ascii="Times New Roman" w:hAnsi="Times New Roman" w:eastAsia="方正黑体_GBK" w:cs="Times New Roman"/>
          <w:color w:val="000000" w:themeColor="text1"/>
          <w:sz w:val="28"/>
          <w:szCs w:val="28"/>
          <w14:textFill>
            <w14:solidFill>
              <w14:schemeClr w14:val="tx1"/>
            </w14:solidFill>
          </w14:textFill>
        </w:rPr>
      </w:pPr>
      <w:r>
        <w:rPr>
          <w:rFonts w:ascii="Times New Roman" w:hAnsi="Times New Roman" w:eastAsia="方正黑体_GBK" w:cs="Times New Roman"/>
          <w:color w:val="000000" w:themeColor="text1"/>
          <w:sz w:val="28"/>
          <w:szCs w:val="28"/>
          <w14:textFill>
            <w14:solidFill>
              <w14:schemeClr w14:val="tx1"/>
            </w14:solidFill>
          </w14:textFill>
        </w:rPr>
        <w:t>五、响应文件开启</w:t>
      </w:r>
    </w:p>
    <w:p>
      <w:pPr>
        <w:pStyle w:val="7"/>
        <w:spacing w:line="52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1.时间：202</w:t>
      </w:r>
      <w:r>
        <w:rPr>
          <w:rFonts w:hint="eastAsia" w:ascii="Times New Roman" w:hAnsi="Times New Roman" w:eastAsia="方正仿宋_GBK" w:cs="Times New Roman"/>
          <w:color w:val="000000" w:themeColor="text1"/>
          <w:sz w:val="28"/>
          <w:szCs w:val="28"/>
          <w14:textFill>
            <w14:solidFill>
              <w14:schemeClr w14:val="tx1"/>
            </w14:solidFill>
          </w14:textFill>
        </w:rPr>
        <w:t>4</w:t>
      </w:r>
      <w:r>
        <w:rPr>
          <w:rFonts w:ascii="Times New Roman" w:hAnsi="Times New Roman" w:eastAsia="方正仿宋_GBK" w:cs="Times New Roman"/>
          <w:color w:val="000000" w:themeColor="text1"/>
          <w:sz w:val="28"/>
          <w:szCs w:val="28"/>
          <w14:textFill>
            <w14:solidFill>
              <w14:schemeClr w14:val="tx1"/>
            </w14:solidFill>
          </w14:textFill>
        </w:rPr>
        <w:t>年</w:t>
      </w:r>
      <w:r>
        <w:rPr>
          <w:rFonts w:hint="eastAsia" w:ascii="Times New Roman" w:hAnsi="Times New Roman" w:eastAsia="方正仿宋_GBK" w:cs="Times New Roman"/>
          <w:color w:val="000000" w:themeColor="text1"/>
          <w:sz w:val="28"/>
          <w:szCs w:val="28"/>
          <w:lang w:val="en-US" w:eastAsia="zh-CN"/>
          <w14:textFill>
            <w14:solidFill>
              <w14:schemeClr w14:val="tx1"/>
            </w14:solidFill>
          </w14:textFill>
        </w:rPr>
        <w:t>5</w:t>
      </w:r>
      <w:r>
        <w:rPr>
          <w:rFonts w:ascii="Times New Roman" w:hAnsi="Times New Roman" w:eastAsia="方正仿宋_GBK" w:cs="Times New Roman"/>
          <w:color w:val="000000" w:themeColor="text1"/>
          <w:sz w:val="28"/>
          <w:szCs w:val="28"/>
          <w14:textFill>
            <w14:solidFill>
              <w14:schemeClr w14:val="tx1"/>
            </w14:solidFill>
          </w14:textFill>
        </w:rPr>
        <w:t>月</w:t>
      </w:r>
      <w:r>
        <w:rPr>
          <w:rFonts w:hint="eastAsia" w:ascii="Times New Roman" w:hAnsi="Times New Roman" w:eastAsia="方正仿宋_GBK" w:cs="Times New Roman"/>
          <w:color w:val="000000" w:themeColor="text1"/>
          <w:sz w:val="28"/>
          <w:szCs w:val="28"/>
          <w:lang w:val="en-US" w:eastAsia="zh-CN"/>
          <w14:textFill>
            <w14:solidFill>
              <w14:schemeClr w14:val="tx1"/>
            </w14:solidFill>
          </w14:textFill>
        </w:rPr>
        <w:t>07</w:t>
      </w:r>
      <w:r>
        <w:rPr>
          <w:rFonts w:ascii="Times New Roman" w:hAnsi="Times New Roman" w:eastAsia="方正仿宋_GBK" w:cs="Times New Roman"/>
          <w:color w:val="000000" w:themeColor="text1"/>
          <w:sz w:val="28"/>
          <w:szCs w:val="28"/>
          <w14:textFill>
            <w14:solidFill>
              <w14:schemeClr w14:val="tx1"/>
            </w14:solidFill>
          </w14:textFill>
        </w:rPr>
        <w:t>日</w:t>
      </w:r>
      <w:r>
        <w:rPr>
          <w:rFonts w:hint="eastAsia" w:ascii="Times New Roman" w:hAnsi="Times New Roman" w:eastAsia="方正仿宋_GBK" w:cs="Times New Roman"/>
          <w:color w:val="000000" w:themeColor="text1"/>
          <w:sz w:val="28"/>
          <w:szCs w:val="28"/>
          <w14:textFill>
            <w14:solidFill>
              <w14:schemeClr w14:val="tx1"/>
            </w14:solidFill>
          </w14:textFill>
        </w:rPr>
        <w:t>09</w:t>
      </w:r>
      <w:r>
        <w:rPr>
          <w:rFonts w:ascii="Times New Roman" w:hAnsi="Times New Roman" w:eastAsia="方正仿宋_GBK" w:cs="Times New Roman"/>
          <w:color w:val="000000" w:themeColor="text1"/>
          <w:sz w:val="28"/>
          <w:szCs w:val="28"/>
          <w14:textFill>
            <w14:solidFill>
              <w14:schemeClr w14:val="tx1"/>
            </w14:solidFill>
          </w14:textFill>
        </w:rPr>
        <w:t>点</w:t>
      </w:r>
      <w:r>
        <w:rPr>
          <w:rFonts w:hint="eastAsia" w:ascii="Times New Roman" w:hAnsi="Times New Roman" w:eastAsia="方正仿宋_GBK" w:cs="Times New Roman"/>
          <w:color w:val="000000" w:themeColor="text1"/>
          <w:sz w:val="28"/>
          <w:szCs w:val="28"/>
          <w14:textFill>
            <w14:solidFill>
              <w14:schemeClr w14:val="tx1"/>
            </w14:solidFill>
          </w14:textFill>
        </w:rPr>
        <w:t>00</w:t>
      </w:r>
      <w:r>
        <w:rPr>
          <w:rFonts w:ascii="Times New Roman" w:hAnsi="Times New Roman" w:eastAsia="方正仿宋_GBK" w:cs="Times New Roman"/>
          <w:color w:val="000000" w:themeColor="text1"/>
          <w:sz w:val="28"/>
          <w:szCs w:val="28"/>
          <w14:textFill>
            <w14:solidFill>
              <w14:schemeClr w14:val="tx1"/>
            </w14:solidFill>
          </w14:textFill>
        </w:rPr>
        <w:t>分（北京时间）</w:t>
      </w:r>
    </w:p>
    <w:p>
      <w:pPr>
        <w:pStyle w:val="7"/>
        <w:spacing w:line="52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2.地点：景洪市公共资源交易中心1号开标室</w:t>
      </w:r>
    </w:p>
    <w:p>
      <w:pPr>
        <w:pStyle w:val="7"/>
        <w:spacing w:line="52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★注：请供应商务必携带编制响应文件时的加密数字证书到达现场。</w:t>
      </w:r>
    </w:p>
    <w:p>
      <w:pPr>
        <w:pStyle w:val="7"/>
        <w:spacing w:line="520" w:lineRule="exact"/>
        <w:ind w:firstLine="560" w:firstLineChars="200"/>
        <w:rPr>
          <w:rFonts w:ascii="Times New Roman" w:hAnsi="Times New Roman" w:eastAsia="方正黑体_GBK" w:cs="Times New Roman"/>
          <w:color w:val="000000" w:themeColor="text1"/>
          <w:sz w:val="28"/>
          <w:szCs w:val="28"/>
          <w14:textFill>
            <w14:solidFill>
              <w14:schemeClr w14:val="tx1"/>
            </w14:solidFill>
          </w14:textFill>
        </w:rPr>
      </w:pPr>
      <w:r>
        <w:rPr>
          <w:rFonts w:ascii="Times New Roman" w:hAnsi="Times New Roman" w:eastAsia="方正黑体_GBK" w:cs="Times New Roman"/>
          <w:color w:val="000000" w:themeColor="text1"/>
          <w:sz w:val="28"/>
          <w:szCs w:val="28"/>
          <w14:textFill>
            <w14:solidFill>
              <w14:schemeClr w14:val="tx1"/>
            </w14:solidFill>
          </w14:textFill>
        </w:rPr>
        <w:t>六、</w:t>
      </w:r>
      <w:r>
        <w:rPr>
          <w:rFonts w:hint="eastAsia" w:ascii="Times New Roman" w:hAnsi="Times New Roman" w:eastAsia="方正黑体_GBK" w:cs="Times New Roman"/>
          <w:color w:val="000000" w:themeColor="text1"/>
          <w:sz w:val="28"/>
          <w:szCs w:val="28"/>
          <w14:textFill>
            <w14:solidFill>
              <w14:schemeClr w14:val="tx1"/>
            </w14:solidFill>
          </w14:textFill>
        </w:rPr>
        <w:t>投标</w:t>
      </w:r>
      <w:r>
        <w:rPr>
          <w:rFonts w:ascii="Times New Roman" w:hAnsi="Times New Roman" w:eastAsia="方正黑体_GBK" w:cs="Times New Roman"/>
          <w:color w:val="000000" w:themeColor="text1"/>
          <w:sz w:val="28"/>
          <w:szCs w:val="28"/>
          <w14:textFill>
            <w14:solidFill>
              <w14:schemeClr w14:val="tx1"/>
            </w14:solidFill>
          </w14:textFill>
        </w:rPr>
        <w:t>保证金：</w:t>
      </w:r>
    </w:p>
    <w:p>
      <w:pPr>
        <w:pStyle w:val="7"/>
        <w:spacing w:line="52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户 名：景洪市公共资源交易中心</w:t>
      </w:r>
    </w:p>
    <w:p>
      <w:pPr>
        <w:pStyle w:val="7"/>
        <w:spacing w:line="52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开户行：中国建设银行股份有限公司景洪城南支行</w:t>
      </w:r>
    </w:p>
    <w:p>
      <w:pPr>
        <w:pStyle w:val="7"/>
        <w:spacing w:line="52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账号：</w:t>
      </w:r>
      <w:r>
        <w:rPr>
          <w:rFonts w:hint="eastAsia" w:ascii="Times New Roman" w:hAnsi="Times New Roman" w:eastAsia="方正仿宋_GBK" w:cs="Times New Roman"/>
          <w:color w:val="000000" w:themeColor="text1"/>
          <w:sz w:val="28"/>
          <w:szCs w:val="28"/>
          <w14:textFill>
            <w14:solidFill>
              <w14:schemeClr w14:val="tx1"/>
            </w14:solidFill>
          </w14:textFill>
        </w:rPr>
        <w:t>53050169875109999999-0125</w:t>
      </w:r>
    </w:p>
    <w:p>
      <w:pPr>
        <w:pStyle w:val="7"/>
        <w:spacing w:line="52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保证金金额：</w:t>
      </w:r>
      <w:r>
        <w:rPr>
          <w:rFonts w:hint="eastAsia" w:ascii="Times New Roman" w:hAnsi="Times New Roman" w:eastAsia="方正仿宋_GBK" w:cs="Times New Roman"/>
          <w:color w:val="000000" w:themeColor="text1"/>
          <w:sz w:val="28"/>
          <w:szCs w:val="28"/>
          <w14:textFill>
            <w14:solidFill>
              <w14:schemeClr w14:val="tx1"/>
            </w14:solidFill>
          </w14:textFill>
        </w:rPr>
        <w:t>3</w:t>
      </w:r>
      <w:r>
        <w:rPr>
          <w:rFonts w:ascii="Times New Roman" w:hAnsi="Times New Roman" w:eastAsia="方正仿宋_GBK" w:cs="Times New Roman"/>
          <w:color w:val="000000" w:themeColor="text1"/>
          <w:sz w:val="28"/>
          <w:szCs w:val="28"/>
          <w14:textFill>
            <w14:solidFill>
              <w14:schemeClr w14:val="tx1"/>
            </w14:solidFill>
          </w14:textFill>
        </w:rPr>
        <w:t>0000.00元（大写：人民币</w:t>
      </w:r>
      <w:r>
        <w:rPr>
          <w:rFonts w:hint="eastAsia" w:ascii="Times New Roman" w:hAnsi="Times New Roman" w:eastAsia="方正仿宋_GBK" w:cs="Times New Roman"/>
          <w:color w:val="000000" w:themeColor="text1"/>
          <w:sz w:val="28"/>
          <w:szCs w:val="28"/>
          <w14:textFill>
            <w14:solidFill>
              <w14:schemeClr w14:val="tx1"/>
            </w14:solidFill>
          </w14:textFill>
        </w:rPr>
        <w:t>叁万元整</w:t>
      </w:r>
      <w:r>
        <w:rPr>
          <w:rFonts w:ascii="Times New Roman" w:hAnsi="Times New Roman" w:eastAsia="方正仿宋_GBK" w:cs="Times New Roman"/>
          <w:color w:val="000000" w:themeColor="text1"/>
          <w:sz w:val="28"/>
          <w:szCs w:val="28"/>
          <w14:textFill>
            <w14:solidFill>
              <w14:schemeClr w14:val="tx1"/>
            </w14:solidFill>
          </w14:textFill>
        </w:rPr>
        <w:t>)</w:t>
      </w:r>
      <w:r>
        <w:rPr>
          <w:rFonts w:hint="eastAsia" w:ascii="Times New Roman" w:hAnsi="Times New Roman" w:eastAsia="方正仿宋_GBK" w:cs="Times New Roman"/>
          <w:color w:val="000000" w:themeColor="text1"/>
          <w:sz w:val="28"/>
          <w:szCs w:val="28"/>
          <w14:textFill>
            <w14:solidFill>
              <w14:schemeClr w14:val="tx1"/>
            </w14:solidFill>
          </w14:textFill>
        </w:rPr>
        <w:t>。</w:t>
      </w:r>
      <w:r>
        <w:rPr>
          <w:rFonts w:ascii="Times New Roman" w:hAnsi="Times New Roman" w:eastAsia="方正仿宋_GBK" w:cs="Times New Roman"/>
          <w:color w:val="000000" w:themeColor="text1"/>
          <w:sz w:val="28"/>
          <w:szCs w:val="28"/>
          <w14:textFill>
            <w14:solidFill>
              <w14:schemeClr w14:val="tx1"/>
            </w14:solidFill>
          </w14:textFill>
        </w:rPr>
        <w:t>根据</w:t>
      </w:r>
      <w:r>
        <w:rPr>
          <w:rFonts w:hint="eastAsia" w:ascii="Times New Roman" w:hAnsi="Times New Roman" w:eastAsia="方正仿宋_GBK" w:cs="Times New Roman"/>
          <w:color w:val="000000" w:themeColor="text1"/>
          <w:sz w:val="28"/>
          <w:szCs w:val="28"/>
          <w14:textFill>
            <w14:solidFill>
              <w14:schemeClr w14:val="tx1"/>
            </w14:solidFill>
          </w14:textFill>
        </w:rPr>
        <w:t>《</w:t>
      </w:r>
      <w:r>
        <w:rPr>
          <w:rFonts w:ascii="Times New Roman" w:hAnsi="Times New Roman" w:eastAsia="方正仿宋_GBK" w:cs="Times New Roman"/>
          <w:color w:val="000000" w:themeColor="text1"/>
          <w:sz w:val="28"/>
          <w:szCs w:val="28"/>
          <w14:textFill>
            <w14:solidFill>
              <w14:schemeClr w14:val="tx1"/>
            </w14:solidFill>
          </w14:textFill>
        </w:rPr>
        <w:t>西双版纳州关于进一步减免投标保证金降低招标投标交易成本的通知</w:t>
      </w:r>
      <w:r>
        <w:rPr>
          <w:rFonts w:hint="eastAsia" w:ascii="Times New Roman" w:hAnsi="Times New Roman" w:eastAsia="方正仿宋_GBK" w:cs="Times New Roman"/>
          <w:color w:val="000000" w:themeColor="text1"/>
          <w:sz w:val="28"/>
          <w:szCs w:val="28"/>
          <w14:textFill>
            <w14:solidFill>
              <w14:schemeClr w14:val="tx1"/>
            </w14:solidFill>
          </w14:textFill>
        </w:rPr>
        <w:t>》</w:t>
      </w:r>
      <w:r>
        <w:rPr>
          <w:rFonts w:ascii="Times New Roman" w:hAnsi="Times New Roman" w:eastAsia="方正仿宋_GBK" w:cs="Times New Roman"/>
          <w:color w:val="000000" w:themeColor="text1"/>
          <w:sz w:val="28"/>
          <w:szCs w:val="28"/>
          <w14:textFill>
            <w14:solidFill>
              <w14:schemeClr w14:val="tx1"/>
            </w14:solidFill>
          </w14:textFill>
        </w:rPr>
        <w:t>，本项目保证金减免50%</w:t>
      </w:r>
      <w:r>
        <w:rPr>
          <w:rFonts w:hint="eastAsia" w:ascii="Times New Roman" w:hAnsi="Times New Roman" w:eastAsia="方正仿宋_GBK" w:cs="Times New Roman"/>
          <w:color w:val="000000" w:themeColor="text1"/>
          <w:sz w:val="28"/>
          <w:szCs w:val="28"/>
          <w14:textFill>
            <w14:solidFill>
              <w14:schemeClr w14:val="tx1"/>
            </w14:solidFill>
          </w14:textFill>
        </w:rPr>
        <w:t>。</w:t>
      </w:r>
    </w:p>
    <w:p>
      <w:pPr>
        <w:pStyle w:val="7"/>
        <w:spacing w:line="520" w:lineRule="exact"/>
        <w:ind w:firstLine="560" w:firstLineChars="200"/>
        <w:rPr>
          <w:rFonts w:ascii="Times New Roman" w:hAnsi="Times New Roman" w:eastAsia="方正黑体_GBK" w:cs="Times New Roman"/>
          <w:color w:val="000000" w:themeColor="text1"/>
          <w:sz w:val="28"/>
          <w:szCs w:val="28"/>
          <w14:textFill>
            <w14:solidFill>
              <w14:schemeClr w14:val="tx1"/>
            </w14:solidFill>
          </w14:textFill>
        </w:rPr>
      </w:pPr>
      <w:r>
        <w:rPr>
          <w:rFonts w:ascii="Times New Roman" w:hAnsi="Times New Roman" w:eastAsia="方正黑体_GBK" w:cs="Times New Roman"/>
          <w:color w:val="000000" w:themeColor="text1"/>
          <w:sz w:val="28"/>
          <w:szCs w:val="28"/>
          <w14:textFill>
            <w14:solidFill>
              <w14:schemeClr w14:val="tx1"/>
            </w14:solidFill>
          </w14:textFill>
        </w:rPr>
        <w:t>七、公告期限</w:t>
      </w:r>
    </w:p>
    <w:p>
      <w:pPr>
        <w:pStyle w:val="7"/>
        <w:spacing w:line="52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自本公告发布之日起5个工作日。</w:t>
      </w:r>
    </w:p>
    <w:p>
      <w:pPr>
        <w:pStyle w:val="7"/>
        <w:spacing w:line="520" w:lineRule="exact"/>
        <w:ind w:firstLine="560" w:firstLineChars="200"/>
        <w:rPr>
          <w:rFonts w:ascii="Times New Roman" w:hAnsi="Times New Roman" w:eastAsia="方正黑体_GBK" w:cs="Times New Roman"/>
          <w:color w:val="000000" w:themeColor="text1"/>
          <w:sz w:val="28"/>
          <w:szCs w:val="28"/>
          <w14:textFill>
            <w14:solidFill>
              <w14:schemeClr w14:val="tx1"/>
            </w14:solidFill>
          </w14:textFill>
        </w:rPr>
      </w:pPr>
      <w:r>
        <w:rPr>
          <w:rFonts w:ascii="Times New Roman" w:hAnsi="Times New Roman" w:eastAsia="方正黑体_GBK" w:cs="Times New Roman"/>
          <w:color w:val="000000" w:themeColor="text1"/>
          <w:sz w:val="28"/>
          <w:szCs w:val="28"/>
          <w14:textFill>
            <w14:solidFill>
              <w14:schemeClr w14:val="tx1"/>
            </w14:solidFill>
          </w14:textFill>
        </w:rPr>
        <w:t>八、其他补充事宜</w:t>
      </w:r>
    </w:p>
    <w:p>
      <w:pPr>
        <w:pStyle w:val="7"/>
        <w:spacing w:line="52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1.本次公告同时在云南省政府采购网（http://www.yngp.com）、云南省公共资源电子化平台 2.0 交易系统”(：http://116.55.195.54:8001/#/homePagem和云南省公共资源交易电子服务系统（http://ggzy.yn.gov.cn/）上发布，公告内容和时间以云南省政府采购网发布的信息为准。</w:t>
      </w:r>
    </w:p>
    <w:p>
      <w:pPr>
        <w:pStyle w:val="7"/>
        <w:spacing w:line="52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2.本项目执行政府采购促进中小企业发展、支持监狱企业、促进残疾人就业等政府采购政策。</w:t>
      </w:r>
    </w:p>
    <w:p>
      <w:pPr>
        <w:pStyle w:val="7"/>
        <w:spacing w:line="520" w:lineRule="exact"/>
        <w:ind w:firstLine="560" w:firstLineChars="200"/>
        <w:rPr>
          <w:rFonts w:ascii="Times New Roman" w:hAnsi="Times New Roman" w:eastAsia="方正黑体_GBK" w:cs="Times New Roman"/>
          <w:color w:val="000000" w:themeColor="text1"/>
          <w:sz w:val="28"/>
          <w:szCs w:val="28"/>
          <w14:textFill>
            <w14:solidFill>
              <w14:schemeClr w14:val="tx1"/>
            </w14:solidFill>
          </w14:textFill>
        </w:rPr>
      </w:pPr>
      <w:r>
        <w:rPr>
          <w:rFonts w:ascii="Times New Roman" w:hAnsi="Times New Roman" w:eastAsia="方正黑体_GBK" w:cs="Times New Roman"/>
          <w:color w:val="000000" w:themeColor="text1"/>
          <w:sz w:val="28"/>
          <w:szCs w:val="28"/>
          <w14:textFill>
            <w14:solidFill>
              <w14:schemeClr w14:val="tx1"/>
            </w14:solidFill>
          </w14:textFill>
        </w:rPr>
        <w:t>九、凡对本次采购提出询问，请按以下方式联系。</w:t>
      </w:r>
    </w:p>
    <w:p>
      <w:pPr>
        <w:pStyle w:val="7"/>
        <w:spacing w:line="520" w:lineRule="exact"/>
        <w:ind w:firstLine="560" w:firstLineChars="200"/>
        <w:rPr>
          <w:rFonts w:ascii="Times New Roman" w:hAnsi="Times New Roman" w:eastAsia="方正楷体_GBK" w:cs="Times New Roman"/>
          <w:color w:val="000000" w:themeColor="text1"/>
          <w:sz w:val="28"/>
          <w:szCs w:val="28"/>
          <w14:textFill>
            <w14:solidFill>
              <w14:schemeClr w14:val="tx1"/>
            </w14:solidFill>
          </w14:textFill>
        </w:rPr>
      </w:pPr>
      <w:r>
        <w:rPr>
          <w:rFonts w:ascii="Times New Roman" w:hAnsi="Times New Roman" w:eastAsia="方正楷体_GBK" w:cs="Times New Roman"/>
          <w:color w:val="000000" w:themeColor="text1"/>
          <w:sz w:val="28"/>
          <w:szCs w:val="28"/>
          <w14:textFill>
            <w14:solidFill>
              <w14:schemeClr w14:val="tx1"/>
            </w14:solidFill>
          </w14:textFill>
        </w:rPr>
        <w:t>1.采购人信息</w:t>
      </w:r>
    </w:p>
    <w:p>
      <w:pPr>
        <w:pStyle w:val="7"/>
        <w:spacing w:line="52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名    称：</w:t>
      </w:r>
      <w:r>
        <w:rPr>
          <w:rFonts w:hint="eastAsia" w:ascii="Times New Roman" w:hAnsi="Times New Roman" w:eastAsia="方正仿宋_GBK" w:cs="Times New Roman"/>
          <w:color w:val="000000" w:themeColor="text1"/>
          <w:sz w:val="28"/>
          <w:szCs w:val="28"/>
          <w14:textFill>
            <w14:solidFill>
              <w14:schemeClr w14:val="tx1"/>
            </w14:solidFill>
          </w14:textFill>
        </w:rPr>
        <w:t>景洪市第一人民医院</w:t>
      </w:r>
    </w:p>
    <w:p>
      <w:pPr>
        <w:pStyle w:val="7"/>
        <w:spacing w:line="52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地    址：</w:t>
      </w:r>
      <w:r>
        <w:rPr>
          <w:rFonts w:hint="eastAsia" w:ascii="Times New Roman" w:hAnsi="Times New Roman" w:eastAsia="方正仿宋_GBK" w:cs="Times New Roman"/>
          <w:color w:val="000000" w:themeColor="text1"/>
          <w:sz w:val="28"/>
          <w:szCs w:val="28"/>
          <w14:textFill>
            <w14:solidFill>
              <w14:schemeClr w14:val="tx1"/>
            </w14:solidFill>
          </w14:textFill>
        </w:rPr>
        <w:t>景洪市嘎兰中路48号</w:t>
      </w:r>
    </w:p>
    <w:p>
      <w:pPr>
        <w:pStyle w:val="19"/>
        <w:widowControl/>
        <w:shd w:val="clear" w:color="auto" w:fill="FFFFFF"/>
        <w:spacing w:line="520" w:lineRule="exact"/>
        <w:ind w:firstLine="560" w:firstLineChars="200"/>
        <w:rPr>
          <w:rFonts w:hint="default" w:ascii="Times New Roman" w:hAnsi="Times New Roman" w:eastAsia="方正仿宋_GBK"/>
          <w:color w:val="000000" w:themeColor="text1"/>
          <w:sz w:val="28"/>
          <w:szCs w:val="28"/>
          <w:lang w:val="en-US" w:eastAsia="zh-CN"/>
          <w14:textFill>
            <w14:solidFill>
              <w14:schemeClr w14:val="tx1"/>
            </w14:solidFill>
          </w14:textFill>
        </w:rPr>
      </w:pPr>
      <w:r>
        <w:rPr>
          <w:rFonts w:hint="default" w:ascii="Times New Roman" w:hAnsi="Times New Roman" w:eastAsia="方正仿宋_GBK"/>
          <w:color w:val="000000" w:themeColor="text1"/>
          <w:sz w:val="28"/>
          <w:szCs w:val="28"/>
          <w14:textFill>
            <w14:solidFill>
              <w14:schemeClr w14:val="tx1"/>
            </w14:solidFill>
          </w14:textFill>
        </w:rPr>
        <w:t>联系方式：</w:t>
      </w:r>
      <w:r>
        <w:rPr>
          <w:rFonts w:hint="eastAsia" w:ascii="Times New Roman" w:hAnsi="Times New Roman" w:eastAsia="方正仿宋_GBK"/>
          <w:color w:val="000000" w:themeColor="text1"/>
          <w:sz w:val="28"/>
          <w:szCs w:val="28"/>
          <w:lang w:val="en-US" w:eastAsia="zh-CN"/>
          <w14:textFill>
            <w14:solidFill>
              <w14:schemeClr w14:val="tx1"/>
            </w14:solidFill>
          </w14:textFill>
        </w:rPr>
        <w:t>13988195699</w:t>
      </w:r>
    </w:p>
    <w:p>
      <w:pPr>
        <w:pStyle w:val="7"/>
        <w:spacing w:line="520" w:lineRule="exact"/>
        <w:ind w:firstLine="560" w:firstLineChars="200"/>
        <w:rPr>
          <w:rFonts w:ascii="Times New Roman" w:hAnsi="Times New Roman" w:eastAsia="方正楷体_GBK" w:cs="Times New Roman"/>
          <w:color w:val="000000" w:themeColor="text1"/>
          <w:sz w:val="28"/>
          <w:szCs w:val="28"/>
          <w14:textFill>
            <w14:solidFill>
              <w14:schemeClr w14:val="tx1"/>
            </w14:solidFill>
          </w14:textFill>
        </w:rPr>
      </w:pPr>
      <w:r>
        <w:rPr>
          <w:rFonts w:ascii="Times New Roman" w:hAnsi="Times New Roman" w:eastAsia="方正楷体_GBK" w:cs="Times New Roman"/>
          <w:color w:val="000000" w:themeColor="text1"/>
          <w:sz w:val="28"/>
          <w:szCs w:val="28"/>
          <w14:textFill>
            <w14:solidFill>
              <w14:schemeClr w14:val="tx1"/>
            </w14:solidFill>
          </w14:textFill>
        </w:rPr>
        <w:t>2.集中采购机构信息</w:t>
      </w:r>
    </w:p>
    <w:p>
      <w:pPr>
        <w:pStyle w:val="7"/>
        <w:spacing w:line="52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名    称：景洪市政府采购和出让中心</w:t>
      </w:r>
    </w:p>
    <w:p>
      <w:pPr>
        <w:pStyle w:val="7"/>
        <w:spacing w:line="52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地　　址：景洪市曼弄枫勐泐大道国际会展A区二楼</w:t>
      </w:r>
    </w:p>
    <w:p>
      <w:pPr>
        <w:pStyle w:val="7"/>
        <w:spacing w:line="52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联系方式：0691-2143701</w:t>
      </w:r>
    </w:p>
    <w:p>
      <w:pPr>
        <w:pStyle w:val="7"/>
        <w:spacing w:line="520" w:lineRule="exact"/>
        <w:ind w:firstLine="560" w:firstLineChars="200"/>
        <w:rPr>
          <w:rFonts w:ascii="Times New Roman" w:hAnsi="Times New Roman" w:eastAsia="方正楷体_GBK" w:cs="Times New Roman"/>
          <w:color w:val="000000" w:themeColor="text1"/>
          <w:sz w:val="28"/>
          <w:szCs w:val="28"/>
          <w14:textFill>
            <w14:solidFill>
              <w14:schemeClr w14:val="tx1"/>
            </w14:solidFill>
          </w14:textFill>
        </w:rPr>
      </w:pPr>
      <w:r>
        <w:rPr>
          <w:rFonts w:ascii="Times New Roman" w:hAnsi="Times New Roman" w:eastAsia="方正楷体_GBK" w:cs="Times New Roman"/>
          <w:color w:val="000000" w:themeColor="text1"/>
          <w:sz w:val="28"/>
          <w:szCs w:val="28"/>
          <w14:textFill>
            <w14:solidFill>
              <w14:schemeClr w14:val="tx1"/>
            </w14:solidFill>
          </w14:textFill>
        </w:rPr>
        <w:t>3.项目联系方式</w:t>
      </w:r>
    </w:p>
    <w:p>
      <w:pPr>
        <w:pStyle w:val="7"/>
        <w:spacing w:line="520" w:lineRule="exact"/>
        <w:ind w:firstLine="560" w:firstLineChars="200"/>
        <w:rPr>
          <w:rFonts w:ascii="Times New Roman" w:hAnsi="Times New Roman" w:eastAsia="宋体"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项目联系人：</w:t>
      </w:r>
      <w:r>
        <w:rPr>
          <w:rFonts w:hint="eastAsia" w:ascii="Times New Roman" w:hAnsi="Times New Roman" w:eastAsia="方正仿宋_GBK" w:cs="Times New Roman"/>
          <w:color w:val="000000" w:themeColor="text1"/>
          <w:sz w:val="28"/>
          <w:szCs w:val="28"/>
          <w14:textFill>
            <w14:solidFill>
              <w14:schemeClr w14:val="tx1"/>
            </w14:solidFill>
          </w14:textFill>
        </w:rPr>
        <w:t>管女士</w:t>
      </w:r>
    </w:p>
    <w:p>
      <w:pPr>
        <w:pStyle w:val="19"/>
        <w:widowControl/>
        <w:shd w:val="clear" w:color="auto" w:fill="FFFFFF"/>
        <w:spacing w:line="520" w:lineRule="exact"/>
        <w:ind w:firstLine="560" w:firstLineChars="200"/>
        <w:rPr>
          <w:rFonts w:hint="default" w:ascii="Times New Roman" w:hAnsi="Times New Roman" w:eastAsia="方正仿宋_GBK"/>
          <w:color w:val="000000" w:themeColor="text1"/>
          <w:sz w:val="28"/>
          <w:szCs w:val="28"/>
          <w:lang w:val="en-US" w:eastAsia="zh-CN"/>
          <w14:textFill>
            <w14:solidFill>
              <w14:schemeClr w14:val="tx1"/>
            </w14:solidFill>
          </w14:textFill>
        </w:rPr>
      </w:pPr>
      <w:r>
        <w:rPr>
          <w:rFonts w:hint="default" w:ascii="Times New Roman" w:hAnsi="Times New Roman" w:eastAsia="方正仿宋_GBK"/>
          <w:color w:val="000000" w:themeColor="text1"/>
          <w:sz w:val="28"/>
          <w:szCs w:val="28"/>
          <w14:textFill>
            <w14:solidFill>
              <w14:schemeClr w14:val="tx1"/>
            </w14:solidFill>
          </w14:textFill>
        </w:rPr>
        <w:t xml:space="preserve">电　　 </w:t>
      </w:r>
      <w:r>
        <w:rPr>
          <w:rFonts w:ascii="Times New Roman" w:hAnsi="Times New Roman" w:eastAsia="方正仿宋_GBK"/>
          <w:color w:val="000000" w:themeColor="text1"/>
          <w:sz w:val="28"/>
          <w:szCs w:val="28"/>
          <w14:textFill>
            <w14:solidFill>
              <w14:schemeClr w14:val="tx1"/>
            </w14:solidFill>
          </w14:textFill>
        </w:rPr>
        <w:t xml:space="preserve"> </w:t>
      </w:r>
      <w:r>
        <w:rPr>
          <w:rFonts w:hint="default" w:ascii="Times New Roman" w:hAnsi="Times New Roman" w:eastAsia="方正仿宋_GBK"/>
          <w:color w:val="000000" w:themeColor="text1"/>
          <w:sz w:val="28"/>
          <w:szCs w:val="28"/>
          <w14:textFill>
            <w14:solidFill>
              <w14:schemeClr w14:val="tx1"/>
            </w14:solidFill>
          </w14:textFill>
        </w:rPr>
        <w:t>话：</w:t>
      </w:r>
      <w:r>
        <w:rPr>
          <w:rFonts w:hint="eastAsia" w:ascii="Times New Roman" w:hAnsi="Times New Roman" w:eastAsia="方正仿宋_GBK"/>
          <w:color w:val="000000" w:themeColor="text1"/>
          <w:sz w:val="28"/>
          <w:szCs w:val="28"/>
          <w:lang w:val="en-US" w:eastAsia="zh-CN"/>
          <w14:textFill>
            <w14:solidFill>
              <w14:schemeClr w14:val="tx1"/>
            </w14:solidFill>
          </w14:textFill>
        </w:rPr>
        <w:t>13988195699</w:t>
      </w:r>
    </w:p>
    <w:p>
      <w:pPr>
        <w:pStyle w:val="7"/>
        <w:spacing w:line="520" w:lineRule="exact"/>
        <w:rPr>
          <w:rFonts w:ascii="Times New Roman" w:hAnsi="Times New Roman" w:eastAsia="方正仿宋_GBK" w:cs="Times New Roman"/>
          <w:color w:val="000000" w:themeColor="text1"/>
          <w:sz w:val="28"/>
          <w:szCs w:val="28"/>
          <w14:textFill>
            <w14:solidFill>
              <w14:schemeClr w14:val="tx1"/>
            </w14:solidFill>
          </w14:textFill>
        </w:rPr>
      </w:pPr>
    </w:p>
    <w:p>
      <w:pPr>
        <w:pStyle w:val="7"/>
        <w:spacing w:line="520" w:lineRule="exact"/>
        <w:rPr>
          <w:rFonts w:ascii="Times New Roman" w:hAnsi="Times New Roman" w:eastAsia="方正仿宋_GBK" w:cs="Times New Roman"/>
          <w:color w:val="000000" w:themeColor="text1"/>
          <w:sz w:val="28"/>
          <w:szCs w:val="28"/>
          <w14:textFill>
            <w14:solidFill>
              <w14:schemeClr w14:val="tx1"/>
            </w14:solidFill>
          </w14:textFill>
        </w:rPr>
      </w:pPr>
      <w:r>
        <w:rPr>
          <w:rFonts w:hint="eastAsia" w:ascii="Times New Roman" w:hAnsi="Times New Roman" w:eastAsia="方正仿宋_GBK" w:cs="Times New Roman"/>
          <w:color w:val="000000" w:themeColor="text1"/>
          <w:sz w:val="28"/>
          <w:szCs w:val="28"/>
          <w14:textFill>
            <w14:solidFill>
              <w14:schemeClr w14:val="tx1"/>
            </w14:solidFill>
          </w14:textFill>
        </w:rPr>
        <w:t>景洪市第一人民医院</w:t>
      </w:r>
      <w:r>
        <w:rPr>
          <w:rFonts w:ascii="Times New Roman" w:hAnsi="Times New Roman" w:eastAsia="方正仿宋_GBK" w:cs="Times New Roman"/>
          <w:color w:val="000000" w:themeColor="text1"/>
          <w:sz w:val="28"/>
          <w:szCs w:val="28"/>
          <w14:textFill>
            <w14:solidFill>
              <w14:schemeClr w14:val="tx1"/>
            </w14:solidFill>
          </w14:textFill>
        </w:rPr>
        <w:t xml:space="preserve">             </w:t>
      </w:r>
      <w:r>
        <w:rPr>
          <w:rFonts w:hint="eastAsia" w:ascii="Times New Roman" w:hAnsi="Times New Roman" w:eastAsia="方正仿宋_GBK" w:cs="Times New Roman"/>
          <w:color w:val="000000" w:themeColor="text1"/>
          <w:sz w:val="28"/>
          <w:szCs w:val="28"/>
          <w14:textFill>
            <w14:solidFill>
              <w14:schemeClr w14:val="tx1"/>
            </w14:solidFill>
          </w14:textFill>
        </w:rPr>
        <w:t xml:space="preserve">  </w:t>
      </w:r>
      <w:r>
        <w:rPr>
          <w:rFonts w:ascii="Times New Roman" w:hAnsi="Times New Roman" w:eastAsia="方正仿宋_GBK" w:cs="Times New Roman"/>
          <w:color w:val="000000" w:themeColor="text1"/>
          <w:sz w:val="28"/>
          <w:szCs w:val="28"/>
          <w14:textFill>
            <w14:solidFill>
              <w14:schemeClr w14:val="tx1"/>
            </w14:solidFill>
          </w14:textFill>
        </w:rPr>
        <w:t>景洪市政府采购和出让中心</w:t>
      </w:r>
    </w:p>
    <w:p>
      <w:pPr>
        <w:pStyle w:val="7"/>
        <w:spacing w:line="520" w:lineRule="exact"/>
        <w:rPr>
          <w:rFonts w:ascii="Times New Roman" w:hAnsi="Times New Roman" w:eastAsia="方正小标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202</w:t>
      </w:r>
      <w:r>
        <w:rPr>
          <w:rFonts w:hint="eastAsia" w:ascii="Times New Roman" w:hAnsi="Times New Roman" w:eastAsia="方正仿宋_GBK" w:cs="Times New Roman"/>
          <w:color w:val="000000" w:themeColor="text1"/>
          <w:sz w:val="28"/>
          <w:szCs w:val="28"/>
          <w14:textFill>
            <w14:solidFill>
              <w14:schemeClr w14:val="tx1"/>
            </w14:solidFill>
          </w14:textFill>
        </w:rPr>
        <w:t>4</w:t>
      </w:r>
      <w:r>
        <w:rPr>
          <w:rFonts w:ascii="Times New Roman" w:hAnsi="Times New Roman" w:eastAsia="方正仿宋_GBK" w:cs="Times New Roman"/>
          <w:color w:val="000000" w:themeColor="text1"/>
          <w:sz w:val="28"/>
          <w:szCs w:val="28"/>
          <w14:textFill>
            <w14:solidFill>
              <w14:schemeClr w14:val="tx1"/>
            </w14:solidFill>
          </w14:textFill>
        </w:rPr>
        <w:t>年</w:t>
      </w:r>
      <w:r>
        <w:rPr>
          <w:rFonts w:hint="eastAsia" w:ascii="Times New Roman" w:hAnsi="Times New Roman" w:eastAsia="方正仿宋_GBK" w:cs="Times New Roman"/>
          <w:color w:val="000000" w:themeColor="text1"/>
          <w:sz w:val="28"/>
          <w:szCs w:val="28"/>
          <w14:textFill>
            <w14:solidFill>
              <w14:schemeClr w14:val="tx1"/>
            </w14:solidFill>
          </w14:textFill>
        </w:rPr>
        <w:t>04</w:t>
      </w:r>
      <w:r>
        <w:rPr>
          <w:rFonts w:ascii="Times New Roman" w:hAnsi="Times New Roman" w:eastAsia="方正仿宋_GBK" w:cs="Times New Roman"/>
          <w:color w:val="000000" w:themeColor="text1"/>
          <w:sz w:val="28"/>
          <w:szCs w:val="28"/>
          <w14:textFill>
            <w14:solidFill>
              <w14:schemeClr w14:val="tx1"/>
            </w14:solidFill>
          </w14:textFill>
        </w:rPr>
        <w:t>月</w:t>
      </w:r>
      <w:r>
        <w:rPr>
          <w:rFonts w:hint="eastAsia" w:ascii="Times New Roman" w:hAnsi="Times New Roman" w:eastAsia="方正仿宋_GBK" w:cs="Times New Roman"/>
          <w:color w:val="000000" w:themeColor="text1"/>
          <w:sz w:val="28"/>
          <w:szCs w:val="28"/>
          <w:lang w:val="en-US" w:eastAsia="zh-CN"/>
          <w14:textFill>
            <w14:solidFill>
              <w14:schemeClr w14:val="tx1"/>
            </w14:solidFill>
          </w14:textFill>
        </w:rPr>
        <w:t>10</w:t>
      </w:r>
      <w:r>
        <w:rPr>
          <w:rFonts w:ascii="Times New Roman" w:hAnsi="Times New Roman" w:eastAsia="方正仿宋_GBK" w:cs="Times New Roman"/>
          <w:color w:val="000000" w:themeColor="text1"/>
          <w:sz w:val="28"/>
          <w:szCs w:val="28"/>
          <w14:textFill>
            <w14:solidFill>
              <w14:schemeClr w14:val="tx1"/>
            </w14:solidFill>
          </w14:textFill>
        </w:rPr>
        <w:t>日                    202</w:t>
      </w:r>
      <w:r>
        <w:rPr>
          <w:rFonts w:hint="eastAsia" w:ascii="Times New Roman" w:hAnsi="Times New Roman" w:eastAsia="方正仿宋_GBK" w:cs="Times New Roman"/>
          <w:color w:val="000000" w:themeColor="text1"/>
          <w:sz w:val="28"/>
          <w:szCs w:val="28"/>
          <w14:textFill>
            <w14:solidFill>
              <w14:schemeClr w14:val="tx1"/>
            </w14:solidFill>
          </w14:textFill>
        </w:rPr>
        <w:t>4</w:t>
      </w:r>
      <w:r>
        <w:rPr>
          <w:rFonts w:ascii="Times New Roman" w:hAnsi="Times New Roman" w:eastAsia="方正仿宋_GBK" w:cs="Times New Roman"/>
          <w:color w:val="000000" w:themeColor="text1"/>
          <w:sz w:val="28"/>
          <w:szCs w:val="28"/>
          <w14:textFill>
            <w14:solidFill>
              <w14:schemeClr w14:val="tx1"/>
            </w14:solidFill>
          </w14:textFill>
        </w:rPr>
        <w:t>年</w:t>
      </w:r>
      <w:r>
        <w:rPr>
          <w:rFonts w:hint="eastAsia" w:ascii="Times New Roman" w:hAnsi="Times New Roman" w:eastAsia="方正仿宋_GBK" w:cs="Times New Roman"/>
          <w:color w:val="000000" w:themeColor="text1"/>
          <w:sz w:val="28"/>
          <w:szCs w:val="28"/>
          <w14:textFill>
            <w14:solidFill>
              <w14:schemeClr w14:val="tx1"/>
            </w14:solidFill>
          </w14:textFill>
        </w:rPr>
        <w:t>04</w:t>
      </w:r>
      <w:r>
        <w:rPr>
          <w:rFonts w:ascii="Times New Roman" w:hAnsi="Times New Roman" w:eastAsia="方正仿宋_GBK" w:cs="Times New Roman"/>
          <w:color w:val="000000" w:themeColor="text1"/>
          <w:sz w:val="28"/>
          <w:szCs w:val="28"/>
          <w14:textFill>
            <w14:solidFill>
              <w14:schemeClr w14:val="tx1"/>
            </w14:solidFill>
          </w14:textFill>
        </w:rPr>
        <w:t>月</w:t>
      </w:r>
      <w:r>
        <w:rPr>
          <w:rFonts w:hint="eastAsia" w:ascii="Times New Roman" w:hAnsi="Times New Roman" w:eastAsia="方正仿宋_GBK" w:cs="Times New Roman"/>
          <w:color w:val="000000" w:themeColor="text1"/>
          <w:sz w:val="28"/>
          <w:szCs w:val="28"/>
          <w:lang w:val="en-US" w:eastAsia="zh-CN"/>
          <w14:textFill>
            <w14:solidFill>
              <w14:schemeClr w14:val="tx1"/>
            </w14:solidFill>
          </w14:textFill>
        </w:rPr>
        <w:t>10</w:t>
      </w:r>
      <w:r>
        <w:rPr>
          <w:rFonts w:ascii="Times New Roman" w:hAnsi="Times New Roman" w:eastAsia="方正仿宋_GBK" w:cs="Times New Roman"/>
          <w:color w:val="000000" w:themeColor="text1"/>
          <w:sz w:val="28"/>
          <w:szCs w:val="28"/>
          <w14:textFill>
            <w14:solidFill>
              <w14:schemeClr w14:val="tx1"/>
            </w14:solidFill>
          </w14:textFill>
        </w:rPr>
        <w:t>日</w:t>
      </w:r>
    </w:p>
    <w:p/>
    <w:p>
      <w:pPr>
        <w:spacing w:line="560" w:lineRule="exact"/>
        <w:rPr>
          <w:rFonts w:ascii="方正小标宋_GBK" w:hAnsi="方正小标宋_GBK" w:eastAsia="方正小标宋_GBK" w:cs="方正小标宋_GBK"/>
          <w:color w:val="000000" w:themeColor="text1"/>
          <w:sz w:val="32"/>
          <w:szCs w:val="32"/>
          <w14:textFill>
            <w14:solidFill>
              <w14:schemeClr w14:val="tx1"/>
            </w14:solidFill>
          </w14:textFill>
        </w:rPr>
      </w:pPr>
    </w:p>
    <w:p>
      <w:pPr>
        <w:pStyle w:val="21"/>
        <w:ind w:firstLine="560"/>
        <w:rPr>
          <w:color w:val="000000" w:themeColor="text1"/>
          <w14:textFill>
            <w14:solidFill>
              <w14:schemeClr w14:val="tx1"/>
            </w14:solidFill>
          </w14:textFill>
        </w:rPr>
      </w:pPr>
    </w:p>
    <w:p>
      <w:pPr>
        <w:spacing w:line="560" w:lineRule="exact"/>
        <w:jc w:val="center"/>
        <w:rPr>
          <w:rFonts w:ascii="方正小标宋_GBK" w:hAnsi="方正小标宋_GBK" w:eastAsia="方正小标宋_GBK" w:cs="方正小标宋_GBK"/>
          <w:color w:val="000000" w:themeColor="text1"/>
          <w:sz w:val="32"/>
          <w:szCs w:val="32"/>
          <w14:textFill>
            <w14:solidFill>
              <w14:schemeClr w14:val="tx1"/>
            </w14:solidFill>
          </w14:textFill>
        </w:rPr>
      </w:pPr>
    </w:p>
    <w:p>
      <w:pPr>
        <w:spacing w:line="560" w:lineRule="exact"/>
        <w:jc w:val="center"/>
        <w:rPr>
          <w:rFonts w:ascii="方正小标宋_GBK" w:hAnsi="方正小标宋_GBK" w:eastAsia="方正小标宋_GBK" w:cs="方正小标宋_GBK"/>
          <w:color w:val="000000" w:themeColor="text1"/>
          <w:sz w:val="32"/>
          <w:szCs w:val="32"/>
          <w14:textFill>
            <w14:solidFill>
              <w14:schemeClr w14:val="tx1"/>
            </w14:solidFill>
          </w14:textFill>
        </w:rPr>
      </w:pPr>
      <w:r>
        <w:rPr>
          <w:rFonts w:hint="eastAsia" w:ascii="方正小标宋_GBK" w:hAnsi="方正小标宋_GBK" w:eastAsia="方正小标宋_GBK" w:cs="方正小标宋_GBK"/>
          <w:color w:val="000000" w:themeColor="text1"/>
          <w:sz w:val="32"/>
          <w:szCs w:val="32"/>
          <w14:textFill>
            <w14:solidFill>
              <w14:schemeClr w14:val="tx1"/>
            </w14:solidFill>
          </w14:textFill>
        </w:rPr>
        <w:t>第二章 供应商须知</w:t>
      </w:r>
    </w:p>
    <w:p>
      <w:pPr>
        <w:spacing w:line="560" w:lineRule="exact"/>
        <w:jc w:val="center"/>
        <w:rPr>
          <w:rFonts w:ascii="Times New Roman" w:hAnsi="Times New Roman" w:eastAsia="方正楷体_GBK" w:cs="Times New Roman"/>
          <w:color w:val="000000" w:themeColor="text1"/>
          <w14:textFill>
            <w14:solidFill>
              <w14:schemeClr w14:val="tx1"/>
            </w14:solidFill>
          </w14:textFill>
        </w:rPr>
      </w:pPr>
      <w:r>
        <w:rPr>
          <w:rFonts w:ascii="Times New Roman" w:hAnsi="Times New Roman" w:eastAsia="方正楷体_GBK" w:cs="Times New Roman"/>
          <w:color w:val="000000" w:themeColor="text1"/>
          <w:sz w:val="28"/>
          <w:szCs w:val="28"/>
          <w14:textFill>
            <w14:solidFill>
              <w14:schemeClr w14:val="tx1"/>
            </w14:solidFill>
          </w14:textFill>
        </w:rPr>
        <w:t>供应商须知前附表</w:t>
      </w:r>
    </w:p>
    <w:tbl>
      <w:tblPr>
        <w:tblStyle w:val="22"/>
        <w:tblW w:w="92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7"/>
        <w:gridCol w:w="1572"/>
        <w:gridCol w:w="6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947" w:type="dxa"/>
            <w:vAlign w:val="center"/>
          </w:tcPr>
          <w:p>
            <w:pPr>
              <w:spacing w:line="360" w:lineRule="exact"/>
              <w:jc w:val="center"/>
              <w:rPr>
                <w:rFonts w:ascii="Times New Roman" w:hAnsi="Times New Roman" w:eastAsia="方正黑体_GBK" w:cs="Times New Roman"/>
                <w:color w:val="000000" w:themeColor="text1"/>
                <w:sz w:val="24"/>
                <w14:textFill>
                  <w14:solidFill>
                    <w14:schemeClr w14:val="tx1"/>
                  </w14:solidFill>
                </w14:textFill>
              </w:rPr>
            </w:pPr>
            <w:r>
              <w:rPr>
                <w:rFonts w:hint="eastAsia" w:ascii="Times New Roman" w:hAnsi="Times New Roman" w:eastAsia="方正黑体_GBK" w:cs="Times New Roman"/>
                <w:color w:val="000000" w:themeColor="text1"/>
                <w:sz w:val="24"/>
                <w14:textFill>
                  <w14:solidFill>
                    <w14:schemeClr w14:val="tx1"/>
                  </w14:solidFill>
                </w14:textFill>
              </w:rPr>
              <w:t>序</w:t>
            </w:r>
            <w:r>
              <w:rPr>
                <w:rFonts w:ascii="Times New Roman" w:hAnsi="Times New Roman" w:eastAsia="方正黑体_GBK" w:cs="Times New Roman"/>
                <w:color w:val="000000" w:themeColor="text1"/>
                <w:sz w:val="24"/>
                <w14:textFill>
                  <w14:solidFill>
                    <w14:schemeClr w14:val="tx1"/>
                  </w14:solidFill>
                </w14:textFill>
              </w:rPr>
              <w:t>号</w:t>
            </w:r>
          </w:p>
        </w:tc>
        <w:tc>
          <w:tcPr>
            <w:tcW w:w="1572" w:type="dxa"/>
            <w:vAlign w:val="center"/>
          </w:tcPr>
          <w:p>
            <w:pPr>
              <w:spacing w:line="360" w:lineRule="exact"/>
              <w:jc w:val="center"/>
              <w:rPr>
                <w:rFonts w:ascii="Times New Roman" w:hAnsi="Times New Roman" w:eastAsia="方正黑体_GBK" w:cs="Times New Roman"/>
                <w:color w:val="000000" w:themeColor="text1"/>
                <w:sz w:val="24"/>
                <w14:textFill>
                  <w14:solidFill>
                    <w14:schemeClr w14:val="tx1"/>
                  </w14:solidFill>
                </w14:textFill>
              </w:rPr>
            </w:pPr>
            <w:r>
              <w:rPr>
                <w:rFonts w:ascii="Times New Roman" w:hAnsi="Times New Roman" w:eastAsia="方正黑体_GBK" w:cs="Times New Roman"/>
                <w:color w:val="000000" w:themeColor="text1"/>
                <w:sz w:val="24"/>
                <w14:textFill>
                  <w14:solidFill>
                    <w14:schemeClr w14:val="tx1"/>
                  </w14:solidFill>
                </w14:textFill>
              </w:rPr>
              <w:t>条款名称</w:t>
            </w:r>
          </w:p>
        </w:tc>
        <w:tc>
          <w:tcPr>
            <w:tcW w:w="6756" w:type="dxa"/>
            <w:vAlign w:val="center"/>
          </w:tcPr>
          <w:p>
            <w:pPr>
              <w:spacing w:line="360" w:lineRule="exact"/>
              <w:jc w:val="center"/>
              <w:rPr>
                <w:rFonts w:ascii="Times New Roman" w:hAnsi="Times New Roman" w:eastAsia="方正黑体_GBK" w:cs="Times New Roman"/>
                <w:color w:val="000000" w:themeColor="text1"/>
                <w:sz w:val="24"/>
                <w14:textFill>
                  <w14:solidFill>
                    <w14:schemeClr w14:val="tx1"/>
                  </w14:solidFill>
                </w14:textFill>
              </w:rPr>
            </w:pPr>
            <w:r>
              <w:rPr>
                <w:rFonts w:ascii="Times New Roman" w:hAnsi="Times New Roman" w:eastAsia="方正黑体_GBK" w:cs="Times New Roman"/>
                <w:color w:val="000000" w:themeColor="text1"/>
                <w:sz w:val="24"/>
                <w14:textFill>
                  <w14:solidFill>
                    <w14:schemeClr w14:val="tx1"/>
                  </w14:solidFill>
                </w14:textFill>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1</w:t>
            </w:r>
          </w:p>
        </w:tc>
        <w:tc>
          <w:tcPr>
            <w:tcW w:w="1572" w:type="dxa"/>
            <w:vAlign w:val="center"/>
          </w:tcPr>
          <w:p>
            <w:pPr>
              <w:spacing w:line="360" w:lineRule="exact"/>
              <w:jc w:val="center"/>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采 购 人</w:t>
            </w:r>
          </w:p>
        </w:tc>
        <w:tc>
          <w:tcPr>
            <w:tcW w:w="6756" w:type="dxa"/>
            <w:vAlign w:val="center"/>
          </w:tcPr>
          <w:p>
            <w:pPr>
              <w:pStyle w:val="11"/>
              <w:spacing w:line="360" w:lineRule="exact"/>
              <w:ind w:firstLine="0"/>
              <w:rPr>
                <w:rFonts w:ascii="Times New Roman" w:hAnsi="Times New Roman" w:eastAsia="方正仿宋_GBK" w:cs="Times New Roman"/>
                <w:color w:val="000000" w:themeColor="text1"/>
                <w:sz w:val="21"/>
                <w:szCs w:val="21"/>
                <w14:textFill>
                  <w14:solidFill>
                    <w14:schemeClr w14:val="tx1"/>
                  </w14:solidFill>
                </w14:textFill>
              </w:rPr>
            </w:pPr>
            <w:r>
              <w:rPr>
                <w:rFonts w:ascii="Times New Roman" w:hAnsi="Times New Roman" w:eastAsia="方正仿宋_GBK" w:cs="Times New Roman"/>
                <w:color w:val="000000" w:themeColor="text1"/>
                <w:sz w:val="21"/>
                <w:szCs w:val="21"/>
                <w14:textFill>
                  <w14:solidFill>
                    <w14:schemeClr w14:val="tx1"/>
                  </w14:solidFill>
                </w14:textFill>
              </w:rPr>
              <w:t>名</w:t>
            </w:r>
            <w:r>
              <w:rPr>
                <w:rFonts w:hint="eastAsia" w:ascii="Times New Roman" w:hAnsi="Times New Roman" w:eastAsia="方正仿宋_GBK" w:cs="Times New Roman"/>
                <w:color w:val="000000" w:themeColor="text1"/>
                <w:sz w:val="21"/>
                <w:szCs w:val="21"/>
                <w14:textFill>
                  <w14:solidFill>
                    <w14:schemeClr w14:val="tx1"/>
                  </w14:solidFill>
                </w14:textFill>
              </w:rPr>
              <w:t xml:space="preserve">    </w:t>
            </w:r>
            <w:r>
              <w:rPr>
                <w:rFonts w:ascii="Times New Roman" w:hAnsi="Times New Roman" w:eastAsia="方正仿宋_GBK" w:cs="Times New Roman"/>
                <w:color w:val="000000" w:themeColor="text1"/>
                <w:sz w:val="21"/>
                <w:szCs w:val="21"/>
                <w14:textFill>
                  <w14:solidFill>
                    <w14:schemeClr w14:val="tx1"/>
                  </w14:solidFill>
                </w14:textFill>
              </w:rPr>
              <w:t>称：</w:t>
            </w:r>
            <w:r>
              <w:rPr>
                <w:rFonts w:hint="eastAsia" w:ascii="Times New Roman" w:hAnsi="Times New Roman" w:eastAsia="方正仿宋_GBK" w:cs="Times New Roman"/>
                <w:color w:val="000000" w:themeColor="text1"/>
                <w:sz w:val="21"/>
                <w:szCs w:val="21"/>
                <w14:textFill>
                  <w14:solidFill>
                    <w14:schemeClr w14:val="tx1"/>
                  </w14:solidFill>
                </w14:textFill>
              </w:rPr>
              <w:t>景洪市第一人民医院</w:t>
            </w:r>
          </w:p>
          <w:p>
            <w:pPr>
              <w:pStyle w:val="7"/>
              <w:spacing w:line="360" w:lineRule="exact"/>
              <w:rPr>
                <w:rFonts w:ascii="Times New Roman" w:hAnsi="Times New Roman" w:eastAsia="方正仿宋_GBK" w:cs="Times New Roman"/>
                <w:color w:val="000000" w:themeColor="text1"/>
                <w:sz w:val="21"/>
                <w:szCs w:val="21"/>
                <w14:textFill>
                  <w14:solidFill>
                    <w14:schemeClr w14:val="tx1"/>
                  </w14:solidFill>
                </w14:textFill>
              </w:rPr>
            </w:pPr>
            <w:r>
              <w:rPr>
                <w:rFonts w:ascii="Times New Roman" w:hAnsi="Times New Roman" w:eastAsia="方正仿宋_GBK" w:cs="Times New Roman"/>
                <w:color w:val="000000" w:themeColor="text1"/>
                <w:sz w:val="21"/>
                <w:szCs w:val="21"/>
                <w14:textFill>
                  <w14:solidFill>
                    <w14:schemeClr w14:val="tx1"/>
                  </w14:solidFill>
                </w14:textFill>
              </w:rPr>
              <w:t>联</w:t>
            </w:r>
            <w:r>
              <w:rPr>
                <w:rFonts w:hint="eastAsia" w:ascii="Times New Roman" w:hAnsi="Times New Roman" w:eastAsia="方正仿宋_GBK" w:cs="Times New Roman"/>
                <w:color w:val="000000" w:themeColor="text1"/>
                <w:sz w:val="21"/>
                <w:szCs w:val="21"/>
                <w14:textFill>
                  <w14:solidFill>
                    <w14:schemeClr w14:val="tx1"/>
                  </w14:solidFill>
                </w14:textFill>
              </w:rPr>
              <w:t xml:space="preserve"> </w:t>
            </w:r>
            <w:r>
              <w:rPr>
                <w:rFonts w:ascii="Times New Roman" w:hAnsi="Times New Roman" w:eastAsia="方正仿宋_GBK" w:cs="Times New Roman"/>
                <w:color w:val="000000" w:themeColor="text1"/>
                <w:sz w:val="21"/>
                <w:szCs w:val="21"/>
                <w14:textFill>
                  <w14:solidFill>
                    <w14:schemeClr w14:val="tx1"/>
                  </w14:solidFill>
                </w14:textFill>
              </w:rPr>
              <w:t>系</w:t>
            </w:r>
            <w:r>
              <w:rPr>
                <w:rFonts w:hint="eastAsia" w:ascii="Times New Roman" w:hAnsi="Times New Roman" w:eastAsia="方正仿宋_GBK" w:cs="Times New Roman"/>
                <w:color w:val="000000" w:themeColor="text1"/>
                <w:sz w:val="21"/>
                <w:szCs w:val="21"/>
                <w14:textFill>
                  <w14:solidFill>
                    <w14:schemeClr w14:val="tx1"/>
                  </w14:solidFill>
                </w14:textFill>
              </w:rPr>
              <w:t xml:space="preserve"> </w:t>
            </w:r>
            <w:r>
              <w:rPr>
                <w:rFonts w:ascii="Times New Roman" w:hAnsi="Times New Roman" w:eastAsia="方正仿宋_GBK" w:cs="Times New Roman"/>
                <w:color w:val="000000" w:themeColor="text1"/>
                <w:sz w:val="21"/>
                <w:szCs w:val="21"/>
                <w14:textFill>
                  <w14:solidFill>
                    <w14:schemeClr w14:val="tx1"/>
                  </w14:solidFill>
                </w14:textFill>
              </w:rPr>
              <w:t>人：</w:t>
            </w:r>
            <w:r>
              <w:rPr>
                <w:rFonts w:hint="eastAsia" w:ascii="Times New Roman" w:hAnsi="Times New Roman" w:eastAsia="方正仿宋_GBK" w:cs="Times New Roman"/>
                <w:color w:val="000000" w:themeColor="text1"/>
                <w:sz w:val="21"/>
                <w:szCs w:val="21"/>
                <w14:textFill>
                  <w14:solidFill>
                    <w14:schemeClr w14:val="tx1"/>
                  </w14:solidFill>
                </w14:textFill>
              </w:rPr>
              <w:t>管</w:t>
            </w:r>
            <w:r>
              <w:rPr>
                <w:rFonts w:ascii="Times New Roman" w:hAnsi="Times New Roman" w:eastAsia="方正仿宋_GBK" w:cs="Times New Roman"/>
                <w:color w:val="000000" w:themeColor="text1"/>
                <w:sz w:val="21"/>
                <w:szCs w:val="21"/>
                <w14:textFill>
                  <w14:solidFill>
                    <w14:schemeClr w14:val="tx1"/>
                  </w14:solidFill>
                </w14:textFill>
              </w:rPr>
              <w:t>女士</w:t>
            </w:r>
          </w:p>
          <w:p>
            <w:pPr>
              <w:pStyle w:val="7"/>
              <w:spacing w:line="360" w:lineRule="exact"/>
              <w:rPr>
                <w:rFonts w:hint="default" w:ascii="Times New Roman" w:hAnsi="Times New Roman" w:eastAsia="方正仿宋_GBK" w:cs="Times New Roman"/>
                <w:color w:val="000000" w:themeColor="text1"/>
                <w:sz w:val="21"/>
                <w:szCs w:val="21"/>
                <w:lang w:val="en-US" w:eastAsia="zh-CN"/>
                <w14:textFill>
                  <w14:solidFill>
                    <w14:schemeClr w14:val="tx1"/>
                  </w14:solidFill>
                </w14:textFill>
              </w:rPr>
            </w:pPr>
            <w:r>
              <w:rPr>
                <w:rFonts w:ascii="Times New Roman" w:hAnsi="Times New Roman" w:eastAsia="方正仿宋_GBK" w:cs="Times New Roman"/>
                <w:color w:val="000000" w:themeColor="text1"/>
                <w:sz w:val="21"/>
                <w:szCs w:val="21"/>
                <w14:textFill>
                  <w14:solidFill>
                    <w14:schemeClr w14:val="tx1"/>
                  </w14:solidFill>
                </w14:textFill>
              </w:rPr>
              <w:t>联系方式：</w:t>
            </w:r>
            <w:r>
              <w:rPr>
                <w:rFonts w:hint="eastAsia" w:ascii="Times New Roman" w:hAnsi="Times New Roman" w:eastAsia="方正仿宋_GBK" w:cs="Times New Roman"/>
                <w:color w:val="000000" w:themeColor="text1"/>
                <w:sz w:val="21"/>
                <w:szCs w:val="21"/>
                <w:lang w:val="en-US" w:eastAsia="zh-CN"/>
                <w14:textFill>
                  <w14:solidFill>
                    <w14:schemeClr w14:val="tx1"/>
                  </w14:solidFill>
                </w14:textFill>
              </w:rPr>
              <w:t>13988195699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2</w:t>
            </w:r>
          </w:p>
        </w:tc>
        <w:tc>
          <w:tcPr>
            <w:tcW w:w="1572" w:type="dxa"/>
            <w:vAlign w:val="center"/>
          </w:tcPr>
          <w:p>
            <w:pPr>
              <w:spacing w:line="360" w:lineRule="exact"/>
              <w:jc w:val="center"/>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集中采购机构</w:t>
            </w:r>
          </w:p>
        </w:tc>
        <w:tc>
          <w:tcPr>
            <w:tcW w:w="6756" w:type="dxa"/>
            <w:vAlign w:val="center"/>
          </w:tcPr>
          <w:p>
            <w:pPr>
              <w:spacing w:line="360" w:lineRule="exact"/>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名</w:t>
            </w:r>
            <w:r>
              <w:rPr>
                <w:rFonts w:hint="eastAsia" w:ascii="Times New Roman" w:hAnsi="Times New Roman" w:eastAsia="方正仿宋_GBK" w:cs="Times New Roman"/>
                <w:color w:val="000000" w:themeColor="text1"/>
                <w:szCs w:val="21"/>
                <w14:textFill>
                  <w14:solidFill>
                    <w14:schemeClr w14:val="tx1"/>
                  </w14:solidFill>
                </w14:textFill>
              </w:rPr>
              <w:t xml:space="preserve">  </w:t>
            </w:r>
            <w:r>
              <w:rPr>
                <w:rFonts w:ascii="Times New Roman" w:hAnsi="Times New Roman" w:eastAsia="方正仿宋_GBK" w:cs="Times New Roman"/>
                <w:color w:val="000000" w:themeColor="text1"/>
                <w:szCs w:val="21"/>
                <w14:textFill>
                  <w14:solidFill>
                    <w14:schemeClr w14:val="tx1"/>
                  </w14:solidFill>
                </w14:textFill>
              </w:rPr>
              <w:t>称：景洪市政府采购和出让中心</w:t>
            </w:r>
          </w:p>
          <w:p>
            <w:pPr>
              <w:spacing w:line="360" w:lineRule="exact"/>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地</w:t>
            </w:r>
            <w:r>
              <w:rPr>
                <w:rFonts w:hint="eastAsia" w:ascii="Times New Roman" w:hAnsi="Times New Roman" w:eastAsia="方正仿宋_GBK" w:cs="Times New Roman"/>
                <w:color w:val="000000" w:themeColor="text1"/>
                <w:szCs w:val="21"/>
                <w14:textFill>
                  <w14:solidFill>
                    <w14:schemeClr w14:val="tx1"/>
                  </w14:solidFill>
                </w14:textFill>
              </w:rPr>
              <w:t xml:space="preserve">  </w:t>
            </w:r>
            <w:r>
              <w:rPr>
                <w:rFonts w:ascii="Times New Roman" w:hAnsi="Times New Roman" w:eastAsia="方正仿宋_GBK" w:cs="Times New Roman"/>
                <w:color w:val="000000" w:themeColor="text1"/>
                <w:szCs w:val="21"/>
                <w14:textFill>
                  <w14:solidFill>
                    <w14:schemeClr w14:val="tx1"/>
                  </w14:solidFill>
                </w14:textFill>
              </w:rPr>
              <w:t>址：景洪市曼弄枫勐泐大道国际会展A区二楼</w:t>
            </w:r>
          </w:p>
          <w:p>
            <w:pPr>
              <w:pStyle w:val="7"/>
              <w:spacing w:line="360" w:lineRule="exact"/>
              <w:rPr>
                <w:rFonts w:ascii="Times New Roman" w:hAnsi="Times New Roman" w:eastAsia="方正仿宋_GBK" w:cs="Times New Roman"/>
                <w:color w:val="000000" w:themeColor="text1"/>
                <w:sz w:val="21"/>
                <w:szCs w:val="21"/>
                <w14:textFill>
                  <w14:solidFill>
                    <w14:schemeClr w14:val="tx1"/>
                  </w14:solidFill>
                </w14:textFill>
              </w:rPr>
            </w:pPr>
            <w:r>
              <w:rPr>
                <w:rFonts w:ascii="Times New Roman" w:hAnsi="Times New Roman" w:eastAsia="方正仿宋_GBK" w:cs="Times New Roman"/>
                <w:color w:val="000000" w:themeColor="text1"/>
                <w:sz w:val="21"/>
                <w:szCs w:val="21"/>
                <w14:textFill>
                  <w14:solidFill>
                    <w14:schemeClr w14:val="tx1"/>
                  </w14:solidFill>
                </w14:textFill>
              </w:rPr>
              <w:t>联系人：王先生</w:t>
            </w:r>
          </w:p>
          <w:p>
            <w:pPr>
              <w:spacing w:line="360" w:lineRule="exact"/>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联系方式：0691-2143701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3</w:t>
            </w:r>
          </w:p>
        </w:tc>
        <w:tc>
          <w:tcPr>
            <w:tcW w:w="1572" w:type="dxa"/>
            <w:vAlign w:val="center"/>
          </w:tcPr>
          <w:p>
            <w:pPr>
              <w:spacing w:line="360" w:lineRule="exact"/>
              <w:jc w:val="center"/>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采购项目名称</w:t>
            </w:r>
          </w:p>
        </w:tc>
        <w:tc>
          <w:tcPr>
            <w:tcW w:w="6756" w:type="dxa"/>
            <w:vAlign w:val="center"/>
          </w:tcPr>
          <w:p>
            <w:pPr>
              <w:pStyle w:val="7"/>
              <w:spacing w:line="360" w:lineRule="exact"/>
              <w:rPr>
                <w:rFonts w:ascii="Times New Roman" w:hAnsi="Times New Roman" w:eastAsia="方正小标宋_GBK" w:cs="Times New Roman"/>
                <w:color w:val="000000" w:themeColor="text1"/>
                <w:sz w:val="21"/>
                <w:szCs w:val="21"/>
                <w14:textFill>
                  <w14:solidFill>
                    <w14:schemeClr w14:val="tx1"/>
                  </w14:solidFill>
                </w14:textFill>
              </w:rPr>
            </w:pPr>
            <w:r>
              <w:rPr>
                <w:rFonts w:hint="eastAsia" w:ascii="Times New Roman" w:hAnsi="Times New Roman" w:eastAsia="方正仿宋_GBK" w:cs="Times New Roman"/>
                <w:color w:val="000000" w:themeColor="text1"/>
                <w:sz w:val="21"/>
                <w:szCs w:val="21"/>
                <w14:textFill>
                  <w14:solidFill>
                    <w14:schemeClr w14:val="tx1"/>
                  </w14:solidFill>
                </w14:textFill>
              </w:rPr>
              <w:t>景洪市第一人民医院2024年度物业采购项目（A包保洁类）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4</w:t>
            </w:r>
          </w:p>
        </w:tc>
        <w:tc>
          <w:tcPr>
            <w:tcW w:w="1572" w:type="dxa"/>
            <w:vAlign w:val="center"/>
          </w:tcPr>
          <w:p>
            <w:pPr>
              <w:spacing w:line="360" w:lineRule="exact"/>
              <w:jc w:val="center"/>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项目编号</w:t>
            </w:r>
          </w:p>
        </w:tc>
        <w:tc>
          <w:tcPr>
            <w:tcW w:w="6756" w:type="dxa"/>
            <w:vAlign w:val="center"/>
          </w:tcPr>
          <w:p>
            <w:pPr>
              <w:spacing w:line="360" w:lineRule="exact"/>
              <w:rPr>
                <w:rFonts w:ascii="Times New Roman" w:hAnsi="Times New Roman" w:eastAsia="方正仿宋_GBK" w:cs="Times New Roman"/>
                <w:color w:val="000000" w:themeColor="text1"/>
                <w:szCs w:val="21"/>
                <w14:textFill>
                  <w14:solidFill>
                    <w14:schemeClr w14:val="tx1"/>
                  </w14:solidFill>
                </w14:textFill>
              </w:rPr>
            </w:pPr>
            <w:r>
              <w:rPr>
                <w:rFonts w:ascii="微软雅黑" w:hAnsi="微软雅黑" w:eastAsia="微软雅黑" w:cs="微软雅黑"/>
                <w:i w:val="0"/>
                <w:iCs w:val="0"/>
                <w:caps w:val="0"/>
                <w:color w:val="606266"/>
                <w:spacing w:val="0"/>
                <w:sz w:val="21"/>
                <w:szCs w:val="21"/>
                <w:shd w:val="clear" w:fill="FFFFFF"/>
              </w:rPr>
              <w:t>ZC532800202400023001001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5</w:t>
            </w:r>
          </w:p>
        </w:tc>
        <w:tc>
          <w:tcPr>
            <w:tcW w:w="1572" w:type="dxa"/>
            <w:vAlign w:val="center"/>
          </w:tcPr>
          <w:p>
            <w:pPr>
              <w:spacing w:line="360" w:lineRule="exact"/>
              <w:jc w:val="center"/>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采购预算金额</w:t>
            </w:r>
          </w:p>
        </w:tc>
        <w:tc>
          <w:tcPr>
            <w:tcW w:w="6756" w:type="dxa"/>
            <w:vAlign w:val="center"/>
          </w:tcPr>
          <w:p>
            <w:pPr>
              <w:pStyle w:val="7"/>
              <w:spacing w:line="360" w:lineRule="exact"/>
              <w:rPr>
                <w:rFonts w:ascii="Times New Roman" w:hAnsi="Times New Roman" w:eastAsia="方正仿宋_GBK" w:cs="Times New Roman"/>
                <w:color w:val="000000" w:themeColor="text1"/>
                <w:kern w:val="0"/>
                <w:sz w:val="21"/>
                <w:szCs w:val="21"/>
                <w14:textFill>
                  <w14:solidFill>
                    <w14:schemeClr w14:val="tx1"/>
                  </w14:solidFill>
                </w14:textFill>
              </w:rPr>
            </w:pPr>
            <w:r>
              <w:rPr>
                <w:rFonts w:hint="eastAsia" w:ascii="Times New Roman" w:hAnsi="Times New Roman" w:eastAsia="方正仿宋_GBK" w:cs="Times New Roman"/>
                <w:color w:val="000000" w:themeColor="text1"/>
                <w:kern w:val="0"/>
                <w:sz w:val="21"/>
                <w:szCs w:val="21"/>
                <w14:textFill>
                  <w14:solidFill>
                    <w14:schemeClr w14:val="tx1"/>
                  </w14:solidFill>
                </w14:textFill>
              </w:rPr>
              <w:t>3459600.00</w:t>
            </w:r>
            <w:r>
              <w:rPr>
                <w:rFonts w:ascii="Times New Roman" w:hAnsi="Times New Roman" w:eastAsia="方正仿宋_GBK" w:cs="Times New Roman"/>
                <w:color w:val="000000" w:themeColor="text1"/>
                <w:kern w:val="0"/>
                <w:sz w:val="21"/>
                <w:szCs w:val="21"/>
                <w14:textFill>
                  <w14:solidFill>
                    <w14:schemeClr w14:val="tx1"/>
                  </w14:solidFill>
                </w14:textFill>
              </w:rPr>
              <w:t>元（大写：</w:t>
            </w:r>
            <w:r>
              <w:rPr>
                <w:rFonts w:hint="eastAsia" w:ascii="Times New Roman" w:hAnsi="Times New Roman" w:eastAsia="方正仿宋_GBK" w:cs="Times New Roman"/>
                <w:color w:val="000000" w:themeColor="text1"/>
                <w:kern w:val="0"/>
                <w:sz w:val="21"/>
                <w:szCs w:val="21"/>
                <w14:textFill>
                  <w14:solidFill>
                    <w14:schemeClr w14:val="tx1"/>
                  </w14:solidFill>
                </w14:textFill>
              </w:rPr>
              <w:t>叁佰肆拾伍万玖仟陆佰元整</w:t>
            </w:r>
            <w:r>
              <w:rPr>
                <w:rFonts w:ascii="Times New Roman" w:hAnsi="Times New Roman" w:eastAsia="方正仿宋_GBK" w:cs="Times New Roman"/>
                <w:color w:val="000000" w:themeColor="text1"/>
                <w:kern w:val="0"/>
                <w:sz w:val="21"/>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6</w:t>
            </w:r>
          </w:p>
        </w:tc>
        <w:tc>
          <w:tcPr>
            <w:tcW w:w="1572" w:type="dxa"/>
            <w:vAlign w:val="center"/>
          </w:tcPr>
          <w:p>
            <w:pPr>
              <w:spacing w:line="360" w:lineRule="exact"/>
              <w:jc w:val="center"/>
              <w:rPr>
                <w:rFonts w:ascii="Times New Roman" w:hAnsi="Times New Roman" w:eastAsia="方正仿宋_GBK" w:cs="Times New Roman"/>
                <w:color w:val="000000" w:themeColor="text1"/>
                <w:kern w:val="0"/>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资金来源</w:t>
            </w:r>
          </w:p>
        </w:tc>
        <w:tc>
          <w:tcPr>
            <w:tcW w:w="6756" w:type="dxa"/>
            <w:vAlign w:val="center"/>
          </w:tcPr>
          <w:p>
            <w:pPr>
              <w:widowControl/>
              <w:spacing w:line="360" w:lineRule="exact"/>
              <w:rPr>
                <w:rFonts w:ascii="Times New Roman" w:hAnsi="Times New Roman" w:eastAsia="方正仿宋_GBK" w:cs="Times New Roman"/>
                <w:color w:val="000000" w:themeColor="text1"/>
                <w:kern w:val="0"/>
                <w:szCs w:val="21"/>
                <w14:textFill>
                  <w14:solidFill>
                    <w14:schemeClr w14:val="tx1"/>
                  </w14:solidFill>
                </w14:textFill>
              </w:rPr>
            </w:pPr>
            <w:r>
              <w:rPr>
                <w:rFonts w:hint="eastAsia" w:ascii="Times New Roman" w:hAnsi="Times New Roman" w:eastAsia="方正仿宋_GBK" w:cs="Times New Roman"/>
                <w:color w:val="FF0000"/>
                <w:kern w:val="0"/>
                <w:szCs w:val="21"/>
              </w:rPr>
              <w:t>自筹资金</w:t>
            </w:r>
            <w:r>
              <w:rPr>
                <w:rFonts w:ascii="Times New Roman" w:hAnsi="Times New Roman" w:eastAsia="方正仿宋_GBK" w:cs="Times New Roman"/>
                <w:color w:val="000000" w:themeColor="text1"/>
                <w:kern w:val="0"/>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7</w:t>
            </w:r>
          </w:p>
        </w:tc>
        <w:tc>
          <w:tcPr>
            <w:tcW w:w="1572" w:type="dxa"/>
            <w:vAlign w:val="center"/>
          </w:tcPr>
          <w:p>
            <w:pPr>
              <w:spacing w:line="360" w:lineRule="exact"/>
              <w:jc w:val="center"/>
              <w:rPr>
                <w:rFonts w:ascii="Times New Roman" w:hAnsi="Times New Roman" w:eastAsia="方正仿宋_GBK" w:cs="Times New Roman"/>
                <w:color w:val="000000" w:themeColor="text1"/>
                <w:kern w:val="0"/>
                <w:szCs w:val="21"/>
                <w14:textFill>
                  <w14:solidFill>
                    <w14:schemeClr w14:val="tx1"/>
                  </w14:solidFill>
                </w14:textFill>
              </w:rPr>
            </w:pPr>
            <w:r>
              <w:rPr>
                <w:rFonts w:ascii="Times New Roman" w:hAnsi="Times New Roman" w:eastAsia="方正仿宋_GBK" w:cs="Times New Roman"/>
                <w:color w:val="000000" w:themeColor="text1"/>
                <w:kern w:val="0"/>
                <w:szCs w:val="21"/>
                <w14:textFill>
                  <w14:solidFill>
                    <w14:schemeClr w14:val="tx1"/>
                  </w14:solidFill>
                </w14:textFill>
              </w:rPr>
              <w:t>采购需求</w:t>
            </w:r>
          </w:p>
        </w:tc>
        <w:tc>
          <w:tcPr>
            <w:tcW w:w="6756" w:type="dxa"/>
            <w:vAlign w:val="center"/>
          </w:tcPr>
          <w:p>
            <w:pPr>
              <w:widowControl/>
              <w:spacing w:line="360" w:lineRule="exact"/>
              <w:rPr>
                <w:rFonts w:ascii="Times New Roman" w:hAnsi="Times New Roman" w:eastAsia="方正仿宋_GBK" w:cs="Times New Roman"/>
                <w:color w:val="000000" w:themeColor="text1"/>
                <w:kern w:val="0"/>
                <w:szCs w:val="21"/>
                <w14:textFill>
                  <w14:solidFill>
                    <w14:schemeClr w14:val="tx1"/>
                  </w14:solidFill>
                </w14:textFill>
              </w:rPr>
            </w:pPr>
            <w:r>
              <w:rPr>
                <w:rFonts w:ascii="Times New Roman" w:hAnsi="Times New Roman" w:eastAsia="方正仿宋_GBK" w:cs="Times New Roman"/>
                <w:color w:val="000000" w:themeColor="text1"/>
                <w:kern w:val="0"/>
                <w:szCs w:val="21"/>
                <w14:textFill>
                  <w14:solidFill>
                    <w14:schemeClr w14:val="tx1"/>
                  </w14:solidFill>
                </w14:textFill>
              </w:rPr>
              <w:t>详见第六章《采购</w:t>
            </w:r>
            <w:r>
              <w:rPr>
                <w:rFonts w:hint="eastAsia" w:ascii="Times New Roman" w:hAnsi="Times New Roman" w:eastAsia="方正仿宋_GBK" w:cs="Times New Roman"/>
                <w:color w:val="000000" w:themeColor="text1"/>
                <w:kern w:val="0"/>
                <w:szCs w:val="21"/>
                <w14:textFill>
                  <w14:solidFill>
                    <w14:schemeClr w14:val="tx1"/>
                  </w14:solidFill>
                </w14:textFill>
              </w:rPr>
              <w:t>需求</w:t>
            </w:r>
            <w:r>
              <w:rPr>
                <w:rFonts w:ascii="Times New Roman" w:hAnsi="Times New Roman" w:eastAsia="方正仿宋_GBK" w:cs="Times New Roman"/>
                <w:color w:val="000000" w:themeColor="text1"/>
                <w:kern w:val="0"/>
                <w:szCs w:val="21"/>
                <w14:textFill>
                  <w14:solidFill>
                    <w14:schemeClr w14:val="tx1"/>
                  </w14:solidFill>
                </w14:textFill>
              </w:rPr>
              <w:t>》的具体内容。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14:textFill>
                  <w14:solidFill>
                    <w14:schemeClr w14:val="tx1"/>
                  </w14:solidFill>
                </w14:textFill>
              </w:rPr>
            </w:pPr>
            <w:r>
              <w:rPr>
                <w:rFonts w:hint="eastAsia" w:ascii="Times New Roman" w:hAnsi="Times New Roman" w:eastAsia="方正仿宋_GBK" w:cs="Times New Roman"/>
                <w:color w:val="000000" w:themeColor="text1"/>
                <w:szCs w:val="21"/>
                <w14:textFill>
                  <w14:solidFill>
                    <w14:schemeClr w14:val="tx1"/>
                  </w14:solidFill>
                </w14:textFill>
              </w:rPr>
              <w:t>8</w:t>
            </w:r>
          </w:p>
        </w:tc>
        <w:tc>
          <w:tcPr>
            <w:tcW w:w="1572" w:type="dxa"/>
            <w:vAlign w:val="center"/>
          </w:tcPr>
          <w:p>
            <w:pPr>
              <w:spacing w:line="360" w:lineRule="exact"/>
              <w:jc w:val="center"/>
              <w:rPr>
                <w:rFonts w:ascii="Times New Roman" w:hAnsi="Times New Roman" w:eastAsia="方正仿宋_GBK" w:cs="Times New Roman"/>
                <w:color w:val="000000" w:themeColor="text1"/>
                <w:kern w:val="0"/>
                <w:szCs w:val="21"/>
                <w14:textFill>
                  <w14:solidFill>
                    <w14:schemeClr w14:val="tx1"/>
                  </w14:solidFill>
                </w14:textFill>
              </w:rPr>
            </w:pPr>
            <w:r>
              <w:rPr>
                <w:rFonts w:ascii="Times New Roman" w:hAnsi="Times New Roman" w:eastAsia="方正仿宋_GBK" w:cs="Times New Roman"/>
                <w:color w:val="000000" w:themeColor="text1"/>
                <w:kern w:val="0"/>
                <w:szCs w:val="21"/>
                <w14:textFill>
                  <w14:solidFill>
                    <w14:schemeClr w14:val="tx1"/>
                  </w14:solidFill>
                </w14:textFill>
              </w:rPr>
              <w:t>进驻期</w:t>
            </w:r>
          </w:p>
        </w:tc>
        <w:tc>
          <w:tcPr>
            <w:tcW w:w="6756" w:type="dxa"/>
            <w:vAlign w:val="center"/>
          </w:tcPr>
          <w:p>
            <w:pPr>
              <w:widowControl/>
              <w:spacing w:line="360" w:lineRule="exact"/>
              <w:rPr>
                <w:rFonts w:ascii="Times New Roman" w:hAnsi="Times New Roman" w:eastAsia="方正仿宋_GBK" w:cs="Times New Roman"/>
                <w:color w:val="000000" w:themeColor="text1"/>
                <w:kern w:val="0"/>
                <w:szCs w:val="21"/>
                <w14:textFill>
                  <w14:solidFill>
                    <w14:schemeClr w14:val="tx1"/>
                  </w14:solidFill>
                </w14:textFill>
              </w:rPr>
            </w:pPr>
            <w:r>
              <w:rPr>
                <w:rFonts w:ascii="Times New Roman" w:hAnsi="Times New Roman" w:eastAsia="方正仿宋_GBK" w:cs="Times New Roman"/>
                <w:color w:val="FF0000"/>
                <w:kern w:val="0"/>
                <w:szCs w:val="21"/>
              </w:rPr>
              <w:t>自合同签订后20日历天内完成交培训及进驻，供应商可自行报更短进驻期</w:t>
            </w:r>
            <w:r>
              <w:rPr>
                <w:rFonts w:ascii="Times New Roman" w:hAnsi="Times New Roman" w:eastAsia="方正仿宋_GBK" w:cs="Times New Roman"/>
                <w:color w:val="000000" w:themeColor="text1"/>
                <w:kern w:val="0"/>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14:textFill>
                  <w14:solidFill>
                    <w14:schemeClr w14:val="tx1"/>
                  </w14:solidFill>
                </w14:textFill>
              </w:rPr>
            </w:pPr>
            <w:r>
              <w:rPr>
                <w:rFonts w:hint="eastAsia" w:ascii="Times New Roman" w:hAnsi="Times New Roman" w:eastAsia="方正仿宋_GBK" w:cs="Times New Roman"/>
                <w:color w:val="000000" w:themeColor="text1"/>
                <w:szCs w:val="21"/>
                <w14:textFill>
                  <w14:solidFill>
                    <w14:schemeClr w14:val="tx1"/>
                  </w14:solidFill>
                </w14:textFill>
              </w:rPr>
              <w:t>9</w:t>
            </w:r>
          </w:p>
        </w:tc>
        <w:tc>
          <w:tcPr>
            <w:tcW w:w="1572" w:type="dxa"/>
            <w:vAlign w:val="center"/>
          </w:tcPr>
          <w:p>
            <w:pPr>
              <w:spacing w:line="360" w:lineRule="exact"/>
              <w:jc w:val="center"/>
              <w:rPr>
                <w:rFonts w:ascii="Times New Roman" w:hAnsi="Times New Roman" w:eastAsia="方正仿宋_GBK" w:cs="Times New Roman"/>
                <w:color w:val="000000" w:themeColor="text1"/>
                <w:kern w:val="0"/>
                <w:szCs w:val="21"/>
                <w14:textFill>
                  <w14:solidFill>
                    <w14:schemeClr w14:val="tx1"/>
                  </w14:solidFill>
                </w14:textFill>
              </w:rPr>
            </w:pPr>
            <w:r>
              <w:rPr>
                <w:rFonts w:ascii="Times New Roman" w:hAnsi="Times New Roman" w:eastAsia="方正仿宋_GBK" w:cs="Times New Roman"/>
                <w:color w:val="000000" w:themeColor="text1"/>
                <w:kern w:val="0"/>
                <w:szCs w:val="21"/>
                <w14:textFill>
                  <w14:solidFill>
                    <w14:schemeClr w14:val="tx1"/>
                  </w14:solidFill>
                </w14:textFill>
              </w:rPr>
              <w:t>服务期</w:t>
            </w:r>
          </w:p>
        </w:tc>
        <w:tc>
          <w:tcPr>
            <w:tcW w:w="6756" w:type="dxa"/>
            <w:vAlign w:val="center"/>
          </w:tcPr>
          <w:p>
            <w:pPr>
              <w:widowControl/>
              <w:spacing w:line="360" w:lineRule="exact"/>
              <w:rPr>
                <w:rFonts w:ascii="Times New Roman" w:hAnsi="Times New Roman" w:eastAsia="方正仿宋_GBK" w:cs="Times New Roman"/>
                <w:color w:val="000000" w:themeColor="text1"/>
                <w:kern w:val="0"/>
                <w:szCs w:val="21"/>
                <w14:textFill>
                  <w14:solidFill>
                    <w14:schemeClr w14:val="tx1"/>
                  </w14:solidFill>
                </w14:textFill>
              </w:rPr>
            </w:pPr>
            <w:r>
              <w:rPr>
                <w:rFonts w:ascii="Times New Roman" w:hAnsi="Times New Roman" w:eastAsia="方正仿宋_GBK" w:cs="Times New Roman"/>
                <w:color w:val="FF0000"/>
                <w:kern w:val="0"/>
                <w:szCs w:val="21"/>
              </w:rPr>
              <w:t>服务期</w:t>
            </w:r>
            <w:r>
              <w:rPr>
                <w:rFonts w:hint="eastAsia" w:ascii="Times New Roman" w:hAnsi="Times New Roman" w:eastAsia="方正仿宋_GBK" w:cs="Times New Roman"/>
                <w:color w:val="FF0000"/>
                <w:kern w:val="0"/>
                <w:szCs w:val="21"/>
              </w:rPr>
              <w:t>三</w:t>
            </w:r>
            <w:r>
              <w:rPr>
                <w:rFonts w:ascii="Times New Roman" w:hAnsi="Times New Roman" w:eastAsia="方正仿宋_GBK" w:cs="Times New Roman"/>
                <w:color w:val="FF0000"/>
                <w:kern w:val="0"/>
                <w:szCs w:val="21"/>
              </w:rPr>
              <w:t>年</w:t>
            </w:r>
            <w:r>
              <w:rPr>
                <w:rFonts w:hint="eastAsia" w:ascii="Times New Roman" w:hAnsi="Times New Roman" w:eastAsia="方正仿宋_GBK" w:cs="Times New Roman"/>
                <w:color w:val="FF0000"/>
                <w:kern w:val="0"/>
                <w:szCs w:val="21"/>
              </w:rPr>
              <w:t>。合同实行一年一签，</w:t>
            </w:r>
            <w:r>
              <w:rPr>
                <w:rFonts w:ascii="Times New Roman" w:hAnsi="Times New Roman" w:eastAsia="方正仿宋_GBK" w:cs="Times New Roman"/>
                <w:color w:val="FF0000"/>
                <w:kern w:val="0"/>
                <w:szCs w:val="21"/>
              </w:rPr>
              <w:t>当年考核</w:t>
            </w:r>
            <w:r>
              <w:rPr>
                <w:rFonts w:hint="eastAsia" w:ascii="Times New Roman" w:hAnsi="Times New Roman" w:eastAsia="方正仿宋_GBK" w:cs="Times New Roman"/>
                <w:color w:val="FF0000"/>
                <w:kern w:val="0"/>
                <w:szCs w:val="21"/>
              </w:rPr>
              <w:t>评价</w:t>
            </w:r>
            <w:r>
              <w:rPr>
                <w:rFonts w:ascii="Times New Roman" w:hAnsi="Times New Roman" w:eastAsia="方正仿宋_GBK" w:cs="Times New Roman"/>
                <w:color w:val="FF0000"/>
                <w:kern w:val="0"/>
                <w:szCs w:val="21"/>
              </w:rPr>
              <w:t>通过后续签下一年合同，</w:t>
            </w:r>
            <w:r>
              <w:rPr>
                <w:rFonts w:hint="eastAsia" w:ascii="Times New Roman" w:hAnsi="Times New Roman" w:eastAsia="方正仿宋_GBK" w:cs="Times New Roman"/>
                <w:color w:val="FF0000"/>
                <w:kern w:val="0"/>
                <w:szCs w:val="21"/>
              </w:rPr>
              <w:t>最多</w:t>
            </w:r>
            <w:r>
              <w:rPr>
                <w:rFonts w:ascii="Times New Roman" w:hAnsi="Times New Roman" w:eastAsia="方正仿宋_GBK" w:cs="Times New Roman"/>
                <w:color w:val="FF0000"/>
                <w:kern w:val="0"/>
                <w:szCs w:val="21"/>
              </w:rPr>
              <w:t>可续签</w:t>
            </w:r>
            <w:r>
              <w:rPr>
                <w:rFonts w:hint="eastAsia" w:ascii="Times New Roman" w:hAnsi="Times New Roman" w:eastAsia="方正仿宋_GBK" w:cs="Times New Roman"/>
                <w:color w:val="FF0000"/>
                <w:kern w:val="0"/>
                <w:szCs w:val="21"/>
              </w:rPr>
              <w:t>2次</w:t>
            </w:r>
            <w:r>
              <w:rPr>
                <w:rFonts w:ascii="Times New Roman" w:hAnsi="Times New Roman" w:eastAsia="方正仿宋_GBK" w:cs="Times New Roman"/>
                <w:color w:val="FF0000"/>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14:textFill>
                  <w14:solidFill>
                    <w14:schemeClr w14:val="tx1"/>
                  </w14:solidFill>
                </w14:textFill>
              </w:rPr>
            </w:pPr>
            <w:r>
              <w:rPr>
                <w:rFonts w:hint="eastAsia" w:ascii="Times New Roman" w:hAnsi="Times New Roman" w:eastAsia="方正仿宋_GBK" w:cs="Times New Roman"/>
                <w:color w:val="000000" w:themeColor="text1"/>
                <w:szCs w:val="21"/>
                <w14:textFill>
                  <w14:solidFill>
                    <w14:schemeClr w14:val="tx1"/>
                  </w14:solidFill>
                </w14:textFill>
              </w:rPr>
              <w:t>10</w:t>
            </w:r>
          </w:p>
        </w:tc>
        <w:tc>
          <w:tcPr>
            <w:tcW w:w="1572" w:type="dxa"/>
            <w:vAlign w:val="center"/>
          </w:tcPr>
          <w:p>
            <w:pPr>
              <w:spacing w:line="360" w:lineRule="exact"/>
              <w:jc w:val="center"/>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付款方式</w:t>
            </w:r>
          </w:p>
        </w:tc>
        <w:tc>
          <w:tcPr>
            <w:tcW w:w="6756" w:type="dxa"/>
            <w:vAlign w:val="center"/>
          </w:tcPr>
          <w:p>
            <w:pPr>
              <w:pStyle w:val="7"/>
              <w:spacing w:line="360" w:lineRule="exact"/>
              <w:rPr>
                <w:rFonts w:ascii="Times New Roman" w:hAnsi="Times New Roman" w:eastAsia="方正仿宋_GBK" w:cs="Times New Roman"/>
                <w:color w:val="000000" w:themeColor="text1"/>
                <w:kern w:val="0"/>
                <w:sz w:val="21"/>
                <w:szCs w:val="21"/>
                <w14:textFill>
                  <w14:solidFill>
                    <w14:schemeClr w14:val="tx1"/>
                  </w14:solidFill>
                </w14:textFill>
              </w:rPr>
            </w:pPr>
            <w:r>
              <w:rPr>
                <w:rFonts w:hint="eastAsia" w:ascii="Times New Roman" w:hAnsi="Times New Roman" w:eastAsia="方正仿宋_GBK" w:cs="Times New Roman"/>
                <w:color w:val="FF0000"/>
                <w:kern w:val="0"/>
                <w:sz w:val="21"/>
                <w:szCs w:val="21"/>
              </w:rPr>
              <w:t>合同期内分12个月支</w:t>
            </w:r>
            <w:r>
              <w:rPr>
                <w:rFonts w:ascii="Times New Roman" w:hAnsi="Times New Roman" w:eastAsia="方正仿宋_GBK" w:cs="Times New Roman"/>
                <w:color w:val="FF0000"/>
                <w:kern w:val="0"/>
                <w:sz w:val="21"/>
                <w:szCs w:val="21"/>
              </w:rPr>
              <w:t>付</w:t>
            </w:r>
            <w:r>
              <w:rPr>
                <w:rFonts w:ascii="Times New Roman" w:hAnsi="Times New Roman" w:eastAsia="方正仿宋_GBK" w:cs="Times New Roman"/>
                <w:color w:val="000000" w:themeColor="text1"/>
                <w:kern w:val="0"/>
                <w:sz w:val="21"/>
                <w:szCs w:val="21"/>
                <w14:textFill>
                  <w14:solidFill>
                    <w14:schemeClr w14:val="tx1"/>
                  </w14:solidFill>
                </w14:textFill>
              </w:rPr>
              <w:t>（合同另行约定，根据</w:t>
            </w:r>
            <w:r>
              <w:rPr>
                <w:rFonts w:hint="eastAsia" w:ascii="Times New Roman" w:hAnsi="Times New Roman" w:eastAsia="方正仿宋_GBK" w:cs="Times New Roman"/>
                <w:color w:val="FF0000"/>
                <w:kern w:val="0"/>
                <w:sz w:val="21"/>
                <w:szCs w:val="21"/>
                <w:lang w:eastAsia="zh-CN"/>
              </w:rPr>
              <w:t>每月</w:t>
            </w:r>
            <w:r>
              <w:rPr>
                <w:rFonts w:ascii="Times New Roman" w:hAnsi="Times New Roman" w:eastAsia="方正仿宋_GBK" w:cs="Times New Roman"/>
                <w:color w:val="000000" w:themeColor="text1"/>
                <w:kern w:val="0"/>
                <w:sz w:val="21"/>
                <w:szCs w:val="21"/>
                <w14:textFill>
                  <w14:solidFill>
                    <w14:schemeClr w14:val="tx1"/>
                  </w14:solidFill>
                </w14:textFill>
              </w:rPr>
              <w:t>考核结果支付）。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14:textFill>
                  <w14:solidFill>
                    <w14:schemeClr w14:val="tx1"/>
                  </w14:solidFill>
                </w14:textFill>
              </w:rPr>
            </w:pPr>
            <w:r>
              <w:rPr>
                <w:rFonts w:hint="eastAsia" w:ascii="Times New Roman" w:hAnsi="Times New Roman" w:eastAsia="方正仿宋_GBK" w:cs="Times New Roman"/>
                <w:color w:val="000000" w:themeColor="text1"/>
                <w:szCs w:val="21"/>
                <w14:textFill>
                  <w14:solidFill>
                    <w14:schemeClr w14:val="tx1"/>
                  </w14:solidFill>
                </w14:textFill>
              </w:rPr>
              <w:t>11</w:t>
            </w:r>
          </w:p>
        </w:tc>
        <w:tc>
          <w:tcPr>
            <w:tcW w:w="1572" w:type="dxa"/>
            <w:vAlign w:val="center"/>
          </w:tcPr>
          <w:p>
            <w:pPr>
              <w:spacing w:line="360" w:lineRule="exact"/>
              <w:jc w:val="center"/>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供应商资格</w:t>
            </w:r>
          </w:p>
          <w:p>
            <w:pPr>
              <w:spacing w:line="360" w:lineRule="exact"/>
              <w:jc w:val="center"/>
              <w:rPr>
                <w:rFonts w:ascii="Times New Roman" w:hAnsi="Times New Roman" w:eastAsia="方正仿宋_GBK" w:cs="Times New Roman"/>
                <w:color w:val="000000" w:themeColor="text1"/>
                <w:kern w:val="0"/>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要求</w:t>
            </w:r>
          </w:p>
        </w:tc>
        <w:tc>
          <w:tcPr>
            <w:tcW w:w="6756" w:type="dxa"/>
            <w:vAlign w:val="center"/>
          </w:tcPr>
          <w:p>
            <w:pPr>
              <w:widowControl/>
              <w:spacing w:line="360" w:lineRule="exact"/>
              <w:rPr>
                <w:rFonts w:ascii="Times New Roman" w:hAnsi="Times New Roman" w:eastAsia="方正仿宋_GBK" w:cs="Times New Roman"/>
                <w:color w:val="000000" w:themeColor="text1"/>
                <w:spacing w:val="10"/>
                <w:kern w:val="0"/>
                <w:szCs w:val="21"/>
                <w14:textFill>
                  <w14:solidFill>
                    <w14:schemeClr w14:val="tx1"/>
                  </w14:solidFill>
                </w14:textFill>
              </w:rPr>
            </w:pPr>
            <w:r>
              <w:rPr>
                <w:rFonts w:ascii="Times New Roman" w:hAnsi="Times New Roman" w:eastAsia="方正仿宋_GBK" w:cs="Times New Roman"/>
                <w:color w:val="000000" w:themeColor="text1"/>
                <w:spacing w:val="10"/>
                <w:kern w:val="0"/>
                <w:szCs w:val="21"/>
                <w14:textFill>
                  <w14:solidFill>
                    <w14:schemeClr w14:val="tx1"/>
                  </w14:solidFill>
                </w14:textFill>
              </w:rPr>
              <w:t>供应商应具备《中华人民共和国政府采购法》第二十二条规定的条件，并按《中华人民共和国政府采购法实施条例》第十七条的规定提供相关材料；</w:t>
            </w:r>
          </w:p>
          <w:p>
            <w:pPr>
              <w:widowControl/>
              <w:spacing w:line="360" w:lineRule="exact"/>
              <w:rPr>
                <w:rFonts w:ascii="Times New Roman" w:hAnsi="Times New Roman" w:eastAsia="方正仿宋_GBK" w:cs="Times New Roman"/>
                <w:color w:val="000000" w:themeColor="text1"/>
                <w:spacing w:val="10"/>
                <w:kern w:val="0"/>
                <w:szCs w:val="21"/>
                <w14:textFill>
                  <w14:solidFill>
                    <w14:schemeClr w14:val="tx1"/>
                  </w14:solidFill>
                </w14:textFill>
              </w:rPr>
            </w:pPr>
            <w:r>
              <w:rPr>
                <w:rFonts w:ascii="Times New Roman" w:hAnsi="Times New Roman" w:eastAsia="方正仿宋_GBK" w:cs="Times New Roman"/>
                <w:color w:val="000000" w:themeColor="text1"/>
                <w:spacing w:val="10"/>
                <w:kern w:val="0"/>
                <w:szCs w:val="21"/>
                <w14:textFill>
                  <w14:solidFill>
                    <w14:schemeClr w14:val="tx1"/>
                  </w14:solidFill>
                </w14:textFill>
              </w:rPr>
              <w:t>①具有独立承担民事责任的能力；</w:t>
            </w:r>
          </w:p>
          <w:p>
            <w:pPr>
              <w:widowControl/>
              <w:spacing w:line="360" w:lineRule="exact"/>
              <w:rPr>
                <w:rFonts w:ascii="Times New Roman" w:hAnsi="Times New Roman" w:eastAsia="方正仿宋_GBK" w:cs="Times New Roman"/>
                <w:color w:val="000000" w:themeColor="text1"/>
                <w:spacing w:val="10"/>
                <w:kern w:val="0"/>
                <w:szCs w:val="21"/>
                <w14:textFill>
                  <w14:solidFill>
                    <w14:schemeClr w14:val="tx1"/>
                  </w14:solidFill>
                </w14:textFill>
              </w:rPr>
            </w:pPr>
            <w:r>
              <w:rPr>
                <w:rFonts w:ascii="Times New Roman" w:hAnsi="Times New Roman" w:eastAsia="方正仿宋_GBK" w:cs="Times New Roman"/>
                <w:color w:val="000000" w:themeColor="text1"/>
                <w:spacing w:val="10"/>
                <w:kern w:val="0"/>
                <w:szCs w:val="21"/>
                <w14:textFill>
                  <w14:solidFill>
                    <w14:schemeClr w14:val="tx1"/>
                  </w14:solidFill>
                </w14:textFill>
              </w:rPr>
              <w:t>②具有良好的商业信誉和健全的财务会计制度；</w:t>
            </w:r>
          </w:p>
          <w:p>
            <w:pPr>
              <w:widowControl/>
              <w:spacing w:line="360" w:lineRule="exact"/>
              <w:rPr>
                <w:rFonts w:ascii="Times New Roman" w:hAnsi="Times New Roman" w:eastAsia="方正仿宋_GBK" w:cs="Times New Roman"/>
                <w:color w:val="000000" w:themeColor="text1"/>
                <w:spacing w:val="10"/>
                <w:kern w:val="0"/>
                <w:szCs w:val="21"/>
                <w14:textFill>
                  <w14:solidFill>
                    <w14:schemeClr w14:val="tx1"/>
                  </w14:solidFill>
                </w14:textFill>
              </w:rPr>
            </w:pPr>
            <w:r>
              <w:rPr>
                <w:rFonts w:ascii="Times New Roman" w:hAnsi="Times New Roman" w:eastAsia="方正仿宋_GBK" w:cs="Times New Roman"/>
                <w:color w:val="000000" w:themeColor="text1"/>
                <w:spacing w:val="10"/>
                <w:kern w:val="0"/>
                <w:szCs w:val="21"/>
                <w14:textFill>
                  <w14:solidFill>
                    <w14:schemeClr w14:val="tx1"/>
                  </w14:solidFill>
                </w14:textFill>
              </w:rPr>
              <w:t>③具有履行合同所必需的设备和专业技术能力；</w:t>
            </w:r>
          </w:p>
          <w:p>
            <w:pPr>
              <w:widowControl/>
              <w:spacing w:line="360" w:lineRule="exact"/>
              <w:rPr>
                <w:rFonts w:ascii="Times New Roman" w:hAnsi="Times New Roman" w:eastAsia="方正仿宋_GBK" w:cs="Times New Roman"/>
                <w:color w:val="000000" w:themeColor="text1"/>
                <w:spacing w:val="10"/>
                <w:kern w:val="0"/>
                <w:szCs w:val="21"/>
                <w14:textFill>
                  <w14:solidFill>
                    <w14:schemeClr w14:val="tx1"/>
                  </w14:solidFill>
                </w14:textFill>
              </w:rPr>
            </w:pPr>
            <w:r>
              <w:rPr>
                <w:rFonts w:ascii="Times New Roman" w:hAnsi="Times New Roman" w:eastAsia="方正仿宋_GBK" w:cs="Times New Roman"/>
                <w:color w:val="000000" w:themeColor="text1"/>
                <w:spacing w:val="10"/>
                <w:kern w:val="0"/>
                <w:szCs w:val="21"/>
                <w14:textFill>
                  <w14:solidFill>
                    <w14:schemeClr w14:val="tx1"/>
                  </w14:solidFill>
                </w14:textFill>
              </w:rPr>
              <w:t>④有依法缴纳税收和社会保障资金的良好记录；</w:t>
            </w:r>
          </w:p>
          <w:p>
            <w:pPr>
              <w:widowControl/>
              <w:spacing w:line="360" w:lineRule="exact"/>
              <w:rPr>
                <w:rFonts w:ascii="Times New Roman" w:hAnsi="Times New Roman" w:eastAsia="方正仿宋_GBK" w:cs="Times New Roman"/>
                <w:color w:val="000000" w:themeColor="text1"/>
                <w:spacing w:val="10"/>
                <w:kern w:val="0"/>
                <w:szCs w:val="21"/>
                <w14:textFill>
                  <w14:solidFill>
                    <w14:schemeClr w14:val="tx1"/>
                  </w14:solidFill>
                </w14:textFill>
              </w:rPr>
            </w:pPr>
            <w:r>
              <w:rPr>
                <w:rFonts w:ascii="Times New Roman" w:hAnsi="Times New Roman" w:eastAsia="方正仿宋_GBK" w:cs="Times New Roman"/>
                <w:color w:val="000000" w:themeColor="text1"/>
                <w:spacing w:val="10"/>
                <w:kern w:val="0"/>
                <w:szCs w:val="21"/>
                <w14:textFill>
                  <w14:solidFill>
                    <w14:schemeClr w14:val="tx1"/>
                  </w14:solidFill>
                </w14:textFill>
              </w:rPr>
              <w:t>⑤参加政府采购活动前三年内，在经营活动中没有重大违法记录；</w:t>
            </w:r>
          </w:p>
          <w:p>
            <w:pPr>
              <w:widowControl/>
              <w:spacing w:line="360" w:lineRule="exact"/>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pacing w:val="10"/>
                <w:kern w:val="0"/>
                <w:szCs w:val="21"/>
                <w14:textFill>
                  <w14:solidFill>
                    <w14:schemeClr w14:val="tx1"/>
                  </w14:solidFill>
                </w14:textFill>
              </w:rPr>
              <w:t>⑥法律、行政法规规定的其他条件。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14:textFill>
                  <w14:solidFill>
                    <w14:schemeClr w14:val="tx1"/>
                  </w14:solidFill>
                </w14:textFill>
              </w:rPr>
            </w:pPr>
            <w:r>
              <w:rPr>
                <w:rFonts w:hint="eastAsia" w:ascii="Times New Roman" w:hAnsi="Times New Roman" w:eastAsia="方正仿宋_GBK" w:cs="Times New Roman"/>
                <w:color w:val="000000" w:themeColor="text1"/>
                <w:szCs w:val="21"/>
                <w14:textFill>
                  <w14:solidFill>
                    <w14:schemeClr w14:val="tx1"/>
                  </w14:solidFill>
                </w14:textFill>
              </w:rPr>
              <w:t>12</w:t>
            </w:r>
          </w:p>
        </w:tc>
        <w:tc>
          <w:tcPr>
            <w:tcW w:w="1572" w:type="dxa"/>
            <w:vAlign w:val="center"/>
          </w:tcPr>
          <w:p>
            <w:pPr>
              <w:pStyle w:val="11"/>
              <w:spacing w:line="360" w:lineRule="exact"/>
              <w:ind w:firstLine="0"/>
              <w:jc w:val="center"/>
              <w:rPr>
                <w:rFonts w:ascii="Times New Roman" w:hAnsi="Times New Roman" w:eastAsia="方正仿宋_GBK" w:cs="Times New Roman"/>
                <w:color w:val="000000" w:themeColor="text1"/>
                <w:sz w:val="21"/>
                <w:szCs w:val="21"/>
                <w14:textFill>
                  <w14:solidFill>
                    <w14:schemeClr w14:val="tx1"/>
                  </w14:solidFill>
                </w14:textFill>
              </w:rPr>
            </w:pPr>
            <w:r>
              <w:rPr>
                <w:rFonts w:ascii="Times New Roman" w:hAnsi="Times New Roman" w:eastAsia="方正仿宋_GBK" w:cs="Times New Roman"/>
                <w:color w:val="000000" w:themeColor="text1"/>
                <w:sz w:val="21"/>
                <w:szCs w:val="21"/>
                <w14:textFill>
                  <w14:solidFill>
                    <w14:schemeClr w14:val="tx1"/>
                  </w14:solidFill>
                </w14:textFill>
              </w:rPr>
              <w:t>是否接受联合体投标</w:t>
            </w:r>
          </w:p>
        </w:tc>
        <w:tc>
          <w:tcPr>
            <w:tcW w:w="6756" w:type="dxa"/>
            <w:vAlign w:val="center"/>
          </w:tcPr>
          <w:p>
            <w:pPr>
              <w:pStyle w:val="13"/>
              <w:spacing w:line="360" w:lineRule="exact"/>
              <w:rPr>
                <w:rFonts w:ascii="Times New Roman" w:hAnsi="Times New Roman" w:eastAsia="方正仿宋_GBK" w:cs="Times New Roman"/>
                <w:color w:val="000000" w:themeColor="text1"/>
                <w:sz w:val="21"/>
                <w:szCs w:val="21"/>
                <w14:textFill>
                  <w14:solidFill>
                    <w14:schemeClr w14:val="tx1"/>
                  </w14:solidFill>
                </w14:textFill>
              </w:rPr>
            </w:pPr>
            <w:r>
              <w:rPr>
                <w:rFonts w:ascii="Times New Roman" w:hAnsi="Times New Roman" w:eastAsia="方正仿宋_GBK" w:cs="Times New Roman"/>
                <w:color w:val="000000" w:themeColor="text1"/>
                <w:spacing w:val="10"/>
                <w:kern w:val="0"/>
                <w:sz w:val="21"/>
                <w:szCs w:val="21"/>
                <w14:textFill>
                  <w14:solidFill>
                    <w14:schemeClr w14:val="tx1"/>
                  </w14:solidFill>
                </w14:textFill>
              </w:rPr>
              <w:t>本项目不接受联合体投标。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14:textFill>
                  <w14:solidFill>
                    <w14:schemeClr w14:val="tx1"/>
                  </w14:solidFill>
                </w14:textFill>
              </w:rPr>
            </w:pPr>
            <w:r>
              <w:rPr>
                <w:rFonts w:hint="eastAsia" w:ascii="Times New Roman" w:hAnsi="Times New Roman" w:eastAsia="方正仿宋_GBK" w:cs="Times New Roman"/>
                <w:color w:val="000000" w:themeColor="text1"/>
                <w:szCs w:val="21"/>
                <w14:textFill>
                  <w14:solidFill>
                    <w14:schemeClr w14:val="tx1"/>
                  </w14:solidFill>
                </w14:textFill>
              </w:rPr>
              <w:t>13</w:t>
            </w:r>
          </w:p>
        </w:tc>
        <w:tc>
          <w:tcPr>
            <w:tcW w:w="1572" w:type="dxa"/>
            <w:vAlign w:val="center"/>
          </w:tcPr>
          <w:p>
            <w:pPr>
              <w:pStyle w:val="11"/>
              <w:spacing w:line="360" w:lineRule="exact"/>
              <w:ind w:firstLine="0"/>
              <w:jc w:val="center"/>
              <w:rPr>
                <w:rFonts w:ascii="Times New Roman" w:hAnsi="Times New Roman" w:eastAsia="方正仿宋_GBK" w:cs="Times New Roman"/>
                <w:color w:val="000000" w:themeColor="text1"/>
                <w:sz w:val="21"/>
                <w:szCs w:val="21"/>
                <w14:textFill>
                  <w14:solidFill>
                    <w14:schemeClr w14:val="tx1"/>
                  </w14:solidFill>
                </w14:textFill>
              </w:rPr>
            </w:pPr>
            <w:r>
              <w:rPr>
                <w:rFonts w:ascii="Times New Roman" w:hAnsi="Times New Roman" w:eastAsia="方正仿宋_GBK" w:cs="Times New Roman"/>
                <w:color w:val="000000" w:themeColor="text1"/>
                <w:sz w:val="21"/>
                <w:szCs w:val="21"/>
                <w14:textFill>
                  <w14:solidFill>
                    <w14:schemeClr w14:val="tx1"/>
                  </w14:solidFill>
                </w14:textFill>
              </w:rPr>
              <w:t>投标费用</w:t>
            </w:r>
          </w:p>
        </w:tc>
        <w:tc>
          <w:tcPr>
            <w:tcW w:w="6756" w:type="dxa"/>
            <w:vAlign w:val="center"/>
          </w:tcPr>
          <w:p>
            <w:pPr>
              <w:pStyle w:val="13"/>
              <w:spacing w:line="360" w:lineRule="exact"/>
              <w:rPr>
                <w:rFonts w:ascii="Times New Roman" w:hAnsi="Times New Roman" w:eastAsia="方正仿宋_GBK" w:cs="Times New Roman"/>
                <w:color w:val="000000" w:themeColor="text1"/>
                <w:sz w:val="21"/>
                <w:szCs w:val="21"/>
                <w14:textFill>
                  <w14:solidFill>
                    <w14:schemeClr w14:val="tx1"/>
                  </w14:solidFill>
                </w14:textFill>
              </w:rPr>
            </w:pPr>
            <w:r>
              <w:rPr>
                <w:rFonts w:ascii="Times New Roman" w:hAnsi="Times New Roman" w:eastAsia="方正仿宋_GBK" w:cs="Times New Roman"/>
                <w:color w:val="000000" w:themeColor="text1"/>
                <w:sz w:val="21"/>
                <w:szCs w:val="21"/>
                <w14:textFill>
                  <w14:solidFill>
                    <w14:schemeClr w14:val="tx1"/>
                  </w14:solidFill>
                </w14:textFill>
              </w:rPr>
              <w:t>1.代理服务费：无。</w:t>
            </w:r>
          </w:p>
          <w:p>
            <w:pPr>
              <w:pStyle w:val="13"/>
              <w:spacing w:line="360" w:lineRule="exact"/>
              <w:rPr>
                <w:rFonts w:ascii="Times New Roman" w:hAnsi="Times New Roman" w:eastAsia="方正仿宋_GBK" w:cs="Times New Roman"/>
                <w:color w:val="000000" w:themeColor="text1"/>
                <w:sz w:val="21"/>
                <w:szCs w:val="21"/>
                <w14:textFill>
                  <w14:solidFill>
                    <w14:schemeClr w14:val="tx1"/>
                  </w14:solidFill>
                </w14:textFill>
              </w:rPr>
            </w:pPr>
            <w:r>
              <w:rPr>
                <w:rFonts w:ascii="Times New Roman" w:hAnsi="Times New Roman" w:eastAsia="方正仿宋_GBK" w:cs="Times New Roman"/>
                <w:color w:val="000000" w:themeColor="text1"/>
                <w:sz w:val="21"/>
                <w:szCs w:val="21"/>
                <w14:textFill>
                  <w14:solidFill>
                    <w14:schemeClr w14:val="tx1"/>
                  </w14:solidFill>
                </w14:textFill>
              </w:rPr>
              <w:t>2.不论采购结果如何，供应商均自行承担参加本次采购活动编制响应文件与递交响应文件所涉及的一切费用。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1</w:t>
            </w:r>
            <w:r>
              <w:rPr>
                <w:rFonts w:hint="eastAsia" w:ascii="Times New Roman" w:hAnsi="Times New Roman" w:eastAsia="方正仿宋_GBK" w:cs="Times New Roman"/>
                <w:color w:val="000000" w:themeColor="text1"/>
                <w:szCs w:val="21"/>
                <w14:textFill>
                  <w14:solidFill>
                    <w14:schemeClr w14:val="tx1"/>
                  </w14:solidFill>
                </w14:textFill>
              </w:rPr>
              <w:t>4</w:t>
            </w:r>
          </w:p>
        </w:tc>
        <w:tc>
          <w:tcPr>
            <w:tcW w:w="1572" w:type="dxa"/>
            <w:vAlign w:val="center"/>
          </w:tcPr>
          <w:p>
            <w:pPr>
              <w:spacing w:line="360" w:lineRule="exact"/>
              <w:jc w:val="center"/>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投标有效期</w:t>
            </w:r>
          </w:p>
        </w:tc>
        <w:tc>
          <w:tcPr>
            <w:tcW w:w="6756" w:type="dxa"/>
            <w:vAlign w:val="center"/>
          </w:tcPr>
          <w:p>
            <w:pPr>
              <w:spacing w:line="360" w:lineRule="exact"/>
              <w:rPr>
                <w:rFonts w:ascii="Times New Roman" w:hAnsi="Times New Roman" w:eastAsia="方正仿宋_GBK" w:cs="Times New Roman"/>
                <w:color w:val="000000" w:themeColor="text1"/>
                <w:szCs w:val="21"/>
                <w14:textFill>
                  <w14:solidFill>
                    <w14:schemeClr w14:val="tx1"/>
                  </w14:solidFill>
                </w14:textFill>
              </w:rPr>
            </w:pPr>
            <w:r>
              <w:rPr>
                <w:rFonts w:hint="eastAsia" w:ascii="Times New Roman" w:hAnsi="Times New Roman" w:eastAsia="方正仿宋_GBK" w:cs="Times New Roman"/>
                <w:color w:val="000000" w:themeColor="text1"/>
                <w:szCs w:val="21"/>
                <w14:textFill>
                  <w14:solidFill>
                    <w14:schemeClr w14:val="tx1"/>
                  </w14:solidFill>
                </w14:textFill>
              </w:rPr>
              <w:t>90</w:t>
            </w:r>
            <w:r>
              <w:rPr>
                <w:rFonts w:ascii="Times New Roman" w:hAnsi="Times New Roman" w:eastAsia="方正仿宋_GBK" w:cs="Times New Roman"/>
                <w:color w:val="000000" w:themeColor="text1"/>
                <w:szCs w:val="21"/>
                <w14:textFill>
                  <w14:solidFill>
                    <w14:schemeClr w14:val="tx1"/>
                  </w14:solidFill>
                </w14:textFill>
              </w:rPr>
              <w:t>日历天(递交响应文件截止之日起计算)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1</w:t>
            </w:r>
            <w:r>
              <w:rPr>
                <w:rFonts w:hint="eastAsia" w:ascii="Times New Roman" w:hAnsi="Times New Roman" w:eastAsia="方正仿宋_GBK" w:cs="Times New Roman"/>
                <w:color w:val="000000" w:themeColor="text1"/>
                <w:szCs w:val="21"/>
                <w14:textFill>
                  <w14:solidFill>
                    <w14:schemeClr w14:val="tx1"/>
                  </w14:solidFill>
                </w14:textFill>
              </w:rPr>
              <w:t>5</w:t>
            </w:r>
          </w:p>
        </w:tc>
        <w:tc>
          <w:tcPr>
            <w:tcW w:w="1572" w:type="dxa"/>
            <w:vAlign w:val="center"/>
          </w:tcPr>
          <w:p>
            <w:pPr>
              <w:spacing w:line="360" w:lineRule="exact"/>
              <w:jc w:val="center"/>
              <w:rPr>
                <w:rFonts w:ascii="Times New Roman" w:hAnsi="Times New Roman" w:eastAsia="方正仿宋_GBK" w:cs="Times New Roman"/>
                <w:color w:val="000000" w:themeColor="text1"/>
                <w:szCs w:val="21"/>
                <w14:textFill>
                  <w14:solidFill>
                    <w14:schemeClr w14:val="tx1"/>
                  </w14:solidFill>
                </w14:textFill>
              </w:rPr>
            </w:pPr>
            <w:r>
              <w:rPr>
                <w:rFonts w:hint="eastAsia" w:ascii="Times New Roman" w:hAnsi="Times New Roman" w:eastAsia="方正仿宋_GBK" w:cs="Times New Roman"/>
                <w:color w:val="000000" w:themeColor="text1"/>
                <w:szCs w:val="21"/>
                <w14:textFill>
                  <w14:solidFill>
                    <w14:schemeClr w14:val="tx1"/>
                  </w14:solidFill>
                </w14:textFill>
              </w:rPr>
              <w:t>投标</w:t>
            </w:r>
            <w:r>
              <w:rPr>
                <w:rFonts w:ascii="Times New Roman" w:hAnsi="Times New Roman" w:eastAsia="方正仿宋_GBK" w:cs="Times New Roman"/>
                <w:color w:val="000000" w:themeColor="text1"/>
                <w:szCs w:val="21"/>
                <w14:textFill>
                  <w14:solidFill>
                    <w14:schemeClr w14:val="tx1"/>
                  </w14:solidFill>
                </w14:textFill>
              </w:rPr>
              <w:t>保证金</w:t>
            </w:r>
          </w:p>
        </w:tc>
        <w:tc>
          <w:tcPr>
            <w:tcW w:w="6756" w:type="dxa"/>
            <w:vAlign w:val="center"/>
          </w:tcPr>
          <w:p>
            <w:pPr>
              <w:pStyle w:val="6"/>
              <w:spacing w:line="360" w:lineRule="exact"/>
              <w:jc w:val="both"/>
              <w:rPr>
                <w:rFonts w:ascii="Times New Roman" w:hAnsi="Times New Roman" w:eastAsia="方正仿宋_GBK" w:cs="Times New Roman"/>
                <w:b/>
                <w:bCs/>
                <w:color w:val="000000" w:themeColor="text1"/>
                <w:szCs w:val="21"/>
                <w14:textFill>
                  <w14:solidFill>
                    <w14:schemeClr w14:val="tx1"/>
                  </w14:solidFill>
                </w14:textFill>
              </w:rPr>
            </w:pPr>
            <w:r>
              <w:rPr>
                <w:rFonts w:ascii="Times New Roman" w:hAnsi="Times New Roman" w:eastAsia="方正仿宋_GBK" w:cs="Times New Roman"/>
                <w:b/>
                <w:bCs/>
                <w:color w:val="000000" w:themeColor="text1"/>
                <w:szCs w:val="21"/>
                <w14:textFill>
                  <w14:solidFill>
                    <w14:schemeClr w14:val="tx1"/>
                  </w14:solidFill>
                </w14:textFill>
              </w:rPr>
              <w:t>1.</w:t>
            </w:r>
            <w:r>
              <w:rPr>
                <w:rFonts w:hint="eastAsia" w:ascii="Times New Roman" w:hAnsi="Times New Roman" w:eastAsia="方正仿宋_GBK" w:cs="Times New Roman"/>
                <w:b/>
                <w:bCs/>
                <w:color w:val="000000" w:themeColor="text1"/>
                <w:szCs w:val="21"/>
                <w14:textFill>
                  <w14:solidFill>
                    <w14:schemeClr w14:val="tx1"/>
                  </w14:solidFill>
                </w14:textFill>
              </w:rPr>
              <w:t>投标</w:t>
            </w:r>
            <w:r>
              <w:rPr>
                <w:rFonts w:ascii="Times New Roman" w:hAnsi="Times New Roman" w:eastAsia="方正仿宋_GBK" w:cs="Times New Roman"/>
                <w:b/>
                <w:bCs/>
                <w:color w:val="000000" w:themeColor="text1"/>
                <w:szCs w:val="21"/>
                <w14:textFill>
                  <w14:solidFill>
                    <w14:schemeClr w14:val="tx1"/>
                  </w14:solidFill>
                </w14:textFill>
              </w:rPr>
              <w:t>保证金账户信息：</w:t>
            </w:r>
          </w:p>
          <w:p>
            <w:pPr>
              <w:pStyle w:val="6"/>
              <w:spacing w:line="360" w:lineRule="exact"/>
              <w:jc w:val="both"/>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户 名：景洪市公共资源交易中心</w:t>
            </w:r>
          </w:p>
          <w:p>
            <w:pPr>
              <w:pStyle w:val="6"/>
              <w:spacing w:line="360" w:lineRule="exact"/>
              <w:jc w:val="both"/>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开户行：中国建设银行股份有限公司景洪城南支行</w:t>
            </w:r>
          </w:p>
          <w:p>
            <w:pPr>
              <w:pStyle w:val="6"/>
              <w:spacing w:line="360" w:lineRule="exact"/>
              <w:jc w:val="both"/>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账号：</w:t>
            </w:r>
            <w:r>
              <w:rPr>
                <w:rFonts w:hint="eastAsia" w:ascii="Times New Roman" w:hAnsi="Times New Roman" w:eastAsia="方正仿宋_GBK" w:cs="Times New Roman"/>
                <w:color w:val="000000" w:themeColor="text1"/>
                <w:szCs w:val="21"/>
                <w14:textFill>
                  <w14:solidFill>
                    <w14:schemeClr w14:val="tx1"/>
                  </w14:solidFill>
                </w14:textFill>
              </w:rPr>
              <w:t>53050169875109999999-0125</w:t>
            </w:r>
          </w:p>
          <w:p>
            <w:pPr>
              <w:pStyle w:val="6"/>
              <w:spacing w:line="360" w:lineRule="exact"/>
              <w:jc w:val="both"/>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保证金金额</w:t>
            </w:r>
            <w:r>
              <w:rPr>
                <w:rFonts w:hint="eastAsia" w:ascii="Times New Roman" w:hAnsi="Times New Roman" w:eastAsia="方正仿宋_GBK" w:cs="Times New Roman"/>
                <w:color w:val="000000" w:themeColor="text1"/>
                <w:szCs w:val="21"/>
                <w14:textFill>
                  <w14:solidFill>
                    <w14:schemeClr w14:val="tx1"/>
                  </w14:solidFill>
                </w14:textFill>
              </w:rPr>
              <w:t>30000.00</w:t>
            </w:r>
            <w:r>
              <w:rPr>
                <w:rFonts w:ascii="Times New Roman" w:hAnsi="Times New Roman" w:eastAsia="方正仿宋_GBK" w:cs="Times New Roman"/>
                <w:color w:val="000000" w:themeColor="text1"/>
                <w:szCs w:val="21"/>
                <w14:textFill>
                  <w14:solidFill>
                    <w14:schemeClr w14:val="tx1"/>
                  </w14:solidFill>
                </w14:textFill>
              </w:rPr>
              <w:t>元（大写：人民币</w:t>
            </w:r>
            <w:r>
              <w:rPr>
                <w:rFonts w:hint="eastAsia" w:ascii="Times New Roman" w:hAnsi="Times New Roman" w:eastAsia="方正仿宋_GBK" w:cs="Times New Roman"/>
                <w:color w:val="000000" w:themeColor="text1"/>
                <w:szCs w:val="21"/>
                <w14:textFill>
                  <w14:solidFill>
                    <w14:schemeClr w14:val="tx1"/>
                  </w14:solidFill>
                </w14:textFill>
              </w:rPr>
              <w:t>叁万元整</w:t>
            </w:r>
            <w:r>
              <w:rPr>
                <w:rFonts w:ascii="Times New Roman" w:hAnsi="Times New Roman" w:eastAsia="方正仿宋_GBK" w:cs="Times New Roman"/>
                <w:color w:val="000000" w:themeColor="text1"/>
                <w:szCs w:val="21"/>
                <w14:textFill>
                  <w14:solidFill>
                    <w14:schemeClr w14:val="tx1"/>
                  </w14:solidFill>
                </w14:textFill>
              </w:rPr>
              <w:t>)</w:t>
            </w:r>
          </w:p>
          <w:p>
            <w:pPr>
              <w:pStyle w:val="6"/>
              <w:spacing w:line="360" w:lineRule="exact"/>
              <w:jc w:val="both"/>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b/>
                <w:bCs/>
                <w:color w:val="000000" w:themeColor="text1"/>
                <w:szCs w:val="21"/>
                <w14:textFill>
                  <w14:solidFill>
                    <w14:schemeClr w14:val="tx1"/>
                  </w14:solidFill>
                </w14:textFill>
              </w:rPr>
              <w:t>2.</w:t>
            </w:r>
            <w:r>
              <w:rPr>
                <w:rFonts w:hint="eastAsia" w:ascii="Times New Roman" w:hAnsi="Times New Roman" w:eastAsia="方正仿宋_GBK" w:cs="Times New Roman"/>
                <w:b/>
                <w:bCs/>
                <w:color w:val="000000" w:themeColor="text1"/>
                <w:szCs w:val="21"/>
                <w14:textFill>
                  <w14:solidFill>
                    <w14:schemeClr w14:val="tx1"/>
                  </w14:solidFill>
                </w14:textFill>
              </w:rPr>
              <w:t>投标</w:t>
            </w:r>
            <w:r>
              <w:rPr>
                <w:rFonts w:ascii="Times New Roman" w:hAnsi="Times New Roman" w:eastAsia="方正仿宋_GBK" w:cs="Times New Roman"/>
                <w:b/>
                <w:bCs/>
                <w:color w:val="000000" w:themeColor="text1"/>
                <w:szCs w:val="21"/>
                <w14:textFill>
                  <w14:solidFill>
                    <w14:schemeClr w14:val="tx1"/>
                  </w14:solidFill>
                </w14:textFill>
              </w:rPr>
              <w:t>保证金的提交时间：</w:t>
            </w:r>
          </w:p>
          <w:p>
            <w:pPr>
              <w:pStyle w:val="6"/>
              <w:spacing w:line="360" w:lineRule="exact"/>
              <w:jc w:val="both"/>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保证金到账截止时间为投标截止时间即202</w:t>
            </w:r>
            <w:r>
              <w:rPr>
                <w:rFonts w:hint="eastAsia" w:ascii="Times New Roman" w:hAnsi="Times New Roman" w:eastAsia="方正仿宋_GBK" w:cs="Times New Roman"/>
                <w:color w:val="000000" w:themeColor="text1"/>
                <w:szCs w:val="21"/>
                <w14:textFill>
                  <w14:solidFill>
                    <w14:schemeClr w14:val="tx1"/>
                  </w14:solidFill>
                </w14:textFill>
              </w:rPr>
              <w:t>4</w:t>
            </w:r>
            <w:r>
              <w:rPr>
                <w:rFonts w:ascii="Times New Roman" w:hAnsi="Times New Roman" w:eastAsia="方正仿宋_GBK" w:cs="Times New Roman"/>
                <w:color w:val="000000" w:themeColor="text1"/>
                <w:szCs w:val="21"/>
                <w14:textFill>
                  <w14:solidFill>
                    <w14:schemeClr w14:val="tx1"/>
                  </w14:solidFill>
                </w14:textFill>
              </w:rPr>
              <w:t>年</w:t>
            </w:r>
            <w:r>
              <w:rPr>
                <w:rFonts w:hint="eastAsia" w:ascii="Times New Roman" w:hAnsi="Times New Roman" w:eastAsia="方正仿宋_GBK" w:cs="Times New Roman"/>
                <w:color w:val="000000" w:themeColor="text1"/>
                <w:szCs w:val="21"/>
                <w14:textFill>
                  <w14:solidFill>
                    <w14:schemeClr w14:val="tx1"/>
                  </w14:solidFill>
                </w14:textFill>
              </w:rPr>
              <w:t>0</w:t>
            </w:r>
            <w:r>
              <w:rPr>
                <w:rFonts w:hint="eastAsia" w:ascii="Times New Roman" w:hAnsi="Times New Roman" w:eastAsia="方正仿宋_GBK" w:cs="Times New Roman"/>
                <w:color w:val="000000" w:themeColor="text1"/>
                <w:szCs w:val="21"/>
                <w:lang w:val="en-US" w:eastAsia="zh-CN"/>
                <w14:textFill>
                  <w14:solidFill>
                    <w14:schemeClr w14:val="tx1"/>
                  </w14:solidFill>
                </w14:textFill>
              </w:rPr>
              <w:t>5</w:t>
            </w:r>
            <w:r>
              <w:rPr>
                <w:rFonts w:ascii="Times New Roman" w:hAnsi="Times New Roman" w:eastAsia="方正仿宋_GBK" w:cs="Times New Roman"/>
                <w:color w:val="000000" w:themeColor="text1"/>
                <w:szCs w:val="21"/>
                <w14:textFill>
                  <w14:solidFill>
                    <w14:schemeClr w14:val="tx1"/>
                  </w14:solidFill>
                </w14:textFill>
              </w:rPr>
              <w:t>月</w:t>
            </w:r>
            <w:r>
              <w:rPr>
                <w:rFonts w:hint="eastAsia" w:ascii="Times New Roman" w:hAnsi="Times New Roman" w:eastAsia="方正仿宋_GBK" w:cs="Times New Roman"/>
                <w:color w:val="000000" w:themeColor="text1"/>
                <w:szCs w:val="21"/>
                <w:lang w:val="en-US" w:eastAsia="zh-CN"/>
                <w14:textFill>
                  <w14:solidFill>
                    <w14:schemeClr w14:val="tx1"/>
                  </w14:solidFill>
                </w14:textFill>
              </w:rPr>
              <w:t>07</w:t>
            </w:r>
            <w:r>
              <w:rPr>
                <w:rFonts w:ascii="Times New Roman" w:hAnsi="Times New Roman" w:eastAsia="方正仿宋_GBK" w:cs="Times New Roman"/>
                <w:color w:val="000000" w:themeColor="text1"/>
                <w:szCs w:val="21"/>
                <w14:textFill>
                  <w14:solidFill>
                    <w14:schemeClr w14:val="tx1"/>
                  </w14:solidFill>
                </w14:textFill>
              </w:rPr>
              <w:t>日</w:t>
            </w:r>
            <w:r>
              <w:rPr>
                <w:rFonts w:hint="eastAsia" w:ascii="Times New Roman" w:hAnsi="Times New Roman" w:eastAsia="方正仿宋_GBK" w:cs="Times New Roman"/>
                <w:color w:val="000000" w:themeColor="text1"/>
                <w:szCs w:val="21"/>
                <w14:textFill>
                  <w14:solidFill>
                    <w14:schemeClr w14:val="tx1"/>
                  </w14:solidFill>
                </w14:textFill>
              </w:rPr>
              <w:t>09</w:t>
            </w:r>
            <w:r>
              <w:rPr>
                <w:rFonts w:ascii="Times New Roman" w:hAnsi="Times New Roman" w:eastAsia="方正仿宋_GBK" w:cs="Times New Roman"/>
                <w:color w:val="000000" w:themeColor="text1"/>
                <w:szCs w:val="21"/>
                <w14:textFill>
                  <w14:solidFill>
                    <w14:schemeClr w14:val="tx1"/>
                  </w14:solidFill>
                </w14:textFill>
              </w:rPr>
              <w:t>时</w:t>
            </w:r>
            <w:r>
              <w:rPr>
                <w:rFonts w:hint="eastAsia" w:ascii="Times New Roman" w:hAnsi="Times New Roman" w:eastAsia="方正仿宋_GBK" w:cs="Times New Roman"/>
                <w:color w:val="000000" w:themeColor="text1"/>
                <w:szCs w:val="21"/>
                <w14:textFill>
                  <w14:solidFill>
                    <w14:schemeClr w14:val="tx1"/>
                  </w14:solidFill>
                </w14:textFill>
              </w:rPr>
              <w:t>0</w:t>
            </w:r>
            <w:r>
              <w:rPr>
                <w:rFonts w:ascii="Times New Roman" w:hAnsi="Times New Roman" w:eastAsia="方正仿宋_GBK" w:cs="Times New Roman"/>
                <w:color w:val="000000" w:themeColor="text1"/>
                <w:szCs w:val="21"/>
                <w14:textFill>
                  <w14:solidFill>
                    <w14:schemeClr w14:val="tx1"/>
                  </w14:solidFill>
                </w14:textFill>
              </w:rPr>
              <w:t>0分，到账时间以实际到达专用账户时间为准，保函必须在规定的投标截止时间前递交至托管银行在交易中心的服务柜台。未按时到账的保证金视为未提交。</w:t>
            </w:r>
          </w:p>
          <w:p>
            <w:pPr>
              <w:pStyle w:val="6"/>
              <w:spacing w:line="360" w:lineRule="exact"/>
              <w:jc w:val="both"/>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b/>
                <w:bCs/>
                <w:color w:val="000000" w:themeColor="text1"/>
                <w:szCs w:val="21"/>
                <w14:textFill>
                  <w14:solidFill>
                    <w14:schemeClr w14:val="tx1"/>
                  </w14:solidFill>
                </w14:textFill>
              </w:rPr>
              <w:t>3.</w:t>
            </w:r>
            <w:r>
              <w:rPr>
                <w:rFonts w:hint="eastAsia" w:ascii="Times New Roman" w:hAnsi="Times New Roman" w:eastAsia="方正仿宋_GBK" w:cs="Times New Roman"/>
                <w:b/>
                <w:bCs/>
                <w:color w:val="000000" w:themeColor="text1"/>
                <w:szCs w:val="21"/>
                <w14:textFill>
                  <w14:solidFill>
                    <w14:schemeClr w14:val="tx1"/>
                  </w14:solidFill>
                </w14:textFill>
              </w:rPr>
              <w:t>投标</w:t>
            </w:r>
            <w:r>
              <w:rPr>
                <w:rFonts w:ascii="Times New Roman" w:hAnsi="Times New Roman" w:eastAsia="方正仿宋_GBK" w:cs="Times New Roman"/>
                <w:b/>
                <w:bCs/>
                <w:color w:val="000000" w:themeColor="text1"/>
                <w:szCs w:val="21"/>
                <w14:textFill>
                  <w14:solidFill>
                    <w14:schemeClr w14:val="tx1"/>
                  </w14:solidFill>
                </w14:textFill>
              </w:rPr>
              <w:t>保证金的提交方式为</w:t>
            </w:r>
            <w:r>
              <w:rPr>
                <w:rFonts w:ascii="Times New Roman" w:hAnsi="Times New Roman" w:eastAsia="方正仿宋_GBK" w:cs="Times New Roman"/>
                <w:b/>
                <w:bCs/>
                <w:color w:val="000000" w:themeColor="text1"/>
                <w:szCs w:val="21"/>
                <w:u w:val="single"/>
                <w14:textFill>
                  <w14:solidFill>
                    <w14:schemeClr w14:val="tx1"/>
                  </w14:solidFill>
                </w14:textFill>
              </w:rPr>
              <w:t>银行转账、银行保函</w:t>
            </w:r>
            <w:r>
              <w:rPr>
                <w:rFonts w:ascii="Times New Roman" w:hAnsi="Times New Roman" w:eastAsia="方正仿宋_GBK" w:cs="Times New Roman"/>
                <w:b/>
                <w:bCs/>
                <w:color w:val="000000" w:themeColor="text1"/>
                <w:szCs w:val="21"/>
                <w14:textFill>
                  <w14:solidFill>
                    <w14:schemeClr w14:val="tx1"/>
                  </w14:solidFill>
                </w14:textFill>
              </w:rPr>
              <w:t>。</w:t>
            </w:r>
          </w:p>
          <w:p>
            <w:pPr>
              <w:pStyle w:val="6"/>
              <w:spacing w:line="360" w:lineRule="exact"/>
              <w:jc w:val="both"/>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银行转账：</w:t>
            </w:r>
            <w:r>
              <w:rPr>
                <w:rFonts w:hint="eastAsia" w:ascii="Times New Roman" w:hAnsi="Times New Roman" w:eastAsia="方正仿宋_GBK" w:cs="Times New Roman"/>
                <w:color w:val="000000" w:themeColor="text1"/>
                <w:szCs w:val="21"/>
                <w14:textFill>
                  <w14:solidFill>
                    <w14:schemeClr w14:val="tx1"/>
                  </w14:solidFill>
                </w14:textFill>
              </w:rPr>
              <w:t>投标</w:t>
            </w:r>
            <w:r>
              <w:rPr>
                <w:rFonts w:ascii="Times New Roman" w:hAnsi="Times New Roman" w:eastAsia="方正仿宋_GBK" w:cs="Times New Roman"/>
                <w:color w:val="000000" w:themeColor="text1"/>
                <w:szCs w:val="21"/>
                <w14:textFill>
                  <w14:solidFill>
                    <w14:schemeClr w14:val="tx1"/>
                  </w14:solidFill>
                </w14:textFill>
              </w:rPr>
              <w:t>保证金应以供应商自身的名义提交，并且必须从其基本账户转出，不得以分支机构等其他名义提交；</w:t>
            </w:r>
          </w:p>
          <w:p>
            <w:pPr>
              <w:pStyle w:val="6"/>
              <w:spacing w:line="360" w:lineRule="exact"/>
              <w:jc w:val="both"/>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银行保函：保函申请人必须是供应商，受益人必须是采购人，保证人必须是投标人基本账户的开户银行；银行保函必须正确填写受益人和申请人的全称，并与采购文件规定的名称相一致，以免造成投标无效。</w:t>
            </w:r>
          </w:p>
          <w:p>
            <w:pPr>
              <w:pStyle w:val="6"/>
              <w:spacing w:line="360" w:lineRule="exact"/>
              <w:jc w:val="both"/>
              <w:rPr>
                <w:rFonts w:ascii="Times New Roman" w:hAnsi="Times New Roman" w:eastAsia="方正仿宋_GBK" w:cs="Times New Roman"/>
                <w:b/>
                <w:bCs/>
                <w:color w:val="000000" w:themeColor="text1"/>
                <w:szCs w:val="21"/>
                <w14:textFill>
                  <w14:solidFill>
                    <w14:schemeClr w14:val="tx1"/>
                  </w14:solidFill>
                </w14:textFill>
              </w:rPr>
            </w:pPr>
            <w:r>
              <w:rPr>
                <w:rFonts w:ascii="Times New Roman" w:hAnsi="Times New Roman" w:eastAsia="方正仿宋_GBK" w:cs="Times New Roman"/>
                <w:b/>
                <w:bCs/>
                <w:color w:val="000000" w:themeColor="text1"/>
                <w:szCs w:val="21"/>
                <w14:textFill>
                  <w14:solidFill>
                    <w14:schemeClr w14:val="tx1"/>
                  </w14:solidFill>
                </w14:textFill>
              </w:rPr>
              <w:t>4.</w:t>
            </w:r>
            <w:r>
              <w:rPr>
                <w:rFonts w:hint="eastAsia" w:ascii="Times New Roman" w:hAnsi="Times New Roman" w:eastAsia="方正仿宋_GBK" w:cs="Times New Roman"/>
                <w:b/>
                <w:bCs/>
                <w:color w:val="000000" w:themeColor="text1"/>
                <w:szCs w:val="21"/>
                <w14:textFill>
                  <w14:solidFill>
                    <w14:schemeClr w14:val="tx1"/>
                  </w14:solidFill>
                </w14:textFill>
              </w:rPr>
              <w:t>投标</w:t>
            </w:r>
            <w:r>
              <w:rPr>
                <w:rFonts w:ascii="Times New Roman" w:hAnsi="Times New Roman" w:eastAsia="方正仿宋_GBK" w:cs="Times New Roman"/>
                <w:b/>
                <w:bCs/>
                <w:color w:val="000000" w:themeColor="text1"/>
                <w:szCs w:val="21"/>
                <w14:textFill>
                  <w14:solidFill>
                    <w14:schemeClr w14:val="tx1"/>
                  </w14:solidFill>
                </w14:textFill>
              </w:rPr>
              <w:t>保证金提交的程序：</w:t>
            </w:r>
          </w:p>
          <w:p>
            <w:pPr>
              <w:pStyle w:val="6"/>
              <w:spacing w:line="360" w:lineRule="exact"/>
              <w:jc w:val="both"/>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采用银行转账方式提交的：供应商向采购文件中载明的保证金专户转入保证金；供应商进入云南省公共资源电子化平台 2.0 交易系统—选择“西双版纳”（网址：</w:t>
            </w:r>
            <w:r>
              <w:fldChar w:fldCharType="begin"/>
            </w:r>
            <w:r>
              <w:instrText xml:space="preserve"> HYPERLINK "http://116.55.195.54:8001/#/homePage）查看下载磋商文件。" </w:instrText>
            </w:r>
            <w:r>
              <w:fldChar w:fldCharType="separate"/>
            </w:r>
            <w:r>
              <w:rPr>
                <w:rFonts w:ascii="Times New Roman" w:hAnsi="Times New Roman" w:eastAsia="方正仿宋_GBK" w:cs="Times New Roman"/>
                <w:color w:val="000000" w:themeColor="text1"/>
                <w:szCs w:val="21"/>
                <w14:textFill>
                  <w14:solidFill>
                    <w14:schemeClr w14:val="tx1"/>
                  </w14:solidFill>
                </w14:textFill>
              </w:rPr>
              <w:t>http://116.55.195.54:8001/#/homePage）</w:t>
            </w:r>
            <w:r>
              <w:rPr>
                <w:rFonts w:ascii="Times New Roman" w:hAnsi="Times New Roman" w:eastAsia="方正仿宋_GBK" w:cs="Times New Roman"/>
                <w:color w:val="000000" w:themeColor="text1"/>
                <w:szCs w:val="21"/>
                <w14:textFill>
                  <w14:solidFill>
                    <w14:schemeClr w14:val="tx1"/>
                  </w14:solidFill>
                </w14:textFill>
              </w:rPr>
              <w:fldChar w:fldCharType="end"/>
            </w:r>
            <w:r>
              <w:rPr>
                <w:rFonts w:ascii="Times New Roman" w:hAnsi="Times New Roman" w:eastAsia="方正仿宋_GBK" w:cs="Times New Roman"/>
                <w:color w:val="000000" w:themeColor="text1"/>
                <w:szCs w:val="21"/>
                <w14:textFill>
                  <w14:solidFill>
                    <w14:schemeClr w14:val="tx1"/>
                  </w14:solidFill>
                </w14:textFill>
              </w:rPr>
              <w:t>，登录投标系统后，在“确认投标保证金”处查询保证金缴纳情况并确认保证金，并打印回执。</w:t>
            </w:r>
          </w:p>
          <w:p>
            <w:pPr>
              <w:pStyle w:val="6"/>
              <w:spacing w:line="360" w:lineRule="exact"/>
              <w:jc w:val="both"/>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采用银行保函方式提交的：供应商登录云南省公共资源电子化平台 2.0 交易系统—选择“西双版纳”（网址：</w:t>
            </w:r>
            <w:r>
              <w:fldChar w:fldCharType="begin"/>
            </w:r>
            <w:r>
              <w:instrText xml:space="preserve"> HYPERLINK "http://116.55.195.54:8001/#/homePage）查看下载磋商文件。" </w:instrText>
            </w:r>
            <w:r>
              <w:fldChar w:fldCharType="separate"/>
            </w:r>
            <w:r>
              <w:rPr>
                <w:rFonts w:ascii="Times New Roman" w:hAnsi="Times New Roman" w:eastAsia="方正仿宋_GBK" w:cs="Times New Roman"/>
                <w:color w:val="000000" w:themeColor="text1"/>
                <w:szCs w:val="21"/>
                <w14:textFill>
                  <w14:solidFill>
                    <w14:schemeClr w14:val="tx1"/>
                  </w14:solidFill>
                </w14:textFill>
              </w:rPr>
              <w:t>http://116.55.195.54:8001/#/homePage）</w:t>
            </w:r>
            <w:r>
              <w:rPr>
                <w:rFonts w:ascii="Times New Roman" w:hAnsi="Times New Roman" w:eastAsia="方正仿宋_GBK" w:cs="Times New Roman"/>
                <w:color w:val="000000" w:themeColor="text1"/>
                <w:szCs w:val="21"/>
                <w14:textFill>
                  <w14:solidFill>
                    <w14:schemeClr w14:val="tx1"/>
                  </w14:solidFill>
                </w14:textFill>
              </w:rPr>
              <w:fldChar w:fldCharType="end"/>
            </w:r>
            <w:r>
              <w:rPr>
                <w:rFonts w:ascii="Times New Roman" w:hAnsi="Times New Roman" w:eastAsia="方正仿宋_GBK" w:cs="Times New Roman"/>
                <w:color w:val="000000" w:themeColor="text1"/>
                <w:szCs w:val="21"/>
                <w14:textFill>
                  <w14:solidFill>
                    <w14:schemeClr w14:val="tx1"/>
                  </w14:solidFill>
                </w14:textFill>
              </w:rPr>
              <w:t>，在“投标保函管理【提交投标保函】”处填写保函相关信息并提交；供应商携带保函原件到交易中心托管银行服务窗口办理提交手续，由托管银行代收保函原件后，对已录入的保函信息进行确认并打印回执，托管银行为建设银行。</w:t>
            </w:r>
          </w:p>
          <w:p>
            <w:pPr>
              <w:pStyle w:val="6"/>
              <w:spacing w:line="360" w:lineRule="exact"/>
              <w:jc w:val="both"/>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b/>
                <w:bCs/>
                <w:color w:val="000000" w:themeColor="text1"/>
                <w:szCs w:val="21"/>
                <w14:textFill>
                  <w14:solidFill>
                    <w14:schemeClr w14:val="tx1"/>
                  </w14:solidFill>
                </w14:textFill>
              </w:rPr>
              <w:t>5.保函保证金处理地点、时间和联系方式：</w:t>
            </w:r>
          </w:p>
          <w:p>
            <w:pPr>
              <w:pStyle w:val="6"/>
              <w:spacing w:line="360" w:lineRule="exact"/>
              <w:jc w:val="both"/>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地点：景洪市曼弄枫勐泐大道国际会展A区二楼交易受理大厅托管银行服务窗口；</w:t>
            </w:r>
          </w:p>
          <w:p>
            <w:pPr>
              <w:pStyle w:val="6"/>
              <w:spacing w:line="360" w:lineRule="exact"/>
              <w:jc w:val="both"/>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时间：法定工作日上午9：00-12：00、下午13：00-17：00；</w:t>
            </w:r>
          </w:p>
          <w:p>
            <w:pPr>
              <w:pStyle w:val="6"/>
              <w:spacing w:line="360" w:lineRule="exact"/>
              <w:jc w:val="both"/>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技术咨询电话：010-86483801</w:t>
            </w:r>
          </w:p>
          <w:p>
            <w:pPr>
              <w:pStyle w:val="6"/>
              <w:spacing w:line="360" w:lineRule="exact"/>
              <w:jc w:val="both"/>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注：保证金是否缴纳成功，以西双版纳州公共资源交易电子服务系统内打印的《保证金缴纳回执》为准。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1</w:t>
            </w:r>
            <w:r>
              <w:rPr>
                <w:rFonts w:hint="eastAsia" w:ascii="Times New Roman" w:hAnsi="Times New Roman" w:eastAsia="方正仿宋_GBK" w:cs="Times New Roman"/>
                <w:color w:val="000000" w:themeColor="text1"/>
                <w:szCs w:val="21"/>
                <w14:textFill>
                  <w14:solidFill>
                    <w14:schemeClr w14:val="tx1"/>
                  </w14:solidFill>
                </w14:textFill>
              </w:rPr>
              <w:t>6</w:t>
            </w:r>
          </w:p>
        </w:tc>
        <w:tc>
          <w:tcPr>
            <w:tcW w:w="1572" w:type="dxa"/>
            <w:vAlign w:val="center"/>
          </w:tcPr>
          <w:p>
            <w:pPr>
              <w:spacing w:line="360" w:lineRule="exact"/>
              <w:jc w:val="center"/>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响应文件份数</w:t>
            </w:r>
          </w:p>
        </w:tc>
        <w:tc>
          <w:tcPr>
            <w:tcW w:w="6756" w:type="dxa"/>
            <w:vAlign w:val="center"/>
          </w:tcPr>
          <w:p>
            <w:pPr>
              <w:spacing w:line="360" w:lineRule="exact"/>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网上递交电子响应文件：一份。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8"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14:textFill>
                  <w14:solidFill>
                    <w14:schemeClr w14:val="tx1"/>
                  </w14:solidFill>
                </w14:textFill>
              </w:rPr>
            </w:pPr>
            <w:r>
              <w:rPr>
                <w:rFonts w:hint="eastAsia" w:ascii="Times New Roman" w:hAnsi="Times New Roman" w:eastAsia="方正仿宋_GBK" w:cs="Times New Roman"/>
                <w:color w:val="000000" w:themeColor="text1"/>
                <w:szCs w:val="21"/>
                <w14:textFill>
                  <w14:solidFill>
                    <w14:schemeClr w14:val="tx1"/>
                  </w14:solidFill>
                </w14:textFill>
              </w:rPr>
              <w:t>17</w:t>
            </w:r>
          </w:p>
        </w:tc>
        <w:tc>
          <w:tcPr>
            <w:tcW w:w="1572" w:type="dxa"/>
            <w:vAlign w:val="center"/>
          </w:tcPr>
          <w:p>
            <w:pPr>
              <w:spacing w:line="360" w:lineRule="exact"/>
              <w:jc w:val="center"/>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响应文件签字、盖章要求</w:t>
            </w:r>
          </w:p>
        </w:tc>
        <w:tc>
          <w:tcPr>
            <w:tcW w:w="6756" w:type="dxa"/>
            <w:vAlign w:val="center"/>
          </w:tcPr>
          <w:p>
            <w:pPr>
              <w:spacing w:line="360" w:lineRule="exact"/>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w:t>
            </w:r>
            <w:r>
              <w:rPr>
                <w:rFonts w:hint="eastAsia" w:ascii="Times New Roman" w:hAnsi="Times New Roman" w:eastAsia="方正仿宋_GBK" w:cs="Times New Roman"/>
                <w:color w:val="000000" w:themeColor="text1"/>
                <w:szCs w:val="21"/>
                <w14:textFill>
                  <w14:solidFill>
                    <w14:schemeClr w14:val="tx1"/>
                  </w14:solidFill>
                </w14:textFill>
              </w:rPr>
              <w:t>招标</w:t>
            </w:r>
            <w:r>
              <w:rPr>
                <w:rFonts w:ascii="Times New Roman" w:hAnsi="Times New Roman" w:eastAsia="方正仿宋_GBK" w:cs="Times New Roman"/>
                <w:color w:val="000000" w:themeColor="text1"/>
                <w:szCs w:val="21"/>
                <w14:textFill>
                  <w14:solidFill>
                    <w14:schemeClr w14:val="tx1"/>
                  </w14:solidFill>
                </w14:textFill>
              </w:rPr>
              <w:t>文件》要求电子签章、签字、盖电子私章的地方应加盖供应商企业电子公章、法定代表人或其委托代理人电子签名或电子私章。响应文件须加盖公司电子签章及法定代表人电子签名或电子私章，并加盖骑缝章。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14:textFill>
                  <w14:solidFill>
                    <w14:schemeClr w14:val="tx1"/>
                  </w14:solidFill>
                </w14:textFill>
              </w:rPr>
            </w:pPr>
            <w:r>
              <w:rPr>
                <w:rFonts w:hint="eastAsia" w:ascii="Times New Roman" w:hAnsi="Times New Roman" w:eastAsia="方正仿宋_GBK" w:cs="Times New Roman"/>
                <w:color w:val="000000" w:themeColor="text1"/>
                <w:szCs w:val="21"/>
                <w14:textFill>
                  <w14:solidFill>
                    <w14:schemeClr w14:val="tx1"/>
                  </w14:solidFill>
                </w14:textFill>
              </w:rPr>
              <w:t>18</w:t>
            </w:r>
          </w:p>
        </w:tc>
        <w:tc>
          <w:tcPr>
            <w:tcW w:w="1572" w:type="dxa"/>
            <w:vAlign w:val="center"/>
          </w:tcPr>
          <w:p>
            <w:pPr>
              <w:spacing w:line="360" w:lineRule="exact"/>
              <w:jc w:val="center"/>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电子响应文件的编制</w:t>
            </w:r>
          </w:p>
        </w:tc>
        <w:tc>
          <w:tcPr>
            <w:tcW w:w="6756" w:type="dxa"/>
            <w:vAlign w:val="center"/>
          </w:tcPr>
          <w:p>
            <w:pPr>
              <w:spacing w:line="360" w:lineRule="exact"/>
              <w:rPr>
                <w:rFonts w:ascii="Times New Roman" w:hAnsi="Times New Roman" w:eastAsia="方正仿宋_GBK" w:cs="Times New Roman"/>
                <w:color w:val="000000" w:themeColor="text1"/>
                <w:szCs w:val="21"/>
                <w:lang w:val="zh-CN"/>
                <w14:textFill>
                  <w14:solidFill>
                    <w14:schemeClr w14:val="tx1"/>
                  </w14:solidFill>
                </w14:textFill>
              </w:rPr>
            </w:pPr>
            <w:r>
              <w:rPr>
                <w:rFonts w:ascii="Times New Roman" w:hAnsi="Times New Roman" w:eastAsia="方正仿宋_GBK" w:cs="Times New Roman"/>
                <w:color w:val="000000" w:themeColor="text1"/>
                <w:szCs w:val="21"/>
                <w:lang w:val="zh-CN"/>
                <w14:textFill>
                  <w14:solidFill>
                    <w14:schemeClr w14:val="tx1"/>
                  </w14:solidFill>
                </w14:textFill>
              </w:rPr>
              <w:t>（</w:t>
            </w:r>
            <w:r>
              <w:rPr>
                <w:rFonts w:ascii="Times New Roman" w:hAnsi="Times New Roman" w:eastAsia="方正仿宋_GBK" w:cs="Times New Roman"/>
                <w:color w:val="000000" w:themeColor="text1"/>
                <w:szCs w:val="21"/>
                <w14:textFill>
                  <w14:solidFill>
                    <w14:schemeClr w14:val="tx1"/>
                  </w14:solidFill>
                </w14:textFill>
              </w:rPr>
              <w:t>1</w:t>
            </w:r>
            <w:r>
              <w:rPr>
                <w:rFonts w:ascii="Times New Roman" w:hAnsi="Times New Roman" w:eastAsia="方正仿宋_GBK" w:cs="Times New Roman"/>
                <w:color w:val="000000" w:themeColor="text1"/>
                <w:szCs w:val="21"/>
                <w:lang w:val="zh-CN"/>
                <w14:textFill>
                  <w14:solidFill>
                    <w14:schemeClr w14:val="tx1"/>
                  </w14:solidFill>
                </w14:textFill>
              </w:rPr>
              <w:t>）电子</w:t>
            </w:r>
            <w:r>
              <w:rPr>
                <w:rFonts w:ascii="Times New Roman" w:hAnsi="Times New Roman" w:eastAsia="方正仿宋_GBK" w:cs="Times New Roman"/>
                <w:color w:val="000000" w:themeColor="text1"/>
                <w:szCs w:val="21"/>
                <w14:textFill>
                  <w14:solidFill>
                    <w14:schemeClr w14:val="tx1"/>
                  </w14:solidFill>
                </w14:textFill>
              </w:rPr>
              <w:t>响应</w:t>
            </w:r>
            <w:r>
              <w:rPr>
                <w:rFonts w:ascii="Times New Roman" w:hAnsi="Times New Roman" w:eastAsia="方正仿宋_GBK" w:cs="Times New Roman"/>
                <w:color w:val="000000" w:themeColor="text1"/>
                <w:szCs w:val="21"/>
                <w:lang w:val="zh-CN"/>
                <w14:textFill>
                  <w14:solidFill>
                    <w14:schemeClr w14:val="tx1"/>
                  </w14:solidFill>
                </w14:textFill>
              </w:rPr>
              <w:t>文件：必须使用《云南省政府采购投标文件编制系统》制作电子</w:t>
            </w:r>
            <w:r>
              <w:rPr>
                <w:rFonts w:ascii="Times New Roman" w:hAnsi="Times New Roman" w:eastAsia="方正仿宋_GBK" w:cs="Times New Roman"/>
                <w:color w:val="000000" w:themeColor="text1"/>
                <w:szCs w:val="21"/>
                <w14:textFill>
                  <w14:solidFill>
                    <w14:schemeClr w14:val="tx1"/>
                  </w14:solidFill>
                </w14:textFill>
              </w:rPr>
              <w:t>响应</w:t>
            </w:r>
            <w:r>
              <w:rPr>
                <w:rFonts w:ascii="Times New Roman" w:hAnsi="Times New Roman" w:eastAsia="方正仿宋_GBK" w:cs="Times New Roman"/>
                <w:color w:val="000000" w:themeColor="text1"/>
                <w:szCs w:val="21"/>
                <w:lang w:val="zh-CN"/>
                <w14:textFill>
                  <w14:solidFill>
                    <w14:schemeClr w14:val="tx1"/>
                  </w14:solidFill>
                </w14:textFill>
              </w:rPr>
              <w:t>文件（格式为*.ZCTBJ）。编制要求见供应商须知正文附件《电子响应文件编制及报送要求》。</w:t>
            </w:r>
          </w:p>
          <w:p>
            <w:pPr>
              <w:spacing w:line="360" w:lineRule="exact"/>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lang w:val="zh-CN"/>
                <w14:textFill>
                  <w14:solidFill>
                    <w14:schemeClr w14:val="tx1"/>
                  </w14:solidFill>
                </w14:textFill>
              </w:rPr>
              <w:t>（</w:t>
            </w:r>
            <w:r>
              <w:rPr>
                <w:rFonts w:ascii="Times New Roman" w:hAnsi="Times New Roman" w:eastAsia="方正仿宋_GBK" w:cs="Times New Roman"/>
                <w:color w:val="000000" w:themeColor="text1"/>
                <w:szCs w:val="21"/>
                <w14:textFill>
                  <w14:solidFill>
                    <w14:schemeClr w14:val="tx1"/>
                  </w14:solidFill>
                </w14:textFill>
              </w:rPr>
              <w:t>2</w:t>
            </w:r>
            <w:r>
              <w:rPr>
                <w:rFonts w:ascii="Times New Roman" w:hAnsi="Times New Roman" w:eastAsia="方正仿宋_GBK" w:cs="Times New Roman"/>
                <w:color w:val="000000" w:themeColor="text1"/>
                <w:szCs w:val="21"/>
                <w:lang w:val="zh-CN"/>
                <w14:textFill>
                  <w14:solidFill>
                    <w14:schemeClr w14:val="tx1"/>
                  </w14:solidFill>
                </w14:textFill>
              </w:rPr>
              <w:t>）供应商须在投标截止时间前</w:t>
            </w:r>
            <w:r>
              <w:rPr>
                <w:rFonts w:ascii="Times New Roman" w:hAnsi="Times New Roman" w:eastAsia="方正仿宋_GBK" w:cs="Times New Roman"/>
                <w:color w:val="000000" w:themeColor="text1"/>
                <w:szCs w:val="21"/>
                <w14:textFill>
                  <w14:solidFill>
                    <w14:schemeClr w14:val="tx1"/>
                  </w14:solidFill>
                </w14:textFill>
              </w:rPr>
              <w:t>提</w:t>
            </w:r>
            <w:r>
              <w:rPr>
                <w:rFonts w:ascii="Times New Roman" w:hAnsi="Times New Roman" w:eastAsia="方正仿宋_GBK" w:cs="Times New Roman"/>
                <w:color w:val="000000" w:themeColor="text1"/>
                <w:szCs w:val="21"/>
                <w:lang w:val="zh-CN"/>
                <w14:textFill>
                  <w14:solidFill>
                    <w14:schemeClr w14:val="tx1"/>
                  </w14:solidFill>
                </w14:textFill>
              </w:rPr>
              <w:t>交电子</w:t>
            </w:r>
            <w:r>
              <w:rPr>
                <w:rFonts w:ascii="Times New Roman" w:hAnsi="Times New Roman" w:eastAsia="方正仿宋_GBK" w:cs="Times New Roman"/>
                <w:color w:val="000000" w:themeColor="text1"/>
                <w:szCs w:val="21"/>
                <w14:textFill>
                  <w14:solidFill>
                    <w14:schemeClr w14:val="tx1"/>
                  </w14:solidFill>
                </w14:textFill>
              </w:rPr>
              <w:t>响应</w:t>
            </w:r>
            <w:r>
              <w:rPr>
                <w:rFonts w:ascii="Times New Roman" w:hAnsi="Times New Roman" w:eastAsia="方正仿宋_GBK" w:cs="Times New Roman"/>
                <w:color w:val="000000" w:themeColor="text1"/>
                <w:szCs w:val="21"/>
                <w:lang w:val="zh-CN"/>
                <w14:textFill>
                  <w14:solidFill>
                    <w14:schemeClr w14:val="tx1"/>
                  </w14:solidFill>
                </w14:textFill>
              </w:rPr>
              <w:t>文件。未提交电子</w:t>
            </w:r>
            <w:r>
              <w:rPr>
                <w:rFonts w:ascii="Times New Roman" w:hAnsi="Times New Roman" w:eastAsia="方正仿宋_GBK" w:cs="Times New Roman"/>
                <w:color w:val="000000" w:themeColor="text1"/>
                <w:szCs w:val="21"/>
                <w14:textFill>
                  <w14:solidFill>
                    <w14:schemeClr w14:val="tx1"/>
                  </w14:solidFill>
                </w14:textFill>
              </w:rPr>
              <w:t>响应</w:t>
            </w:r>
            <w:r>
              <w:rPr>
                <w:rFonts w:ascii="Times New Roman" w:hAnsi="Times New Roman" w:eastAsia="方正仿宋_GBK" w:cs="Times New Roman"/>
                <w:color w:val="000000" w:themeColor="text1"/>
                <w:szCs w:val="21"/>
                <w:lang w:val="zh-CN"/>
                <w14:textFill>
                  <w14:solidFill>
                    <w14:schemeClr w14:val="tx1"/>
                  </w14:solidFill>
                </w14:textFill>
              </w:rPr>
              <w:t>文件</w:t>
            </w:r>
            <w:r>
              <w:rPr>
                <w:rFonts w:ascii="Times New Roman" w:hAnsi="Times New Roman" w:eastAsia="方正仿宋_GBK" w:cs="Times New Roman"/>
                <w:color w:val="000000" w:themeColor="text1"/>
                <w:szCs w:val="21"/>
                <w14:textFill>
                  <w14:solidFill>
                    <w14:schemeClr w14:val="tx1"/>
                  </w14:solidFill>
                </w14:textFill>
              </w:rPr>
              <w:t>的</w:t>
            </w:r>
            <w:r>
              <w:rPr>
                <w:rFonts w:ascii="Times New Roman" w:hAnsi="Times New Roman" w:eastAsia="方正仿宋_GBK" w:cs="Times New Roman"/>
                <w:color w:val="000000" w:themeColor="text1"/>
                <w:szCs w:val="21"/>
                <w:lang w:val="zh-CN"/>
                <w14:textFill>
                  <w14:solidFill>
                    <w14:schemeClr w14:val="tx1"/>
                  </w14:solidFill>
                </w14:textFill>
              </w:rPr>
              <w:t>，后果由供应商自行承担。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14:textFill>
                  <w14:solidFill>
                    <w14:schemeClr w14:val="tx1"/>
                  </w14:solidFill>
                </w14:textFill>
              </w:rPr>
            </w:pPr>
            <w:r>
              <w:rPr>
                <w:rFonts w:hint="eastAsia" w:ascii="Times New Roman" w:hAnsi="Times New Roman" w:eastAsia="方正仿宋_GBK" w:cs="Times New Roman"/>
                <w:color w:val="000000" w:themeColor="text1"/>
                <w:szCs w:val="21"/>
                <w14:textFill>
                  <w14:solidFill>
                    <w14:schemeClr w14:val="tx1"/>
                  </w14:solidFill>
                </w14:textFill>
              </w:rPr>
              <w:t>19</w:t>
            </w:r>
          </w:p>
        </w:tc>
        <w:tc>
          <w:tcPr>
            <w:tcW w:w="1572" w:type="dxa"/>
            <w:vAlign w:val="center"/>
          </w:tcPr>
          <w:p>
            <w:pPr>
              <w:spacing w:line="360" w:lineRule="exact"/>
              <w:jc w:val="center"/>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响应文件递交截止时间、开启时间</w:t>
            </w:r>
          </w:p>
        </w:tc>
        <w:tc>
          <w:tcPr>
            <w:tcW w:w="6756" w:type="dxa"/>
            <w:vAlign w:val="center"/>
          </w:tcPr>
          <w:p>
            <w:pPr>
              <w:spacing w:line="360" w:lineRule="exact"/>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202</w:t>
            </w:r>
            <w:r>
              <w:rPr>
                <w:rFonts w:hint="eastAsia" w:ascii="Times New Roman" w:hAnsi="Times New Roman" w:eastAsia="方正仿宋_GBK" w:cs="Times New Roman"/>
                <w:color w:val="000000" w:themeColor="text1"/>
                <w:szCs w:val="21"/>
                <w14:textFill>
                  <w14:solidFill>
                    <w14:schemeClr w14:val="tx1"/>
                  </w14:solidFill>
                </w14:textFill>
              </w:rPr>
              <w:t>4</w:t>
            </w:r>
            <w:r>
              <w:rPr>
                <w:rFonts w:ascii="Times New Roman" w:hAnsi="Times New Roman" w:eastAsia="方正仿宋_GBK" w:cs="Times New Roman"/>
                <w:color w:val="000000" w:themeColor="text1"/>
                <w:szCs w:val="21"/>
                <w14:textFill>
                  <w14:solidFill>
                    <w14:schemeClr w14:val="tx1"/>
                  </w14:solidFill>
                </w14:textFill>
              </w:rPr>
              <w:t>年</w:t>
            </w:r>
            <w:r>
              <w:rPr>
                <w:rFonts w:hint="eastAsia" w:ascii="Times New Roman" w:hAnsi="Times New Roman" w:eastAsia="方正仿宋_GBK" w:cs="Times New Roman"/>
                <w:color w:val="000000" w:themeColor="text1"/>
                <w:szCs w:val="21"/>
                <w:lang w:val="en-US" w:eastAsia="zh-CN"/>
                <w14:textFill>
                  <w14:solidFill>
                    <w14:schemeClr w14:val="tx1"/>
                  </w14:solidFill>
                </w14:textFill>
              </w:rPr>
              <w:t>05</w:t>
            </w:r>
            <w:r>
              <w:rPr>
                <w:rFonts w:ascii="Times New Roman" w:hAnsi="Times New Roman" w:eastAsia="方正仿宋_GBK" w:cs="Times New Roman"/>
                <w:color w:val="000000" w:themeColor="text1"/>
                <w:szCs w:val="21"/>
                <w14:textFill>
                  <w14:solidFill>
                    <w14:schemeClr w14:val="tx1"/>
                  </w14:solidFill>
                </w14:textFill>
              </w:rPr>
              <w:t>月</w:t>
            </w:r>
            <w:r>
              <w:rPr>
                <w:rFonts w:hint="eastAsia" w:ascii="Times New Roman" w:hAnsi="Times New Roman" w:eastAsia="方正仿宋_GBK" w:cs="Times New Roman"/>
                <w:color w:val="000000" w:themeColor="text1"/>
                <w:szCs w:val="21"/>
                <w:lang w:val="en-US" w:eastAsia="zh-CN"/>
                <w14:textFill>
                  <w14:solidFill>
                    <w14:schemeClr w14:val="tx1"/>
                  </w14:solidFill>
                </w14:textFill>
              </w:rPr>
              <w:t>07</w:t>
            </w:r>
            <w:r>
              <w:rPr>
                <w:rFonts w:ascii="Times New Roman" w:hAnsi="Times New Roman" w:eastAsia="方正仿宋_GBK" w:cs="Times New Roman"/>
                <w:color w:val="000000" w:themeColor="text1"/>
                <w:szCs w:val="21"/>
                <w14:textFill>
                  <w14:solidFill>
                    <w14:schemeClr w14:val="tx1"/>
                  </w14:solidFill>
                </w14:textFill>
              </w:rPr>
              <w:t>日</w:t>
            </w:r>
            <w:r>
              <w:rPr>
                <w:rFonts w:hint="eastAsia" w:ascii="Times New Roman" w:hAnsi="Times New Roman" w:eastAsia="方正仿宋_GBK" w:cs="Times New Roman"/>
                <w:color w:val="000000" w:themeColor="text1"/>
                <w:szCs w:val="21"/>
                <w14:textFill>
                  <w14:solidFill>
                    <w14:schemeClr w14:val="tx1"/>
                  </w14:solidFill>
                </w14:textFill>
              </w:rPr>
              <w:t>09</w:t>
            </w:r>
            <w:r>
              <w:rPr>
                <w:rFonts w:ascii="Times New Roman" w:hAnsi="Times New Roman" w:eastAsia="方正仿宋_GBK" w:cs="Times New Roman"/>
                <w:color w:val="000000" w:themeColor="text1"/>
                <w:szCs w:val="21"/>
                <w14:textFill>
                  <w14:solidFill>
                    <w14:schemeClr w14:val="tx1"/>
                  </w14:solidFill>
                </w14:textFill>
              </w:rPr>
              <w:t>时</w:t>
            </w:r>
            <w:r>
              <w:rPr>
                <w:rFonts w:hint="eastAsia" w:ascii="Times New Roman" w:hAnsi="Times New Roman" w:eastAsia="方正仿宋_GBK" w:cs="Times New Roman"/>
                <w:color w:val="000000" w:themeColor="text1"/>
                <w:szCs w:val="21"/>
                <w14:textFill>
                  <w14:solidFill>
                    <w14:schemeClr w14:val="tx1"/>
                  </w14:solidFill>
                </w14:textFill>
              </w:rPr>
              <w:t>00</w:t>
            </w:r>
            <w:r>
              <w:rPr>
                <w:rFonts w:ascii="Times New Roman" w:hAnsi="Times New Roman" w:eastAsia="方正仿宋_GBK" w:cs="Times New Roman"/>
                <w:color w:val="000000" w:themeColor="text1"/>
                <w:szCs w:val="21"/>
                <w14:textFill>
                  <w14:solidFill>
                    <w14:schemeClr w14:val="tx1"/>
                  </w14:solidFill>
                </w14:textFill>
              </w:rPr>
              <w:t>分（北京时间）。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14:textFill>
                  <w14:solidFill>
                    <w14:schemeClr w14:val="tx1"/>
                  </w14:solidFill>
                </w14:textFill>
              </w:rPr>
            </w:pPr>
            <w:r>
              <w:rPr>
                <w:rFonts w:hint="eastAsia" w:ascii="Times New Roman" w:hAnsi="Times New Roman" w:eastAsia="方正仿宋_GBK" w:cs="Times New Roman"/>
                <w:color w:val="000000" w:themeColor="text1"/>
                <w:szCs w:val="21"/>
                <w14:textFill>
                  <w14:solidFill>
                    <w14:schemeClr w14:val="tx1"/>
                  </w14:solidFill>
                </w14:textFill>
              </w:rPr>
              <w:t>20</w:t>
            </w:r>
          </w:p>
        </w:tc>
        <w:tc>
          <w:tcPr>
            <w:tcW w:w="1572" w:type="dxa"/>
            <w:vAlign w:val="center"/>
          </w:tcPr>
          <w:p>
            <w:pPr>
              <w:spacing w:line="360" w:lineRule="exact"/>
              <w:jc w:val="center"/>
              <w:rPr>
                <w:rFonts w:ascii="Times New Roman" w:hAnsi="Times New Roman" w:eastAsia="方正仿宋_GBK" w:cs="Times New Roman"/>
                <w:color w:val="000000" w:themeColor="text1"/>
                <w:szCs w:val="21"/>
                <w14:textFill>
                  <w14:solidFill>
                    <w14:schemeClr w14:val="tx1"/>
                  </w14:solidFill>
                </w14:textFill>
              </w:rPr>
            </w:pPr>
            <w:r>
              <w:rPr>
                <w:rFonts w:hint="eastAsia" w:ascii="Times New Roman" w:hAnsi="Times New Roman" w:eastAsia="方正仿宋_GBK" w:cs="Times New Roman"/>
                <w:color w:val="000000" w:themeColor="text1"/>
                <w:szCs w:val="21"/>
                <w14:textFill>
                  <w14:solidFill>
                    <w14:schemeClr w14:val="tx1"/>
                  </w14:solidFill>
                </w14:textFill>
              </w:rPr>
              <w:t>投标</w:t>
            </w:r>
            <w:r>
              <w:rPr>
                <w:rFonts w:ascii="Times New Roman" w:hAnsi="Times New Roman" w:eastAsia="方正仿宋_GBK" w:cs="Times New Roman"/>
                <w:color w:val="000000" w:themeColor="text1"/>
                <w:szCs w:val="21"/>
                <w14:textFill>
                  <w14:solidFill>
                    <w14:schemeClr w14:val="tx1"/>
                  </w14:solidFill>
                </w14:textFill>
              </w:rPr>
              <w:t>地点</w:t>
            </w:r>
          </w:p>
        </w:tc>
        <w:tc>
          <w:tcPr>
            <w:tcW w:w="6756" w:type="dxa"/>
            <w:vAlign w:val="center"/>
          </w:tcPr>
          <w:p>
            <w:pPr>
              <w:spacing w:line="360" w:lineRule="exact"/>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景洪市公共资源交易中心1号开标室</w:t>
            </w:r>
          </w:p>
          <w:p>
            <w:pPr>
              <w:spacing w:line="360" w:lineRule="exact"/>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★注：供应商务必携带编制响应文件时的加密数字证书到达现场。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14:textFill>
                  <w14:solidFill>
                    <w14:schemeClr w14:val="tx1"/>
                  </w14:solidFill>
                </w14:textFill>
              </w:rPr>
            </w:pPr>
            <w:r>
              <w:rPr>
                <w:rFonts w:hint="eastAsia" w:ascii="Times New Roman" w:hAnsi="Times New Roman" w:eastAsia="方正仿宋_GBK" w:cs="Times New Roman"/>
                <w:color w:val="000000" w:themeColor="text1"/>
                <w:szCs w:val="21"/>
                <w14:textFill>
                  <w14:solidFill>
                    <w14:schemeClr w14:val="tx1"/>
                  </w14:solidFill>
                </w14:textFill>
              </w:rPr>
              <w:t>21</w:t>
            </w:r>
          </w:p>
        </w:tc>
        <w:tc>
          <w:tcPr>
            <w:tcW w:w="1572" w:type="dxa"/>
            <w:vAlign w:val="center"/>
          </w:tcPr>
          <w:p>
            <w:pPr>
              <w:spacing w:line="360" w:lineRule="exact"/>
              <w:jc w:val="center"/>
              <w:rPr>
                <w:rFonts w:ascii="Times New Roman" w:hAnsi="Times New Roman" w:eastAsia="方正仿宋_GBK" w:cs="Times New Roman"/>
                <w:color w:val="000000" w:themeColor="text1"/>
                <w:szCs w:val="21"/>
                <w:lang w:val="zh-CN"/>
                <w14:textFill>
                  <w14:solidFill>
                    <w14:schemeClr w14:val="tx1"/>
                  </w14:solidFill>
                </w14:textFill>
              </w:rPr>
            </w:pPr>
            <w:r>
              <w:rPr>
                <w:rFonts w:ascii="Times New Roman" w:hAnsi="Times New Roman" w:eastAsia="方正仿宋_GBK" w:cs="Times New Roman"/>
                <w:color w:val="000000" w:themeColor="text1"/>
                <w:szCs w:val="21"/>
                <w:lang w:val="zh-CN"/>
                <w14:textFill>
                  <w14:solidFill>
                    <w14:schemeClr w14:val="tx1"/>
                  </w14:solidFill>
                </w14:textFill>
              </w:rPr>
              <w:t>递交电子响应文件的注意</w:t>
            </w:r>
          </w:p>
          <w:p>
            <w:pPr>
              <w:spacing w:line="360" w:lineRule="exact"/>
              <w:jc w:val="center"/>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lang w:val="zh-CN"/>
                <w14:textFill>
                  <w14:solidFill>
                    <w14:schemeClr w14:val="tx1"/>
                  </w14:solidFill>
                </w14:textFill>
              </w:rPr>
              <w:t>事项</w:t>
            </w:r>
          </w:p>
        </w:tc>
        <w:tc>
          <w:tcPr>
            <w:tcW w:w="6756" w:type="dxa"/>
            <w:vAlign w:val="center"/>
          </w:tcPr>
          <w:p>
            <w:pPr>
              <w:spacing w:line="360" w:lineRule="exact"/>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（1）</w:t>
            </w:r>
            <w:r>
              <w:rPr>
                <w:rFonts w:ascii="Times New Roman" w:hAnsi="Times New Roman" w:eastAsia="方正仿宋_GBK" w:cs="Times New Roman"/>
                <w:color w:val="000000" w:themeColor="text1"/>
                <w:szCs w:val="21"/>
                <w:lang w:val="zh-CN"/>
                <w14:textFill>
                  <w14:solidFill>
                    <w14:schemeClr w14:val="tx1"/>
                  </w14:solidFill>
                </w14:textFill>
              </w:rPr>
              <w:t>电子响应文件</w:t>
            </w:r>
            <w:r>
              <w:rPr>
                <w:rFonts w:ascii="Times New Roman" w:hAnsi="Times New Roman" w:eastAsia="方正仿宋_GBK" w:cs="Times New Roman"/>
                <w:color w:val="000000" w:themeColor="text1"/>
                <w:szCs w:val="21"/>
                <w14:textFill>
                  <w14:solidFill>
                    <w14:schemeClr w14:val="tx1"/>
                  </w14:solidFill>
                </w14:textFill>
              </w:rPr>
              <w:t>网上递交网址为http://www.xsbnggzyjyxx.com/，</w:t>
            </w:r>
            <w:r>
              <w:rPr>
                <w:rFonts w:ascii="Times New Roman" w:hAnsi="Times New Roman" w:eastAsia="方正仿宋_GBK" w:cs="Times New Roman"/>
                <w:color w:val="000000" w:themeColor="text1"/>
                <w:szCs w:val="21"/>
                <w:lang w:val="zh-CN"/>
                <w14:textFill>
                  <w14:solidFill>
                    <w14:schemeClr w14:val="tx1"/>
                  </w14:solidFill>
                </w14:textFill>
              </w:rPr>
              <w:t>供应商须在递交响应文件截止时间前完成所有响应文件的上传</w:t>
            </w:r>
            <w:r>
              <w:rPr>
                <w:rFonts w:ascii="Times New Roman" w:hAnsi="Times New Roman" w:eastAsia="方正仿宋_GBK" w:cs="Times New Roman"/>
                <w:color w:val="000000" w:themeColor="text1"/>
                <w:szCs w:val="21"/>
                <w14:textFill>
                  <w14:solidFill>
                    <w14:schemeClr w14:val="tx1"/>
                  </w14:solidFill>
                </w14:textFill>
              </w:rPr>
              <w:t>，</w:t>
            </w:r>
            <w:r>
              <w:rPr>
                <w:rFonts w:ascii="Times New Roman" w:hAnsi="Times New Roman" w:eastAsia="方正仿宋_GBK" w:cs="Times New Roman"/>
                <w:color w:val="000000" w:themeColor="text1"/>
                <w:szCs w:val="21"/>
                <w:lang w:val="zh-CN"/>
                <w14:textFill>
                  <w14:solidFill>
                    <w14:schemeClr w14:val="tx1"/>
                  </w14:solidFill>
                </w14:textFill>
              </w:rPr>
              <w:t>网上确认电子签名</w:t>
            </w:r>
            <w:r>
              <w:rPr>
                <w:rFonts w:ascii="Times New Roman" w:hAnsi="Times New Roman" w:eastAsia="方正仿宋_GBK" w:cs="Times New Roman"/>
                <w:color w:val="000000" w:themeColor="text1"/>
                <w:szCs w:val="21"/>
                <w14:textFill>
                  <w14:solidFill>
                    <w14:schemeClr w14:val="tx1"/>
                  </w14:solidFill>
                </w14:textFill>
              </w:rPr>
              <w:t>，</w:t>
            </w:r>
            <w:r>
              <w:rPr>
                <w:rFonts w:ascii="Times New Roman" w:hAnsi="Times New Roman" w:eastAsia="方正仿宋_GBK" w:cs="Times New Roman"/>
                <w:color w:val="000000" w:themeColor="text1"/>
                <w:szCs w:val="21"/>
                <w:lang w:val="zh-CN"/>
                <w14:textFill>
                  <w14:solidFill>
                    <w14:schemeClr w14:val="tx1"/>
                  </w14:solidFill>
                </w14:textFill>
              </w:rPr>
              <w:t>并打印</w:t>
            </w:r>
            <w:r>
              <w:rPr>
                <w:rFonts w:ascii="Times New Roman" w:hAnsi="Times New Roman" w:eastAsia="方正仿宋_GBK" w:cs="Times New Roman"/>
                <w:color w:val="000000" w:themeColor="text1"/>
                <w:szCs w:val="21"/>
                <w14:textFill>
                  <w14:solidFill>
                    <w14:schemeClr w14:val="tx1"/>
                  </w14:solidFill>
                </w14:textFill>
              </w:rPr>
              <w:t>“</w:t>
            </w:r>
            <w:r>
              <w:rPr>
                <w:rFonts w:ascii="Times New Roman" w:hAnsi="Times New Roman" w:eastAsia="方正仿宋_GBK" w:cs="Times New Roman"/>
                <w:color w:val="000000" w:themeColor="text1"/>
                <w:szCs w:val="21"/>
                <w:lang w:val="zh-CN"/>
                <w14:textFill>
                  <w14:solidFill>
                    <w14:schemeClr w14:val="tx1"/>
                  </w14:solidFill>
                </w14:textFill>
              </w:rPr>
              <w:t>网上递交投标文件回执</w:t>
            </w:r>
            <w:r>
              <w:rPr>
                <w:rFonts w:ascii="Times New Roman" w:hAnsi="Times New Roman" w:eastAsia="方正仿宋_GBK" w:cs="Times New Roman"/>
                <w:color w:val="000000" w:themeColor="text1"/>
                <w:szCs w:val="21"/>
                <w14:textFill>
                  <w14:solidFill>
                    <w14:schemeClr w14:val="tx1"/>
                  </w14:solidFill>
                </w14:textFill>
              </w:rPr>
              <w:t>”，</w:t>
            </w:r>
            <w:r>
              <w:rPr>
                <w:rFonts w:ascii="Times New Roman" w:hAnsi="Times New Roman" w:eastAsia="方正仿宋_GBK" w:cs="Times New Roman"/>
                <w:color w:val="000000" w:themeColor="text1"/>
                <w:szCs w:val="21"/>
                <w:lang w:val="zh-CN"/>
                <w14:textFill>
                  <w14:solidFill>
                    <w14:schemeClr w14:val="tx1"/>
                  </w14:solidFill>
                </w14:textFill>
              </w:rPr>
              <w:t>递交响应文件截止时间前未完成响应文件传输的</w:t>
            </w:r>
            <w:r>
              <w:rPr>
                <w:rFonts w:ascii="Times New Roman" w:hAnsi="Times New Roman" w:eastAsia="方正仿宋_GBK" w:cs="Times New Roman"/>
                <w:color w:val="000000" w:themeColor="text1"/>
                <w:szCs w:val="21"/>
                <w14:textFill>
                  <w14:solidFill>
                    <w14:schemeClr w14:val="tx1"/>
                  </w14:solidFill>
                </w14:textFill>
              </w:rPr>
              <w:t>，</w:t>
            </w:r>
            <w:r>
              <w:rPr>
                <w:rFonts w:ascii="Times New Roman" w:hAnsi="Times New Roman" w:eastAsia="方正仿宋_GBK" w:cs="Times New Roman"/>
                <w:color w:val="000000" w:themeColor="text1"/>
                <w:szCs w:val="21"/>
                <w:lang w:val="zh-CN"/>
                <w14:textFill>
                  <w14:solidFill>
                    <w14:schemeClr w14:val="tx1"/>
                  </w14:solidFill>
                </w14:textFill>
              </w:rPr>
              <w:t>视为未按要求递交</w:t>
            </w:r>
            <w:r>
              <w:rPr>
                <w:rFonts w:ascii="Times New Roman" w:hAnsi="Times New Roman" w:eastAsia="方正仿宋_GBK" w:cs="Times New Roman"/>
                <w:color w:val="000000" w:themeColor="text1"/>
                <w:szCs w:val="21"/>
                <w14:textFill>
                  <w14:solidFill>
                    <w14:schemeClr w14:val="tx1"/>
                  </w14:solidFill>
                </w14:textFill>
              </w:rPr>
              <w:t>响应文件。</w:t>
            </w:r>
          </w:p>
          <w:p>
            <w:pPr>
              <w:spacing w:line="360" w:lineRule="exact"/>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lang w:val="zh-CN"/>
                <w14:textFill>
                  <w14:solidFill>
                    <w14:schemeClr w14:val="tx1"/>
                  </w14:solidFill>
                </w14:textFill>
              </w:rPr>
              <w:t>（</w:t>
            </w:r>
            <w:r>
              <w:rPr>
                <w:rFonts w:ascii="Times New Roman" w:hAnsi="Times New Roman" w:eastAsia="方正仿宋_GBK" w:cs="Times New Roman"/>
                <w:color w:val="000000" w:themeColor="text1"/>
                <w:szCs w:val="21"/>
                <w14:textFill>
                  <w14:solidFill>
                    <w14:schemeClr w14:val="tx1"/>
                  </w14:solidFill>
                </w14:textFill>
              </w:rPr>
              <w:t>2</w:t>
            </w:r>
            <w:r>
              <w:rPr>
                <w:rFonts w:ascii="Times New Roman" w:hAnsi="Times New Roman" w:eastAsia="方正仿宋_GBK" w:cs="Times New Roman"/>
                <w:color w:val="000000" w:themeColor="text1"/>
                <w:szCs w:val="21"/>
                <w:lang w:val="zh-CN"/>
                <w14:textFill>
                  <w14:solidFill>
                    <w14:schemeClr w14:val="tx1"/>
                  </w14:solidFill>
                </w14:textFill>
              </w:rPr>
              <w:t>）《云南省政府采购投标文件编制系统》提供数字证书（CA）对响应文件进行加密功能。供应商应对网上递交的电子响应文件进行加密（供应商对其递交的电子响应文件不进行加密的，视为无效标书），并在</w:t>
            </w:r>
            <w:r>
              <w:rPr>
                <w:rFonts w:hint="eastAsia" w:ascii="Times New Roman" w:hAnsi="Times New Roman" w:eastAsia="方正仿宋_GBK" w:cs="Times New Roman"/>
                <w:color w:val="000000" w:themeColor="text1"/>
                <w:szCs w:val="21"/>
                <w14:textFill>
                  <w14:solidFill>
                    <w14:schemeClr w14:val="tx1"/>
                  </w14:solidFill>
                </w14:textFill>
              </w:rPr>
              <w:t>招标</w:t>
            </w:r>
            <w:r>
              <w:rPr>
                <w:rFonts w:ascii="Times New Roman" w:hAnsi="Times New Roman" w:eastAsia="方正仿宋_GBK" w:cs="Times New Roman"/>
                <w:color w:val="000000" w:themeColor="text1"/>
                <w:szCs w:val="21"/>
                <w:lang w:val="zh-CN"/>
                <w14:textFill>
                  <w14:solidFill>
                    <w14:schemeClr w14:val="tx1"/>
                  </w14:solidFill>
                </w14:textFill>
              </w:rPr>
              <w:t>会上使用加密的数字证书（CA）对其递交的电子响应文件进行现场解密。供应商使用某个数字证书（CA）对响应文件进行了数字证书（CA）加密，需要在</w:t>
            </w:r>
            <w:r>
              <w:rPr>
                <w:rFonts w:hint="eastAsia" w:ascii="Times New Roman" w:hAnsi="Times New Roman" w:eastAsia="方正仿宋_GBK" w:cs="Times New Roman"/>
                <w:color w:val="000000" w:themeColor="text1"/>
                <w:szCs w:val="21"/>
                <w14:textFill>
                  <w14:solidFill>
                    <w14:schemeClr w14:val="tx1"/>
                  </w14:solidFill>
                </w14:textFill>
              </w:rPr>
              <w:t>招标</w:t>
            </w:r>
            <w:r>
              <w:rPr>
                <w:rFonts w:ascii="Times New Roman" w:hAnsi="Times New Roman" w:eastAsia="方正仿宋_GBK" w:cs="Times New Roman"/>
                <w:color w:val="000000" w:themeColor="text1"/>
                <w:szCs w:val="21"/>
                <w:lang w:val="zh-CN"/>
                <w14:textFill>
                  <w14:solidFill>
                    <w14:schemeClr w14:val="tx1"/>
                  </w14:solidFill>
                </w14:textFill>
              </w:rPr>
              <w:t>会上使用该数字证书（CA）进行现场解密，才能读取或导入响应文件，因供应商原因造成电子响应文件未解密的，视为未按要求递交电子响应文件。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3"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14:textFill>
                  <w14:solidFill>
                    <w14:schemeClr w14:val="tx1"/>
                  </w14:solidFill>
                </w14:textFill>
              </w:rPr>
            </w:pPr>
            <w:r>
              <w:rPr>
                <w:rFonts w:hint="eastAsia" w:ascii="Times New Roman" w:hAnsi="Times New Roman" w:eastAsia="方正仿宋_GBK" w:cs="Times New Roman"/>
                <w:color w:val="000000" w:themeColor="text1"/>
                <w:szCs w:val="21"/>
                <w14:textFill>
                  <w14:solidFill>
                    <w14:schemeClr w14:val="tx1"/>
                  </w14:solidFill>
                </w14:textFill>
              </w:rPr>
              <w:t>22</w:t>
            </w:r>
          </w:p>
        </w:tc>
        <w:tc>
          <w:tcPr>
            <w:tcW w:w="1572" w:type="dxa"/>
            <w:vAlign w:val="center"/>
          </w:tcPr>
          <w:p>
            <w:pPr>
              <w:spacing w:line="360" w:lineRule="exact"/>
              <w:jc w:val="center"/>
              <w:rPr>
                <w:rFonts w:ascii="Times New Roman" w:hAnsi="Times New Roman" w:eastAsia="方正仿宋_GBK" w:cs="Times New Roman"/>
                <w:color w:val="000000" w:themeColor="text1"/>
                <w:szCs w:val="21"/>
                <w:lang w:val="zh-CN"/>
                <w14:textFill>
                  <w14:solidFill>
                    <w14:schemeClr w14:val="tx1"/>
                  </w14:solidFill>
                </w14:textFill>
              </w:rPr>
            </w:pPr>
            <w:r>
              <w:rPr>
                <w:rFonts w:ascii="Times New Roman" w:hAnsi="Times New Roman" w:eastAsia="方正仿宋_GBK" w:cs="Times New Roman"/>
                <w:color w:val="000000" w:themeColor="text1"/>
                <w:szCs w:val="21"/>
                <w:lang w:val="zh-CN"/>
                <w14:textFill>
                  <w14:solidFill>
                    <w14:schemeClr w14:val="tx1"/>
                  </w14:solidFill>
                </w14:textFill>
              </w:rPr>
              <w:t>技术支持</w:t>
            </w:r>
          </w:p>
        </w:tc>
        <w:tc>
          <w:tcPr>
            <w:tcW w:w="6756" w:type="dxa"/>
            <w:vAlign w:val="center"/>
          </w:tcPr>
          <w:p>
            <w:pPr>
              <w:spacing w:line="360" w:lineRule="exact"/>
              <w:rPr>
                <w:rFonts w:ascii="Times New Roman" w:hAnsi="Times New Roman" w:eastAsia="方正仿宋_GBK" w:cs="Times New Roman"/>
                <w:color w:val="000000" w:themeColor="text1"/>
                <w:szCs w:val="21"/>
                <w:lang w:val="zh-CN"/>
                <w14:textFill>
                  <w14:solidFill>
                    <w14:schemeClr w14:val="tx1"/>
                  </w14:solidFill>
                </w14:textFill>
              </w:rPr>
            </w:pPr>
            <w:r>
              <w:rPr>
                <w:rFonts w:ascii="Times New Roman" w:hAnsi="Times New Roman" w:eastAsia="方正仿宋_GBK" w:cs="Times New Roman"/>
                <w:color w:val="000000" w:themeColor="text1"/>
                <w:szCs w:val="21"/>
                <w:lang w:val="zh-CN"/>
                <w14:textFill>
                  <w14:solidFill>
                    <w14:schemeClr w14:val="tx1"/>
                  </w14:solidFill>
                </w14:textFill>
              </w:rPr>
              <w:t>电子响应文件制作及上传技术支持电话：</w:t>
            </w:r>
            <w:r>
              <w:rPr>
                <w:rFonts w:ascii="Times New Roman" w:hAnsi="Times New Roman" w:eastAsia="方正仿宋_GBK" w:cs="Times New Roman"/>
                <w:color w:val="000000" w:themeColor="text1"/>
                <w:szCs w:val="21"/>
                <w14:textFill>
                  <w14:solidFill>
                    <w14:schemeClr w14:val="tx1"/>
                  </w14:solidFill>
                </w14:textFill>
              </w:rPr>
              <w:t>010-86483801</w:t>
            </w:r>
            <w:r>
              <w:rPr>
                <w:rFonts w:ascii="Times New Roman" w:hAnsi="Times New Roman" w:eastAsia="方正仿宋_GBK" w:cs="Times New Roman"/>
                <w:color w:val="000000" w:themeColor="text1"/>
                <w:szCs w:val="21"/>
                <w:lang w:val="zh-CN"/>
                <w14:textFill>
                  <w14:solidFill>
                    <w14:schemeClr w14:val="tx1"/>
                  </w14:solidFill>
                </w14:textFill>
              </w:rPr>
              <w:t>QQ：4009618998</w:t>
            </w:r>
          </w:p>
          <w:p>
            <w:pPr>
              <w:spacing w:line="360" w:lineRule="exact"/>
              <w:rPr>
                <w:rFonts w:ascii="Times New Roman" w:hAnsi="Times New Roman" w:eastAsia="方正仿宋_GBK" w:cs="Times New Roman"/>
                <w:color w:val="000000" w:themeColor="text1"/>
                <w:szCs w:val="21"/>
                <w:lang w:val="zh-CN"/>
                <w14:textFill>
                  <w14:solidFill>
                    <w14:schemeClr w14:val="tx1"/>
                  </w14:solidFill>
                </w14:textFill>
              </w:rPr>
            </w:pPr>
            <w:r>
              <w:rPr>
                <w:rFonts w:ascii="Times New Roman" w:hAnsi="Times New Roman" w:eastAsia="方正仿宋_GBK" w:cs="Times New Roman"/>
                <w:color w:val="000000" w:themeColor="text1"/>
                <w:szCs w:val="21"/>
                <w:lang w:val="zh-CN"/>
                <w14:textFill>
                  <w14:solidFill>
                    <w14:schemeClr w14:val="tx1"/>
                  </w14:solidFill>
                </w14:textFill>
              </w:rPr>
              <w:t>数字证书办理技术支持电话：0876-2152881、0871-65315589</w:t>
            </w:r>
          </w:p>
          <w:p>
            <w:pPr>
              <w:spacing w:line="360" w:lineRule="exact"/>
              <w:rPr>
                <w:rFonts w:ascii="Times New Roman" w:hAnsi="Times New Roman" w:eastAsia="方正仿宋_GBK" w:cs="Times New Roman"/>
                <w:color w:val="000000" w:themeColor="text1"/>
                <w:szCs w:val="21"/>
                <w:lang w:val="zh-CN"/>
                <w14:textFill>
                  <w14:solidFill>
                    <w14:schemeClr w14:val="tx1"/>
                  </w14:solidFill>
                </w14:textFill>
              </w:rPr>
            </w:pPr>
            <w:r>
              <w:rPr>
                <w:rFonts w:ascii="Times New Roman" w:hAnsi="Times New Roman" w:eastAsia="方正仿宋_GBK" w:cs="Times New Roman"/>
                <w:color w:val="000000" w:themeColor="text1"/>
                <w:szCs w:val="21"/>
                <w:lang w:val="zh-CN"/>
                <w14:textFill>
                  <w14:solidFill>
                    <w14:schemeClr w14:val="tx1"/>
                  </w14:solidFill>
                </w14:textFill>
              </w:rPr>
              <w:t>办理证书地址：景洪市曼弄枫勐泐大道国际会展A区二楼CA数字证书办理窗口。</w:t>
            </w:r>
          </w:p>
          <w:p>
            <w:pPr>
              <w:spacing w:line="360" w:lineRule="exact"/>
              <w:rPr>
                <w:rFonts w:ascii="Times New Roman" w:hAnsi="Times New Roman" w:eastAsia="方正仿宋_GBK" w:cs="Times New Roman"/>
                <w:color w:val="000000" w:themeColor="text1"/>
                <w:szCs w:val="21"/>
                <w:lang w:val="zh-CN"/>
                <w14:textFill>
                  <w14:solidFill>
                    <w14:schemeClr w14:val="tx1"/>
                  </w14:solidFill>
                </w14:textFill>
              </w:rPr>
            </w:pPr>
            <w:r>
              <w:rPr>
                <w:rFonts w:ascii="Times New Roman" w:hAnsi="Times New Roman" w:eastAsia="方正仿宋_GBK" w:cs="Times New Roman"/>
                <w:color w:val="000000" w:themeColor="text1"/>
                <w:szCs w:val="21"/>
                <w:lang w:val="zh-CN"/>
                <w14:textFill>
                  <w14:solidFill>
                    <w14:schemeClr w14:val="tx1"/>
                  </w14:solidFill>
                </w14:textFill>
              </w:rPr>
              <w:t>联系电话：0871-65315589，手机：18869144161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14:textFill>
                  <w14:solidFill>
                    <w14:schemeClr w14:val="tx1"/>
                  </w14:solidFill>
                </w14:textFill>
              </w:rPr>
            </w:pPr>
            <w:r>
              <w:rPr>
                <w:rFonts w:hint="eastAsia" w:ascii="Times New Roman" w:hAnsi="Times New Roman" w:eastAsia="方正仿宋_GBK" w:cs="Times New Roman"/>
                <w:color w:val="000000" w:themeColor="text1"/>
                <w:szCs w:val="21"/>
                <w14:textFill>
                  <w14:solidFill>
                    <w14:schemeClr w14:val="tx1"/>
                  </w14:solidFill>
                </w14:textFill>
              </w:rPr>
              <w:t>23</w:t>
            </w:r>
          </w:p>
        </w:tc>
        <w:tc>
          <w:tcPr>
            <w:tcW w:w="1572" w:type="dxa"/>
            <w:vAlign w:val="center"/>
          </w:tcPr>
          <w:p>
            <w:pPr>
              <w:spacing w:line="360" w:lineRule="exact"/>
              <w:jc w:val="center"/>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评审办法</w:t>
            </w:r>
          </w:p>
        </w:tc>
        <w:tc>
          <w:tcPr>
            <w:tcW w:w="6756" w:type="dxa"/>
            <w:vAlign w:val="center"/>
          </w:tcPr>
          <w:p>
            <w:pPr>
              <w:spacing w:line="360" w:lineRule="exact"/>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14:textFill>
                  <w14:solidFill>
                    <w14:schemeClr w14:val="tx1"/>
                  </w14:solidFill>
                </w14:textFill>
              </w:rPr>
            </w:pPr>
            <w:r>
              <w:rPr>
                <w:rFonts w:hint="eastAsia" w:ascii="Times New Roman" w:hAnsi="Times New Roman" w:eastAsia="方正仿宋_GBK" w:cs="Times New Roman"/>
                <w:color w:val="000000" w:themeColor="text1"/>
                <w:szCs w:val="21"/>
                <w14:textFill>
                  <w14:solidFill>
                    <w14:schemeClr w14:val="tx1"/>
                  </w14:solidFill>
                </w14:textFill>
              </w:rPr>
              <w:t>24</w:t>
            </w:r>
          </w:p>
        </w:tc>
        <w:tc>
          <w:tcPr>
            <w:tcW w:w="1572" w:type="dxa"/>
            <w:vAlign w:val="center"/>
          </w:tcPr>
          <w:p>
            <w:pPr>
              <w:spacing w:line="360" w:lineRule="exact"/>
              <w:jc w:val="center"/>
              <w:rPr>
                <w:rFonts w:ascii="Times New Roman" w:hAnsi="Times New Roman" w:eastAsia="方正仿宋_GBK" w:cs="Times New Roman"/>
                <w:color w:val="000000" w:themeColor="text1"/>
                <w:szCs w:val="21"/>
                <w14:textFill>
                  <w14:solidFill>
                    <w14:schemeClr w14:val="tx1"/>
                  </w14:solidFill>
                </w14:textFill>
              </w:rPr>
            </w:pPr>
            <w:r>
              <w:rPr>
                <w:rFonts w:hint="eastAsia" w:ascii="Times New Roman" w:hAnsi="Times New Roman" w:eastAsia="方正仿宋_GBK" w:cs="Times New Roman"/>
                <w:color w:val="000000" w:themeColor="text1"/>
                <w:szCs w:val="21"/>
                <w14:textFill>
                  <w14:solidFill>
                    <w14:schemeClr w14:val="tx1"/>
                  </w14:solidFill>
                </w14:textFill>
              </w:rPr>
              <w:t>评标委员会</w:t>
            </w:r>
            <w:r>
              <w:rPr>
                <w:rFonts w:ascii="Times New Roman" w:hAnsi="Times New Roman" w:eastAsia="方正仿宋_GBK" w:cs="Times New Roman"/>
                <w:color w:val="000000" w:themeColor="text1"/>
                <w:szCs w:val="21"/>
                <w14:textFill>
                  <w14:solidFill>
                    <w14:schemeClr w14:val="tx1"/>
                  </w14:solidFill>
                </w14:textFill>
              </w:rPr>
              <w:t>的</w:t>
            </w:r>
          </w:p>
          <w:p>
            <w:pPr>
              <w:spacing w:line="360" w:lineRule="exact"/>
              <w:jc w:val="center"/>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组成</w:t>
            </w:r>
          </w:p>
        </w:tc>
        <w:tc>
          <w:tcPr>
            <w:tcW w:w="6756" w:type="dxa"/>
            <w:vAlign w:val="center"/>
          </w:tcPr>
          <w:p>
            <w:pPr>
              <w:spacing w:line="360" w:lineRule="exact"/>
              <w:rPr>
                <w:rFonts w:ascii="Times New Roman" w:hAnsi="Times New Roman" w:eastAsia="方正仿宋_GBK" w:cs="Times New Roman"/>
                <w:color w:val="000000" w:themeColor="text1"/>
                <w:szCs w:val="21"/>
                <w14:textFill>
                  <w14:solidFill>
                    <w14:schemeClr w14:val="tx1"/>
                  </w14:solidFill>
                </w14:textFill>
              </w:rPr>
            </w:pPr>
            <w:r>
              <w:rPr>
                <w:rFonts w:hint="eastAsia" w:ascii="Times New Roman" w:hAnsi="Times New Roman" w:eastAsia="方正仿宋_GBK" w:cs="Times New Roman"/>
                <w:color w:val="000000" w:themeColor="text1"/>
                <w:szCs w:val="21"/>
                <w14:textFill>
                  <w14:solidFill>
                    <w14:schemeClr w14:val="tx1"/>
                  </w14:solidFill>
                </w14:textFill>
              </w:rPr>
              <w:t>评标委员会</w:t>
            </w:r>
            <w:r>
              <w:rPr>
                <w:rFonts w:ascii="Times New Roman" w:hAnsi="Times New Roman" w:eastAsia="方正仿宋_GBK" w:cs="Times New Roman"/>
                <w:color w:val="000000" w:themeColor="text1"/>
                <w:szCs w:val="21"/>
                <w14:textFill>
                  <w14:solidFill>
                    <w14:schemeClr w14:val="tx1"/>
                  </w14:solidFill>
                </w14:textFill>
              </w:rPr>
              <w:t>由采购人代表和评审专家3人以上（含3人）单数组成，其中评审专家人数不得少于</w:t>
            </w:r>
            <w:r>
              <w:rPr>
                <w:rFonts w:hint="eastAsia" w:ascii="Times New Roman" w:hAnsi="Times New Roman" w:eastAsia="方正仿宋_GBK" w:cs="Times New Roman"/>
                <w:color w:val="000000" w:themeColor="text1"/>
                <w:szCs w:val="21"/>
                <w14:textFill>
                  <w14:solidFill>
                    <w14:schemeClr w14:val="tx1"/>
                  </w14:solidFill>
                </w14:textFill>
              </w:rPr>
              <w:t>评标委员会</w:t>
            </w:r>
            <w:r>
              <w:rPr>
                <w:rFonts w:ascii="Times New Roman" w:hAnsi="Times New Roman" w:eastAsia="方正仿宋_GBK" w:cs="Times New Roman"/>
                <w:color w:val="000000" w:themeColor="text1"/>
                <w:szCs w:val="21"/>
                <w14:textFill>
                  <w14:solidFill>
                    <w14:schemeClr w14:val="tx1"/>
                  </w14:solidFill>
                </w14:textFill>
              </w:rPr>
              <w:t>成员总数的2/3。</w:t>
            </w:r>
          </w:p>
          <w:p>
            <w:pPr>
              <w:spacing w:line="360" w:lineRule="exact"/>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评审专家确定方式：从云南省综合评标专家库中随机抽取。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14:textFill>
                  <w14:solidFill>
                    <w14:schemeClr w14:val="tx1"/>
                  </w14:solidFill>
                </w14:textFill>
              </w:rPr>
            </w:pPr>
            <w:r>
              <w:rPr>
                <w:rFonts w:hint="eastAsia" w:ascii="Times New Roman" w:hAnsi="Times New Roman" w:eastAsia="方正仿宋_GBK" w:cs="Times New Roman"/>
                <w:color w:val="000000" w:themeColor="text1"/>
                <w:szCs w:val="21"/>
                <w14:textFill>
                  <w14:solidFill>
                    <w14:schemeClr w14:val="tx1"/>
                  </w14:solidFill>
                </w14:textFill>
              </w:rPr>
              <w:t>25</w:t>
            </w:r>
          </w:p>
        </w:tc>
        <w:tc>
          <w:tcPr>
            <w:tcW w:w="1572" w:type="dxa"/>
            <w:vAlign w:val="center"/>
          </w:tcPr>
          <w:p>
            <w:pPr>
              <w:spacing w:line="360" w:lineRule="exact"/>
              <w:jc w:val="center"/>
              <w:rPr>
                <w:rFonts w:ascii="Times New Roman" w:hAnsi="Times New Roman" w:eastAsia="方正仿宋_GBK" w:cs="Times New Roman"/>
                <w:color w:val="000000" w:themeColor="text1"/>
                <w:szCs w:val="21"/>
                <w14:textFill>
                  <w14:solidFill>
                    <w14:schemeClr w14:val="tx1"/>
                  </w14:solidFill>
                </w14:textFill>
              </w:rPr>
            </w:pPr>
            <w:r>
              <w:rPr>
                <w:rFonts w:hint="eastAsia" w:ascii="Times New Roman" w:hAnsi="Times New Roman" w:eastAsia="方正仿宋_GBK" w:cs="Times New Roman"/>
                <w:color w:val="000000" w:themeColor="text1"/>
                <w:szCs w:val="21"/>
                <w14:textFill>
                  <w14:solidFill>
                    <w14:schemeClr w14:val="tx1"/>
                  </w14:solidFill>
                </w14:textFill>
              </w:rPr>
              <w:t>评标委员会</w:t>
            </w:r>
            <w:r>
              <w:rPr>
                <w:rFonts w:ascii="Times New Roman" w:hAnsi="Times New Roman" w:eastAsia="方正仿宋_GBK" w:cs="Times New Roman"/>
                <w:color w:val="000000" w:themeColor="text1"/>
                <w:szCs w:val="21"/>
                <w14:textFill>
                  <w14:solidFill>
                    <w14:schemeClr w14:val="tx1"/>
                  </w14:solidFill>
                </w14:textFill>
              </w:rPr>
              <w:t>推荐成交候选供应商的人数</w:t>
            </w:r>
          </w:p>
        </w:tc>
        <w:tc>
          <w:tcPr>
            <w:tcW w:w="6756" w:type="dxa"/>
            <w:vAlign w:val="center"/>
          </w:tcPr>
          <w:p>
            <w:pPr>
              <w:spacing w:line="360" w:lineRule="exact"/>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3 家</w:t>
            </w:r>
          </w:p>
        </w:tc>
      </w:tr>
    </w:tbl>
    <w:p>
      <w:pPr>
        <w:pStyle w:val="7"/>
        <w:spacing w:line="560" w:lineRule="exact"/>
        <w:rPr>
          <w:rFonts w:ascii="Times New Roman" w:hAnsi="Times New Roman" w:eastAsia="方正小标宋_GBK" w:cs="Times New Roman"/>
          <w:color w:val="000000" w:themeColor="text1"/>
          <w:sz w:val="28"/>
          <w:szCs w:val="28"/>
          <w14:textFill>
            <w14:solidFill>
              <w14:schemeClr w14:val="tx1"/>
            </w14:solidFill>
          </w14:textFill>
        </w:rPr>
      </w:pPr>
    </w:p>
    <w:p>
      <w:pPr>
        <w:pStyle w:val="7"/>
        <w:spacing w:line="560" w:lineRule="exact"/>
        <w:jc w:val="center"/>
        <w:rPr>
          <w:rFonts w:ascii="方正黑体_GBK" w:hAnsi="方正黑体_GBK" w:eastAsia="方正黑体_GBK" w:cs="方正黑体_GBK"/>
          <w:color w:val="000000" w:themeColor="text1"/>
          <w:sz w:val="28"/>
          <w:szCs w:val="28"/>
          <w14:textFill>
            <w14:solidFill>
              <w14:schemeClr w14:val="tx1"/>
            </w14:solidFill>
          </w14:textFill>
        </w:rPr>
      </w:pPr>
      <w:r>
        <w:rPr>
          <w:rFonts w:hint="eastAsia" w:ascii="方正黑体_GBK" w:hAnsi="方正黑体_GBK" w:eastAsia="方正黑体_GBK" w:cs="方正黑体_GBK"/>
          <w:color w:val="000000" w:themeColor="text1"/>
          <w:sz w:val="28"/>
          <w:szCs w:val="28"/>
          <w14:textFill>
            <w14:solidFill>
              <w14:schemeClr w14:val="tx1"/>
            </w14:solidFill>
          </w14:textFill>
        </w:rPr>
        <w:t>一、总 则</w:t>
      </w:r>
    </w:p>
    <w:p>
      <w:pPr>
        <w:pStyle w:val="4"/>
        <w:numPr>
          <w:ilvl w:val="0"/>
          <w:numId w:val="0"/>
        </w:numPr>
        <w:tabs>
          <w:tab w:val="clear" w:pos="900"/>
        </w:tabs>
        <w:adjustRightInd/>
        <w:spacing w:before="0" w:line="540" w:lineRule="exact"/>
        <w:ind w:left="-360" w:firstLine="840" w:firstLineChars="300"/>
        <w:textAlignment w:val="auto"/>
        <w:rPr>
          <w:rFonts w:ascii="Times New Roman" w:hAnsi="Times New Roman" w:eastAsia="方正仿宋_GBK" w:cs="Times New Roman"/>
          <w:color w:val="000000" w:themeColor="text1"/>
          <w:szCs w:val="28"/>
          <w14:textFill>
            <w14:solidFill>
              <w14:schemeClr w14:val="tx1"/>
            </w14:solidFill>
          </w14:textFill>
        </w:rPr>
      </w:pPr>
      <w:r>
        <w:rPr>
          <w:rFonts w:ascii="Times New Roman" w:hAnsi="Times New Roman" w:eastAsia="方正仿宋_GBK" w:cs="Times New Roman"/>
          <w:color w:val="000000" w:themeColor="text1"/>
          <w:szCs w:val="28"/>
          <w14:textFill>
            <w14:solidFill>
              <w14:schemeClr w14:val="tx1"/>
            </w14:solidFill>
          </w14:textFill>
        </w:rPr>
        <w:t>1.项目概况</w:t>
      </w:r>
    </w:p>
    <w:p>
      <w:pPr>
        <w:spacing w:line="540" w:lineRule="exact"/>
        <w:ind w:firstLine="560" w:firstLineChars="200"/>
        <w:rPr>
          <w:rFonts w:ascii="Times New Roman" w:hAnsi="Times New Roman" w:eastAsia="方正仿宋_GBK" w:cs="Times New Roman"/>
          <w:bCs/>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1.1 根据《中华人民共和国政府采购法》、《中华人民共和国政府采购法实施条例》等有关法律法规的规定，现对本项目采用</w:t>
      </w:r>
      <w:r>
        <w:rPr>
          <w:rFonts w:hint="eastAsia" w:ascii="Times New Roman" w:hAnsi="Times New Roman" w:eastAsia="方正仿宋_GBK" w:cs="Times New Roman"/>
          <w:color w:val="000000" w:themeColor="text1"/>
          <w:sz w:val="28"/>
          <w:szCs w:val="28"/>
          <w14:textFill>
            <w14:solidFill>
              <w14:schemeClr w14:val="tx1"/>
            </w14:solidFill>
          </w14:textFill>
        </w:rPr>
        <w:t>公开招标</w:t>
      </w:r>
      <w:r>
        <w:rPr>
          <w:rFonts w:ascii="Times New Roman" w:hAnsi="Times New Roman" w:eastAsia="方正仿宋_GBK" w:cs="Times New Roman"/>
          <w:color w:val="000000" w:themeColor="text1"/>
          <w:sz w:val="28"/>
          <w:szCs w:val="28"/>
          <w14:textFill>
            <w14:solidFill>
              <w14:schemeClr w14:val="tx1"/>
            </w14:solidFill>
          </w14:textFill>
        </w:rPr>
        <w:t>进行采购。</w:t>
      </w:r>
    </w:p>
    <w:p>
      <w:pPr>
        <w:spacing w:line="54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1.2 本项目采购人、采购代理机构、项目名称及项目编号：见“</w:t>
      </w:r>
      <w:r>
        <w:rPr>
          <w:rFonts w:ascii="Times New Roman" w:hAnsi="Times New Roman" w:eastAsia="方正仿宋_GBK" w:cs="Times New Roman"/>
          <w:b/>
          <w:bCs/>
          <w:color w:val="000000" w:themeColor="text1"/>
          <w:sz w:val="28"/>
          <w:szCs w:val="28"/>
          <w14:textFill>
            <w14:solidFill>
              <w14:schemeClr w14:val="tx1"/>
            </w14:solidFill>
          </w14:textFill>
        </w:rPr>
        <w:t>供应商须知前附表</w:t>
      </w:r>
      <w:r>
        <w:rPr>
          <w:rFonts w:ascii="Times New Roman" w:hAnsi="Times New Roman" w:eastAsia="方正仿宋_GBK" w:cs="Times New Roman"/>
          <w:color w:val="000000" w:themeColor="text1"/>
          <w:sz w:val="28"/>
          <w:szCs w:val="28"/>
          <w14:textFill>
            <w14:solidFill>
              <w14:schemeClr w14:val="tx1"/>
            </w14:solidFill>
          </w14:textFill>
        </w:rPr>
        <w:t>”。</w:t>
      </w:r>
      <w:bookmarkStart w:id="0" w:name="_Toc28772"/>
      <w:bookmarkStart w:id="1" w:name="_Toc20385"/>
      <w:bookmarkStart w:id="2" w:name="_Toc265142411"/>
    </w:p>
    <w:p>
      <w:pPr>
        <w:spacing w:line="54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2.资金来源</w:t>
      </w:r>
      <w:bookmarkEnd w:id="0"/>
      <w:bookmarkEnd w:id="1"/>
      <w:bookmarkEnd w:id="2"/>
    </w:p>
    <w:p>
      <w:pPr>
        <w:pStyle w:val="4"/>
        <w:numPr>
          <w:ilvl w:val="2"/>
          <w:numId w:val="0"/>
        </w:numPr>
        <w:tabs>
          <w:tab w:val="clear" w:pos="900"/>
        </w:tabs>
        <w:adjustRightInd/>
        <w:spacing w:before="0" w:line="540" w:lineRule="exact"/>
        <w:ind w:left="630" w:leftChars="300"/>
        <w:textAlignment w:val="auto"/>
        <w:rPr>
          <w:rFonts w:ascii="Times New Roman" w:hAnsi="Times New Roman" w:eastAsia="方正仿宋_GBK" w:cs="Times New Roman"/>
          <w:b w:val="0"/>
          <w:bCs/>
          <w:color w:val="000000" w:themeColor="text1"/>
          <w:szCs w:val="28"/>
          <w14:textFill>
            <w14:solidFill>
              <w14:schemeClr w14:val="tx1"/>
            </w14:solidFill>
          </w14:textFill>
        </w:rPr>
      </w:pPr>
      <w:bookmarkStart w:id="3" w:name="_Toc32612"/>
      <w:bookmarkStart w:id="4" w:name="_Toc16393"/>
      <w:r>
        <w:rPr>
          <w:rFonts w:hint="eastAsia" w:ascii="Times New Roman" w:hAnsi="Times New Roman" w:eastAsia="方正仿宋_GBK" w:cs="Times New Roman"/>
          <w:b w:val="0"/>
          <w:bCs/>
          <w:color w:val="000000" w:themeColor="text1"/>
          <w:szCs w:val="28"/>
          <w14:textFill>
            <w14:solidFill>
              <w14:schemeClr w14:val="tx1"/>
            </w14:solidFill>
          </w14:textFill>
        </w:rPr>
        <w:t>自筹。</w:t>
      </w:r>
    </w:p>
    <w:p>
      <w:pPr>
        <w:pStyle w:val="4"/>
        <w:numPr>
          <w:ilvl w:val="2"/>
          <w:numId w:val="0"/>
        </w:numPr>
        <w:tabs>
          <w:tab w:val="clear" w:pos="900"/>
        </w:tabs>
        <w:adjustRightInd/>
        <w:spacing w:before="0" w:line="540" w:lineRule="exact"/>
        <w:ind w:firstLine="560" w:firstLineChars="200"/>
        <w:textAlignment w:val="auto"/>
        <w:rPr>
          <w:rFonts w:ascii="Times New Roman" w:hAnsi="Times New Roman" w:eastAsia="方正仿宋_GBK" w:cs="Times New Roman"/>
          <w:color w:val="000000" w:themeColor="text1"/>
          <w:szCs w:val="28"/>
          <w14:textFill>
            <w14:solidFill>
              <w14:schemeClr w14:val="tx1"/>
            </w14:solidFill>
          </w14:textFill>
        </w:rPr>
      </w:pPr>
      <w:r>
        <w:rPr>
          <w:rFonts w:ascii="Times New Roman" w:hAnsi="Times New Roman" w:eastAsia="方正仿宋_GBK" w:cs="Times New Roman"/>
          <w:color w:val="000000" w:themeColor="text1"/>
          <w:szCs w:val="28"/>
          <w14:textFill>
            <w14:solidFill>
              <w14:schemeClr w14:val="tx1"/>
            </w14:solidFill>
          </w14:textFill>
        </w:rPr>
        <w:t>3.采购内容及本项目服务期限</w:t>
      </w:r>
    </w:p>
    <w:p>
      <w:pPr>
        <w:spacing w:line="540" w:lineRule="exact"/>
        <w:ind w:firstLine="42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14:textFill>
            <w14:solidFill>
              <w14:schemeClr w14:val="tx1"/>
            </w14:solidFill>
          </w14:textFill>
        </w:rPr>
        <w:t xml:space="preserve"> </w:t>
      </w:r>
      <w:r>
        <w:rPr>
          <w:rFonts w:ascii="Times New Roman" w:hAnsi="Times New Roman" w:eastAsia="方正仿宋_GBK" w:cs="Times New Roman"/>
          <w:color w:val="000000" w:themeColor="text1"/>
          <w:sz w:val="28"/>
          <w:szCs w:val="28"/>
          <w14:textFill>
            <w14:solidFill>
              <w14:schemeClr w14:val="tx1"/>
            </w14:solidFill>
          </w14:textFill>
        </w:rPr>
        <w:t>3.1本项目采购内容：详见“供应商须知前附表”。</w:t>
      </w:r>
    </w:p>
    <w:p>
      <w:pPr>
        <w:spacing w:line="540" w:lineRule="exact"/>
        <w:ind w:firstLine="560" w:firstLineChars="200"/>
        <w:rPr>
          <w:rFonts w:ascii="Times New Roman" w:hAnsi="Times New Roman" w:eastAsia="方正仿宋_GBK" w:cs="Times New Roman"/>
          <w:color w:val="000000" w:themeColor="text1"/>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3.2本项目服务时间：详见“供应商须知前附表”。</w:t>
      </w:r>
    </w:p>
    <w:p>
      <w:pPr>
        <w:pStyle w:val="4"/>
        <w:numPr>
          <w:ilvl w:val="0"/>
          <w:numId w:val="0"/>
        </w:numPr>
        <w:tabs>
          <w:tab w:val="clear" w:pos="900"/>
        </w:tabs>
        <w:adjustRightInd/>
        <w:spacing w:before="0" w:line="540" w:lineRule="exact"/>
        <w:ind w:left="-360" w:firstLine="840" w:firstLineChars="300"/>
        <w:textAlignment w:val="auto"/>
        <w:rPr>
          <w:rFonts w:ascii="Times New Roman" w:hAnsi="Times New Roman" w:eastAsia="方正仿宋_GBK" w:cs="Times New Roman"/>
          <w:color w:val="000000" w:themeColor="text1"/>
          <w:szCs w:val="28"/>
          <w14:textFill>
            <w14:solidFill>
              <w14:schemeClr w14:val="tx1"/>
            </w14:solidFill>
          </w14:textFill>
        </w:rPr>
      </w:pPr>
      <w:r>
        <w:rPr>
          <w:rFonts w:ascii="Times New Roman" w:hAnsi="Times New Roman" w:eastAsia="方正仿宋_GBK" w:cs="Times New Roman"/>
          <w:color w:val="000000" w:themeColor="text1"/>
          <w:szCs w:val="28"/>
          <w14:textFill>
            <w14:solidFill>
              <w14:schemeClr w14:val="tx1"/>
            </w14:solidFill>
          </w14:textFill>
        </w:rPr>
        <w:t>4.★合格的供应商（以下简称供应商）</w:t>
      </w:r>
      <w:bookmarkEnd w:id="3"/>
      <w:bookmarkEnd w:id="4"/>
    </w:p>
    <w:p>
      <w:pPr>
        <w:spacing w:line="54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bookmarkStart w:id="5" w:name="_Hlt200176664"/>
      <w:bookmarkEnd w:id="5"/>
      <w:r>
        <w:rPr>
          <w:rFonts w:ascii="Times New Roman" w:hAnsi="Times New Roman" w:eastAsia="方正仿宋_GBK" w:cs="Times New Roman"/>
          <w:color w:val="000000" w:themeColor="text1"/>
          <w:sz w:val="28"/>
          <w:szCs w:val="28"/>
          <w14:textFill>
            <w14:solidFill>
              <w14:schemeClr w14:val="tx1"/>
            </w14:solidFill>
          </w14:textFill>
        </w:rPr>
        <w:t>4.1参加</w:t>
      </w:r>
      <w:r>
        <w:rPr>
          <w:rFonts w:hint="eastAsia" w:ascii="Times New Roman" w:hAnsi="Times New Roman" w:eastAsia="方正仿宋_GBK" w:cs="Times New Roman"/>
          <w:color w:val="000000" w:themeColor="text1"/>
          <w:sz w:val="28"/>
          <w:szCs w:val="28"/>
          <w14:textFill>
            <w14:solidFill>
              <w14:schemeClr w14:val="tx1"/>
            </w14:solidFill>
          </w14:textFill>
        </w:rPr>
        <w:t>投标</w:t>
      </w:r>
      <w:r>
        <w:rPr>
          <w:rFonts w:ascii="Times New Roman" w:hAnsi="Times New Roman" w:eastAsia="方正仿宋_GBK" w:cs="Times New Roman"/>
          <w:color w:val="000000" w:themeColor="text1"/>
          <w:sz w:val="28"/>
          <w:szCs w:val="28"/>
          <w14:textFill>
            <w14:solidFill>
              <w14:schemeClr w14:val="tx1"/>
            </w14:solidFill>
          </w14:textFill>
        </w:rPr>
        <w:t>的供应商应具备《中华人民共和国政府采购法》第二十二条规定的条件。</w:t>
      </w:r>
    </w:p>
    <w:p>
      <w:pPr>
        <w:spacing w:line="54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4.2参加</w:t>
      </w:r>
      <w:r>
        <w:rPr>
          <w:rFonts w:hint="eastAsia" w:ascii="Times New Roman" w:hAnsi="Times New Roman" w:eastAsia="方正仿宋_GBK" w:cs="Times New Roman"/>
          <w:color w:val="000000" w:themeColor="text1"/>
          <w:sz w:val="28"/>
          <w:szCs w:val="28"/>
          <w14:textFill>
            <w14:solidFill>
              <w14:schemeClr w14:val="tx1"/>
            </w14:solidFill>
          </w14:textFill>
        </w:rPr>
        <w:t>投标</w:t>
      </w:r>
      <w:r>
        <w:rPr>
          <w:rFonts w:ascii="Times New Roman" w:hAnsi="Times New Roman" w:eastAsia="方正仿宋_GBK" w:cs="Times New Roman"/>
          <w:color w:val="000000" w:themeColor="text1"/>
          <w:sz w:val="28"/>
          <w:szCs w:val="28"/>
          <w14:textFill>
            <w14:solidFill>
              <w14:schemeClr w14:val="tx1"/>
            </w14:solidFill>
          </w14:textFill>
        </w:rPr>
        <w:t>的供应商应符合供应商根据采购项目的特殊要求规定的特定条件。特定条件见</w:t>
      </w:r>
      <w:r>
        <w:rPr>
          <w:rFonts w:ascii="Times New Roman" w:hAnsi="Times New Roman" w:eastAsia="方正仿宋_GBK" w:cs="Times New Roman"/>
          <w:b/>
          <w:color w:val="000000" w:themeColor="text1"/>
          <w:sz w:val="28"/>
          <w:szCs w:val="28"/>
          <w14:textFill>
            <w14:solidFill>
              <w14:schemeClr w14:val="tx1"/>
            </w14:solidFill>
          </w14:textFill>
        </w:rPr>
        <w:t>“供应商须知前附表”</w:t>
      </w:r>
      <w:r>
        <w:rPr>
          <w:rFonts w:ascii="Times New Roman" w:hAnsi="Times New Roman" w:eastAsia="方正仿宋_GBK" w:cs="Times New Roman"/>
          <w:color w:val="000000" w:themeColor="text1"/>
          <w:sz w:val="28"/>
          <w:szCs w:val="28"/>
          <w14:textFill>
            <w14:solidFill>
              <w14:schemeClr w14:val="tx1"/>
            </w14:solidFill>
          </w14:textFill>
        </w:rPr>
        <w:t>。</w:t>
      </w:r>
    </w:p>
    <w:p>
      <w:pPr>
        <w:spacing w:line="54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4.3 参加</w:t>
      </w:r>
      <w:r>
        <w:rPr>
          <w:rFonts w:hint="eastAsia" w:ascii="Times New Roman" w:hAnsi="Times New Roman" w:eastAsia="方正仿宋_GBK" w:cs="Times New Roman"/>
          <w:color w:val="000000" w:themeColor="text1"/>
          <w:sz w:val="28"/>
          <w:szCs w:val="28"/>
          <w14:textFill>
            <w14:solidFill>
              <w14:schemeClr w14:val="tx1"/>
            </w14:solidFill>
          </w14:textFill>
        </w:rPr>
        <w:t>投标</w:t>
      </w:r>
      <w:r>
        <w:rPr>
          <w:rFonts w:ascii="Times New Roman" w:hAnsi="Times New Roman" w:eastAsia="方正仿宋_GBK" w:cs="Times New Roman"/>
          <w:color w:val="000000" w:themeColor="text1"/>
          <w:sz w:val="28"/>
          <w:szCs w:val="28"/>
          <w14:textFill>
            <w14:solidFill>
              <w14:schemeClr w14:val="tx1"/>
            </w14:solidFill>
          </w14:textFill>
        </w:rPr>
        <w:t xml:space="preserve">的供应商不得直接或间接地与为本次采购编制规范和其他文件的咨询公司、采购人或其附属机构有任何关联。 </w:t>
      </w:r>
    </w:p>
    <w:p>
      <w:pPr>
        <w:spacing w:line="54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4.4本项目不接受联合体参加</w:t>
      </w:r>
      <w:r>
        <w:rPr>
          <w:rFonts w:hint="eastAsia" w:ascii="Times New Roman" w:hAnsi="Times New Roman" w:eastAsia="方正仿宋_GBK" w:cs="Times New Roman"/>
          <w:color w:val="000000" w:themeColor="text1"/>
          <w:sz w:val="28"/>
          <w:szCs w:val="28"/>
          <w14:textFill>
            <w14:solidFill>
              <w14:schemeClr w14:val="tx1"/>
            </w14:solidFill>
          </w14:textFill>
        </w:rPr>
        <w:t>投标</w:t>
      </w:r>
      <w:r>
        <w:rPr>
          <w:rFonts w:ascii="Times New Roman" w:hAnsi="Times New Roman" w:eastAsia="方正仿宋_GBK" w:cs="Times New Roman"/>
          <w:color w:val="000000" w:themeColor="text1"/>
          <w:sz w:val="28"/>
          <w:szCs w:val="28"/>
          <w14:textFill>
            <w14:solidFill>
              <w14:schemeClr w14:val="tx1"/>
            </w14:solidFill>
          </w14:textFill>
        </w:rPr>
        <w:t>。</w:t>
      </w:r>
    </w:p>
    <w:p>
      <w:pPr>
        <w:spacing w:line="54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4.5符合上述条件的供应商应承担</w:t>
      </w:r>
      <w:r>
        <w:rPr>
          <w:rFonts w:hint="eastAsia" w:ascii="Times New Roman" w:hAnsi="Times New Roman" w:eastAsia="方正仿宋_GBK" w:cs="Times New Roman"/>
          <w:color w:val="000000" w:themeColor="text1"/>
          <w:sz w:val="28"/>
          <w:szCs w:val="28"/>
          <w14:textFill>
            <w14:solidFill>
              <w14:schemeClr w14:val="tx1"/>
            </w14:solidFill>
          </w14:textFill>
        </w:rPr>
        <w:t>投标</w:t>
      </w:r>
      <w:r>
        <w:rPr>
          <w:rFonts w:ascii="Times New Roman" w:hAnsi="Times New Roman" w:eastAsia="方正仿宋_GBK" w:cs="Times New Roman"/>
          <w:color w:val="000000" w:themeColor="text1"/>
          <w:sz w:val="28"/>
          <w:szCs w:val="28"/>
          <w14:textFill>
            <w14:solidFill>
              <w14:schemeClr w14:val="tx1"/>
            </w14:solidFill>
          </w14:textFill>
        </w:rPr>
        <w:t>及履约中应承担的全部责任与义务。</w:t>
      </w:r>
    </w:p>
    <w:p>
      <w:pPr>
        <w:pStyle w:val="4"/>
        <w:numPr>
          <w:ilvl w:val="0"/>
          <w:numId w:val="0"/>
        </w:numPr>
        <w:tabs>
          <w:tab w:val="clear" w:pos="900"/>
        </w:tabs>
        <w:adjustRightInd/>
        <w:spacing w:before="0" w:line="540" w:lineRule="exact"/>
        <w:ind w:left="-360" w:firstLine="840" w:firstLineChars="300"/>
        <w:textAlignment w:val="auto"/>
        <w:rPr>
          <w:rFonts w:ascii="Times New Roman" w:hAnsi="Times New Roman" w:eastAsia="方正仿宋_GBK" w:cs="Times New Roman"/>
          <w:color w:val="000000" w:themeColor="text1"/>
          <w:szCs w:val="28"/>
          <w14:textFill>
            <w14:solidFill>
              <w14:schemeClr w14:val="tx1"/>
            </w14:solidFill>
          </w14:textFill>
        </w:rPr>
      </w:pPr>
      <w:bookmarkStart w:id="6" w:name="_Toc31083"/>
      <w:bookmarkStart w:id="7" w:name="_Toc1407"/>
      <w:r>
        <w:rPr>
          <w:rFonts w:ascii="Times New Roman" w:hAnsi="Times New Roman" w:eastAsia="方正仿宋_GBK" w:cs="Times New Roman"/>
          <w:color w:val="000000" w:themeColor="text1"/>
          <w:szCs w:val="28"/>
          <w14:textFill>
            <w14:solidFill>
              <w14:schemeClr w14:val="tx1"/>
            </w14:solidFill>
          </w14:textFill>
        </w:rPr>
        <w:t>5费用</w:t>
      </w:r>
      <w:bookmarkEnd w:id="6"/>
      <w:bookmarkEnd w:id="7"/>
    </w:p>
    <w:p>
      <w:pPr>
        <w:pStyle w:val="7"/>
        <w:spacing w:line="540" w:lineRule="exact"/>
        <w:ind w:firstLine="560" w:firstLineChars="200"/>
        <w:rPr>
          <w:rFonts w:ascii="Times New Roman" w:hAnsi="Times New Roman" w:eastAsia="方正黑体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无论是否成交，供应商自行承担所有与参加</w:t>
      </w:r>
      <w:r>
        <w:rPr>
          <w:rFonts w:hint="eastAsia" w:ascii="Times New Roman" w:hAnsi="Times New Roman" w:eastAsia="方正仿宋_GBK" w:cs="Times New Roman"/>
          <w:color w:val="000000" w:themeColor="text1"/>
          <w:sz w:val="28"/>
          <w:szCs w:val="28"/>
          <w14:textFill>
            <w14:solidFill>
              <w14:schemeClr w14:val="tx1"/>
            </w14:solidFill>
          </w14:textFill>
        </w:rPr>
        <w:t>投标</w:t>
      </w:r>
      <w:r>
        <w:rPr>
          <w:rFonts w:ascii="Times New Roman" w:hAnsi="Times New Roman" w:eastAsia="方正仿宋_GBK" w:cs="Times New Roman"/>
          <w:color w:val="000000" w:themeColor="text1"/>
          <w:sz w:val="28"/>
          <w:szCs w:val="28"/>
          <w14:textFill>
            <w14:solidFill>
              <w14:schemeClr w14:val="tx1"/>
            </w14:solidFill>
          </w14:textFill>
        </w:rPr>
        <w:t>有关的全部费用。</w:t>
      </w:r>
    </w:p>
    <w:p>
      <w:pPr>
        <w:pStyle w:val="7"/>
        <w:spacing w:line="540" w:lineRule="exact"/>
        <w:ind w:firstLine="560" w:firstLineChars="200"/>
        <w:jc w:val="center"/>
        <w:rPr>
          <w:rFonts w:ascii="Times New Roman" w:hAnsi="Times New Roman" w:eastAsia="方正黑体_GBK" w:cs="Times New Roman"/>
          <w:color w:val="000000" w:themeColor="text1"/>
          <w:sz w:val="28"/>
          <w:szCs w:val="28"/>
          <w14:textFill>
            <w14:solidFill>
              <w14:schemeClr w14:val="tx1"/>
            </w14:solidFill>
          </w14:textFill>
        </w:rPr>
      </w:pPr>
      <w:r>
        <w:rPr>
          <w:rFonts w:ascii="Times New Roman" w:hAnsi="Times New Roman" w:eastAsia="方正黑体_GBK" w:cs="Times New Roman"/>
          <w:color w:val="000000" w:themeColor="text1"/>
          <w:sz w:val="28"/>
          <w:szCs w:val="28"/>
          <w14:textFill>
            <w14:solidFill>
              <w14:schemeClr w14:val="tx1"/>
            </w14:solidFill>
          </w14:textFill>
        </w:rPr>
        <w:t>二、</w:t>
      </w:r>
      <w:r>
        <w:rPr>
          <w:rFonts w:hint="eastAsia" w:ascii="Times New Roman" w:hAnsi="Times New Roman" w:eastAsia="方正黑体_GBK" w:cs="Times New Roman"/>
          <w:color w:val="000000" w:themeColor="text1"/>
          <w:sz w:val="28"/>
          <w:szCs w:val="28"/>
          <w14:textFill>
            <w14:solidFill>
              <w14:schemeClr w14:val="tx1"/>
            </w14:solidFill>
          </w14:textFill>
        </w:rPr>
        <w:t>招标</w:t>
      </w:r>
      <w:r>
        <w:rPr>
          <w:rFonts w:ascii="Times New Roman" w:hAnsi="Times New Roman" w:eastAsia="方正黑体_GBK" w:cs="Times New Roman"/>
          <w:color w:val="000000" w:themeColor="text1"/>
          <w:sz w:val="28"/>
          <w:szCs w:val="28"/>
          <w14:textFill>
            <w14:solidFill>
              <w14:schemeClr w14:val="tx1"/>
            </w14:solidFill>
          </w14:textFill>
        </w:rPr>
        <w:t>文件</w:t>
      </w:r>
    </w:p>
    <w:p>
      <w:pPr>
        <w:pStyle w:val="4"/>
        <w:numPr>
          <w:ilvl w:val="0"/>
          <w:numId w:val="0"/>
        </w:numPr>
        <w:tabs>
          <w:tab w:val="clear" w:pos="900"/>
        </w:tabs>
        <w:spacing w:before="0" w:line="540" w:lineRule="exact"/>
        <w:ind w:left="-360" w:firstLine="840" w:firstLineChars="300"/>
        <w:textAlignment w:val="auto"/>
        <w:rPr>
          <w:rFonts w:ascii="Times New Roman" w:hAnsi="Times New Roman" w:eastAsia="方正仿宋_GBK" w:cs="Times New Roman"/>
          <w:color w:val="000000" w:themeColor="text1"/>
          <w:szCs w:val="28"/>
          <w14:textFill>
            <w14:solidFill>
              <w14:schemeClr w14:val="tx1"/>
            </w14:solidFill>
          </w14:textFill>
        </w:rPr>
      </w:pPr>
      <w:bookmarkStart w:id="8" w:name="_Toc7291"/>
      <w:bookmarkStart w:id="9" w:name="_Toc11656"/>
      <w:r>
        <w:rPr>
          <w:rFonts w:ascii="Times New Roman" w:hAnsi="Times New Roman" w:eastAsia="方正仿宋_GBK" w:cs="Times New Roman"/>
          <w:color w:val="000000" w:themeColor="text1"/>
          <w:szCs w:val="28"/>
          <w14:textFill>
            <w14:solidFill>
              <w14:schemeClr w14:val="tx1"/>
            </w14:solidFill>
          </w14:textFill>
        </w:rPr>
        <w:t>6.</w:t>
      </w:r>
      <w:r>
        <w:rPr>
          <w:rFonts w:hint="eastAsia" w:ascii="Times New Roman" w:hAnsi="Times New Roman" w:eastAsia="方正仿宋_GBK" w:cs="Times New Roman"/>
          <w:color w:val="000000" w:themeColor="text1"/>
          <w:szCs w:val="28"/>
          <w14:textFill>
            <w14:solidFill>
              <w14:schemeClr w14:val="tx1"/>
            </w14:solidFill>
          </w14:textFill>
        </w:rPr>
        <w:t>招标</w:t>
      </w:r>
      <w:r>
        <w:rPr>
          <w:rFonts w:ascii="Times New Roman" w:hAnsi="Times New Roman" w:eastAsia="方正仿宋_GBK" w:cs="Times New Roman"/>
          <w:color w:val="000000" w:themeColor="text1"/>
          <w:szCs w:val="28"/>
          <w14:textFill>
            <w14:solidFill>
              <w14:schemeClr w14:val="tx1"/>
            </w14:solidFill>
          </w14:textFill>
        </w:rPr>
        <w:t>文件的组成</w:t>
      </w:r>
      <w:bookmarkEnd w:id="8"/>
      <w:bookmarkEnd w:id="9"/>
    </w:p>
    <w:p>
      <w:pPr>
        <w:spacing w:line="54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要求提供的服务、采购过程及合同条款在</w:t>
      </w:r>
      <w:r>
        <w:rPr>
          <w:rFonts w:hint="eastAsia" w:ascii="Times New Roman" w:hAnsi="Times New Roman" w:eastAsia="方正仿宋_GBK" w:cs="Times New Roman"/>
          <w:color w:val="000000" w:themeColor="text1"/>
          <w:sz w:val="28"/>
          <w:szCs w:val="28"/>
          <w14:textFill>
            <w14:solidFill>
              <w14:schemeClr w14:val="tx1"/>
            </w14:solidFill>
          </w14:textFill>
        </w:rPr>
        <w:t>招标文件</w:t>
      </w:r>
      <w:r>
        <w:rPr>
          <w:rFonts w:ascii="Times New Roman" w:hAnsi="Times New Roman" w:eastAsia="方正仿宋_GBK" w:cs="Times New Roman"/>
          <w:color w:val="000000" w:themeColor="text1"/>
          <w:sz w:val="28"/>
          <w:szCs w:val="28"/>
          <w14:textFill>
            <w14:solidFill>
              <w14:schemeClr w14:val="tx1"/>
            </w14:solidFill>
          </w14:textFill>
        </w:rPr>
        <w:t>中均有说明，</w:t>
      </w:r>
      <w:r>
        <w:rPr>
          <w:rFonts w:hint="eastAsia" w:ascii="Times New Roman" w:hAnsi="Times New Roman" w:eastAsia="方正仿宋_GBK" w:cs="Times New Roman"/>
          <w:color w:val="000000" w:themeColor="text1"/>
          <w:sz w:val="28"/>
          <w:szCs w:val="28"/>
          <w14:textFill>
            <w14:solidFill>
              <w14:schemeClr w14:val="tx1"/>
            </w14:solidFill>
          </w14:textFill>
        </w:rPr>
        <w:t>招标文件</w:t>
      </w:r>
      <w:r>
        <w:rPr>
          <w:rFonts w:ascii="Times New Roman" w:hAnsi="Times New Roman" w:eastAsia="方正仿宋_GBK" w:cs="Times New Roman"/>
          <w:color w:val="000000" w:themeColor="text1"/>
          <w:sz w:val="28"/>
          <w:szCs w:val="28"/>
          <w14:textFill>
            <w14:solidFill>
              <w14:schemeClr w14:val="tx1"/>
            </w14:solidFill>
          </w14:textFill>
        </w:rPr>
        <w:t>共六章，各章的内容如下：</w:t>
      </w:r>
    </w:p>
    <w:p>
      <w:pPr>
        <w:spacing w:line="540" w:lineRule="exact"/>
        <w:ind w:firstLine="840" w:firstLineChars="3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 xml:space="preserve">第一章  </w:t>
      </w:r>
      <w:r>
        <w:rPr>
          <w:rFonts w:hint="eastAsia" w:ascii="Times New Roman" w:hAnsi="Times New Roman" w:eastAsia="方正仿宋_GBK" w:cs="Times New Roman"/>
          <w:color w:val="000000" w:themeColor="text1"/>
          <w:sz w:val="28"/>
          <w:szCs w:val="28"/>
          <w14:textFill>
            <w14:solidFill>
              <w14:schemeClr w14:val="tx1"/>
            </w14:solidFill>
          </w14:textFill>
        </w:rPr>
        <w:t>招标</w:t>
      </w:r>
      <w:r>
        <w:rPr>
          <w:rFonts w:ascii="Times New Roman" w:hAnsi="Times New Roman" w:eastAsia="方正仿宋_GBK" w:cs="Times New Roman"/>
          <w:color w:val="000000" w:themeColor="text1"/>
          <w:sz w:val="28"/>
          <w:szCs w:val="28"/>
          <w14:textFill>
            <w14:solidFill>
              <w14:schemeClr w14:val="tx1"/>
            </w14:solidFill>
          </w14:textFill>
        </w:rPr>
        <w:t>公告</w:t>
      </w:r>
    </w:p>
    <w:p>
      <w:pPr>
        <w:spacing w:line="540" w:lineRule="exact"/>
        <w:ind w:firstLine="840" w:firstLineChars="3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第二章  供应商须知</w:t>
      </w:r>
    </w:p>
    <w:p>
      <w:pPr>
        <w:spacing w:line="540" w:lineRule="exact"/>
        <w:ind w:firstLine="840" w:firstLineChars="3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第三章  合同书样式及主要条款</w:t>
      </w:r>
    </w:p>
    <w:p>
      <w:pPr>
        <w:spacing w:line="540" w:lineRule="exact"/>
        <w:ind w:firstLine="840" w:firstLineChars="3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第四章  响应文件格式</w:t>
      </w:r>
    </w:p>
    <w:p>
      <w:pPr>
        <w:spacing w:line="540" w:lineRule="exact"/>
        <w:ind w:firstLine="840" w:firstLineChars="3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第五章</w:t>
      </w:r>
      <w:r>
        <w:rPr>
          <w:rFonts w:hint="eastAsia" w:ascii="Times New Roman" w:hAnsi="Times New Roman" w:eastAsia="方正仿宋_GBK" w:cs="Times New Roman"/>
          <w:color w:val="000000" w:themeColor="text1"/>
          <w:sz w:val="28"/>
          <w:szCs w:val="28"/>
          <w14:textFill>
            <w14:solidFill>
              <w14:schemeClr w14:val="tx1"/>
            </w14:solidFill>
          </w14:textFill>
        </w:rPr>
        <w:t xml:space="preserve">  </w:t>
      </w:r>
      <w:r>
        <w:rPr>
          <w:rFonts w:ascii="Times New Roman" w:hAnsi="Times New Roman" w:eastAsia="方正仿宋_GBK" w:cs="Times New Roman"/>
          <w:color w:val="000000" w:themeColor="text1"/>
          <w:sz w:val="28"/>
          <w:szCs w:val="28"/>
          <w14:textFill>
            <w14:solidFill>
              <w14:schemeClr w14:val="tx1"/>
            </w14:solidFill>
          </w14:textFill>
        </w:rPr>
        <w:t>评审办法</w:t>
      </w:r>
    </w:p>
    <w:p>
      <w:pPr>
        <w:spacing w:line="540" w:lineRule="exact"/>
        <w:ind w:firstLine="840" w:firstLineChars="3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 xml:space="preserve">第六章  </w:t>
      </w:r>
      <w:r>
        <w:rPr>
          <w:rFonts w:hint="eastAsia" w:ascii="Times New Roman" w:hAnsi="Times New Roman" w:eastAsia="方正仿宋_GBK" w:cs="Times New Roman"/>
          <w:color w:val="000000" w:themeColor="text1"/>
          <w:sz w:val="28"/>
          <w:szCs w:val="28"/>
          <w14:textFill>
            <w14:solidFill>
              <w14:schemeClr w14:val="tx1"/>
            </w14:solidFill>
          </w14:textFill>
        </w:rPr>
        <w:t>采购需求</w:t>
      </w:r>
    </w:p>
    <w:p>
      <w:pPr>
        <w:spacing w:line="540" w:lineRule="exact"/>
        <w:ind w:firstLine="840" w:firstLineChars="300"/>
        <w:jc w:val="left"/>
        <w:rPr>
          <w:rFonts w:ascii="Times New Roman" w:hAnsi="Times New Roman" w:eastAsia="方正仿宋_GBK" w:cs="Times New Roman"/>
          <w:color w:val="000000" w:themeColor="text1"/>
          <w:sz w:val="28"/>
          <w:szCs w:val="28"/>
          <w14:textFill>
            <w14:solidFill>
              <w14:schemeClr w14:val="tx1"/>
            </w14:solidFill>
          </w14:textFill>
        </w:rPr>
      </w:pPr>
    </w:p>
    <w:p>
      <w:pPr>
        <w:pStyle w:val="4"/>
        <w:numPr>
          <w:ilvl w:val="0"/>
          <w:numId w:val="0"/>
        </w:numPr>
        <w:tabs>
          <w:tab w:val="clear" w:pos="900"/>
        </w:tabs>
        <w:spacing w:before="0" w:line="540" w:lineRule="exact"/>
        <w:textAlignment w:val="auto"/>
        <w:rPr>
          <w:rFonts w:ascii="Times New Roman" w:hAnsi="Times New Roman" w:eastAsia="方正仿宋_GBK" w:cs="Times New Roman"/>
          <w:color w:val="000000" w:themeColor="text1"/>
          <w:szCs w:val="28"/>
          <w14:textFill>
            <w14:solidFill>
              <w14:schemeClr w14:val="tx1"/>
            </w14:solidFill>
          </w14:textFill>
        </w:rPr>
      </w:pPr>
      <w:bookmarkStart w:id="10" w:name="_Toc86124049"/>
      <w:bookmarkStart w:id="11" w:name="_Toc16826"/>
      <w:bookmarkStart w:id="12" w:name="_Toc16354"/>
      <w:r>
        <w:rPr>
          <w:rFonts w:ascii="Times New Roman" w:hAnsi="Times New Roman" w:eastAsia="方正仿宋_GBK" w:cs="Times New Roman"/>
          <w:color w:val="000000" w:themeColor="text1"/>
          <w:szCs w:val="28"/>
          <w14:textFill>
            <w14:solidFill>
              <w14:schemeClr w14:val="tx1"/>
            </w14:solidFill>
          </w14:textFill>
        </w:rPr>
        <w:t>7.</w:t>
      </w:r>
      <w:r>
        <w:rPr>
          <w:rFonts w:hint="eastAsia" w:ascii="Times New Roman" w:hAnsi="Times New Roman" w:eastAsia="方正仿宋_GBK" w:cs="Times New Roman"/>
          <w:color w:val="000000" w:themeColor="text1"/>
          <w:szCs w:val="28"/>
          <w14:textFill>
            <w14:solidFill>
              <w14:schemeClr w14:val="tx1"/>
            </w14:solidFill>
          </w14:textFill>
        </w:rPr>
        <w:t>招标</w:t>
      </w:r>
      <w:r>
        <w:rPr>
          <w:rFonts w:ascii="Times New Roman" w:hAnsi="Times New Roman" w:eastAsia="方正仿宋_GBK" w:cs="Times New Roman"/>
          <w:color w:val="000000" w:themeColor="text1"/>
          <w:szCs w:val="28"/>
          <w14:textFill>
            <w14:solidFill>
              <w14:schemeClr w14:val="tx1"/>
            </w14:solidFill>
          </w14:textFill>
        </w:rPr>
        <w:t>文件的澄清</w:t>
      </w:r>
      <w:bookmarkEnd w:id="10"/>
      <w:r>
        <w:rPr>
          <w:rFonts w:ascii="Times New Roman" w:hAnsi="Times New Roman" w:eastAsia="方正仿宋_GBK" w:cs="Times New Roman"/>
          <w:color w:val="000000" w:themeColor="text1"/>
          <w:szCs w:val="28"/>
          <w14:textFill>
            <w14:solidFill>
              <w14:schemeClr w14:val="tx1"/>
            </w14:solidFill>
          </w14:textFill>
        </w:rPr>
        <w:t>、修改</w:t>
      </w:r>
      <w:bookmarkEnd w:id="11"/>
      <w:bookmarkEnd w:id="12"/>
    </w:p>
    <w:p>
      <w:pPr>
        <w:spacing w:line="54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7.1电子</w:t>
      </w:r>
      <w:r>
        <w:rPr>
          <w:rFonts w:hint="eastAsia" w:ascii="Times New Roman" w:hAnsi="Times New Roman" w:eastAsia="方正仿宋_GBK" w:cs="Times New Roman"/>
          <w:color w:val="000000" w:themeColor="text1"/>
          <w:sz w:val="28"/>
          <w:szCs w:val="28"/>
          <w14:textFill>
            <w14:solidFill>
              <w14:schemeClr w14:val="tx1"/>
            </w14:solidFill>
          </w14:textFill>
        </w:rPr>
        <w:t>招标</w:t>
      </w:r>
      <w:r>
        <w:rPr>
          <w:rFonts w:ascii="Times New Roman" w:hAnsi="Times New Roman" w:eastAsia="方正仿宋_GBK" w:cs="Times New Roman"/>
          <w:color w:val="000000" w:themeColor="text1"/>
          <w:sz w:val="28"/>
          <w:szCs w:val="28"/>
          <w14:textFill>
            <w14:solidFill>
              <w14:schemeClr w14:val="tx1"/>
            </w14:solidFill>
          </w14:textFill>
        </w:rPr>
        <w:t>文件澄清与答疑：所有获取了</w:t>
      </w:r>
      <w:r>
        <w:rPr>
          <w:rFonts w:hint="eastAsia" w:ascii="Times New Roman" w:hAnsi="Times New Roman" w:eastAsia="方正仿宋_GBK" w:cs="Times New Roman"/>
          <w:color w:val="000000" w:themeColor="text1"/>
          <w:sz w:val="28"/>
          <w:szCs w:val="28"/>
          <w14:textFill>
            <w14:solidFill>
              <w14:schemeClr w14:val="tx1"/>
            </w14:solidFill>
          </w14:textFill>
        </w:rPr>
        <w:t>招标</w:t>
      </w:r>
      <w:r>
        <w:rPr>
          <w:rFonts w:ascii="Times New Roman" w:hAnsi="Times New Roman" w:eastAsia="方正仿宋_GBK" w:cs="Times New Roman"/>
          <w:color w:val="000000" w:themeColor="text1"/>
          <w:sz w:val="28"/>
          <w:szCs w:val="28"/>
          <w14:textFill>
            <w14:solidFill>
              <w14:schemeClr w14:val="tx1"/>
            </w14:solidFill>
          </w14:textFill>
        </w:rPr>
        <w:t>文件的潜在供应商凭企业数字证书（CA）登录西双版纳州公共资源交易电子服务系统，通过在线方式进行不署名提问。在规定时间内，对</w:t>
      </w:r>
      <w:r>
        <w:rPr>
          <w:rFonts w:hint="eastAsia" w:ascii="Times New Roman" w:hAnsi="Times New Roman" w:eastAsia="方正仿宋_GBK" w:cs="Times New Roman"/>
          <w:color w:val="000000" w:themeColor="text1"/>
          <w:sz w:val="28"/>
          <w:szCs w:val="28"/>
          <w14:textFill>
            <w14:solidFill>
              <w14:schemeClr w14:val="tx1"/>
            </w14:solidFill>
          </w14:textFill>
        </w:rPr>
        <w:t>招标</w:t>
      </w:r>
      <w:r>
        <w:rPr>
          <w:rFonts w:ascii="Times New Roman" w:hAnsi="Times New Roman" w:eastAsia="方正仿宋_GBK" w:cs="Times New Roman"/>
          <w:color w:val="000000" w:themeColor="text1"/>
          <w:sz w:val="28"/>
          <w:szCs w:val="28"/>
          <w14:textFill>
            <w14:solidFill>
              <w14:schemeClr w14:val="tx1"/>
            </w14:solidFill>
          </w14:textFill>
        </w:rPr>
        <w:t>文件未提出异议，即视为默认</w:t>
      </w:r>
      <w:r>
        <w:rPr>
          <w:rFonts w:hint="eastAsia" w:ascii="Times New Roman" w:hAnsi="Times New Roman" w:eastAsia="方正仿宋_GBK" w:cs="Times New Roman"/>
          <w:color w:val="000000" w:themeColor="text1"/>
          <w:sz w:val="28"/>
          <w:szCs w:val="28"/>
          <w14:textFill>
            <w14:solidFill>
              <w14:schemeClr w14:val="tx1"/>
            </w14:solidFill>
          </w14:textFill>
        </w:rPr>
        <w:t>招标</w:t>
      </w:r>
      <w:r>
        <w:rPr>
          <w:rFonts w:ascii="Times New Roman" w:hAnsi="Times New Roman" w:eastAsia="方正仿宋_GBK" w:cs="Times New Roman"/>
          <w:color w:val="000000" w:themeColor="text1"/>
          <w:sz w:val="28"/>
          <w:szCs w:val="28"/>
          <w14:textFill>
            <w14:solidFill>
              <w14:schemeClr w14:val="tx1"/>
            </w14:solidFill>
          </w14:textFill>
        </w:rPr>
        <w:t>文件的全部内容。</w:t>
      </w:r>
    </w:p>
    <w:p>
      <w:pPr>
        <w:spacing w:line="540" w:lineRule="exact"/>
        <w:ind w:firstLine="630" w:firstLineChars="225"/>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7.2电子</w:t>
      </w:r>
      <w:r>
        <w:rPr>
          <w:rFonts w:hint="eastAsia" w:ascii="Times New Roman" w:hAnsi="Times New Roman" w:eastAsia="方正仿宋_GBK" w:cs="Times New Roman"/>
          <w:color w:val="000000" w:themeColor="text1"/>
          <w:sz w:val="28"/>
          <w:szCs w:val="28"/>
          <w14:textFill>
            <w14:solidFill>
              <w14:schemeClr w14:val="tx1"/>
            </w14:solidFill>
          </w14:textFill>
        </w:rPr>
        <w:t>招标</w:t>
      </w:r>
      <w:r>
        <w:rPr>
          <w:rFonts w:ascii="Times New Roman" w:hAnsi="Times New Roman" w:eastAsia="方正仿宋_GBK" w:cs="Times New Roman"/>
          <w:color w:val="000000" w:themeColor="text1"/>
          <w:sz w:val="28"/>
          <w:szCs w:val="28"/>
          <w14:textFill>
            <w14:solidFill>
              <w14:schemeClr w14:val="tx1"/>
            </w14:solidFill>
          </w14:textFill>
        </w:rPr>
        <w:t>文件的修改</w:t>
      </w:r>
    </w:p>
    <w:p>
      <w:pPr>
        <w:spacing w:line="54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（1）采购人对</w:t>
      </w:r>
      <w:r>
        <w:rPr>
          <w:rFonts w:hint="eastAsia" w:ascii="Times New Roman" w:hAnsi="Times New Roman" w:eastAsia="方正仿宋_GBK" w:cs="Times New Roman"/>
          <w:color w:val="000000" w:themeColor="text1"/>
          <w:sz w:val="28"/>
          <w:szCs w:val="28"/>
          <w14:textFill>
            <w14:solidFill>
              <w14:schemeClr w14:val="tx1"/>
            </w14:solidFill>
          </w14:textFill>
        </w:rPr>
        <w:t>招标</w:t>
      </w:r>
      <w:r>
        <w:rPr>
          <w:rFonts w:ascii="Times New Roman" w:hAnsi="Times New Roman" w:eastAsia="方正仿宋_GBK" w:cs="Times New Roman"/>
          <w:color w:val="000000" w:themeColor="text1"/>
          <w:sz w:val="28"/>
          <w:szCs w:val="28"/>
          <w14:textFill>
            <w14:solidFill>
              <w14:schemeClr w14:val="tx1"/>
            </w14:solidFill>
          </w14:textFill>
        </w:rPr>
        <w:t>文件中的涉及评标办法、评审项目等重要评审内容做出变更，将同时发布补遗文件进行说明以保证各供应商都能重新下载并用于编制电子响应文件。</w:t>
      </w:r>
    </w:p>
    <w:p>
      <w:pPr>
        <w:spacing w:line="54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（2）供应商应在投标截止时间前及时登录西双版纳州公共资源交易电子服务系统中查看有关该项目</w:t>
      </w:r>
      <w:r>
        <w:rPr>
          <w:rFonts w:hint="eastAsia" w:ascii="Times New Roman" w:hAnsi="Times New Roman" w:eastAsia="方正仿宋_GBK" w:cs="Times New Roman"/>
          <w:color w:val="000000" w:themeColor="text1"/>
          <w:sz w:val="28"/>
          <w:szCs w:val="28"/>
          <w14:textFill>
            <w14:solidFill>
              <w14:schemeClr w14:val="tx1"/>
            </w14:solidFill>
          </w14:textFill>
        </w:rPr>
        <w:t>招标文件</w:t>
      </w:r>
      <w:r>
        <w:rPr>
          <w:rFonts w:ascii="Times New Roman" w:hAnsi="Times New Roman" w:eastAsia="方正仿宋_GBK" w:cs="Times New Roman"/>
          <w:color w:val="000000" w:themeColor="text1"/>
          <w:sz w:val="28"/>
          <w:szCs w:val="28"/>
          <w14:textFill>
            <w14:solidFill>
              <w14:schemeClr w14:val="tx1"/>
            </w14:solidFill>
          </w14:textFill>
        </w:rPr>
        <w:t>的答疑、补遗内容，否则后果自负。</w:t>
      </w:r>
    </w:p>
    <w:p>
      <w:pPr>
        <w:widowControl/>
        <w:spacing w:line="54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（3）</w:t>
      </w:r>
      <w:r>
        <w:rPr>
          <w:rFonts w:hint="eastAsia" w:ascii="Times New Roman" w:hAnsi="Times New Roman" w:eastAsia="方正仿宋_GBK" w:cs="Times New Roman"/>
          <w:color w:val="000000" w:themeColor="text1"/>
          <w:sz w:val="28"/>
          <w:szCs w:val="28"/>
          <w14:textFill>
            <w14:solidFill>
              <w14:schemeClr w14:val="tx1"/>
            </w14:solidFill>
          </w14:textFill>
        </w:rPr>
        <w:t>招标</w:t>
      </w:r>
      <w:r>
        <w:rPr>
          <w:rFonts w:ascii="Times New Roman" w:hAnsi="Times New Roman" w:eastAsia="方正仿宋_GBK" w:cs="Times New Roman"/>
          <w:color w:val="000000" w:themeColor="text1"/>
          <w:sz w:val="28"/>
          <w:szCs w:val="28"/>
          <w14:textFill>
            <w14:solidFill>
              <w14:schemeClr w14:val="tx1"/>
            </w14:solidFill>
          </w14:textFill>
        </w:rPr>
        <w:t>文件澄清、</w:t>
      </w:r>
      <w:r>
        <w:rPr>
          <w:rFonts w:hint="eastAsia" w:ascii="Times New Roman" w:hAnsi="Times New Roman" w:eastAsia="方正仿宋_GBK" w:cs="Times New Roman"/>
          <w:color w:val="000000" w:themeColor="text1"/>
          <w:sz w:val="28"/>
          <w:szCs w:val="28"/>
          <w14:textFill>
            <w14:solidFill>
              <w14:schemeClr w14:val="tx1"/>
            </w14:solidFill>
          </w14:textFill>
        </w:rPr>
        <w:t>招标</w:t>
      </w:r>
      <w:r>
        <w:rPr>
          <w:rFonts w:ascii="Times New Roman" w:hAnsi="Times New Roman" w:eastAsia="方正仿宋_GBK" w:cs="Times New Roman"/>
          <w:color w:val="000000" w:themeColor="text1"/>
          <w:sz w:val="28"/>
          <w:szCs w:val="28"/>
          <w14:textFill>
            <w14:solidFill>
              <w14:schemeClr w14:val="tx1"/>
            </w14:solidFill>
          </w14:textFill>
        </w:rPr>
        <w:t>文件修改文件内容均以网上电子文件为准，当</w:t>
      </w:r>
      <w:r>
        <w:rPr>
          <w:rFonts w:hint="eastAsia" w:ascii="Times New Roman" w:hAnsi="Times New Roman" w:eastAsia="方正仿宋_GBK" w:cs="Times New Roman"/>
          <w:color w:val="000000" w:themeColor="text1"/>
          <w:sz w:val="28"/>
          <w:szCs w:val="28"/>
          <w14:textFill>
            <w14:solidFill>
              <w14:schemeClr w14:val="tx1"/>
            </w14:solidFill>
          </w14:textFill>
        </w:rPr>
        <w:t>招标</w:t>
      </w:r>
      <w:r>
        <w:rPr>
          <w:rFonts w:ascii="Times New Roman" w:hAnsi="Times New Roman" w:eastAsia="方正仿宋_GBK" w:cs="Times New Roman"/>
          <w:color w:val="000000" w:themeColor="text1"/>
          <w:sz w:val="28"/>
          <w:szCs w:val="28"/>
          <w14:textFill>
            <w14:solidFill>
              <w14:schemeClr w14:val="tx1"/>
            </w14:solidFill>
          </w14:textFill>
        </w:rPr>
        <w:t>文件、</w:t>
      </w:r>
      <w:r>
        <w:rPr>
          <w:rFonts w:hint="eastAsia" w:ascii="Times New Roman" w:hAnsi="Times New Roman" w:eastAsia="方正仿宋_GBK" w:cs="Times New Roman"/>
          <w:color w:val="000000" w:themeColor="text1"/>
          <w:sz w:val="28"/>
          <w:szCs w:val="28"/>
          <w14:textFill>
            <w14:solidFill>
              <w14:schemeClr w14:val="tx1"/>
            </w14:solidFill>
          </w14:textFill>
        </w:rPr>
        <w:t>招标</w:t>
      </w:r>
      <w:r>
        <w:rPr>
          <w:rFonts w:ascii="Times New Roman" w:hAnsi="Times New Roman" w:eastAsia="方正仿宋_GBK" w:cs="Times New Roman"/>
          <w:color w:val="000000" w:themeColor="text1"/>
          <w:sz w:val="28"/>
          <w:szCs w:val="28"/>
          <w14:textFill>
            <w14:solidFill>
              <w14:schemeClr w14:val="tx1"/>
            </w14:solidFill>
          </w14:textFill>
        </w:rPr>
        <w:t>文件澄清、</w:t>
      </w:r>
      <w:r>
        <w:rPr>
          <w:rFonts w:hint="eastAsia" w:ascii="Times New Roman" w:hAnsi="Times New Roman" w:eastAsia="方正仿宋_GBK" w:cs="Times New Roman"/>
          <w:color w:val="000000" w:themeColor="text1"/>
          <w:sz w:val="28"/>
          <w:szCs w:val="28"/>
          <w14:textFill>
            <w14:solidFill>
              <w14:schemeClr w14:val="tx1"/>
            </w14:solidFill>
          </w14:textFill>
        </w:rPr>
        <w:t>招标</w:t>
      </w:r>
      <w:r>
        <w:rPr>
          <w:rFonts w:ascii="Times New Roman" w:hAnsi="Times New Roman" w:eastAsia="方正仿宋_GBK" w:cs="Times New Roman"/>
          <w:color w:val="000000" w:themeColor="text1"/>
          <w:sz w:val="28"/>
          <w:szCs w:val="28"/>
          <w14:textFill>
            <w14:solidFill>
              <w14:schemeClr w14:val="tx1"/>
            </w14:solidFill>
          </w14:textFill>
        </w:rPr>
        <w:t>文件修改文件内容前后相互矛盾时，以最后发出的为准。</w:t>
      </w:r>
    </w:p>
    <w:p>
      <w:pPr>
        <w:pStyle w:val="3"/>
        <w:spacing w:before="0" w:after="0" w:line="540" w:lineRule="exact"/>
        <w:jc w:val="center"/>
        <w:rPr>
          <w:rFonts w:ascii="Times New Roman" w:hAnsi="Times New Roman" w:eastAsia="方正黑体_GBK" w:cs="Times New Roman"/>
          <w:b w:val="0"/>
          <w:bCs w:val="0"/>
          <w:color w:val="000000" w:themeColor="text1"/>
          <w:sz w:val="28"/>
          <w:szCs w:val="28"/>
          <w14:textFill>
            <w14:solidFill>
              <w14:schemeClr w14:val="tx1"/>
            </w14:solidFill>
          </w14:textFill>
        </w:rPr>
      </w:pPr>
      <w:bookmarkStart w:id="13" w:name="_Toc19700"/>
      <w:bookmarkStart w:id="14" w:name="_Toc21693"/>
      <w:bookmarkStart w:id="15" w:name="_Toc86124051"/>
      <w:r>
        <w:rPr>
          <w:rFonts w:ascii="Times New Roman" w:hAnsi="Times New Roman" w:eastAsia="方正黑体_GBK" w:cs="Times New Roman"/>
          <w:b w:val="0"/>
          <w:bCs w:val="0"/>
          <w:color w:val="000000" w:themeColor="text1"/>
          <w:sz w:val="28"/>
          <w:szCs w:val="28"/>
          <w14:textFill>
            <w14:solidFill>
              <w14:schemeClr w14:val="tx1"/>
            </w14:solidFill>
          </w14:textFill>
        </w:rPr>
        <w:t>三、响应文件的编制</w:t>
      </w:r>
      <w:bookmarkEnd w:id="13"/>
      <w:bookmarkEnd w:id="14"/>
      <w:bookmarkEnd w:id="15"/>
    </w:p>
    <w:p>
      <w:pPr>
        <w:pStyle w:val="4"/>
        <w:numPr>
          <w:ilvl w:val="0"/>
          <w:numId w:val="0"/>
        </w:numPr>
        <w:tabs>
          <w:tab w:val="clear" w:pos="900"/>
        </w:tabs>
        <w:spacing w:before="0" w:line="540" w:lineRule="exact"/>
        <w:ind w:firstLine="560" w:firstLineChars="200"/>
        <w:textAlignment w:val="auto"/>
        <w:rPr>
          <w:rFonts w:ascii="Times New Roman" w:hAnsi="Times New Roman" w:eastAsia="方正仿宋_GBK" w:cs="Times New Roman"/>
          <w:color w:val="000000" w:themeColor="text1"/>
          <w:szCs w:val="28"/>
          <w14:textFill>
            <w14:solidFill>
              <w14:schemeClr w14:val="tx1"/>
            </w14:solidFill>
          </w14:textFill>
        </w:rPr>
      </w:pPr>
      <w:bookmarkStart w:id="16" w:name="_Toc28139"/>
      <w:bookmarkStart w:id="17" w:name="_Toc86124052"/>
      <w:bookmarkStart w:id="18" w:name="_Toc13766"/>
      <w:r>
        <w:rPr>
          <w:rFonts w:ascii="Times New Roman" w:hAnsi="Times New Roman" w:eastAsia="方正仿宋_GBK" w:cs="Times New Roman"/>
          <w:color w:val="000000" w:themeColor="text1"/>
          <w:szCs w:val="28"/>
          <w14:textFill>
            <w14:solidFill>
              <w14:schemeClr w14:val="tx1"/>
            </w14:solidFill>
          </w14:textFill>
        </w:rPr>
        <w:t>8.响应文件编写注意事项</w:t>
      </w:r>
      <w:bookmarkEnd w:id="16"/>
      <w:bookmarkEnd w:id="17"/>
      <w:bookmarkEnd w:id="18"/>
    </w:p>
    <w:p>
      <w:pPr>
        <w:spacing w:line="54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8.1 供应商应仔细阅读竞</w:t>
      </w:r>
      <w:r>
        <w:rPr>
          <w:rFonts w:hint="eastAsia" w:ascii="Times New Roman" w:hAnsi="Times New Roman" w:eastAsia="方正仿宋_GBK" w:cs="Times New Roman"/>
          <w:color w:val="000000" w:themeColor="text1"/>
          <w:sz w:val="28"/>
          <w:szCs w:val="28"/>
          <w14:textFill>
            <w14:solidFill>
              <w14:schemeClr w14:val="tx1"/>
            </w14:solidFill>
          </w14:textFill>
        </w:rPr>
        <w:t>招标</w:t>
      </w:r>
      <w:r>
        <w:rPr>
          <w:rFonts w:ascii="Times New Roman" w:hAnsi="Times New Roman" w:eastAsia="方正仿宋_GBK" w:cs="Times New Roman"/>
          <w:color w:val="000000" w:themeColor="text1"/>
          <w:sz w:val="28"/>
          <w:szCs w:val="28"/>
          <w14:textFill>
            <w14:solidFill>
              <w14:schemeClr w14:val="tx1"/>
            </w14:solidFill>
          </w14:textFill>
        </w:rPr>
        <w:t>文件，在完全了解采购的内容、要求（见第五章“采购需求一览表”）和商务条件后，编写响应文件。</w:t>
      </w:r>
    </w:p>
    <w:p>
      <w:pPr>
        <w:spacing w:line="54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hint="eastAsia" w:ascii="Times New Roman" w:hAnsi="Times New Roman" w:eastAsia="方正仿宋_GBK" w:cs="Times New Roman"/>
          <w:color w:val="000000" w:themeColor="text1"/>
          <w:sz w:val="28"/>
          <w:szCs w:val="28"/>
          <w14:textFill>
            <w14:solidFill>
              <w14:schemeClr w14:val="tx1"/>
            </w14:solidFill>
          </w14:textFill>
        </w:rPr>
        <w:t>8.2供应商需由法定代表人签署投标诚信承诺书，承诺不以虚假资料投标、不以恶意低价中标。</w:t>
      </w:r>
    </w:p>
    <w:p>
      <w:pPr>
        <w:spacing w:line="54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8.</w:t>
      </w:r>
      <w:r>
        <w:rPr>
          <w:rFonts w:hint="eastAsia" w:ascii="Times New Roman" w:hAnsi="Times New Roman" w:eastAsia="方正仿宋_GBK" w:cs="Times New Roman"/>
          <w:color w:val="000000" w:themeColor="text1"/>
          <w:sz w:val="28"/>
          <w:szCs w:val="28"/>
          <w14:textFill>
            <w14:solidFill>
              <w14:schemeClr w14:val="tx1"/>
            </w14:solidFill>
          </w14:textFill>
        </w:rPr>
        <w:t>3</w:t>
      </w:r>
      <w:r>
        <w:rPr>
          <w:rFonts w:ascii="Times New Roman" w:hAnsi="Times New Roman" w:eastAsia="方正仿宋_GBK" w:cs="Times New Roman"/>
          <w:color w:val="000000" w:themeColor="text1"/>
          <w:sz w:val="28"/>
          <w:szCs w:val="28"/>
          <w14:textFill>
            <w14:solidFill>
              <w14:schemeClr w14:val="tx1"/>
            </w14:solidFill>
          </w14:textFill>
        </w:rPr>
        <w:t>对</w:t>
      </w:r>
      <w:r>
        <w:rPr>
          <w:rFonts w:hint="eastAsia" w:ascii="Times New Roman" w:hAnsi="Times New Roman" w:eastAsia="方正仿宋_GBK" w:cs="Times New Roman"/>
          <w:color w:val="000000" w:themeColor="text1"/>
          <w:sz w:val="28"/>
          <w:szCs w:val="28"/>
          <w14:textFill>
            <w14:solidFill>
              <w14:schemeClr w14:val="tx1"/>
            </w14:solidFill>
          </w14:textFill>
        </w:rPr>
        <w:t>招标</w:t>
      </w:r>
      <w:r>
        <w:rPr>
          <w:rFonts w:ascii="Times New Roman" w:hAnsi="Times New Roman" w:eastAsia="方正仿宋_GBK" w:cs="Times New Roman"/>
          <w:color w:val="000000" w:themeColor="text1"/>
          <w:sz w:val="28"/>
          <w:szCs w:val="28"/>
          <w14:textFill>
            <w14:solidFill>
              <w14:schemeClr w14:val="tx1"/>
            </w14:solidFill>
          </w14:textFill>
        </w:rPr>
        <w:t>文件提出的实质性要求作出响应是指供应商必须对</w:t>
      </w:r>
      <w:r>
        <w:rPr>
          <w:rFonts w:hint="eastAsia" w:ascii="Times New Roman" w:hAnsi="Times New Roman" w:eastAsia="方正仿宋_GBK" w:cs="Times New Roman"/>
          <w:color w:val="000000" w:themeColor="text1"/>
          <w:sz w:val="28"/>
          <w:szCs w:val="28"/>
          <w14:textFill>
            <w14:solidFill>
              <w14:schemeClr w14:val="tx1"/>
            </w14:solidFill>
          </w14:textFill>
        </w:rPr>
        <w:t>招标</w:t>
      </w:r>
      <w:r>
        <w:rPr>
          <w:rFonts w:ascii="Times New Roman" w:hAnsi="Times New Roman" w:eastAsia="方正仿宋_GBK" w:cs="Times New Roman"/>
          <w:color w:val="000000" w:themeColor="text1"/>
          <w:sz w:val="28"/>
          <w:szCs w:val="28"/>
          <w14:textFill>
            <w14:solidFill>
              <w14:schemeClr w14:val="tx1"/>
            </w14:solidFill>
          </w14:textFill>
        </w:rPr>
        <w:t>文件中规定的实质性要求作出满足或者优于原要求的承诺。</w:t>
      </w:r>
    </w:p>
    <w:p>
      <w:pPr>
        <w:spacing w:line="540" w:lineRule="exact"/>
        <w:ind w:firstLine="548" w:firstLineChars="196"/>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8.</w:t>
      </w:r>
      <w:r>
        <w:rPr>
          <w:rFonts w:hint="eastAsia" w:ascii="Times New Roman" w:hAnsi="Times New Roman" w:eastAsia="方正仿宋_GBK" w:cs="Times New Roman"/>
          <w:color w:val="000000" w:themeColor="text1"/>
          <w:sz w:val="28"/>
          <w:szCs w:val="28"/>
          <w14:textFill>
            <w14:solidFill>
              <w14:schemeClr w14:val="tx1"/>
            </w14:solidFill>
          </w14:textFill>
        </w:rPr>
        <w:t>4</w:t>
      </w:r>
      <w:r>
        <w:rPr>
          <w:rFonts w:ascii="Times New Roman" w:hAnsi="Times New Roman" w:eastAsia="方正仿宋_GBK" w:cs="Times New Roman"/>
          <w:color w:val="000000" w:themeColor="text1"/>
          <w:sz w:val="28"/>
          <w:szCs w:val="28"/>
          <w14:textFill>
            <w14:solidFill>
              <w14:schemeClr w14:val="tx1"/>
            </w14:solidFill>
          </w14:textFill>
        </w:rPr>
        <w:t xml:space="preserve"> </w:t>
      </w:r>
      <w:r>
        <w:rPr>
          <w:rFonts w:hint="eastAsia" w:ascii="Times New Roman" w:hAnsi="Times New Roman" w:eastAsia="方正仿宋_GBK" w:cs="Times New Roman"/>
          <w:color w:val="000000" w:themeColor="text1"/>
          <w:sz w:val="28"/>
          <w:szCs w:val="28"/>
          <w14:textFill>
            <w14:solidFill>
              <w14:schemeClr w14:val="tx1"/>
            </w14:solidFill>
          </w14:textFill>
        </w:rPr>
        <w:t>招标</w:t>
      </w:r>
      <w:r>
        <w:rPr>
          <w:rFonts w:ascii="Times New Roman" w:hAnsi="Times New Roman" w:eastAsia="方正仿宋_GBK" w:cs="Times New Roman"/>
          <w:color w:val="000000" w:themeColor="text1"/>
          <w:sz w:val="28"/>
          <w:szCs w:val="28"/>
          <w14:textFill>
            <w14:solidFill>
              <w14:schemeClr w14:val="tx1"/>
            </w14:solidFill>
          </w14:textFill>
        </w:rPr>
        <w:t>文件</w:t>
      </w:r>
      <w:r>
        <w:rPr>
          <w:rFonts w:ascii="Times New Roman" w:hAnsi="Times New Roman" w:eastAsia="方正仿宋_GBK" w:cs="Times New Roman"/>
          <w:b/>
          <w:color w:val="000000" w:themeColor="text1"/>
          <w:sz w:val="28"/>
          <w:szCs w:val="28"/>
          <w14:textFill>
            <w14:solidFill>
              <w14:schemeClr w14:val="tx1"/>
            </w14:solidFill>
          </w14:textFill>
        </w:rPr>
        <w:t>中注★号的部分为实质性要求。</w:t>
      </w:r>
    </w:p>
    <w:p>
      <w:pPr>
        <w:pStyle w:val="4"/>
        <w:numPr>
          <w:ilvl w:val="0"/>
          <w:numId w:val="0"/>
        </w:numPr>
        <w:tabs>
          <w:tab w:val="clear" w:pos="900"/>
        </w:tabs>
        <w:spacing w:before="0" w:line="540" w:lineRule="exact"/>
        <w:ind w:firstLine="560" w:firstLineChars="200"/>
        <w:textAlignment w:val="auto"/>
        <w:rPr>
          <w:rFonts w:ascii="Times New Roman" w:hAnsi="Times New Roman" w:eastAsia="方正仿宋_GBK" w:cs="Times New Roman"/>
          <w:color w:val="000000" w:themeColor="text1"/>
          <w:szCs w:val="28"/>
          <w14:textFill>
            <w14:solidFill>
              <w14:schemeClr w14:val="tx1"/>
            </w14:solidFill>
          </w14:textFill>
        </w:rPr>
      </w:pPr>
      <w:bookmarkStart w:id="19" w:name="_Toc86124054"/>
      <w:bookmarkStart w:id="20" w:name="_Toc30205"/>
      <w:bookmarkStart w:id="21" w:name="_Toc23637"/>
      <w:r>
        <w:rPr>
          <w:rFonts w:ascii="Times New Roman" w:hAnsi="Times New Roman" w:eastAsia="方正仿宋_GBK" w:cs="Times New Roman"/>
          <w:color w:val="000000" w:themeColor="text1"/>
          <w:szCs w:val="28"/>
          <w14:textFill>
            <w14:solidFill>
              <w14:schemeClr w14:val="tx1"/>
            </w14:solidFill>
          </w14:textFill>
        </w:rPr>
        <w:t>9.响应文件构成</w:t>
      </w:r>
      <w:bookmarkEnd w:id="19"/>
      <w:bookmarkEnd w:id="20"/>
      <w:bookmarkEnd w:id="21"/>
    </w:p>
    <w:p>
      <w:pPr>
        <w:spacing w:line="540" w:lineRule="exact"/>
        <w:ind w:firstLine="560" w:firstLineChars="200"/>
        <w:jc w:val="left"/>
        <w:rPr>
          <w:rFonts w:ascii="Times New Roman" w:hAnsi="Times New Roman" w:eastAsia="方正仿宋_GBK" w:cs="Times New Roman"/>
          <w:b/>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9.1 供应商编写的响应文件应由下列部分构成。</w:t>
      </w:r>
    </w:p>
    <w:p>
      <w:pPr>
        <w:spacing w:line="54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（1）</w:t>
      </w:r>
      <w:r>
        <w:rPr>
          <w:rFonts w:hint="eastAsia" w:ascii="Times New Roman" w:hAnsi="Times New Roman" w:eastAsia="方正仿宋_GBK" w:cs="Times New Roman"/>
          <w:color w:val="000000" w:themeColor="text1"/>
          <w:sz w:val="28"/>
          <w:szCs w:val="28"/>
          <w14:textFill>
            <w14:solidFill>
              <w14:schemeClr w14:val="tx1"/>
            </w14:solidFill>
          </w14:textFill>
        </w:rPr>
        <w:t>封面：</w:t>
      </w:r>
      <w:r>
        <w:rPr>
          <w:rFonts w:ascii="Times New Roman" w:hAnsi="Times New Roman" w:eastAsia="方正仿宋_GBK" w:cs="Times New Roman"/>
          <w:color w:val="000000" w:themeColor="text1"/>
          <w:sz w:val="28"/>
          <w:szCs w:val="28"/>
          <w14:textFill>
            <w14:solidFill>
              <w14:schemeClr w14:val="tx1"/>
            </w14:solidFill>
          </w14:textFill>
        </w:rPr>
        <w:t>按第四章“响应文件格式”提供的格式及要求填写</w:t>
      </w:r>
      <w:r>
        <w:rPr>
          <w:rFonts w:hint="eastAsia" w:ascii="Times New Roman" w:hAnsi="Times New Roman" w:eastAsia="方正仿宋_GBK" w:cs="Times New Roman"/>
          <w:color w:val="000000" w:themeColor="text1"/>
          <w:sz w:val="28"/>
          <w:szCs w:val="28"/>
          <w14:textFill>
            <w14:solidFill>
              <w14:schemeClr w14:val="tx1"/>
            </w14:solidFill>
          </w14:textFill>
        </w:rPr>
        <w:t>；</w:t>
      </w:r>
    </w:p>
    <w:p>
      <w:pPr>
        <w:spacing w:line="54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（2）</w:t>
      </w:r>
      <w:r>
        <w:rPr>
          <w:rFonts w:hint="eastAsia" w:ascii="Times New Roman" w:hAnsi="Times New Roman" w:eastAsia="方正仿宋_GBK" w:cs="Times New Roman"/>
          <w:color w:val="000000" w:themeColor="text1"/>
          <w:sz w:val="28"/>
          <w:szCs w:val="28"/>
          <w14:textFill>
            <w14:solidFill>
              <w14:schemeClr w14:val="tx1"/>
            </w14:solidFill>
          </w14:textFill>
        </w:rPr>
        <w:t>目录：</w:t>
      </w:r>
      <w:r>
        <w:rPr>
          <w:rFonts w:ascii="Times New Roman" w:hAnsi="Times New Roman" w:eastAsia="方正仿宋_GBK" w:cs="Times New Roman"/>
          <w:color w:val="000000" w:themeColor="text1"/>
          <w:sz w:val="28"/>
          <w:szCs w:val="28"/>
          <w14:textFill>
            <w14:solidFill>
              <w14:schemeClr w14:val="tx1"/>
            </w14:solidFill>
          </w14:textFill>
        </w:rPr>
        <w:t>按第四章“响应文件格式”提供的格式及要求填写</w:t>
      </w:r>
      <w:r>
        <w:rPr>
          <w:rFonts w:hint="eastAsia" w:ascii="Times New Roman" w:hAnsi="Times New Roman" w:eastAsia="方正仿宋_GBK" w:cs="Times New Roman"/>
          <w:color w:val="000000" w:themeColor="text1"/>
          <w:sz w:val="28"/>
          <w:szCs w:val="28"/>
          <w14:textFill>
            <w14:solidFill>
              <w14:schemeClr w14:val="tx1"/>
            </w14:solidFill>
          </w14:textFill>
        </w:rPr>
        <w:t>；</w:t>
      </w:r>
    </w:p>
    <w:p>
      <w:pPr>
        <w:spacing w:line="54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hint="eastAsia" w:ascii="Times New Roman" w:hAnsi="Times New Roman" w:eastAsia="方正仿宋_GBK" w:cs="Times New Roman"/>
          <w:color w:val="000000" w:themeColor="text1"/>
          <w:sz w:val="28"/>
          <w:szCs w:val="28"/>
          <w14:textFill>
            <w14:solidFill>
              <w14:schemeClr w14:val="tx1"/>
            </w14:solidFill>
          </w14:textFill>
        </w:rPr>
        <w:t>（3）投标</w:t>
      </w:r>
      <w:r>
        <w:rPr>
          <w:rFonts w:ascii="Times New Roman" w:hAnsi="Times New Roman" w:eastAsia="方正仿宋_GBK" w:cs="Times New Roman"/>
          <w:color w:val="000000" w:themeColor="text1"/>
          <w:sz w:val="28"/>
          <w:szCs w:val="28"/>
          <w14:textFill>
            <w14:solidFill>
              <w14:schemeClr w14:val="tx1"/>
            </w14:solidFill>
          </w14:textFill>
        </w:rPr>
        <w:t>响应承诺函：按第四章“响应文件格式”提供的格式及要求填写；</w:t>
      </w:r>
    </w:p>
    <w:p>
      <w:pPr>
        <w:spacing w:line="54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w:t>
      </w:r>
      <w:r>
        <w:rPr>
          <w:rFonts w:hint="eastAsia" w:ascii="Times New Roman" w:hAnsi="Times New Roman" w:eastAsia="方正仿宋_GBK" w:cs="Times New Roman"/>
          <w:color w:val="000000" w:themeColor="text1"/>
          <w:sz w:val="28"/>
          <w:szCs w:val="28"/>
          <w14:textFill>
            <w14:solidFill>
              <w14:schemeClr w14:val="tx1"/>
            </w14:solidFill>
          </w14:textFill>
        </w:rPr>
        <w:t>4</w:t>
      </w:r>
      <w:r>
        <w:rPr>
          <w:rFonts w:ascii="Times New Roman" w:hAnsi="Times New Roman" w:eastAsia="方正仿宋_GBK" w:cs="Times New Roman"/>
          <w:color w:val="000000" w:themeColor="text1"/>
          <w:sz w:val="28"/>
          <w:szCs w:val="28"/>
          <w14:textFill>
            <w14:solidFill>
              <w14:schemeClr w14:val="tx1"/>
            </w14:solidFill>
          </w14:textFill>
        </w:rPr>
        <w:t>）报价一览表：按第四章“响应文件格式”提供的格式及要求填写；</w:t>
      </w:r>
    </w:p>
    <w:p>
      <w:pPr>
        <w:spacing w:line="54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hint="eastAsia" w:ascii="Times New Roman" w:hAnsi="Times New Roman" w:eastAsia="方正仿宋_GBK" w:cs="Times New Roman"/>
          <w:color w:val="000000" w:themeColor="text1"/>
          <w:sz w:val="28"/>
          <w:szCs w:val="28"/>
          <w14:textFill>
            <w14:solidFill>
              <w14:schemeClr w14:val="tx1"/>
            </w14:solidFill>
          </w14:textFill>
        </w:rPr>
        <w:t>（5）</w:t>
      </w:r>
      <w:r>
        <w:rPr>
          <w:rFonts w:ascii="Times New Roman" w:hAnsi="Times New Roman" w:eastAsia="方正仿宋_GBK" w:cs="Times New Roman"/>
          <w:color w:val="000000" w:themeColor="text1"/>
          <w:sz w:val="28"/>
          <w:szCs w:val="28"/>
          <w14:textFill>
            <w14:solidFill>
              <w14:schemeClr w14:val="tx1"/>
            </w14:solidFill>
          </w14:textFill>
        </w:rPr>
        <w:t>分项报价表</w:t>
      </w:r>
      <w:r>
        <w:rPr>
          <w:rFonts w:hint="eastAsia" w:ascii="Times New Roman" w:hAnsi="Times New Roman" w:eastAsia="方正仿宋_GBK" w:cs="Times New Roman"/>
          <w:color w:val="000000" w:themeColor="text1"/>
          <w:sz w:val="28"/>
          <w:szCs w:val="28"/>
          <w14:textFill>
            <w14:solidFill>
              <w14:schemeClr w14:val="tx1"/>
            </w14:solidFill>
          </w14:textFill>
        </w:rPr>
        <w:t>：</w:t>
      </w:r>
      <w:r>
        <w:rPr>
          <w:rFonts w:ascii="Times New Roman" w:hAnsi="Times New Roman" w:eastAsia="方正仿宋_GBK" w:cs="Times New Roman"/>
          <w:color w:val="000000" w:themeColor="text1"/>
          <w:sz w:val="28"/>
          <w:szCs w:val="28"/>
          <w14:textFill>
            <w14:solidFill>
              <w14:schemeClr w14:val="tx1"/>
            </w14:solidFill>
          </w14:textFill>
        </w:rPr>
        <w:t>按第四章“响应文件格式”提供的格式及要求填写</w:t>
      </w:r>
      <w:r>
        <w:rPr>
          <w:rFonts w:hint="eastAsia" w:ascii="Times New Roman" w:hAnsi="Times New Roman" w:eastAsia="方正仿宋_GBK" w:cs="Times New Roman"/>
          <w:color w:val="000000" w:themeColor="text1"/>
          <w:sz w:val="28"/>
          <w:szCs w:val="28"/>
          <w14:textFill>
            <w14:solidFill>
              <w14:schemeClr w14:val="tx1"/>
            </w14:solidFill>
          </w14:textFill>
        </w:rPr>
        <w:t>；</w:t>
      </w:r>
    </w:p>
    <w:p>
      <w:pPr>
        <w:spacing w:line="54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w:t>
      </w:r>
      <w:r>
        <w:rPr>
          <w:rFonts w:hint="eastAsia" w:ascii="Times New Roman" w:hAnsi="Times New Roman" w:eastAsia="方正仿宋_GBK" w:cs="Times New Roman"/>
          <w:color w:val="000000" w:themeColor="text1"/>
          <w:sz w:val="28"/>
          <w:szCs w:val="28"/>
          <w14:textFill>
            <w14:solidFill>
              <w14:schemeClr w14:val="tx1"/>
            </w14:solidFill>
          </w14:textFill>
        </w:rPr>
        <w:t>6</w:t>
      </w:r>
      <w:r>
        <w:rPr>
          <w:rFonts w:ascii="Times New Roman" w:hAnsi="Times New Roman" w:eastAsia="方正仿宋_GBK" w:cs="Times New Roman"/>
          <w:color w:val="000000" w:themeColor="text1"/>
          <w:sz w:val="28"/>
          <w:szCs w:val="28"/>
          <w14:textFill>
            <w14:solidFill>
              <w14:schemeClr w14:val="tx1"/>
            </w14:solidFill>
          </w14:textFill>
        </w:rPr>
        <w:t>）法定代表人身份证明书</w:t>
      </w:r>
      <w:r>
        <w:rPr>
          <w:rFonts w:hint="eastAsia" w:ascii="Times New Roman" w:hAnsi="Times New Roman" w:eastAsia="方正仿宋_GBK" w:cs="Times New Roman"/>
          <w:color w:val="000000" w:themeColor="text1"/>
          <w:sz w:val="28"/>
          <w:szCs w:val="28"/>
          <w14:textFill>
            <w14:solidFill>
              <w14:schemeClr w14:val="tx1"/>
            </w14:solidFill>
          </w14:textFill>
        </w:rPr>
        <w:t>：</w:t>
      </w:r>
      <w:r>
        <w:rPr>
          <w:rFonts w:ascii="Times New Roman" w:hAnsi="Times New Roman" w:eastAsia="方正仿宋_GBK" w:cs="Times New Roman"/>
          <w:color w:val="000000" w:themeColor="text1"/>
          <w:sz w:val="28"/>
          <w:szCs w:val="28"/>
          <w14:textFill>
            <w14:solidFill>
              <w14:schemeClr w14:val="tx1"/>
            </w14:solidFill>
          </w14:textFill>
        </w:rPr>
        <w:t>按第四章“响应文件格式”提供的格式及要求填写；</w:t>
      </w:r>
    </w:p>
    <w:p>
      <w:pPr>
        <w:spacing w:line="54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w:t>
      </w:r>
      <w:r>
        <w:rPr>
          <w:rFonts w:hint="eastAsia" w:ascii="Times New Roman" w:hAnsi="Times New Roman" w:eastAsia="方正仿宋_GBK" w:cs="Times New Roman"/>
          <w:color w:val="000000" w:themeColor="text1"/>
          <w:sz w:val="28"/>
          <w:szCs w:val="28"/>
          <w14:textFill>
            <w14:solidFill>
              <w14:schemeClr w14:val="tx1"/>
            </w14:solidFill>
          </w14:textFill>
        </w:rPr>
        <w:t>7</w:t>
      </w:r>
      <w:r>
        <w:rPr>
          <w:rFonts w:ascii="Times New Roman" w:hAnsi="Times New Roman" w:eastAsia="方正仿宋_GBK" w:cs="Times New Roman"/>
          <w:color w:val="000000" w:themeColor="text1"/>
          <w:sz w:val="28"/>
          <w:szCs w:val="28"/>
          <w14:textFill>
            <w14:solidFill>
              <w14:schemeClr w14:val="tx1"/>
            </w14:solidFill>
          </w14:textFill>
        </w:rPr>
        <w:t>）法定代表人授权委托书</w:t>
      </w:r>
      <w:r>
        <w:rPr>
          <w:rFonts w:hint="eastAsia" w:ascii="Times New Roman" w:hAnsi="Times New Roman" w:eastAsia="方正仿宋_GBK" w:cs="Times New Roman"/>
          <w:color w:val="000000" w:themeColor="text1"/>
          <w:sz w:val="28"/>
          <w:szCs w:val="28"/>
          <w14:textFill>
            <w14:solidFill>
              <w14:schemeClr w14:val="tx1"/>
            </w14:solidFill>
          </w14:textFill>
        </w:rPr>
        <w:t>：</w:t>
      </w:r>
      <w:r>
        <w:rPr>
          <w:rFonts w:ascii="Times New Roman" w:hAnsi="Times New Roman" w:eastAsia="方正仿宋_GBK" w:cs="Times New Roman"/>
          <w:color w:val="000000" w:themeColor="text1"/>
          <w:sz w:val="28"/>
          <w:szCs w:val="28"/>
          <w14:textFill>
            <w14:solidFill>
              <w14:schemeClr w14:val="tx1"/>
            </w14:solidFill>
          </w14:textFill>
        </w:rPr>
        <w:t>按第四章“响应文件格式”提供的格式及要求填写；</w:t>
      </w:r>
    </w:p>
    <w:p>
      <w:pPr>
        <w:spacing w:line="54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w:t>
      </w:r>
      <w:r>
        <w:rPr>
          <w:rFonts w:hint="eastAsia" w:ascii="Times New Roman" w:hAnsi="Times New Roman" w:eastAsia="方正仿宋_GBK" w:cs="Times New Roman"/>
          <w:color w:val="000000" w:themeColor="text1"/>
          <w:sz w:val="28"/>
          <w:szCs w:val="28"/>
          <w14:textFill>
            <w14:solidFill>
              <w14:schemeClr w14:val="tx1"/>
            </w14:solidFill>
          </w14:textFill>
        </w:rPr>
        <w:t>8</w:t>
      </w:r>
      <w:r>
        <w:rPr>
          <w:rFonts w:ascii="Times New Roman" w:hAnsi="Times New Roman" w:eastAsia="方正仿宋_GBK" w:cs="Times New Roman"/>
          <w:color w:val="000000" w:themeColor="text1"/>
          <w:sz w:val="28"/>
          <w:szCs w:val="28"/>
          <w14:textFill>
            <w14:solidFill>
              <w14:schemeClr w14:val="tx1"/>
            </w14:solidFill>
          </w14:textFill>
        </w:rPr>
        <w:t>）供应商基本情况表</w:t>
      </w:r>
      <w:r>
        <w:rPr>
          <w:rFonts w:hint="eastAsia" w:ascii="Times New Roman" w:hAnsi="Times New Roman" w:eastAsia="方正仿宋_GBK" w:cs="Times New Roman"/>
          <w:color w:val="000000" w:themeColor="text1"/>
          <w:sz w:val="28"/>
          <w:szCs w:val="28"/>
          <w14:textFill>
            <w14:solidFill>
              <w14:schemeClr w14:val="tx1"/>
            </w14:solidFill>
          </w14:textFill>
        </w:rPr>
        <w:t>：</w:t>
      </w:r>
      <w:r>
        <w:rPr>
          <w:rFonts w:ascii="Times New Roman" w:hAnsi="Times New Roman" w:eastAsia="方正仿宋_GBK" w:cs="Times New Roman"/>
          <w:color w:val="000000" w:themeColor="text1"/>
          <w:sz w:val="28"/>
          <w:szCs w:val="28"/>
          <w14:textFill>
            <w14:solidFill>
              <w14:schemeClr w14:val="tx1"/>
            </w14:solidFill>
          </w14:textFill>
        </w:rPr>
        <w:t>按第四章“响应文件格式”提供的格式及要求填写；</w:t>
      </w:r>
    </w:p>
    <w:p>
      <w:pPr>
        <w:spacing w:line="54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w:t>
      </w:r>
      <w:r>
        <w:rPr>
          <w:rFonts w:hint="eastAsia" w:ascii="Times New Roman" w:hAnsi="Times New Roman" w:eastAsia="方正仿宋_GBK" w:cs="Times New Roman"/>
          <w:color w:val="000000" w:themeColor="text1"/>
          <w:sz w:val="28"/>
          <w:szCs w:val="28"/>
          <w14:textFill>
            <w14:solidFill>
              <w14:schemeClr w14:val="tx1"/>
            </w14:solidFill>
          </w14:textFill>
        </w:rPr>
        <w:t>9</w:t>
      </w:r>
      <w:r>
        <w:rPr>
          <w:rFonts w:ascii="Times New Roman" w:hAnsi="Times New Roman" w:eastAsia="方正仿宋_GBK" w:cs="Times New Roman"/>
          <w:color w:val="000000" w:themeColor="text1"/>
          <w:sz w:val="28"/>
          <w:szCs w:val="28"/>
          <w14:textFill>
            <w14:solidFill>
              <w14:schemeClr w14:val="tx1"/>
            </w14:solidFill>
          </w14:textFill>
        </w:rPr>
        <w:t>）技术文件</w:t>
      </w:r>
      <w:r>
        <w:rPr>
          <w:rFonts w:hint="eastAsia" w:ascii="Times New Roman" w:hAnsi="Times New Roman" w:eastAsia="方正仿宋_GBK" w:cs="Times New Roman"/>
          <w:color w:val="000000" w:themeColor="text1"/>
          <w:sz w:val="28"/>
          <w:szCs w:val="28"/>
          <w14:textFill>
            <w14:solidFill>
              <w14:schemeClr w14:val="tx1"/>
            </w14:solidFill>
          </w14:textFill>
        </w:rPr>
        <w:t>：</w:t>
      </w:r>
      <w:r>
        <w:rPr>
          <w:rFonts w:ascii="Times New Roman" w:hAnsi="Times New Roman" w:eastAsia="方正仿宋_GBK" w:cs="Times New Roman"/>
          <w:color w:val="000000" w:themeColor="text1"/>
          <w:sz w:val="28"/>
          <w:szCs w:val="28"/>
          <w14:textFill>
            <w14:solidFill>
              <w14:schemeClr w14:val="tx1"/>
            </w14:solidFill>
          </w14:textFill>
        </w:rPr>
        <w:t>按第四章“响应文件格式”提供的格式及要求填写；</w:t>
      </w:r>
    </w:p>
    <w:p>
      <w:pPr>
        <w:pStyle w:val="7"/>
        <w:spacing w:line="54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w:t>
      </w:r>
      <w:r>
        <w:rPr>
          <w:rFonts w:hint="eastAsia" w:ascii="Times New Roman" w:hAnsi="Times New Roman" w:eastAsia="方正仿宋_GBK" w:cs="Times New Roman"/>
          <w:color w:val="000000" w:themeColor="text1"/>
          <w:sz w:val="28"/>
          <w:szCs w:val="28"/>
          <w14:textFill>
            <w14:solidFill>
              <w14:schemeClr w14:val="tx1"/>
            </w14:solidFill>
          </w14:textFill>
        </w:rPr>
        <w:t>10</w:t>
      </w:r>
      <w:r>
        <w:rPr>
          <w:rFonts w:ascii="Times New Roman" w:hAnsi="Times New Roman" w:eastAsia="方正仿宋_GBK" w:cs="Times New Roman"/>
          <w:color w:val="000000" w:themeColor="text1"/>
          <w:sz w:val="28"/>
          <w:szCs w:val="28"/>
          <w14:textFill>
            <w14:solidFill>
              <w14:schemeClr w14:val="tx1"/>
            </w14:solidFill>
          </w14:textFill>
        </w:rPr>
        <w:t>）商务文件</w:t>
      </w:r>
      <w:r>
        <w:rPr>
          <w:rFonts w:hint="eastAsia" w:ascii="Times New Roman" w:hAnsi="Times New Roman" w:eastAsia="方正仿宋_GBK" w:cs="Times New Roman"/>
          <w:color w:val="000000" w:themeColor="text1"/>
          <w:sz w:val="28"/>
          <w:szCs w:val="28"/>
          <w14:textFill>
            <w14:solidFill>
              <w14:schemeClr w14:val="tx1"/>
            </w14:solidFill>
          </w14:textFill>
        </w:rPr>
        <w:t>：</w:t>
      </w:r>
      <w:r>
        <w:rPr>
          <w:rFonts w:ascii="Times New Roman" w:hAnsi="Times New Roman" w:eastAsia="方正仿宋_GBK" w:cs="Times New Roman"/>
          <w:color w:val="000000" w:themeColor="text1"/>
          <w:sz w:val="28"/>
          <w:szCs w:val="28"/>
          <w14:textFill>
            <w14:solidFill>
              <w14:schemeClr w14:val="tx1"/>
            </w14:solidFill>
          </w14:textFill>
        </w:rPr>
        <w:t>按第四章“响应文件格式”提供的格式及要求填写；</w:t>
      </w:r>
    </w:p>
    <w:p>
      <w:pPr>
        <w:pStyle w:val="7"/>
        <w:spacing w:line="54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w:t>
      </w:r>
      <w:r>
        <w:rPr>
          <w:rFonts w:hint="eastAsia" w:ascii="Times New Roman" w:hAnsi="Times New Roman" w:eastAsia="方正仿宋_GBK" w:cs="Times New Roman"/>
          <w:color w:val="000000" w:themeColor="text1"/>
          <w:sz w:val="28"/>
          <w:szCs w:val="28"/>
          <w14:textFill>
            <w14:solidFill>
              <w14:schemeClr w14:val="tx1"/>
            </w14:solidFill>
          </w14:textFill>
        </w:rPr>
        <w:t>11</w:t>
      </w:r>
      <w:r>
        <w:rPr>
          <w:rFonts w:ascii="Times New Roman" w:hAnsi="Times New Roman" w:eastAsia="方正仿宋_GBK" w:cs="Times New Roman"/>
          <w:color w:val="000000" w:themeColor="text1"/>
          <w:sz w:val="28"/>
          <w:szCs w:val="28"/>
          <w14:textFill>
            <w14:solidFill>
              <w14:schemeClr w14:val="tx1"/>
            </w14:solidFill>
          </w14:textFill>
        </w:rPr>
        <w:t>）资格证明文件</w:t>
      </w:r>
      <w:r>
        <w:rPr>
          <w:rFonts w:hint="eastAsia" w:ascii="Times New Roman" w:hAnsi="Times New Roman" w:eastAsia="方正仿宋_GBK" w:cs="Times New Roman"/>
          <w:color w:val="000000" w:themeColor="text1"/>
          <w:sz w:val="28"/>
          <w:szCs w:val="28"/>
          <w14:textFill>
            <w14:solidFill>
              <w14:schemeClr w14:val="tx1"/>
            </w14:solidFill>
          </w14:textFill>
        </w:rPr>
        <w:t>：</w:t>
      </w:r>
      <w:r>
        <w:rPr>
          <w:rFonts w:ascii="Times New Roman" w:hAnsi="Times New Roman" w:eastAsia="方正仿宋_GBK" w:cs="Times New Roman"/>
          <w:color w:val="000000" w:themeColor="text1"/>
          <w:sz w:val="28"/>
          <w:szCs w:val="28"/>
          <w14:textFill>
            <w14:solidFill>
              <w14:schemeClr w14:val="tx1"/>
            </w14:solidFill>
          </w14:textFill>
        </w:rPr>
        <w:t>按第四章“响应文件格式”提供的格式及要求填写；</w:t>
      </w:r>
    </w:p>
    <w:p>
      <w:pPr>
        <w:spacing w:line="54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w:t>
      </w:r>
      <w:r>
        <w:rPr>
          <w:rFonts w:hint="eastAsia" w:ascii="Times New Roman" w:hAnsi="Times New Roman" w:eastAsia="方正仿宋_GBK" w:cs="Times New Roman"/>
          <w:color w:val="000000" w:themeColor="text1"/>
          <w:sz w:val="28"/>
          <w:szCs w:val="28"/>
          <w14:textFill>
            <w14:solidFill>
              <w14:schemeClr w14:val="tx1"/>
            </w14:solidFill>
          </w14:textFill>
        </w:rPr>
        <w:t>12</w:t>
      </w:r>
      <w:r>
        <w:rPr>
          <w:rFonts w:ascii="Times New Roman" w:hAnsi="Times New Roman" w:eastAsia="方正仿宋_GBK" w:cs="Times New Roman"/>
          <w:color w:val="000000" w:themeColor="text1"/>
          <w:sz w:val="28"/>
          <w:szCs w:val="28"/>
          <w14:textFill>
            <w14:solidFill>
              <w14:schemeClr w14:val="tx1"/>
            </w14:solidFill>
          </w14:textFill>
        </w:rPr>
        <w:t>）</w:t>
      </w:r>
      <w:r>
        <w:rPr>
          <w:rFonts w:hint="eastAsia" w:ascii="Times New Roman" w:hAnsi="Times New Roman" w:eastAsia="方正仿宋_GBK" w:cs="Times New Roman"/>
          <w:color w:val="000000" w:themeColor="text1"/>
          <w:sz w:val="28"/>
          <w:szCs w:val="28"/>
          <w14:textFill>
            <w14:solidFill>
              <w14:schemeClr w14:val="tx1"/>
            </w14:solidFill>
          </w14:textFill>
        </w:rPr>
        <w:t>投标</w:t>
      </w:r>
      <w:r>
        <w:rPr>
          <w:rFonts w:ascii="Times New Roman" w:hAnsi="Times New Roman" w:eastAsia="方正仿宋_GBK" w:cs="Times New Roman"/>
          <w:color w:val="000000" w:themeColor="text1"/>
          <w:sz w:val="28"/>
          <w:szCs w:val="28"/>
          <w14:textFill>
            <w14:solidFill>
              <w14:schemeClr w14:val="tx1"/>
            </w14:solidFill>
          </w14:textFill>
        </w:rPr>
        <w:t>保证金</w:t>
      </w:r>
      <w:r>
        <w:rPr>
          <w:rFonts w:hint="eastAsia" w:ascii="Times New Roman" w:hAnsi="Times New Roman" w:eastAsia="方正仿宋_GBK" w:cs="Times New Roman"/>
          <w:color w:val="000000" w:themeColor="text1"/>
          <w:sz w:val="28"/>
          <w:szCs w:val="28"/>
          <w14:textFill>
            <w14:solidFill>
              <w14:schemeClr w14:val="tx1"/>
            </w14:solidFill>
          </w14:textFill>
        </w:rPr>
        <w:t>：</w:t>
      </w:r>
      <w:r>
        <w:rPr>
          <w:rFonts w:ascii="Times New Roman" w:hAnsi="Times New Roman" w:eastAsia="方正仿宋_GBK" w:cs="Times New Roman"/>
          <w:color w:val="000000" w:themeColor="text1"/>
          <w:sz w:val="28"/>
          <w:szCs w:val="28"/>
          <w14:textFill>
            <w14:solidFill>
              <w14:schemeClr w14:val="tx1"/>
            </w14:solidFill>
          </w14:textFill>
        </w:rPr>
        <w:t>按第四章“响应文件格式”提供的格式及要求填写</w:t>
      </w:r>
      <w:r>
        <w:rPr>
          <w:rFonts w:hint="eastAsia" w:ascii="Times New Roman" w:hAnsi="Times New Roman" w:eastAsia="方正仿宋_GBK" w:cs="Times New Roman"/>
          <w:color w:val="000000" w:themeColor="text1"/>
          <w:sz w:val="28"/>
          <w:szCs w:val="28"/>
          <w14:textFill>
            <w14:solidFill>
              <w14:schemeClr w14:val="tx1"/>
            </w14:solidFill>
          </w14:textFill>
        </w:rPr>
        <w:t>；</w:t>
      </w:r>
    </w:p>
    <w:p>
      <w:pPr>
        <w:spacing w:line="54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（1</w:t>
      </w:r>
      <w:r>
        <w:rPr>
          <w:rFonts w:hint="eastAsia" w:ascii="Times New Roman" w:hAnsi="Times New Roman" w:eastAsia="方正仿宋_GBK" w:cs="Times New Roman"/>
          <w:color w:val="000000" w:themeColor="text1"/>
          <w:sz w:val="28"/>
          <w:szCs w:val="28"/>
          <w14:textFill>
            <w14:solidFill>
              <w14:schemeClr w14:val="tx1"/>
            </w14:solidFill>
          </w14:textFill>
        </w:rPr>
        <w:t>3</w:t>
      </w:r>
      <w:r>
        <w:rPr>
          <w:rFonts w:ascii="Times New Roman" w:hAnsi="Times New Roman" w:eastAsia="方正仿宋_GBK" w:cs="Times New Roman"/>
          <w:color w:val="000000" w:themeColor="text1"/>
          <w:sz w:val="28"/>
          <w:szCs w:val="28"/>
          <w14:textFill>
            <w14:solidFill>
              <w14:schemeClr w14:val="tx1"/>
            </w14:solidFill>
          </w14:textFill>
        </w:rPr>
        <w:t>）构成响应文件的其他资料：按第四章“响应文件格式”提供的格式及要求填写。</w:t>
      </w:r>
    </w:p>
    <w:p>
      <w:pPr>
        <w:spacing w:line="54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9.2电子响应文件的组成及要求</w:t>
      </w:r>
    </w:p>
    <w:p>
      <w:pPr>
        <w:spacing w:line="54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（1）响应文件全部采用电子文档，格式为*.ZCTBJ，应使用《云南省政府采购响应文件编制系统》制作，并进行电子签名。</w:t>
      </w:r>
    </w:p>
    <w:p>
      <w:pPr>
        <w:widowControl/>
        <w:spacing w:line="540" w:lineRule="exact"/>
        <w:ind w:firstLine="435"/>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（2）在编制标响应文件时，粘贴图片建议使用JPG格式的文件，并且每张图片的分辩率应小于100dpi。</w:t>
      </w:r>
    </w:p>
    <w:p>
      <w:pPr>
        <w:pStyle w:val="4"/>
        <w:numPr>
          <w:ilvl w:val="0"/>
          <w:numId w:val="0"/>
        </w:numPr>
        <w:tabs>
          <w:tab w:val="clear" w:pos="900"/>
        </w:tabs>
        <w:spacing w:before="0" w:line="540" w:lineRule="exact"/>
        <w:ind w:left="-360" w:firstLine="840" w:firstLineChars="300"/>
        <w:textAlignment w:val="auto"/>
        <w:rPr>
          <w:rFonts w:ascii="Times New Roman" w:hAnsi="Times New Roman" w:eastAsia="方正仿宋_GBK" w:cs="Times New Roman"/>
          <w:color w:val="000000" w:themeColor="text1"/>
          <w:szCs w:val="28"/>
          <w14:textFill>
            <w14:solidFill>
              <w14:schemeClr w14:val="tx1"/>
            </w14:solidFill>
          </w14:textFill>
        </w:rPr>
      </w:pPr>
      <w:bookmarkStart w:id="22" w:name="_Toc14016"/>
      <w:bookmarkStart w:id="23" w:name="_Toc24488"/>
      <w:bookmarkStart w:id="24" w:name="_Toc86124056"/>
      <w:r>
        <w:rPr>
          <w:rFonts w:ascii="Times New Roman" w:hAnsi="Times New Roman" w:eastAsia="方正仿宋_GBK" w:cs="Times New Roman"/>
          <w:color w:val="000000" w:themeColor="text1"/>
          <w:szCs w:val="28"/>
          <w14:textFill>
            <w14:solidFill>
              <w14:schemeClr w14:val="tx1"/>
            </w14:solidFill>
          </w14:textFill>
        </w:rPr>
        <w:t>10.报价</w:t>
      </w:r>
      <w:bookmarkEnd w:id="22"/>
      <w:bookmarkEnd w:id="23"/>
      <w:bookmarkEnd w:id="24"/>
    </w:p>
    <w:p>
      <w:pPr>
        <w:spacing w:line="54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10.1 总报价中必须包含人工、社保、管理、设备、工具、材料、利润、税金、工伤及其他意外造成的损失以及在作业中需交的相关费用等费用。所有价格均应予人民币报价。</w:t>
      </w:r>
    </w:p>
    <w:p>
      <w:pPr>
        <w:spacing w:line="54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10.2供应商的报价应依据</w:t>
      </w:r>
      <w:r>
        <w:rPr>
          <w:rFonts w:hint="eastAsia" w:ascii="Times New Roman" w:hAnsi="Times New Roman" w:eastAsia="方正仿宋_GBK" w:cs="Times New Roman"/>
          <w:color w:val="000000" w:themeColor="text1"/>
          <w:sz w:val="28"/>
          <w:szCs w:val="28"/>
          <w14:textFill>
            <w14:solidFill>
              <w14:schemeClr w14:val="tx1"/>
            </w14:solidFill>
          </w14:textFill>
        </w:rPr>
        <w:t>招标文件</w:t>
      </w:r>
      <w:r>
        <w:rPr>
          <w:rFonts w:ascii="Times New Roman" w:hAnsi="Times New Roman" w:eastAsia="方正仿宋_GBK" w:cs="Times New Roman"/>
          <w:color w:val="000000" w:themeColor="text1"/>
          <w:sz w:val="28"/>
          <w:szCs w:val="28"/>
          <w14:textFill>
            <w14:solidFill>
              <w14:schemeClr w14:val="tx1"/>
            </w14:solidFill>
          </w14:textFill>
        </w:rPr>
        <w:t>的要求及有关资料，执行国家规定的服务标准及规范，由供应商自行测算出现行市场服务的价格。报价包括但不仅限于人工、社保、管理、设备、工具、材料、利润、税金、工伤及其他意外造成的损失以及在作业中的相关费用，该报价应符合国内行情并能保证供应商完成履行合同所需的一切工作。合同一旦签订，此合同价格在合同执行期间将不因工作量及市场价格的变化而调整。</w:t>
      </w:r>
    </w:p>
    <w:p>
      <w:pPr>
        <w:adjustRightInd w:val="0"/>
        <w:spacing w:line="54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10.3供应商不得哄抬报价，也不应低于成本价（或进价）报价。</w:t>
      </w:r>
      <w:r>
        <w:rPr>
          <w:rFonts w:hint="eastAsia" w:ascii="Times New Roman" w:hAnsi="Times New Roman" w:eastAsia="方正仿宋_GBK" w:cs="Times New Roman"/>
          <w:color w:val="000000" w:themeColor="text1"/>
          <w:sz w:val="28"/>
          <w:szCs w:val="28"/>
          <w14:textFill>
            <w14:solidFill>
              <w14:schemeClr w14:val="tx1"/>
            </w14:solidFill>
          </w14:textFill>
        </w:rPr>
        <w:t>评标委员会</w:t>
      </w:r>
      <w:r>
        <w:rPr>
          <w:rFonts w:ascii="Times New Roman" w:hAnsi="Times New Roman" w:eastAsia="方正仿宋_GBK" w:cs="Times New Roman"/>
          <w:color w:val="000000" w:themeColor="text1"/>
          <w:sz w:val="28"/>
          <w:szCs w:val="28"/>
          <w14:textFill>
            <w14:solidFill>
              <w14:schemeClr w14:val="tx1"/>
            </w14:solidFill>
          </w14:textFill>
        </w:rPr>
        <w:t>认为供应商的最低报价或者某些分项报价明显不合理或者低于成本，有可能影响服务质量和不能诚信履约的，将要求其在规定的期限内提供书面文件予以解释说明，并提交相关证明材料。否则，</w:t>
      </w:r>
      <w:r>
        <w:rPr>
          <w:rFonts w:hint="eastAsia" w:ascii="Times New Roman" w:hAnsi="Times New Roman" w:eastAsia="方正仿宋_GBK" w:cs="Times New Roman"/>
          <w:color w:val="000000" w:themeColor="text1"/>
          <w:sz w:val="28"/>
          <w:szCs w:val="28"/>
          <w14:textFill>
            <w14:solidFill>
              <w14:schemeClr w14:val="tx1"/>
            </w14:solidFill>
          </w14:textFill>
        </w:rPr>
        <w:t>评标委员会</w:t>
      </w:r>
      <w:r>
        <w:rPr>
          <w:rFonts w:ascii="Times New Roman" w:hAnsi="Times New Roman" w:eastAsia="方正仿宋_GBK" w:cs="Times New Roman"/>
          <w:color w:val="000000" w:themeColor="text1"/>
          <w:sz w:val="28"/>
          <w:szCs w:val="28"/>
          <w14:textFill>
            <w14:solidFill>
              <w14:schemeClr w14:val="tx1"/>
            </w14:solidFill>
          </w14:textFill>
        </w:rPr>
        <w:t>可以取消该供应商的成交候选资格。</w:t>
      </w:r>
    </w:p>
    <w:p>
      <w:pPr>
        <w:spacing w:line="54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10.4 报价为两轮报价，第二轮报价为最终报价。</w:t>
      </w:r>
    </w:p>
    <w:p>
      <w:pPr>
        <w:pStyle w:val="4"/>
        <w:numPr>
          <w:ilvl w:val="0"/>
          <w:numId w:val="0"/>
        </w:numPr>
        <w:spacing w:before="0" w:line="540" w:lineRule="exact"/>
        <w:ind w:firstLine="560" w:firstLineChars="200"/>
        <w:jc w:val="left"/>
        <w:textAlignment w:val="auto"/>
        <w:rPr>
          <w:rFonts w:ascii="Times New Roman" w:hAnsi="Times New Roman" w:eastAsia="方正仿宋_GBK" w:cs="Times New Roman"/>
          <w:color w:val="000000" w:themeColor="text1"/>
          <w:szCs w:val="28"/>
          <w14:textFill>
            <w14:solidFill>
              <w14:schemeClr w14:val="tx1"/>
            </w14:solidFill>
          </w14:textFill>
        </w:rPr>
      </w:pPr>
      <w:bookmarkStart w:id="25" w:name="_Toc13480"/>
      <w:bookmarkStart w:id="26" w:name="_Toc86124058"/>
      <w:bookmarkStart w:id="27" w:name="_Toc23539"/>
      <w:r>
        <w:rPr>
          <w:rFonts w:ascii="Times New Roman" w:hAnsi="Times New Roman" w:eastAsia="方正仿宋_GBK" w:cs="Times New Roman"/>
          <w:color w:val="000000" w:themeColor="text1"/>
          <w:szCs w:val="28"/>
          <w14:textFill>
            <w14:solidFill>
              <w14:schemeClr w14:val="tx1"/>
            </w14:solidFill>
          </w14:textFill>
        </w:rPr>
        <w:t>11.有效期</w:t>
      </w:r>
      <w:bookmarkEnd w:id="25"/>
      <w:bookmarkEnd w:id="26"/>
      <w:bookmarkEnd w:id="27"/>
    </w:p>
    <w:p>
      <w:pPr>
        <w:spacing w:line="54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11.1 在“</w:t>
      </w:r>
      <w:r>
        <w:rPr>
          <w:rFonts w:ascii="Times New Roman" w:hAnsi="Times New Roman" w:eastAsia="方正仿宋_GBK" w:cs="Times New Roman"/>
          <w:b/>
          <w:color w:val="000000" w:themeColor="text1"/>
          <w:sz w:val="28"/>
          <w:szCs w:val="28"/>
          <w14:textFill>
            <w14:solidFill>
              <w14:schemeClr w14:val="tx1"/>
            </w14:solidFill>
          </w14:textFill>
        </w:rPr>
        <w:t>供应商须知前附表</w:t>
      </w:r>
      <w:r>
        <w:rPr>
          <w:rFonts w:ascii="Times New Roman" w:hAnsi="Times New Roman" w:eastAsia="方正仿宋_GBK" w:cs="Times New Roman"/>
          <w:color w:val="000000" w:themeColor="text1"/>
          <w:sz w:val="28"/>
          <w:szCs w:val="28"/>
          <w14:textFill>
            <w14:solidFill>
              <w14:schemeClr w14:val="tx1"/>
            </w14:solidFill>
          </w14:textFill>
        </w:rPr>
        <w:t>”规定的有效期内，供应商不得要求撤销或修改其响应文件。</w:t>
      </w:r>
    </w:p>
    <w:p>
      <w:pPr>
        <w:spacing w:line="54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11.2 因特殊情况需要延长有效期的，采购代理机构以书面形式通知所有供应商延长有效期。供应商同意延长的，不得要求或被允许修改或撤销其响应文件；供应商拒绝延长的，其</w:t>
      </w:r>
      <w:r>
        <w:rPr>
          <w:rFonts w:hint="eastAsia" w:ascii="Times New Roman" w:hAnsi="Times New Roman" w:eastAsia="方正仿宋_GBK" w:cs="Times New Roman"/>
          <w:color w:val="000000" w:themeColor="text1"/>
          <w:sz w:val="28"/>
          <w:szCs w:val="28"/>
          <w14:textFill>
            <w14:solidFill>
              <w14:schemeClr w14:val="tx1"/>
            </w14:solidFill>
          </w14:textFill>
        </w:rPr>
        <w:t>投标文件</w:t>
      </w:r>
      <w:r>
        <w:rPr>
          <w:rFonts w:ascii="Times New Roman" w:hAnsi="Times New Roman" w:eastAsia="方正仿宋_GBK" w:cs="Times New Roman"/>
          <w:color w:val="000000" w:themeColor="text1"/>
          <w:sz w:val="28"/>
          <w:szCs w:val="28"/>
          <w14:textFill>
            <w14:solidFill>
              <w14:schemeClr w14:val="tx1"/>
            </w14:solidFill>
          </w14:textFill>
        </w:rPr>
        <w:t>失效。</w:t>
      </w:r>
    </w:p>
    <w:p>
      <w:pPr>
        <w:pStyle w:val="4"/>
        <w:numPr>
          <w:ilvl w:val="0"/>
          <w:numId w:val="0"/>
        </w:numPr>
        <w:tabs>
          <w:tab w:val="clear" w:pos="900"/>
        </w:tabs>
        <w:spacing w:before="0" w:line="540" w:lineRule="exact"/>
        <w:ind w:left="-360" w:firstLine="840" w:firstLineChars="300"/>
        <w:jc w:val="left"/>
        <w:textAlignment w:val="auto"/>
        <w:rPr>
          <w:rFonts w:ascii="Times New Roman" w:hAnsi="Times New Roman" w:eastAsia="方正仿宋_GBK" w:cs="Times New Roman"/>
          <w:color w:val="000000" w:themeColor="text1"/>
          <w:szCs w:val="28"/>
          <w14:textFill>
            <w14:solidFill>
              <w14:schemeClr w14:val="tx1"/>
            </w14:solidFill>
          </w14:textFill>
        </w:rPr>
      </w:pPr>
      <w:bookmarkStart w:id="28" w:name="_Toc86124059"/>
      <w:bookmarkStart w:id="29" w:name="_Toc30899"/>
      <w:bookmarkStart w:id="30" w:name="_Toc13017"/>
      <w:r>
        <w:rPr>
          <w:rFonts w:ascii="Times New Roman" w:hAnsi="Times New Roman" w:eastAsia="方正仿宋_GBK" w:cs="Times New Roman"/>
          <w:color w:val="000000" w:themeColor="text1"/>
          <w:szCs w:val="28"/>
          <w14:textFill>
            <w14:solidFill>
              <w14:schemeClr w14:val="tx1"/>
            </w14:solidFill>
          </w14:textFill>
        </w:rPr>
        <w:t>12.电子响应文件的</w:t>
      </w:r>
      <w:bookmarkEnd w:id="28"/>
      <w:r>
        <w:rPr>
          <w:rFonts w:ascii="Times New Roman" w:hAnsi="Times New Roman" w:eastAsia="方正仿宋_GBK" w:cs="Times New Roman"/>
          <w:color w:val="000000" w:themeColor="text1"/>
          <w:szCs w:val="28"/>
          <w14:textFill>
            <w14:solidFill>
              <w14:schemeClr w14:val="tx1"/>
            </w14:solidFill>
          </w14:textFill>
        </w:rPr>
        <w:t>编制</w:t>
      </w:r>
      <w:bookmarkEnd w:id="29"/>
      <w:bookmarkEnd w:id="30"/>
    </w:p>
    <w:p>
      <w:pPr>
        <w:spacing w:line="540" w:lineRule="exact"/>
        <w:ind w:firstLine="420" w:firstLineChars="15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12.1电子响应文件应使用《云南省政府采购响应文件编制系统》制作（电子响应文件格式为</w:t>
      </w:r>
      <w:r>
        <w:rPr>
          <w:rFonts w:ascii="Times New Roman" w:hAnsi="Times New Roman" w:eastAsia="方正仿宋_GBK" w:cs="Times New Roman"/>
          <w:color w:val="000000" w:themeColor="text1"/>
          <w:kern w:val="0"/>
          <w:sz w:val="28"/>
          <w:szCs w:val="28"/>
          <w:lang w:val="zh-CN"/>
          <w14:textFill>
            <w14:solidFill>
              <w14:schemeClr w14:val="tx1"/>
            </w14:solidFill>
          </w14:textFill>
        </w:rPr>
        <w:t>*.ZCTBJ</w:t>
      </w:r>
      <w:r>
        <w:rPr>
          <w:rFonts w:ascii="Times New Roman" w:hAnsi="Times New Roman" w:eastAsia="方正仿宋_GBK" w:cs="Times New Roman"/>
          <w:color w:val="000000" w:themeColor="text1"/>
          <w:sz w:val="28"/>
          <w:szCs w:val="28"/>
          <w14:textFill>
            <w14:solidFill>
              <w14:schemeClr w14:val="tx1"/>
            </w14:solidFill>
          </w14:textFill>
        </w:rPr>
        <w:t>）。编制要求见供应商须知正文附件《电子响应文件编制及报送要求》。</w:t>
      </w:r>
    </w:p>
    <w:p>
      <w:pPr>
        <w:spacing w:line="54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12.2如供应商提交的电子标书不符合（1）要求或开标时无法读取导入或解密，其响应文件将不予受理。</w:t>
      </w:r>
    </w:p>
    <w:p>
      <w:pPr>
        <w:pStyle w:val="4"/>
        <w:numPr>
          <w:ilvl w:val="0"/>
          <w:numId w:val="0"/>
        </w:numPr>
        <w:tabs>
          <w:tab w:val="clear" w:pos="900"/>
        </w:tabs>
        <w:spacing w:before="0" w:line="540" w:lineRule="exact"/>
        <w:ind w:left="-360" w:firstLine="840" w:firstLineChars="300"/>
        <w:jc w:val="left"/>
        <w:textAlignment w:val="auto"/>
        <w:rPr>
          <w:rFonts w:ascii="Times New Roman" w:hAnsi="Times New Roman" w:eastAsia="方正仿宋_GBK" w:cs="Times New Roman"/>
          <w:color w:val="000000" w:themeColor="text1"/>
          <w:szCs w:val="28"/>
          <w14:textFill>
            <w14:solidFill>
              <w14:schemeClr w14:val="tx1"/>
            </w14:solidFill>
          </w14:textFill>
        </w:rPr>
      </w:pPr>
      <w:bookmarkStart w:id="31" w:name="_Toc9175"/>
      <w:bookmarkStart w:id="32" w:name="_Toc931"/>
      <w:r>
        <w:rPr>
          <w:rFonts w:ascii="Times New Roman" w:hAnsi="Times New Roman" w:eastAsia="方正仿宋_GBK" w:cs="Times New Roman"/>
          <w:color w:val="000000" w:themeColor="text1"/>
          <w:szCs w:val="28"/>
          <w14:textFill>
            <w14:solidFill>
              <w14:schemeClr w14:val="tx1"/>
            </w14:solidFill>
          </w14:textFill>
        </w:rPr>
        <w:t>13.保证金</w:t>
      </w:r>
      <w:bookmarkEnd w:id="31"/>
      <w:bookmarkEnd w:id="32"/>
    </w:p>
    <w:p>
      <w:pPr>
        <w:pStyle w:val="7"/>
        <w:spacing w:line="52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13.1 本项目投标保证金</w:t>
      </w:r>
      <w:r>
        <w:rPr>
          <w:rFonts w:hint="eastAsia" w:ascii="Times New Roman" w:hAnsi="Times New Roman" w:eastAsia="方正仿宋_GBK" w:cs="Times New Roman"/>
          <w:color w:val="000000" w:themeColor="text1"/>
          <w:sz w:val="28"/>
          <w:szCs w:val="28"/>
          <w14:textFill>
            <w14:solidFill>
              <w14:schemeClr w14:val="tx1"/>
            </w14:solidFill>
          </w14:textFill>
        </w:rPr>
        <w:t>10000.00元（大写：壹万元整）。</w:t>
      </w:r>
      <w:r>
        <w:rPr>
          <w:rFonts w:ascii="Times New Roman" w:hAnsi="Times New Roman" w:eastAsia="方正仿宋_GBK" w:cs="Times New Roman"/>
          <w:color w:val="000000" w:themeColor="text1"/>
          <w:sz w:val="28"/>
          <w:szCs w:val="28"/>
          <w14:textFill>
            <w14:solidFill>
              <w14:schemeClr w14:val="tx1"/>
            </w14:solidFill>
          </w14:textFill>
        </w:rPr>
        <w:t>根据</w:t>
      </w:r>
      <w:r>
        <w:rPr>
          <w:rFonts w:hint="eastAsia" w:ascii="Times New Roman" w:hAnsi="Times New Roman" w:eastAsia="方正仿宋_GBK" w:cs="Times New Roman"/>
          <w:color w:val="000000" w:themeColor="text1"/>
          <w:sz w:val="28"/>
          <w:szCs w:val="28"/>
          <w14:textFill>
            <w14:solidFill>
              <w14:schemeClr w14:val="tx1"/>
            </w14:solidFill>
          </w14:textFill>
        </w:rPr>
        <w:t>《</w:t>
      </w:r>
      <w:r>
        <w:rPr>
          <w:rFonts w:ascii="Times New Roman" w:hAnsi="Times New Roman" w:eastAsia="方正仿宋_GBK" w:cs="Times New Roman"/>
          <w:color w:val="000000" w:themeColor="text1"/>
          <w:sz w:val="28"/>
          <w:szCs w:val="28"/>
          <w14:textFill>
            <w14:solidFill>
              <w14:schemeClr w14:val="tx1"/>
            </w14:solidFill>
          </w14:textFill>
        </w:rPr>
        <w:t>西双版纳州关于进一步减免投标保证金降低招标投标交易成本的通知</w:t>
      </w:r>
      <w:r>
        <w:rPr>
          <w:rFonts w:hint="eastAsia" w:ascii="Times New Roman" w:hAnsi="Times New Roman" w:eastAsia="方正仿宋_GBK" w:cs="Times New Roman"/>
          <w:color w:val="000000" w:themeColor="text1"/>
          <w:sz w:val="28"/>
          <w:szCs w:val="28"/>
          <w14:textFill>
            <w14:solidFill>
              <w14:schemeClr w14:val="tx1"/>
            </w14:solidFill>
          </w14:textFill>
        </w:rPr>
        <w:t>》</w:t>
      </w:r>
      <w:r>
        <w:rPr>
          <w:rFonts w:ascii="Times New Roman" w:hAnsi="Times New Roman" w:eastAsia="方正仿宋_GBK" w:cs="Times New Roman"/>
          <w:color w:val="000000" w:themeColor="text1"/>
          <w:sz w:val="28"/>
          <w:szCs w:val="28"/>
          <w14:textFill>
            <w14:solidFill>
              <w14:schemeClr w14:val="tx1"/>
            </w14:solidFill>
          </w14:textFill>
        </w:rPr>
        <w:t>，本项目保证金</w:t>
      </w:r>
      <w:r>
        <w:rPr>
          <w:rFonts w:hint="eastAsia" w:ascii="Times New Roman" w:hAnsi="Times New Roman" w:eastAsia="方正仿宋_GBK" w:cs="Times New Roman"/>
          <w:color w:val="000000" w:themeColor="text1"/>
          <w:sz w:val="28"/>
          <w:szCs w:val="28"/>
          <w14:textFill>
            <w14:solidFill>
              <w14:schemeClr w14:val="tx1"/>
            </w14:solidFill>
          </w14:textFill>
        </w:rPr>
        <w:t>已</w:t>
      </w:r>
      <w:r>
        <w:rPr>
          <w:rFonts w:ascii="Times New Roman" w:hAnsi="Times New Roman" w:eastAsia="方正仿宋_GBK" w:cs="Times New Roman"/>
          <w:color w:val="000000" w:themeColor="text1"/>
          <w:sz w:val="28"/>
          <w:szCs w:val="28"/>
          <w14:textFill>
            <w14:solidFill>
              <w14:schemeClr w14:val="tx1"/>
            </w14:solidFill>
          </w14:textFill>
        </w:rPr>
        <w:t>减免50%</w:t>
      </w:r>
      <w:r>
        <w:rPr>
          <w:rFonts w:hint="eastAsia" w:ascii="Times New Roman" w:hAnsi="Times New Roman" w:eastAsia="方正仿宋_GBK" w:cs="Times New Roman"/>
          <w:color w:val="000000" w:themeColor="text1"/>
          <w:sz w:val="28"/>
          <w:szCs w:val="28"/>
          <w14:textFill>
            <w14:solidFill>
              <w14:schemeClr w14:val="tx1"/>
            </w14:solidFill>
          </w14:textFill>
        </w:rPr>
        <w:t>。</w:t>
      </w:r>
    </w:p>
    <w:p>
      <w:pPr>
        <w:pStyle w:val="3"/>
        <w:spacing w:before="0" w:after="0" w:line="540" w:lineRule="exact"/>
        <w:jc w:val="center"/>
        <w:rPr>
          <w:rFonts w:ascii="方正黑体_GBK" w:hAnsi="方正黑体_GBK" w:eastAsia="方正黑体_GBK" w:cs="方正黑体_GBK"/>
          <w:b w:val="0"/>
          <w:bCs w:val="0"/>
          <w:color w:val="000000" w:themeColor="text1"/>
          <w:sz w:val="28"/>
          <w:szCs w:val="28"/>
          <w14:textFill>
            <w14:solidFill>
              <w14:schemeClr w14:val="tx1"/>
            </w14:solidFill>
          </w14:textFill>
        </w:rPr>
      </w:pPr>
      <w:bookmarkStart w:id="33" w:name="_Toc86124061"/>
      <w:bookmarkStart w:id="34" w:name="_Toc21570"/>
      <w:bookmarkStart w:id="35" w:name="_Toc15631"/>
      <w:r>
        <w:rPr>
          <w:rFonts w:hint="eastAsia" w:ascii="方正黑体_GBK" w:hAnsi="方正黑体_GBK" w:eastAsia="方正黑体_GBK" w:cs="方正黑体_GBK"/>
          <w:b w:val="0"/>
          <w:bCs w:val="0"/>
          <w:color w:val="000000" w:themeColor="text1"/>
          <w:sz w:val="28"/>
          <w:szCs w:val="28"/>
          <w14:textFill>
            <w14:solidFill>
              <w14:schemeClr w14:val="tx1"/>
            </w14:solidFill>
          </w14:textFill>
        </w:rPr>
        <w:t>四、</w:t>
      </w:r>
      <w:bookmarkEnd w:id="33"/>
      <w:r>
        <w:rPr>
          <w:rFonts w:hint="eastAsia" w:ascii="方正黑体_GBK" w:hAnsi="方正黑体_GBK" w:eastAsia="方正黑体_GBK" w:cs="方正黑体_GBK"/>
          <w:b w:val="0"/>
          <w:bCs w:val="0"/>
          <w:color w:val="000000" w:themeColor="text1"/>
          <w:sz w:val="28"/>
          <w:szCs w:val="28"/>
          <w14:textFill>
            <w14:solidFill>
              <w14:schemeClr w14:val="tx1"/>
            </w14:solidFill>
          </w14:textFill>
        </w:rPr>
        <w:t>电子文件</w:t>
      </w:r>
      <w:bookmarkEnd w:id="34"/>
      <w:bookmarkEnd w:id="35"/>
    </w:p>
    <w:p>
      <w:pPr>
        <w:pStyle w:val="4"/>
        <w:numPr>
          <w:ilvl w:val="0"/>
          <w:numId w:val="0"/>
        </w:numPr>
        <w:tabs>
          <w:tab w:val="clear" w:pos="900"/>
        </w:tabs>
        <w:adjustRightInd/>
        <w:spacing w:before="0" w:line="540" w:lineRule="exact"/>
        <w:ind w:firstLine="560" w:firstLineChars="200"/>
        <w:jc w:val="left"/>
        <w:textAlignment w:val="auto"/>
        <w:rPr>
          <w:rFonts w:ascii="Times New Roman" w:hAnsi="Times New Roman" w:eastAsia="方正仿宋_GBK" w:cs="Times New Roman"/>
          <w:color w:val="000000" w:themeColor="text1"/>
          <w:szCs w:val="28"/>
          <w14:textFill>
            <w14:solidFill>
              <w14:schemeClr w14:val="tx1"/>
            </w14:solidFill>
          </w14:textFill>
        </w:rPr>
      </w:pPr>
      <w:bookmarkStart w:id="36" w:name="_Toc228242142"/>
      <w:bookmarkStart w:id="37" w:name="_Toc482884174"/>
      <w:bookmarkStart w:id="38" w:name="_Toc86124063"/>
      <w:bookmarkStart w:id="39" w:name="_Toc4396"/>
      <w:bookmarkStart w:id="40" w:name="_Toc5903"/>
      <w:bookmarkStart w:id="41" w:name="_Toc8523"/>
      <w:r>
        <w:rPr>
          <w:rFonts w:ascii="Times New Roman" w:hAnsi="Times New Roman" w:eastAsia="方正仿宋_GBK" w:cs="Times New Roman"/>
          <w:color w:val="000000" w:themeColor="text1"/>
          <w:szCs w:val="28"/>
          <w14:textFill>
            <w14:solidFill>
              <w14:schemeClr w14:val="tx1"/>
            </w14:solidFill>
          </w14:textFill>
        </w:rPr>
        <w:t>14.递交电子报价文件</w:t>
      </w:r>
      <w:bookmarkEnd w:id="36"/>
      <w:bookmarkEnd w:id="37"/>
      <w:bookmarkEnd w:id="38"/>
      <w:r>
        <w:rPr>
          <w:rFonts w:ascii="Times New Roman" w:hAnsi="Times New Roman" w:eastAsia="方正仿宋_GBK" w:cs="Times New Roman"/>
          <w:color w:val="000000" w:themeColor="text1"/>
          <w:szCs w:val="28"/>
          <w14:textFill>
            <w14:solidFill>
              <w14:schemeClr w14:val="tx1"/>
            </w14:solidFill>
          </w14:textFill>
        </w:rPr>
        <w:t>注意事项</w:t>
      </w:r>
      <w:bookmarkEnd w:id="39"/>
      <w:bookmarkEnd w:id="40"/>
      <w:bookmarkEnd w:id="41"/>
    </w:p>
    <w:p>
      <w:pPr>
        <w:spacing w:line="54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14.1电子响应文件的递交</w:t>
      </w:r>
    </w:p>
    <w:p>
      <w:pPr>
        <w:spacing w:line="54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1）网上递交：网上递交网址为西双版纳州公共资源交易电子服务系统（http://ggzy.yn.gov.cn/ynggfwpt-home-web/#/homePage），供应商须在投标截止时间前完成所有响应文件的上传，网上确认电子签名，并打印“上传响应文件回执”，投标截止时间前未完成响应文件传输的，视为撤回响应文件。（注：请供应商务必携带编制响应文件时的加密数字证书到达现场，须各供应商按系统生成的顺序对电子响应文件进行解密。）</w:t>
      </w:r>
    </w:p>
    <w:p>
      <w:pPr>
        <w:spacing w:line="54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14.2电子响应文件的修改与撤回</w:t>
      </w:r>
    </w:p>
    <w:p>
      <w:pPr>
        <w:spacing w:line="54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（1）在投标截止时间前，供应商可以修改或撤回已在网上递交的响应文件，无须书面形式通知采购人。</w:t>
      </w:r>
    </w:p>
    <w:p>
      <w:pPr>
        <w:spacing w:line="54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（2）修改的响应文件应按照《电子响应文件编制及报送要求》规定进行编制、标记和递交</w:t>
      </w:r>
      <w:bookmarkStart w:id="42" w:name="_Toc86124064"/>
      <w:r>
        <w:rPr>
          <w:rFonts w:ascii="Times New Roman" w:hAnsi="Times New Roman" w:eastAsia="方正仿宋_GBK" w:cs="Times New Roman"/>
          <w:color w:val="000000" w:themeColor="text1"/>
          <w:sz w:val="28"/>
          <w:szCs w:val="28"/>
          <w14:textFill>
            <w14:solidFill>
              <w14:schemeClr w14:val="tx1"/>
            </w14:solidFill>
          </w14:textFill>
        </w:rPr>
        <w:t>。</w:t>
      </w:r>
    </w:p>
    <w:p>
      <w:pPr>
        <w:pStyle w:val="3"/>
        <w:spacing w:before="0" w:after="0" w:line="540" w:lineRule="exact"/>
        <w:jc w:val="center"/>
        <w:rPr>
          <w:rFonts w:ascii="Times New Roman" w:hAnsi="Times New Roman" w:eastAsia="方正黑体_GBK" w:cs="Times New Roman"/>
          <w:b w:val="0"/>
          <w:bCs w:val="0"/>
          <w:color w:val="000000" w:themeColor="text1"/>
          <w:sz w:val="28"/>
          <w:szCs w:val="28"/>
          <w14:textFill>
            <w14:solidFill>
              <w14:schemeClr w14:val="tx1"/>
            </w14:solidFill>
          </w14:textFill>
        </w:rPr>
      </w:pPr>
      <w:bookmarkStart w:id="43" w:name="_Toc32544"/>
      <w:bookmarkStart w:id="44" w:name="_Toc27019"/>
      <w:r>
        <w:rPr>
          <w:rFonts w:ascii="Times New Roman" w:hAnsi="Times New Roman" w:eastAsia="方正黑体_GBK" w:cs="Times New Roman"/>
          <w:b w:val="0"/>
          <w:bCs w:val="0"/>
          <w:color w:val="000000" w:themeColor="text1"/>
          <w:sz w:val="28"/>
          <w:szCs w:val="28"/>
          <w14:textFill>
            <w14:solidFill>
              <w14:schemeClr w14:val="tx1"/>
            </w14:solidFill>
          </w14:textFill>
        </w:rPr>
        <w:t>五、</w:t>
      </w:r>
      <w:bookmarkEnd w:id="42"/>
      <w:r>
        <w:rPr>
          <w:rFonts w:ascii="Times New Roman" w:hAnsi="Times New Roman" w:eastAsia="方正黑体_GBK" w:cs="Times New Roman"/>
          <w:b w:val="0"/>
          <w:bCs w:val="0"/>
          <w:color w:val="000000" w:themeColor="text1"/>
          <w:sz w:val="28"/>
          <w:szCs w:val="28"/>
          <w14:textFill>
            <w14:solidFill>
              <w14:schemeClr w14:val="tx1"/>
            </w14:solidFill>
          </w14:textFill>
        </w:rPr>
        <w:t>评审</w:t>
      </w:r>
      <w:bookmarkEnd w:id="43"/>
      <w:bookmarkEnd w:id="44"/>
    </w:p>
    <w:p>
      <w:pPr>
        <w:pStyle w:val="4"/>
        <w:numPr>
          <w:ilvl w:val="2"/>
          <w:numId w:val="0"/>
        </w:numPr>
        <w:tabs>
          <w:tab w:val="left" w:pos="360"/>
          <w:tab w:val="clear" w:pos="900"/>
          <w:tab w:val="clear" w:pos="1588"/>
        </w:tabs>
        <w:spacing w:before="0" w:line="540" w:lineRule="exact"/>
        <w:ind w:firstLine="560" w:firstLineChars="200"/>
        <w:jc w:val="left"/>
        <w:textAlignment w:val="auto"/>
        <w:rPr>
          <w:rFonts w:ascii="Times New Roman" w:hAnsi="Times New Roman" w:eastAsia="方正仿宋_GBK" w:cs="Times New Roman"/>
          <w:color w:val="000000" w:themeColor="text1"/>
          <w:szCs w:val="28"/>
          <w14:textFill>
            <w14:solidFill>
              <w14:schemeClr w14:val="tx1"/>
            </w14:solidFill>
          </w14:textFill>
        </w:rPr>
      </w:pPr>
      <w:bookmarkStart w:id="45" w:name="_Toc3707"/>
      <w:bookmarkStart w:id="46" w:name="_Toc15428"/>
      <w:r>
        <w:rPr>
          <w:rFonts w:ascii="Times New Roman" w:hAnsi="Times New Roman" w:eastAsia="方正仿宋_GBK" w:cs="Times New Roman"/>
          <w:color w:val="000000" w:themeColor="text1"/>
          <w:szCs w:val="28"/>
          <w14:textFill>
            <w14:solidFill>
              <w14:schemeClr w14:val="tx1"/>
            </w14:solidFill>
          </w14:textFill>
        </w:rPr>
        <w:t>1</w:t>
      </w:r>
      <w:r>
        <w:rPr>
          <w:rFonts w:hint="eastAsia" w:ascii="Times New Roman" w:hAnsi="Times New Roman" w:eastAsia="方正仿宋_GBK" w:cs="Times New Roman"/>
          <w:color w:val="000000" w:themeColor="text1"/>
          <w:szCs w:val="28"/>
          <w14:textFill>
            <w14:solidFill>
              <w14:schemeClr w14:val="tx1"/>
            </w14:solidFill>
          </w14:textFill>
        </w:rPr>
        <w:t>5</w:t>
      </w:r>
      <w:r>
        <w:rPr>
          <w:rFonts w:ascii="Times New Roman" w:hAnsi="Times New Roman" w:eastAsia="方正仿宋_GBK" w:cs="Times New Roman"/>
          <w:color w:val="000000" w:themeColor="text1"/>
          <w:szCs w:val="28"/>
          <w14:textFill>
            <w14:solidFill>
              <w14:schemeClr w14:val="tx1"/>
            </w14:solidFill>
          </w14:textFill>
        </w:rPr>
        <w:t>.评审</w:t>
      </w:r>
      <w:bookmarkEnd w:id="45"/>
      <w:bookmarkEnd w:id="46"/>
    </w:p>
    <w:p>
      <w:pPr>
        <w:spacing w:line="54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1</w:t>
      </w:r>
      <w:r>
        <w:rPr>
          <w:rFonts w:hint="eastAsia" w:ascii="Times New Roman" w:hAnsi="Times New Roman" w:eastAsia="方正仿宋_GBK" w:cs="Times New Roman"/>
          <w:color w:val="000000" w:themeColor="text1"/>
          <w:sz w:val="28"/>
          <w:szCs w:val="28"/>
          <w14:textFill>
            <w14:solidFill>
              <w14:schemeClr w14:val="tx1"/>
            </w14:solidFill>
          </w14:textFill>
        </w:rPr>
        <w:t>5</w:t>
      </w:r>
      <w:r>
        <w:rPr>
          <w:rFonts w:ascii="Times New Roman" w:hAnsi="Times New Roman" w:eastAsia="方正仿宋_GBK" w:cs="Times New Roman"/>
          <w:color w:val="000000" w:themeColor="text1"/>
          <w:sz w:val="28"/>
          <w:szCs w:val="28"/>
          <w14:textFill>
            <w14:solidFill>
              <w14:schemeClr w14:val="tx1"/>
            </w14:solidFill>
          </w14:textFill>
        </w:rPr>
        <w:t>.1 评审由</w:t>
      </w:r>
      <w:r>
        <w:rPr>
          <w:rFonts w:hint="eastAsia" w:ascii="Times New Roman" w:hAnsi="Times New Roman" w:eastAsia="方正仿宋_GBK" w:cs="Times New Roman"/>
          <w:color w:val="000000" w:themeColor="text1"/>
          <w:sz w:val="28"/>
          <w:szCs w:val="28"/>
          <w14:textFill>
            <w14:solidFill>
              <w14:schemeClr w14:val="tx1"/>
            </w14:solidFill>
          </w14:textFill>
        </w:rPr>
        <w:t>评标委员会</w:t>
      </w:r>
      <w:r>
        <w:rPr>
          <w:rFonts w:ascii="Times New Roman" w:hAnsi="Times New Roman" w:eastAsia="方正仿宋_GBK" w:cs="Times New Roman"/>
          <w:color w:val="000000" w:themeColor="text1"/>
          <w:sz w:val="28"/>
          <w:szCs w:val="28"/>
          <w14:textFill>
            <w14:solidFill>
              <w14:schemeClr w14:val="tx1"/>
            </w14:solidFill>
          </w14:textFill>
        </w:rPr>
        <w:t>负责。</w:t>
      </w:r>
      <w:r>
        <w:rPr>
          <w:rFonts w:hint="eastAsia" w:ascii="Times New Roman" w:hAnsi="Times New Roman" w:eastAsia="方正仿宋_GBK" w:cs="Times New Roman"/>
          <w:color w:val="000000" w:themeColor="text1"/>
          <w:sz w:val="28"/>
          <w:szCs w:val="28"/>
          <w14:textFill>
            <w14:solidFill>
              <w14:schemeClr w14:val="tx1"/>
            </w14:solidFill>
          </w14:textFill>
        </w:rPr>
        <w:t>评标委员会</w:t>
      </w:r>
      <w:r>
        <w:rPr>
          <w:rFonts w:ascii="Times New Roman" w:hAnsi="Times New Roman" w:eastAsia="方正仿宋_GBK" w:cs="Times New Roman"/>
          <w:color w:val="000000" w:themeColor="text1"/>
          <w:sz w:val="28"/>
          <w:szCs w:val="28"/>
          <w14:textFill>
            <w14:solidFill>
              <w14:schemeClr w14:val="tx1"/>
            </w14:solidFill>
          </w14:textFill>
        </w:rPr>
        <w:t>由采购人代表和有关专家按相关规定组成，其中专家的人数不得少于成员总数的三分之二。</w:t>
      </w:r>
    </w:p>
    <w:p>
      <w:pPr>
        <w:spacing w:line="54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1</w:t>
      </w:r>
      <w:r>
        <w:rPr>
          <w:rFonts w:hint="eastAsia" w:ascii="Times New Roman" w:hAnsi="Times New Roman" w:eastAsia="方正仿宋_GBK" w:cs="Times New Roman"/>
          <w:color w:val="000000" w:themeColor="text1"/>
          <w:sz w:val="28"/>
          <w:szCs w:val="28"/>
          <w14:textFill>
            <w14:solidFill>
              <w14:schemeClr w14:val="tx1"/>
            </w14:solidFill>
          </w14:textFill>
        </w:rPr>
        <w:t>5</w:t>
      </w:r>
      <w:r>
        <w:rPr>
          <w:rFonts w:ascii="Times New Roman" w:hAnsi="Times New Roman" w:eastAsia="方正仿宋_GBK" w:cs="Times New Roman"/>
          <w:color w:val="000000" w:themeColor="text1"/>
          <w:sz w:val="28"/>
          <w:szCs w:val="28"/>
          <w14:textFill>
            <w14:solidFill>
              <w14:schemeClr w14:val="tx1"/>
            </w14:solidFill>
          </w14:textFill>
        </w:rPr>
        <w:t xml:space="preserve">.2 </w:t>
      </w:r>
      <w:r>
        <w:rPr>
          <w:rFonts w:hint="eastAsia" w:ascii="Times New Roman" w:hAnsi="Times New Roman" w:eastAsia="方正仿宋_GBK" w:cs="Times New Roman"/>
          <w:color w:val="000000" w:themeColor="text1"/>
          <w:sz w:val="28"/>
          <w:szCs w:val="28"/>
          <w14:textFill>
            <w14:solidFill>
              <w14:schemeClr w14:val="tx1"/>
            </w14:solidFill>
          </w14:textFill>
        </w:rPr>
        <w:t>评标委员会</w:t>
      </w:r>
      <w:r>
        <w:rPr>
          <w:rFonts w:ascii="Times New Roman" w:hAnsi="Times New Roman" w:eastAsia="方正仿宋_GBK" w:cs="Times New Roman"/>
          <w:color w:val="000000" w:themeColor="text1"/>
          <w:sz w:val="28"/>
          <w:szCs w:val="28"/>
          <w14:textFill>
            <w14:solidFill>
              <w14:schemeClr w14:val="tx1"/>
            </w14:solidFill>
          </w14:textFill>
        </w:rPr>
        <w:t>采用综合评分法对提交最后报价的供应商的响应文件和最后报价进行综合评分。</w:t>
      </w:r>
    </w:p>
    <w:p>
      <w:pPr>
        <w:pStyle w:val="4"/>
        <w:numPr>
          <w:ilvl w:val="2"/>
          <w:numId w:val="0"/>
        </w:numPr>
        <w:tabs>
          <w:tab w:val="left" w:pos="360"/>
          <w:tab w:val="clear" w:pos="900"/>
          <w:tab w:val="clear" w:pos="1588"/>
        </w:tabs>
        <w:spacing w:before="0" w:line="540" w:lineRule="exact"/>
        <w:ind w:left="482"/>
        <w:jc w:val="left"/>
        <w:textAlignment w:val="auto"/>
        <w:rPr>
          <w:rFonts w:ascii="Times New Roman" w:hAnsi="Times New Roman" w:eastAsia="方正仿宋_GBK" w:cs="Times New Roman"/>
          <w:color w:val="000000" w:themeColor="text1"/>
          <w:szCs w:val="28"/>
          <w14:textFill>
            <w14:solidFill>
              <w14:schemeClr w14:val="tx1"/>
            </w14:solidFill>
          </w14:textFill>
        </w:rPr>
      </w:pPr>
      <w:bookmarkStart w:id="47" w:name="_Toc86124067"/>
      <w:bookmarkStart w:id="48" w:name="_Toc20187"/>
      <w:bookmarkStart w:id="49" w:name="_Toc9805"/>
      <w:r>
        <w:rPr>
          <w:rFonts w:ascii="Times New Roman" w:hAnsi="Times New Roman" w:eastAsia="方正仿宋_GBK" w:cs="Times New Roman"/>
          <w:color w:val="000000" w:themeColor="text1"/>
          <w:szCs w:val="28"/>
          <w14:textFill>
            <w14:solidFill>
              <w14:schemeClr w14:val="tx1"/>
            </w14:solidFill>
          </w14:textFill>
        </w:rPr>
        <w:t>1</w:t>
      </w:r>
      <w:r>
        <w:rPr>
          <w:rFonts w:hint="eastAsia" w:ascii="Times New Roman" w:hAnsi="Times New Roman" w:eastAsia="方正仿宋_GBK" w:cs="Times New Roman"/>
          <w:color w:val="000000" w:themeColor="text1"/>
          <w:szCs w:val="28"/>
          <w14:textFill>
            <w14:solidFill>
              <w14:schemeClr w14:val="tx1"/>
            </w14:solidFill>
          </w14:textFill>
        </w:rPr>
        <w:t>6</w:t>
      </w:r>
      <w:r>
        <w:rPr>
          <w:rFonts w:ascii="Times New Roman" w:hAnsi="Times New Roman" w:eastAsia="方正仿宋_GBK" w:cs="Times New Roman"/>
          <w:color w:val="000000" w:themeColor="text1"/>
          <w:szCs w:val="28"/>
          <w14:textFill>
            <w14:solidFill>
              <w14:schemeClr w14:val="tx1"/>
            </w14:solidFill>
          </w14:textFill>
        </w:rPr>
        <w:t>.评审过程的保密</w:t>
      </w:r>
      <w:bookmarkEnd w:id="47"/>
      <w:bookmarkEnd w:id="48"/>
      <w:bookmarkEnd w:id="49"/>
    </w:p>
    <w:p>
      <w:pPr>
        <w:spacing w:line="540" w:lineRule="exact"/>
        <w:ind w:firstLine="560" w:firstLineChars="200"/>
        <w:jc w:val="left"/>
        <w:rPr>
          <w:rFonts w:ascii="Times New Roman" w:hAnsi="Times New Roman" w:cs="Times New Roman"/>
          <w:color w:val="000000" w:themeColor="text1"/>
          <w14:textFill>
            <w14:solidFill>
              <w14:schemeClr w14:val="tx1"/>
            </w14:solidFill>
          </w14:textFill>
        </w:rPr>
      </w:pPr>
      <w:r>
        <w:rPr>
          <w:rFonts w:hint="eastAsia" w:ascii="Times New Roman" w:hAnsi="Times New Roman" w:eastAsia="方正仿宋_GBK" w:cs="Times New Roman"/>
          <w:color w:val="000000" w:themeColor="text1"/>
          <w:sz w:val="28"/>
          <w:szCs w:val="28"/>
          <w14:textFill>
            <w14:solidFill>
              <w14:schemeClr w14:val="tx1"/>
            </w14:solidFill>
          </w14:textFill>
        </w:rPr>
        <w:t>评审</w:t>
      </w:r>
      <w:r>
        <w:rPr>
          <w:rFonts w:ascii="Times New Roman" w:hAnsi="Times New Roman" w:eastAsia="方正仿宋_GBK" w:cs="Times New Roman"/>
          <w:color w:val="000000" w:themeColor="text1"/>
          <w:sz w:val="28"/>
          <w:szCs w:val="28"/>
          <w14:textFill>
            <w14:solidFill>
              <w14:schemeClr w14:val="tx1"/>
            </w14:solidFill>
          </w14:textFill>
        </w:rPr>
        <w:t>开始后，直到授予供应商合同止，凡是属于审查、澄清、评审和比较的有关资料以及成交建议等均不向供应商或其他无关的人员透露。供应商在评审过程中，所进行的力图影响评审结果的不公正活动，可能导致其申请被拒绝。</w:t>
      </w:r>
      <w:r>
        <w:rPr>
          <w:rFonts w:hint="eastAsia" w:ascii="Times New Roman" w:hAnsi="Times New Roman" w:eastAsia="方正仿宋_GBK" w:cs="Times New Roman"/>
          <w:color w:val="000000" w:themeColor="text1"/>
          <w:kern w:val="0"/>
          <w:sz w:val="28"/>
          <w:szCs w:val="28"/>
          <w14:textFill>
            <w14:solidFill>
              <w14:schemeClr w14:val="tx1"/>
            </w14:solidFill>
          </w14:textFill>
        </w:rPr>
        <w:t>评标委员会</w:t>
      </w:r>
      <w:r>
        <w:rPr>
          <w:rFonts w:ascii="Times New Roman" w:hAnsi="Times New Roman" w:eastAsia="方正仿宋_GBK" w:cs="Times New Roman"/>
          <w:color w:val="000000" w:themeColor="text1"/>
          <w:kern w:val="0"/>
          <w:sz w:val="28"/>
          <w:szCs w:val="28"/>
          <w14:textFill>
            <w14:solidFill>
              <w14:schemeClr w14:val="tx1"/>
            </w14:solidFill>
          </w14:textFill>
        </w:rPr>
        <w:t>成员以及与评审工作有关的人员不得泄露评审情况以及评审过程中获悉的国家秘密、商业秘密。</w:t>
      </w:r>
    </w:p>
    <w:p>
      <w:pPr>
        <w:spacing w:line="540" w:lineRule="exact"/>
        <w:ind w:firstLine="560" w:firstLineChars="200"/>
        <w:jc w:val="left"/>
        <w:rPr>
          <w:rFonts w:ascii="Times New Roman" w:hAnsi="Times New Roman" w:eastAsia="仿宋" w:cs="Times New Roman"/>
          <w:b/>
          <w:bCs/>
          <w:color w:val="000000" w:themeColor="text1"/>
          <w:sz w:val="28"/>
          <w:szCs w:val="28"/>
          <w14:textFill>
            <w14:solidFill>
              <w14:schemeClr w14:val="tx1"/>
            </w14:solidFill>
          </w14:textFill>
        </w:rPr>
      </w:pPr>
      <w:bookmarkStart w:id="50" w:name="_Toc86124069"/>
      <w:bookmarkStart w:id="51" w:name="_Toc30338"/>
      <w:bookmarkStart w:id="52" w:name="_Toc32290"/>
      <w:r>
        <w:rPr>
          <w:rFonts w:ascii="Times New Roman" w:hAnsi="Times New Roman" w:eastAsia="仿宋" w:cs="Times New Roman"/>
          <w:b/>
          <w:bCs/>
          <w:color w:val="000000" w:themeColor="text1"/>
          <w:sz w:val="28"/>
          <w:szCs w:val="28"/>
          <w14:textFill>
            <w14:solidFill>
              <w14:schemeClr w14:val="tx1"/>
            </w14:solidFill>
          </w14:textFill>
        </w:rPr>
        <w:t>1</w:t>
      </w:r>
      <w:r>
        <w:rPr>
          <w:rFonts w:hint="eastAsia" w:ascii="Times New Roman" w:hAnsi="Times New Roman" w:eastAsia="仿宋" w:cs="Times New Roman"/>
          <w:b/>
          <w:bCs/>
          <w:color w:val="000000" w:themeColor="text1"/>
          <w:sz w:val="28"/>
          <w:szCs w:val="28"/>
          <w14:textFill>
            <w14:solidFill>
              <w14:schemeClr w14:val="tx1"/>
            </w14:solidFill>
          </w14:textFill>
        </w:rPr>
        <w:t>7</w:t>
      </w:r>
      <w:r>
        <w:rPr>
          <w:rFonts w:ascii="Times New Roman" w:hAnsi="Times New Roman" w:eastAsia="仿宋" w:cs="Times New Roman"/>
          <w:b/>
          <w:bCs/>
          <w:color w:val="000000" w:themeColor="text1"/>
          <w:sz w:val="28"/>
          <w:szCs w:val="28"/>
          <w14:textFill>
            <w14:solidFill>
              <w14:schemeClr w14:val="tx1"/>
            </w14:solidFill>
          </w14:textFill>
        </w:rPr>
        <w:t>.终止采购活动的情形</w:t>
      </w:r>
    </w:p>
    <w:p>
      <w:pPr>
        <w:spacing w:line="540" w:lineRule="exact"/>
        <w:ind w:firstLine="560" w:firstLineChars="200"/>
        <w:jc w:val="left"/>
        <w:rPr>
          <w:rFonts w:ascii="Times New Roman" w:hAnsi="Times New Roman" w:eastAsia="仿宋" w:cs="Times New Roman"/>
          <w:color w:val="000000" w:themeColor="text1"/>
          <w:sz w:val="28"/>
          <w:szCs w:val="28"/>
          <w14:textFill>
            <w14:solidFill>
              <w14:schemeClr w14:val="tx1"/>
            </w14:solidFill>
          </w14:textFill>
        </w:rPr>
      </w:pPr>
      <w:r>
        <w:rPr>
          <w:rFonts w:ascii="Times New Roman" w:hAnsi="Times New Roman" w:eastAsia="仿宋" w:cs="Times New Roman"/>
          <w:color w:val="000000" w:themeColor="text1"/>
          <w:sz w:val="28"/>
          <w:szCs w:val="28"/>
          <w14:textFill>
            <w14:solidFill>
              <w14:schemeClr w14:val="tx1"/>
            </w14:solidFill>
          </w14:textFill>
        </w:rPr>
        <w:t>1</w:t>
      </w:r>
      <w:r>
        <w:rPr>
          <w:rFonts w:hint="eastAsia" w:ascii="Times New Roman" w:hAnsi="Times New Roman" w:eastAsia="仿宋" w:cs="Times New Roman"/>
          <w:color w:val="000000" w:themeColor="text1"/>
          <w:sz w:val="28"/>
          <w:szCs w:val="28"/>
          <w14:textFill>
            <w14:solidFill>
              <w14:schemeClr w14:val="tx1"/>
            </w14:solidFill>
          </w14:textFill>
        </w:rPr>
        <w:t>7</w:t>
      </w:r>
      <w:r>
        <w:rPr>
          <w:rFonts w:ascii="Times New Roman" w:hAnsi="Times New Roman" w:eastAsia="仿宋" w:cs="Times New Roman"/>
          <w:color w:val="000000" w:themeColor="text1"/>
          <w:sz w:val="28"/>
          <w:szCs w:val="28"/>
          <w14:textFill>
            <w14:solidFill>
              <w14:schemeClr w14:val="tx1"/>
            </w14:solidFill>
          </w14:textFill>
        </w:rPr>
        <w:t>.1因情况变化，不再符合规定的</w:t>
      </w:r>
      <w:r>
        <w:rPr>
          <w:rFonts w:hint="eastAsia" w:ascii="Times New Roman" w:hAnsi="Times New Roman" w:eastAsia="仿宋" w:cs="Times New Roman"/>
          <w:color w:val="000000" w:themeColor="text1"/>
          <w:sz w:val="28"/>
          <w:szCs w:val="28"/>
          <w14:textFill>
            <w14:solidFill>
              <w14:schemeClr w14:val="tx1"/>
            </w14:solidFill>
          </w14:textFill>
        </w:rPr>
        <w:t>公开招标</w:t>
      </w:r>
      <w:r>
        <w:rPr>
          <w:rFonts w:ascii="Times New Roman" w:hAnsi="Times New Roman" w:eastAsia="仿宋" w:cs="Times New Roman"/>
          <w:color w:val="000000" w:themeColor="text1"/>
          <w:sz w:val="28"/>
          <w:szCs w:val="28"/>
          <w14:textFill>
            <w14:solidFill>
              <w14:schemeClr w14:val="tx1"/>
            </w14:solidFill>
          </w14:textFill>
        </w:rPr>
        <w:t>采购方式适用情形的。</w:t>
      </w:r>
    </w:p>
    <w:p>
      <w:pPr>
        <w:spacing w:line="540" w:lineRule="exact"/>
        <w:ind w:firstLine="560" w:firstLineChars="200"/>
        <w:jc w:val="left"/>
        <w:rPr>
          <w:rFonts w:ascii="Times New Roman" w:hAnsi="Times New Roman" w:eastAsia="仿宋" w:cs="Times New Roman"/>
          <w:color w:val="000000" w:themeColor="text1"/>
          <w:sz w:val="28"/>
          <w:szCs w:val="28"/>
          <w14:textFill>
            <w14:solidFill>
              <w14:schemeClr w14:val="tx1"/>
            </w14:solidFill>
          </w14:textFill>
        </w:rPr>
      </w:pPr>
      <w:r>
        <w:rPr>
          <w:rFonts w:ascii="Times New Roman" w:hAnsi="Times New Roman" w:eastAsia="仿宋" w:cs="Times New Roman"/>
          <w:color w:val="000000" w:themeColor="text1"/>
          <w:sz w:val="28"/>
          <w:szCs w:val="28"/>
          <w14:textFill>
            <w14:solidFill>
              <w14:schemeClr w14:val="tx1"/>
            </w14:solidFill>
          </w14:textFill>
        </w:rPr>
        <w:t>1</w:t>
      </w:r>
      <w:r>
        <w:rPr>
          <w:rFonts w:hint="eastAsia" w:ascii="Times New Roman" w:hAnsi="Times New Roman" w:eastAsia="仿宋" w:cs="Times New Roman"/>
          <w:color w:val="000000" w:themeColor="text1"/>
          <w:sz w:val="28"/>
          <w:szCs w:val="28"/>
          <w14:textFill>
            <w14:solidFill>
              <w14:schemeClr w14:val="tx1"/>
            </w14:solidFill>
          </w14:textFill>
        </w:rPr>
        <w:t>7</w:t>
      </w:r>
      <w:r>
        <w:rPr>
          <w:rFonts w:ascii="Times New Roman" w:hAnsi="Times New Roman" w:eastAsia="仿宋" w:cs="Times New Roman"/>
          <w:color w:val="000000" w:themeColor="text1"/>
          <w:sz w:val="28"/>
          <w:szCs w:val="28"/>
          <w14:textFill>
            <w14:solidFill>
              <w14:schemeClr w14:val="tx1"/>
            </w14:solidFill>
          </w14:textFill>
        </w:rPr>
        <w:t>.2出现影响采购公正的违法、违规行为的。</w:t>
      </w:r>
    </w:p>
    <w:p>
      <w:pPr>
        <w:spacing w:line="540" w:lineRule="exact"/>
        <w:ind w:firstLine="560" w:firstLineChars="200"/>
        <w:jc w:val="left"/>
        <w:rPr>
          <w:rFonts w:ascii="Times New Roman" w:hAnsi="Times New Roman" w:eastAsia="仿宋" w:cs="Times New Roman"/>
          <w:color w:val="000000" w:themeColor="text1"/>
          <w:sz w:val="28"/>
          <w:szCs w:val="28"/>
          <w14:textFill>
            <w14:solidFill>
              <w14:schemeClr w14:val="tx1"/>
            </w14:solidFill>
          </w14:textFill>
        </w:rPr>
      </w:pPr>
      <w:r>
        <w:rPr>
          <w:rFonts w:ascii="Times New Roman" w:hAnsi="Times New Roman" w:eastAsia="仿宋" w:cs="Times New Roman"/>
          <w:color w:val="000000" w:themeColor="text1"/>
          <w:sz w:val="28"/>
          <w:szCs w:val="28"/>
          <w14:textFill>
            <w14:solidFill>
              <w14:schemeClr w14:val="tx1"/>
            </w14:solidFill>
          </w14:textFill>
        </w:rPr>
        <w:t>1</w:t>
      </w:r>
      <w:r>
        <w:rPr>
          <w:rFonts w:hint="eastAsia" w:ascii="Times New Roman" w:hAnsi="Times New Roman" w:eastAsia="仿宋" w:cs="Times New Roman"/>
          <w:color w:val="000000" w:themeColor="text1"/>
          <w:sz w:val="28"/>
          <w:szCs w:val="28"/>
          <w14:textFill>
            <w14:solidFill>
              <w14:schemeClr w14:val="tx1"/>
            </w14:solidFill>
          </w14:textFill>
        </w:rPr>
        <w:t>7</w:t>
      </w:r>
      <w:r>
        <w:rPr>
          <w:rFonts w:ascii="Times New Roman" w:hAnsi="Times New Roman" w:eastAsia="仿宋" w:cs="Times New Roman"/>
          <w:color w:val="000000" w:themeColor="text1"/>
          <w:sz w:val="28"/>
          <w:szCs w:val="28"/>
          <w14:textFill>
            <w14:solidFill>
              <w14:schemeClr w14:val="tx1"/>
            </w14:solidFill>
          </w14:textFill>
        </w:rPr>
        <w:t>.3除市场竞争不充分的科研项目和需要扶持的科技成果转化项目外，在采购过程中符合要求的供应商或者报价未超过采购预算的供应商不足3家的。</w:t>
      </w:r>
    </w:p>
    <w:p>
      <w:pPr>
        <w:spacing w:line="540" w:lineRule="exact"/>
        <w:ind w:firstLine="560" w:firstLineChars="200"/>
        <w:jc w:val="left"/>
        <w:rPr>
          <w:rFonts w:ascii="Times New Roman" w:hAnsi="Times New Roman" w:cs="Times New Roman"/>
          <w:color w:val="000000" w:themeColor="text1"/>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注：在采购活动中因重大变故，采购任务取消的，采购活动终止。</w:t>
      </w:r>
    </w:p>
    <w:p>
      <w:pPr>
        <w:pStyle w:val="3"/>
        <w:spacing w:before="0" w:after="0" w:line="540" w:lineRule="exact"/>
        <w:jc w:val="center"/>
        <w:rPr>
          <w:rFonts w:ascii="方正黑体_GBK" w:hAnsi="方正黑体_GBK" w:eastAsia="方正黑体_GBK" w:cs="方正黑体_GBK"/>
          <w:b w:val="0"/>
          <w:bCs w:val="0"/>
          <w:color w:val="000000" w:themeColor="text1"/>
          <w:sz w:val="28"/>
          <w:szCs w:val="28"/>
          <w14:textFill>
            <w14:solidFill>
              <w14:schemeClr w14:val="tx1"/>
            </w14:solidFill>
          </w14:textFill>
        </w:rPr>
      </w:pPr>
      <w:r>
        <w:rPr>
          <w:rFonts w:hint="eastAsia" w:ascii="方正黑体_GBK" w:hAnsi="方正黑体_GBK" w:eastAsia="方正黑体_GBK" w:cs="方正黑体_GBK"/>
          <w:b w:val="0"/>
          <w:bCs w:val="0"/>
          <w:color w:val="000000" w:themeColor="text1"/>
          <w:sz w:val="28"/>
          <w:szCs w:val="28"/>
          <w14:textFill>
            <w14:solidFill>
              <w14:schemeClr w14:val="tx1"/>
            </w14:solidFill>
          </w14:textFill>
        </w:rPr>
        <w:t>六、成交结果</w:t>
      </w:r>
      <w:bookmarkEnd w:id="50"/>
      <w:bookmarkEnd w:id="51"/>
      <w:bookmarkEnd w:id="52"/>
    </w:p>
    <w:p>
      <w:pPr>
        <w:pStyle w:val="4"/>
        <w:numPr>
          <w:ilvl w:val="2"/>
          <w:numId w:val="0"/>
        </w:numPr>
        <w:tabs>
          <w:tab w:val="left" w:pos="360"/>
          <w:tab w:val="clear" w:pos="900"/>
          <w:tab w:val="clear" w:pos="1588"/>
        </w:tabs>
        <w:spacing w:before="0" w:line="540" w:lineRule="exact"/>
        <w:ind w:firstLine="560" w:firstLineChars="200"/>
        <w:jc w:val="left"/>
        <w:textAlignment w:val="auto"/>
        <w:rPr>
          <w:rFonts w:ascii="Times New Roman" w:hAnsi="Times New Roman" w:eastAsia="方正仿宋_GBK" w:cs="Times New Roman"/>
          <w:color w:val="000000" w:themeColor="text1"/>
          <w:szCs w:val="28"/>
          <w14:textFill>
            <w14:solidFill>
              <w14:schemeClr w14:val="tx1"/>
            </w14:solidFill>
          </w14:textFill>
        </w:rPr>
      </w:pPr>
      <w:bookmarkStart w:id="53" w:name="_Toc9314"/>
      <w:bookmarkStart w:id="54" w:name="_Toc25476"/>
      <w:bookmarkStart w:id="55" w:name="_Toc86124070"/>
      <w:r>
        <w:rPr>
          <w:rFonts w:ascii="Times New Roman" w:hAnsi="Times New Roman" w:eastAsia="方正仿宋_GBK" w:cs="Times New Roman"/>
          <w:color w:val="000000" w:themeColor="text1"/>
          <w:szCs w:val="28"/>
          <w14:textFill>
            <w14:solidFill>
              <w14:schemeClr w14:val="tx1"/>
            </w14:solidFill>
          </w14:textFill>
        </w:rPr>
        <w:t>1</w:t>
      </w:r>
      <w:r>
        <w:rPr>
          <w:rFonts w:hint="eastAsia" w:ascii="Times New Roman" w:hAnsi="Times New Roman" w:eastAsia="方正仿宋_GBK" w:cs="Times New Roman"/>
          <w:color w:val="000000" w:themeColor="text1"/>
          <w:szCs w:val="28"/>
          <w14:textFill>
            <w14:solidFill>
              <w14:schemeClr w14:val="tx1"/>
            </w14:solidFill>
          </w14:textFill>
        </w:rPr>
        <w:t>8</w:t>
      </w:r>
      <w:r>
        <w:rPr>
          <w:rFonts w:ascii="Times New Roman" w:hAnsi="Times New Roman" w:eastAsia="方正仿宋_GBK" w:cs="Times New Roman"/>
          <w:color w:val="000000" w:themeColor="text1"/>
          <w:szCs w:val="28"/>
          <w14:textFill>
            <w14:solidFill>
              <w14:schemeClr w14:val="tx1"/>
            </w14:solidFill>
          </w14:textFill>
        </w:rPr>
        <w:t>.成交供应商的确定</w:t>
      </w:r>
      <w:bookmarkEnd w:id="53"/>
      <w:bookmarkEnd w:id="54"/>
      <w:bookmarkEnd w:id="55"/>
    </w:p>
    <w:p>
      <w:pPr>
        <w:spacing w:line="54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1</w:t>
      </w:r>
      <w:r>
        <w:rPr>
          <w:rFonts w:hint="eastAsia" w:ascii="Times New Roman" w:hAnsi="Times New Roman" w:eastAsia="方正仿宋_GBK" w:cs="Times New Roman"/>
          <w:color w:val="000000" w:themeColor="text1"/>
          <w:sz w:val="28"/>
          <w:szCs w:val="28"/>
          <w14:textFill>
            <w14:solidFill>
              <w14:schemeClr w14:val="tx1"/>
            </w14:solidFill>
          </w14:textFill>
        </w:rPr>
        <w:t>8</w:t>
      </w:r>
      <w:r>
        <w:rPr>
          <w:rFonts w:ascii="Times New Roman" w:hAnsi="Times New Roman" w:eastAsia="方正仿宋_GBK" w:cs="Times New Roman"/>
          <w:color w:val="000000" w:themeColor="text1"/>
          <w:sz w:val="28"/>
          <w:szCs w:val="28"/>
          <w14:textFill>
            <w14:solidFill>
              <w14:schemeClr w14:val="tx1"/>
            </w14:solidFill>
          </w14:textFill>
        </w:rPr>
        <w:t>.1采购代理机构在评审结束后二个工作日内将评审报告送采购人确认。</w:t>
      </w:r>
    </w:p>
    <w:p>
      <w:pPr>
        <w:widowControl/>
        <w:shd w:val="clear" w:color="auto" w:fill="FFFFFF"/>
        <w:adjustRightInd w:val="0"/>
        <w:snapToGrid w:val="0"/>
        <w:spacing w:line="540" w:lineRule="exact"/>
        <w:ind w:firstLine="560" w:firstLineChars="200"/>
        <w:jc w:val="left"/>
        <w:textAlignment w:val="baseline"/>
        <w:rPr>
          <w:rFonts w:ascii="Times New Roman" w:hAnsi="Times New Roman" w:cs="Times New Roman"/>
          <w:color w:val="000000" w:themeColor="text1"/>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1</w:t>
      </w:r>
      <w:r>
        <w:rPr>
          <w:rFonts w:hint="eastAsia" w:ascii="Times New Roman" w:hAnsi="Times New Roman" w:eastAsia="方正仿宋_GBK" w:cs="Times New Roman"/>
          <w:color w:val="000000" w:themeColor="text1"/>
          <w:sz w:val="28"/>
          <w:szCs w:val="28"/>
          <w14:textFill>
            <w14:solidFill>
              <w14:schemeClr w14:val="tx1"/>
            </w14:solidFill>
          </w14:textFill>
        </w:rPr>
        <w:t>8</w:t>
      </w:r>
      <w:r>
        <w:rPr>
          <w:rFonts w:ascii="Times New Roman" w:hAnsi="Times New Roman" w:eastAsia="方正仿宋_GBK" w:cs="Times New Roman"/>
          <w:color w:val="000000" w:themeColor="text1"/>
          <w:sz w:val="28"/>
          <w:szCs w:val="28"/>
          <w14:textFill>
            <w14:solidFill>
              <w14:schemeClr w14:val="tx1"/>
            </w14:solidFill>
          </w14:textFill>
        </w:rPr>
        <w:t>.2 采购人在收到评审报告后五个工作日内，从评审报告提出的成交候选供应商中，按照排序由高到低的原则确定成交供应商。成交候选供应商并列的，由采购人依据《关于运用政府采购政策支持脱贫攻坚的通知》（财库〔2019〕27号）等文件规定，原则上鼓励优先采购聘用建档立卡贫困人员公司提供的服务。</w:t>
      </w:r>
    </w:p>
    <w:p>
      <w:pPr>
        <w:pStyle w:val="4"/>
        <w:numPr>
          <w:ilvl w:val="2"/>
          <w:numId w:val="0"/>
        </w:numPr>
        <w:tabs>
          <w:tab w:val="left" w:pos="360"/>
          <w:tab w:val="clear" w:pos="900"/>
          <w:tab w:val="clear" w:pos="1588"/>
        </w:tabs>
        <w:spacing w:before="0" w:line="540" w:lineRule="exact"/>
        <w:ind w:firstLine="560" w:firstLineChars="200"/>
        <w:jc w:val="left"/>
        <w:textAlignment w:val="auto"/>
        <w:rPr>
          <w:rFonts w:ascii="Times New Roman" w:hAnsi="Times New Roman" w:eastAsia="方正仿宋_GBK" w:cs="Times New Roman"/>
          <w:color w:val="000000" w:themeColor="text1"/>
          <w:szCs w:val="28"/>
          <w14:textFill>
            <w14:solidFill>
              <w14:schemeClr w14:val="tx1"/>
            </w14:solidFill>
          </w14:textFill>
        </w:rPr>
      </w:pPr>
      <w:bookmarkStart w:id="56" w:name="_Toc8140"/>
      <w:bookmarkStart w:id="57" w:name="_Toc18618"/>
      <w:r>
        <w:rPr>
          <w:rFonts w:hint="eastAsia" w:ascii="Times New Roman" w:hAnsi="Times New Roman" w:eastAsia="方正仿宋_GBK" w:cs="Times New Roman"/>
          <w:color w:val="000000" w:themeColor="text1"/>
          <w:szCs w:val="28"/>
          <w14:textFill>
            <w14:solidFill>
              <w14:schemeClr w14:val="tx1"/>
            </w14:solidFill>
          </w14:textFill>
        </w:rPr>
        <w:t>19</w:t>
      </w:r>
      <w:r>
        <w:rPr>
          <w:rFonts w:ascii="Times New Roman" w:hAnsi="Times New Roman" w:eastAsia="方正仿宋_GBK" w:cs="Times New Roman"/>
          <w:color w:val="000000" w:themeColor="text1"/>
          <w:szCs w:val="28"/>
          <w14:textFill>
            <w14:solidFill>
              <w14:schemeClr w14:val="tx1"/>
            </w14:solidFill>
          </w14:textFill>
        </w:rPr>
        <w:t>.成交通知书</w:t>
      </w:r>
      <w:bookmarkEnd w:id="56"/>
      <w:bookmarkEnd w:id="57"/>
    </w:p>
    <w:p>
      <w:pPr>
        <w:spacing w:line="54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hint="eastAsia" w:ascii="Times New Roman" w:hAnsi="Times New Roman" w:eastAsia="方正仿宋_GBK" w:cs="Times New Roman"/>
          <w:color w:val="000000" w:themeColor="text1"/>
          <w:sz w:val="28"/>
          <w:szCs w:val="28"/>
          <w14:textFill>
            <w14:solidFill>
              <w14:schemeClr w14:val="tx1"/>
            </w14:solidFill>
          </w14:textFill>
        </w:rPr>
        <w:t>19</w:t>
      </w:r>
      <w:r>
        <w:rPr>
          <w:rFonts w:ascii="Times New Roman" w:hAnsi="Times New Roman" w:eastAsia="方正仿宋_GBK" w:cs="Times New Roman"/>
          <w:color w:val="000000" w:themeColor="text1"/>
          <w:sz w:val="28"/>
          <w:szCs w:val="28"/>
          <w14:textFill>
            <w14:solidFill>
              <w14:schemeClr w14:val="tx1"/>
            </w14:solidFill>
          </w14:textFill>
        </w:rPr>
        <w:t>.1成交供应商确定后二个工作日内，成交结果由采购代理机构在云南省政府采购网（http://www.yngp.com/）和西双版纳州公共资源交易电子服务系统（http://ggzy.yn.gov.cn/ynggfwpt-home-web/#/homePage）上公告成交结果，公告期为1个工作日。在发布公告的同时，采购人向成交供应商发出成交通知书，成交通知书对采购人和成交供应商具有同等法律效力。</w:t>
      </w:r>
    </w:p>
    <w:p>
      <w:pPr>
        <w:spacing w:line="54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hint="eastAsia" w:ascii="Times New Roman" w:hAnsi="Times New Roman" w:eastAsia="方正仿宋_GBK" w:cs="Times New Roman"/>
          <w:color w:val="000000" w:themeColor="text1"/>
          <w:sz w:val="28"/>
          <w:szCs w:val="28"/>
          <w14:textFill>
            <w14:solidFill>
              <w14:schemeClr w14:val="tx1"/>
            </w14:solidFill>
          </w14:textFill>
        </w:rPr>
        <w:t>19</w:t>
      </w:r>
      <w:r>
        <w:rPr>
          <w:rFonts w:ascii="Times New Roman" w:hAnsi="Times New Roman" w:eastAsia="方正仿宋_GBK" w:cs="Times New Roman"/>
          <w:color w:val="000000" w:themeColor="text1"/>
          <w:sz w:val="28"/>
          <w:szCs w:val="28"/>
          <w14:textFill>
            <w14:solidFill>
              <w14:schemeClr w14:val="tx1"/>
            </w14:solidFill>
          </w14:textFill>
        </w:rPr>
        <w:t>.2 成交通知书是合同的一个组成部分。</w:t>
      </w:r>
    </w:p>
    <w:p>
      <w:pPr>
        <w:pStyle w:val="4"/>
        <w:keepNext/>
        <w:keepLines/>
        <w:numPr>
          <w:ilvl w:val="2"/>
          <w:numId w:val="0"/>
        </w:numPr>
        <w:tabs>
          <w:tab w:val="left" w:pos="360"/>
          <w:tab w:val="clear" w:pos="900"/>
          <w:tab w:val="clear" w:pos="1588"/>
        </w:tabs>
        <w:adjustRightInd/>
        <w:spacing w:before="0" w:line="540" w:lineRule="exact"/>
        <w:ind w:firstLine="560" w:firstLineChars="200"/>
        <w:jc w:val="left"/>
        <w:textAlignment w:val="auto"/>
        <w:rPr>
          <w:rFonts w:ascii="Times New Roman" w:hAnsi="Times New Roman" w:eastAsia="方正仿宋_GBK" w:cs="Times New Roman"/>
          <w:color w:val="000000" w:themeColor="text1"/>
          <w:szCs w:val="28"/>
          <w14:textFill>
            <w14:solidFill>
              <w14:schemeClr w14:val="tx1"/>
            </w14:solidFill>
          </w14:textFill>
        </w:rPr>
      </w:pPr>
      <w:bookmarkStart w:id="58" w:name="_Toc2422"/>
      <w:bookmarkStart w:id="59" w:name="_Toc29657"/>
      <w:bookmarkStart w:id="60" w:name="_Toc86124072"/>
      <w:r>
        <w:rPr>
          <w:rFonts w:ascii="Times New Roman" w:hAnsi="Times New Roman" w:eastAsia="方正仿宋_GBK" w:cs="Times New Roman"/>
          <w:color w:val="000000" w:themeColor="text1"/>
          <w:szCs w:val="28"/>
          <w14:textFill>
            <w14:solidFill>
              <w14:schemeClr w14:val="tx1"/>
            </w14:solidFill>
          </w14:textFill>
        </w:rPr>
        <w:t>2</w:t>
      </w:r>
      <w:r>
        <w:rPr>
          <w:rFonts w:hint="eastAsia" w:ascii="Times New Roman" w:hAnsi="Times New Roman" w:eastAsia="方正仿宋_GBK" w:cs="Times New Roman"/>
          <w:color w:val="000000" w:themeColor="text1"/>
          <w:szCs w:val="28"/>
          <w14:textFill>
            <w14:solidFill>
              <w14:schemeClr w14:val="tx1"/>
            </w14:solidFill>
          </w14:textFill>
        </w:rPr>
        <w:t>0</w:t>
      </w:r>
      <w:r>
        <w:rPr>
          <w:rFonts w:ascii="Times New Roman" w:hAnsi="Times New Roman" w:eastAsia="方正仿宋_GBK" w:cs="Times New Roman"/>
          <w:color w:val="000000" w:themeColor="text1"/>
          <w:szCs w:val="28"/>
          <w14:textFill>
            <w14:solidFill>
              <w14:schemeClr w14:val="tx1"/>
            </w14:solidFill>
          </w14:textFill>
        </w:rPr>
        <w:t>.签订合同</w:t>
      </w:r>
      <w:bookmarkEnd w:id="58"/>
      <w:bookmarkEnd w:id="59"/>
      <w:bookmarkEnd w:id="60"/>
    </w:p>
    <w:p>
      <w:pPr>
        <w:spacing w:line="540" w:lineRule="exact"/>
        <w:ind w:firstLine="560" w:firstLineChars="200"/>
        <w:rPr>
          <w:rFonts w:ascii="Times New Roman" w:hAnsi="Times New Roman" w:eastAsia="方正仿宋_GBK" w:cs="Times New Roman"/>
          <w:bCs/>
          <w:color w:val="000000" w:themeColor="text1"/>
          <w:kern w:val="1"/>
          <w:sz w:val="28"/>
          <w:szCs w:val="28"/>
          <w14:textFill>
            <w14:solidFill>
              <w14:schemeClr w14:val="tx1"/>
            </w14:solidFill>
          </w14:textFill>
        </w:rPr>
      </w:pPr>
      <w:r>
        <w:rPr>
          <w:rFonts w:ascii="Times New Roman" w:hAnsi="Times New Roman" w:eastAsia="方正仿宋_GBK" w:cs="Times New Roman"/>
          <w:bCs/>
          <w:color w:val="000000" w:themeColor="text1"/>
          <w:kern w:val="1"/>
          <w:sz w:val="28"/>
          <w:szCs w:val="28"/>
          <w14:textFill>
            <w14:solidFill>
              <w14:schemeClr w14:val="tx1"/>
            </w14:solidFill>
          </w14:textFill>
        </w:rPr>
        <w:t>2</w:t>
      </w:r>
      <w:r>
        <w:rPr>
          <w:rFonts w:hint="eastAsia" w:ascii="Times New Roman" w:hAnsi="Times New Roman" w:eastAsia="方正仿宋_GBK" w:cs="Times New Roman"/>
          <w:bCs/>
          <w:color w:val="000000" w:themeColor="text1"/>
          <w:kern w:val="1"/>
          <w:sz w:val="28"/>
          <w:szCs w:val="28"/>
          <w14:textFill>
            <w14:solidFill>
              <w14:schemeClr w14:val="tx1"/>
            </w14:solidFill>
          </w14:textFill>
        </w:rPr>
        <w:t>0</w:t>
      </w:r>
      <w:r>
        <w:rPr>
          <w:rFonts w:ascii="Times New Roman" w:hAnsi="Times New Roman" w:eastAsia="方正仿宋_GBK" w:cs="Times New Roman"/>
          <w:bCs/>
          <w:color w:val="000000" w:themeColor="text1"/>
          <w:kern w:val="1"/>
          <w:sz w:val="28"/>
          <w:szCs w:val="28"/>
          <w14:textFill>
            <w14:solidFill>
              <w14:schemeClr w14:val="tx1"/>
            </w14:solidFill>
          </w14:textFill>
        </w:rPr>
        <w:t>.1采购人和成交供应商应当自成交通知书发出之日起30日内，按照</w:t>
      </w:r>
      <w:r>
        <w:rPr>
          <w:rFonts w:hint="eastAsia" w:ascii="Times New Roman" w:hAnsi="Times New Roman" w:eastAsia="方正仿宋_GBK" w:cs="Times New Roman"/>
          <w:bCs/>
          <w:color w:val="000000" w:themeColor="text1"/>
          <w:kern w:val="1"/>
          <w:sz w:val="28"/>
          <w:szCs w:val="28"/>
          <w14:textFill>
            <w14:solidFill>
              <w14:schemeClr w14:val="tx1"/>
            </w14:solidFill>
          </w14:textFill>
        </w:rPr>
        <w:t>招标文件</w:t>
      </w:r>
      <w:r>
        <w:rPr>
          <w:rFonts w:ascii="Times New Roman" w:hAnsi="Times New Roman" w:eastAsia="方正仿宋_GBK" w:cs="Times New Roman"/>
          <w:bCs/>
          <w:color w:val="000000" w:themeColor="text1"/>
          <w:kern w:val="1"/>
          <w:sz w:val="28"/>
          <w:szCs w:val="28"/>
          <w14:textFill>
            <w14:solidFill>
              <w14:schemeClr w14:val="tx1"/>
            </w14:solidFill>
          </w14:textFill>
        </w:rPr>
        <w:t>确定的合同文本签订政府采购合同。成交供应商拒绝与采购人签订合同的，采购人可以按照评审报告推荐的成交候选人名单排序，确定下一候选人为成交供应商，也可以重新开展政府采购活动。</w:t>
      </w:r>
    </w:p>
    <w:p>
      <w:pPr>
        <w:spacing w:line="540" w:lineRule="exact"/>
        <w:ind w:firstLine="560" w:firstLineChars="200"/>
        <w:rPr>
          <w:rFonts w:ascii="Times New Roman" w:hAnsi="Times New Roman" w:eastAsia="方正仿宋_GBK" w:cs="Times New Roman"/>
          <w:bCs/>
          <w:color w:val="000000" w:themeColor="text1"/>
          <w:kern w:val="1"/>
          <w:sz w:val="28"/>
          <w:szCs w:val="28"/>
          <w14:textFill>
            <w14:solidFill>
              <w14:schemeClr w14:val="tx1"/>
            </w14:solidFill>
          </w14:textFill>
        </w:rPr>
      </w:pPr>
      <w:r>
        <w:rPr>
          <w:rFonts w:ascii="Times New Roman" w:hAnsi="Times New Roman" w:eastAsia="方正仿宋_GBK" w:cs="Times New Roman"/>
          <w:bCs/>
          <w:color w:val="000000" w:themeColor="text1"/>
          <w:kern w:val="1"/>
          <w:sz w:val="28"/>
          <w:szCs w:val="28"/>
          <w14:textFill>
            <w14:solidFill>
              <w14:schemeClr w14:val="tx1"/>
            </w14:solidFill>
          </w14:textFill>
        </w:rPr>
        <w:t>2</w:t>
      </w:r>
      <w:r>
        <w:rPr>
          <w:rFonts w:hint="eastAsia" w:ascii="Times New Roman" w:hAnsi="Times New Roman" w:eastAsia="方正仿宋_GBK" w:cs="Times New Roman"/>
          <w:bCs/>
          <w:color w:val="000000" w:themeColor="text1"/>
          <w:kern w:val="1"/>
          <w:sz w:val="28"/>
          <w:szCs w:val="28"/>
          <w14:textFill>
            <w14:solidFill>
              <w14:schemeClr w14:val="tx1"/>
            </w14:solidFill>
          </w14:textFill>
        </w:rPr>
        <w:t>0</w:t>
      </w:r>
      <w:r>
        <w:rPr>
          <w:rFonts w:ascii="Times New Roman" w:hAnsi="Times New Roman" w:eastAsia="方正仿宋_GBK" w:cs="Times New Roman"/>
          <w:bCs/>
          <w:color w:val="000000" w:themeColor="text1"/>
          <w:kern w:val="1"/>
          <w:sz w:val="28"/>
          <w:szCs w:val="28"/>
          <w14:textFill>
            <w14:solidFill>
              <w14:schemeClr w14:val="tx1"/>
            </w14:solidFill>
          </w14:textFill>
        </w:rPr>
        <w:t>.2除因不可抗力或</w:t>
      </w:r>
      <w:r>
        <w:rPr>
          <w:rFonts w:hint="eastAsia" w:ascii="Times New Roman" w:hAnsi="Times New Roman" w:eastAsia="方正仿宋_GBK" w:cs="Times New Roman"/>
          <w:bCs/>
          <w:color w:val="000000" w:themeColor="text1"/>
          <w:kern w:val="1"/>
          <w:sz w:val="28"/>
          <w:szCs w:val="28"/>
          <w14:textFill>
            <w14:solidFill>
              <w14:schemeClr w14:val="tx1"/>
            </w14:solidFill>
          </w14:textFill>
        </w:rPr>
        <w:t>招标文件</w:t>
      </w:r>
      <w:r>
        <w:rPr>
          <w:rFonts w:ascii="Times New Roman" w:hAnsi="Times New Roman" w:eastAsia="方正仿宋_GBK" w:cs="Times New Roman"/>
          <w:bCs/>
          <w:color w:val="000000" w:themeColor="text1"/>
          <w:kern w:val="1"/>
          <w:sz w:val="28"/>
          <w:szCs w:val="28"/>
          <w14:textFill>
            <w14:solidFill>
              <w14:schemeClr w14:val="tx1"/>
            </w14:solidFill>
          </w14:textFill>
        </w:rPr>
        <w:t>认可的情形以外，成交供应商不与采购人签订合同的，给采购人造成的损失的，成交供应商还应当予以赔偿。</w:t>
      </w:r>
    </w:p>
    <w:p>
      <w:pPr>
        <w:spacing w:line="54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bCs/>
          <w:color w:val="000000" w:themeColor="text1"/>
          <w:kern w:val="1"/>
          <w:sz w:val="28"/>
          <w:szCs w:val="28"/>
          <w14:textFill>
            <w14:solidFill>
              <w14:schemeClr w14:val="tx1"/>
            </w14:solidFill>
          </w14:textFill>
        </w:rPr>
        <w:t>2</w:t>
      </w:r>
      <w:r>
        <w:rPr>
          <w:rFonts w:hint="eastAsia" w:ascii="Times New Roman" w:hAnsi="Times New Roman" w:eastAsia="方正仿宋_GBK" w:cs="Times New Roman"/>
          <w:bCs/>
          <w:color w:val="000000" w:themeColor="text1"/>
          <w:kern w:val="1"/>
          <w:sz w:val="28"/>
          <w:szCs w:val="28"/>
          <w14:textFill>
            <w14:solidFill>
              <w14:schemeClr w14:val="tx1"/>
            </w14:solidFill>
          </w14:textFill>
        </w:rPr>
        <w:t>0</w:t>
      </w:r>
      <w:r>
        <w:rPr>
          <w:rFonts w:ascii="Times New Roman" w:hAnsi="Times New Roman" w:eastAsia="方正仿宋_GBK" w:cs="Times New Roman"/>
          <w:bCs/>
          <w:color w:val="000000" w:themeColor="text1"/>
          <w:kern w:val="1"/>
          <w:sz w:val="28"/>
          <w:szCs w:val="28"/>
          <w14:textFill>
            <w14:solidFill>
              <w14:schemeClr w14:val="tx1"/>
            </w14:solidFill>
          </w14:textFill>
        </w:rPr>
        <w:t>.3供应商成交后无正当理由拒不与采购人签订政府采购合同，依照</w:t>
      </w:r>
      <w:r>
        <w:rPr>
          <w:rFonts w:ascii="Times New Roman" w:hAnsi="Times New Roman" w:eastAsia="方正仿宋_GBK" w:cs="Times New Roman"/>
          <w:color w:val="000000" w:themeColor="text1"/>
          <w:sz w:val="28"/>
          <w:szCs w:val="28"/>
          <w14:textFill>
            <w14:solidFill>
              <w14:schemeClr w14:val="tx1"/>
            </w14:solidFill>
          </w14:textFill>
        </w:rPr>
        <w:t>《中华人民共和国政府采购法》</w:t>
      </w:r>
      <w:r>
        <w:rPr>
          <w:rFonts w:ascii="Times New Roman" w:hAnsi="Times New Roman" w:eastAsia="方正仿宋_GBK" w:cs="Times New Roman"/>
          <w:bCs/>
          <w:color w:val="000000" w:themeColor="text1"/>
          <w:kern w:val="1"/>
          <w:sz w:val="28"/>
          <w:szCs w:val="28"/>
          <w14:textFill>
            <w14:solidFill>
              <w14:schemeClr w14:val="tx1"/>
            </w14:solidFill>
          </w14:textFill>
        </w:rPr>
        <w:t>第七十七条第一款的规定追究法律责任。</w:t>
      </w:r>
    </w:p>
    <w:p>
      <w:pPr>
        <w:pStyle w:val="4"/>
        <w:numPr>
          <w:ilvl w:val="0"/>
          <w:numId w:val="0"/>
        </w:numPr>
        <w:tabs>
          <w:tab w:val="clear" w:pos="900"/>
        </w:tabs>
        <w:spacing w:before="0" w:line="540" w:lineRule="exact"/>
        <w:jc w:val="center"/>
        <w:textAlignment w:val="auto"/>
        <w:rPr>
          <w:rFonts w:ascii="方正黑体_GBK" w:hAnsi="方正黑体_GBK" w:eastAsia="方正黑体_GBK" w:cs="方正黑体_GBK"/>
          <w:b w:val="0"/>
          <w:color w:val="000000" w:themeColor="text1"/>
          <w:kern w:val="2"/>
          <w:szCs w:val="28"/>
          <w14:textFill>
            <w14:solidFill>
              <w14:schemeClr w14:val="tx1"/>
            </w14:solidFill>
          </w14:textFill>
        </w:rPr>
      </w:pPr>
      <w:bookmarkStart w:id="61" w:name="_Toc22415"/>
      <w:bookmarkStart w:id="62" w:name="_Toc25426"/>
      <w:bookmarkStart w:id="63" w:name="_Toc228242155"/>
      <w:bookmarkStart w:id="64" w:name="_Toc21532"/>
      <w:bookmarkStart w:id="65" w:name="_Toc482884186"/>
      <w:bookmarkStart w:id="66" w:name="_Toc86124076"/>
      <w:bookmarkStart w:id="67" w:name="_Toc86124078"/>
      <w:r>
        <w:rPr>
          <w:rFonts w:hint="eastAsia" w:ascii="方正黑体_GBK" w:hAnsi="方正黑体_GBK" w:eastAsia="方正黑体_GBK" w:cs="方正黑体_GBK"/>
          <w:b w:val="0"/>
          <w:color w:val="000000" w:themeColor="text1"/>
          <w:kern w:val="2"/>
          <w:szCs w:val="28"/>
          <w14:textFill>
            <w14:solidFill>
              <w14:schemeClr w14:val="tx1"/>
            </w14:solidFill>
          </w14:textFill>
        </w:rPr>
        <w:t>七、其他事项</w:t>
      </w:r>
    </w:p>
    <w:p>
      <w:pPr>
        <w:pStyle w:val="4"/>
        <w:numPr>
          <w:ilvl w:val="0"/>
          <w:numId w:val="0"/>
        </w:numPr>
        <w:tabs>
          <w:tab w:val="clear" w:pos="900"/>
        </w:tabs>
        <w:spacing w:before="0" w:line="540" w:lineRule="exact"/>
        <w:ind w:firstLine="560" w:firstLineChars="200"/>
        <w:jc w:val="left"/>
        <w:textAlignment w:val="auto"/>
        <w:rPr>
          <w:rFonts w:ascii="Times New Roman" w:hAnsi="Times New Roman" w:eastAsia="方正仿宋_GBK" w:cs="Times New Roman"/>
          <w:color w:val="000000" w:themeColor="text1"/>
          <w:szCs w:val="28"/>
          <w14:textFill>
            <w14:solidFill>
              <w14:schemeClr w14:val="tx1"/>
            </w14:solidFill>
          </w14:textFill>
        </w:rPr>
      </w:pPr>
      <w:r>
        <w:rPr>
          <w:rFonts w:hint="eastAsia" w:ascii="Times New Roman" w:hAnsi="Times New Roman" w:eastAsia="方正仿宋_GBK" w:cs="Times New Roman"/>
          <w:color w:val="000000" w:themeColor="text1"/>
          <w:szCs w:val="28"/>
          <w14:textFill>
            <w14:solidFill>
              <w14:schemeClr w14:val="tx1"/>
            </w14:solidFill>
          </w14:textFill>
        </w:rPr>
        <w:t>21</w:t>
      </w:r>
      <w:r>
        <w:rPr>
          <w:rFonts w:ascii="Times New Roman" w:hAnsi="Times New Roman" w:eastAsia="方正仿宋_GBK" w:cs="Times New Roman"/>
          <w:color w:val="000000" w:themeColor="text1"/>
          <w:szCs w:val="28"/>
          <w14:textFill>
            <w14:solidFill>
              <w14:schemeClr w14:val="tx1"/>
            </w14:solidFill>
          </w14:textFill>
        </w:rPr>
        <w:t>.解释权</w:t>
      </w:r>
      <w:bookmarkEnd w:id="61"/>
      <w:bookmarkEnd w:id="62"/>
      <w:bookmarkEnd w:id="63"/>
      <w:bookmarkEnd w:id="64"/>
      <w:bookmarkEnd w:id="65"/>
      <w:bookmarkEnd w:id="66"/>
    </w:p>
    <w:p>
      <w:pPr>
        <w:spacing w:line="540" w:lineRule="exact"/>
        <w:ind w:firstLine="560" w:firstLineChars="200"/>
        <w:jc w:val="left"/>
        <w:rPr>
          <w:rFonts w:ascii="Times New Roman" w:hAnsi="Times New Roman" w:eastAsia="方正仿宋_GBK" w:cs="Times New Roman"/>
          <w:color w:val="000000" w:themeColor="text1"/>
          <w:sz w:val="28"/>
          <w:szCs w:val="28"/>
          <w:highlight w:val="yellow"/>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本</w:t>
      </w:r>
      <w:r>
        <w:rPr>
          <w:rFonts w:hint="eastAsia" w:ascii="Times New Roman" w:hAnsi="Times New Roman" w:eastAsia="方正仿宋_GBK" w:cs="Times New Roman"/>
          <w:color w:val="000000" w:themeColor="text1"/>
          <w:sz w:val="28"/>
          <w:szCs w:val="28"/>
          <w14:textFill>
            <w14:solidFill>
              <w14:schemeClr w14:val="tx1"/>
            </w14:solidFill>
          </w14:textFill>
        </w:rPr>
        <w:t>招标文件</w:t>
      </w:r>
      <w:r>
        <w:rPr>
          <w:rFonts w:ascii="Times New Roman" w:hAnsi="Times New Roman" w:eastAsia="方正仿宋_GBK" w:cs="Times New Roman"/>
          <w:color w:val="000000" w:themeColor="text1"/>
          <w:sz w:val="28"/>
          <w:szCs w:val="28"/>
          <w14:textFill>
            <w14:solidFill>
              <w14:schemeClr w14:val="tx1"/>
            </w14:solidFill>
          </w14:textFill>
        </w:rPr>
        <w:t>是根据《中华人民共和国政府采购法》及相关法律法规编制，解释权属采购人所有。</w:t>
      </w:r>
      <w:bookmarkStart w:id="68" w:name="_Toc86124077"/>
      <w:bookmarkStart w:id="69" w:name="_Toc4623"/>
      <w:bookmarkStart w:id="70" w:name="_Toc482884187"/>
      <w:bookmarkStart w:id="71" w:name="_Toc29863"/>
      <w:bookmarkStart w:id="72" w:name="_Toc228242156"/>
      <w:bookmarkStart w:id="73" w:name="_Toc25399"/>
    </w:p>
    <w:p>
      <w:pPr>
        <w:pStyle w:val="4"/>
        <w:numPr>
          <w:ilvl w:val="2"/>
          <w:numId w:val="0"/>
        </w:numPr>
        <w:tabs>
          <w:tab w:val="left" w:pos="360"/>
          <w:tab w:val="clear" w:pos="900"/>
          <w:tab w:val="clear" w:pos="1588"/>
        </w:tabs>
        <w:spacing w:before="0" w:line="540" w:lineRule="exact"/>
        <w:ind w:firstLine="560" w:firstLineChars="200"/>
        <w:jc w:val="left"/>
        <w:textAlignment w:val="auto"/>
        <w:rPr>
          <w:rFonts w:ascii="Times New Roman" w:hAnsi="Times New Roman" w:eastAsia="方正仿宋_GBK" w:cs="Times New Roman"/>
          <w:color w:val="000000" w:themeColor="text1"/>
          <w:szCs w:val="28"/>
          <w14:textFill>
            <w14:solidFill>
              <w14:schemeClr w14:val="tx1"/>
            </w14:solidFill>
          </w14:textFill>
        </w:rPr>
      </w:pPr>
      <w:r>
        <w:rPr>
          <w:rFonts w:hint="eastAsia" w:ascii="Times New Roman" w:hAnsi="Times New Roman" w:eastAsia="方正仿宋_GBK" w:cs="Times New Roman"/>
          <w:color w:val="000000" w:themeColor="text1"/>
          <w:szCs w:val="28"/>
          <w14:textFill>
            <w14:solidFill>
              <w14:schemeClr w14:val="tx1"/>
            </w14:solidFill>
          </w14:textFill>
        </w:rPr>
        <w:t>22</w:t>
      </w:r>
      <w:r>
        <w:rPr>
          <w:rFonts w:ascii="Times New Roman" w:hAnsi="Times New Roman" w:eastAsia="方正仿宋_GBK" w:cs="Times New Roman"/>
          <w:color w:val="000000" w:themeColor="text1"/>
          <w:szCs w:val="28"/>
          <w14:textFill>
            <w14:solidFill>
              <w14:schemeClr w14:val="tx1"/>
            </w14:solidFill>
          </w14:textFill>
        </w:rPr>
        <w:t>.需要补充的其他内容</w:t>
      </w:r>
      <w:bookmarkEnd w:id="68"/>
      <w:bookmarkEnd w:id="69"/>
      <w:bookmarkEnd w:id="70"/>
      <w:bookmarkEnd w:id="71"/>
      <w:bookmarkEnd w:id="72"/>
      <w:bookmarkEnd w:id="73"/>
    </w:p>
    <w:p>
      <w:pPr>
        <w:spacing w:line="54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需要补充的其他内容：见“供应商须知前附表”。</w:t>
      </w:r>
    </w:p>
    <w:p>
      <w:pPr>
        <w:widowControl/>
        <w:spacing w:line="540" w:lineRule="exact"/>
        <w:ind w:firstLine="560" w:firstLineChars="200"/>
        <w:jc w:val="left"/>
        <w:rPr>
          <w:rFonts w:ascii="Times New Roman" w:hAnsi="Times New Roman" w:eastAsia="方正仿宋_GBK" w:cs="Times New Roman"/>
          <w:b/>
          <w:bCs/>
          <w:color w:val="000000" w:themeColor="text1"/>
          <w:sz w:val="28"/>
          <w:szCs w:val="28"/>
          <w14:textFill>
            <w14:solidFill>
              <w14:schemeClr w14:val="tx1"/>
            </w14:solidFill>
          </w14:textFill>
        </w:rPr>
      </w:pPr>
      <w:r>
        <w:rPr>
          <w:rFonts w:hint="eastAsia" w:ascii="Times New Roman" w:hAnsi="Times New Roman" w:eastAsia="方正仿宋_GBK" w:cs="Times New Roman"/>
          <w:b/>
          <w:bCs/>
          <w:color w:val="000000" w:themeColor="text1"/>
          <w:sz w:val="28"/>
          <w:szCs w:val="28"/>
          <w14:textFill>
            <w14:solidFill>
              <w14:schemeClr w14:val="tx1"/>
            </w14:solidFill>
          </w14:textFill>
        </w:rPr>
        <w:t>23.</w:t>
      </w:r>
      <w:r>
        <w:rPr>
          <w:rFonts w:ascii="Times New Roman" w:hAnsi="Times New Roman" w:eastAsia="方正仿宋_GBK" w:cs="Times New Roman"/>
          <w:b/>
          <w:bCs/>
          <w:color w:val="000000" w:themeColor="text1"/>
          <w:sz w:val="28"/>
          <w:szCs w:val="28"/>
          <w14:textFill>
            <w14:solidFill>
              <w14:schemeClr w14:val="tx1"/>
            </w14:solidFill>
          </w14:textFill>
        </w:rPr>
        <w:t>质疑和投诉</w:t>
      </w:r>
    </w:p>
    <w:p>
      <w:pPr>
        <w:spacing w:line="540" w:lineRule="exact"/>
        <w:ind w:firstLine="560" w:firstLineChars="200"/>
        <w:rPr>
          <w:rFonts w:ascii="Times New Roman" w:hAnsi="Times New Roman" w:eastAsia="方正小标宋_GBK" w:cs="Times New Roman"/>
          <w:color w:val="000000" w:themeColor="text1"/>
          <w:sz w:val="28"/>
          <w:szCs w:val="28"/>
          <w14:textFill>
            <w14:solidFill>
              <w14:schemeClr w14:val="tx1"/>
            </w14:solidFill>
          </w14:textFill>
        </w:rPr>
      </w:pPr>
      <w:r>
        <w:rPr>
          <w:rFonts w:ascii="Times New Roman" w:hAnsi="Times New Roman" w:eastAsia="方正仿宋_GBK" w:cs="Times New Roman"/>
          <w:bCs/>
          <w:color w:val="000000" w:themeColor="text1"/>
          <w:kern w:val="0"/>
          <w:sz w:val="28"/>
          <w:szCs w:val="28"/>
          <w14:textFill>
            <w14:solidFill>
              <w14:schemeClr w14:val="tx1"/>
            </w14:solidFill>
          </w14:textFill>
        </w:rPr>
        <w:t>供应商认为</w:t>
      </w:r>
      <w:r>
        <w:rPr>
          <w:rFonts w:hint="eastAsia" w:ascii="Times New Roman" w:hAnsi="Times New Roman" w:eastAsia="方正仿宋_GBK" w:cs="Times New Roman"/>
          <w:bCs/>
          <w:color w:val="000000" w:themeColor="text1"/>
          <w:kern w:val="0"/>
          <w:sz w:val="28"/>
          <w:szCs w:val="28"/>
          <w14:textFill>
            <w14:solidFill>
              <w14:schemeClr w14:val="tx1"/>
            </w14:solidFill>
          </w14:textFill>
        </w:rPr>
        <w:t>招标文件</w:t>
      </w:r>
      <w:r>
        <w:rPr>
          <w:rFonts w:ascii="Times New Roman" w:hAnsi="Times New Roman" w:eastAsia="方正仿宋_GBK" w:cs="Times New Roman"/>
          <w:bCs/>
          <w:color w:val="000000" w:themeColor="text1"/>
          <w:kern w:val="0"/>
          <w:sz w:val="28"/>
          <w:szCs w:val="28"/>
          <w14:textFill>
            <w14:solidFill>
              <w14:schemeClr w14:val="tx1"/>
            </w14:solidFill>
          </w14:textFill>
        </w:rPr>
        <w:t>、</w:t>
      </w:r>
      <w:r>
        <w:rPr>
          <w:rFonts w:hint="eastAsia" w:ascii="Times New Roman" w:hAnsi="Times New Roman" w:eastAsia="方正仿宋_GBK" w:cs="Times New Roman"/>
          <w:bCs/>
          <w:color w:val="000000" w:themeColor="text1"/>
          <w:kern w:val="0"/>
          <w:sz w:val="28"/>
          <w:szCs w:val="28"/>
          <w14:textFill>
            <w14:solidFill>
              <w14:schemeClr w14:val="tx1"/>
            </w14:solidFill>
          </w14:textFill>
        </w:rPr>
        <w:t>投标</w:t>
      </w:r>
      <w:r>
        <w:rPr>
          <w:rFonts w:ascii="Times New Roman" w:hAnsi="Times New Roman" w:eastAsia="方正仿宋_GBK" w:cs="Times New Roman"/>
          <w:bCs/>
          <w:color w:val="000000" w:themeColor="text1"/>
          <w:kern w:val="0"/>
          <w:sz w:val="28"/>
          <w:szCs w:val="28"/>
          <w14:textFill>
            <w14:solidFill>
              <w14:schemeClr w14:val="tx1"/>
            </w14:solidFill>
          </w14:textFill>
        </w:rPr>
        <w:t>过程和成交结果使自己的合法权益受到损害的，可以在知道或者应知其权益受到损害之日起七个工作日内，以书面形式（纸质原件）向采购人提出质疑。提出质疑的供应商应当是参与所质疑项目采购活动的供应商，供应商针对同一采购程序环节的质疑应当在法定质疑期内一次性提出，提出质疑时应当有明确的请求和必要的证明材料。</w:t>
      </w:r>
      <w:bookmarkEnd w:id="67"/>
    </w:p>
    <w:p>
      <w:pPr>
        <w:pStyle w:val="2"/>
        <w:numPr>
          <w:ilvl w:val="0"/>
          <w:numId w:val="0"/>
        </w:numPr>
        <w:spacing w:line="560" w:lineRule="exact"/>
        <w:rPr>
          <w:rFonts w:ascii="方正小标宋_GBK" w:hAnsi="方正小标宋_GBK" w:eastAsia="方正小标宋_GBK" w:cs="方正小标宋_GBK"/>
          <w:b w:val="0"/>
          <w:color w:val="000000" w:themeColor="text1"/>
          <w:sz w:val="32"/>
          <w:szCs w:val="32"/>
          <w14:textFill>
            <w14:solidFill>
              <w14:schemeClr w14:val="tx1"/>
            </w14:solidFill>
          </w14:textFill>
        </w:rPr>
      </w:pPr>
      <w:bookmarkStart w:id="74" w:name="_Toc379789631"/>
      <w:bookmarkStart w:id="75" w:name="_Toc337822247"/>
      <w:bookmarkStart w:id="76" w:name="_Toc482884190"/>
      <w:bookmarkStart w:id="77" w:name="_Toc12042"/>
      <w:bookmarkStart w:id="78" w:name="_Toc18231"/>
    </w:p>
    <w:p>
      <w:pPr>
        <w:rPr>
          <w:rFonts w:ascii="方正小标宋_GBK" w:hAnsi="方正小标宋_GBK" w:eastAsia="方正小标宋_GBK" w:cs="方正小标宋_GBK"/>
          <w:color w:val="000000" w:themeColor="text1"/>
          <w:sz w:val="32"/>
          <w:szCs w:val="32"/>
          <w14:textFill>
            <w14:solidFill>
              <w14:schemeClr w14:val="tx1"/>
            </w14:solidFill>
          </w14:textFill>
        </w:rPr>
      </w:pPr>
    </w:p>
    <w:p>
      <w:pPr>
        <w:pStyle w:val="2"/>
        <w:numPr>
          <w:ilvl w:val="0"/>
          <w:numId w:val="0"/>
        </w:numPr>
        <w:spacing w:line="560" w:lineRule="exact"/>
        <w:ind w:firstLine="1920" w:firstLineChars="600"/>
        <w:rPr>
          <w:rFonts w:ascii="方正小标宋_GBK" w:hAnsi="方正小标宋_GBK" w:eastAsia="方正小标宋_GBK" w:cs="方正小标宋_GBK"/>
          <w:b w:val="0"/>
          <w:color w:val="000000" w:themeColor="text1"/>
          <w:sz w:val="32"/>
          <w:szCs w:val="32"/>
          <w14:textFill>
            <w14:solidFill>
              <w14:schemeClr w14:val="tx1"/>
            </w14:solidFill>
          </w14:textFill>
        </w:rPr>
      </w:pPr>
      <w:r>
        <w:rPr>
          <w:rFonts w:hint="eastAsia" w:ascii="方正小标宋_GBK" w:hAnsi="方正小标宋_GBK" w:eastAsia="方正小标宋_GBK" w:cs="方正小标宋_GBK"/>
          <w:b w:val="0"/>
          <w:color w:val="000000" w:themeColor="text1"/>
          <w:sz w:val="32"/>
          <w:szCs w:val="32"/>
          <w14:textFill>
            <w14:solidFill>
              <w14:schemeClr w14:val="tx1"/>
            </w14:solidFill>
          </w14:textFill>
        </w:rPr>
        <w:t>第三章  合同书样式及主要条款</w:t>
      </w:r>
      <w:bookmarkEnd w:id="74"/>
      <w:bookmarkEnd w:id="75"/>
      <w:bookmarkEnd w:id="76"/>
      <w:bookmarkEnd w:id="77"/>
      <w:bookmarkEnd w:id="78"/>
    </w:p>
    <w:p>
      <w:pPr>
        <w:pStyle w:val="2"/>
        <w:numPr>
          <w:ilvl w:val="0"/>
          <w:numId w:val="0"/>
        </w:numPr>
        <w:spacing w:line="500" w:lineRule="exact"/>
        <w:jc w:val="center"/>
        <w:rPr>
          <w:rFonts w:ascii="Times New Roman" w:hAnsi="Times New Roman" w:eastAsia="方正仿宋_GBK" w:cs="Times New Roman"/>
          <w:color w:val="000000" w:themeColor="text1"/>
          <w:szCs w:val="28"/>
          <w14:textFill>
            <w14:solidFill>
              <w14:schemeClr w14:val="tx1"/>
            </w14:solidFill>
          </w14:textFill>
        </w:rPr>
      </w:pPr>
      <w:bookmarkStart w:id="79" w:name="_Toc12086"/>
      <w:bookmarkStart w:id="80" w:name="_Toc23085"/>
      <w:bookmarkStart w:id="81" w:name="_Toc18227"/>
      <w:bookmarkStart w:id="82" w:name="_Toc13555"/>
      <w:bookmarkStart w:id="83" w:name="_Toc105524501"/>
      <w:r>
        <w:rPr>
          <w:rFonts w:ascii="宋体" w:hAnsi="宋体" w:cs="宋体"/>
          <w:color w:val="000000" w:themeColor="text1"/>
          <w:kern w:val="0"/>
          <w:szCs w:val="28"/>
          <w14:textFill>
            <w14:solidFill>
              <w14:schemeClr w14:val="tx1"/>
            </w14:solidFill>
          </w14:textFill>
        </w:rPr>
        <w:t>（</w:t>
      </w:r>
      <w:r>
        <w:rPr>
          <w:rFonts w:hint="eastAsia" w:ascii="宋体" w:hAnsi="宋体" w:cs="宋体"/>
          <w:color w:val="000000" w:themeColor="text1"/>
          <w:kern w:val="0"/>
          <w:szCs w:val="28"/>
          <w14:textFill>
            <w14:solidFill>
              <w14:schemeClr w14:val="tx1"/>
            </w14:solidFill>
          </w14:textFill>
        </w:rPr>
        <w:t>仅供参考，</w:t>
      </w:r>
      <w:r>
        <w:rPr>
          <w:rFonts w:ascii="宋体" w:hAnsi="宋体" w:cs="宋体"/>
          <w:color w:val="000000" w:themeColor="text1"/>
          <w:kern w:val="0"/>
          <w:szCs w:val="28"/>
          <w14:textFill>
            <w14:solidFill>
              <w14:schemeClr w14:val="tx1"/>
            </w14:solidFill>
          </w14:textFill>
        </w:rPr>
        <w:t>合同以最终签订版本为准）</w:t>
      </w:r>
    </w:p>
    <w:bookmarkEnd w:id="79"/>
    <w:bookmarkEnd w:id="80"/>
    <w:bookmarkEnd w:id="81"/>
    <w:bookmarkEnd w:id="82"/>
    <w:bookmarkEnd w:id="83"/>
    <w:p>
      <w:pPr>
        <w:spacing w:line="500" w:lineRule="exact"/>
        <w:rPr>
          <w:rFonts w:ascii="Times New Roman" w:hAnsi="Times New Roman" w:eastAsia="方正仿宋_GBK" w:cs="Times New Roman"/>
          <w:color w:val="000000" w:themeColor="text1"/>
          <w:sz w:val="28"/>
          <w:szCs w:val="28"/>
          <w14:textFill>
            <w14:solidFill>
              <w14:schemeClr w14:val="tx1"/>
            </w14:solidFill>
          </w14:textFill>
        </w:rPr>
      </w:pPr>
    </w:p>
    <w:p>
      <w:pPr>
        <w:pStyle w:val="3"/>
        <w:spacing w:before="0" w:line="500" w:lineRule="exact"/>
        <w:jc w:val="center"/>
        <w:rPr>
          <w:rFonts w:ascii="方正小标宋_GBK" w:hAnsi="方正小标宋_GBK" w:eastAsia="方正小标宋_GBK" w:cs="方正小标宋_GBK"/>
          <w:b w:val="0"/>
          <w:bCs w:val="0"/>
          <w:color w:val="000000" w:themeColor="text1"/>
          <w:sz w:val="28"/>
          <w:szCs w:val="28"/>
          <w14:textFill>
            <w14:solidFill>
              <w14:schemeClr w14:val="tx1"/>
            </w14:solidFill>
          </w14:textFill>
        </w:rPr>
      </w:pPr>
      <w:bookmarkStart w:id="84" w:name="_Toc379789633"/>
      <w:bookmarkStart w:id="85" w:name="_Toc482884192"/>
      <w:bookmarkStart w:id="86" w:name="_Toc29069"/>
      <w:bookmarkStart w:id="87" w:name="_Toc11269"/>
      <w:bookmarkStart w:id="88" w:name="_Toc337822249"/>
      <w:bookmarkStart w:id="89" w:name="_Toc86124080"/>
      <w:r>
        <w:rPr>
          <w:rFonts w:hint="eastAsia" w:ascii="方正小标宋_GBK" w:hAnsi="方正小标宋_GBK" w:eastAsia="方正小标宋_GBK" w:cs="方正小标宋_GBK"/>
          <w:b w:val="0"/>
          <w:bCs w:val="0"/>
          <w:color w:val="000000" w:themeColor="text1"/>
          <w:sz w:val="28"/>
          <w:szCs w:val="28"/>
          <w14:textFill>
            <w14:solidFill>
              <w14:schemeClr w14:val="tx1"/>
            </w14:solidFill>
          </w14:textFill>
        </w:rPr>
        <w:t>景洪市市级政府集中采购（服务类）合同书（格式）</w:t>
      </w:r>
      <w:bookmarkEnd w:id="84"/>
      <w:bookmarkEnd w:id="85"/>
      <w:bookmarkEnd w:id="86"/>
      <w:bookmarkEnd w:id="87"/>
      <w:bookmarkEnd w:id="88"/>
      <w:bookmarkEnd w:id="89"/>
    </w:p>
    <w:p>
      <w:pPr>
        <w:spacing w:line="500" w:lineRule="exac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协议书编号：</w:t>
      </w:r>
    </w:p>
    <w:p>
      <w:pPr>
        <w:spacing w:line="500" w:lineRule="exac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●本协议须加盖甲乙双方骑缝章有效</w:t>
      </w:r>
    </w:p>
    <w:p>
      <w:pPr>
        <w:spacing w:line="50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p>
      <w:pPr>
        <w:spacing w:line="500" w:lineRule="exact"/>
        <w:jc w:val="center"/>
        <w:rPr>
          <w:rFonts w:ascii="方正楷体_GBK" w:hAnsi="方正楷体_GBK" w:eastAsia="方正楷体_GBK" w:cs="方正楷体_GBK"/>
          <w:bCs/>
          <w:color w:val="000000" w:themeColor="text1"/>
          <w:sz w:val="28"/>
          <w:szCs w:val="28"/>
          <w:shd w:val="clear" w:color="auto" w:fill="FFFFFF"/>
          <w14:textFill>
            <w14:solidFill>
              <w14:schemeClr w14:val="tx1"/>
            </w14:solidFill>
          </w14:textFill>
        </w:rPr>
      </w:pPr>
      <w:r>
        <w:rPr>
          <w:rFonts w:hint="eastAsia" w:ascii="方正楷体_GBK" w:hAnsi="方正楷体_GBK" w:eastAsia="方正楷体_GBK" w:cs="方正楷体_GBK"/>
          <w:bCs/>
          <w:color w:val="000000" w:themeColor="text1"/>
          <w:sz w:val="28"/>
          <w:szCs w:val="28"/>
          <w:shd w:val="clear" w:color="auto" w:fill="FFFFFF"/>
          <w14:textFill>
            <w14:solidFill>
              <w14:schemeClr w14:val="tx1"/>
            </w14:solidFill>
          </w14:textFill>
        </w:rPr>
        <w:t>景洪市政府集中采购</w:t>
      </w:r>
      <w:bookmarkStart w:id="90" w:name="_Toc289891774"/>
    </w:p>
    <w:bookmarkEnd w:id="90"/>
    <w:p>
      <w:pPr>
        <w:pStyle w:val="7"/>
        <w:spacing w:line="500" w:lineRule="exact"/>
        <w:rPr>
          <w:rFonts w:ascii="方正楷体_GBK" w:hAnsi="方正楷体_GBK" w:eastAsia="方正楷体_GBK" w:cs="方正楷体_GBK"/>
          <w:color w:val="000000" w:themeColor="text1"/>
          <w:sz w:val="28"/>
          <w:szCs w:val="28"/>
          <w14:textFill>
            <w14:solidFill>
              <w14:schemeClr w14:val="tx1"/>
            </w14:solidFill>
          </w14:textFill>
        </w:rPr>
      </w:pPr>
    </w:p>
    <w:p>
      <w:pPr>
        <w:spacing w:line="500" w:lineRule="exact"/>
        <w:jc w:val="center"/>
        <w:rPr>
          <w:rFonts w:ascii="方正楷体_GBK" w:hAnsi="方正楷体_GBK" w:eastAsia="方正楷体_GBK" w:cs="方正楷体_GBK"/>
          <w:bCs/>
          <w:color w:val="000000" w:themeColor="text1"/>
          <w:sz w:val="28"/>
          <w:szCs w:val="28"/>
          <w:shd w:val="clear" w:color="auto" w:fill="FFFFFF"/>
          <w14:textFill>
            <w14:solidFill>
              <w14:schemeClr w14:val="tx1"/>
            </w14:solidFill>
          </w14:textFill>
        </w:rPr>
      </w:pPr>
    </w:p>
    <w:p>
      <w:pPr>
        <w:spacing w:line="500" w:lineRule="exact"/>
        <w:jc w:val="center"/>
        <w:rPr>
          <w:rFonts w:ascii="方正楷体_GBK" w:hAnsi="方正楷体_GBK" w:eastAsia="方正楷体_GBK" w:cs="方正楷体_GBK"/>
          <w:bCs/>
          <w:color w:val="000000" w:themeColor="text1"/>
          <w:sz w:val="28"/>
          <w:szCs w:val="28"/>
          <w:shd w:val="clear" w:color="auto" w:fill="FFFFFF"/>
          <w14:textFill>
            <w14:solidFill>
              <w14:schemeClr w14:val="tx1"/>
            </w14:solidFill>
          </w14:textFill>
        </w:rPr>
      </w:pPr>
      <w:r>
        <w:rPr>
          <w:rFonts w:hint="eastAsia" w:ascii="方正楷体_GBK" w:hAnsi="方正楷体_GBK" w:eastAsia="方正楷体_GBK" w:cs="方正楷体_GBK"/>
          <w:bCs/>
          <w:color w:val="000000" w:themeColor="text1"/>
          <w:sz w:val="28"/>
          <w:szCs w:val="28"/>
          <w:shd w:val="clear" w:color="auto" w:fill="FFFFFF"/>
          <w14:textFill>
            <w14:solidFill>
              <w14:schemeClr w14:val="tx1"/>
            </w14:solidFill>
          </w14:textFill>
        </w:rPr>
        <w:t>协</w:t>
      </w:r>
    </w:p>
    <w:p>
      <w:pPr>
        <w:spacing w:line="500" w:lineRule="exact"/>
        <w:jc w:val="center"/>
        <w:rPr>
          <w:rFonts w:ascii="方正楷体_GBK" w:hAnsi="方正楷体_GBK" w:eastAsia="方正楷体_GBK" w:cs="方正楷体_GBK"/>
          <w:bCs/>
          <w:color w:val="000000" w:themeColor="text1"/>
          <w:sz w:val="28"/>
          <w:szCs w:val="28"/>
          <w:shd w:val="clear" w:color="auto" w:fill="FFFFFF"/>
          <w14:textFill>
            <w14:solidFill>
              <w14:schemeClr w14:val="tx1"/>
            </w14:solidFill>
          </w14:textFill>
        </w:rPr>
      </w:pPr>
    </w:p>
    <w:p>
      <w:pPr>
        <w:spacing w:line="500" w:lineRule="exact"/>
        <w:jc w:val="center"/>
        <w:rPr>
          <w:rFonts w:ascii="方正楷体_GBK" w:hAnsi="方正楷体_GBK" w:eastAsia="方正楷体_GBK" w:cs="方正楷体_GBK"/>
          <w:bCs/>
          <w:color w:val="000000" w:themeColor="text1"/>
          <w:sz w:val="28"/>
          <w:szCs w:val="28"/>
          <w:shd w:val="clear" w:color="auto" w:fill="FFFFFF"/>
          <w14:textFill>
            <w14:solidFill>
              <w14:schemeClr w14:val="tx1"/>
            </w14:solidFill>
          </w14:textFill>
        </w:rPr>
      </w:pPr>
      <w:r>
        <w:rPr>
          <w:rFonts w:hint="eastAsia" w:ascii="方正楷体_GBK" w:hAnsi="方正楷体_GBK" w:eastAsia="方正楷体_GBK" w:cs="方正楷体_GBK"/>
          <w:bCs/>
          <w:color w:val="000000" w:themeColor="text1"/>
          <w:sz w:val="28"/>
          <w:szCs w:val="28"/>
          <w:shd w:val="clear" w:color="auto" w:fill="FFFFFF"/>
          <w14:textFill>
            <w14:solidFill>
              <w14:schemeClr w14:val="tx1"/>
            </w14:solidFill>
          </w14:textFill>
        </w:rPr>
        <w:t>议</w:t>
      </w:r>
    </w:p>
    <w:p>
      <w:pPr>
        <w:spacing w:line="500" w:lineRule="exact"/>
        <w:jc w:val="center"/>
        <w:rPr>
          <w:rFonts w:ascii="方正楷体_GBK" w:hAnsi="方正楷体_GBK" w:eastAsia="方正楷体_GBK" w:cs="方正楷体_GBK"/>
          <w:bCs/>
          <w:color w:val="000000" w:themeColor="text1"/>
          <w:sz w:val="28"/>
          <w:szCs w:val="28"/>
          <w:shd w:val="clear" w:color="auto" w:fill="FFFFFF"/>
          <w14:textFill>
            <w14:solidFill>
              <w14:schemeClr w14:val="tx1"/>
            </w14:solidFill>
          </w14:textFill>
        </w:rPr>
      </w:pPr>
    </w:p>
    <w:p>
      <w:pPr>
        <w:spacing w:line="500" w:lineRule="exact"/>
        <w:jc w:val="center"/>
        <w:rPr>
          <w:rFonts w:ascii="方正楷体_GBK" w:hAnsi="方正楷体_GBK" w:eastAsia="方正楷体_GBK" w:cs="方正楷体_GBK"/>
          <w:bCs/>
          <w:color w:val="000000" w:themeColor="text1"/>
          <w:sz w:val="28"/>
          <w:szCs w:val="28"/>
          <w:shd w:val="clear" w:color="auto" w:fill="FFFFFF"/>
          <w14:textFill>
            <w14:solidFill>
              <w14:schemeClr w14:val="tx1"/>
            </w14:solidFill>
          </w14:textFill>
        </w:rPr>
      </w:pPr>
      <w:r>
        <w:rPr>
          <w:rFonts w:hint="eastAsia" w:ascii="方正楷体_GBK" w:hAnsi="方正楷体_GBK" w:eastAsia="方正楷体_GBK" w:cs="方正楷体_GBK"/>
          <w:bCs/>
          <w:color w:val="000000" w:themeColor="text1"/>
          <w:sz w:val="28"/>
          <w:szCs w:val="28"/>
          <w:shd w:val="clear" w:color="auto" w:fill="FFFFFF"/>
          <w14:textFill>
            <w14:solidFill>
              <w14:schemeClr w14:val="tx1"/>
            </w14:solidFill>
          </w14:textFill>
        </w:rPr>
        <w:t>书</w:t>
      </w:r>
    </w:p>
    <w:p>
      <w:pPr>
        <w:spacing w:line="500" w:lineRule="exact"/>
        <w:rPr>
          <w:rFonts w:ascii="方正楷体_GBK" w:hAnsi="方正楷体_GBK" w:eastAsia="方正楷体_GBK" w:cs="方正楷体_GBK"/>
          <w:color w:val="000000" w:themeColor="text1"/>
          <w:sz w:val="28"/>
          <w:szCs w:val="28"/>
          <w14:textFill>
            <w14:solidFill>
              <w14:schemeClr w14:val="tx1"/>
            </w14:solidFill>
          </w14:textFill>
        </w:rPr>
      </w:pPr>
    </w:p>
    <w:p>
      <w:pPr>
        <w:spacing w:line="500" w:lineRule="exact"/>
        <w:rPr>
          <w:rFonts w:ascii="方正楷体_GBK" w:hAnsi="方正楷体_GBK" w:eastAsia="方正楷体_GBK" w:cs="方正楷体_GBK"/>
          <w:bCs/>
          <w:color w:val="000000" w:themeColor="text1"/>
          <w:spacing w:val="22"/>
          <w:sz w:val="28"/>
          <w:szCs w:val="28"/>
          <w14:textFill>
            <w14:solidFill>
              <w14:schemeClr w14:val="tx1"/>
            </w14:solidFill>
          </w14:textFill>
        </w:rPr>
      </w:pPr>
      <w:r>
        <w:rPr>
          <w:rFonts w:hint="eastAsia" w:ascii="方正楷体_GBK" w:hAnsi="方正楷体_GBK" w:eastAsia="方正楷体_GBK" w:cs="方正楷体_GBK"/>
          <w:bCs/>
          <w:color w:val="000000" w:themeColor="text1"/>
          <w:spacing w:val="22"/>
          <w:sz w:val="28"/>
          <w:szCs w:val="28"/>
          <w14:textFill>
            <w14:solidFill>
              <w14:schemeClr w14:val="tx1"/>
            </w14:solidFill>
          </w14:textFill>
        </w:rPr>
        <w:t>签订地点：</w:t>
      </w:r>
    </w:p>
    <w:p>
      <w:pPr>
        <w:spacing w:line="500" w:lineRule="exact"/>
        <w:rPr>
          <w:rFonts w:ascii="Times New Roman" w:hAnsi="Times New Roman" w:eastAsia="方正仿宋_GBK" w:cs="Times New Roman"/>
          <w:bCs/>
          <w:color w:val="000000" w:themeColor="text1"/>
          <w:sz w:val="28"/>
          <w:szCs w:val="28"/>
          <w14:textFill>
            <w14:solidFill>
              <w14:schemeClr w14:val="tx1"/>
            </w14:solidFill>
          </w14:textFill>
        </w:rPr>
      </w:pPr>
      <w:r>
        <w:rPr>
          <w:rFonts w:hint="eastAsia" w:ascii="方正楷体_GBK" w:hAnsi="方正楷体_GBK" w:eastAsia="方正楷体_GBK" w:cs="方正楷体_GBK"/>
          <w:bCs/>
          <w:color w:val="000000" w:themeColor="text1"/>
          <w:sz w:val="28"/>
          <w:szCs w:val="28"/>
          <w14:textFill>
            <w14:solidFill>
              <w14:schemeClr w14:val="tx1"/>
            </w14:solidFill>
          </w14:textFill>
        </w:rPr>
        <w:t>日      期：2024年  月  日</w:t>
      </w:r>
    </w:p>
    <w:p>
      <w:pPr>
        <w:widowControl/>
        <w:shd w:val="clear" w:color="auto" w:fill="FFFFFF"/>
        <w:spacing w:line="500" w:lineRule="exact"/>
        <w:ind w:firstLine="560" w:firstLineChars="200"/>
        <w:jc w:val="left"/>
        <w:rPr>
          <w:rFonts w:ascii="Times New Roman" w:hAnsi="Times New Roman" w:eastAsia="方正仿宋_GBK" w:cs="Times New Roman"/>
          <w:bCs/>
          <w:color w:val="000000" w:themeColor="text1"/>
          <w:sz w:val="28"/>
          <w:szCs w:val="28"/>
          <w14:textFill>
            <w14:solidFill>
              <w14:schemeClr w14:val="tx1"/>
            </w14:solidFill>
          </w14:textFill>
        </w:rPr>
      </w:pPr>
    </w:p>
    <w:p>
      <w:pPr>
        <w:widowControl/>
        <w:shd w:val="clear" w:color="auto" w:fill="FFFFFF"/>
        <w:spacing w:line="500" w:lineRule="exact"/>
        <w:ind w:firstLine="560" w:firstLineChars="200"/>
        <w:jc w:val="left"/>
        <w:rPr>
          <w:rFonts w:ascii="Times New Roman" w:hAnsi="Times New Roman" w:eastAsia="方正仿宋_GBK" w:cs="Times New Roman"/>
          <w:bCs/>
          <w:color w:val="000000" w:themeColor="text1"/>
          <w:sz w:val="28"/>
          <w:szCs w:val="28"/>
          <w14:textFill>
            <w14:solidFill>
              <w14:schemeClr w14:val="tx1"/>
            </w14:solidFill>
          </w14:textFill>
        </w:rPr>
      </w:pPr>
    </w:p>
    <w:p>
      <w:pPr>
        <w:widowControl/>
        <w:shd w:val="clear" w:color="auto" w:fill="FFFFFF"/>
        <w:spacing w:line="500" w:lineRule="exact"/>
        <w:ind w:firstLine="560" w:firstLineChars="200"/>
        <w:jc w:val="left"/>
        <w:rPr>
          <w:rFonts w:ascii="Times New Roman" w:hAnsi="Times New Roman" w:eastAsia="方正仿宋_GBK" w:cs="Times New Roman"/>
          <w:bCs/>
          <w:color w:val="000000" w:themeColor="text1"/>
          <w:sz w:val="28"/>
          <w:szCs w:val="28"/>
          <w14:textFill>
            <w14:solidFill>
              <w14:schemeClr w14:val="tx1"/>
            </w14:solidFill>
          </w14:textFill>
        </w:rPr>
      </w:pPr>
    </w:p>
    <w:p>
      <w:pPr>
        <w:widowControl/>
        <w:shd w:val="clear" w:color="auto" w:fill="FFFFFF"/>
        <w:spacing w:line="500" w:lineRule="exact"/>
        <w:ind w:firstLine="560" w:firstLineChars="200"/>
        <w:jc w:val="left"/>
        <w:rPr>
          <w:rFonts w:ascii="Times New Roman" w:hAnsi="Times New Roman" w:eastAsia="方正仿宋_GBK" w:cs="Times New Roman"/>
          <w:bCs/>
          <w:color w:val="000000" w:themeColor="text1"/>
          <w:sz w:val="28"/>
          <w:szCs w:val="28"/>
          <w14:textFill>
            <w14:solidFill>
              <w14:schemeClr w14:val="tx1"/>
            </w14:solidFill>
          </w14:textFill>
        </w:rPr>
      </w:pPr>
    </w:p>
    <w:p>
      <w:pPr>
        <w:widowControl/>
        <w:shd w:val="clear" w:color="auto" w:fill="FFFFFF"/>
        <w:spacing w:line="500" w:lineRule="exact"/>
        <w:ind w:firstLine="560" w:firstLineChars="200"/>
        <w:jc w:val="left"/>
        <w:rPr>
          <w:rFonts w:ascii="Times New Roman" w:hAnsi="Times New Roman" w:eastAsia="方正仿宋_GBK" w:cs="Times New Roman"/>
          <w:bCs/>
          <w:color w:val="000000" w:themeColor="text1"/>
          <w:sz w:val="28"/>
          <w:szCs w:val="28"/>
          <w14:textFill>
            <w14:solidFill>
              <w14:schemeClr w14:val="tx1"/>
            </w14:solidFill>
          </w14:textFill>
        </w:rPr>
      </w:pPr>
    </w:p>
    <w:p>
      <w:pPr>
        <w:widowControl/>
        <w:shd w:val="clear" w:color="auto" w:fill="FFFFFF"/>
        <w:spacing w:line="500" w:lineRule="exact"/>
        <w:ind w:firstLine="560" w:firstLineChars="200"/>
        <w:jc w:val="left"/>
        <w:rPr>
          <w:rFonts w:ascii="Times New Roman" w:hAnsi="Times New Roman" w:eastAsia="方正仿宋_GBK" w:cs="Times New Roman"/>
          <w:bCs/>
          <w:color w:val="000000" w:themeColor="text1"/>
          <w:sz w:val="28"/>
          <w:szCs w:val="28"/>
          <w14:textFill>
            <w14:solidFill>
              <w14:schemeClr w14:val="tx1"/>
            </w14:solidFill>
          </w14:textFill>
        </w:rPr>
      </w:pPr>
      <w:r>
        <w:rPr>
          <w:rFonts w:ascii="Times New Roman" w:hAnsi="Times New Roman" w:eastAsia="方正仿宋_GBK" w:cs="Times New Roman"/>
          <w:bCs/>
          <w:color w:val="000000" w:themeColor="text1"/>
          <w:sz w:val="28"/>
          <w:szCs w:val="28"/>
          <w14:textFill>
            <w14:solidFill>
              <w14:schemeClr w14:val="tx1"/>
            </w14:solidFill>
          </w14:textFill>
        </w:rPr>
        <w:t>甲乙双方根据《中华人民共和国政府采购法》、《云南省政府采购条例》和有关制度规定纳入</w:t>
      </w:r>
      <w:r>
        <w:rPr>
          <w:rFonts w:hint="eastAsia" w:ascii="Times New Roman" w:hAnsi="Times New Roman" w:eastAsia="方正仿宋_GBK" w:cs="Times New Roman"/>
          <w:bCs/>
          <w:color w:val="000000" w:themeColor="text1"/>
          <w:sz w:val="28"/>
          <w:szCs w:val="28"/>
          <w14:textFill>
            <w14:solidFill>
              <w14:schemeClr w14:val="tx1"/>
            </w14:solidFill>
          </w14:textFill>
        </w:rPr>
        <w:t>市</w:t>
      </w:r>
      <w:r>
        <w:rPr>
          <w:rFonts w:ascii="Times New Roman" w:hAnsi="Times New Roman" w:eastAsia="方正仿宋_GBK" w:cs="Times New Roman"/>
          <w:bCs/>
          <w:color w:val="000000" w:themeColor="text1"/>
          <w:sz w:val="28"/>
          <w:szCs w:val="28"/>
          <w14:textFill>
            <w14:solidFill>
              <w14:schemeClr w14:val="tx1"/>
            </w14:solidFill>
          </w14:textFill>
        </w:rPr>
        <w:t>级政府集中采购的编号为</w:t>
      </w:r>
      <w:r>
        <w:rPr>
          <w:rFonts w:hint="eastAsia" w:ascii="Times New Roman" w:hAnsi="Times New Roman" w:eastAsia="方正仿宋_GBK" w:cs="Times New Roman"/>
          <w:bCs/>
          <w:color w:val="000000" w:themeColor="text1"/>
          <w:sz w:val="28"/>
          <w:szCs w:val="28"/>
          <w:u w:val="single"/>
          <w14:textFill>
            <w14:solidFill>
              <w14:schemeClr w14:val="tx1"/>
            </w14:solidFill>
          </w14:textFill>
        </w:rPr>
        <w:t xml:space="preserve">     </w:t>
      </w:r>
      <w:r>
        <w:rPr>
          <w:rFonts w:ascii="Times New Roman" w:hAnsi="Times New Roman" w:eastAsia="方正仿宋_GBK" w:cs="Times New Roman"/>
          <w:bCs/>
          <w:color w:val="000000" w:themeColor="text1"/>
          <w:sz w:val="28"/>
          <w:szCs w:val="28"/>
          <w14:textFill>
            <w14:solidFill>
              <w14:schemeClr w14:val="tx1"/>
            </w14:solidFill>
          </w14:textFill>
        </w:rPr>
        <w:t>采购结果，经双方协定达成一致，签订以下内容：</w:t>
      </w:r>
    </w:p>
    <w:p>
      <w:pPr>
        <w:widowControl/>
        <w:shd w:val="clear" w:color="auto" w:fill="FFFFFF"/>
        <w:spacing w:line="500" w:lineRule="exact"/>
        <w:ind w:firstLine="560" w:firstLineChars="200"/>
        <w:jc w:val="left"/>
        <w:rPr>
          <w:rFonts w:ascii="方正黑体_GBK" w:hAnsi="方正黑体_GBK" w:eastAsia="方正黑体_GBK" w:cs="方正黑体_GBK"/>
          <w:bCs/>
          <w:color w:val="000000" w:themeColor="text1"/>
          <w:sz w:val="28"/>
          <w:szCs w:val="28"/>
          <w14:textFill>
            <w14:solidFill>
              <w14:schemeClr w14:val="tx1"/>
            </w14:solidFill>
          </w14:textFill>
        </w:rPr>
      </w:pPr>
      <w:r>
        <w:rPr>
          <w:rFonts w:hint="eastAsia" w:ascii="方正黑体_GBK" w:hAnsi="方正黑体_GBK" w:eastAsia="方正黑体_GBK" w:cs="方正黑体_GBK"/>
          <w:bCs/>
          <w:color w:val="000000" w:themeColor="text1"/>
          <w:sz w:val="28"/>
          <w:szCs w:val="28"/>
          <w14:textFill>
            <w14:solidFill>
              <w14:schemeClr w14:val="tx1"/>
            </w14:solidFill>
          </w14:textFill>
        </w:rPr>
        <w:t>一、服务名称、服务年限、服务地点、数量、单价</w:t>
      </w:r>
    </w:p>
    <w:p>
      <w:pPr>
        <w:widowControl/>
        <w:shd w:val="clear" w:color="auto" w:fill="FFFFFF"/>
        <w:spacing w:line="500" w:lineRule="exact"/>
        <w:ind w:firstLine="560" w:firstLineChars="200"/>
        <w:jc w:val="left"/>
        <w:rPr>
          <w:rFonts w:ascii="Times New Roman" w:hAnsi="Times New Roman" w:eastAsia="方正仿宋_GBK" w:cs="Times New Roman"/>
          <w:bCs/>
          <w:color w:val="000000" w:themeColor="text1"/>
          <w:sz w:val="28"/>
          <w:szCs w:val="28"/>
          <w14:textFill>
            <w14:solidFill>
              <w14:schemeClr w14:val="tx1"/>
            </w14:solidFill>
          </w14:textFill>
        </w:rPr>
      </w:pPr>
      <w:r>
        <w:rPr>
          <w:rFonts w:hint="eastAsia" w:ascii="方正黑体_GBK" w:hAnsi="方正黑体_GBK" w:eastAsia="方正黑体_GBK" w:cs="方正黑体_GBK"/>
          <w:bCs/>
          <w:color w:val="000000" w:themeColor="text1"/>
          <w:sz w:val="28"/>
          <w:szCs w:val="28"/>
          <w14:textFill>
            <w14:solidFill>
              <w14:schemeClr w14:val="tx1"/>
            </w14:solidFill>
          </w14:textFill>
        </w:rPr>
        <w:t>二、合同总价</w:t>
      </w:r>
    </w:p>
    <w:p>
      <w:pPr>
        <w:widowControl/>
        <w:shd w:val="clear" w:color="auto" w:fill="FFFFFF"/>
        <w:spacing w:line="500" w:lineRule="exact"/>
        <w:ind w:firstLine="560" w:firstLineChars="200"/>
        <w:jc w:val="left"/>
        <w:rPr>
          <w:rFonts w:ascii="Times New Roman" w:hAnsi="Times New Roman" w:eastAsia="方正仿宋_GBK" w:cs="Times New Roman"/>
          <w:bCs/>
          <w:color w:val="000000" w:themeColor="text1"/>
          <w:sz w:val="28"/>
          <w:szCs w:val="28"/>
          <w14:textFill>
            <w14:solidFill>
              <w14:schemeClr w14:val="tx1"/>
            </w14:solidFill>
          </w14:textFill>
        </w:rPr>
      </w:pPr>
      <w:r>
        <w:rPr>
          <w:rFonts w:ascii="Times New Roman" w:hAnsi="Times New Roman" w:eastAsia="方正仿宋_GBK" w:cs="Times New Roman"/>
          <w:bCs/>
          <w:color w:val="000000" w:themeColor="text1"/>
          <w:sz w:val="28"/>
          <w:szCs w:val="28"/>
          <w:lang w:val="zh-CN"/>
          <w14:textFill>
            <w14:solidFill>
              <w14:schemeClr w14:val="tx1"/>
            </w14:solidFill>
          </w14:textFill>
        </w:rPr>
        <w:t>人民币小写：</w:t>
      </w:r>
      <w:r>
        <w:rPr>
          <w:rFonts w:ascii="Times New Roman" w:hAnsi="Times New Roman" w:eastAsia="方正仿宋_GBK" w:cs="Times New Roman"/>
          <w:bCs/>
          <w:color w:val="000000" w:themeColor="text1"/>
          <w:sz w:val="28"/>
          <w:szCs w:val="28"/>
          <w14:textFill>
            <w14:solidFill>
              <w14:schemeClr w14:val="tx1"/>
            </w14:solidFill>
          </w14:textFill>
        </w:rPr>
        <w:t xml:space="preserve">    </w:t>
      </w:r>
      <w:r>
        <w:rPr>
          <w:rFonts w:ascii="Times New Roman" w:hAnsi="Times New Roman" w:eastAsia="方正仿宋_GBK" w:cs="Times New Roman"/>
          <w:bCs/>
          <w:color w:val="000000" w:themeColor="text1"/>
          <w:sz w:val="28"/>
          <w:szCs w:val="28"/>
          <w:lang w:val="zh-CN"/>
          <w14:textFill>
            <w14:solidFill>
              <w14:schemeClr w14:val="tx1"/>
            </w14:solidFill>
          </w14:textFill>
        </w:rPr>
        <w:t>大写：</w:t>
      </w:r>
    </w:p>
    <w:p>
      <w:pPr>
        <w:widowControl/>
        <w:shd w:val="clear" w:color="auto" w:fill="FFFFFF"/>
        <w:spacing w:line="500" w:lineRule="exact"/>
        <w:ind w:firstLine="560" w:firstLineChars="200"/>
        <w:jc w:val="left"/>
        <w:rPr>
          <w:rFonts w:ascii="Times New Roman" w:hAnsi="Times New Roman" w:eastAsia="方正仿宋_GBK" w:cs="Times New Roman"/>
          <w:bCs/>
          <w:color w:val="000000" w:themeColor="text1"/>
          <w:sz w:val="28"/>
          <w:szCs w:val="28"/>
          <w:lang w:val="zh-CN"/>
          <w14:textFill>
            <w14:solidFill>
              <w14:schemeClr w14:val="tx1"/>
            </w14:solidFill>
          </w14:textFill>
        </w:rPr>
      </w:pPr>
      <w:r>
        <w:rPr>
          <w:rFonts w:ascii="Times New Roman" w:hAnsi="Times New Roman" w:eastAsia="方正仿宋_GBK" w:cs="Times New Roman"/>
          <w:bCs/>
          <w:color w:val="000000" w:themeColor="text1"/>
          <w:sz w:val="28"/>
          <w:szCs w:val="28"/>
          <w:lang w:val="zh-CN"/>
          <w14:textFill>
            <w14:solidFill>
              <w14:schemeClr w14:val="tx1"/>
            </w14:solidFill>
          </w14:textFill>
        </w:rPr>
        <w:t>其中：</w:t>
      </w:r>
      <w:r>
        <w:rPr>
          <w:rFonts w:ascii="Times New Roman" w:hAnsi="Times New Roman" w:eastAsia="方正仿宋_GBK" w:cs="Times New Roman"/>
          <w:bCs/>
          <w:color w:val="000000" w:themeColor="text1"/>
          <w:sz w:val="28"/>
          <w:szCs w:val="28"/>
          <w14:textFill>
            <w14:solidFill>
              <w14:schemeClr w14:val="tx1"/>
            </w14:solidFill>
          </w14:textFill>
        </w:rPr>
        <w:t>（请在□内打√，其余打×）</w:t>
      </w:r>
    </w:p>
    <w:p>
      <w:pPr>
        <w:widowControl/>
        <w:shd w:val="clear" w:color="auto" w:fill="FFFFFF"/>
        <w:spacing w:line="500" w:lineRule="exact"/>
        <w:ind w:firstLine="560" w:firstLineChars="200"/>
        <w:jc w:val="left"/>
        <w:rPr>
          <w:rFonts w:ascii="Times New Roman" w:hAnsi="Times New Roman" w:eastAsia="方正仿宋_GBK" w:cs="Times New Roman"/>
          <w:bCs/>
          <w:color w:val="000000" w:themeColor="text1"/>
          <w:sz w:val="28"/>
          <w:szCs w:val="28"/>
          <w:lang w:val="zh-CN"/>
          <w14:textFill>
            <w14:solidFill>
              <w14:schemeClr w14:val="tx1"/>
            </w14:solidFill>
          </w14:textFill>
        </w:rPr>
      </w:pPr>
      <w:r>
        <w:rPr>
          <w:rFonts w:ascii="Times New Roman" w:hAnsi="Times New Roman" w:eastAsia="方正仿宋_GBK" w:cs="Times New Roman"/>
          <w:bCs/>
          <w:color w:val="000000" w:themeColor="text1"/>
          <w:sz w:val="28"/>
          <w:szCs w:val="28"/>
          <w14:textFill>
            <w14:solidFill>
              <w14:schemeClr w14:val="tx1"/>
            </w14:solidFill>
          </w14:textFill>
        </w:rPr>
        <w:t>□</w:t>
      </w:r>
      <w:r>
        <w:rPr>
          <w:rFonts w:ascii="Times New Roman" w:hAnsi="Times New Roman" w:eastAsia="方正仿宋_GBK" w:cs="Times New Roman"/>
          <w:bCs/>
          <w:color w:val="000000" w:themeColor="text1"/>
          <w:sz w:val="28"/>
          <w:szCs w:val="28"/>
          <w:lang w:val="zh-CN"/>
          <w14:textFill>
            <w14:solidFill>
              <w14:schemeClr w14:val="tx1"/>
            </w14:solidFill>
          </w14:textFill>
        </w:rPr>
        <w:t>国库集中支付：小写：</w:t>
      </w:r>
      <w:r>
        <w:rPr>
          <w:rFonts w:ascii="Times New Roman" w:hAnsi="Times New Roman" w:eastAsia="方正仿宋_GBK" w:cs="Times New Roman"/>
          <w:bCs/>
          <w:color w:val="000000" w:themeColor="text1"/>
          <w:sz w:val="28"/>
          <w:szCs w:val="28"/>
          <w14:textFill>
            <w14:solidFill>
              <w14:schemeClr w14:val="tx1"/>
            </w14:solidFill>
          </w14:textFill>
        </w:rPr>
        <w:t xml:space="preserve">    </w:t>
      </w:r>
      <w:r>
        <w:rPr>
          <w:rFonts w:ascii="Times New Roman" w:hAnsi="Times New Roman" w:eastAsia="方正仿宋_GBK" w:cs="Times New Roman"/>
          <w:bCs/>
          <w:color w:val="000000" w:themeColor="text1"/>
          <w:sz w:val="28"/>
          <w:szCs w:val="28"/>
          <w:lang w:val="zh-CN"/>
          <w14:textFill>
            <w14:solidFill>
              <w14:schemeClr w14:val="tx1"/>
            </w14:solidFill>
          </w14:textFill>
        </w:rPr>
        <w:t>大写：</w:t>
      </w:r>
    </w:p>
    <w:p>
      <w:pPr>
        <w:widowControl/>
        <w:shd w:val="clear" w:color="auto" w:fill="FFFFFF"/>
        <w:spacing w:line="500" w:lineRule="exact"/>
        <w:ind w:firstLine="560" w:firstLineChars="200"/>
        <w:jc w:val="left"/>
        <w:rPr>
          <w:rFonts w:ascii="Times New Roman" w:hAnsi="Times New Roman" w:eastAsia="方正仿宋_GBK" w:cs="Times New Roman"/>
          <w:bCs/>
          <w:color w:val="000000" w:themeColor="text1"/>
          <w:sz w:val="28"/>
          <w:szCs w:val="28"/>
          <w:lang w:val="zh-CN"/>
          <w14:textFill>
            <w14:solidFill>
              <w14:schemeClr w14:val="tx1"/>
            </w14:solidFill>
          </w14:textFill>
        </w:rPr>
      </w:pPr>
      <w:r>
        <w:rPr>
          <w:rFonts w:ascii="Times New Roman" w:hAnsi="Times New Roman" w:eastAsia="方正仿宋_GBK" w:cs="Times New Roman"/>
          <w:bCs/>
          <w:color w:val="000000" w:themeColor="text1"/>
          <w:sz w:val="28"/>
          <w:szCs w:val="28"/>
          <w14:textFill>
            <w14:solidFill>
              <w14:schemeClr w14:val="tx1"/>
            </w14:solidFill>
          </w14:textFill>
        </w:rPr>
        <w:t>□非</w:t>
      </w:r>
      <w:r>
        <w:rPr>
          <w:rFonts w:ascii="Times New Roman" w:hAnsi="Times New Roman" w:eastAsia="方正仿宋_GBK" w:cs="Times New Roman"/>
          <w:bCs/>
          <w:color w:val="000000" w:themeColor="text1"/>
          <w:sz w:val="28"/>
          <w:szCs w:val="28"/>
          <w:lang w:val="zh-CN"/>
          <w14:textFill>
            <w14:solidFill>
              <w14:schemeClr w14:val="tx1"/>
            </w14:solidFill>
          </w14:textFill>
        </w:rPr>
        <w:t>国库支付：小写：</w:t>
      </w:r>
      <w:r>
        <w:rPr>
          <w:rFonts w:ascii="Times New Roman" w:hAnsi="Times New Roman" w:eastAsia="方正仿宋_GBK" w:cs="Times New Roman"/>
          <w:bCs/>
          <w:color w:val="000000" w:themeColor="text1"/>
          <w:sz w:val="28"/>
          <w:szCs w:val="28"/>
          <w14:textFill>
            <w14:solidFill>
              <w14:schemeClr w14:val="tx1"/>
            </w14:solidFill>
          </w14:textFill>
        </w:rPr>
        <w:t xml:space="preserve">      </w:t>
      </w:r>
      <w:r>
        <w:rPr>
          <w:rFonts w:ascii="Times New Roman" w:hAnsi="Times New Roman" w:eastAsia="方正仿宋_GBK" w:cs="Times New Roman"/>
          <w:bCs/>
          <w:color w:val="000000" w:themeColor="text1"/>
          <w:sz w:val="28"/>
          <w:szCs w:val="28"/>
          <w:lang w:val="zh-CN"/>
          <w14:textFill>
            <w14:solidFill>
              <w14:schemeClr w14:val="tx1"/>
            </w14:solidFill>
          </w14:textFill>
        </w:rPr>
        <w:t>大写：</w:t>
      </w:r>
    </w:p>
    <w:p>
      <w:pPr>
        <w:widowControl/>
        <w:shd w:val="clear" w:color="auto" w:fill="FFFFFF"/>
        <w:spacing w:line="500" w:lineRule="exact"/>
        <w:ind w:firstLine="560" w:firstLineChars="200"/>
        <w:jc w:val="left"/>
        <w:rPr>
          <w:rFonts w:ascii="Times New Roman" w:hAnsi="Times New Roman" w:eastAsia="方正仿宋_GBK" w:cs="Times New Roman"/>
          <w:bCs/>
          <w:color w:val="000000" w:themeColor="text1"/>
          <w:sz w:val="28"/>
          <w:szCs w:val="28"/>
          <w:lang w:val="zh-CN"/>
          <w14:textFill>
            <w14:solidFill>
              <w14:schemeClr w14:val="tx1"/>
            </w14:solidFill>
          </w14:textFill>
        </w:rPr>
      </w:pPr>
      <w:r>
        <w:rPr>
          <w:rFonts w:ascii="Times New Roman" w:hAnsi="Times New Roman" w:eastAsia="方正仿宋_GBK" w:cs="Times New Roman"/>
          <w:bCs/>
          <w:color w:val="000000" w:themeColor="text1"/>
          <w:sz w:val="28"/>
          <w:szCs w:val="28"/>
          <w:lang w:val="zh-CN"/>
          <w14:textFill>
            <w14:solidFill>
              <w14:schemeClr w14:val="tx1"/>
            </w14:solidFill>
          </w14:textFill>
        </w:rPr>
        <w:t>单位自筹资金支付：小写：</w:t>
      </w:r>
      <w:r>
        <w:rPr>
          <w:rFonts w:ascii="Times New Roman" w:hAnsi="Times New Roman" w:eastAsia="方正仿宋_GBK" w:cs="Times New Roman"/>
          <w:bCs/>
          <w:color w:val="000000" w:themeColor="text1"/>
          <w:sz w:val="28"/>
          <w:szCs w:val="28"/>
          <w14:textFill>
            <w14:solidFill>
              <w14:schemeClr w14:val="tx1"/>
            </w14:solidFill>
          </w14:textFill>
        </w:rPr>
        <w:t xml:space="preserve">  </w:t>
      </w:r>
      <w:r>
        <w:rPr>
          <w:rFonts w:ascii="Times New Roman" w:hAnsi="Times New Roman" w:eastAsia="方正仿宋_GBK" w:cs="Times New Roman"/>
          <w:bCs/>
          <w:color w:val="000000" w:themeColor="text1"/>
          <w:sz w:val="28"/>
          <w:szCs w:val="28"/>
          <w:lang w:val="zh-CN"/>
          <w14:textFill>
            <w14:solidFill>
              <w14:schemeClr w14:val="tx1"/>
            </w14:solidFill>
          </w14:textFill>
        </w:rPr>
        <w:t>大写：</w:t>
      </w:r>
    </w:p>
    <w:p>
      <w:pPr>
        <w:autoSpaceDE w:val="0"/>
        <w:autoSpaceDN w:val="0"/>
        <w:adjustRightInd w:val="0"/>
        <w:spacing w:line="50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以上价格为甲方指定地点统一交货价并不得再有其他费用。</w:t>
      </w:r>
    </w:p>
    <w:p>
      <w:pPr>
        <w:autoSpaceDE w:val="0"/>
        <w:autoSpaceDN w:val="0"/>
        <w:adjustRightInd w:val="0"/>
        <w:spacing w:line="500" w:lineRule="exact"/>
        <w:ind w:firstLine="560" w:firstLineChars="200"/>
        <w:jc w:val="left"/>
        <w:rPr>
          <w:rFonts w:ascii="方正黑体_GBK" w:hAnsi="方正黑体_GBK" w:eastAsia="方正黑体_GBK" w:cs="方正黑体_GBK"/>
          <w:color w:val="000000" w:themeColor="text1"/>
          <w:sz w:val="28"/>
          <w:szCs w:val="28"/>
          <w14:textFill>
            <w14:solidFill>
              <w14:schemeClr w14:val="tx1"/>
            </w14:solidFill>
          </w14:textFill>
        </w:rPr>
      </w:pPr>
      <w:r>
        <w:rPr>
          <w:rFonts w:hint="eastAsia" w:ascii="方正黑体_GBK" w:hAnsi="方正黑体_GBK" w:eastAsia="方正黑体_GBK" w:cs="方正黑体_GBK"/>
          <w:color w:val="000000" w:themeColor="text1"/>
          <w:sz w:val="28"/>
          <w:szCs w:val="28"/>
          <w14:textFill>
            <w14:solidFill>
              <w14:schemeClr w14:val="tx1"/>
            </w14:solidFill>
          </w14:textFill>
        </w:rPr>
        <w:t>三、甲乙双方的权利和义务</w:t>
      </w:r>
    </w:p>
    <w:p>
      <w:pPr>
        <w:autoSpaceDE w:val="0"/>
        <w:autoSpaceDN w:val="0"/>
        <w:adjustRightInd w:val="0"/>
        <w:spacing w:line="500" w:lineRule="exact"/>
        <w:ind w:firstLine="560" w:firstLineChars="200"/>
        <w:jc w:val="left"/>
        <w:rPr>
          <w:rFonts w:ascii="Times New Roman" w:hAnsi="Times New Roman" w:eastAsia="方正仿宋_GBK" w:cs="Times New Roman"/>
          <w:b/>
          <w:bCs/>
          <w:color w:val="000000" w:themeColor="text1"/>
          <w:sz w:val="28"/>
          <w:szCs w:val="28"/>
          <w14:textFill>
            <w14:solidFill>
              <w14:schemeClr w14:val="tx1"/>
            </w14:solidFill>
          </w14:textFill>
        </w:rPr>
      </w:pPr>
      <w:r>
        <w:rPr>
          <w:rFonts w:ascii="Times New Roman" w:hAnsi="Times New Roman" w:eastAsia="方正仿宋_GBK" w:cs="Times New Roman"/>
          <w:b/>
          <w:bCs/>
          <w:color w:val="000000" w:themeColor="text1"/>
          <w:sz w:val="28"/>
          <w:szCs w:val="28"/>
          <w14:textFill>
            <w14:solidFill>
              <w14:schemeClr w14:val="tx1"/>
            </w14:solidFill>
          </w14:textFill>
        </w:rPr>
        <w:t>（一）甲方的权利和义务（自拟）</w:t>
      </w:r>
    </w:p>
    <w:p>
      <w:pPr>
        <w:autoSpaceDE w:val="0"/>
        <w:autoSpaceDN w:val="0"/>
        <w:adjustRightInd w:val="0"/>
        <w:spacing w:line="500" w:lineRule="exact"/>
        <w:ind w:firstLine="560" w:firstLineChars="200"/>
        <w:jc w:val="left"/>
        <w:rPr>
          <w:rFonts w:ascii="Times New Roman" w:hAnsi="Times New Roman" w:eastAsia="方正仿宋_GBK" w:cs="Times New Roman"/>
          <w:b/>
          <w:bCs/>
          <w:color w:val="000000" w:themeColor="text1"/>
          <w:sz w:val="28"/>
          <w:szCs w:val="28"/>
          <w14:textFill>
            <w14:solidFill>
              <w14:schemeClr w14:val="tx1"/>
            </w14:solidFill>
          </w14:textFill>
        </w:rPr>
      </w:pPr>
      <w:r>
        <w:rPr>
          <w:rFonts w:ascii="Times New Roman" w:hAnsi="Times New Roman" w:eastAsia="方正仿宋_GBK" w:cs="Times New Roman"/>
          <w:b/>
          <w:bCs/>
          <w:color w:val="000000" w:themeColor="text1"/>
          <w:sz w:val="28"/>
          <w:szCs w:val="28"/>
          <w14:textFill>
            <w14:solidFill>
              <w14:schemeClr w14:val="tx1"/>
            </w14:solidFill>
          </w14:textFill>
        </w:rPr>
        <w:t>（二）乙方的权利和义务（自拟）</w:t>
      </w:r>
    </w:p>
    <w:p>
      <w:pPr>
        <w:autoSpaceDE w:val="0"/>
        <w:autoSpaceDN w:val="0"/>
        <w:adjustRightInd w:val="0"/>
        <w:spacing w:line="500" w:lineRule="exact"/>
        <w:ind w:firstLine="840" w:firstLineChars="300"/>
        <w:jc w:val="left"/>
        <w:rPr>
          <w:rFonts w:ascii="Times New Roman" w:hAnsi="Times New Roman" w:eastAsia="方正仿宋_GBK" w:cs="Times New Roman"/>
          <w:b/>
          <w:color w:val="000000" w:themeColor="text1"/>
          <w:sz w:val="28"/>
          <w:szCs w:val="28"/>
          <w14:textFill>
            <w14:solidFill>
              <w14:schemeClr w14:val="tx1"/>
            </w14:solidFill>
          </w14:textFill>
        </w:rPr>
      </w:pPr>
      <w:r>
        <w:rPr>
          <w:rFonts w:ascii="Times New Roman" w:hAnsi="Times New Roman" w:eastAsia="方正仿宋_GBK" w:cs="Times New Roman"/>
          <w:b/>
          <w:color w:val="000000" w:themeColor="text1"/>
          <w:sz w:val="28"/>
          <w:szCs w:val="28"/>
          <w14:textFill>
            <w14:solidFill>
              <w14:schemeClr w14:val="tx1"/>
            </w14:solidFill>
          </w14:textFill>
        </w:rPr>
        <w:t>服务标准及要求：</w:t>
      </w:r>
    </w:p>
    <w:p>
      <w:pPr>
        <w:autoSpaceDE w:val="0"/>
        <w:autoSpaceDN w:val="0"/>
        <w:adjustRightInd w:val="0"/>
        <w:spacing w:line="500" w:lineRule="exact"/>
        <w:ind w:firstLine="840" w:firstLineChars="3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b/>
          <w:color w:val="000000" w:themeColor="text1"/>
          <w:sz w:val="28"/>
          <w:szCs w:val="28"/>
          <w14:textFill>
            <w14:solidFill>
              <w14:schemeClr w14:val="tx1"/>
            </w14:solidFill>
          </w14:textFill>
        </w:rPr>
        <w:t>甲、乙双方约定的其他服务内容：</w:t>
      </w:r>
    </w:p>
    <w:p>
      <w:pPr>
        <w:autoSpaceDE w:val="0"/>
        <w:autoSpaceDN w:val="0"/>
        <w:adjustRightInd w:val="0"/>
        <w:spacing w:line="50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（内容不够填写时可另作附件）</w:t>
      </w:r>
    </w:p>
    <w:p>
      <w:pPr>
        <w:autoSpaceDE w:val="0"/>
        <w:autoSpaceDN w:val="0"/>
        <w:adjustRightInd w:val="0"/>
        <w:spacing w:line="500" w:lineRule="exact"/>
        <w:ind w:firstLine="840" w:firstLineChars="300"/>
        <w:jc w:val="left"/>
        <w:rPr>
          <w:rFonts w:ascii="Times New Roman" w:hAnsi="Times New Roman" w:eastAsia="方正仿宋_GBK" w:cs="Times New Roman"/>
          <w:b/>
          <w:color w:val="000000" w:themeColor="text1"/>
          <w:sz w:val="28"/>
          <w:szCs w:val="28"/>
          <w14:textFill>
            <w14:solidFill>
              <w14:schemeClr w14:val="tx1"/>
            </w14:solidFill>
          </w14:textFill>
        </w:rPr>
      </w:pPr>
      <w:r>
        <w:rPr>
          <w:rFonts w:ascii="Times New Roman" w:hAnsi="Times New Roman" w:eastAsia="方正仿宋_GBK" w:cs="Times New Roman"/>
          <w:b/>
          <w:color w:val="000000" w:themeColor="text1"/>
          <w:sz w:val="28"/>
          <w:szCs w:val="28"/>
          <w14:textFill>
            <w14:solidFill>
              <w14:schemeClr w14:val="tx1"/>
            </w14:solidFill>
          </w14:textFill>
        </w:rPr>
        <w:t>本项目培训方案：</w:t>
      </w:r>
    </w:p>
    <w:p>
      <w:pPr>
        <w:autoSpaceDE w:val="0"/>
        <w:autoSpaceDN w:val="0"/>
        <w:adjustRightInd w:val="0"/>
        <w:spacing w:line="500" w:lineRule="exact"/>
        <w:ind w:firstLine="560" w:firstLineChars="200"/>
        <w:jc w:val="left"/>
        <w:rPr>
          <w:rFonts w:ascii="Times New Roman" w:hAnsi="Times New Roman" w:eastAsia="方正仿宋_GBK" w:cs="Times New Roman"/>
          <w:b/>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（内容不够填写时可另作附件）</w:t>
      </w:r>
    </w:p>
    <w:p>
      <w:pPr>
        <w:autoSpaceDE w:val="0"/>
        <w:autoSpaceDN w:val="0"/>
        <w:adjustRightInd w:val="0"/>
        <w:spacing w:line="500" w:lineRule="exact"/>
        <w:ind w:firstLine="560" w:firstLineChars="200"/>
        <w:jc w:val="left"/>
        <w:rPr>
          <w:rFonts w:ascii="方正黑体_GBK" w:hAnsi="方正黑体_GBK" w:eastAsia="方正黑体_GBK" w:cs="方正黑体_GBK"/>
          <w:color w:val="000000" w:themeColor="text1"/>
          <w:sz w:val="28"/>
          <w:szCs w:val="28"/>
          <w14:textFill>
            <w14:solidFill>
              <w14:schemeClr w14:val="tx1"/>
            </w14:solidFill>
          </w14:textFill>
        </w:rPr>
      </w:pPr>
      <w:r>
        <w:rPr>
          <w:rFonts w:hint="eastAsia" w:ascii="方正黑体_GBK" w:hAnsi="方正黑体_GBK" w:eastAsia="方正黑体_GBK" w:cs="方正黑体_GBK"/>
          <w:color w:val="000000" w:themeColor="text1"/>
          <w:sz w:val="28"/>
          <w:szCs w:val="28"/>
          <w14:textFill>
            <w14:solidFill>
              <w14:schemeClr w14:val="tx1"/>
            </w14:solidFill>
          </w14:textFill>
        </w:rPr>
        <w:t>四、以上内容与政府采购监督管理部门审核以及甲方确认采购和乙方成交承诺情况一致并不得改变或放弃。</w:t>
      </w:r>
    </w:p>
    <w:p>
      <w:pPr>
        <w:autoSpaceDE w:val="0"/>
        <w:autoSpaceDN w:val="0"/>
        <w:adjustRightInd w:val="0"/>
        <w:spacing w:line="500" w:lineRule="exact"/>
        <w:ind w:firstLine="560" w:firstLineChars="200"/>
        <w:jc w:val="left"/>
        <w:rPr>
          <w:rFonts w:ascii="Times New Roman" w:hAnsi="Times New Roman" w:eastAsia="方正仿宋_GBK" w:cs="Times New Roman"/>
          <w:b/>
          <w:color w:val="000000" w:themeColor="text1"/>
          <w:kern w:val="0"/>
          <w:sz w:val="28"/>
          <w:szCs w:val="28"/>
          <w14:textFill>
            <w14:solidFill>
              <w14:schemeClr w14:val="tx1"/>
            </w14:solidFill>
          </w14:textFill>
        </w:rPr>
      </w:pPr>
      <w:r>
        <w:rPr>
          <w:rFonts w:hint="eastAsia" w:ascii="方正黑体_GBK" w:hAnsi="方正黑体_GBK" w:eastAsia="方正黑体_GBK" w:cs="方正黑体_GBK"/>
          <w:color w:val="000000" w:themeColor="text1"/>
          <w:sz w:val="28"/>
          <w:szCs w:val="28"/>
          <w14:textFill>
            <w14:solidFill>
              <w14:schemeClr w14:val="tx1"/>
            </w14:solidFill>
          </w14:textFill>
        </w:rPr>
        <w:t>五、验收及验收标准</w:t>
      </w:r>
    </w:p>
    <w:p>
      <w:pPr>
        <w:autoSpaceDE w:val="0"/>
        <w:autoSpaceDN w:val="0"/>
        <w:adjustRightInd w:val="0"/>
        <w:spacing w:line="500" w:lineRule="exact"/>
        <w:ind w:firstLine="560" w:firstLineChars="200"/>
        <w:jc w:val="left"/>
        <w:rPr>
          <w:rFonts w:ascii="方正黑体_GBK" w:hAnsi="方正黑体_GBK" w:eastAsia="方正黑体_GBK" w:cs="方正黑体_GBK"/>
          <w:color w:val="000000" w:themeColor="text1"/>
          <w:sz w:val="28"/>
          <w:szCs w:val="28"/>
          <w14:textFill>
            <w14:solidFill>
              <w14:schemeClr w14:val="tx1"/>
            </w14:solidFill>
          </w14:textFill>
        </w:rPr>
      </w:pPr>
      <w:r>
        <w:rPr>
          <w:rFonts w:hint="eastAsia" w:ascii="方正黑体_GBK" w:hAnsi="方正黑体_GBK" w:eastAsia="方正黑体_GBK" w:cs="方正黑体_GBK"/>
          <w:color w:val="000000" w:themeColor="text1"/>
          <w:sz w:val="28"/>
          <w:szCs w:val="28"/>
          <w14:textFill>
            <w14:solidFill>
              <w14:schemeClr w14:val="tx1"/>
            </w14:solidFill>
          </w14:textFill>
        </w:rPr>
        <w:t>六、违约责任</w:t>
      </w:r>
    </w:p>
    <w:p>
      <w:pPr>
        <w:autoSpaceDE w:val="0"/>
        <w:autoSpaceDN w:val="0"/>
        <w:adjustRightInd w:val="0"/>
        <w:spacing w:line="50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乙方提供服务与合同标准不相符合的，甲方有权拒绝。逾期提供服务将向甲方每日偿付合同总额千分之一的违约金；甲方无正当理由拒绝服务的，甲方向乙方偿付合同款总价百分之五的违约金；</w:t>
      </w:r>
    </w:p>
    <w:p>
      <w:pPr>
        <w:autoSpaceDE w:val="0"/>
        <w:autoSpaceDN w:val="0"/>
        <w:adjustRightInd w:val="0"/>
        <w:spacing w:line="500" w:lineRule="exact"/>
        <w:ind w:firstLine="560" w:firstLineChars="200"/>
        <w:jc w:val="left"/>
        <w:rPr>
          <w:rFonts w:ascii="方正黑体_GBK" w:hAnsi="方正黑体_GBK" w:eastAsia="方正黑体_GBK" w:cs="方正黑体_GBK"/>
          <w:color w:val="000000" w:themeColor="text1"/>
          <w:sz w:val="28"/>
          <w:szCs w:val="28"/>
          <w14:textFill>
            <w14:solidFill>
              <w14:schemeClr w14:val="tx1"/>
            </w14:solidFill>
          </w14:textFill>
        </w:rPr>
      </w:pPr>
      <w:r>
        <w:rPr>
          <w:rFonts w:hint="eastAsia" w:ascii="方正黑体_GBK" w:hAnsi="方正黑体_GBK" w:eastAsia="方正黑体_GBK" w:cs="方正黑体_GBK"/>
          <w:color w:val="000000" w:themeColor="text1"/>
          <w:sz w:val="28"/>
          <w:szCs w:val="28"/>
          <w14:textFill>
            <w14:solidFill>
              <w14:schemeClr w14:val="tx1"/>
            </w14:solidFill>
          </w14:textFill>
        </w:rPr>
        <w:t>七、甲方有权拒付合同价以外的任何费用；乙方有权拒绝合同整体范围以外的条件。</w:t>
      </w:r>
    </w:p>
    <w:p>
      <w:pPr>
        <w:autoSpaceDE w:val="0"/>
        <w:autoSpaceDN w:val="0"/>
        <w:adjustRightInd w:val="0"/>
        <w:spacing w:line="50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hint="eastAsia" w:ascii="方正黑体_GBK" w:hAnsi="方正黑体_GBK" w:eastAsia="方正黑体_GBK" w:cs="方正黑体_GBK"/>
          <w:color w:val="000000" w:themeColor="text1"/>
          <w:sz w:val="28"/>
          <w:szCs w:val="28"/>
          <w14:textFill>
            <w14:solidFill>
              <w14:schemeClr w14:val="tx1"/>
            </w14:solidFill>
          </w14:textFill>
        </w:rPr>
        <w:t>八、甲乙双方在履行合同过程中发生纠纷，应及时向监督管理部门投诉，以便相关部门进行协调或处理；或按以下方式处理：</w:t>
      </w:r>
      <w:r>
        <w:rPr>
          <w:rFonts w:ascii="Times New Roman" w:hAnsi="Times New Roman" w:eastAsia="方正仿宋_GBK" w:cs="Times New Roman"/>
          <w:bCs/>
          <w:color w:val="000000" w:themeColor="text1"/>
          <w:sz w:val="28"/>
          <w:szCs w:val="28"/>
          <w14:textFill>
            <w14:solidFill>
              <w14:schemeClr w14:val="tx1"/>
            </w14:solidFill>
          </w14:textFill>
        </w:rPr>
        <w:t>（请在</w:t>
      </w:r>
      <w:r>
        <w:rPr>
          <w:rFonts w:ascii="Times New Roman" w:hAnsi="Times New Roman" w:eastAsia="方正仿宋_GBK" w:cs="Times New Roman"/>
          <w:color w:val="000000" w:themeColor="text1"/>
          <w:sz w:val="28"/>
          <w:szCs w:val="28"/>
          <w14:textFill>
            <w14:solidFill>
              <w14:schemeClr w14:val="tx1"/>
            </w14:solidFill>
          </w14:textFill>
        </w:rPr>
        <w:t>□内打√，其余打×）</w:t>
      </w:r>
    </w:p>
    <w:p>
      <w:pPr>
        <w:autoSpaceDE w:val="0"/>
        <w:autoSpaceDN w:val="0"/>
        <w:adjustRightInd w:val="0"/>
        <w:spacing w:line="50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□向合同签订地仲裁部门申请仲裁；</w:t>
      </w:r>
    </w:p>
    <w:p>
      <w:pPr>
        <w:autoSpaceDE w:val="0"/>
        <w:autoSpaceDN w:val="0"/>
        <w:adjustRightInd w:val="0"/>
        <w:spacing w:line="50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□向合同签订地人民法院管辖提起诉讼。</w:t>
      </w:r>
    </w:p>
    <w:p>
      <w:pPr>
        <w:autoSpaceDE w:val="0"/>
        <w:autoSpaceDN w:val="0"/>
        <w:adjustRightInd w:val="0"/>
        <w:spacing w:line="500" w:lineRule="exact"/>
        <w:ind w:firstLine="560" w:firstLineChars="200"/>
        <w:jc w:val="left"/>
        <w:rPr>
          <w:rFonts w:ascii="方正黑体_GBK" w:hAnsi="方正黑体_GBK" w:eastAsia="方正黑体_GBK" w:cs="方正黑体_GBK"/>
          <w:color w:val="000000" w:themeColor="text1"/>
          <w:sz w:val="28"/>
          <w:szCs w:val="28"/>
          <w14:textFill>
            <w14:solidFill>
              <w14:schemeClr w14:val="tx1"/>
            </w14:solidFill>
          </w14:textFill>
        </w:rPr>
      </w:pPr>
      <w:r>
        <w:rPr>
          <w:rFonts w:hint="eastAsia" w:ascii="方正黑体_GBK" w:hAnsi="方正黑体_GBK" w:eastAsia="方正黑体_GBK" w:cs="方正黑体_GBK"/>
          <w:color w:val="000000" w:themeColor="text1"/>
          <w:sz w:val="28"/>
          <w:szCs w:val="28"/>
          <w14:textFill>
            <w14:solidFill>
              <w14:schemeClr w14:val="tx1"/>
            </w14:solidFill>
          </w14:textFill>
        </w:rPr>
        <w:t>九、本合同其他未尽事宜，按国家《合同法》有关规定处理。</w:t>
      </w:r>
    </w:p>
    <w:p>
      <w:pPr>
        <w:autoSpaceDE w:val="0"/>
        <w:autoSpaceDN w:val="0"/>
        <w:adjustRightInd w:val="0"/>
        <w:spacing w:line="500" w:lineRule="exact"/>
        <w:ind w:firstLine="560" w:firstLineChars="200"/>
        <w:jc w:val="left"/>
        <w:rPr>
          <w:rFonts w:ascii="方正黑体_GBK" w:hAnsi="方正黑体_GBK" w:eastAsia="方正黑体_GBK" w:cs="方正黑体_GBK"/>
          <w:color w:val="000000" w:themeColor="text1"/>
          <w:sz w:val="28"/>
          <w:szCs w:val="28"/>
          <w14:textFill>
            <w14:solidFill>
              <w14:schemeClr w14:val="tx1"/>
            </w14:solidFill>
          </w14:textFill>
        </w:rPr>
      </w:pPr>
      <w:r>
        <w:rPr>
          <w:rFonts w:hint="eastAsia" w:ascii="方正黑体_GBK" w:hAnsi="方正黑体_GBK" w:eastAsia="方正黑体_GBK" w:cs="方正黑体_GBK"/>
          <w:color w:val="000000" w:themeColor="text1"/>
          <w:sz w:val="28"/>
          <w:szCs w:val="28"/>
          <w14:textFill>
            <w14:solidFill>
              <w14:schemeClr w14:val="tx1"/>
            </w14:solidFill>
          </w14:textFill>
        </w:rPr>
        <w:t>十、本合同一式六份，甲方二份（含监督管理部门备案的一份），乙方二份（含用于结算支付的一份），丙方二份。</w:t>
      </w:r>
    </w:p>
    <w:p>
      <w:pPr>
        <w:autoSpaceDE w:val="0"/>
        <w:autoSpaceDN w:val="0"/>
        <w:adjustRightInd w:val="0"/>
        <w:spacing w:line="500" w:lineRule="exact"/>
        <w:ind w:firstLine="560" w:firstLineChars="200"/>
        <w:jc w:val="left"/>
        <w:rPr>
          <w:rFonts w:ascii="方正黑体_GBK" w:hAnsi="方正黑体_GBK" w:eastAsia="方正黑体_GBK" w:cs="方正黑体_GBK"/>
          <w:color w:val="000000" w:themeColor="text1"/>
          <w:sz w:val="28"/>
          <w:szCs w:val="28"/>
          <w14:textFill>
            <w14:solidFill>
              <w14:schemeClr w14:val="tx1"/>
            </w14:solidFill>
          </w14:textFill>
        </w:rPr>
      </w:pPr>
      <w:r>
        <w:rPr>
          <w:rFonts w:hint="eastAsia" w:ascii="方正黑体_GBK" w:hAnsi="方正黑体_GBK" w:eastAsia="方正黑体_GBK" w:cs="方正黑体_GBK"/>
          <w:color w:val="000000" w:themeColor="text1"/>
          <w:sz w:val="28"/>
          <w:szCs w:val="28"/>
          <w14:textFill>
            <w14:solidFill>
              <w14:schemeClr w14:val="tx1"/>
            </w14:solidFill>
          </w14:textFill>
        </w:rPr>
        <w:t>十一、本合同自三方共同签订之日起生效。</w:t>
      </w:r>
    </w:p>
    <w:p>
      <w:pPr>
        <w:autoSpaceDE w:val="0"/>
        <w:autoSpaceDN w:val="0"/>
        <w:adjustRightInd w:val="0"/>
        <w:spacing w:line="500" w:lineRule="exact"/>
        <w:ind w:firstLine="560" w:firstLineChars="200"/>
        <w:jc w:val="left"/>
        <w:rPr>
          <w:rFonts w:ascii="方正黑体_GBK" w:hAnsi="方正黑体_GBK" w:eastAsia="方正黑体_GBK" w:cs="方正黑体_GBK"/>
          <w:color w:val="000000" w:themeColor="text1"/>
          <w:sz w:val="28"/>
          <w:szCs w:val="28"/>
          <w14:textFill>
            <w14:solidFill>
              <w14:schemeClr w14:val="tx1"/>
            </w14:solidFill>
          </w14:textFill>
        </w:rPr>
      </w:pPr>
      <w:r>
        <w:rPr>
          <w:rFonts w:hint="eastAsia" w:ascii="方正黑体_GBK" w:hAnsi="方正黑体_GBK" w:eastAsia="方正黑体_GBK" w:cs="方正黑体_GBK"/>
          <w:color w:val="000000" w:themeColor="text1"/>
          <w:sz w:val="28"/>
          <w:szCs w:val="28"/>
          <w14:textFill>
            <w14:solidFill>
              <w14:schemeClr w14:val="tx1"/>
            </w14:solidFill>
          </w14:textFill>
        </w:rPr>
        <w:t>十二、本合同不可分割之部分及解释顺序</w:t>
      </w:r>
    </w:p>
    <w:p>
      <w:pPr>
        <w:autoSpaceDE w:val="0"/>
        <w:autoSpaceDN w:val="0"/>
        <w:adjustRightInd w:val="0"/>
        <w:spacing w:line="50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1. 合同书及附件；</w:t>
      </w:r>
    </w:p>
    <w:p>
      <w:pPr>
        <w:autoSpaceDE w:val="0"/>
        <w:autoSpaceDN w:val="0"/>
        <w:adjustRightInd w:val="0"/>
        <w:spacing w:line="50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2. 成交通知书；</w:t>
      </w:r>
    </w:p>
    <w:p>
      <w:pPr>
        <w:autoSpaceDE w:val="0"/>
        <w:autoSpaceDN w:val="0"/>
        <w:adjustRightInd w:val="0"/>
        <w:spacing w:line="50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3. 成交人报价文件及澄清或</w:t>
      </w:r>
      <w:r>
        <w:rPr>
          <w:rFonts w:hint="eastAsia" w:ascii="Times New Roman" w:hAnsi="Times New Roman" w:eastAsia="方正仿宋_GBK" w:cs="Times New Roman"/>
          <w:color w:val="000000" w:themeColor="text1"/>
          <w:sz w:val="28"/>
          <w:szCs w:val="28"/>
          <w14:textFill>
            <w14:solidFill>
              <w14:schemeClr w14:val="tx1"/>
            </w14:solidFill>
          </w14:textFill>
        </w:rPr>
        <w:t>招标文件</w:t>
      </w:r>
      <w:r>
        <w:rPr>
          <w:rFonts w:ascii="Times New Roman" w:hAnsi="Times New Roman" w:eastAsia="方正仿宋_GBK" w:cs="Times New Roman"/>
          <w:color w:val="000000" w:themeColor="text1"/>
          <w:sz w:val="28"/>
          <w:szCs w:val="28"/>
          <w14:textFill>
            <w14:solidFill>
              <w14:schemeClr w14:val="tx1"/>
            </w14:solidFill>
          </w14:textFill>
        </w:rPr>
        <w:t>；</w:t>
      </w:r>
    </w:p>
    <w:p>
      <w:pPr>
        <w:autoSpaceDE w:val="0"/>
        <w:autoSpaceDN w:val="0"/>
        <w:adjustRightInd w:val="0"/>
        <w:spacing w:line="50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 xml:space="preserve">4. </w:t>
      </w:r>
      <w:r>
        <w:rPr>
          <w:rFonts w:hint="eastAsia" w:ascii="Times New Roman" w:hAnsi="Times New Roman" w:eastAsia="方正仿宋_GBK" w:cs="Times New Roman"/>
          <w:color w:val="000000" w:themeColor="text1"/>
          <w:sz w:val="28"/>
          <w:szCs w:val="28"/>
          <w14:textFill>
            <w14:solidFill>
              <w14:schemeClr w14:val="tx1"/>
            </w14:solidFill>
          </w14:textFill>
        </w:rPr>
        <w:t>招标文件</w:t>
      </w:r>
      <w:r>
        <w:rPr>
          <w:rFonts w:ascii="Times New Roman" w:hAnsi="Times New Roman" w:eastAsia="方正仿宋_GBK" w:cs="Times New Roman"/>
          <w:color w:val="000000" w:themeColor="text1"/>
          <w:sz w:val="28"/>
          <w:szCs w:val="28"/>
          <w14:textFill>
            <w14:solidFill>
              <w14:schemeClr w14:val="tx1"/>
            </w14:solidFill>
          </w14:textFill>
        </w:rPr>
        <w:t>。</w:t>
      </w:r>
    </w:p>
    <w:p>
      <w:pPr>
        <w:autoSpaceDE w:val="0"/>
        <w:autoSpaceDN w:val="0"/>
        <w:adjustRightInd w:val="0"/>
        <w:spacing w:line="50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hint="eastAsia" w:ascii="方正黑体_GBK" w:hAnsi="方正黑体_GBK" w:eastAsia="方正黑体_GBK" w:cs="方正黑体_GBK"/>
          <w:color w:val="000000" w:themeColor="text1"/>
          <w:sz w:val="28"/>
          <w:szCs w:val="28"/>
          <w14:textFill>
            <w14:solidFill>
              <w14:schemeClr w14:val="tx1"/>
            </w14:solidFill>
          </w14:textFill>
        </w:rPr>
        <w:t>十三、附件名称（如有请务必填写）</w:t>
      </w:r>
    </w:p>
    <w:p>
      <w:pPr>
        <w:autoSpaceDE w:val="0"/>
        <w:autoSpaceDN w:val="0"/>
        <w:adjustRightInd w:val="0"/>
        <w:spacing w:line="50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1.合同服务参数和详细配置明细表             □</w:t>
      </w:r>
    </w:p>
    <w:p>
      <w:pPr>
        <w:autoSpaceDE w:val="0"/>
        <w:autoSpaceDN w:val="0"/>
        <w:adjustRightInd w:val="0"/>
        <w:spacing w:line="50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2.合同服务售后服务细则                     □</w:t>
      </w:r>
    </w:p>
    <w:p>
      <w:pPr>
        <w:autoSpaceDE w:val="0"/>
        <w:autoSpaceDN w:val="0"/>
        <w:adjustRightInd w:val="0"/>
        <w:spacing w:line="50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3.合同服务使用详细培训方案或计划           □</w:t>
      </w:r>
    </w:p>
    <w:p>
      <w:pPr>
        <w:autoSpaceDE w:val="0"/>
        <w:autoSpaceDN w:val="0"/>
        <w:adjustRightInd w:val="0"/>
        <w:spacing w:line="50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4.合同服务技术资料清单                     □</w:t>
      </w:r>
    </w:p>
    <w:p>
      <w:pPr>
        <w:autoSpaceDE w:val="0"/>
        <w:autoSpaceDN w:val="0"/>
        <w:adjustRightInd w:val="0"/>
        <w:spacing w:line="50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5.其他                                     □</w:t>
      </w:r>
    </w:p>
    <w:p>
      <w:pPr>
        <w:autoSpaceDE w:val="0"/>
        <w:autoSpaceDN w:val="0"/>
        <w:adjustRightInd w:val="0"/>
        <w:spacing w:line="500" w:lineRule="exact"/>
        <w:rPr>
          <w:rFonts w:ascii="Times New Roman" w:hAnsi="Times New Roman" w:eastAsia="方正仿宋_GBK" w:cs="Times New Roman"/>
          <w:color w:val="000000" w:themeColor="text1"/>
          <w:kern w:val="0"/>
          <w:sz w:val="28"/>
          <w:szCs w:val="28"/>
          <w:lang w:val="zh-CN"/>
          <w14:textFill>
            <w14:solidFill>
              <w14:schemeClr w14:val="tx1"/>
            </w14:solidFill>
          </w14:textFill>
        </w:rPr>
      </w:pPr>
      <w:r>
        <w:rPr>
          <w:rFonts w:ascii="Times New Roman" w:hAnsi="Times New Roman" w:eastAsia="方正仿宋_GBK" w:cs="Times New Roman"/>
          <w:color w:val="000000" w:themeColor="text1"/>
          <w:kern w:val="0"/>
          <w:sz w:val="28"/>
          <w:szCs w:val="28"/>
          <w:lang w:val="zh-CN"/>
          <w14:textFill>
            <w14:solidFill>
              <w14:schemeClr w14:val="tx1"/>
            </w14:solidFill>
          </w14:textFill>
        </w:rPr>
        <w:t>甲方（采购人）名      称：</w:t>
      </w:r>
    </w:p>
    <w:p>
      <w:pPr>
        <w:pStyle w:val="7"/>
        <w:spacing w:line="500" w:lineRule="exact"/>
        <w:ind w:firstLine="1960" w:firstLineChars="7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kern w:val="0"/>
          <w:sz w:val="28"/>
          <w:szCs w:val="28"/>
          <w:lang w:val="zh-CN"/>
          <w14:textFill>
            <w14:solidFill>
              <w14:schemeClr w14:val="tx1"/>
            </w14:solidFill>
          </w14:textFill>
        </w:rPr>
        <w:t>地      址：</w:t>
      </w:r>
      <w:r>
        <w:rPr>
          <w:rFonts w:ascii="Times New Roman" w:hAnsi="Times New Roman" w:eastAsia="方正仿宋_GBK" w:cs="Times New Roman"/>
          <w:color w:val="000000" w:themeColor="text1"/>
          <w:sz w:val="28"/>
          <w:szCs w:val="28"/>
          <w14:textFill>
            <w14:solidFill>
              <w14:schemeClr w14:val="tx1"/>
            </w14:solidFill>
          </w14:textFill>
        </w:rPr>
        <w:t>景洪市曼弄枫勐泐大道国际会展A区二楼</w:t>
      </w:r>
    </w:p>
    <w:p>
      <w:pPr>
        <w:autoSpaceDE w:val="0"/>
        <w:autoSpaceDN w:val="0"/>
        <w:adjustRightInd w:val="0"/>
        <w:spacing w:line="500" w:lineRule="exact"/>
        <w:ind w:firstLine="1960" w:firstLineChars="700"/>
        <w:rPr>
          <w:rFonts w:ascii="Times New Roman" w:hAnsi="Times New Roman" w:eastAsia="方正仿宋_GBK" w:cs="Times New Roman"/>
          <w:color w:val="000000" w:themeColor="text1"/>
          <w:kern w:val="0"/>
          <w:sz w:val="28"/>
          <w:szCs w:val="28"/>
          <w:lang w:val="zh-CN"/>
          <w14:textFill>
            <w14:solidFill>
              <w14:schemeClr w14:val="tx1"/>
            </w14:solidFill>
          </w14:textFill>
        </w:rPr>
      </w:pPr>
    </w:p>
    <w:p>
      <w:pPr>
        <w:autoSpaceDE w:val="0"/>
        <w:autoSpaceDN w:val="0"/>
        <w:adjustRightInd w:val="0"/>
        <w:spacing w:line="500" w:lineRule="exact"/>
        <w:ind w:firstLine="1960" w:firstLineChars="700"/>
        <w:rPr>
          <w:rFonts w:ascii="Times New Roman" w:hAnsi="Times New Roman" w:eastAsia="方正仿宋_GBK" w:cs="Times New Roman"/>
          <w:color w:val="000000" w:themeColor="text1"/>
          <w:kern w:val="0"/>
          <w:sz w:val="28"/>
          <w:szCs w:val="28"/>
          <w:lang w:val="zh-CN"/>
          <w14:textFill>
            <w14:solidFill>
              <w14:schemeClr w14:val="tx1"/>
            </w14:solidFill>
          </w14:textFill>
        </w:rPr>
      </w:pPr>
      <w:r>
        <w:rPr>
          <w:rFonts w:ascii="Times New Roman" w:hAnsi="Times New Roman" w:eastAsia="方正仿宋_GBK" w:cs="Times New Roman"/>
          <w:color w:val="000000" w:themeColor="text1"/>
          <w:kern w:val="0"/>
          <w:sz w:val="28"/>
          <w:szCs w:val="28"/>
          <w:lang w:val="zh-CN"/>
          <w14:textFill>
            <w14:solidFill>
              <w14:schemeClr w14:val="tx1"/>
            </w14:solidFill>
          </w14:textFill>
        </w:rPr>
        <w:t>邮      编：</w:t>
      </w:r>
    </w:p>
    <w:p>
      <w:pPr>
        <w:autoSpaceDE w:val="0"/>
        <w:autoSpaceDN w:val="0"/>
        <w:adjustRightInd w:val="0"/>
        <w:spacing w:line="500" w:lineRule="exact"/>
        <w:ind w:firstLine="1960" w:firstLineChars="700"/>
        <w:rPr>
          <w:rFonts w:ascii="Times New Roman" w:hAnsi="Times New Roman" w:eastAsia="方正仿宋_GBK" w:cs="Times New Roman"/>
          <w:color w:val="000000" w:themeColor="text1"/>
          <w:kern w:val="0"/>
          <w:sz w:val="28"/>
          <w:szCs w:val="28"/>
          <w:lang w:val="zh-CN"/>
          <w14:textFill>
            <w14:solidFill>
              <w14:schemeClr w14:val="tx1"/>
            </w14:solidFill>
          </w14:textFill>
        </w:rPr>
      </w:pPr>
      <w:r>
        <w:rPr>
          <w:rFonts w:ascii="Times New Roman" w:hAnsi="Times New Roman" w:eastAsia="方正仿宋_GBK" w:cs="Times New Roman"/>
          <w:color w:val="000000" w:themeColor="text1"/>
          <w:kern w:val="0"/>
          <w:sz w:val="28"/>
          <w:szCs w:val="28"/>
          <w:lang w:val="zh-CN"/>
          <w14:textFill>
            <w14:solidFill>
              <w14:schemeClr w14:val="tx1"/>
            </w14:solidFill>
          </w14:textFill>
        </w:rPr>
        <w:t>法定代表人:</w:t>
      </w:r>
    </w:p>
    <w:p>
      <w:pPr>
        <w:autoSpaceDE w:val="0"/>
        <w:autoSpaceDN w:val="0"/>
        <w:adjustRightInd w:val="0"/>
        <w:spacing w:line="500" w:lineRule="exact"/>
        <w:ind w:firstLine="1960" w:firstLineChars="700"/>
        <w:rPr>
          <w:rFonts w:ascii="Times New Roman" w:hAnsi="Times New Roman" w:eastAsia="方正仿宋_GBK" w:cs="Times New Roman"/>
          <w:color w:val="000000" w:themeColor="text1"/>
          <w:kern w:val="0"/>
          <w:sz w:val="28"/>
          <w:szCs w:val="28"/>
          <w:lang w:val="zh-CN"/>
          <w14:textFill>
            <w14:solidFill>
              <w14:schemeClr w14:val="tx1"/>
            </w14:solidFill>
          </w14:textFill>
        </w:rPr>
      </w:pPr>
      <w:r>
        <w:rPr>
          <w:rFonts w:ascii="Times New Roman" w:hAnsi="Times New Roman" w:eastAsia="方正仿宋_GBK" w:cs="Times New Roman"/>
          <w:color w:val="000000" w:themeColor="text1"/>
          <w:kern w:val="0"/>
          <w:sz w:val="28"/>
          <w:szCs w:val="28"/>
          <w:lang w:val="zh-CN"/>
          <w14:textFill>
            <w14:solidFill>
              <w14:schemeClr w14:val="tx1"/>
            </w14:solidFill>
          </w14:textFill>
        </w:rPr>
        <w:t>委托代理人：</w:t>
      </w:r>
    </w:p>
    <w:p>
      <w:pPr>
        <w:autoSpaceDE w:val="0"/>
        <w:autoSpaceDN w:val="0"/>
        <w:adjustRightInd w:val="0"/>
        <w:spacing w:line="500" w:lineRule="exact"/>
        <w:ind w:firstLine="1960" w:firstLineChars="700"/>
        <w:rPr>
          <w:rFonts w:ascii="Times New Roman" w:hAnsi="Times New Roman" w:eastAsia="方正仿宋_GBK" w:cs="Times New Roman"/>
          <w:color w:val="000000" w:themeColor="text1"/>
          <w:kern w:val="0"/>
          <w:sz w:val="28"/>
          <w:szCs w:val="28"/>
          <w:lang w:val="zh-CN"/>
          <w14:textFill>
            <w14:solidFill>
              <w14:schemeClr w14:val="tx1"/>
            </w14:solidFill>
          </w14:textFill>
        </w:rPr>
      </w:pPr>
      <w:r>
        <w:rPr>
          <w:rFonts w:ascii="Times New Roman" w:hAnsi="Times New Roman" w:eastAsia="方正仿宋_GBK" w:cs="Times New Roman"/>
          <w:color w:val="000000" w:themeColor="text1"/>
          <w:kern w:val="0"/>
          <w:sz w:val="28"/>
          <w:szCs w:val="28"/>
          <w:lang w:val="zh-CN"/>
          <w14:textFill>
            <w14:solidFill>
              <w14:schemeClr w14:val="tx1"/>
            </w14:solidFill>
          </w14:textFill>
        </w:rPr>
        <w:t>项目（技术）负责人：</w:t>
      </w:r>
    </w:p>
    <w:p>
      <w:pPr>
        <w:autoSpaceDE w:val="0"/>
        <w:autoSpaceDN w:val="0"/>
        <w:adjustRightInd w:val="0"/>
        <w:spacing w:line="500" w:lineRule="exact"/>
        <w:ind w:firstLine="1960" w:firstLineChars="700"/>
        <w:rPr>
          <w:rFonts w:ascii="Times New Roman" w:hAnsi="Times New Roman" w:eastAsia="方正仿宋_GBK" w:cs="Times New Roman"/>
          <w:color w:val="000000" w:themeColor="text1"/>
          <w:kern w:val="0"/>
          <w:sz w:val="28"/>
          <w:szCs w:val="28"/>
          <w:lang w:val="zh-CN"/>
          <w14:textFill>
            <w14:solidFill>
              <w14:schemeClr w14:val="tx1"/>
            </w14:solidFill>
          </w14:textFill>
        </w:rPr>
      </w:pPr>
      <w:r>
        <w:rPr>
          <w:rFonts w:ascii="Times New Roman" w:hAnsi="Times New Roman" w:eastAsia="方正仿宋_GBK" w:cs="Times New Roman"/>
          <w:color w:val="000000" w:themeColor="text1"/>
          <w:kern w:val="0"/>
          <w:sz w:val="28"/>
          <w:szCs w:val="28"/>
          <w:lang w:val="zh-CN"/>
          <w14:textFill>
            <w14:solidFill>
              <w14:schemeClr w14:val="tx1"/>
            </w14:solidFill>
          </w14:textFill>
        </w:rPr>
        <w:t>电　　　话：</w:t>
      </w:r>
    </w:p>
    <w:p>
      <w:pPr>
        <w:autoSpaceDE w:val="0"/>
        <w:autoSpaceDN w:val="0"/>
        <w:adjustRightInd w:val="0"/>
        <w:spacing w:line="500" w:lineRule="exact"/>
        <w:ind w:firstLine="1960" w:firstLineChars="700"/>
        <w:rPr>
          <w:rFonts w:ascii="Times New Roman" w:hAnsi="Times New Roman" w:eastAsia="方正仿宋_GBK" w:cs="Times New Roman"/>
          <w:color w:val="000000" w:themeColor="text1"/>
          <w:kern w:val="0"/>
          <w:sz w:val="28"/>
          <w:szCs w:val="28"/>
          <w:lang w:val="zh-CN"/>
          <w14:textFill>
            <w14:solidFill>
              <w14:schemeClr w14:val="tx1"/>
            </w14:solidFill>
          </w14:textFill>
        </w:rPr>
      </w:pPr>
      <w:r>
        <w:rPr>
          <w:rFonts w:ascii="Times New Roman" w:hAnsi="Times New Roman" w:eastAsia="方正仿宋_GBK" w:cs="Times New Roman"/>
          <w:color w:val="000000" w:themeColor="text1"/>
          <w:kern w:val="0"/>
          <w:sz w:val="28"/>
          <w:szCs w:val="28"/>
          <w:lang w:val="zh-CN"/>
          <w14:textFill>
            <w14:solidFill>
              <w14:schemeClr w14:val="tx1"/>
            </w14:solidFill>
          </w14:textFill>
        </w:rPr>
        <w:t>开户  银行：</w:t>
      </w:r>
    </w:p>
    <w:p>
      <w:pPr>
        <w:autoSpaceDE w:val="0"/>
        <w:autoSpaceDN w:val="0"/>
        <w:adjustRightInd w:val="0"/>
        <w:spacing w:line="500" w:lineRule="exact"/>
        <w:ind w:firstLine="1960" w:firstLineChars="7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kern w:val="0"/>
          <w:sz w:val="28"/>
          <w:szCs w:val="28"/>
          <w:lang w:val="zh-CN"/>
          <w14:textFill>
            <w14:solidFill>
              <w14:schemeClr w14:val="tx1"/>
            </w14:solidFill>
          </w14:textFill>
        </w:rPr>
        <w:t>账      号：</w:t>
      </w:r>
    </w:p>
    <w:p>
      <w:pPr>
        <w:autoSpaceDE w:val="0"/>
        <w:autoSpaceDN w:val="0"/>
        <w:adjustRightInd w:val="0"/>
        <w:spacing w:line="500" w:lineRule="exact"/>
        <w:rPr>
          <w:rFonts w:ascii="Times New Roman" w:hAnsi="Times New Roman" w:eastAsia="方正仿宋_GBK" w:cs="Times New Roman"/>
          <w:color w:val="000000" w:themeColor="text1"/>
          <w:kern w:val="0"/>
          <w:sz w:val="28"/>
          <w:szCs w:val="28"/>
          <w:lang w:val="zh-CN"/>
          <w14:textFill>
            <w14:solidFill>
              <w14:schemeClr w14:val="tx1"/>
            </w14:solidFill>
          </w14:textFill>
        </w:rPr>
      </w:pPr>
      <w:r>
        <w:rPr>
          <w:rFonts w:ascii="Times New Roman" w:hAnsi="Times New Roman" w:eastAsia="方正仿宋_GBK" w:cs="Times New Roman"/>
          <w:color w:val="000000" w:themeColor="text1"/>
          <w:kern w:val="0"/>
          <w:sz w:val="28"/>
          <w:szCs w:val="28"/>
          <w:lang w:val="zh-CN"/>
          <w14:textFill>
            <w14:solidFill>
              <w14:schemeClr w14:val="tx1"/>
            </w14:solidFill>
          </w14:textFill>
        </w:rPr>
        <w:t>乙方（供应商）名      称：</w:t>
      </w:r>
    </w:p>
    <w:p>
      <w:pPr>
        <w:autoSpaceDE w:val="0"/>
        <w:autoSpaceDN w:val="0"/>
        <w:adjustRightInd w:val="0"/>
        <w:spacing w:line="500" w:lineRule="exact"/>
        <w:ind w:firstLine="1960" w:firstLineChars="700"/>
        <w:rPr>
          <w:rFonts w:ascii="Times New Roman" w:hAnsi="Times New Roman" w:eastAsia="方正仿宋_GBK" w:cs="Times New Roman"/>
          <w:color w:val="000000" w:themeColor="text1"/>
          <w:kern w:val="0"/>
          <w:sz w:val="28"/>
          <w:szCs w:val="28"/>
          <w:lang w:val="zh-CN"/>
          <w14:textFill>
            <w14:solidFill>
              <w14:schemeClr w14:val="tx1"/>
            </w14:solidFill>
          </w14:textFill>
        </w:rPr>
      </w:pPr>
      <w:r>
        <w:rPr>
          <w:rFonts w:ascii="Times New Roman" w:hAnsi="Times New Roman" w:eastAsia="方正仿宋_GBK" w:cs="Times New Roman"/>
          <w:color w:val="000000" w:themeColor="text1"/>
          <w:kern w:val="0"/>
          <w:sz w:val="28"/>
          <w:szCs w:val="28"/>
          <w:lang w:val="zh-CN"/>
          <w14:textFill>
            <w14:solidFill>
              <w14:schemeClr w14:val="tx1"/>
            </w14:solidFill>
          </w14:textFill>
        </w:rPr>
        <w:t>地      址：</w:t>
      </w:r>
    </w:p>
    <w:p>
      <w:pPr>
        <w:autoSpaceDE w:val="0"/>
        <w:autoSpaceDN w:val="0"/>
        <w:adjustRightInd w:val="0"/>
        <w:spacing w:line="500" w:lineRule="exact"/>
        <w:ind w:firstLine="1960" w:firstLineChars="700"/>
        <w:rPr>
          <w:rFonts w:ascii="Times New Roman" w:hAnsi="Times New Roman" w:eastAsia="方正仿宋_GBK" w:cs="Times New Roman"/>
          <w:color w:val="000000" w:themeColor="text1"/>
          <w:kern w:val="0"/>
          <w:sz w:val="28"/>
          <w:szCs w:val="28"/>
          <w:lang w:val="zh-CN"/>
          <w14:textFill>
            <w14:solidFill>
              <w14:schemeClr w14:val="tx1"/>
            </w14:solidFill>
          </w14:textFill>
        </w:rPr>
      </w:pPr>
      <w:r>
        <w:rPr>
          <w:rFonts w:ascii="Times New Roman" w:hAnsi="Times New Roman" w:eastAsia="方正仿宋_GBK" w:cs="Times New Roman"/>
          <w:color w:val="000000" w:themeColor="text1"/>
          <w:kern w:val="0"/>
          <w:sz w:val="28"/>
          <w:szCs w:val="28"/>
          <w:lang w:val="zh-CN"/>
          <w14:textFill>
            <w14:solidFill>
              <w14:schemeClr w14:val="tx1"/>
            </w14:solidFill>
          </w14:textFill>
        </w:rPr>
        <w:t>邮      编：</w:t>
      </w:r>
    </w:p>
    <w:p>
      <w:pPr>
        <w:autoSpaceDE w:val="0"/>
        <w:autoSpaceDN w:val="0"/>
        <w:adjustRightInd w:val="0"/>
        <w:spacing w:line="500" w:lineRule="exact"/>
        <w:ind w:firstLine="1960" w:firstLineChars="700"/>
        <w:rPr>
          <w:rFonts w:ascii="Times New Roman" w:hAnsi="Times New Roman" w:eastAsia="方正仿宋_GBK" w:cs="Times New Roman"/>
          <w:color w:val="000000" w:themeColor="text1"/>
          <w:kern w:val="0"/>
          <w:sz w:val="28"/>
          <w:szCs w:val="28"/>
          <w:lang w:val="zh-CN"/>
          <w14:textFill>
            <w14:solidFill>
              <w14:schemeClr w14:val="tx1"/>
            </w14:solidFill>
          </w14:textFill>
        </w:rPr>
      </w:pPr>
      <w:r>
        <w:rPr>
          <w:rFonts w:ascii="Times New Roman" w:hAnsi="Times New Roman" w:eastAsia="方正仿宋_GBK" w:cs="Times New Roman"/>
          <w:color w:val="000000" w:themeColor="text1"/>
          <w:kern w:val="0"/>
          <w:sz w:val="28"/>
          <w:szCs w:val="28"/>
          <w:lang w:val="zh-CN"/>
          <w14:textFill>
            <w14:solidFill>
              <w14:schemeClr w14:val="tx1"/>
            </w14:solidFill>
          </w14:textFill>
        </w:rPr>
        <w:t>法定代表人：</w:t>
      </w:r>
    </w:p>
    <w:p>
      <w:pPr>
        <w:autoSpaceDE w:val="0"/>
        <w:autoSpaceDN w:val="0"/>
        <w:adjustRightInd w:val="0"/>
        <w:spacing w:line="500" w:lineRule="exact"/>
        <w:ind w:firstLine="1960" w:firstLineChars="700"/>
        <w:rPr>
          <w:rFonts w:ascii="Times New Roman" w:hAnsi="Times New Roman" w:eastAsia="方正仿宋_GBK" w:cs="Times New Roman"/>
          <w:color w:val="000000" w:themeColor="text1"/>
          <w:kern w:val="0"/>
          <w:sz w:val="28"/>
          <w:szCs w:val="28"/>
          <w:lang w:val="zh-CN"/>
          <w14:textFill>
            <w14:solidFill>
              <w14:schemeClr w14:val="tx1"/>
            </w14:solidFill>
          </w14:textFill>
        </w:rPr>
      </w:pPr>
      <w:r>
        <w:rPr>
          <w:rFonts w:ascii="Times New Roman" w:hAnsi="Times New Roman" w:eastAsia="方正仿宋_GBK" w:cs="Times New Roman"/>
          <w:color w:val="000000" w:themeColor="text1"/>
          <w:kern w:val="0"/>
          <w:sz w:val="28"/>
          <w:szCs w:val="28"/>
          <w:lang w:val="zh-CN"/>
          <w14:textFill>
            <w14:solidFill>
              <w14:schemeClr w14:val="tx1"/>
            </w14:solidFill>
          </w14:textFill>
        </w:rPr>
        <w:t>委托代理人：</w:t>
      </w:r>
    </w:p>
    <w:p>
      <w:pPr>
        <w:autoSpaceDE w:val="0"/>
        <w:autoSpaceDN w:val="0"/>
        <w:adjustRightInd w:val="0"/>
        <w:spacing w:line="500" w:lineRule="exact"/>
        <w:ind w:firstLine="1960" w:firstLineChars="700"/>
        <w:rPr>
          <w:rFonts w:ascii="Times New Roman" w:hAnsi="Times New Roman" w:eastAsia="方正仿宋_GBK" w:cs="Times New Roman"/>
          <w:color w:val="000000" w:themeColor="text1"/>
          <w:kern w:val="0"/>
          <w:sz w:val="28"/>
          <w:szCs w:val="28"/>
          <w:lang w:val="zh-CN"/>
          <w14:textFill>
            <w14:solidFill>
              <w14:schemeClr w14:val="tx1"/>
            </w14:solidFill>
          </w14:textFill>
        </w:rPr>
      </w:pPr>
      <w:r>
        <w:rPr>
          <w:rFonts w:ascii="Times New Roman" w:hAnsi="Times New Roman" w:eastAsia="方正仿宋_GBK" w:cs="Times New Roman"/>
          <w:color w:val="000000" w:themeColor="text1"/>
          <w:kern w:val="0"/>
          <w:sz w:val="28"/>
          <w:szCs w:val="28"/>
          <w:lang w:val="zh-CN"/>
          <w14:textFill>
            <w14:solidFill>
              <w14:schemeClr w14:val="tx1"/>
            </w14:solidFill>
          </w14:textFill>
        </w:rPr>
        <w:t>电      话：</w:t>
      </w:r>
    </w:p>
    <w:p>
      <w:pPr>
        <w:autoSpaceDE w:val="0"/>
        <w:autoSpaceDN w:val="0"/>
        <w:adjustRightInd w:val="0"/>
        <w:spacing w:line="500" w:lineRule="exact"/>
        <w:ind w:firstLine="1960" w:firstLineChars="700"/>
        <w:rPr>
          <w:rFonts w:ascii="Times New Roman" w:hAnsi="Times New Roman" w:eastAsia="方正仿宋_GBK" w:cs="Times New Roman"/>
          <w:color w:val="000000" w:themeColor="text1"/>
          <w:kern w:val="0"/>
          <w:sz w:val="28"/>
          <w:szCs w:val="28"/>
          <w:lang w:val="zh-CN"/>
          <w14:textFill>
            <w14:solidFill>
              <w14:schemeClr w14:val="tx1"/>
            </w14:solidFill>
          </w14:textFill>
        </w:rPr>
      </w:pPr>
      <w:r>
        <w:rPr>
          <w:rFonts w:ascii="Times New Roman" w:hAnsi="Times New Roman" w:eastAsia="方正仿宋_GBK" w:cs="Times New Roman"/>
          <w:color w:val="000000" w:themeColor="text1"/>
          <w:kern w:val="0"/>
          <w:sz w:val="28"/>
          <w:szCs w:val="28"/>
          <w:lang w:val="zh-CN"/>
          <w14:textFill>
            <w14:solidFill>
              <w14:schemeClr w14:val="tx1"/>
            </w14:solidFill>
          </w14:textFill>
        </w:rPr>
        <w:t>开户  银行：</w:t>
      </w:r>
    </w:p>
    <w:p>
      <w:pPr>
        <w:autoSpaceDE w:val="0"/>
        <w:autoSpaceDN w:val="0"/>
        <w:adjustRightInd w:val="0"/>
        <w:spacing w:line="500" w:lineRule="exact"/>
        <w:ind w:firstLine="1960" w:firstLineChars="700"/>
        <w:rPr>
          <w:rFonts w:ascii="Times New Roman" w:hAnsi="Times New Roman" w:eastAsia="方正仿宋_GBK" w:cs="Times New Roman"/>
          <w:color w:val="000000" w:themeColor="text1"/>
          <w:kern w:val="0"/>
          <w:sz w:val="28"/>
          <w:szCs w:val="28"/>
          <w:lang w:val="zh-CN"/>
          <w14:textFill>
            <w14:solidFill>
              <w14:schemeClr w14:val="tx1"/>
            </w14:solidFill>
          </w14:textFill>
        </w:rPr>
      </w:pPr>
      <w:r>
        <w:rPr>
          <w:rFonts w:ascii="Times New Roman" w:hAnsi="Times New Roman" w:eastAsia="方正仿宋_GBK" w:cs="Times New Roman"/>
          <w:color w:val="000000" w:themeColor="text1"/>
          <w:kern w:val="0"/>
          <w:sz w:val="28"/>
          <w:szCs w:val="28"/>
          <w:lang w:val="zh-CN"/>
          <w14:textFill>
            <w14:solidFill>
              <w14:schemeClr w14:val="tx1"/>
            </w14:solidFill>
          </w14:textFill>
        </w:rPr>
        <w:t>账      号：</w:t>
      </w:r>
    </w:p>
    <w:p>
      <w:pPr>
        <w:autoSpaceDE w:val="0"/>
        <w:autoSpaceDN w:val="0"/>
        <w:adjustRightInd w:val="0"/>
        <w:spacing w:line="500" w:lineRule="exact"/>
        <w:rPr>
          <w:rFonts w:ascii="Times New Roman" w:hAnsi="Times New Roman" w:eastAsia="方正仿宋_GBK" w:cs="Times New Roman"/>
          <w:color w:val="000000" w:themeColor="text1"/>
          <w:kern w:val="0"/>
          <w:sz w:val="28"/>
          <w:szCs w:val="28"/>
          <w:lang w:val="zh-CN"/>
          <w14:textFill>
            <w14:solidFill>
              <w14:schemeClr w14:val="tx1"/>
            </w14:solidFill>
          </w14:textFill>
        </w:rPr>
      </w:pPr>
      <w:r>
        <w:rPr>
          <w:rFonts w:ascii="Times New Roman" w:hAnsi="Times New Roman" w:eastAsia="方正仿宋_GBK" w:cs="Times New Roman"/>
          <w:color w:val="000000" w:themeColor="text1"/>
          <w:kern w:val="0"/>
          <w:sz w:val="28"/>
          <w:szCs w:val="28"/>
          <w:lang w:val="zh-CN"/>
          <w14:textFill>
            <w14:solidFill>
              <w14:schemeClr w14:val="tx1"/>
            </w14:solidFill>
          </w14:textFill>
        </w:rPr>
        <w:t>丙方（鉴证方）名　　　称：</w:t>
      </w:r>
      <w:r>
        <w:rPr>
          <w:rFonts w:hint="eastAsia" w:ascii="Times New Roman" w:hAnsi="Times New Roman" w:eastAsia="方正仿宋_GBK" w:cs="Times New Roman"/>
          <w:color w:val="000000" w:themeColor="text1"/>
          <w:kern w:val="0"/>
          <w:sz w:val="28"/>
          <w:szCs w:val="28"/>
          <w14:textFill>
            <w14:solidFill>
              <w14:schemeClr w14:val="tx1"/>
            </w14:solidFill>
          </w14:textFill>
        </w:rPr>
        <w:t>景洪市政府采购和出让</w:t>
      </w:r>
      <w:r>
        <w:rPr>
          <w:rFonts w:ascii="Times New Roman" w:hAnsi="Times New Roman" w:eastAsia="方正仿宋_GBK" w:cs="Times New Roman"/>
          <w:color w:val="000000" w:themeColor="text1"/>
          <w:kern w:val="0"/>
          <w:sz w:val="28"/>
          <w:szCs w:val="28"/>
          <w:lang w:val="zh-CN"/>
          <w14:textFill>
            <w14:solidFill>
              <w14:schemeClr w14:val="tx1"/>
            </w14:solidFill>
          </w14:textFill>
        </w:rPr>
        <w:t>中心</w:t>
      </w:r>
    </w:p>
    <w:p>
      <w:pPr>
        <w:pStyle w:val="7"/>
        <w:spacing w:line="500" w:lineRule="exact"/>
        <w:ind w:firstLine="1960" w:firstLineChars="700"/>
        <w:rPr>
          <w:rFonts w:ascii="Times New Roman" w:hAnsi="Times New Roman" w:eastAsia="方正仿宋_GBK" w:cs="Times New Roman"/>
          <w:color w:val="000000" w:themeColor="text1"/>
          <w:kern w:val="0"/>
          <w:sz w:val="28"/>
          <w:szCs w:val="28"/>
          <w14:textFill>
            <w14:solidFill>
              <w14:schemeClr w14:val="tx1"/>
            </w14:solidFill>
          </w14:textFill>
        </w:rPr>
      </w:pPr>
      <w:r>
        <w:rPr>
          <w:rFonts w:ascii="Times New Roman" w:hAnsi="Times New Roman" w:eastAsia="方正仿宋_GBK" w:cs="Times New Roman"/>
          <w:color w:val="000000" w:themeColor="text1"/>
          <w:kern w:val="0"/>
          <w:sz w:val="28"/>
          <w:szCs w:val="28"/>
          <w:lang w:val="zh-CN"/>
          <w14:textFill>
            <w14:solidFill>
              <w14:schemeClr w14:val="tx1"/>
            </w14:solidFill>
          </w14:textFill>
        </w:rPr>
        <w:t>地　　　址：</w:t>
      </w:r>
      <w:r>
        <w:rPr>
          <w:rFonts w:ascii="Times New Roman" w:hAnsi="Times New Roman" w:eastAsia="方正仿宋_GBK" w:cs="Times New Roman"/>
          <w:color w:val="000000" w:themeColor="text1"/>
          <w:sz w:val="28"/>
          <w:szCs w:val="28"/>
          <w14:textFill>
            <w14:solidFill>
              <w14:schemeClr w14:val="tx1"/>
            </w14:solidFill>
          </w14:textFill>
        </w:rPr>
        <w:t>景洪市曼弄枫勐泐大道国际会展A区二楼</w:t>
      </w:r>
    </w:p>
    <w:p>
      <w:pPr>
        <w:autoSpaceDE w:val="0"/>
        <w:autoSpaceDN w:val="0"/>
        <w:adjustRightInd w:val="0"/>
        <w:spacing w:line="500" w:lineRule="exact"/>
        <w:ind w:firstLine="1960" w:firstLineChars="700"/>
        <w:rPr>
          <w:rFonts w:ascii="Times New Roman" w:hAnsi="Times New Roman" w:eastAsia="方正仿宋_GBK" w:cs="Times New Roman"/>
          <w:color w:val="000000" w:themeColor="text1"/>
          <w:kern w:val="0"/>
          <w:sz w:val="28"/>
          <w:szCs w:val="28"/>
          <w:lang w:val="zh-CN"/>
          <w14:textFill>
            <w14:solidFill>
              <w14:schemeClr w14:val="tx1"/>
            </w14:solidFill>
          </w14:textFill>
        </w:rPr>
      </w:pPr>
      <w:r>
        <w:rPr>
          <w:rFonts w:ascii="Times New Roman" w:hAnsi="Times New Roman" w:eastAsia="方正仿宋_GBK" w:cs="Times New Roman"/>
          <w:color w:val="000000" w:themeColor="text1"/>
          <w:kern w:val="0"/>
          <w:sz w:val="28"/>
          <w:szCs w:val="28"/>
          <w:lang w:val="zh-CN"/>
          <w14:textFill>
            <w14:solidFill>
              <w14:schemeClr w14:val="tx1"/>
            </w14:solidFill>
          </w14:textFill>
        </w:rPr>
        <w:t>邮　　　编：666100</w:t>
      </w:r>
    </w:p>
    <w:p>
      <w:pPr>
        <w:autoSpaceDE w:val="0"/>
        <w:autoSpaceDN w:val="0"/>
        <w:adjustRightInd w:val="0"/>
        <w:spacing w:line="500" w:lineRule="exact"/>
        <w:ind w:firstLine="1960" w:firstLineChars="700"/>
        <w:rPr>
          <w:rFonts w:ascii="Times New Roman" w:hAnsi="Times New Roman" w:eastAsia="方正仿宋_GBK" w:cs="Times New Roman"/>
          <w:color w:val="000000" w:themeColor="text1"/>
          <w:kern w:val="0"/>
          <w:sz w:val="28"/>
          <w:szCs w:val="28"/>
          <w:lang w:val="zh-CN"/>
          <w14:textFill>
            <w14:solidFill>
              <w14:schemeClr w14:val="tx1"/>
            </w14:solidFill>
          </w14:textFill>
        </w:rPr>
      </w:pPr>
      <w:r>
        <w:rPr>
          <w:rFonts w:ascii="Times New Roman" w:hAnsi="Times New Roman" w:eastAsia="方正仿宋_GBK" w:cs="Times New Roman"/>
          <w:color w:val="000000" w:themeColor="text1"/>
          <w:kern w:val="0"/>
          <w:sz w:val="28"/>
          <w:szCs w:val="28"/>
          <w:lang w:val="zh-CN"/>
          <w14:textFill>
            <w14:solidFill>
              <w14:schemeClr w14:val="tx1"/>
            </w14:solidFill>
          </w14:textFill>
        </w:rPr>
        <w:t>法定代表人：</w:t>
      </w:r>
    </w:p>
    <w:p>
      <w:pPr>
        <w:autoSpaceDE w:val="0"/>
        <w:autoSpaceDN w:val="0"/>
        <w:adjustRightInd w:val="0"/>
        <w:spacing w:line="500" w:lineRule="exact"/>
        <w:ind w:firstLine="1960" w:firstLineChars="700"/>
        <w:rPr>
          <w:rFonts w:ascii="Times New Roman" w:hAnsi="Times New Roman" w:eastAsia="方正仿宋_GBK" w:cs="Times New Roman"/>
          <w:color w:val="000000" w:themeColor="text1"/>
          <w:sz w:val="28"/>
          <w:szCs w:val="28"/>
          <w14:textFill>
            <w14:solidFill>
              <w14:schemeClr w14:val="tx1"/>
            </w14:solidFill>
          </w14:textFill>
        </w:rPr>
        <w:sectPr>
          <w:footerReference r:id="rId11" w:type="first"/>
          <w:footerReference r:id="rId10" w:type="default"/>
          <w:pgSz w:w="11906" w:h="16838"/>
          <w:pgMar w:top="2098" w:right="1474" w:bottom="1984" w:left="1587" w:header="567" w:footer="680" w:gutter="0"/>
          <w:pgNumType w:fmt="numberInDash" w:start="1"/>
          <w:cols w:space="720" w:num="1"/>
          <w:docGrid w:type="linesAndChars" w:linePitch="312" w:charSpace="0"/>
        </w:sectPr>
      </w:pPr>
      <w:r>
        <w:rPr>
          <w:rFonts w:ascii="Times New Roman" w:hAnsi="Times New Roman" w:eastAsia="方正仿宋_GBK" w:cs="Times New Roman"/>
          <w:color w:val="000000" w:themeColor="text1"/>
          <w:kern w:val="0"/>
          <w:sz w:val="28"/>
          <w:szCs w:val="28"/>
          <w:lang w:val="zh-CN"/>
          <w14:textFill>
            <w14:solidFill>
              <w14:schemeClr w14:val="tx1"/>
            </w14:solidFill>
          </w14:textFill>
        </w:rPr>
        <w:t>电　　　话：0691-21</w:t>
      </w:r>
      <w:r>
        <w:rPr>
          <w:rFonts w:hint="eastAsia" w:ascii="Times New Roman" w:hAnsi="Times New Roman" w:eastAsia="方正仿宋_GBK" w:cs="Times New Roman"/>
          <w:color w:val="000000" w:themeColor="text1"/>
          <w:kern w:val="0"/>
          <w:sz w:val="28"/>
          <w:szCs w:val="28"/>
          <w14:textFill>
            <w14:solidFill>
              <w14:schemeClr w14:val="tx1"/>
            </w14:solidFill>
          </w14:textFill>
        </w:rPr>
        <w:t>43701</w:t>
      </w:r>
    </w:p>
    <w:p>
      <w:pPr>
        <w:pStyle w:val="7"/>
        <w:spacing w:line="560" w:lineRule="exact"/>
        <w:rPr>
          <w:rFonts w:ascii="Times New Roman" w:hAnsi="Times New Roman" w:eastAsia="方正小标宋_GBK" w:cs="Times New Roman"/>
          <w:color w:val="000000" w:themeColor="text1"/>
          <w:sz w:val="32"/>
          <w:szCs w:val="32"/>
          <w14:textFill>
            <w14:solidFill>
              <w14:schemeClr w14:val="tx1"/>
            </w14:solidFill>
          </w14:textFill>
        </w:rPr>
      </w:pPr>
    </w:p>
    <w:p>
      <w:pPr>
        <w:pStyle w:val="7"/>
        <w:spacing w:line="560" w:lineRule="exact"/>
        <w:jc w:val="center"/>
        <w:rPr>
          <w:rFonts w:ascii="Times New Roman" w:hAnsi="Times New Roman" w:eastAsia="方正小标宋_GBK" w:cs="Times New Roman"/>
          <w:color w:val="000000" w:themeColor="text1"/>
          <w:sz w:val="32"/>
          <w:szCs w:val="32"/>
          <w14:textFill>
            <w14:solidFill>
              <w14:schemeClr w14:val="tx1"/>
            </w14:solidFill>
          </w14:textFill>
        </w:rPr>
      </w:pPr>
      <w:r>
        <w:rPr>
          <w:rFonts w:ascii="Times New Roman" w:hAnsi="Times New Roman" w:eastAsia="方正小标宋_GBK" w:cs="Times New Roman"/>
          <w:color w:val="000000" w:themeColor="text1"/>
          <w:sz w:val="32"/>
          <w:szCs w:val="32"/>
          <w14:textFill>
            <w14:solidFill>
              <w14:schemeClr w14:val="tx1"/>
            </w14:solidFill>
          </w14:textFill>
        </w:rPr>
        <w:t xml:space="preserve"> 第四章 响应文件格式</w:t>
      </w:r>
    </w:p>
    <w:p>
      <w:pPr>
        <w:pStyle w:val="7"/>
        <w:spacing w:line="560" w:lineRule="exact"/>
        <w:rPr>
          <w:rFonts w:ascii="Times New Roman" w:hAnsi="Times New Roman" w:eastAsia="方正仿宋_GBK" w:cs="Times New Roman"/>
          <w:color w:val="000000" w:themeColor="text1"/>
          <w:sz w:val="32"/>
          <w:szCs w:val="32"/>
          <w14:textFill>
            <w14:solidFill>
              <w14:schemeClr w14:val="tx1"/>
            </w14:solidFill>
          </w14:textFill>
        </w:rPr>
      </w:pPr>
    </w:p>
    <w:p>
      <w:pPr>
        <w:pStyle w:val="7"/>
        <w:spacing w:line="560" w:lineRule="exact"/>
        <w:jc w:val="center"/>
        <w:rPr>
          <w:rFonts w:ascii="Times New Roman" w:hAnsi="Times New Roman" w:eastAsia="方正楷体_GBK" w:cs="Times New Roman"/>
          <w:color w:val="000000" w:themeColor="text1"/>
          <w:sz w:val="28"/>
          <w:szCs w:val="28"/>
          <w14:textFill>
            <w14:solidFill>
              <w14:schemeClr w14:val="tx1"/>
            </w14:solidFill>
          </w14:textFill>
        </w:rPr>
      </w:pPr>
      <w:r>
        <w:rPr>
          <w:rFonts w:ascii="Times New Roman" w:hAnsi="Times New Roman" w:eastAsia="方正楷体_GBK" w:cs="Times New Roman"/>
          <w:color w:val="000000" w:themeColor="text1"/>
          <w:sz w:val="28"/>
          <w:szCs w:val="28"/>
          <w14:textFill>
            <w14:solidFill>
              <w14:schemeClr w14:val="tx1"/>
            </w14:solidFill>
          </w14:textFill>
        </w:rPr>
        <w:t>（响应文件封面）</w:t>
      </w:r>
    </w:p>
    <w:p>
      <w:pPr>
        <w:pStyle w:val="7"/>
        <w:spacing w:line="560" w:lineRule="exact"/>
        <w:rPr>
          <w:rFonts w:ascii="Times New Roman" w:hAnsi="Times New Roman" w:eastAsia="方正仿宋_GBK" w:cs="Times New Roman"/>
          <w:color w:val="000000" w:themeColor="text1"/>
          <w:sz w:val="28"/>
          <w:szCs w:val="28"/>
          <w14:textFill>
            <w14:solidFill>
              <w14:schemeClr w14:val="tx1"/>
            </w14:solidFill>
          </w14:textFill>
        </w:rPr>
      </w:pPr>
    </w:p>
    <w:p>
      <w:pPr>
        <w:pStyle w:val="7"/>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u w:val="single"/>
          <w14:textFill>
            <w14:solidFill>
              <w14:schemeClr w14:val="tx1"/>
            </w14:solidFill>
          </w14:textFill>
        </w:rPr>
        <w:t xml:space="preserve">              （项目名称）  </w:t>
      </w:r>
    </w:p>
    <w:p>
      <w:pPr>
        <w:pStyle w:val="7"/>
        <w:spacing w:line="560" w:lineRule="exact"/>
        <w:rPr>
          <w:rFonts w:ascii="Times New Roman" w:hAnsi="Times New Roman" w:eastAsia="方正仿宋_GBK" w:cs="Times New Roman"/>
          <w:color w:val="000000" w:themeColor="text1"/>
          <w:sz w:val="28"/>
          <w:szCs w:val="28"/>
          <w14:textFill>
            <w14:solidFill>
              <w14:schemeClr w14:val="tx1"/>
            </w14:solidFill>
          </w14:textFill>
        </w:rPr>
      </w:pPr>
    </w:p>
    <w:p>
      <w:pPr>
        <w:pStyle w:val="7"/>
        <w:spacing w:line="560" w:lineRule="exact"/>
        <w:jc w:val="center"/>
        <w:rPr>
          <w:rFonts w:ascii="Times New Roman" w:hAnsi="Times New Roman" w:eastAsia="方正小标宋_GBK" w:cs="Times New Roman"/>
          <w:color w:val="000000" w:themeColor="text1"/>
          <w:sz w:val="44"/>
          <w:szCs w:val="44"/>
          <w14:textFill>
            <w14:solidFill>
              <w14:schemeClr w14:val="tx1"/>
            </w14:solidFill>
          </w14:textFill>
        </w:rPr>
      </w:pPr>
      <w:r>
        <w:rPr>
          <w:rFonts w:ascii="Times New Roman" w:hAnsi="Times New Roman" w:eastAsia="方正小标宋_GBK" w:cs="Times New Roman"/>
          <w:color w:val="000000" w:themeColor="text1"/>
          <w:sz w:val="44"/>
          <w:szCs w:val="44"/>
          <w14:textFill>
            <w14:solidFill>
              <w14:schemeClr w14:val="tx1"/>
            </w14:solidFill>
          </w14:textFill>
        </w:rPr>
        <w:t>响 应 文 件</w:t>
      </w:r>
    </w:p>
    <w:p>
      <w:pPr>
        <w:pStyle w:val="7"/>
        <w:spacing w:line="560" w:lineRule="exact"/>
        <w:rPr>
          <w:rFonts w:ascii="Times New Roman" w:hAnsi="Times New Roman" w:eastAsia="方正仿宋_GBK" w:cs="Times New Roman"/>
          <w:color w:val="000000" w:themeColor="text1"/>
          <w:sz w:val="28"/>
          <w:szCs w:val="28"/>
          <w14:textFill>
            <w14:solidFill>
              <w14:schemeClr w14:val="tx1"/>
            </w14:solidFill>
          </w14:textFill>
        </w:rPr>
      </w:pPr>
    </w:p>
    <w:p>
      <w:pPr>
        <w:pStyle w:val="7"/>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项目编号：</w:t>
      </w:r>
      <w:r>
        <w:rPr>
          <w:rFonts w:ascii="微软雅黑" w:hAnsi="微软雅黑" w:eastAsia="微软雅黑" w:cs="微软雅黑"/>
          <w:i w:val="0"/>
          <w:iCs w:val="0"/>
          <w:caps w:val="0"/>
          <w:color w:val="606266"/>
          <w:spacing w:val="0"/>
          <w:sz w:val="21"/>
          <w:szCs w:val="21"/>
          <w:shd w:val="clear" w:fill="FFFFFF"/>
        </w:rPr>
        <w:t>ZC532800202400023001001</w:t>
      </w:r>
    </w:p>
    <w:p>
      <w:pPr>
        <w:pStyle w:val="7"/>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p>
      <w:pPr>
        <w:pStyle w:val="7"/>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p>
      <w:pPr>
        <w:pStyle w:val="7"/>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p>
      <w:pPr>
        <w:pStyle w:val="7"/>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供应商</w:t>
      </w:r>
      <w:r>
        <w:rPr>
          <w:rFonts w:hint="eastAsia" w:ascii="Times New Roman" w:hAnsi="Times New Roman" w:eastAsia="方正仿宋_GBK" w:cs="Times New Roman"/>
          <w:color w:val="000000" w:themeColor="text1"/>
          <w:sz w:val="28"/>
          <w:szCs w:val="28"/>
          <w14:textFill>
            <w14:solidFill>
              <w14:schemeClr w14:val="tx1"/>
            </w14:solidFill>
          </w14:textFill>
        </w:rPr>
        <w:t>名称</w:t>
      </w:r>
      <w:r>
        <w:rPr>
          <w:rFonts w:ascii="Times New Roman" w:hAnsi="Times New Roman" w:eastAsia="方正仿宋_GBK" w:cs="Times New Roman"/>
          <w:color w:val="000000" w:themeColor="text1"/>
          <w:sz w:val="28"/>
          <w:szCs w:val="28"/>
          <w14:textFill>
            <w14:solidFill>
              <w14:schemeClr w14:val="tx1"/>
            </w14:solidFill>
          </w14:textFill>
        </w:rPr>
        <w:t>：________________（盖供应商企业电子签章）</w:t>
      </w:r>
    </w:p>
    <w:p>
      <w:pPr>
        <w:pStyle w:val="7"/>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p>
      <w:pPr>
        <w:pStyle w:val="7"/>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法定代表人或其委托代理人：</w:t>
      </w:r>
      <w:r>
        <w:rPr>
          <w:rFonts w:hint="eastAsia" w:ascii="Times New Roman" w:hAnsi="Times New Roman" w:eastAsia="方正仿宋_GBK" w:cs="Times New Roman"/>
          <w:color w:val="000000" w:themeColor="text1"/>
          <w:sz w:val="28"/>
          <w:szCs w:val="28"/>
          <w:u w:val="single"/>
          <w14:textFill>
            <w14:solidFill>
              <w14:schemeClr w14:val="tx1"/>
            </w14:solidFill>
          </w14:textFill>
        </w:rPr>
        <w:t xml:space="preserve">     </w:t>
      </w:r>
      <w:r>
        <w:rPr>
          <w:rFonts w:ascii="Times New Roman" w:hAnsi="Times New Roman" w:eastAsia="方正仿宋_GBK" w:cs="Times New Roman"/>
          <w:color w:val="000000" w:themeColor="text1"/>
          <w:sz w:val="28"/>
          <w:szCs w:val="28"/>
          <w14:textFill>
            <w14:solidFill>
              <w14:schemeClr w14:val="tx1"/>
            </w14:solidFill>
          </w14:textFill>
        </w:rPr>
        <w:t>（电子签名或盖电子私章）</w:t>
      </w:r>
    </w:p>
    <w:p>
      <w:pPr>
        <w:pStyle w:val="7"/>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p>
      <w:pPr>
        <w:pStyle w:val="7"/>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p>
      <w:pPr>
        <w:pStyle w:val="7"/>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p>
      <w:pPr>
        <w:pStyle w:val="7"/>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日  期：      年    月    日</w:t>
      </w:r>
    </w:p>
    <w:p>
      <w:pPr>
        <w:pStyle w:val="7"/>
        <w:spacing w:line="560" w:lineRule="exact"/>
        <w:jc w:val="center"/>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br w:type="page"/>
      </w:r>
    </w:p>
    <w:p>
      <w:pPr>
        <w:pStyle w:val="7"/>
        <w:spacing w:line="560" w:lineRule="exact"/>
        <w:jc w:val="center"/>
        <w:rPr>
          <w:rFonts w:ascii="Times New Roman" w:hAnsi="Times New Roman" w:eastAsia="方正黑体_GBK" w:cs="Times New Roman"/>
          <w:color w:val="000000" w:themeColor="text1"/>
          <w:sz w:val="28"/>
          <w:szCs w:val="28"/>
          <w14:textFill>
            <w14:solidFill>
              <w14:schemeClr w14:val="tx1"/>
            </w14:solidFill>
          </w14:textFill>
        </w:rPr>
      </w:pPr>
      <w:r>
        <w:rPr>
          <w:rFonts w:hint="eastAsia" w:ascii="Times New Roman" w:hAnsi="Times New Roman" w:eastAsia="方正黑体_GBK" w:cs="Times New Roman"/>
          <w:color w:val="000000" w:themeColor="text1"/>
          <w:sz w:val="28"/>
          <w:szCs w:val="28"/>
          <w14:textFill>
            <w14:solidFill>
              <w14:schemeClr w14:val="tx1"/>
            </w14:solidFill>
          </w14:textFill>
        </w:rPr>
        <w:t>响应文件</w:t>
      </w:r>
      <w:r>
        <w:rPr>
          <w:rFonts w:ascii="Times New Roman" w:hAnsi="Times New Roman" w:eastAsia="方正黑体_GBK" w:cs="Times New Roman"/>
          <w:color w:val="000000" w:themeColor="text1"/>
          <w:sz w:val="28"/>
          <w:szCs w:val="28"/>
          <w14:textFill>
            <w14:solidFill>
              <w14:schemeClr w14:val="tx1"/>
            </w14:solidFill>
          </w14:textFill>
        </w:rPr>
        <w:t>目录</w:t>
      </w:r>
    </w:p>
    <w:p>
      <w:pPr>
        <w:tabs>
          <w:tab w:val="left" w:pos="360"/>
        </w:tabs>
        <w:spacing w:line="560" w:lineRule="exact"/>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一、</w:t>
      </w:r>
      <w:r>
        <w:rPr>
          <w:rFonts w:hint="eastAsia" w:ascii="Times New Roman" w:hAnsi="Times New Roman" w:eastAsia="方正仿宋_GBK" w:cs="Times New Roman"/>
          <w:color w:val="000000" w:themeColor="text1"/>
          <w:sz w:val="28"/>
          <w:szCs w:val="28"/>
          <w14:textFill>
            <w14:solidFill>
              <w14:schemeClr w14:val="tx1"/>
            </w14:solidFill>
          </w14:textFill>
        </w:rPr>
        <w:t>投标</w:t>
      </w:r>
      <w:r>
        <w:rPr>
          <w:rFonts w:ascii="Times New Roman" w:hAnsi="Times New Roman" w:eastAsia="方正仿宋_GBK" w:cs="Times New Roman"/>
          <w:color w:val="000000" w:themeColor="text1"/>
          <w:sz w:val="28"/>
          <w:szCs w:val="28"/>
          <w14:textFill>
            <w14:solidFill>
              <w14:schemeClr w14:val="tx1"/>
            </w14:solidFill>
          </w14:textFill>
        </w:rPr>
        <w:t>响应函………………………………………（     ）</w:t>
      </w:r>
    </w:p>
    <w:p>
      <w:pPr>
        <w:tabs>
          <w:tab w:val="left" w:pos="360"/>
        </w:tabs>
        <w:spacing w:line="560" w:lineRule="exact"/>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二、报价一览表………………………………………………（     ）</w:t>
      </w:r>
    </w:p>
    <w:p>
      <w:pPr>
        <w:tabs>
          <w:tab w:val="left" w:pos="360"/>
        </w:tabs>
        <w:spacing w:line="560" w:lineRule="exact"/>
        <w:jc w:val="left"/>
        <w:rPr>
          <w:rFonts w:ascii="Times New Roman" w:hAnsi="Times New Roman" w:eastAsia="方正仿宋_GBK" w:cs="Times New Roman"/>
          <w:color w:val="000000" w:themeColor="text1"/>
          <w:sz w:val="28"/>
          <w:szCs w:val="28"/>
          <w14:textFill>
            <w14:solidFill>
              <w14:schemeClr w14:val="tx1"/>
            </w14:solidFill>
          </w14:textFill>
        </w:rPr>
      </w:pPr>
      <w:r>
        <w:rPr>
          <w:rFonts w:hint="eastAsia" w:ascii="Times New Roman" w:hAnsi="Times New Roman" w:eastAsia="方正仿宋_GBK" w:cs="Times New Roman"/>
          <w:color w:val="000000" w:themeColor="text1"/>
          <w:sz w:val="28"/>
          <w:szCs w:val="28"/>
          <w14:textFill>
            <w14:solidFill>
              <w14:schemeClr w14:val="tx1"/>
            </w14:solidFill>
          </w14:textFill>
        </w:rPr>
        <w:t>三</w:t>
      </w:r>
      <w:r>
        <w:rPr>
          <w:rFonts w:ascii="Times New Roman" w:hAnsi="Times New Roman" w:eastAsia="方正仿宋_GBK" w:cs="Times New Roman"/>
          <w:color w:val="000000" w:themeColor="text1"/>
          <w:sz w:val="28"/>
          <w:szCs w:val="28"/>
          <w14:textFill>
            <w14:solidFill>
              <w14:schemeClr w14:val="tx1"/>
            </w14:solidFill>
          </w14:textFill>
        </w:rPr>
        <w:t>、法定代表人资格证明书…………………………………（     ）</w:t>
      </w:r>
    </w:p>
    <w:p>
      <w:pPr>
        <w:tabs>
          <w:tab w:val="left" w:pos="360"/>
        </w:tabs>
        <w:spacing w:line="560" w:lineRule="exact"/>
        <w:jc w:val="left"/>
        <w:rPr>
          <w:rFonts w:ascii="Times New Roman" w:hAnsi="Times New Roman" w:eastAsia="方正仿宋_GBK" w:cs="Times New Roman"/>
          <w:color w:val="000000" w:themeColor="text1"/>
          <w:sz w:val="28"/>
          <w:szCs w:val="28"/>
          <w14:textFill>
            <w14:solidFill>
              <w14:schemeClr w14:val="tx1"/>
            </w14:solidFill>
          </w14:textFill>
        </w:rPr>
      </w:pPr>
      <w:r>
        <w:rPr>
          <w:rFonts w:hint="eastAsia" w:ascii="Times New Roman" w:hAnsi="Times New Roman" w:eastAsia="方正仿宋_GBK" w:cs="Times New Roman"/>
          <w:color w:val="000000" w:themeColor="text1"/>
          <w:sz w:val="28"/>
          <w:szCs w:val="28"/>
          <w14:textFill>
            <w14:solidFill>
              <w14:schemeClr w14:val="tx1"/>
            </w14:solidFill>
          </w14:textFill>
        </w:rPr>
        <w:t>四</w:t>
      </w:r>
      <w:r>
        <w:rPr>
          <w:rFonts w:ascii="Times New Roman" w:hAnsi="Times New Roman" w:eastAsia="方正仿宋_GBK" w:cs="Times New Roman"/>
          <w:color w:val="000000" w:themeColor="text1"/>
          <w:sz w:val="28"/>
          <w:szCs w:val="28"/>
          <w14:textFill>
            <w14:solidFill>
              <w14:schemeClr w14:val="tx1"/>
            </w14:solidFill>
          </w14:textFill>
        </w:rPr>
        <w:t>、法定代表人授权委托书…………………………………（     ）</w:t>
      </w:r>
    </w:p>
    <w:p>
      <w:pPr>
        <w:pStyle w:val="3"/>
        <w:spacing w:before="0" w:after="0" w:line="560" w:lineRule="exact"/>
        <w:jc w:val="left"/>
        <w:rPr>
          <w:rFonts w:ascii="Times New Roman" w:hAnsi="Times New Roman" w:eastAsia="方正仿宋_GBK" w:cs="Times New Roman"/>
          <w:b w:val="0"/>
          <w:bCs w:val="0"/>
          <w:color w:val="000000" w:themeColor="text1"/>
          <w:sz w:val="28"/>
          <w:szCs w:val="28"/>
          <w14:textFill>
            <w14:solidFill>
              <w14:schemeClr w14:val="tx1"/>
            </w14:solidFill>
          </w14:textFill>
        </w:rPr>
      </w:pPr>
      <w:bookmarkStart w:id="91" w:name="_Toc32643"/>
      <w:r>
        <w:rPr>
          <w:rFonts w:hint="eastAsia" w:ascii="Times New Roman" w:hAnsi="Times New Roman" w:eastAsia="方正仿宋_GBK" w:cs="Times New Roman"/>
          <w:b w:val="0"/>
          <w:bCs w:val="0"/>
          <w:color w:val="000000" w:themeColor="text1"/>
          <w:sz w:val="28"/>
          <w:szCs w:val="28"/>
          <w14:textFill>
            <w14:solidFill>
              <w14:schemeClr w14:val="tx1"/>
            </w14:solidFill>
          </w14:textFill>
        </w:rPr>
        <w:t>五</w:t>
      </w:r>
      <w:r>
        <w:rPr>
          <w:rFonts w:ascii="Times New Roman" w:hAnsi="Times New Roman" w:eastAsia="方正仿宋_GBK" w:cs="Times New Roman"/>
          <w:b w:val="0"/>
          <w:bCs w:val="0"/>
          <w:color w:val="000000" w:themeColor="text1"/>
          <w:sz w:val="28"/>
          <w:szCs w:val="28"/>
          <w14:textFill>
            <w14:solidFill>
              <w14:schemeClr w14:val="tx1"/>
            </w14:solidFill>
          </w14:textFill>
        </w:rPr>
        <w:t>、供应商基本情况表………………………………………（     ）</w:t>
      </w:r>
      <w:bookmarkEnd w:id="91"/>
    </w:p>
    <w:p>
      <w:pPr>
        <w:tabs>
          <w:tab w:val="left" w:pos="360"/>
        </w:tabs>
        <w:spacing w:line="560" w:lineRule="exact"/>
        <w:jc w:val="left"/>
        <w:rPr>
          <w:rFonts w:ascii="Times New Roman" w:hAnsi="Times New Roman" w:eastAsia="方正仿宋_GBK" w:cs="Times New Roman"/>
          <w:color w:val="000000" w:themeColor="text1"/>
          <w:sz w:val="28"/>
          <w:szCs w:val="28"/>
          <w14:textFill>
            <w14:solidFill>
              <w14:schemeClr w14:val="tx1"/>
            </w14:solidFill>
          </w14:textFill>
        </w:rPr>
      </w:pPr>
      <w:r>
        <w:rPr>
          <w:rFonts w:hint="eastAsia" w:ascii="Times New Roman" w:hAnsi="Times New Roman" w:eastAsia="方正仿宋_GBK" w:cs="Times New Roman"/>
          <w:color w:val="000000" w:themeColor="text1"/>
          <w:sz w:val="28"/>
          <w:szCs w:val="28"/>
          <w14:textFill>
            <w14:solidFill>
              <w14:schemeClr w14:val="tx1"/>
            </w14:solidFill>
          </w14:textFill>
        </w:rPr>
        <w:t>六</w:t>
      </w:r>
      <w:r>
        <w:rPr>
          <w:rFonts w:ascii="Times New Roman" w:hAnsi="Times New Roman" w:eastAsia="方正仿宋_GBK" w:cs="Times New Roman"/>
          <w:color w:val="000000" w:themeColor="text1"/>
          <w:sz w:val="28"/>
          <w:szCs w:val="28"/>
          <w14:textFill>
            <w14:solidFill>
              <w14:schemeClr w14:val="tx1"/>
            </w14:solidFill>
          </w14:textFill>
        </w:rPr>
        <w:t>、技术文件…………………………………………………（     ）</w:t>
      </w:r>
    </w:p>
    <w:p>
      <w:pPr>
        <w:tabs>
          <w:tab w:val="left" w:pos="360"/>
        </w:tabs>
        <w:spacing w:line="560" w:lineRule="exact"/>
        <w:jc w:val="left"/>
        <w:rPr>
          <w:rFonts w:ascii="Times New Roman" w:hAnsi="Times New Roman" w:eastAsia="方正仿宋_GBK" w:cs="Times New Roman"/>
          <w:color w:val="000000" w:themeColor="text1"/>
          <w:sz w:val="28"/>
          <w:szCs w:val="28"/>
          <w14:textFill>
            <w14:solidFill>
              <w14:schemeClr w14:val="tx1"/>
            </w14:solidFill>
          </w14:textFill>
        </w:rPr>
      </w:pPr>
      <w:r>
        <w:rPr>
          <w:rFonts w:hint="eastAsia" w:ascii="Times New Roman" w:hAnsi="Times New Roman" w:eastAsia="方正仿宋_GBK" w:cs="Times New Roman"/>
          <w:color w:val="000000" w:themeColor="text1"/>
          <w:sz w:val="28"/>
          <w:szCs w:val="28"/>
          <w14:textFill>
            <w14:solidFill>
              <w14:schemeClr w14:val="tx1"/>
            </w14:solidFill>
          </w14:textFill>
        </w:rPr>
        <w:t>七</w:t>
      </w:r>
      <w:r>
        <w:rPr>
          <w:rFonts w:ascii="Times New Roman" w:hAnsi="Times New Roman" w:eastAsia="方正仿宋_GBK" w:cs="Times New Roman"/>
          <w:color w:val="000000" w:themeColor="text1"/>
          <w:sz w:val="28"/>
          <w:szCs w:val="28"/>
          <w14:textFill>
            <w14:solidFill>
              <w14:schemeClr w14:val="tx1"/>
            </w14:solidFill>
          </w14:textFill>
        </w:rPr>
        <w:t>、商务文件…………………………………………………（     ）</w:t>
      </w:r>
    </w:p>
    <w:p>
      <w:pPr>
        <w:tabs>
          <w:tab w:val="left" w:pos="360"/>
        </w:tabs>
        <w:spacing w:line="560" w:lineRule="exact"/>
        <w:jc w:val="left"/>
        <w:rPr>
          <w:rFonts w:ascii="Times New Roman" w:hAnsi="Times New Roman" w:eastAsia="方正仿宋_GBK" w:cs="Times New Roman"/>
          <w:color w:val="000000" w:themeColor="text1"/>
          <w:sz w:val="28"/>
          <w:szCs w:val="28"/>
          <w14:textFill>
            <w14:solidFill>
              <w14:schemeClr w14:val="tx1"/>
            </w14:solidFill>
          </w14:textFill>
        </w:rPr>
      </w:pPr>
      <w:r>
        <w:rPr>
          <w:rFonts w:hint="eastAsia" w:eastAsia="方正仿宋_GBK" w:cs="Times New Roman"/>
          <w:color w:val="000000" w:themeColor="text1"/>
          <w:sz w:val="28"/>
          <w:szCs w:val="28"/>
          <w14:textFill>
            <w14:solidFill>
              <w14:schemeClr w14:val="tx1"/>
            </w14:solidFill>
          </w14:textFill>
        </w:rPr>
        <w:t>八、</w:t>
      </w:r>
      <w:r>
        <w:rPr>
          <w:rFonts w:ascii="Times New Roman" w:hAnsi="Times New Roman" w:eastAsia="方正仿宋_GBK" w:cs="Times New Roman"/>
          <w:color w:val="000000" w:themeColor="text1"/>
          <w:sz w:val="28"/>
          <w:szCs w:val="28"/>
          <w14:textFill>
            <w14:solidFill>
              <w14:schemeClr w14:val="tx1"/>
            </w14:solidFill>
          </w14:textFill>
        </w:rPr>
        <w:t>资格证明文件……………………………………………（     ）</w:t>
      </w:r>
    </w:p>
    <w:p>
      <w:pPr>
        <w:tabs>
          <w:tab w:val="left" w:pos="360"/>
        </w:tabs>
        <w:spacing w:line="560" w:lineRule="exact"/>
        <w:jc w:val="left"/>
        <w:rPr>
          <w:rFonts w:ascii="Times New Roman" w:hAnsi="Times New Roman" w:eastAsia="方正仿宋_GBK" w:cs="Times New Roman"/>
          <w:color w:val="000000" w:themeColor="text1"/>
          <w:sz w:val="28"/>
          <w:szCs w:val="28"/>
          <w14:textFill>
            <w14:solidFill>
              <w14:schemeClr w14:val="tx1"/>
            </w14:solidFill>
          </w14:textFill>
        </w:rPr>
      </w:pPr>
      <w:r>
        <w:rPr>
          <w:rFonts w:hint="eastAsia" w:ascii="Times New Roman" w:hAnsi="Times New Roman" w:eastAsia="方正仿宋_GBK" w:cs="Times New Roman"/>
          <w:color w:val="000000" w:themeColor="text1"/>
          <w:sz w:val="28"/>
          <w:szCs w:val="28"/>
          <w14:textFill>
            <w14:solidFill>
              <w14:schemeClr w14:val="tx1"/>
            </w14:solidFill>
          </w14:textFill>
        </w:rPr>
        <w:t>九</w:t>
      </w:r>
      <w:r>
        <w:rPr>
          <w:rFonts w:ascii="Times New Roman" w:hAnsi="Times New Roman" w:eastAsia="方正仿宋_GBK" w:cs="Times New Roman"/>
          <w:color w:val="000000" w:themeColor="text1"/>
          <w:sz w:val="28"/>
          <w:szCs w:val="28"/>
          <w14:textFill>
            <w14:solidFill>
              <w14:schemeClr w14:val="tx1"/>
            </w14:solidFill>
          </w14:textFill>
        </w:rPr>
        <w:t>、</w:t>
      </w:r>
      <w:r>
        <w:rPr>
          <w:rFonts w:hint="eastAsia" w:ascii="Times New Roman" w:hAnsi="Times New Roman" w:eastAsia="方正仿宋_GBK" w:cs="Times New Roman"/>
          <w:color w:val="000000" w:themeColor="text1"/>
          <w:sz w:val="28"/>
          <w:szCs w:val="28"/>
          <w14:textFill>
            <w14:solidFill>
              <w14:schemeClr w14:val="tx1"/>
            </w14:solidFill>
          </w14:textFill>
        </w:rPr>
        <w:t>投标保证金</w:t>
      </w:r>
      <w:r>
        <w:rPr>
          <w:rFonts w:ascii="Times New Roman" w:hAnsi="Times New Roman" w:eastAsia="方正仿宋_GBK" w:cs="Times New Roman"/>
          <w:color w:val="000000" w:themeColor="text1"/>
          <w:sz w:val="28"/>
          <w:szCs w:val="28"/>
          <w14:textFill>
            <w14:solidFill>
              <w14:schemeClr w14:val="tx1"/>
            </w14:solidFill>
          </w14:textFill>
        </w:rPr>
        <w:t>………………………………………………（     ）</w:t>
      </w:r>
    </w:p>
    <w:p>
      <w:pPr>
        <w:tabs>
          <w:tab w:val="left" w:pos="360"/>
        </w:tabs>
        <w:spacing w:line="560" w:lineRule="exact"/>
        <w:jc w:val="left"/>
        <w:rPr>
          <w:rFonts w:ascii="Times New Roman" w:hAnsi="Times New Roman" w:eastAsia="方正仿宋_GBK" w:cs="Times New Roman"/>
          <w:color w:val="000000" w:themeColor="text1"/>
          <w:sz w:val="28"/>
          <w:szCs w:val="28"/>
          <w14:textFill>
            <w14:solidFill>
              <w14:schemeClr w14:val="tx1"/>
            </w14:solidFill>
          </w14:textFill>
        </w:rPr>
      </w:pPr>
      <w:r>
        <w:rPr>
          <w:rFonts w:hint="eastAsia" w:ascii="Times New Roman" w:hAnsi="Times New Roman" w:eastAsia="方正仿宋_GBK" w:cs="Times New Roman"/>
          <w:color w:val="000000" w:themeColor="text1"/>
          <w:sz w:val="28"/>
          <w:szCs w:val="28"/>
          <w14:textFill>
            <w14:solidFill>
              <w14:schemeClr w14:val="tx1"/>
            </w14:solidFill>
          </w14:textFill>
        </w:rPr>
        <w:t>十</w:t>
      </w:r>
      <w:r>
        <w:rPr>
          <w:rFonts w:ascii="Times New Roman" w:hAnsi="Times New Roman" w:eastAsia="方正仿宋_GBK" w:cs="Times New Roman"/>
          <w:color w:val="000000" w:themeColor="text1"/>
          <w:sz w:val="28"/>
          <w:szCs w:val="28"/>
          <w14:textFill>
            <w14:solidFill>
              <w14:schemeClr w14:val="tx1"/>
            </w14:solidFill>
          </w14:textFill>
        </w:rPr>
        <w:t>、构成响应文件</w:t>
      </w:r>
      <w:r>
        <w:rPr>
          <w:rFonts w:hint="eastAsia" w:ascii="Times New Roman" w:hAnsi="Times New Roman" w:eastAsia="方正仿宋_GBK" w:cs="Times New Roman"/>
          <w:color w:val="000000" w:themeColor="text1"/>
          <w:sz w:val="28"/>
          <w:szCs w:val="28"/>
          <w14:textFill>
            <w14:solidFill>
              <w14:schemeClr w14:val="tx1"/>
            </w14:solidFill>
          </w14:textFill>
        </w:rPr>
        <w:t>的</w:t>
      </w:r>
      <w:r>
        <w:rPr>
          <w:rFonts w:ascii="Times New Roman" w:hAnsi="Times New Roman" w:eastAsia="方正仿宋_GBK" w:cs="Times New Roman"/>
          <w:color w:val="000000" w:themeColor="text1"/>
          <w:sz w:val="28"/>
          <w:szCs w:val="28"/>
          <w14:textFill>
            <w14:solidFill>
              <w14:schemeClr w14:val="tx1"/>
            </w14:solidFill>
          </w14:textFill>
        </w:rPr>
        <w:t>其他资料………………………………（     ）</w:t>
      </w:r>
    </w:p>
    <w:p>
      <w:pPr>
        <w:pStyle w:val="3"/>
        <w:spacing w:before="0" w:line="560" w:lineRule="exact"/>
        <w:rPr>
          <w:rFonts w:ascii="Times New Roman" w:hAnsi="Times New Roman" w:eastAsia="方正仿宋_GBK" w:cs="Times New Roman"/>
          <w:bCs w:val="0"/>
          <w:color w:val="000000" w:themeColor="text1"/>
          <w:sz w:val="28"/>
          <w:szCs w:val="28"/>
          <w14:textFill>
            <w14:solidFill>
              <w14:schemeClr w14:val="tx1"/>
            </w14:solidFill>
          </w14:textFill>
        </w:rPr>
      </w:pPr>
    </w:p>
    <w:p>
      <w:pPr>
        <w:pStyle w:val="7"/>
        <w:spacing w:line="560" w:lineRule="exac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br w:type="page"/>
      </w:r>
    </w:p>
    <w:p>
      <w:pPr>
        <w:pStyle w:val="3"/>
        <w:spacing w:before="0" w:after="0" w:line="560" w:lineRule="exact"/>
        <w:rPr>
          <w:rFonts w:ascii="Times New Roman" w:hAnsi="Times New Roman" w:eastAsia="方正仿宋_GBK" w:cs="Times New Roman"/>
          <w:bCs w:val="0"/>
          <w:color w:val="000000" w:themeColor="text1"/>
          <w14:textFill>
            <w14:solidFill>
              <w14:schemeClr w14:val="tx1"/>
            </w14:solidFill>
          </w14:textFill>
        </w:rPr>
      </w:pPr>
      <w:bookmarkStart w:id="92" w:name="_Toc17647"/>
      <w:r>
        <w:rPr>
          <w:rFonts w:ascii="Times New Roman" w:hAnsi="Times New Roman" w:eastAsia="方正仿宋_GBK" w:cs="Times New Roman"/>
          <w:bCs w:val="0"/>
          <w:color w:val="000000" w:themeColor="text1"/>
          <w:sz w:val="28"/>
          <w:szCs w:val="28"/>
          <w14:textFill>
            <w14:solidFill>
              <w14:schemeClr w14:val="tx1"/>
            </w14:solidFill>
          </w14:textFill>
        </w:rPr>
        <w:t>格式1</w:t>
      </w:r>
      <w:r>
        <w:rPr>
          <w:rFonts w:hint="eastAsia" w:ascii="Times New Roman" w:hAnsi="Times New Roman" w:eastAsia="方正仿宋_GBK" w:cs="Times New Roman"/>
          <w:bCs w:val="0"/>
          <w:color w:val="000000" w:themeColor="text1"/>
          <w14:textFill>
            <w14:solidFill>
              <w14:schemeClr w14:val="tx1"/>
            </w14:solidFill>
          </w14:textFill>
        </w:rPr>
        <w:t xml:space="preserve">     </w:t>
      </w:r>
    </w:p>
    <w:p>
      <w:pPr>
        <w:pStyle w:val="3"/>
        <w:spacing w:before="0" w:after="0" w:line="560" w:lineRule="exact"/>
        <w:jc w:val="center"/>
        <w:rPr>
          <w:rFonts w:ascii="Times New Roman" w:hAnsi="Times New Roman" w:eastAsia="方正仿宋_GBK" w:cs="Times New Roman"/>
          <w:bCs w:val="0"/>
          <w:color w:val="000000" w:themeColor="text1"/>
          <w14:textFill>
            <w14:solidFill>
              <w14:schemeClr w14:val="tx1"/>
            </w14:solidFill>
          </w14:textFill>
        </w:rPr>
      </w:pPr>
      <w:r>
        <w:rPr>
          <w:rFonts w:hint="eastAsia" w:ascii="Times New Roman" w:hAnsi="Times New Roman" w:eastAsia="方正仿宋_GBK" w:cs="Times New Roman"/>
          <w:bCs w:val="0"/>
          <w:color w:val="000000" w:themeColor="text1"/>
          <w14:textFill>
            <w14:solidFill>
              <w14:schemeClr w14:val="tx1"/>
            </w14:solidFill>
          </w14:textFill>
        </w:rPr>
        <w:t>投标</w:t>
      </w:r>
      <w:r>
        <w:rPr>
          <w:rFonts w:ascii="Times New Roman" w:hAnsi="Times New Roman" w:eastAsia="方正仿宋_GBK" w:cs="Times New Roman"/>
          <w:bCs w:val="0"/>
          <w:color w:val="000000" w:themeColor="text1"/>
          <w14:textFill>
            <w14:solidFill>
              <w14:schemeClr w14:val="tx1"/>
            </w14:solidFill>
          </w14:textFill>
        </w:rPr>
        <w:t>响应承诺函</w:t>
      </w:r>
      <w:bookmarkEnd w:id="92"/>
    </w:p>
    <w:p>
      <w:pPr>
        <w:spacing w:line="560" w:lineRule="exact"/>
        <w:jc w:val="left"/>
        <w:rPr>
          <w:rFonts w:ascii="Times New Roman" w:hAnsi="Times New Roman" w:eastAsia="方正仿宋_GBK" w:cs="Times New Roman"/>
          <w:color w:val="000000" w:themeColor="text1"/>
          <w:sz w:val="32"/>
          <w:szCs w:val="32"/>
          <w14:textFill>
            <w14:solidFill>
              <w14:schemeClr w14:val="tx1"/>
            </w14:solidFill>
          </w14:textFill>
        </w:rPr>
      </w:pPr>
    </w:p>
    <w:p>
      <w:pPr>
        <w:spacing w:line="560" w:lineRule="exact"/>
        <w:jc w:val="left"/>
        <w:rPr>
          <w:rFonts w:ascii="Times New Roman" w:hAnsi="Times New Roman" w:eastAsia="方正黑体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致</w:t>
      </w:r>
      <w:r>
        <w:rPr>
          <w:rFonts w:hint="eastAsia" w:ascii="Times New Roman" w:hAnsi="Times New Roman" w:eastAsia="方正仿宋_GBK" w:cs="Times New Roman"/>
          <w:color w:val="000000" w:themeColor="text1"/>
          <w:sz w:val="28"/>
          <w:szCs w:val="28"/>
          <w:u w:val="single"/>
          <w14:textFill>
            <w14:solidFill>
              <w14:schemeClr w14:val="tx1"/>
            </w14:solidFill>
          </w14:textFill>
        </w:rPr>
        <w:t>景洪市政府采购和出让</w:t>
      </w:r>
      <w:r>
        <w:rPr>
          <w:rFonts w:ascii="Times New Roman" w:hAnsi="Times New Roman" w:eastAsia="方正仿宋_GBK" w:cs="Times New Roman"/>
          <w:color w:val="000000" w:themeColor="text1"/>
          <w:sz w:val="28"/>
          <w:szCs w:val="28"/>
          <w:u w:val="single"/>
          <w14:textFill>
            <w14:solidFill>
              <w14:schemeClr w14:val="tx1"/>
            </w14:solidFill>
          </w14:textFill>
        </w:rPr>
        <w:t>中心</w:t>
      </w:r>
      <w:r>
        <w:rPr>
          <w:rFonts w:hint="eastAsia" w:ascii="Times New Roman" w:hAnsi="Times New Roman" w:eastAsia="方正仿宋_GBK" w:cs="Times New Roman"/>
          <w:color w:val="000000" w:themeColor="text1"/>
          <w:sz w:val="28"/>
          <w:szCs w:val="28"/>
          <w14:textFill>
            <w14:solidFill>
              <w14:schemeClr w14:val="tx1"/>
            </w14:solidFill>
          </w14:textFill>
        </w:rPr>
        <w:t>：</w:t>
      </w:r>
    </w:p>
    <w:p>
      <w:pPr>
        <w:spacing w:line="56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根据贵方为</w:t>
      </w:r>
      <w:r>
        <w:rPr>
          <w:rFonts w:ascii="Times New Roman" w:hAnsi="Times New Roman" w:eastAsia="方正仿宋_GBK" w:cs="Times New Roman"/>
          <w:color w:val="000000" w:themeColor="text1"/>
          <w:sz w:val="28"/>
          <w:szCs w:val="28"/>
          <w:u w:val="single"/>
          <w14:textFill>
            <w14:solidFill>
              <w14:schemeClr w14:val="tx1"/>
            </w14:solidFill>
          </w14:textFill>
        </w:rPr>
        <w:t xml:space="preserve">      （采购项目名称）       </w:t>
      </w:r>
      <w:r>
        <w:rPr>
          <w:rFonts w:ascii="Times New Roman" w:hAnsi="Times New Roman" w:eastAsia="方正仿宋_GBK" w:cs="Times New Roman"/>
          <w:color w:val="000000" w:themeColor="text1"/>
          <w:sz w:val="28"/>
          <w:szCs w:val="28"/>
          <w14:textFill>
            <w14:solidFill>
              <w14:schemeClr w14:val="tx1"/>
            </w14:solidFill>
          </w14:textFill>
        </w:rPr>
        <w:t>（项目编号：</w:t>
      </w:r>
      <w:r>
        <w:rPr>
          <w:rFonts w:ascii="Times New Roman" w:hAnsi="Times New Roman" w:eastAsia="方正仿宋_GBK" w:cs="Times New Roman"/>
          <w:color w:val="000000" w:themeColor="text1"/>
          <w:sz w:val="28"/>
          <w:szCs w:val="28"/>
          <w:u w:val="single"/>
          <w14:textFill>
            <w14:solidFill>
              <w14:schemeClr w14:val="tx1"/>
            </w14:solidFill>
          </w14:textFill>
        </w:rPr>
        <w:t xml:space="preserve">            </w:t>
      </w:r>
      <w:r>
        <w:rPr>
          <w:rFonts w:ascii="Times New Roman" w:hAnsi="Times New Roman" w:eastAsia="方正仿宋_GBK" w:cs="Times New Roman"/>
          <w:color w:val="000000" w:themeColor="text1"/>
          <w:sz w:val="28"/>
          <w:szCs w:val="28"/>
          <w14:textFill>
            <w14:solidFill>
              <w14:schemeClr w14:val="tx1"/>
            </w14:solidFill>
          </w14:textFill>
        </w:rPr>
        <w:t>）的</w:t>
      </w:r>
      <w:r>
        <w:rPr>
          <w:rFonts w:hint="eastAsia" w:ascii="Times New Roman" w:hAnsi="Times New Roman" w:eastAsia="方正仿宋_GBK" w:cs="Times New Roman"/>
          <w:color w:val="000000" w:themeColor="text1"/>
          <w:sz w:val="28"/>
          <w:szCs w:val="28"/>
          <w14:textFill>
            <w14:solidFill>
              <w14:schemeClr w14:val="tx1"/>
            </w14:solidFill>
          </w14:textFill>
        </w:rPr>
        <w:t>招标公告要求</w:t>
      </w:r>
      <w:r>
        <w:rPr>
          <w:rFonts w:ascii="Times New Roman" w:hAnsi="Times New Roman" w:eastAsia="方正仿宋_GBK" w:cs="Times New Roman"/>
          <w:color w:val="000000" w:themeColor="text1"/>
          <w:sz w:val="28"/>
          <w:szCs w:val="28"/>
          <w14:textFill>
            <w14:solidFill>
              <w14:schemeClr w14:val="tx1"/>
            </w14:solidFill>
          </w14:textFill>
        </w:rPr>
        <w:t>，我方正式授权下述签字人</w:t>
      </w:r>
      <w:r>
        <w:rPr>
          <w:rFonts w:ascii="Times New Roman" w:hAnsi="Times New Roman" w:eastAsia="方正仿宋_GBK" w:cs="Times New Roman"/>
          <w:color w:val="000000" w:themeColor="text1"/>
          <w:sz w:val="28"/>
          <w:szCs w:val="28"/>
          <w:u w:val="single"/>
          <w14:textFill>
            <w14:solidFill>
              <w14:schemeClr w14:val="tx1"/>
            </w14:solidFill>
          </w14:textFill>
        </w:rPr>
        <w:t xml:space="preserve">   （姓名和职务）     </w:t>
      </w:r>
      <w:r>
        <w:rPr>
          <w:rFonts w:ascii="Times New Roman" w:hAnsi="Times New Roman" w:eastAsia="方正仿宋_GBK" w:cs="Times New Roman"/>
          <w:color w:val="000000" w:themeColor="text1"/>
          <w:sz w:val="28"/>
          <w:szCs w:val="28"/>
          <w14:textFill>
            <w14:solidFill>
              <w14:schemeClr w14:val="tx1"/>
            </w14:solidFill>
          </w14:textFill>
        </w:rPr>
        <w:t>全权代表</w:t>
      </w:r>
      <w:r>
        <w:rPr>
          <w:rFonts w:ascii="Times New Roman" w:hAnsi="Times New Roman" w:eastAsia="方正仿宋_GBK" w:cs="Times New Roman"/>
          <w:color w:val="000000" w:themeColor="text1"/>
          <w:sz w:val="28"/>
          <w:szCs w:val="28"/>
          <w:u w:val="single"/>
          <w14:textFill>
            <w14:solidFill>
              <w14:schemeClr w14:val="tx1"/>
            </w14:solidFill>
          </w14:textFill>
        </w:rPr>
        <w:t xml:space="preserve">  （商供应商全称）   </w:t>
      </w:r>
      <w:r>
        <w:rPr>
          <w:rFonts w:ascii="Times New Roman" w:hAnsi="Times New Roman" w:eastAsia="方正仿宋_GBK" w:cs="Times New Roman"/>
          <w:color w:val="000000" w:themeColor="text1"/>
          <w:sz w:val="28"/>
          <w:szCs w:val="28"/>
          <w14:textFill>
            <w14:solidFill>
              <w14:schemeClr w14:val="tx1"/>
            </w14:solidFill>
          </w14:textFill>
        </w:rPr>
        <w:t>参加</w:t>
      </w:r>
      <w:r>
        <w:rPr>
          <w:rFonts w:hint="eastAsia" w:ascii="Times New Roman" w:hAnsi="Times New Roman" w:eastAsia="方正仿宋_GBK" w:cs="Times New Roman"/>
          <w:color w:val="000000" w:themeColor="text1"/>
          <w:sz w:val="28"/>
          <w:szCs w:val="28"/>
          <w14:textFill>
            <w14:solidFill>
              <w14:schemeClr w14:val="tx1"/>
            </w14:solidFill>
          </w14:textFill>
        </w:rPr>
        <w:t>投标</w:t>
      </w:r>
      <w:r>
        <w:rPr>
          <w:rFonts w:ascii="Times New Roman" w:hAnsi="Times New Roman" w:eastAsia="方正仿宋_GBK" w:cs="Times New Roman"/>
          <w:color w:val="000000" w:themeColor="text1"/>
          <w:sz w:val="28"/>
          <w:szCs w:val="28"/>
          <w14:textFill>
            <w14:solidFill>
              <w14:schemeClr w14:val="tx1"/>
            </w14:solidFill>
          </w14:textFill>
        </w:rPr>
        <w:t>，并提交电子</w:t>
      </w:r>
      <w:r>
        <w:rPr>
          <w:rFonts w:hint="eastAsia" w:ascii="Times New Roman" w:hAnsi="Times New Roman" w:eastAsia="方正仿宋_GBK" w:cs="Times New Roman"/>
          <w:color w:val="000000" w:themeColor="text1"/>
          <w:sz w:val="28"/>
          <w:szCs w:val="28"/>
          <w14:textFill>
            <w14:solidFill>
              <w14:schemeClr w14:val="tx1"/>
            </w14:solidFill>
          </w14:textFill>
        </w:rPr>
        <w:t>投标</w:t>
      </w:r>
      <w:r>
        <w:rPr>
          <w:rFonts w:ascii="Times New Roman" w:hAnsi="Times New Roman" w:eastAsia="方正仿宋_GBK" w:cs="Times New Roman"/>
          <w:color w:val="000000" w:themeColor="text1"/>
          <w:sz w:val="28"/>
          <w:szCs w:val="28"/>
          <w14:textFill>
            <w14:solidFill>
              <w14:schemeClr w14:val="tx1"/>
            </w14:solidFill>
          </w14:textFill>
        </w:rPr>
        <w:t>文件一份，据此申请书，签字人兹宣布同意如下：</w:t>
      </w:r>
    </w:p>
    <w:p>
      <w:pPr>
        <w:spacing w:line="56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1. 我方同意在《供应商须知》规定的递交响应文件截止日期起遵循本</w:t>
      </w:r>
      <w:r>
        <w:rPr>
          <w:rFonts w:hint="eastAsia" w:ascii="Times New Roman" w:hAnsi="Times New Roman" w:eastAsia="方正仿宋_GBK" w:cs="Times New Roman"/>
          <w:color w:val="000000" w:themeColor="text1"/>
          <w:sz w:val="28"/>
          <w:szCs w:val="28"/>
          <w14:textFill>
            <w14:solidFill>
              <w14:schemeClr w14:val="tx1"/>
            </w14:solidFill>
          </w14:textFill>
        </w:rPr>
        <w:t>招标文件</w:t>
      </w:r>
      <w:r>
        <w:rPr>
          <w:rFonts w:ascii="Times New Roman" w:hAnsi="Times New Roman" w:eastAsia="方正仿宋_GBK" w:cs="Times New Roman"/>
          <w:color w:val="000000" w:themeColor="text1"/>
          <w:sz w:val="28"/>
          <w:szCs w:val="28"/>
          <w14:textFill>
            <w14:solidFill>
              <w14:schemeClr w14:val="tx1"/>
            </w14:solidFill>
          </w14:textFill>
        </w:rPr>
        <w:t>，并在《供应商须知》第1</w:t>
      </w:r>
      <w:r>
        <w:rPr>
          <w:rFonts w:hint="eastAsia" w:eastAsia="方正仿宋_GBK" w:cs="Times New Roman"/>
          <w:color w:val="000000" w:themeColor="text1"/>
          <w:sz w:val="28"/>
          <w:szCs w:val="28"/>
          <w14:textFill>
            <w14:solidFill>
              <w14:schemeClr w14:val="tx1"/>
            </w14:solidFill>
          </w14:textFill>
        </w:rPr>
        <w:t>4</w:t>
      </w:r>
      <w:r>
        <w:rPr>
          <w:rFonts w:ascii="Times New Roman" w:hAnsi="Times New Roman" w:eastAsia="方正仿宋_GBK" w:cs="Times New Roman"/>
          <w:color w:val="000000" w:themeColor="text1"/>
          <w:sz w:val="28"/>
          <w:szCs w:val="28"/>
          <w14:textFill>
            <w14:solidFill>
              <w14:schemeClr w14:val="tx1"/>
            </w14:solidFill>
          </w14:textFill>
        </w:rPr>
        <w:t>条规定的有效期满之前均具有约束力。如果我方承诺被接受，则至合同履行完毕、服务期满为止，本承诺书保持有效。如果在</w:t>
      </w:r>
      <w:r>
        <w:rPr>
          <w:rFonts w:hint="eastAsia" w:ascii="Times New Roman" w:hAnsi="Times New Roman" w:eastAsia="方正仿宋_GBK" w:cs="Times New Roman"/>
          <w:color w:val="000000" w:themeColor="text1"/>
          <w:sz w:val="28"/>
          <w:szCs w:val="28"/>
          <w14:textFill>
            <w14:solidFill>
              <w14:schemeClr w14:val="tx1"/>
            </w14:solidFill>
          </w14:textFill>
        </w:rPr>
        <w:t>招标文件</w:t>
      </w:r>
      <w:r>
        <w:rPr>
          <w:rFonts w:ascii="Times New Roman" w:hAnsi="Times New Roman" w:eastAsia="方正仿宋_GBK" w:cs="Times New Roman"/>
          <w:color w:val="000000" w:themeColor="text1"/>
          <w:sz w:val="28"/>
          <w:szCs w:val="28"/>
          <w14:textFill>
            <w14:solidFill>
              <w14:schemeClr w14:val="tx1"/>
            </w14:solidFill>
          </w14:textFill>
        </w:rPr>
        <w:t>有效期内撤回</w:t>
      </w:r>
      <w:r>
        <w:rPr>
          <w:rFonts w:hint="eastAsia" w:ascii="Times New Roman" w:hAnsi="Times New Roman" w:eastAsia="方正仿宋_GBK" w:cs="Times New Roman"/>
          <w:color w:val="000000" w:themeColor="text1"/>
          <w:sz w:val="28"/>
          <w:szCs w:val="28"/>
          <w14:textFill>
            <w14:solidFill>
              <w14:schemeClr w14:val="tx1"/>
            </w14:solidFill>
          </w14:textFill>
        </w:rPr>
        <w:t>投标</w:t>
      </w:r>
      <w:r>
        <w:rPr>
          <w:rFonts w:ascii="Times New Roman" w:hAnsi="Times New Roman" w:eastAsia="方正仿宋_GBK" w:cs="Times New Roman"/>
          <w:color w:val="000000" w:themeColor="text1"/>
          <w:sz w:val="28"/>
          <w:szCs w:val="28"/>
          <w14:textFill>
            <w14:solidFill>
              <w14:schemeClr w14:val="tx1"/>
            </w14:solidFill>
          </w14:textFill>
        </w:rPr>
        <w:t>申请或者有其他违约行为，我方将承担相应的违约责任。</w:t>
      </w:r>
    </w:p>
    <w:p>
      <w:pPr>
        <w:spacing w:line="56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2. 我方承诺已经具备《中华人民共和国政府采购法》中规定的参加政府采购活动的供应商应当具备的条件。</w:t>
      </w:r>
    </w:p>
    <w:p>
      <w:pPr>
        <w:spacing w:line="56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3. 我方承诺严格遵守</w:t>
      </w:r>
      <w:r>
        <w:rPr>
          <w:rFonts w:hint="eastAsia" w:ascii="Times New Roman" w:hAnsi="Times New Roman" w:eastAsia="方正仿宋_GBK" w:cs="Times New Roman"/>
          <w:color w:val="000000" w:themeColor="text1"/>
          <w:sz w:val="28"/>
          <w:szCs w:val="28"/>
          <w14:textFill>
            <w14:solidFill>
              <w14:schemeClr w14:val="tx1"/>
            </w14:solidFill>
          </w14:textFill>
        </w:rPr>
        <w:t>招标文件</w:t>
      </w:r>
      <w:r>
        <w:rPr>
          <w:rFonts w:ascii="Times New Roman" w:hAnsi="Times New Roman" w:eastAsia="方正仿宋_GBK" w:cs="Times New Roman"/>
          <w:color w:val="000000" w:themeColor="text1"/>
          <w:sz w:val="28"/>
          <w:szCs w:val="28"/>
          <w14:textFill>
            <w14:solidFill>
              <w14:schemeClr w14:val="tx1"/>
            </w14:solidFill>
          </w14:textFill>
        </w:rPr>
        <w:t>中的各项要求及合同条款，在服务期内，即</w:t>
      </w:r>
      <w:r>
        <w:rPr>
          <w:rFonts w:ascii="Times New Roman" w:hAnsi="Times New Roman" w:eastAsia="方正仿宋_GBK" w:cs="Times New Roman"/>
          <w:color w:val="000000" w:themeColor="text1"/>
          <w:sz w:val="28"/>
          <w:szCs w:val="28"/>
          <w:u w:val="single"/>
          <w14:textFill>
            <w14:solidFill>
              <w14:schemeClr w14:val="tx1"/>
            </w14:solidFill>
          </w14:textFill>
        </w:rPr>
        <w:t xml:space="preserve">            </w:t>
      </w:r>
      <w:r>
        <w:rPr>
          <w:rFonts w:ascii="Times New Roman" w:hAnsi="Times New Roman" w:eastAsia="方正仿宋_GBK" w:cs="Times New Roman"/>
          <w:color w:val="000000" w:themeColor="text1"/>
          <w:sz w:val="28"/>
          <w:szCs w:val="28"/>
          <w14:textFill>
            <w14:solidFill>
              <w14:schemeClr w14:val="tx1"/>
            </w14:solidFill>
          </w14:textFill>
        </w:rPr>
        <w:t>，并承担合同规定的责任义务。</w:t>
      </w:r>
    </w:p>
    <w:p>
      <w:pPr>
        <w:spacing w:line="56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4. 同意应贵方要求提供与本次</w:t>
      </w:r>
      <w:r>
        <w:rPr>
          <w:rFonts w:hint="eastAsia" w:ascii="Times New Roman" w:hAnsi="Times New Roman" w:eastAsia="方正仿宋_GBK" w:cs="Times New Roman"/>
          <w:color w:val="000000" w:themeColor="text1"/>
          <w:sz w:val="28"/>
          <w:szCs w:val="28"/>
          <w14:textFill>
            <w14:solidFill>
              <w14:schemeClr w14:val="tx1"/>
            </w14:solidFill>
          </w14:textFill>
        </w:rPr>
        <w:t>招标</w:t>
      </w:r>
      <w:r>
        <w:rPr>
          <w:rFonts w:ascii="Times New Roman" w:hAnsi="Times New Roman" w:eastAsia="方正仿宋_GBK" w:cs="Times New Roman"/>
          <w:color w:val="000000" w:themeColor="text1"/>
          <w:sz w:val="28"/>
          <w:szCs w:val="28"/>
          <w14:textFill>
            <w14:solidFill>
              <w14:schemeClr w14:val="tx1"/>
            </w14:solidFill>
          </w14:textFill>
        </w:rPr>
        <w:t>有关的任何数据和资料，并保证数据和资料的完整性和真实性，若有违反，我方愿意承担一切后果。若贵方需要，我方愿意提供我方作出的一切承诺的证明材料。</w:t>
      </w:r>
    </w:p>
    <w:p>
      <w:pPr>
        <w:spacing w:line="56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正式通讯地址为：</w:t>
      </w:r>
    </w:p>
    <w:p>
      <w:pPr>
        <w:spacing w:line="56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地    址：</w:t>
      </w:r>
      <w:r>
        <w:rPr>
          <w:rFonts w:ascii="Times New Roman" w:hAnsi="Times New Roman" w:eastAsia="方正仿宋_GBK" w:cs="Times New Roman"/>
          <w:color w:val="000000" w:themeColor="text1"/>
          <w:sz w:val="28"/>
          <w:szCs w:val="28"/>
          <w:u w:val="single"/>
          <w14:textFill>
            <w14:solidFill>
              <w14:schemeClr w14:val="tx1"/>
            </w14:solidFill>
          </w14:textFill>
        </w:rPr>
        <w:t xml:space="preserve">                  </w:t>
      </w:r>
      <w:r>
        <w:rPr>
          <w:rFonts w:ascii="Times New Roman" w:hAnsi="Times New Roman" w:eastAsia="方正仿宋_GBK" w:cs="Times New Roman"/>
          <w:color w:val="000000" w:themeColor="text1"/>
          <w:sz w:val="28"/>
          <w:szCs w:val="28"/>
          <w14:textFill>
            <w14:solidFill>
              <w14:schemeClr w14:val="tx1"/>
            </w14:solidFill>
          </w14:textFill>
        </w:rPr>
        <w:t xml:space="preserve">           邮政编码：</w:t>
      </w:r>
      <w:r>
        <w:rPr>
          <w:rFonts w:ascii="Times New Roman" w:hAnsi="Times New Roman" w:eastAsia="方正仿宋_GBK" w:cs="Times New Roman"/>
          <w:color w:val="000000" w:themeColor="text1"/>
          <w:sz w:val="28"/>
          <w:szCs w:val="28"/>
          <w:u w:val="single"/>
          <w14:textFill>
            <w14:solidFill>
              <w14:schemeClr w14:val="tx1"/>
            </w14:solidFill>
          </w14:textFill>
        </w:rPr>
        <w:t xml:space="preserve">                </w:t>
      </w:r>
    </w:p>
    <w:p>
      <w:pPr>
        <w:spacing w:line="56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电    话：</w:t>
      </w:r>
      <w:r>
        <w:rPr>
          <w:rFonts w:ascii="Times New Roman" w:hAnsi="Times New Roman" w:eastAsia="方正仿宋_GBK" w:cs="Times New Roman"/>
          <w:color w:val="000000" w:themeColor="text1"/>
          <w:sz w:val="28"/>
          <w:szCs w:val="28"/>
          <w:u w:val="single"/>
          <w14:textFill>
            <w14:solidFill>
              <w14:schemeClr w14:val="tx1"/>
            </w14:solidFill>
          </w14:textFill>
        </w:rPr>
        <w:t xml:space="preserve">                  </w:t>
      </w:r>
      <w:r>
        <w:rPr>
          <w:rFonts w:ascii="Times New Roman" w:hAnsi="Times New Roman" w:eastAsia="方正仿宋_GBK" w:cs="Times New Roman"/>
          <w:color w:val="000000" w:themeColor="text1"/>
          <w:sz w:val="28"/>
          <w:szCs w:val="28"/>
          <w14:textFill>
            <w14:solidFill>
              <w14:schemeClr w14:val="tx1"/>
            </w14:solidFill>
          </w14:textFill>
        </w:rPr>
        <w:t xml:space="preserve">           传    真：</w:t>
      </w:r>
      <w:r>
        <w:rPr>
          <w:rFonts w:ascii="Times New Roman" w:hAnsi="Times New Roman" w:eastAsia="方正仿宋_GBK" w:cs="Times New Roman"/>
          <w:color w:val="000000" w:themeColor="text1"/>
          <w:sz w:val="28"/>
          <w:szCs w:val="28"/>
          <w:u w:val="single"/>
          <w14:textFill>
            <w14:solidFill>
              <w14:schemeClr w14:val="tx1"/>
            </w14:solidFill>
          </w14:textFill>
        </w:rPr>
        <w:t>　　　　　　　　</w:t>
      </w:r>
    </w:p>
    <w:p>
      <w:pPr>
        <w:spacing w:line="560" w:lineRule="exact"/>
        <w:ind w:firstLine="560" w:firstLineChars="200"/>
        <w:jc w:val="left"/>
        <w:rPr>
          <w:rFonts w:ascii="Times New Roman" w:hAnsi="Times New Roman" w:eastAsia="方正仿宋_GBK" w:cs="Times New Roman"/>
          <w:color w:val="000000" w:themeColor="text1"/>
          <w:sz w:val="28"/>
          <w:szCs w:val="28"/>
          <w:u w:val="single"/>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开户名称：</w:t>
      </w:r>
      <w:r>
        <w:rPr>
          <w:rFonts w:ascii="Times New Roman" w:hAnsi="Times New Roman" w:eastAsia="方正仿宋_GBK" w:cs="Times New Roman"/>
          <w:color w:val="000000" w:themeColor="text1"/>
          <w:sz w:val="28"/>
          <w:szCs w:val="28"/>
          <w:u w:val="single"/>
          <w14:textFill>
            <w14:solidFill>
              <w14:schemeClr w14:val="tx1"/>
            </w14:solidFill>
          </w14:textFill>
        </w:rPr>
        <w:t xml:space="preserve">                                                    </w:t>
      </w:r>
    </w:p>
    <w:p>
      <w:pPr>
        <w:spacing w:line="560" w:lineRule="exact"/>
        <w:ind w:firstLine="560" w:firstLineChars="200"/>
        <w:jc w:val="left"/>
        <w:rPr>
          <w:rFonts w:ascii="Times New Roman" w:hAnsi="Times New Roman" w:eastAsia="方正仿宋_GBK" w:cs="Times New Roman"/>
          <w:color w:val="000000" w:themeColor="text1"/>
          <w:sz w:val="28"/>
          <w:szCs w:val="28"/>
          <w:u w:val="single"/>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开户银行：</w:t>
      </w:r>
      <w:r>
        <w:rPr>
          <w:rFonts w:ascii="Times New Roman" w:hAnsi="Times New Roman" w:eastAsia="方正仿宋_GBK" w:cs="Times New Roman"/>
          <w:color w:val="000000" w:themeColor="text1"/>
          <w:sz w:val="28"/>
          <w:szCs w:val="28"/>
          <w:u w:val="single"/>
          <w14:textFill>
            <w14:solidFill>
              <w14:schemeClr w14:val="tx1"/>
            </w14:solidFill>
          </w14:textFill>
        </w:rPr>
        <w:t xml:space="preserve">                                               </w:t>
      </w:r>
    </w:p>
    <w:p>
      <w:pPr>
        <w:spacing w:line="56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帐    号：</w:t>
      </w:r>
      <w:r>
        <w:rPr>
          <w:rFonts w:ascii="Times New Roman" w:hAnsi="Times New Roman" w:eastAsia="方正仿宋_GBK" w:cs="Times New Roman"/>
          <w:color w:val="000000" w:themeColor="text1"/>
          <w:sz w:val="28"/>
          <w:szCs w:val="28"/>
          <w:u w:val="single"/>
          <w14:textFill>
            <w14:solidFill>
              <w14:schemeClr w14:val="tx1"/>
            </w14:solidFill>
          </w14:textFill>
        </w:rPr>
        <w:t xml:space="preserve">                                               </w:t>
      </w:r>
    </w:p>
    <w:p>
      <w:pPr>
        <w:spacing w:line="56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hint="eastAsia" w:ascii="Times New Roman" w:hAnsi="Times New Roman" w:eastAsia="方正仿宋_GBK" w:cs="Times New Roman"/>
          <w:color w:val="000000" w:themeColor="text1"/>
          <w:sz w:val="28"/>
          <w:szCs w:val="28"/>
          <w14:textFill>
            <w14:solidFill>
              <w14:schemeClr w14:val="tx1"/>
            </w14:solidFill>
          </w14:textFill>
        </w:rPr>
        <w:t>供应商名称</w:t>
      </w:r>
      <w:r>
        <w:rPr>
          <w:rFonts w:ascii="Times New Roman" w:hAnsi="Times New Roman" w:eastAsia="方正仿宋_GBK" w:cs="Times New Roman"/>
          <w:color w:val="000000" w:themeColor="text1"/>
          <w:sz w:val="28"/>
          <w:szCs w:val="28"/>
          <w14:textFill>
            <w14:solidFill>
              <w14:schemeClr w14:val="tx1"/>
            </w14:solidFill>
          </w14:textFill>
        </w:rPr>
        <w:t>：</w:t>
      </w:r>
      <w:r>
        <w:rPr>
          <w:rFonts w:ascii="Times New Roman" w:hAnsi="Times New Roman" w:eastAsia="方正仿宋_GBK" w:cs="Times New Roman"/>
          <w:color w:val="000000" w:themeColor="text1"/>
          <w:sz w:val="28"/>
          <w:szCs w:val="28"/>
          <w:u w:val="single"/>
          <w14:textFill>
            <w14:solidFill>
              <w14:schemeClr w14:val="tx1"/>
            </w14:solidFill>
          </w14:textFill>
        </w:rPr>
        <w:t xml:space="preserve">           </w:t>
      </w:r>
      <w:r>
        <w:rPr>
          <w:rFonts w:hint="eastAsia" w:ascii="Times New Roman" w:hAnsi="Times New Roman" w:eastAsia="方正仿宋_GBK" w:cs="Times New Roman"/>
          <w:color w:val="000000" w:themeColor="text1"/>
          <w:sz w:val="28"/>
          <w:szCs w:val="28"/>
          <w:u w:val="single"/>
          <w14:textFill>
            <w14:solidFill>
              <w14:schemeClr w14:val="tx1"/>
            </w14:solidFill>
          </w14:textFill>
        </w:rPr>
        <w:t xml:space="preserve">         </w:t>
      </w:r>
      <w:r>
        <w:rPr>
          <w:rFonts w:ascii="Times New Roman" w:hAnsi="Times New Roman" w:eastAsia="方正仿宋_GBK" w:cs="Times New Roman"/>
          <w:color w:val="000000" w:themeColor="text1"/>
          <w:sz w:val="28"/>
          <w:szCs w:val="28"/>
          <w:u w:val="single"/>
          <w14:textFill>
            <w14:solidFill>
              <w14:schemeClr w14:val="tx1"/>
            </w14:solidFill>
          </w14:textFill>
        </w:rPr>
        <w:t xml:space="preserve">    </w:t>
      </w:r>
      <w:r>
        <w:rPr>
          <w:rFonts w:ascii="Times New Roman" w:hAnsi="Times New Roman" w:eastAsia="方正仿宋_GBK" w:cs="Times New Roman"/>
          <w:color w:val="000000" w:themeColor="text1"/>
          <w:sz w:val="28"/>
          <w:szCs w:val="28"/>
          <w14:textFill>
            <w14:solidFill>
              <w14:schemeClr w14:val="tx1"/>
            </w14:solidFill>
          </w14:textFill>
        </w:rPr>
        <w:t>（盖供应商企业电子签章）</w:t>
      </w:r>
    </w:p>
    <w:p>
      <w:pPr>
        <w:spacing w:line="56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法定代表人或其委托代理人：</w:t>
      </w:r>
      <w:r>
        <w:rPr>
          <w:rFonts w:ascii="Times New Roman" w:hAnsi="Times New Roman" w:eastAsia="方正仿宋_GBK" w:cs="Times New Roman"/>
          <w:color w:val="000000" w:themeColor="text1"/>
          <w:sz w:val="28"/>
          <w:szCs w:val="28"/>
          <w:u w:val="single"/>
          <w14:textFill>
            <w14:solidFill>
              <w14:schemeClr w14:val="tx1"/>
            </w14:solidFill>
          </w14:textFill>
        </w:rPr>
        <w:t xml:space="preserve">            </w:t>
      </w:r>
      <w:r>
        <w:rPr>
          <w:rFonts w:ascii="Times New Roman" w:hAnsi="Times New Roman" w:eastAsia="方正仿宋_GBK" w:cs="Times New Roman"/>
          <w:color w:val="000000" w:themeColor="text1"/>
          <w:sz w:val="28"/>
          <w:szCs w:val="28"/>
          <w14:textFill>
            <w14:solidFill>
              <w14:schemeClr w14:val="tx1"/>
            </w14:solidFill>
          </w14:textFill>
        </w:rPr>
        <w:t>（电子签名或盖电子私章）</w:t>
      </w:r>
    </w:p>
    <w:p>
      <w:pPr>
        <w:spacing w:line="56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日期：</w:t>
      </w:r>
      <w:r>
        <w:rPr>
          <w:rFonts w:ascii="Times New Roman" w:hAnsi="Times New Roman" w:eastAsia="方正仿宋_GBK" w:cs="Times New Roman"/>
          <w:color w:val="000000" w:themeColor="text1"/>
          <w:sz w:val="28"/>
          <w:szCs w:val="28"/>
          <w:u w:val="single"/>
          <w14:textFill>
            <w14:solidFill>
              <w14:schemeClr w14:val="tx1"/>
            </w14:solidFill>
          </w14:textFill>
        </w:rPr>
        <w:t xml:space="preserve">          </w:t>
      </w:r>
      <w:r>
        <w:rPr>
          <w:rFonts w:ascii="Times New Roman" w:hAnsi="Times New Roman" w:eastAsia="方正仿宋_GBK" w:cs="Times New Roman"/>
          <w:color w:val="000000" w:themeColor="text1"/>
          <w:sz w:val="28"/>
          <w:szCs w:val="28"/>
          <w14:textFill>
            <w14:solidFill>
              <w14:schemeClr w14:val="tx1"/>
            </w14:solidFill>
          </w14:textFill>
        </w:rPr>
        <w:t>年</w:t>
      </w:r>
      <w:r>
        <w:rPr>
          <w:rFonts w:ascii="Times New Roman" w:hAnsi="Times New Roman" w:eastAsia="方正仿宋_GBK" w:cs="Times New Roman"/>
          <w:color w:val="000000" w:themeColor="text1"/>
          <w:sz w:val="28"/>
          <w:szCs w:val="28"/>
          <w:u w:val="single"/>
          <w14:textFill>
            <w14:solidFill>
              <w14:schemeClr w14:val="tx1"/>
            </w14:solidFill>
          </w14:textFill>
        </w:rPr>
        <w:t xml:space="preserve">       </w:t>
      </w:r>
      <w:r>
        <w:rPr>
          <w:rFonts w:ascii="Times New Roman" w:hAnsi="Times New Roman" w:eastAsia="方正仿宋_GBK" w:cs="Times New Roman"/>
          <w:color w:val="000000" w:themeColor="text1"/>
          <w:sz w:val="28"/>
          <w:szCs w:val="28"/>
          <w14:textFill>
            <w14:solidFill>
              <w14:schemeClr w14:val="tx1"/>
            </w14:solidFill>
          </w14:textFill>
        </w:rPr>
        <w:t>月</w:t>
      </w:r>
      <w:r>
        <w:rPr>
          <w:rFonts w:ascii="Times New Roman" w:hAnsi="Times New Roman" w:eastAsia="方正仿宋_GBK" w:cs="Times New Roman"/>
          <w:color w:val="000000" w:themeColor="text1"/>
          <w:sz w:val="28"/>
          <w:szCs w:val="28"/>
          <w:u w:val="single"/>
          <w14:textFill>
            <w14:solidFill>
              <w14:schemeClr w14:val="tx1"/>
            </w14:solidFill>
          </w14:textFill>
        </w:rPr>
        <w:t xml:space="preserve">       </w:t>
      </w:r>
      <w:r>
        <w:rPr>
          <w:rFonts w:ascii="Times New Roman" w:hAnsi="Times New Roman" w:eastAsia="方正仿宋_GBK" w:cs="Times New Roman"/>
          <w:color w:val="000000" w:themeColor="text1"/>
          <w:sz w:val="28"/>
          <w:szCs w:val="28"/>
          <w14:textFill>
            <w14:solidFill>
              <w14:schemeClr w14:val="tx1"/>
            </w14:solidFill>
          </w14:textFill>
        </w:rPr>
        <w:t>日</w:t>
      </w:r>
    </w:p>
    <w:p>
      <w:pPr>
        <w:snapToGrid w:val="0"/>
        <w:spacing w:line="560" w:lineRule="exact"/>
        <w:ind w:firstLine="663" w:firstLineChars="236"/>
        <w:rPr>
          <w:rFonts w:ascii="Times New Roman" w:hAnsi="Times New Roman" w:eastAsia="方正仿宋_GBK" w:cs="Times New Roman"/>
          <w:b/>
          <w:color w:val="000000" w:themeColor="text1"/>
          <w:sz w:val="28"/>
          <w:szCs w:val="28"/>
          <w14:textFill>
            <w14:solidFill>
              <w14:schemeClr w14:val="tx1"/>
            </w14:solidFill>
          </w14:textFill>
        </w:rPr>
      </w:pPr>
    </w:p>
    <w:p>
      <w:pPr>
        <w:spacing w:line="560" w:lineRule="exact"/>
        <w:ind w:firstLine="663" w:firstLineChars="236"/>
        <w:rPr>
          <w:rFonts w:ascii="Times New Roman" w:hAnsi="Times New Roman" w:eastAsia="方正仿宋_GBK" w:cs="Times New Roman"/>
          <w:b/>
          <w:color w:val="000000" w:themeColor="text1"/>
          <w:sz w:val="28"/>
          <w:szCs w:val="28"/>
          <w14:textFill>
            <w14:solidFill>
              <w14:schemeClr w14:val="tx1"/>
            </w14:solidFill>
          </w14:textFill>
        </w:rPr>
      </w:pPr>
      <w:r>
        <w:rPr>
          <w:rFonts w:ascii="Times New Roman" w:hAnsi="Times New Roman" w:eastAsia="方正仿宋_GBK" w:cs="Times New Roman"/>
          <w:b/>
          <w:color w:val="000000" w:themeColor="text1"/>
          <w:sz w:val="28"/>
          <w:szCs w:val="28"/>
          <w14:textFill>
            <w14:solidFill>
              <w14:schemeClr w14:val="tx1"/>
            </w14:solidFill>
          </w14:textFill>
        </w:rPr>
        <w:t>说明：★</w:t>
      </w:r>
      <w:r>
        <w:rPr>
          <w:rFonts w:hint="eastAsia" w:eastAsia="方正仿宋_GBK" w:cs="Times New Roman"/>
          <w:b/>
          <w:color w:val="000000" w:themeColor="text1"/>
          <w:sz w:val="28"/>
          <w:szCs w:val="28"/>
          <w14:textFill>
            <w14:solidFill>
              <w14:schemeClr w14:val="tx1"/>
            </w14:solidFill>
          </w14:textFill>
        </w:rPr>
        <w:t>1.</w:t>
      </w:r>
      <w:r>
        <w:rPr>
          <w:rFonts w:ascii="Times New Roman" w:hAnsi="Times New Roman" w:eastAsia="方正仿宋_GBK" w:cs="Times New Roman"/>
          <w:b/>
          <w:color w:val="000000" w:themeColor="text1"/>
          <w:sz w:val="28"/>
          <w:szCs w:val="28"/>
          <w14:textFill>
            <w14:solidFill>
              <w14:schemeClr w14:val="tx1"/>
            </w14:solidFill>
          </w14:textFill>
        </w:rPr>
        <w:t>未填写本表格的供应商将不能通过符合性审查。</w:t>
      </w:r>
    </w:p>
    <w:p>
      <w:pPr>
        <w:spacing w:line="560" w:lineRule="exact"/>
        <w:ind w:firstLine="1687" w:firstLineChars="600"/>
        <w:rPr>
          <w:rFonts w:ascii="Times New Roman" w:hAnsi="Times New Roman" w:eastAsia="方正仿宋_GBK" w:cs="Times New Roman"/>
          <w:b/>
          <w:color w:val="000000" w:themeColor="text1"/>
          <w:sz w:val="28"/>
          <w:szCs w:val="28"/>
          <w14:textFill>
            <w14:solidFill>
              <w14:schemeClr w14:val="tx1"/>
            </w14:solidFill>
          </w14:textFill>
        </w:rPr>
      </w:pPr>
      <w:r>
        <w:rPr>
          <w:rFonts w:hint="eastAsia" w:eastAsia="方正仿宋_GBK" w:cs="Times New Roman"/>
          <w:b/>
          <w:color w:val="000000" w:themeColor="text1"/>
          <w:sz w:val="28"/>
          <w:szCs w:val="28"/>
          <w14:textFill>
            <w14:solidFill>
              <w14:schemeClr w14:val="tx1"/>
            </w14:solidFill>
          </w14:textFill>
        </w:rPr>
        <w:t>2.</w:t>
      </w:r>
      <w:r>
        <w:rPr>
          <w:rFonts w:ascii="Times New Roman" w:hAnsi="Times New Roman" w:eastAsia="方正仿宋_GBK" w:cs="Times New Roman"/>
          <w:b/>
          <w:color w:val="000000" w:themeColor="text1"/>
          <w:sz w:val="28"/>
          <w:szCs w:val="28"/>
          <w14:textFill>
            <w14:solidFill>
              <w14:schemeClr w14:val="tx1"/>
            </w14:solidFill>
          </w14:textFill>
        </w:rPr>
        <w:t>本承诺函内容不得擅自修改。</w:t>
      </w:r>
    </w:p>
    <w:p>
      <w:pPr>
        <w:pStyle w:val="7"/>
        <w:spacing w:line="560" w:lineRule="exact"/>
        <w:rPr>
          <w:rFonts w:ascii="Times New Roman" w:hAnsi="Times New Roman" w:eastAsia="方正仿宋_GBK" w:cs="Times New Roman"/>
          <w:color w:val="000000" w:themeColor="text1"/>
          <w:sz w:val="28"/>
          <w:szCs w:val="28"/>
          <w14:textFill>
            <w14:solidFill>
              <w14:schemeClr w14:val="tx1"/>
            </w14:solidFill>
          </w14:textFill>
        </w:rPr>
      </w:pPr>
    </w:p>
    <w:p>
      <w:pPr>
        <w:spacing w:line="560" w:lineRule="exact"/>
        <w:jc w:val="center"/>
        <w:rPr>
          <w:rFonts w:ascii="Times New Roman" w:hAnsi="Times New Roman" w:eastAsia="方正黑体_GBK" w:cs="Times New Roman"/>
          <w:color w:val="000000" w:themeColor="text1"/>
          <w:sz w:val="32"/>
          <w:szCs w:val="32"/>
          <w14:textFill>
            <w14:solidFill>
              <w14:schemeClr w14:val="tx1"/>
            </w14:solidFill>
          </w14:textFill>
        </w:rPr>
      </w:pPr>
    </w:p>
    <w:p>
      <w:pPr>
        <w:spacing w:line="560" w:lineRule="exact"/>
        <w:jc w:val="center"/>
        <w:rPr>
          <w:rFonts w:ascii="Times New Roman" w:hAnsi="Times New Roman" w:eastAsia="方正黑体_GBK" w:cs="Times New Roman"/>
          <w:color w:val="000000" w:themeColor="text1"/>
          <w:sz w:val="32"/>
          <w:szCs w:val="32"/>
          <w14:textFill>
            <w14:solidFill>
              <w14:schemeClr w14:val="tx1"/>
            </w14:solidFill>
          </w14:textFill>
        </w:rPr>
      </w:pPr>
    </w:p>
    <w:p>
      <w:pPr>
        <w:spacing w:line="560" w:lineRule="exact"/>
        <w:jc w:val="center"/>
        <w:rPr>
          <w:rFonts w:ascii="Times New Roman" w:hAnsi="Times New Roman" w:eastAsia="方正黑体_GBK" w:cs="Times New Roman"/>
          <w:color w:val="000000" w:themeColor="text1"/>
          <w:sz w:val="32"/>
          <w:szCs w:val="32"/>
          <w14:textFill>
            <w14:solidFill>
              <w14:schemeClr w14:val="tx1"/>
            </w14:solidFill>
          </w14:textFill>
        </w:rPr>
      </w:pPr>
    </w:p>
    <w:p>
      <w:pPr>
        <w:spacing w:line="560" w:lineRule="exact"/>
        <w:jc w:val="center"/>
        <w:rPr>
          <w:rFonts w:ascii="Times New Roman" w:hAnsi="Times New Roman" w:eastAsia="方正黑体_GBK" w:cs="Times New Roman"/>
          <w:color w:val="000000" w:themeColor="text1"/>
          <w:sz w:val="32"/>
          <w:szCs w:val="32"/>
          <w14:textFill>
            <w14:solidFill>
              <w14:schemeClr w14:val="tx1"/>
            </w14:solidFill>
          </w14:textFill>
        </w:rPr>
      </w:pPr>
    </w:p>
    <w:p>
      <w:pPr>
        <w:spacing w:line="560" w:lineRule="exact"/>
        <w:jc w:val="center"/>
        <w:rPr>
          <w:rFonts w:ascii="Times New Roman" w:hAnsi="Times New Roman" w:eastAsia="方正黑体_GBK" w:cs="Times New Roman"/>
          <w:color w:val="000000" w:themeColor="text1"/>
          <w:sz w:val="32"/>
          <w:szCs w:val="32"/>
          <w14:textFill>
            <w14:solidFill>
              <w14:schemeClr w14:val="tx1"/>
            </w14:solidFill>
          </w14:textFill>
        </w:rPr>
      </w:pPr>
    </w:p>
    <w:p>
      <w:pPr>
        <w:spacing w:line="560" w:lineRule="exact"/>
        <w:jc w:val="center"/>
        <w:rPr>
          <w:rFonts w:ascii="Times New Roman" w:hAnsi="Times New Roman" w:eastAsia="方正黑体_GBK" w:cs="Times New Roman"/>
          <w:color w:val="000000" w:themeColor="text1"/>
          <w:sz w:val="32"/>
          <w:szCs w:val="32"/>
          <w14:textFill>
            <w14:solidFill>
              <w14:schemeClr w14:val="tx1"/>
            </w14:solidFill>
          </w14:textFill>
        </w:rPr>
      </w:pPr>
    </w:p>
    <w:p>
      <w:pPr>
        <w:spacing w:line="560" w:lineRule="exact"/>
        <w:jc w:val="center"/>
        <w:rPr>
          <w:rFonts w:ascii="Times New Roman" w:hAnsi="Times New Roman" w:eastAsia="方正黑体_GBK" w:cs="Times New Roman"/>
          <w:color w:val="000000" w:themeColor="text1"/>
          <w:sz w:val="32"/>
          <w:szCs w:val="32"/>
          <w14:textFill>
            <w14:solidFill>
              <w14:schemeClr w14:val="tx1"/>
            </w14:solidFill>
          </w14:textFill>
        </w:rPr>
      </w:pPr>
    </w:p>
    <w:p>
      <w:pPr>
        <w:spacing w:line="560" w:lineRule="exact"/>
        <w:jc w:val="center"/>
        <w:rPr>
          <w:rFonts w:ascii="Times New Roman" w:hAnsi="Times New Roman" w:eastAsia="方正黑体_GBK" w:cs="Times New Roman"/>
          <w:color w:val="000000" w:themeColor="text1"/>
          <w:sz w:val="32"/>
          <w:szCs w:val="32"/>
          <w14:textFill>
            <w14:solidFill>
              <w14:schemeClr w14:val="tx1"/>
            </w14:solidFill>
          </w14:textFill>
        </w:rPr>
      </w:pPr>
    </w:p>
    <w:p>
      <w:pPr>
        <w:spacing w:line="560" w:lineRule="exact"/>
        <w:jc w:val="center"/>
        <w:rPr>
          <w:rFonts w:ascii="Times New Roman" w:hAnsi="Times New Roman" w:eastAsia="方正黑体_GBK" w:cs="Times New Roman"/>
          <w:color w:val="000000" w:themeColor="text1"/>
          <w:sz w:val="32"/>
          <w:szCs w:val="32"/>
          <w14:textFill>
            <w14:solidFill>
              <w14:schemeClr w14:val="tx1"/>
            </w14:solidFill>
          </w14:textFill>
        </w:rPr>
      </w:pPr>
    </w:p>
    <w:p>
      <w:pPr>
        <w:spacing w:line="560" w:lineRule="exact"/>
        <w:jc w:val="center"/>
        <w:rPr>
          <w:rFonts w:ascii="Times New Roman" w:hAnsi="Times New Roman" w:eastAsia="方正黑体_GBK" w:cs="Times New Roman"/>
          <w:color w:val="000000" w:themeColor="text1"/>
          <w:sz w:val="32"/>
          <w:szCs w:val="32"/>
          <w14:textFill>
            <w14:solidFill>
              <w14:schemeClr w14:val="tx1"/>
            </w14:solidFill>
          </w14:textFill>
        </w:rPr>
      </w:pPr>
    </w:p>
    <w:p>
      <w:pPr>
        <w:spacing w:line="560" w:lineRule="exact"/>
        <w:jc w:val="center"/>
        <w:rPr>
          <w:rFonts w:ascii="Times New Roman" w:hAnsi="Times New Roman" w:eastAsia="方正黑体_GBK" w:cs="Times New Roman"/>
          <w:color w:val="000000" w:themeColor="text1"/>
          <w:sz w:val="32"/>
          <w:szCs w:val="32"/>
          <w14:textFill>
            <w14:solidFill>
              <w14:schemeClr w14:val="tx1"/>
            </w14:solidFill>
          </w14:textFill>
        </w:rPr>
      </w:pPr>
    </w:p>
    <w:p>
      <w:pPr>
        <w:pStyle w:val="3"/>
        <w:spacing w:before="0" w:line="560" w:lineRule="exact"/>
        <w:rPr>
          <w:rFonts w:ascii="Times New Roman" w:hAnsi="Times New Roman" w:eastAsia="方正仿宋_GBK" w:cs="Times New Roman"/>
          <w:color w:val="000000" w:themeColor="text1"/>
          <w:sz w:val="28"/>
          <w:szCs w:val="28"/>
          <w14:textFill>
            <w14:solidFill>
              <w14:schemeClr w14:val="tx1"/>
            </w14:solidFill>
          </w14:textFill>
        </w:rPr>
      </w:pPr>
      <w:bookmarkStart w:id="93" w:name="_Toc19796"/>
      <w:bookmarkStart w:id="94" w:name="_Toc4577"/>
      <w:bookmarkStart w:id="95" w:name="_Toc3198"/>
      <w:r>
        <w:rPr>
          <w:rFonts w:ascii="Times New Roman" w:hAnsi="Times New Roman" w:eastAsia="方正仿宋_GBK" w:cs="Times New Roman"/>
          <w:bCs w:val="0"/>
          <w:color w:val="000000" w:themeColor="text1"/>
          <w:sz w:val="28"/>
          <w:szCs w:val="28"/>
          <w14:textFill>
            <w14:solidFill>
              <w14:schemeClr w14:val="tx1"/>
            </w14:solidFill>
          </w14:textFill>
        </w:rPr>
        <w:t>格式</w:t>
      </w:r>
      <w:bookmarkEnd w:id="93"/>
      <w:bookmarkEnd w:id="94"/>
      <w:bookmarkEnd w:id="95"/>
      <w:r>
        <w:rPr>
          <w:rFonts w:hint="eastAsia" w:ascii="Times New Roman" w:hAnsi="Times New Roman" w:eastAsia="方正仿宋_GBK" w:cs="Times New Roman"/>
          <w:bCs w:val="0"/>
          <w:color w:val="000000" w:themeColor="text1"/>
          <w:sz w:val="28"/>
          <w:szCs w:val="28"/>
          <w14:textFill>
            <w14:solidFill>
              <w14:schemeClr w14:val="tx1"/>
            </w14:solidFill>
          </w14:textFill>
        </w:rPr>
        <w:t>2</w:t>
      </w:r>
    </w:p>
    <w:p>
      <w:pPr>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报价一览表</w:t>
      </w:r>
    </w:p>
    <w:p>
      <w:pPr>
        <w:spacing w:line="560" w:lineRule="exact"/>
        <w:ind w:left="1260" w:hanging="1260" w:hangingChars="45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项目名称：</w:t>
      </w:r>
    </w:p>
    <w:p>
      <w:pPr>
        <w:spacing w:afterLines="50" w:line="560" w:lineRule="exac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项目编号：</w:t>
      </w:r>
    </w:p>
    <w:tbl>
      <w:tblPr>
        <w:tblStyle w:val="22"/>
        <w:tblW w:w="9655"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7"/>
        <w:gridCol w:w="4438"/>
        <w:gridCol w:w="1894"/>
        <w:gridCol w:w="1877"/>
        <w:gridCol w:w="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7" w:hRule="atLeast"/>
        </w:trPr>
        <w:tc>
          <w:tcPr>
            <w:tcW w:w="1427"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560" w:lineRule="exact"/>
              <w:jc w:val="center"/>
              <w:rPr>
                <w:rFonts w:ascii="Times New Roman" w:hAnsi="Times New Roman" w:eastAsia="方正仿宋_GBK" w:cs="Times New Roman"/>
                <w:b/>
                <w:color w:val="000000" w:themeColor="text1"/>
                <w:sz w:val="28"/>
                <w:szCs w:val="28"/>
                <w14:textFill>
                  <w14:solidFill>
                    <w14:schemeClr w14:val="tx1"/>
                  </w14:solidFill>
                </w14:textFill>
              </w:rPr>
            </w:pPr>
            <w:r>
              <w:rPr>
                <w:rFonts w:ascii="Times New Roman" w:hAnsi="Times New Roman" w:eastAsia="方正仿宋_GBK" w:cs="Times New Roman"/>
                <w:b/>
                <w:color w:val="000000" w:themeColor="text1"/>
                <w:sz w:val="28"/>
                <w:szCs w:val="28"/>
                <w14:textFill>
                  <w14:solidFill>
                    <w14:schemeClr w14:val="tx1"/>
                  </w14:solidFill>
                </w14:textFill>
              </w:rPr>
              <w:t>包件号</w:t>
            </w:r>
          </w:p>
        </w:tc>
        <w:tc>
          <w:tcPr>
            <w:tcW w:w="443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560" w:lineRule="exact"/>
              <w:jc w:val="center"/>
              <w:rPr>
                <w:rFonts w:ascii="Times New Roman" w:hAnsi="Times New Roman" w:eastAsia="方正仿宋_GBK" w:cs="Times New Roman"/>
                <w:b/>
                <w:color w:val="000000" w:themeColor="text1"/>
                <w:sz w:val="28"/>
                <w:szCs w:val="28"/>
                <w14:textFill>
                  <w14:solidFill>
                    <w14:schemeClr w14:val="tx1"/>
                  </w14:solidFill>
                </w14:textFill>
              </w:rPr>
            </w:pPr>
            <w:r>
              <w:rPr>
                <w:rFonts w:hint="eastAsia" w:ascii="Times New Roman" w:hAnsi="Times New Roman" w:eastAsia="方正仿宋_GBK" w:cs="Times New Roman"/>
                <w:b/>
                <w:color w:val="000000" w:themeColor="text1"/>
                <w:sz w:val="28"/>
                <w:szCs w:val="28"/>
                <w14:textFill>
                  <w14:solidFill>
                    <w14:schemeClr w14:val="tx1"/>
                  </w14:solidFill>
                </w14:textFill>
              </w:rPr>
              <w:t>投标</w:t>
            </w:r>
            <w:r>
              <w:rPr>
                <w:rFonts w:ascii="Times New Roman" w:hAnsi="Times New Roman" w:eastAsia="方正仿宋_GBK" w:cs="Times New Roman"/>
                <w:b/>
                <w:color w:val="000000" w:themeColor="text1"/>
                <w:sz w:val="28"/>
                <w:szCs w:val="28"/>
                <w14:textFill>
                  <w14:solidFill>
                    <w14:schemeClr w14:val="tx1"/>
                  </w14:solidFill>
                </w14:textFill>
              </w:rPr>
              <w:t>总报价（单位：元）</w:t>
            </w:r>
          </w:p>
        </w:tc>
        <w:tc>
          <w:tcPr>
            <w:tcW w:w="1894"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560" w:lineRule="exact"/>
              <w:jc w:val="center"/>
              <w:rPr>
                <w:rFonts w:ascii="Times New Roman" w:hAnsi="Times New Roman" w:eastAsia="方正仿宋_GBK" w:cs="Times New Roman"/>
                <w:b/>
                <w:color w:val="000000" w:themeColor="text1"/>
                <w:sz w:val="28"/>
                <w:szCs w:val="28"/>
                <w14:textFill>
                  <w14:solidFill>
                    <w14:schemeClr w14:val="tx1"/>
                  </w14:solidFill>
                </w14:textFill>
              </w:rPr>
            </w:pPr>
            <w:r>
              <w:rPr>
                <w:rFonts w:ascii="Times New Roman" w:hAnsi="Times New Roman" w:eastAsia="方正仿宋_GBK" w:cs="Times New Roman"/>
                <w:b/>
                <w:color w:val="000000" w:themeColor="text1"/>
                <w:sz w:val="28"/>
                <w:szCs w:val="28"/>
                <w14:textFill>
                  <w14:solidFill>
                    <w14:schemeClr w14:val="tx1"/>
                  </w14:solidFill>
                </w14:textFill>
              </w:rPr>
              <w:t>服务期</w:t>
            </w:r>
          </w:p>
        </w:tc>
        <w:tc>
          <w:tcPr>
            <w:tcW w:w="189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560" w:lineRule="exact"/>
              <w:ind w:left="11" w:leftChars="-36" w:right="-10" w:rightChars="-5" w:hanging="87" w:hangingChars="31"/>
              <w:jc w:val="center"/>
              <w:rPr>
                <w:rFonts w:ascii="Times New Roman" w:hAnsi="Times New Roman" w:eastAsia="方正仿宋_GBK" w:cs="Times New Roman"/>
                <w:b/>
                <w:color w:val="000000" w:themeColor="text1"/>
                <w:sz w:val="28"/>
                <w:szCs w:val="28"/>
                <w14:textFill>
                  <w14:solidFill>
                    <w14:schemeClr w14:val="tx1"/>
                  </w14:solidFill>
                </w14:textFill>
              </w:rPr>
            </w:pPr>
            <w:r>
              <w:rPr>
                <w:rFonts w:ascii="Times New Roman" w:hAnsi="Times New Roman" w:eastAsia="方正仿宋_GBK" w:cs="Times New Roman"/>
                <w:b/>
                <w:color w:val="000000" w:themeColor="text1"/>
                <w:sz w:val="28"/>
                <w:szCs w:val="28"/>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 w:hRule="atLeast"/>
        </w:trPr>
        <w:tc>
          <w:tcPr>
            <w:tcW w:w="142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hint="eastAsia" w:ascii="Times New Roman" w:hAnsi="Times New Roman" w:eastAsia="方正仿宋_GBK" w:cs="Times New Roman"/>
                <w:b/>
                <w:color w:val="000000" w:themeColor="text1"/>
                <w:sz w:val="28"/>
                <w:szCs w:val="28"/>
                <w14:textFill>
                  <w14:solidFill>
                    <w14:schemeClr w14:val="tx1"/>
                  </w14:solidFill>
                </w14:textFill>
              </w:rPr>
              <w:t>投标总</w:t>
            </w:r>
            <w:r>
              <w:rPr>
                <w:rFonts w:hint="eastAsia" w:ascii="Times New Roman" w:hAnsi="Times New Roman" w:eastAsia="方正仿宋_GBK" w:cs="Times New Roman"/>
                <w:color w:val="000000" w:themeColor="text1"/>
                <w:sz w:val="28"/>
                <w:szCs w:val="28"/>
                <w14:textFill>
                  <w14:solidFill>
                    <w14:schemeClr w14:val="tx1"/>
                  </w14:solidFill>
                </w14:textFill>
              </w:rPr>
              <w:t>报价</w:t>
            </w:r>
          </w:p>
        </w:tc>
        <w:tc>
          <w:tcPr>
            <w:tcW w:w="443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560" w:lineRule="exac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（小写）：</w:t>
            </w:r>
          </w:p>
        </w:tc>
        <w:tc>
          <w:tcPr>
            <w:tcW w:w="189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896"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1" w:hRule="atLeast"/>
        </w:trPr>
        <w:tc>
          <w:tcPr>
            <w:tcW w:w="142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p>
        </w:tc>
        <w:tc>
          <w:tcPr>
            <w:tcW w:w="443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560" w:lineRule="exac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（大写）：</w:t>
            </w:r>
          </w:p>
        </w:tc>
        <w:tc>
          <w:tcPr>
            <w:tcW w:w="189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p>
        </w:tc>
        <w:tc>
          <w:tcPr>
            <w:tcW w:w="1896"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28" w:hRule="atLeast"/>
        </w:trPr>
        <w:tc>
          <w:tcPr>
            <w:tcW w:w="1427"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服务承诺</w:t>
            </w:r>
          </w:p>
        </w:tc>
        <w:tc>
          <w:tcPr>
            <w:tcW w:w="8228"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rPr>
                <w:rFonts w:ascii="Times New Roman" w:hAnsi="Times New Roman" w:eastAsia="方正仿宋_GBK" w:cs="Times New Roman"/>
                <w:color w:val="000000" w:themeColor="text1"/>
                <w:sz w:val="28"/>
                <w:szCs w:val="28"/>
                <w14:textFill>
                  <w14:solidFill>
                    <w14:schemeClr w14:val="tx1"/>
                  </w14:solidFill>
                </w14:textFill>
              </w:rPr>
            </w:pPr>
          </w:p>
          <w:p>
            <w:pPr>
              <w:pStyle w:val="53"/>
              <w:rPr>
                <w:rFonts w:ascii="Times New Roman" w:hAnsi="Times New Roman" w:eastAsia="方正仿宋_GBK" w:cs="Times New Roman"/>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9" w:type="dxa"/>
          <w:cantSplit/>
          <w:trHeight w:val="90" w:hRule="atLeast"/>
        </w:trPr>
        <w:tc>
          <w:tcPr>
            <w:tcW w:w="9636"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560" w:lineRule="exac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供应商名称（盖供应商企业电子签章）：</w:t>
            </w:r>
          </w:p>
          <w:p>
            <w:pPr>
              <w:adjustRightInd w:val="0"/>
              <w:snapToGrid w:val="0"/>
              <w:spacing w:line="560" w:lineRule="exact"/>
              <w:rPr>
                <w:rFonts w:ascii="Times New Roman" w:hAnsi="Times New Roman" w:eastAsia="方正仿宋_GBK" w:cs="Times New Roman"/>
                <w:color w:val="000000" w:themeColor="text1"/>
                <w:sz w:val="28"/>
                <w:szCs w:val="28"/>
                <w14:textFill>
                  <w14:solidFill>
                    <w14:schemeClr w14:val="tx1"/>
                  </w14:solidFill>
                </w14:textFill>
              </w:rPr>
            </w:pPr>
          </w:p>
          <w:p>
            <w:pPr>
              <w:adjustRightInd w:val="0"/>
              <w:snapToGrid w:val="0"/>
              <w:spacing w:line="560" w:lineRule="exac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 xml:space="preserve">法定代表人（电子签名或盖电子私章）：            </w:t>
            </w:r>
          </w:p>
          <w:p>
            <w:pPr>
              <w:adjustRightInd w:val="0"/>
              <w:snapToGrid w:val="0"/>
              <w:spacing w:line="560" w:lineRule="exact"/>
              <w:ind w:firstLine="5880" w:firstLineChars="21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联系电话：</w:t>
            </w:r>
          </w:p>
          <w:p>
            <w:pPr>
              <w:adjustRightInd w:val="0"/>
              <w:snapToGrid w:val="0"/>
              <w:spacing w:line="560" w:lineRule="exact"/>
              <w:jc w:val="righ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日期：   年   月   日</w:t>
            </w:r>
          </w:p>
        </w:tc>
      </w:tr>
    </w:tbl>
    <w:p>
      <w:pPr>
        <w:spacing w:line="300" w:lineRule="exact"/>
        <w:ind w:left="708" w:hanging="707" w:hangingChars="337"/>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注：1.此表总报价是所有需采购人支付的金额总数，包括《采购需求》要求的全部内容。</w:t>
      </w:r>
    </w:p>
    <w:p>
      <w:pPr>
        <w:spacing w:line="300" w:lineRule="exact"/>
        <w:ind w:firstLine="420" w:firstLineChars="200"/>
        <w:rPr>
          <w:rFonts w:ascii="Times New Roman" w:hAnsi="Times New Roman" w:eastAsia="方正仿宋_GBK" w:cs="Times New Roman"/>
          <w:color w:val="000000" w:themeColor="text1"/>
          <w:szCs w:val="21"/>
          <w14:textFill>
            <w14:solidFill>
              <w14:schemeClr w14:val="tx1"/>
            </w14:solidFill>
          </w14:textFill>
        </w:rPr>
      </w:pPr>
      <w:r>
        <w:rPr>
          <w:rFonts w:ascii="Times New Roman" w:hAnsi="Times New Roman" w:eastAsia="方正仿宋_GBK" w:cs="Times New Roman"/>
          <w:color w:val="000000" w:themeColor="text1"/>
          <w:szCs w:val="21"/>
          <w14:textFill>
            <w14:solidFill>
              <w14:schemeClr w14:val="tx1"/>
            </w14:solidFill>
          </w14:textFill>
        </w:rPr>
        <w:t>2.总报价中必须包含人工、社保、管理、设备、工具、材料、利润、税金、工伤及其他意外造成的损失以及在作业中需交的相关费用等费用。所有价格均用人民币报价。</w:t>
      </w:r>
    </w:p>
    <w:p>
      <w:pPr>
        <w:pStyle w:val="7"/>
        <w:spacing w:line="560" w:lineRule="exact"/>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br w:type="page"/>
      </w:r>
    </w:p>
    <w:p>
      <w:pPr>
        <w:spacing w:line="560" w:lineRule="exact"/>
        <w:rPr>
          <w:rFonts w:ascii="Times New Roman" w:hAnsi="Times New Roman" w:eastAsia="方正仿宋_GBK" w:cs="Times New Roman"/>
          <w:b/>
          <w:bCs/>
          <w:color w:val="000000" w:themeColor="text1"/>
          <w:kern w:val="0"/>
          <w:sz w:val="28"/>
          <w:szCs w:val="28"/>
          <w14:textFill>
            <w14:solidFill>
              <w14:schemeClr w14:val="tx1"/>
            </w14:solidFill>
          </w14:textFill>
        </w:rPr>
      </w:pPr>
      <w:bookmarkStart w:id="96" w:name="_Toc29488"/>
      <w:bookmarkStart w:id="97" w:name="_Toc26758"/>
      <w:bookmarkStart w:id="98" w:name="_Toc19802"/>
      <w:r>
        <w:rPr>
          <w:rFonts w:ascii="Times New Roman" w:hAnsi="Times New Roman" w:eastAsia="方正仿宋_GBK" w:cs="Times New Roman"/>
          <w:b/>
          <w:bCs/>
          <w:color w:val="000000" w:themeColor="text1"/>
          <w:kern w:val="0"/>
          <w:sz w:val="28"/>
          <w:szCs w:val="28"/>
          <w14:textFill>
            <w14:solidFill>
              <w14:schemeClr w14:val="tx1"/>
            </w14:solidFill>
          </w14:textFill>
        </w:rPr>
        <w:t>格式2-1</w:t>
      </w:r>
    </w:p>
    <w:p>
      <w:pPr>
        <w:spacing w:line="560" w:lineRule="exact"/>
        <w:jc w:val="center"/>
        <w:rPr>
          <w:rFonts w:ascii="Times New Roman" w:hAnsi="Times New Roman" w:eastAsia="方正仿宋_GBK" w:cs="Times New Roman"/>
          <w:color w:val="000000" w:themeColor="text1"/>
          <w:kern w:val="0"/>
          <w:sz w:val="28"/>
          <w:szCs w:val="28"/>
          <w14:textFill>
            <w14:solidFill>
              <w14:schemeClr w14:val="tx1"/>
            </w14:solidFill>
          </w14:textFill>
        </w:rPr>
      </w:pPr>
      <w:r>
        <w:rPr>
          <w:rFonts w:ascii="Times New Roman" w:hAnsi="Times New Roman" w:eastAsia="方正仿宋_GBK" w:cs="Times New Roman"/>
          <w:b/>
          <w:bCs/>
          <w:color w:val="000000" w:themeColor="text1"/>
          <w:kern w:val="0"/>
          <w:sz w:val="28"/>
          <w:szCs w:val="28"/>
          <w14:textFill>
            <w14:solidFill>
              <w14:schemeClr w14:val="tx1"/>
            </w14:solidFill>
          </w14:textFill>
        </w:rPr>
        <w:t>分项报价表</w:t>
      </w:r>
      <w:bookmarkEnd w:id="96"/>
      <w:bookmarkEnd w:id="97"/>
      <w:bookmarkEnd w:id="98"/>
    </w:p>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项目名称：</w:t>
      </w:r>
    </w:p>
    <w:p>
      <w:pPr>
        <w:spacing w:line="560" w:lineRule="exact"/>
        <w:rPr>
          <w:rFonts w:ascii="Times New Roman" w:hAnsi="Times New Roman" w:eastAsia="方正仿宋_GBK" w:cs="Times New Roman"/>
          <w:color w:val="000000" w:themeColor="text1"/>
          <w:sz w:val="28"/>
          <w:szCs w:val="28"/>
          <w:u w:val="single"/>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项目编号：</w:t>
      </w:r>
    </w:p>
    <w:tbl>
      <w:tblPr>
        <w:tblStyle w:val="22"/>
        <w:tblpPr w:leftFromText="180" w:rightFromText="180" w:vertAnchor="text" w:horzAnchor="page" w:tblpX="1612" w:tblpY="551"/>
        <w:tblOverlap w:val="never"/>
        <w:tblW w:w="96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354"/>
        <w:gridCol w:w="1300"/>
        <w:gridCol w:w="1510"/>
        <w:gridCol w:w="1491"/>
        <w:gridCol w:w="1450"/>
        <w:gridCol w:w="16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970"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14:textFill>
                  <w14:solidFill>
                    <w14:schemeClr w14:val="tx1"/>
                  </w14:solidFill>
                </w14:textFill>
              </w:rPr>
            </w:pPr>
            <w:r>
              <w:rPr>
                <w:rFonts w:ascii="Times New Roman" w:hAnsi="Times New Roman" w:eastAsia="方正仿宋_GBK" w:cs="Times New Roman"/>
                <w:color w:val="000000" w:themeColor="text1"/>
                <w:sz w:val="21"/>
                <w:szCs w:val="21"/>
                <w14:textFill>
                  <w14:solidFill>
                    <w14:schemeClr w14:val="tx1"/>
                  </w14:solidFill>
                </w14:textFill>
              </w:rPr>
              <w:t>序号</w:t>
            </w:r>
          </w:p>
        </w:tc>
        <w:tc>
          <w:tcPr>
            <w:tcW w:w="1354"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14:textFill>
                  <w14:solidFill>
                    <w14:schemeClr w14:val="tx1"/>
                  </w14:solidFill>
                </w14:textFill>
              </w:rPr>
            </w:pPr>
            <w:r>
              <w:rPr>
                <w:rFonts w:ascii="Times New Roman" w:hAnsi="Times New Roman" w:eastAsia="方正仿宋_GBK" w:cs="Times New Roman"/>
                <w:color w:val="000000" w:themeColor="text1"/>
                <w:sz w:val="21"/>
                <w:szCs w:val="21"/>
                <w14:textFill>
                  <w14:solidFill>
                    <w14:schemeClr w14:val="tx1"/>
                  </w14:solidFill>
                </w14:textFill>
              </w:rPr>
              <w:t>岗位名称</w:t>
            </w:r>
          </w:p>
        </w:tc>
        <w:tc>
          <w:tcPr>
            <w:tcW w:w="1300"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14:textFill>
                  <w14:solidFill>
                    <w14:schemeClr w14:val="tx1"/>
                  </w14:solidFill>
                </w14:textFill>
              </w:rPr>
            </w:pPr>
            <w:r>
              <w:rPr>
                <w:rFonts w:ascii="Times New Roman" w:hAnsi="Times New Roman" w:eastAsia="方正仿宋_GBK" w:cs="Times New Roman"/>
                <w:color w:val="000000" w:themeColor="text1"/>
                <w:sz w:val="21"/>
                <w:szCs w:val="21"/>
                <w14:textFill>
                  <w14:solidFill>
                    <w14:schemeClr w14:val="tx1"/>
                  </w14:solidFill>
                </w14:textFill>
              </w:rPr>
              <w:t>数量</w:t>
            </w:r>
          </w:p>
        </w:tc>
        <w:tc>
          <w:tcPr>
            <w:tcW w:w="1510"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14:textFill>
                  <w14:solidFill>
                    <w14:schemeClr w14:val="tx1"/>
                  </w14:solidFill>
                </w14:textFill>
              </w:rPr>
            </w:pPr>
            <w:r>
              <w:rPr>
                <w:rFonts w:ascii="Times New Roman" w:hAnsi="Times New Roman" w:eastAsia="方正仿宋_GBK" w:cs="Times New Roman"/>
                <w:color w:val="000000" w:themeColor="text1"/>
                <w:sz w:val="21"/>
                <w:szCs w:val="21"/>
                <w14:textFill>
                  <w14:solidFill>
                    <w14:schemeClr w14:val="tx1"/>
                  </w14:solidFill>
                </w14:textFill>
              </w:rPr>
              <w:t>单价（元）</w:t>
            </w:r>
          </w:p>
        </w:tc>
        <w:tc>
          <w:tcPr>
            <w:tcW w:w="1491"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14:textFill>
                  <w14:solidFill>
                    <w14:schemeClr w14:val="tx1"/>
                  </w14:solidFill>
                </w14:textFill>
              </w:rPr>
            </w:pPr>
            <w:r>
              <w:rPr>
                <w:rFonts w:ascii="Times New Roman" w:hAnsi="Times New Roman" w:eastAsia="方正仿宋_GBK" w:cs="Times New Roman"/>
                <w:color w:val="000000" w:themeColor="text1"/>
                <w:sz w:val="21"/>
                <w:szCs w:val="21"/>
                <w14:textFill>
                  <w14:solidFill>
                    <w14:schemeClr w14:val="tx1"/>
                  </w14:solidFill>
                </w14:textFill>
              </w:rPr>
              <w:t>总价（元）</w:t>
            </w:r>
          </w:p>
        </w:tc>
        <w:tc>
          <w:tcPr>
            <w:tcW w:w="1450"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14:textFill>
                  <w14:solidFill>
                    <w14:schemeClr w14:val="tx1"/>
                  </w14:solidFill>
                </w14:textFill>
              </w:rPr>
            </w:pPr>
            <w:r>
              <w:rPr>
                <w:rFonts w:hint="eastAsia" w:ascii="Times New Roman" w:hAnsi="Times New Roman" w:eastAsia="方正仿宋_GBK" w:cs="Times New Roman"/>
                <w:color w:val="000000" w:themeColor="text1"/>
                <w:sz w:val="21"/>
                <w:szCs w:val="21"/>
                <w14:textFill>
                  <w14:solidFill>
                    <w14:schemeClr w14:val="tx1"/>
                  </w14:solidFill>
                </w14:textFill>
              </w:rPr>
              <w:t>计价依据</w:t>
            </w:r>
          </w:p>
        </w:tc>
        <w:tc>
          <w:tcPr>
            <w:tcW w:w="1611"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14:textFill>
                  <w14:solidFill>
                    <w14:schemeClr w14:val="tx1"/>
                  </w14:solidFill>
                </w14:textFill>
              </w:rPr>
            </w:pPr>
            <w:r>
              <w:rPr>
                <w:rFonts w:ascii="Times New Roman" w:hAnsi="Times New Roman" w:eastAsia="方正仿宋_GBK" w:cs="Times New Roman"/>
                <w:color w:val="000000" w:themeColor="text1"/>
                <w:sz w:val="21"/>
                <w:szCs w:val="21"/>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trPr>
        <w:tc>
          <w:tcPr>
            <w:tcW w:w="970"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14:textFill>
                  <w14:solidFill>
                    <w14:schemeClr w14:val="tx1"/>
                  </w14:solidFill>
                </w14:textFill>
              </w:rPr>
            </w:pPr>
            <w:r>
              <w:rPr>
                <w:rFonts w:ascii="Times New Roman" w:hAnsi="Times New Roman" w:eastAsia="方正仿宋_GBK" w:cs="Times New Roman"/>
                <w:color w:val="000000" w:themeColor="text1"/>
                <w:sz w:val="21"/>
                <w:szCs w:val="21"/>
                <w14:textFill>
                  <w14:solidFill>
                    <w14:schemeClr w14:val="tx1"/>
                  </w14:solidFill>
                </w14:textFill>
              </w:rPr>
              <w:t>1</w:t>
            </w:r>
          </w:p>
        </w:tc>
        <w:tc>
          <w:tcPr>
            <w:tcW w:w="1354"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14:textFill>
                  <w14:solidFill>
                    <w14:schemeClr w14:val="tx1"/>
                  </w14:solidFill>
                </w14:textFill>
              </w:rPr>
            </w:pPr>
          </w:p>
        </w:tc>
        <w:tc>
          <w:tcPr>
            <w:tcW w:w="1300"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14:textFill>
                  <w14:solidFill>
                    <w14:schemeClr w14:val="tx1"/>
                  </w14:solidFill>
                </w14:textFill>
              </w:rPr>
            </w:pPr>
          </w:p>
        </w:tc>
        <w:tc>
          <w:tcPr>
            <w:tcW w:w="1510"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14:textFill>
                  <w14:solidFill>
                    <w14:schemeClr w14:val="tx1"/>
                  </w14:solidFill>
                </w14:textFill>
              </w:rPr>
            </w:pPr>
          </w:p>
        </w:tc>
        <w:tc>
          <w:tcPr>
            <w:tcW w:w="1491"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14:textFill>
                  <w14:solidFill>
                    <w14:schemeClr w14:val="tx1"/>
                  </w14:solidFill>
                </w14:textFill>
              </w:rPr>
            </w:pPr>
          </w:p>
        </w:tc>
        <w:tc>
          <w:tcPr>
            <w:tcW w:w="1450"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14:textFill>
                  <w14:solidFill>
                    <w14:schemeClr w14:val="tx1"/>
                  </w14:solidFill>
                </w14:textFill>
              </w:rPr>
            </w:pPr>
          </w:p>
        </w:tc>
        <w:tc>
          <w:tcPr>
            <w:tcW w:w="1611"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trPr>
        <w:tc>
          <w:tcPr>
            <w:tcW w:w="970"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14:textFill>
                  <w14:solidFill>
                    <w14:schemeClr w14:val="tx1"/>
                  </w14:solidFill>
                </w14:textFill>
              </w:rPr>
            </w:pPr>
            <w:r>
              <w:rPr>
                <w:rFonts w:ascii="Times New Roman" w:hAnsi="Times New Roman" w:eastAsia="方正仿宋_GBK" w:cs="Times New Roman"/>
                <w:color w:val="000000" w:themeColor="text1"/>
                <w:sz w:val="21"/>
                <w:szCs w:val="21"/>
                <w14:textFill>
                  <w14:solidFill>
                    <w14:schemeClr w14:val="tx1"/>
                  </w14:solidFill>
                </w14:textFill>
              </w:rPr>
              <w:t>2</w:t>
            </w:r>
          </w:p>
        </w:tc>
        <w:tc>
          <w:tcPr>
            <w:tcW w:w="1354"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14:textFill>
                  <w14:solidFill>
                    <w14:schemeClr w14:val="tx1"/>
                  </w14:solidFill>
                </w14:textFill>
              </w:rPr>
            </w:pPr>
          </w:p>
        </w:tc>
        <w:tc>
          <w:tcPr>
            <w:tcW w:w="1300"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14:textFill>
                  <w14:solidFill>
                    <w14:schemeClr w14:val="tx1"/>
                  </w14:solidFill>
                </w14:textFill>
              </w:rPr>
            </w:pPr>
          </w:p>
        </w:tc>
        <w:tc>
          <w:tcPr>
            <w:tcW w:w="1510"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14:textFill>
                  <w14:solidFill>
                    <w14:schemeClr w14:val="tx1"/>
                  </w14:solidFill>
                </w14:textFill>
              </w:rPr>
            </w:pPr>
          </w:p>
        </w:tc>
        <w:tc>
          <w:tcPr>
            <w:tcW w:w="1491"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14:textFill>
                  <w14:solidFill>
                    <w14:schemeClr w14:val="tx1"/>
                  </w14:solidFill>
                </w14:textFill>
              </w:rPr>
            </w:pPr>
          </w:p>
        </w:tc>
        <w:tc>
          <w:tcPr>
            <w:tcW w:w="1450"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14:textFill>
                  <w14:solidFill>
                    <w14:schemeClr w14:val="tx1"/>
                  </w14:solidFill>
                </w14:textFill>
              </w:rPr>
            </w:pPr>
          </w:p>
        </w:tc>
        <w:tc>
          <w:tcPr>
            <w:tcW w:w="1611"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trPr>
        <w:tc>
          <w:tcPr>
            <w:tcW w:w="970"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14:textFill>
                  <w14:solidFill>
                    <w14:schemeClr w14:val="tx1"/>
                  </w14:solidFill>
                </w14:textFill>
              </w:rPr>
            </w:pPr>
            <w:r>
              <w:rPr>
                <w:rFonts w:ascii="Times New Roman" w:hAnsi="Times New Roman" w:eastAsia="方正仿宋_GBK" w:cs="Times New Roman"/>
                <w:color w:val="000000" w:themeColor="text1"/>
                <w:sz w:val="21"/>
                <w:szCs w:val="21"/>
                <w14:textFill>
                  <w14:solidFill>
                    <w14:schemeClr w14:val="tx1"/>
                  </w14:solidFill>
                </w14:textFill>
              </w:rPr>
              <w:t>3</w:t>
            </w:r>
          </w:p>
        </w:tc>
        <w:tc>
          <w:tcPr>
            <w:tcW w:w="1354"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14:textFill>
                  <w14:solidFill>
                    <w14:schemeClr w14:val="tx1"/>
                  </w14:solidFill>
                </w14:textFill>
              </w:rPr>
            </w:pPr>
          </w:p>
        </w:tc>
        <w:tc>
          <w:tcPr>
            <w:tcW w:w="1300"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14:textFill>
                  <w14:solidFill>
                    <w14:schemeClr w14:val="tx1"/>
                  </w14:solidFill>
                </w14:textFill>
              </w:rPr>
            </w:pPr>
          </w:p>
        </w:tc>
        <w:tc>
          <w:tcPr>
            <w:tcW w:w="1510"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14:textFill>
                  <w14:solidFill>
                    <w14:schemeClr w14:val="tx1"/>
                  </w14:solidFill>
                </w14:textFill>
              </w:rPr>
            </w:pPr>
          </w:p>
        </w:tc>
        <w:tc>
          <w:tcPr>
            <w:tcW w:w="1491"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14:textFill>
                  <w14:solidFill>
                    <w14:schemeClr w14:val="tx1"/>
                  </w14:solidFill>
                </w14:textFill>
              </w:rPr>
            </w:pPr>
          </w:p>
        </w:tc>
        <w:tc>
          <w:tcPr>
            <w:tcW w:w="1450"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14:textFill>
                  <w14:solidFill>
                    <w14:schemeClr w14:val="tx1"/>
                  </w14:solidFill>
                </w14:textFill>
              </w:rPr>
            </w:pPr>
          </w:p>
        </w:tc>
        <w:tc>
          <w:tcPr>
            <w:tcW w:w="1611"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trPr>
        <w:tc>
          <w:tcPr>
            <w:tcW w:w="970"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14:textFill>
                  <w14:solidFill>
                    <w14:schemeClr w14:val="tx1"/>
                  </w14:solidFill>
                </w14:textFill>
              </w:rPr>
            </w:pPr>
            <w:r>
              <w:rPr>
                <w:rFonts w:ascii="Times New Roman" w:hAnsi="Times New Roman" w:eastAsia="方正仿宋_GBK" w:cs="Times New Roman"/>
                <w:color w:val="000000" w:themeColor="text1"/>
                <w:sz w:val="21"/>
                <w:szCs w:val="21"/>
                <w14:textFill>
                  <w14:solidFill>
                    <w14:schemeClr w14:val="tx1"/>
                  </w14:solidFill>
                </w14:textFill>
              </w:rPr>
              <w:t>4</w:t>
            </w:r>
          </w:p>
        </w:tc>
        <w:tc>
          <w:tcPr>
            <w:tcW w:w="1354"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14:textFill>
                  <w14:solidFill>
                    <w14:schemeClr w14:val="tx1"/>
                  </w14:solidFill>
                </w14:textFill>
              </w:rPr>
            </w:pPr>
          </w:p>
        </w:tc>
        <w:tc>
          <w:tcPr>
            <w:tcW w:w="1300"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14:textFill>
                  <w14:solidFill>
                    <w14:schemeClr w14:val="tx1"/>
                  </w14:solidFill>
                </w14:textFill>
              </w:rPr>
            </w:pPr>
          </w:p>
        </w:tc>
        <w:tc>
          <w:tcPr>
            <w:tcW w:w="1510"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14:textFill>
                  <w14:solidFill>
                    <w14:schemeClr w14:val="tx1"/>
                  </w14:solidFill>
                </w14:textFill>
              </w:rPr>
            </w:pPr>
          </w:p>
        </w:tc>
        <w:tc>
          <w:tcPr>
            <w:tcW w:w="1491"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14:textFill>
                  <w14:solidFill>
                    <w14:schemeClr w14:val="tx1"/>
                  </w14:solidFill>
                </w14:textFill>
              </w:rPr>
            </w:pPr>
          </w:p>
        </w:tc>
        <w:tc>
          <w:tcPr>
            <w:tcW w:w="1450"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14:textFill>
                  <w14:solidFill>
                    <w14:schemeClr w14:val="tx1"/>
                  </w14:solidFill>
                </w14:textFill>
              </w:rPr>
            </w:pPr>
          </w:p>
        </w:tc>
        <w:tc>
          <w:tcPr>
            <w:tcW w:w="1611"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trPr>
        <w:tc>
          <w:tcPr>
            <w:tcW w:w="970"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14:textFill>
                  <w14:solidFill>
                    <w14:schemeClr w14:val="tx1"/>
                  </w14:solidFill>
                </w14:textFill>
              </w:rPr>
            </w:pPr>
            <w:r>
              <w:rPr>
                <w:rFonts w:ascii="Times New Roman" w:hAnsi="Times New Roman" w:eastAsia="方正仿宋_GBK" w:cs="Times New Roman"/>
                <w:color w:val="000000" w:themeColor="text1"/>
                <w:sz w:val="21"/>
                <w:szCs w:val="21"/>
                <w14:textFill>
                  <w14:solidFill>
                    <w14:schemeClr w14:val="tx1"/>
                  </w14:solidFill>
                </w14:textFill>
              </w:rPr>
              <w:t>···</w:t>
            </w:r>
          </w:p>
        </w:tc>
        <w:tc>
          <w:tcPr>
            <w:tcW w:w="1354"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14:textFill>
                  <w14:solidFill>
                    <w14:schemeClr w14:val="tx1"/>
                  </w14:solidFill>
                </w14:textFill>
              </w:rPr>
            </w:pPr>
          </w:p>
        </w:tc>
        <w:tc>
          <w:tcPr>
            <w:tcW w:w="1300"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14:textFill>
                  <w14:solidFill>
                    <w14:schemeClr w14:val="tx1"/>
                  </w14:solidFill>
                </w14:textFill>
              </w:rPr>
            </w:pPr>
          </w:p>
        </w:tc>
        <w:tc>
          <w:tcPr>
            <w:tcW w:w="1510"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14:textFill>
                  <w14:solidFill>
                    <w14:schemeClr w14:val="tx1"/>
                  </w14:solidFill>
                </w14:textFill>
              </w:rPr>
            </w:pPr>
          </w:p>
        </w:tc>
        <w:tc>
          <w:tcPr>
            <w:tcW w:w="1491"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14:textFill>
                  <w14:solidFill>
                    <w14:schemeClr w14:val="tx1"/>
                  </w14:solidFill>
                </w14:textFill>
              </w:rPr>
            </w:pPr>
          </w:p>
        </w:tc>
        <w:tc>
          <w:tcPr>
            <w:tcW w:w="1450"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14:textFill>
                  <w14:solidFill>
                    <w14:schemeClr w14:val="tx1"/>
                  </w14:solidFill>
                </w14:textFill>
              </w:rPr>
            </w:pPr>
          </w:p>
        </w:tc>
        <w:tc>
          <w:tcPr>
            <w:tcW w:w="1611"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14:textFill>
                  <w14:solidFill>
                    <w14:schemeClr w14:val="tx1"/>
                  </w14:solidFill>
                </w14:textFill>
              </w:rPr>
            </w:pPr>
          </w:p>
        </w:tc>
      </w:tr>
    </w:tbl>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供应商名称（盖供应商企业电子签章）：</w:t>
      </w:r>
    </w:p>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法定代表人或其委托代理人（电子签名或盖电子私章）：</w:t>
      </w:r>
    </w:p>
    <w:p>
      <w:pPr>
        <w:spacing w:line="560" w:lineRule="exact"/>
        <w:rPr>
          <w:rFonts w:ascii="Times New Roman" w:hAnsi="Times New Roman" w:eastAsia="方正仿宋_GBK" w:cs="Times New Roman"/>
          <w:color w:val="000000" w:themeColor="text1"/>
          <w:sz w:val="28"/>
          <w:szCs w:val="28"/>
          <w:u w:val="single"/>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日  期：</w:t>
      </w:r>
      <w:r>
        <w:rPr>
          <w:rFonts w:ascii="Times New Roman" w:hAnsi="Times New Roman" w:eastAsia="方正仿宋_GBK" w:cs="Times New Roman"/>
          <w:color w:val="000000" w:themeColor="text1"/>
          <w:sz w:val="28"/>
          <w:szCs w:val="28"/>
          <w:u w:val="single"/>
          <w14:textFill>
            <w14:solidFill>
              <w14:schemeClr w14:val="tx1"/>
            </w14:solidFill>
          </w14:textFill>
        </w:rPr>
        <w:t xml:space="preserve">       年      月      日</w:t>
      </w:r>
    </w:p>
    <w:p>
      <w:pPr>
        <w:spacing w:line="560" w:lineRule="exact"/>
        <w:ind w:firstLine="482" w:firstLineChars="200"/>
        <w:rPr>
          <w:rFonts w:ascii="Times New Roman" w:hAnsi="Times New Roman" w:eastAsia="方正仿宋_GBK" w:cs="Times New Roman"/>
          <w:color w:val="000000" w:themeColor="text1"/>
          <w:sz w:val="24"/>
          <w14:textFill>
            <w14:solidFill>
              <w14:schemeClr w14:val="tx1"/>
            </w14:solidFill>
          </w14:textFill>
        </w:rPr>
      </w:pPr>
      <w:r>
        <w:rPr>
          <w:rFonts w:ascii="Times New Roman" w:hAnsi="Times New Roman" w:eastAsia="方正仿宋_GBK" w:cs="Times New Roman"/>
          <w:b/>
          <w:color w:val="000000" w:themeColor="text1"/>
          <w:sz w:val="24"/>
          <w14:textFill>
            <w14:solidFill>
              <w14:schemeClr w14:val="tx1"/>
            </w14:solidFill>
          </w14:textFill>
        </w:rPr>
        <w:t>★</w:t>
      </w:r>
      <w:r>
        <w:rPr>
          <w:rFonts w:ascii="Times New Roman" w:hAnsi="Times New Roman" w:eastAsia="方正仿宋_GBK" w:cs="Times New Roman"/>
          <w:color w:val="000000" w:themeColor="text1"/>
          <w:sz w:val="24"/>
          <w14:textFill>
            <w14:solidFill>
              <w14:schemeClr w14:val="tx1"/>
            </w14:solidFill>
          </w14:textFill>
        </w:rPr>
        <w:t>注：1.供应商应针对本</w:t>
      </w:r>
      <w:r>
        <w:rPr>
          <w:rFonts w:hint="eastAsia" w:ascii="Times New Roman" w:hAnsi="Times New Roman" w:eastAsia="方正仿宋_GBK" w:cs="Times New Roman"/>
          <w:color w:val="000000" w:themeColor="text1"/>
          <w:sz w:val="24"/>
          <w14:textFill>
            <w14:solidFill>
              <w14:schemeClr w14:val="tx1"/>
            </w14:solidFill>
          </w14:textFill>
        </w:rPr>
        <w:t>招标文件</w:t>
      </w:r>
      <w:r>
        <w:rPr>
          <w:rFonts w:ascii="Times New Roman" w:hAnsi="Times New Roman" w:eastAsia="方正仿宋_GBK" w:cs="Times New Roman"/>
          <w:color w:val="000000" w:themeColor="text1"/>
          <w:sz w:val="24"/>
          <w14:textFill>
            <w14:solidFill>
              <w14:schemeClr w14:val="tx1"/>
            </w14:solidFill>
          </w14:textFill>
        </w:rPr>
        <w:t xml:space="preserve">“第六章 </w:t>
      </w:r>
      <w:r>
        <w:rPr>
          <w:rFonts w:hint="eastAsia" w:ascii="Times New Roman" w:hAnsi="Times New Roman" w:eastAsia="方正仿宋_GBK" w:cs="Times New Roman"/>
          <w:color w:val="000000" w:themeColor="text1"/>
          <w:sz w:val="24"/>
          <w14:textFill>
            <w14:solidFill>
              <w14:schemeClr w14:val="tx1"/>
            </w14:solidFill>
          </w14:textFill>
        </w:rPr>
        <w:t>采购需求的内容</w:t>
      </w:r>
      <w:r>
        <w:rPr>
          <w:rFonts w:ascii="Times New Roman" w:hAnsi="Times New Roman" w:eastAsia="方正仿宋_GBK" w:cs="Times New Roman"/>
          <w:color w:val="000000" w:themeColor="text1"/>
          <w:sz w:val="24"/>
          <w14:textFill>
            <w14:solidFill>
              <w14:schemeClr w14:val="tx1"/>
            </w14:solidFill>
          </w14:textFill>
        </w:rPr>
        <w:t>进行报价，若供应商不能提供或认为没有必要提供，则必须在本表“备注”中进行说明，若没有则不填。如不说明，采购人则认为此价格包括本</w:t>
      </w:r>
      <w:r>
        <w:rPr>
          <w:rFonts w:hint="eastAsia" w:ascii="Times New Roman" w:hAnsi="Times New Roman" w:eastAsia="方正仿宋_GBK" w:cs="Times New Roman"/>
          <w:color w:val="000000" w:themeColor="text1"/>
          <w:sz w:val="24"/>
          <w14:textFill>
            <w14:solidFill>
              <w14:schemeClr w14:val="tx1"/>
            </w14:solidFill>
          </w14:textFill>
        </w:rPr>
        <w:t>招标文件</w:t>
      </w:r>
      <w:r>
        <w:rPr>
          <w:rFonts w:ascii="Times New Roman" w:hAnsi="Times New Roman" w:eastAsia="方正仿宋_GBK" w:cs="Times New Roman"/>
          <w:color w:val="000000" w:themeColor="text1"/>
          <w:sz w:val="24"/>
          <w14:textFill>
            <w14:solidFill>
              <w14:schemeClr w14:val="tx1"/>
            </w14:solidFill>
          </w14:textFill>
        </w:rPr>
        <w:t>要求的所有内容。</w:t>
      </w:r>
    </w:p>
    <w:p>
      <w:pPr>
        <w:spacing w:line="560" w:lineRule="exact"/>
        <w:ind w:firstLine="480" w:firstLineChars="200"/>
        <w:rPr>
          <w:rFonts w:ascii="Times New Roman" w:hAnsi="Times New Roman" w:eastAsia="方正仿宋_GBK" w:cs="Times New Roman"/>
          <w:color w:val="000000" w:themeColor="text1"/>
          <w:sz w:val="24"/>
          <w14:textFill>
            <w14:solidFill>
              <w14:schemeClr w14:val="tx1"/>
            </w14:solidFill>
          </w14:textFill>
        </w:rPr>
      </w:pPr>
      <w:r>
        <w:rPr>
          <w:rFonts w:ascii="Times New Roman" w:hAnsi="Times New Roman" w:eastAsia="方正仿宋_GBK" w:cs="Times New Roman"/>
          <w:color w:val="000000" w:themeColor="text1"/>
          <w:sz w:val="24"/>
          <w14:textFill>
            <w14:solidFill>
              <w14:schemeClr w14:val="tx1"/>
            </w14:solidFill>
          </w14:textFill>
        </w:rPr>
        <w:t>2.本项目为一个整体，供应商不可缺项报价，缺项报价的视为不响应</w:t>
      </w:r>
      <w:r>
        <w:rPr>
          <w:rFonts w:hint="eastAsia" w:ascii="Times New Roman" w:hAnsi="Times New Roman" w:eastAsia="方正仿宋_GBK" w:cs="Times New Roman"/>
          <w:color w:val="000000" w:themeColor="text1"/>
          <w:sz w:val="24"/>
          <w14:textFill>
            <w14:solidFill>
              <w14:schemeClr w14:val="tx1"/>
            </w14:solidFill>
          </w14:textFill>
        </w:rPr>
        <w:t>招标文件</w:t>
      </w:r>
      <w:r>
        <w:rPr>
          <w:rFonts w:ascii="Times New Roman" w:hAnsi="Times New Roman" w:eastAsia="方正仿宋_GBK" w:cs="Times New Roman"/>
          <w:color w:val="000000" w:themeColor="text1"/>
          <w:sz w:val="24"/>
          <w14:textFill>
            <w14:solidFill>
              <w14:schemeClr w14:val="tx1"/>
            </w14:solidFill>
          </w14:textFill>
        </w:rPr>
        <w:t>的要求，作废标处理。</w:t>
      </w:r>
    </w:p>
    <w:p>
      <w:pPr>
        <w:spacing w:line="560" w:lineRule="exact"/>
        <w:ind w:firstLine="480" w:firstLineChars="200"/>
        <w:rPr>
          <w:rFonts w:ascii="Times New Roman" w:hAnsi="Times New Roman" w:eastAsia="方正仿宋_GBK" w:cs="Times New Roman"/>
          <w:color w:val="000000" w:themeColor="text1"/>
          <w:sz w:val="24"/>
          <w14:textFill>
            <w14:solidFill>
              <w14:schemeClr w14:val="tx1"/>
            </w14:solidFill>
          </w14:textFill>
        </w:rPr>
      </w:pPr>
      <w:r>
        <w:rPr>
          <w:rFonts w:ascii="Times New Roman" w:hAnsi="Times New Roman" w:eastAsia="方正仿宋_GBK" w:cs="Times New Roman"/>
          <w:color w:val="000000" w:themeColor="text1"/>
          <w:sz w:val="24"/>
          <w14:textFill>
            <w14:solidFill>
              <w14:schemeClr w14:val="tx1"/>
            </w14:solidFill>
          </w14:textFill>
        </w:rPr>
        <w:t>3.总价金额与单价金额不一致的，以单价金额计算结果为准；单价金额小数点有明显错位的，应以总价为准，并修改单价。</w:t>
      </w:r>
    </w:p>
    <w:p>
      <w:pPr>
        <w:spacing w:line="560" w:lineRule="exact"/>
        <w:rPr>
          <w:rFonts w:ascii="Times New Roman" w:hAnsi="Times New Roman" w:eastAsia="方正仿宋_GBK" w:cs="Times New Roman"/>
          <w:b/>
          <w:color w:val="000000" w:themeColor="text1"/>
          <w:sz w:val="24"/>
          <w14:textFill>
            <w14:solidFill>
              <w14:schemeClr w14:val="tx1"/>
            </w14:solidFill>
          </w14:textFill>
        </w:rPr>
        <w:sectPr>
          <w:footerReference r:id="rId12" w:type="default"/>
          <w:pgSz w:w="11906" w:h="16838"/>
          <w:pgMar w:top="2098" w:right="1474" w:bottom="1984" w:left="1587" w:header="851" w:footer="992" w:gutter="0"/>
          <w:pgNumType w:fmt="numberInDash"/>
          <w:cols w:space="425" w:num="1"/>
          <w:docGrid w:type="lines" w:linePitch="312" w:charSpace="0"/>
        </w:sectPr>
      </w:pPr>
    </w:p>
    <w:p>
      <w:pPr>
        <w:spacing w:line="560" w:lineRule="exact"/>
        <w:rPr>
          <w:rFonts w:ascii="Times New Roman" w:hAnsi="Times New Roman" w:eastAsia="方正仿宋_GBK" w:cs="Times New Roman"/>
          <w:color w:val="000000" w:themeColor="text1"/>
          <w:sz w:val="32"/>
          <w:szCs w:val="32"/>
          <w14:textFill>
            <w14:solidFill>
              <w14:schemeClr w14:val="tx1"/>
            </w14:solidFill>
          </w14:textFill>
        </w:rPr>
      </w:pPr>
      <w:bookmarkStart w:id="99" w:name="_Toc6324"/>
      <w:r>
        <w:rPr>
          <w:rFonts w:ascii="Times New Roman" w:hAnsi="Times New Roman" w:eastAsia="方正仿宋_GBK" w:cs="Times New Roman"/>
          <w:b/>
          <w:bCs/>
          <w:color w:val="000000" w:themeColor="text1"/>
          <w:sz w:val="28"/>
          <w:szCs w:val="28"/>
          <w14:textFill>
            <w14:solidFill>
              <w14:schemeClr w14:val="tx1"/>
            </w14:solidFill>
          </w14:textFill>
        </w:rPr>
        <w:t>格式</w:t>
      </w:r>
      <w:bookmarkEnd w:id="99"/>
      <w:r>
        <w:rPr>
          <w:rFonts w:hint="eastAsia" w:ascii="Times New Roman" w:hAnsi="Times New Roman" w:eastAsia="方正仿宋_GBK" w:cs="Times New Roman"/>
          <w:b/>
          <w:bCs/>
          <w:color w:val="000000" w:themeColor="text1"/>
          <w:sz w:val="28"/>
          <w:szCs w:val="28"/>
          <w14:textFill>
            <w14:solidFill>
              <w14:schemeClr w14:val="tx1"/>
            </w14:solidFill>
          </w14:textFill>
        </w:rPr>
        <w:t>3</w:t>
      </w:r>
    </w:p>
    <w:p>
      <w:pPr>
        <w:spacing w:line="560" w:lineRule="exact"/>
        <w:jc w:val="center"/>
        <w:rPr>
          <w:rFonts w:ascii="Times New Roman" w:hAnsi="Times New Roman" w:eastAsia="方正黑体_GBK" w:cs="Times New Roman"/>
          <w:color w:val="000000" w:themeColor="text1"/>
          <w:sz w:val="28"/>
          <w:szCs w:val="28"/>
          <w14:textFill>
            <w14:solidFill>
              <w14:schemeClr w14:val="tx1"/>
            </w14:solidFill>
          </w14:textFill>
        </w:rPr>
      </w:pPr>
      <w:r>
        <w:rPr>
          <w:rFonts w:ascii="Times New Roman" w:hAnsi="Times New Roman" w:eastAsia="方正黑体_GBK" w:cs="Times New Roman"/>
          <w:color w:val="000000" w:themeColor="text1"/>
          <w:sz w:val="28"/>
          <w:szCs w:val="28"/>
          <w14:textFill>
            <w14:solidFill>
              <w14:schemeClr w14:val="tx1"/>
            </w14:solidFill>
          </w14:textFill>
        </w:rPr>
        <w:t>法定代表人身份证明书</w:t>
      </w:r>
    </w:p>
    <w:p>
      <w:pPr>
        <w:spacing w:line="560" w:lineRule="exact"/>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供应商名称：___________________________</w:t>
      </w:r>
    </w:p>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单 位 性 质：___________________________</w:t>
      </w:r>
    </w:p>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地       址：___________________________</w:t>
      </w:r>
    </w:p>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成 立 时 间：</w:t>
      </w:r>
      <w:bookmarkStart w:id="100" w:name="OLE_LINK1"/>
      <w:bookmarkEnd w:id="100"/>
      <w:r>
        <w:rPr>
          <w:rFonts w:ascii="Times New Roman" w:hAnsi="Times New Roman" w:eastAsia="方正仿宋_GBK" w:cs="Times New Roman"/>
          <w:color w:val="000000" w:themeColor="text1"/>
          <w:sz w:val="28"/>
          <w:szCs w:val="28"/>
          <w14:textFill>
            <w14:solidFill>
              <w14:schemeClr w14:val="tx1"/>
            </w14:solidFill>
          </w14:textFill>
        </w:rPr>
        <w:t>年月日</w:t>
      </w:r>
    </w:p>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 xml:space="preserve">经 营 期 限：_____________ </w:t>
      </w:r>
    </w:p>
    <w:p>
      <w:pPr>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法定代表人姓名：性别：年龄：职务：_____系</w:t>
      </w:r>
      <w:r>
        <w:rPr>
          <w:rFonts w:ascii="Times New Roman" w:hAnsi="Times New Roman" w:eastAsia="方正仿宋_GBK" w:cs="Times New Roman"/>
          <w:color w:val="000000" w:themeColor="text1"/>
          <w:sz w:val="28"/>
          <w:szCs w:val="28"/>
          <w:u w:val="single"/>
          <w14:textFill>
            <w14:solidFill>
              <w14:schemeClr w14:val="tx1"/>
            </w14:solidFill>
          </w14:textFill>
        </w:rPr>
        <w:t xml:space="preserve">        （供应商名称）  </w:t>
      </w:r>
      <w:r>
        <w:rPr>
          <w:rFonts w:ascii="Times New Roman" w:hAnsi="Times New Roman" w:eastAsia="方正仿宋_GBK" w:cs="Times New Roman"/>
          <w:color w:val="000000" w:themeColor="text1"/>
          <w:sz w:val="28"/>
          <w:szCs w:val="28"/>
          <w14:textFill>
            <w14:solidFill>
              <w14:schemeClr w14:val="tx1"/>
            </w14:solidFill>
          </w14:textFill>
        </w:rPr>
        <w:t>的法定代表人。</w:t>
      </w:r>
    </w:p>
    <w:p>
      <w:pPr>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特此证明。</w:t>
      </w:r>
    </w:p>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附：法定代表人有效身份证（双面）扫描件</w:t>
      </w:r>
    </w:p>
    <w:tbl>
      <w:tblPr>
        <w:tblStyle w:val="22"/>
        <w:tblW w:w="8860" w:type="dxa"/>
        <w:jc w:val="center"/>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473"/>
        <w:gridCol w:w="4387"/>
      </w:tblGrid>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2944" w:hRule="atLeast"/>
          <w:jc w:val="center"/>
        </w:trPr>
        <w:tc>
          <w:tcPr>
            <w:tcW w:w="4473" w:type="dxa"/>
            <w:vAlign w:val="center"/>
          </w:tcPr>
          <w:p>
            <w:pPr>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法定代表人身份证扫描件</w:t>
            </w:r>
          </w:p>
          <w:p>
            <w:pPr>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（第一面）</w:t>
            </w:r>
          </w:p>
        </w:tc>
        <w:tc>
          <w:tcPr>
            <w:tcW w:w="4387" w:type="dxa"/>
            <w:vAlign w:val="center"/>
          </w:tcPr>
          <w:p>
            <w:pPr>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法定代表人身份证扫描件</w:t>
            </w:r>
          </w:p>
          <w:p>
            <w:pPr>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（第二面）</w:t>
            </w:r>
          </w:p>
        </w:tc>
      </w:tr>
    </w:tbl>
    <w:p>
      <w:pPr>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供 应 商（盖供应商企业电子签章） ：</w:t>
      </w:r>
    </w:p>
    <w:p>
      <w:pPr>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 xml:space="preserve">法定代表人（电子签名或盖电子私章）： </w:t>
      </w:r>
    </w:p>
    <w:p>
      <w:pPr>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法定代表人联系电话：_______________</w:t>
      </w:r>
    </w:p>
    <w:p>
      <w:pPr>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日  期：    年  月  日</w:t>
      </w:r>
    </w:p>
    <w:p>
      <w:pPr>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br w:type="page"/>
      </w:r>
      <w:bookmarkStart w:id="101" w:name="_Toc420767708"/>
    </w:p>
    <w:p>
      <w:pPr>
        <w:spacing w:line="560" w:lineRule="exact"/>
        <w:rPr>
          <w:rFonts w:ascii="Times New Roman" w:hAnsi="Times New Roman" w:eastAsia="方正仿宋_GBK" w:cs="Times New Roman"/>
          <w:b/>
          <w:bCs/>
          <w:color w:val="000000" w:themeColor="text1"/>
          <w:sz w:val="28"/>
          <w:szCs w:val="28"/>
          <w14:textFill>
            <w14:solidFill>
              <w14:schemeClr w14:val="tx1"/>
            </w14:solidFill>
          </w14:textFill>
        </w:rPr>
      </w:pPr>
      <w:r>
        <w:rPr>
          <w:rFonts w:hint="eastAsia" w:ascii="Times New Roman" w:hAnsi="Times New Roman" w:eastAsia="方正仿宋_GBK" w:cs="Times New Roman"/>
          <w:b/>
          <w:bCs/>
          <w:color w:val="000000" w:themeColor="text1"/>
          <w:sz w:val="28"/>
          <w:szCs w:val="28"/>
          <w14:textFill>
            <w14:solidFill>
              <w14:schemeClr w14:val="tx1"/>
            </w14:solidFill>
          </w14:textFill>
        </w:rPr>
        <w:t>格式4</w:t>
      </w:r>
    </w:p>
    <w:p>
      <w:pPr>
        <w:spacing w:line="560" w:lineRule="exact"/>
        <w:jc w:val="center"/>
        <w:rPr>
          <w:rFonts w:ascii="Times New Roman" w:hAnsi="Times New Roman" w:eastAsia="方正黑体_GBK" w:cs="Times New Roman"/>
          <w:color w:val="000000" w:themeColor="text1"/>
          <w:sz w:val="32"/>
          <w:szCs w:val="32"/>
          <w14:textFill>
            <w14:solidFill>
              <w14:schemeClr w14:val="tx1"/>
            </w14:solidFill>
          </w14:textFill>
        </w:rPr>
      </w:pPr>
      <w:r>
        <w:rPr>
          <w:rFonts w:ascii="Times New Roman" w:hAnsi="Times New Roman" w:eastAsia="方正黑体_GBK" w:cs="Times New Roman"/>
          <w:color w:val="000000" w:themeColor="text1"/>
          <w:sz w:val="32"/>
          <w:szCs w:val="32"/>
          <w14:textFill>
            <w14:solidFill>
              <w14:schemeClr w14:val="tx1"/>
            </w14:solidFill>
          </w14:textFill>
        </w:rPr>
        <w:t>法定代表人授权委托书</w:t>
      </w:r>
      <w:bookmarkEnd w:id="101"/>
    </w:p>
    <w:p>
      <w:pPr>
        <w:spacing w:line="560" w:lineRule="exact"/>
        <w:jc w:val="center"/>
        <w:rPr>
          <w:rFonts w:ascii="Times New Roman" w:hAnsi="Times New Roman" w:eastAsia="方正仿宋_GBK" w:cs="Times New Roman"/>
          <w:color w:val="000000" w:themeColor="text1"/>
          <w:sz w:val="32"/>
          <w:szCs w:val="32"/>
          <w14:textFill>
            <w14:solidFill>
              <w14:schemeClr w14:val="tx1"/>
            </w14:solidFill>
          </w14:textFill>
        </w:rPr>
      </w:pPr>
    </w:p>
    <w:p>
      <w:pPr>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（如法定代表人参加</w:t>
      </w:r>
      <w:r>
        <w:rPr>
          <w:rFonts w:hint="eastAsia" w:ascii="Times New Roman" w:hAnsi="Times New Roman" w:eastAsia="方正仿宋_GBK" w:cs="Times New Roman"/>
          <w:color w:val="000000" w:themeColor="text1"/>
          <w:sz w:val="28"/>
          <w:szCs w:val="28"/>
          <w14:textFill>
            <w14:solidFill>
              <w14:schemeClr w14:val="tx1"/>
            </w14:solidFill>
          </w14:textFill>
        </w:rPr>
        <w:t>投标</w:t>
      </w:r>
      <w:r>
        <w:rPr>
          <w:rFonts w:ascii="Times New Roman" w:hAnsi="Times New Roman" w:eastAsia="方正仿宋_GBK" w:cs="Times New Roman"/>
          <w:color w:val="000000" w:themeColor="text1"/>
          <w:sz w:val="28"/>
          <w:szCs w:val="28"/>
          <w14:textFill>
            <w14:solidFill>
              <w14:schemeClr w14:val="tx1"/>
            </w14:solidFill>
          </w14:textFill>
        </w:rPr>
        <w:t>不需授权）</w:t>
      </w:r>
    </w:p>
    <w:p>
      <w:pPr>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本人</w:t>
      </w:r>
      <w:r>
        <w:rPr>
          <w:rFonts w:ascii="Times New Roman" w:hAnsi="Times New Roman" w:eastAsia="方正仿宋_GBK" w:cs="Times New Roman"/>
          <w:color w:val="000000" w:themeColor="text1"/>
          <w:sz w:val="28"/>
          <w:szCs w:val="28"/>
          <w:u w:val="single"/>
          <w14:textFill>
            <w14:solidFill>
              <w14:schemeClr w14:val="tx1"/>
            </w14:solidFill>
          </w14:textFill>
        </w:rPr>
        <w:t xml:space="preserve">   （姓名）  </w:t>
      </w:r>
      <w:r>
        <w:rPr>
          <w:rFonts w:ascii="Times New Roman" w:hAnsi="Times New Roman" w:eastAsia="方正仿宋_GBK" w:cs="Times New Roman"/>
          <w:color w:val="000000" w:themeColor="text1"/>
          <w:sz w:val="28"/>
          <w:szCs w:val="28"/>
          <w14:textFill>
            <w14:solidFill>
              <w14:schemeClr w14:val="tx1"/>
            </w14:solidFill>
          </w14:textFill>
        </w:rPr>
        <w:t xml:space="preserve">系 </w:t>
      </w:r>
      <w:r>
        <w:rPr>
          <w:rFonts w:ascii="Times New Roman" w:hAnsi="Times New Roman" w:eastAsia="方正仿宋_GBK" w:cs="Times New Roman"/>
          <w:color w:val="000000" w:themeColor="text1"/>
          <w:sz w:val="28"/>
          <w:szCs w:val="28"/>
          <w:u w:val="single"/>
          <w14:textFill>
            <w14:solidFill>
              <w14:schemeClr w14:val="tx1"/>
            </w14:solidFill>
          </w14:textFill>
        </w:rPr>
        <w:t xml:space="preserve">      （供应商名称）    </w:t>
      </w:r>
      <w:r>
        <w:rPr>
          <w:rFonts w:ascii="Times New Roman" w:hAnsi="Times New Roman" w:eastAsia="方正仿宋_GBK" w:cs="Times New Roman"/>
          <w:color w:val="000000" w:themeColor="text1"/>
          <w:sz w:val="28"/>
          <w:szCs w:val="28"/>
          <w14:textFill>
            <w14:solidFill>
              <w14:schemeClr w14:val="tx1"/>
            </w14:solidFill>
          </w14:textFill>
        </w:rPr>
        <w:t xml:space="preserve">的法定代表人，现委托 </w:t>
      </w:r>
      <w:r>
        <w:rPr>
          <w:rFonts w:ascii="Times New Roman" w:hAnsi="Times New Roman" w:eastAsia="方正仿宋_GBK" w:cs="Times New Roman"/>
          <w:color w:val="000000" w:themeColor="text1"/>
          <w:sz w:val="28"/>
          <w:szCs w:val="28"/>
          <w:u w:val="single"/>
          <w14:textFill>
            <w14:solidFill>
              <w14:schemeClr w14:val="tx1"/>
            </w14:solidFill>
          </w14:textFill>
        </w:rPr>
        <w:t xml:space="preserve">     （姓名）（法定年龄）    </w:t>
      </w:r>
      <w:r>
        <w:rPr>
          <w:rFonts w:ascii="Times New Roman" w:hAnsi="Times New Roman" w:eastAsia="方正仿宋_GBK" w:cs="Times New Roman"/>
          <w:color w:val="000000" w:themeColor="text1"/>
          <w:sz w:val="28"/>
          <w:szCs w:val="28"/>
          <w14:textFill>
            <w14:solidFill>
              <w14:schemeClr w14:val="tx1"/>
            </w14:solidFill>
          </w14:textFill>
        </w:rPr>
        <w:t>为我方代理人。代理人根据授权，以我方名义签署、澄清、提交、撤回、修改</w:t>
      </w:r>
      <w:r>
        <w:rPr>
          <w:rFonts w:ascii="Times New Roman" w:hAnsi="Times New Roman" w:eastAsia="方正仿宋_GBK" w:cs="Times New Roman"/>
          <w:color w:val="000000" w:themeColor="text1"/>
          <w:sz w:val="28"/>
          <w:szCs w:val="28"/>
          <w:u w:val="single"/>
          <w14:textFill>
            <w14:solidFill>
              <w14:schemeClr w14:val="tx1"/>
            </w14:solidFill>
          </w14:textFill>
        </w:rPr>
        <w:t xml:space="preserve"> （项目名称） </w:t>
      </w:r>
      <w:r>
        <w:rPr>
          <w:rFonts w:ascii="Times New Roman" w:hAnsi="Times New Roman" w:eastAsia="方正仿宋_GBK" w:cs="Times New Roman"/>
          <w:color w:val="000000" w:themeColor="text1"/>
          <w:sz w:val="28"/>
          <w:szCs w:val="28"/>
          <w14:textFill>
            <w14:solidFill>
              <w14:schemeClr w14:val="tx1"/>
            </w14:solidFill>
          </w14:textFill>
        </w:rPr>
        <w:t>响应文件及参加</w:t>
      </w:r>
      <w:r>
        <w:rPr>
          <w:rFonts w:hint="eastAsia" w:ascii="Times New Roman" w:hAnsi="Times New Roman" w:eastAsia="方正仿宋_GBK" w:cs="Times New Roman"/>
          <w:color w:val="000000" w:themeColor="text1"/>
          <w:sz w:val="28"/>
          <w:szCs w:val="28"/>
          <w14:textFill>
            <w14:solidFill>
              <w14:schemeClr w14:val="tx1"/>
            </w14:solidFill>
          </w14:textFill>
        </w:rPr>
        <w:t>投标</w:t>
      </w:r>
      <w:r>
        <w:rPr>
          <w:rFonts w:ascii="Times New Roman" w:hAnsi="Times New Roman" w:eastAsia="方正仿宋_GBK" w:cs="Times New Roman"/>
          <w:color w:val="000000" w:themeColor="text1"/>
          <w:sz w:val="28"/>
          <w:szCs w:val="28"/>
          <w14:textFill>
            <w14:solidFill>
              <w14:schemeClr w14:val="tx1"/>
            </w14:solidFill>
          </w14:textFill>
        </w:rPr>
        <w:t>，其法律后果由我方承担。</w:t>
      </w:r>
    </w:p>
    <w:p>
      <w:pPr>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委托期限：年月日至年月日。</w:t>
      </w:r>
    </w:p>
    <w:p>
      <w:pPr>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代理人无转让委托权。</w:t>
      </w:r>
    </w:p>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附：委托代理人有效身份证（双面）扫描件</w:t>
      </w:r>
    </w:p>
    <w:tbl>
      <w:tblPr>
        <w:tblStyle w:val="22"/>
        <w:tblW w:w="8600" w:type="dxa"/>
        <w:tblInd w:w="288" w:type="dxa"/>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210"/>
        <w:gridCol w:w="4390"/>
      </w:tblGrid>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2677" w:hRule="atLeast"/>
        </w:trPr>
        <w:tc>
          <w:tcPr>
            <w:tcW w:w="4210" w:type="dxa"/>
            <w:vAlign w:val="center"/>
          </w:tcPr>
          <w:p>
            <w:pPr>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委托代理人身份证扫描件</w:t>
            </w:r>
          </w:p>
          <w:p>
            <w:pPr>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（第一面）</w:t>
            </w:r>
          </w:p>
        </w:tc>
        <w:tc>
          <w:tcPr>
            <w:tcW w:w="4390" w:type="dxa"/>
            <w:vAlign w:val="center"/>
          </w:tcPr>
          <w:p>
            <w:pPr>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委托代理人身份证扫描件</w:t>
            </w:r>
          </w:p>
          <w:p>
            <w:pPr>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（第二面）</w:t>
            </w:r>
          </w:p>
        </w:tc>
      </w:tr>
    </w:tbl>
    <w:p>
      <w:pPr>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供应商（盖供应商企业电子签章）：</w:t>
      </w:r>
    </w:p>
    <w:p>
      <w:pPr>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法定代表人（电子签名或盖电子私章）：</w:t>
      </w:r>
    </w:p>
    <w:p>
      <w:pPr>
        <w:spacing w:line="560" w:lineRule="exact"/>
        <w:ind w:firstLine="560" w:firstLineChars="200"/>
        <w:rPr>
          <w:rFonts w:ascii="Times New Roman" w:hAnsi="Times New Roman" w:eastAsia="方正仿宋_GBK" w:cs="Times New Roman"/>
          <w:color w:val="000000" w:themeColor="text1"/>
          <w:sz w:val="28"/>
          <w:szCs w:val="28"/>
          <w:u w:val="single"/>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法定代表人身份证号码：_____________</w:t>
      </w:r>
    </w:p>
    <w:p>
      <w:pPr>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委托代理人：（签字）</w:t>
      </w:r>
    </w:p>
    <w:p>
      <w:pPr>
        <w:spacing w:line="560" w:lineRule="exact"/>
        <w:ind w:firstLine="560" w:firstLineChars="200"/>
        <w:rPr>
          <w:rFonts w:ascii="Times New Roman" w:hAnsi="Times New Roman" w:eastAsia="方正仿宋_GBK" w:cs="Times New Roman"/>
          <w:color w:val="000000" w:themeColor="text1"/>
          <w:sz w:val="28"/>
          <w:szCs w:val="28"/>
          <w:u w:val="single"/>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委托代理人身份证号码：______________</w:t>
      </w:r>
    </w:p>
    <w:p>
      <w:pPr>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日期：   年  月  日</w:t>
      </w:r>
    </w:p>
    <w:p>
      <w:pPr>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br w:type="page"/>
      </w:r>
    </w:p>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r>
        <w:rPr>
          <w:rFonts w:hint="eastAsia" w:ascii="Times New Roman" w:hAnsi="Times New Roman" w:eastAsia="方正仿宋_GBK" w:cs="Times New Roman"/>
          <w:b/>
          <w:bCs/>
          <w:color w:val="000000" w:themeColor="text1"/>
          <w:sz w:val="28"/>
          <w:szCs w:val="28"/>
          <w14:textFill>
            <w14:solidFill>
              <w14:schemeClr w14:val="tx1"/>
            </w14:solidFill>
          </w14:textFill>
        </w:rPr>
        <w:t>格式5</w:t>
      </w:r>
    </w:p>
    <w:p>
      <w:pPr>
        <w:spacing w:line="560" w:lineRule="exact"/>
        <w:jc w:val="center"/>
        <w:rPr>
          <w:rFonts w:ascii="Times New Roman" w:hAnsi="Times New Roman" w:eastAsia="方正黑体_GBK" w:cs="Times New Roman"/>
          <w:bCs/>
          <w:color w:val="000000" w:themeColor="text1"/>
          <w:sz w:val="28"/>
          <w:szCs w:val="28"/>
          <w14:textFill>
            <w14:solidFill>
              <w14:schemeClr w14:val="tx1"/>
            </w14:solidFill>
          </w14:textFill>
        </w:rPr>
      </w:pPr>
      <w:r>
        <w:rPr>
          <w:rFonts w:ascii="Times New Roman" w:hAnsi="Times New Roman" w:eastAsia="方正黑体_GBK" w:cs="Times New Roman"/>
          <w:bCs/>
          <w:color w:val="000000" w:themeColor="text1"/>
          <w:sz w:val="28"/>
          <w:szCs w:val="28"/>
          <w14:textFill>
            <w14:solidFill>
              <w14:schemeClr w14:val="tx1"/>
            </w14:solidFill>
          </w14:textFill>
        </w:rPr>
        <w:t>供应商基本情况表</w:t>
      </w:r>
    </w:p>
    <w:tbl>
      <w:tblPr>
        <w:tblStyle w:val="22"/>
        <w:tblW w:w="9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1"/>
        <w:gridCol w:w="2820"/>
        <w:gridCol w:w="1560"/>
        <w:gridCol w:w="1860"/>
        <w:gridCol w:w="2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691" w:type="dxa"/>
            <w:vAlign w:val="center"/>
          </w:tcPr>
          <w:p>
            <w:pPr>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1</w:t>
            </w:r>
          </w:p>
        </w:tc>
        <w:tc>
          <w:tcPr>
            <w:tcW w:w="2820" w:type="dxa"/>
            <w:vAlign w:val="center"/>
          </w:tcPr>
          <w:p>
            <w:pPr>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kern w:val="0"/>
                <w:sz w:val="28"/>
                <w:szCs w:val="28"/>
                <w14:textFill>
                  <w14:solidFill>
                    <w14:schemeClr w14:val="tx1"/>
                  </w14:solidFill>
                </w14:textFill>
              </w:rPr>
              <w:t>供应商名称（盖章）</w:t>
            </w:r>
          </w:p>
        </w:tc>
        <w:tc>
          <w:tcPr>
            <w:tcW w:w="5491" w:type="dxa"/>
            <w:gridSpan w:val="3"/>
            <w:vAlign w:val="center"/>
          </w:tcPr>
          <w:p>
            <w:pPr>
              <w:spacing w:line="560" w:lineRule="exact"/>
              <w:rPr>
                <w:rFonts w:ascii="Times New Roman" w:hAnsi="Times New Roman" w:eastAsia="方正仿宋_GBK" w:cs="Times New Roman"/>
                <w:color w:val="000000" w:themeColor="text1"/>
                <w:kern w:val="0"/>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691" w:type="dxa"/>
            <w:vAlign w:val="center"/>
          </w:tcPr>
          <w:p>
            <w:pPr>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2</w:t>
            </w:r>
          </w:p>
        </w:tc>
        <w:tc>
          <w:tcPr>
            <w:tcW w:w="2820" w:type="dxa"/>
            <w:vAlign w:val="center"/>
          </w:tcPr>
          <w:p>
            <w:pPr>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kern w:val="0"/>
                <w:sz w:val="28"/>
                <w:szCs w:val="28"/>
                <w14:textFill>
                  <w14:solidFill>
                    <w14:schemeClr w14:val="tx1"/>
                  </w14:solidFill>
                </w14:textFill>
              </w:rPr>
              <w:t>注册地址</w:t>
            </w:r>
          </w:p>
        </w:tc>
        <w:tc>
          <w:tcPr>
            <w:tcW w:w="5491" w:type="dxa"/>
            <w:gridSpan w:val="3"/>
            <w:vAlign w:val="center"/>
          </w:tcPr>
          <w:p>
            <w:pPr>
              <w:spacing w:line="560" w:lineRule="exact"/>
              <w:rPr>
                <w:rFonts w:ascii="Times New Roman" w:hAnsi="Times New Roman" w:eastAsia="方正仿宋_GBK" w:cs="Times New Roman"/>
                <w:color w:val="000000" w:themeColor="text1"/>
                <w:kern w:val="0"/>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691" w:type="dxa"/>
            <w:vAlign w:val="center"/>
          </w:tcPr>
          <w:p>
            <w:pPr>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3</w:t>
            </w:r>
          </w:p>
        </w:tc>
        <w:tc>
          <w:tcPr>
            <w:tcW w:w="2820" w:type="dxa"/>
            <w:vAlign w:val="center"/>
          </w:tcPr>
          <w:p>
            <w:pPr>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kern w:val="0"/>
                <w:sz w:val="28"/>
                <w:szCs w:val="28"/>
                <w14:textFill>
                  <w14:solidFill>
                    <w14:schemeClr w14:val="tx1"/>
                  </w14:solidFill>
                </w14:textFill>
              </w:rPr>
              <w:t>注册资金</w:t>
            </w:r>
          </w:p>
        </w:tc>
        <w:tc>
          <w:tcPr>
            <w:tcW w:w="5491" w:type="dxa"/>
            <w:gridSpan w:val="3"/>
            <w:vAlign w:val="center"/>
          </w:tcPr>
          <w:p>
            <w:pPr>
              <w:spacing w:line="560" w:lineRule="exact"/>
              <w:rPr>
                <w:rFonts w:ascii="Times New Roman" w:hAnsi="Times New Roman" w:eastAsia="方正仿宋_GBK" w:cs="Times New Roman"/>
                <w:color w:val="000000" w:themeColor="text1"/>
                <w:kern w:val="0"/>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691" w:type="dxa"/>
            <w:vAlign w:val="center"/>
          </w:tcPr>
          <w:p>
            <w:pPr>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4</w:t>
            </w:r>
          </w:p>
        </w:tc>
        <w:tc>
          <w:tcPr>
            <w:tcW w:w="2820" w:type="dxa"/>
            <w:vAlign w:val="center"/>
          </w:tcPr>
          <w:p>
            <w:pPr>
              <w:spacing w:line="560" w:lineRule="exact"/>
              <w:jc w:val="center"/>
              <w:rPr>
                <w:rFonts w:ascii="Times New Roman" w:hAnsi="Times New Roman" w:eastAsia="方正仿宋_GBK" w:cs="Times New Roman"/>
                <w:color w:val="000000" w:themeColor="text1"/>
                <w:kern w:val="0"/>
                <w:sz w:val="28"/>
                <w:szCs w:val="28"/>
                <w14:textFill>
                  <w14:solidFill>
                    <w14:schemeClr w14:val="tx1"/>
                  </w14:solidFill>
                </w14:textFill>
              </w:rPr>
            </w:pPr>
            <w:r>
              <w:rPr>
                <w:rFonts w:ascii="Times New Roman" w:hAnsi="Times New Roman" w:eastAsia="方正仿宋_GBK" w:cs="Times New Roman"/>
                <w:color w:val="000000" w:themeColor="text1"/>
                <w:kern w:val="0"/>
                <w:sz w:val="28"/>
                <w:szCs w:val="28"/>
                <w14:textFill>
                  <w14:solidFill>
                    <w14:schemeClr w14:val="tx1"/>
                  </w14:solidFill>
                </w14:textFill>
              </w:rPr>
              <w:t>公司类型</w:t>
            </w:r>
          </w:p>
        </w:tc>
        <w:tc>
          <w:tcPr>
            <w:tcW w:w="5491" w:type="dxa"/>
            <w:gridSpan w:val="3"/>
            <w:vAlign w:val="center"/>
          </w:tcPr>
          <w:p>
            <w:pPr>
              <w:spacing w:line="560" w:lineRule="exact"/>
              <w:rPr>
                <w:rFonts w:ascii="Times New Roman" w:hAnsi="Times New Roman" w:eastAsia="方正仿宋_GBK" w:cs="Times New Roman"/>
                <w:color w:val="000000" w:themeColor="text1"/>
                <w:kern w:val="0"/>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691" w:type="dxa"/>
            <w:vAlign w:val="center"/>
          </w:tcPr>
          <w:p>
            <w:pPr>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5</w:t>
            </w:r>
          </w:p>
        </w:tc>
        <w:tc>
          <w:tcPr>
            <w:tcW w:w="2820" w:type="dxa"/>
            <w:vAlign w:val="center"/>
          </w:tcPr>
          <w:p>
            <w:pPr>
              <w:spacing w:line="560" w:lineRule="exact"/>
              <w:jc w:val="center"/>
              <w:rPr>
                <w:rFonts w:ascii="Times New Roman" w:hAnsi="Times New Roman" w:eastAsia="方正仿宋_GBK" w:cs="Times New Roman"/>
                <w:color w:val="000000" w:themeColor="text1"/>
                <w:kern w:val="0"/>
                <w:sz w:val="28"/>
                <w:szCs w:val="28"/>
                <w14:textFill>
                  <w14:solidFill>
                    <w14:schemeClr w14:val="tx1"/>
                  </w14:solidFill>
                </w14:textFill>
              </w:rPr>
            </w:pPr>
            <w:r>
              <w:rPr>
                <w:rFonts w:ascii="Times New Roman" w:hAnsi="Times New Roman" w:eastAsia="方正仿宋_GBK" w:cs="Times New Roman"/>
                <w:color w:val="000000" w:themeColor="text1"/>
                <w:kern w:val="0"/>
                <w:sz w:val="28"/>
                <w:szCs w:val="28"/>
                <w14:textFill>
                  <w14:solidFill>
                    <w14:schemeClr w14:val="tx1"/>
                  </w14:solidFill>
                </w14:textFill>
              </w:rPr>
              <w:t>成立日期</w:t>
            </w:r>
          </w:p>
        </w:tc>
        <w:tc>
          <w:tcPr>
            <w:tcW w:w="5491" w:type="dxa"/>
            <w:gridSpan w:val="3"/>
            <w:vAlign w:val="center"/>
          </w:tcPr>
          <w:p>
            <w:pPr>
              <w:spacing w:line="560" w:lineRule="exact"/>
              <w:rPr>
                <w:rFonts w:ascii="Times New Roman" w:hAnsi="Times New Roman" w:eastAsia="方正仿宋_GBK" w:cs="Times New Roman"/>
                <w:color w:val="000000" w:themeColor="text1"/>
                <w:kern w:val="0"/>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691" w:type="dxa"/>
            <w:vAlign w:val="center"/>
          </w:tcPr>
          <w:p>
            <w:pPr>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6</w:t>
            </w:r>
          </w:p>
        </w:tc>
        <w:tc>
          <w:tcPr>
            <w:tcW w:w="2820" w:type="dxa"/>
            <w:vAlign w:val="center"/>
          </w:tcPr>
          <w:p>
            <w:pPr>
              <w:spacing w:line="560" w:lineRule="exact"/>
              <w:jc w:val="center"/>
              <w:rPr>
                <w:rFonts w:ascii="Times New Roman" w:hAnsi="Times New Roman" w:eastAsia="方正仿宋_GBK" w:cs="Times New Roman"/>
                <w:color w:val="000000" w:themeColor="text1"/>
                <w:kern w:val="0"/>
                <w:sz w:val="28"/>
                <w:szCs w:val="28"/>
                <w14:textFill>
                  <w14:solidFill>
                    <w14:schemeClr w14:val="tx1"/>
                  </w14:solidFill>
                </w14:textFill>
              </w:rPr>
            </w:pPr>
            <w:r>
              <w:rPr>
                <w:rFonts w:ascii="Times New Roman" w:hAnsi="Times New Roman" w:eastAsia="方正仿宋_GBK" w:cs="Times New Roman"/>
                <w:color w:val="000000" w:themeColor="text1"/>
                <w:kern w:val="0"/>
                <w:sz w:val="28"/>
                <w:szCs w:val="28"/>
                <w14:textFill>
                  <w14:solidFill>
                    <w14:schemeClr w14:val="tx1"/>
                  </w14:solidFill>
                </w14:textFill>
              </w:rPr>
              <w:t>营业期限</w:t>
            </w:r>
          </w:p>
        </w:tc>
        <w:tc>
          <w:tcPr>
            <w:tcW w:w="5491" w:type="dxa"/>
            <w:gridSpan w:val="3"/>
            <w:vAlign w:val="center"/>
          </w:tcPr>
          <w:p>
            <w:pPr>
              <w:spacing w:line="560" w:lineRule="exact"/>
              <w:rPr>
                <w:rFonts w:ascii="Times New Roman" w:hAnsi="Times New Roman" w:eastAsia="方正仿宋_GBK" w:cs="Times New Roman"/>
                <w:color w:val="000000" w:themeColor="text1"/>
                <w:kern w:val="0"/>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691" w:type="dxa"/>
            <w:vAlign w:val="center"/>
          </w:tcPr>
          <w:p>
            <w:pPr>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7</w:t>
            </w:r>
          </w:p>
        </w:tc>
        <w:tc>
          <w:tcPr>
            <w:tcW w:w="2820" w:type="dxa"/>
            <w:vAlign w:val="center"/>
          </w:tcPr>
          <w:p>
            <w:pPr>
              <w:spacing w:line="560" w:lineRule="exact"/>
              <w:jc w:val="center"/>
              <w:rPr>
                <w:rFonts w:ascii="Times New Roman" w:hAnsi="Times New Roman" w:eastAsia="方正仿宋_GBK" w:cs="Times New Roman"/>
                <w:color w:val="000000" w:themeColor="text1"/>
                <w:kern w:val="0"/>
                <w:sz w:val="28"/>
                <w:szCs w:val="28"/>
                <w14:textFill>
                  <w14:solidFill>
                    <w14:schemeClr w14:val="tx1"/>
                  </w14:solidFill>
                </w14:textFill>
              </w:rPr>
            </w:pPr>
            <w:r>
              <w:rPr>
                <w:rFonts w:ascii="Times New Roman" w:hAnsi="Times New Roman" w:eastAsia="方正仿宋_GBK" w:cs="Times New Roman"/>
                <w:color w:val="000000" w:themeColor="text1"/>
                <w:kern w:val="0"/>
                <w:sz w:val="28"/>
                <w:szCs w:val="28"/>
                <w14:textFill>
                  <w14:solidFill>
                    <w14:schemeClr w14:val="tx1"/>
                  </w14:solidFill>
                </w14:textFill>
              </w:rPr>
              <w:t>法定代表人</w:t>
            </w:r>
          </w:p>
        </w:tc>
        <w:tc>
          <w:tcPr>
            <w:tcW w:w="5491" w:type="dxa"/>
            <w:gridSpan w:val="3"/>
            <w:vAlign w:val="center"/>
          </w:tcPr>
          <w:p>
            <w:pPr>
              <w:spacing w:line="560" w:lineRule="exact"/>
              <w:jc w:val="center"/>
              <w:rPr>
                <w:rFonts w:ascii="Times New Roman" w:hAnsi="Times New Roman" w:eastAsia="方正仿宋_GBK" w:cs="Times New Roman"/>
                <w:color w:val="000000" w:themeColor="text1"/>
                <w:kern w:val="0"/>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691" w:type="dxa"/>
            <w:vAlign w:val="center"/>
          </w:tcPr>
          <w:p>
            <w:pPr>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8</w:t>
            </w:r>
          </w:p>
        </w:tc>
        <w:tc>
          <w:tcPr>
            <w:tcW w:w="2820" w:type="dxa"/>
            <w:vAlign w:val="center"/>
          </w:tcPr>
          <w:p>
            <w:pPr>
              <w:spacing w:line="560" w:lineRule="exact"/>
              <w:jc w:val="center"/>
              <w:rPr>
                <w:rFonts w:ascii="Times New Roman" w:hAnsi="Times New Roman" w:eastAsia="方正仿宋_GBK" w:cs="Times New Roman"/>
                <w:color w:val="000000" w:themeColor="text1"/>
                <w:kern w:val="0"/>
                <w:sz w:val="28"/>
                <w:szCs w:val="28"/>
                <w14:textFill>
                  <w14:solidFill>
                    <w14:schemeClr w14:val="tx1"/>
                  </w14:solidFill>
                </w14:textFill>
              </w:rPr>
            </w:pPr>
            <w:r>
              <w:rPr>
                <w:rFonts w:ascii="Times New Roman" w:hAnsi="Times New Roman" w:eastAsia="方正仿宋_GBK" w:cs="Times New Roman"/>
                <w:color w:val="000000" w:themeColor="text1"/>
                <w:kern w:val="0"/>
                <w:sz w:val="28"/>
                <w:szCs w:val="28"/>
                <w14:textFill>
                  <w14:solidFill>
                    <w14:schemeClr w14:val="tx1"/>
                  </w14:solidFill>
                </w14:textFill>
              </w:rPr>
              <w:t>本项目联系人</w:t>
            </w:r>
          </w:p>
        </w:tc>
        <w:tc>
          <w:tcPr>
            <w:tcW w:w="1560" w:type="dxa"/>
            <w:vAlign w:val="center"/>
          </w:tcPr>
          <w:p>
            <w:pPr>
              <w:spacing w:line="560" w:lineRule="exact"/>
              <w:jc w:val="center"/>
              <w:rPr>
                <w:rFonts w:ascii="Times New Roman" w:hAnsi="Times New Roman" w:eastAsia="方正仿宋_GBK" w:cs="Times New Roman"/>
                <w:color w:val="000000" w:themeColor="text1"/>
                <w:kern w:val="0"/>
                <w:sz w:val="28"/>
                <w:szCs w:val="28"/>
                <w14:textFill>
                  <w14:solidFill>
                    <w14:schemeClr w14:val="tx1"/>
                  </w14:solidFill>
                </w14:textFill>
              </w:rPr>
            </w:pPr>
          </w:p>
        </w:tc>
        <w:tc>
          <w:tcPr>
            <w:tcW w:w="1860" w:type="dxa"/>
            <w:vAlign w:val="center"/>
          </w:tcPr>
          <w:p>
            <w:pPr>
              <w:spacing w:line="560" w:lineRule="exact"/>
              <w:jc w:val="center"/>
              <w:rPr>
                <w:rFonts w:ascii="Times New Roman" w:hAnsi="Times New Roman" w:eastAsia="方正仿宋_GBK" w:cs="Times New Roman"/>
                <w:color w:val="000000" w:themeColor="text1"/>
                <w:kern w:val="0"/>
                <w:sz w:val="28"/>
                <w:szCs w:val="28"/>
                <w14:textFill>
                  <w14:solidFill>
                    <w14:schemeClr w14:val="tx1"/>
                  </w14:solidFill>
                </w14:textFill>
              </w:rPr>
            </w:pPr>
            <w:r>
              <w:rPr>
                <w:rFonts w:ascii="Times New Roman" w:hAnsi="Times New Roman" w:eastAsia="方正仿宋_GBK" w:cs="Times New Roman"/>
                <w:color w:val="000000" w:themeColor="text1"/>
                <w:kern w:val="0"/>
                <w:sz w:val="28"/>
                <w:szCs w:val="28"/>
                <w14:textFill>
                  <w14:solidFill>
                    <w14:schemeClr w14:val="tx1"/>
                  </w14:solidFill>
                </w14:textFill>
              </w:rPr>
              <w:t>联系人电话</w:t>
            </w:r>
          </w:p>
        </w:tc>
        <w:tc>
          <w:tcPr>
            <w:tcW w:w="2071" w:type="dxa"/>
            <w:vAlign w:val="center"/>
          </w:tcPr>
          <w:p>
            <w:pPr>
              <w:spacing w:line="560" w:lineRule="exact"/>
              <w:jc w:val="center"/>
              <w:rPr>
                <w:rFonts w:ascii="Times New Roman" w:hAnsi="Times New Roman" w:eastAsia="方正仿宋_GBK" w:cs="Times New Roman"/>
                <w:color w:val="000000" w:themeColor="text1"/>
                <w:kern w:val="0"/>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691" w:type="dxa"/>
            <w:vAlign w:val="center"/>
          </w:tcPr>
          <w:p>
            <w:pPr>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9</w:t>
            </w:r>
          </w:p>
        </w:tc>
        <w:tc>
          <w:tcPr>
            <w:tcW w:w="2820" w:type="dxa"/>
            <w:vAlign w:val="center"/>
          </w:tcPr>
          <w:p>
            <w:pPr>
              <w:spacing w:line="560" w:lineRule="exact"/>
              <w:jc w:val="center"/>
              <w:rPr>
                <w:rFonts w:ascii="Times New Roman" w:hAnsi="Times New Roman" w:eastAsia="方正仿宋_GBK" w:cs="Times New Roman"/>
                <w:color w:val="000000" w:themeColor="text1"/>
                <w:kern w:val="0"/>
                <w:sz w:val="28"/>
                <w:szCs w:val="28"/>
                <w14:textFill>
                  <w14:solidFill>
                    <w14:schemeClr w14:val="tx1"/>
                  </w14:solidFill>
                </w14:textFill>
              </w:rPr>
            </w:pPr>
            <w:r>
              <w:rPr>
                <w:rFonts w:ascii="Times New Roman" w:hAnsi="Times New Roman" w:eastAsia="方正仿宋_GBK" w:cs="Times New Roman"/>
                <w:color w:val="000000" w:themeColor="text1"/>
                <w:kern w:val="0"/>
                <w:sz w:val="28"/>
                <w:szCs w:val="28"/>
                <w14:textFill>
                  <w14:solidFill>
                    <w14:schemeClr w14:val="tx1"/>
                  </w14:solidFill>
                </w14:textFill>
              </w:rPr>
              <w:t>公司电话</w:t>
            </w:r>
          </w:p>
        </w:tc>
        <w:tc>
          <w:tcPr>
            <w:tcW w:w="1560" w:type="dxa"/>
            <w:vAlign w:val="center"/>
          </w:tcPr>
          <w:p>
            <w:pPr>
              <w:spacing w:line="560" w:lineRule="exact"/>
              <w:jc w:val="center"/>
              <w:rPr>
                <w:rFonts w:ascii="Times New Roman" w:hAnsi="Times New Roman" w:eastAsia="方正仿宋_GBK" w:cs="Times New Roman"/>
                <w:color w:val="000000" w:themeColor="text1"/>
                <w:kern w:val="0"/>
                <w:sz w:val="28"/>
                <w:szCs w:val="28"/>
                <w14:textFill>
                  <w14:solidFill>
                    <w14:schemeClr w14:val="tx1"/>
                  </w14:solidFill>
                </w14:textFill>
              </w:rPr>
            </w:pPr>
          </w:p>
        </w:tc>
        <w:tc>
          <w:tcPr>
            <w:tcW w:w="1860" w:type="dxa"/>
            <w:vAlign w:val="center"/>
          </w:tcPr>
          <w:p>
            <w:pPr>
              <w:spacing w:line="560" w:lineRule="exact"/>
              <w:jc w:val="center"/>
              <w:rPr>
                <w:rFonts w:ascii="Times New Roman" w:hAnsi="Times New Roman" w:eastAsia="方正仿宋_GBK" w:cs="Times New Roman"/>
                <w:color w:val="000000" w:themeColor="text1"/>
                <w:kern w:val="0"/>
                <w:sz w:val="28"/>
                <w:szCs w:val="28"/>
                <w14:textFill>
                  <w14:solidFill>
                    <w14:schemeClr w14:val="tx1"/>
                  </w14:solidFill>
                </w14:textFill>
              </w:rPr>
            </w:pPr>
            <w:r>
              <w:rPr>
                <w:rFonts w:ascii="Times New Roman" w:hAnsi="Times New Roman" w:eastAsia="方正仿宋_GBK" w:cs="Times New Roman"/>
                <w:color w:val="000000" w:themeColor="text1"/>
                <w:kern w:val="0"/>
                <w:sz w:val="28"/>
                <w:szCs w:val="28"/>
                <w14:textFill>
                  <w14:solidFill>
                    <w14:schemeClr w14:val="tx1"/>
                  </w14:solidFill>
                </w14:textFill>
              </w:rPr>
              <w:t>公司传真</w:t>
            </w:r>
          </w:p>
        </w:tc>
        <w:tc>
          <w:tcPr>
            <w:tcW w:w="2071" w:type="dxa"/>
            <w:vAlign w:val="center"/>
          </w:tcPr>
          <w:p>
            <w:pPr>
              <w:spacing w:line="560" w:lineRule="exact"/>
              <w:jc w:val="center"/>
              <w:rPr>
                <w:rFonts w:ascii="Times New Roman" w:hAnsi="Times New Roman" w:eastAsia="方正仿宋_GBK" w:cs="Times New Roman"/>
                <w:color w:val="000000" w:themeColor="text1"/>
                <w:kern w:val="0"/>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7" w:hRule="atLeast"/>
          <w:jc w:val="center"/>
        </w:trPr>
        <w:tc>
          <w:tcPr>
            <w:tcW w:w="691" w:type="dxa"/>
            <w:vAlign w:val="center"/>
          </w:tcPr>
          <w:p>
            <w:pPr>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10</w:t>
            </w:r>
          </w:p>
        </w:tc>
        <w:tc>
          <w:tcPr>
            <w:tcW w:w="2820" w:type="dxa"/>
            <w:vAlign w:val="center"/>
          </w:tcPr>
          <w:p>
            <w:pPr>
              <w:spacing w:line="560" w:lineRule="exact"/>
              <w:jc w:val="center"/>
              <w:rPr>
                <w:rFonts w:ascii="Times New Roman" w:hAnsi="Times New Roman" w:eastAsia="方正仿宋_GBK" w:cs="Times New Roman"/>
                <w:color w:val="000000" w:themeColor="text1"/>
                <w:kern w:val="0"/>
                <w:sz w:val="28"/>
                <w:szCs w:val="28"/>
                <w14:textFill>
                  <w14:solidFill>
                    <w14:schemeClr w14:val="tx1"/>
                  </w14:solidFill>
                </w14:textFill>
              </w:rPr>
            </w:pPr>
            <w:r>
              <w:rPr>
                <w:rFonts w:ascii="Times New Roman" w:hAnsi="Times New Roman" w:eastAsia="方正仿宋_GBK" w:cs="Times New Roman"/>
                <w:color w:val="000000" w:themeColor="text1"/>
                <w:kern w:val="0"/>
                <w:sz w:val="28"/>
                <w:szCs w:val="28"/>
                <w14:textFill>
                  <w14:solidFill>
                    <w14:schemeClr w14:val="tx1"/>
                  </w14:solidFill>
                </w14:textFill>
              </w:rPr>
              <w:t>经营范围</w:t>
            </w:r>
          </w:p>
        </w:tc>
        <w:tc>
          <w:tcPr>
            <w:tcW w:w="5491" w:type="dxa"/>
            <w:gridSpan w:val="3"/>
            <w:vAlign w:val="center"/>
          </w:tcPr>
          <w:p>
            <w:pPr>
              <w:spacing w:line="560" w:lineRule="exact"/>
              <w:jc w:val="center"/>
              <w:rPr>
                <w:rFonts w:ascii="Times New Roman" w:hAnsi="Times New Roman" w:eastAsia="方正仿宋_GBK" w:cs="Times New Roman"/>
                <w:color w:val="000000" w:themeColor="text1"/>
                <w:kern w:val="0"/>
                <w:sz w:val="28"/>
                <w:szCs w:val="28"/>
                <w14:textFill>
                  <w14:solidFill>
                    <w14:schemeClr w14:val="tx1"/>
                  </w14:solidFill>
                </w14:textFill>
              </w:rPr>
            </w:pPr>
          </w:p>
        </w:tc>
      </w:tr>
    </w:tbl>
    <w:p>
      <w:pPr>
        <w:pStyle w:val="3"/>
        <w:spacing w:before="0" w:line="560" w:lineRule="exact"/>
        <w:jc w:val="left"/>
        <w:rPr>
          <w:rFonts w:ascii="Times New Roman" w:hAnsi="Times New Roman" w:eastAsia="方正仿宋_GBK" w:cs="Times New Roman"/>
          <w:bCs w:val="0"/>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14:textFill>
            <w14:solidFill>
              <w14:schemeClr w14:val="tx1"/>
            </w14:solidFill>
          </w14:textFill>
        </w:rPr>
        <w:br w:type="page"/>
      </w:r>
      <w:bookmarkStart w:id="102" w:name="_Toc20430"/>
      <w:r>
        <w:rPr>
          <w:rFonts w:ascii="Times New Roman" w:hAnsi="Times New Roman" w:eastAsia="方正仿宋_GBK" w:cs="Times New Roman"/>
          <w:bCs w:val="0"/>
          <w:color w:val="000000" w:themeColor="text1"/>
          <w:sz w:val="28"/>
          <w:szCs w:val="28"/>
          <w14:textFill>
            <w14:solidFill>
              <w14:schemeClr w14:val="tx1"/>
            </w14:solidFill>
          </w14:textFill>
        </w:rPr>
        <w:t>格式</w:t>
      </w:r>
      <w:r>
        <w:rPr>
          <w:rFonts w:hint="eastAsia" w:ascii="Times New Roman" w:hAnsi="Times New Roman" w:eastAsia="方正仿宋_GBK" w:cs="Times New Roman"/>
          <w:bCs w:val="0"/>
          <w:color w:val="000000" w:themeColor="text1"/>
          <w:sz w:val="28"/>
          <w:szCs w:val="28"/>
          <w14:textFill>
            <w14:solidFill>
              <w14:schemeClr w14:val="tx1"/>
            </w14:solidFill>
          </w14:textFill>
        </w:rPr>
        <w:t>6</w:t>
      </w:r>
      <w:r>
        <w:rPr>
          <w:rFonts w:ascii="Times New Roman" w:hAnsi="Times New Roman" w:eastAsia="方正仿宋_GBK" w:cs="Times New Roman"/>
          <w:bCs w:val="0"/>
          <w:color w:val="000000" w:themeColor="text1"/>
          <w:sz w:val="28"/>
          <w:szCs w:val="28"/>
          <w14:textFill>
            <w14:solidFill>
              <w14:schemeClr w14:val="tx1"/>
            </w14:solidFill>
          </w14:textFill>
        </w:rPr>
        <w:t xml:space="preserve">                    </w:t>
      </w:r>
    </w:p>
    <w:p>
      <w:pPr>
        <w:pStyle w:val="3"/>
        <w:spacing w:before="0" w:line="560" w:lineRule="exact"/>
        <w:jc w:val="center"/>
        <w:rPr>
          <w:rFonts w:ascii="Times New Roman" w:hAnsi="Times New Roman" w:eastAsia="方正仿宋_GBK" w:cs="Times New Roman"/>
          <w:bCs w:val="0"/>
          <w:color w:val="000000" w:themeColor="text1"/>
          <w:sz w:val="28"/>
          <w:szCs w:val="28"/>
          <w14:textFill>
            <w14:solidFill>
              <w14:schemeClr w14:val="tx1"/>
            </w14:solidFill>
          </w14:textFill>
        </w:rPr>
      </w:pPr>
      <w:r>
        <w:rPr>
          <w:rFonts w:ascii="Times New Roman" w:hAnsi="Times New Roman" w:eastAsia="方正仿宋_GBK" w:cs="Times New Roman"/>
          <w:bCs w:val="0"/>
          <w:color w:val="000000" w:themeColor="text1"/>
          <w:sz w:val="28"/>
          <w:szCs w:val="28"/>
          <w14:textFill>
            <w14:solidFill>
              <w14:schemeClr w14:val="tx1"/>
            </w14:solidFill>
          </w14:textFill>
        </w:rPr>
        <w:t>技术文件</w:t>
      </w:r>
      <w:bookmarkEnd w:id="102"/>
    </w:p>
    <w:p>
      <w:pPr>
        <w:spacing w:line="560" w:lineRule="exact"/>
        <w:ind w:left="281" w:hanging="281" w:hangingChars="100"/>
        <w:jc w:val="center"/>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b/>
          <w:color w:val="000000" w:themeColor="text1"/>
          <w:sz w:val="28"/>
          <w:szCs w:val="28"/>
          <w14:textFill>
            <w14:solidFill>
              <w14:schemeClr w14:val="tx1"/>
            </w14:solidFill>
          </w14:textFill>
        </w:rPr>
        <w:t>格式</w:t>
      </w:r>
      <w:r>
        <w:rPr>
          <w:rFonts w:hint="eastAsia" w:ascii="Times New Roman" w:hAnsi="Times New Roman" w:eastAsia="方正仿宋_GBK" w:cs="Times New Roman"/>
          <w:b/>
          <w:color w:val="000000" w:themeColor="text1"/>
          <w:sz w:val="28"/>
          <w:szCs w:val="28"/>
          <w14:textFill>
            <w14:solidFill>
              <w14:schemeClr w14:val="tx1"/>
            </w14:solidFill>
          </w14:textFill>
        </w:rPr>
        <w:t>6</w:t>
      </w:r>
      <w:r>
        <w:rPr>
          <w:rFonts w:ascii="Times New Roman" w:hAnsi="Times New Roman" w:eastAsia="方正仿宋_GBK" w:cs="Times New Roman"/>
          <w:b/>
          <w:color w:val="000000" w:themeColor="text1"/>
          <w:sz w:val="28"/>
          <w:szCs w:val="28"/>
          <w14:textFill>
            <w14:solidFill>
              <w14:schemeClr w14:val="tx1"/>
            </w14:solidFill>
          </w14:textFill>
        </w:rPr>
        <w:t>-1</w:t>
      </w:r>
      <w:r>
        <w:rPr>
          <w:rFonts w:hint="eastAsia" w:ascii="Times New Roman" w:hAnsi="Times New Roman" w:eastAsia="方正仿宋_GBK" w:cs="Times New Roman"/>
          <w:b/>
          <w:color w:val="000000" w:themeColor="text1"/>
          <w:sz w:val="28"/>
          <w:szCs w:val="28"/>
          <w14:textFill>
            <w14:solidFill>
              <w14:schemeClr w14:val="tx1"/>
            </w14:solidFill>
          </w14:textFill>
        </w:rPr>
        <w:t xml:space="preserve"> </w:t>
      </w:r>
      <w:r>
        <w:rPr>
          <w:rFonts w:ascii="Times New Roman" w:hAnsi="Times New Roman" w:eastAsia="方正仿宋_GBK" w:cs="Times New Roman"/>
          <w:b/>
          <w:color w:val="000000" w:themeColor="text1"/>
          <w:sz w:val="28"/>
          <w:szCs w:val="28"/>
          <w14:textFill>
            <w14:solidFill>
              <w14:schemeClr w14:val="tx1"/>
            </w14:solidFill>
          </w14:textFill>
        </w:rPr>
        <w:t>服务方案及人员培训方案</w:t>
      </w:r>
    </w:p>
    <w:p>
      <w:pPr>
        <w:pStyle w:val="3"/>
        <w:tabs>
          <w:tab w:val="left" w:pos="420"/>
        </w:tabs>
        <w:spacing w:line="560" w:lineRule="exact"/>
        <w:ind w:left="425"/>
        <w:rPr>
          <w:rFonts w:ascii="Times New Roman" w:hAnsi="Times New Roman" w:eastAsia="方正仿宋_GBK" w:cs="Times New Roman"/>
          <w:bCs w:val="0"/>
          <w:color w:val="000000" w:themeColor="text1"/>
          <w:sz w:val="28"/>
          <w:szCs w:val="28"/>
          <w14:textFill>
            <w14:solidFill>
              <w14:schemeClr w14:val="tx1"/>
            </w14:solidFill>
          </w14:textFill>
        </w:rPr>
      </w:pPr>
    </w:p>
    <w:p>
      <w:pPr>
        <w:spacing w:line="560" w:lineRule="exact"/>
        <w:jc w:val="center"/>
        <w:rPr>
          <w:rFonts w:ascii="Times New Roman" w:hAnsi="Times New Roman" w:eastAsia="方正仿宋_GBK" w:cs="Times New Roman"/>
          <w:color w:val="000000" w:themeColor="text1"/>
          <w:kern w:val="0"/>
          <w:sz w:val="28"/>
          <w:szCs w:val="28"/>
          <w14:textFill>
            <w14:solidFill>
              <w14:schemeClr w14:val="tx1"/>
            </w14:solidFill>
          </w14:textFill>
        </w:rPr>
      </w:pPr>
      <w:r>
        <w:rPr>
          <w:rFonts w:ascii="Times New Roman" w:hAnsi="Times New Roman" w:eastAsia="方正仿宋_GBK" w:cs="Times New Roman"/>
          <w:color w:val="000000" w:themeColor="text1"/>
          <w:kern w:val="0"/>
          <w:sz w:val="28"/>
          <w:szCs w:val="28"/>
          <w14:textFill>
            <w14:solidFill>
              <w14:schemeClr w14:val="tx1"/>
            </w14:solidFill>
          </w14:textFill>
        </w:rPr>
        <w:t xml:space="preserve">    （请供应商按要求根据自己的实际情况自行编制）</w:t>
      </w:r>
    </w:p>
    <w:p>
      <w:pPr>
        <w:spacing w:line="560" w:lineRule="exact"/>
        <w:jc w:val="right"/>
        <w:rPr>
          <w:rFonts w:ascii="Times New Roman" w:hAnsi="Times New Roman" w:eastAsia="方正仿宋_GBK" w:cs="Times New Roman"/>
          <w:color w:val="000000" w:themeColor="text1"/>
          <w:kern w:val="0"/>
          <w:sz w:val="28"/>
          <w:szCs w:val="28"/>
          <w14:textFill>
            <w14:solidFill>
              <w14:schemeClr w14:val="tx1"/>
            </w14:solidFill>
          </w14:textFill>
        </w:rPr>
      </w:pPr>
    </w:p>
    <w:p>
      <w:pPr>
        <w:spacing w:line="560" w:lineRule="exact"/>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供应商（盖供应商企业电子签章）：</w:t>
      </w:r>
    </w:p>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法定代表人（电子签名或盖电子私章）：</w:t>
      </w:r>
    </w:p>
    <w:p>
      <w:pPr>
        <w:spacing w:line="560" w:lineRule="exact"/>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日期：</w:t>
      </w:r>
    </w:p>
    <w:p>
      <w:pPr>
        <w:pStyle w:val="21"/>
        <w:ind w:firstLine="560"/>
        <w:rPr>
          <w:rFonts w:ascii="Times New Roman" w:hAnsi="Times New Roman" w:eastAsia="方正仿宋_GBK" w:cs="Times New Roman"/>
          <w:color w:val="000000" w:themeColor="text1"/>
          <w:szCs w:val="28"/>
          <w14:textFill>
            <w14:solidFill>
              <w14:schemeClr w14:val="tx1"/>
            </w14:solidFill>
          </w14:textFill>
        </w:rPr>
      </w:pPr>
    </w:p>
    <w:p>
      <w:pPr>
        <w:pStyle w:val="10"/>
        <w:ind w:left="1470" w:right="1470"/>
        <w:rPr>
          <w:rFonts w:ascii="Times New Roman" w:hAnsi="Times New Roman" w:eastAsia="方正仿宋_GBK" w:cs="Times New Roman"/>
          <w:color w:val="000000" w:themeColor="text1"/>
          <w:sz w:val="28"/>
          <w:szCs w:val="28"/>
          <w14:textFill>
            <w14:solidFill>
              <w14:schemeClr w14:val="tx1"/>
            </w14:solidFill>
          </w14:textFill>
        </w:rPr>
      </w:pPr>
    </w:p>
    <w:p>
      <w:pPr>
        <w:pStyle w:val="10"/>
        <w:ind w:left="1470" w:right="1470"/>
        <w:rPr>
          <w:rFonts w:ascii="Times New Roman" w:hAnsi="Times New Roman" w:eastAsia="方正仿宋_GBK" w:cs="Times New Roman"/>
          <w:color w:val="000000" w:themeColor="text1"/>
          <w:sz w:val="28"/>
          <w:szCs w:val="28"/>
          <w14:textFill>
            <w14:solidFill>
              <w14:schemeClr w14:val="tx1"/>
            </w14:solidFill>
          </w14:textFill>
        </w:rPr>
      </w:pPr>
    </w:p>
    <w:p>
      <w:pPr>
        <w:pStyle w:val="10"/>
        <w:ind w:left="1470" w:right="1470"/>
        <w:rPr>
          <w:rFonts w:ascii="Times New Roman" w:hAnsi="Times New Roman" w:eastAsia="方正仿宋_GBK" w:cs="Times New Roman"/>
          <w:color w:val="000000" w:themeColor="text1"/>
          <w:sz w:val="28"/>
          <w:szCs w:val="28"/>
          <w14:textFill>
            <w14:solidFill>
              <w14:schemeClr w14:val="tx1"/>
            </w14:solidFill>
          </w14:textFill>
        </w:rPr>
      </w:pPr>
    </w:p>
    <w:p>
      <w:pPr>
        <w:pStyle w:val="10"/>
        <w:ind w:left="1470" w:right="1470"/>
        <w:rPr>
          <w:rFonts w:ascii="Times New Roman" w:hAnsi="Times New Roman" w:eastAsia="方正仿宋_GBK" w:cs="Times New Roman"/>
          <w:color w:val="000000" w:themeColor="text1"/>
          <w:sz w:val="28"/>
          <w:szCs w:val="28"/>
          <w14:textFill>
            <w14:solidFill>
              <w14:schemeClr w14:val="tx1"/>
            </w14:solidFill>
          </w14:textFill>
        </w:rPr>
      </w:pPr>
    </w:p>
    <w:p>
      <w:pPr>
        <w:pStyle w:val="10"/>
        <w:ind w:left="1470" w:right="1470"/>
        <w:rPr>
          <w:rFonts w:ascii="Times New Roman" w:hAnsi="Times New Roman" w:eastAsia="方正仿宋_GBK" w:cs="Times New Roman"/>
          <w:color w:val="000000" w:themeColor="text1"/>
          <w:sz w:val="28"/>
          <w:szCs w:val="28"/>
          <w14:textFill>
            <w14:solidFill>
              <w14:schemeClr w14:val="tx1"/>
            </w14:solidFill>
          </w14:textFill>
        </w:rPr>
      </w:pPr>
    </w:p>
    <w:p>
      <w:pPr>
        <w:pStyle w:val="10"/>
        <w:ind w:left="1470" w:right="1470"/>
        <w:rPr>
          <w:rFonts w:ascii="Times New Roman" w:hAnsi="Times New Roman" w:eastAsia="方正仿宋_GBK" w:cs="Times New Roman"/>
          <w:color w:val="000000" w:themeColor="text1"/>
          <w:sz w:val="28"/>
          <w:szCs w:val="28"/>
          <w14:textFill>
            <w14:solidFill>
              <w14:schemeClr w14:val="tx1"/>
            </w14:solidFill>
          </w14:textFill>
        </w:rPr>
      </w:pPr>
    </w:p>
    <w:p>
      <w:pPr>
        <w:pStyle w:val="10"/>
        <w:ind w:left="1470" w:right="1470"/>
        <w:rPr>
          <w:rFonts w:ascii="Times New Roman" w:hAnsi="Times New Roman" w:eastAsia="方正仿宋_GBK" w:cs="Times New Roman"/>
          <w:color w:val="000000" w:themeColor="text1"/>
          <w:sz w:val="28"/>
          <w:szCs w:val="28"/>
          <w14:textFill>
            <w14:solidFill>
              <w14:schemeClr w14:val="tx1"/>
            </w14:solidFill>
          </w14:textFill>
        </w:rPr>
      </w:pPr>
    </w:p>
    <w:p>
      <w:pPr>
        <w:pStyle w:val="10"/>
        <w:ind w:left="1470" w:right="1470"/>
        <w:rPr>
          <w:rFonts w:ascii="Times New Roman" w:hAnsi="Times New Roman" w:eastAsia="方正仿宋_GBK" w:cs="Times New Roman"/>
          <w:color w:val="000000" w:themeColor="text1"/>
          <w:sz w:val="28"/>
          <w:szCs w:val="28"/>
          <w14:textFill>
            <w14:solidFill>
              <w14:schemeClr w14:val="tx1"/>
            </w14:solidFill>
          </w14:textFill>
        </w:rPr>
      </w:pPr>
    </w:p>
    <w:p>
      <w:pPr>
        <w:pStyle w:val="3"/>
        <w:tabs>
          <w:tab w:val="left" w:pos="420"/>
        </w:tabs>
        <w:spacing w:line="560" w:lineRule="exact"/>
        <w:jc w:val="center"/>
        <w:rPr>
          <w:rFonts w:ascii="Times New Roman" w:hAnsi="Times New Roman" w:eastAsia="方正仿宋_GBK" w:cs="Times New Roman"/>
          <w:bCs w:val="0"/>
          <w:color w:val="000000" w:themeColor="text1"/>
          <w:sz w:val="28"/>
          <w:szCs w:val="28"/>
          <w14:textFill>
            <w14:solidFill>
              <w14:schemeClr w14:val="tx1"/>
            </w14:solidFill>
          </w14:textFill>
        </w:rPr>
      </w:pPr>
      <w:bookmarkStart w:id="103" w:name="_Toc7668"/>
      <w:r>
        <w:rPr>
          <w:rFonts w:ascii="Times New Roman" w:hAnsi="Times New Roman" w:eastAsia="方正仿宋_GBK" w:cs="Times New Roman"/>
          <w:bCs w:val="0"/>
          <w:color w:val="000000" w:themeColor="text1"/>
          <w:sz w:val="28"/>
          <w:szCs w:val="28"/>
          <w14:textFill>
            <w14:solidFill>
              <w14:schemeClr w14:val="tx1"/>
            </w14:solidFill>
          </w14:textFill>
        </w:rPr>
        <w:t>格式</w:t>
      </w:r>
      <w:r>
        <w:rPr>
          <w:rFonts w:hint="eastAsia" w:ascii="Times New Roman" w:hAnsi="Times New Roman" w:eastAsia="方正仿宋_GBK" w:cs="Times New Roman"/>
          <w:bCs w:val="0"/>
          <w:color w:val="000000" w:themeColor="text1"/>
          <w:sz w:val="28"/>
          <w:szCs w:val="28"/>
          <w14:textFill>
            <w14:solidFill>
              <w14:schemeClr w14:val="tx1"/>
            </w14:solidFill>
          </w14:textFill>
        </w:rPr>
        <w:t>6</w:t>
      </w:r>
      <w:r>
        <w:rPr>
          <w:rFonts w:ascii="Times New Roman" w:hAnsi="Times New Roman" w:eastAsia="方正仿宋_GBK" w:cs="Times New Roman"/>
          <w:bCs w:val="0"/>
          <w:color w:val="000000" w:themeColor="text1"/>
          <w:sz w:val="28"/>
          <w:szCs w:val="28"/>
          <w14:textFill>
            <w14:solidFill>
              <w14:schemeClr w14:val="tx1"/>
            </w14:solidFill>
          </w14:textFill>
        </w:rPr>
        <w:t>-2</w:t>
      </w:r>
      <w:bookmarkEnd w:id="103"/>
      <w:bookmarkStart w:id="104" w:name="_Toc7983"/>
      <w:r>
        <w:rPr>
          <w:rFonts w:hint="eastAsia" w:ascii="Times New Roman" w:hAnsi="Times New Roman" w:eastAsia="方正仿宋_GBK" w:cs="Times New Roman"/>
          <w:bCs w:val="0"/>
          <w:color w:val="000000" w:themeColor="text1"/>
          <w:sz w:val="28"/>
          <w:szCs w:val="28"/>
          <w14:textFill>
            <w14:solidFill>
              <w14:schemeClr w14:val="tx1"/>
            </w14:solidFill>
          </w14:textFill>
        </w:rPr>
        <w:t xml:space="preserve">  </w:t>
      </w:r>
      <w:r>
        <w:rPr>
          <w:rFonts w:ascii="Times New Roman" w:hAnsi="Times New Roman" w:eastAsia="方正仿宋_GBK" w:cs="Times New Roman"/>
          <w:bCs w:val="0"/>
          <w:color w:val="000000" w:themeColor="text1"/>
          <w:sz w:val="28"/>
          <w:szCs w:val="28"/>
          <w14:textFill>
            <w14:solidFill>
              <w14:schemeClr w14:val="tx1"/>
            </w14:solidFill>
          </w14:textFill>
        </w:rPr>
        <w:t>本项目的人员配备情况表</w:t>
      </w:r>
      <w:bookmarkEnd w:id="104"/>
    </w:p>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p>
    <w:p>
      <w:pPr>
        <w:autoSpaceDE w:val="0"/>
        <w:autoSpaceDN w:val="0"/>
        <w:adjustRightInd w:val="0"/>
        <w:spacing w:line="560" w:lineRule="exact"/>
        <w:ind w:right="6"/>
        <w:rPr>
          <w:rFonts w:ascii="Times New Roman" w:hAnsi="Times New Roman" w:eastAsia="方正仿宋_GBK" w:cs="Times New Roman"/>
          <w:color w:val="000000" w:themeColor="text1"/>
          <w:kern w:val="0"/>
          <w:sz w:val="28"/>
          <w:szCs w:val="28"/>
          <w14:textFill>
            <w14:solidFill>
              <w14:schemeClr w14:val="tx1"/>
            </w14:solidFill>
          </w14:textFill>
        </w:rPr>
      </w:pPr>
      <w:r>
        <w:rPr>
          <w:rFonts w:ascii="Times New Roman" w:hAnsi="Times New Roman" w:eastAsia="方正仿宋_GBK" w:cs="Times New Roman"/>
          <w:b/>
          <w:color w:val="000000" w:themeColor="text1"/>
          <w:sz w:val="28"/>
          <w:szCs w:val="28"/>
          <w14:textFill>
            <w14:solidFill>
              <w14:schemeClr w14:val="tx1"/>
            </w14:solidFill>
          </w14:textFill>
        </w:rPr>
        <w:t>项目名称：</w:t>
      </w:r>
      <w:r>
        <w:rPr>
          <w:rFonts w:ascii="Times New Roman" w:hAnsi="Times New Roman" w:eastAsia="方正仿宋_GBK" w:cs="Times New Roman"/>
          <w:b/>
          <w:color w:val="000000" w:themeColor="text1"/>
          <w:sz w:val="28"/>
          <w:szCs w:val="28"/>
          <w:u w:val="single"/>
          <w14:textFill>
            <w14:solidFill>
              <w14:schemeClr w14:val="tx1"/>
            </w14:solidFill>
          </w14:textFill>
        </w:rPr>
        <w:t xml:space="preserve">       </w:t>
      </w:r>
      <w:r>
        <w:rPr>
          <w:rFonts w:hint="eastAsia" w:eastAsia="方正仿宋_GBK" w:cs="Times New Roman"/>
          <w:b/>
          <w:color w:val="000000" w:themeColor="text1"/>
          <w:sz w:val="28"/>
          <w:szCs w:val="28"/>
          <w:u w:val="single"/>
          <w14:textFill>
            <w14:solidFill>
              <w14:schemeClr w14:val="tx1"/>
            </w14:solidFill>
          </w14:textFill>
        </w:rPr>
        <w:t xml:space="preserve">              </w:t>
      </w:r>
      <w:r>
        <w:rPr>
          <w:rFonts w:ascii="Times New Roman" w:hAnsi="Times New Roman" w:eastAsia="方正仿宋_GBK" w:cs="Times New Roman"/>
          <w:b/>
          <w:color w:val="000000" w:themeColor="text1"/>
          <w:sz w:val="28"/>
          <w:szCs w:val="28"/>
          <w:u w:val="single"/>
          <w14:textFill>
            <w14:solidFill>
              <w14:schemeClr w14:val="tx1"/>
            </w14:solidFill>
          </w14:textFill>
        </w:rPr>
        <w:t xml:space="preserve">   </w:t>
      </w:r>
      <w:r>
        <w:rPr>
          <w:rFonts w:ascii="Times New Roman" w:hAnsi="Times New Roman" w:eastAsia="方正仿宋_GBK" w:cs="Times New Roman"/>
          <w:b/>
          <w:color w:val="000000" w:themeColor="text1"/>
          <w:sz w:val="28"/>
          <w:szCs w:val="28"/>
          <w14:textFill>
            <w14:solidFill>
              <w14:schemeClr w14:val="tx1"/>
            </w14:solidFill>
          </w14:textFill>
        </w:rPr>
        <w:t xml:space="preserve">    项目编号：</w:t>
      </w:r>
      <w:r>
        <w:rPr>
          <w:rFonts w:ascii="Times New Roman" w:hAnsi="Times New Roman" w:eastAsia="方正仿宋_GBK" w:cs="Times New Roman"/>
          <w:b/>
          <w:color w:val="000000" w:themeColor="text1"/>
          <w:sz w:val="28"/>
          <w:szCs w:val="28"/>
          <w:u w:val="single"/>
          <w14:textFill>
            <w14:solidFill>
              <w14:schemeClr w14:val="tx1"/>
            </w14:solidFill>
          </w14:textFill>
        </w:rPr>
        <w:t xml:space="preserve">              </w:t>
      </w:r>
      <w:r>
        <w:rPr>
          <w:rFonts w:ascii="Times New Roman" w:hAnsi="Times New Roman" w:eastAsia="方正仿宋_GBK" w:cs="Times New Roman"/>
          <w:color w:val="000000" w:themeColor="text1"/>
          <w:kern w:val="0"/>
          <w:sz w:val="28"/>
          <w:szCs w:val="28"/>
          <w14:textFill>
            <w14:solidFill>
              <w14:schemeClr w14:val="tx1"/>
            </w14:solidFill>
          </w14:textFill>
        </w:rPr>
        <w:t xml:space="preserve">     </w:t>
      </w:r>
    </w:p>
    <w:p>
      <w:pPr>
        <w:pStyle w:val="18"/>
        <w:snapToGrid w:val="0"/>
        <w:spacing w:line="560" w:lineRule="exact"/>
        <w:jc w:val="center"/>
        <w:outlineLvl w:val="0"/>
        <w:rPr>
          <w:rFonts w:ascii="Times New Roman" w:hAnsi="Times New Roman" w:eastAsia="方正仿宋_GBK" w:cs="Times New Roman"/>
          <w:b/>
          <w:color w:val="000000" w:themeColor="text1"/>
          <w:sz w:val="28"/>
          <w:szCs w:val="28"/>
          <w14:textFill>
            <w14:solidFill>
              <w14:schemeClr w14:val="tx1"/>
            </w14:solidFill>
          </w14:textFill>
        </w:rPr>
      </w:pPr>
      <w:r>
        <w:rPr>
          <w:rFonts w:ascii="Times New Roman" w:hAnsi="Times New Roman" w:eastAsia="方正仿宋_GBK" w:cs="Times New Roman"/>
          <w:b/>
          <w:color w:val="000000" w:themeColor="text1"/>
          <w:sz w:val="28"/>
          <w:szCs w:val="28"/>
          <w14:textFill>
            <w14:solidFill>
              <w14:schemeClr w14:val="tx1"/>
            </w14:solidFill>
          </w14:textFill>
        </w:rPr>
        <w:t>拟派团队人员统计表</w:t>
      </w:r>
    </w:p>
    <w:tbl>
      <w:tblPr>
        <w:tblStyle w:val="22"/>
        <w:tblW w:w="90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86"/>
        <w:gridCol w:w="1984"/>
        <w:gridCol w:w="2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4386"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岗位或工种</w:t>
            </w:r>
          </w:p>
        </w:tc>
        <w:tc>
          <w:tcPr>
            <w:tcW w:w="198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人  数</w:t>
            </w:r>
          </w:p>
        </w:tc>
        <w:tc>
          <w:tcPr>
            <w:tcW w:w="2638"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4386"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98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2638"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4386"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98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2638"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4386"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98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2638"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4386"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98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2638"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4386"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98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2638"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4386"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98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2638" w:type="dxa"/>
            <w:vAlign w:val="center"/>
          </w:tcPr>
          <w:p>
            <w:pPr>
              <w:spacing w:line="560" w:lineRule="exact"/>
              <w:ind w:firstLine="140" w:firstLineChars="50"/>
              <w:jc w:val="center"/>
              <w:rPr>
                <w:rFonts w:ascii="Times New Roman" w:hAnsi="Times New Roman" w:eastAsia="方正仿宋_GBK" w:cs="Times New Roman"/>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4386"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98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2638" w:type="dxa"/>
            <w:vAlign w:val="center"/>
          </w:tcPr>
          <w:p>
            <w:pPr>
              <w:spacing w:line="560" w:lineRule="exact"/>
              <w:ind w:firstLine="140" w:firstLineChars="50"/>
              <w:jc w:val="center"/>
              <w:rPr>
                <w:rFonts w:ascii="Times New Roman" w:hAnsi="Times New Roman" w:eastAsia="方正仿宋_GBK" w:cs="Times New Roman"/>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386"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合  计</w:t>
            </w:r>
          </w:p>
        </w:tc>
        <w:tc>
          <w:tcPr>
            <w:tcW w:w="198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2638"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r>
    </w:tbl>
    <w:p>
      <w:pPr>
        <w:autoSpaceDE w:val="0"/>
        <w:autoSpaceDN w:val="0"/>
        <w:adjustRightInd w:val="0"/>
        <w:spacing w:line="560" w:lineRule="exact"/>
        <w:ind w:right="6"/>
        <w:jc w:val="left"/>
        <w:rPr>
          <w:rFonts w:ascii="Times New Roman" w:hAnsi="Times New Roman" w:eastAsia="方正仿宋_GBK" w:cs="Times New Roman"/>
          <w:color w:val="000000" w:themeColor="text1"/>
          <w:sz w:val="28"/>
          <w:szCs w:val="28"/>
          <w14:textFill>
            <w14:solidFill>
              <w14:schemeClr w14:val="tx1"/>
            </w14:solidFill>
          </w14:textFill>
        </w:rPr>
      </w:pPr>
      <w:r>
        <w:rPr>
          <w:rFonts w:hint="eastAsia" w:ascii="Times New Roman" w:hAnsi="Times New Roman" w:eastAsia="方正仿宋_GBK" w:cs="Times New Roman"/>
          <w:color w:val="000000" w:themeColor="text1"/>
          <w:sz w:val="28"/>
          <w:szCs w:val="28"/>
          <w14:textFill>
            <w14:solidFill>
              <w14:schemeClr w14:val="tx1"/>
            </w14:solidFill>
          </w14:textFill>
        </w:rPr>
        <w:t>在格式10-4中提供派人员持证上岗相关承诺。</w:t>
      </w:r>
    </w:p>
    <w:p>
      <w:pPr>
        <w:autoSpaceDE w:val="0"/>
        <w:autoSpaceDN w:val="0"/>
        <w:adjustRightInd w:val="0"/>
        <w:spacing w:line="560" w:lineRule="exact"/>
        <w:ind w:right="6"/>
        <w:jc w:val="left"/>
        <w:rPr>
          <w:rFonts w:ascii="Times New Roman" w:hAnsi="Times New Roman" w:eastAsia="方正仿宋_GBK" w:cs="Times New Roman"/>
          <w:color w:val="000000" w:themeColor="text1"/>
          <w:sz w:val="28"/>
          <w:szCs w:val="28"/>
          <w14:textFill>
            <w14:solidFill>
              <w14:schemeClr w14:val="tx1"/>
            </w14:solidFill>
          </w14:textFill>
        </w:rPr>
      </w:pPr>
    </w:p>
    <w:p>
      <w:pPr>
        <w:autoSpaceDE w:val="0"/>
        <w:autoSpaceDN w:val="0"/>
        <w:adjustRightInd w:val="0"/>
        <w:spacing w:line="560" w:lineRule="exact"/>
        <w:ind w:right="6"/>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供应商（盖供应商企业电子签章）：</w:t>
      </w:r>
    </w:p>
    <w:p>
      <w:pPr>
        <w:spacing w:line="560" w:lineRule="exact"/>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法定代表人（电子签名或盖电子私章）：</w:t>
      </w:r>
    </w:p>
    <w:p>
      <w:pPr>
        <w:spacing w:line="560" w:lineRule="exact"/>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日期：</w:t>
      </w:r>
    </w:p>
    <w:p>
      <w:pPr>
        <w:pStyle w:val="3"/>
        <w:tabs>
          <w:tab w:val="left" w:pos="0"/>
        </w:tabs>
        <w:spacing w:line="560" w:lineRule="exact"/>
        <w:rPr>
          <w:rFonts w:ascii="Times New Roman" w:hAnsi="Times New Roman" w:eastAsia="方正仿宋_GBK" w:cs="Times New Roman"/>
          <w:bCs w:val="0"/>
          <w:color w:val="000000" w:themeColor="text1"/>
          <w:sz w:val="28"/>
          <w:szCs w:val="28"/>
          <w14:textFill>
            <w14:solidFill>
              <w14:schemeClr w14:val="tx1"/>
            </w14:solidFill>
          </w14:textFill>
        </w:rPr>
      </w:pPr>
      <w:bookmarkStart w:id="105" w:name="_Toc251137076"/>
      <w:bookmarkStart w:id="106" w:name="_Toc269114319"/>
      <w:bookmarkStart w:id="107" w:name="_Toc10289"/>
    </w:p>
    <w:p>
      <w:pPr>
        <w:pStyle w:val="3"/>
        <w:tabs>
          <w:tab w:val="left" w:pos="0"/>
        </w:tabs>
        <w:spacing w:line="560" w:lineRule="exact"/>
        <w:jc w:val="center"/>
        <w:rPr>
          <w:rFonts w:ascii="Times New Roman" w:hAnsi="Times New Roman" w:eastAsia="方正仿宋_GBK" w:cs="Times New Roman"/>
          <w:bCs w:val="0"/>
          <w:color w:val="000000" w:themeColor="text1"/>
          <w:sz w:val="28"/>
          <w:szCs w:val="28"/>
          <w14:textFill>
            <w14:solidFill>
              <w14:schemeClr w14:val="tx1"/>
            </w14:solidFill>
          </w14:textFill>
        </w:rPr>
      </w:pPr>
    </w:p>
    <w:tbl>
      <w:tblPr>
        <w:tblStyle w:val="22"/>
        <w:tblpPr w:leftFromText="180" w:rightFromText="180" w:vertAnchor="page" w:horzAnchor="page" w:tblpX="1035" w:tblpY="2701"/>
        <w:tblW w:w="101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1134"/>
        <w:gridCol w:w="1134"/>
        <w:gridCol w:w="1134"/>
        <w:gridCol w:w="1701"/>
        <w:gridCol w:w="1560"/>
        <w:gridCol w:w="1134"/>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trPr>
        <w:tc>
          <w:tcPr>
            <w:tcW w:w="1242"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姓名</w:t>
            </w: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性别</w:t>
            </w: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年龄</w:t>
            </w: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学历</w:t>
            </w:r>
          </w:p>
        </w:tc>
        <w:tc>
          <w:tcPr>
            <w:tcW w:w="1701"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岗位</w:t>
            </w:r>
          </w:p>
        </w:tc>
        <w:tc>
          <w:tcPr>
            <w:tcW w:w="1560"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从事物业工作年限</w:t>
            </w:r>
          </w:p>
        </w:tc>
        <w:tc>
          <w:tcPr>
            <w:tcW w:w="1134" w:type="dxa"/>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是否退役军人</w:t>
            </w: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1242"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701"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560"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134" w:type="dxa"/>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1242"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701"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560"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134" w:type="dxa"/>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1242"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701"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560"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134" w:type="dxa"/>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1242"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701"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560"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134" w:type="dxa"/>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1242"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701"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560"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134" w:type="dxa"/>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1242"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701"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560"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134" w:type="dxa"/>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1242"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701"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560"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134" w:type="dxa"/>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1242"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701"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560"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134" w:type="dxa"/>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r>
    </w:tbl>
    <w:p>
      <w:pPr>
        <w:pStyle w:val="3"/>
        <w:tabs>
          <w:tab w:val="left" w:pos="0"/>
        </w:tabs>
        <w:spacing w:line="560" w:lineRule="exact"/>
        <w:rPr>
          <w:rFonts w:ascii="Times New Roman" w:hAnsi="Times New Roman" w:eastAsia="方正仿宋_GBK" w:cs="Times New Roman"/>
          <w:bCs w:val="0"/>
          <w:color w:val="000000" w:themeColor="text1"/>
          <w:sz w:val="28"/>
          <w:szCs w:val="28"/>
          <w14:textFill>
            <w14:solidFill>
              <w14:schemeClr w14:val="tx1"/>
            </w14:solidFill>
          </w14:textFill>
        </w:rPr>
      </w:pPr>
    </w:p>
    <w:p>
      <w:pPr>
        <w:rPr>
          <w:rFonts w:ascii="Times New Roman" w:hAnsi="Times New Roman" w:eastAsia="方正仿宋_GBK" w:cs="Times New Roman"/>
          <w:color w:val="000000" w:themeColor="text1"/>
          <w:sz w:val="28"/>
          <w:szCs w:val="28"/>
          <w14:textFill>
            <w14:solidFill>
              <w14:schemeClr w14:val="tx1"/>
            </w14:solidFill>
          </w14:textFill>
        </w:rPr>
      </w:pPr>
    </w:p>
    <w:p>
      <w:pPr>
        <w:pStyle w:val="21"/>
        <w:ind w:firstLine="560"/>
        <w:rPr>
          <w:rFonts w:ascii="Times New Roman" w:hAnsi="Times New Roman" w:eastAsia="方正仿宋_GBK" w:cs="Times New Roman"/>
          <w:color w:val="000000" w:themeColor="text1"/>
          <w:szCs w:val="28"/>
          <w14:textFill>
            <w14:solidFill>
              <w14:schemeClr w14:val="tx1"/>
            </w14:solidFill>
          </w14:textFill>
        </w:rPr>
      </w:pPr>
    </w:p>
    <w:p>
      <w:pPr>
        <w:pStyle w:val="10"/>
        <w:ind w:left="1470" w:right="1470"/>
        <w:rPr>
          <w:rFonts w:ascii="Times New Roman" w:hAnsi="Times New Roman" w:eastAsia="方正仿宋_GBK" w:cs="Times New Roman"/>
          <w:color w:val="000000" w:themeColor="text1"/>
          <w:sz w:val="28"/>
          <w:szCs w:val="28"/>
          <w14:textFill>
            <w14:solidFill>
              <w14:schemeClr w14:val="tx1"/>
            </w14:solidFill>
          </w14:textFill>
        </w:rPr>
      </w:pPr>
    </w:p>
    <w:p>
      <w:pPr>
        <w:pStyle w:val="10"/>
        <w:ind w:left="1470" w:right="1470"/>
        <w:rPr>
          <w:rFonts w:ascii="Times New Roman" w:hAnsi="Times New Roman" w:eastAsia="方正仿宋_GBK" w:cs="Times New Roman"/>
          <w:color w:val="000000" w:themeColor="text1"/>
          <w:sz w:val="28"/>
          <w:szCs w:val="28"/>
          <w14:textFill>
            <w14:solidFill>
              <w14:schemeClr w14:val="tx1"/>
            </w14:solidFill>
          </w14:textFill>
        </w:rPr>
      </w:pPr>
    </w:p>
    <w:p>
      <w:pPr>
        <w:rPr>
          <w:color w:val="000000" w:themeColor="text1"/>
          <w14:textFill>
            <w14:solidFill>
              <w14:schemeClr w14:val="tx1"/>
            </w14:solidFill>
          </w14:textFill>
        </w:rPr>
      </w:pPr>
    </w:p>
    <w:p>
      <w:pPr>
        <w:pStyle w:val="3"/>
        <w:tabs>
          <w:tab w:val="left" w:pos="0"/>
        </w:tabs>
        <w:spacing w:line="560" w:lineRule="exact"/>
        <w:jc w:val="center"/>
        <w:rPr>
          <w:rFonts w:ascii="Times New Roman" w:hAnsi="Times New Roman" w:eastAsia="方正仿宋_GBK" w:cs="Times New Roman"/>
          <w:bCs w:val="0"/>
          <w:color w:val="000000" w:themeColor="text1"/>
          <w:sz w:val="28"/>
          <w:szCs w:val="28"/>
          <w14:textFill>
            <w14:solidFill>
              <w14:schemeClr w14:val="tx1"/>
            </w14:solidFill>
          </w14:textFill>
        </w:rPr>
      </w:pPr>
      <w:r>
        <w:rPr>
          <w:rFonts w:ascii="Times New Roman" w:hAnsi="Times New Roman" w:eastAsia="方正仿宋_GBK" w:cs="Times New Roman"/>
          <w:bCs w:val="0"/>
          <w:color w:val="000000" w:themeColor="text1"/>
          <w:sz w:val="28"/>
          <w:szCs w:val="28"/>
          <w14:textFill>
            <w14:solidFill>
              <w14:schemeClr w14:val="tx1"/>
            </w14:solidFill>
          </w14:textFill>
        </w:rPr>
        <w:t>格式</w:t>
      </w:r>
      <w:r>
        <w:rPr>
          <w:rFonts w:hint="eastAsia" w:ascii="Times New Roman" w:hAnsi="Times New Roman" w:eastAsia="方正仿宋_GBK" w:cs="Times New Roman"/>
          <w:bCs w:val="0"/>
          <w:color w:val="000000" w:themeColor="text1"/>
          <w:sz w:val="28"/>
          <w:szCs w:val="28"/>
          <w14:textFill>
            <w14:solidFill>
              <w14:schemeClr w14:val="tx1"/>
            </w14:solidFill>
          </w14:textFill>
        </w:rPr>
        <w:t>6</w:t>
      </w:r>
      <w:r>
        <w:rPr>
          <w:rFonts w:ascii="Times New Roman" w:hAnsi="Times New Roman" w:eastAsia="方正仿宋_GBK" w:cs="Times New Roman"/>
          <w:bCs w:val="0"/>
          <w:color w:val="000000" w:themeColor="text1"/>
          <w:sz w:val="28"/>
          <w:szCs w:val="28"/>
          <w14:textFill>
            <w14:solidFill>
              <w14:schemeClr w14:val="tx1"/>
            </w14:solidFill>
          </w14:textFill>
        </w:rPr>
        <w:t>-3</w:t>
      </w:r>
      <w:bookmarkEnd w:id="105"/>
      <w:bookmarkEnd w:id="106"/>
      <w:r>
        <w:rPr>
          <w:rFonts w:ascii="Times New Roman" w:hAnsi="Times New Roman" w:eastAsia="方正仿宋_GBK" w:cs="Times New Roman"/>
          <w:bCs w:val="0"/>
          <w:color w:val="000000" w:themeColor="text1"/>
          <w:sz w:val="28"/>
          <w:szCs w:val="28"/>
          <w14:textFill>
            <w14:solidFill>
              <w14:schemeClr w14:val="tx1"/>
            </w14:solidFill>
          </w14:textFill>
        </w:rPr>
        <w:t xml:space="preserve"> 特殊情况应急方案</w:t>
      </w:r>
      <w:bookmarkEnd w:id="107"/>
    </w:p>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p>
    <w:p>
      <w:pPr>
        <w:spacing w:line="560" w:lineRule="exact"/>
        <w:jc w:val="center"/>
        <w:rPr>
          <w:rFonts w:ascii="Times New Roman" w:hAnsi="Times New Roman" w:eastAsia="方正仿宋_GBK" w:cs="Times New Roman"/>
          <w:b/>
          <w:color w:val="000000" w:themeColor="text1"/>
          <w:sz w:val="28"/>
          <w:szCs w:val="28"/>
          <w:u w:val="single"/>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（由供应商根据自身实际情况内容编写，格式自拟。）</w:t>
      </w:r>
    </w:p>
    <w:p>
      <w:pPr>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p>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p>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p>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p>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供应商（盖供应商企业电子签章）：</w:t>
      </w:r>
    </w:p>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法定代表人（电子签名或盖电子私章）：</w:t>
      </w:r>
    </w:p>
    <w:p>
      <w:pPr>
        <w:spacing w:line="560" w:lineRule="exact"/>
        <w:rPr>
          <w:rFonts w:ascii="Times New Roman" w:hAnsi="Times New Roman" w:eastAsia="方正仿宋_GBK" w:cs="Times New Roman"/>
          <w:color w:val="000000" w:themeColor="text1"/>
          <w:kern w:val="0"/>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日期：</w:t>
      </w:r>
    </w:p>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p>
    <w:p>
      <w:pPr>
        <w:pStyle w:val="21"/>
        <w:ind w:firstLine="560"/>
        <w:rPr>
          <w:rFonts w:ascii="Times New Roman" w:hAnsi="Times New Roman" w:eastAsia="方正仿宋_GBK" w:cs="Times New Roman"/>
          <w:color w:val="000000" w:themeColor="text1"/>
          <w:szCs w:val="28"/>
          <w14:textFill>
            <w14:solidFill>
              <w14:schemeClr w14:val="tx1"/>
            </w14:solidFill>
          </w14:textFill>
        </w:rPr>
      </w:pPr>
    </w:p>
    <w:p>
      <w:pPr>
        <w:pStyle w:val="10"/>
        <w:ind w:left="1470" w:right="1470"/>
        <w:rPr>
          <w:rFonts w:ascii="Times New Roman" w:hAnsi="Times New Roman" w:eastAsia="方正仿宋_GBK" w:cs="Times New Roman"/>
          <w:color w:val="000000" w:themeColor="text1"/>
          <w:sz w:val="28"/>
          <w:szCs w:val="28"/>
          <w14:textFill>
            <w14:solidFill>
              <w14:schemeClr w14:val="tx1"/>
            </w14:solidFill>
          </w14:textFill>
        </w:rPr>
      </w:pPr>
    </w:p>
    <w:p>
      <w:pPr>
        <w:pStyle w:val="10"/>
        <w:ind w:left="1470" w:right="1470"/>
        <w:rPr>
          <w:rFonts w:ascii="Times New Roman" w:hAnsi="Times New Roman" w:eastAsia="方正仿宋_GBK" w:cs="Times New Roman"/>
          <w:color w:val="000000" w:themeColor="text1"/>
          <w:sz w:val="28"/>
          <w:szCs w:val="28"/>
          <w14:textFill>
            <w14:solidFill>
              <w14:schemeClr w14:val="tx1"/>
            </w14:solidFill>
          </w14:textFill>
        </w:rPr>
      </w:pPr>
    </w:p>
    <w:p>
      <w:pPr>
        <w:pStyle w:val="10"/>
        <w:ind w:left="1470" w:right="1470"/>
        <w:rPr>
          <w:rFonts w:ascii="Times New Roman" w:hAnsi="Times New Roman" w:eastAsia="方正仿宋_GBK" w:cs="Times New Roman"/>
          <w:color w:val="000000" w:themeColor="text1"/>
          <w:sz w:val="28"/>
          <w:szCs w:val="28"/>
          <w14:textFill>
            <w14:solidFill>
              <w14:schemeClr w14:val="tx1"/>
            </w14:solidFill>
          </w14:textFill>
        </w:rPr>
      </w:pPr>
    </w:p>
    <w:p>
      <w:pPr>
        <w:pStyle w:val="10"/>
        <w:ind w:left="1470" w:right="1470"/>
        <w:rPr>
          <w:rFonts w:ascii="Times New Roman" w:hAnsi="Times New Roman" w:eastAsia="方正仿宋_GBK" w:cs="Times New Roman"/>
          <w:color w:val="000000" w:themeColor="text1"/>
          <w:sz w:val="28"/>
          <w:szCs w:val="28"/>
          <w14:textFill>
            <w14:solidFill>
              <w14:schemeClr w14:val="tx1"/>
            </w14:solidFill>
          </w14:textFill>
        </w:rPr>
      </w:pPr>
    </w:p>
    <w:p>
      <w:pPr>
        <w:pStyle w:val="10"/>
        <w:ind w:left="1470" w:right="1470"/>
        <w:rPr>
          <w:rFonts w:ascii="Times New Roman" w:hAnsi="Times New Roman" w:eastAsia="方正仿宋_GBK" w:cs="Times New Roman"/>
          <w:color w:val="000000" w:themeColor="text1"/>
          <w:sz w:val="28"/>
          <w:szCs w:val="28"/>
          <w14:textFill>
            <w14:solidFill>
              <w14:schemeClr w14:val="tx1"/>
            </w14:solidFill>
          </w14:textFill>
        </w:rPr>
      </w:pPr>
    </w:p>
    <w:p>
      <w:pPr>
        <w:pStyle w:val="10"/>
        <w:ind w:left="1470" w:right="1470"/>
        <w:rPr>
          <w:rFonts w:ascii="Times New Roman" w:hAnsi="Times New Roman" w:eastAsia="方正仿宋_GBK" w:cs="Times New Roman"/>
          <w:color w:val="000000" w:themeColor="text1"/>
          <w:sz w:val="28"/>
          <w:szCs w:val="28"/>
          <w14:textFill>
            <w14:solidFill>
              <w14:schemeClr w14:val="tx1"/>
            </w14:solidFill>
          </w14:textFill>
        </w:rPr>
      </w:pPr>
    </w:p>
    <w:p>
      <w:pPr>
        <w:pStyle w:val="10"/>
        <w:ind w:left="1470" w:right="1470"/>
        <w:rPr>
          <w:rFonts w:ascii="Times New Roman" w:hAnsi="Times New Roman" w:eastAsia="方正仿宋_GBK" w:cs="Times New Roman"/>
          <w:color w:val="000000" w:themeColor="text1"/>
          <w:sz w:val="28"/>
          <w:szCs w:val="28"/>
          <w14:textFill>
            <w14:solidFill>
              <w14:schemeClr w14:val="tx1"/>
            </w14:solidFill>
          </w14:textFill>
        </w:rPr>
      </w:pPr>
    </w:p>
    <w:p>
      <w:pPr>
        <w:pStyle w:val="3"/>
        <w:tabs>
          <w:tab w:val="left" w:pos="0"/>
        </w:tabs>
        <w:spacing w:line="560" w:lineRule="exact"/>
        <w:ind w:left="-2" w:leftChars="-1"/>
        <w:jc w:val="center"/>
        <w:rPr>
          <w:rFonts w:ascii="Times New Roman" w:hAnsi="Times New Roman" w:eastAsia="方正仿宋_GBK" w:cs="Times New Roman"/>
          <w:b w:val="0"/>
          <w:color w:val="000000" w:themeColor="text1"/>
          <w:sz w:val="28"/>
          <w:szCs w:val="28"/>
          <w14:textFill>
            <w14:solidFill>
              <w14:schemeClr w14:val="tx1"/>
            </w14:solidFill>
          </w14:textFill>
        </w:rPr>
      </w:pPr>
      <w:bookmarkStart w:id="108" w:name="_Toc251137077"/>
      <w:bookmarkStart w:id="109" w:name="_Toc269114320"/>
      <w:bookmarkStart w:id="110" w:name="_Toc4206"/>
      <w:r>
        <w:rPr>
          <w:rFonts w:ascii="Times New Roman" w:hAnsi="Times New Roman" w:eastAsia="方正仿宋_GBK" w:cs="Times New Roman"/>
          <w:bCs w:val="0"/>
          <w:color w:val="000000" w:themeColor="text1"/>
          <w:sz w:val="28"/>
          <w:szCs w:val="28"/>
          <w14:textFill>
            <w14:solidFill>
              <w14:schemeClr w14:val="tx1"/>
            </w14:solidFill>
          </w14:textFill>
        </w:rPr>
        <w:t>格式</w:t>
      </w:r>
      <w:r>
        <w:rPr>
          <w:rFonts w:hint="eastAsia" w:ascii="Times New Roman" w:hAnsi="Times New Roman" w:eastAsia="方正仿宋_GBK" w:cs="Times New Roman"/>
          <w:bCs w:val="0"/>
          <w:color w:val="000000" w:themeColor="text1"/>
          <w:sz w:val="28"/>
          <w:szCs w:val="28"/>
          <w14:textFill>
            <w14:solidFill>
              <w14:schemeClr w14:val="tx1"/>
            </w14:solidFill>
          </w14:textFill>
        </w:rPr>
        <w:t>6</w:t>
      </w:r>
      <w:r>
        <w:rPr>
          <w:rFonts w:ascii="Times New Roman" w:hAnsi="Times New Roman" w:eastAsia="方正仿宋_GBK" w:cs="Times New Roman"/>
          <w:bCs w:val="0"/>
          <w:color w:val="000000" w:themeColor="text1"/>
          <w:sz w:val="28"/>
          <w:szCs w:val="28"/>
          <w14:textFill>
            <w14:solidFill>
              <w14:schemeClr w14:val="tx1"/>
            </w14:solidFill>
          </w14:textFill>
        </w:rPr>
        <w:t>-4  服务承诺及</w:t>
      </w:r>
      <w:bookmarkEnd w:id="108"/>
      <w:bookmarkEnd w:id="109"/>
      <w:r>
        <w:rPr>
          <w:rFonts w:ascii="Times New Roman" w:hAnsi="Times New Roman" w:eastAsia="方正仿宋_GBK" w:cs="Times New Roman"/>
          <w:bCs w:val="0"/>
          <w:color w:val="000000" w:themeColor="text1"/>
          <w:sz w:val="28"/>
          <w:szCs w:val="28"/>
          <w14:textFill>
            <w14:solidFill>
              <w14:schemeClr w14:val="tx1"/>
            </w14:solidFill>
          </w14:textFill>
        </w:rPr>
        <w:t>其违约责任</w:t>
      </w:r>
      <w:bookmarkEnd w:id="110"/>
    </w:p>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p>
    <w:p>
      <w:pPr>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（由供应商根据评分办法考量内容编写，格式自拟）</w:t>
      </w:r>
    </w:p>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p>
    <w:p>
      <w:pPr>
        <w:pStyle w:val="11"/>
        <w:spacing w:line="560" w:lineRule="exact"/>
        <w:rPr>
          <w:rFonts w:ascii="Times New Roman" w:hAnsi="Times New Roman" w:eastAsia="方正仿宋_GBK" w:cs="Times New Roman"/>
          <w:color w:val="000000" w:themeColor="text1"/>
          <w:sz w:val="28"/>
          <w:szCs w:val="28"/>
          <w14:textFill>
            <w14:solidFill>
              <w14:schemeClr w14:val="tx1"/>
            </w14:solidFill>
          </w14:textFill>
        </w:rPr>
      </w:pPr>
    </w:p>
    <w:p>
      <w:pPr>
        <w:pStyle w:val="11"/>
        <w:spacing w:line="560" w:lineRule="exact"/>
        <w:rPr>
          <w:rFonts w:ascii="Times New Roman" w:hAnsi="Times New Roman" w:eastAsia="方正仿宋_GBK" w:cs="Times New Roman"/>
          <w:color w:val="000000" w:themeColor="text1"/>
          <w:sz w:val="28"/>
          <w:szCs w:val="28"/>
          <w14:textFill>
            <w14:solidFill>
              <w14:schemeClr w14:val="tx1"/>
            </w14:solidFill>
          </w14:textFill>
        </w:rPr>
      </w:pPr>
    </w:p>
    <w:p>
      <w:pPr>
        <w:pStyle w:val="11"/>
        <w:spacing w:line="560" w:lineRule="exact"/>
        <w:jc w:val="right"/>
        <w:rPr>
          <w:rFonts w:ascii="Times New Roman" w:hAnsi="Times New Roman" w:eastAsia="方正仿宋_GBK" w:cs="Times New Roman"/>
          <w:color w:val="000000" w:themeColor="text1"/>
          <w:sz w:val="28"/>
          <w:szCs w:val="28"/>
          <w14:textFill>
            <w14:solidFill>
              <w14:schemeClr w14:val="tx1"/>
            </w14:solidFill>
          </w14:textFill>
        </w:rPr>
      </w:pPr>
    </w:p>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供应商（盖供应商企业电子签章）：</w:t>
      </w:r>
    </w:p>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法定代表人（电子签名或盖电子私章）：</w:t>
      </w:r>
    </w:p>
    <w:p>
      <w:pPr>
        <w:spacing w:line="560" w:lineRule="exact"/>
        <w:rPr>
          <w:rFonts w:ascii="Times New Roman" w:hAnsi="Times New Roman" w:eastAsia="方正仿宋_GBK" w:cs="Times New Roman"/>
          <w:color w:val="000000" w:themeColor="text1"/>
          <w:kern w:val="0"/>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日期：</w:t>
      </w:r>
    </w:p>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p>
    <w:p>
      <w:pPr>
        <w:pStyle w:val="10"/>
        <w:ind w:left="1470" w:right="1470"/>
        <w:rPr>
          <w:rFonts w:ascii="Times New Roman" w:hAnsi="Times New Roman" w:eastAsia="方正仿宋_GBK" w:cs="Times New Roman"/>
          <w:color w:val="000000" w:themeColor="text1"/>
          <w:sz w:val="28"/>
          <w:szCs w:val="28"/>
          <w14:textFill>
            <w14:solidFill>
              <w14:schemeClr w14:val="tx1"/>
            </w14:solidFill>
          </w14:textFill>
        </w:rPr>
      </w:pPr>
    </w:p>
    <w:p>
      <w:pPr>
        <w:pStyle w:val="10"/>
        <w:ind w:left="1470" w:right="1470"/>
        <w:rPr>
          <w:rFonts w:ascii="Times New Roman" w:hAnsi="Times New Roman" w:eastAsia="方正仿宋_GBK" w:cs="Times New Roman"/>
          <w:color w:val="000000" w:themeColor="text1"/>
          <w:sz w:val="28"/>
          <w:szCs w:val="28"/>
          <w14:textFill>
            <w14:solidFill>
              <w14:schemeClr w14:val="tx1"/>
            </w14:solidFill>
          </w14:textFill>
        </w:rPr>
      </w:pPr>
    </w:p>
    <w:p>
      <w:pPr>
        <w:pStyle w:val="10"/>
        <w:ind w:left="1470" w:right="1470"/>
        <w:rPr>
          <w:rFonts w:ascii="Times New Roman" w:hAnsi="Times New Roman" w:eastAsia="方正仿宋_GBK" w:cs="Times New Roman"/>
          <w:color w:val="000000" w:themeColor="text1"/>
          <w:sz w:val="28"/>
          <w:szCs w:val="28"/>
          <w14:textFill>
            <w14:solidFill>
              <w14:schemeClr w14:val="tx1"/>
            </w14:solidFill>
          </w14:textFill>
        </w:rPr>
      </w:pPr>
    </w:p>
    <w:p>
      <w:pPr>
        <w:pStyle w:val="10"/>
        <w:ind w:left="1470" w:right="1470"/>
        <w:rPr>
          <w:rFonts w:ascii="Times New Roman" w:hAnsi="Times New Roman" w:eastAsia="方正仿宋_GBK" w:cs="Times New Roman"/>
          <w:color w:val="000000" w:themeColor="text1"/>
          <w:sz w:val="28"/>
          <w:szCs w:val="28"/>
          <w14:textFill>
            <w14:solidFill>
              <w14:schemeClr w14:val="tx1"/>
            </w14:solidFill>
          </w14:textFill>
        </w:rPr>
      </w:pPr>
    </w:p>
    <w:p>
      <w:pPr>
        <w:pStyle w:val="10"/>
        <w:ind w:left="1470" w:right="1470"/>
        <w:rPr>
          <w:rFonts w:ascii="Times New Roman" w:hAnsi="Times New Roman" w:eastAsia="方正仿宋_GBK" w:cs="Times New Roman"/>
          <w:color w:val="000000" w:themeColor="text1"/>
          <w:sz w:val="28"/>
          <w:szCs w:val="28"/>
          <w14:textFill>
            <w14:solidFill>
              <w14:schemeClr w14:val="tx1"/>
            </w14:solidFill>
          </w14:textFill>
        </w:rPr>
      </w:pPr>
    </w:p>
    <w:p>
      <w:pPr>
        <w:pStyle w:val="10"/>
        <w:ind w:left="1470" w:right="1470"/>
        <w:rPr>
          <w:rFonts w:ascii="Times New Roman" w:hAnsi="Times New Roman" w:eastAsia="方正仿宋_GBK" w:cs="Times New Roman"/>
          <w:color w:val="000000" w:themeColor="text1"/>
          <w:sz w:val="28"/>
          <w:szCs w:val="28"/>
          <w14:textFill>
            <w14:solidFill>
              <w14:schemeClr w14:val="tx1"/>
            </w14:solidFill>
          </w14:textFill>
        </w:rPr>
      </w:pPr>
    </w:p>
    <w:p>
      <w:pPr>
        <w:pStyle w:val="10"/>
        <w:ind w:left="1470" w:right="1470"/>
        <w:rPr>
          <w:rFonts w:ascii="Times New Roman" w:hAnsi="Times New Roman" w:eastAsia="方正仿宋_GBK" w:cs="Times New Roman"/>
          <w:color w:val="000000" w:themeColor="text1"/>
          <w:sz w:val="28"/>
          <w:szCs w:val="28"/>
          <w14:textFill>
            <w14:solidFill>
              <w14:schemeClr w14:val="tx1"/>
            </w14:solidFill>
          </w14:textFill>
        </w:rPr>
      </w:pPr>
    </w:p>
    <w:p>
      <w:pPr>
        <w:pStyle w:val="10"/>
        <w:ind w:left="1470" w:right="1470"/>
        <w:rPr>
          <w:rFonts w:ascii="Times New Roman" w:hAnsi="Times New Roman" w:eastAsia="方正仿宋_GBK" w:cs="Times New Roman"/>
          <w:color w:val="000000" w:themeColor="text1"/>
          <w:sz w:val="28"/>
          <w:szCs w:val="28"/>
          <w14:textFill>
            <w14:solidFill>
              <w14:schemeClr w14:val="tx1"/>
            </w14:solidFill>
          </w14:textFill>
        </w:rPr>
      </w:pPr>
    </w:p>
    <w:p>
      <w:pPr>
        <w:pStyle w:val="3"/>
        <w:tabs>
          <w:tab w:val="left" w:pos="0"/>
        </w:tabs>
        <w:spacing w:line="560" w:lineRule="exact"/>
        <w:ind w:left="-2" w:leftChars="-1"/>
        <w:jc w:val="center"/>
        <w:rPr>
          <w:rFonts w:ascii="Times New Roman" w:hAnsi="Times New Roman" w:eastAsia="方正仿宋_GBK" w:cs="Times New Roman"/>
          <w:color w:val="000000" w:themeColor="text1"/>
          <w:sz w:val="28"/>
          <w:szCs w:val="28"/>
          <w14:textFill>
            <w14:solidFill>
              <w14:schemeClr w14:val="tx1"/>
            </w14:solidFill>
          </w14:textFill>
        </w:rPr>
      </w:pPr>
      <w:bookmarkStart w:id="111" w:name="_Toc13082"/>
      <w:bookmarkStart w:id="112" w:name="_Toc30823"/>
      <w:r>
        <w:rPr>
          <w:rFonts w:ascii="Times New Roman" w:hAnsi="Times New Roman" w:eastAsia="方正仿宋_GBK" w:cs="Times New Roman"/>
          <w:bCs w:val="0"/>
          <w:color w:val="000000" w:themeColor="text1"/>
          <w:sz w:val="28"/>
          <w:szCs w:val="28"/>
          <w14:textFill>
            <w14:solidFill>
              <w14:schemeClr w14:val="tx1"/>
            </w14:solidFill>
          </w14:textFill>
        </w:rPr>
        <w:t>格式</w:t>
      </w:r>
      <w:r>
        <w:rPr>
          <w:rFonts w:hint="eastAsia" w:ascii="Times New Roman" w:hAnsi="Times New Roman" w:eastAsia="方正仿宋_GBK" w:cs="Times New Roman"/>
          <w:bCs w:val="0"/>
          <w:color w:val="000000" w:themeColor="text1"/>
          <w:sz w:val="28"/>
          <w:szCs w:val="28"/>
          <w14:textFill>
            <w14:solidFill>
              <w14:schemeClr w14:val="tx1"/>
            </w14:solidFill>
          </w14:textFill>
        </w:rPr>
        <w:t>6</w:t>
      </w:r>
      <w:r>
        <w:rPr>
          <w:rFonts w:ascii="Times New Roman" w:hAnsi="Times New Roman" w:eastAsia="方正仿宋_GBK" w:cs="Times New Roman"/>
          <w:bCs w:val="0"/>
          <w:color w:val="000000" w:themeColor="text1"/>
          <w:sz w:val="28"/>
          <w:szCs w:val="28"/>
          <w14:textFill>
            <w14:solidFill>
              <w14:schemeClr w14:val="tx1"/>
            </w14:solidFill>
          </w14:textFill>
        </w:rPr>
        <w:t>-5</w:t>
      </w:r>
      <w:bookmarkEnd w:id="111"/>
      <w:bookmarkEnd w:id="112"/>
      <w:bookmarkStart w:id="113" w:name="_Toc8606"/>
      <w:r>
        <w:rPr>
          <w:rFonts w:hint="eastAsia" w:ascii="Times New Roman" w:hAnsi="Times New Roman" w:eastAsia="方正仿宋_GBK" w:cs="Times New Roman"/>
          <w:bCs w:val="0"/>
          <w:color w:val="000000" w:themeColor="text1"/>
          <w:sz w:val="28"/>
          <w:szCs w:val="28"/>
          <w14:textFill>
            <w14:solidFill>
              <w14:schemeClr w14:val="tx1"/>
            </w14:solidFill>
          </w14:textFill>
        </w:rPr>
        <w:t xml:space="preserve"> </w:t>
      </w:r>
      <w:r>
        <w:rPr>
          <w:rFonts w:ascii="Times New Roman" w:hAnsi="Times New Roman" w:eastAsia="方正仿宋_GBK" w:cs="Times New Roman"/>
          <w:color w:val="000000" w:themeColor="text1"/>
          <w:sz w:val="28"/>
          <w:szCs w:val="28"/>
          <w14:textFill>
            <w14:solidFill>
              <w14:schemeClr w14:val="tx1"/>
            </w14:solidFill>
          </w14:textFill>
        </w:rPr>
        <w:t>服务管理制度</w:t>
      </w:r>
      <w:bookmarkEnd w:id="113"/>
    </w:p>
    <w:p>
      <w:pPr>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（由供应商根据评分办法考量内容编写，格式自拟）</w:t>
      </w:r>
    </w:p>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p>
    <w:p>
      <w:pPr>
        <w:pStyle w:val="7"/>
        <w:spacing w:line="560" w:lineRule="exact"/>
        <w:rPr>
          <w:rFonts w:ascii="Times New Roman" w:hAnsi="Times New Roman" w:eastAsia="方正仿宋_GBK" w:cs="Times New Roman"/>
          <w:color w:val="000000" w:themeColor="text1"/>
          <w:sz w:val="28"/>
          <w:szCs w:val="28"/>
          <w14:textFill>
            <w14:solidFill>
              <w14:schemeClr w14:val="tx1"/>
            </w14:solidFill>
          </w14:textFill>
        </w:rPr>
      </w:pPr>
    </w:p>
    <w:p>
      <w:pPr>
        <w:pStyle w:val="10"/>
        <w:ind w:left="1470" w:right="1470"/>
        <w:rPr>
          <w:rFonts w:ascii="Times New Roman" w:hAnsi="Times New Roman" w:eastAsia="方正仿宋_GBK" w:cs="Times New Roman"/>
          <w:color w:val="000000" w:themeColor="text1"/>
          <w:sz w:val="28"/>
          <w:szCs w:val="28"/>
          <w14:textFill>
            <w14:solidFill>
              <w14:schemeClr w14:val="tx1"/>
            </w14:solidFill>
          </w14:textFill>
        </w:rPr>
      </w:pPr>
    </w:p>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供应商（盖供应商企业电子签章）：</w:t>
      </w:r>
    </w:p>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法定代表人（电子签名或盖电子私章）：</w:t>
      </w:r>
    </w:p>
    <w:p>
      <w:pPr>
        <w:spacing w:line="560" w:lineRule="exact"/>
        <w:rPr>
          <w:rFonts w:ascii="Times New Roman" w:hAnsi="Times New Roman" w:eastAsia="方正仿宋_GBK" w:cs="Times New Roman"/>
          <w:color w:val="000000" w:themeColor="text1"/>
          <w:kern w:val="0"/>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日期：</w:t>
      </w:r>
    </w:p>
    <w:p>
      <w:pPr>
        <w:pStyle w:val="10"/>
        <w:ind w:left="1470" w:right="1470"/>
        <w:rPr>
          <w:rFonts w:ascii="Times New Roman" w:hAnsi="Times New Roman" w:eastAsia="方正仿宋_GBK" w:cs="Times New Roman"/>
          <w:color w:val="000000" w:themeColor="text1"/>
          <w:sz w:val="28"/>
          <w:szCs w:val="28"/>
          <w14:textFill>
            <w14:solidFill>
              <w14:schemeClr w14:val="tx1"/>
            </w14:solidFill>
          </w14:textFill>
        </w:rPr>
      </w:pPr>
    </w:p>
    <w:p>
      <w:pPr>
        <w:pStyle w:val="10"/>
        <w:ind w:left="1470" w:right="1470"/>
        <w:rPr>
          <w:rFonts w:ascii="Times New Roman" w:hAnsi="Times New Roman" w:eastAsia="方正仿宋_GBK" w:cs="Times New Roman"/>
          <w:color w:val="000000" w:themeColor="text1"/>
          <w:sz w:val="28"/>
          <w:szCs w:val="28"/>
          <w14:textFill>
            <w14:solidFill>
              <w14:schemeClr w14:val="tx1"/>
            </w14:solidFill>
          </w14:textFill>
        </w:rPr>
      </w:pPr>
    </w:p>
    <w:p>
      <w:pPr>
        <w:pStyle w:val="10"/>
        <w:ind w:left="1470" w:right="1470"/>
        <w:rPr>
          <w:rFonts w:ascii="Times New Roman" w:hAnsi="Times New Roman" w:eastAsia="方正仿宋_GBK" w:cs="Times New Roman"/>
          <w:color w:val="000000" w:themeColor="text1"/>
          <w:sz w:val="28"/>
          <w:szCs w:val="28"/>
          <w14:textFill>
            <w14:solidFill>
              <w14:schemeClr w14:val="tx1"/>
            </w14:solidFill>
          </w14:textFill>
        </w:rPr>
      </w:pPr>
    </w:p>
    <w:p>
      <w:pPr>
        <w:pStyle w:val="10"/>
        <w:ind w:left="1470" w:right="1470"/>
        <w:rPr>
          <w:rFonts w:ascii="Times New Roman" w:hAnsi="Times New Roman" w:eastAsia="方正仿宋_GBK" w:cs="Times New Roman"/>
          <w:color w:val="000000" w:themeColor="text1"/>
          <w:sz w:val="28"/>
          <w:szCs w:val="28"/>
          <w14:textFill>
            <w14:solidFill>
              <w14:schemeClr w14:val="tx1"/>
            </w14:solidFill>
          </w14:textFill>
        </w:rPr>
      </w:pPr>
    </w:p>
    <w:p>
      <w:pPr>
        <w:pStyle w:val="10"/>
        <w:ind w:left="1470" w:right="1470"/>
        <w:rPr>
          <w:rFonts w:ascii="Times New Roman" w:hAnsi="Times New Roman" w:eastAsia="方正仿宋_GBK" w:cs="Times New Roman"/>
          <w:color w:val="000000" w:themeColor="text1"/>
          <w:sz w:val="28"/>
          <w:szCs w:val="28"/>
          <w14:textFill>
            <w14:solidFill>
              <w14:schemeClr w14:val="tx1"/>
            </w14:solidFill>
          </w14:textFill>
        </w:rPr>
      </w:pPr>
    </w:p>
    <w:p>
      <w:pPr>
        <w:pStyle w:val="10"/>
        <w:ind w:left="1470" w:right="1470"/>
        <w:rPr>
          <w:rFonts w:ascii="Times New Roman" w:hAnsi="Times New Roman" w:eastAsia="方正仿宋_GBK" w:cs="Times New Roman"/>
          <w:color w:val="000000" w:themeColor="text1"/>
          <w:sz w:val="28"/>
          <w:szCs w:val="28"/>
          <w14:textFill>
            <w14:solidFill>
              <w14:schemeClr w14:val="tx1"/>
            </w14:solidFill>
          </w14:textFill>
        </w:rPr>
      </w:pPr>
    </w:p>
    <w:p>
      <w:pPr>
        <w:pStyle w:val="10"/>
        <w:ind w:left="1470" w:right="1470"/>
        <w:rPr>
          <w:rFonts w:ascii="Times New Roman" w:hAnsi="Times New Roman" w:eastAsia="方正仿宋_GBK" w:cs="Times New Roman"/>
          <w:color w:val="000000" w:themeColor="text1"/>
          <w:sz w:val="28"/>
          <w:szCs w:val="28"/>
          <w14:textFill>
            <w14:solidFill>
              <w14:schemeClr w14:val="tx1"/>
            </w14:solidFill>
          </w14:textFill>
        </w:rPr>
      </w:pPr>
    </w:p>
    <w:p>
      <w:pPr>
        <w:pStyle w:val="10"/>
        <w:ind w:left="1470" w:right="1470"/>
        <w:rPr>
          <w:rFonts w:ascii="Times New Roman" w:hAnsi="Times New Roman" w:eastAsia="方正仿宋_GBK" w:cs="Times New Roman"/>
          <w:color w:val="000000" w:themeColor="text1"/>
          <w:sz w:val="28"/>
          <w:szCs w:val="28"/>
          <w14:textFill>
            <w14:solidFill>
              <w14:schemeClr w14:val="tx1"/>
            </w14:solidFill>
          </w14:textFill>
        </w:rPr>
      </w:pPr>
    </w:p>
    <w:p>
      <w:pPr>
        <w:pStyle w:val="10"/>
        <w:ind w:left="1470" w:right="1470"/>
        <w:rPr>
          <w:rFonts w:ascii="Times New Roman" w:hAnsi="Times New Roman" w:eastAsia="方正仿宋_GBK" w:cs="Times New Roman"/>
          <w:color w:val="000000" w:themeColor="text1"/>
          <w:sz w:val="28"/>
          <w:szCs w:val="28"/>
          <w14:textFill>
            <w14:solidFill>
              <w14:schemeClr w14:val="tx1"/>
            </w14:solidFill>
          </w14:textFill>
        </w:rPr>
      </w:pPr>
    </w:p>
    <w:p>
      <w:pPr>
        <w:pStyle w:val="10"/>
        <w:ind w:left="1470" w:right="1470"/>
        <w:rPr>
          <w:rFonts w:ascii="Times New Roman" w:hAnsi="Times New Roman" w:eastAsia="方正仿宋_GBK" w:cs="Times New Roman"/>
          <w:color w:val="000000" w:themeColor="text1"/>
          <w:sz w:val="28"/>
          <w:szCs w:val="28"/>
          <w14:textFill>
            <w14:solidFill>
              <w14:schemeClr w14:val="tx1"/>
            </w14:solidFill>
          </w14:textFill>
        </w:rPr>
      </w:pPr>
    </w:p>
    <w:p>
      <w:pPr>
        <w:pStyle w:val="3"/>
        <w:spacing w:before="0" w:line="560" w:lineRule="exact"/>
        <w:rPr>
          <w:rFonts w:ascii="Times New Roman" w:hAnsi="Times New Roman" w:eastAsia="方正仿宋_GBK" w:cs="Times New Roman"/>
          <w:color w:val="000000" w:themeColor="text1"/>
          <w:sz w:val="28"/>
          <w:szCs w:val="28"/>
          <w14:textFill>
            <w14:solidFill>
              <w14:schemeClr w14:val="tx1"/>
            </w14:solidFill>
          </w14:textFill>
        </w:rPr>
      </w:pPr>
      <w:bookmarkStart w:id="114" w:name="_Toc22632"/>
      <w:r>
        <w:rPr>
          <w:rFonts w:ascii="Times New Roman" w:hAnsi="Times New Roman" w:eastAsia="方正仿宋_GBK" w:cs="Times New Roman"/>
          <w:color w:val="000000" w:themeColor="text1"/>
          <w:sz w:val="28"/>
          <w:szCs w:val="28"/>
          <w14:textFill>
            <w14:solidFill>
              <w14:schemeClr w14:val="tx1"/>
            </w14:solidFill>
          </w14:textFill>
        </w:rPr>
        <w:t>格式</w:t>
      </w:r>
      <w:r>
        <w:rPr>
          <w:rFonts w:hint="eastAsia" w:ascii="Times New Roman" w:hAnsi="Times New Roman" w:eastAsia="方正仿宋_GBK" w:cs="Times New Roman"/>
          <w:color w:val="000000" w:themeColor="text1"/>
          <w:sz w:val="28"/>
          <w:szCs w:val="28"/>
          <w14:textFill>
            <w14:solidFill>
              <w14:schemeClr w14:val="tx1"/>
            </w14:solidFill>
          </w14:textFill>
        </w:rPr>
        <w:t>7</w:t>
      </w:r>
    </w:p>
    <w:p>
      <w:pPr>
        <w:pStyle w:val="3"/>
        <w:spacing w:before="0"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商务</w:t>
      </w:r>
      <w:r>
        <w:rPr>
          <w:rFonts w:ascii="Times New Roman" w:hAnsi="Times New Roman" w:eastAsia="方正仿宋_GBK" w:cs="Times New Roman"/>
          <w:bCs w:val="0"/>
          <w:color w:val="000000" w:themeColor="text1"/>
          <w:sz w:val="28"/>
          <w:szCs w:val="28"/>
          <w14:textFill>
            <w14:solidFill>
              <w14:schemeClr w14:val="tx1"/>
            </w14:solidFill>
          </w14:textFill>
        </w:rPr>
        <w:t>文件</w:t>
      </w:r>
      <w:bookmarkEnd w:id="114"/>
    </w:p>
    <w:p>
      <w:pPr>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1. 供应商应填写和提交下述规定的，以及其他有关资料。</w:t>
      </w:r>
    </w:p>
    <w:p>
      <w:pPr>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2. 所附格式要求填写的全部内容都必须填写。</w:t>
      </w:r>
    </w:p>
    <w:p>
      <w:pPr>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3. 供应商提交的材料将被保密。</w:t>
      </w:r>
    </w:p>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p>
    <w:p>
      <w:pPr>
        <w:pStyle w:val="3"/>
        <w:tabs>
          <w:tab w:val="left" w:pos="0"/>
        </w:tabs>
        <w:spacing w:line="560" w:lineRule="exact"/>
        <w:ind w:left="-2" w:leftChars="-1"/>
        <w:jc w:val="center"/>
        <w:rPr>
          <w:rFonts w:ascii="Times New Roman" w:hAnsi="Times New Roman" w:eastAsia="方正仿宋_GBK" w:cs="Times New Roman"/>
          <w:bCs w:val="0"/>
          <w:color w:val="000000" w:themeColor="text1"/>
          <w:sz w:val="28"/>
          <w:szCs w:val="28"/>
          <w14:textFill>
            <w14:solidFill>
              <w14:schemeClr w14:val="tx1"/>
            </w14:solidFill>
          </w14:textFill>
        </w:rPr>
      </w:pPr>
      <w:bookmarkStart w:id="115" w:name="_Toc4775"/>
      <w:r>
        <w:rPr>
          <w:rFonts w:ascii="Times New Roman" w:hAnsi="Times New Roman" w:eastAsia="方正仿宋_GBK" w:cs="Times New Roman"/>
          <w:bCs w:val="0"/>
          <w:color w:val="000000" w:themeColor="text1"/>
          <w:sz w:val="28"/>
          <w:szCs w:val="28"/>
          <w14:textFill>
            <w14:solidFill>
              <w14:schemeClr w14:val="tx1"/>
            </w14:solidFill>
          </w14:textFill>
        </w:rPr>
        <w:t>格式</w:t>
      </w:r>
      <w:r>
        <w:rPr>
          <w:rFonts w:hint="eastAsia" w:ascii="Times New Roman" w:hAnsi="Times New Roman" w:eastAsia="方正仿宋_GBK" w:cs="Times New Roman"/>
          <w:bCs w:val="0"/>
          <w:color w:val="000000" w:themeColor="text1"/>
          <w:sz w:val="28"/>
          <w:szCs w:val="28"/>
          <w14:textFill>
            <w14:solidFill>
              <w14:schemeClr w14:val="tx1"/>
            </w14:solidFill>
          </w14:textFill>
        </w:rPr>
        <w:t>7</w:t>
      </w:r>
      <w:r>
        <w:rPr>
          <w:rFonts w:ascii="Times New Roman" w:hAnsi="Times New Roman" w:eastAsia="方正仿宋_GBK" w:cs="Times New Roman"/>
          <w:bCs w:val="0"/>
          <w:color w:val="000000" w:themeColor="text1"/>
          <w:sz w:val="28"/>
          <w:szCs w:val="28"/>
          <w14:textFill>
            <w14:solidFill>
              <w14:schemeClr w14:val="tx1"/>
            </w14:solidFill>
          </w14:textFill>
        </w:rPr>
        <w:t>-</w:t>
      </w:r>
      <w:r>
        <w:rPr>
          <w:rFonts w:hint="eastAsia" w:ascii="Times New Roman" w:hAnsi="Times New Roman" w:eastAsia="方正仿宋_GBK" w:cs="Times New Roman"/>
          <w:bCs w:val="0"/>
          <w:color w:val="000000" w:themeColor="text1"/>
          <w:sz w:val="28"/>
          <w:szCs w:val="28"/>
          <w14:textFill>
            <w14:solidFill>
              <w14:schemeClr w14:val="tx1"/>
            </w14:solidFill>
          </w14:textFill>
        </w:rPr>
        <w:t>1</w:t>
      </w:r>
      <w:r>
        <w:rPr>
          <w:rFonts w:ascii="Times New Roman" w:hAnsi="Times New Roman" w:eastAsia="方正仿宋_GBK" w:cs="Times New Roman"/>
          <w:bCs w:val="0"/>
          <w:color w:val="000000" w:themeColor="text1"/>
          <w:sz w:val="28"/>
          <w:szCs w:val="28"/>
          <w14:textFill>
            <w14:solidFill>
              <w14:schemeClr w14:val="tx1"/>
            </w14:solidFill>
          </w14:textFill>
        </w:rPr>
        <w:t xml:space="preserve"> </w:t>
      </w:r>
      <w:bookmarkEnd w:id="115"/>
      <w:r>
        <w:rPr>
          <w:rFonts w:hint="eastAsia" w:ascii="Times New Roman" w:hAnsi="Times New Roman" w:eastAsia="方正仿宋_GBK" w:cs="Times New Roman"/>
          <w:bCs w:val="0"/>
          <w:color w:val="000000" w:themeColor="text1"/>
          <w:sz w:val="28"/>
          <w:szCs w:val="28"/>
          <w14:textFill>
            <w14:solidFill>
              <w14:schemeClr w14:val="tx1"/>
            </w14:solidFill>
          </w14:textFill>
        </w:rPr>
        <w:t>公司业绩</w:t>
      </w:r>
    </w:p>
    <w:p>
      <w:pPr>
        <w:ind w:firstLine="562" w:firstLineChars="200"/>
        <w:jc w:val="center"/>
        <w:rPr>
          <w:rFonts w:ascii="方正仿宋_GBK" w:hAnsi="方正仿宋_GBK" w:eastAsia="方正仿宋_GBK" w:cs="方正仿宋_GBK"/>
          <w:color w:val="000000" w:themeColor="text1"/>
          <w14:textFill>
            <w14:solidFill>
              <w14:schemeClr w14:val="tx1"/>
            </w14:solidFill>
          </w14:textFill>
        </w:rPr>
      </w:pPr>
      <w:r>
        <w:rPr>
          <w:rFonts w:hint="eastAsia" w:ascii="方正仿宋_GBK" w:hAnsi="方正仿宋_GBK" w:eastAsia="方正仿宋_GBK" w:cs="方正仿宋_GBK"/>
          <w:b/>
          <w:color w:val="000000" w:themeColor="text1"/>
          <w:sz w:val="28"/>
          <w:szCs w:val="28"/>
          <w14:textFill>
            <w14:solidFill>
              <w14:schemeClr w14:val="tx1"/>
            </w14:solidFill>
          </w14:textFill>
        </w:rPr>
        <w:t>已完成类似项目简况</w:t>
      </w:r>
    </w:p>
    <w:tbl>
      <w:tblPr>
        <w:tblStyle w:val="22"/>
        <w:tblpPr w:leftFromText="180" w:rightFromText="180" w:vertAnchor="text" w:horzAnchor="page" w:tblpXSpec="center" w:tblpY="172"/>
        <w:tblOverlap w:val="never"/>
        <w:tblW w:w="91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0"/>
        <w:gridCol w:w="1650"/>
        <w:gridCol w:w="1500"/>
        <w:gridCol w:w="1330"/>
        <w:gridCol w:w="1512"/>
        <w:gridCol w:w="17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1370" w:type="dxa"/>
            <w:tcBorders>
              <w:top w:val="single" w:color="auto" w:sz="4" w:space="0"/>
              <w:left w:val="single" w:color="auto" w:sz="4" w:space="0"/>
              <w:bottom w:val="single" w:color="auto" w:sz="4" w:space="0"/>
              <w:right w:val="single" w:color="auto" w:sz="4" w:space="0"/>
            </w:tcBorders>
            <w:vAlign w:val="center"/>
          </w:tcPr>
          <w:p>
            <w:pPr>
              <w:pStyle w:val="11"/>
              <w:ind w:firstLine="0"/>
              <w:jc w:val="center"/>
              <w:rPr>
                <w:rFonts w:ascii="方正黑体_GBK" w:hAnsi="方正黑体_GBK" w:eastAsia="方正黑体_GBK" w:cs="方正黑体_GBK"/>
                <w:color w:val="000000" w:themeColor="text1"/>
                <w14:textFill>
                  <w14:solidFill>
                    <w14:schemeClr w14:val="tx1"/>
                  </w14:solidFill>
                </w14:textFill>
              </w:rPr>
            </w:pPr>
            <w:r>
              <w:rPr>
                <w:rFonts w:hint="eastAsia" w:ascii="方正黑体_GBK" w:hAnsi="方正黑体_GBK" w:eastAsia="方正黑体_GBK" w:cs="方正黑体_GBK"/>
                <w:color w:val="000000" w:themeColor="text1"/>
                <w14:textFill>
                  <w14:solidFill>
                    <w14:schemeClr w14:val="tx1"/>
                  </w14:solidFill>
                </w14:textFill>
              </w:rPr>
              <w:t>业主名称</w:t>
            </w:r>
          </w:p>
        </w:tc>
        <w:tc>
          <w:tcPr>
            <w:tcW w:w="1650" w:type="dxa"/>
            <w:tcBorders>
              <w:top w:val="single" w:color="auto" w:sz="4" w:space="0"/>
              <w:left w:val="single" w:color="auto" w:sz="4" w:space="0"/>
              <w:bottom w:val="single" w:color="auto" w:sz="4" w:space="0"/>
              <w:right w:val="single" w:color="auto" w:sz="4" w:space="0"/>
            </w:tcBorders>
            <w:vAlign w:val="center"/>
          </w:tcPr>
          <w:p>
            <w:pPr>
              <w:pStyle w:val="11"/>
              <w:ind w:firstLine="0"/>
              <w:jc w:val="center"/>
              <w:rPr>
                <w:rFonts w:ascii="方正黑体_GBK" w:hAnsi="方正黑体_GBK" w:eastAsia="方正黑体_GBK" w:cs="方正黑体_GBK"/>
                <w:color w:val="000000" w:themeColor="text1"/>
                <w14:textFill>
                  <w14:solidFill>
                    <w14:schemeClr w14:val="tx1"/>
                  </w14:solidFill>
                </w14:textFill>
              </w:rPr>
            </w:pPr>
            <w:r>
              <w:rPr>
                <w:rFonts w:hint="eastAsia" w:ascii="方正黑体_GBK" w:hAnsi="方正黑体_GBK" w:eastAsia="方正黑体_GBK" w:cs="方正黑体_GBK"/>
                <w:color w:val="000000" w:themeColor="text1"/>
                <w14:textFill>
                  <w14:solidFill>
                    <w14:schemeClr w14:val="tx1"/>
                  </w14:solidFill>
                </w14:textFill>
              </w:rPr>
              <w:t>项目名称</w:t>
            </w:r>
          </w:p>
        </w:tc>
        <w:tc>
          <w:tcPr>
            <w:tcW w:w="1500" w:type="dxa"/>
            <w:tcBorders>
              <w:top w:val="single" w:color="auto" w:sz="4" w:space="0"/>
              <w:left w:val="single" w:color="auto" w:sz="4" w:space="0"/>
              <w:bottom w:val="single" w:color="auto" w:sz="4" w:space="0"/>
              <w:right w:val="single" w:color="auto" w:sz="4" w:space="0"/>
            </w:tcBorders>
            <w:vAlign w:val="center"/>
          </w:tcPr>
          <w:p>
            <w:pPr>
              <w:pStyle w:val="11"/>
              <w:ind w:firstLine="0"/>
              <w:jc w:val="center"/>
              <w:rPr>
                <w:rFonts w:ascii="方正黑体_GBK" w:hAnsi="方正黑体_GBK" w:eastAsia="方正黑体_GBK" w:cs="方正黑体_GBK"/>
                <w:color w:val="000000" w:themeColor="text1"/>
                <w14:textFill>
                  <w14:solidFill>
                    <w14:schemeClr w14:val="tx1"/>
                  </w14:solidFill>
                </w14:textFill>
              </w:rPr>
            </w:pPr>
            <w:r>
              <w:rPr>
                <w:rFonts w:hint="eastAsia" w:ascii="方正黑体_GBK" w:hAnsi="方正黑体_GBK" w:eastAsia="方正黑体_GBK" w:cs="方正黑体_GBK"/>
                <w:color w:val="000000" w:themeColor="text1"/>
                <w14:textFill>
                  <w14:solidFill>
                    <w14:schemeClr w14:val="tx1"/>
                  </w14:solidFill>
                </w14:textFill>
              </w:rPr>
              <w:t>服务范围</w:t>
            </w:r>
          </w:p>
        </w:tc>
        <w:tc>
          <w:tcPr>
            <w:tcW w:w="1330" w:type="dxa"/>
            <w:tcBorders>
              <w:top w:val="single" w:color="auto" w:sz="4" w:space="0"/>
              <w:left w:val="single" w:color="auto" w:sz="4" w:space="0"/>
              <w:bottom w:val="single" w:color="auto" w:sz="4" w:space="0"/>
              <w:right w:val="single" w:color="auto" w:sz="4" w:space="0"/>
            </w:tcBorders>
            <w:vAlign w:val="center"/>
          </w:tcPr>
          <w:p>
            <w:pPr>
              <w:pStyle w:val="11"/>
              <w:ind w:firstLine="0"/>
              <w:jc w:val="center"/>
              <w:rPr>
                <w:rFonts w:ascii="方正黑体_GBK" w:hAnsi="方正黑体_GBK" w:eastAsia="方正黑体_GBK" w:cs="方正黑体_GBK"/>
                <w:color w:val="000000" w:themeColor="text1"/>
                <w14:textFill>
                  <w14:solidFill>
                    <w14:schemeClr w14:val="tx1"/>
                  </w14:solidFill>
                </w14:textFill>
              </w:rPr>
            </w:pPr>
            <w:r>
              <w:rPr>
                <w:rFonts w:hint="eastAsia" w:ascii="方正黑体_GBK" w:hAnsi="方正黑体_GBK" w:eastAsia="方正黑体_GBK" w:cs="方正黑体_GBK"/>
                <w:color w:val="000000" w:themeColor="text1"/>
                <w14:textFill>
                  <w14:solidFill>
                    <w14:schemeClr w14:val="tx1"/>
                  </w14:solidFill>
                </w14:textFill>
              </w:rPr>
              <w:t>服务期限</w:t>
            </w:r>
          </w:p>
        </w:tc>
        <w:tc>
          <w:tcPr>
            <w:tcW w:w="1512" w:type="dxa"/>
            <w:tcBorders>
              <w:top w:val="single" w:color="auto" w:sz="4" w:space="0"/>
              <w:left w:val="single" w:color="auto" w:sz="4" w:space="0"/>
              <w:bottom w:val="single" w:color="auto" w:sz="4" w:space="0"/>
              <w:right w:val="single" w:color="auto" w:sz="4" w:space="0"/>
            </w:tcBorders>
            <w:vAlign w:val="center"/>
          </w:tcPr>
          <w:p>
            <w:pPr>
              <w:pStyle w:val="11"/>
              <w:ind w:firstLine="0"/>
              <w:jc w:val="center"/>
              <w:rPr>
                <w:rFonts w:ascii="方正黑体_GBK" w:hAnsi="方正黑体_GBK" w:eastAsia="方正黑体_GBK" w:cs="方正黑体_GBK"/>
                <w:color w:val="000000" w:themeColor="text1"/>
                <w14:textFill>
                  <w14:solidFill>
                    <w14:schemeClr w14:val="tx1"/>
                  </w14:solidFill>
                </w14:textFill>
              </w:rPr>
            </w:pPr>
            <w:r>
              <w:rPr>
                <w:rFonts w:hint="eastAsia" w:ascii="方正黑体_GBK" w:hAnsi="方正黑体_GBK" w:eastAsia="方正黑体_GBK" w:cs="方正黑体_GBK"/>
                <w:color w:val="000000" w:themeColor="text1"/>
                <w14:textFill>
                  <w14:solidFill>
                    <w14:schemeClr w14:val="tx1"/>
                  </w14:solidFill>
                </w14:textFill>
              </w:rPr>
              <w:t>派驻人数</w:t>
            </w:r>
          </w:p>
        </w:tc>
        <w:tc>
          <w:tcPr>
            <w:tcW w:w="1763" w:type="dxa"/>
            <w:tcBorders>
              <w:top w:val="single" w:color="auto" w:sz="4" w:space="0"/>
              <w:left w:val="single" w:color="auto" w:sz="4" w:space="0"/>
              <w:bottom w:val="single" w:color="auto" w:sz="4" w:space="0"/>
              <w:right w:val="single" w:color="auto" w:sz="4" w:space="0"/>
            </w:tcBorders>
            <w:vAlign w:val="center"/>
          </w:tcPr>
          <w:p>
            <w:pPr>
              <w:pStyle w:val="11"/>
              <w:ind w:firstLine="0"/>
              <w:jc w:val="center"/>
              <w:rPr>
                <w:rFonts w:ascii="方正黑体_GBK" w:hAnsi="方正黑体_GBK" w:eastAsia="方正黑体_GBK" w:cs="方正黑体_GBK"/>
                <w:color w:val="000000" w:themeColor="text1"/>
                <w14:textFill>
                  <w14:solidFill>
                    <w14:schemeClr w14:val="tx1"/>
                  </w14:solidFill>
                </w14:textFill>
              </w:rPr>
            </w:pPr>
            <w:r>
              <w:rPr>
                <w:rFonts w:hint="eastAsia" w:ascii="方正黑体_GBK" w:hAnsi="方正黑体_GBK" w:eastAsia="方正黑体_GBK" w:cs="方正黑体_GBK"/>
                <w:color w:val="000000" w:themeColor="text1"/>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1370" w:type="dxa"/>
            <w:tcBorders>
              <w:top w:val="single" w:color="auto" w:sz="4" w:space="0"/>
              <w:left w:val="single" w:color="auto" w:sz="4" w:space="0"/>
              <w:bottom w:val="single" w:color="auto" w:sz="4" w:space="0"/>
              <w:right w:val="single" w:color="auto" w:sz="4" w:space="0"/>
            </w:tcBorders>
          </w:tcPr>
          <w:p>
            <w:pPr>
              <w:pStyle w:val="11"/>
              <w:jc w:val="center"/>
              <w:rPr>
                <w:rFonts w:hAnsi="宋体" w:cs="宋体"/>
                <w:color w:val="000000" w:themeColor="text1"/>
                <w:sz w:val="28"/>
                <w14:textFill>
                  <w14:solidFill>
                    <w14:schemeClr w14:val="tx1"/>
                  </w14:solidFill>
                </w14:textFill>
              </w:rPr>
            </w:pPr>
          </w:p>
        </w:tc>
        <w:tc>
          <w:tcPr>
            <w:tcW w:w="1650" w:type="dxa"/>
            <w:tcBorders>
              <w:top w:val="single" w:color="auto" w:sz="4" w:space="0"/>
              <w:left w:val="single" w:color="auto" w:sz="4" w:space="0"/>
              <w:bottom w:val="single" w:color="auto" w:sz="4" w:space="0"/>
              <w:right w:val="single" w:color="auto" w:sz="4" w:space="0"/>
            </w:tcBorders>
          </w:tcPr>
          <w:p>
            <w:pPr>
              <w:pStyle w:val="11"/>
              <w:jc w:val="center"/>
              <w:rPr>
                <w:rFonts w:hAnsi="宋体" w:cs="宋体"/>
                <w:color w:val="000000" w:themeColor="text1"/>
                <w:sz w:val="28"/>
                <w14:textFill>
                  <w14:solidFill>
                    <w14:schemeClr w14:val="tx1"/>
                  </w14:solidFill>
                </w14:textFill>
              </w:rPr>
            </w:pPr>
          </w:p>
        </w:tc>
        <w:tc>
          <w:tcPr>
            <w:tcW w:w="1500" w:type="dxa"/>
            <w:tcBorders>
              <w:top w:val="single" w:color="auto" w:sz="4" w:space="0"/>
              <w:left w:val="single" w:color="auto" w:sz="4" w:space="0"/>
              <w:bottom w:val="single" w:color="auto" w:sz="4" w:space="0"/>
              <w:right w:val="single" w:color="auto" w:sz="4" w:space="0"/>
            </w:tcBorders>
          </w:tcPr>
          <w:p>
            <w:pPr>
              <w:pStyle w:val="11"/>
              <w:jc w:val="center"/>
              <w:rPr>
                <w:rFonts w:hAnsi="宋体" w:cs="宋体"/>
                <w:color w:val="000000" w:themeColor="text1"/>
                <w:sz w:val="28"/>
                <w14:textFill>
                  <w14:solidFill>
                    <w14:schemeClr w14:val="tx1"/>
                  </w14:solidFill>
                </w14:textFill>
              </w:rPr>
            </w:pPr>
          </w:p>
        </w:tc>
        <w:tc>
          <w:tcPr>
            <w:tcW w:w="1330" w:type="dxa"/>
            <w:tcBorders>
              <w:top w:val="single" w:color="auto" w:sz="4" w:space="0"/>
              <w:left w:val="single" w:color="auto" w:sz="4" w:space="0"/>
              <w:bottom w:val="single" w:color="auto" w:sz="4" w:space="0"/>
              <w:right w:val="single" w:color="auto" w:sz="4" w:space="0"/>
            </w:tcBorders>
          </w:tcPr>
          <w:p>
            <w:pPr>
              <w:pStyle w:val="11"/>
              <w:jc w:val="center"/>
              <w:rPr>
                <w:rFonts w:hAnsi="宋体" w:cs="宋体"/>
                <w:color w:val="000000" w:themeColor="text1"/>
                <w:sz w:val="28"/>
                <w14:textFill>
                  <w14:solidFill>
                    <w14:schemeClr w14:val="tx1"/>
                  </w14:solidFill>
                </w14:textFill>
              </w:rPr>
            </w:pPr>
          </w:p>
        </w:tc>
        <w:tc>
          <w:tcPr>
            <w:tcW w:w="1512" w:type="dxa"/>
            <w:tcBorders>
              <w:top w:val="single" w:color="auto" w:sz="4" w:space="0"/>
              <w:left w:val="single" w:color="auto" w:sz="4" w:space="0"/>
              <w:bottom w:val="single" w:color="auto" w:sz="4" w:space="0"/>
              <w:right w:val="single" w:color="auto" w:sz="4" w:space="0"/>
            </w:tcBorders>
          </w:tcPr>
          <w:p>
            <w:pPr>
              <w:pStyle w:val="11"/>
              <w:jc w:val="center"/>
              <w:rPr>
                <w:rFonts w:hAnsi="宋体" w:cs="宋体"/>
                <w:color w:val="000000" w:themeColor="text1"/>
                <w:sz w:val="28"/>
                <w14:textFill>
                  <w14:solidFill>
                    <w14:schemeClr w14:val="tx1"/>
                  </w14:solidFill>
                </w14:textFill>
              </w:rPr>
            </w:pPr>
          </w:p>
        </w:tc>
        <w:tc>
          <w:tcPr>
            <w:tcW w:w="1763" w:type="dxa"/>
            <w:tcBorders>
              <w:top w:val="single" w:color="auto" w:sz="4" w:space="0"/>
              <w:left w:val="single" w:color="auto" w:sz="4" w:space="0"/>
              <w:bottom w:val="single" w:color="auto" w:sz="4" w:space="0"/>
              <w:right w:val="single" w:color="auto" w:sz="4" w:space="0"/>
            </w:tcBorders>
          </w:tcPr>
          <w:p>
            <w:pPr>
              <w:pStyle w:val="11"/>
              <w:jc w:val="center"/>
              <w:rPr>
                <w:rFonts w:hAnsi="宋体" w:cs="宋体"/>
                <w:color w:val="000000" w:themeColor="text1"/>
                <w:sz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1370" w:type="dxa"/>
            <w:tcBorders>
              <w:top w:val="single" w:color="auto" w:sz="4" w:space="0"/>
              <w:left w:val="single" w:color="auto" w:sz="4" w:space="0"/>
              <w:bottom w:val="single" w:color="auto" w:sz="4" w:space="0"/>
              <w:right w:val="single" w:color="auto" w:sz="4" w:space="0"/>
            </w:tcBorders>
          </w:tcPr>
          <w:p>
            <w:pPr>
              <w:pStyle w:val="11"/>
              <w:jc w:val="center"/>
              <w:rPr>
                <w:rFonts w:hAnsi="宋体" w:cs="宋体"/>
                <w:color w:val="000000" w:themeColor="text1"/>
                <w:sz w:val="28"/>
                <w14:textFill>
                  <w14:solidFill>
                    <w14:schemeClr w14:val="tx1"/>
                  </w14:solidFill>
                </w14:textFill>
              </w:rPr>
            </w:pPr>
          </w:p>
        </w:tc>
        <w:tc>
          <w:tcPr>
            <w:tcW w:w="1650" w:type="dxa"/>
            <w:tcBorders>
              <w:top w:val="single" w:color="auto" w:sz="4" w:space="0"/>
              <w:left w:val="single" w:color="auto" w:sz="4" w:space="0"/>
              <w:bottom w:val="single" w:color="auto" w:sz="4" w:space="0"/>
              <w:right w:val="single" w:color="auto" w:sz="4" w:space="0"/>
            </w:tcBorders>
          </w:tcPr>
          <w:p>
            <w:pPr>
              <w:pStyle w:val="11"/>
              <w:jc w:val="center"/>
              <w:rPr>
                <w:rFonts w:hAnsi="宋体" w:cs="宋体"/>
                <w:color w:val="000000" w:themeColor="text1"/>
                <w:sz w:val="28"/>
                <w14:textFill>
                  <w14:solidFill>
                    <w14:schemeClr w14:val="tx1"/>
                  </w14:solidFill>
                </w14:textFill>
              </w:rPr>
            </w:pPr>
          </w:p>
        </w:tc>
        <w:tc>
          <w:tcPr>
            <w:tcW w:w="1500" w:type="dxa"/>
            <w:tcBorders>
              <w:top w:val="single" w:color="auto" w:sz="4" w:space="0"/>
              <w:left w:val="single" w:color="auto" w:sz="4" w:space="0"/>
              <w:bottom w:val="single" w:color="auto" w:sz="4" w:space="0"/>
              <w:right w:val="single" w:color="auto" w:sz="4" w:space="0"/>
            </w:tcBorders>
          </w:tcPr>
          <w:p>
            <w:pPr>
              <w:pStyle w:val="11"/>
              <w:jc w:val="center"/>
              <w:rPr>
                <w:rFonts w:hAnsi="宋体" w:cs="宋体"/>
                <w:color w:val="000000" w:themeColor="text1"/>
                <w:sz w:val="28"/>
                <w14:textFill>
                  <w14:solidFill>
                    <w14:schemeClr w14:val="tx1"/>
                  </w14:solidFill>
                </w14:textFill>
              </w:rPr>
            </w:pPr>
          </w:p>
        </w:tc>
        <w:tc>
          <w:tcPr>
            <w:tcW w:w="1330" w:type="dxa"/>
            <w:tcBorders>
              <w:top w:val="single" w:color="auto" w:sz="4" w:space="0"/>
              <w:left w:val="single" w:color="auto" w:sz="4" w:space="0"/>
              <w:bottom w:val="single" w:color="auto" w:sz="4" w:space="0"/>
              <w:right w:val="single" w:color="auto" w:sz="4" w:space="0"/>
            </w:tcBorders>
          </w:tcPr>
          <w:p>
            <w:pPr>
              <w:pStyle w:val="11"/>
              <w:jc w:val="center"/>
              <w:rPr>
                <w:rFonts w:hAnsi="宋体" w:cs="宋体"/>
                <w:color w:val="000000" w:themeColor="text1"/>
                <w:sz w:val="28"/>
                <w14:textFill>
                  <w14:solidFill>
                    <w14:schemeClr w14:val="tx1"/>
                  </w14:solidFill>
                </w14:textFill>
              </w:rPr>
            </w:pPr>
          </w:p>
        </w:tc>
        <w:tc>
          <w:tcPr>
            <w:tcW w:w="1512" w:type="dxa"/>
            <w:tcBorders>
              <w:top w:val="single" w:color="auto" w:sz="4" w:space="0"/>
              <w:left w:val="single" w:color="auto" w:sz="4" w:space="0"/>
              <w:bottom w:val="single" w:color="auto" w:sz="4" w:space="0"/>
              <w:right w:val="single" w:color="auto" w:sz="4" w:space="0"/>
            </w:tcBorders>
          </w:tcPr>
          <w:p>
            <w:pPr>
              <w:pStyle w:val="11"/>
              <w:jc w:val="center"/>
              <w:rPr>
                <w:rFonts w:hAnsi="宋体" w:cs="宋体"/>
                <w:color w:val="000000" w:themeColor="text1"/>
                <w:sz w:val="28"/>
                <w14:textFill>
                  <w14:solidFill>
                    <w14:schemeClr w14:val="tx1"/>
                  </w14:solidFill>
                </w14:textFill>
              </w:rPr>
            </w:pPr>
          </w:p>
        </w:tc>
        <w:tc>
          <w:tcPr>
            <w:tcW w:w="1763" w:type="dxa"/>
            <w:tcBorders>
              <w:top w:val="single" w:color="auto" w:sz="4" w:space="0"/>
              <w:left w:val="single" w:color="auto" w:sz="4" w:space="0"/>
              <w:bottom w:val="single" w:color="auto" w:sz="4" w:space="0"/>
              <w:right w:val="single" w:color="auto" w:sz="4" w:space="0"/>
            </w:tcBorders>
          </w:tcPr>
          <w:p>
            <w:pPr>
              <w:pStyle w:val="11"/>
              <w:jc w:val="center"/>
              <w:rPr>
                <w:rFonts w:hAnsi="宋体" w:cs="宋体"/>
                <w:color w:val="000000" w:themeColor="text1"/>
                <w:sz w:val="28"/>
                <w14:textFill>
                  <w14:solidFill>
                    <w14:schemeClr w14:val="tx1"/>
                  </w14:solidFill>
                </w14:textFill>
              </w:rPr>
            </w:pPr>
          </w:p>
        </w:tc>
      </w:tr>
    </w:tbl>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供应商（盖供应商企业电子签章）：</w:t>
      </w:r>
    </w:p>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法定代表人（电子签名或盖电子私章）：</w:t>
      </w:r>
    </w:p>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日期：</w:t>
      </w:r>
    </w:p>
    <w:p>
      <w:pPr>
        <w:pStyle w:val="7"/>
        <w:rPr>
          <w:rFonts w:ascii="Times New Roman" w:hAnsi="Times New Roman" w:eastAsia="方正仿宋_GBK" w:cs="Times New Roman"/>
          <w:color w:val="000000" w:themeColor="text1"/>
          <w:sz w:val="28"/>
          <w:szCs w:val="28"/>
          <w14:textFill>
            <w14:solidFill>
              <w14:schemeClr w14:val="tx1"/>
            </w14:solidFill>
          </w14:textFill>
        </w:rPr>
      </w:pPr>
    </w:p>
    <w:p>
      <w:pPr>
        <w:rPr>
          <w:rFonts w:ascii="Times New Roman" w:hAnsi="Times New Roman" w:eastAsia="方正仿宋_GBK" w:cs="Times New Roman"/>
          <w:color w:val="000000" w:themeColor="text1"/>
          <w:sz w:val="28"/>
          <w:szCs w:val="28"/>
          <w14:textFill>
            <w14:solidFill>
              <w14:schemeClr w14:val="tx1"/>
            </w14:solidFill>
          </w14:textFill>
        </w:rPr>
      </w:pPr>
    </w:p>
    <w:p>
      <w:pPr>
        <w:pStyle w:val="7"/>
        <w:rPr>
          <w:rFonts w:ascii="Times New Roman" w:hAnsi="Times New Roman" w:eastAsia="方正仿宋_GBK" w:cs="Times New Roman"/>
          <w:color w:val="000000" w:themeColor="text1"/>
          <w:sz w:val="28"/>
          <w:szCs w:val="28"/>
          <w14:textFill>
            <w14:solidFill>
              <w14:schemeClr w14:val="tx1"/>
            </w14:solidFill>
          </w14:textFill>
        </w:rPr>
      </w:pPr>
    </w:p>
    <w:p>
      <w:pPr>
        <w:rPr>
          <w:rFonts w:ascii="Times New Roman" w:hAnsi="Times New Roman" w:eastAsia="方正仿宋_GBK" w:cs="Times New Roman"/>
          <w:color w:val="000000" w:themeColor="text1"/>
          <w:sz w:val="28"/>
          <w:szCs w:val="28"/>
          <w14:textFill>
            <w14:solidFill>
              <w14:schemeClr w14:val="tx1"/>
            </w14:solidFill>
          </w14:textFill>
        </w:rPr>
      </w:pPr>
    </w:p>
    <w:p>
      <w:pPr>
        <w:pStyle w:val="7"/>
        <w:rPr>
          <w:color w:val="000000" w:themeColor="text1"/>
          <w14:textFill>
            <w14:solidFill>
              <w14:schemeClr w14:val="tx1"/>
            </w14:solidFill>
          </w14:textFill>
        </w:rPr>
      </w:pPr>
    </w:p>
    <w:p>
      <w:pPr>
        <w:pStyle w:val="11"/>
        <w:spacing w:line="560" w:lineRule="exact"/>
        <w:ind w:right="1470" w:firstLine="0"/>
        <w:rPr>
          <w:rFonts w:ascii="Times New Roman" w:hAnsi="Times New Roman" w:eastAsia="方正仿宋_GBK" w:cs="Times New Roman"/>
          <w:b/>
          <w:color w:val="000000" w:themeColor="text1"/>
          <w:sz w:val="28"/>
          <w:szCs w:val="28"/>
          <w14:textFill>
            <w14:solidFill>
              <w14:schemeClr w14:val="tx1"/>
            </w14:solidFill>
          </w14:textFill>
        </w:rPr>
      </w:pPr>
    </w:p>
    <w:p>
      <w:pPr>
        <w:pStyle w:val="11"/>
        <w:spacing w:line="560" w:lineRule="exact"/>
        <w:ind w:right="1470"/>
        <w:rPr>
          <w:rFonts w:ascii="Times New Roman" w:hAnsi="Times New Roman" w:eastAsia="方正仿宋_GBK" w:cs="Times New Roman"/>
          <w:b/>
          <w:color w:val="000000" w:themeColor="text1"/>
          <w:sz w:val="28"/>
          <w:szCs w:val="28"/>
          <w14:textFill>
            <w14:solidFill>
              <w14:schemeClr w14:val="tx1"/>
            </w14:solidFill>
          </w14:textFill>
        </w:rPr>
      </w:pPr>
    </w:p>
    <w:p>
      <w:pPr>
        <w:pStyle w:val="3"/>
        <w:spacing w:before="0" w:after="0" w:line="560" w:lineRule="exact"/>
        <w:rPr>
          <w:rFonts w:ascii="Times New Roman" w:hAnsi="Times New Roman" w:eastAsia="方正仿宋_GBK" w:cs="Times New Roman"/>
          <w:color w:val="000000" w:themeColor="text1"/>
          <w:sz w:val="28"/>
          <w:szCs w:val="28"/>
          <w14:textFill>
            <w14:solidFill>
              <w14:schemeClr w14:val="tx1"/>
            </w14:solidFill>
          </w14:textFill>
        </w:rPr>
      </w:pPr>
      <w:bookmarkStart w:id="116" w:name="_Toc31580"/>
      <w:bookmarkStart w:id="117" w:name="_Toc508957674"/>
      <w:bookmarkStart w:id="118" w:name="_Toc24594"/>
      <w:bookmarkStart w:id="119" w:name="_Toc21503282"/>
      <w:bookmarkStart w:id="120" w:name="_Toc17385118"/>
      <w:r>
        <w:rPr>
          <w:rFonts w:ascii="Times New Roman" w:hAnsi="Times New Roman" w:eastAsia="方正仿宋_GBK" w:cs="Times New Roman"/>
          <w:color w:val="000000" w:themeColor="text1"/>
          <w:sz w:val="28"/>
          <w:szCs w:val="28"/>
          <w14:textFill>
            <w14:solidFill>
              <w14:schemeClr w14:val="tx1"/>
            </w14:solidFill>
          </w14:textFill>
        </w:rPr>
        <w:t>★格式</w:t>
      </w:r>
      <w:r>
        <w:rPr>
          <w:rFonts w:hint="eastAsia" w:ascii="Times New Roman" w:hAnsi="Times New Roman" w:eastAsia="方正仿宋_GBK" w:cs="Times New Roman"/>
          <w:color w:val="000000" w:themeColor="text1"/>
          <w:sz w:val="28"/>
          <w:szCs w:val="28"/>
          <w14:textFill>
            <w14:solidFill>
              <w14:schemeClr w14:val="tx1"/>
            </w14:solidFill>
          </w14:textFill>
        </w:rPr>
        <w:t xml:space="preserve">8 </w:t>
      </w:r>
    </w:p>
    <w:p>
      <w:pPr>
        <w:pStyle w:val="3"/>
        <w:spacing w:before="0" w:after="0" w:line="560" w:lineRule="exact"/>
        <w:jc w:val="center"/>
        <w:rPr>
          <w:rFonts w:ascii="Times New Roman" w:hAnsi="Times New Roman" w:eastAsia="方正仿宋_GBK" w:cs="Times New Roman"/>
          <w:color w:val="000000" w:themeColor="text1"/>
          <w:sz w:val="28"/>
          <w:szCs w:val="28"/>
          <w:highlight w:val="yellow"/>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资格证明文件</w:t>
      </w:r>
      <w:bookmarkEnd w:id="116"/>
      <w:bookmarkEnd w:id="117"/>
      <w:bookmarkEnd w:id="118"/>
      <w:bookmarkEnd w:id="119"/>
      <w:bookmarkEnd w:id="120"/>
    </w:p>
    <w:p>
      <w:pPr>
        <w:spacing w:line="560" w:lineRule="exact"/>
        <w:ind w:firstLine="562" w:firstLineChars="200"/>
        <w:rPr>
          <w:rFonts w:ascii="Times New Roman" w:hAnsi="Times New Roman" w:eastAsia="方正仿宋_GBK" w:cs="Times New Roman"/>
          <w:bCs/>
          <w:color w:val="000000" w:themeColor="text1"/>
          <w:sz w:val="28"/>
          <w:szCs w:val="28"/>
          <w14:textFill>
            <w14:solidFill>
              <w14:schemeClr w14:val="tx1"/>
            </w14:solidFill>
          </w14:textFill>
        </w:rPr>
      </w:pPr>
      <w:r>
        <w:rPr>
          <w:rFonts w:ascii="Times New Roman" w:hAnsi="Times New Roman" w:eastAsia="方正仿宋_GBK" w:cs="Times New Roman"/>
          <w:b/>
          <w:color w:val="000000" w:themeColor="text1"/>
          <w:sz w:val="28"/>
          <w:szCs w:val="28"/>
          <w14:textFill>
            <w14:solidFill>
              <w14:schemeClr w14:val="tx1"/>
            </w14:solidFill>
          </w14:textFill>
        </w:rPr>
        <w:t>格式</w:t>
      </w:r>
      <w:r>
        <w:rPr>
          <w:rFonts w:hint="eastAsia" w:ascii="Times New Roman" w:hAnsi="Times New Roman" w:eastAsia="方正仿宋_GBK" w:cs="Times New Roman"/>
          <w:b/>
          <w:color w:val="000000" w:themeColor="text1"/>
          <w:sz w:val="28"/>
          <w:szCs w:val="28"/>
          <w14:textFill>
            <w14:solidFill>
              <w14:schemeClr w14:val="tx1"/>
            </w14:solidFill>
          </w14:textFill>
        </w:rPr>
        <w:t>8</w:t>
      </w:r>
      <w:r>
        <w:rPr>
          <w:rFonts w:ascii="Times New Roman" w:hAnsi="Times New Roman" w:eastAsia="方正仿宋_GBK" w:cs="Times New Roman"/>
          <w:b/>
          <w:color w:val="000000" w:themeColor="text1"/>
          <w:sz w:val="28"/>
          <w:szCs w:val="28"/>
          <w14:textFill>
            <w14:solidFill>
              <w14:schemeClr w14:val="tx1"/>
            </w14:solidFill>
          </w14:textFill>
        </w:rPr>
        <w:t>-1</w:t>
      </w:r>
      <w:r>
        <w:rPr>
          <w:rFonts w:ascii="Times New Roman" w:hAnsi="Times New Roman" w:eastAsia="方正仿宋_GBK" w:cs="Times New Roman"/>
          <w:bCs/>
          <w:color w:val="000000" w:themeColor="text1"/>
          <w:sz w:val="28"/>
          <w:szCs w:val="28"/>
          <w14:textFill>
            <w14:solidFill>
              <w14:schemeClr w14:val="tx1"/>
            </w14:solidFill>
          </w14:textFill>
        </w:rPr>
        <w:t>：在中华人民共和国境内注册的供应商，具有独立法人资格或总公司授权当地分公司，在人员、设备、资金等方面具备相应完成该项服务的能力。工商营业执照（三证合一）。</w:t>
      </w:r>
    </w:p>
    <w:p>
      <w:pPr>
        <w:spacing w:line="560" w:lineRule="exact"/>
        <w:ind w:firstLine="562" w:firstLineChars="200"/>
        <w:jc w:val="left"/>
        <w:rPr>
          <w:rFonts w:ascii="Times New Roman" w:hAnsi="Times New Roman" w:eastAsia="方正仿宋_GBK" w:cs="Times New Roman"/>
          <w:color w:val="000000" w:themeColor="text1"/>
          <w:sz w:val="24"/>
          <w14:textFill>
            <w14:solidFill>
              <w14:schemeClr w14:val="tx1"/>
            </w14:solidFill>
          </w14:textFill>
        </w:rPr>
      </w:pPr>
      <w:r>
        <w:rPr>
          <w:rFonts w:ascii="Times New Roman" w:hAnsi="Times New Roman" w:eastAsia="方正仿宋_GBK" w:cs="Times New Roman"/>
          <w:b/>
          <w:color w:val="000000" w:themeColor="text1"/>
          <w:sz w:val="28"/>
          <w:szCs w:val="28"/>
          <w14:textFill>
            <w14:solidFill>
              <w14:schemeClr w14:val="tx1"/>
            </w14:solidFill>
          </w14:textFill>
        </w:rPr>
        <w:t>格式</w:t>
      </w:r>
      <w:r>
        <w:rPr>
          <w:rFonts w:hint="eastAsia" w:ascii="Times New Roman" w:hAnsi="Times New Roman" w:eastAsia="方正仿宋_GBK" w:cs="Times New Roman"/>
          <w:b/>
          <w:color w:val="000000" w:themeColor="text1"/>
          <w:sz w:val="28"/>
          <w:szCs w:val="28"/>
          <w14:textFill>
            <w14:solidFill>
              <w14:schemeClr w14:val="tx1"/>
            </w14:solidFill>
          </w14:textFill>
        </w:rPr>
        <w:t>8</w:t>
      </w:r>
      <w:r>
        <w:rPr>
          <w:rFonts w:ascii="Times New Roman" w:hAnsi="Times New Roman" w:eastAsia="方正仿宋_GBK" w:cs="Times New Roman"/>
          <w:b/>
          <w:color w:val="000000" w:themeColor="text1"/>
          <w:kern w:val="0"/>
          <w:sz w:val="28"/>
          <w:szCs w:val="28"/>
          <w14:textFill>
            <w14:solidFill>
              <w14:schemeClr w14:val="tx1"/>
            </w14:solidFill>
          </w14:textFill>
        </w:rPr>
        <w:t>-2：</w:t>
      </w:r>
      <w:r>
        <w:rPr>
          <w:rFonts w:ascii="Times New Roman" w:hAnsi="Times New Roman" w:eastAsia="方正仿宋_GBK" w:cs="Times New Roman"/>
          <w:bCs/>
          <w:color w:val="000000" w:themeColor="text1"/>
          <w:sz w:val="28"/>
          <w:szCs w:val="28"/>
          <w14:textFill>
            <w14:solidFill>
              <w14:schemeClr w14:val="tx1"/>
            </w14:solidFill>
          </w14:textFill>
        </w:rPr>
        <w:t>供应商202</w:t>
      </w:r>
      <w:r>
        <w:rPr>
          <w:rFonts w:hint="eastAsia" w:ascii="Times New Roman" w:hAnsi="Times New Roman" w:eastAsia="方正仿宋_GBK" w:cs="Times New Roman"/>
          <w:bCs/>
          <w:color w:val="000000" w:themeColor="text1"/>
          <w:sz w:val="28"/>
          <w:szCs w:val="28"/>
          <w14:textFill>
            <w14:solidFill>
              <w14:schemeClr w14:val="tx1"/>
            </w14:solidFill>
          </w14:textFill>
        </w:rPr>
        <w:t>4</w:t>
      </w:r>
      <w:r>
        <w:rPr>
          <w:rFonts w:ascii="Times New Roman" w:hAnsi="Times New Roman" w:eastAsia="方正仿宋_GBK" w:cs="Times New Roman"/>
          <w:bCs/>
          <w:color w:val="000000" w:themeColor="text1"/>
          <w:sz w:val="28"/>
          <w:szCs w:val="28"/>
          <w14:textFill>
            <w14:solidFill>
              <w14:schemeClr w14:val="tx1"/>
            </w14:solidFill>
          </w14:textFill>
        </w:rPr>
        <w:t>年1月至今任意1个月的依法缴纳税收（税收是指增值税或营业税或企业所得税等）的凭据。如参加政府采购活动前段时间上税为零，提供该段时间税收为零的《增值税或营业税或企业所得税受理等税款申报表》或《增值税或营业税或企业所得税等税款网上办税受理通知单》；依法免税的供应商，提供相应的免税文件证明资料。扫描件应清晰可辨，否则视为未提供。（若为新成立的公司</w:t>
      </w:r>
      <w:r>
        <w:rPr>
          <w:rFonts w:hint="eastAsia" w:ascii="Times New Roman" w:hAnsi="Times New Roman" w:eastAsia="方正仿宋_GBK" w:cs="Times New Roman"/>
          <w:bCs/>
          <w:color w:val="000000" w:themeColor="text1"/>
          <w:sz w:val="28"/>
          <w:szCs w:val="28"/>
          <w14:textFill>
            <w14:solidFill>
              <w14:schemeClr w14:val="tx1"/>
            </w14:solidFill>
          </w14:textFill>
        </w:rPr>
        <w:t>未足一个月的</w:t>
      </w:r>
      <w:r>
        <w:rPr>
          <w:rFonts w:ascii="Times New Roman" w:hAnsi="Times New Roman" w:eastAsia="方正仿宋_GBK" w:cs="Times New Roman"/>
          <w:bCs/>
          <w:color w:val="000000" w:themeColor="text1"/>
          <w:sz w:val="28"/>
          <w:szCs w:val="28"/>
          <w14:textFill>
            <w14:solidFill>
              <w14:schemeClr w14:val="tx1"/>
            </w14:solidFill>
          </w14:textFill>
        </w:rPr>
        <w:t>应作出说明）。</w:t>
      </w:r>
    </w:p>
    <w:p>
      <w:pPr>
        <w:spacing w:line="560" w:lineRule="exact"/>
        <w:ind w:firstLine="562" w:firstLineChars="200"/>
        <w:jc w:val="left"/>
        <w:rPr>
          <w:rFonts w:ascii="Times New Roman" w:hAnsi="Times New Roman" w:eastAsia="方正仿宋_GBK" w:cs="Times New Roman"/>
          <w:bCs/>
          <w:color w:val="000000" w:themeColor="text1"/>
          <w:sz w:val="28"/>
          <w:szCs w:val="28"/>
          <w14:textFill>
            <w14:solidFill>
              <w14:schemeClr w14:val="tx1"/>
            </w14:solidFill>
          </w14:textFill>
        </w:rPr>
      </w:pPr>
      <w:r>
        <w:rPr>
          <w:rFonts w:ascii="Times New Roman" w:hAnsi="Times New Roman" w:eastAsia="方正仿宋_GBK" w:cs="Times New Roman"/>
          <w:b/>
          <w:color w:val="000000" w:themeColor="text1"/>
          <w:sz w:val="28"/>
          <w:szCs w:val="28"/>
          <w14:textFill>
            <w14:solidFill>
              <w14:schemeClr w14:val="tx1"/>
            </w14:solidFill>
          </w14:textFill>
        </w:rPr>
        <w:t>格式</w:t>
      </w:r>
      <w:r>
        <w:rPr>
          <w:rFonts w:hint="eastAsia" w:ascii="Times New Roman" w:hAnsi="Times New Roman" w:eastAsia="方正仿宋_GBK" w:cs="Times New Roman"/>
          <w:b/>
          <w:color w:val="000000" w:themeColor="text1"/>
          <w:sz w:val="28"/>
          <w:szCs w:val="28"/>
          <w14:textFill>
            <w14:solidFill>
              <w14:schemeClr w14:val="tx1"/>
            </w14:solidFill>
          </w14:textFill>
        </w:rPr>
        <w:t>8</w:t>
      </w:r>
      <w:r>
        <w:rPr>
          <w:rFonts w:ascii="Times New Roman" w:hAnsi="Times New Roman" w:eastAsia="方正仿宋_GBK" w:cs="Times New Roman"/>
          <w:b/>
          <w:color w:val="000000" w:themeColor="text1"/>
          <w:sz w:val="28"/>
          <w:szCs w:val="28"/>
          <w14:textFill>
            <w14:solidFill>
              <w14:schemeClr w14:val="tx1"/>
            </w14:solidFill>
          </w14:textFill>
        </w:rPr>
        <w:t>-3</w:t>
      </w:r>
      <w:r>
        <w:rPr>
          <w:rFonts w:ascii="Times New Roman" w:hAnsi="Times New Roman" w:eastAsia="方正仿宋_GBK" w:cs="Times New Roman"/>
          <w:bCs/>
          <w:color w:val="000000" w:themeColor="text1"/>
          <w:sz w:val="28"/>
          <w:szCs w:val="28"/>
          <w14:textFill>
            <w14:solidFill>
              <w14:schemeClr w14:val="tx1"/>
            </w14:solidFill>
          </w14:textFill>
        </w:rPr>
        <w:t>：供应商202</w:t>
      </w:r>
      <w:r>
        <w:rPr>
          <w:rFonts w:hint="eastAsia" w:ascii="Times New Roman" w:hAnsi="Times New Roman" w:eastAsia="方正仿宋_GBK" w:cs="Times New Roman"/>
          <w:bCs/>
          <w:color w:val="000000" w:themeColor="text1"/>
          <w:sz w:val="28"/>
          <w:szCs w:val="28"/>
          <w14:textFill>
            <w14:solidFill>
              <w14:schemeClr w14:val="tx1"/>
            </w14:solidFill>
          </w14:textFill>
        </w:rPr>
        <w:t>4</w:t>
      </w:r>
      <w:r>
        <w:rPr>
          <w:rFonts w:ascii="Times New Roman" w:hAnsi="Times New Roman" w:eastAsia="方正仿宋_GBK" w:cs="Times New Roman"/>
          <w:bCs/>
          <w:color w:val="000000" w:themeColor="text1"/>
          <w:sz w:val="28"/>
          <w:szCs w:val="28"/>
          <w14:textFill>
            <w14:solidFill>
              <w14:schemeClr w14:val="tx1"/>
            </w14:solidFill>
          </w14:textFill>
        </w:rPr>
        <w:t>年1月至今任意1个月的社会保险费缴款书复印件或银行电子缴税（费）凭证复印件或社保管理部门出具的有效的缴款证明复印件；依法不需要缴纳社会保险的供应商，应提供相应文件证明其不需要缴纳社会保险。扫描件应清晰可辨，否则视为未提供。（若为新成立的公司</w:t>
      </w:r>
      <w:r>
        <w:rPr>
          <w:rFonts w:hint="eastAsia" w:ascii="Times New Roman" w:hAnsi="Times New Roman" w:eastAsia="方正仿宋_GBK" w:cs="Times New Roman"/>
          <w:bCs/>
          <w:color w:val="000000" w:themeColor="text1"/>
          <w:sz w:val="28"/>
          <w:szCs w:val="28"/>
          <w14:textFill>
            <w14:solidFill>
              <w14:schemeClr w14:val="tx1"/>
            </w14:solidFill>
          </w14:textFill>
        </w:rPr>
        <w:t>未足一个月的</w:t>
      </w:r>
      <w:r>
        <w:rPr>
          <w:rFonts w:ascii="Times New Roman" w:hAnsi="Times New Roman" w:eastAsia="方正仿宋_GBK" w:cs="Times New Roman"/>
          <w:bCs/>
          <w:color w:val="000000" w:themeColor="text1"/>
          <w:sz w:val="28"/>
          <w:szCs w:val="28"/>
          <w14:textFill>
            <w14:solidFill>
              <w14:schemeClr w14:val="tx1"/>
            </w14:solidFill>
          </w14:textFill>
        </w:rPr>
        <w:t>应作出说明）。</w:t>
      </w:r>
    </w:p>
    <w:p>
      <w:pPr>
        <w:spacing w:line="560" w:lineRule="exact"/>
        <w:ind w:firstLine="562" w:firstLineChars="200"/>
        <w:jc w:val="left"/>
        <w:rPr>
          <w:rFonts w:ascii="Times New Roman" w:hAnsi="Times New Roman" w:eastAsia="方正仿宋_GBK" w:cs="Times New Roman"/>
          <w:bCs/>
          <w:color w:val="000000" w:themeColor="text1"/>
          <w:sz w:val="28"/>
          <w:szCs w:val="28"/>
          <w14:textFill>
            <w14:solidFill>
              <w14:schemeClr w14:val="tx1"/>
            </w14:solidFill>
          </w14:textFill>
        </w:rPr>
      </w:pPr>
      <w:r>
        <w:rPr>
          <w:rFonts w:ascii="Times New Roman" w:hAnsi="Times New Roman" w:eastAsia="方正仿宋_GBK" w:cs="Times New Roman"/>
          <w:b/>
          <w:color w:val="000000" w:themeColor="text1"/>
          <w:sz w:val="28"/>
          <w:szCs w:val="28"/>
          <w14:textFill>
            <w14:solidFill>
              <w14:schemeClr w14:val="tx1"/>
            </w14:solidFill>
          </w14:textFill>
        </w:rPr>
        <w:t>格式</w:t>
      </w:r>
      <w:r>
        <w:rPr>
          <w:rFonts w:hint="eastAsia" w:ascii="Times New Roman" w:hAnsi="Times New Roman" w:eastAsia="方正仿宋_GBK" w:cs="Times New Roman"/>
          <w:b/>
          <w:color w:val="000000" w:themeColor="text1"/>
          <w:sz w:val="28"/>
          <w:szCs w:val="28"/>
          <w14:textFill>
            <w14:solidFill>
              <w14:schemeClr w14:val="tx1"/>
            </w14:solidFill>
          </w14:textFill>
        </w:rPr>
        <w:t>8</w:t>
      </w:r>
      <w:r>
        <w:rPr>
          <w:rFonts w:ascii="Times New Roman" w:hAnsi="Times New Roman" w:eastAsia="方正仿宋_GBK" w:cs="Times New Roman"/>
          <w:b/>
          <w:color w:val="000000" w:themeColor="text1"/>
          <w:sz w:val="28"/>
          <w:szCs w:val="28"/>
          <w14:textFill>
            <w14:solidFill>
              <w14:schemeClr w14:val="tx1"/>
            </w14:solidFill>
          </w14:textFill>
        </w:rPr>
        <w:t>-4</w:t>
      </w:r>
      <w:r>
        <w:rPr>
          <w:rFonts w:ascii="Times New Roman" w:hAnsi="Times New Roman" w:eastAsia="方正仿宋_GBK" w:cs="Times New Roman"/>
          <w:bCs/>
          <w:color w:val="000000" w:themeColor="text1"/>
          <w:sz w:val="28"/>
          <w:szCs w:val="28"/>
          <w14:textFill>
            <w14:solidFill>
              <w14:schemeClr w14:val="tx1"/>
            </w14:solidFill>
          </w14:textFill>
        </w:rPr>
        <w:t>：供应商202</w:t>
      </w:r>
      <w:r>
        <w:rPr>
          <w:rFonts w:hint="eastAsia" w:ascii="Times New Roman" w:hAnsi="Times New Roman" w:eastAsia="方正仿宋_GBK" w:cs="Times New Roman"/>
          <w:bCs/>
          <w:color w:val="000000" w:themeColor="text1"/>
          <w:sz w:val="28"/>
          <w:szCs w:val="28"/>
          <w:lang w:val="en-US" w:eastAsia="zh-CN"/>
          <w14:textFill>
            <w14:solidFill>
              <w14:schemeClr w14:val="tx1"/>
            </w14:solidFill>
          </w14:textFill>
        </w:rPr>
        <w:t>2</w:t>
      </w:r>
      <w:bookmarkStart w:id="131" w:name="_GoBack"/>
      <w:bookmarkEnd w:id="131"/>
      <w:r>
        <w:rPr>
          <w:rFonts w:ascii="Times New Roman" w:hAnsi="Times New Roman" w:eastAsia="方正仿宋_GBK" w:cs="Times New Roman"/>
          <w:bCs/>
          <w:color w:val="000000" w:themeColor="text1"/>
          <w:sz w:val="28"/>
          <w:szCs w:val="28"/>
          <w14:textFill>
            <w14:solidFill>
              <w14:schemeClr w14:val="tx1"/>
            </w14:solidFill>
          </w14:textFill>
        </w:rPr>
        <w:t>年度经审计的财务报告或是基本开户银行出具的资信证明或是财政部门认可政府采购专业担保机构出具的投标担保函。扫描件应清晰可辨，否则视为未提供。（若为新成立的公司</w:t>
      </w:r>
      <w:r>
        <w:rPr>
          <w:rFonts w:hint="eastAsia" w:ascii="Times New Roman" w:hAnsi="Times New Roman" w:eastAsia="方正仿宋_GBK" w:cs="Times New Roman"/>
          <w:bCs/>
          <w:color w:val="000000" w:themeColor="text1"/>
          <w:sz w:val="28"/>
          <w:szCs w:val="28"/>
          <w14:textFill>
            <w14:solidFill>
              <w14:schemeClr w14:val="tx1"/>
            </w14:solidFill>
          </w14:textFill>
        </w:rPr>
        <w:t>未足一个月的</w:t>
      </w:r>
      <w:r>
        <w:rPr>
          <w:rFonts w:ascii="Times New Roman" w:hAnsi="Times New Roman" w:eastAsia="方正仿宋_GBK" w:cs="Times New Roman"/>
          <w:bCs/>
          <w:color w:val="000000" w:themeColor="text1"/>
          <w:sz w:val="28"/>
          <w:szCs w:val="28"/>
          <w14:textFill>
            <w14:solidFill>
              <w14:schemeClr w14:val="tx1"/>
            </w14:solidFill>
          </w14:textFill>
        </w:rPr>
        <w:t>应作出说明）。</w:t>
      </w:r>
    </w:p>
    <w:p>
      <w:pPr>
        <w:spacing w:line="560" w:lineRule="exact"/>
        <w:ind w:firstLine="562" w:firstLineChars="200"/>
        <w:rPr>
          <w:rFonts w:ascii="Times New Roman" w:hAnsi="Times New Roman" w:eastAsia="方正仿宋_GBK" w:cs="Times New Roman"/>
          <w:bCs/>
          <w:color w:val="000000" w:themeColor="text1"/>
          <w:sz w:val="28"/>
          <w:szCs w:val="28"/>
          <w14:textFill>
            <w14:solidFill>
              <w14:schemeClr w14:val="tx1"/>
            </w14:solidFill>
          </w14:textFill>
        </w:rPr>
      </w:pPr>
      <w:r>
        <w:rPr>
          <w:rFonts w:ascii="Times New Roman" w:hAnsi="Times New Roman" w:eastAsia="方正仿宋_GBK" w:cs="Times New Roman"/>
          <w:b/>
          <w:color w:val="000000" w:themeColor="text1"/>
          <w:sz w:val="28"/>
          <w:szCs w:val="28"/>
          <w14:textFill>
            <w14:solidFill>
              <w14:schemeClr w14:val="tx1"/>
            </w14:solidFill>
          </w14:textFill>
        </w:rPr>
        <w:t>格式</w:t>
      </w:r>
      <w:r>
        <w:rPr>
          <w:rFonts w:hint="eastAsia" w:ascii="Times New Roman" w:hAnsi="Times New Roman" w:eastAsia="方正仿宋_GBK" w:cs="Times New Roman"/>
          <w:b/>
          <w:color w:val="000000" w:themeColor="text1"/>
          <w:sz w:val="28"/>
          <w:szCs w:val="28"/>
          <w14:textFill>
            <w14:solidFill>
              <w14:schemeClr w14:val="tx1"/>
            </w14:solidFill>
          </w14:textFill>
        </w:rPr>
        <w:t>8</w:t>
      </w:r>
      <w:r>
        <w:rPr>
          <w:rFonts w:ascii="Times New Roman" w:hAnsi="Times New Roman" w:eastAsia="方正仿宋_GBK" w:cs="Times New Roman"/>
          <w:b/>
          <w:color w:val="000000" w:themeColor="text1"/>
          <w:sz w:val="28"/>
          <w:szCs w:val="28"/>
          <w14:textFill>
            <w14:solidFill>
              <w14:schemeClr w14:val="tx1"/>
            </w14:solidFill>
          </w14:textFill>
        </w:rPr>
        <w:t>-5</w:t>
      </w:r>
      <w:r>
        <w:rPr>
          <w:rFonts w:ascii="Times New Roman" w:hAnsi="Times New Roman" w:eastAsia="方正仿宋_GBK" w:cs="Times New Roman"/>
          <w:bCs/>
          <w:color w:val="000000" w:themeColor="text1"/>
          <w:sz w:val="28"/>
          <w:szCs w:val="28"/>
          <w14:textFill>
            <w14:solidFill>
              <w14:schemeClr w14:val="tx1"/>
            </w14:solidFill>
          </w14:textFill>
        </w:rPr>
        <w:t>：</w:t>
      </w:r>
      <w:r>
        <w:rPr>
          <w:rFonts w:ascii="Times New Roman" w:hAnsi="Times New Roman" w:eastAsia="方正仿宋_GBK" w:cs="Times New Roman"/>
          <w:color w:val="000000" w:themeColor="text1"/>
          <w:sz w:val="28"/>
          <w:szCs w:val="28"/>
          <w14:textFill>
            <w14:solidFill>
              <w14:schemeClr w14:val="tx1"/>
            </w14:solidFill>
          </w14:textFill>
        </w:rPr>
        <w:t>供应商</w:t>
      </w:r>
      <w:r>
        <w:rPr>
          <w:rFonts w:ascii="Times New Roman" w:hAnsi="Times New Roman" w:eastAsia="方正仿宋_GBK" w:cs="Times New Roman"/>
          <w:bCs/>
          <w:color w:val="000000" w:themeColor="text1"/>
          <w:sz w:val="28"/>
          <w:szCs w:val="28"/>
          <w14:textFill>
            <w14:solidFill>
              <w14:schemeClr w14:val="tx1"/>
            </w14:solidFill>
          </w14:textFill>
        </w:rPr>
        <w:t>在投标截止时间前未被列入“信用中国”网站（www.creditchina.gov.cn）失信被执行人、重大税收违法案件当事人名单</w:t>
      </w:r>
      <w:r>
        <w:rPr>
          <w:rFonts w:hint="eastAsia" w:ascii="Times New Roman" w:hAnsi="Times New Roman" w:eastAsia="方正仿宋_GBK" w:cs="Times New Roman"/>
          <w:bCs/>
          <w:color w:val="000000" w:themeColor="text1"/>
          <w:sz w:val="28"/>
          <w:szCs w:val="28"/>
          <w14:textFill>
            <w14:solidFill>
              <w14:schemeClr w14:val="tx1"/>
            </w14:solidFill>
          </w14:textFill>
        </w:rPr>
        <w:t>；中国政府采购网（http://www.ccgp.gov.cn/search/cr/）</w:t>
      </w:r>
      <w:r>
        <w:rPr>
          <w:rFonts w:ascii="Times New Roman" w:hAnsi="Times New Roman" w:eastAsia="方正仿宋_GBK" w:cs="Times New Roman"/>
          <w:bCs/>
          <w:color w:val="000000" w:themeColor="text1"/>
          <w:sz w:val="28"/>
          <w:szCs w:val="28"/>
          <w14:textFill>
            <w14:solidFill>
              <w14:schemeClr w14:val="tx1"/>
            </w14:solidFill>
          </w14:textFill>
        </w:rPr>
        <w:t>政府采购严重违法失信行为记录名单，供应商须提供查询结果网页截图</w:t>
      </w:r>
      <w:r>
        <w:rPr>
          <w:rFonts w:hint="eastAsia" w:ascii="Times New Roman" w:hAnsi="Times New Roman" w:eastAsia="方正仿宋_GBK" w:cs="Times New Roman"/>
          <w:bCs/>
          <w:color w:val="000000" w:themeColor="text1"/>
          <w:sz w:val="28"/>
          <w:szCs w:val="28"/>
          <w14:textFill>
            <w14:solidFill>
              <w14:schemeClr w14:val="tx1"/>
            </w14:solidFill>
          </w14:textFill>
        </w:rPr>
        <w:t>，</w:t>
      </w:r>
      <w:r>
        <w:rPr>
          <w:rFonts w:ascii="Times New Roman" w:hAnsi="Times New Roman" w:eastAsia="方正仿宋_GBK" w:cs="Times New Roman"/>
          <w:bCs/>
          <w:color w:val="000000" w:themeColor="text1"/>
          <w:sz w:val="28"/>
          <w:szCs w:val="28"/>
          <w14:textFill>
            <w14:solidFill>
              <w14:schemeClr w14:val="tx1"/>
            </w14:solidFill>
          </w14:textFill>
        </w:rPr>
        <w:t>若为失信企业，将取消中标资格。</w:t>
      </w:r>
    </w:p>
    <w:p>
      <w:pPr>
        <w:spacing w:line="560" w:lineRule="exact"/>
        <w:ind w:firstLine="562" w:firstLineChars="200"/>
        <w:rPr>
          <w:rFonts w:ascii="Times New Roman" w:hAnsi="Times New Roman" w:eastAsia="方正仿宋_GBK" w:cs="Times New Roman"/>
          <w:b/>
          <w:color w:val="000000" w:themeColor="text1"/>
          <w:sz w:val="28"/>
          <w:szCs w:val="28"/>
          <w14:textFill>
            <w14:solidFill>
              <w14:schemeClr w14:val="tx1"/>
            </w14:solidFill>
          </w14:textFill>
        </w:rPr>
      </w:pPr>
    </w:p>
    <w:p>
      <w:pPr>
        <w:spacing w:line="560" w:lineRule="exact"/>
        <w:ind w:firstLine="3654" w:firstLineChars="1300"/>
        <w:rPr>
          <w:rFonts w:ascii="Times New Roman" w:hAnsi="Times New Roman" w:eastAsia="方正仿宋_GBK" w:cs="Times New Roman"/>
          <w:b/>
          <w:color w:val="000000" w:themeColor="text1"/>
          <w:sz w:val="28"/>
          <w:szCs w:val="28"/>
          <w14:textFill>
            <w14:solidFill>
              <w14:schemeClr w14:val="tx1"/>
            </w14:solidFill>
          </w14:textFill>
        </w:rPr>
      </w:pPr>
      <w:r>
        <w:rPr>
          <w:rFonts w:ascii="Times New Roman" w:hAnsi="Times New Roman" w:eastAsia="方正仿宋_GBK" w:cs="Times New Roman"/>
          <w:b/>
          <w:color w:val="000000" w:themeColor="text1"/>
          <w:sz w:val="28"/>
          <w:szCs w:val="28"/>
          <w14:textFill>
            <w14:solidFill>
              <w14:schemeClr w14:val="tx1"/>
            </w14:solidFill>
          </w14:textFill>
        </w:rPr>
        <w:t>格式</w:t>
      </w:r>
      <w:r>
        <w:rPr>
          <w:rFonts w:hint="eastAsia" w:ascii="Times New Roman" w:hAnsi="Times New Roman" w:eastAsia="方正仿宋_GBK" w:cs="Times New Roman"/>
          <w:b/>
          <w:color w:val="000000" w:themeColor="text1"/>
          <w:sz w:val="28"/>
          <w:szCs w:val="28"/>
          <w14:textFill>
            <w14:solidFill>
              <w14:schemeClr w14:val="tx1"/>
            </w14:solidFill>
          </w14:textFill>
        </w:rPr>
        <w:t>8</w:t>
      </w:r>
      <w:r>
        <w:rPr>
          <w:rFonts w:ascii="Times New Roman" w:hAnsi="Times New Roman" w:eastAsia="方正仿宋_GBK" w:cs="Times New Roman"/>
          <w:b/>
          <w:color w:val="000000" w:themeColor="text1"/>
          <w:sz w:val="28"/>
          <w:szCs w:val="28"/>
          <w14:textFill>
            <w14:solidFill>
              <w14:schemeClr w14:val="tx1"/>
            </w14:solidFill>
          </w14:textFill>
        </w:rPr>
        <w:t>-6书面声明</w:t>
      </w:r>
    </w:p>
    <w:p>
      <w:pPr>
        <w:spacing w:line="560" w:lineRule="exact"/>
        <w:ind w:firstLine="2811" w:firstLineChars="1000"/>
        <w:rPr>
          <w:rFonts w:ascii="Times New Roman" w:hAnsi="Times New Roman" w:eastAsia="方正仿宋_GBK" w:cs="Times New Roman"/>
          <w:b/>
          <w:color w:val="000000" w:themeColor="text1"/>
          <w:sz w:val="28"/>
          <w:szCs w:val="28"/>
          <w14:textFill>
            <w14:solidFill>
              <w14:schemeClr w14:val="tx1"/>
            </w14:solidFill>
          </w14:textFill>
        </w:rPr>
      </w:pPr>
      <w:r>
        <w:rPr>
          <w:rFonts w:hint="eastAsia" w:ascii="Times New Roman" w:hAnsi="Times New Roman" w:eastAsia="方正仿宋_GBK" w:cs="Times New Roman"/>
          <w:b/>
          <w:color w:val="000000" w:themeColor="text1"/>
          <w:sz w:val="28"/>
          <w:szCs w:val="28"/>
          <w14:textFill>
            <w14:solidFill>
              <w14:schemeClr w14:val="tx1"/>
            </w14:solidFill>
          </w14:textFill>
        </w:rPr>
        <w:t>三年内无</w:t>
      </w:r>
      <w:r>
        <w:rPr>
          <w:rFonts w:ascii="Times New Roman" w:hAnsi="Times New Roman" w:eastAsia="方正仿宋_GBK" w:cs="Times New Roman"/>
          <w:b/>
          <w:color w:val="000000" w:themeColor="text1"/>
          <w:sz w:val="28"/>
          <w:szCs w:val="28"/>
          <w14:textFill>
            <w14:solidFill>
              <w14:schemeClr w14:val="tx1"/>
            </w14:solidFill>
          </w14:textFill>
        </w:rPr>
        <w:t>重大违法记录</w:t>
      </w:r>
      <w:r>
        <w:rPr>
          <w:rFonts w:hint="eastAsia" w:ascii="Times New Roman" w:hAnsi="Times New Roman" w:eastAsia="方正仿宋_GBK" w:cs="Times New Roman"/>
          <w:b/>
          <w:color w:val="000000" w:themeColor="text1"/>
          <w:sz w:val="28"/>
          <w:szCs w:val="28"/>
          <w14:textFill>
            <w14:solidFill>
              <w14:schemeClr w14:val="tx1"/>
            </w14:solidFill>
          </w14:textFill>
        </w:rPr>
        <w:t>申明</w:t>
      </w:r>
    </w:p>
    <w:p>
      <w:pPr>
        <w:pStyle w:val="7"/>
      </w:pPr>
    </w:p>
    <w:p>
      <w:pPr>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u w:val="single"/>
          <w14:textFill>
            <w14:solidFill>
              <w14:schemeClr w14:val="tx1"/>
            </w14:solidFill>
          </w14:textFill>
        </w:rPr>
        <w:t>供应商全称</w:t>
      </w:r>
      <w:r>
        <w:rPr>
          <w:rFonts w:ascii="Times New Roman" w:hAnsi="Times New Roman" w:eastAsia="方正仿宋_GBK" w:cs="Times New Roman"/>
          <w:color w:val="000000" w:themeColor="text1"/>
          <w:sz w:val="28"/>
          <w:szCs w:val="28"/>
          <w14:textFill>
            <w14:solidFill>
              <w14:schemeClr w14:val="tx1"/>
            </w14:solidFill>
          </w14:textFill>
        </w:rPr>
        <w:t>在此声明，我单位参加政府采购活动前3年内未出现因违法经营受到刑事处罚或者责令停产停业、吊销许可证或者执照、较大数额罚款等行政处罚。</w:t>
      </w:r>
    </w:p>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p>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供应商（盖供应商企业电子签章）：</w:t>
      </w:r>
    </w:p>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法定代表人（电子签名或盖电子私章）：</w:t>
      </w:r>
    </w:p>
    <w:p>
      <w:pPr>
        <w:spacing w:line="560" w:lineRule="exact"/>
        <w:rPr>
          <w:rFonts w:ascii="Times New Roman" w:hAnsi="Times New Roman" w:eastAsia="方正仿宋_GBK" w:cs="Times New Roman"/>
          <w:color w:val="000000" w:themeColor="text1"/>
          <w:kern w:val="0"/>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日期：</w:t>
      </w:r>
    </w:p>
    <w:p>
      <w:pPr>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p>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p>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p>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p>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p>
    <w:p>
      <w:pPr>
        <w:pStyle w:val="7"/>
        <w:spacing w:line="560" w:lineRule="exact"/>
        <w:rPr>
          <w:rFonts w:ascii="Times New Roman" w:hAnsi="Times New Roman" w:eastAsia="方正仿宋_GBK" w:cs="Times New Roman"/>
          <w:color w:val="000000" w:themeColor="text1"/>
          <w:sz w:val="28"/>
          <w:szCs w:val="28"/>
          <w14:textFill>
            <w14:solidFill>
              <w14:schemeClr w14:val="tx1"/>
            </w14:solidFill>
          </w14:textFill>
        </w:rPr>
      </w:pPr>
    </w:p>
    <w:p>
      <w:pPr>
        <w:pStyle w:val="18"/>
        <w:rPr>
          <w:color w:val="000000" w:themeColor="text1"/>
          <w14:textFill>
            <w14:solidFill>
              <w14:schemeClr w14:val="tx1"/>
            </w14:solidFill>
          </w14:textFill>
        </w:rPr>
      </w:pPr>
    </w:p>
    <w:p>
      <w:pPr>
        <w:pStyle w:val="10"/>
        <w:ind w:left="0" w:leftChars="0" w:right="1470"/>
        <w:rPr>
          <w:rFonts w:ascii="Times New Roman" w:hAnsi="Times New Roman" w:eastAsia="方正仿宋_GBK" w:cs="Times New Roman"/>
          <w:color w:val="000000" w:themeColor="text1"/>
          <w:sz w:val="28"/>
          <w:szCs w:val="28"/>
          <w14:textFill>
            <w14:solidFill>
              <w14:schemeClr w14:val="tx1"/>
            </w14:solidFill>
          </w14:textFill>
        </w:rPr>
      </w:pPr>
    </w:p>
    <w:p>
      <w:pPr>
        <w:pStyle w:val="10"/>
        <w:ind w:left="0" w:leftChars="0" w:right="1470"/>
        <w:rPr>
          <w:rFonts w:ascii="Times New Roman" w:hAnsi="Times New Roman" w:eastAsia="方正仿宋_GBK" w:cs="Times New Roman"/>
          <w:b/>
          <w:bCs/>
          <w:color w:val="000000" w:themeColor="text1"/>
          <w:sz w:val="32"/>
          <w:szCs w:val="32"/>
          <w14:textFill>
            <w14:solidFill>
              <w14:schemeClr w14:val="tx1"/>
            </w14:solidFill>
          </w14:textFill>
        </w:rPr>
      </w:pPr>
      <w:r>
        <w:rPr>
          <w:rFonts w:hint="eastAsia" w:ascii="Times New Roman" w:hAnsi="Times New Roman" w:eastAsia="方正仿宋_GBK" w:cs="Times New Roman"/>
          <w:b/>
          <w:bCs/>
          <w:color w:val="000000" w:themeColor="text1"/>
          <w:sz w:val="28"/>
          <w:szCs w:val="28"/>
          <w14:textFill>
            <w14:solidFill>
              <w14:schemeClr w14:val="tx1"/>
            </w14:solidFill>
          </w14:textFill>
        </w:rPr>
        <w:t>格式9</w:t>
      </w:r>
    </w:p>
    <w:p>
      <w:pPr>
        <w:pStyle w:val="7"/>
        <w:spacing w:line="560" w:lineRule="exact"/>
        <w:jc w:val="center"/>
        <w:rPr>
          <w:rFonts w:ascii="Times New Roman" w:hAnsi="Times New Roman" w:eastAsia="方正黑体_GBK" w:cs="Times New Roman"/>
          <w:color w:val="000000" w:themeColor="text1"/>
          <w:sz w:val="28"/>
          <w:szCs w:val="28"/>
          <w14:textFill>
            <w14:solidFill>
              <w14:schemeClr w14:val="tx1"/>
            </w14:solidFill>
          </w14:textFill>
        </w:rPr>
      </w:pPr>
      <w:bookmarkStart w:id="121" w:name="OLE_LINK3"/>
      <w:r>
        <w:rPr>
          <w:rFonts w:hint="eastAsia" w:ascii="Times New Roman" w:hAnsi="Times New Roman" w:eastAsia="方正黑体_GBK" w:cs="Times New Roman"/>
          <w:color w:val="000000" w:themeColor="text1"/>
          <w:sz w:val="28"/>
          <w:szCs w:val="28"/>
          <w14:textFill>
            <w14:solidFill>
              <w14:schemeClr w14:val="tx1"/>
            </w14:solidFill>
          </w14:textFill>
        </w:rPr>
        <w:t>投标</w:t>
      </w:r>
      <w:r>
        <w:rPr>
          <w:rFonts w:ascii="Times New Roman" w:hAnsi="Times New Roman" w:eastAsia="方正黑体_GBK" w:cs="Times New Roman"/>
          <w:color w:val="000000" w:themeColor="text1"/>
          <w:sz w:val="28"/>
          <w:szCs w:val="28"/>
          <w14:textFill>
            <w14:solidFill>
              <w14:schemeClr w14:val="tx1"/>
            </w14:solidFill>
          </w14:textFill>
        </w:rPr>
        <w:t>保证金</w:t>
      </w:r>
    </w:p>
    <w:p>
      <w:pPr>
        <w:pStyle w:val="7"/>
        <w:spacing w:line="560" w:lineRule="exact"/>
        <w:ind w:firstLine="562" w:firstLineChars="200"/>
        <w:rPr>
          <w:rFonts w:ascii="Times New Roman" w:hAnsi="Times New Roman" w:eastAsia="方正楷体_GBK" w:cs="Times New Roman"/>
          <w:color w:val="000000" w:themeColor="text1"/>
          <w:sz w:val="28"/>
          <w:szCs w:val="28"/>
          <w14:textFill>
            <w14:solidFill>
              <w14:schemeClr w14:val="tx1"/>
            </w14:solidFill>
          </w14:textFill>
        </w:rPr>
      </w:pPr>
      <w:r>
        <w:rPr>
          <w:rFonts w:ascii="Times New Roman" w:hAnsi="Times New Roman" w:eastAsia="方正仿宋_GBK" w:cs="Times New Roman"/>
          <w:b/>
          <w:bCs/>
          <w:color w:val="000000" w:themeColor="text1"/>
          <w:sz w:val="28"/>
          <w:szCs w:val="28"/>
          <w14:textFill>
            <w14:solidFill>
              <w14:schemeClr w14:val="tx1"/>
            </w14:solidFill>
          </w14:textFill>
        </w:rPr>
        <w:t>说明：</w:t>
      </w:r>
      <w:r>
        <w:rPr>
          <w:rFonts w:ascii="Times New Roman" w:hAnsi="Times New Roman" w:eastAsia="方正仿宋_GBK" w:cs="Times New Roman"/>
          <w:color w:val="000000" w:themeColor="text1"/>
          <w:sz w:val="28"/>
          <w:szCs w:val="28"/>
          <w14:textFill>
            <w14:solidFill>
              <w14:schemeClr w14:val="tx1"/>
            </w14:solidFill>
          </w14:textFill>
        </w:rPr>
        <w:t>供应商提交的</w:t>
      </w:r>
      <w:r>
        <w:rPr>
          <w:rFonts w:hint="eastAsia" w:ascii="Times New Roman" w:hAnsi="Times New Roman" w:eastAsia="方正仿宋_GBK" w:cs="Times New Roman"/>
          <w:color w:val="000000" w:themeColor="text1"/>
          <w:sz w:val="28"/>
          <w:szCs w:val="28"/>
          <w14:textFill>
            <w14:solidFill>
              <w14:schemeClr w14:val="tx1"/>
            </w14:solidFill>
          </w14:textFill>
        </w:rPr>
        <w:t>投标</w:t>
      </w:r>
      <w:r>
        <w:rPr>
          <w:rFonts w:ascii="Times New Roman" w:hAnsi="Times New Roman" w:eastAsia="方正仿宋_GBK" w:cs="Times New Roman"/>
          <w:color w:val="000000" w:themeColor="text1"/>
          <w:sz w:val="28"/>
          <w:szCs w:val="28"/>
          <w14:textFill>
            <w14:solidFill>
              <w14:schemeClr w14:val="tx1"/>
            </w14:solidFill>
          </w14:textFill>
        </w:rPr>
        <w:t>标保证金应采用</w:t>
      </w:r>
      <w:r>
        <w:rPr>
          <w:rFonts w:hint="eastAsia" w:ascii="Times New Roman" w:hAnsi="Times New Roman" w:eastAsia="方正仿宋_GBK" w:cs="Times New Roman"/>
          <w:color w:val="000000" w:themeColor="text1"/>
          <w:sz w:val="28"/>
          <w:szCs w:val="28"/>
          <w14:textFill>
            <w14:solidFill>
              <w14:schemeClr w14:val="tx1"/>
            </w14:solidFill>
          </w14:textFill>
        </w:rPr>
        <w:t>招标文件</w:t>
      </w:r>
      <w:r>
        <w:rPr>
          <w:rFonts w:ascii="Times New Roman" w:hAnsi="Times New Roman" w:eastAsia="方正仿宋_GBK" w:cs="Times New Roman"/>
          <w:color w:val="000000" w:themeColor="text1"/>
          <w:sz w:val="28"/>
          <w:szCs w:val="28"/>
          <w14:textFill>
            <w14:solidFill>
              <w14:schemeClr w14:val="tx1"/>
            </w14:solidFill>
          </w14:textFill>
        </w:rPr>
        <w:t>中规定的形式，并在此提供相应凭证的扫描件。</w:t>
      </w:r>
    </w:p>
    <w:p>
      <w:pPr>
        <w:pStyle w:val="7"/>
        <w:spacing w:line="560" w:lineRule="exact"/>
        <w:rPr>
          <w:rFonts w:ascii="Times New Roman" w:hAnsi="Times New Roman" w:eastAsia="方正楷体_GBK" w:cs="Times New Roman"/>
          <w:color w:val="000000" w:themeColor="text1"/>
          <w:sz w:val="28"/>
          <w:szCs w:val="28"/>
          <w14:textFill>
            <w14:solidFill>
              <w14:schemeClr w14:val="tx1"/>
            </w14:solidFill>
          </w14:textFill>
        </w:rPr>
      </w:pPr>
      <w:r>
        <w:rPr>
          <w:rFonts w:ascii="Times New Roman" w:hAnsi="Times New Roman" w:eastAsia="方正楷体_GBK" w:cs="Times New Roman"/>
          <w:color w:val="000000" w:themeColor="text1"/>
          <w:sz w:val="28"/>
          <w:szCs w:val="28"/>
          <w14:textFill>
            <w14:solidFill>
              <w14:schemeClr w14:val="tx1"/>
            </w14:solidFill>
          </w14:textFill>
        </w:rPr>
        <w:br w:type="page"/>
      </w:r>
    </w:p>
    <w:bookmarkEnd w:id="121"/>
    <w:p>
      <w:pPr>
        <w:pStyle w:val="3"/>
        <w:spacing w:before="0" w:line="560" w:lineRule="exact"/>
        <w:rPr>
          <w:rFonts w:ascii="Times New Roman" w:hAnsi="Times New Roman" w:eastAsia="方正仿宋_GBK" w:cs="Times New Roman"/>
          <w:color w:val="000000" w:themeColor="text1"/>
          <w:sz w:val="28"/>
          <w:szCs w:val="28"/>
          <w14:textFill>
            <w14:solidFill>
              <w14:schemeClr w14:val="tx1"/>
            </w14:solidFill>
          </w14:textFill>
        </w:rPr>
      </w:pPr>
      <w:bookmarkStart w:id="122" w:name="_Toc32646"/>
      <w:r>
        <w:rPr>
          <w:rFonts w:hint="eastAsia" w:ascii="Times New Roman" w:hAnsi="Times New Roman" w:eastAsia="方正仿宋_GBK" w:cs="Times New Roman"/>
          <w:color w:val="000000" w:themeColor="text1"/>
          <w:sz w:val="28"/>
          <w:szCs w:val="28"/>
          <w14:textFill>
            <w14:solidFill>
              <w14:schemeClr w14:val="tx1"/>
            </w14:solidFill>
          </w14:textFill>
        </w:rPr>
        <w:t xml:space="preserve">格式10                </w:t>
      </w:r>
      <w:r>
        <w:rPr>
          <w:rFonts w:ascii="Times New Roman" w:hAnsi="Times New Roman" w:eastAsia="方正仿宋_GBK" w:cs="Times New Roman"/>
          <w:color w:val="000000" w:themeColor="text1"/>
          <w:sz w:val="28"/>
          <w:szCs w:val="28"/>
          <w14:textFill>
            <w14:solidFill>
              <w14:schemeClr w14:val="tx1"/>
            </w14:solidFill>
          </w14:textFill>
        </w:rPr>
        <w:t>构成响应文件的其它资料</w:t>
      </w:r>
      <w:bookmarkEnd w:id="122"/>
    </w:p>
    <w:p>
      <w:pPr>
        <w:pStyle w:val="7"/>
        <w:spacing w:line="500" w:lineRule="exact"/>
        <w:ind w:firstLine="560" w:firstLineChars="200"/>
        <w:rPr>
          <w:rFonts w:ascii="Times New Roman" w:hAnsi="Times New Roman" w:eastAsia="方正黑体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根据</w:t>
      </w:r>
      <w:r>
        <w:rPr>
          <w:rFonts w:hint="eastAsia" w:ascii="Times New Roman" w:hAnsi="Times New Roman" w:eastAsia="方正仿宋_GBK" w:cs="Times New Roman"/>
          <w:color w:val="000000" w:themeColor="text1"/>
          <w:sz w:val="28"/>
          <w:szCs w:val="28"/>
          <w14:textFill>
            <w14:solidFill>
              <w14:schemeClr w14:val="tx1"/>
            </w14:solidFill>
          </w14:textFill>
        </w:rPr>
        <w:t>投标文件</w:t>
      </w:r>
      <w:r>
        <w:rPr>
          <w:rFonts w:ascii="Times New Roman" w:hAnsi="Times New Roman" w:eastAsia="方正仿宋_GBK" w:cs="Times New Roman"/>
          <w:color w:val="000000" w:themeColor="text1"/>
          <w:sz w:val="28"/>
          <w:szCs w:val="28"/>
          <w14:textFill>
            <w14:solidFill>
              <w14:schemeClr w14:val="tx1"/>
            </w14:solidFill>
          </w14:textFill>
        </w:rPr>
        <w:t>要求，供应商认为有必要提供的其他资料，有格式的请按给定格式填写，无格式要求的请自拟格式。</w:t>
      </w:r>
    </w:p>
    <w:p>
      <w:pPr>
        <w:pStyle w:val="7"/>
        <w:spacing w:line="500" w:lineRule="exact"/>
        <w:jc w:val="center"/>
        <w:rPr>
          <w:rFonts w:ascii="Times New Roman" w:hAnsi="Times New Roman" w:eastAsia="方正黑体_GBK" w:cs="Times New Roman"/>
          <w:color w:val="000000" w:themeColor="text1"/>
          <w:sz w:val="28"/>
          <w:szCs w:val="28"/>
          <w14:textFill>
            <w14:solidFill>
              <w14:schemeClr w14:val="tx1"/>
            </w14:solidFill>
          </w14:textFill>
        </w:rPr>
      </w:pPr>
      <w:r>
        <w:rPr>
          <w:rFonts w:hint="eastAsia" w:ascii="Times New Roman" w:hAnsi="Times New Roman" w:eastAsia="方正黑体_GBK" w:cs="Times New Roman"/>
          <w:color w:val="000000" w:themeColor="text1"/>
          <w:sz w:val="28"/>
          <w:szCs w:val="28"/>
          <w14:textFill>
            <w14:solidFill>
              <w14:schemeClr w14:val="tx1"/>
            </w14:solidFill>
          </w14:textFill>
        </w:rPr>
        <w:t xml:space="preserve">格式10-1  </w:t>
      </w:r>
      <w:r>
        <w:rPr>
          <w:rFonts w:ascii="Times New Roman" w:hAnsi="Times New Roman" w:eastAsia="方正黑体_GBK" w:cs="Times New Roman"/>
          <w:color w:val="000000" w:themeColor="text1"/>
          <w:sz w:val="28"/>
          <w:szCs w:val="28"/>
          <w14:textFill>
            <w14:solidFill>
              <w14:schemeClr w14:val="tx1"/>
            </w14:solidFill>
          </w14:textFill>
        </w:rPr>
        <w:t>中小企业声明函</w:t>
      </w:r>
    </w:p>
    <w:p>
      <w:pPr>
        <w:pStyle w:val="7"/>
        <w:spacing w:line="44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 xml:space="preserve"> 本公司郑重声明，根据《政府采购促进中小企业发展暂行办法》（财库[2011]181号）的规定，本公司为___（请填写：中型、小型、微型）企业。即，本公司同时满足以下条件：</w:t>
      </w:r>
    </w:p>
    <w:p>
      <w:pPr>
        <w:pStyle w:val="7"/>
        <w:spacing w:line="44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1.根据《工业和信息化部、国家统计局、国家发展和改革委员会、财政部关于印发中小企业划型标准规定的通知》（工信部联企业[2011]300号）规定的划分标准，本公司为____（请填写：中型、小型、微型）企业。</w:t>
      </w:r>
    </w:p>
    <w:p>
      <w:pPr>
        <w:pStyle w:val="7"/>
        <w:spacing w:line="44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2.本公司参加单位的项目采购活动提供本企业制造的货物或服务，由本企业承担工程、提供服务，或者提供其他（请填写：中型、小型、微型）企业制造的货物或服务。本条所称货物或服务不包括使用大型企业注册商标的货物。</w:t>
      </w:r>
    </w:p>
    <w:p>
      <w:pPr>
        <w:pStyle w:val="7"/>
        <w:spacing w:line="44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本公司对上述声明的真实性负责。如有虚假，将依法承担相应责任。</w:t>
      </w:r>
    </w:p>
    <w:p>
      <w:pPr>
        <w:spacing w:line="440" w:lineRule="exac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供应商（盖供应商企业电子签章）：</w:t>
      </w:r>
    </w:p>
    <w:p>
      <w:pPr>
        <w:spacing w:line="440" w:lineRule="exac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法定代表人（电子签名或盖电子私章）：</w:t>
      </w:r>
    </w:p>
    <w:p>
      <w:pPr>
        <w:pStyle w:val="7"/>
        <w:spacing w:line="440" w:lineRule="exac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日期：</w:t>
      </w:r>
    </w:p>
    <w:p>
      <w:pPr>
        <w:spacing w:line="340" w:lineRule="exact"/>
        <w:rPr>
          <w:rFonts w:ascii="Times New Roman" w:hAnsi="Times New Roman" w:eastAsia="方正楷体_GBK" w:cs="Times New Roman"/>
          <w:color w:val="000000" w:themeColor="text1"/>
          <w:sz w:val="32"/>
          <w:szCs w:val="32"/>
          <w14:textFill>
            <w14:solidFill>
              <w14:schemeClr w14:val="tx1"/>
            </w14:solidFill>
          </w14:textFill>
        </w:rPr>
      </w:pPr>
      <w:r>
        <w:rPr>
          <w:rFonts w:ascii="Times New Roman" w:hAnsi="Times New Roman" w:eastAsia="方正仿宋_GBK" w:cs="Times New Roman"/>
          <w:b/>
          <w:bCs/>
          <w:color w:val="000000" w:themeColor="text1"/>
          <w:szCs w:val="21"/>
          <w14:textFill>
            <w14:solidFill>
              <w14:schemeClr w14:val="tx1"/>
            </w14:solidFill>
          </w14:textFill>
        </w:rPr>
        <w:t>注：供应商根据自身情况自行决定是否填写本函。小微型企业查询渠道：“小微企业查询名录”网站（http://xwqy.gsxt.gov.cn/mirco/micro_lib）。供应商应按上述规定提供“中小企业声明函”，并将查询结果装订在响应文件中，依据政府采购相关政策，</w:t>
      </w:r>
      <w:r>
        <w:rPr>
          <w:rFonts w:ascii="Times New Roman" w:hAnsi="Times New Roman" w:eastAsia="方正仿宋_GBK" w:cs="Times New Roman"/>
          <w:b/>
          <w:bCs/>
          <w:color w:val="000000" w:themeColor="text1"/>
          <w:szCs w:val="21"/>
          <w:lang w:val="zh-CN"/>
          <w14:textFill>
            <w14:solidFill>
              <w14:schemeClr w14:val="tx1"/>
            </w14:solidFill>
          </w14:textFill>
        </w:rPr>
        <w:t>《财政部工业和信息化部关于印发〈关于进一步加大政府采购支持中小企业力度〉的通知》（财库〔2022〕19号）的规</w:t>
      </w:r>
      <w:r>
        <w:rPr>
          <w:rFonts w:ascii="Times New Roman" w:hAnsi="Times New Roman" w:eastAsia="方正仿宋_GBK" w:cs="Times New Roman"/>
          <w:b/>
          <w:bCs/>
          <w:color w:val="000000" w:themeColor="text1"/>
          <w:szCs w:val="21"/>
          <w14:textFill>
            <w14:solidFill>
              <w14:schemeClr w14:val="tx1"/>
            </w14:solidFill>
          </w14:textFill>
        </w:rPr>
        <w:t>定本</w:t>
      </w:r>
      <w:r>
        <w:rPr>
          <w:rFonts w:ascii="Times New Roman" w:hAnsi="Times New Roman" w:eastAsia="方正仿宋_GBK" w:cs="Times New Roman"/>
          <w:b/>
          <w:bCs/>
          <w:color w:val="000000" w:themeColor="text1"/>
          <w:szCs w:val="21"/>
          <w:lang w:val="zh-CN"/>
          <w14:textFill>
            <w14:solidFill>
              <w14:schemeClr w14:val="tx1"/>
            </w14:solidFill>
          </w14:textFill>
        </w:rPr>
        <w:t>项目</w:t>
      </w:r>
      <w:r>
        <w:rPr>
          <w:rFonts w:ascii="Times New Roman" w:hAnsi="Times New Roman" w:eastAsia="方正仿宋_GBK" w:cs="Times New Roman"/>
          <w:b/>
          <w:bCs/>
          <w:color w:val="000000" w:themeColor="text1"/>
          <w:szCs w:val="21"/>
          <w14:textFill>
            <w14:solidFill>
              <w14:schemeClr w14:val="tx1"/>
            </w14:solidFill>
          </w14:textFill>
        </w:rPr>
        <w:t>对小微企业的</w:t>
      </w:r>
      <w:r>
        <w:rPr>
          <w:rFonts w:hint="eastAsia" w:ascii="Times New Roman" w:hAnsi="Times New Roman" w:eastAsia="方正仿宋_GBK" w:cs="Times New Roman"/>
          <w:b/>
          <w:bCs/>
          <w:color w:val="000000" w:themeColor="text1"/>
          <w:szCs w:val="21"/>
          <w14:textFill>
            <w14:solidFill>
              <w14:schemeClr w14:val="tx1"/>
            </w14:solidFill>
          </w14:textFill>
        </w:rPr>
        <w:t>最终报价</w:t>
      </w:r>
      <w:r>
        <w:rPr>
          <w:rFonts w:ascii="Times New Roman" w:hAnsi="Times New Roman" w:eastAsia="方正仿宋_GBK" w:cs="Times New Roman"/>
          <w:b/>
          <w:bCs/>
          <w:color w:val="000000" w:themeColor="text1"/>
          <w:szCs w:val="21"/>
          <w14:textFill>
            <w14:solidFill>
              <w14:schemeClr w14:val="tx1"/>
            </w14:solidFill>
          </w14:textFill>
        </w:rPr>
        <w:t>给予</w:t>
      </w:r>
      <w:r>
        <w:rPr>
          <w:rFonts w:hint="eastAsia" w:ascii="Times New Roman" w:hAnsi="Times New Roman" w:eastAsia="方正仿宋_GBK" w:cs="Times New Roman"/>
          <w:b/>
          <w:bCs/>
          <w:color w:val="000000" w:themeColor="text1"/>
          <w:szCs w:val="21"/>
          <w14:textFill>
            <w14:solidFill>
              <w14:schemeClr w14:val="tx1"/>
            </w14:solidFill>
          </w14:textFill>
        </w:rPr>
        <w:t>10</w:t>
      </w:r>
      <w:r>
        <w:rPr>
          <w:rFonts w:ascii="Times New Roman" w:hAnsi="Times New Roman" w:eastAsia="方正仿宋_GBK" w:cs="Times New Roman"/>
          <w:b/>
          <w:bCs/>
          <w:color w:val="000000" w:themeColor="text1"/>
          <w:szCs w:val="21"/>
          <w14:textFill>
            <w14:solidFill>
              <w14:schemeClr w14:val="tx1"/>
            </w14:solidFill>
          </w14:textFill>
        </w:rPr>
        <w:t>%的扣除，用扣除后的价格参与评审（监狱企业、残疾人福利性单位视同小微企业）供应商仅能获得一种政策加分，不重复享受</w:t>
      </w:r>
      <w:r>
        <w:rPr>
          <w:rFonts w:ascii="Times New Roman" w:hAnsi="Times New Roman" w:eastAsia="方正仿宋_GBK" w:cs="Times New Roman"/>
          <w:b/>
          <w:bCs/>
          <w:color w:val="000000" w:themeColor="text1"/>
          <w:szCs w:val="21"/>
          <w14:textFill>
            <w14:solidFill>
              <w14:schemeClr w14:val="tx1"/>
            </w14:solidFill>
          </w14:textFill>
        </w:rPr>
        <w:br w:type="page"/>
      </w:r>
      <w:bookmarkStart w:id="123" w:name="OLE_LINK4"/>
    </w:p>
    <w:bookmarkEnd w:id="123"/>
    <w:p>
      <w:pPr>
        <w:pStyle w:val="7"/>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hint="eastAsia" w:ascii="Times New Roman" w:hAnsi="Times New Roman" w:eastAsia="方正黑体_GBK" w:cs="Times New Roman"/>
          <w:color w:val="000000" w:themeColor="text1"/>
          <w:sz w:val="28"/>
          <w:szCs w:val="28"/>
          <w14:textFill>
            <w14:solidFill>
              <w14:schemeClr w14:val="tx1"/>
            </w14:solidFill>
          </w14:textFill>
        </w:rPr>
        <w:t xml:space="preserve">格式10-2  </w:t>
      </w:r>
      <w:r>
        <w:rPr>
          <w:rFonts w:ascii="Times New Roman" w:hAnsi="Times New Roman" w:eastAsia="方正黑体_GBK" w:cs="Times New Roman"/>
          <w:color w:val="000000" w:themeColor="text1"/>
          <w:sz w:val="28"/>
          <w:szCs w:val="28"/>
          <w14:textFill>
            <w14:solidFill>
              <w14:schemeClr w14:val="tx1"/>
            </w14:solidFill>
          </w14:textFill>
        </w:rPr>
        <w:t>残疾人福利性单位声明函</w:t>
      </w:r>
    </w:p>
    <w:p>
      <w:pPr>
        <w:pStyle w:val="7"/>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或服务（由本单位承担工程/提供服务），或者提供其他残疾人福利性单位制造的货物或服务（不包括使用非残疾人福利性单位注册商标的货物或服务）。</w:t>
      </w:r>
    </w:p>
    <w:p>
      <w:pPr>
        <w:pStyle w:val="7"/>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本单位对上述声明的真实性负责。如有虚假，将依法承担相应责任。</w:t>
      </w:r>
    </w:p>
    <w:p>
      <w:pPr>
        <w:pStyle w:val="7"/>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p>
    <w:p>
      <w:pPr>
        <w:pStyle w:val="7"/>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p>
    <w:p>
      <w:pPr>
        <w:pStyle w:val="7"/>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p>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供应商（盖供应商企业电子签章）：</w:t>
      </w:r>
    </w:p>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法定代表人（电子签名或盖电子私章）：</w:t>
      </w:r>
    </w:p>
    <w:p>
      <w:pPr>
        <w:pStyle w:val="7"/>
        <w:spacing w:line="560" w:lineRule="exac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日期：</w:t>
      </w:r>
    </w:p>
    <w:p>
      <w:pPr>
        <w:pStyle w:val="7"/>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br w:type="page"/>
      </w:r>
    </w:p>
    <w:p>
      <w:pPr>
        <w:pStyle w:val="7"/>
        <w:spacing w:line="560" w:lineRule="exact"/>
        <w:jc w:val="center"/>
        <w:rPr>
          <w:rFonts w:ascii="Times New Roman" w:hAnsi="Times New Roman" w:eastAsia="方正黑体_GBK" w:cs="Times New Roman"/>
          <w:color w:val="000000" w:themeColor="text1"/>
          <w:sz w:val="28"/>
          <w:szCs w:val="28"/>
          <w14:textFill>
            <w14:solidFill>
              <w14:schemeClr w14:val="tx1"/>
            </w14:solidFill>
          </w14:textFill>
        </w:rPr>
      </w:pPr>
      <w:r>
        <w:rPr>
          <w:rFonts w:hint="eastAsia" w:ascii="Times New Roman" w:hAnsi="Times New Roman" w:eastAsia="方正黑体_GBK" w:cs="Times New Roman"/>
          <w:color w:val="000000" w:themeColor="text1"/>
          <w:sz w:val="28"/>
          <w:szCs w:val="28"/>
          <w14:textFill>
            <w14:solidFill>
              <w14:schemeClr w14:val="tx1"/>
            </w14:solidFill>
          </w14:textFill>
        </w:rPr>
        <w:t xml:space="preserve">格式10-3 </w:t>
      </w:r>
      <w:r>
        <w:rPr>
          <w:rFonts w:ascii="Times New Roman" w:hAnsi="Times New Roman" w:eastAsia="方正黑体_GBK" w:cs="Times New Roman"/>
          <w:color w:val="000000" w:themeColor="text1"/>
          <w:sz w:val="28"/>
          <w:szCs w:val="28"/>
          <w14:textFill>
            <w14:solidFill>
              <w14:schemeClr w14:val="tx1"/>
            </w14:solidFill>
          </w14:textFill>
        </w:rPr>
        <w:t>监狱企业证明文件</w:t>
      </w:r>
    </w:p>
    <w:p>
      <w:pPr>
        <w:pStyle w:val="7"/>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pStyle w:val="7"/>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监狱企业参加政府采购活动时，应当提供由省级以上监狱管理局、戒毒管理局（含新疆生产建设兵团）出具的属于监狱企业的证明文件</w:t>
      </w:r>
    </w:p>
    <w:p>
      <w:pPr>
        <w:pStyle w:val="7"/>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p>
    <w:p>
      <w:pPr>
        <w:pStyle w:val="7"/>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p>
    <w:p>
      <w:pPr>
        <w:pStyle w:val="7"/>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p>
    <w:p>
      <w:pPr>
        <w:pStyle w:val="7"/>
        <w:spacing w:line="560" w:lineRule="exact"/>
        <w:ind w:firstLine="560" w:firstLineChars="200"/>
        <w:rPr>
          <w:rFonts w:ascii="Times New Roman" w:hAnsi="Times New Roman" w:eastAsia="方正黑体_GBK" w:cs="Times New Roman"/>
          <w:color w:val="000000" w:themeColor="text1"/>
          <w:sz w:val="28"/>
          <w:szCs w:val="28"/>
          <w14:textFill>
            <w14:solidFill>
              <w14:schemeClr w14:val="tx1"/>
            </w14:solidFill>
          </w14:textFill>
        </w:rPr>
      </w:pPr>
      <w:r>
        <w:rPr>
          <w:rFonts w:hint="eastAsia" w:ascii="Times New Roman" w:hAnsi="Times New Roman" w:eastAsia="方正黑体_GBK" w:cs="Times New Roman"/>
          <w:color w:val="000000" w:themeColor="text1"/>
          <w:sz w:val="28"/>
          <w:szCs w:val="28"/>
          <w14:textFill>
            <w14:solidFill>
              <w14:schemeClr w14:val="tx1"/>
            </w14:solidFill>
          </w14:textFill>
        </w:rPr>
        <w:t>格式10-4</w:t>
      </w:r>
      <w:r>
        <w:rPr>
          <w:rFonts w:ascii="Times New Roman" w:hAnsi="Times New Roman" w:eastAsia="方正黑体_GBK" w:cs="Times New Roman"/>
          <w:color w:val="000000" w:themeColor="text1"/>
          <w:sz w:val="28"/>
          <w:szCs w:val="28"/>
          <w14:textFill>
            <w14:solidFill>
              <w14:schemeClr w14:val="tx1"/>
            </w14:solidFill>
          </w14:textFill>
        </w:rPr>
        <w:t>供应商认为应该提交的其他资料</w:t>
      </w:r>
    </w:p>
    <w:p>
      <w:pPr>
        <w:pStyle w:val="7"/>
        <w:spacing w:line="560" w:lineRule="exact"/>
        <w:rPr>
          <w:rFonts w:ascii="Times New Roman" w:hAnsi="Times New Roman" w:eastAsia="方正仿宋_GBK" w:cs="Times New Roman"/>
          <w:color w:val="000000" w:themeColor="text1"/>
          <w:sz w:val="28"/>
          <w:szCs w:val="28"/>
          <w14:textFill>
            <w14:solidFill>
              <w14:schemeClr w14:val="tx1"/>
            </w14:solidFill>
          </w14:textFill>
        </w:rPr>
      </w:pPr>
    </w:p>
    <w:p>
      <w:pPr>
        <w:pStyle w:val="7"/>
        <w:spacing w:line="560" w:lineRule="exact"/>
        <w:ind w:firstLine="1120" w:firstLineChars="40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（格式自拟由供应商自行编制）</w:t>
      </w:r>
    </w:p>
    <w:p>
      <w:pPr>
        <w:pStyle w:val="7"/>
        <w:spacing w:line="560" w:lineRule="exact"/>
        <w:jc w:val="center"/>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br w:type="page"/>
      </w:r>
    </w:p>
    <w:p>
      <w:pPr>
        <w:pStyle w:val="7"/>
        <w:numPr>
          <w:ilvl w:val="0"/>
          <w:numId w:val="4"/>
        </w:numPr>
        <w:spacing w:line="560" w:lineRule="exact"/>
        <w:jc w:val="center"/>
        <w:rPr>
          <w:rFonts w:ascii="Times New Roman" w:hAnsi="Times New Roman" w:eastAsia="方正小标宋_GBK" w:cs="Times New Roman"/>
          <w:color w:val="000000" w:themeColor="text1"/>
          <w:sz w:val="32"/>
          <w:szCs w:val="32"/>
          <w14:textFill>
            <w14:solidFill>
              <w14:schemeClr w14:val="tx1"/>
            </w14:solidFill>
          </w14:textFill>
        </w:rPr>
      </w:pPr>
      <w:r>
        <w:rPr>
          <w:rFonts w:ascii="Times New Roman" w:hAnsi="Times New Roman" w:eastAsia="方正小标宋_GBK" w:cs="Times New Roman"/>
          <w:color w:val="000000" w:themeColor="text1"/>
          <w:sz w:val="32"/>
          <w:szCs w:val="32"/>
          <w14:textFill>
            <w14:solidFill>
              <w14:schemeClr w14:val="tx1"/>
            </w14:solidFill>
          </w14:textFill>
        </w:rPr>
        <w:t>评审办法</w:t>
      </w:r>
    </w:p>
    <w:p>
      <w:pPr>
        <w:pStyle w:val="15"/>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楷体_GBK" w:cs="Times New Roman"/>
          <w:color w:val="000000" w:themeColor="text1"/>
          <w:sz w:val="28"/>
          <w:szCs w:val="28"/>
          <w14:textFill>
            <w14:solidFill>
              <w14:schemeClr w14:val="tx1"/>
            </w14:solidFill>
          </w14:textFill>
        </w:rPr>
        <w:t>1.</w:t>
      </w:r>
      <w:r>
        <w:rPr>
          <w:rFonts w:ascii="Times New Roman" w:hAnsi="Times New Roman" w:eastAsia="方正仿宋_GBK" w:cs="Times New Roman"/>
          <w:color w:val="000000" w:themeColor="text1"/>
          <w:sz w:val="28"/>
          <w:szCs w:val="28"/>
          <w14:textFill>
            <w14:solidFill>
              <w14:schemeClr w14:val="tx1"/>
            </w14:solidFill>
          </w14:textFill>
        </w:rPr>
        <w:t>本评审办法仅适用</w:t>
      </w:r>
      <w:r>
        <w:rPr>
          <w:rFonts w:hint="eastAsia" w:ascii="Times New Roman" w:hAnsi="Times New Roman" w:eastAsia="方正仿宋_GBK" w:cs="Times New Roman"/>
          <w:color w:val="000000" w:themeColor="text1"/>
          <w:sz w:val="28"/>
          <w:szCs w:val="28"/>
          <w14:textFill>
            <w14:solidFill>
              <w14:schemeClr w14:val="tx1"/>
            </w14:solidFill>
          </w14:textFill>
        </w:rPr>
        <w:t>景洪市第一人民医院2024年度物业采购项目（A包保洁类）</w:t>
      </w:r>
      <w:r>
        <w:rPr>
          <w:rFonts w:ascii="Times New Roman" w:hAnsi="Times New Roman" w:eastAsia="方正仿宋_GBK" w:cs="Times New Roman"/>
          <w:color w:val="000000" w:themeColor="text1"/>
          <w:sz w:val="28"/>
          <w:szCs w:val="28"/>
          <w14:textFill>
            <w14:solidFill>
              <w14:schemeClr w14:val="tx1"/>
            </w14:solidFill>
          </w14:textFill>
        </w:rPr>
        <w:t>，项目编号：</w:t>
      </w:r>
      <w:r>
        <w:rPr>
          <w:rFonts w:ascii="微软雅黑" w:hAnsi="微软雅黑" w:eastAsia="微软雅黑" w:cs="微软雅黑"/>
          <w:i w:val="0"/>
          <w:iCs w:val="0"/>
          <w:caps w:val="0"/>
          <w:color w:val="606266"/>
          <w:spacing w:val="0"/>
          <w:sz w:val="21"/>
          <w:szCs w:val="21"/>
          <w:shd w:val="clear" w:fill="FFFFFF"/>
        </w:rPr>
        <w:t>ZC532800202400023001001</w:t>
      </w:r>
      <w:r>
        <w:rPr>
          <w:rFonts w:ascii="Times New Roman" w:hAnsi="Times New Roman" w:eastAsia="方正仿宋_GBK" w:cs="Times New Roman"/>
          <w:color w:val="000000" w:themeColor="text1"/>
          <w:sz w:val="28"/>
          <w:szCs w:val="28"/>
          <w14:textFill>
            <w14:solidFill>
              <w14:schemeClr w14:val="tx1"/>
            </w14:solidFill>
          </w14:textFill>
        </w:rPr>
        <w:t>。根据《中华人民共和国政府采购法》、《中华人民共和国政府采购法实施条例》等有关法律法规的规定，结合本项目实际情况制定本办法。</w:t>
      </w:r>
    </w:p>
    <w:p>
      <w:pPr>
        <w:pStyle w:val="7"/>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1.1采购人将根据本项目的性质和特点依法组建</w:t>
      </w:r>
      <w:r>
        <w:rPr>
          <w:rFonts w:hint="eastAsia" w:ascii="Times New Roman" w:hAnsi="Times New Roman" w:eastAsia="方正仿宋_GBK" w:cs="Times New Roman"/>
          <w:color w:val="000000" w:themeColor="text1"/>
          <w:sz w:val="28"/>
          <w:szCs w:val="28"/>
          <w14:textFill>
            <w14:solidFill>
              <w14:schemeClr w14:val="tx1"/>
            </w14:solidFill>
          </w14:textFill>
        </w:rPr>
        <w:t>评标委员会</w:t>
      </w:r>
      <w:r>
        <w:rPr>
          <w:rFonts w:ascii="Times New Roman" w:hAnsi="Times New Roman" w:eastAsia="方正仿宋_GBK" w:cs="Times New Roman"/>
          <w:color w:val="000000" w:themeColor="text1"/>
          <w:sz w:val="28"/>
          <w:szCs w:val="28"/>
          <w14:textFill>
            <w14:solidFill>
              <w14:schemeClr w14:val="tx1"/>
            </w14:solidFill>
          </w14:textFill>
        </w:rPr>
        <w:t>。本采购项目</w:t>
      </w:r>
      <w:r>
        <w:rPr>
          <w:rFonts w:hint="eastAsia" w:ascii="Times New Roman" w:hAnsi="Times New Roman" w:eastAsia="方正仿宋_GBK" w:cs="Times New Roman"/>
          <w:color w:val="000000" w:themeColor="text1"/>
          <w:sz w:val="28"/>
          <w:szCs w:val="28"/>
          <w14:textFill>
            <w14:solidFill>
              <w14:schemeClr w14:val="tx1"/>
            </w14:solidFill>
          </w14:textFill>
        </w:rPr>
        <w:t>评标委员会</w:t>
      </w:r>
      <w:r>
        <w:rPr>
          <w:rFonts w:ascii="Times New Roman" w:hAnsi="Times New Roman" w:eastAsia="方正仿宋_GBK" w:cs="Times New Roman"/>
          <w:color w:val="000000" w:themeColor="text1"/>
          <w:sz w:val="28"/>
          <w:szCs w:val="28"/>
          <w14:textFill>
            <w14:solidFill>
              <w14:schemeClr w14:val="tx1"/>
            </w14:solidFill>
          </w14:textFill>
        </w:rPr>
        <w:t>由</w:t>
      </w:r>
      <w:r>
        <w:rPr>
          <w:rFonts w:hint="eastAsia" w:ascii="Times New Roman" w:hAnsi="Times New Roman" w:eastAsia="方正仿宋_GBK" w:cs="Times New Roman"/>
          <w:color w:val="000000" w:themeColor="text1"/>
          <w:sz w:val="28"/>
          <w:szCs w:val="28"/>
          <w14:textFill>
            <w14:solidFill>
              <w14:schemeClr w14:val="tx1"/>
            </w14:solidFill>
          </w14:textFill>
        </w:rPr>
        <w:t>5</w:t>
      </w:r>
      <w:r>
        <w:rPr>
          <w:rFonts w:ascii="Times New Roman" w:hAnsi="Times New Roman" w:eastAsia="方正仿宋_GBK" w:cs="Times New Roman"/>
          <w:color w:val="000000" w:themeColor="text1"/>
          <w:sz w:val="28"/>
          <w:szCs w:val="28"/>
          <w14:textFill>
            <w14:solidFill>
              <w14:schemeClr w14:val="tx1"/>
            </w14:solidFill>
          </w14:textFill>
        </w:rPr>
        <w:t>人以上（含</w:t>
      </w:r>
      <w:r>
        <w:rPr>
          <w:rFonts w:hint="eastAsia" w:ascii="Times New Roman" w:hAnsi="Times New Roman" w:eastAsia="方正仿宋_GBK" w:cs="Times New Roman"/>
          <w:color w:val="000000" w:themeColor="text1"/>
          <w:sz w:val="28"/>
          <w:szCs w:val="28"/>
          <w14:textFill>
            <w14:solidFill>
              <w14:schemeClr w14:val="tx1"/>
            </w14:solidFill>
          </w14:textFill>
        </w:rPr>
        <w:t>5</w:t>
      </w:r>
      <w:r>
        <w:rPr>
          <w:rFonts w:ascii="Times New Roman" w:hAnsi="Times New Roman" w:eastAsia="方正仿宋_GBK" w:cs="Times New Roman"/>
          <w:color w:val="000000" w:themeColor="text1"/>
          <w:sz w:val="28"/>
          <w:szCs w:val="28"/>
          <w14:textFill>
            <w14:solidFill>
              <w14:schemeClr w14:val="tx1"/>
            </w14:solidFill>
          </w14:textFill>
        </w:rPr>
        <w:t>人），其中采购人代表1人，单数组成，</w:t>
      </w:r>
      <w:r>
        <w:rPr>
          <w:rFonts w:hint="eastAsia" w:ascii="Times New Roman" w:hAnsi="Times New Roman" w:eastAsia="方正仿宋_GBK" w:cs="Times New Roman"/>
          <w:color w:val="000000" w:themeColor="text1"/>
          <w:sz w:val="28"/>
          <w:szCs w:val="28"/>
          <w14:textFill>
            <w14:solidFill>
              <w14:schemeClr w14:val="tx1"/>
            </w14:solidFill>
          </w14:textFill>
        </w:rPr>
        <w:t>评标委员会</w:t>
      </w:r>
      <w:r>
        <w:rPr>
          <w:rFonts w:ascii="Times New Roman" w:hAnsi="Times New Roman" w:eastAsia="方正仿宋_GBK" w:cs="Times New Roman"/>
          <w:color w:val="000000" w:themeColor="text1"/>
          <w:sz w:val="28"/>
          <w:szCs w:val="28"/>
          <w14:textFill>
            <w14:solidFill>
              <w14:schemeClr w14:val="tx1"/>
            </w14:solidFill>
          </w14:textFill>
        </w:rPr>
        <w:t>按照法律、法规的规定，在全封闭的保密条件下进行评审，任何个人和单位不得干扰</w:t>
      </w:r>
      <w:r>
        <w:rPr>
          <w:rFonts w:hint="eastAsia" w:ascii="Times New Roman" w:hAnsi="Times New Roman" w:eastAsia="方正仿宋_GBK" w:cs="Times New Roman"/>
          <w:color w:val="000000" w:themeColor="text1"/>
          <w:sz w:val="28"/>
          <w:szCs w:val="28"/>
          <w14:textFill>
            <w14:solidFill>
              <w14:schemeClr w14:val="tx1"/>
            </w14:solidFill>
          </w14:textFill>
        </w:rPr>
        <w:t>评标委员会</w:t>
      </w:r>
      <w:r>
        <w:rPr>
          <w:rFonts w:ascii="Times New Roman" w:hAnsi="Times New Roman" w:eastAsia="方正仿宋_GBK" w:cs="Times New Roman"/>
          <w:color w:val="000000" w:themeColor="text1"/>
          <w:sz w:val="28"/>
          <w:szCs w:val="28"/>
          <w14:textFill>
            <w14:solidFill>
              <w14:schemeClr w14:val="tx1"/>
            </w14:solidFill>
          </w14:textFill>
        </w:rPr>
        <w:t>的正常工作。</w:t>
      </w:r>
    </w:p>
    <w:p>
      <w:pPr>
        <w:pStyle w:val="7"/>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1.2 评审专家确定方式：从云南省综合评标专家系统中随机抽取。</w:t>
      </w:r>
    </w:p>
    <w:p>
      <w:pPr>
        <w:pStyle w:val="7"/>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1.3 评审原则：</w:t>
      </w:r>
      <w:r>
        <w:rPr>
          <w:rFonts w:hint="eastAsia" w:ascii="Times New Roman" w:hAnsi="Times New Roman" w:eastAsia="方正仿宋_GBK" w:cs="Times New Roman"/>
          <w:color w:val="000000" w:themeColor="text1"/>
          <w:sz w:val="28"/>
          <w:szCs w:val="28"/>
          <w14:textFill>
            <w14:solidFill>
              <w14:schemeClr w14:val="tx1"/>
            </w14:solidFill>
          </w14:textFill>
        </w:rPr>
        <w:t>评标委员会</w:t>
      </w:r>
      <w:r>
        <w:rPr>
          <w:rFonts w:ascii="Times New Roman" w:hAnsi="Times New Roman" w:eastAsia="方正仿宋_GBK" w:cs="Times New Roman"/>
          <w:color w:val="000000" w:themeColor="text1"/>
          <w:sz w:val="28"/>
          <w:szCs w:val="28"/>
          <w14:textFill>
            <w14:solidFill>
              <w14:schemeClr w14:val="tx1"/>
            </w14:solidFill>
          </w14:textFill>
        </w:rPr>
        <w:t>成员应当按照客观、公正、审慎的原则，根据</w:t>
      </w:r>
      <w:r>
        <w:rPr>
          <w:rFonts w:hint="eastAsia" w:ascii="Times New Roman" w:hAnsi="Times New Roman" w:eastAsia="方正仿宋_GBK" w:cs="Times New Roman"/>
          <w:color w:val="000000" w:themeColor="text1"/>
          <w:sz w:val="28"/>
          <w:szCs w:val="28"/>
          <w14:textFill>
            <w14:solidFill>
              <w14:schemeClr w14:val="tx1"/>
            </w14:solidFill>
          </w14:textFill>
        </w:rPr>
        <w:t>招标文件</w:t>
      </w:r>
      <w:r>
        <w:rPr>
          <w:rFonts w:ascii="Times New Roman" w:hAnsi="Times New Roman" w:eastAsia="方正仿宋_GBK" w:cs="Times New Roman"/>
          <w:color w:val="000000" w:themeColor="text1"/>
          <w:sz w:val="28"/>
          <w:szCs w:val="28"/>
          <w14:textFill>
            <w14:solidFill>
              <w14:schemeClr w14:val="tx1"/>
            </w14:solidFill>
          </w14:textFill>
        </w:rPr>
        <w:t>规定的评审程序、评审方法和评审标准进行独立评审。</w:t>
      </w:r>
    </w:p>
    <w:p>
      <w:pPr>
        <w:pStyle w:val="7"/>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1.4</w:t>
      </w:r>
      <w:r>
        <w:rPr>
          <w:rFonts w:hint="eastAsia" w:ascii="Times New Roman" w:hAnsi="Times New Roman" w:eastAsia="方正仿宋_GBK" w:cs="Times New Roman"/>
          <w:color w:val="000000" w:themeColor="text1"/>
          <w:sz w:val="28"/>
          <w:szCs w:val="28"/>
          <w14:textFill>
            <w14:solidFill>
              <w14:schemeClr w14:val="tx1"/>
            </w14:solidFill>
          </w14:textFill>
        </w:rPr>
        <w:t>评标委员会</w:t>
      </w:r>
      <w:r>
        <w:rPr>
          <w:rFonts w:ascii="Times New Roman" w:hAnsi="Times New Roman" w:eastAsia="方正仿宋_GBK" w:cs="Times New Roman"/>
          <w:color w:val="000000" w:themeColor="text1"/>
          <w:sz w:val="28"/>
          <w:szCs w:val="28"/>
          <w14:textFill>
            <w14:solidFill>
              <w14:schemeClr w14:val="tx1"/>
            </w14:solidFill>
          </w14:textFill>
        </w:rPr>
        <w:t>在进行评审前，应认真阅读</w:t>
      </w:r>
      <w:r>
        <w:rPr>
          <w:rFonts w:hint="eastAsia" w:ascii="Times New Roman" w:hAnsi="Times New Roman" w:eastAsia="方正仿宋_GBK" w:cs="Times New Roman"/>
          <w:color w:val="000000" w:themeColor="text1"/>
          <w:sz w:val="28"/>
          <w:szCs w:val="28"/>
          <w14:textFill>
            <w14:solidFill>
              <w14:schemeClr w14:val="tx1"/>
            </w14:solidFill>
          </w14:textFill>
        </w:rPr>
        <w:t>招标文件</w:t>
      </w:r>
      <w:r>
        <w:rPr>
          <w:rFonts w:ascii="Times New Roman" w:hAnsi="Times New Roman" w:eastAsia="方正仿宋_GBK" w:cs="Times New Roman"/>
          <w:color w:val="000000" w:themeColor="text1"/>
          <w:sz w:val="28"/>
          <w:szCs w:val="28"/>
          <w14:textFill>
            <w14:solidFill>
              <w14:schemeClr w14:val="tx1"/>
            </w14:solidFill>
          </w14:textFill>
        </w:rPr>
        <w:t>，了解和熟悉以下内容：</w:t>
      </w:r>
    </w:p>
    <w:p>
      <w:pPr>
        <w:pStyle w:val="7"/>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①采购目的；</w:t>
      </w:r>
    </w:p>
    <w:p>
      <w:pPr>
        <w:pStyle w:val="7"/>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②采购项目的范围及性质；</w:t>
      </w:r>
    </w:p>
    <w:p>
      <w:pPr>
        <w:pStyle w:val="7"/>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③</w:t>
      </w:r>
      <w:r>
        <w:rPr>
          <w:rFonts w:hint="eastAsia" w:ascii="Times New Roman" w:hAnsi="Times New Roman" w:eastAsia="方正仿宋_GBK" w:cs="Times New Roman"/>
          <w:color w:val="000000" w:themeColor="text1"/>
          <w:sz w:val="28"/>
          <w:szCs w:val="28"/>
          <w14:textFill>
            <w14:solidFill>
              <w14:schemeClr w14:val="tx1"/>
            </w14:solidFill>
          </w14:textFill>
        </w:rPr>
        <w:t>招标文件</w:t>
      </w:r>
      <w:r>
        <w:rPr>
          <w:rFonts w:ascii="Times New Roman" w:hAnsi="Times New Roman" w:eastAsia="方正仿宋_GBK" w:cs="Times New Roman"/>
          <w:color w:val="000000" w:themeColor="text1"/>
          <w:sz w:val="28"/>
          <w:szCs w:val="28"/>
          <w14:textFill>
            <w14:solidFill>
              <w14:schemeClr w14:val="tx1"/>
            </w14:solidFill>
          </w14:textFill>
        </w:rPr>
        <w:t>中规定的主要工作要求、标准和报价；</w:t>
      </w:r>
    </w:p>
    <w:p>
      <w:pPr>
        <w:pStyle w:val="7"/>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④</w:t>
      </w:r>
      <w:r>
        <w:rPr>
          <w:rFonts w:hint="eastAsia" w:ascii="Times New Roman" w:hAnsi="Times New Roman" w:eastAsia="方正仿宋_GBK" w:cs="Times New Roman"/>
          <w:color w:val="000000" w:themeColor="text1"/>
          <w:sz w:val="28"/>
          <w:szCs w:val="28"/>
          <w14:textFill>
            <w14:solidFill>
              <w14:schemeClr w14:val="tx1"/>
            </w14:solidFill>
          </w14:textFill>
        </w:rPr>
        <w:t>招标文件</w:t>
      </w:r>
      <w:r>
        <w:rPr>
          <w:rFonts w:ascii="Times New Roman" w:hAnsi="Times New Roman" w:eastAsia="方正仿宋_GBK" w:cs="Times New Roman"/>
          <w:color w:val="000000" w:themeColor="text1"/>
          <w:sz w:val="28"/>
          <w:szCs w:val="28"/>
          <w14:textFill>
            <w14:solidFill>
              <w14:schemeClr w14:val="tx1"/>
            </w14:solidFill>
          </w14:textFill>
        </w:rPr>
        <w:t>规定的评审办法和评审过程中考虑的相关因素。</w:t>
      </w:r>
    </w:p>
    <w:p>
      <w:pPr>
        <w:pStyle w:val="7"/>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1.5评审过程中如遇特殊问题，由</w:t>
      </w:r>
      <w:r>
        <w:rPr>
          <w:rFonts w:hint="eastAsia" w:ascii="Times New Roman" w:hAnsi="Times New Roman" w:eastAsia="方正仿宋_GBK" w:cs="Times New Roman"/>
          <w:color w:val="000000" w:themeColor="text1"/>
          <w:sz w:val="28"/>
          <w:szCs w:val="28"/>
          <w14:textFill>
            <w14:solidFill>
              <w14:schemeClr w14:val="tx1"/>
            </w14:solidFill>
          </w14:textFill>
        </w:rPr>
        <w:t>评标委员会</w:t>
      </w:r>
      <w:r>
        <w:rPr>
          <w:rFonts w:ascii="Times New Roman" w:hAnsi="Times New Roman" w:eastAsia="方正仿宋_GBK" w:cs="Times New Roman"/>
          <w:color w:val="000000" w:themeColor="text1"/>
          <w:sz w:val="28"/>
          <w:szCs w:val="28"/>
          <w14:textFill>
            <w14:solidFill>
              <w14:schemeClr w14:val="tx1"/>
            </w14:solidFill>
          </w14:textFill>
        </w:rPr>
        <w:t>根据有关法律、法规研究决定。</w:t>
      </w:r>
    </w:p>
    <w:p>
      <w:pPr>
        <w:pStyle w:val="7"/>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1.6本项目采用电子评审方式进行评审。</w:t>
      </w:r>
    </w:p>
    <w:p>
      <w:pPr>
        <w:pStyle w:val="7"/>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楷体_GBK" w:cs="Times New Roman"/>
          <w:color w:val="000000" w:themeColor="text1"/>
          <w:sz w:val="28"/>
          <w:szCs w:val="28"/>
          <w14:textFill>
            <w14:solidFill>
              <w14:schemeClr w14:val="tx1"/>
            </w14:solidFill>
          </w14:textFill>
        </w:rPr>
        <w:t>2.评审阶段</w:t>
      </w:r>
    </w:p>
    <w:p>
      <w:pPr>
        <w:pStyle w:val="7"/>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评审阶段分为初步评审阶段和详细评审阶段，供应商须通过初步评审阶段方能进入详细评审阶段。</w:t>
      </w:r>
    </w:p>
    <w:p>
      <w:pPr>
        <w:pStyle w:val="7"/>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楷体_GBK" w:cs="Times New Roman"/>
          <w:color w:val="000000" w:themeColor="text1"/>
          <w:sz w:val="28"/>
          <w:szCs w:val="28"/>
          <w14:textFill>
            <w14:solidFill>
              <w14:schemeClr w14:val="tx1"/>
            </w14:solidFill>
          </w14:textFill>
        </w:rPr>
        <w:t>2.1初步评审阶段(包含资格审查和符合性检查两部分)</w:t>
      </w:r>
    </w:p>
    <w:p>
      <w:pPr>
        <w:pStyle w:val="7"/>
        <w:spacing w:line="560" w:lineRule="exact"/>
        <w:ind w:firstLine="562" w:firstLineChars="200"/>
        <w:rPr>
          <w:rFonts w:ascii="Times New Roman" w:hAnsi="Times New Roman" w:eastAsia="方正仿宋_GBK" w:cs="Times New Roman"/>
          <w:b/>
          <w:bCs/>
          <w:color w:val="000000" w:themeColor="text1"/>
          <w:sz w:val="28"/>
          <w:szCs w:val="28"/>
          <w14:textFill>
            <w14:solidFill>
              <w14:schemeClr w14:val="tx1"/>
            </w14:solidFill>
          </w14:textFill>
        </w:rPr>
      </w:pPr>
      <w:r>
        <w:rPr>
          <w:rFonts w:ascii="Times New Roman" w:hAnsi="Times New Roman" w:eastAsia="方正仿宋_GBK" w:cs="Times New Roman"/>
          <w:b/>
          <w:bCs/>
          <w:color w:val="000000" w:themeColor="text1"/>
          <w:sz w:val="28"/>
          <w:szCs w:val="28"/>
          <w14:textFill>
            <w14:solidFill>
              <w14:schemeClr w14:val="tx1"/>
            </w14:solidFill>
          </w14:textFill>
        </w:rPr>
        <w:t>2.1.1资格审查</w:t>
      </w:r>
    </w:p>
    <w:p>
      <w:pPr>
        <w:pStyle w:val="7"/>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hint="eastAsia" w:ascii="Times New Roman" w:hAnsi="Times New Roman" w:eastAsia="方正仿宋_GBK" w:cs="Times New Roman"/>
          <w:color w:val="000000" w:themeColor="text1"/>
          <w:sz w:val="28"/>
          <w:szCs w:val="28"/>
          <w14:textFill>
            <w14:solidFill>
              <w14:schemeClr w14:val="tx1"/>
            </w14:solidFill>
          </w14:textFill>
        </w:rPr>
        <w:t>评标委员会</w:t>
      </w:r>
      <w:r>
        <w:rPr>
          <w:rFonts w:ascii="Times New Roman" w:hAnsi="Times New Roman" w:eastAsia="方正仿宋_GBK" w:cs="Times New Roman"/>
          <w:color w:val="000000" w:themeColor="text1"/>
          <w:sz w:val="28"/>
          <w:szCs w:val="28"/>
          <w14:textFill>
            <w14:solidFill>
              <w14:schemeClr w14:val="tx1"/>
            </w14:solidFill>
          </w14:textFill>
        </w:rPr>
        <w:t>首先对供应商的响应文件进行资格审查，提供以下证件的均须加盖供应商企业电子签章，通过资格审查的供应商方可进入符合性检查。符合以下检查标准的，通过资格审查：</w:t>
      </w:r>
    </w:p>
    <w:p>
      <w:pPr>
        <w:pStyle w:val="7"/>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①</w:t>
      </w:r>
      <w:bookmarkStart w:id="124" w:name="OLE_LINK2"/>
      <w:r>
        <w:rPr>
          <w:rFonts w:ascii="Times New Roman" w:hAnsi="Times New Roman" w:eastAsia="方正仿宋_GBK" w:cs="Times New Roman"/>
          <w:color w:val="000000" w:themeColor="text1"/>
          <w:sz w:val="28"/>
          <w:szCs w:val="28"/>
          <w14:textFill>
            <w14:solidFill>
              <w14:schemeClr w14:val="tx1"/>
            </w14:solidFill>
          </w14:textFill>
        </w:rPr>
        <w:t>具有独立承担民事责任的能力，提供有效的营业执照（副本）等证明文件扫描件（扫描件盖电子签章）。</w:t>
      </w:r>
    </w:p>
    <w:p>
      <w:pPr>
        <w:pStyle w:val="7"/>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②具有良好的商业信誉和健全的财务会计制度，提供企业202</w:t>
      </w:r>
      <w:r>
        <w:rPr>
          <w:rFonts w:hint="eastAsia" w:ascii="Times New Roman" w:hAnsi="Times New Roman" w:eastAsia="方正仿宋_GBK" w:cs="Times New Roman"/>
          <w:color w:val="000000" w:themeColor="text1"/>
          <w:sz w:val="28"/>
          <w:szCs w:val="28"/>
          <w14:textFill>
            <w14:solidFill>
              <w14:schemeClr w14:val="tx1"/>
            </w14:solidFill>
          </w14:textFill>
        </w:rPr>
        <w:t>2</w:t>
      </w:r>
      <w:r>
        <w:rPr>
          <w:rFonts w:ascii="Times New Roman" w:hAnsi="Times New Roman" w:eastAsia="方正仿宋_GBK" w:cs="Times New Roman"/>
          <w:color w:val="000000" w:themeColor="text1"/>
          <w:sz w:val="28"/>
          <w:szCs w:val="28"/>
          <w14:textFill>
            <w14:solidFill>
              <w14:schemeClr w14:val="tx1"/>
            </w14:solidFill>
          </w14:textFill>
        </w:rPr>
        <w:t>年度经第三方审计的财务报告，或者基本开户行出具的资信证明，或者财政部门认可专业担保机构出具的投标担保函扫描件。扫描件应清晰可辨，否则视为未提供（扫描件盖电子签章）。</w:t>
      </w:r>
    </w:p>
    <w:p>
      <w:pPr>
        <w:pStyle w:val="7"/>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③具有依法缴纳税收的良好记录，提供参加政府采购活动前段时间202</w:t>
      </w:r>
      <w:r>
        <w:rPr>
          <w:rFonts w:hint="eastAsia" w:ascii="Times New Roman" w:hAnsi="Times New Roman" w:eastAsia="方正仿宋_GBK" w:cs="Times New Roman"/>
          <w:color w:val="000000" w:themeColor="text1"/>
          <w:sz w:val="28"/>
          <w:szCs w:val="28"/>
          <w14:textFill>
            <w14:solidFill>
              <w14:schemeClr w14:val="tx1"/>
            </w14:solidFill>
          </w14:textFill>
        </w:rPr>
        <w:t>4</w:t>
      </w:r>
      <w:r>
        <w:rPr>
          <w:rFonts w:ascii="Times New Roman" w:hAnsi="Times New Roman" w:eastAsia="方正仿宋_GBK" w:cs="Times New Roman"/>
          <w:color w:val="000000" w:themeColor="text1"/>
          <w:sz w:val="28"/>
          <w:szCs w:val="28"/>
          <w14:textFill>
            <w14:solidFill>
              <w14:schemeClr w14:val="tx1"/>
            </w14:solidFill>
          </w14:textFill>
        </w:rPr>
        <w:t>年</w:t>
      </w:r>
      <w:r>
        <w:rPr>
          <w:rFonts w:hint="eastAsia" w:ascii="Times New Roman" w:hAnsi="Times New Roman" w:eastAsia="方正仿宋_GBK" w:cs="Times New Roman"/>
          <w:color w:val="000000" w:themeColor="text1"/>
          <w:sz w:val="28"/>
          <w:szCs w:val="28"/>
          <w14:textFill>
            <w14:solidFill>
              <w14:schemeClr w14:val="tx1"/>
            </w14:solidFill>
          </w14:textFill>
        </w:rPr>
        <w:t>1</w:t>
      </w:r>
      <w:r>
        <w:rPr>
          <w:rFonts w:ascii="Times New Roman" w:hAnsi="Times New Roman" w:eastAsia="方正仿宋_GBK" w:cs="Times New Roman"/>
          <w:color w:val="000000" w:themeColor="text1"/>
          <w:sz w:val="28"/>
          <w:szCs w:val="28"/>
          <w14:textFill>
            <w14:solidFill>
              <w14:schemeClr w14:val="tx1"/>
            </w14:solidFill>
          </w14:textFill>
        </w:rPr>
        <w:t>月-</w:t>
      </w:r>
      <w:r>
        <w:rPr>
          <w:rFonts w:hint="eastAsia" w:ascii="Times New Roman" w:hAnsi="Times New Roman" w:eastAsia="方正仿宋_GBK" w:cs="Times New Roman"/>
          <w:color w:val="000000" w:themeColor="text1"/>
          <w:sz w:val="28"/>
          <w:szCs w:val="28"/>
          <w14:textFill>
            <w14:solidFill>
              <w14:schemeClr w14:val="tx1"/>
            </w14:solidFill>
          </w14:textFill>
        </w:rPr>
        <w:t>今</w:t>
      </w:r>
      <w:r>
        <w:rPr>
          <w:rFonts w:ascii="Times New Roman" w:hAnsi="Times New Roman" w:eastAsia="方正仿宋_GBK" w:cs="Times New Roman"/>
          <w:color w:val="000000" w:themeColor="text1"/>
          <w:sz w:val="28"/>
          <w:szCs w:val="28"/>
          <w14:textFill>
            <w14:solidFill>
              <w14:schemeClr w14:val="tx1"/>
            </w14:solidFill>
          </w14:textFill>
        </w:rPr>
        <w:t>中任意1个月依法缴纳税收的凭据（税收是指增值税或企业所得税，凭据是指税务局开具的税收完税证明电子缴款书）扫描件；如在参加政府采购活动前段时间上税为零，提供该段时间税收为零的申报表或网上办税受理通知单扫描件；依法免税的供应商，提供相应的免税文件证明资料扫描件；若为新成立的公司应作出说明。扫描件应清晰可辨，否则视为未提供（扫描件盖电子签章）。</w:t>
      </w:r>
    </w:p>
    <w:p>
      <w:pPr>
        <w:pStyle w:val="7"/>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④具有依法缴纳社会保障资金的良好记录，提供参加政府采购活动前段时间202</w:t>
      </w:r>
      <w:r>
        <w:rPr>
          <w:rFonts w:hint="eastAsia" w:ascii="Times New Roman" w:hAnsi="Times New Roman" w:eastAsia="方正仿宋_GBK" w:cs="Times New Roman"/>
          <w:color w:val="000000" w:themeColor="text1"/>
          <w:sz w:val="28"/>
          <w:szCs w:val="28"/>
          <w14:textFill>
            <w14:solidFill>
              <w14:schemeClr w14:val="tx1"/>
            </w14:solidFill>
          </w14:textFill>
        </w:rPr>
        <w:t>4</w:t>
      </w:r>
      <w:r>
        <w:rPr>
          <w:rFonts w:ascii="Times New Roman" w:hAnsi="Times New Roman" w:eastAsia="方正仿宋_GBK" w:cs="Times New Roman"/>
          <w:color w:val="000000" w:themeColor="text1"/>
          <w:sz w:val="28"/>
          <w:szCs w:val="28"/>
          <w14:textFill>
            <w14:solidFill>
              <w14:schemeClr w14:val="tx1"/>
            </w14:solidFill>
          </w14:textFill>
        </w:rPr>
        <w:t>年</w:t>
      </w:r>
      <w:r>
        <w:rPr>
          <w:rFonts w:hint="eastAsia" w:ascii="Times New Roman" w:hAnsi="Times New Roman" w:eastAsia="方正仿宋_GBK" w:cs="Times New Roman"/>
          <w:color w:val="000000" w:themeColor="text1"/>
          <w:sz w:val="28"/>
          <w:szCs w:val="28"/>
          <w14:textFill>
            <w14:solidFill>
              <w14:schemeClr w14:val="tx1"/>
            </w14:solidFill>
          </w14:textFill>
        </w:rPr>
        <w:t>1</w:t>
      </w:r>
      <w:r>
        <w:rPr>
          <w:rFonts w:ascii="Times New Roman" w:hAnsi="Times New Roman" w:eastAsia="方正仿宋_GBK" w:cs="Times New Roman"/>
          <w:color w:val="000000" w:themeColor="text1"/>
          <w:sz w:val="28"/>
          <w:szCs w:val="28"/>
          <w14:textFill>
            <w14:solidFill>
              <w14:schemeClr w14:val="tx1"/>
            </w14:solidFill>
          </w14:textFill>
        </w:rPr>
        <w:t>月-</w:t>
      </w:r>
      <w:r>
        <w:rPr>
          <w:rFonts w:hint="eastAsia" w:ascii="Times New Roman" w:hAnsi="Times New Roman" w:eastAsia="方正仿宋_GBK" w:cs="Times New Roman"/>
          <w:color w:val="000000" w:themeColor="text1"/>
          <w:sz w:val="28"/>
          <w:szCs w:val="28"/>
          <w14:textFill>
            <w14:solidFill>
              <w14:schemeClr w14:val="tx1"/>
            </w14:solidFill>
          </w14:textFill>
        </w:rPr>
        <w:t>今</w:t>
      </w:r>
      <w:r>
        <w:rPr>
          <w:rFonts w:ascii="Times New Roman" w:hAnsi="Times New Roman" w:eastAsia="方正仿宋_GBK" w:cs="Times New Roman"/>
          <w:color w:val="000000" w:themeColor="text1"/>
          <w:sz w:val="28"/>
          <w:szCs w:val="28"/>
          <w14:textFill>
            <w14:solidFill>
              <w14:schemeClr w14:val="tx1"/>
            </w14:solidFill>
          </w14:textFill>
        </w:rPr>
        <w:t>任意1个月依法缴纳社会保险费的凭据扫描件（社会保险是指医疗保险、养老保险、失业保险、工伤保险的缴纳凭据）；若为新成立的公司应作出说明。扫描件应清晰可辨，否则视为未提供（扫描件盖电子签章）。</w:t>
      </w:r>
    </w:p>
    <w:p>
      <w:pPr>
        <w:pStyle w:val="7"/>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⑤参加政府采购活动前三年内在经营活动中没有重大违法记录的书面声明（重大违法记录是指供应商因违法经营受到刑事处罚或者责令停产停业、吊销许可证或者执照、较大数额罚款等行政处罚）。</w:t>
      </w:r>
      <w:r>
        <w:rPr>
          <w:rFonts w:hint="eastAsia" w:ascii="Times New Roman" w:hAnsi="Times New Roman" w:eastAsia="方正仿宋_GBK" w:cs="Times New Roman"/>
          <w:color w:val="000000" w:themeColor="text1"/>
          <w:sz w:val="28"/>
          <w:szCs w:val="28"/>
          <w14:textFill>
            <w14:solidFill>
              <w14:schemeClr w14:val="tx1"/>
            </w14:solidFill>
          </w14:textFill>
        </w:rPr>
        <w:t>企业</w:t>
      </w:r>
      <w:r>
        <w:rPr>
          <w:rFonts w:ascii="Times New Roman" w:hAnsi="Times New Roman" w:eastAsia="方正仿宋_GBK" w:cs="Times New Roman"/>
          <w:color w:val="000000" w:themeColor="text1"/>
          <w:sz w:val="28"/>
          <w:szCs w:val="28"/>
          <w14:textFill>
            <w14:solidFill>
              <w14:schemeClr w14:val="tx1"/>
            </w14:solidFill>
          </w14:textFill>
        </w:rPr>
        <w:t>登记注册</w:t>
      </w:r>
      <w:r>
        <w:rPr>
          <w:rFonts w:hint="eastAsia" w:ascii="Times New Roman" w:hAnsi="Times New Roman" w:eastAsia="方正仿宋_GBK" w:cs="Times New Roman"/>
          <w:color w:val="000000" w:themeColor="text1"/>
          <w:sz w:val="28"/>
          <w:szCs w:val="28"/>
          <w14:textFill>
            <w14:solidFill>
              <w14:schemeClr w14:val="tx1"/>
            </w14:solidFill>
          </w14:textFill>
        </w:rPr>
        <w:t>未满3年</w:t>
      </w:r>
      <w:r>
        <w:rPr>
          <w:rFonts w:ascii="Times New Roman" w:hAnsi="Times New Roman" w:eastAsia="方正仿宋_GBK" w:cs="Times New Roman"/>
          <w:color w:val="000000" w:themeColor="text1"/>
          <w:sz w:val="28"/>
          <w:szCs w:val="28"/>
          <w14:textFill>
            <w14:solidFill>
              <w14:schemeClr w14:val="tx1"/>
            </w14:solidFill>
          </w14:textFill>
        </w:rPr>
        <w:t>的声明时间为自工商注册登记之日起</w:t>
      </w:r>
      <w:r>
        <w:rPr>
          <w:rFonts w:hint="eastAsia" w:ascii="Times New Roman" w:hAnsi="Times New Roman" w:eastAsia="方正仿宋_GBK" w:cs="Times New Roman"/>
          <w:color w:val="000000" w:themeColor="text1"/>
          <w:sz w:val="28"/>
          <w:szCs w:val="28"/>
          <w14:textFill>
            <w14:solidFill>
              <w14:schemeClr w14:val="tx1"/>
            </w14:solidFill>
          </w14:textFill>
        </w:rPr>
        <w:t>至今</w:t>
      </w:r>
      <w:r>
        <w:rPr>
          <w:rFonts w:ascii="Times New Roman" w:hAnsi="Times New Roman" w:eastAsia="方正仿宋_GBK" w:cs="Times New Roman"/>
          <w:color w:val="000000" w:themeColor="text1"/>
          <w:sz w:val="28"/>
          <w:szCs w:val="28"/>
          <w14:textFill>
            <w14:solidFill>
              <w14:schemeClr w14:val="tx1"/>
            </w14:solidFill>
          </w14:textFill>
        </w:rPr>
        <w:t>。</w:t>
      </w:r>
    </w:p>
    <w:p>
      <w:pPr>
        <w:spacing w:line="560" w:lineRule="exact"/>
        <w:ind w:firstLine="560" w:firstLineChars="200"/>
        <w:rPr>
          <w:rFonts w:ascii="Times New Roman" w:hAnsi="Times New Roman" w:eastAsia="方正仿宋_GBK" w:cs="Times New Roman"/>
          <w:bCs/>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⑥供应商</w:t>
      </w:r>
      <w:r>
        <w:rPr>
          <w:rFonts w:ascii="Times New Roman" w:hAnsi="Times New Roman" w:eastAsia="方正仿宋_GBK" w:cs="Times New Roman"/>
          <w:bCs/>
          <w:color w:val="000000" w:themeColor="text1"/>
          <w:sz w:val="28"/>
          <w:szCs w:val="28"/>
          <w14:textFill>
            <w14:solidFill>
              <w14:schemeClr w14:val="tx1"/>
            </w14:solidFill>
          </w14:textFill>
        </w:rPr>
        <w:t>在投标截止时间前未被列入“信用中国”网站（www.creditchina.gov.cn）失信被执行人、重大税收违法案件当事人名单</w:t>
      </w:r>
      <w:r>
        <w:rPr>
          <w:rFonts w:hint="eastAsia" w:ascii="Times New Roman" w:hAnsi="Times New Roman" w:eastAsia="方正仿宋_GBK" w:cs="Times New Roman"/>
          <w:bCs/>
          <w:color w:val="000000" w:themeColor="text1"/>
          <w:sz w:val="28"/>
          <w:szCs w:val="28"/>
          <w14:textFill>
            <w14:solidFill>
              <w14:schemeClr w14:val="tx1"/>
            </w14:solidFill>
          </w14:textFill>
        </w:rPr>
        <w:t>；中国政府采购网（http://www.ccgp.gov.cn/search/cr/）</w:t>
      </w:r>
      <w:r>
        <w:rPr>
          <w:rFonts w:ascii="Times New Roman" w:hAnsi="Times New Roman" w:eastAsia="方正仿宋_GBK" w:cs="Times New Roman"/>
          <w:bCs/>
          <w:color w:val="000000" w:themeColor="text1"/>
          <w:sz w:val="28"/>
          <w:szCs w:val="28"/>
          <w14:textFill>
            <w14:solidFill>
              <w14:schemeClr w14:val="tx1"/>
            </w14:solidFill>
          </w14:textFill>
        </w:rPr>
        <w:t>政府采购严重违法失信行为记录名单，供应商须提供查询结果网页截图</w:t>
      </w:r>
      <w:r>
        <w:rPr>
          <w:rFonts w:hint="eastAsia" w:ascii="Times New Roman" w:hAnsi="Times New Roman" w:eastAsia="方正仿宋_GBK" w:cs="Times New Roman"/>
          <w:bCs/>
          <w:color w:val="000000" w:themeColor="text1"/>
          <w:sz w:val="28"/>
          <w:szCs w:val="28"/>
          <w14:textFill>
            <w14:solidFill>
              <w14:schemeClr w14:val="tx1"/>
            </w14:solidFill>
          </w14:textFill>
        </w:rPr>
        <w:t>（使用企业名称查询）。</w:t>
      </w:r>
    </w:p>
    <w:p>
      <w:pPr>
        <w:pStyle w:val="7"/>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w:t>
      </w:r>
    </w:p>
    <w:bookmarkEnd w:id="124"/>
    <w:p>
      <w:pPr>
        <w:pStyle w:val="7"/>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2.1.2符合性检查</w:t>
      </w:r>
    </w:p>
    <w:p>
      <w:pPr>
        <w:pStyle w:val="7"/>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通过资格审查的供应商不足3家的，不得进入下一阶段评审。</w:t>
      </w:r>
    </w:p>
    <w:p>
      <w:pPr>
        <w:pStyle w:val="7"/>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hint="eastAsia" w:ascii="Times New Roman" w:hAnsi="Times New Roman" w:eastAsia="方正仿宋_GBK" w:cs="Times New Roman"/>
          <w:color w:val="000000" w:themeColor="text1"/>
          <w:sz w:val="28"/>
          <w:szCs w:val="28"/>
          <w14:textFill>
            <w14:solidFill>
              <w14:schemeClr w14:val="tx1"/>
            </w14:solidFill>
          </w14:textFill>
        </w:rPr>
        <w:t>评标委员会</w:t>
      </w:r>
      <w:r>
        <w:rPr>
          <w:rFonts w:ascii="Times New Roman" w:hAnsi="Times New Roman" w:eastAsia="方正仿宋_GBK" w:cs="Times New Roman"/>
          <w:color w:val="000000" w:themeColor="text1"/>
          <w:sz w:val="28"/>
          <w:szCs w:val="28"/>
          <w14:textFill>
            <w14:solidFill>
              <w14:schemeClr w14:val="tx1"/>
            </w14:solidFill>
          </w14:textFill>
        </w:rPr>
        <w:t>成员要认真审阅供应商的响应文件，对响应文件中含义不明确、表述不一致或有明细文字和计算错误的内容做必要的澄清，通过符合性检查的供应商方可进入详细评审。符合以下检查标准的，通过符合性检查：</w:t>
      </w:r>
    </w:p>
    <w:p>
      <w:pPr>
        <w:pStyle w:val="7"/>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①提供有效的法定代表人身份证明书及法定代表人授权委托书（法定代表人到场提交响应文件的无需授权）。</w:t>
      </w:r>
    </w:p>
    <w:p>
      <w:pPr>
        <w:pStyle w:val="7"/>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②按照本</w:t>
      </w:r>
      <w:r>
        <w:rPr>
          <w:rFonts w:hint="eastAsia" w:ascii="Times New Roman" w:hAnsi="Times New Roman" w:eastAsia="方正仿宋_GBK" w:cs="Times New Roman"/>
          <w:color w:val="000000" w:themeColor="text1"/>
          <w:sz w:val="28"/>
          <w:szCs w:val="28"/>
          <w14:textFill>
            <w14:solidFill>
              <w14:schemeClr w14:val="tx1"/>
            </w14:solidFill>
          </w14:textFill>
        </w:rPr>
        <w:t>招标文件</w:t>
      </w:r>
      <w:r>
        <w:rPr>
          <w:rFonts w:ascii="Times New Roman" w:hAnsi="Times New Roman" w:eastAsia="方正仿宋_GBK" w:cs="Times New Roman"/>
          <w:color w:val="000000" w:themeColor="text1"/>
          <w:sz w:val="28"/>
          <w:szCs w:val="28"/>
          <w14:textFill>
            <w14:solidFill>
              <w14:schemeClr w14:val="tx1"/>
            </w14:solidFill>
          </w14:textFill>
        </w:rPr>
        <w:t>的要求提交了</w:t>
      </w:r>
      <w:r>
        <w:rPr>
          <w:rFonts w:hint="eastAsia" w:ascii="Times New Roman" w:hAnsi="Times New Roman" w:eastAsia="方正仿宋_GBK" w:cs="Times New Roman"/>
          <w:color w:val="000000" w:themeColor="text1"/>
          <w:sz w:val="28"/>
          <w:szCs w:val="28"/>
          <w14:textFill>
            <w14:solidFill>
              <w14:schemeClr w14:val="tx1"/>
            </w14:solidFill>
          </w14:textFill>
        </w:rPr>
        <w:t>投标保证金</w:t>
      </w:r>
      <w:r>
        <w:rPr>
          <w:rFonts w:ascii="Times New Roman" w:hAnsi="Times New Roman" w:eastAsia="方正仿宋_GBK" w:cs="Times New Roman"/>
          <w:color w:val="000000" w:themeColor="text1"/>
          <w:sz w:val="28"/>
          <w:szCs w:val="28"/>
          <w14:textFill>
            <w14:solidFill>
              <w14:schemeClr w14:val="tx1"/>
            </w14:solidFill>
          </w14:textFill>
        </w:rPr>
        <w:t>，并在</w:t>
      </w:r>
      <w:r>
        <w:rPr>
          <w:rFonts w:hint="eastAsia" w:ascii="Times New Roman" w:hAnsi="Times New Roman" w:eastAsia="方正仿宋_GBK" w:cs="Times New Roman"/>
          <w:color w:val="000000" w:themeColor="text1"/>
          <w:sz w:val="28"/>
          <w:szCs w:val="28"/>
          <w14:textFill>
            <w14:solidFill>
              <w14:schemeClr w14:val="tx1"/>
            </w14:solidFill>
          </w14:textFill>
        </w:rPr>
        <w:t>招标文件</w:t>
      </w:r>
      <w:r>
        <w:rPr>
          <w:rFonts w:ascii="Times New Roman" w:hAnsi="Times New Roman" w:eastAsia="方正仿宋_GBK" w:cs="Times New Roman"/>
          <w:color w:val="000000" w:themeColor="text1"/>
          <w:sz w:val="28"/>
          <w:szCs w:val="28"/>
          <w14:textFill>
            <w14:solidFill>
              <w14:schemeClr w14:val="tx1"/>
            </w14:solidFill>
          </w14:textFill>
        </w:rPr>
        <w:t>中提供了</w:t>
      </w:r>
      <w:r>
        <w:rPr>
          <w:rFonts w:hint="eastAsia" w:ascii="Times New Roman" w:hAnsi="Times New Roman" w:eastAsia="方正仿宋_GBK" w:cs="Times New Roman"/>
          <w:color w:val="000000" w:themeColor="text1"/>
          <w:sz w:val="28"/>
          <w:szCs w:val="28"/>
          <w14:textFill>
            <w14:solidFill>
              <w14:schemeClr w14:val="tx1"/>
            </w14:solidFill>
          </w14:textFill>
        </w:rPr>
        <w:t>投标保证金</w:t>
      </w:r>
      <w:r>
        <w:rPr>
          <w:rFonts w:ascii="Times New Roman" w:hAnsi="Times New Roman" w:eastAsia="方正仿宋_GBK" w:cs="Times New Roman"/>
          <w:color w:val="000000" w:themeColor="text1"/>
          <w:sz w:val="28"/>
          <w:szCs w:val="28"/>
          <w14:textFill>
            <w14:solidFill>
              <w14:schemeClr w14:val="tx1"/>
            </w14:solidFill>
          </w14:textFill>
        </w:rPr>
        <w:t>回执的扫描件。扫描件应清晰可辨，否则视为未提供。</w:t>
      </w:r>
    </w:p>
    <w:p>
      <w:pPr>
        <w:pStyle w:val="7"/>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③响应文件组成是否完整（包括格式、签字、电子公章、扫描件数据资料清晰），符合</w:t>
      </w:r>
      <w:r>
        <w:rPr>
          <w:rFonts w:hint="eastAsia" w:ascii="Times New Roman" w:hAnsi="Times New Roman" w:eastAsia="方正仿宋_GBK" w:cs="Times New Roman"/>
          <w:color w:val="000000" w:themeColor="text1"/>
          <w:sz w:val="28"/>
          <w:szCs w:val="28"/>
          <w14:textFill>
            <w14:solidFill>
              <w14:schemeClr w14:val="tx1"/>
            </w14:solidFill>
          </w14:textFill>
        </w:rPr>
        <w:t>招标文件</w:t>
      </w:r>
      <w:r>
        <w:rPr>
          <w:rFonts w:ascii="Times New Roman" w:hAnsi="Times New Roman" w:eastAsia="方正仿宋_GBK" w:cs="Times New Roman"/>
          <w:color w:val="000000" w:themeColor="text1"/>
          <w:sz w:val="28"/>
          <w:szCs w:val="28"/>
          <w14:textFill>
            <w14:solidFill>
              <w14:schemeClr w14:val="tx1"/>
            </w14:solidFill>
          </w14:textFill>
        </w:rPr>
        <w:t>的要求。</w:t>
      </w:r>
    </w:p>
    <w:p>
      <w:pPr>
        <w:pStyle w:val="7"/>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④响应文件内容完整且只有一个有效的投标总报价，并对本项目采购的所有内容进行报价，无缺项报价的情形。</w:t>
      </w:r>
    </w:p>
    <w:p>
      <w:pPr>
        <w:pStyle w:val="7"/>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⑤</w:t>
      </w:r>
      <w:r>
        <w:rPr>
          <w:rFonts w:hint="eastAsia" w:ascii="Times New Roman" w:hAnsi="Times New Roman" w:eastAsia="方正仿宋_GBK" w:cs="Times New Roman"/>
          <w:color w:val="000000" w:themeColor="text1"/>
          <w:sz w:val="28"/>
          <w:szCs w:val="28"/>
          <w14:textFill>
            <w14:solidFill>
              <w14:schemeClr w14:val="tx1"/>
            </w14:solidFill>
          </w14:textFill>
        </w:rPr>
        <w:t>响应文件是否按招标文件的要求提供了投标</w:t>
      </w:r>
      <w:r>
        <w:rPr>
          <w:rFonts w:ascii="Times New Roman" w:hAnsi="Times New Roman" w:eastAsia="方正仿宋_GBK" w:cs="Times New Roman"/>
          <w:color w:val="000000" w:themeColor="text1"/>
          <w:sz w:val="28"/>
          <w:szCs w:val="28"/>
          <w14:textFill>
            <w14:solidFill>
              <w14:schemeClr w14:val="tx1"/>
            </w14:solidFill>
          </w14:textFill>
        </w:rPr>
        <w:t>响应承诺函</w:t>
      </w:r>
      <w:r>
        <w:rPr>
          <w:rFonts w:hint="eastAsia" w:ascii="Times New Roman" w:hAnsi="Times New Roman" w:eastAsia="方正仿宋_GBK" w:cs="Times New Roman"/>
          <w:color w:val="000000" w:themeColor="text1"/>
          <w:sz w:val="28"/>
          <w:szCs w:val="28"/>
          <w14:textFill>
            <w14:solidFill>
              <w14:schemeClr w14:val="tx1"/>
            </w14:solidFill>
          </w14:textFill>
        </w:rPr>
        <w:t>。</w:t>
      </w:r>
    </w:p>
    <w:p>
      <w:pPr>
        <w:pStyle w:val="7"/>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⑥响应文件未含有采购人不能接受的附加条件。</w:t>
      </w:r>
    </w:p>
    <w:p>
      <w:pPr>
        <w:pStyle w:val="7"/>
        <w:spacing w:line="560" w:lineRule="exact"/>
        <w:ind w:firstLine="560" w:firstLineChars="200"/>
        <w:rPr>
          <w:rFonts w:ascii="Times New Roman" w:hAnsi="Times New Roman" w:eastAsia="方正楷体_GBK" w:cs="Times New Roman"/>
          <w:color w:val="000000" w:themeColor="text1"/>
          <w:sz w:val="28"/>
          <w:szCs w:val="28"/>
          <w14:textFill>
            <w14:solidFill>
              <w14:schemeClr w14:val="tx1"/>
            </w14:solidFill>
          </w14:textFill>
        </w:rPr>
      </w:pPr>
      <w:r>
        <w:rPr>
          <w:rFonts w:ascii="Times New Roman" w:hAnsi="Times New Roman" w:eastAsia="方正楷体_GBK" w:cs="Times New Roman"/>
          <w:color w:val="000000" w:themeColor="text1"/>
          <w:sz w:val="28"/>
          <w:szCs w:val="28"/>
          <w14:textFill>
            <w14:solidFill>
              <w14:schemeClr w14:val="tx1"/>
            </w14:solidFill>
          </w14:textFill>
        </w:rPr>
        <w:t>2.</w:t>
      </w:r>
      <w:r>
        <w:rPr>
          <w:rFonts w:hint="eastAsia" w:ascii="Times New Roman" w:hAnsi="Times New Roman" w:eastAsia="方正楷体_GBK" w:cs="Times New Roman"/>
          <w:color w:val="000000" w:themeColor="text1"/>
          <w:sz w:val="28"/>
          <w:szCs w:val="28"/>
          <w14:textFill>
            <w14:solidFill>
              <w14:schemeClr w14:val="tx1"/>
            </w14:solidFill>
          </w14:textFill>
        </w:rPr>
        <w:t>2</w:t>
      </w:r>
      <w:r>
        <w:rPr>
          <w:rFonts w:ascii="Times New Roman" w:hAnsi="Times New Roman" w:eastAsia="方正楷体_GBK" w:cs="Times New Roman"/>
          <w:color w:val="000000" w:themeColor="text1"/>
          <w:sz w:val="28"/>
          <w:szCs w:val="28"/>
          <w14:textFill>
            <w14:solidFill>
              <w14:schemeClr w14:val="tx1"/>
            </w14:solidFill>
          </w14:textFill>
        </w:rPr>
        <w:t>详细评审阶段</w:t>
      </w:r>
    </w:p>
    <w:p>
      <w:pPr>
        <w:pStyle w:val="18"/>
        <w:rPr>
          <w:color w:val="000000" w:themeColor="text1"/>
          <w14:textFill>
            <w14:solidFill>
              <w14:schemeClr w14:val="tx1"/>
            </w14:solidFill>
          </w14:textFill>
        </w:rPr>
      </w:pPr>
    </w:p>
    <w:p>
      <w:pPr>
        <w:pStyle w:val="3"/>
        <w:spacing w:before="0" w:after="0" w:line="0" w:lineRule="atLeast"/>
        <w:jc w:val="center"/>
        <w:rPr>
          <w:rFonts w:ascii="Times New Roman" w:hAnsi="Times New Roman" w:eastAsia="方正仿宋_GBK" w:cs="Times New Roman"/>
          <w:color w:val="000000" w:themeColor="text1"/>
          <w14:textFill>
            <w14:solidFill>
              <w14:schemeClr w14:val="tx1"/>
            </w14:solidFill>
          </w14:textFill>
        </w:rPr>
      </w:pPr>
      <w:bookmarkStart w:id="125" w:name="_Toc1588"/>
      <w:r>
        <w:rPr>
          <w:rFonts w:ascii="Times New Roman" w:hAnsi="Times New Roman" w:eastAsia="方正仿宋_GBK" w:cs="Times New Roman"/>
          <w:color w:val="000000" w:themeColor="text1"/>
          <w14:textFill>
            <w14:solidFill>
              <w14:schemeClr w14:val="tx1"/>
            </w14:solidFill>
          </w14:textFill>
        </w:rPr>
        <w:t>评审办法前附表</w:t>
      </w:r>
      <w:bookmarkEnd w:id="125"/>
    </w:p>
    <w:p>
      <w:pPr>
        <w:pStyle w:val="7"/>
        <w:spacing w:line="0" w:lineRule="atLeast"/>
        <w:rPr>
          <w:rFonts w:ascii="Times New Roman" w:hAnsi="Times New Roman" w:eastAsia="方正仿宋_GBK" w:cs="Times New Roman"/>
          <w:color w:val="000000" w:themeColor="text1"/>
          <w14:textFill>
            <w14:solidFill>
              <w14:schemeClr w14:val="tx1"/>
            </w14:solidFill>
          </w14:textFill>
        </w:rPr>
      </w:pPr>
    </w:p>
    <w:tbl>
      <w:tblPr>
        <w:tblStyle w:val="22"/>
        <w:tblW w:w="9479"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1814"/>
        <w:gridCol w:w="1793"/>
        <w:gridCol w:w="5872"/>
      </w:tblGrid>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665" w:hRule="atLeast"/>
          <w:jc w:val="center"/>
        </w:trPr>
        <w:tc>
          <w:tcPr>
            <w:tcW w:w="1814" w:type="dxa"/>
            <w:vAlign w:val="center"/>
          </w:tcPr>
          <w:p>
            <w:pPr>
              <w:spacing w:line="300" w:lineRule="exact"/>
              <w:jc w:val="center"/>
              <w:rPr>
                <w:rFonts w:ascii="Times New Roman" w:hAnsi="Times New Roman" w:eastAsia="方正仿宋_GBK" w:cs="Times New Roman"/>
                <w:color w:val="000000" w:themeColor="text1"/>
                <w:sz w:val="24"/>
                <w14:textFill>
                  <w14:solidFill>
                    <w14:schemeClr w14:val="tx1"/>
                  </w14:solidFill>
                </w14:textFill>
              </w:rPr>
            </w:pPr>
            <w:r>
              <w:rPr>
                <w:rFonts w:ascii="Times New Roman" w:hAnsi="Times New Roman" w:eastAsia="方正仿宋_GBK" w:cs="Times New Roman"/>
                <w:b/>
                <w:color w:val="000000" w:themeColor="text1"/>
                <w:sz w:val="24"/>
                <w14:textFill>
                  <w14:solidFill>
                    <w14:schemeClr w14:val="tx1"/>
                  </w14:solidFill>
                </w14:textFill>
              </w:rPr>
              <w:t>条款号</w:t>
            </w:r>
          </w:p>
        </w:tc>
        <w:tc>
          <w:tcPr>
            <w:tcW w:w="1793" w:type="dxa"/>
            <w:vAlign w:val="center"/>
          </w:tcPr>
          <w:p>
            <w:pPr>
              <w:spacing w:line="300" w:lineRule="exact"/>
              <w:jc w:val="center"/>
              <w:rPr>
                <w:rFonts w:ascii="Times New Roman" w:hAnsi="Times New Roman" w:eastAsia="方正仿宋_GBK" w:cs="Times New Roman"/>
                <w:b/>
                <w:color w:val="000000" w:themeColor="text1"/>
                <w:sz w:val="24"/>
                <w14:textFill>
                  <w14:solidFill>
                    <w14:schemeClr w14:val="tx1"/>
                  </w14:solidFill>
                </w14:textFill>
              </w:rPr>
            </w:pPr>
            <w:r>
              <w:rPr>
                <w:rFonts w:ascii="Times New Roman" w:hAnsi="Times New Roman" w:eastAsia="方正仿宋_GBK" w:cs="Times New Roman"/>
                <w:b/>
                <w:color w:val="000000" w:themeColor="text1"/>
                <w:sz w:val="24"/>
                <w14:textFill>
                  <w14:solidFill>
                    <w14:schemeClr w14:val="tx1"/>
                  </w14:solidFill>
                </w14:textFill>
              </w:rPr>
              <w:t>条款内容</w:t>
            </w:r>
          </w:p>
        </w:tc>
        <w:tc>
          <w:tcPr>
            <w:tcW w:w="5872" w:type="dxa"/>
            <w:vAlign w:val="center"/>
          </w:tcPr>
          <w:p>
            <w:pPr>
              <w:spacing w:line="300" w:lineRule="exact"/>
              <w:jc w:val="center"/>
              <w:rPr>
                <w:rFonts w:ascii="Times New Roman" w:hAnsi="Times New Roman" w:eastAsia="方正仿宋_GBK" w:cs="Times New Roman"/>
                <w:b/>
                <w:color w:val="000000" w:themeColor="text1"/>
                <w:sz w:val="24"/>
                <w14:textFill>
                  <w14:solidFill>
                    <w14:schemeClr w14:val="tx1"/>
                  </w14:solidFill>
                </w14:textFill>
              </w:rPr>
            </w:pPr>
            <w:r>
              <w:rPr>
                <w:rFonts w:ascii="Times New Roman" w:hAnsi="Times New Roman" w:eastAsia="方正仿宋_GBK" w:cs="Times New Roman"/>
                <w:b/>
                <w:color w:val="000000" w:themeColor="text1"/>
                <w:sz w:val="24"/>
                <w14:textFill>
                  <w14:solidFill>
                    <w14:schemeClr w14:val="tx1"/>
                  </w14:solidFill>
                </w14:textFill>
              </w:rPr>
              <w:t>编列内容</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265" w:hRule="atLeast"/>
          <w:jc w:val="center"/>
        </w:trPr>
        <w:tc>
          <w:tcPr>
            <w:tcW w:w="1814" w:type="dxa"/>
            <w:vMerge w:val="restart"/>
            <w:vAlign w:val="center"/>
          </w:tcPr>
          <w:p>
            <w:pPr>
              <w:spacing w:line="300" w:lineRule="exact"/>
              <w:jc w:val="center"/>
              <w:rPr>
                <w:rFonts w:ascii="Times New Roman" w:hAnsi="Times New Roman" w:eastAsia="方正仿宋_GBK" w:cs="Times New Roman"/>
                <w:color w:val="000000" w:themeColor="text1"/>
                <w:sz w:val="24"/>
                <w14:textFill>
                  <w14:solidFill>
                    <w14:schemeClr w14:val="tx1"/>
                  </w14:solidFill>
                </w14:textFill>
              </w:rPr>
            </w:pPr>
            <w:r>
              <w:rPr>
                <w:rFonts w:hint="eastAsia" w:ascii="Times New Roman" w:hAnsi="Times New Roman" w:eastAsia="方正仿宋_GBK" w:cs="Times New Roman"/>
                <w:color w:val="000000" w:themeColor="text1"/>
                <w:sz w:val="24"/>
                <w14:textFill>
                  <w14:solidFill>
                    <w14:schemeClr w14:val="tx1"/>
                  </w14:solidFill>
                </w14:textFill>
              </w:rPr>
              <w:t>1</w:t>
            </w:r>
          </w:p>
        </w:tc>
        <w:tc>
          <w:tcPr>
            <w:tcW w:w="1793" w:type="dxa"/>
            <w:vMerge w:val="restart"/>
            <w:vAlign w:val="center"/>
          </w:tcPr>
          <w:p>
            <w:pPr>
              <w:spacing w:line="300" w:lineRule="exact"/>
              <w:jc w:val="center"/>
              <w:rPr>
                <w:rFonts w:ascii="Times New Roman" w:hAnsi="Times New Roman" w:eastAsia="方正仿宋_GBK" w:cs="Times New Roman"/>
                <w:color w:val="000000" w:themeColor="text1"/>
                <w:sz w:val="24"/>
                <w14:textFill>
                  <w14:solidFill>
                    <w14:schemeClr w14:val="tx1"/>
                  </w14:solidFill>
                </w14:textFill>
              </w:rPr>
            </w:pPr>
            <w:r>
              <w:rPr>
                <w:rFonts w:ascii="Times New Roman" w:hAnsi="Times New Roman" w:eastAsia="方正仿宋_GBK" w:cs="Times New Roman"/>
                <w:color w:val="000000" w:themeColor="text1"/>
                <w:sz w:val="24"/>
                <w14:textFill>
                  <w14:solidFill>
                    <w14:schemeClr w14:val="tx1"/>
                  </w14:solidFill>
                </w14:textFill>
              </w:rPr>
              <w:t>分值构成</w:t>
            </w:r>
          </w:p>
          <w:p>
            <w:pPr>
              <w:spacing w:line="300" w:lineRule="exact"/>
              <w:jc w:val="center"/>
              <w:rPr>
                <w:rFonts w:ascii="Times New Roman" w:hAnsi="Times New Roman" w:eastAsia="方正仿宋_GBK" w:cs="Times New Roman"/>
                <w:color w:val="000000" w:themeColor="text1"/>
                <w:sz w:val="24"/>
                <w14:textFill>
                  <w14:solidFill>
                    <w14:schemeClr w14:val="tx1"/>
                  </w14:solidFill>
                </w14:textFill>
              </w:rPr>
            </w:pPr>
            <w:r>
              <w:rPr>
                <w:rFonts w:ascii="Times New Roman" w:hAnsi="Times New Roman" w:eastAsia="方正仿宋_GBK" w:cs="Times New Roman"/>
                <w:color w:val="000000" w:themeColor="text1"/>
                <w:sz w:val="24"/>
                <w14:textFill>
                  <w14:solidFill>
                    <w14:schemeClr w14:val="tx1"/>
                  </w14:solidFill>
                </w14:textFill>
              </w:rPr>
              <w:t>（满分100分）</w:t>
            </w:r>
          </w:p>
        </w:tc>
        <w:tc>
          <w:tcPr>
            <w:tcW w:w="5872" w:type="dxa"/>
            <w:tcBorders>
              <w:bottom w:val="single" w:color="auto" w:sz="4" w:space="0"/>
            </w:tcBorders>
            <w:vAlign w:val="center"/>
          </w:tcPr>
          <w:p>
            <w:pPr>
              <w:spacing w:line="300" w:lineRule="exact"/>
              <w:rPr>
                <w:rFonts w:ascii="Times New Roman" w:hAnsi="Times New Roman" w:eastAsia="方正仿宋_GBK" w:cs="Times New Roman"/>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供应商的评标总得分分别为报价部分、技术部分、商务部分3项评分因素的汇总得分；分值保留小数点后两位，第三位四舍五入。</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2303" w:hRule="atLeast"/>
          <w:jc w:val="center"/>
        </w:trPr>
        <w:tc>
          <w:tcPr>
            <w:tcW w:w="1814" w:type="dxa"/>
            <w:vMerge w:val="continue"/>
            <w:vAlign w:val="center"/>
          </w:tcPr>
          <w:p>
            <w:pPr>
              <w:spacing w:line="300" w:lineRule="exact"/>
              <w:jc w:val="center"/>
              <w:rPr>
                <w:rFonts w:ascii="Times New Roman" w:hAnsi="Times New Roman" w:eastAsia="方正仿宋_GBK" w:cs="Times New Roman"/>
                <w:color w:val="000000" w:themeColor="text1"/>
                <w:sz w:val="24"/>
                <w14:textFill>
                  <w14:solidFill>
                    <w14:schemeClr w14:val="tx1"/>
                  </w14:solidFill>
                </w14:textFill>
              </w:rPr>
            </w:pPr>
          </w:p>
        </w:tc>
        <w:tc>
          <w:tcPr>
            <w:tcW w:w="1793" w:type="dxa"/>
            <w:vMerge w:val="continue"/>
            <w:vAlign w:val="center"/>
          </w:tcPr>
          <w:p>
            <w:pPr>
              <w:spacing w:line="300" w:lineRule="exact"/>
              <w:jc w:val="center"/>
              <w:rPr>
                <w:rFonts w:ascii="Times New Roman" w:hAnsi="Times New Roman" w:eastAsia="方正仿宋_GBK" w:cs="Times New Roman"/>
                <w:color w:val="000000" w:themeColor="text1"/>
                <w:sz w:val="24"/>
                <w14:textFill>
                  <w14:solidFill>
                    <w14:schemeClr w14:val="tx1"/>
                  </w14:solidFill>
                </w14:textFill>
              </w:rPr>
            </w:pPr>
          </w:p>
        </w:tc>
        <w:tc>
          <w:tcPr>
            <w:tcW w:w="5872" w:type="dxa"/>
            <w:tcBorders>
              <w:top w:val="single" w:color="auto" w:sz="4" w:space="0"/>
            </w:tcBorders>
            <w:vAlign w:val="center"/>
          </w:tcPr>
          <w:p>
            <w:pPr>
              <w:spacing w:line="300" w:lineRule="exact"/>
              <w:rPr>
                <w:rFonts w:ascii="Times New Roman" w:hAnsi="Times New Roman" w:eastAsia="方正仿宋_GBK" w:cs="Times New Roman"/>
                <w:color w:val="000000" w:themeColor="text1"/>
                <w:sz w:val="24"/>
                <w14:textFill>
                  <w14:solidFill>
                    <w14:schemeClr w14:val="tx1"/>
                  </w14:solidFill>
                </w14:textFill>
              </w:rPr>
            </w:pPr>
            <w:r>
              <w:rPr>
                <w:rFonts w:ascii="Times New Roman" w:hAnsi="Times New Roman" w:eastAsia="方正仿宋_GBK" w:cs="Times New Roman"/>
                <w:color w:val="000000" w:themeColor="text1"/>
                <w:sz w:val="24"/>
                <w14:textFill>
                  <w14:solidFill>
                    <w14:schemeClr w14:val="tx1"/>
                  </w14:solidFill>
                </w14:textFill>
              </w:rPr>
              <w:t>供应商的评审总得分＝F1＋F2＋F3=100</w:t>
            </w:r>
          </w:p>
          <w:p>
            <w:pPr>
              <w:autoSpaceDE w:val="0"/>
              <w:autoSpaceDN w:val="0"/>
              <w:snapToGrid w:val="0"/>
              <w:spacing w:line="300" w:lineRule="exact"/>
              <w:textAlignment w:val="bottom"/>
              <w:rPr>
                <w:rFonts w:ascii="Times New Roman" w:hAnsi="Times New Roman" w:eastAsia="方正仿宋_GBK" w:cs="Times New Roman"/>
                <w:color w:val="000000" w:themeColor="text1"/>
                <w:sz w:val="24"/>
                <w14:textFill>
                  <w14:solidFill>
                    <w14:schemeClr w14:val="tx1"/>
                  </w14:solidFill>
                </w14:textFill>
              </w:rPr>
            </w:pPr>
            <w:r>
              <w:rPr>
                <w:rFonts w:ascii="Times New Roman" w:hAnsi="Times New Roman" w:eastAsia="方正仿宋_GBK" w:cs="Times New Roman"/>
                <w:color w:val="000000" w:themeColor="text1"/>
                <w:sz w:val="24"/>
                <w14:textFill>
                  <w14:solidFill>
                    <w14:schemeClr w14:val="tx1"/>
                  </w14:solidFill>
                </w14:textFill>
              </w:rPr>
              <w:t>F</w:t>
            </w:r>
            <w:r>
              <w:rPr>
                <w:rFonts w:hint="eastAsia" w:ascii="Times New Roman" w:hAnsi="Times New Roman" w:eastAsia="方正仿宋_GBK" w:cs="Times New Roman"/>
                <w:color w:val="000000" w:themeColor="text1"/>
                <w:sz w:val="24"/>
                <w14:textFill>
                  <w14:solidFill>
                    <w14:schemeClr w14:val="tx1"/>
                  </w14:solidFill>
                </w14:textFill>
              </w:rPr>
              <w:t>1</w:t>
            </w:r>
            <w:r>
              <w:rPr>
                <w:rFonts w:hint="eastAsia" w:eastAsia="方正仿宋_GBK" w:cs="Times New Roman"/>
                <w:color w:val="000000" w:themeColor="text1"/>
                <w:sz w:val="24"/>
                <w14:textFill>
                  <w14:solidFill>
                    <w14:schemeClr w14:val="tx1"/>
                  </w14:solidFill>
                </w14:textFill>
              </w:rPr>
              <w:t xml:space="preserve"> 报价部分</w:t>
            </w:r>
            <w:r>
              <w:rPr>
                <w:rFonts w:ascii="Times New Roman" w:hAnsi="Times New Roman" w:eastAsia="方正仿宋_GBK" w:cs="Times New Roman"/>
                <w:color w:val="000000" w:themeColor="text1"/>
                <w:sz w:val="24"/>
                <w14:textFill>
                  <w14:solidFill>
                    <w14:schemeClr w14:val="tx1"/>
                  </w14:solidFill>
                </w14:textFill>
              </w:rPr>
              <w:t>：10分</w:t>
            </w:r>
          </w:p>
          <w:p>
            <w:pPr>
              <w:autoSpaceDE w:val="0"/>
              <w:autoSpaceDN w:val="0"/>
              <w:snapToGrid w:val="0"/>
              <w:spacing w:line="300" w:lineRule="exact"/>
              <w:textAlignment w:val="bottom"/>
              <w:rPr>
                <w:rFonts w:ascii="Times New Roman" w:hAnsi="Times New Roman" w:eastAsia="方正仿宋_GBK" w:cs="Times New Roman"/>
                <w:color w:val="000000" w:themeColor="text1"/>
                <w:sz w:val="24"/>
                <w:u w:val="single"/>
                <w14:textFill>
                  <w14:solidFill>
                    <w14:schemeClr w14:val="tx1"/>
                  </w14:solidFill>
                </w14:textFill>
              </w:rPr>
            </w:pPr>
            <w:r>
              <w:rPr>
                <w:rFonts w:ascii="Times New Roman" w:hAnsi="Times New Roman" w:eastAsia="方正仿宋_GBK" w:cs="Times New Roman"/>
                <w:color w:val="000000" w:themeColor="text1"/>
                <w:sz w:val="24"/>
                <w14:textFill>
                  <w14:solidFill>
                    <w14:schemeClr w14:val="tx1"/>
                  </w14:solidFill>
                </w14:textFill>
              </w:rPr>
              <w:t>F</w:t>
            </w:r>
            <w:r>
              <w:rPr>
                <w:rFonts w:hint="eastAsia" w:eastAsia="方正仿宋_GBK" w:cs="Times New Roman"/>
                <w:color w:val="000000" w:themeColor="text1"/>
                <w:sz w:val="24"/>
                <w14:textFill>
                  <w14:solidFill>
                    <w14:schemeClr w14:val="tx1"/>
                  </w14:solidFill>
                </w14:textFill>
              </w:rPr>
              <w:t>2 技术</w:t>
            </w:r>
            <w:r>
              <w:rPr>
                <w:rFonts w:ascii="Times New Roman" w:hAnsi="Times New Roman" w:eastAsia="方正仿宋_GBK" w:cs="Times New Roman"/>
                <w:color w:val="000000" w:themeColor="text1"/>
                <w:sz w:val="24"/>
                <w14:textFill>
                  <w14:solidFill>
                    <w14:schemeClr w14:val="tx1"/>
                  </w14:solidFill>
                </w14:textFill>
              </w:rPr>
              <w:t>部分：</w:t>
            </w:r>
            <w:r>
              <w:rPr>
                <w:rFonts w:hint="eastAsia" w:eastAsia="方正仿宋_GBK" w:cs="Times New Roman"/>
                <w:color w:val="000000" w:themeColor="text1"/>
                <w:sz w:val="24"/>
                <w14:textFill>
                  <w14:solidFill>
                    <w14:schemeClr w14:val="tx1"/>
                  </w14:solidFill>
                </w14:textFill>
              </w:rPr>
              <w:t>85</w:t>
            </w:r>
            <w:r>
              <w:rPr>
                <w:rFonts w:ascii="Times New Roman" w:hAnsi="Times New Roman" w:eastAsia="方正仿宋_GBK" w:cs="Times New Roman"/>
                <w:color w:val="000000" w:themeColor="text1"/>
                <w:sz w:val="24"/>
                <w14:textFill>
                  <w14:solidFill>
                    <w14:schemeClr w14:val="tx1"/>
                  </w14:solidFill>
                </w14:textFill>
              </w:rPr>
              <w:t>分</w:t>
            </w:r>
          </w:p>
          <w:p>
            <w:pPr>
              <w:autoSpaceDE w:val="0"/>
              <w:autoSpaceDN w:val="0"/>
              <w:snapToGrid w:val="0"/>
              <w:spacing w:line="300" w:lineRule="exact"/>
              <w:textAlignment w:val="bottom"/>
              <w:rPr>
                <w:rFonts w:ascii="Times New Roman" w:hAnsi="Times New Roman" w:eastAsia="方正仿宋_GBK" w:cs="Times New Roman"/>
                <w:color w:val="000000" w:themeColor="text1"/>
                <w:sz w:val="24"/>
                <w14:textFill>
                  <w14:solidFill>
                    <w14:schemeClr w14:val="tx1"/>
                  </w14:solidFill>
                </w14:textFill>
              </w:rPr>
            </w:pPr>
            <w:r>
              <w:rPr>
                <w:rFonts w:hint="eastAsia" w:ascii="Times New Roman" w:hAnsi="Times New Roman" w:eastAsia="方正仿宋_GBK" w:cs="Times New Roman"/>
                <w:color w:val="000000" w:themeColor="text1"/>
                <w:sz w:val="24"/>
                <w14:textFill>
                  <w14:solidFill>
                    <w14:schemeClr w14:val="tx1"/>
                  </w14:solidFill>
                </w14:textFill>
              </w:rPr>
              <w:t xml:space="preserve">F3 </w:t>
            </w:r>
            <w:r>
              <w:rPr>
                <w:rFonts w:ascii="Times New Roman" w:hAnsi="Times New Roman" w:eastAsia="方正仿宋_GBK" w:cs="Times New Roman"/>
                <w:color w:val="000000" w:themeColor="text1"/>
                <w:sz w:val="24"/>
                <w14:textFill>
                  <w14:solidFill>
                    <w14:schemeClr w14:val="tx1"/>
                  </w14:solidFill>
                </w14:textFill>
              </w:rPr>
              <w:t>商务部分：</w:t>
            </w:r>
            <w:r>
              <w:rPr>
                <w:rFonts w:hint="eastAsia" w:eastAsia="方正仿宋_GBK" w:cs="Times New Roman"/>
                <w:color w:val="000000" w:themeColor="text1"/>
                <w:sz w:val="24"/>
                <w14:textFill>
                  <w14:solidFill>
                    <w14:schemeClr w14:val="tx1"/>
                  </w14:solidFill>
                </w14:textFill>
              </w:rPr>
              <w:t>5</w:t>
            </w:r>
            <w:r>
              <w:rPr>
                <w:rFonts w:ascii="Times New Roman" w:hAnsi="Times New Roman" w:eastAsia="方正仿宋_GBK" w:cs="Times New Roman"/>
                <w:color w:val="000000" w:themeColor="text1"/>
                <w:sz w:val="24"/>
                <w14:textFill>
                  <w14:solidFill>
                    <w14:schemeClr w14:val="tx1"/>
                  </w14:solidFill>
                </w14:textFill>
              </w:rPr>
              <w:t>分</w:t>
            </w:r>
          </w:p>
          <w:p>
            <w:pPr>
              <w:autoSpaceDE w:val="0"/>
              <w:autoSpaceDN w:val="0"/>
              <w:snapToGrid w:val="0"/>
              <w:spacing w:line="300" w:lineRule="exact"/>
              <w:textAlignment w:val="bottom"/>
              <w:rPr>
                <w:rFonts w:ascii="Times New Roman" w:hAnsi="Times New Roman" w:eastAsia="方正仿宋_GBK" w:cs="Times New Roman"/>
                <w:color w:val="000000" w:themeColor="text1"/>
                <w:sz w:val="24"/>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894" w:hRule="atLeast"/>
          <w:jc w:val="center"/>
        </w:trPr>
        <w:tc>
          <w:tcPr>
            <w:tcW w:w="1814" w:type="dxa"/>
            <w:vAlign w:val="center"/>
          </w:tcPr>
          <w:p>
            <w:pPr>
              <w:spacing w:line="300" w:lineRule="exact"/>
              <w:jc w:val="center"/>
              <w:rPr>
                <w:rFonts w:ascii="Times New Roman" w:hAnsi="Times New Roman" w:eastAsia="方正仿宋_GBK" w:cs="Times New Roman"/>
                <w:color w:val="000000" w:themeColor="text1"/>
                <w:sz w:val="24"/>
                <w14:textFill>
                  <w14:solidFill>
                    <w14:schemeClr w14:val="tx1"/>
                  </w14:solidFill>
                </w14:textFill>
              </w:rPr>
            </w:pPr>
            <w:r>
              <w:rPr>
                <w:rFonts w:hint="eastAsia" w:ascii="Times New Roman" w:hAnsi="Times New Roman" w:eastAsia="方正仿宋_GBK" w:cs="Times New Roman"/>
                <w:color w:val="000000" w:themeColor="text1"/>
                <w:sz w:val="24"/>
                <w14:textFill>
                  <w14:solidFill>
                    <w14:schemeClr w14:val="tx1"/>
                  </w14:solidFill>
                </w14:textFill>
              </w:rPr>
              <w:t>2</w:t>
            </w:r>
          </w:p>
        </w:tc>
        <w:tc>
          <w:tcPr>
            <w:tcW w:w="1793" w:type="dxa"/>
            <w:vAlign w:val="center"/>
          </w:tcPr>
          <w:p>
            <w:pPr>
              <w:spacing w:line="300" w:lineRule="exact"/>
              <w:jc w:val="center"/>
              <w:rPr>
                <w:rFonts w:ascii="Times New Roman" w:hAnsi="Times New Roman" w:eastAsia="方正仿宋_GBK" w:cs="Times New Roman"/>
                <w:b/>
                <w:color w:val="000000" w:themeColor="text1"/>
                <w:sz w:val="24"/>
                <w14:textFill>
                  <w14:solidFill>
                    <w14:schemeClr w14:val="tx1"/>
                  </w14:solidFill>
                </w14:textFill>
              </w:rPr>
            </w:pPr>
            <w:r>
              <w:rPr>
                <w:rFonts w:ascii="Times New Roman" w:hAnsi="Times New Roman" w:eastAsia="方正仿宋_GBK" w:cs="Times New Roman"/>
                <w:color w:val="000000" w:themeColor="text1"/>
                <w:kern w:val="0"/>
                <w:sz w:val="24"/>
                <w14:textFill>
                  <w14:solidFill>
                    <w14:schemeClr w14:val="tx1"/>
                  </w14:solidFill>
                </w14:textFill>
              </w:rPr>
              <w:t>评标基准价计算方法</w:t>
            </w:r>
          </w:p>
        </w:tc>
        <w:tc>
          <w:tcPr>
            <w:tcW w:w="5872" w:type="dxa"/>
            <w:vAlign w:val="center"/>
          </w:tcPr>
          <w:p>
            <w:pPr>
              <w:spacing w:line="300" w:lineRule="exact"/>
              <w:rPr>
                <w:rFonts w:ascii="Times New Roman" w:hAnsi="Times New Roman" w:eastAsia="方正仿宋_GBK" w:cs="Times New Roman"/>
                <w:b/>
                <w:color w:val="000000" w:themeColor="text1"/>
                <w:sz w:val="24"/>
                <w14:textFill>
                  <w14:solidFill>
                    <w14:schemeClr w14:val="tx1"/>
                  </w14:solidFill>
                </w14:textFill>
              </w:rPr>
            </w:pPr>
            <w:r>
              <w:rPr>
                <w:rFonts w:ascii="Times New Roman" w:hAnsi="Times New Roman" w:eastAsia="方正仿宋_GBK" w:cs="Times New Roman"/>
                <w:color w:val="000000" w:themeColor="text1"/>
                <w:kern w:val="0"/>
                <w:sz w:val="24"/>
                <w14:textFill>
                  <w14:solidFill>
                    <w14:schemeClr w14:val="tx1"/>
                  </w14:solidFill>
                </w14:textFill>
              </w:rPr>
              <w:t>满足</w:t>
            </w:r>
            <w:r>
              <w:rPr>
                <w:rFonts w:hint="eastAsia" w:ascii="Times New Roman" w:hAnsi="Times New Roman" w:eastAsia="方正仿宋_GBK" w:cs="Times New Roman"/>
                <w:color w:val="000000" w:themeColor="text1"/>
                <w:kern w:val="0"/>
                <w:sz w:val="24"/>
                <w14:textFill>
                  <w14:solidFill>
                    <w14:schemeClr w14:val="tx1"/>
                  </w14:solidFill>
                </w14:textFill>
              </w:rPr>
              <w:t>招标</w:t>
            </w:r>
            <w:r>
              <w:rPr>
                <w:rFonts w:ascii="Times New Roman" w:hAnsi="Times New Roman" w:eastAsia="方正仿宋_GBK" w:cs="Times New Roman"/>
                <w:color w:val="000000" w:themeColor="text1"/>
                <w:kern w:val="0"/>
                <w:sz w:val="24"/>
                <w14:textFill>
                  <w14:solidFill>
                    <w14:schemeClr w14:val="tx1"/>
                  </w14:solidFill>
                </w14:textFill>
              </w:rPr>
              <w:t>文件要求且投标价格最低的投标报价为评标基准价。</w:t>
            </w:r>
          </w:p>
        </w:tc>
      </w:tr>
    </w:tbl>
    <w:p>
      <w:pPr>
        <w:pStyle w:val="7"/>
        <w:rPr>
          <w:color w:val="000000" w:themeColor="text1"/>
          <w14:textFill>
            <w14:solidFill>
              <w14:schemeClr w14:val="tx1"/>
            </w14:solidFill>
          </w14:textFill>
        </w:rPr>
      </w:pPr>
    </w:p>
    <w:tbl>
      <w:tblPr>
        <w:tblStyle w:val="22"/>
        <w:tblpPr w:leftFromText="180" w:rightFromText="180" w:vertAnchor="text" w:horzAnchor="page" w:tblpX="1382" w:tblpY="306"/>
        <w:tblOverlap w:val="never"/>
        <w:tblW w:w="9480" w:type="dxa"/>
        <w:tblInd w:w="0" w:type="dxa"/>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799"/>
        <w:gridCol w:w="1107"/>
        <w:gridCol w:w="1773"/>
        <w:gridCol w:w="5801"/>
      </w:tblGrid>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590" w:hRule="atLeast"/>
          <w:tblHeader/>
        </w:trPr>
        <w:tc>
          <w:tcPr>
            <w:tcW w:w="1906" w:type="dxa"/>
            <w:gridSpan w:val="2"/>
            <w:vAlign w:val="center"/>
          </w:tcPr>
          <w:p>
            <w:pPr>
              <w:spacing w:line="0" w:lineRule="atLeast"/>
              <w:jc w:val="center"/>
              <w:rPr>
                <w:rFonts w:ascii="Times New Roman" w:hAnsi="Times New Roman" w:eastAsia="方正仿宋_GBK" w:cs="Times New Roman"/>
                <w:color w:val="000000" w:themeColor="text1"/>
                <w:sz w:val="24"/>
                <w14:textFill>
                  <w14:solidFill>
                    <w14:schemeClr w14:val="tx1"/>
                  </w14:solidFill>
                </w14:textFill>
              </w:rPr>
            </w:pPr>
            <w:r>
              <w:rPr>
                <w:rFonts w:ascii="Times New Roman" w:hAnsi="Times New Roman" w:eastAsia="方正仿宋_GBK" w:cs="Times New Roman"/>
                <w:b/>
                <w:color w:val="000000" w:themeColor="text1"/>
                <w:sz w:val="24"/>
                <w14:textFill>
                  <w14:solidFill>
                    <w14:schemeClr w14:val="tx1"/>
                  </w14:solidFill>
                </w14:textFill>
              </w:rPr>
              <w:t>条款号</w:t>
            </w:r>
          </w:p>
        </w:tc>
        <w:tc>
          <w:tcPr>
            <w:tcW w:w="1773" w:type="dxa"/>
            <w:vAlign w:val="center"/>
          </w:tcPr>
          <w:p>
            <w:pPr>
              <w:spacing w:line="0" w:lineRule="atLeast"/>
              <w:jc w:val="center"/>
              <w:rPr>
                <w:rFonts w:ascii="Times New Roman" w:hAnsi="Times New Roman" w:eastAsia="方正仿宋_GBK" w:cs="Times New Roman"/>
                <w:b/>
                <w:color w:val="000000" w:themeColor="text1"/>
                <w:sz w:val="24"/>
                <w14:textFill>
                  <w14:solidFill>
                    <w14:schemeClr w14:val="tx1"/>
                  </w14:solidFill>
                </w14:textFill>
              </w:rPr>
            </w:pPr>
            <w:r>
              <w:rPr>
                <w:rFonts w:ascii="Times New Roman" w:hAnsi="Times New Roman" w:eastAsia="方正仿宋_GBK" w:cs="Times New Roman"/>
                <w:b/>
                <w:color w:val="000000" w:themeColor="text1"/>
                <w:sz w:val="24"/>
                <w14:textFill>
                  <w14:solidFill>
                    <w14:schemeClr w14:val="tx1"/>
                  </w14:solidFill>
                </w14:textFill>
              </w:rPr>
              <w:t>评分因素</w:t>
            </w:r>
          </w:p>
        </w:tc>
        <w:tc>
          <w:tcPr>
            <w:tcW w:w="5801" w:type="dxa"/>
            <w:vAlign w:val="center"/>
          </w:tcPr>
          <w:p>
            <w:pPr>
              <w:spacing w:line="0" w:lineRule="atLeast"/>
              <w:jc w:val="center"/>
              <w:rPr>
                <w:rFonts w:ascii="Times New Roman" w:hAnsi="Times New Roman" w:eastAsia="方正仿宋_GBK" w:cs="Times New Roman"/>
                <w:b/>
                <w:color w:val="000000" w:themeColor="text1"/>
                <w:sz w:val="24"/>
                <w14:textFill>
                  <w14:solidFill>
                    <w14:schemeClr w14:val="tx1"/>
                  </w14:solidFill>
                </w14:textFill>
              </w:rPr>
            </w:pPr>
            <w:r>
              <w:rPr>
                <w:rFonts w:ascii="Times New Roman" w:hAnsi="Times New Roman" w:eastAsia="方正仿宋_GBK" w:cs="Times New Roman"/>
                <w:b/>
                <w:color w:val="000000" w:themeColor="text1"/>
                <w:sz w:val="24"/>
                <w14:textFill>
                  <w14:solidFill>
                    <w14:schemeClr w14:val="tx1"/>
                  </w14:solidFill>
                </w14:textFill>
              </w:rPr>
              <w:t>评分标准</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838" w:hRule="atLeast"/>
          <w:tblHeader/>
        </w:trPr>
        <w:tc>
          <w:tcPr>
            <w:tcW w:w="799" w:type="dxa"/>
            <w:tcBorders>
              <w:right w:val="single" w:color="auto" w:sz="4" w:space="0"/>
            </w:tcBorders>
            <w:vAlign w:val="center"/>
          </w:tcPr>
          <w:p>
            <w:pPr>
              <w:spacing w:line="0" w:lineRule="atLeast"/>
              <w:jc w:val="center"/>
              <w:rPr>
                <w:rFonts w:ascii="Times New Roman" w:hAnsi="Times New Roman" w:eastAsia="方正仿宋_GBK" w:cs="Times New Roman"/>
                <w:color w:val="000000" w:themeColor="text1"/>
                <w:sz w:val="24"/>
                <w14:textFill>
                  <w14:solidFill>
                    <w14:schemeClr w14:val="tx1"/>
                  </w14:solidFill>
                </w14:textFill>
              </w:rPr>
            </w:pPr>
            <w:r>
              <w:rPr>
                <w:rFonts w:hint="eastAsia" w:ascii="Times New Roman" w:hAnsi="Times New Roman" w:eastAsia="方正仿宋_GBK" w:cs="Times New Roman"/>
                <w:color w:val="000000" w:themeColor="text1"/>
                <w:sz w:val="24"/>
                <w14:textFill>
                  <w14:solidFill>
                    <w14:schemeClr w14:val="tx1"/>
                  </w14:solidFill>
                </w14:textFill>
              </w:rPr>
              <w:t>3</w:t>
            </w:r>
          </w:p>
        </w:tc>
        <w:tc>
          <w:tcPr>
            <w:tcW w:w="1107" w:type="dxa"/>
            <w:tcBorders>
              <w:left w:val="single" w:color="auto" w:sz="4" w:space="0"/>
            </w:tcBorders>
            <w:vAlign w:val="center"/>
          </w:tcPr>
          <w:p>
            <w:pPr>
              <w:spacing w:line="0" w:lineRule="atLeast"/>
              <w:jc w:val="center"/>
              <w:rPr>
                <w:rFonts w:ascii="Times New Roman" w:hAnsi="Times New Roman" w:eastAsia="方正仿宋_GBK" w:cs="Times New Roman"/>
                <w:color w:val="000000" w:themeColor="text1"/>
                <w:sz w:val="24"/>
                <w14:textFill>
                  <w14:solidFill>
                    <w14:schemeClr w14:val="tx1"/>
                  </w14:solidFill>
                </w14:textFill>
              </w:rPr>
            </w:pPr>
            <w:r>
              <w:rPr>
                <w:rFonts w:ascii="Times New Roman" w:hAnsi="Times New Roman" w:eastAsia="方正仿宋_GBK" w:cs="Times New Roman"/>
                <w:color w:val="000000" w:themeColor="text1"/>
                <w:sz w:val="24"/>
                <w14:textFill>
                  <w14:solidFill>
                    <w14:schemeClr w14:val="tx1"/>
                  </w14:solidFill>
                </w14:textFill>
              </w:rPr>
              <w:t>报价部分评分标准(10分)</w:t>
            </w:r>
          </w:p>
        </w:tc>
        <w:tc>
          <w:tcPr>
            <w:tcW w:w="1773" w:type="dxa"/>
            <w:vAlign w:val="center"/>
          </w:tcPr>
          <w:p>
            <w:pPr>
              <w:spacing w:line="0" w:lineRule="atLeast"/>
              <w:jc w:val="center"/>
              <w:rPr>
                <w:rFonts w:ascii="Times New Roman" w:hAnsi="Times New Roman" w:eastAsia="方正仿宋_GBK" w:cs="Times New Roman"/>
                <w:color w:val="000000" w:themeColor="text1"/>
                <w:sz w:val="24"/>
                <w14:textFill>
                  <w14:solidFill>
                    <w14:schemeClr w14:val="tx1"/>
                  </w14:solidFill>
                </w14:textFill>
              </w:rPr>
            </w:pPr>
            <w:r>
              <w:rPr>
                <w:rFonts w:ascii="Times New Roman" w:hAnsi="Times New Roman" w:eastAsia="方正仿宋_GBK" w:cs="Times New Roman"/>
                <w:color w:val="000000" w:themeColor="text1"/>
                <w:sz w:val="24"/>
                <w14:textFill>
                  <w14:solidFill>
                    <w14:schemeClr w14:val="tx1"/>
                  </w14:solidFill>
                </w14:textFill>
              </w:rPr>
              <w:t>投标报价评分计算公式</w:t>
            </w:r>
          </w:p>
        </w:tc>
        <w:tc>
          <w:tcPr>
            <w:tcW w:w="5801" w:type="dxa"/>
            <w:tcBorders>
              <w:bottom w:val="single" w:color="auto" w:sz="12" w:space="0"/>
            </w:tcBorders>
            <w:vAlign w:val="center"/>
          </w:tcPr>
          <w:p>
            <w:pPr>
              <w:spacing w:line="340" w:lineRule="exact"/>
              <w:rPr>
                <w:rFonts w:ascii="Times New Roman" w:hAnsi="Times New Roman" w:eastAsia="仿宋" w:cs="Times New Roman"/>
                <w:color w:val="000000" w:themeColor="text1"/>
                <w:sz w:val="24"/>
                <w14:textFill>
                  <w14:solidFill>
                    <w14:schemeClr w14:val="tx1"/>
                  </w14:solidFill>
                </w14:textFill>
              </w:rPr>
            </w:pPr>
            <w:r>
              <w:rPr>
                <w:rFonts w:hint="eastAsia" w:ascii="方正仿宋_GBK" w:hAnsi="方正仿宋_GBK" w:eastAsia="方正仿宋_GBK" w:cs="方正仿宋_GBK"/>
                <w:color w:val="000000" w:themeColor="text1"/>
                <w:sz w:val="24"/>
                <w14:textFill>
                  <w14:solidFill>
                    <w14:schemeClr w14:val="tx1"/>
                  </w14:solidFill>
                </w14:textFill>
              </w:rPr>
              <w:t>满足投标文件要求且投标价格最低价的投标价为评标基准价,其价格分为满分；以有效最低最后报价为基础，报价得分=（</w:t>
            </w:r>
            <w:r>
              <w:rPr>
                <w:rFonts w:ascii="Times New Roman" w:hAnsi="Times New Roman" w:eastAsia="方正仿宋_GBK" w:cs="Times New Roman"/>
                <w:color w:val="000000" w:themeColor="text1"/>
                <w:sz w:val="24"/>
                <w14:textFill>
                  <w14:solidFill>
                    <w14:schemeClr w14:val="tx1"/>
                  </w14:solidFill>
                </w14:textFill>
              </w:rPr>
              <w:t>有效最低最后报价/有效</w:t>
            </w:r>
            <w:r>
              <w:rPr>
                <w:rFonts w:hint="eastAsia" w:ascii="Times New Roman" w:hAnsi="Times New Roman" w:eastAsia="方正仿宋_GBK" w:cs="Times New Roman"/>
                <w:color w:val="000000" w:themeColor="text1"/>
                <w:sz w:val="24"/>
                <w14:textFill>
                  <w14:solidFill>
                    <w14:schemeClr w14:val="tx1"/>
                  </w14:solidFill>
                </w14:textFill>
              </w:rPr>
              <w:t>投标</w:t>
            </w:r>
            <w:r>
              <w:rPr>
                <w:rFonts w:ascii="Times New Roman" w:hAnsi="Times New Roman" w:eastAsia="方正仿宋_GBK" w:cs="Times New Roman"/>
                <w:color w:val="000000" w:themeColor="text1"/>
                <w:sz w:val="24"/>
                <w14:textFill>
                  <w14:solidFill>
                    <w14:schemeClr w14:val="tx1"/>
                  </w14:solidFill>
                </w14:textFill>
              </w:rPr>
              <w:t>报价）×10</w:t>
            </w:r>
            <w:r>
              <w:rPr>
                <w:rFonts w:ascii="Times New Roman" w:hAnsi="Times New Roman" w:eastAsia="仿宋" w:cs="Times New Roman"/>
                <w:color w:val="000000" w:themeColor="text1"/>
                <w:sz w:val="24"/>
                <w14:textFill>
                  <w14:solidFill>
                    <w14:schemeClr w14:val="tx1"/>
                  </w14:solidFill>
                </w14:textFill>
              </w:rPr>
              <w:t>政策加分：</w:t>
            </w:r>
            <w:r>
              <w:rPr>
                <w:rFonts w:ascii="Times New Roman" w:hAnsi="Times New Roman" w:eastAsia="仿宋" w:cs="Times New Roman"/>
                <w:color w:val="000000" w:themeColor="text1"/>
                <w:sz w:val="24"/>
                <w:lang w:val="zh-CN"/>
                <w14:textFill>
                  <w14:solidFill>
                    <w14:schemeClr w14:val="tx1"/>
                  </w14:solidFill>
                </w14:textFill>
              </w:rPr>
              <w:t>根据《财政部工业和信息化部关于印发〈关于进一步加大政府采购支持中小企业力度〉的通知》（财库〔2022〕19号）的规</w:t>
            </w:r>
            <w:r>
              <w:rPr>
                <w:rFonts w:ascii="Times New Roman" w:hAnsi="Times New Roman" w:eastAsia="仿宋" w:cs="Times New Roman"/>
                <w:color w:val="000000" w:themeColor="text1"/>
                <w:sz w:val="24"/>
                <w14:textFill>
                  <w14:solidFill>
                    <w14:schemeClr w14:val="tx1"/>
                  </w14:solidFill>
                </w14:textFill>
              </w:rPr>
              <w:t>定本</w:t>
            </w:r>
            <w:r>
              <w:rPr>
                <w:rFonts w:ascii="Times New Roman" w:hAnsi="Times New Roman" w:eastAsia="仿宋" w:cs="Times New Roman"/>
                <w:color w:val="000000" w:themeColor="text1"/>
                <w:sz w:val="24"/>
                <w:lang w:val="zh-CN"/>
                <w14:textFill>
                  <w14:solidFill>
                    <w14:schemeClr w14:val="tx1"/>
                  </w14:solidFill>
                </w14:textFill>
              </w:rPr>
              <w:t>项目</w:t>
            </w:r>
            <w:r>
              <w:rPr>
                <w:rFonts w:ascii="Times New Roman" w:hAnsi="Times New Roman" w:eastAsia="仿宋" w:cs="Times New Roman"/>
                <w:color w:val="000000" w:themeColor="text1"/>
                <w:sz w:val="24"/>
                <w14:textFill>
                  <w14:solidFill>
                    <w14:schemeClr w14:val="tx1"/>
                  </w14:solidFill>
                </w14:textFill>
              </w:rPr>
              <w:t>对小微企业的</w:t>
            </w:r>
            <w:r>
              <w:rPr>
                <w:rFonts w:hint="eastAsia" w:ascii="Times New Roman" w:hAnsi="Times New Roman" w:eastAsia="仿宋" w:cs="Times New Roman"/>
                <w:color w:val="000000" w:themeColor="text1"/>
                <w:sz w:val="24"/>
                <w14:textFill>
                  <w14:solidFill>
                    <w14:schemeClr w14:val="tx1"/>
                  </w14:solidFill>
                </w14:textFill>
              </w:rPr>
              <w:t>最终报价</w:t>
            </w:r>
            <w:r>
              <w:rPr>
                <w:rFonts w:ascii="Times New Roman" w:hAnsi="Times New Roman" w:eastAsia="仿宋" w:cs="Times New Roman"/>
                <w:color w:val="000000" w:themeColor="text1"/>
                <w:sz w:val="24"/>
                <w14:textFill>
                  <w14:solidFill>
                    <w14:schemeClr w14:val="tx1"/>
                  </w14:solidFill>
                </w14:textFill>
              </w:rPr>
              <w:t>给予</w:t>
            </w:r>
            <w:r>
              <w:rPr>
                <w:rFonts w:hint="eastAsia" w:ascii="Times New Roman" w:hAnsi="Times New Roman" w:eastAsia="仿宋" w:cs="Times New Roman"/>
                <w:color w:val="000000" w:themeColor="text1"/>
                <w:sz w:val="24"/>
                <w14:textFill>
                  <w14:solidFill>
                    <w14:schemeClr w14:val="tx1"/>
                  </w14:solidFill>
                </w14:textFill>
              </w:rPr>
              <w:t>10</w:t>
            </w:r>
            <w:r>
              <w:rPr>
                <w:rFonts w:ascii="Times New Roman" w:hAnsi="Times New Roman" w:eastAsia="仿宋" w:cs="Times New Roman"/>
                <w:color w:val="000000" w:themeColor="text1"/>
                <w:sz w:val="24"/>
                <w14:textFill>
                  <w14:solidFill>
                    <w14:schemeClr w14:val="tx1"/>
                  </w14:solidFill>
                </w14:textFill>
              </w:rPr>
              <w:t>%的扣除，用扣除后的价格参与评审（监狱企业、残疾人福利性单位视同小微企业）供应商仅能获得一种政策加分，不重复享受。</w:t>
            </w:r>
          </w:p>
          <w:p>
            <w:pPr>
              <w:pStyle w:val="20"/>
              <w:spacing w:after="0" w:line="0" w:lineRule="atLeast"/>
              <w:rPr>
                <w:rFonts w:ascii="Times New Roman" w:hAnsi="Times New Roman" w:eastAsia="方正仿宋_GBK"/>
                <w:color w:val="000000" w:themeColor="text1"/>
                <w14:textFill>
                  <w14:solidFill>
                    <w14:schemeClr w14:val="tx1"/>
                  </w14:solidFill>
                </w14:textFill>
              </w:rPr>
            </w:pPr>
            <w:r>
              <w:rPr>
                <w:rFonts w:hint="eastAsia" w:eastAsia="仿宋"/>
                <w:color w:val="000000" w:themeColor="text1"/>
                <w14:textFill>
                  <w14:solidFill>
                    <w14:schemeClr w14:val="tx1"/>
                  </w14:solidFill>
                </w14:textFill>
              </w:rPr>
              <w:t>注：</w:t>
            </w:r>
            <w:r>
              <w:rPr>
                <w:rFonts w:ascii="Times New Roman" w:hAnsi="Times New Roman" w:eastAsia="仿宋"/>
                <w:color w:val="000000" w:themeColor="text1"/>
                <w14:textFill>
                  <w14:solidFill>
                    <w14:schemeClr w14:val="tx1"/>
                  </w14:solidFill>
                </w14:textFill>
              </w:rPr>
              <w:t>若供应商满足条件，应按</w:t>
            </w:r>
            <w:r>
              <w:rPr>
                <w:rFonts w:hint="eastAsia" w:ascii="Times New Roman" w:hAnsi="Times New Roman" w:eastAsia="仿宋"/>
                <w:color w:val="000000" w:themeColor="text1"/>
                <w14:textFill>
                  <w14:solidFill>
                    <w14:schemeClr w14:val="tx1"/>
                  </w14:solidFill>
                </w14:textFill>
              </w:rPr>
              <w:t>投标</w:t>
            </w:r>
            <w:r>
              <w:rPr>
                <w:rFonts w:ascii="Times New Roman" w:hAnsi="Times New Roman" w:eastAsia="仿宋"/>
                <w:color w:val="000000" w:themeColor="text1"/>
                <w14:textFill>
                  <w14:solidFill>
                    <w14:schemeClr w14:val="tx1"/>
                  </w14:solidFill>
                </w14:textFill>
              </w:rPr>
              <w:t>文件第四章投标文件格式要求提供相关证明材料，经</w:t>
            </w:r>
            <w:r>
              <w:rPr>
                <w:rFonts w:hint="eastAsia" w:ascii="Times New Roman" w:hAnsi="Times New Roman" w:eastAsia="仿宋"/>
                <w:color w:val="000000" w:themeColor="text1"/>
                <w14:textFill>
                  <w14:solidFill>
                    <w14:schemeClr w14:val="tx1"/>
                  </w14:solidFill>
                </w14:textFill>
              </w:rPr>
              <w:t>评标委员会</w:t>
            </w:r>
            <w:r>
              <w:rPr>
                <w:rFonts w:ascii="Times New Roman" w:hAnsi="Times New Roman" w:eastAsia="仿宋"/>
                <w:color w:val="000000" w:themeColor="text1"/>
                <w14:textFill>
                  <w14:solidFill>
                    <w14:schemeClr w14:val="tx1"/>
                  </w14:solidFill>
                </w14:textFill>
              </w:rPr>
              <w:t>核实后方可获得加分,供应商须对所提供材料的真实性负责，如有虚假，将严肃处理。</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481" w:hRule="atLeast"/>
          <w:tblHeader/>
        </w:trPr>
        <w:tc>
          <w:tcPr>
            <w:tcW w:w="799" w:type="dxa"/>
            <w:tcBorders>
              <w:right w:val="single" w:color="auto" w:sz="4" w:space="0"/>
            </w:tcBorders>
            <w:vAlign w:val="center"/>
          </w:tcPr>
          <w:p>
            <w:pPr>
              <w:spacing w:line="0" w:lineRule="atLeast"/>
              <w:jc w:val="center"/>
              <w:rPr>
                <w:rFonts w:ascii="Times New Roman" w:hAnsi="Times New Roman" w:eastAsia="方正仿宋_GBK" w:cs="Times New Roman"/>
                <w:color w:val="000000" w:themeColor="text1"/>
                <w:sz w:val="24"/>
                <w14:textFill>
                  <w14:solidFill>
                    <w14:schemeClr w14:val="tx1"/>
                  </w14:solidFill>
                </w14:textFill>
              </w:rPr>
            </w:pPr>
            <w:r>
              <w:rPr>
                <w:rFonts w:hint="eastAsia" w:ascii="Times New Roman" w:hAnsi="Times New Roman" w:eastAsia="方正仿宋_GBK" w:cs="Times New Roman"/>
                <w:color w:val="000000" w:themeColor="text1"/>
                <w:sz w:val="24"/>
                <w14:textFill>
                  <w14:solidFill>
                    <w14:schemeClr w14:val="tx1"/>
                  </w14:solidFill>
                </w14:textFill>
              </w:rPr>
              <w:t>4</w:t>
            </w:r>
          </w:p>
        </w:tc>
        <w:tc>
          <w:tcPr>
            <w:tcW w:w="1107" w:type="dxa"/>
            <w:tcBorders>
              <w:left w:val="single" w:color="auto" w:sz="4" w:space="0"/>
            </w:tcBorders>
            <w:vAlign w:val="center"/>
          </w:tcPr>
          <w:p>
            <w:pPr>
              <w:spacing w:line="0" w:lineRule="atLeast"/>
              <w:jc w:val="center"/>
              <w:rPr>
                <w:rFonts w:ascii="Times New Roman" w:hAnsi="Times New Roman" w:eastAsia="方正仿宋_GBK" w:cs="Times New Roman"/>
                <w:color w:val="000000" w:themeColor="text1"/>
                <w:sz w:val="24"/>
                <w14:textFill>
                  <w14:solidFill>
                    <w14:schemeClr w14:val="tx1"/>
                  </w14:solidFill>
                </w14:textFill>
              </w:rPr>
            </w:pPr>
            <w:r>
              <w:rPr>
                <w:rFonts w:hint="eastAsia" w:eastAsia="方正仿宋_GBK" w:cs="Times New Roman"/>
                <w:color w:val="000000" w:themeColor="text1"/>
                <w:sz w:val="24"/>
                <w14:textFill>
                  <w14:solidFill>
                    <w14:schemeClr w14:val="tx1"/>
                  </w14:solidFill>
                </w14:textFill>
              </w:rPr>
              <w:t>技术</w:t>
            </w:r>
            <w:r>
              <w:rPr>
                <w:rFonts w:ascii="Times New Roman" w:hAnsi="Times New Roman" w:eastAsia="方正仿宋_GBK" w:cs="Times New Roman"/>
                <w:color w:val="000000" w:themeColor="text1"/>
                <w:sz w:val="24"/>
                <w14:textFill>
                  <w14:solidFill>
                    <w14:schemeClr w14:val="tx1"/>
                  </w14:solidFill>
                </w14:textFill>
              </w:rPr>
              <w:t>部分评分标准</w:t>
            </w:r>
            <w:r>
              <w:rPr>
                <w:rFonts w:hint="eastAsia" w:ascii="Times New Roman" w:hAnsi="Times New Roman" w:eastAsia="方正仿宋_GBK" w:cs="Times New Roman"/>
                <w:color w:val="000000" w:themeColor="text1"/>
                <w:sz w:val="24"/>
                <w14:textFill>
                  <w14:solidFill>
                    <w14:schemeClr w14:val="tx1"/>
                  </w14:solidFill>
                </w14:textFill>
              </w:rPr>
              <w:t>（1）</w:t>
            </w:r>
          </w:p>
          <w:p>
            <w:pPr>
              <w:spacing w:line="0" w:lineRule="atLeast"/>
              <w:rPr>
                <w:rFonts w:ascii="Times New Roman" w:hAnsi="Times New Roman" w:eastAsia="方正仿宋_GBK" w:cs="Times New Roman"/>
                <w:color w:val="000000" w:themeColor="text1"/>
                <w:sz w:val="24"/>
                <w14:textFill>
                  <w14:solidFill>
                    <w14:schemeClr w14:val="tx1"/>
                  </w14:solidFill>
                </w14:textFill>
              </w:rPr>
            </w:pPr>
            <w:r>
              <w:rPr>
                <w:rFonts w:ascii="Times New Roman" w:hAnsi="Times New Roman" w:eastAsia="方正仿宋_GBK" w:cs="Times New Roman"/>
                <w:color w:val="000000" w:themeColor="text1"/>
                <w:sz w:val="24"/>
                <w14:textFill>
                  <w14:solidFill>
                    <w14:schemeClr w14:val="tx1"/>
                  </w14:solidFill>
                </w14:textFill>
              </w:rPr>
              <w:t>（</w:t>
            </w:r>
            <w:r>
              <w:rPr>
                <w:rFonts w:hint="eastAsia" w:eastAsia="方正仿宋_GBK" w:cs="Times New Roman"/>
                <w:color w:val="000000" w:themeColor="text1"/>
                <w:sz w:val="24"/>
                <w14:textFill>
                  <w14:solidFill>
                    <w14:schemeClr w14:val="tx1"/>
                  </w14:solidFill>
                </w14:textFill>
              </w:rPr>
              <w:t>85</w:t>
            </w:r>
            <w:r>
              <w:rPr>
                <w:rFonts w:ascii="Times New Roman" w:hAnsi="Times New Roman" w:eastAsia="方正仿宋_GBK" w:cs="Times New Roman"/>
                <w:color w:val="000000" w:themeColor="text1"/>
                <w:sz w:val="24"/>
                <w14:textFill>
                  <w14:solidFill>
                    <w14:schemeClr w14:val="tx1"/>
                  </w14:solidFill>
                </w14:textFill>
              </w:rPr>
              <w:t>分）</w:t>
            </w:r>
          </w:p>
        </w:tc>
        <w:tc>
          <w:tcPr>
            <w:tcW w:w="1773" w:type="dxa"/>
            <w:tcBorders>
              <w:bottom w:val="single" w:color="auto" w:sz="4" w:space="0"/>
            </w:tcBorders>
            <w:vAlign w:val="center"/>
          </w:tcPr>
          <w:p>
            <w:pPr>
              <w:spacing w:line="0" w:lineRule="atLeast"/>
              <w:ind w:left="240" w:hanging="240" w:hangingChars="100"/>
              <w:rPr>
                <w:rFonts w:ascii="Times New Roman" w:hAnsi="Times New Roman" w:eastAsia="方正仿宋_GBK" w:cs="Times New Roman"/>
                <w:color w:val="000000" w:themeColor="text1"/>
                <w:sz w:val="24"/>
                <w14:textFill>
                  <w14:solidFill>
                    <w14:schemeClr w14:val="tx1"/>
                  </w14:solidFill>
                </w14:textFill>
              </w:rPr>
            </w:pPr>
            <w:r>
              <w:rPr>
                <w:rFonts w:ascii="Times New Roman" w:hAnsi="Times New Roman" w:eastAsia="方正仿宋_GBK" w:cs="Times New Roman"/>
                <w:color w:val="000000" w:themeColor="text1"/>
                <w:sz w:val="24"/>
                <w14:textFill>
                  <w14:solidFill>
                    <w14:schemeClr w14:val="tx1"/>
                  </w14:solidFill>
                </w14:textFill>
              </w:rPr>
              <w:t>服务方案及人员培训方案</w:t>
            </w:r>
          </w:p>
          <w:p>
            <w:pPr>
              <w:spacing w:line="0" w:lineRule="atLeast"/>
              <w:ind w:firstLine="240" w:firstLineChars="100"/>
              <w:rPr>
                <w:rFonts w:ascii="Times New Roman" w:hAnsi="Times New Roman" w:eastAsia="方正仿宋_GBK" w:cs="Times New Roman"/>
                <w:color w:val="000000" w:themeColor="text1"/>
                <w:sz w:val="24"/>
                <w14:textFill>
                  <w14:solidFill>
                    <w14:schemeClr w14:val="tx1"/>
                  </w14:solidFill>
                </w14:textFill>
              </w:rPr>
            </w:pPr>
            <w:r>
              <w:rPr>
                <w:rFonts w:ascii="Times New Roman" w:hAnsi="Times New Roman" w:eastAsia="方正仿宋_GBK" w:cs="Times New Roman"/>
                <w:color w:val="000000" w:themeColor="text1"/>
                <w:sz w:val="24"/>
                <w14:textFill>
                  <w14:solidFill>
                    <w14:schemeClr w14:val="tx1"/>
                  </w14:solidFill>
                </w14:textFill>
              </w:rPr>
              <w:t>（</w:t>
            </w:r>
            <w:r>
              <w:rPr>
                <w:rFonts w:hint="eastAsia" w:eastAsia="方正仿宋_GBK" w:cs="Times New Roman"/>
                <w:color w:val="000000" w:themeColor="text1"/>
                <w:sz w:val="24"/>
                <w14:textFill>
                  <w14:solidFill>
                    <w14:schemeClr w14:val="tx1"/>
                  </w14:solidFill>
                </w14:textFill>
              </w:rPr>
              <w:t>15</w:t>
            </w:r>
            <w:r>
              <w:rPr>
                <w:rFonts w:ascii="Times New Roman" w:hAnsi="Times New Roman" w:eastAsia="方正仿宋_GBK" w:cs="Times New Roman"/>
                <w:color w:val="000000" w:themeColor="text1"/>
                <w:sz w:val="24"/>
                <w14:textFill>
                  <w14:solidFill>
                    <w14:schemeClr w14:val="tx1"/>
                  </w14:solidFill>
                </w14:textFill>
              </w:rPr>
              <w:t>分）</w:t>
            </w:r>
          </w:p>
        </w:tc>
        <w:tc>
          <w:tcPr>
            <w:tcW w:w="5801" w:type="dxa"/>
            <w:vAlign w:val="center"/>
          </w:tcPr>
          <w:p>
            <w:pPr>
              <w:snapToGrid w:val="0"/>
              <w:spacing w:line="0" w:lineRule="atLeast"/>
              <w:rPr>
                <w:rFonts w:ascii="Times New Roman" w:hAnsi="Times New Roman" w:eastAsia="方正仿宋_GBK" w:cs="Times New Roman"/>
                <w:color w:val="000000" w:themeColor="text1"/>
                <w:sz w:val="24"/>
                <w14:textFill>
                  <w14:solidFill>
                    <w14:schemeClr w14:val="tx1"/>
                  </w14:solidFill>
                </w14:textFill>
              </w:rPr>
            </w:pPr>
            <w:r>
              <w:rPr>
                <w:rFonts w:ascii="Times New Roman" w:hAnsi="Times New Roman" w:eastAsia="方正仿宋_GBK" w:cs="Times New Roman"/>
                <w:color w:val="000000" w:themeColor="text1"/>
                <w:sz w:val="24"/>
                <w14:textFill>
                  <w14:solidFill>
                    <w14:schemeClr w14:val="tx1"/>
                  </w14:solidFill>
                </w14:textFill>
              </w:rPr>
              <w:t>第一档（</w:t>
            </w:r>
            <w:r>
              <w:rPr>
                <w:rFonts w:hint="eastAsia" w:eastAsia="方正仿宋_GBK" w:cs="Times New Roman"/>
                <w:color w:val="000000" w:themeColor="text1"/>
                <w:sz w:val="24"/>
                <w14:textFill>
                  <w14:solidFill>
                    <w14:schemeClr w14:val="tx1"/>
                  </w14:solidFill>
                </w14:textFill>
              </w:rPr>
              <w:t>15</w:t>
            </w:r>
            <w:r>
              <w:rPr>
                <w:rFonts w:ascii="Times New Roman" w:hAnsi="Times New Roman" w:eastAsia="方正仿宋_GBK" w:cs="Times New Roman"/>
                <w:color w:val="000000" w:themeColor="text1"/>
                <w:sz w:val="24"/>
                <w14:textFill>
                  <w14:solidFill>
                    <w14:schemeClr w14:val="tx1"/>
                  </w14:solidFill>
                </w14:textFill>
              </w:rPr>
              <w:t>分）：服务方案响应性优，满足本项目所需的服务内容，服务方案完整可行，内容规范，标准化程度高；充分考虑用户需求，服务方案针对性及操作性高；全面分析用户现状、实施要求，内容阐述充分；服务方案针对各服务区域的特点进行了具体分析。</w:t>
            </w:r>
          </w:p>
          <w:p>
            <w:pPr>
              <w:snapToGrid w:val="0"/>
              <w:spacing w:line="0" w:lineRule="atLeast"/>
              <w:rPr>
                <w:rFonts w:ascii="Times New Roman" w:hAnsi="Times New Roman" w:eastAsia="方正仿宋_GBK" w:cs="Times New Roman"/>
                <w:color w:val="000000" w:themeColor="text1"/>
                <w:sz w:val="24"/>
                <w14:textFill>
                  <w14:solidFill>
                    <w14:schemeClr w14:val="tx1"/>
                  </w14:solidFill>
                </w14:textFill>
              </w:rPr>
            </w:pPr>
            <w:r>
              <w:rPr>
                <w:rFonts w:ascii="Times New Roman" w:hAnsi="Times New Roman" w:eastAsia="方正仿宋_GBK" w:cs="Times New Roman"/>
                <w:color w:val="000000" w:themeColor="text1"/>
                <w:sz w:val="24"/>
                <w14:textFill>
                  <w14:solidFill>
                    <w14:schemeClr w14:val="tx1"/>
                  </w14:solidFill>
                </w14:textFill>
              </w:rPr>
              <w:t>第二档（</w:t>
            </w:r>
            <w:r>
              <w:rPr>
                <w:rFonts w:hint="eastAsia" w:eastAsia="方正仿宋_GBK" w:cs="Times New Roman"/>
                <w:color w:val="000000" w:themeColor="text1"/>
                <w:sz w:val="24"/>
                <w14:textFill>
                  <w14:solidFill>
                    <w14:schemeClr w14:val="tx1"/>
                  </w14:solidFill>
                </w14:textFill>
              </w:rPr>
              <w:t>12</w:t>
            </w:r>
            <w:r>
              <w:rPr>
                <w:rFonts w:ascii="Times New Roman" w:hAnsi="Times New Roman" w:eastAsia="方正仿宋_GBK" w:cs="Times New Roman"/>
                <w:color w:val="000000" w:themeColor="text1"/>
                <w:sz w:val="24"/>
                <w14:textFill>
                  <w14:solidFill>
                    <w14:schemeClr w14:val="tx1"/>
                  </w14:solidFill>
                </w14:textFill>
              </w:rPr>
              <w:t>分）：服务方案响应性较好，满足本项目所需的服务内容，服务方案较为完整可行，内容规范，标准化程度较高；考虑用户需求，服务方案针对性及操作性较高；分析用户现状、实施要求，内容阐述较为充分；服务方案针对各服务区域的特点进行了较为具体分析。</w:t>
            </w:r>
          </w:p>
          <w:p>
            <w:pPr>
              <w:snapToGrid w:val="0"/>
              <w:spacing w:line="0" w:lineRule="atLeast"/>
              <w:rPr>
                <w:rFonts w:ascii="Times New Roman" w:hAnsi="Times New Roman" w:eastAsia="方正仿宋_GBK" w:cs="Times New Roman"/>
                <w:color w:val="000000" w:themeColor="text1"/>
                <w:sz w:val="24"/>
                <w14:textFill>
                  <w14:solidFill>
                    <w14:schemeClr w14:val="tx1"/>
                  </w14:solidFill>
                </w14:textFill>
              </w:rPr>
            </w:pPr>
            <w:r>
              <w:rPr>
                <w:rFonts w:ascii="Times New Roman" w:hAnsi="Times New Roman" w:eastAsia="方正仿宋_GBK" w:cs="Times New Roman"/>
                <w:color w:val="000000" w:themeColor="text1"/>
                <w:sz w:val="24"/>
                <w14:textFill>
                  <w14:solidFill>
                    <w14:schemeClr w14:val="tx1"/>
                  </w14:solidFill>
                </w14:textFill>
              </w:rPr>
              <w:t>第三档（</w:t>
            </w:r>
            <w:r>
              <w:rPr>
                <w:rFonts w:hint="eastAsia" w:eastAsia="方正仿宋_GBK" w:cs="Times New Roman"/>
                <w:color w:val="000000" w:themeColor="text1"/>
                <w:sz w:val="24"/>
                <w14:textFill>
                  <w14:solidFill>
                    <w14:schemeClr w14:val="tx1"/>
                  </w14:solidFill>
                </w14:textFill>
              </w:rPr>
              <w:t>10</w:t>
            </w:r>
            <w:r>
              <w:rPr>
                <w:rFonts w:ascii="Times New Roman" w:hAnsi="Times New Roman" w:eastAsia="方正仿宋_GBK" w:cs="Times New Roman"/>
                <w:color w:val="000000" w:themeColor="text1"/>
                <w:sz w:val="24"/>
                <w14:textFill>
                  <w14:solidFill>
                    <w14:schemeClr w14:val="tx1"/>
                  </w14:solidFill>
                </w14:textFill>
              </w:rPr>
              <w:t>分）：服务方案响应性一般；基本满足本项目所需的服务内容，服务方案完整性一般，内容规范性及标准化程度一般；考虑用户需求不足，服务方案针对性及操作性一般；分析用户现状、实施要求不足，内容阐述一般；服务方案针对各服务区域的特点具体分析不足。</w:t>
            </w:r>
          </w:p>
          <w:p>
            <w:pPr>
              <w:pStyle w:val="20"/>
              <w:spacing w:after="0" w:line="0" w:lineRule="atLeast"/>
              <w:rPr>
                <w:rFonts w:ascii="Times New Roman" w:hAnsi="Times New Roman" w:eastAsia="方正仿宋_GBK"/>
                <w:color w:val="000000" w:themeColor="text1"/>
                <w14:textFill>
                  <w14:solidFill>
                    <w14:schemeClr w14:val="tx1"/>
                  </w14:solidFill>
                </w14:textFill>
              </w:rPr>
            </w:pPr>
            <w:r>
              <w:rPr>
                <w:rFonts w:ascii="Times New Roman" w:hAnsi="Times New Roman" w:eastAsia="方正仿宋_GBK"/>
                <w:color w:val="000000" w:themeColor="text1"/>
                <w14:textFill>
                  <w14:solidFill>
                    <w14:schemeClr w14:val="tx1"/>
                  </w14:solidFill>
                </w14:textFill>
              </w:rPr>
              <w:t>第四</w:t>
            </w:r>
            <w:r>
              <w:rPr>
                <w:rFonts w:ascii="Times New Roman" w:hAnsi="Times New Roman" w:eastAsia="方正仿宋_GBK"/>
                <w:color w:val="000000" w:themeColor="text1"/>
                <w:kern w:val="2"/>
                <w14:textFill>
                  <w14:solidFill>
                    <w14:schemeClr w14:val="tx1"/>
                  </w14:solidFill>
                </w14:textFill>
              </w:rPr>
              <w:t>档（</w:t>
            </w:r>
            <w:r>
              <w:rPr>
                <w:rFonts w:hint="eastAsia" w:ascii="Times New Roman" w:hAnsi="Times New Roman" w:eastAsia="方正仿宋_GBK"/>
                <w:color w:val="000000" w:themeColor="text1"/>
                <w:kern w:val="2"/>
                <w14:textFill>
                  <w14:solidFill>
                    <w14:schemeClr w14:val="tx1"/>
                  </w14:solidFill>
                </w14:textFill>
              </w:rPr>
              <w:t>0</w:t>
            </w:r>
            <w:r>
              <w:rPr>
                <w:rFonts w:ascii="Times New Roman" w:hAnsi="Times New Roman" w:eastAsia="方正仿宋_GBK"/>
                <w:color w:val="000000" w:themeColor="text1"/>
                <w:kern w:val="2"/>
                <w14:textFill>
                  <w14:solidFill>
                    <w14:schemeClr w14:val="tx1"/>
                  </w14:solidFill>
                </w14:textFill>
              </w:rPr>
              <w:t>分）：</w:t>
            </w:r>
            <w:r>
              <w:rPr>
                <w:rFonts w:ascii="Times New Roman" w:hAnsi="Times New Roman" w:eastAsia="方正仿宋_GBK"/>
                <w:color w:val="000000" w:themeColor="text1"/>
                <w14:textFill>
                  <w14:solidFill>
                    <w14:schemeClr w14:val="tx1"/>
                  </w14:solidFill>
                </w14:textFill>
              </w:rPr>
              <w:t>服务方案不满足</w:t>
            </w:r>
            <w:r>
              <w:rPr>
                <w:rFonts w:hint="eastAsia" w:ascii="Times New Roman" w:hAnsi="Times New Roman" w:eastAsia="方正仿宋_GBK"/>
                <w:color w:val="000000" w:themeColor="text1"/>
                <w14:textFill>
                  <w14:solidFill>
                    <w14:schemeClr w14:val="tx1"/>
                  </w14:solidFill>
                </w14:textFill>
              </w:rPr>
              <w:t>招标</w:t>
            </w:r>
            <w:r>
              <w:rPr>
                <w:rFonts w:ascii="Times New Roman" w:hAnsi="Times New Roman" w:eastAsia="方正仿宋_GBK"/>
                <w:color w:val="000000" w:themeColor="text1"/>
                <w14:textFill>
                  <w14:solidFill>
                    <w14:schemeClr w14:val="tx1"/>
                  </w14:solidFill>
                </w14:textFill>
              </w:rPr>
              <w:t>文件要求。</w:t>
            </w:r>
          </w:p>
        </w:tc>
      </w:tr>
    </w:tbl>
    <w:p>
      <w:pPr>
        <w:rPr>
          <w:color w:val="000000" w:themeColor="text1"/>
          <w14:textFill>
            <w14:solidFill>
              <w14:schemeClr w14:val="tx1"/>
            </w14:solidFill>
          </w14:textFill>
        </w:rPr>
      </w:pPr>
    </w:p>
    <w:p>
      <w:pPr>
        <w:pStyle w:val="7"/>
        <w:rPr>
          <w:color w:val="000000" w:themeColor="text1"/>
          <w14:textFill>
            <w14:solidFill>
              <w14:schemeClr w14:val="tx1"/>
            </w14:solidFill>
          </w14:textFill>
        </w:rPr>
      </w:pPr>
    </w:p>
    <w:tbl>
      <w:tblPr>
        <w:tblStyle w:val="22"/>
        <w:tblpPr w:leftFromText="180" w:rightFromText="180" w:vertAnchor="text" w:horzAnchor="page" w:tblpX="1382" w:tblpY="1"/>
        <w:tblOverlap w:val="never"/>
        <w:tblW w:w="9480" w:type="dxa"/>
        <w:tblInd w:w="0" w:type="dxa"/>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799"/>
        <w:gridCol w:w="1107"/>
        <w:gridCol w:w="1773"/>
        <w:gridCol w:w="5801"/>
      </w:tblGrid>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29" w:hRule="atLeast"/>
          <w:tblHeader/>
        </w:trPr>
        <w:tc>
          <w:tcPr>
            <w:tcW w:w="1906" w:type="dxa"/>
            <w:gridSpan w:val="2"/>
            <w:vAlign w:val="center"/>
          </w:tcPr>
          <w:p>
            <w:pPr>
              <w:spacing w:line="0" w:lineRule="atLeast"/>
              <w:jc w:val="center"/>
              <w:rPr>
                <w:rFonts w:ascii="Times New Roman" w:hAnsi="Times New Roman" w:eastAsia="方正仿宋_GBK" w:cs="Times New Roman"/>
                <w:color w:val="000000" w:themeColor="text1"/>
                <w:sz w:val="24"/>
                <w14:textFill>
                  <w14:solidFill>
                    <w14:schemeClr w14:val="tx1"/>
                  </w14:solidFill>
                </w14:textFill>
              </w:rPr>
            </w:pPr>
            <w:r>
              <w:rPr>
                <w:rFonts w:ascii="Times New Roman" w:hAnsi="Times New Roman" w:eastAsia="方正仿宋_GBK" w:cs="Times New Roman"/>
                <w:b/>
                <w:color w:val="000000" w:themeColor="text1"/>
                <w:sz w:val="24"/>
                <w14:textFill>
                  <w14:solidFill>
                    <w14:schemeClr w14:val="tx1"/>
                  </w14:solidFill>
                </w14:textFill>
              </w:rPr>
              <w:t>条款号</w:t>
            </w:r>
          </w:p>
        </w:tc>
        <w:tc>
          <w:tcPr>
            <w:tcW w:w="1773" w:type="dxa"/>
            <w:vAlign w:val="center"/>
          </w:tcPr>
          <w:p>
            <w:pPr>
              <w:spacing w:line="0" w:lineRule="atLeast"/>
              <w:jc w:val="center"/>
              <w:rPr>
                <w:rFonts w:ascii="Times New Roman" w:hAnsi="Times New Roman" w:eastAsia="方正仿宋_GBK" w:cs="Times New Roman"/>
                <w:color w:val="000000" w:themeColor="text1"/>
                <w:sz w:val="24"/>
                <w14:textFill>
                  <w14:solidFill>
                    <w14:schemeClr w14:val="tx1"/>
                  </w14:solidFill>
                </w14:textFill>
              </w:rPr>
            </w:pPr>
            <w:r>
              <w:rPr>
                <w:rFonts w:ascii="Times New Roman" w:hAnsi="Times New Roman" w:eastAsia="方正仿宋_GBK" w:cs="Times New Roman"/>
                <w:b/>
                <w:color w:val="000000" w:themeColor="text1"/>
                <w:sz w:val="24"/>
                <w14:textFill>
                  <w14:solidFill>
                    <w14:schemeClr w14:val="tx1"/>
                  </w14:solidFill>
                </w14:textFill>
              </w:rPr>
              <w:t>评分因素</w:t>
            </w:r>
          </w:p>
        </w:tc>
        <w:tc>
          <w:tcPr>
            <w:tcW w:w="5801" w:type="dxa"/>
            <w:vAlign w:val="center"/>
          </w:tcPr>
          <w:p>
            <w:pPr>
              <w:spacing w:line="0" w:lineRule="atLeast"/>
              <w:jc w:val="center"/>
              <w:rPr>
                <w:rFonts w:ascii="Times New Roman" w:hAnsi="Times New Roman" w:eastAsia="方正仿宋_GBK" w:cs="Times New Roman"/>
                <w:color w:val="000000" w:themeColor="text1"/>
                <w:sz w:val="24"/>
                <w14:textFill>
                  <w14:solidFill>
                    <w14:schemeClr w14:val="tx1"/>
                  </w14:solidFill>
                </w14:textFill>
              </w:rPr>
            </w:pPr>
            <w:r>
              <w:rPr>
                <w:rFonts w:ascii="Times New Roman" w:hAnsi="Times New Roman" w:eastAsia="方正仿宋_GBK" w:cs="Times New Roman"/>
                <w:b/>
                <w:color w:val="000000" w:themeColor="text1"/>
                <w:sz w:val="24"/>
                <w14:textFill>
                  <w14:solidFill>
                    <w14:schemeClr w14:val="tx1"/>
                  </w14:solidFill>
                </w14:textFill>
              </w:rPr>
              <w:t>评分标准</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161" w:hRule="atLeast"/>
          <w:tblHeader/>
        </w:trPr>
        <w:tc>
          <w:tcPr>
            <w:tcW w:w="799" w:type="dxa"/>
            <w:vMerge w:val="restart"/>
            <w:tcBorders>
              <w:right w:val="single" w:color="auto" w:sz="4" w:space="0"/>
            </w:tcBorders>
            <w:vAlign w:val="center"/>
          </w:tcPr>
          <w:p>
            <w:pPr>
              <w:spacing w:line="0" w:lineRule="atLeast"/>
              <w:jc w:val="center"/>
              <w:rPr>
                <w:rFonts w:ascii="Times New Roman" w:hAnsi="Times New Roman" w:eastAsia="方正仿宋_GBK" w:cs="Times New Roman"/>
                <w:color w:val="000000" w:themeColor="text1"/>
                <w:sz w:val="24"/>
                <w14:textFill>
                  <w14:solidFill>
                    <w14:schemeClr w14:val="tx1"/>
                  </w14:solidFill>
                </w14:textFill>
              </w:rPr>
            </w:pPr>
            <w:r>
              <w:rPr>
                <w:rFonts w:hint="eastAsia" w:ascii="Times New Roman" w:hAnsi="Times New Roman" w:eastAsia="方正仿宋_GBK" w:cs="Times New Roman"/>
                <w:color w:val="000000" w:themeColor="text1"/>
                <w:sz w:val="24"/>
                <w14:textFill>
                  <w14:solidFill>
                    <w14:schemeClr w14:val="tx1"/>
                  </w14:solidFill>
                </w14:textFill>
              </w:rPr>
              <w:t>4</w:t>
            </w:r>
          </w:p>
        </w:tc>
        <w:tc>
          <w:tcPr>
            <w:tcW w:w="1107" w:type="dxa"/>
            <w:vMerge w:val="restart"/>
            <w:tcBorders>
              <w:left w:val="single" w:color="auto" w:sz="4" w:space="0"/>
            </w:tcBorders>
            <w:vAlign w:val="center"/>
          </w:tcPr>
          <w:p>
            <w:pPr>
              <w:spacing w:line="0" w:lineRule="atLeast"/>
              <w:jc w:val="center"/>
              <w:rPr>
                <w:rFonts w:ascii="Times New Roman" w:hAnsi="Times New Roman" w:eastAsia="方正仿宋_GBK" w:cs="Times New Roman"/>
                <w:color w:val="000000" w:themeColor="text1"/>
                <w:sz w:val="24"/>
                <w14:textFill>
                  <w14:solidFill>
                    <w14:schemeClr w14:val="tx1"/>
                  </w14:solidFill>
                </w14:textFill>
              </w:rPr>
            </w:pPr>
            <w:r>
              <w:rPr>
                <w:rFonts w:hint="eastAsia" w:eastAsia="方正仿宋_GBK" w:cs="Times New Roman"/>
                <w:color w:val="000000" w:themeColor="text1"/>
                <w:sz w:val="24"/>
                <w14:textFill>
                  <w14:solidFill>
                    <w14:schemeClr w14:val="tx1"/>
                  </w14:solidFill>
                </w14:textFill>
              </w:rPr>
              <w:t>技术</w:t>
            </w:r>
            <w:r>
              <w:rPr>
                <w:rFonts w:ascii="Times New Roman" w:hAnsi="Times New Roman" w:eastAsia="方正仿宋_GBK" w:cs="Times New Roman"/>
                <w:color w:val="000000" w:themeColor="text1"/>
                <w:sz w:val="24"/>
                <w14:textFill>
                  <w14:solidFill>
                    <w14:schemeClr w14:val="tx1"/>
                  </w14:solidFill>
                </w14:textFill>
              </w:rPr>
              <w:t>部分评分标准</w:t>
            </w:r>
            <w:r>
              <w:rPr>
                <w:rFonts w:hint="eastAsia" w:ascii="Times New Roman" w:hAnsi="Times New Roman" w:eastAsia="方正仿宋_GBK" w:cs="Times New Roman"/>
                <w:color w:val="000000" w:themeColor="text1"/>
                <w:sz w:val="24"/>
                <w14:textFill>
                  <w14:solidFill>
                    <w14:schemeClr w14:val="tx1"/>
                  </w14:solidFill>
                </w14:textFill>
              </w:rPr>
              <w:t>（2）</w:t>
            </w:r>
          </w:p>
          <w:p>
            <w:pPr>
              <w:spacing w:line="0" w:lineRule="atLeast"/>
              <w:jc w:val="center"/>
              <w:rPr>
                <w:rFonts w:ascii="Times New Roman" w:hAnsi="Times New Roman" w:eastAsia="方正仿宋_GBK" w:cs="Times New Roman"/>
                <w:color w:val="000000" w:themeColor="text1"/>
                <w:sz w:val="24"/>
                <w14:textFill>
                  <w14:solidFill>
                    <w14:schemeClr w14:val="tx1"/>
                  </w14:solidFill>
                </w14:textFill>
              </w:rPr>
            </w:pPr>
            <w:r>
              <w:rPr>
                <w:rFonts w:ascii="Times New Roman" w:hAnsi="Times New Roman" w:eastAsia="方正仿宋_GBK" w:cs="Times New Roman"/>
                <w:color w:val="000000" w:themeColor="text1"/>
                <w:sz w:val="24"/>
                <w14:textFill>
                  <w14:solidFill>
                    <w14:schemeClr w14:val="tx1"/>
                  </w14:solidFill>
                </w14:textFill>
              </w:rPr>
              <w:t>（</w:t>
            </w:r>
            <w:r>
              <w:rPr>
                <w:rFonts w:hint="eastAsia" w:eastAsia="方正仿宋_GBK" w:cs="Times New Roman"/>
                <w:color w:val="000000" w:themeColor="text1"/>
                <w:sz w:val="24"/>
                <w14:textFill>
                  <w14:solidFill>
                    <w14:schemeClr w14:val="tx1"/>
                  </w14:solidFill>
                </w14:textFill>
              </w:rPr>
              <w:t>85</w:t>
            </w:r>
            <w:r>
              <w:rPr>
                <w:rFonts w:ascii="Times New Roman" w:hAnsi="Times New Roman" w:eastAsia="方正仿宋_GBK" w:cs="Times New Roman"/>
                <w:color w:val="000000" w:themeColor="text1"/>
                <w:sz w:val="24"/>
                <w14:textFill>
                  <w14:solidFill>
                    <w14:schemeClr w14:val="tx1"/>
                  </w14:solidFill>
                </w14:textFill>
              </w:rPr>
              <w:t>分）</w:t>
            </w:r>
          </w:p>
        </w:tc>
        <w:tc>
          <w:tcPr>
            <w:tcW w:w="1773" w:type="dxa"/>
            <w:vAlign w:val="center"/>
          </w:tcPr>
          <w:p>
            <w:pPr>
              <w:pStyle w:val="50"/>
              <w:widowControl/>
              <w:spacing w:line="0" w:lineRule="atLeast"/>
              <w:jc w:val="center"/>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b/>
                <w:color w:val="000000" w:themeColor="text1"/>
                <w:sz w:val="28"/>
                <w:szCs w:val="28"/>
                <w14:textFill>
                  <w14:solidFill>
                    <w14:schemeClr w14:val="tx1"/>
                  </w14:solidFill>
                </w14:textFill>
              </w:rPr>
              <w:t>服务方案及人员培训方案</w:t>
            </w:r>
          </w:p>
          <w:p>
            <w:pPr>
              <w:pStyle w:val="20"/>
              <w:spacing w:after="0" w:line="0" w:lineRule="atLeast"/>
              <w:jc w:val="center"/>
              <w:rPr>
                <w:rFonts w:ascii="Times New Roman" w:hAnsi="Times New Roman" w:eastAsia="方正仿宋_GBK"/>
                <w:color w:val="000000" w:themeColor="text1"/>
                <w14:textFill>
                  <w14:solidFill>
                    <w14:schemeClr w14:val="tx1"/>
                  </w14:solidFill>
                </w14:textFill>
              </w:rPr>
            </w:pPr>
            <w:r>
              <w:rPr>
                <w:rFonts w:ascii="Times New Roman" w:hAnsi="Times New Roman" w:eastAsia="方正仿宋_GBK"/>
                <w:color w:val="000000" w:themeColor="text1"/>
                <w:kern w:val="2"/>
                <w14:textFill>
                  <w14:solidFill>
                    <w14:schemeClr w14:val="tx1"/>
                  </w14:solidFill>
                </w14:textFill>
              </w:rPr>
              <w:t>（</w:t>
            </w:r>
            <w:r>
              <w:rPr>
                <w:rFonts w:hint="eastAsia" w:ascii="Times New Roman" w:hAnsi="Times New Roman" w:eastAsia="方正仿宋_GBK"/>
                <w:color w:val="000000" w:themeColor="text1"/>
                <w:kern w:val="2"/>
                <w:lang w:val="en-US" w:eastAsia="zh-CN"/>
                <w14:textFill>
                  <w14:solidFill>
                    <w14:schemeClr w14:val="tx1"/>
                  </w14:solidFill>
                </w14:textFill>
              </w:rPr>
              <w:t>20</w:t>
            </w:r>
            <w:r>
              <w:rPr>
                <w:rFonts w:ascii="Times New Roman" w:hAnsi="Times New Roman" w:eastAsia="方正仿宋_GBK"/>
                <w:color w:val="000000" w:themeColor="text1"/>
                <w:kern w:val="2"/>
                <w14:textFill>
                  <w14:solidFill>
                    <w14:schemeClr w14:val="tx1"/>
                  </w14:solidFill>
                </w14:textFill>
              </w:rPr>
              <w:t>分）</w:t>
            </w:r>
          </w:p>
        </w:tc>
        <w:tc>
          <w:tcPr>
            <w:tcW w:w="5801" w:type="dxa"/>
            <w:vMerge w:val="restart"/>
            <w:vAlign w:val="center"/>
          </w:tcPr>
          <w:p>
            <w:pPr>
              <w:pStyle w:val="20"/>
              <w:spacing w:after="0" w:line="0" w:lineRule="atLeast"/>
              <w:rPr>
                <w:rFonts w:eastAsia="方正仿宋_GBK"/>
                <w:color w:val="000000" w:themeColor="text1"/>
                <w:kern w:val="2"/>
                <w14:textFill>
                  <w14:solidFill>
                    <w14:schemeClr w14:val="tx1"/>
                  </w14:solidFill>
                </w14:textFill>
              </w:rPr>
            </w:pPr>
            <w:r>
              <w:rPr>
                <w:rFonts w:hint="eastAsia" w:ascii="Times New Roman" w:hAnsi="Times New Roman" w:eastAsia="方正仿宋_GBK"/>
                <w:color w:val="000000" w:themeColor="text1"/>
                <w:kern w:val="2"/>
                <w14:textFill>
                  <w14:solidFill>
                    <w14:schemeClr w14:val="tx1"/>
                  </w14:solidFill>
                </w14:textFill>
              </w:rPr>
              <w:t>第一档(</w:t>
            </w:r>
            <w:r>
              <w:rPr>
                <w:rFonts w:hint="eastAsia" w:ascii="Times New Roman" w:hAnsi="Times New Roman" w:eastAsia="方正仿宋_GBK"/>
                <w:color w:val="000000" w:themeColor="text1"/>
                <w:kern w:val="2"/>
                <w:lang w:val="en-US" w:eastAsia="zh-CN"/>
                <w14:textFill>
                  <w14:solidFill>
                    <w14:schemeClr w14:val="tx1"/>
                  </w14:solidFill>
                </w14:textFill>
              </w:rPr>
              <w:t>20</w:t>
            </w:r>
            <w:r>
              <w:rPr>
                <w:rFonts w:hint="eastAsia" w:ascii="Times New Roman" w:hAnsi="Times New Roman" w:eastAsia="方正仿宋_GBK"/>
                <w:color w:val="000000" w:themeColor="text1"/>
                <w:kern w:val="2"/>
                <w14:textFill>
                  <w14:solidFill>
                    <w14:schemeClr w14:val="tx1"/>
                  </w14:solidFill>
                </w14:textFill>
              </w:rPr>
              <w:t>分)服务</w:t>
            </w:r>
            <w:r>
              <w:rPr>
                <w:rFonts w:ascii="Times New Roman" w:hAnsi="Times New Roman" w:eastAsia="方正仿宋_GBK"/>
                <w:color w:val="000000" w:themeColor="text1"/>
                <w:kern w:val="2"/>
                <w14:textFill>
                  <w14:solidFill>
                    <w14:schemeClr w14:val="tx1"/>
                  </w14:solidFill>
                </w14:textFill>
              </w:rPr>
              <w:t>方案完善，</w:t>
            </w:r>
            <w:r>
              <w:rPr>
                <w:rFonts w:hint="eastAsia" w:ascii="Times New Roman" w:hAnsi="Times New Roman" w:eastAsia="方正仿宋_GBK"/>
                <w:color w:val="000000" w:themeColor="text1"/>
                <w:kern w:val="2"/>
                <w14:textFill>
                  <w14:solidFill>
                    <w14:schemeClr w14:val="tx1"/>
                  </w14:solidFill>
                </w14:textFill>
              </w:rPr>
              <w:t>能根据本项目实际情况给出针对本项目的人员培训方案,并且承诺15天内完成培训并能全部人员进驻上岗</w:t>
            </w:r>
            <w:r>
              <w:rPr>
                <w:rFonts w:ascii="Times New Roman" w:hAnsi="Times New Roman" w:eastAsia="方正仿宋_GBK"/>
                <w:color w:val="000000" w:themeColor="text1"/>
                <w:kern w:val="2"/>
                <w14:textFill>
                  <w14:solidFill>
                    <w14:schemeClr w14:val="tx1"/>
                  </w14:solidFill>
                </w14:textFill>
              </w:rPr>
              <w:t>，</w:t>
            </w:r>
            <w:r>
              <w:rPr>
                <w:rFonts w:hint="eastAsia" w:ascii="Times New Roman" w:hAnsi="Times New Roman" w:eastAsia="方正仿宋_GBK"/>
                <w:color w:val="000000" w:themeColor="text1"/>
                <w:kern w:val="2"/>
                <w14:textFill>
                  <w14:solidFill>
                    <w14:schemeClr w14:val="tx1"/>
                  </w14:solidFill>
                </w14:textFill>
              </w:rPr>
              <w:t>承诺派驻人员素质完全达到采购文件第六章的要求</w:t>
            </w:r>
            <w:r>
              <w:rPr>
                <w:rFonts w:hint="eastAsia" w:eastAsia="方正仿宋_GBK"/>
                <w:color w:val="000000" w:themeColor="text1"/>
                <w:kern w:val="2"/>
                <w14:textFill>
                  <w14:solidFill>
                    <w14:schemeClr w14:val="tx1"/>
                  </w14:solidFill>
                </w14:textFill>
              </w:rPr>
              <w:t>。得</w:t>
            </w:r>
            <w:r>
              <w:rPr>
                <w:rFonts w:hint="eastAsia" w:eastAsia="方正仿宋_GBK"/>
                <w:color w:val="000000" w:themeColor="text1"/>
                <w:kern w:val="2"/>
                <w:lang w:val="en-US" w:eastAsia="zh-CN"/>
                <w14:textFill>
                  <w14:solidFill>
                    <w14:schemeClr w14:val="tx1"/>
                  </w14:solidFill>
                </w14:textFill>
              </w:rPr>
              <w:t>20</w:t>
            </w:r>
            <w:r>
              <w:rPr>
                <w:rFonts w:hint="eastAsia" w:eastAsia="方正仿宋_GBK"/>
                <w:color w:val="000000" w:themeColor="text1"/>
                <w:kern w:val="2"/>
                <w14:textFill>
                  <w14:solidFill>
                    <w14:schemeClr w14:val="tx1"/>
                  </w14:solidFill>
                </w14:textFill>
              </w:rPr>
              <w:t>分。</w:t>
            </w:r>
          </w:p>
          <w:p>
            <w:pPr>
              <w:pStyle w:val="20"/>
              <w:spacing w:after="0" w:line="0" w:lineRule="atLeast"/>
              <w:rPr>
                <w:rFonts w:eastAsia="方正仿宋_GBK"/>
                <w:color w:val="000000" w:themeColor="text1"/>
                <w:kern w:val="2"/>
                <w14:textFill>
                  <w14:solidFill>
                    <w14:schemeClr w14:val="tx1"/>
                  </w14:solidFill>
                </w14:textFill>
              </w:rPr>
            </w:pPr>
            <w:r>
              <w:rPr>
                <w:rFonts w:hint="eastAsia" w:ascii="Times New Roman" w:hAnsi="Times New Roman" w:eastAsia="方正仿宋_GBK"/>
                <w:color w:val="000000" w:themeColor="text1"/>
                <w:kern w:val="2"/>
                <w14:textFill>
                  <w14:solidFill>
                    <w14:schemeClr w14:val="tx1"/>
                  </w14:solidFill>
                </w14:textFill>
              </w:rPr>
              <w:t>第二档(</w:t>
            </w:r>
            <w:r>
              <w:rPr>
                <w:rFonts w:hint="eastAsia" w:ascii="Times New Roman" w:hAnsi="Times New Roman" w:eastAsia="方正仿宋_GBK"/>
                <w:color w:val="000000" w:themeColor="text1"/>
                <w:kern w:val="2"/>
                <w:lang w:val="en-US" w:eastAsia="zh-CN"/>
                <w14:textFill>
                  <w14:solidFill>
                    <w14:schemeClr w14:val="tx1"/>
                  </w14:solidFill>
                </w14:textFill>
              </w:rPr>
              <w:t>15</w:t>
            </w:r>
            <w:r>
              <w:rPr>
                <w:rFonts w:hint="eastAsia" w:ascii="Times New Roman" w:hAnsi="Times New Roman" w:eastAsia="方正仿宋_GBK"/>
                <w:color w:val="000000" w:themeColor="text1"/>
                <w:kern w:val="2"/>
                <w14:textFill>
                  <w14:solidFill>
                    <w14:schemeClr w14:val="tx1"/>
                  </w14:solidFill>
                </w14:textFill>
              </w:rPr>
              <w:t>分)服务</w:t>
            </w:r>
            <w:r>
              <w:rPr>
                <w:rFonts w:ascii="Times New Roman" w:hAnsi="Times New Roman" w:eastAsia="方正仿宋_GBK"/>
                <w:color w:val="000000" w:themeColor="text1"/>
                <w:kern w:val="2"/>
                <w14:textFill>
                  <w14:solidFill>
                    <w14:schemeClr w14:val="tx1"/>
                  </w14:solidFill>
                </w14:textFill>
              </w:rPr>
              <w:t>方案完善，</w:t>
            </w:r>
            <w:r>
              <w:rPr>
                <w:rFonts w:hint="eastAsia" w:ascii="Times New Roman" w:hAnsi="Times New Roman" w:eastAsia="方正仿宋_GBK"/>
                <w:color w:val="000000" w:themeColor="text1"/>
                <w:kern w:val="2"/>
                <w14:textFill>
                  <w14:solidFill>
                    <w14:schemeClr w14:val="tx1"/>
                  </w14:solidFill>
                </w14:textFill>
              </w:rPr>
              <w:t>人员培训方案可行,并且承诺20天内完成培训并能全部人员进驻上岗</w:t>
            </w:r>
            <w:r>
              <w:rPr>
                <w:rFonts w:ascii="Times New Roman" w:hAnsi="Times New Roman" w:eastAsia="方正仿宋_GBK"/>
                <w:color w:val="000000" w:themeColor="text1"/>
                <w:kern w:val="2"/>
                <w14:textFill>
                  <w14:solidFill>
                    <w14:schemeClr w14:val="tx1"/>
                  </w14:solidFill>
                </w14:textFill>
              </w:rPr>
              <w:t>，</w:t>
            </w:r>
            <w:r>
              <w:rPr>
                <w:rFonts w:hint="eastAsia" w:ascii="Times New Roman" w:hAnsi="Times New Roman" w:eastAsia="方正仿宋_GBK"/>
                <w:color w:val="000000" w:themeColor="text1"/>
                <w:kern w:val="2"/>
                <w14:textFill>
                  <w14:solidFill>
                    <w14:schemeClr w14:val="tx1"/>
                  </w14:solidFill>
                </w14:textFill>
              </w:rPr>
              <w:t>承诺派驻人员素质完全达到采购文件第六章的要求</w:t>
            </w:r>
            <w:r>
              <w:rPr>
                <w:rFonts w:hint="eastAsia" w:eastAsia="方正仿宋_GBK"/>
                <w:color w:val="000000" w:themeColor="text1"/>
                <w:kern w:val="2"/>
                <w14:textFill>
                  <w14:solidFill>
                    <w14:schemeClr w14:val="tx1"/>
                  </w14:solidFill>
                </w14:textFill>
              </w:rPr>
              <w:t>。得</w:t>
            </w:r>
            <w:r>
              <w:rPr>
                <w:rFonts w:hint="eastAsia" w:eastAsia="方正仿宋_GBK"/>
                <w:color w:val="000000" w:themeColor="text1"/>
                <w:kern w:val="2"/>
                <w:lang w:val="en-US" w:eastAsia="zh-CN"/>
                <w14:textFill>
                  <w14:solidFill>
                    <w14:schemeClr w14:val="tx1"/>
                  </w14:solidFill>
                </w14:textFill>
              </w:rPr>
              <w:t>15</w:t>
            </w:r>
            <w:r>
              <w:rPr>
                <w:rFonts w:hint="eastAsia" w:eastAsia="方正仿宋_GBK"/>
                <w:color w:val="000000" w:themeColor="text1"/>
                <w:kern w:val="2"/>
                <w14:textFill>
                  <w14:solidFill>
                    <w14:schemeClr w14:val="tx1"/>
                  </w14:solidFill>
                </w14:textFill>
              </w:rPr>
              <w:t>分。</w:t>
            </w:r>
          </w:p>
          <w:p>
            <w:pPr>
              <w:pStyle w:val="20"/>
              <w:spacing w:after="0" w:line="0" w:lineRule="atLeast"/>
              <w:rPr>
                <w:rFonts w:ascii="Times New Roman" w:hAnsi="Times New Roman" w:eastAsia="方正仿宋_GBK"/>
                <w:color w:val="000000" w:themeColor="text1"/>
                <w:kern w:val="2"/>
                <w14:textFill>
                  <w14:solidFill>
                    <w14:schemeClr w14:val="tx1"/>
                  </w14:solidFill>
                </w14:textFill>
              </w:rPr>
            </w:pPr>
            <w:r>
              <w:rPr>
                <w:rFonts w:hint="eastAsia" w:ascii="Times New Roman" w:hAnsi="Times New Roman" w:eastAsia="方正仿宋_GBK"/>
                <w:color w:val="000000" w:themeColor="text1"/>
                <w:kern w:val="2"/>
                <w14:textFill>
                  <w14:solidFill>
                    <w14:schemeClr w14:val="tx1"/>
                  </w14:solidFill>
                </w14:textFill>
              </w:rPr>
              <w:t>第三档（</w:t>
            </w:r>
            <w:r>
              <w:rPr>
                <w:rFonts w:hint="eastAsia" w:ascii="Times New Roman" w:hAnsi="Times New Roman" w:eastAsia="方正仿宋_GBK"/>
                <w:color w:val="000000" w:themeColor="text1"/>
                <w:kern w:val="2"/>
                <w:lang w:val="en-US" w:eastAsia="zh-CN"/>
                <w14:textFill>
                  <w14:solidFill>
                    <w14:schemeClr w14:val="tx1"/>
                  </w14:solidFill>
                </w14:textFill>
              </w:rPr>
              <w:t>5</w:t>
            </w:r>
            <w:r>
              <w:rPr>
                <w:rFonts w:hint="eastAsia" w:ascii="Times New Roman" w:hAnsi="Times New Roman" w:eastAsia="方正仿宋_GBK"/>
                <w:color w:val="000000" w:themeColor="text1"/>
                <w:kern w:val="2"/>
                <w14:textFill>
                  <w14:solidFill>
                    <w14:schemeClr w14:val="tx1"/>
                  </w14:solidFill>
                </w14:textFill>
              </w:rPr>
              <w:t>）服务</w:t>
            </w:r>
            <w:r>
              <w:rPr>
                <w:rFonts w:ascii="Times New Roman" w:hAnsi="Times New Roman" w:eastAsia="方正仿宋_GBK"/>
                <w:color w:val="000000" w:themeColor="text1"/>
                <w:kern w:val="2"/>
                <w14:textFill>
                  <w14:solidFill>
                    <w14:schemeClr w14:val="tx1"/>
                  </w14:solidFill>
                </w14:textFill>
              </w:rPr>
              <w:t>方案</w:t>
            </w:r>
            <w:r>
              <w:rPr>
                <w:rFonts w:hint="eastAsia" w:ascii="Times New Roman" w:hAnsi="Times New Roman" w:eastAsia="方正仿宋_GBK"/>
                <w:color w:val="000000" w:themeColor="text1"/>
                <w:kern w:val="2"/>
                <w14:textFill>
                  <w14:solidFill>
                    <w14:schemeClr w14:val="tx1"/>
                  </w14:solidFill>
                </w14:textFill>
              </w:rPr>
              <w:t>粗糙</w:t>
            </w:r>
            <w:r>
              <w:rPr>
                <w:rFonts w:ascii="Times New Roman" w:hAnsi="Times New Roman" w:eastAsia="方正仿宋_GBK"/>
                <w:color w:val="000000" w:themeColor="text1"/>
                <w:kern w:val="2"/>
                <w14:textFill>
                  <w14:solidFill>
                    <w14:schemeClr w14:val="tx1"/>
                  </w14:solidFill>
                </w14:textFill>
              </w:rPr>
              <w:t>，</w:t>
            </w:r>
            <w:r>
              <w:rPr>
                <w:rFonts w:hint="eastAsia" w:ascii="Times New Roman" w:hAnsi="Times New Roman" w:eastAsia="方正仿宋_GBK"/>
                <w:color w:val="000000" w:themeColor="text1"/>
                <w:kern w:val="2"/>
                <w14:textFill>
                  <w14:solidFill>
                    <w14:schemeClr w14:val="tx1"/>
                  </w14:solidFill>
                </w14:textFill>
              </w:rPr>
              <w:t>人员培训方案较差或没有人员培训方案,未承诺人员进驻上岗时间</w:t>
            </w:r>
            <w:r>
              <w:rPr>
                <w:rFonts w:ascii="Times New Roman" w:hAnsi="Times New Roman" w:eastAsia="方正仿宋_GBK"/>
                <w:color w:val="000000" w:themeColor="text1"/>
                <w:kern w:val="2"/>
                <w14:textFill>
                  <w14:solidFill>
                    <w14:schemeClr w14:val="tx1"/>
                  </w14:solidFill>
                </w14:textFill>
              </w:rPr>
              <w:t>，</w:t>
            </w:r>
            <w:r>
              <w:rPr>
                <w:rFonts w:hint="eastAsia" w:ascii="Times New Roman" w:hAnsi="Times New Roman" w:eastAsia="方正仿宋_GBK"/>
                <w:color w:val="000000" w:themeColor="text1"/>
                <w:kern w:val="2"/>
                <w14:textFill>
                  <w14:solidFill>
                    <w14:schemeClr w14:val="tx1"/>
                  </w14:solidFill>
                </w14:textFill>
              </w:rPr>
              <w:t>派驻人员素质完未到采购文件第六章的要求</w:t>
            </w:r>
            <w:r>
              <w:rPr>
                <w:rFonts w:hint="eastAsia" w:eastAsia="方正仿宋_GBK"/>
                <w:color w:val="000000" w:themeColor="text1"/>
                <w:kern w:val="2"/>
                <w14:textFill>
                  <w14:solidFill>
                    <w14:schemeClr w14:val="tx1"/>
                  </w14:solidFill>
                </w14:textFill>
              </w:rPr>
              <w:t>。得</w:t>
            </w:r>
            <w:r>
              <w:rPr>
                <w:rFonts w:hint="eastAsia" w:eastAsia="方正仿宋_GBK"/>
                <w:color w:val="000000" w:themeColor="text1"/>
                <w:kern w:val="2"/>
                <w:lang w:val="en-US" w:eastAsia="zh-CN"/>
                <w14:textFill>
                  <w14:solidFill>
                    <w14:schemeClr w14:val="tx1"/>
                  </w14:solidFill>
                </w14:textFill>
              </w:rPr>
              <w:t>5</w:t>
            </w:r>
            <w:r>
              <w:rPr>
                <w:rFonts w:hint="eastAsia" w:eastAsia="方正仿宋_GBK"/>
                <w:color w:val="000000" w:themeColor="text1"/>
                <w:kern w:val="2"/>
                <w14:textFill>
                  <w14:solidFill>
                    <w14:schemeClr w14:val="tx1"/>
                  </w14:solidFill>
                </w14:textFill>
              </w:rPr>
              <w:t>分</w:t>
            </w:r>
          </w:p>
          <w:p>
            <w:pPr>
              <w:pStyle w:val="20"/>
              <w:spacing w:after="0" w:line="0" w:lineRule="atLeast"/>
              <w:rPr>
                <w:rFonts w:ascii="Times New Roman" w:hAnsi="Times New Roman" w:eastAsia="方正仿宋_GBK"/>
                <w:color w:val="000000" w:themeColor="text1"/>
                <w:kern w:val="2"/>
                <w14:textFill>
                  <w14:solidFill>
                    <w14:schemeClr w14:val="tx1"/>
                  </w14:solidFill>
                </w14:textFill>
              </w:rPr>
            </w:pPr>
          </w:p>
          <w:p>
            <w:pPr>
              <w:pStyle w:val="20"/>
              <w:spacing w:after="0" w:line="0" w:lineRule="atLeast"/>
              <w:rPr>
                <w:rFonts w:ascii="Times New Roman" w:hAnsi="Times New Roman" w:eastAsia="方正仿宋_GBK"/>
                <w:color w:val="000000" w:themeColor="text1"/>
                <w:kern w:val="2"/>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004" w:hRule="atLeast"/>
          <w:tblHeader/>
        </w:trPr>
        <w:tc>
          <w:tcPr>
            <w:tcW w:w="799" w:type="dxa"/>
            <w:vMerge w:val="continue"/>
            <w:tcBorders>
              <w:right w:val="single" w:color="auto" w:sz="4" w:space="0"/>
            </w:tcBorders>
            <w:vAlign w:val="center"/>
          </w:tcPr>
          <w:p>
            <w:pPr>
              <w:spacing w:line="0" w:lineRule="atLeast"/>
              <w:rPr>
                <w:rFonts w:ascii="Times New Roman" w:hAnsi="Times New Roman" w:eastAsia="方正仿宋_GBK" w:cs="Times New Roman"/>
                <w:color w:val="000000" w:themeColor="text1"/>
                <w:sz w:val="24"/>
                <w14:textFill>
                  <w14:solidFill>
                    <w14:schemeClr w14:val="tx1"/>
                  </w14:solidFill>
                </w14:textFill>
              </w:rPr>
            </w:pPr>
          </w:p>
        </w:tc>
        <w:tc>
          <w:tcPr>
            <w:tcW w:w="1107" w:type="dxa"/>
            <w:vMerge w:val="continue"/>
            <w:tcBorders>
              <w:left w:val="single" w:color="auto" w:sz="4" w:space="0"/>
            </w:tcBorders>
            <w:vAlign w:val="center"/>
          </w:tcPr>
          <w:p>
            <w:pPr>
              <w:spacing w:line="0" w:lineRule="atLeast"/>
              <w:rPr>
                <w:rFonts w:ascii="Times New Roman" w:hAnsi="Times New Roman" w:eastAsia="方正仿宋_GBK" w:cs="Times New Roman"/>
                <w:color w:val="000000" w:themeColor="text1"/>
                <w:sz w:val="24"/>
                <w14:textFill>
                  <w14:solidFill>
                    <w14:schemeClr w14:val="tx1"/>
                  </w14:solidFill>
                </w14:textFill>
              </w:rPr>
            </w:pPr>
          </w:p>
        </w:tc>
        <w:tc>
          <w:tcPr>
            <w:tcW w:w="1773" w:type="dxa"/>
            <w:vAlign w:val="center"/>
          </w:tcPr>
          <w:p>
            <w:pPr>
              <w:pStyle w:val="20"/>
              <w:spacing w:after="0" w:line="0" w:lineRule="atLeast"/>
              <w:jc w:val="center"/>
              <w:rPr>
                <w:rFonts w:ascii="Times New Roman" w:hAnsi="Times New Roman" w:eastAsia="方正仿宋_GBK"/>
                <w:color w:val="000000" w:themeColor="text1"/>
                <w:kern w:val="2"/>
                <w14:textFill>
                  <w14:solidFill>
                    <w14:schemeClr w14:val="tx1"/>
                  </w14:solidFill>
                </w14:textFill>
              </w:rPr>
            </w:pPr>
            <w:r>
              <w:rPr>
                <w:rFonts w:hint="eastAsia" w:ascii="Times New Roman" w:hAnsi="Times New Roman" w:eastAsia="方正仿宋_GBK"/>
                <w:color w:val="000000" w:themeColor="text1"/>
                <w14:textFill>
                  <w14:solidFill>
                    <w14:schemeClr w14:val="tx1"/>
                  </w14:solidFill>
                </w14:textFill>
              </w:rPr>
              <w:t>装备配置</w:t>
            </w:r>
            <w:r>
              <w:rPr>
                <w:rFonts w:ascii="Times New Roman" w:hAnsi="Times New Roman" w:eastAsia="方正仿宋_GBK"/>
                <w:color w:val="000000" w:themeColor="text1"/>
                <w14:textFill>
                  <w14:solidFill>
                    <w14:schemeClr w14:val="tx1"/>
                  </w14:solidFill>
                </w14:textFill>
              </w:rPr>
              <w:t>情况</w:t>
            </w:r>
            <w:r>
              <w:rPr>
                <w:rFonts w:hint="eastAsia" w:ascii="Times New Roman" w:hAnsi="Times New Roman" w:eastAsia="方正仿宋_GBK"/>
                <w:color w:val="000000" w:themeColor="text1"/>
                <w14:textFill>
                  <w14:solidFill>
                    <w14:schemeClr w14:val="tx1"/>
                  </w14:solidFill>
                </w14:textFill>
              </w:rPr>
              <w:t>（5）</w:t>
            </w:r>
          </w:p>
        </w:tc>
        <w:tc>
          <w:tcPr>
            <w:tcW w:w="5801" w:type="dxa"/>
            <w:vAlign w:val="center"/>
          </w:tcPr>
          <w:p>
            <w:pPr>
              <w:pStyle w:val="54"/>
              <w:numPr>
                <w:ilvl w:val="0"/>
                <w:numId w:val="5"/>
              </w:numPr>
              <w:spacing w:line="0" w:lineRule="atLeast"/>
              <w:ind w:left="0" w:firstLineChars="0"/>
              <w:rPr>
                <w:rFonts w:ascii="Times New Roman" w:hAnsi="Times New Roman" w:eastAsia="方正仿宋_GBK" w:cs="Times New Roman"/>
                <w:color w:val="000000" w:themeColor="text1"/>
                <w:sz w:val="24"/>
                <w14:textFill>
                  <w14:solidFill>
                    <w14:schemeClr w14:val="tx1"/>
                  </w14:solidFill>
                </w14:textFill>
              </w:rPr>
            </w:pPr>
            <w:r>
              <w:rPr>
                <w:rFonts w:hint="eastAsia" w:ascii="Times New Roman" w:hAnsi="Times New Roman" w:eastAsia="方正仿宋_GBK" w:cs="Times New Roman"/>
                <w:color w:val="000000" w:themeColor="text1"/>
                <w:sz w:val="24"/>
                <w14:textFill>
                  <w14:solidFill>
                    <w14:schemeClr w14:val="tx1"/>
                  </w14:solidFill>
                </w14:textFill>
              </w:rPr>
              <w:t>承诺提供</w:t>
            </w:r>
            <w:r>
              <w:rPr>
                <w:rFonts w:ascii="Times New Roman" w:hAnsi="Times New Roman" w:eastAsia="方正仿宋_GBK" w:cs="Times New Roman"/>
                <w:color w:val="000000" w:themeColor="text1"/>
                <w:sz w:val="24"/>
                <w14:textFill>
                  <w14:solidFill>
                    <w14:schemeClr w14:val="tx1"/>
                  </w14:solidFill>
                </w14:textFill>
              </w:rPr>
              <w:t>装备满足本项目设备要求得</w:t>
            </w:r>
            <w:r>
              <w:rPr>
                <w:rFonts w:hint="eastAsia" w:ascii="Times New Roman" w:hAnsi="Times New Roman" w:eastAsia="方正仿宋_GBK" w:cs="Times New Roman"/>
                <w:color w:val="000000" w:themeColor="text1"/>
                <w:sz w:val="24"/>
                <w14:textFill>
                  <w14:solidFill>
                    <w14:schemeClr w14:val="tx1"/>
                  </w14:solidFill>
                </w14:textFill>
              </w:rPr>
              <w:t>5</w:t>
            </w:r>
            <w:r>
              <w:rPr>
                <w:rFonts w:ascii="Times New Roman" w:hAnsi="Times New Roman" w:eastAsia="方正仿宋_GBK" w:cs="Times New Roman"/>
                <w:color w:val="000000" w:themeColor="text1"/>
                <w:sz w:val="24"/>
                <w14:textFill>
                  <w14:solidFill>
                    <w14:schemeClr w14:val="tx1"/>
                  </w14:solidFill>
                </w14:textFill>
              </w:rPr>
              <w:t>分；</w:t>
            </w:r>
          </w:p>
          <w:p>
            <w:pPr>
              <w:pStyle w:val="7"/>
              <w:numPr>
                <w:ilvl w:val="0"/>
                <w:numId w:val="5"/>
              </w:numPr>
              <w:spacing w:line="0" w:lineRule="atLeast"/>
              <w:ind w:left="0"/>
              <w:rPr>
                <w:rFonts w:ascii="Times New Roman" w:hAnsi="Times New Roman" w:eastAsia="方正仿宋_GBK" w:cs="Times New Roman"/>
                <w:color w:val="000000" w:themeColor="text1"/>
                <w14:textFill>
                  <w14:solidFill>
                    <w14:schemeClr w14:val="tx1"/>
                  </w14:solidFill>
                </w14:textFill>
              </w:rPr>
            </w:pPr>
            <w:r>
              <w:rPr>
                <w:rFonts w:hint="eastAsia" w:ascii="Times New Roman" w:hAnsi="Times New Roman" w:eastAsia="方正仿宋_GBK" w:cs="Times New Roman"/>
                <w:color w:val="000000" w:themeColor="text1"/>
                <w14:textFill>
                  <w14:solidFill>
                    <w14:schemeClr w14:val="tx1"/>
                  </w14:solidFill>
                </w14:textFill>
              </w:rPr>
              <w:t>承诺提供装备基本满足本项目需要</w:t>
            </w:r>
            <w:r>
              <w:rPr>
                <w:rFonts w:ascii="Times New Roman" w:hAnsi="Times New Roman" w:eastAsia="方正仿宋_GBK" w:cs="Times New Roman"/>
                <w:color w:val="000000" w:themeColor="text1"/>
                <w14:textFill>
                  <w14:solidFill>
                    <w14:schemeClr w14:val="tx1"/>
                  </w14:solidFill>
                </w14:textFill>
              </w:rPr>
              <w:t>得</w:t>
            </w:r>
            <w:r>
              <w:rPr>
                <w:rFonts w:hint="eastAsia" w:ascii="Times New Roman" w:hAnsi="Times New Roman" w:eastAsia="方正仿宋_GBK" w:cs="Times New Roman"/>
                <w:color w:val="000000" w:themeColor="text1"/>
                <w14:textFill>
                  <w14:solidFill>
                    <w14:schemeClr w14:val="tx1"/>
                  </w14:solidFill>
                </w14:textFill>
              </w:rPr>
              <w:t>3</w:t>
            </w:r>
            <w:r>
              <w:rPr>
                <w:rFonts w:ascii="Times New Roman" w:hAnsi="Times New Roman" w:eastAsia="方正仿宋_GBK" w:cs="Times New Roman"/>
                <w:color w:val="000000" w:themeColor="text1"/>
                <w14:textFill>
                  <w14:solidFill>
                    <w14:schemeClr w14:val="tx1"/>
                  </w14:solidFill>
                </w14:textFill>
              </w:rPr>
              <w:t>分；</w:t>
            </w:r>
          </w:p>
          <w:p>
            <w:pPr>
              <w:pStyle w:val="20"/>
              <w:spacing w:after="0" w:line="0" w:lineRule="atLeast"/>
              <w:rPr>
                <w:rFonts w:ascii="Times New Roman" w:hAnsi="Times New Roman" w:eastAsia="方正仿宋_GBK"/>
                <w:color w:val="000000" w:themeColor="text1"/>
                <w14:textFill>
                  <w14:solidFill>
                    <w14:schemeClr w14:val="tx1"/>
                  </w14:solidFill>
                </w14:textFill>
              </w:rPr>
            </w:pPr>
            <w:r>
              <w:rPr>
                <w:rFonts w:hint="eastAsia" w:ascii="Times New Roman" w:hAnsi="Times New Roman" w:eastAsia="方正仿宋_GBK"/>
                <w:color w:val="000000" w:themeColor="text1"/>
                <w14:textFill>
                  <w14:solidFill>
                    <w14:schemeClr w14:val="tx1"/>
                  </w14:solidFill>
                </w14:textFill>
              </w:rPr>
              <w:t>无承诺</w:t>
            </w:r>
            <w:r>
              <w:rPr>
                <w:rFonts w:ascii="Times New Roman" w:hAnsi="Times New Roman" w:eastAsia="方正仿宋_GBK"/>
                <w:color w:val="000000" w:themeColor="text1"/>
                <w14:textFill>
                  <w14:solidFill>
                    <w14:schemeClr w14:val="tx1"/>
                  </w14:solidFill>
                </w14:textFill>
              </w:rPr>
              <w:t>得0分。</w:t>
            </w:r>
          </w:p>
          <w:p>
            <w:pPr>
              <w:pStyle w:val="20"/>
              <w:spacing w:after="0" w:line="0" w:lineRule="atLeast"/>
              <w:rPr>
                <w:rFonts w:ascii="Times New Roman" w:hAnsi="Times New Roman" w:eastAsia="方正仿宋_GBK"/>
                <w:color w:val="000000" w:themeColor="text1"/>
                <w14:textFill>
                  <w14:solidFill>
                    <w14:schemeClr w14:val="tx1"/>
                  </w14:solidFill>
                </w14:textFill>
              </w:rPr>
            </w:pPr>
            <w:r>
              <w:rPr>
                <w:rFonts w:hint="eastAsia" w:ascii="Times New Roman" w:hAnsi="Times New Roman" w:eastAsia="方正仿宋_GBK"/>
                <w:color w:val="000000" w:themeColor="text1"/>
                <w14:textFill>
                  <w14:solidFill>
                    <w14:schemeClr w14:val="tx1"/>
                  </w14:solidFill>
                </w14:textFill>
              </w:rPr>
              <w:t>注:提供装备是指执行本项目需要使用的一切装备包括但不限于、园林绿化装备、维修设备、保洁装备及其耗材。</w:t>
            </w:r>
          </w:p>
        </w:tc>
      </w:tr>
    </w:tbl>
    <w:p>
      <w:pPr>
        <w:rPr>
          <w:color w:val="000000" w:themeColor="text1"/>
          <w14:textFill>
            <w14:solidFill>
              <w14:schemeClr w14:val="tx1"/>
            </w14:solidFill>
          </w14:textFill>
        </w:rPr>
      </w:pPr>
    </w:p>
    <w:p>
      <w:pPr>
        <w:pStyle w:val="7"/>
        <w:rPr>
          <w:color w:val="000000" w:themeColor="text1"/>
          <w14:textFill>
            <w14:solidFill>
              <w14:schemeClr w14:val="tx1"/>
            </w14:solidFill>
          </w14:textFill>
        </w:rPr>
      </w:pPr>
    </w:p>
    <w:tbl>
      <w:tblPr>
        <w:tblStyle w:val="22"/>
        <w:tblpPr w:leftFromText="180" w:rightFromText="180" w:vertAnchor="text" w:horzAnchor="page" w:tblpX="1382" w:tblpY="1"/>
        <w:tblOverlap w:val="never"/>
        <w:tblW w:w="9480" w:type="dxa"/>
        <w:tblInd w:w="0" w:type="dxa"/>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799"/>
        <w:gridCol w:w="1107"/>
        <w:gridCol w:w="1773"/>
        <w:gridCol w:w="5801"/>
      </w:tblGrid>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90" w:hRule="atLeast"/>
          <w:tblHeader/>
        </w:trPr>
        <w:tc>
          <w:tcPr>
            <w:tcW w:w="1906" w:type="dxa"/>
            <w:gridSpan w:val="2"/>
            <w:vAlign w:val="center"/>
          </w:tcPr>
          <w:p>
            <w:pPr>
              <w:spacing w:line="0" w:lineRule="atLeast"/>
              <w:jc w:val="center"/>
              <w:rPr>
                <w:rFonts w:ascii="Times New Roman" w:hAnsi="Times New Roman" w:eastAsia="方正仿宋_GBK" w:cs="Times New Roman"/>
                <w:color w:val="000000" w:themeColor="text1"/>
                <w:sz w:val="24"/>
                <w14:textFill>
                  <w14:solidFill>
                    <w14:schemeClr w14:val="tx1"/>
                  </w14:solidFill>
                </w14:textFill>
              </w:rPr>
            </w:pPr>
            <w:r>
              <w:rPr>
                <w:rFonts w:ascii="Times New Roman" w:hAnsi="Times New Roman" w:eastAsia="方正仿宋_GBK" w:cs="Times New Roman"/>
                <w:b/>
                <w:color w:val="000000" w:themeColor="text1"/>
                <w:sz w:val="24"/>
                <w14:textFill>
                  <w14:solidFill>
                    <w14:schemeClr w14:val="tx1"/>
                  </w14:solidFill>
                </w14:textFill>
              </w:rPr>
              <w:t>条款号</w:t>
            </w:r>
          </w:p>
        </w:tc>
        <w:tc>
          <w:tcPr>
            <w:tcW w:w="1773" w:type="dxa"/>
            <w:vAlign w:val="center"/>
          </w:tcPr>
          <w:p>
            <w:pPr>
              <w:spacing w:line="0" w:lineRule="atLeast"/>
              <w:jc w:val="center"/>
              <w:rPr>
                <w:rFonts w:ascii="Times New Roman" w:hAnsi="Times New Roman" w:eastAsia="方正仿宋_GBK" w:cs="Times New Roman"/>
                <w:color w:val="000000" w:themeColor="text1"/>
                <w:sz w:val="24"/>
                <w14:textFill>
                  <w14:solidFill>
                    <w14:schemeClr w14:val="tx1"/>
                  </w14:solidFill>
                </w14:textFill>
              </w:rPr>
            </w:pPr>
            <w:r>
              <w:rPr>
                <w:rFonts w:ascii="Times New Roman" w:hAnsi="Times New Roman" w:eastAsia="方正仿宋_GBK" w:cs="Times New Roman"/>
                <w:b/>
                <w:color w:val="000000" w:themeColor="text1"/>
                <w:sz w:val="24"/>
                <w14:textFill>
                  <w14:solidFill>
                    <w14:schemeClr w14:val="tx1"/>
                  </w14:solidFill>
                </w14:textFill>
              </w:rPr>
              <w:t>评分因素</w:t>
            </w:r>
          </w:p>
        </w:tc>
        <w:tc>
          <w:tcPr>
            <w:tcW w:w="5801" w:type="dxa"/>
            <w:vAlign w:val="center"/>
          </w:tcPr>
          <w:p>
            <w:pPr>
              <w:spacing w:line="0" w:lineRule="atLeast"/>
              <w:jc w:val="center"/>
              <w:rPr>
                <w:rFonts w:ascii="Times New Roman" w:hAnsi="Times New Roman" w:eastAsia="方正仿宋_GBK" w:cs="Times New Roman"/>
                <w:color w:val="000000" w:themeColor="text1"/>
                <w:sz w:val="24"/>
                <w14:textFill>
                  <w14:solidFill>
                    <w14:schemeClr w14:val="tx1"/>
                  </w14:solidFill>
                </w14:textFill>
              </w:rPr>
            </w:pPr>
            <w:r>
              <w:rPr>
                <w:rFonts w:ascii="Times New Roman" w:hAnsi="Times New Roman" w:eastAsia="方正仿宋_GBK" w:cs="Times New Roman"/>
                <w:b/>
                <w:color w:val="000000" w:themeColor="text1"/>
                <w:sz w:val="24"/>
                <w14:textFill>
                  <w14:solidFill>
                    <w14:schemeClr w14:val="tx1"/>
                  </w14:solidFill>
                </w14:textFill>
              </w:rPr>
              <w:t>评分标准</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2590" w:hRule="atLeast"/>
          <w:tblHeader/>
        </w:trPr>
        <w:tc>
          <w:tcPr>
            <w:tcW w:w="799" w:type="dxa"/>
            <w:vMerge w:val="restart"/>
            <w:tcBorders>
              <w:right w:val="single" w:color="auto" w:sz="4" w:space="0"/>
            </w:tcBorders>
            <w:vAlign w:val="center"/>
          </w:tcPr>
          <w:p>
            <w:pPr>
              <w:spacing w:line="0" w:lineRule="atLeast"/>
              <w:jc w:val="center"/>
              <w:rPr>
                <w:rFonts w:ascii="Times New Roman" w:hAnsi="Times New Roman" w:eastAsia="方正仿宋_GBK" w:cs="Times New Roman"/>
                <w:color w:val="000000" w:themeColor="text1"/>
                <w:sz w:val="24"/>
                <w14:textFill>
                  <w14:solidFill>
                    <w14:schemeClr w14:val="tx1"/>
                  </w14:solidFill>
                </w14:textFill>
              </w:rPr>
            </w:pPr>
            <w:r>
              <w:rPr>
                <w:rFonts w:hint="eastAsia" w:ascii="Times New Roman" w:hAnsi="Times New Roman" w:eastAsia="方正仿宋_GBK" w:cs="Times New Roman"/>
                <w:color w:val="000000" w:themeColor="text1"/>
                <w:sz w:val="24"/>
                <w14:textFill>
                  <w14:solidFill>
                    <w14:schemeClr w14:val="tx1"/>
                  </w14:solidFill>
                </w14:textFill>
              </w:rPr>
              <w:t>4</w:t>
            </w:r>
          </w:p>
        </w:tc>
        <w:tc>
          <w:tcPr>
            <w:tcW w:w="1107" w:type="dxa"/>
            <w:vMerge w:val="restart"/>
            <w:tcBorders>
              <w:left w:val="single" w:color="auto" w:sz="4" w:space="0"/>
            </w:tcBorders>
            <w:vAlign w:val="center"/>
          </w:tcPr>
          <w:p>
            <w:pPr>
              <w:spacing w:line="0" w:lineRule="atLeast"/>
              <w:jc w:val="center"/>
              <w:rPr>
                <w:rFonts w:ascii="Times New Roman" w:hAnsi="Times New Roman" w:eastAsia="方正仿宋_GBK" w:cs="Times New Roman"/>
                <w:color w:val="000000" w:themeColor="text1"/>
                <w:sz w:val="24"/>
                <w14:textFill>
                  <w14:solidFill>
                    <w14:schemeClr w14:val="tx1"/>
                  </w14:solidFill>
                </w14:textFill>
              </w:rPr>
            </w:pPr>
            <w:r>
              <w:rPr>
                <w:rFonts w:hint="eastAsia" w:eastAsia="方正仿宋_GBK" w:cs="Times New Roman"/>
                <w:color w:val="000000" w:themeColor="text1"/>
                <w:sz w:val="24"/>
                <w14:textFill>
                  <w14:solidFill>
                    <w14:schemeClr w14:val="tx1"/>
                  </w14:solidFill>
                </w14:textFill>
              </w:rPr>
              <w:t>技术</w:t>
            </w:r>
            <w:r>
              <w:rPr>
                <w:rFonts w:ascii="Times New Roman" w:hAnsi="Times New Roman" w:eastAsia="方正仿宋_GBK" w:cs="Times New Roman"/>
                <w:color w:val="000000" w:themeColor="text1"/>
                <w:sz w:val="24"/>
                <w14:textFill>
                  <w14:solidFill>
                    <w14:schemeClr w14:val="tx1"/>
                  </w14:solidFill>
                </w14:textFill>
              </w:rPr>
              <w:t>部分评分标准</w:t>
            </w:r>
            <w:r>
              <w:rPr>
                <w:rFonts w:hint="eastAsia" w:ascii="Times New Roman" w:hAnsi="Times New Roman" w:eastAsia="方正仿宋_GBK" w:cs="Times New Roman"/>
                <w:color w:val="000000" w:themeColor="text1"/>
                <w:sz w:val="24"/>
                <w14:textFill>
                  <w14:solidFill>
                    <w14:schemeClr w14:val="tx1"/>
                  </w14:solidFill>
                </w14:textFill>
              </w:rPr>
              <w:t>（3）</w:t>
            </w:r>
          </w:p>
          <w:p>
            <w:pPr>
              <w:spacing w:line="0" w:lineRule="atLeast"/>
              <w:jc w:val="center"/>
              <w:rPr>
                <w:rFonts w:ascii="Times New Roman" w:hAnsi="Times New Roman" w:eastAsia="方正仿宋_GBK" w:cs="Times New Roman"/>
                <w:color w:val="000000" w:themeColor="text1"/>
                <w:sz w:val="24"/>
                <w14:textFill>
                  <w14:solidFill>
                    <w14:schemeClr w14:val="tx1"/>
                  </w14:solidFill>
                </w14:textFill>
              </w:rPr>
            </w:pPr>
            <w:r>
              <w:rPr>
                <w:rFonts w:ascii="Times New Roman" w:hAnsi="Times New Roman" w:eastAsia="方正仿宋_GBK" w:cs="Times New Roman"/>
                <w:color w:val="000000" w:themeColor="text1"/>
                <w:sz w:val="24"/>
                <w14:textFill>
                  <w14:solidFill>
                    <w14:schemeClr w14:val="tx1"/>
                  </w14:solidFill>
                </w14:textFill>
              </w:rPr>
              <w:t>（</w:t>
            </w:r>
            <w:r>
              <w:rPr>
                <w:rFonts w:hint="eastAsia" w:eastAsia="方正仿宋_GBK" w:cs="Times New Roman"/>
                <w:color w:val="000000" w:themeColor="text1"/>
                <w:sz w:val="24"/>
                <w14:textFill>
                  <w14:solidFill>
                    <w14:schemeClr w14:val="tx1"/>
                  </w14:solidFill>
                </w14:textFill>
              </w:rPr>
              <w:t>85</w:t>
            </w:r>
            <w:r>
              <w:rPr>
                <w:rFonts w:ascii="Times New Roman" w:hAnsi="Times New Roman" w:eastAsia="方正仿宋_GBK" w:cs="Times New Roman"/>
                <w:color w:val="000000" w:themeColor="text1"/>
                <w:sz w:val="24"/>
                <w14:textFill>
                  <w14:solidFill>
                    <w14:schemeClr w14:val="tx1"/>
                  </w14:solidFill>
                </w14:textFill>
              </w:rPr>
              <w:t>分）</w:t>
            </w:r>
          </w:p>
        </w:tc>
        <w:tc>
          <w:tcPr>
            <w:tcW w:w="1773" w:type="dxa"/>
            <w:vAlign w:val="center"/>
          </w:tcPr>
          <w:p>
            <w:pPr>
              <w:spacing w:line="0" w:lineRule="atLeast"/>
              <w:ind w:left="240" w:hanging="240" w:hangingChars="100"/>
              <w:jc w:val="center"/>
              <w:rPr>
                <w:rFonts w:ascii="Times New Roman" w:hAnsi="Times New Roman" w:eastAsia="方正仿宋_GBK" w:cs="Times New Roman"/>
                <w:color w:val="000000" w:themeColor="text1"/>
                <w:sz w:val="24"/>
                <w14:textFill>
                  <w14:solidFill>
                    <w14:schemeClr w14:val="tx1"/>
                  </w14:solidFill>
                </w14:textFill>
              </w:rPr>
            </w:pPr>
            <w:r>
              <w:rPr>
                <w:rFonts w:hint="eastAsia" w:eastAsia="方正仿宋_GBK" w:cs="Times New Roman"/>
                <w:color w:val="000000" w:themeColor="text1"/>
                <w:sz w:val="24"/>
                <w14:textFill>
                  <w14:solidFill>
                    <w14:schemeClr w14:val="tx1"/>
                  </w14:solidFill>
                </w14:textFill>
              </w:rPr>
              <w:t xml:space="preserve">  </w:t>
            </w:r>
            <w:r>
              <w:rPr>
                <w:rFonts w:ascii="Times New Roman" w:hAnsi="Times New Roman" w:eastAsia="方正仿宋_GBK" w:cs="Times New Roman"/>
                <w:color w:val="000000" w:themeColor="text1"/>
                <w:sz w:val="24"/>
                <w14:textFill>
                  <w14:solidFill>
                    <w14:schemeClr w14:val="tx1"/>
                  </w14:solidFill>
                </w14:textFill>
              </w:rPr>
              <w:t>特殊情况应</w:t>
            </w:r>
            <w:r>
              <w:rPr>
                <w:rFonts w:hint="eastAsia" w:eastAsia="方正仿宋_GBK" w:cs="Times New Roman"/>
                <w:color w:val="000000" w:themeColor="text1"/>
                <w:sz w:val="24"/>
                <w14:textFill>
                  <w14:solidFill>
                    <w14:schemeClr w14:val="tx1"/>
                  </w14:solidFill>
                </w14:textFill>
              </w:rPr>
              <w:t xml:space="preserve"> </w:t>
            </w:r>
            <w:r>
              <w:rPr>
                <w:rFonts w:ascii="Times New Roman" w:hAnsi="Times New Roman" w:eastAsia="方正仿宋_GBK" w:cs="Times New Roman"/>
                <w:color w:val="000000" w:themeColor="text1"/>
                <w:sz w:val="24"/>
                <w14:textFill>
                  <w14:solidFill>
                    <w14:schemeClr w14:val="tx1"/>
                  </w14:solidFill>
                </w14:textFill>
              </w:rPr>
              <w:t>急方案</w:t>
            </w:r>
          </w:p>
          <w:p>
            <w:pPr>
              <w:widowControl/>
              <w:spacing w:line="0" w:lineRule="atLeast"/>
              <w:ind w:firstLine="240" w:firstLineChars="100"/>
              <w:jc w:val="center"/>
              <w:rPr>
                <w:rFonts w:ascii="Times New Roman" w:hAnsi="Times New Roman" w:eastAsia="方正仿宋_GBK" w:cs="Times New Roman"/>
                <w:color w:val="000000" w:themeColor="text1"/>
                <w:sz w:val="24"/>
                <w14:textFill>
                  <w14:solidFill>
                    <w14:schemeClr w14:val="tx1"/>
                  </w14:solidFill>
                </w14:textFill>
              </w:rPr>
            </w:pPr>
            <w:r>
              <w:rPr>
                <w:rFonts w:ascii="Times New Roman" w:hAnsi="Times New Roman" w:eastAsia="方正仿宋_GBK" w:cs="Times New Roman"/>
                <w:color w:val="000000" w:themeColor="text1"/>
                <w:sz w:val="24"/>
                <w14:textFill>
                  <w14:solidFill>
                    <w14:schemeClr w14:val="tx1"/>
                  </w14:solidFill>
                </w14:textFill>
              </w:rPr>
              <w:t>（</w:t>
            </w:r>
            <w:r>
              <w:rPr>
                <w:rFonts w:hint="eastAsia" w:eastAsia="方正仿宋_GBK" w:cs="Times New Roman"/>
                <w:color w:val="000000" w:themeColor="text1"/>
                <w:sz w:val="24"/>
                <w14:textFill>
                  <w14:solidFill>
                    <w14:schemeClr w14:val="tx1"/>
                  </w14:solidFill>
                </w14:textFill>
              </w:rPr>
              <w:t>15</w:t>
            </w:r>
            <w:r>
              <w:rPr>
                <w:rFonts w:ascii="Times New Roman" w:hAnsi="Times New Roman" w:eastAsia="方正仿宋_GBK" w:cs="Times New Roman"/>
                <w:color w:val="000000" w:themeColor="text1"/>
                <w:sz w:val="24"/>
                <w14:textFill>
                  <w14:solidFill>
                    <w14:schemeClr w14:val="tx1"/>
                  </w14:solidFill>
                </w14:textFill>
              </w:rPr>
              <w:t>分）</w:t>
            </w:r>
          </w:p>
        </w:tc>
        <w:tc>
          <w:tcPr>
            <w:tcW w:w="5801" w:type="dxa"/>
            <w:vAlign w:val="center"/>
          </w:tcPr>
          <w:p>
            <w:pPr>
              <w:pStyle w:val="20"/>
              <w:spacing w:after="0" w:line="0" w:lineRule="atLeast"/>
              <w:rPr>
                <w:rFonts w:ascii="Times New Roman" w:hAnsi="Times New Roman" w:eastAsia="方正仿宋_GBK"/>
                <w:color w:val="000000" w:themeColor="text1"/>
                <w:kern w:val="2"/>
                <w14:textFill>
                  <w14:solidFill>
                    <w14:schemeClr w14:val="tx1"/>
                  </w14:solidFill>
                </w14:textFill>
              </w:rPr>
            </w:pPr>
            <w:r>
              <w:rPr>
                <w:rFonts w:hint="eastAsia" w:eastAsia="方正仿宋_GBK"/>
                <w:color w:val="000000" w:themeColor="text1"/>
                <w:kern w:val="2"/>
                <w14:textFill>
                  <w14:solidFill>
                    <w14:schemeClr w14:val="tx1"/>
                  </w14:solidFill>
                </w14:textFill>
              </w:rPr>
              <w:t>第一档</w:t>
            </w:r>
            <w:r>
              <w:rPr>
                <w:rFonts w:hint="eastAsia" w:ascii="Times New Roman" w:hAnsi="Times New Roman" w:eastAsia="方正仿宋_GBK"/>
                <w:color w:val="000000" w:themeColor="text1"/>
                <w:kern w:val="2"/>
                <w14:textFill>
                  <w14:solidFill>
                    <w14:schemeClr w14:val="tx1"/>
                  </w14:solidFill>
                </w14:textFill>
              </w:rPr>
              <w:t>（15</w:t>
            </w:r>
            <w:r>
              <w:rPr>
                <w:rFonts w:ascii="Times New Roman" w:hAnsi="Times New Roman" w:eastAsia="方正仿宋_GBK"/>
                <w:color w:val="000000" w:themeColor="text1"/>
                <w:kern w:val="2"/>
                <w14:textFill>
                  <w14:solidFill>
                    <w14:schemeClr w14:val="tx1"/>
                  </w14:solidFill>
                </w14:textFill>
              </w:rPr>
              <w:t>分</w:t>
            </w:r>
            <w:r>
              <w:rPr>
                <w:rFonts w:hint="eastAsia" w:ascii="Times New Roman" w:hAnsi="Times New Roman" w:eastAsia="方正仿宋_GBK"/>
                <w:color w:val="000000" w:themeColor="text1"/>
                <w:kern w:val="2"/>
                <w14:textFill>
                  <w14:solidFill>
                    <w14:schemeClr w14:val="tx1"/>
                  </w14:solidFill>
                </w14:textFill>
              </w:rPr>
              <w:t>）：</w:t>
            </w:r>
            <w:r>
              <w:rPr>
                <w:rFonts w:ascii="Times New Roman" w:hAnsi="Times New Roman" w:eastAsia="方正仿宋_GBK"/>
                <w:color w:val="000000" w:themeColor="text1"/>
                <w:kern w:val="2"/>
                <w14:textFill>
                  <w14:solidFill>
                    <w14:schemeClr w14:val="tx1"/>
                  </w14:solidFill>
                </w14:textFill>
              </w:rPr>
              <w:t>应急方案完善，保障措施有力，能够配合机关单位处置应急事件</w:t>
            </w:r>
            <w:r>
              <w:rPr>
                <w:rFonts w:hint="eastAsia" w:eastAsia="方正仿宋_GBK"/>
                <w:color w:val="000000" w:themeColor="text1"/>
                <w:kern w:val="2"/>
                <w14:textFill>
                  <w14:solidFill>
                    <w14:schemeClr w14:val="tx1"/>
                  </w14:solidFill>
                </w14:textFill>
              </w:rPr>
              <w:t>。</w:t>
            </w:r>
          </w:p>
          <w:p>
            <w:pPr>
              <w:pStyle w:val="20"/>
              <w:spacing w:after="0" w:line="0" w:lineRule="atLeast"/>
              <w:rPr>
                <w:rFonts w:ascii="Times New Roman" w:hAnsi="Times New Roman" w:eastAsia="方正仿宋_GBK"/>
                <w:color w:val="000000" w:themeColor="text1"/>
                <w:kern w:val="2"/>
                <w14:textFill>
                  <w14:solidFill>
                    <w14:schemeClr w14:val="tx1"/>
                  </w14:solidFill>
                </w14:textFill>
              </w:rPr>
            </w:pPr>
            <w:r>
              <w:rPr>
                <w:rFonts w:hint="eastAsia" w:eastAsia="方正仿宋_GBK"/>
                <w:color w:val="000000" w:themeColor="text1"/>
                <w:kern w:val="2"/>
                <w14:textFill>
                  <w14:solidFill>
                    <w14:schemeClr w14:val="tx1"/>
                  </w14:solidFill>
                </w14:textFill>
              </w:rPr>
              <w:t>第</w:t>
            </w:r>
            <w:r>
              <w:rPr>
                <w:rFonts w:hint="eastAsia" w:ascii="Times New Roman" w:hAnsi="Times New Roman" w:eastAsia="方正仿宋_GBK"/>
                <w:color w:val="000000" w:themeColor="text1"/>
                <w:kern w:val="2"/>
                <w14:textFill>
                  <w14:solidFill>
                    <w14:schemeClr w14:val="tx1"/>
                  </w14:solidFill>
                </w14:textFill>
              </w:rPr>
              <w:t>二档（12</w:t>
            </w:r>
            <w:r>
              <w:rPr>
                <w:rFonts w:ascii="Times New Roman" w:hAnsi="Times New Roman" w:eastAsia="方正仿宋_GBK"/>
                <w:color w:val="000000" w:themeColor="text1"/>
                <w:kern w:val="2"/>
                <w14:textFill>
                  <w14:solidFill>
                    <w14:schemeClr w14:val="tx1"/>
                  </w14:solidFill>
                </w14:textFill>
              </w:rPr>
              <w:t>分</w:t>
            </w:r>
            <w:r>
              <w:rPr>
                <w:rFonts w:hint="eastAsia" w:ascii="Times New Roman" w:hAnsi="Times New Roman" w:eastAsia="方正仿宋_GBK"/>
                <w:color w:val="000000" w:themeColor="text1"/>
                <w:kern w:val="2"/>
                <w14:textFill>
                  <w14:solidFill>
                    <w14:schemeClr w14:val="tx1"/>
                  </w14:solidFill>
                </w14:textFill>
              </w:rPr>
              <w:t>）</w:t>
            </w:r>
            <w:r>
              <w:rPr>
                <w:rFonts w:ascii="Times New Roman" w:hAnsi="Times New Roman" w:eastAsia="方正仿宋_GBK"/>
                <w:color w:val="000000" w:themeColor="text1"/>
                <w:kern w:val="2"/>
                <w14:textFill>
                  <w14:solidFill>
                    <w14:schemeClr w14:val="tx1"/>
                  </w14:solidFill>
                </w14:textFill>
              </w:rPr>
              <w:t>应急方案较完善、可行，保障措施一般</w:t>
            </w:r>
            <w:r>
              <w:rPr>
                <w:rFonts w:hint="eastAsia" w:ascii="Times New Roman" w:hAnsi="Times New Roman" w:eastAsia="方正仿宋_GBK"/>
                <w:color w:val="000000" w:themeColor="text1"/>
                <w:kern w:val="2"/>
                <w14:textFill>
                  <w14:solidFill>
                    <w14:schemeClr w14:val="tx1"/>
                  </w14:solidFill>
                </w14:textFill>
              </w:rPr>
              <w:t>。</w:t>
            </w:r>
          </w:p>
          <w:p>
            <w:pPr>
              <w:pStyle w:val="20"/>
              <w:spacing w:after="0" w:line="0" w:lineRule="atLeast"/>
              <w:rPr>
                <w:rFonts w:ascii="Times New Roman" w:hAnsi="Times New Roman" w:eastAsia="方正仿宋_GBK"/>
                <w:color w:val="000000" w:themeColor="text1"/>
                <w:kern w:val="2"/>
                <w14:textFill>
                  <w14:solidFill>
                    <w14:schemeClr w14:val="tx1"/>
                  </w14:solidFill>
                </w14:textFill>
              </w:rPr>
            </w:pPr>
            <w:r>
              <w:rPr>
                <w:rFonts w:hint="eastAsia" w:ascii="Times New Roman" w:hAnsi="Times New Roman" w:eastAsia="方正仿宋_GBK"/>
                <w:color w:val="000000" w:themeColor="text1"/>
                <w:kern w:val="2"/>
                <w14:textFill>
                  <w14:solidFill>
                    <w14:schemeClr w14:val="tx1"/>
                  </w14:solidFill>
                </w14:textFill>
              </w:rPr>
              <w:t>第三档（10分）</w:t>
            </w:r>
            <w:r>
              <w:rPr>
                <w:rFonts w:ascii="Times New Roman" w:hAnsi="Times New Roman" w:eastAsia="方正仿宋_GBK"/>
                <w:color w:val="000000" w:themeColor="text1"/>
                <w:kern w:val="2"/>
                <w14:textFill>
                  <w14:solidFill>
                    <w14:schemeClr w14:val="tx1"/>
                  </w14:solidFill>
                </w14:textFill>
              </w:rPr>
              <w:t>应急方案不全，基本可行，保障措施不完善</w:t>
            </w:r>
            <w:r>
              <w:rPr>
                <w:rFonts w:hint="eastAsia" w:ascii="Times New Roman" w:hAnsi="Times New Roman" w:eastAsia="方正仿宋_GBK"/>
                <w:color w:val="000000" w:themeColor="text1"/>
                <w:kern w:val="2"/>
                <w14:textFill>
                  <w14:solidFill>
                    <w14:schemeClr w14:val="tx1"/>
                  </w14:solidFill>
                </w14:textFill>
              </w:rPr>
              <w:t>。</w:t>
            </w:r>
          </w:p>
          <w:p>
            <w:pPr>
              <w:pStyle w:val="20"/>
              <w:spacing w:after="0" w:line="0" w:lineRule="atLeast"/>
              <w:rPr>
                <w:rFonts w:ascii="Times New Roman" w:hAnsi="Times New Roman" w:eastAsia="方正仿宋_GBK"/>
                <w:color w:val="000000" w:themeColor="text1"/>
                <w14:textFill>
                  <w14:solidFill>
                    <w14:schemeClr w14:val="tx1"/>
                  </w14:solidFill>
                </w14:textFill>
              </w:rPr>
            </w:pPr>
            <w:r>
              <w:rPr>
                <w:rFonts w:hint="eastAsia" w:ascii="Times New Roman" w:hAnsi="Times New Roman" w:eastAsia="方正仿宋_GBK"/>
                <w:color w:val="000000" w:themeColor="text1"/>
                <w:kern w:val="2"/>
                <w14:textFill>
                  <w14:solidFill>
                    <w14:schemeClr w14:val="tx1"/>
                  </w14:solidFill>
                </w14:textFill>
              </w:rPr>
              <w:t>第四档（1</w:t>
            </w:r>
            <w:r>
              <w:rPr>
                <w:rFonts w:ascii="Times New Roman" w:hAnsi="Times New Roman" w:eastAsia="方正仿宋_GBK"/>
                <w:color w:val="000000" w:themeColor="text1"/>
                <w:kern w:val="2"/>
                <w14:textFill>
                  <w14:solidFill>
                    <w14:schemeClr w14:val="tx1"/>
                  </w14:solidFill>
                </w14:textFill>
              </w:rPr>
              <w:t>分</w:t>
            </w:r>
            <w:r>
              <w:rPr>
                <w:rFonts w:hint="eastAsia" w:ascii="Times New Roman" w:hAnsi="Times New Roman" w:eastAsia="方正仿宋_GBK"/>
                <w:color w:val="000000" w:themeColor="text1"/>
                <w:kern w:val="2"/>
                <w14:textFill>
                  <w14:solidFill>
                    <w14:schemeClr w14:val="tx1"/>
                  </w14:solidFill>
                </w14:textFill>
              </w:rPr>
              <w:t>）</w:t>
            </w:r>
            <w:r>
              <w:rPr>
                <w:rFonts w:ascii="Times New Roman" w:hAnsi="Times New Roman" w:eastAsia="方正仿宋_GBK"/>
                <w:color w:val="000000" w:themeColor="text1"/>
                <w:kern w:val="2"/>
                <w14:textFill>
                  <w14:solidFill>
                    <w14:schemeClr w14:val="tx1"/>
                  </w14:solidFill>
                </w14:textFill>
              </w:rPr>
              <w:t>应急方案较差或没有应急</w:t>
            </w:r>
            <w:r>
              <w:rPr>
                <w:rFonts w:hint="eastAsia" w:eastAsia="方正仿宋_GBK"/>
                <w:color w:val="000000" w:themeColor="text1"/>
                <w:kern w:val="2"/>
                <w14:textFill>
                  <w14:solidFill>
                    <w14:schemeClr w14:val="tx1"/>
                  </w14:solidFill>
                </w14:textFill>
              </w:rPr>
              <w:t>方案</w:t>
            </w:r>
            <w:r>
              <w:rPr>
                <w:rFonts w:ascii="Times New Roman" w:hAnsi="Times New Roman" w:eastAsia="方正仿宋_GBK"/>
                <w:color w:val="000000" w:themeColor="text1"/>
                <w:kern w:val="2"/>
                <w14:textFill>
                  <w14:solidFill>
                    <w14:schemeClr w14:val="tx1"/>
                  </w14:solidFill>
                </w14:textFill>
              </w:rPr>
              <w:t>的。</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783" w:hRule="atLeast"/>
          <w:tblHeader/>
        </w:trPr>
        <w:tc>
          <w:tcPr>
            <w:tcW w:w="799" w:type="dxa"/>
            <w:vMerge w:val="continue"/>
            <w:tcBorders>
              <w:right w:val="single" w:color="auto" w:sz="4" w:space="0"/>
            </w:tcBorders>
            <w:vAlign w:val="center"/>
          </w:tcPr>
          <w:p>
            <w:pPr>
              <w:spacing w:line="0" w:lineRule="atLeast"/>
              <w:rPr>
                <w:rFonts w:ascii="Times New Roman" w:hAnsi="Times New Roman" w:eastAsia="方正仿宋_GBK" w:cs="Times New Roman"/>
                <w:color w:val="000000" w:themeColor="text1"/>
                <w:sz w:val="24"/>
                <w14:textFill>
                  <w14:solidFill>
                    <w14:schemeClr w14:val="tx1"/>
                  </w14:solidFill>
                </w14:textFill>
              </w:rPr>
            </w:pPr>
          </w:p>
        </w:tc>
        <w:tc>
          <w:tcPr>
            <w:tcW w:w="1107" w:type="dxa"/>
            <w:vMerge w:val="continue"/>
            <w:tcBorders>
              <w:left w:val="single" w:color="auto" w:sz="4" w:space="0"/>
            </w:tcBorders>
            <w:vAlign w:val="center"/>
          </w:tcPr>
          <w:p>
            <w:pPr>
              <w:spacing w:line="0" w:lineRule="atLeast"/>
              <w:rPr>
                <w:rFonts w:ascii="Times New Roman" w:hAnsi="Times New Roman" w:eastAsia="方正仿宋_GBK" w:cs="Times New Roman"/>
                <w:color w:val="000000" w:themeColor="text1"/>
                <w:sz w:val="24"/>
                <w14:textFill>
                  <w14:solidFill>
                    <w14:schemeClr w14:val="tx1"/>
                  </w14:solidFill>
                </w14:textFill>
              </w:rPr>
            </w:pPr>
          </w:p>
        </w:tc>
        <w:tc>
          <w:tcPr>
            <w:tcW w:w="1773" w:type="dxa"/>
            <w:vAlign w:val="center"/>
          </w:tcPr>
          <w:p>
            <w:pPr>
              <w:spacing w:line="0" w:lineRule="atLeast"/>
              <w:ind w:left="480" w:hanging="480" w:hangingChars="200"/>
              <w:jc w:val="center"/>
              <w:rPr>
                <w:rFonts w:ascii="Times New Roman" w:hAnsi="Times New Roman" w:eastAsia="方正仿宋_GBK" w:cs="Times New Roman"/>
                <w:color w:val="000000" w:themeColor="text1"/>
                <w:sz w:val="24"/>
                <w14:textFill>
                  <w14:solidFill>
                    <w14:schemeClr w14:val="tx1"/>
                  </w14:solidFill>
                </w14:textFill>
              </w:rPr>
            </w:pPr>
            <w:r>
              <w:rPr>
                <w:rFonts w:ascii="Times New Roman" w:hAnsi="Times New Roman" w:eastAsia="方正仿宋_GBK" w:cs="Times New Roman"/>
                <w:color w:val="000000" w:themeColor="text1"/>
                <w:sz w:val="24"/>
                <w14:textFill>
                  <w14:solidFill>
                    <w14:schemeClr w14:val="tx1"/>
                  </w14:solidFill>
                </w14:textFill>
              </w:rPr>
              <w:t>服务承诺及</w:t>
            </w:r>
          </w:p>
          <w:p>
            <w:pPr>
              <w:spacing w:line="0" w:lineRule="atLeast"/>
              <w:ind w:left="480" w:hanging="480" w:hangingChars="200"/>
              <w:jc w:val="center"/>
              <w:rPr>
                <w:rFonts w:ascii="Times New Roman" w:hAnsi="Times New Roman" w:eastAsia="方正仿宋_GBK" w:cs="Times New Roman"/>
                <w:color w:val="000000" w:themeColor="text1"/>
                <w:sz w:val="24"/>
                <w14:textFill>
                  <w14:solidFill>
                    <w14:schemeClr w14:val="tx1"/>
                  </w14:solidFill>
                </w14:textFill>
              </w:rPr>
            </w:pPr>
            <w:r>
              <w:rPr>
                <w:rFonts w:ascii="Times New Roman" w:hAnsi="Times New Roman" w:eastAsia="方正仿宋_GBK" w:cs="Times New Roman"/>
                <w:color w:val="000000" w:themeColor="text1"/>
                <w:sz w:val="24"/>
                <w14:textFill>
                  <w14:solidFill>
                    <w14:schemeClr w14:val="tx1"/>
                  </w14:solidFill>
                </w14:textFill>
              </w:rPr>
              <w:t>其违约责任</w:t>
            </w:r>
          </w:p>
          <w:p>
            <w:pPr>
              <w:widowControl/>
              <w:spacing w:line="0" w:lineRule="atLeast"/>
              <w:jc w:val="center"/>
              <w:rPr>
                <w:rFonts w:ascii="Times New Roman" w:hAnsi="Times New Roman" w:eastAsia="方正仿宋_GBK" w:cs="Times New Roman"/>
                <w:color w:val="000000" w:themeColor="text1"/>
                <w:sz w:val="24"/>
                <w14:textFill>
                  <w14:solidFill>
                    <w14:schemeClr w14:val="tx1"/>
                  </w14:solidFill>
                </w14:textFill>
              </w:rPr>
            </w:pPr>
            <w:r>
              <w:rPr>
                <w:rFonts w:ascii="Times New Roman" w:hAnsi="Times New Roman" w:eastAsia="方正仿宋_GBK" w:cs="Times New Roman"/>
                <w:color w:val="000000" w:themeColor="text1"/>
                <w:sz w:val="24"/>
                <w14:textFill>
                  <w14:solidFill>
                    <w14:schemeClr w14:val="tx1"/>
                  </w14:solidFill>
                </w14:textFill>
              </w:rPr>
              <w:t>（</w:t>
            </w:r>
            <w:r>
              <w:rPr>
                <w:rFonts w:hint="eastAsia" w:ascii="Times New Roman" w:hAnsi="Times New Roman" w:eastAsia="方正仿宋_GBK" w:cs="Times New Roman"/>
                <w:color w:val="000000" w:themeColor="text1"/>
                <w:sz w:val="24"/>
                <w14:textFill>
                  <w14:solidFill>
                    <w14:schemeClr w14:val="tx1"/>
                  </w14:solidFill>
                </w14:textFill>
              </w:rPr>
              <w:t>20</w:t>
            </w:r>
            <w:r>
              <w:rPr>
                <w:rFonts w:ascii="Times New Roman" w:hAnsi="Times New Roman" w:eastAsia="方正仿宋_GBK" w:cs="Times New Roman"/>
                <w:color w:val="000000" w:themeColor="text1"/>
                <w:sz w:val="24"/>
                <w14:textFill>
                  <w14:solidFill>
                    <w14:schemeClr w14:val="tx1"/>
                  </w14:solidFill>
                </w14:textFill>
              </w:rPr>
              <w:t>分）</w:t>
            </w:r>
          </w:p>
        </w:tc>
        <w:tc>
          <w:tcPr>
            <w:tcW w:w="5801" w:type="dxa"/>
            <w:vAlign w:val="center"/>
          </w:tcPr>
          <w:p>
            <w:pPr>
              <w:spacing w:line="0" w:lineRule="atLeast"/>
              <w:rPr>
                <w:rFonts w:ascii="Times New Roman" w:hAnsi="Times New Roman" w:eastAsia="方正仿宋_GBK" w:cs="Times New Roman"/>
                <w:color w:val="000000" w:themeColor="text1"/>
                <w:sz w:val="24"/>
                <w14:textFill>
                  <w14:solidFill>
                    <w14:schemeClr w14:val="tx1"/>
                  </w14:solidFill>
                </w14:textFill>
              </w:rPr>
            </w:pPr>
            <w:r>
              <w:rPr>
                <w:rFonts w:hint="eastAsia" w:ascii="Times New Roman" w:hAnsi="Times New Roman" w:eastAsia="方正仿宋_GBK" w:cs="Times New Roman"/>
                <w:color w:val="000000" w:themeColor="text1"/>
                <w:sz w:val="24"/>
                <w14:textFill>
                  <w14:solidFill>
                    <w14:schemeClr w14:val="tx1"/>
                  </w14:solidFill>
                </w14:textFill>
              </w:rPr>
              <w:t>第一档（20分）根据本项目实际情况提供针对性的</w:t>
            </w:r>
            <w:r>
              <w:rPr>
                <w:rFonts w:ascii="Times New Roman" w:hAnsi="Times New Roman" w:eastAsia="方正仿宋_GBK" w:cs="Times New Roman"/>
                <w:color w:val="000000" w:themeColor="text1"/>
                <w:sz w:val="24"/>
                <w14:textFill>
                  <w14:solidFill>
                    <w14:schemeClr w14:val="tx1"/>
                  </w14:solidFill>
                </w14:textFill>
              </w:rPr>
              <w:t>服务承诺</w:t>
            </w:r>
            <w:r>
              <w:rPr>
                <w:rFonts w:hint="eastAsia" w:ascii="Times New Roman" w:hAnsi="Times New Roman" w:eastAsia="方正仿宋_GBK" w:cs="Times New Roman"/>
                <w:color w:val="000000" w:themeColor="text1"/>
                <w:sz w:val="24"/>
                <w14:textFill>
                  <w14:solidFill>
                    <w14:schemeClr w14:val="tx1"/>
                  </w14:solidFill>
                </w14:textFill>
              </w:rPr>
              <w:t>和违约承诺；服务承诺科学、合理、可行。</w:t>
            </w:r>
            <w:r>
              <w:rPr>
                <w:rFonts w:ascii="Times New Roman" w:hAnsi="Times New Roman" w:eastAsia="方正仿宋_GBK" w:cs="Times New Roman"/>
                <w:color w:val="000000" w:themeColor="text1"/>
                <w:sz w:val="24"/>
                <w14:textFill>
                  <w14:solidFill>
                    <w14:schemeClr w14:val="tx1"/>
                  </w14:solidFill>
                </w14:textFill>
              </w:rPr>
              <w:t>违约责任承诺</w:t>
            </w:r>
            <w:r>
              <w:rPr>
                <w:rFonts w:hint="eastAsia" w:ascii="Times New Roman" w:hAnsi="Times New Roman" w:eastAsia="方正仿宋_GBK" w:cs="Times New Roman"/>
                <w:color w:val="000000" w:themeColor="text1"/>
                <w:sz w:val="24"/>
                <w14:textFill>
                  <w14:solidFill>
                    <w14:schemeClr w14:val="tx1"/>
                  </w14:solidFill>
                </w14:textFill>
              </w:rPr>
              <w:t>条款清晰，权责明确，得20分</w:t>
            </w:r>
            <w:r>
              <w:rPr>
                <w:rFonts w:ascii="Times New Roman" w:hAnsi="Times New Roman" w:eastAsia="方正仿宋_GBK" w:cs="Times New Roman"/>
                <w:color w:val="000000" w:themeColor="text1"/>
                <w:sz w:val="24"/>
                <w14:textFill>
                  <w14:solidFill>
                    <w14:schemeClr w14:val="tx1"/>
                  </w14:solidFill>
                </w14:textFill>
              </w:rPr>
              <w:t>；</w:t>
            </w:r>
          </w:p>
          <w:p>
            <w:pPr>
              <w:spacing w:line="0" w:lineRule="atLeast"/>
              <w:rPr>
                <w:rFonts w:ascii="Times New Roman" w:hAnsi="Times New Roman" w:eastAsia="方正仿宋_GBK" w:cs="Times New Roman"/>
                <w:color w:val="000000" w:themeColor="text1"/>
                <w:sz w:val="24"/>
                <w14:textFill>
                  <w14:solidFill>
                    <w14:schemeClr w14:val="tx1"/>
                  </w14:solidFill>
                </w14:textFill>
              </w:rPr>
            </w:pPr>
            <w:r>
              <w:rPr>
                <w:rFonts w:hint="eastAsia" w:ascii="Times New Roman" w:hAnsi="Times New Roman" w:eastAsia="方正仿宋_GBK" w:cs="Times New Roman"/>
                <w:color w:val="000000" w:themeColor="text1"/>
                <w:sz w:val="24"/>
                <w14:textFill>
                  <w14:solidFill>
                    <w14:schemeClr w14:val="tx1"/>
                  </w14:solidFill>
                </w14:textFill>
              </w:rPr>
              <w:t>第二档（15分）服务承诺可行。</w:t>
            </w:r>
            <w:r>
              <w:rPr>
                <w:rFonts w:ascii="Times New Roman" w:hAnsi="Times New Roman" w:eastAsia="方正仿宋_GBK" w:cs="Times New Roman"/>
                <w:color w:val="000000" w:themeColor="text1"/>
                <w:sz w:val="24"/>
                <w14:textFill>
                  <w14:solidFill>
                    <w14:schemeClr w14:val="tx1"/>
                  </w14:solidFill>
                </w14:textFill>
              </w:rPr>
              <w:t>违约责任承诺</w:t>
            </w:r>
            <w:r>
              <w:rPr>
                <w:rFonts w:hint="eastAsia" w:ascii="Times New Roman" w:hAnsi="Times New Roman" w:eastAsia="方正仿宋_GBK" w:cs="Times New Roman"/>
                <w:color w:val="000000" w:themeColor="text1"/>
                <w:sz w:val="24"/>
                <w14:textFill>
                  <w14:solidFill>
                    <w14:schemeClr w14:val="tx1"/>
                  </w14:solidFill>
                </w14:textFill>
              </w:rPr>
              <w:t>条款不清晰，权责不明确，得15分</w:t>
            </w:r>
            <w:r>
              <w:rPr>
                <w:rFonts w:ascii="Times New Roman" w:hAnsi="Times New Roman" w:eastAsia="方正仿宋_GBK" w:cs="Times New Roman"/>
                <w:color w:val="000000" w:themeColor="text1"/>
                <w:sz w:val="24"/>
                <w14:textFill>
                  <w14:solidFill>
                    <w14:schemeClr w14:val="tx1"/>
                  </w14:solidFill>
                </w14:textFill>
              </w:rPr>
              <w:t>；</w:t>
            </w:r>
          </w:p>
          <w:p>
            <w:pPr>
              <w:spacing w:line="0" w:lineRule="atLeast"/>
              <w:rPr>
                <w:rFonts w:ascii="Times New Roman" w:hAnsi="Times New Roman" w:eastAsia="方正仿宋_GBK" w:cs="Times New Roman"/>
                <w:color w:val="000000" w:themeColor="text1"/>
                <w:sz w:val="24"/>
                <w14:textFill>
                  <w14:solidFill>
                    <w14:schemeClr w14:val="tx1"/>
                  </w14:solidFill>
                </w14:textFill>
              </w:rPr>
            </w:pPr>
            <w:r>
              <w:rPr>
                <w:rFonts w:hint="eastAsia" w:ascii="Times New Roman" w:hAnsi="Times New Roman" w:eastAsia="方正仿宋_GBK" w:cs="Times New Roman"/>
                <w:color w:val="000000" w:themeColor="text1"/>
                <w:sz w:val="24"/>
                <w14:textFill>
                  <w14:solidFill>
                    <w14:schemeClr w14:val="tx1"/>
                  </w14:solidFill>
                </w14:textFill>
              </w:rPr>
              <w:t>第三档（10分）服务承诺敷衍，可行性低。</w:t>
            </w:r>
            <w:r>
              <w:rPr>
                <w:rFonts w:ascii="Times New Roman" w:hAnsi="Times New Roman" w:eastAsia="方正仿宋_GBK" w:cs="Times New Roman"/>
                <w:color w:val="000000" w:themeColor="text1"/>
                <w:sz w:val="24"/>
                <w14:textFill>
                  <w14:solidFill>
                    <w14:schemeClr w14:val="tx1"/>
                  </w14:solidFill>
                </w14:textFill>
              </w:rPr>
              <w:t>违约责任承诺</w:t>
            </w:r>
            <w:r>
              <w:rPr>
                <w:rFonts w:hint="eastAsia" w:ascii="Times New Roman" w:hAnsi="Times New Roman" w:eastAsia="方正仿宋_GBK" w:cs="Times New Roman"/>
                <w:color w:val="000000" w:themeColor="text1"/>
                <w:sz w:val="24"/>
                <w14:textFill>
                  <w14:solidFill>
                    <w14:schemeClr w14:val="tx1"/>
                  </w14:solidFill>
                </w14:textFill>
              </w:rPr>
              <w:t>条款不清晰，权责不明确，得10分</w:t>
            </w:r>
            <w:r>
              <w:rPr>
                <w:rFonts w:ascii="Times New Roman" w:hAnsi="Times New Roman" w:eastAsia="方正仿宋_GBK" w:cs="Times New Roman"/>
                <w:color w:val="000000" w:themeColor="text1"/>
                <w:sz w:val="24"/>
                <w14:textFill>
                  <w14:solidFill>
                    <w14:schemeClr w14:val="tx1"/>
                  </w14:solidFill>
                </w14:textFill>
              </w:rPr>
              <w:t>；</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783" w:hRule="atLeast"/>
          <w:tblHeader/>
        </w:trPr>
        <w:tc>
          <w:tcPr>
            <w:tcW w:w="799" w:type="dxa"/>
            <w:vMerge w:val="continue"/>
            <w:tcBorders>
              <w:right w:val="single" w:color="auto" w:sz="4" w:space="0"/>
            </w:tcBorders>
            <w:vAlign w:val="center"/>
          </w:tcPr>
          <w:p>
            <w:pPr>
              <w:spacing w:line="0" w:lineRule="atLeast"/>
              <w:rPr>
                <w:rFonts w:ascii="Times New Roman" w:hAnsi="Times New Roman" w:eastAsia="方正仿宋_GBK" w:cs="Times New Roman"/>
                <w:color w:val="000000" w:themeColor="text1"/>
                <w:sz w:val="24"/>
                <w14:textFill>
                  <w14:solidFill>
                    <w14:schemeClr w14:val="tx1"/>
                  </w14:solidFill>
                </w14:textFill>
              </w:rPr>
            </w:pPr>
          </w:p>
        </w:tc>
        <w:tc>
          <w:tcPr>
            <w:tcW w:w="1107" w:type="dxa"/>
            <w:vMerge w:val="continue"/>
            <w:tcBorders>
              <w:left w:val="single" w:color="auto" w:sz="4" w:space="0"/>
            </w:tcBorders>
            <w:vAlign w:val="center"/>
          </w:tcPr>
          <w:p>
            <w:pPr>
              <w:spacing w:line="0" w:lineRule="atLeast"/>
              <w:rPr>
                <w:rFonts w:ascii="Times New Roman" w:hAnsi="Times New Roman" w:eastAsia="方正仿宋_GBK" w:cs="Times New Roman"/>
                <w:color w:val="000000" w:themeColor="text1"/>
                <w:sz w:val="24"/>
                <w14:textFill>
                  <w14:solidFill>
                    <w14:schemeClr w14:val="tx1"/>
                  </w14:solidFill>
                </w14:textFill>
              </w:rPr>
            </w:pPr>
          </w:p>
        </w:tc>
        <w:tc>
          <w:tcPr>
            <w:tcW w:w="1773" w:type="dxa"/>
            <w:tcBorders>
              <w:left w:val="single" w:color="auto" w:sz="4" w:space="0"/>
            </w:tcBorders>
            <w:vAlign w:val="center"/>
          </w:tcPr>
          <w:p>
            <w:pPr>
              <w:spacing w:line="0" w:lineRule="atLeast"/>
              <w:ind w:left="720" w:hanging="720" w:hangingChars="300"/>
              <w:jc w:val="center"/>
              <w:rPr>
                <w:rFonts w:ascii="Times New Roman" w:hAnsi="Times New Roman" w:eastAsia="方正仿宋_GBK" w:cs="Times New Roman"/>
                <w:color w:val="000000" w:themeColor="text1"/>
                <w:sz w:val="24"/>
                <w14:textFill>
                  <w14:solidFill>
                    <w14:schemeClr w14:val="tx1"/>
                  </w14:solidFill>
                </w14:textFill>
              </w:rPr>
            </w:pPr>
            <w:r>
              <w:rPr>
                <w:rFonts w:ascii="Times New Roman" w:hAnsi="Times New Roman" w:eastAsia="方正仿宋_GBK" w:cs="Times New Roman"/>
                <w:color w:val="000000" w:themeColor="text1"/>
                <w:sz w:val="24"/>
                <w14:textFill>
                  <w14:solidFill>
                    <w14:schemeClr w14:val="tx1"/>
                  </w14:solidFill>
                </w14:textFill>
              </w:rPr>
              <w:t>服务管理制度</w:t>
            </w:r>
          </w:p>
          <w:p>
            <w:pPr>
              <w:spacing w:line="0" w:lineRule="atLeast"/>
              <w:ind w:left="719" w:leftChars="114" w:hanging="480" w:hangingChars="200"/>
              <w:rPr>
                <w:rFonts w:ascii="Times New Roman" w:hAnsi="Times New Roman" w:eastAsia="方正仿宋_GBK" w:cs="Times New Roman"/>
                <w:color w:val="000000" w:themeColor="text1"/>
                <w:sz w:val="24"/>
                <w14:textFill>
                  <w14:solidFill>
                    <w14:schemeClr w14:val="tx1"/>
                  </w14:solidFill>
                </w14:textFill>
              </w:rPr>
            </w:pPr>
            <w:r>
              <w:rPr>
                <w:rFonts w:ascii="Times New Roman" w:hAnsi="Times New Roman" w:eastAsia="方正仿宋_GBK" w:cs="Times New Roman"/>
                <w:color w:val="000000" w:themeColor="text1"/>
                <w:sz w:val="24"/>
                <w14:textFill>
                  <w14:solidFill>
                    <w14:schemeClr w14:val="tx1"/>
                  </w14:solidFill>
                </w14:textFill>
              </w:rPr>
              <w:t>（10 分）</w:t>
            </w:r>
          </w:p>
          <w:p>
            <w:pPr>
              <w:widowControl/>
              <w:spacing w:line="0" w:lineRule="atLeast"/>
              <w:ind w:firstLine="480" w:firstLineChars="200"/>
              <w:jc w:val="left"/>
              <w:rPr>
                <w:rFonts w:ascii="Times New Roman" w:hAnsi="Times New Roman" w:eastAsia="方正仿宋_GBK" w:cs="Times New Roman"/>
                <w:color w:val="000000" w:themeColor="text1"/>
                <w:sz w:val="24"/>
                <w14:textFill>
                  <w14:solidFill>
                    <w14:schemeClr w14:val="tx1"/>
                  </w14:solidFill>
                </w14:textFill>
              </w:rPr>
            </w:pPr>
          </w:p>
        </w:tc>
        <w:tc>
          <w:tcPr>
            <w:tcW w:w="5801" w:type="dxa"/>
            <w:vAlign w:val="center"/>
          </w:tcPr>
          <w:p>
            <w:pPr>
              <w:pStyle w:val="20"/>
              <w:spacing w:after="0" w:line="0" w:lineRule="atLeast"/>
              <w:rPr>
                <w:rFonts w:ascii="Times New Roman" w:hAnsi="Times New Roman" w:eastAsia="方正仿宋_GBK"/>
                <w:color w:val="000000" w:themeColor="text1"/>
                <w:kern w:val="2"/>
                <w14:textFill>
                  <w14:solidFill>
                    <w14:schemeClr w14:val="tx1"/>
                  </w14:solidFill>
                </w14:textFill>
              </w:rPr>
            </w:pPr>
            <w:r>
              <w:rPr>
                <w:rFonts w:hint="eastAsia" w:eastAsia="方正仿宋_GBK"/>
                <w:color w:val="000000" w:themeColor="text1"/>
                <w:kern w:val="2"/>
                <w14:textFill>
                  <w14:solidFill>
                    <w14:schemeClr w14:val="tx1"/>
                  </w14:solidFill>
                </w14:textFill>
              </w:rPr>
              <w:t>第一档（10分）：</w:t>
            </w:r>
            <w:r>
              <w:rPr>
                <w:rFonts w:ascii="Times New Roman" w:hAnsi="Times New Roman" w:eastAsia="方正仿宋_GBK"/>
                <w:color w:val="000000" w:themeColor="text1"/>
                <w:kern w:val="2"/>
                <w14:textFill>
                  <w14:solidFill>
                    <w14:schemeClr w14:val="tx1"/>
                  </w14:solidFill>
                </w14:textFill>
              </w:rPr>
              <w:t>供应商针对本项目提出的服务管理制度科学合理、全面完整、标准规范，针对性强，切实可行，完全满足采购人实际需求，能为采购人提供高效及时的服务</w:t>
            </w:r>
            <w:r>
              <w:rPr>
                <w:rFonts w:hint="eastAsia" w:eastAsia="方正仿宋_GBK"/>
                <w:color w:val="000000" w:themeColor="text1"/>
                <w:kern w:val="2"/>
                <w14:textFill>
                  <w14:solidFill>
                    <w14:schemeClr w14:val="tx1"/>
                  </w14:solidFill>
                </w14:textFill>
              </w:rPr>
              <w:t>。</w:t>
            </w:r>
          </w:p>
          <w:p>
            <w:pPr>
              <w:pStyle w:val="20"/>
              <w:spacing w:after="0" w:line="0" w:lineRule="atLeast"/>
              <w:rPr>
                <w:rFonts w:eastAsia="方正仿宋_GBK"/>
                <w:color w:val="000000" w:themeColor="text1"/>
                <w:kern w:val="2"/>
                <w14:textFill>
                  <w14:solidFill>
                    <w14:schemeClr w14:val="tx1"/>
                  </w14:solidFill>
                </w14:textFill>
              </w:rPr>
            </w:pPr>
            <w:r>
              <w:rPr>
                <w:rFonts w:hint="eastAsia" w:eastAsia="方正仿宋_GBK"/>
                <w:color w:val="000000" w:themeColor="text1"/>
                <w:kern w:val="2"/>
                <w14:textFill>
                  <w14:solidFill>
                    <w14:schemeClr w14:val="tx1"/>
                  </w14:solidFill>
                </w14:textFill>
              </w:rPr>
              <w:t>第二档（8分）：</w:t>
            </w:r>
            <w:r>
              <w:rPr>
                <w:rFonts w:ascii="Times New Roman" w:hAnsi="Times New Roman" w:eastAsia="方正仿宋_GBK"/>
                <w:color w:val="000000" w:themeColor="text1"/>
                <w:kern w:val="2"/>
                <w14:textFill>
                  <w14:solidFill>
                    <w14:schemeClr w14:val="tx1"/>
                  </w14:solidFill>
                </w14:textFill>
              </w:rPr>
              <w:t>供应商针对本项目提出的服务管理制度完整，有一定针对性，一定可行性，基本满足采购人实际需求情况，可保障服务工作的顺利进行</w:t>
            </w:r>
            <w:r>
              <w:rPr>
                <w:rFonts w:hint="eastAsia" w:eastAsia="方正仿宋_GBK"/>
                <w:color w:val="000000" w:themeColor="text1"/>
                <w:kern w:val="2"/>
                <w14:textFill>
                  <w14:solidFill>
                    <w14:schemeClr w14:val="tx1"/>
                  </w14:solidFill>
                </w14:textFill>
              </w:rPr>
              <w:t>。</w:t>
            </w:r>
          </w:p>
          <w:p>
            <w:pPr>
              <w:pStyle w:val="20"/>
              <w:spacing w:after="0" w:line="0" w:lineRule="atLeast"/>
              <w:rPr>
                <w:rFonts w:ascii="Times New Roman" w:hAnsi="Times New Roman" w:eastAsia="方正仿宋_GBK"/>
                <w:color w:val="000000" w:themeColor="text1"/>
                <w:kern w:val="2"/>
                <w14:textFill>
                  <w14:solidFill>
                    <w14:schemeClr w14:val="tx1"/>
                  </w14:solidFill>
                </w14:textFill>
              </w:rPr>
            </w:pPr>
            <w:r>
              <w:rPr>
                <w:rFonts w:hint="eastAsia" w:eastAsia="方正仿宋_GBK"/>
                <w:color w:val="000000" w:themeColor="text1"/>
                <w:kern w:val="2"/>
                <w14:textFill>
                  <w14:solidFill>
                    <w14:schemeClr w14:val="tx1"/>
                  </w14:solidFill>
                </w14:textFill>
              </w:rPr>
              <w:t>第三档（5分）：</w:t>
            </w:r>
            <w:r>
              <w:rPr>
                <w:rFonts w:ascii="Times New Roman" w:hAnsi="Times New Roman" w:eastAsia="方正仿宋_GBK"/>
                <w:color w:val="000000" w:themeColor="text1"/>
                <w:kern w:val="2"/>
                <w14:textFill>
                  <w14:solidFill>
                    <w14:schemeClr w14:val="tx1"/>
                  </w14:solidFill>
                </w14:textFill>
              </w:rPr>
              <w:t>供应商针对本项目提出的服务管理制度内容空洞、有缺陷，不具备可行性，难以满足采购人实际需求情况</w:t>
            </w:r>
            <w:r>
              <w:rPr>
                <w:rFonts w:hint="eastAsia" w:eastAsia="方正仿宋_GBK"/>
                <w:color w:val="000000" w:themeColor="text1"/>
                <w:kern w:val="2"/>
                <w14:textFill>
                  <w14:solidFill>
                    <w14:schemeClr w14:val="tx1"/>
                  </w14:solidFill>
                </w14:textFill>
              </w:rPr>
              <w:t>。</w:t>
            </w:r>
          </w:p>
          <w:p>
            <w:pPr>
              <w:pStyle w:val="20"/>
              <w:spacing w:after="0" w:line="0" w:lineRule="atLeast"/>
              <w:rPr>
                <w:rFonts w:ascii="Times New Roman" w:hAnsi="Times New Roman" w:eastAsia="方正仿宋_GBK"/>
                <w:color w:val="000000" w:themeColor="text1"/>
                <w14:textFill>
                  <w14:solidFill>
                    <w14:schemeClr w14:val="tx1"/>
                  </w14:solidFill>
                </w14:textFill>
              </w:rPr>
            </w:pPr>
            <w:r>
              <w:rPr>
                <w:rFonts w:hint="eastAsia" w:eastAsia="方正仿宋_GBK"/>
                <w:color w:val="000000" w:themeColor="text1"/>
                <w:kern w:val="2"/>
                <w14:textFill>
                  <w14:solidFill>
                    <w14:schemeClr w14:val="tx1"/>
                  </w14:solidFill>
                </w14:textFill>
              </w:rPr>
              <w:t>第四档（0分）：</w:t>
            </w:r>
            <w:r>
              <w:rPr>
                <w:rFonts w:ascii="Times New Roman" w:hAnsi="Times New Roman" w:eastAsia="方正仿宋_GBK"/>
                <w:color w:val="000000" w:themeColor="text1"/>
                <w:kern w:val="2"/>
                <w14:textFill>
                  <w14:solidFill>
                    <w14:schemeClr w14:val="tx1"/>
                  </w14:solidFill>
                </w14:textFill>
              </w:rPr>
              <w:t>供应商未针对本项目提出服务管理制度。</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783" w:hRule="atLeast"/>
          <w:tblHeader/>
        </w:trPr>
        <w:tc>
          <w:tcPr>
            <w:tcW w:w="799" w:type="dxa"/>
            <w:tcBorders>
              <w:bottom w:val="single" w:color="auto" w:sz="4" w:space="0"/>
              <w:right w:val="single" w:color="auto" w:sz="4" w:space="0"/>
            </w:tcBorders>
            <w:vAlign w:val="center"/>
          </w:tcPr>
          <w:p>
            <w:pPr>
              <w:spacing w:line="0" w:lineRule="atLeast"/>
              <w:jc w:val="center"/>
              <w:rPr>
                <w:rFonts w:ascii="Times New Roman" w:hAnsi="Times New Roman" w:eastAsia="方正仿宋_GBK" w:cs="Times New Roman"/>
                <w:color w:val="000000" w:themeColor="text1"/>
                <w:sz w:val="24"/>
                <w14:textFill>
                  <w14:solidFill>
                    <w14:schemeClr w14:val="tx1"/>
                  </w14:solidFill>
                </w14:textFill>
              </w:rPr>
            </w:pPr>
            <w:r>
              <w:rPr>
                <w:rFonts w:hint="eastAsia" w:ascii="Times New Roman" w:hAnsi="Times New Roman" w:eastAsia="方正仿宋_GBK" w:cs="Times New Roman"/>
                <w:color w:val="000000" w:themeColor="text1"/>
                <w:sz w:val="24"/>
                <w14:textFill>
                  <w14:solidFill>
                    <w14:schemeClr w14:val="tx1"/>
                  </w14:solidFill>
                </w14:textFill>
              </w:rPr>
              <w:t>5</w:t>
            </w:r>
          </w:p>
        </w:tc>
        <w:tc>
          <w:tcPr>
            <w:tcW w:w="1107" w:type="dxa"/>
            <w:tcBorders>
              <w:left w:val="single" w:color="auto" w:sz="4" w:space="0"/>
              <w:bottom w:val="single" w:color="auto" w:sz="4" w:space="0"/>
            </w:tcBorders>
            <w:vAlign w:val="center"/>
          </w:tcPr>
          <w:p>
            <w:pPr>
              <w:spacing w:line="0" w:lineRule="atLeast"/>
              <w:rPr>
                <w:rFonts w:ascii="Times New Roman" w:hAnsi="Times New Roman" w:eastAsia="方正仿宋_GBK" w:cs="Times New Roman"/>
                <w:color w:val="000000" w:themeColor="text1"/>
                <w:sz w:val="24"/>
                <w14:textFill>
                  <w14:solidFill>
                    <w14:schemeClr w14:val="tx1"/>
                  </w14:solidFill>
                </w14:textFill>
              </w:rPr>
            </w:pPr>
            <w:r>
              <w:rPr>
                <w:rFonts w:ascii="Times New Roman" w:hAnsi="Times New Roman" w:eastAsia="方正仿宋_GBK" w:cs="Times New Roman"/>
                <w:color w:val="000000" w:themeColor="text1"/>
                <w:sz w:val="24"/>
                <w14:textFill>
                  <w14:solidFill>
                    <w14:schemeClr w14:val="tx1"/>
                  </w14:solidFill>
                </w14:textFill>
              </w:rPr>
              <w:t>商务部分评分标准（</w:t>
            </w:r>
            <w:r>
              <w:rPr>
                <w:rFonts w:hint="eastAsia" w:eastAsia="方正仿宋_GBK" w:cs="Times New Roman"/>
                <w:color w:val="000000" w:themeColor="text1"/>
                <w:sz w:val="24"/>
                <w14:textFill>
                  <w14:solidFill>
                    <w14:schemeClr w14:val="tx1"/>
                  </w14:solidFill>
                </w14:textFill>
              </w:rPr>
              <w:t>5</w:t>
            </w:r>
            <w:r>
              <w:rPr>
                <w:rFonts w:ascii="Times New Roman" w:hAnsi="Times New Roman" w:eastAsia="方正仿宋_GBK" w:cs="Times New Roman"/>
                <w:color w:val="000000" w:themeColor="text1"/>
                <w:sz w:val="24"/>
                <w14:textFill>
                  <w14:solidFill>
                    <w14:schemeClr w14:val="tx1"/>
                  </w14:solidFill>
                </w14:textFill>
              </w:rPr>
              <w:t>分）</w:t>
            </w:r>
          </w:p>
        </w:tc>
        <w:tc>
          <w:tcPr>
            <w:tcW w:w="1773" w:type="dxa"/>
            <w:tcBorders>
              <w:left w:val="single" w:color="auto" w:sz="4" w:space="0"/>
              <w:bottom w:val="single" w:color="auto" w:sz="4" w:space="0"/>
            </w:tcBorders>
            <w:vAlign w:val="center"/>
          </w:tcPr>
          <w:p>
            <w:pPr>
              <w:spacing w:line="0" w:lineRule="atLeast"/>
              <w:jc w:val="center"/>
              <w:rPr>
                <w:rFonts w:ascii="Times New Roman" w:hAnsi="Times New Roman" w:eastAsia="方正仿宋_GBK" w:cs="Times New Roman"/>
                <w:color w:val="000000" w:themeColor="text1"/>
                <w:sz w:val="24"/>
                <w14:textFill>
                  <w14:solidFill>
                    <w14:schemeClr w14:val="tx1"/>
                  </w14:solidFill>
                </w14:textFill>
              </w:rPr>
            </w:pPr>
            <w:r>
              <w:rPr>
                <w:rFonts w:hint="eastAsia" w:eastAsia="方正仿宋_GBK" w:cs="Times New Roman"/>
                <w:color w:val="000000" w:themeColor="text1"/>
                <w:sz w:val="24"/>
                <w14:textFill>
                  <w14:solidFill>
                    <w14:schemeClr w14:val="tx1"/>
                  </w14:solidFill>
                </w14:textFill>
              </w:rPr>
              <w:t xml:space="preserve">公司业绩 </w:t>
            </w:r>
            <w:r>
              <w:rPr>
                <w:rFonts w:ascii="Times New Roman" w:hAnsi="Times New Roman" w:eastAsia="方正仿宋_GBK" w:cs="Times New Roman"/>
                <w:color w:val="000000" w:themeColor="text1"/>
                <w:sz w:val="24"/>
                <w14:textFill>
                  <w14:solidFill>
                    <w14:schemeClr w14:val="tx1"/>
                  </w14:solidFill>
                </w14:textFill>
              </w:rPr>
              <w:t>（5分）</w:t>
            </w:r>
          </w:p>
        </w:tc>
        <w:tc>
          <w:tcPr>
            <w:tcW w:w="5801" w:type="dxa"/>
            <w:vAlign w:val="center"/>
          </w:tcPr>
          <w:p>
            <w:pPr>
              <w:pStyle w:val="20"/>
              <w:spacing w:after="0" w:line="0" w:lineRule="atLeast"/>
              <w:rPr>
                <w:rFonts w:ascii="Times New Roman" w:hAnsi="Times New Roman" w:eastAsia="方正仿宋_GBK"/>
                <w:color w:val="000000" w:themeColor="text1"/>
                <w:kern w:val="2"/>
                <w14:textFill>
                  <w14:solidFill>
                    <w14:schemeClr w14:val="tx1"/>
                  </w14:solidFill>
                </w14:textFill>
              </w:rPr>
            </w:pPr>
            <w:r>
              <w:rPr>
                <w:rFonts w:hint="eastAsia" w:ascii="Times New Roman" w:hAnsi="Times New Roman" w:eastAsia="方正仿宋_GBK"/>
                <w:color w:val="000000" w:themeColor="text1"/>
                <w:kern w:val="2"/>
                <w14:textFill>
                  <w14:solidFill>
                    <w14:schemeClr w14:val="tx1"/>
                  </w14:solidFill>
                </w14:textFill>
              </w:rPr>
              <w:t>第一档（</w:t>
            </w:r>
            <w:r>
              <w:rPr>
                <w:rFonts w:hint="eastAsia" w:eastAsia="方正仿宋_GBK"/>
                <w:color w:val="000000" w:themeColor="text1"/>
                <w:kern w:val="2"/>
                <w14:textFill>
                  <w14:solidFill>
                    <w14:schemeClr w14:val="tx1"/>
                  </w14:solidFill>
                </w14:textFill>
              </w:rPr>
              <w:t>5</w:t>
            </w:r>
            <w:r>
              <w:rPr>
                <w:rFonts w:hint="eastAsia" w:ascii="Times New Roman" w:hAnsi="Times New Roman" w:eastAsia="方正仿宋_GBK"/>
                <w:color w:val="000000" w:themeColor="text1"/>
                <w:kern w:val="2"/>
                <w14:textFill>
                  <w14:solidFill>
                    <w14:schemeClr w14:val="tx1"/>
                  </w14:solidFill>
                </w14:textFill>
              </w:rPr>
              <w:t>分）：2022年至今服务类似项目管理经验良好，提供2个及以上业绩资料。</w:t>
            </w:r>
          </w:p>
          <w:p>
            <w:pPr>
              <w:pStyle w:val="20"/>
              <w:spacing w:after="0" w:line="0" w:lineRule="atLeast"/>
              <w:rPr>
                <w:rFonts w:ascii="Times New Roman" w:hAnsi="Times New Roman" w:eastAsia="方正仿宋_GBK"/>
                <w:color w:val="000000" w:themeColor="text1"/>
                <w:kern w:val="2"/>
                <w14:textFill>
                  <w14:solidFill>
                    <w14:schemeClr w14:val="tx1"/>
                  </w14:solidFill>
                </w14:textFill>
              </w:rPr>
            </w:pPr>
            <w:r>
              <w:rPr>
                <w:rFonts w:hint="eastAsia" w:ascii="Times New Roman" w:hAnsi="Times New Roman" w:eastAsia="方正仿宋_GBK"/>
                <w:color w:val="000000" w:themeColor="text1"/>
                <w:kern w:val="2"/>
                <w14:textFill>
                  <w14:solidFill>
                    <w14:schemeClr w14:val="tx1"/>
                  </w14:solidFill>
                </w14:textFill>
              </w:rPr>
              <w:t>第二档（</w:t>
            </w:r>
            <w:r>
              <w:rPr>
                <w:rFonts w:hint="eastAsia" w:eastAsia="方正仿宋_GBK"/>
                <w:color w:val="000000" w:themeColor="text1"/>
                <w:kern w:val="2"/>
                <w14:textFill>
                  <w14:solidFill>
                    <w14:schemeClr w14:val="tx1"/>
                  </w14:solidFill>
                </w14:textFill>
              </w:rPr>
              <w:t>3</w:t>
            </w:r>
            <w:r>
              <w:rPr>
                <w:rFonts w:hint="eastAsia" w:ascii="Times New Roman" w:hAnsi="Times New Roman" w:eastAsia="方正仿宋_GBK"/>
                <w:color w:val="000000" w:themeColor="text1"/>
                <w:kern w:val="2"/>
                <w14:textFill>
                  <w14:solidFill>
                    <w14:schemeClr w14:val="tx1"/>
                  </w14:solidFill>
                </w14:textFill>
              </w:rPr>
              <w:t>分）：2022年至今服务类似项目管理经验一般，提供1个业绩资料。</w:t>
            </w:r>
          </w:p>
          <w:p>
            <w:pPr>
              <w:pStyle w:val="20"/>
              <w:spacing w:after="0" w:line="0" w:lineRule="atLeast"/>
              <w:rPr>
                <w:rFonts w:eastAsia="方正仿宋_GBK"/>
                <w:color w:val="000000" w:themeColor="text1"/>
                <w:kern w:val="2"/>
                <w14:textFill>
                  <w14:solidFill>
                    <w14:schemeClr w14:val="tx1"/>
                  </w14:solidFill>
                </w14:textFill>
              </w:rPr>
            </w:pPr>
            <w:r>
              <w:rPr>
                <w:rFonts w:hint="eastAsia" w:ascii="Times New Roman" w:hAnsi="Times New Roman" w:eastAsia="方正仿宋_GBK"/>
                <w:color w:val="000000" w:themeColor="text1"/>
                <w:kern w:val="2"/>
                <w14:textFill>
                  <w14:solidFill>
                    <w14:schemeClr w14:val="tx1"/>
                  </w14:solidFill>
                </w14:textFill>
              </w:rPr>
              <w:t>第三档（0分）：2022年至今服务类似项目管理经验差，未提供业绩资料，不得分。</w:t>
            </w:r>
          </w:p>
        </w:tc>
      </w:tr>
    </w:tbl>
    <w:p>
      <w:pPr>
        <w:pStyle w:val="7"/>
        <w:rPr>
          <w:color w:val="000000" w:themeColor="text1"/>
          <w14:textFill>
            <w14:solidFill>
              <w14:schemeClr w14:val="tx1"/>
            </w14:solidFill>
          </w14:textFill>
        </w:rPr>
      </w:pPr>
    </w:p>
    <w:p>
      <w:pPr>
        <w:pStyle w:val="3"/>
        <w:spacing w:before="0" w:after="0" w:line="560" w:lineRule="exact"/>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2.评审标准</w:t>
      </w:r>
    </w:p>
    <w:p>
      <w:pPr>
        <w:pStyle w:val="3"/>
        <w:spacing w:before="0" w:after="0" w:line="560" w:lineRule="exact"/>
        <w:jc w:val="left"/>
        <w:rPr>
          <w:rFonts w:ascii="Times New Roman" w:hAnsi="Times New Roman" w:eastAsia="方正仿宋_GBK" w:cs="Times New Roman"/>
          <w:color w:val="000000" w:themeColor="text1"/>
          <w:sz w:val="28"/>
          <w:szCs w:val="28"/>
          <w14:textFill>
            <w14:solidFill>
              <w14:schemeClr w14:val="tx1"/>
            </w14:solidFill>
          </w14:textFill>
        </w:rPr>
      </w:pPr>
      <w:bookmarkStart w:id="126" w:name="_Toc16169"/>
      <w:r>
        <w:rPr>
          <w:rFonts w:ascii="Times New Roman" w:hAnsi="Times New Roman" w:eastAsia="方正仿宋_GBK" w:cs="Times New Roman"/>
          <w:color w:val="000000" w:themeColor="text1"/>
          <w:sz w:val="28"/>
          <w:szCs w:val="28"/>
          <w14:textFill>
            <w14:solidFill>
              <w14:schemeClr w14:val="tx1"/>
            </w14:solidFill>
          </w14:textFill>
        </w:rPr>
        <w:t>2.1 初步评审标准</w:t>
      </w:r>
      <w:bookmarkEnd w:id="126"/>
    </w:p>
    <w:p>
      <w:pPr>
        <w:spacing w:line="560" w:lineRule="exact"/>
        <w:ind w:firstLine="560" w:firstLineChars="200"/>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2.1.1 资格评审标准：依据法律法规和</w:t>
      </w:r>
      <w:r>
        <w:rPr>
          <w:rFonts w:hint="eastAsia" w:ascii="Times New Roman" w:hAnsi="Times New Roman" w:eastAsia="方正仿宋_GBK" w:cs="Times New Roman"/>
          <w:color w:val="000000" w:themeColor="text1"/>
          <w:sz w:val="28"/>
          <w:szCs w:val="28"/>
          <w14:textFill>
            <w14:solidFill>
              <w14:schemeClr w14:val="tx1"/>
            </w14:solidFill>
          </w14:textFill>
        </w:rPr>
        <w:t>招标文件</w:t>
      </w:r>
      <w:r>
        <w:rPr>
          <w:rFonts w:ascii="Times New Roman" w:hAnsi="Times New Roman" w:eastAsia="方正仿宋_GBK" w:cs="Times New Roman"/>
          <w:color w:val="000000" w:themeColor="text1"/>
          <w:sz w:val="28"/>
          <w:szCs w:val="28"/>
          <w14:textFill>
            <w14:solidFill>
              <w14:schemeClr w14:val="tx1"/>
            </w14:solidFill>
          </w14:textFill>
        </w:rPr>
        <w:t>的规定，对响应文件中的资格证明等进行审查，以确定供应商是否具</w:t>
      </w:r>
      <w:r>
        <w:rPr>
          <w:rFonts w:hint="eastAsia" w:ascii="Times New Roman" w:hAnsi="Times New Roman" w:eastAsia="方正仿宋_GBK" w:cs="Times New Roman"/>
          <w:color w:val="000000" w:themeColor="text1"/>
          <w:sz w:val="28"/>
          <w:szCs w:val="28"/>
          <w14:textFill>
            <w14:solidFill>
              <w14:schemeClr w14:val="tx1"/>
            </w14:solidFill>
          </w14:textFill>
        </w:rPr>
        <w:t>投标资格</w:t>
      </w:r>
      <w:r>
        <w:rPr>
          <w:rFonts w:ascii="Times New Roman" w:hAnsi="Times New Roman" w:eastAsia="方正仿宋_GBK" w:cs="Times New Roman"/>
          <w:color w:val="000000" w:themeColor="text1"/>
          <w:sz w:val="28"/>
          <w:szCs w:val="28"/>
          <w14:textFill>
            <w14:solidFill>
              <w14:schemeClr w14:val="tx1"/>
            </w14:solidFill>
          </w14:textFill>
        </w:rPr>
        <w:t>；见评审办法前附表。</w:t>
      </w:r>
    </w:p>
    <w:p>
      <w:pPr>
        <w:pStyle w:val="11"/>
        <w:tabs>
          <w:tab w:val="left" w:pos="2472"/>
        </w:tabs>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2.1.2 符合性评审标准：依据</w:t>
      </w:r>
      <w:r>
        <w:rPr>
          <w:rFonts w:hint="eastAsia" w:ascii="Times New Roman" w:hAnsi="Times New Roman" w:eastAsia="方正仿宋_GBK" w:cs="Times New Roman"/>
          <w:color w:val="000000" w:themeColor="text1"/>
          <w:sz w:val="28"/>
          <w:szCs w:val="28"/>
          <w14:textFill>
            <w14:solidFill>
              <w14:schemeClr w14:val="tx1"/>
            </w14:solidFill>
          </w14:textFill>
        </w:rPr>
        <w:t>招标文件</w:t>
      </w:r>
      <w:r>
        <w:rPr>
          <w:rFonts w:ascii="Times New Roman" w:hAnsi="Times New Roman" w:eastAsia="方正仿宋_GBK" w:cs="Times New Roman"/>
          <w:color w:val="000000" w:themeColor="text1"/>
          <w:sz w:val="28"/>
          <w:szCs w:val="28"/>
          <w14:textFill>
            <w14:solidFill>
              <w14:schemeClr w14:val="tx1"/>
            </w14:solidFill>
          </w14:textFill>
        </w:rPr>
        <w:t>的规定，从响应文件的有效性、完整性和对</w:t>
      </w:r>
      <w:r>
        <w:rPr>
          <w:rFonts w:hint="eastAsia" w:ascii="Times New Roman" w:hAnsi="Times New Roman" w:eastAsia="方正仿宋_GBK" w:cs="Times New Roman"/>
          <w:color w:val="000000" w:themeColor="text1"/>
          <w:sz w:val="28"/>
          <w:szCs w:val="28"/>
          <w14:textFill>
            <w14:solidFill>
              <w14:schemeClr w14:val="tx1"/>
            </w14:solidFill>
          </w14:textFill>
        </w:rPr>
        <w:t>招标文件</w:t>
      </w:r>
      <w:r>
        <w:rPr>
          <w:rFonts w:ascii="Times New Roman" w:hAnsi="Times New Roman" w:eastAsia="方正仿宋_GBK" w:cs="Times New Roman"/>
          <w:color w:val="000000" w:themeColor="text1"/>
          <w:sz w:val="28"/>
          <w:szCs w:val="28"/>
          <w14:textFill>
            <w14:solidFill>
              <w14:schemeClr w14:val="tx1"/>
            </w14:solidFill>
          </w14:textFill>
        </w:rPr>
        <w:t>的响应程度进行审查，以确定是否对</w:t>
      </w:r>
      <w:r>
        <w:rPr>
          <w:rFonts w:hint="eastAsia" w:ascii="Times New Roman" w:hAnsi="Times New Roman" w:eastAsia="方正仿宋_GBK" w:cs="Times New Roman"/>
          <w:color w:val="000000" w:themeColor="text1"/>
          <w:sz w:val="28"/>
          <w:szCs w:val="28"/>
          <w14:textFill>
            <w14:solidFill>
              <w14:schemeClr w14:val="tx1"/>
            </w14:solidFill>
          </w14:textFill>
        </w:rPr>
        <w:t>招标文件</w:t>
      </w:r>
      <w:r>
        <w:rPr>
          <w:rFonts w:ascii="Times New Roman" w:hAnsi="Times New Roman" w:eastAsia="方正仿宋_GBK" w:cs="Times New Roman"/>
          <w:color w:val="000000" w:themeColor="text1"/>
          <w:sz w:val="28"/>
          <w:szCs w:val="28"/>
          <w14:textFill>
            <w14:solidFill>
              <w14:schemeClr w14:val="tx1"/>
            </w14:solidFill>
          </w14:textFill>
        </w:rPr>
        <w:t>的实质性要求作出响应；见评审办法前附表。</w:t>
      </w:r>
      <w:bookmarkStart w:id="127" w:name="_Toc31635"/>
    </w:p>
    <w:p>
      <w:pPr>
        <w:pStyle w:val="11"/>
        <w:tabs>
          <w:tab w:val="left" w:pos="2472"/>
        </w:tabs>
        <w:spacing w:line="560" w:lineRule="exact"/>
        <w:ind w:firstLine="0"/>
        <w:rPr>
          <w:rFonts w:ascii="Times New Roman" w:hAnsi="Times New Roman" w:eastAsia="方正仿宋_GBK" w:cs="Times New Roman"/>
          <w:b/>
          <w:bCs/>
          <w:color w:val="000000" w:themeColor="text1"/>
          <w:sz w:val="28"/>
          <w:szCs w:val="28"/>
          <w14:textFill>
            <w14:solidFill>
              <w14:schemeClr w14:val="tx1"/>
            </w14:solidFill>
          </w14:textFill>
        </w:rPr>
      </w:pPr>
      <w:r>
        <w:rPr>
          <w:rFonts w:ascii="Times New Roman" w:hAnsi="Times New Roman" w:eastAsia="方正仿宋_GBK" w:cs="Times New Roman"/>
          <w:b/>
          <w:bCs/>
          <w:color w:val="000000" w:themeColor="text1"/>
          <w:sz w:val="28"/>
          <w:szCs w:val="28"/>
          <w14:textFill>
            <w14:solidFill>
              <w14:schemeClr w14:val="tx1"/>
            </w14:solidFill>
          </w14:textFill>
        </w:rPr>
        <w:t>2.2 分值构成与评分标准</w:t>
      </w:r>
      <w:bookmarkEnd w:id="127"/>
    </w:p>
    <w:p>
      <w:pPr>
        <w:pStyle w:val="11"/>
        <w:tabs>
          <w:tab w:val="left" w:pos="2472"/>
        </w:tabs>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2.2.1 分值构成</w:t>
      </w:r>
    </w:p>
    <w:p>
      <w:pPr>
        <w:spacing w:line="560" w:lineRule="exact"/>
        <w:ind w:firstLine="700" w:firstLineChars="25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评标总得分=F1＋F2＋……＋Fn</w:t>
      </w:r>
    </w:p>
    <w:p>
      <w:pPr>
        <w:pStyle w:val="11"/>
        <w:tabs>
          <w:tab w:val="left" w:pos="2472"/>
        </w:tabs>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2.2.2 评分标准</w:t>
      </w:r>
    </w:p>
    <w:p>
      <w:pPr>
        <w:pStyle w:val="11"/>
        <w:tabs>
          <w:tab w:val="left" w:pos="2472"/>
        </w:tabs>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按</w:t>
      </w:r>
      <w:r>
        <w:rPr>
          <w:rFonts w:hint="eastAsia" w:ascii="Times New Roman" w:hAnsi="Times New Roman" w:eastAsia="方正仿宋_GBK" w:cs="Times New Roman"/>
          <w:color w:val="000000" w:themeColor="text1"/>
          <w:sz w:val="28"/>
          <w:szCs w:val="28"/>
          <w14:textFill>
            <w14:solidFill>
              <w14:schemeClr w14:val="tx1"/>
            </w14:solidFill>
          </w14:textFill>
        </w:rPr>
        <w:t>招标文件</w:t>
      </w:r>
      <w:r>
        <w:rPr>
          <w:rFonts w:ascii="Times New Roman" w:hAnsi="Times New Roman" w:eastAsia="方正仿宋_GBK" w:cs="Times New Roman"/>
          <w:color w:val="000000" w:themeColor="text1"/>
          <w:sz w:val="28"/>
          <w:szCs w:val="28"/>
          <w14:textFill>
            <w14:solidFill>
              <w14:schemeClr w14:val="tx1"/>
            </w14:solidFill>
          </w14:textFill>
        </w:rPr>
        <w:t>中规定的评审方法和标准，对资格评审和符合性评审合格的响应文件进行技术</w:t>
      </w:r>
      <w:r>
        <w:rPr>
          <w:rFonts w:hint="eastAsia" w:ascii="Times New Roman" w:eastAsia="方正仿宋_GBK" w:cs="Times New Roman"/>
          <w:color w:val="000000" w:themeColor="text1"/>
          <w:sz w:val="28"/>
          <w:szCs w:val="28"/>
          <w14:textFill>
            <w14:solidFill>
              <w14:schemeClr w14:val="tx1"/>
            </w14:solidFill>
          </w14:textFill>
        </w:rPr>
        <w:t>和</w:t>
      </w:r>
      <w:r>
        <w:rPr>
          <w:rFonts w:ascii="Times New Roman" w:hAnsi="Times New Roman" w:eastAsia="方正仿宋_GBK" w:cs="Times New Roman"/>
          <w:color w:val="000000" w:themeColor="text1"/>
          <w:sz w:val="28"/>
          <w:szCs w:val="28"/>
          <w14:textFill>
            <w14:solidFill>
              <w14:schemeClr w14:val="tx1"/>
            </w14:solidFill>
          </w14:textFill>
        </w:rPr>
        <w:t>商务评估，综合比较与评价。</w:t>
      </w:r>
    </w:p>
    <w:p>
      <w:pPr>
        <w:pStyle w:val="3"/>
        <w:spacing w:before="0" w:after="0" w:line="560" w:lineRule="exact"/>
        <w:jc w:val="left"/>
        <w:rPr>
          <w:rFonts w:ascii="Times New Roman" w:hAnsi="Times New Roman" w:eastAsia="方正仿宋_GBK" w:cs="Times New Roman"/>
          <w:color w:val="000000" w:themeColor="text1"/>
          <w:sz w:val="28"/>
          <w:szCs w:val="28"/>
          <w14:textFill>
            <w14:solidFill>
              <w14:schemeClr w14:val="tx1"/>
            </w14:solidFill>
          </w14:textFill>
        </w:rPr>
      </w:pPr>
      <w:bookmarkStart w:id="128" w:name="_Toc14558"/>
      <w:r>
        <w:rPr>
          <w:rFonts w:ascii="Times New Roman" w:hAnsi="Times New Roman" w:eastAsia="方正仿宋_GBK" w:cs="Times New Roman"/>
          <w:color w:val="000000" w:themeColor="text1"/>
          <w:sz w:val="28"/>
          <w:szCs w:val="28"/>
          <w14:textFill>
            <w14:solidFill>
              <w14:schemeClr w14:val="tx1"/>
            </w14:solidFill>
          </w14:textFill>
        </w:rPr>
        <w:t>3. 评审程序</w:t>
      </w:r>
      <w:bookmarkEnd w:id="128"/>
    </w:p>
    <w:p>
      <w:pPr>
        <w:pStyle w:val="4"/>
        <w:numPr>
          <w:ilvl w:val="2"/>
          <w:numId w:val="0"/>
        </w:numPr>
        <w:spacing w:before="0" w:line="560" w:lineRule="exact"/>
        <w:jc w:val="left"/>
        <w:textAlignment w:val="auto"/>
        <w:rPr>
          <w:rFonts w:ascii="Times New Roman" w:hAnsi="Times New Roman" w:eastAsia="方正仿宋_GBK" w:cs="Times New Roman"/>
          <w:color w:val="000000" w:themeColor="text1"/>
          <w:szCs w:val="28"/>
          <w14:textFill>
            <w14:solidFill>
              <w14:schemeClr w14:val="tx1"/>
            </w14:solidFill>
          </w14:textFill>
        </w:rPr>
      </w:pPr>
      <w:bookmarkStart w:id="129" w:name="_Toc13459"/>
      <w:r>
        <w:rPr>
          <w:rFonts w:ascii="Times New Roman" w:hAnsi="Times New Roman" w:eastAsia="方正仿宋_GBK" w:cs="Times New Roman"/>
          <w:color w:val="000000" w:themeColor="text1"/>
          <w:szCs w:val="28"/>
          <w14:textFill>
            <w14:solidFill>
              <w14:schemeClr w14:val="tx1"/>
            </w14:solidFill>
          </w14:textFill>
        </w:rPr>
        <w:t>3.1 初步评审</w:t>
      </w:r>
      <w:bookmarkEnd w:id="129"/>
    </w:p>
    <w:p>
      <w:pPr>
        <w:pStyle w:val="11"/>
        <w:tabs>
          <w:tab w:val="left" w:pos="2472"/>
        </w:tabs>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 xml:space="preserve">3.1.1 </w:t>
      </w:r>
      <w:r>
        <w:rPr>
          <w:rFonts w:hint="eastAsia" w:ascii="Times New Roman" w:hAnsi="Times New Roman" w:eastAsia="方正仿宋_GBK" w:cs="Times New Roman"/>
          <w:color w:val="000000" w:themeColor="text1"/>
          <w:sz w:val="28"/>
          <w:szCs w:val="28"/>
          <w14:textFill>
            <w14:solidFill>
              <w14:schemeClr w14:val="tx1"/>
            </w14:solidFill>
          </w14:textFill>
        </w:rPr>
        <w:t>采购人和招标代理机构组成资格预审小组</w:t>
      </w:r>
      <w:r>
        <w:rPr>
          <w:rFonts w:ascii="Times New Roman" w:hAnsi="Times New Roman" w:eastAsia="方正仿宋_GBK" w:cs="Times New Roman"/>
          <w:color w:val="000000" w:themeColor="text1"/>
          <w:sz w:val="28"/>
          <w:szCs w:val="28"/>
          <w14:textFill>
            <w14:solidFill>
              <w14:schemeClr w14:val="tx1"/>
            </w14:solidFill>
          </w14:textFill>
        </w:rPr>
        <w:t>依据本章第2.1.1项、第2.1.2项规定的标准对响应文件进行初步评审。有一项不符合评审标准的，作废标处理。</w:t>
      </w:r>
    </w:p>
    <w:p>
      <w:pPr>
        <w:pStyle w:val="11"/>
        <w:tabs>
          <w:tab w:val="left" w:pos="2472"/>
        </w:tabs>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3.1.2 供应商有以下情形之一的，取消其</w:t>
      </w:r>
      <w:r>
        <w:rPr>
          <w:rFonts w:hint="eastAsia" w:ascii="Times New Roman" w:hAnsi="Times New Roman" w:eastAsia="方正仿宋_GBK" w:cs="Times New Roman"/>
          <w:color w:val="000000" w:themeColor="text1"/>
          <w:sz w:val="28"/>
          <w:szCs w:val="28"/>
          <w14:textFill>
            <w14:solidFill>
              <w14:schemeClr w14:val="tx1"/>
            </w14:solidFill>
          </w14:textFill>
        </w:rPr>
        <w:t>投标</w:t>
      </w:r>
      <w:r>
        <w:rPr>
          <w:rFonts w:ascii="Times New Roman" w:hAnsi="Times New Roman" w:eastAsia="方正仿宋_GBK" w:cs="Times New Roman"/>
          <w:color w:val="000000" w:themeColor="text1"/>
          <w:sz w:val="28"/>
          <w:szCs w:val="28"/>
          <w14:textFill>
            <w14:solidFill>
              <w14:schemeClr w14:val="tx1"/>
            </w14:solidFill>
          </w14:textFill>
        </w:rPr>
        <w:t>资格：</w:t>
      </w:r>
    </w:p>
    <w:p>
      <w:pPr>
        <w:pStyle w:val="11"/>
        <w:tabs>
          <w:tab w:val="left" w:pos="2472"/>
        </w:tabs>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（1）串通报价或弄虚作假或有其他违法行为的；</w:t>
      </w:r>
    </w:p>
    <w:p>
      <w:pPr>
        <w:pStyle w:val="11"/>
        <w:tabs>
          <w:tab w:val="left" w:pos="2472"/>
        </w:tabs>
        <w:spacing w:line="560" w:lineRule="exact"/>
        <w:ind w:firstLine="560" w:firstLineChars="200"/>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（2）不按</w:t>
      </w:r>
      <w:r>
        <w:rPr>
          <w:rFonts w:hint="eastAsia" w:ascii="Times New Roman" w:hAnsi="Times New Roman" w:eastAsia="方正仿宋_GBK" w:cs="Times New Roman"/>
          <w:color w:val="000000" w:themeColor="text1"/>
          <w:sz w:val="28"/>
          <w:szCs w:val="28"/>
          <w14:textFill>
            <w14:solidFill>
              <w14:schemeClr w14:val="tx1"/>
            </w14:solidFill>
          </w14:textFill>
        </w:rPr>
        <w:t>评标委员会</w:t>
      </w:r>
      <w:r>
        <w:rPr>
          <w:rFonts w:ascii="Times New Roman" w:hAnsi="Times New Roman" w:eastAsia="方正仿宋_GBK" w:cs="Times New Roman"/>
          <w:color w:val="000000" w:themeColor="text1"/>
          <w:sz w:val="28"/>
          <w:szCs w:val="28"/>
          <w14:textFill>
            <w14:solidFill>
              <w14:schemeClr w14:val="tx1"/>
            </w14:solidFill>
          </w14:textFill>
        </w:rPr>
        <w:t>要求澄清、说明或补正的。</w:t>
      </w:r>
    </w:p>
    <w:p>
      <w:pPr>
        <w:pStyle w:val="4"/>
        <w:numPr>
          <w:ilvl w:val="2"/>
          <w:numId w:val="0"/>
        </w:numPr>
        <w:spacing w:before="0" w:line="560" w:lineRule="exact"/>
        <w:jc w:val="left"/>
        <w:textAlignment w:val="auto"/>
        <w:rPr>
          <w:rFonts w:ascii="Times New Roman" w:hAnsi="Times New Roman" w:eastAsia="方正仿宋_GBK" w:cs="Times New Roman"/>
          <w:color w:val="000000" w:themeColor="text1"/>
          <w:szCs w:val="28"/>
          <w14:textFill>
            <w14:solidFill>
              <w14:schemeClr w14:val="tx1"/>
            </w14:solidFill>
          </w14:textFill>
        </w:rPr>
      </w:pPr>
      <w:bookmarkStart w:id="130" w:name="_Toc17703"/>
      <w:r>
        <w:rPr>
          <w:rFonts w:ascii="Times New Roman" w:hAnsi="Times New Roman" w:eastAsia="方正仿宋_GBK" w:cs="Times New Roman"/>
          <w:color w:val="000000" w:themeColor="text1"/>
          <w:szCs w:val="28"/>
          <w14:textFill>
            <w14:solidFill>
              <w14:schemeClr w14:val="tx1"/>
            </w14:solidFill>
          </w14:textFill>
        </w:rPr>
        <w:t>3.2 详细评审</w:t>
      </w:r>
      <w:bookmarkEnd w:id="130"/>
    </w:p>
    <w:p>
      <w:pPr>
        <w:adjustRightInd w:val="0"/>
        <w:spacing w:line="560" w:lineRule="exact"/>
        <w:ind w:firstLine="548" w:firstLineChars="196"/>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3.2.2详细评审</w:t>
      </w:r>
    </w:p>
    <w:p>
      <w:pPr>
        <w:adjustRightInd w:val="0"/>
        <w:spacing w:line="560" w:lineRule="exact"/>
        <w:ind w:firstLine="548" w:firstLineChars="196"/>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（1）</w:t>
      </w:r>
      <w:r>
        <w:rPr>
          <w:rFonts w:hint="eastAsia" w:ascii="Times New Roman" w:hAnsi="Times New Roman" w:eastAsia="方正仿宋_GBK" w:cs="Times New Roman"/>
          <w:color w:val="000000" w:themeColor="text1"/>
          <w:sz w:val="28"/>
          <w:szCs w:val="28"/>
          <w14:textFill>
            <w14:solidFill>
              <w14:schemeClr w14:val="tx1"/>
            </w14:solidFill>
          </w14:textFill>
        </w:rPr>
        <w:t>评标委员会</w:t>
      </w:r>
      <w:r>
        <w:rPr>
          <w:rFonts w:ascii="Times New Roman" w:hAnsi="Times New Roman" w:eastAsia="方正仿宋_GBK" w:cs="Times New Roman"/>
          <w:color w:val="000000" w:themeColor="text1"/>
          <w:sz w:val="28"/>
          <w:szCs w:val="28"/>
          <w14:textFill>
            <w14:solidFill>
              <w14:schemeClr w14:val="tx1"/>
            </w14:solidFill>
          </w14:textFill>
        </w:rPr>
        <w:t>按本章第2.2款规定的量化因素和分值进行打分，并计算出供应商的评审总得分。</w:t>
      </w:r>
    </w:p>
    <w:p>
      <w:pPr>
        <w:adjustRightInd w:val="0"/>
        <w:spacing w:line="560" w:lineRule="exact"/>
        <w:ind w:firstLine="548" w:firstLineChars="196"/>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a.按本章第2.2.2目规定的评审因素和分值对服务及信誉部分计算出得分F1、F2、F3；</w:t>
      </w:r>
    </w:p>
    <w:p>
      <w:pPr>
        <w:adjustRightInd w:val="0"/>
        <w:spacing w:line="560" w:lineRule="exact"/>
        <w:ind w:firstLine="548" w:firstLineChars="196"/>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b.按本章第2.2.1项所列公式计算评审总得分。</w:t>
      </w:r>
    </w:p>
    <w:p>
      <w:pPr>
        <w:adjustRightInd w:val="0"/>
        <w:spacing w:line="560" w:lineRule="exact"/>
        <w:ind w:firstLine="548" w:firstLineChars="196"/>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（2）各部分得分由</w:t>
      </w:r>
      <w:r>
        <w:rPr>
          <w:rFonts w:hint="eastAsia" w:ascii="Times New Roman" w:hAnsi="Times New Roman" w:eastAsia="方正仿宋_GBK" w:cs="Times New Roman"/>
          <w:color w:val="000000" w:themeColor="text1"/>
          <w:sz w:val="28"/>
          <w:szCs w:val="28"/>
          <w14:textFill>
            <w14:solidFill>
              <w14:schemeClr w14:val="tx1"/>
            </w14:solidFill>
          </w14:textFill>
        </w:rPr>
        <w:t>评标委员会</w:t>
      </w:r>
      <w:r>
        <w:rPr>
          <w:rFonts w:ascii="Times New Roman" w:hAnsi="Times New Roman" w:eastAsia="方正仿宋_GBK" w:cs="Times New Roman"/>
          <w:color w:val="000000" w:themeColor="text1"/>
          <w:sz w:val="28"/>
          <w:szCs w:val="28"/>
          <w14:textFill>
            <w14:solidFill>
              <w14:schemeClr w14:val="tx1"/>
            </w14:solidFill>
          </w14:textFill>
        </w:rPr>
        <w:t>成员独立评分，计算各供应商得分的算术平均值计入各供应商总分。评分分值计算保留小数点后两位，</w:t>
      </w:r>
      <w:r>
        <w:rPr>
          <w:rFonts w:hint="eastAsia" w:ascii="方正仿宋_GBK" w:hAnsi="方正仿宋_GBK" w:eastAsia="方正仿宋_GBK" w:cs="方正仿宋_GBK"/>
          <w:color w:val="000000" w:themeColor="text1"/>
          <w:sz w:val="28"/>
          <w:szCs w:val="28"/>
          <w14:textFill>
            <w14:solidFill>
              <w14:schemeClr w14:val="tx1"/>
            </w14:solidFill>
          </w14:textFill>
        </w:rPr>
        <w:t>小数点后第三位“四</w:t>
      </w:r>
      <w:r>
        <w:rPr>
          <w:rFonts w:hint="eastAsia" w:ascii="Times New Roman" w:hAnsi="Times New Roman" w:eastAsia="方正仿宋_GBK" w:cs="Times New Roman"/>
          <w:color w:val="000000" w:themeColor="text1"/>
          <w:sz w:val="28"/>
          <w:szCs w:val="28"/>
          <w14:textFill>
            <w14:solidFill>
              <w14:schemeClr w14:val="tx1"/>
            </w14:solidFill>
          </w14:textFill>
        </w:rPr>
        <w:t>舍五入”。</w:t>
      </w:r>
    </w:p>
    <w:p>
      <w:pPr>
        <w:adjustRightInd w:val="0"/>
        <w:spacing w:line="560" w:lineRule="exact"/>
        <w:ind w:firstLine="548" w:firstLineChars="196"/>
        <w:rPr>
          <w:rFonts w:ascii="Times New Roman" w:hAnsi="Times New Roman" w:eastAsia="方正仿宋_GBK" w:cs="Times New Roman"/>
          <w:color w:val="000000" w:themeColor="text1"/>
          <w:sz w:val="28"/>
          <w:szCs w:val="28"/>
          <w14:textFill>
            <w14:solidFill>
              <w14:schemeClr w14:val="tx1"/>
            </w14:solidFill>
          </w14:textFill>
        </w:rPr>
      </w:pPr>
      <w:r>
        <w:rPr>
          <w:rFonts w:hint="eastAsia" w:ascii="Times New Roman" w:hAnsi="Times New Roman" w:eastAsia="方正仿宋_GBK" w:cs="Times New Roman"/>
          <w:color w:val="000000" w:themeColor="text1"/>
          <w:sz w:val="28"/>
          <w:szCs w:val="28"/>
          <w14:textFill>
            <w14:solidFill>
              <w14:schemeClr w14:val="tx1"/>
            </w14:solidFill>
          </w14:textFill>
        </w:rPr>
        <w:t>3.2.3</w:t>
      </w:r>
      <w:r>
        <w:rPr>
          <w:rFonts w:ascii="Times New Roman" w:hAnsi="Times New Roman" w:eastAsia="方正仿宋_GBK" w:cs="Times New Roman"/>
          <w:color w:val="000000" w:themeColor="text1"/>
          <w:sz w:val="28"/>
          <w:szCs w:val="28"/>
          <w14:textFill>
            <w14:solidFill>
              <w14:schemeClr w14:val="tx1"/>
            </w14:solidFill>
          </w14:textFill>
        </w:rPr>
        <w:t>响应文件如果出现计算或表达上的错误，修正错误的原则如下：</w:t>
      </w:r>
    </w:p>
    <w:p>
      <w:pPr>
        <w:adjustRightInd w:val="0"/>
        <w:spacing w:line="560" w:lineRule="exact"/>
        <w:ind w:firstLine="548" w:firstLineChars="196"/>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（1）响应文件中报价表内容与响应文件中相应内容不一致的，以报价表为准。</w:t>
      </w:r>
    </w:p>
    <w:p>
      <w:pPr>
        <w:adjustRightInd w:val="0"/>
        <w:spacing w:line="560" w:lineRule="exact"/>
        <w:ind w:firstLine="548" w:firstLineChars="196"/>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（2）大写金额和小写金额不一致的，以大写金额为准；</w:t>
      </w:r>
    </w:p>
    <w:p>
      <w:pPr>
        <w:adjustRightInd w:val="0"/>
        <w:spacing w:line="560" w:lineRule="exact"/>
        <w:ind w:firstLine="548" w:firstLineChars="196"/>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（3）单价金额小数点或者百分比有明显错位的，以报价表的总价为准，并修改单价；</w:t>
      </w:r>
    </w:p>
    <w:p>
      <w:pPr>
        <w:adjustRightInd w:val="0"/>
        <w:spacing w:line="560" w:lineRule="exact"/>
        <w:ind w:firstLine="548" w:firstLineChars="196"/>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（4）总价金额与按单价汇总金额不一致的，以单价金额计算结果为准；</w:t>
      </w:r>
    </w:p>
    <w:p>
      <w:pPr>
        <w:adjustRightInd w:val="0"/>
        <w:spacing w:line="560" w:lineRule="exact"/>
        <w:ind w:firstLine="548" w:firstLineChars="196"/>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（5）对不同文字文本响应文件的解释发生异议的，以中文文本为准。</w:t>
      </w:r>
    </w:p>
    <w:p>
      <w:pPr>
        <w:adjustRightInd w:val="0"/>
        <w:spacing w:line="560" w:lineRule="exact"/>
        <w:ind w:firstLine="548" w:firstLineChars="196"/>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（6）同时出现两种以上不一致的，按照前款规定的顺序修正。按上述规定修正后的报价经供应商确认后对供应商起约束作用。如果供应商不确认修正后的报价，则其响应文件无效。</w:t>
      </w:r>
    </w:p>
    <w:p>
      <w:pPr>
        <w:adjustRightInd w:val="0"/>
        <w:spacing w:line="560" w:lineRule="exact"/>
        <w:ind w:firstLine="551" w:firstLineChars="196"/>
        <w:rPr>
          <w:rFonts w:ascii="Times New Roman" w:hAnsi="Times New Roman" w:eastAsia="方正仿宋_GBK" w:cs="Times New Roman"/>
          <w:b/>
          <w:bCs/>
          <w:color w:val="000000" w:themeColor="text1"/>
          <w:sz w:val="28"/>
          <w:szCs w:val="28"/>
          <w14:textFill>
            <w14:solidFill>
              <w14:schemeClr w14:val="tx1"/>
            </w14:solidFill>
          </w14:textFill>
        </w:rPr>
      </w:pPr>
      <w:r>
        <w:rPr>
          <w:rFonts w:ascii="Times New Roman" w:hAnsi="Times New Roman" w:eastAsia="方正仿宋_GBK" w:cs="Times New Roman"/>
          <w:b/>
          <w:bCs/>
          <w:color w:val="000000" w:themeColor="text1"/>
          <w:sz w:val="28"/>
          <w:szCs w:val="28"/>
          <w14:textFill>
            <w14:solidFill>
              <w14:schemeClr w14:val="tx1"/>
            </w14:solidFill>
          </w14:textFill>
        </w:rPr>
        <w:t>3.3 评审结果</w:t>
      </w:r>
    </w:p>
    <w:p>
      <w:pPr>
        <w:adjustRightInd w:val="0"/>
        <w:spacing w:line="560" w:lineRule="exact"/>
        <w:ind w:firstLine="548" w:firstLineChars="196"/>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 xml:space="preserve">3.3.1 </w:t>
      </w:r>
      <w:r>
        <w:rPr>
          <w:rFonts w:hint="eastAsia" w:ascii="Times New Roman" w:hAnsi="Times New Roman" w:eastAsia="方正仿宋_GBK" w:cs="Times New Roman"/>
          <w:color w:val="000000" w:themeColor="text1"/>
          <w:sz w:val="28"/>
          <w:szCs w:val="28"/>
          <w14:textFill>
            <w14:solidFill>
              <w14:schemeClr w14:val="tx1"/>
            </w14:solidFill>
          </w14:textFill>
        </w:rPr>
        <w:t>评标委员会</w:t>
      </w:r>
      <w:r>
        <w:rPr>
          <w:rFonts w:ascii="Times New Roman" w:hAnsi="Times New Roman" w:eastAsia="方正仿宋_GBK" w:cs="Times New Roman"/>
          <w:color w:val="000000" w:themeColor="text1"/>
          <w:sz w:val="28"/>
          <w:szCs w:val="28"/>
          <w14:textFill>
            <w14:solidFill>
              <w14:schemeClr w14:val="tx1"/>
            </w14:solidFill>
          </w14:textFill>
        </w:rPr>
        <w:t>根据综合评分情况，按照评审得分由高到低顺序推荐3家供应商候选人，并编写评审报告。</w:t>
      </w:r>
    </w:p>
    <w:p>
      <w:pPr>
        <w:adjustRightInd w:val="0"/>
        <w:spacing w:line="560" w:lineRule="exact"/>
        <w:ind w:firstLine="548" w:firstLineChars="196"/>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3.3.2 采购人根据</w:t>
      </w:r>
      <w:r>
        <w:rPr>
          <w:rFonts w:hint="eastAsia" w:ascii="Times New Roman" w:hAnsi="Times New Roman" w:eastAsia="方正仿宋_GBK" w:cs="Times New Roman"/>
          <w:color w:val="000000" w:themeColor="text1"/>
          <w:sz w:val="28"/>
          <w:szCs w:val="28"/>
          <w14:textFill>
            <w14:solidFill>
              <w14:schemeClr w14:val="tx1"/>
            </w14:solidFill>
          </w14:textFill>
        </w:rPr>
        <w:t>评标委员会</w:t>
      </w:r>
      <w:r>
        <w:rPr>
          <w:rFonts w:ascii="Times New Roman" w:hAnsi="Times New Roman" w:eastAsia="方正仿宋_GBK" w:cs="Times New Roman"/>
          <w:color w:val="000000" w:themeColor="text1"/>
          <w:sz w:val="28"/>
          <w:szCs w:val="28"/>
          <w14:textFill>
            <w14:solidFill>
              <w14:schemeClr w14:val="tx1"/>
            </w14:solidFill>
          </w14:textFill>
        </w:rPr>
        <w:t>提出的书面评审报告和推荐的成交候选人名单，确定成交供应商。</w:t>
      </w:r>
    </w:p>
    <w:p>
      <w:pPr>
        <w:pStyle w:val="33"/>
        <w:spacing w:before="0" w:after="0" w:line="560" w:lineRule="exact"/>
        <w:jc w:val="center"/>
        <w:rPr>
          <w:rFonts w:ascii="Times New Roman" w:hAnsi="Times New Roman" w:eastAsia="方正小标宋_GBK" w:cs="Times New Roman"/>
          <w:bCs w:val="0"/>
          <w:color w:val="000000" w:themeColor="text1"/>
          <w:sz w:val="32"/>
          <w:szCs w:val="32"/>
          <w14:textFill>
            <w14:solidFill>
              <w14:schemeClr w14:val="tx1"/>
            </w14:solidFill>
          </w14:textFill>
        </w:rPr>
      </w:pPr>
    </w:p>
    <w:p>
      <w:pPr>
        <w:pStyle w:val="33"/>
        <w:spacing w:before="0" w:after="0" w:line="560" w:lineRule="exact"/>
        <w:ind w:firstLine="2720" w:firstLineChars="800"/>
        <w:jc w:val="both"/>
        <w:rPr>
          <w:rFonts w:ascii="Times New Roman" w:hAnsi="Times New Roman" w:eastAsia="方正小标宋_GBK" w:cs="Times New Roman"/>
          <w:color w:val="000000" w:themeColor="text1"/>
          <w:sz w:val="32"/>
          <w:szCs w:val="32"/>
          <w14:textFill>
            <w14:solidFill>
              <w14:schemeClr w14:val="tx1"/>
            </w14:solidFill>
          </w14:textFill>
        </w:rPr>
      </w:pPr>
      <w:r>
        <w:rPr>
          <w:rFonts w:ascii="Times New Roman" w:hAnsi="Times New Roman" w:eastAsia="方正小标宋_GBK" w:cs="Times New Roman"/>
          <w:bCs w:val="0"/>
          <w:color w:val="000000" w:themeColor="text1"/>
          <w:sz w:val="32"/>
          <w:szCs w:val="32"/>
          <w14:textFill>
            <w14:solidFill>
              <w14:schemeClr w14:val="tx1"/>
            </w14:solidFill>
          </w14:textFill>
        </w:rPr>
        <w:t>第六章 采购需求</w:t>
      </w:r>
    </w:p>
    <w:p>
      <w:pPr>
        <w:pStyle w:val="33"/>
        <w:spacing w:before="0" w:after="0"/>
        <w:jc w:val="center"/>
        <w:rPr>
          <w:rFonts w:ascii="楷体" w:hAnsi="楷体" w:eastAsia="楷体" w:cs="Times New Roman"/>
          <w:sz w:val="36"/>
          <w:szCs w:val="36"/>
        </w:rPr>
      </w:pPr>
      <w:r>
        <w:rPr>
          <w:rFonts w:hint="eastAsia" w:ascii="楷体" w:hAnsi="楷体" w:eastAsia="楷体" w:cs="方正小标宋_GBK"/>
          <w:bCs w:val="0"/>
          <w:color w:val="000000" w:themeColor="text1"/>
          <w:sz w:val="36"/>
          <w:szCs w:val="36"/>
          <w14:textFill>
            <w14:solidFill>
              <w14:schemeClr w14:val="tx1"/>
            </w14:solidFill>
          </w14:textFill>
        </w:rPr>
        <w:t>景洪市第一人民医院环境卫生保洁服务范围、人员需求及要求</w:t>
      </w:r>
    </w:p>
    <w:p>
      <w:pPr>
        <w:pStyle w:val="7"/>
        <w:rPr>
          <w:rFonts w:ascii="DFKai-SB" w:hAnsi="DFKai-SB" w:eastAsia="DFKai-SB"/>
          <w:color w:val="000000" w:themeColor="text1"/>
          <w:sz w:val="28"/>
          <w:szCs w:val="28"/>
          <w14:textFill>
            <w14:solidFill>
              <w14:schemeClr w14:val="tx1"/>
            </w14:solidFill>
          </w14:textFill>
        </w:rPr>
      </w:pPr>
      <w:r>
        <w:rPr>
          <w:rFonts w:hint="eastAsia" w:ascii="DFKai-SB" w:hAnsi="DFKai-SB" w:eastAsia="DFKai-SB" w:cs="Times New Roman"/>
          <w:sz w:val="28"/>
          <w:szCs w:val="28"/>
        </w:rPr>
        <w:t xml:space="preserve"> 　　</w:t>
      </w:r>
    </w:p>
    <w:p>
      <w:pPr>
        <w:widowControl/>
        <w:snapToGrid w:val="0"/>
        <w:spacing w:line="360" w:lineRule="auto"/>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一、项目名称：景洪市第一人民医院保洁服务。</w:t>
      </w:r>
    </w:p>
    <w:p>
      <w:pPr>
        <w:widowControl/>
        <w:snapToGrid w:val="0"/>
        <w:spacing w:line="360" w:lineRule="auto"/>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二、服务地点：景洪市第一人民医院主院区、南院区工作区域及职工住宅区、康复医院工作区域。</w:t>
      </w:r>
    </w:p>
    <w:p>
      <w:pPr>
        <w:widowControl/>
        <w:snapToGrid w:val="0"/>
        <w:spacing w:line="360" w:lineRule="auto"/>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二、项目承包范围</w:t>
      </w:r>
    </w:p>
    <w:p>
      <w:pPr>
        <w:widowControl/>
        <w:snapToGrid w:val="0"/>
        <w:spacing w:line="360" w:lineRule="auto"/>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医院占地总面积109.62亩，分主院区、南院区</w:t>
      </w:r>
      <w:r>
        <w:rPr>
          <w:rFonts w:hint="eastAsia" w:ascii="楷体" w:hAnsi="楷体" w:eastAsia="楷体" w:cs="方正仿宋_GBK"/>
          <w:color w:val="FF0000"/>
          <w:sz w:val="28"/>
          <w:szCs w:val="28"/>
        </w:rPr>
        <w:t>和康复医院</w:t>
      </w:r>
      <w:r>
        <w:rPr>
          <w:rFonts w:hint="eastAsia" w:ascii="楷体" w:hAnsi="楷体" w:eastAsia="楷体" w:cs="方正仿宋_GBK"/>
          <w:color w:val="000000" w:themeColor="text1"/>
          <w:sz w:val="28"/>
          <w:szCs w:val="28"/>
          <w14:textFill>
            <w14:solidFill>
              <w14:schemeClr w14:val="tx1"/>
            </w14:solidFill>
          </w14:textFill>
        </w:rPr>
        <w:t xml:space="preserve">。 本项目保洁范围： </w:t>
      </w:r>
    </w:p>
    <w:p>
      <w:pPr>
        <w:widowControl/>
        <w:snapToGrid w:val="0"/>
        <w:spacing w:line="360" w:lineRule="auto"/>
        <w:ind w:firstLine="56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 xml:space="preserve"> 1.承担景洪市第一人民医院主院区、南院区、</w:t>
      </w:r>
      <w:r>
        <w:rPr>
          <w:rFonts w:hint="eastAsia" w:ascii="楷体" w:hAnsi="楷体" w:eastAsia="楷体" w:cs="方正仿宋_GBK"/>
          <w:color w:val="FF0000"/>
          <w:sz w:val="28"/>
          <w:szCs w:val="28"/>
        </w:rPr>
        <w:t>康复医院</w:t>
      </w:r>
      <w:r>
        <w:rPr>
          <w:rFonts w:hint="eastAsia" w:ascii="楷体" w:hAnsi="楷体" w:eastAsia="楷体" w:cs="方正仿宋_GBK"/>
          <w:color w:val="000000" w:themeColor="text1"/>
          <w:sz w:val="28"/>
          <w:szCs w:val="28"/>
          <w14:textFill>
            <w14:solidFill>
              <w14:schemeClr w14:val="tx1"/>
            </w14:solidFill>
          </w14:textFill>
        </w:rPr>
        <w:t>所有区域的各医疗楼宇病区、地下室、医技医疗办公区域、行政职能部门办公区域及室外公共区域的保洁服务。</w:t>
      </w:r>
    </w:p>
    <w:p>
      <w:pPr>
        <w:widowControl/>
        <w:snapToGrid w:val="0"/>
        <w:spacing w:line="360" w:lineRule="auto"/>
        <w:ind w:firstLine="56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2.承担景洪市第一人民医院南院区住宿区内所有住宿楼楼梯内的保洁服务及住宿区内所有公共区域的环境卫生清扫。</w:t>
      </w:r>
    </w:p>
    <w:p>
      <w:pPr>
        <w:widowControl/>
        <w:snapToGrid w:val="0"/>
        <w:spacing w:line="360" w:lineRule="auto"/>
        <w:ind w:firstLine="56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3.承担景洪市第一人医院主院区、南院区和</w:t>
      </w:r>
      <w:r>
        <w:rPr>
          <w:rFonts w:hint="eastAsia" w:ascii="楷体" w:hAnsi="楷体" w:eastAsia="楷体" w:cs="方正仿宋_GBK"/>
          <w:color w:val="FF0000"/>
          <w:sz w:val="28"/>
          <w:szCs w:val="28"/>
        </w:rPr>
        <w:t>康复医院</w:t>
      </w:r>
      <w:r>
        <w:rPr>
          <w:rFonts w:hint="eastAsia" w:ascii="楷体" w:hAnsi="楷体" w:eastAsia="楷体" w:cs="方正仿宋_GBK"/>
          <w:color w:val="000000" w:themeColor="text1"/>
          <w:sz w:val="28"/>
          <w:szCs w:val="28"/>
          <w14:textFill>
            <w14:solidFill>
              <w14:schemeClr w14:val="tx1"/>
            </w14:solidFill>
          </w14:textFill>
        </w:rPr>
        <w:t>所有绿化植物的养护和修剪工作。</w:t>
      </w:r>
    </w:p>
    <w:p>
      <w:pPr>
        <w:widowControl/>
        <w:snapToGrid w:val="0"/>
        <w:spacing w:line="360" w:lineRule="auto"/>
        <w:ind w:firstLine="56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4.承担景洪市第一人民医院主院区、南院区和</w:t>
      </w:r>
      <w:r>
        <w:rPr>
          <w:rFonts w:hint="eastAsia" w:ascii="楷体" w:hAnsi="楷体" w:eastAsia="楷体" w:cs="方正仿宋_GBK"/>
          <w:color w:val="FF0000"/>
          <w:sz w:val="28"/>
          <w:szCs w:val="28"/>
        </w:rPr>
        <w:t>康复医院</w:t>
      </w:r>
      <w:r>
        <w:rPr>
          <w:rFonts w:hint="eastAsia" w:ascii="楷体" w:hAnsi="楷体" w:eastAsia="楷体" w:cs="方正仿宋_GBK"/>
          <w:color w:val="000000" w:themeColor="text1"/>
          <w:sz w:val="28"/>
          <w:szCs w:val="28"/>
          <w14:textFill>
            <w14:solidFill>
              <w14:schemeClr w14:val="tx1"/>
            </w14:solidFill>
          </w14:textFill>
        </w:rPr>
        <w:t>门前三包卫生工作。</w:t>
      </w:r>
    </w:p>
    <w:p>
      <w:pPr>
        <w:widowControl/>
        <w:snapToGrid w:val="0"/>
        <w:spacing w:line="360" w:lineRule="auto"/>
        <w:ind w:firstLine="56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5. 承担临时性的清洁服务（包括疫情防疫、创卫、创文工作药物消杀喷洒、除四害投药等）。</w:t>
      </w:r>
    </w:p>
    <w:p>
      <w:pPr>
        <w:widowControl/>
        <w:snapToGrid w:val="0"/>
        <w:spacing w:line="360" w:lineRule="auto"/>
        <w:ind w:firstLine="56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6.承担院内后勤物资运送、急诊科担架转运及手术室患者运转。</w:t>
      </w:r>
    </w:p>
    <w:p>
      <w:pPr>
        <w:widowControl/>
        <w:snapToGrid w:val="0"/>
        <w:spacing w:line="360" w:lineRule="auto"/>
        <w:ind w:firstLine="56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7.其它必须的保洁服务：送氧气、送医用液体、各科室临床病区患者检验标本、胃镜室胃管清洗及室内卫生保洁等内容。</w:t>
      </w:r>
    </w:p>
    <w:p>
      <w:pPr>
        <w:widowControl/>
        <w:snapToGrid w:val="0"/>
        <w:spacing w:line="360" w:lineRule="auto"/>
        <w:ind w:firstLine="56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8.承担院内后勤特种设备、特殊设备卫生清洁消毒工作。</w:t>
      </w:r>
    </w:p>
    <w:p>
      <w:pPr>
        <w:widowControl/>
        <w:snapToGrid w:val="0"/>
        <w:spacing w:line="360" w:lineRule="auto"/>
        <w:ind w:firstLine="56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9.提供和承担保洁服务所需的全部清洁设备及常用保洁物资（除：医疗废物收集垃圾袋、利器收集盒、生活、医疗垃圾桶及相关卫生提示标识标牌）。</w:t>
      </w:r>
    </w:p>
    <w:p>
      <w:pPr>
        <w:pStyle w:val="54"/>
        <w:numPr>
          <w:ilvl w:val="0"/>
          <w:numId w:val="6"/>
        </w:numPr>
        <w:ind w:firstLineChars="0"/>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管理</w:t>
      </w:r>
    </w:p>
    <w:p>
      <w:pPr>
        <w:numPr>
          <w:ilvl w:val="0"/>
          <w:numId w:val="7"/>
        </w:numPr>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人力资源充足；要求按照岗位配置每个科室一个保洁，不同地段公共环境一个保洁。当保洁轮休时有规定的替班人员。</w:t>
      </w:r>
    </w:p>
    <w:p>
      <w:pPr>
        <w:numPr>
          <w:ilvl w:val="0"/>
          <w:numId w:val="7"/>
        </w:numPr>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固定区域保洁人员在正常上班时间不得离开工作岗位。</w:t>
      </w:r>
    </w:p>
    <w:p>
      <w:pPr>
        <w:numPr>
          <w:ilvl w:val="0"/>
          <w:numId w:val="7"/>
        </w:numPr>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除固定保洁人员外，医院公共区域需在中午12：00-14:30；下午18:00-22:00配置巡逻值守保洁。</w:t>
      </w:r>
    </w:p>
    <w:p>
      <w:pPr>
        <w:numPr>
          <w:ilvl w:val="0"/>
          <w:numId w:val="7"/>
        </w:numPr>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保洁人员需识字，懂得简单的计算，能服从科室的安排。</w:t>
      </w:r>
    </w:p>
    <w:p>
      <w:pPr>
        <w:pStyle w:val="54"/>
        <w:numPr>
          <w:ilvl w:val="0"/>
          <w:numId w:val="6"/>
        </w:numPr>
        <w:ind w:firstLineChars="0"/>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硬件</w:t>
      </w:r>
    </w:p>
    <w:p>
      <w:pPr>
        <w:numPr>
          <w:ilvl w:val="0"/>
          <w:numId w:val="8"/>
        </w:numPr>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工具配置齐全，包括可拆卸式地拖、墙面刷、扫把、毛巾（不同颜色）、喷壶、消毒液配置桶（不同大小）等数量充足。</w:t>
      </w:r>
    </w:p>
    <w:p>
      <w:pPr>
        <w:numPr>
          <w:ilvl w:val="0"/>
          <w:numId w:val="8"/>
        </w:numPr>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配置保洁便携推车、洗地机、拖地机等相关清洁设备。</w:t>
      </w:r>
    </w:p>
    <w:p>
      <w:pPr>
        <w:numPr>
          <w:ilvl w:val="0"/>
          <w:numId w:val="8"/>
        </w:numPr>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配置洗衣机、烘干机、清洗拖把抹布。</w:t>
      </w:r>
    </w:p>
    <w:p>
      <w:pPr>
        <w:numPr>
          <w:ilvl w:val="0"/>
          <w:numId w:val="6"/>
        </w:numPr>
        <w:ind w:left="0" w:firstLine="0"/>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培训</w:t>
      </w:r>
    </w:p>
    <w:p>
      <w:pPr>
        <w:numPr>
          <w:ilvl w:val="0"/>
          <w:numId w:val="9"/>
        </w:numPr>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保洁公司要定期对医院反馈的问题进行整改并培训员工。</w:t>
      </w:r>
    </w:p>
    <w:p>
      <w:pPr>
        <w:numPr>
          <w:ilvl w:val="0"/>
          <w:numId w:val="9"/>
        </w:numPr>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公司每年要对保洁员保洁业务知识培训不低于</w:t>
      </w:r>
      <w:r>
        <w:rPr>
          <w:rFonts w:hint="eastAsia" w:ascii="楷体" w:hAnsi="楷体" w:eastAsia="楷体" w:cs="方正仿宋_GBK"/>
          <w:color w:val="FF0000"/>
          <w:sz w:val="28"/>
          <w:szCs w:val="28"/>
        </w:rPr>
        <w:t>4</w:t>
      </w:r>
      <w:r>
        <w:rPr>
          <w:rFonts w:hint="eastAsia" w:ascii="楷体" w:hAnsi="楷体" w:eastAsia="楷体" w:cs="方正仿宋_GBK"/>
          <w:color w:val="000000" w:themeColor="text1"/>
          <w:sz w:val="28"/>
          <w:szCs w:val="28"/>
          <w14:textFill>
            <w14:solidFill>
              <w14:schemeClr w14:val="tx1"/>
            </w14:solidFill>
          </w14:textFill>
        </w:rPr>
        <w:t>次。</w:t>
      </w:r>
    </w:p>
    <w:p>
      <w:pPr>
        <w:widowControl/>
        <w:snapToGrid w:val="0"/>
        <w:spacing w:line="360" w:lineRule="auto"/>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六、保洁工作服务及人员要求：</w:t>
      </w:r>
    </w:p>
    <w:p>
      <w:pPr>
        <w:spacing w:line="520" w:lineRule="exact"/>
        <w:ind w:firstLine="560"/>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1.宣传和教育工作人员遵守医院保洁规单制度，共同维护医院环境卫生，积极配合院方工作。</w:t>
      </w:r>
    </w:p>
    <w:p>
      <w:pPr>
        <w:spacing w:line="520" w:lineRule="exact"/>
        <w:ind w:firstLine="560"/>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2.对中标方保洁质量进行监督检查指导，发现质量问题及时整改。</w:t>
      </w:r>
    </w:p>
    <w:p>
      <w:pPr>
        <w:spacing w:line="520" w:lineRule="exact"/>
        <w:ind w:firstLine="560"/>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3.中标方需对保洁人员做好岗位培训，监督保洁卫生的执行情况。</w:t>
      </w:r>
    </w:p>
    <w:p>
      <w:pPr>
        <w:spacing w:line="520" w:lineRule="exact"/>
        <w:ind w:firstLine="560"/>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4.院方管理部门及科室使用管理部门有权组织各级人员对中标方工作进行定期检查或不定期卫生检查，在卫生工作范围内进行有效的监督与综合考核，并实行惩罚制度。</w:t>
      </w:r>
    </w:p>
    <w:p>
      <w:pPr>
        <w:widowControl/>
        <w:snapToGrid w:val="0"/>
        <w:spacing w:line="360" w:lineRule="auto"/>
        <w:ind w:firstLine="560" w:firstLineChars="20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5.严格执行医院的控感要求，负责对保洁员进行医院相应特殊科室的危险性培训等工作。</w:t>
      </w:r>
    </w:p>
    <w:p>
      <w:pPr>
        <w:spacing w:line="520" w:lineRule="exact"/>
        <w:ind w:firstLine="560"/>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6.要求中标方派驻二名主管人员负责主院区、南院区、</w:t>
      </w:r>
      <w:r>
        <w:rPr>
          <w:rFonts w:hint="eastAsia" w:ascii="楷体" w:hAnsi="楷体" w:eastAsia="楷体" w:cs="方正仿宋_GBK"/>
          <w:color w:val="FF0000"/>
          <w:sz w:val="28"/>
          <w:szCs w:val="28"/>
        </w:rPr>
        <w:t>康复医院</w:t>
      </w:r>
      <w:r>
        <w:rPr>
          <w:rFonts w:hint="eastAsia" w:ascii="楷体" w:hAnsi="楷体" w:eastAsia="楷体" w:cs="方正仿宋_GBK"/>
          <w:color w:val="000000" w:themeColor="text1"/>
          <w:sz w:val="28"/>
          <w:szCs w:val="28"/>
          <w14:textFill>
            <w14:solidFill>
              <w14:schemeClr w14:val="tx1"/>
            </w14:solidFill>
          </w14:textFill>
        </w:rPr>
        <w:t>日常保洁工作质量检查和保洁工作紧急情况的处理，并于每月月底将当月保洁工作情况与甲方书面进行沟通，发现问题及时纠正整改。</w:t>
      </w:r>
    </w:p>
    <w:p>
      <w:pPr>
        <w:spacing w:line="520" w:lineRule="exact"/>
        <w:ind w:firstLine="560"/>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7.负责所属员工搞好岗位培训及安全教育，保持员工的相对稳定，教育员工遵守院方的各项规定。</w:t>
      </w:r>
    </w:p>
    <w:p>
      <w:pPr>
        <w:spacing w:line="520" w:lineRule="exact"/>
        <w:ind w:firstLine="560"/>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8.保洁人员统一着装，衣帽整洁，佩带公司标识牌，遵守院方相关规章制度。</w:t>
      </w:r>
    </w:p>
    <w:p>
      <w:pPr>
        <w:spacing w:line="520" w:lineRule="exact"/>
        <w:ind w:firstLine="560"/>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9.根据院方的工作要求，在业务上受双方的双重管理。</w:t>
      </w:r>
    </w:p>
    <w:p>
      <w:pPr>
        <w:spacing w:line="520" w:lineRule="exact"/>
        <w:ind w:firstLine="560"/>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10.根据我院的工作特点安排保洁员的工作时间，实行三班制工作时间，保证满足保洁需要。</w:t>
      </w:r>
    </w:p>
    <w:p>
      <w:pPr>
        <w:spacing w:line="520" w:lineRule="exact"/>
        <w:ind w:firstLine="560"/>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 xml:space="preserve">11.爱护医院内建筑物及院内各种设施，注意节水节电，不得擅自挪用院方的物品。 </w:t>
      </w:r>
    </w:p>
    <w:p>
      <w:pPr>
        <w:spacing w:line="520" w:lineRule="exact"/>
        <w:ind w:firstLine="560"/>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12.按院方要求及时做好各病区、诊室及相关医疗工作区域垃圾分类收集。</w:t>
      </w:r>
    </w:p>
    <w:p>
      <w:pPr>
        <w:spacing w:line="520" w:lineRule="exact"/>
        <w:ind w:firstLine="560"/>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13.做好员工的保洁、感控知识、职业道德、服务态度培训工作，服务从甲方的有关职业道德、服务态度的要求。</w:t>
      </w:r>
    </w:p>
    <w:p>
      <w:pPr>
        <w:spacing w:line="520" w:lineRule="exact"/>
        <w:ind w:firstLine="560"/>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14.从事本保洁工作人员需身体健康，年龄在60岁以下，男女不限，初中以上文化、持有健康证。</w:t>
      </w:r>
    </w:p>
    <w:p>
      <w:pPr>
        <w:spacing w:line="520" w:lineRule="exac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 xml:space="preserve">  七、服务期限及地点</w:t>
      </w:r>
    </w:p>
    <w:p>
      <w:pPr>
        <w:widowControl/>
        <w:snapToGrid w:val="0"/>
        <w:spacing w:line="360" w:lineRule="auto"/>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 xml:space="preserve">服务期限：三年。 </w:t>
      </w:r>
    </w:p>
    <w:p>
      <w:pPr>
        <w:widowControl/>
        <w:snapToGrid w:val="0"/>
        <w:spacing w:line="360" w:lineRule="auto"/>
        <w:jc w:val="left"/>
        <w:rPr>
          <w:rFonts w:ascii="楷体" w:hAnsi="楷体" w:eastAsia="楷体" w:cs="方正仿宋_GBK"/>
          <w:color w:val="FF0000"/>
          <w:sz w:val="28"/>
          <w:szCs w:val="28"/>
        </w:rPr>
      </w:pPr>
      <w:r>
        <w:rPr>
          <w:rFonts w:hint="eastAsia" w:ascii="楷体" w:hAnsi="楷体" w:eastAsia="楷体" w:cs="方正仿宋_GBK"/>
          <w:color w:val="000000" w:themeColor="text1"/>
          <w:sz w:val="28"/>
          <w:szCs w:val="28"/>
          <w14:textFill>
            <w14:solidFill>
              <w14:schemeClr w14:val="tx1"/>
            </w14:solidFill>
          </w14:textFill>
        </w:rPr>
        <w:t>服务合同实行一年一签，</w:t>
      </w:r>
      <w:r>
        <w:rPr>
          <w:rFonts w:hint="eastAsia" w:ascii="楷体" w:hAnsi="楷体" w:eastAsia="楷体" w:cs="方正仿宋_GBK"/>
          <w:color w:val="FF0000"/>
          <w:sz w:val="28"/>
          <w:szCs w:val="28"/>
        </w:rPr>
        <w:t>合同届满时经考核评价合格后可续签下一年服务合同。</w:t>
      </w:r>
    </w:p>
    <w:p>
      <w:pPr>
        <w:widowControl/>
        <w:snapToGrid w:val="0"/>
        <w:spacing w:line="360" w:lineRule="auto"/>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服务地点： 景洪市第一人民医院。</w:t>
      </w:r>
    </w:p>
    <w:p>
      <w:pPr>
        <w:widowControl/>
        <w:snapToGrid w:val="0"/>
        <w:spacing w:after="24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八、服务时间</w:t>
      </w:r>
    </w:p>
    <w:p>
      <w:pPr>
        <w:widowControl/>
        <w:snapToGrid w:val="0"/>
        <w:spacing w:after="24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住院楼病区：执行三班工作时间制。</w:t>
      </w:r>
    </w:p>
    <w:p>
      <w:pPr>
        <w:widowControl/>
        <w:snapToGrid w:val="0"/>
        <w:spacing w:after="240"/>
        <w:jc w:val="left"/>
        <w:rPr>
          <w:rFonts w:ascii="楷体" w:hAnsi="楷体" w:eastAsia="楷体" w:cs="方正仿宋_GBK"/>
          <w:color w:val="000000" w:themeColor="text1"/>
          <w:sz w:val="28"/>
          <w:szCs w:val="28"/>
          <w:lang w:eastAsia="en-US"/>
          <w14:textFill>
            <w14:solidFill>
              <w14:schemeClr w14:val="tx1"/>
            </w14:solidFill>
          </w14:textFill>
        </w:rPr>
      </w:pPr>
      <w:r>
        <w:rPr>
          <w:rFonts w:hint="eastAsia" w:ascii="楷体" w:hAnsi="楷体" w:eastAsia="楷体" w:cs="方正仿宋_GBK"/>
          <w:color w:val="000000" w:themeColor="text1"/>
          <w:sz w:val="28"/>
          <w:szCs w:val="28"/>
          <w:lang w:eastAsia="en-US"/>
          <w14:textFill>
            <w14:solidFill>
              <w14:schemeClr w14:val="tx1"/>
            </w14:solidFill>
          </w14:textFill>
        </w:rPr>
        <w:t>早班： 6:</w:t>
      </w:r>
      <w:r>
        <w:rPr>
          <w:rFonts w:hint="eastAsia" w:ascii="楷体" w:hAnsi="楷体" w:eastAsia="楷体" w:cs="方正仿宋_GBK"/>
          <w:color w:val="000000" w:themeColor="text1"/>
          <w:sz w:val="28"/>
          <w:szCs w:val="28"/>
          <w14:textFill>
            <w14:solidFill>
              <w14:schemeClr w14:val="tx1"/>
            </w14:solidFill>
          </w14:textFill>
        </w:rPr>
        <w:t>3</w:t>
      </w:r>
      <w:r>
        <w:rPr>
          <w:rFonts w:hint="eastAsia" w:ascii="楷体" w:hAnsi="楷体" w:eastAsia="楷体" w:cs="方正仿宋_GBK"/>
          <w:color w:val="000000" w:themeColor="text1"/>
          <w:sz w:val="28"/>
          <w:szCs w:val="28"/>
          <w:lang w:eastAsia="en-US"/>
          <w14:textFill>
            <w14:solidFill>
              <w14:schemeClr w14:val="tx1"/>
            </w14:solidFill>
          </w14:textFill>
        </w:rPr>
        <w:t>0——11:00</w:t>
      </w:r>
    </w:p>
    <w:p>
      <w:pPr>
        <w:widowControl/>
        <w:snapToGrid w:val="0"/>
        <w:spacing w:after="240"/>
        <w:jc w:val="left"/>
        <w:rPr>
          <w:rFonts w:ascii="楷体" w:hAnsi="楷体" w:eastAsia="楷体" w:cs="方正仿宋_GBK"/>
          <w:color w:val="000000" w:themeColor="text1"/>
          <w:sz w:val="28"/>
          <w:szCs w:val="28"/>
          <w:lang w:eastAsia="en-US"/>
          <w14:textFill>
            <w14:solidFill>
              <w14:schemeClr w14:val="tx1"/>
            </w14:solidFill>
          </w14:textFill>
        </w:rPr>
      </w:pPr>
      <w:r>
        <w:rPr>
          <w:rFonts w:hint="eastAsia" w:ascii="楷体" w:hAnsi="楷体" w:eastAsia="楷体" w:cs="方正仿宋_GBK"/>
          <w:color w:val="000000" w:themeColor="text1"/>
          <w:sz w:val="28"/>
          <w:szCs w:val="28"/>
          <w:lang w:eastAsia="en-US"/>
          <w14:textFill>
            <w14:solidFill>
              <w14:schemeClr w14:val="tx1"/>
            </w14:solidFill>
          </w14:textFill>
        </w:rPr>
        <w:t>中班：13:00——17:00</w:t>
      </w:r>
    </w:p>
    <w:p>
      <w:pPr>
        <w:widowControl/>
        <w:snapToGrid w:val="0"/>
        <w:spacing w:after="24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晚班：17:00——20：00</w:t>
      </w:r>
    </w:p>
    <w:p>
      <w:pPr>
        <w:widowControl/>
        <w:snapToGrid w:val="0"/>
        <w:spacing w:after="24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门诊楼病区：执行两班工作时间制</w:t>
      </w:r>
    </w:p>
    <w:p>
      <w:pPr>
        <w:widowControl/>
        <w:snapToGrid w:val="0"/>
        <w:spacing w:after="240"/>
        <w:jc w:val="left"/>
        <w:rPr>
          <w:rFonts w:ascii="楷体" w:hAnsi="楷体" w:eastAsia="楷体" w:cs="方正仿宋_GBK"/>
          <w:color w:val="000000" w:themeColor="text1"/>
          <w:sz w:val="28"/>
          <w:szCs w:val="28"/>
          <w:lang w:eastAsia="en-US"/>
          <w14:textFill>
            <w14:solidFill>
              <w14:schemeClr w14:val="tx1"/>
            </w14:solidFill>
          </w14:textFill>
        </w:rPr>
      </w:pPr>
      <w:r>
        <w:rPr>
          <w:rFonts w:hint="eastAsia" w:ascii="楷体" w:hAnsi="楷体" w:eastAsia="楷体" w:cs="方正仿宋_GBK"/>
          <w:color w:val="000000" w:themeColor="text1"/>
          <w:sz w:val="28"/>
          <w:szCs w:val="28"/>
          <w:lang w:eastAsia="en-US"/>
          <w14:textFill>
            <w14:solidFill>
              <w14:schemeClr w14:val="tx1"/>
            </w14:solidFill>
          </w14:textFill>
        </w:rPr>
        <w:t>早班： 7:00——12:30</w:t>
      </w:r>
    </w:p>
    <w:p>
      <w:pPr>
        <w:widowControl/>
        <w:snapToGrid w:val="0"/>
        <w:spacing w:after="24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lang w:eastAsia="en-US"/>
          <w14:textFill>
            <w14:solidFill>
              <w14:schemeClr w14:val="tx1"/>
            </w14:solidFill>
          </w14:textFill>
        </w:rPr>
        <w:t>中班：13:00——18:30</w:t>
      </w:r>
    </w:p>
    <w:p>
      <w:pPr>
        <w:widowControl/>
        <w:snapToGrid w:val="0"/>
        <w:spacing w:after="24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晚班：18:30——21：30</w:t>
      </w:r>
    </w:p>
    <w:p>
      <w:pPr>
        <w:widowControl/>
        <w:snapToGrid w:val="0"/>
        <w:spacing w:after="24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九、清洁卫生服务质量标准：</w:t>
      </w:r>
    </w:p>
    <w:p>
      <w:pPr>
        <w:widowControl/>
        <w:snapToGrid w:val="0"/>
        <w:spacing w:after="24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（一）病区病房及卫生间清洁标准：</w:t>
      </w:r>
    </w:p>
    <w:p>
      <w:pPr>
        <w:widowControl/>
        <w:snapToGrid w:val="0"/>
        <w:spacing w:after="240"/>
        <w:ind w:firstLine="280"/>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1.医院各相关部门对环境卫生的有效投诉，每月小于三次；</w:t>
      </w:r>
    </w:p>
    <w:p>
      <w:pPr>
        <w:widowControl/>
        <w:snapToGrid w:val="0"/>
        <w:spacing w:after="240"/>
        <w:ind w:firstLine="280"/>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2.环境保洁，每月发现不符卫生达标合项大于或等于3次；</w:t>
      </w:r>
    </w:p>
    <w:p>
      <w:pPr>
        <w:widowControl/>
        <w:snapToGrid w:val="0"/>
        <w:spacing w:after="240"/>
        <w:ind w:firstLine="280"/>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3.环境清洁/保洁/消毒/消杀面积有效率达95%；</w:t>
      </w:r>
    </w:p>
    <w:p>
      <w:pPr>
        <w:widowControl/>
        <w:snapToGrid w:val="0"/>
        <w:spacing w:after="240"/>
        <w:ind w:firstLine="280"/>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4.环境清理作业，重大安全事故发生率为0。</w:t>
      </w:r>
    </w:p>
    <w:p>
      <w:pPr>
        <w:widowControl/>
        <w:snapToGrid w:val="0"/>
        <w:spacing w:after="24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（二）卫生间清洁标准</w:t>
      </w:r>
    </w:p>
    <w:p>
      <w:pPr>
        <w:widowControl/>
        <w:snapToGrid w:val="0"/>
        <w:spacing w:after="240"/>
        <w:ind w:firstLine="56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1.卫生间的门要求洁净，无手印、无黑点、污渍，门缝及闭门器无尘土、无蜘蛛网。</w:t>
      </w:r>
    </w:p>
    <w:p>
      <w:pPr>
        <w:widowControl/>
        <w:snapToGrid w:val="0"/>
        <w:spacing w:after="240"/>
        <w:ind w:firstLine="56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2.玻璃镜面保持光亮，无水点、水渍，无手印。</w:t>
      </w:r>
    </w:p>
    <w:p>
      <w:pPr>
        <w:widowControl/>
        <w:snapToGrid w:val="0"/>
        <w:spacing w:after="240"/>
        <w:ind w:firstLine="56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3.台面、洗手盆、水龙头、皂液盒要求无污物、无水渍、无杂物，清洁光亮。</w:t>
      </w:r>
    </w:p>
    <w:p>
      <w:pPr>
        <w:widowControl/>
        <w:snapToGrid w:val="0"/>
        <w:spacing w:after="240"/>
        <w:ind w:firstLine="56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4.瓷砖墙面、隔断板、隔断门要保证无污迹、无尘土、无纸末、无蛛蛛网。</w:t>
      </w:r>
    </w:p>
    <w:p>
      <w:pPr>
        <w:widowControl/>
        <w:snapToGrid w:val="0"/>
        <w:spacing w:after="240"/>
        <w:ind w:firstLine="56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5.恭桶及坐垫、底盘后侧墙面、小便池上下内外要求保持干净、无黄垢、无毛发、无杂物、光亮洁白。</w:t>
      </w:r>
    </w:p>
    <w:p>
      <w:pPr>
        <w:widowControl/>
        <w:snapToGrid w:val="0"/>
        <w:spacing w:after="240"/>
        <w:ind w:firstLine="56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6.压水杆及不锈钢扶手、电镀件要保持无水迹、无水印、无污染、光亮如新。</w:t>
      </w:r>
    </w:p>
    <w:p>
      <w:pPr>
        <w:widowControl/>
        <w:snapToGrid w:val="0"/>
        <w:spacing w:after="240"/>
        <w:ind w:firstLine="56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7.地面要保持干净光洁，边角无杂物、无污迹、无水迹。</w:t>
      </w:r>
    </w:p>
    <w:p>
      <w:pPr>
        <w:widowControl/>
        <w:snapToGrid w:val="0"/>
        <w:spacing w:after="240"/>
        <w:ind w:firstLine="56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8.垃圾及时清倒，不得过半，垃圾袋及时更换，垃圾桶后墙面要保持无污迹。</w:t>
      </w:r>
    </w:p>
    <w:p>
      <w:pPr>
        <w:widowControl/>
        <w:snapToGrid w:val="0"/>
        <w:spacing w:after="240"/>
        <w:ind w:firstLine="56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9.排风口、灯罩、天花板保证无蜘蛛网、无污迹。</w:t>
      </w:r>
    </w:p>
    <w:p>
      <w:pPr>
        <w:widowControl/>
        <w:snapToGrid w:val="0"/>
        <w:spacing w:after="240"/>
        <w:ind w:firstLine="56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10.卫生间内空气清新无异味。</w:t>
      </w:r>
    </w:p>
    <w:p>
      <w:pPr>
        <w:widowControl/>
        <w:snapToGrid w:val="0"/>
        <w:spacing w:after="240"/>
        <w:ind w:firstLine="56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11.擦手纸、卫生纸、洗手液要及时添加补充。</w:t>
      </w:r>
    </w:p>
    <w:p>
      <w:pPr>
        <w:widowControl/>
        <w:snapToGrid w:val="0"/>
        <w:spacing w:after="240"/>
        <w:ind w:firstLine="56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12.卫生间内各种设备完好无损，发现损坏及时报修。</w:t>
      </w:r>
    </w:p>
    <w:p>
      <w:pPr>
        <w:widowControl/>
        <w:snapToGrid w:val="0"/>
        <w:spacing w:after="24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（三）玻璃清洗的质量标准</w:t>
      </w:r>
    </w:p>
    <w:p>
      <w:pPr>
        <w:widowControl/>
        <w:snapToGrid w:val="0"/>
        <w:spacing w:after="240"/>
        <w:ind w:firstLine="56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1.玻璃光亮、无污点、无尘土、无蜘蛛网。</w:t>
      </w:r>
    </w:p>
    <w:p>
      <w:pPr>
        <w:widowControl/>
        <w:snapToGrid w:val="0"/>
        <w:spacing w:after="240"/>
        <w:ind w:firstLine="56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2.边框干净、无污渍。</w:t>
      </w:r>
    </w:p>
    <w:p>
      <w:pPr>
        <w:widowControl/>
        <w:snapToGrid w:val="0"/>
        <w:spacing w:after="240"/>
        <w:ind w:firstLine="56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3.窗框凹槽内无水痕、无污渍、无灰尘。</w:t>
      </w:r>
    </w:p>
    <w:p>
      <w:pPr>
        <w:widowControl/>
        <w:snapToGrid w:val="0"/>
        <w:spacing w:after="24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（四）地板清洁质量标准</w:t>
      </w:r>
    </w:p>
    <w:p>
      <w:pPr>
        <w:widowControl/>
        <w:snapToGrid w:val="0"/>
        <w:spacing w:after="240"/>
        <w:ind w:firstLine="56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1.地面清洗干净、无残余旧蜡、无杂物、无污迹。</w:t>
      </w:r>
    </w:p>
    <w:p>
      <w:pPr>
        <w:widowControl/>
        <w:snapToGrid w:val="0"/>
        <w:spacing w:after="240"/>
        <w:ind w:firstLine="56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2.墙面、提脚线及室内摆放物干净、无溅洒污点。</w:t>
      </w:r>
    </w:p>
    <w:p>
      <w:pPr>
        <w:widowControl/>
        <w:snapToGrid w:val="0"/>
        <w:spacing w:after="240"/>
        <w:ind w:firstLine="56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3.墙边角无杂物、无头发。</w:t>
      </w:r>
    </w:p>
    <w:p>
      <w:pPr>
        <w:widowControl/>
        <w:snapToGrid w:val="0"/>
        <w:spacing w:after="24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（五）办公区域清洁标准</w:t>
      </w:r>
    </w:p>
    <w:p>
      <w:pPr>
        <w:widowControl/>
        <w:snapToGrid w:val="0"/>
        <w:spacing w:after="240"/>
        <w:ind w:firstLine="56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1.各楼层办公室、值班室等房内无蜘蛛网。</w:t>
      </w:r>
    </w:p>
    <w:p>
      <w:pPr>
        <w:widowControl/>
        <w:snapToGrid w:val="0"/>
        <w:spacing w:after="240"/>
        <w:ind w:firstLine="56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2.玻璃、窗框凹槽内无灰尘、无蜘蛛网；</w:t>
      </w:r>
    </w:p>
    <w:p>
      <w:pPr>
        <w:widowControl/>
        <w:snapToGrid w:val="0"/>
        <w:spacing w:after="240"/>
        <w:ind w:firstLine="56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3.垃圾桶干净无污，垃圾及时清倒，垃圾袋及时更换。</w:t>
      </w:r>
    </w:p>
    <w:p>
      <w:pPr>
        <w:widowControl/>
        <w:snapToGrid w:val="0"/>
        <w:spacing w:after="240"/>
        <w:ind w:firstLine="56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4.墙面、提脚线、消火栓，无污迹、无灰尘。</w:t>
      </w:r>
    </w:p>
    <w:p>
      <w:pPr>
        <w:widowControl/>
        <w:snapToGrid w:val="0"/>
        <w:spacing w:after="240"/>
        <w:ind w:firstLine="56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5.区域地面净无污迹、无尘土、杂物。</w:t>
      </w:r>
    </w:p>
    <w:p>
      <w:pPr>
        <w:widowControl/>
        <w:snapToGrid w:val="0"/>
        <w:spacing w:after="240"/>
        <w:ind w:firstLine="56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6.各绿色植物、花盆内无杂物，盆体无尘、无污渍。</w:t>
      </w:r>
    </w:p>
    <w:p>
      <w:pPr>
        <w:widowControl/>
        <w:snapToGrid w:val="0"/>
        <w:spacing w:after="24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（六）消防楼道排风口清洁工作的质量标准</w:t>
      </w:r>
    </w:p>
    <w:p>
      <w:pPr>
        <w:widowControl/>
        <w:snapToGrid w:val="0"/>
        <w:spacing w:after="240"/>
        <w:ind w:firstLine="56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1.清擦干净，内外圈无尘、无油污。</w:t>
      </w:r>
    </w:p>
    <w:p>
      <w:pPr>
        <w:widowControl/>
        <w:snapToGrid w:val="0"/>
        <w:spacing w:after="240"/>
        <w:ind w:firstLine="56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2.中间小孔无尘土。</w:t>
      </w:r>
    </w:p>
    <w:p>
      <w:pPr>
        <w:widowControl/>
        <w:snapToGrid w:val="0"/>
        <w:spacing w:after="240"/>
        <w:ind w:firstLine="56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3.附近天花板无污染。</w:t>
      </w:r>
    </w:p>
    <w:p>
      <w:pPr>
        <w:widowControl/>
        <w:snapToGrid w:val="0"/>
        <w:spacing w:after="240"/>
        <w:ind w:firstLine="56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4.地板、地毯上无污染灰尘。</w:t>
      </w:r>
    </w:p>
    <w:p>
      <w:pPr>
        <w:widowControl/>
        <w:snapToGrid w:val="0"/>
        <w:spacing w:after="240"/>
        <w:ind w:firstLine="56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3.天花板无污染，地面无尘土。</w:t>
      </w:r>
    </w:p>
    <w:p>
      <w:pPr>
        <w:widowControl/>
        <w:snapToGrid w:val="0"/>
        <w:spacing w:after="24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（七）走廊的清洁质量标准</w:t>
      </w:r>
    </w:p>
    <w:p>
      <w:pPr>
        <w:widowControl/>
        <w:snapToGrid w:val="0"/>
        <w:spacing w:after="240"/>
        <w:ind w:firstLine="56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1.天花板、灯罩、排风口清洁干净、无尘、无污、无网状物。</w:t>
      </w:r>
    </w:p>
    <w:p>
      <w:pPr>
        <w:widowControl/>
        <w:snapToGrid w:val="0"/>
        <w:spacing w:after="240"/>
        <w:ind w:firstLine="56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2.墙壁及踢脚板无尘土、无手印、无污渍；墙面悬挂物干净、无尘土。</w:t>
      </w:r>
    </w:p>
    <w:p>
      <w:pPr>
        <w:pStyle w:val="5"/>
        <w:ind w:firstLine="562" w:firstLineChars="200"/>
        <w:rPr>
          <w:rFonts w:ascii="楷体" w:hAnsi="楷体" w:eastAsia="楷体" w:cs="方正仿宋_GBK"/>
          <w:color w:val="000000" w:themeColor="text1"/>
          <w:kern w:val="2"/>
          <w14:textFill>
            <w14:solidFill>
              <w14:schemeClr w14:val="tx1"/>
            </w14:solidFill>
          </w14:textFill>
        </w:rPr>
      </w:pPr>
      <w:r>
        <w:rPr>
          <w:rFonts w:hint="eastAsia" w:ascii="楷体" w:hAnsi="楷体" w:eastAsia="楷体" w:cs="方正仿宋_GBK"/>
          <w:color w:val="000000" w:themeColor="text1"/>
          <w:kern w:val="2"/>
          <w14:textFill>
            <w14:solidFill>
              <w14:schemeClr w14:val="tx1"/>
            </w14:solidFill>
          </w14:textFill>
        </w:rPr>
        <w:t>3.地面（地毯）及边角干净无杂物、无污渍、无尘土，地板光亮，地毯清洁。</w:t>
      </w:r>
    </w:p>
    <w:p>
      <w:pPr>
        <w:widowControl/>
        <w:snapToGrid w:val="0"/>
        <w:spacing w:after="240"/>
        <w:ind w:firstLine="56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4.走廊内摆放的绿色植物干净、无尘土，盆内无杂物。</w:t>
      </w:r>
    </w:p>
    <w:p>
      <w:pPr>
        <w:widowControl/>
        <w:snapToGrid w:val="0"/>
        <w:spacing w:after="24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（八）、客用电梯的清洁标准</w:t>
      </w:r>
    </w:p>
    <w:p>
      <w:pPr>
        <w:widowControl/>
        <w:snapToGrid w:val="0"/>
        <w:spacing w:after="24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1.电梯门干净、无手印、无污迹；轨道干净无杂物。</w:t>
      </w:r>
    </w:p>
    <w:p>
      <w:pPr>
        <w:widowControl/>
        <w:snapToGrid w:val="0"/>
        <w:spacing w:after="24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2.顶板、顶灯等干净无蜘蛛网。</w:t>
      </w:r>
    </w:p>
    <w:p>
      <w:pPr>
        <w:widowControl/>
        <w:snapToGrid w:val="0"/>
        <w:spacing w:after="24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3.轿厢四壁干净无灰尘、无污渍。</w:t>
      </w:r>
    </w:p>
    <w:p>
      <w:pPr>
        <w:widowControl/>
        <w:snapToGrid w:val="0"/>
        <w:spacing w:after="24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4.地板干净无杂物、无尘土、无污渍。</w:t>
      </w:r>
    </w:p>
    <w:p>
      <w:pPr>
        <w:widowControl/>
        <w:snapToGrid w:val="0"/>
        <w:spacing w:after="24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5.内外按键、控盘干净无尘、无污。</w:t>
      </w:r>
    </w:p>
    <w:p>
      <w:pPr>
        <w:widowControl/>
        <w:snapToGrid w:val="0"/>
        <w:spacing w:after="24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6.轿厢内干净、无灰尘。</w:t>
      </w:r>
    </w:p>
    <w:p>
      <w:pPr>
        <w:widowControl/>
        <w:snapToGrid w:val="0"/>
        <w:spacing w:after="24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（九）、步行楼梯的清洁标准</w:t>
      </w:r>
    </w:p>
    <w:p>
      <w:pPr>
        <w:widowControl/>
        <w:snapToGrid w:val="0"/>
        <w:spacing w:after="24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1.楼梯内的顶板及灯具、排风口无尘、无污迹。</w:t>
      </w:r>
    </w:p>
    <w:p>
      <w:pPr>
        <w:widowControl/>
        <w:snapToGrid w:val="0"/>
        <w:spacing w:after="24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2.墙面及提脚板干净无尘土、无污迹。</w:t>
      </w:r>
    </w:p>
    <w:p>
      <w:pPr>
        <w:widowControl/>
        <w:snapToGrid w:val="0"/>
        <w:spacing w:after="24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3.扶手、栏杆无尘土、无污渍。</w:t>
      </w:r>
    </w:p>
    <w:p>
      <w:pPr>
        <w:widowControl/>
        <w:snapToGrid w:val="0"/>
        <w:spacing w:after="24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4.平台及台阶无杂物、头发、无尘土、干净整洁。</w:t>
      </w:r>
    </w:p>
    <w:p>
      <w:pPr>
        <w:widowControl/>
        <w:snapToGrid w:val="0"/>
        <w:spacing w:after="24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5.楼道内无堆放杂物。</w:t>
      </w:r>
    </w:p>
    <w:p>
      <w:pPr>
        <w:widowControl/>
        <w:snapToGrid w:val="0"/>
        <w:spacing w:after="24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（十）、大厅的清洁质量标准</w:t>
      </w:r>
    </w:p>
    <w:p>
      <w:pPr>
        <w:widowControl/>
        <w:snapToGrid w:val="0"/>
        <w:spacing w:after="24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1.玻璃天花顶、灯罩、排风口干净无尘、无蜘蛛网。</w:t>
      </w:r>
    </w:p>
    <w:p>
      <w:pPr>
        <w:widowControl/>
        <w:snapToGrid w:val="0"/>
        <w:spacing w:after="24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2.墙面及提脚板干净、无灰尘、无污渍。</w:t>
      </w:r>
    </w:p>
    <w:p>
      <w:pPr>
        <w:widowControl/>
        <w:snapToGrid w:val="0"/>
        <w:spacing w:after="24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3.玻璃门、窗玻璃干净无手印、无污迹，窗框无明显污迹。</w:t>
      </w:r>
    </w:p>
    <w:p>
      <w:pPr>
        <w:widowControl/>
        <w:snapToGrid w:val="0"/>
        <w:spacing w:after="24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4.前台办公桌面、台面干净无尘土、污迹。</w:t>
      </w:r>
    </w:p>
    <w:p>
      <w:pPr>
        <w:widowControl/>
        <w:snapToGrid w:val="0"/>
        <w:spacing w:after="24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5.地面及边角干净、无水迹、无尘土、污物。</w:t>
      </w:r>
    </w:p>
    <w:p>
      <w:pPr>
        <w:widowControl/>
        <w:snapToGrid w:val="0"/>
        <w:spacing w:after="240"/>
        <w:jc w:val="left"/>
        <w:rPr>
          <w:rFonts w:ascii="楷体" w:hAnsi="楷体" w:eastAsia="楷体" w:cs="方正仿宋_GBK"/>
          <w:color w:val="000000" w:themeColor="text1"/>
          <w:sz w:val="28"/>
          <w:szCs w:val="28"/>
          <w14:textFill>
            <w14:solidFill>
              <w14:schemeClr w14:val="tx1"/>
            </w14:solidFill>
          </w14:textFill>
        </w:rPr>
      </w:pPr>
      <w:r>
        <w:rPr>
          <w:rFonts w:hint="eastAsia" w:ascii="楷体" w:hAnsi="楷体" w:eastAsia="楷体" w:cs="方正仿宋_GBK"/>
          <w:color w:val="000000" w:themeColor="text1"/>
          <w:sz w:val="28"/>
          <w:szCs w:val="28"/>
          <w14:textFill>
            <w14:solidFill>
              <w14:schemeClr w14:val="tx1"/>
            </w14:solidFill>
          </w14:textFill>
        </w:rPr>
        <w:t>6.大厅内、过道摆放的绿植等盆体干净无灰尘，绿叶无浮沉，盆内无杂物。</w:t>
      </w:r>
    </w:p>
    <w:p>
      <w:pPr>
        <w:pStyle w:val="2"/>
        <w:numPr>
          <w:ilvl w:val="0"/>
          <w:numId w:val="0"/>
        </w:numPr>
      </w:pPr>
    </w:p>
    <w:p/>
    <w:p>
      <w:pPr>
        <w:widowControl/>
        <w:snapToGrid w:val="0"/>
        <w:spacing w:after="240"/>
        <w:ind w:firstLine="2527"/>
        <w:rPr>
          <w:rFonts w:ascii="楷体" w:hAnsi="楷体" w:eastAsia="楷体" w:cs="宋体"/>
          <w:b/>
          <w:kern w:val="0"/>
          <w:sz w:val="28"/>
          <w:szCs w:val="28"/>
        </w:rPr>
      </w:pPr>
    </w:p>
    <w:p>
      <w:pPr>
        <w:widowControl/>
        <w:snapToGrid w:val="0"/>
        <w:spacing w:after="240"/>
        <w:ind w:firstLine="2527"/>
        <w:rPr>
          <w:rFonts w:ascii="楷体" w:hAnsi="楷体" w:eastAsia="楷体" w:cs="宋体"/>
          <w:b/>
          <w:kern w:val="0"/>
          <w:sz w:val="28"/>
          <w:szCs w:val="28"/>
        </w:rPr>
      </w:pPr>
    </w:p>
    <w:p>
      <w:pPr>
        <w:widowControl/>
        <w:snapToGrid w:val="0"/>
        <w:spacing w:after="240"/>
        <w:ind w:firstLine="2527"/>
        <w:rPr>
          <w:rFonts w:ascii="楷体" w:hAnsi="楷体" w:eastAsia="楷体" w:cs="宋体"/>
          <w:b/>
          <w:kern w:val="0"/>
          <w:sz w:val="28"/>
          <w:szCs w:val="28"/>
        </w:rPr>
      </w:pPr>
    </w:p>
    <w:p>
      <w:pPr>
        <w:widowControl/>
        <w:snapToGrid w:val="0"/>
        <w:spacing w:after="240"/>
        <w:ind w:firstLine="2527"/>
        <w:rPr>
          <w:rFonts w:ascii="楷体" w:hAnsi="楷体" w:eastAsia="楷体" w:cs="宋体"/>
          <w:b/>
          <w:kern w:val="0"/>
          <w:sz w:val="28"/>
          <w:szCs w:val="28"/>
        </w:rPr>
      </w:pPr>
    </w:p>
    <w:p>
      <w:pPr>
        <w:widowControl/>
        <w:snapToGrid w:val="0"/>
        <w:spacing w:after="240"/>
        <w:ind w:firstLine="2527"/>
        <w:rPr>
          <w:rFonts w:ascii="楷体" w:hAnsi="楷体" w:eastAsia="楷体" w:cs="宋体"/>
          <w:b/>
          <w:kern w:val="0"/>
          <w:sz w:val="28"/>
          <w:szCs w:val="28"/>
        </w:rPr>
      </w:pPr>
    </w:p>
    <w:p>
      <w:pPr>
        <w:widowControl/>
        <w:snapToGrid w:val="0"/>
        <w:spacing w:after="240"/>
        <w:ind w:firstLine="2527"/>
        <w:rPr>
          <w:rFonts w:ascii="楷体" w:hAnsi="楷体" w:eastAsia="楷体" w:cs="宋体"/>
          <w:b/>
          <w:kern w:val="0"/>
          <w:sz w:val="28"/>
          <w:szCs w:val="28"/>
        </w:rPr>
      </w:pPr>
    </w:p>
    <w:p>
      <w:pPr>
        <w:widowControl/>
        <w:snapToGrid w:val="0"/>
        <w:spacing w:after="240"/>
        <w:ind w:firstLine="2527"/>
        <w:rPr>
          <w:rFonts w:ascii="楷体" w:hAnsi="楷体" w:eastAsia="楷体" w:cs="宋体"/>
          <w:b/>
          <w:kern w:val="0"/>
          <w:sz w:val="28"/>
          <w:szCs w:val="28"/>
        </w:rPr>
      </w:pPr>
    </w:p>
    <w:p>
      <w:pPr>
        <w:widowControl/>
        <w:snapToGrid w:val="0"/>
        <w:spacing w:after="240"/>
        <w:ind w:firstLine="2527"/>
        <w:rPr>
          <w:rFonts w:ascii="楷体" w:hAnsi="楷体" w:eastAsia="楷体" w:cs="宋体"/>
          <w:b/>
          <w:kern w:val="0"/>
          <w:sz w:val="28"/>
          <w:szCs w:val="28"/>
        </w:rPr>
      </w:pPr>
    </w:p>
    <w:p>
      <w:pPr>
        <w:widowControl/>
        <w:snapToGrid w:val="0"/>
        <w:spacing w:after="240"/>
        <w:ind w:firstLine="2527"/>
        <w:rPr>
          <w:rFonts w:ascii="楷体" w:hAnsi="楷体" w:eastAsia="楷体" w:cs="宋体"/>
          <w:b/>
          <w:kern w:val="0"/>
          <w:sz w:val="28"/>
          <w:szCs w:val="28"/>
        </w:rPr>
      </w:pPr>
    </w:p>
    <w:p>
      <w:pPr>
        <w:pStyle w:val="2"/>
        <w:numPr>
          <w:ilvl w:val="0"/>
          <w:numId w:val="0"/>
        </w:numPr>
        <w:rPr>
          <w:rFonts w:ascii="楷体" w:hAnsi="楷体" w:eastAsia="楷体" w:cs="方正仿宋_GBK"/>
          <w:color w:val="000000" w:themeColor="text1"/>
          <w:kern w:val="2"/>
          <w:szCs w:val="28"/>
          <w14:textFill>
            <w14:solidFill>
              <w14:schemeClr w14:val="tx1"/>
            </w14:solidFill>
          </w14:textFill>
        </w:rPr>
      </w:pPr>
    </w:p>
    <w:p>
      <w:pPr>
        <w:pStyle w:val="2"/>
        <w:numPr>
          <w:ilvl w:val="0"/>
          <w:numId w:val="0"/>
        </w:numPr>
        <w:rPr>
          <w:rFonts w:ascii="楷体" w:hAnsi="楷体" w:eastAsia="楷体" w:cs="方正仿宋_GBK"/>
          <w:color w:val="000000" w:themeColor="text1"/>
          <w:kern w:val="2"/>
          <w:szCs w:val="28"/>
          <w14:textFill>
            <w14:solidFill>
              <w14:schemeClr w14:val="tx1"/>
            </w14:solidFill>
          </w14:textFill>
        </w:rPr>
      </w:pPr>
    </w:p>
    <w:p>
      <w:pPr>
        <w:pStyle w:val="2"/>
        <w:numPr>
          <w:ilvl w:val="0"/>
          <w:numId w:val="0"/>
        </w:numPr>
        <w:rPr>
          <w:rFonts w:ascii="楷体" w:hAnsi="楷体" w:eastAsia="楷体" w:cs="方正仿宋_GBK"/>
          <w:color w:val="000000" w:themeColor="text1"/>
          <w:kern w:val="2"/>
          <w:szCs w:val="28"/>
          <w14:textFill>
            <w14:solidFill>
              <w14:schemeClr w14:val="tx1"/>
            </w14:solidFill>
          </w14:textFill>
        </w:rPr>
      </w:pPr>
      <w:r>
        <w:rPr>
          <w:rFonts w:hint="eastAsia" w:ascii="楷体" w:hAnsi="楷体" w:eastAsia="楷体" w:cs="方正仿宋_GBK"/>
          <w:color w:val="000000" w:themeColor="text1"/>
          <w:kern w:val="2"/>
          <w:szCs w:val="28"/>
          <w14:textFill>
            <w14:solidFill>
              <w14:schemeClr w14:val="tx1"/>
            </w14:solidFill>
          </w14:textFill>
        </w:rPr>
        <w:t>附件1：</w:t>
      </w:r>
    </w:p>
    <w:p>
      <w:pPr>
        <w:widowControl/>
        <w:snapToGrid w:val="0"/>
        <w:spacing w:after="240"/>
        <w:ind w:firstLine="2527"/>
        <w:rPr>
          <w:rFonts w:ascii="楷体" w:hAnsi="楷体" w:eastAsia="楷体" w:cs="宋体"/>
          <w:b/>
          <w:kern w:val="0"/>
          <w:sz w:val="28"/>
          <w:szCs w:val="28"/>
        </w:rPr>
      </w:pPr>
    </w:p>
    <w:p>
      <w:pPr>
        <w:widowControl/>
        <w:snapToGrid w:val="0"/>
        <w:spacing w:after="240"/>
        <w:ind w:firstLine="2527"/>
        <w:rPr>
          <w:rFonts w:ascii="楷体" w:hAnsi="楷体" w:eastAsia="楷体" w:cs="宋体"/>
          <w:color w:val="000000"/>
          <w:kern w:val="0"/>
          <w:sz w:val="28"/>
          <w:szCs w:val="28"/>
        </w:rPr>
      </w:pPr>
      <w:r>
        <w:rPr>
          <w:rFonts w:hint="eastAsia" w:ascii="楷体" w:hAnsi="楷体" w:eastAsia="楷体" w:cs="宋体"/>
          <w:b/>
          <w:kern w:val="0"/>
          <w:sz w:val="28"/>
          <w:szCs w:val="28"/>
        </w:rPr>
        <w:t>景洪市第一人民医院</w:t>
      </w:r>
    </w:p>
    <w:p>
      <w:pPr>
        <w:spacing w:line="440" w:lineRule="exact"/>
        <w:jc w:val="center"/>
        <w:rPr>
          <w:rFonts w:ascii="楷体" w:hAnsi="楷体" w:eastAsia="楷体" w:cs="宋体"/>
          <w:b/>
          <w:kern w:val="0"/>
          <w:sz w:val="28"/>
          <w:szCs w:val="28"/>
        </w:rPr>
      </w:pPr>
      <w:r>
        <w:rPr>
          <w:rFonts w:hint="eastAsia" w:ascii="楷体" w:hAnsi="楷体" w:eastAsia="楷体" w:cs="宋体"/>
          <w:b/>
          <w:kern w:val="0"/>
          <w:sz w:val="28"/>
          <w:szCs w:val="28"/>
        </w:rPr>
        <w:t>门诊、住院病区及公共区域保洁考核评分表</w:t>
      </w:r>
    </w:p>
    <w:p>
      <w:pPr>
        <w:spacing w:line="440" w:lineRule="exact"/>
        <w:jc w:val="center"/>
        <w:rPr>
          <w:rFonts w:ascii="楷体" w:hAnsi="楷体" w:eastAsia="楷体" w:cs="宋体"/>
          <w:b/>
          <w:kern w:val="0"/>
          <w:sz w:val="28"/>
          <w:szCs w:val="28"/>
        </w:rPr>
      </w:pPr>
    </w:p>
    <w:p>
      <w:pPr>
        <w:rPr>
          <w:rFonts w:ascii="楷体" w:hAnsi="楷体" w:eastAsia="楷体" w:cs="宋体"/>
          <w:color w:val="000000" w:themeColor="text1"/>
          <w:kern w:val="0"/>
          <w:sz w:val="28"/>
          <w:szCs w:val="28"/>
          <w:u w:val="single"/>
          <w14:textFill>
            <w14:solidFill>
              <w14:schemeClr w14:val="tx1"/>
            </w14:solidFill>
          </w14:textFill>
        </w:rPr>
      </w:pPr>
      <w:r>
        <w:rPr>
          <w:rFonts w:hint="eastAsia" w:ascii="楷体" w:hAnsi="楷体" w:eastAsia="楷体" w:cs="宋体"/>
          <w:color w:val="000000" w:themeColor="text1"/>
          <w:kern w:val="0"/>
          <w:sz w:val="28"/>
          <w:szCs w:val="28"/>
          <w14:textFill>
            <w14:solidFill>
              <w14:schemeClr w14:val="tx1"/>
            </w14:solidFill>
          </w14:textFill>
        </w:rPr>
        <w:t>考核部门：后勤保障科。　　　考核日期　　年　月　日</w:t>
      </w:r>
    </w:p>
    <w:p>
      <w:pPr>
        <w:rPr>
          <w:rFonts w:ascii="楷体" w:hAnsi="楷体" w:eastAsia="楷体" w:cs="宋体"/>
          <w:color w:val="000000" w:themeColor="text1"/>
          <w:kern w:val="0"/>
          <w:sz w:val="28"/>
          <w:szCs w:val="28"/>
          <w14:textFill>
            <w14:solidFill>
              <w14:schemeClr w14:val="tx1"/>
            </w14:solidFill>
          </w14:textFill>
        </w:rPr>
      </w:pPr>
      <w:r>
        <w:rPr>
          <w:rFonts w:hint="eastAsia" w:ascii="楷体" w:hAnsi="楷体" w:eastAsia="楷体" w:cs="宋体"/>
          <w:color w:val="000000" w:themeColor="text1"/>
          <w:kern w:val="0"/>
          <w:sz w:val="28"/>
          <w:szCs w:val="28"/>
          <w14:textFill>
            <w14:solidFill>
              <w14:schemeClr w14:val="tx1"/>
            </w14:solidFill>
          </w14:textFill>
        </w:rPr>
        <w:t>考核部门：临床医技科室　　　　　（　　　　　　　　　）</w:t>
      </w:r>
    </w:p>
    <w:p>
      <w:pPr>
        <w:rPr>
          <w:rFonts w:ascii="楷体" w:hAnsi="楷体" w:eastAsia="楷体" w:cs="宋体"/>
          <w:color w:val="000000" w:themeColor="text1"/>
          <w:kern w:val="0"/>
          <w:sz w:val="28"/>
          <w:szCs w:val="28"/>
          <w:u w:val="single"/>
          <w14:textFill>
            <w14:solidFill>
              <w14:schemeClr w14:val="tx1"/>
            </w14:solidFill>
          </w14:textFill>
        </w:rPr>
      </w:pPr>
      <w:r>
        <w:rPr>
          <w:rFonts w:hint="eastAsia" w:ascii="楷体" w:hAnsi="楷体" w:eastAsia="楷体" w:cs="宋体"/>
          <w:color w:val="000000" w:themeColor="text1"/>
          <w:kern w:val="0"/>
          <w:sz w:val="28"/>
          <w:szCs w:val="28"/>
          <w14:textFill>
            <w14:solidFill>
              <w14:schemeClr w14:val="tx1"/>
            </w14:solidFill>
          </w14:textFill>
        </w:rPr>
        <w:t>考核得分 ：  　　　　　　　　　　（考核总分为：100分）</w:t>
      </w:r>
    </w:p>
    <w:p>
      <w:pPr>
        <w:rPr>
          <w:rFonts w:ascii="楷体" w:hAnsi="楷体" w:eastAsia="楷体" w:cs="宋体"/>
          <w:kern w:val="0"/>
          <w:sz w:val="28"/>
          <w:szCs w:val="28"/>
        </w:rPr>
      </w:pPr>
      <w:r>
        <w:rPr>
          <w:rFonts w:hint="eastAsia" w:ascii="楷体" w:hAnsi="楷体" w:eastAsia="楷体" w:cs="宋体"/>
          <w:kern w:val="0"/>
          <w:sz w:val="28"/>
          <w:szCs w:val="28"/>
        </w:rPr>
        <w:t>考核月份：　　年　　月　　日</w:t>
      </w:r>
    </w:p>
    <w:tbl>
      <w:tblPr>
        <w:tblStyle w:val="22"/>
        <w:tblW w:w="836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2126"/>
        <w:gridCol w:w="567"/>
        <w:gridCol w:w="2126"/>
        <w:gridCol w:w="1134"/>
        <w:gridCol w:w="851"/>
        <w:gridCol w:w="5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45" w:hRule="atLeast"/>
        </w:trPr>
        <w:tc>
          <w:tcPr>
            <w:tcW w:w="993"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r>
              <w:rPr>
                <w:rFonts w:hint="eastAsia" w:ascii="楷体" w:hAnsi="楷体" w:eastAsia="楷体" w:cs="Times New Roman"/>
                <w:sz w:val="28"/>
                <w:szCs w:val="28"/>
              </w:rPr>
              <w:t>项目</w:t>
            </w:r>
          </w:p>
          <w:p>
            <w:pPr>
              <w:rPr>
                <w:rFonts w:ascii="楷体" w:hAnsi="楷体" w:eastAsia="楷体" w:cs="Times New Roman"/>
                <w:sz w:val="28"/>
                <w:szCs w:val="28"/>
              </w:rPr>
            </w:pPr>
            <w:r>
              <w:rPr>
                <w:rFonts w:hint="eastAsia" w:ascii="楷体" w:hAnsi="楷体" w:eastAsia="楷体" w:cs="Times New Roman"/>
                <w:sz w:val="28"/>
                <w:szCs w:val="28"/>
              </w:rPr>
              <w:t>分值</w:t>
            </w:r>
          </w:p>
        </w:tc>
        <w:tc>
          <w:tcPr>
            <w:tcW w:w="2126"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r>
              <w:rPr>
                <w:rFonts w:hint="eastAsia" w:ascii="楷体" w:hAnsi="楷体" w:eastAsia="楷体" w:cs="Times New Roman"/>
                <w:sz w:val="28"/>
                <w:szCs w:val="28"/>
              </w:rPr>
              <w:t>质量标准及要求</w:t>
            </w:r>
          </w:p>
        </w:tc>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分值</w:t>
            </w:r>
          </w:p>
        </w:tc>
        <w:tc>
          <w:tcPr>
            <w:tcW w:w="2126"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考核</w:t>
            </w:r>
          </w:p>
          <w:p>
            <w:pPr>
              <w:jc w:val="center"/>
              <w:rPr>
                <w:rFonts w:ascii="楷体" w:hAnsi="楷体" w:eastAsia="楷体" w:cs="Times New Roman"/>
                <w:sz w:val="28"/>
                <w:szCs w:val="28"/>
              </w:rPr>
            </w:pPr>
            <w:r>
              <w:rPr>
                <w:rFonts w:hint="eastAsia" w:ascii="楷体" w:hAnsi="楷体" w:eastAsia="楷体" w:cs="Times New Roman"/>
                <w:sz w:val="28"/>
                <w:szCs w:val="28"/>
              </w:rPr>
              <w:t>方法</w:t>
            </w: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卫生区域</w:t>
            </w:r>
          </w:p>
        </w:tc>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扣分事由</w:t>
            </w:r>
          </w:p>
        </w:tc>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扣分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trPr>
        <w:tc>
          <w:tcPr>
            <w:tcW w:w="993" w:type="dxa"/>
            <w:vMerge w:val="restart"/>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r>
              <w:rPr>
                <w:rFonts w:hint="eastAsia" w:ascii="楷体" w:hAnsi="楷体" w:eastAsia="楷体" w:cs="Times New Roman"/>
                <w:sz w:val="28"/>
                <w:szCs w:val="28"/>
              </w:rPr>
              <w:t>仪表</w:t>
            </w:r>
          </w:p>
          <w:p>
            <w:pPr>
              <w:rPr>
                <w:rFonts w:ascii="楷体" w:hAnsi="楷体" w:eastAsia="楷体" w:cs="Times New Roman"/>
                <w:sz w:val="28"/>
                <w:szCs w:val="28"/>
              </w:rPr>
            </w:pPr>
            <w:r>
              <w:rPr>
                <w:rFonts w:hint="eastAsia" w:ascii="楷体" w:hAnsi="楷体" w:eastAsia="楷体" w:cs="Times New Roman"/>
                <w:sz w:val="28"/>
                <w:szCs w:val="28"/>
              </w:rPr>
              <w:t>仪容5</w:t>
            </w:r>
          </w:p>
        </w:tc>
        <w:tc>
          <w:tcPr>
            <w:tcW w:w="2126"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r>
              <w:rPr>
                <w:rFonts w:hint="eastAsia" w:ascii="楷体" w:hAnsi="楷体" w:eastAsia="楷体" w:cs="Times New Roman"/>
                <w:sz w:val="28"/>
                <w:szCs w:val="28"/>
              </w:rPr>
              <w:t>仪表仪容符合规范，佩带胸牌上岗。</w:t>
            </w:r>
          </w:p>
        </w:tc>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3</w:t>
            </w:r>
          </w:p>
        </w:tc>
        <w:tc>
          <w:tcPr>
            <w:tcW w:w="2126"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查看现场（一人不符合扣2分）</w:t>
            </w:r>
          </w:p>
        </w:tc>
        <w:tc>
          <w:tcPr>
            <w:tcW w:w="1134"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c>
          <w:tcPr>
            <w:tcW w:w="851"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c>
          <w:tcPr>
            <w:tcW w:w="567"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4" w:hRule="atLeast"/>
        </w:trPr>
        <w:tc>
          <w:tcPr>
            <w:tcW w:w="99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楷体" w:hAnsi="楷体" w:eastAsia="楷体" w:cs="Times New Roman"/>
                <w:sz w:val="28"/>
                <w:szCs w:val="28"/>
              </w:rPr>
            </w:pPr>
          </w:p>
        </w:tc>
        <w:tc>
          <w:tcPr>
            <w:tcW w:w="2126"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r>
              <w:rPr>
                <w:rFonts w:hint="eastAsia" w:ascii="楷体" w:hAnsi="楷体" w:eastAsia="楷体" w:cs="Times New Roman"/>
                <w:sz w:val="28"/>
                <w:szCs w:val="28"/>
              </w:rPr>
              <w:t>不在工作场所吸烟并劝导吸烟者到吸烟点吸烟。</w:t>
            </w:r>
          </w:p>
        </w:tc>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2</w:t>
            </w:r>
          </w:p>
        </w:tc>
        <w:tc>
          <w:tcPr>
            <w:tcW w:w="2126"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查看现场（保洁员吸烟不得分，未劝导酌情扣分）</w:t>
            </w:r>
          </w:p>
        </w:tc>
        <w:tc>
          <w:tcPr>
            <w:tcW w:w="1134"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c>
          <w:tcPr>
            <w:tcW w:w="851"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c>
          <w:tcPr>
            <w:tcW w:w="567"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993" w:type="dxa"/>
            <w:vMerge w:val="restart"/>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r>
              <w:rPr>
                <w:rFonts w:hint="eastAsia" w:ascii="楷体" w:hAnsi="楷体" w:eastAsia="楷体" w:cs="Times New Roman"/>
                <w:sz w:val="28"/>
                <w:szCs w:val="28"/>
              </w:rPr>
              <w:t>服务态度10</w:t>
            </w:r>
          </w:p>
        </w:tc>
        <w:tc>
          <w:tcPr>
            <w:tcW w:w="2126"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r>
              <w:rPr>
                <w:rFonts w:hint="eastAsia" w:ascii="楷体" w:hAnsi="楷体" w:eastAsia="楷体" w:cs="Times New Roman"/>
                <w:sz w:val="28"/>
                <w:szCs w:val="28"/>
              </w:rPr>
              <w:t>工作积极主动、认真负责，能按时完成任务。</w:t>
            </w:r>
          </w:p>
        </w:tc>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5</w:t>
            </w:r>
          </w:p>
        </w:tc>
        <w:tc>
          <w:tcPr>
            <w:tcW w:w="2126"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查现场（酌情扣分）</w:t>
            </w:r>
          </w:p>
        </w:tc>
        <w:tc>
          <w:tcPr>
            <w:tcW w:w="1134"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c>
          <w:tcPr>
            <w:tcW w:w="851"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c>
          <w:tcPr>
            <w:tcW w:w="567"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99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楷体" w:hAnsi="楷体" w:eastAsia="楷体" w:cs="Times New Roman"/>
                <w:sz w:val="28"/>
                <w:szCs w:val="28"/>
              </w:rPr>
            </w:pPr>
          </w:p>
        </w:tc>
        <w:tc>
          <w:tcPr>
            <w:tcW w:w="2126"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r>
              <w:rPr>
                <w:rFonts w:hint="eastAsia" w:ascii="楷体" w:hAnsi="楷体" w:eastAsia="楷体" w:cs="Times New Roman"/>
                <w:sz w:val="28"/>
                <w:szCs w:val="28"/>
              </w:rPr>
              <w:t>服务态度热情，不与病员或家属发生争吵、纠纷。</w:t>
            </w:r>
          </w:p>
        </w:tc>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5</w:t>
            </w:r>
          </w:p>
        </w:tc>
        <w:tc>
          <w:tcPr>
            <w:tcW w:w="2126"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酌情扣分</w:t>
            </w:r>
          </w:p>
        </w:tc>
        <w:tc>
          <w:tcPr>
            <w:tcW w:w="1134"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c>
          <w:tcPr>
            <w:tcW w:w="851"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c>
          <w:tcPr>
            <w:tcW w:w="567"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3" w:hRule="atLeast"/>
        </w:trPr>
        <w:tc>
          <w:tcPr>
            <w:tcW w:w="993" w:type="dxa"/>
            <w:vMerge w:val="restart"/>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r>
              <w:rPr>
                <w:rFonts w:hint="eastAsia" w:ascii="楷体" w:hAnsi="楷体" w:eastAsia="楷体" w:cs="Times New Roman"/>
                <w:sz w:val="28"/>
                <w:szCs w:val="28"/>
              </w:rPr>
              <w:t>工作纪律10</w:t>
            </w:r>
          </w:p>
        </w:tc>
        <w:tc>
          <w:tcPr>
            <w:tcW w:w="2126"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r>
              <w:rPr>
                <w:rFonts w:hint="eastAsia" w:ascii="楷体" w:hAnsi="楷体" w:eastAsia="楷体" w:cs="Times New Roman"/>
                <w:sz w:val="28"/>
                <w:szCs w:val="28"/>
              </w:rPr>
              <w:t>不私自离岗、脱岗、不在工作时间干私活，离开岗位需说明去向，服从门诊部主任或科室护士长的安排，按要求完成临时任务。</w:t>
            </w:r>
          </w:p>
        </w:tc>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5</w:t>
            </w:r>
          </w:p>
        </w:tc>
        <w:tc>
          <w:tcPr>
            <w:tcW w:w="2126"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查看现场</w:t>
            </w:r>
          </w:p>
        </w:tc>
        <w:tc>
          <w:tcPr>
            <w:tcW w:w="1134"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c>
          <w:tcPr>
            <w:tcW w:w="851"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c>
          <w:tcPr>
            <w:tcW w:w="567"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99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楷体" w:hAnsi="楷体" w:eastAsia="楷体" w:cs="Times New Roman"/>
                <w:sz w:val="28"/>
                <w:szCs w:val="28"/>
              </w:rPr>
            </w:pPr>
          </w:p>
        </w:tc>
        <w:tc>
          <w:tcPr>
            <w:tcW w:w="2126"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r>
              <w:rPr>
                <w:rFonts w:hint="eastAsia" w:ascii="楷体" w:hAnsi="楷体" w:eastAsia="楷体" w:cs="Times New Roman"/>
                <w:sz w:val="28"/>
                <w:szCs w:val="28"/>
              </w:rPr>
              <w:t>严禁将医疗废物外卖。</w:t>
            </w:r>
          </w:p>
        </w:tc>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5</w:t>
            </w:r>
          </w:p>
        </w:tc>
        <w:tc>
          <w:tcPr>
            <w:tcW w:w="2126"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查看现场（发现一次不得分）按相关规定进行上报处理</w:t>
            </w:r>
          </w:p>
        </w:tc>
        <w:tc>
          <w:tcPr>
            <w:tcW w:w="1134"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c>
          <w:tcPr>
            <w:tcW w:w="851"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c>
          <w:tcPr>
            <w:tcW w:w="567"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09" w:hRule="atLeast"/>
        </w:trPr>
        <w:tc>
          <w:tcPr>
            <w:tcW w:w="993" w:type="dxa"/>
            <w:vMerge w:val="restart"/>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r>
              <w:rPr>
                <w:rFonts w:hint="eastAsia" w:ascii="楷体" w:hAnsi="楷体" w:eastAsia="楷体" w:cs="Times New Roman"/>
                <w:sz w:val="28"/>
                <w:szCs w:val="28"/>
              </w:rPr>
              <w:t>地面和公共区域20</w:t>
            </w:r>
          </w:p>
        </w:tc>
        <w:tc>
          <w:tcPr>
            <w:tcW w:w="2126"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r>
              <w:rPr>
                <w:rFonts w:hint="eastAsia" w:ascii="楷体" w:hAnsi="楷体" w:eastAsia="楷体" w:cs="Times New Roman"/>
                <w:sz w:val="28"/>
                <w:szCs w:val="28"/>
              </w:rPr>
              <w:t>大厅、走廊、候诊椅下地面平滑有光泽，无污垢、污渍、水渍和胶胎印，候诊椅干净。</w:t>
            </w:r>
          </w:p>
        </w:tc>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5</w:t>
            </w:r>
          </w:p>
        </w:tc>
        <w:tc>
          <w:tcPr>
            <w:tcW w:w="2126"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一处不符扣1分</w:t>
            </w:r>
          </w:p>
        </w:tc>
        <w:tc>
          <w:tcPr>
            <w:tcW w:w="1134"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c>
          <w:tcPr>
            <w:tcW w:w="851"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c>
          <w:tcPr>
            <w:tcW w:w="567"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99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楷体" w:hAnsi="楷体" w:eastAsia="楷体" w:cs="Times New Roman"/>
                <w:sz w:val="28"/>
                <w:szCs w:val="28"/>
              </w:rPr>
            </w:pPr>
          </w:p>
        </w:tc>
        <w:tc>
          <w:tcPr>
            <w:tcW w:w="2126"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r>
              <w:rPr>
                <w:rFonts w:hint="eastAsia" w:ascii="楷体" w:hAnsi="楷体" w:eastAsia="楷体" w:cs="Times New Roman"/>
                <w:sz w:val="28"/>
                <w:szCs w:val="28"/>
              </w:rPr>
              <w:t>地面无烟头、纸屑、杂物。</w:t>
            </w:r>
          </w:p>
        </w:tc>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5</w:t>
            </w:r>
          </w:p>
        </w:tc>
        <w:tc>
          <w:tcPr>
            <w:tcW w:w="2126"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一处不符扣1分</w:t>
            </w:r>
          </w:p>
        </w:tc>
        <w:tc>
          <w:tcPr>
            <w:tcW w:w="1134"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c>
          <w:tcPr>
            <w:tcW w:w="851"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c>
          <w:tcPr>
            <w:tcW w:w="567"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99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楷体" w:hAnsi="楷体" w:eastAsia="楷体" w:cs="Times New Roman"/>
                <w:sz w:val="28"/>
                <w:szCs w:val="28"/>
              </w:rPr>
            </w:pPr>
          </w:p>
        </w:tc>
        <w:tc>
          <w:tcPr>
            <w:tcW w:w="2126"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r>
              <w:rPr>
                <w:rFonts w:hint="eastAsia" w:ascii="楷体" w:hAnsi="楷体" w:eastAsia="楷体" w:cs="Times New Roman"/>
                <w:sz w:val="28"/>
                <w:szCs w:val="28"/>
              </w:rPr>
              <w:t>工具规范放置。绿化无杂物和杂草。</w:t>
            </w:r>
          </w:p>
        </w:tc>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5</w:t>
            </w:r>
          </w:p>
        </w:tc>
        <w:tc>
          <w:tcPr>
            <w:tcW w:w="2126"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一处不符扣1分</w:t>
            </w:r>
          </w:p>
        </w:tc>
        <w:tc>
          <w:tcPr>
            <w:tcW w:w="1134"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c>
          <w:tcPr>
            <w:tcW w:w="851"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c>
          <w:tcPr>
            <w:tcW w:w="567"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99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楷体" w:hAnsi="楷体" w:eastAsia="楷体" w:cs="Times New Roman"/>
                <w:sz w:val="28"/>
                <w:szCs w:val="28"/>
              </w:rPr>
            </w:pPr>
          </w:p>
        </w:tc>
        <w:tc>
          <w:tcPr>
            <w:tcW w:w="2126"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r>
              <w:rPr>
                <w:rFonts w:hint="eastAsia" w:ascii="楷体" w:hAnsi="楷体" w:eastAsia="楷体" w:cs="Times New Roman"/>
                <w:sz w:val="28"/>
                <w:szCs w:val="28"/>
              </w:rPr>
              <w:t>垃圾筒或纸篓放置合理，量不超过2/3，外表干净。</w:t>
            </w:r>
          </w:p>
        </w:tc>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5</w:t>
            </w:r>
          </w:p>
        </w:tc>
        <w:tc>
          <w:tcPr>
            <w:tcW w:w="2126"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一处不符扣1分</w:t>
            </w:r>
          </w:p>
        </w:tc>
        <w:tc>
          <w:tcPr>
            <w:tcW w:w="1134"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c>
          <w:tcPr>
            <w:tcW w:w="851"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c>
          <w:tcPr>
            <w:tcW w:w="567"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993" w:type="dxa"/>
            <w:vMerge w:val="restart"/>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r>
              <w:rPr>
                <w:rFonts w:hint="eastAsia" w:ascii="楷体" w:hAnsi="楷体" w:eastAsia="楷体" w:cs="Times New Roman"/>
                <w:sz w:val="28"/>
                <w:szCs w:val="28"/>
              </w:rPr>
              <w:t>高处及墙面15</w:t>
            </w:r>
          </w:p>
        </w:tc>
        <w:tc>
          <w:tcPr>
            <w:tcW w:w="2126"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r>
              <w:rPr>
                <w:rFonts w:hint="eastAsia" w:ascii="楷体" w:hAnsi="楷体" w:eastAsia="楷体" w:cs="Times New Roman"/>
                <w:sz w:val="28"/>
                <w:szCs w:val="28"/>
              </w:rPr>
              <w:t>标识牌、宣传栏无乱张贴，无积灰，无小广告。</w:t>
            </w:r>
          </w:p>
        </w:tc>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5</w:t>
            </w:r>
          </w:p>
        </w:tc>
        <w:tc>
          <w:tcPr>
            <w:tcW w:w="2126"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一处不符扣1分</w:t>
            </w:r>
          </w:p>
        </w:tc>
        <w:tc>
          <w:tcPr>
            <w:tcW w:w="1134"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c>
          <w:tcPr>
            <w:tcW w:w="851"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c>
          <w:tcPr>
            <w:tcW w:w="567"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99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楷体" w:hAnsi="楷体" w:eastAsia="楷体" w:cs="Times New Roman"/>
                <w:sz w:val="28"/>
                <w:szCs w:val="28"/>
              </w:rPr>
            </w:pPr>
          </w:p>
        </w:tc>
        <w:tc>
          <w:tcPr>
            <w:tcW w:w="2126"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r>
              <w:rPr>
                <w:rFonts w:hint="eastAsia" w:ascii="楷体" w:hAnsi="楷体" w:eastAsia="楷体" w:cs="Times New Roman"/>
                <w:sz w:val="28"/>
                <w:szCs w:val="28"/>
              </w:rPr>
              <w:t>大理石、瓷砖墙面无尘土污迹，玻璃透明光亮无积灰和水渍；墙面墙角无蜘蛛网。</w:t>
            </w:r>
          </w:p>
        </w:tc>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5</w:t>
            </w:r>
          </w:p>
        </w:tc>
        <w:tc>
          <w:tcPr>
            <w:tcW w:w="2126"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一处不符扣1分</w:t>
            </w:r>
          </w:p>
        </w:tc>
        <w:tc>
          <w:tcPr>
            <w:tcW w:w="1134"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c>
          <w:tcPr>
            <w:tcW w:w="851"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c>
          <w:tcPr>
            <w:tcW w:w="567"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99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楷体" w:hAnsi="楷体" w:eastAsia="楷体" w:cs="Times New Roman"/>
                <w:sz w:val="28"/>
                <w:szCs w:val="28"/>
              </w:rPr>
            </w:pPr>
          </w:p>
        </w:tc>
        <w:tc>
          <w:tcPr>
            <w:tcW w:w="2126"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r>
              <w:rPr>
                <w:rFonts w:hint="eastAsia" w:ascii="楷体" w:hAnsi="楷体" w:eastAsia="楷体" w:cs="Times New Roman"/>
                <w:sz w:val="28"/>
                <w:szCs w:val="28"/>
              </w:rPr>
              <w:t>入出风口、百叶窗、窗户，不锈钢扶手等无积灰。</w:t>
            </w:r>
          </w:p>
        </w:tc>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5</w:t>
            </w:r>
          </w:p>
        </w:tc>
        <w:tc>
          <w:tcPr>
            <w:tcW w:w="2126"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一处不符扣1分</w:t>
            </w:r>
          </w:p>
        </w:tc>
        <w:tc>
          <w:tcPr>
            <w:tcW w:w="1134"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c>
          <w:tcPr>
            <w:tcW w:w="851"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c>
          <w:tcPr>
            <w:tcW w:w="567"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7" w:hRule="atLeast"/>
        </w:trPr>
        <w:tc>
          <w:tcPr>
            <w:tcW w:w="993" w:type="dxa"/>
            <w:vMerge w:val="restart"/>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r>
              <w:rPr>
                <w:rFonts w:hint="eastAsia" w:ascii="楷体" w:hAnsi="楷体" w:eastAsia="楷体" w:cs="Times New Roman"/>
                <w:sz w:val="28"/>
                <w:szCs w:val="28"/>
              </w:rPr>
              <w:t>诊室及处置间10</w:t>
            </w:r>
          </w:p>
        </w:tc>
        <w:tc>
          <w:tcPr>
            <w:tcW w:w="2126"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r>
              <w:rPr>
                <w:rFonts w:hint="eastAsia" w:ascii="楷体" w:hAnsi="楷体" w:eastAsia="楷体" w:cs="Times New Roman"/>
                <w:sz w:val="28"/>
                <w:szCs w:val="28"/>
              </w:rPr>
              <w:t>办公桌桌面干净，诊室整洁，墙角无蜘蛛网。</w:t>
            </w:r>
          </w:p>
        </w:tc>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5</w:t>
            </w:r>
          </w:p>
        </w:tc>
        <w:tc>
          <w:tcPr>
            <w:tcW w:w="2126"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一处不符扣1分</w:t>
            </w:r>
          </w:p>
        </w:tc>
        <w:tc>
          <w:tcPr>
            <w:tcW w:w="1134"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c>
          <w:tcPr>
            <w:tcW w:w="851"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c>
          <w:tcPr>
            <w:tcW w:w="567"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5" w:hRule="atLeast"/>
        </w:trPr>
        <w:tc>
          <w:tcPr>
            <w:tcW w:w="99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楷体" w:hAnsi="楷体" w:eastAsia="楷体" w:cs="Times New Roman"/>
                <w:sz w:val="28"/>
                <w:szCs w:val="28"/>
              </w:rPr>
            </w:pPr>
          </w:p>
        </w:tc>
        <w:tc>
          <w:tcPr>
            <w:tcW w:w="2126"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r>
              <w:rPr>
                <w:rFonts w:hint="eastAsia" w:ascii="楷体" w:hAnsi="楷体" w:eastAsia="楷体" w:cs="Times New Roman"/>
                <w:sz w:val="28"/>
                <w:szCs w:val="28"/>
              </w:rPr>
              <w:t>生活垃圾按医院要求分类存放，生活垃圾及时倾倒。</w:t>
            </w:r>
          </w:p>
        </w:tc>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5</w:t>
            </w:r>
          </w:p>
        </w:tc>
        <w:tc>
          <w:tcPr>
            <w:tcW w:w="2126"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一处不符扣1分</w:t>
            </w:r>
          </w:p>
        </w:tc>
        <w:tc>
          <w:tcPr>
            <w:tcW w:w="1134"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c>
          <w:tcPr>
            <w:tcW w:w="851"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c>
          <w:tcPr>
            <w:tcW w:w="567"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993" w:type="dxa"/>
            <w:vMerge w:val="restart"/>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r>
              <w:rPr>
                <w:rFonts w:hint="eastAsia" w:ascii="楷体" w:hAnsi="楷体" w:eastAsia="楷体" w:cs="Times New Roman"/>
                <w:sz w:val="28"/>
                <w:szCs w:val="28"/>
              </w:rPr>
              <w:t>卫生间15</w:t>
            </w:r>
          </w:p>
        </w:tc>
        <w:tc>
          <w:tcPr>
            <w:tcW w:w="2126"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r>
              <w:rPr>
                <w:rFonts w:hint="eastAsia" w:ascii="楷体" w:hAnsi="楷体" w:eastAsia="楷体" w:cs="Times New Roman"/>
                <w:sz w:val="28"/>
                <w:szCs w:val="28"/>
              </w:rPr>
              <w:t>保持卫生间无异味，便池无污秽，无卫生死角。</w:t>
            </w:r>
          </w:p>
        </w:tc>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5</w:t>
            </w:r>
          </w:p>
        </w:tc>
        <w:tc>
          <w:tcPr>
            <w:tcW w:w="2126"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查现场（酌情扣分）</w:t>
            </w:r>
          </w:p>
        </w:tc>
        <w:tc>
          <w:tcPr>
            <w:tcW w:w="1134"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c>
          <w:tcPr>
            <w:tcW w:w="851"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c>
          <w:tcPr>
            <w:tcW w:w="567"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99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楷体" w:hAnsi="楷体" w:eastAsia="楷体" w:cs="Times New Roman"/>
                <w:sz w:val="28"/>
                <w:szCs w:val="28"/>
              </w:rPr>
            </w:pPr>
          </w:p>
        </w:tc>
        <w:tc>
          <w:tcPr>
            <w:tcW w:w="2126"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r>
              <w:rPr>
                <w:rFonts w:hint="eastAsia" w:ascii="楷体" w:hAnsi="楷体" w:eastAsia="楷体" w:cs="Times New Roman"/>
                <w:sz w:val="28"/>
                <w:szCs w:val="28"/>
              </w:rPr>
              <w:t>卫生间地面整洁，无积水，水池清洁。</w:t>
            </w:r>
          </w:p>
        </w:tc>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5</w:t>
            </w:r>
          </w:p>
        </w:tc>
        <w:tc>
          <w:tcPr>
            <w:tcW w:w="2126"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查现场（酌情扣分）</w:t>
            </w:r>
          </w:p>
        </w:tc>
        <w:tc>
          <w:tcPr>
            <w:tcW w:w="1134"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c>
          <w:tcPr>
            <w:tcW w:w="851"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c>
          <w:tcPr>
            <w:tcW w:w="567"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99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楷体" w:hAnsi="楷体" w:eastAsia="楷体" w:cs="Times New Roman"/>
                <w:sz w:val="28"/>
                <w:szCs w:val="28"/>
              </w:rPr>
            </w:pPr>
          </w:p>
        </w:tc>
        <w:tc>
          <w:tcPr>
            <w:tcW w:w="2126"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r>
              <w:rPr>
                <w:rFonts w:hint="eastAsia" w:ascii="楷体" w:hAnsi="楷体" w:eastAsia="楷体" w:cs="Times New Roman"/>
                <w:sz w:val="28"/>
                <w:szCs w:val="28"/>
              </w:rPr>
              <w:t>拖把按标识分类放置，保洁车内物品放置规范。</w:t>
            </w:r>
          </w:p>
        </w:tc>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5</w:t>
            </w:r>
          </w:p>
        </w:tc>
        <w:tc>
          <w:tcPr>
            <w:tcW w:w="2126"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一处不符扣1—2分</w:t>
            </w:r>
          </w:p>
        </w:tc>
        <w:tc>
          <w:tcPr>
            <w:tcW w:w="1134"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c>
          <w:tcPr>
            <w:tcW w:w="851"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c>
          <w:tcPr>
            <w:tcW w:w="567"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993" w:type="dxa"/>
            <w:vMerge w:val="restart"/>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r>
              <w:rPr>
                <w:rFonts w:hint="eastAsia" w:ascii="楷体" w:hAnsi="楷体" w:eastAsia="楷体" w:cs="Times New Roman"/>
                <w:sz w:val="28"/>
                <w:szCs w:val="28"/>
              </w:rPr>
              <w:t>管理10</w:t>
            </w:r>
          </w:p>
        </w:tc>
        <w:tc>
          <w:tcPr>
            <w:tcW w:w="2126"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r>
              <w:rPr>
                <w:rFonts w:hint="eastAsia" w:ascii="楷体" w:hAnsi="楷体" w:eastAsia="楷体" w:cs="Times New Roman"/>
                <w:sz w:val="28"/>
                <w:szCs w:val="28"/>
              </w:rPr>
              <w:t>领班每日巡视1—2次，培训指导督查到位。</w:t>
            </w:r>
          </w:p>
        </w:tc>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5</w:t>
            </w:r>
          </w:p>
        </w:tc>
        <w:tc>
          <w:tcPr>
            <w:tcW w:w="2126"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询问保洁员、巡查询问</w:t>
            </w:r>
          </w:p>
        </w:tc>
        <w:tc>
          <w:tcPr>
            <w:tcW w:w="1134"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c>
          <w:tcPr>
            <w:tcW w:w="851"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c>
          <w:tcPr>
            <w:tcW w:w="567"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99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楷体" w:hAnsi="楷体" w:eastAsia="楷体" w:cs="Times New Roman"/>
                <w:sz w:val="28"/>
                <w:szCs w:val="28"/>
              </w:rPr>
            </w:pPr>
          </w:p>
        </w:tc>
        <w:tc>
          <w:tcPr>
            <w:tcW w:w="2126"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r>
              <w:rPr>
                <w:rFonts w:hint="eastAsia" w:ascii="楷体" w:hAnsi="楷体" w:eastAsia="楷体" w:cs="Times New Roman"/>
                <w:sz w:val="28"/>
                <w:szCs w:val="28"/>
              </w:rPr>
              <w:t>新入保洁员工按规定培训</w:t>
            </w:r>
          </w:p>
        </w:tc>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5</w:t>
            </w:r>
          </w:p>
        </w:tc>
        <w:tc>
          <w:tcPr>
            <w:tcW w:w="2126"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询问保洁员</w:t>
            </w:r>
          </w:p>
        </w:tc>
        <w:tc>
          <w:tcPr>
            <w:tcW w:w="1134"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c>
          <w:tcPr>
            <w:tcW w:w="851"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c>
          <w:tcPr>
            <w:tcW w:w="567"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99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楷体" w:hAnsi="楷体" w:eastAsia="楷体" w:cs="Times New Roman"/>
                <w:sz w:val="28"/>
                <w:szCs w:val="28"/>
              </w:rPr>
            </w:pPr>
          </w:p>
        </w:tc>
        <w:tc>
          <w:tcPr>
            <w:tcW w:w="2126"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p>
        </w:tc>
        <w:tc>
          <w:tcPr>
            <w:tcW w:w="2126"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p>
        </w:tc>
        <w:tc>
          <w:tcPr>
            <w:tcW w:w="1134"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c>
          <w:tcPr>
            <w:tcW w:w="851"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c>
          <w:tcPr>
            <w:tcW w:w="567"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993" w:type="dxa"/>
            <w:vMerge w:val="restart"/>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r>
              <w:rPr>
                <w:rFonts w:hint="eastAsia" w:ascii="楷体" w:hAnsi="楷体" w:eastAsia="楷体" w:cs="Times New Roman"/>
                <w:sz w:val="28"/>
                <w:szCs w:val="28"/>
              </w:rPr>
              <w:t>其它5</w:t>
            </w:r>
          </w:p>
        </w:tc>
        <w:tc>
          <w:tcPr>
            <w:tcW w:w="2126"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r>
              <w:rPr>
                <w:rFonts w:hint="eastAsia" w:ascii="楷体" w:hAnsi="楷体" w:eastAsia="楷体" w:cs="Times New Roman"/>
                <w:sz w:val="28"/>
                <w:szCs w:val="28"/>
              </w:rPr>
              <w:t>储藏间整洁、安全、无杂物。</w:t>
            </w:r>
          </w:p>
        </w:tc>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2</w:t>
            </w:r>
          </w:p>
        </w:tc>
        <w:tc>
          <w:tcPr>
            <w:tcW w:w="2126"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查看现场</w:t>
            </w:r>
          </w:p>
        </w:tc>
        <w:tc>
          <w:tcPr>
            <w:tcW w:w="1134"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c>
          <w:tcPr>
            <w:tcW w:w="851"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c>
          <w:tcPr>
            <w:tcW w:w="567"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trPr>
        <w:tc>
          <w:tcPr>
            <w:tcW w:w="99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楷体" w:hAnsi="楷体" w:eastAsia="楷体" w:cs="Times New Roman"/>
                <w:sz w:val="28"/>
                <w:szCs w:val="28"/>
              </w:rPr>
            </w:pPr>
          </w:p>
        </w:tc>
        <w:tc>
          <w:tcPr>
            <w:tcW w:w="2126"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r>
              <w:rPr>
                <w:rFonts w:hint="eastAsia" w:ascii="楷体" w:hAnsi="楷体" w:eastAsia="楷体" w:cs="Times New Roman"/>
                <w:sz w:val="28"/>
                <w:szCs w:val="28"/>
              </w:rPr>
              <w:t>保洁员熟悉卫生保洁流程。</w:t>
            </w:r>
          </w:p>
        </w:tc>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3</w:t>
            </w:r>
          </w:p>
        </w:tc>
        <w:tc>
          <w:tcPr>
            <w:tcW w:w="2126"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Times New Roman"/>
                <w:sz w:val="28"/>
                <w:szCs w:val="28"/>
              </w:rPr>
            </w:pPr>
            <w:r>
              <w:rPr>
                <w:rFonts w:hint="eastAsia" w:ascii="楷体" w:hAnsi="楷体" w:eastAsia="楷体" w:cs="Times New Roman"/>
                <w:sz w:val="28"/>
                <w:szCs w:val="28"/>
              </w:rPr>
              <w:t>查看现场/询问保洁员</w:t>
            </w:r>
          </w:p>
        </w:tc>
        <w:tc>
          <w:tcPr>
            <w:tcW w:w="1134"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c>
          <w:tcPr>
            <w:tcW w:w="851"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c>
          <w:tcPr>
            <w:tcW w:w="567"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Times New Roman"/>
                <w:sz w:val="28"/>
                <w:szCs w:val="28"/>
              </w:rPr>
            </w:pPr>
          </w:p>
        </w:tc>
      </w:tr>
    </w:tbl>
    <w:p>
      <w:pPr>
        <w:autoSpaceDE w:val="0"/>
        <w:autoSpaceDN w:val="0"/>
        <w:adjustRightInd w:val="0"/>
        <w:jc w:val="left"/>
        <w:rPr>
          <w:rFonts w:ascii="楷体" w:hAnsi="楷体" w:eastAsia="楷体" w:cs="Times New Roman"/>
          <w:color w:val="000000"/>
          <w:kern w:val="0"/>
          <w:sz w:val="28"/>
          <w:szCs w:val="28"/>
        </w:rPr>
      </w:pPr>
    </w:p>
    <w:p>
      <w:pPr>
        <w:ind w:firstLine="560" w:firstLineChars="200"/>
        <w:rPr>
          <w:rFonts w:ascii="楷体" w:hAnsi="楷体" w:eastAsia="楷体" w:cs="宋体"/>
          <w:color w:val="000000" w:themeColor="text1"/>
          <w:kern w:val="0"/>
          <w:sz w:val="28"/>
          <w:szCs w:val="28"/>
          <w14:textFill>
            <w14:solidFill>
              <w14:schemeClr w14:val="tx1"/>
            </w14:solidFill>
          </w14:textFill>
        </w:rPr>
      </w:pPr>
      <w:r>
        <w:rPr>
          <w:rFonts w:hint="eastAsia" w:ascii="楷体" w:hAnsi="楷体" w:eastAsia="楷体" w:cs="宋体"/>
          <w:color w:val="000000" w:themeColor="text1"/>
          <w:kern w:val="0"/>
          <w:sz w:val="28"/>
          <w:szCs w:val="28"/>
          <w14:textFill>
            <w14:solidFill>
              <w14:schemeClr w14:val="tx1"/>
            </w14:solidFill>
          </w14:textFill>
        </w:rPr>
        <w:t>注：当月卫生质量考核分达到90分以上的按照月支付金额总数全额支付，考核分在80－89分扣除月支付总额的1%支付当月保洁服务费，月卫生考核在70－79分的扣除月支付总额的2%支付当月保洁服务费。低于60－69分以下的扣除月支付总额的5%支付当月保洁服务费且要求约谈整改。连续低于60分三次以下的且整改未到位的可单方面解除合同。</w:t>
      </w:r>
    </w:p>
    <w:p>
      <w:pPr>
        <w:rPr>
          <w:rFonts w:ascii="楷体" w:hAnsi="楷体" w:eastAsia="楷体" w:cs="宋体"/>
          <w:kern w:val="0"/>
          <w:sz w:val="28"/>
          <w:szCs w:val="28"/>
        </w:rPr>
      </w:pPr>
    </w:p>
    <w:p>
      <w:pPr>
        <w:ind w:firstLine="4480" w:firstLineChars="1600"/>
        <w:rPr>
          <w:rFonts w:ascii="楷体" w:hAnsi="楷体" w:eastAsia="楷体" w:cs="宋体"/>
          <w:kern w:val="0"/>
          <w:sz w:val="28"/>
          <w:szCs w:val="28"/>
        </w:rPr>
      </w:pPr>
    </w:p>
    <w:p>
      <w:pPr>
        <w:ind w:firstLine="4480" w:firstLineChars="1600"/>
        <w:rPr>
          <w:rFonts w:ascii="楷体" w:hAnsi="楷体" w:eastAsia="楷体" w:cs="宋体"/>
          <w:kern w:val="0"/>
          <w:sz w:val="28"/>
          <w:szCs w:val="28"/>
        </w:rPr>
      </w:pPr>
    </w:p>
    <w:p>
      <w:pPr>
        <w:ind w:firstLine="840" w:firstLineChars="300"/>
        <w:rPr>
          <w:rFonts w:ascii="楷体" w:hAnsi="楷体" w:eastAsia="楷体"/>
          <w:color w:val="000000" w:themeColor="text1"/>
          <w:sz w:val="28"/>
          <w:szCs w:val="28"/>
          <w:u w:val="single" w:color="FFFFFF"/>
          <w14:textFill>
            <w14:solidFill>
              <w14:schemeClr w14:val="tx1"/>
            </w14:solidFill>
          </w14:textFill>
        </w:rPr>
      </w:pPr>
      <w:r>
        <w:rPr>
          <w:rFonts w:hint="eastAsia" w:ascii="楷体" w:hAnsi="楷体" w:eastAsia="楷体" w:cs="宋体"/>
          <w:kern w:val="0"/>
          <w:sz w:val="28"/>
          <w:szCs w:val="28"/>
        </w:rPr>
        <w:t>景洪市第一人民医院</w:t>
      </w:r>
      <w:r>
        <w:rPr>
          <w:rFonts w:hint="eastAsia" w:ascii="楷体" w:hAnsi="楷体" w:eastAsia="楷体"/>
          <w:color w:val="000000" w:themeColor="text1"/>
          <w:sz w:val="28"/>
          <w:szCs w:val="28"/>
          <w:u w:val="single" w:color="FFFFFF"/>
          <w14:textFill>
            <w14:solidFill>
              <w14:schemeClr w14:val="tx1"/>
            </w14:solidFill>
          </w14:textFill>
        </w:rPr>
        <w:t>保洁服务岗位设置情况：</w:t>
      </w:r>
    </w:p>
    <w:p>
      <w:pPr>
        <w:ind w:firstLine="560" w:firstLineChars="200"/>
        <w:rPr>
          <w:rFonts w:ascii="楷体" w:hAnsi="楷体" w:eastAsia="楷体" w:cs="DotumChe"/>
          <w:color w:val="000000" w:themeColor="text1"/>
          <w:sz w:val="28"/>
          <w:szCs w:val="28"/>
          <w:u w:val="single" w:color="FFFFFF"/>
          <w14:textFill>
            <w14:solidFill>
              <w14:schemeClr w14:val="tx1"/>
            </w14:solidFill>
          </w14:textFill>
        </w:rPr>
      </w:pPr>
      <w:r>
        <w:rPr>
          <w:rFonts w:hint="eastAsia" w:ascii="楷体" w:hAnsi="楷体" w:eastAsia="楷体"/>
          <w:color w:val="000000" w:themeColor="text1"/>
          <w:sz w:val="28"/>
          <w:szCs w:val="28"/>
          <w:u w:val="single" w:color="FFFFFF"/>
          <w14:textFill>
            <w14:solidFill>
              <w14:schemeClr w14:val="tx1"/>
            </w14:solidFill>
          </w14:textFill>
        </w:rPr>
        <w:t>一、</w:t>
      </w:r>
      <w:r>
        <w:rPr>
          <w:rFonts w:hint="eastAsia" w:ascii="楷体" w:hAnsi="楷体" w:eastAsia="楷体" w:cs="DotumChe"/>
          <w:color w:val="000000" w:themeColor="text1"/>
          <w:sz w:val="28"/>
          <w:szCs w:val="28"/>
          <w:u w:val="single" w:color="FFFFFF"/>
          <w14:textFill>
            <w14:solidFill>
              <w14:schemeClr w14:val="tx1"/>
            </w14:solidFill>
          </w14:textFill>
        </w:rPr>
        <w:t>保洁设置岗位93人。满足全院卫生工作。</w:t>
      </w:r>
    </w:p>
    <w:p>
      <w:pPr>
        <w:ind w:firstLine="1968" w:firstLineChars="700"/>
        <w:rPr>
          <w:rFonts w:ascii="楷体" w:hAnsi="楷体" w:eastAsia="楷体" w:cs="DotumChe"/>
          <w:b/>
          <w:sz w:val="28"/>
          <w:szCs w:val="28"/>
          <w:u w:val="single" w:color="FFFFFF"/>
        </w:rPr>
      </w:pPr>
      <w:r>
        <w:rPr>
          <w:rFonts w:hint="eastAsia" w:ascii="楷体" w:hAnsi="楷体" w:eastAsia="楷体"/>
          <w:b/>
          <w:sz w:val="28"/>
          <w:szCs w:val="28"/>
          <w:u w:val="single" w:color="FFFFFF"/>
        </w:rPr>
        <w:t>主院</w:t>
      </w:r>
      <w:r>
        <w:rPr>
          <w:rFonts w:hint="eastAsia" w:ascii="楷体" w:hAnsi="楷体" w:eastAsia="楷体" w:cs="宋体"/>
          <w:b/>
          <w:sz w:val="28"/>
          <w:szCs w:val="28"/>
          <w:u w:val="single" w:color="FFFFFF"/>
        </w:rPr>
        <w:t>区</w:t>
      </w:r>
      <w:r>
        <w:rPr>
          <w:rFonts w:hint="eastAsia" w:ascii="楷体" w:hAnsi="楷体" w:eastAsia="楷体" w:cs="DotumChe"/>
          <w:b/>
          <w:sz w:val="28"/>
          <w:szCs w:val="28"/>
          <w:u w:val="single" w:color="FFFFFF"/>
        </w:rPr>
        <w:t>保</w:t>
      </w:r>
      <w:r>
        <w:rPr>
          <w:rFonts w:hint="eastAsia" w:ascii="楷体" w:hAnsi="楷体" w:eastAsia="楷体" w:cs="宋体"/>
          <w:b/>
          <w:sz w:val="28"/>
          <w:szCs w:val="28"/>
          <w:u w:val="single" w:color="FFFFFF"/>
        </w:rPr>
        <w:t>洁</w:t>
      </w:r>
      <w:r>
        <w:rPr>
          <w:rFonts w:hint="eastAsia" w:ascii="楷体" w:hAnsi="楷体" w:eastAsia="楷体" w:cs="DotumChe"/>
          <w:b/>
          <w:sz w:val="28"/>
          <w:szCs w:val="28"/>
          <w:u w:val="single" w:color="FFFFFF"/>
        </w:rPr>
        <w:t>公司人</w:t>
      </w:r>
      <w:r>
        <w:rPr>
          <w:rFonts w:hint="eastAsia" w:ascii="楷体" w:hAnsi="楷体" w:eastAsia="楷体" w:cs="宋体"/>
          <w:b/>
          <w:sz w:val="28"/>
          <w:szCs w:val="28"/>
          <w:u w:val="single" w:color="FFFFFF"/>
        </w:rPr>
        <w:t>员岗</w:t>
      </w:r>
      <w:r>
        <w:rPr>
          <w:rFonts w:hint="eastAsia" w:ascii="楷体" w:hAnsi="楷体" w:eastAsia="楷体" w:cs="DotumChe"/>
          <w:b/>
          <w:sz w:val="28"/>
          <w:szCs w:val="28"/>
          <w:u w:val="single" w:color="FFFFFF"/>
        </w:rPr>
        <w:t>位</w:t>
      </w:r>
      <w:r>
        <w:rPr>
          <w:rFonts w:hint="eastAsia" w:ascii="楷体" w:hAnsi="楷体" w:eastAsia="楷体" w:cs="宋体"/>
          <w:b/>
          <w:sz w:val="28"/>
          <w:szCs w:val="28"/>
          <w:u w:val="single" w:color="FFFFFF"/>
        </w:rPr>
        <w:t>设</w:t>
      </w:r>
      <w:r>
        <w:rPr>
          <w:rFonts w:hint="eastAsia" w:ascii="楷体" w:hAnsi="楷体" w:eastAsia="楷体" w:cs="DotumChe"/>
          <w:b/>
          <w:sz w:val="28"/>
          <w:szCs w:val="28"/>
          <w:u w:val="single" w:color="FFFFFF"/>
        </w:rPr>
        <w:t>置</w:t>
      </w:r>
      <w:r>
        <w:rPr>
          <w:rFonts w:hint="eastAsia" w:ascii="楷体" w:hAnsi="楷体" w:eastAsia="楷体" w:cs="宋体"/>
          <w:b/>
          <w:sz w:val="28"/>
          <w:szCs w:val="28"/>
          <w:u w:val="single" w:color="FFFFFF"/>
        </w:rPr>
        <w:t>表</w:t>
      </w:r>
    </w:p>
    <w:tbl>
      <w:tblPr>
        <w:tblStyle w:val="22"/>
        <w:tblW w:w="83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9"/>
        <w:gridCol w:w="3119"/>
        <w:gridCol w:w="1134"/>
        <w:gridCol w:w="898"/>
        <w:gridCol w:w="250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8" w:hRule="exact"/>
        </w:trPr>
        <w:tc>
          <w:tcPr>
            <w:tcW w:w="709" w:type="dxa"/>
            <w:tcBorders>
              <w:top w:val="single" w:color="000000" w:sz="4" w:space="0"/>
              <w:left w:val="single" w:color="000000" w:sz="4" w:space="0"/>
              <w:bottom w:val="single" w:color="000000" w:sz="4" w:space="0"/>
              <w:right w:val="single" w:color="000000" w:sz="4" w:space="0"/>
            </w:tcBorders>
          </w:tcPr>
          <w:p>
            <w:pPr>
              <w:rPr>
                <w:rFonts w:ascii="楷体" w:hAnsi="楷体" w:eastAsia="楷体"/>
                <w:sz w:val="28"/>
                <w:szCs w:val="28"/>
                <w:u w:val="single" w:color="FFFFFF"/>
              </w:rPr>
            </w:pPr>
            <w:r>
              <w:rPr>
                <w:rFonts w:hint="eastAsia" w:ascii="楷体" w:hAnsi="楷体" w:eastAsia="楷体"/>
                <w:sz w:val="28"/>
                <w:szCs w:val="28"/>
                <w:u w:val="single" w:color="FFFFFF"/>
              </w:rPr>
              <w:t>序</w:t>
            </w:r>
            <w:r>
              <w:rPr>
                <w:rFonts w:hint="eastAsia" w:ascii="楷体" w:hAnsi="楷体" w:eastAsia="楷体" w:cs="宋体"/>
                <w:sz w:val="28"/>
                <w:szCs w:val="28"/>
                <w:u w:val="single" w:color="FFFFFF"/>
              </w:rPr>
              <w:t>号</w:t>
            </w:r>
          </w:p>
        </w:tc>
        <w:tc>
          <w:tcPr>
            <w:tcW w:w="3119"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科室</w:t>
            </w:r>
          </w:p>
        </w:tc>
        <w:tc>
          <w:tcPr>
            <w:tcW w:w="113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床位</w:t>
            </w:r>
          </w:p>
        </w:tc>
        <w:tc>
          <w:tcPr>
            <w:tcW w:w="898"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需</w:t>
            </w:r>
            <w:r>
              <w:rPr>
                <w:rFonts w:hint="eastAsia" w:ascii="楷体" w:hAnsi="楷体" w:eastAsia="楷体" w:cs="宋体"/>
                <w:sz w:val="28"/>
                <w:szCs w:val="28"/>
                <w:u w:val="single" w:color="FFFFFF"/>
              </w:rPr>
              <w:t>岗数</w:t>
            </w:r>
          </w:p>
        </w:tc>
        <w:tc>
          <w:tcPr>
            <w:tcW w:w="250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cs="宋体"/>
                <w:sz w:val="28"/>
                <w:szCs w:val="28"/>
                <w:u w:val="single" w:color="FFFFFF"/>
              </w:rPr>
              <w:t>现</w:t>
            </w:r>
            <w:r>
              <w:rPr>
                <w:rFonts w:hint="eastAsia" w:ascii="楷体" w:hAnsi="楷体" w:eastAsia="楷体" w:cs="DotumChe"/>
                <w:sz w:val="28"/>
                <w:szCs w:val="28"/>
                <w:u w:val="single" w:color="FFFFFF"/>
              </w:rPr>
              <w:t>保</w:t>
            </w:r>
            <w:r>
              <w:rPr>
                <w:rFonts w:hint="eastAsia" w:ascii="楷体" w:hAnsi="楷体" w:eastAsia="楷体" w:cs="宋体"/>
                <w:sz w:val="28"/>
                <w:szCs w:val="28"/>
                <w:u w:val="single" w:color="FFFFFF"/>
              </w:rPr>
              <w:t>洁</w:t>
            </w:r>
            <w:r>
              <w:rPr>
                <w:rFonts w:hint="eastAsia" w:ascii="楷体" w:hAnsi="楷体" w:eastAsia="楷体" w:cs="DotumChe"/>
                <w:sz w:val="28"/>
                <w:szCs w:val="28"/>
                <w:u w:val="single" w:color="FFFFFF"/>
              </w:rPr>
              <w:t>面</w:t>
            </w:r>
            <w:r>
              <w:rPr>
                <w:rFonts w:hint="eastAsia" w:ascii="楷体" w:hAnsi="楷体" w:eastAsia="楷体" w:cs="宋体"/>
                <w:sz w:val="28"/>
                <w:szCs w:val="28"/>
                <w:u w:val="single" w:color="FFFFFF"/>
              </w:rPr>
              <w:t>积</w:t>
            </w:r>
            <w:r>
              <w:rPr>
                <w:rFonts w:hint="eastAsia" w:ascii="楷体" w:hAnsi="楷体" w:eastAsia="楷体" w:cs="DotumChe"/>
                <w:sz w:val="28"/>
                <w:szCs w:val="28"/>
                <w:u w:val="single" w:color="FFFFFF"/>
              </w:rPr>
              <w:t>或床位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1" w:hRule="exact"/>
        </w:trPr>
        <w:tc>
          <w:tcPr>
            <w:tcW w:w="709" w:type="dxa"/>
            <w:tcBorders>
              <w:top w:val="single" w:color="auto" w:sz="4" w:space="0"/>
              <w:left w:val="single" w:color="000000" w:sz="4" w:space="0"/>
              <w:bottom w:val="single" w:color="auto"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-1楼</w:t>
            </w:r>
          </w:p>
        </w:tc>
        <w:tc>
          <w:tcPr>
            <w:tcW w:w="3119" w:type="dxa"/>
            <w:tcBorders>
              <w:top w:val="single" w:color="auto" w:sz="4" w:space="0"/>
              <w:left w:val="single" w:color="000000" w:sz="4" w:space="0"/>
              <w:bottom w:val="single" w:color="auto" w:sz="4" w:space="0"/>
              <w:right w:val="single" w:color="000000" w:sz="4" w:space="0"/>
            </w:tcBorders>
          </w:tcPr>
          <w:p>
            <w:pPr>
              <w:jc w:val="center"/>
              <w:rPr>
                <w:rFonts w:ascii="楷体" w:hAnsi="楷体" w:eastAsia="楷体" w:cs="DotumChe"/>
                <w:sz w:val="28"/>
                <w:szCs w:val="28"/>
                <w:u w:val="single" w:color="FFFFFF"/>
              </w:rPr>
            </w:pPr>
            <w:r>
              <w:rPr>
                <w:rFonts w:hint="eastAsia" w:ascii="楷体" w:hAnsi="楷体" w:eastAsia="楷体" w:cs="DotumChe"/>
                <w:sz w:val="28"/>
                <w:szCs w:val="28"/>
                <w:u w:val="single" w:color="FFFFFF"/>
              </w:rPr>
              <w:t>地下停车场　直线加速器</w:t>
            </w:r>
          </w:p>
        </w:tc>
        <w:tc>
          <w:tcPr>
            <w:tcW w:w="1134" w:type="dxa"/>
            <w:tcBorders>
              <w:top w:val="single" w:color="auto" w:sz="4" w:space="0"/>
              <w:left w:val="single" w:color="000000" w:sz="4" w:space="0"/>
              <w:bottom w:val="single" w:color="auto"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p>
        </w:tc>
        <w:tc>
          <w:tcPr>
            <w:tcW w:w="898" w:type="dxa"/>
            <w:tcBorders>
              <w:top w:val="single" w:color="auto" w:sz="4" w:space="0"/>
              <w:left w:val="single" w:color="000000" w:sz="4" w:space="0"/>
              <w:bottom w:val="single" w:color="auto"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r>
              <w:rPr>
                <w:rFonts w:hint="eastAsia" w:ascii="楷体" w:hAnsi="楷体" w:eastAsia="楷体"/>
                <w:color w:val="000000" w:themeColor="text1"/>
                <w:sz w:val="28"/>
                <w:szCs w:val="28"/>
                <w:u w:val="single" w:color="FFFFFF"/>
                <w14:textFill>
                  <w14:solidFill>
                    <w14:schemeClr w14:val="tx1"/>
                  </w14:solidFill>
                </w14:textFill>
              </w:rPr>
              <w:t>1</w:t>
            </w:r>
          </w:p>
        </w:tc>
        <w:tc>
          <w:tcPr>
            <w:tcW w:w="2504" w:type="dxa"/>
            <w:tcBorders>
              <w:top w:val="single" w:color="auto" w:sz="4" w:space="0"/>
              <w:left w:val="single" w:color="000000" w:sz="4" w:space="0"/>
              <w:bottom w:val="single" w:color="auto" w:sz="4" w:space="0"/>
              <w:right w:val="single" w:color="000000" w:sz="4" w:space="0"/>
            </w:tcBorders>
          </w:tcPr>
          <w:p>
            <w:pPr>
              <w:jc w:val="center"/>
              <w:rPr>
                <w:rFonts w:ascii="楷体" w:hAnsi="楷体" w:eastAsia="楷体"/>
                <w:bCs/>
                <w:color w:val="000000" w:themeColor="text1"/>
                <w:sz w:val="28"/>
                <w:szCs w:val="28"/>
                <w:u w:val="single" w:color="FFFFFF"/>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6" w:hRule="exact"/>
        </w:trPr>
        <w:tc>
          <w:tcPr>
            <w:tcW w:w="709" w:type="dxa"/>
            <w:tcBorders>
              <w:top w:val="single" w:color="auto"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1楼</w:t>
            </w:r>
          </w:p>
        </w:tc>
        <w:tc>
          <w:tcPr>
            <w:tcW w:w="3119" w:type="dxa"/>
            <w:tcBorders>
              <w:top w:val="single" w:color="auto" w:sz="4" w:space="0"/>
              <w:left w:val="single" w:color="000000" w:sz="4" w:space="0"/>
              <w:bottom w:val="single" w:color="000000" w:sz="4" w:space="0"/>
              <w:right w:val="single" w:color="000000" w:sz="4" w:space="0"/>
            </w:tcBorders>
          </w:tcPr>
          <w:p>
            <w:pPr>
              <w:rPr>
                <w:rFonts w:ascii="楷体" w:hAnsi="楷体" w:eastAsia="楷体" w:cs="DotumChe"/>
                <w:sz w:val="28"/>
                <w:szCs w:val="28"/>
                <w:u w:val="single" w:color="FFFFFF"/>
              </w:rPr>
            </w:pPr>
            <w:r>
              <w:rPr>
                <w:rFonts w:hint="eastAsia" w:ascii="楷体" w:hAnsi="楷体" w:eastAsia="楷体" w:cs="DotumChe"/>
                <w:sz w:val="28"/>
                <w:szCs w:val="28"/>
                <w:u w:val="single" w:color="FFFFFF"/>
              </w:rPr>
              <w:t>中心药房.出入院办理</w:t>
            </w:r>
          </w:p>
          <w:p>
            <w:pPr>
              <w:rPr>
                <w:rFonts w:ascii="楷体" w:hAnsi="楷体" w:eastAsia="楷体" w:cs="DotumChe"/>
                <w:sz w:val="28"/>
                <w:szCs w:val="28"/>
                <w:u w:val="single" w:color="FFFFFF"/>
              </w:rPr>
            </w:pPr>
            <w:r>
              <w:rPr>
                <w:rFonts w:hint="eastAsia" w:ascii="楷体" w:hAnsi="楷体" w:eastAsia="楷体" w:cs="DotumChe"/>
                <w:sz w:val="28"/>
                <w:szCs w:val="28"/>
                <w:u w:val="single" w:color="FFFFFF"/>
              </w:rPr>
              <w:t>中心供应室.静配中心</w:t>
            </w:r>
          </w:p>
        </w:tc>
        <w:tc>
          <w:tcPr>
            <w:tcW w:w="1134" w:type="dxa"/>
            <w:tcBorders>
              <w:top w:val="single" w:color="auto" w:sz="4" w:space="0"/>
              <w:left w:val="single" w:color="000000" w:sz="4" w:space="0"/>
              <w:bottom w:val="single" w:color="000000"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p>
        </w:tc>
        <w:tc>
          <w:tcPr>
            <w:tcW w:w="898" w:type="dxa"/>
            <w:tcBorders>
              <w:top w:val="single" w:color="auto" w:sz="4" w:space="0"/>
              <w:left w:val="single" w:color="000000" w:sz="4" w:space="0"/>
              <w:bottom w:val="single" w:color="000000"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r>
              <w:rPr>
                <w:rFonts w:hint="eastAsia" w:ascii="楷体" w:hAnsi="楷体" w:eastAsia="楷体"/>
                <w:color w:val="000000" w:themeColor="text1"/>
                <w:sz w:val="28"/>
                <w:szCs w:val="28"/>
                <w:u w:val="single" w:color="FFFFFF"/>
                <w14:textFill>
                  <w14:solidFill>
                    <w14:schemeClr w14:val="tx1"/>
                  </w14:solidFill>
                </w14:textFill>
              </w:rPr>
              <w:t>2</w:t>
            </w:r>
          </w:p>
        </w:tc>
        <w:tc>
          <w:tcPr>
            <w:tcW w:w="2504" w:type="dxa"/>
            <w:tcBorders>
              <w:top w:val="single" w:color="auto" w:sz="4" w:space="0"/>
              <w:left w:val="single" w:color="000000" w:sz="4" w:space="0"/>
              <w:bottom w:val="single" w:color="000000" w:sz="4" w:space="0"/>
              <w:right w:val="single" w:color="000000" w:sz="4" w:space="0"/>
            </w:tcBorders>
          </w:tcPr>
          <w:p>
            <w:pPr>
              <w:jc w:val="center"/>
              <w:rPr>
                <w:rFonts w:ascii="楷体" w:hAnsi="楷体" w:eastAsia="楷体"/>
                <w:bCs/>
                <w:color w:val="000000" w:themeColor="text1"/>
                <w:sz w:val="28"/>
                <w:szCs w:val="28"/>
                <w:u w:val="single" w:color="FFFFFF"/>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2" w:hRule="exact"/>
        </w:trPr>
        <w:tc>
          <w:tcPr>
            <w:tcW w:w="709"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2楼</w:t>
            </w:r>
          </w:p>
        </w:tc>
        <w:tc>
          <w:tcPr>
            <w:tcW w:w="3119"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肾脏内科　透析中心</w:t>
            </w:r>
          </w:p>
          <w:p>
            <w:pPr>
              <w:ind w:firstLine="280" w:firstLineChars="100"/>
              <w:rPr>
                <w:rFonts w:ascii="楷体" w:hAnsi="楷体" w:eastAsia="楷体"/>
                <w:sz w:val="28"/>
                <w:szCs w:val="28"/>
                <w:u w:val="single" w:color="FFFFFF"/>
              </w:rPr>
            </w:pPr>
            <w:r>
              <w:rPr>
                <w:rFonts w:hint="eastAsia" w:ascii="楷体" w:hAnsi="楷体" w:eastAsia="楷体"/>
                <w:sz w:val="28"/>
                <w:szCs w:val="28"/>
                <w:u w:val="single" w:color="FFFFFF"/>
              </w:rPr>
              <w:t>输血科　　病理科　</w:t>
            </w:r>
          </w:p>
        </w:tc>
        <w:tc>
          <w:tcPr>
            <w:tcW w:w="113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p>
        </w:tc>
        <w:tc>
          <w:tcPr>
            <w:tcW w:w="898"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r>
              <w:rPr>
                <w:rFonts w:hint="eastAsia" w:ascii="楷体" w:hAnsi="楷体" w:eastAsia="楷体"/>
                <w:color w:val="000000" w:themeColor="text1"/>
                <w:sz w:val="28"/>
                <w:szCs w:val="28"/>
                <w:u w:val="single" w:color="FFFFFF"/>
                <w14:textFill>
                  <w14:solidFill>
                    <w14:schemeClr w14:val="tx1"/>
                  </w14:solidFill>
                </w14:textFill>
              </w:rPr>
              <w:t>4</w:t>
            </w:r>
          </w:p>
        </w:tc>
        <w:tc>
          <w:tcPr>
            <w:tcW w:w="250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9" w:hRule="exact"/>
        </w:trPr>
        <w:tc>
          <w:tcPr>
            <w:tcW w:w="709"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3楼</w:t>
            </w:r>
          </w:p>
        </w:tc>
        <w:tc>
          <w:tcPr>
            <w:tcW w:w="3119"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麻醉科5人　ＩＣＵ2人</w:t>
            </w:r>
          </w:p>
        </w:tc>
        <w:tc>
          <w:tcPr>
            <w:tcW w:w="113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p>
        </w:tc>
        <w:tc>
          <w:tcPr>
            <w:tcW w:w="898"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r>
              <w:rPr>
                <w:rFonts w:hint="eastAsia" w:ascii="楷体" w:hAnsi="楷体" w:eastAsia="楷体"/>
                <w:color w:val="000000" w:themeColor="text1"/>
                <w:sz w:val="28"/>
                <w:szCs w:val="28"/>
                <w:u w:val="single" w:color="FFFFFF"/>
                <w14:textFill>
                  <w14:solidFill>
                    <w14:schemeClr w14:val="tx1"/>
                  </w14:solidFill>
                </w14:textFill>
              </w:rPr>
              <w:t>9</w:t>
            </w:r>
          </w:p>
        </w:tc>
        <w:tc>
          <w:tcPr>
            <w:tcW w:w="2504" w:type="dxa"/>
            <w:tcBorders>
              <w:top w:val="single" w:color="000000" w:sz="4" w:space="0"/>
              <w:left w:val="single" w:color="000000" w:sz="4" w:space="0"/>
              <w:bottom w:val="single" w:color="000000" w:sz="4" w:space="0"/>
              <w:right w:val="single" w:color="000000" w:sz="4" w:space="0"/>
            </w:tcBorders>
          </w:tcPr>
          <w:p>
            <w:pPr>
              <w:rPr>
                <w:rFonts w:ascii="楷体" w:hAnsi="楷体" w:eastAsia="楷体"/>
                <w:color w:val="000000" w:themeColor="text1"/>
                <w:sz w:val="28"/>
                <w:szCs w:val="28"/>
                <w:u w:val="single" w:color="FFFFFF"/>
                <w14:textFill>
                  <w14:solidFill>
                    <w14:schemeClr w14:val="tx1"/>
                  </w14:solidFill>
                </w14:textFill>
              </w:rPr>
            </w:pPr>
            <w:r>
              <w:rPr>
                <w:rFonts w:hint="eastAsia" w:ascii="楷体" w:hAnsi="楷体" w:eastAsia="楷体"/>
                <w:color w:val="000000" w:themeColor="text1"/>
                <w:sz w:val="28"/>
                <w:szCs w:val="28"/>
                <w:u w:val="single" w:color="FFFFFF"/>
                <w14:textFill>
                  <w14:solidFill>
                    <w14:schemeClr w14:val="tx1"/>
                  </w14:solidFill>
                </w14:textFill>
              </w:rPr>
              <w:t>含运送病员担架工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exact"/>
        </w:trPr>
        <w:tc>
          <w:tcPr>
            <w:tcW w:w="709"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4楼</w:t>
            </w:r>
          </w:p>
        </w:tc>
        <w:tc>
          <w:tcPr>
            <w:tcW w:w="3119" w:type="dxa"/>
            <w:tcBorders>
              <w:top w:val="single" w:color="000000" w:sz="4" w:space="0"/>
              <w:left w:val="single" w:color="000000" w:sz="4" w:space="0"/>
              <w:bottom w:val="single" w:color="000000" w:sz="4" w:space="0"/>
              <w:right w:val="single" w:color="000000" w:sz="4" w:space="0"/>
            </w:tcBorders>
          </w:tcPr>
          <w:p>
            <w:pPr>
              <w:ind w:firstLine="280" w:firstLineChars="100"/>
              <w:rPr>
                <w:rFonts w:ascii="楷体" w:hAnsi="楷体" w:eastAsia="楷体"/>
                <w:sz w:val="28"/>
                <w:szCs w:val="28"/>
                <w:u w:val="single" w:color="FFFFFF"/>
              </w:rPr>
            </w:pPr>
            <w:r>
              <w:rPr>
                <w:rFonts w:hint="eastAsia" w:ascii="楷体" w:hAnsi="楷体" w:eastAsia="楷体"/>
                <w:sz w:val="28"/>
                <w:szCs w:val="28"/>
                <w:u w:val="single" w:color="FFFFFF"/>
              </w:rPr>
              <w:t>Ａ区　骨科一病区</w:t>
            </w:r>
          </w:p>
          <w:p>
            <w:pPr>
              <w:rPr>
                <w:rFonts w:ascii="楷体" w:hAnsi="楷体" w:eastAsia="楷体"/>
                <w:sz w:val="28"/>
                <w:szCs w:val="28"/>
                <w:u w:val="single" w:color="FFFFFF"/>
              </w:rPr>
            </w:pPr>
            <w:r>
              <w:rPr>
                <w:rFonts w:hint="eastAsia" w:ascii="楷体" w:hAnsi="楷体" w:eastAsia="楷体"/>
                <w:sz w:val="28"/>
                <w:szCs w:val="28"/>
                <w:u w:val="single" w:color="FFFFFF"/>
              </w:rPr>
              <w:t>　Ｂ区　骨科二病区</w:t>
            </w:r>
          </w:p>
        </w:tc>
        <w:tc>
          <w:tcPr>
            <w:tcW w:w="113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r>
              <w:rPr>
                <w:rFonts w:hint="eastAsia" w:ascii="楷体" w:hAnsi="楷体" w:eastAsia="楷体"/>
                <w:color w:val="000000" w:themeColor="text1"/>
                <w:sz w:val="28"/>
                <w:szCs w:val="28"/>
                <w:u w:val="single" w:color="FFFFFF"/>
                <w14:textFill>
                  <w14:solidFill>
                    <w14:schemeClr w14:val="tx1"/>
                  </w14:solidFill>
                </w14:textFill>
              </w:rPr>
              <w:t>105/床</w:t>
            </w:r>
          </w:p>
        </w:tc>
        <w:tc>
          <w:tcPr>
            <w:tcW w:w="898"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r>
              <w:rPr>
                <w:rFonts w:hint="eastAsia" w:ascii="楷体" w:hAnsi="楷体" w:eastAsia="楷体"/>
                <w:color w:val="000000" w:themeColor="text1"/>
                <w:sz w:val="28"/>
                <w:szCs w:val="28"/>
                <w:u w:val="single" w:color="FFFFFF"/>
                <w14:textFill>
                  <w14:solidFill>
                    <w14:schemeClr w14:val="tx1"/>
                  </w14:solidFill>
                </w14:textFill>
              </w:rPr>
              <w:t>3</w:t>
            </w:r>
          </w:p>
        </w:tc>
        <w:tc>
          <w:tcPr>
            <w:tcW w:w="250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0" w:hRule="exact"/>
        </w:trPr>
        <w:tc>
          <w:tcPr>
            <w:tcW w:w="709"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5楼</w:t>
            </w:r>
          </w:p>
        </w:tc>
        <w:tc>
          <w:tcPr>
            <w:tcW w:w="3119" w:type="dxa"/>
            <w:tcBorders>
              <w:top w:val="single" w:color="000000" w:sz="4" w:space="0"/>
              <w:left w:val="single" w:color="000000" w:sz="4" w:space="0"/>
              <w:bottom w:val="single" w:color="000000" w:sz="4" w:space="0"/>
              <w:right w:val="single" w:color="000000" w:sz="4" w:space="0"/>
            </w:tcBorders>
          </w:tcPr>
          <w:p>
            <w:pPr>
              <w:rPr>
                <w:rFonts w:ascii="楷体" w:hAnsi="楷体" w:eastAsia="楷体"/>
                <w:sz w:val="28"/>
                <w:szCs w:val="28"/>
                <w:u w:val="single" w:color="FFFFFF"/>
              </w:rPr>
            </w:pPr>
            <w:r>
              <w:rPr>
                <w:rFonts w:hint="eastAsia" w:ascii="楷体" w:hAnsi="楷体" w:eastAsia="楷体"/>
                <w:sz w:val="28"/>
                <w:szCs w:val="28"/>
                <w:u w:val="single" w:color="FFFFFF"/>
              </w:rPr>
              <w:t>Ａ区　普外一病区</w:t>
            </w:r>
          </w:p>
          <w:p>
            <w:pPr>
              <w:rPr>
                <w:rFonts w:ascii="楷体" w:hAnsi="楷体" w:eastAsia="楷体"/>
                <w:sz w:val="28"/>
                <w:szCs w:val="28"/>
                <w:u w:val="single" w:color="FFFFFF"/>
              </w:rPr>
            </w:pPr>
            <w:r>
              <w:rPr>
                <w:rFonts w:hint="eastAsia" w:ascii="楷体" w:hAnsi="楷体" w:eastAsia="楷体"/>
                <w:sz w:val="28"/>
                <w:szCs w:val="28"/>
                <w:u w:val="single" w:color="FFFFFF"/>
              </w:rPr>
              <w:t>Ｂ区　普外二病区</w:t>
            </w:r>
          </w:p>
        </w:tc>
        <w:tc>
          <w:tcPr>
            <w:tcW w:w="113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r>
              <w:rPr>
                <w:rFonts w:hint="eastAsia" w:ascii="楷体" w:hAnsi="楷体" w:eastAsia="楷体"/>
                <w:color w:val="000000" w:themeColor="text1"/>
                <w:sz w:val="28"/>
                <w:szCs w:val="28"/>
                <w:u w:val="single" w:color="FFFFFF"/>
                <w14:textFill>
                  <w14:solidFill>
                    <w14:schemeClr w14:val="tx1"/>
                  </w14:solidFill>
                </w14:textFill>
              </w:rPr>
              <w:t>105/床</w:t>
            </w:r>
          </w:p>
        </w:tc>
        <w:tc>
          <w:tcPr>
            <w:tcW w:w="898"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r>
              <w:rPr>
                <w:rFonts w:hint="eastAsia" w:ascii="楷体" w:hAnsi="楷体" w:eastAsia="楷体"/>
                <w:color w:val="000000" w:themeColor="text1"/>
                <w:sz w:val="28"/>
                <w:szCs w:val="28"/>
                <w:u w:val="single" w:color="FFFFFF"/>
                <w14:textFill>
                  <w14:solidFill>
                    <w14:schemeClr w14:val="tx1"/>
                  </w14:solidFill>
                </w14:textFill>
              </w:rPr>
              <w:t>3</w:t>
            </w:r>
          </w:p>
        </w:tc>
        <w:tc>
          <w:tcPr>
            <w:tcW w:w="250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80" w:hRule="exact"/>
        </w:trPr>
        <w:tc>
          <w:tcPr>
            <w:tcW w:w="709"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6楼</w:t>
            </w:r>
          </w:p>
        </w:tc>
        <w:tc>
          <w:tcPr>
            <w:tcW w:w="3119" w:type="dxa"/>
            <w:tcBorders>
              <w:top w:val="single" w:color="000000" w:sz="4" w:space="0"/>
              <w:left w:val="single" w:color="000000" w:sz="4" w:space="0"/>
              <w:bottom w:val="single" w:color="000000" w:sz="4" w:space="0"/>
              <w:right w:val="single" w:color="000000" w:sz="4" w:space="0"/>
            </w:tcBorders>
          </w:tcPr>
          <w:p>
            <w:pPr>
              <w:rPr>
                <w:rFonts w:ascii="楷体" w:hAnsi="楷体" w:eastAsia="楷体"/>
                <w:sz w:val="28"/>
                <w:szCs w:val="28"/>
                <w:u w:val="single" w:color="FFFFFF"/>
              </w:rPr>
            </w:pPr>
            <w:r>
              <w:rPr>
                <w:rFonts w:hint="eastAsia" w:ascii="楷体" w:hAnsi="楷体" w:eastAsia="楷体"/>
                <w:sz w:val="28"/>
                <w:szCs w:val="28"/>
                <w:u w:val="single" w:color="FFFFFF"/>
              </w:rPr>
              <w:t>Ａ区　消化内科</w:t>
            </w:r>
          </w:p>
          <w:p>
            <w:pPr>
              <w:rPr>
                <w:rFonts w:ascii="楷体" w:hAnsi="楷体" w:eastAsia="楷体"/>
                <w:sz w:val="28"/>
                <w:szCs w:val="28"/>
                <w:u w:val="single" w:color="FFFFFF"/>
              </w:rPr>
            </w:pPr>
            <w:r>
              <w:rPr>
                <w:rFonts w:hint="eastAsia" w:ascii="楷体" w:hAnsi="楷体" w:eastAsia="楷体"/>
                <w:sz w:val="28"/>
                <w:szCs w:val="28"/>
                <w:u w:val="single" w:color="FFFFFF"/>
              </w:rPr>
              <w:t>Ｂ区　康复医学.中傣医科</w:t>
            </w:r>
          </w:p>
        </w:tc>
        <w:tc>
          <w:tcPr>
            <w:tcW w:w="113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r>
              <w:rPr>
                <w:rFonts w:hint="eastAsia" w:ascii="楷体" w:hAnsi="楷体" w:eastAsia="楷体"/>
                <w:color w:val="000000" w:themeColor="text1"/>
                <w:sz w:val="28"/>
                <w:szCs w:val="28"/>
                <w:u w:val="single" w:color="FFFFFF"/>
                <w14:textFill>
                  <w14:solidFill>
                    <w14:schemeClr w14:val="tx1"/>
                  </w14:solidFill>
                </w14:textFill>
              </w:rPr>
              <w:t>50/床</w:t>
            </w:r>
          </w:p>
          <w:p>
            <w:pPr>
              <w:jc w:val="center"/>
              <w:rPr>
                <w:rFonts w:ascii="楷体" w:hAnsi="楷体" w:eastAsia="楷体"/>
                <w:color w:val="000000" w:themeColor="text1"/>
                <w:sz w:val="28"/>
                <w:szCs w:val="28"/>
                <w:u w:val="single" w:color="FFFFFF"/>
                <w14:textFill>
                  <w14:solidFill>
                    <w14:schemeClr w14:val="tx1"/>
                  </w14:solidFill>
                </w14:textFill>
              </w:rPr>
            </w:pPr>
            <w:r>
              <w:rPr>
                <w:rFonts w:hint="eastAsia" w:ascii="楷体" w:hAnsi="楷体" w:eastAsia="楷体"/>
                <w:color w:val="000000" w:themeColor="text1"/>
                <w:sz w:val="28"/>
                <w:szCs w:val="28"/>
                <w:u w:val="single" w:color="FFFFFF"/>
                <w14:textFill>
                  <w14:solidFill>
                    <w14:schemeClr w14:val="tx1"/>
                  </w14:solidFill>
                </w14:textFill>
              </w:rPr>
              <w:t>55/床</w:t>
            </w:r>
          </w:p>
        </w:tc>
        <w:tc>
          <w:tcPr>
            <w:tcW w:w="898"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r>
              <w:rPr>
                <w:rFonts w:hint="eastAsia" w:ascii="楷体" w:hAnsi="楷体" w:eastAsia="楷体"/>
                <w:color w:val="000000" w:themeColor="text1"/>
                <w:sz w:val="28"/>
                <w:szCs w:val="28"/>
                <w:u w:val="single" w:color="FFFFFF"/>
                <w14:textFill>
                  <w14:solidFill>
                    <w14:schemeClr w14:val="tx1"/>
                  </w14:solidFill>
                </w14:textFill>
              </w:rPr>
              <w:t>3</w:t>
            </w:r>
          </w:p>
        </w:tc>
        <w:tc>
          <w:tcPr>
            <w:tcW w:w="2504" w:type="dxa"/>
            <w:tcBorders>
              <w:top w:val="single" w:color="000000" w:sz="4" w:space="0"/>
              <w:left w:val="single" w:color="000000" w:sz="4" w:space="0"/>
              <w:bottom w:val="single" w:color="000000" w:sz="4" w:space="0"/>
              <w:right w:val="single" w:color="000000" w:sz="4" w:space="0"/>
            </w:tcBorders>
          </w:tcPr>
          <w:p>
            <w:pPr>
              <w:ind w:firstLine="560" w:firstLineChars="200"/>
              <w:jc w:val="center"/>
              <w:rPr>
                <w:rFonts w:ascii="楷体" w:hAnsi="楷体" w:eastAsia="楷体"/>
                <w:color w:val="000000" w:themeColor="text1"/>
                <w:sz w:val="28"/>
                <w:szCs w:val="28"/>
                <w:u w:val="single" w:color="FFFFFF"/>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exact"/>
        </w:trPr>
        <w:tc>
          <w:tcPr>
            <w:tcW w:w="709"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7楼</w:t>
            </w:r>
          </w:p>
        </w:tc>
        <w:tc>
          <w:tcPr>
            <w:tcW w:w="3119" w:type="dxa"/>
            <w:tcBorders>
              <w:top w:val="single" w:color="000000" w:sz="4" w:space="0"/>
              <w:left w:val="single" w:color="000000" w:sz="4" w:space="0"/>
              <w:bottom w:val="single" w:color="000000" w:sz="4" w:space="0"/>
              <w:right w:val="single" w:color="000000" w:sz="4" w:space="0"/>
            </w:tcBorders>
          </w:tcPr>
          <w:p>
            <w:pPr>
              <w:rPr>
                <w:rFonts w:ascii="楷体" w:hAnsi="楷体" w:eastAsia="楷体"/>
                <w:sz w:val="28"/>
                <w:szCs w:val="28"/>
                <w:u w:val="single" w:color="FFFFFF"/>
              </w:rPr>
            </w:pPr>
            <w:r>
              <w:rPr>
                <w:rFonts w:hint="eastAsia" w:ascii="楷体" w:hAnsi="楷体" w:eastAsia="楷体"/>
                <w:sz w:val="28"/>
                <w:szCs w:val="28"/>
                <w:u w:val="single" w:color="FFFFFF"/>
              </w:rPr>
              <w:t>Ａ区　泌尿外科</w:t>
            </w:r>
          </w:p>
          <w:p>
            <w:pPr>
              <w:rPr>
                <w:rFonts w:ascii="楷体" w:hAnsi="楷体" w:eastAsia="楷体"/>
                <w:sz w:val="28"/>
                <w:szCs w:val="28"/>
                <w:u w:val="single" w:color="FFFFFF"/>
              </w:rPr>
            </w:pPr>
            <w:r>
              <w:rPr>
                <w:rFonts w:hint="eastAsia" w:ascii="楷体" w:hAnsi="楷体" w:eastAsia="楷体"/>
                <w:sz w:val="28"/>
                <w:szCs w:val="28"/>
                <w:u w:val="single" w:color="FFFFFF"/>
              </w:rPr>
              <w:t>Ｂ区　心血管、呼吸内科</w:t>
            </w:r>
          </w:p>
        </w:tc>
        <w:tc>
          <w:tcPr>
            <w:tcW w:w="113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r>
              <w:rPr>
                <w:rFonts w:hint="eastAsia" w:ascii="楷体" w:hAnsi="楷体" w:eastAsia="楷体"/>
                <w:color w:val="000000" w:themeColor="text1"/>
                <w:sz w:val="28"/>
                <w:szCs w:val="28"/>
                <w:u w:val="single" w:color="FFFFFF"/>
                <w14:textFill>
                  <w14:solidFill>
                    <w14:schemeClr w14:val="tx1"/>
                  </w14:solidFill>
                </w14:textFill>
              </w:rPr>
              <w:t>105/床</w:t>
            </w:r>
          </w:p>
        </w:tc>
        <w:tc>
          <w:tcPr>
            <w:tcW w:w="898"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r>
              <w:rPr>
                <w:rFonts w:hint="eastAsia" w:ascii="楷体" w:hAnsi="楷体" w:eastAsia="楷体"/>
                <w:color w:val="000000" w:themeColor="text1"/>
                <w:sz w:val="28"/>
                <w:szCs w:val="28"/>
                <w:u w:val="single" w:color="FFFFFF"/>
                <w14:textFill>
                  <w14:solidFill>
                    <w14:schemeClr w14:val="tx1"/>
                  </w14:solidFill>
                </w14:textFill>
              </w:rPr>
              <w:t>3</w:t>
            </w:r>
          </w:p>
        </w:tc>
        <w:tc>
          <w:tcPr>
            <w:tcW w:w="2504" w:type="dxa"/>
            <w:vMerge w:val="restart"/>
            <w:tcBorders>
              <w:top w:val="single" w:color="000000" w:sz="4" w:space="0"/>
              <w:left w:val="single" w:color="000000" w:sz="4" w:space="0"/>
              <w:right w:val="single" w:color="000000" w:sz="4" w:space="0"/>
            </w:tcBorders>
            <w:vAlign w:val="center"/>
          </w:tcPr>
          <w:p>
            <w:pPr>
              <w:ind w:firstLine="560" w:firstLineChars="200"/>
              <w:jc w:val="center"/>
              <w:rPr>
                <w:rFonts w:ascii="楷体" w:hAnsi="楷体" w:eastAsia="楷体"/>
                <w:color w:val="000000" w:themeColor="text1"/>
                <w:sz w:val="28"/>
                <w:szCs w:val="28"/>
                <w:u w:val="single" w:color="FFFFFF"/>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3" w:hRule="exact"/>
        </w:trPr>
        <w:tc>
          <w:tcPr>
            <w:tcW w:w="709"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8楼</w:t>
            </w:r>
          </w:p>
        </w:tc>
        <w:tc>
          <w:tcPr>
            <w:tcW w:w="3119" w:type="dxa"/>
            <w:tcBorders>
              <w:top w:val="single" w:color="000000" w:sz="4" w:space="0"/>
              <w:left w:val="single" w:color="000000" w:sz="4" w:space="0"/>
              <w:bottom w:val="single" w:color="000000" w:sz="4" w:space="0"/>
              <w:right w:val="single" w:color="000000" w:sz="4" w:space="0"/>
            </w:tcBorders>
          </w:tcPr>
          <w:p>
            <w:pPr>
              <w:rPr>
                <w:rFonts w:ascii="楷体" w:hAnsi="楷体" w:eastAsia="楷体"/>
                <w:sz w:val="28"/>
                <w:szCs w:val="28"/>
                <w:u w:val="single" w:color="FFFFFF"/>
              </w:rPr>
            </w:pPr>
            <w:r>
              <w:rPr>
                <w:rFonts w:hint="eastAsia" w:ascii="楷体" w:hAnsi="楷体" w:eastAsia="楷体"/>
                <w:sz w:val="28"/>
                <w:szCs w:val="28"/>
                <w:u w:val="single" w:color="FFFFFF"/>
              </w:rPr>
              <w:t>Ａ区　神经内、外科</w:t>
            </w:r>
          </w:p>
          <w:p>
            <w:pPr>
              <w:rPr>
                <w:rFonts w:ascii="楷体" w:hAnsi="楷体" w:eastAsia="楷体"/>
                <w:sz w:val="28"/>
                <w:szCs w:val="28"/>
                <w:u w:val="single" w:color="FFFFFF"/>
              </w:rPr>
            </w:pPr>
            <w:r>
              <w:rPr>
                <w:rFonts w:hint="eastAsia" w:ascii="楷体" w:hAnsi="楷体" w:eastAsia="楷体"/>
                <w:sz w:val="28"/>
                <w:szCs w:val="28"/>
                <w:u w:val="single" w:color="FFFFFF"/>
              </w:rPr>
              <w:t>Ｂ区　肿瘤放疗科</w:t>
            </w:r>
          </w:p>
        </w:tc>
        <w:tc>
          <w:tcPr>
            <w:tcW w:w="113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r>
              <w:rPr>
                <w:rFonts w:hint="eastAsia" w:ascii="楷体" w:hAnsi="楷体" w:eastAsia="楷体"/>
                <w:color w:val="000000" w:themeColor="text1"/>
                <w:sz w:val="28"/>
                <w:szCs w:val="28"/>
                <w:u w:val="single" w:color="FFFFFF"/>
                <w14:textFill>
                  <w14:solidFill>
                    <w14:schemeClr w14:val="tx1"/>
                  </w14:solidFill>
                </w14:textFill>
              </w:rPr>
              <w:t>105/床</w:t>
            </w:r>
          </w:p>
        </w:tc>
        <w:tc>
          <w:tcPr>
            <w:tcW w:w="898"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r>
              <w:rPr>
                <w:rFonts w:hint="eastAsia" w:ascii="楷体" w:hAnsi="楷体" w:eastAsia="楷体"/>
                <w:color w:val="000000" w:themeColor="text1"/>
                <w:sz w:val="28"/>
                <w:szCs w:val="28"/>
                <w:u w:val="single" w:color="FFFFFF"/>
                <w14:textFill>
                  <w14:solidFill>
                    <w14:schemeClr w14:val="tx1"/>
                  </w14:solidFill>
                </w14:textFill>
              </w:rPr>
              <w:t>3</w:t>
            </w:r>
          </w:p>
        </w:tc>
        <w:tc>
          <w:tcPr>
            <w:tcW w:w="2504" w:type="dxa"/>
            <w:vMerge w:val="continue"/>
            <w:tcBorders>
              <w:left w:val="single" w:color="000000" w:sz="4" w:space="0"/>
              <w:bottom w:val="single" w:color="000000" w:sz="4" w:space="0"/>
              <w:right w:val="single" w:color="000000" w:sz="4" w:space="0"/>
            </w:tcBorders>
          </w:tcPr>
          <w:p>
            <w:pPr>
              <w:ind w:firstLine="560" w:firstLineChars="200"/>
              <w:jc w:val="center"/>
              <w:rPr>
                <w:rFonts w:ascii="楷体" w:hAnsi="楷体" w:eastAsia="楷体"/>
                <w:color w:val="000000" w:themeColor="text1"/>
                <w:sz w:val="28"/>
                <w:szCs w:val="28"/>
                <w:u w:val="single" w:color="FFFFFF"/>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8" w:hRule="exact"/>
        </w:trPr>
        <w:tc>
          <w:tcPr>
            <w:tcW w:w="709"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9楼</w:t>
            </w:r>
          </w:p>
        </w:tc>
        <w:tc>
          <w:tcPr>
            <w:tcW w:w="3119" w:type="dxa"/>
            <w:tcBorders>
              <w:top w:val="single" w:color="000000" w:sz="4" w:space="0"/>
              <w:left w:val="single" w:color="000000" w:sz="4" w:space="0"/>
              <w:bottom w:val="single" w:color="000000" w:sz="4" w:space="0"/>
              <w:right w:val="single" w:color="000000" w:sz="4" w:space="0"/>
            </w:tcBorders>
          </w:tcPr>
          <w:p>
            <w:pPr>
              <w:rPr>
                <w:rFonts w:ascii="楷体" w:hAnsi="楷体" w:eastAsia="楷体"/>
                <w:sz w:val="28"/>
                <w:szCs w:val="28"/>
                <w:u w:val="single" w:color="FFFFFF"/>
              </w:rPr>
            </w:pPr>
            <w:r>
              <w:rPr>
                <w:rFonts w:hint="eastAsia" w:ascii="楷体" w:hAnsi="楷体" w:eastAsia="楷体"/>
                <w:sz w:val="28"/>
                <w:szCs w:val="28"/>
                <w:u w:val="single" w:color="FFFFFF"/>
              </w:rPr>
              <w:t>Ａ区　肿瘤外科　</w:t>
            </w:r>
          </w:p>
          <w:p>
            <w:pPr>
              <w:rPr>
                <w:rFonts w:ascii="楷体" w:hAnsi="楷体" w:eastAsia="楷体"/>
                <w:sz w:val="28"/>
                <w:szCs w:val="28"/>
                <w:u w:val="single" w:color="FFFFFF"/>
              </w:rPr>
            </w:pPr>
            <w:r>
              <w:rPr>
                <w:rFonts w:hint="eastAsia" w:ascii="楷体" w:hAnsi="楷体" w:eastAsia="楷体"/>
                <w:sz w:val="28"/>
                <w:szCs w:val="28"/>
                <w:u w:val="single" w:color="FFFFFF"/>
              </w:rPr>
              <w:t>Ｂ区　肿瘤内科</w:t>
            </w:r>
          </w:p>
        </w:tc>
        <w:tc>
          <w:tcPr>
            <w:tcW w:w="113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r>
              <w:rPr>
                <w:rFonts w:hint="eastAsia" w:ascii="楷体" w:hAnsi="楷体" w:eastAsia="楷体"/>
                <w:color w:val="000000" w:themeColor="text1"/>
                <w:sz w:val="28"/>
                <w:szCs w:val="28"/>
                <w:u w:val="single" w:color="FFFFFF"/>
                <w14:textFill>
                  <w14:solidFill>
                    <w14:schemeClr w14:val="tx1"/>
                  </w14:solidFill>
                </w14:textFill>
              </w:rPr>
              <w:t>105/床</w:t>
            </w:r>
          </w:p>
        </w:tc>
        <w:tc>
          <w:tcPr>
            <w:tcW w:w="898"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r>
              <w:rPr>
                <w:rFonts w:hint="eastAsia" w:ascii="楷体" w:hAnsi="楷体" w:eastAsia="楷体"/>
                <w:color w:val="000000" w:themeColor="text1"/>
                <w:sz w:val="28"/>
                <w:szCs w:val="28"/>
                <w:u w:val="single" w:color="FFFFFF"/>
                <w14:textFill>
                  <w14:solidFill>
                    <w14:schemeClr w14:val="tx1"/>
                  </w14:solidFill>
                </w14:textFill>
              </w:rPr>
              <w:t>3</w:t>
            </w:r>
          </w:p>
        </w:tc>
        <w:tc>
          <w:tcPr>
            <w:tcW w:w="2504" w:type="dxa"/>
            <w:tcBorders>
              <w:top w:val="single" w:color="000000" w:sz="4" w:space="0"/>
              <w:left w:val="single" w:color="000000" w:sz="4" w:space="0"/>
              <w:bottom w:val="single" w:color="000000" w:sz="4" w:space="0"/>
              <w:right w:val="single" w:color="000000" w:sz="4" w:space="0"/>
            </w:tcBorders>
          </w:tcPr>
          <w:p>
            <w:pPr>
              <w:ind w:firstLine="560" w:firstLineChars="200"/>
              <w:jc w:val="center"/>
              <w:rPr>
                <w:rFonts w:ascii="楷体" w:hAnsi="楷体" w:eastAsia="楷体"/>
                <w:color w:val="000000" w:themeColor="text1"/>
                <w:sz w:val="28"/>
                <w:szCs w:val="28"/>
                <w:u w:val="single" w:color="FFFFFF"/>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exact"/>
        </w:trPr>
        <w:tc>
          <w:tcPr>
            <w:tcW w:w="709"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10</w:t>
            </w:r>
          </w:p>
        </w:tc>
        <w:tc>
          <w:tcPr>
            <w:tcW w:w="3119" w:type="dxa"/>
            <w:tcBorders>
              <w:top w:val="single" w:color="000000" w:sz="4" w:space="0"/>
              <w:left w:val="single" w:color="000000" w:sz="4" w:space="0"/>
              <w:bottom w:val="single" w:color="000000" w:sz="4" w:space="0"/>
              <w:right w:val="single" w:color="000000" w:sz="4" w:space="0"/>
            </w:tcBorders>
          </w:tcPr>
          <w:p>
            <w:pPr>
              <w:ind w:firstLine="560" w:firstLineChars="200"/>
              <w:rPr>
                <w:rFonts w:ascii="楷体" w:hAnsi="楷体" w:eastAsia="楷体"/>
                <w:sz w:val="28"/>
                <w:szCs w:val="28"/>
                <w:u w:val="single" w:color="FFFFFF"/>
              </w:rPr>
            </w:pPr>
            <w:r>
              <w:rPr>
                <w:rFonts w:hint="eastAsia" w:ascii="楷体" w:hAnsi="楷体" w:eastAsia="楷体"/>
                <w:sz w:val="28"/>
                <w:szCs w:val="28"/>
                <w:u w:val="single" w:color="FFFFFF"/>
              </w:rPr>
              <w:t>医学影像科</w:t>
            </w:r>
          </w:p>
        </w:tc>
        <w:tc>
          <w:tcPr>
            <w:tcW w:w="113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p>
        </w:tc>
        <w:tc>
          <w:tcPr>
            <w:tcW w:w="898"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r>
              <w:rPr>
                <w:rFonts w:hint="eastAsia" w:ascii="楷体" w:hAnsi="楷体" w:eastAsia="楷体"/>
                <w:color w:val="000000" w:themeColor="text1"/>
                <w:sz w:val="28"/>
                <w:szCs w:val="28"/>
                <w:u w:val="single" w:color="FFFFFF"/>
                <w14:textFill>
                  <w14:solidFill>
                    <w14:schemeClr w14:val="tx1"/>
                  </w14:solidFill>
                </w14:textFill>
              </w:rPr>
              <w:t>1</w:t>
            </w:r>
          </w:p>
        </w:tc>
        <w:tc>
          <w:tcPr>
            <w:tcW w:w="2504" w:type="dxa"/>
            <w:tcBorders>
              <w:top w:val="single" w:color="000000" w:sz="4" w:space="0"/>
              <w:left w:val="single" w:color="000000" w:sz="4" w:space="0"/>
              <w:bottom w:val="single" w:color="000000" w:sz="4" w:space="0"/>
              <w:right w:val="single" w:color="000000" w:sz="4" w:space="0"/>
            </w:tcBorders>
          </w:tcPr>
          <w:p>
            <w:pPr>
              <w:ind w:firstLine="560" w:firstLineChars="200"/>
              <w:jc w:val="center"/>
              <w:rPr>
                <w:rFonts w:ascii="楷体" w:hAnsi="楷体" w:eastAsia="楷体"/>
                <w:color w:val="000000" w:themeColor="text1"/>
                <w:sz w:val="28"/>
                <w:szCs w:val="28"/>
                <w:u w:val="single" w:color="FFFFFF"/>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 w:hRule="exact"/>
        </w:trPr>
        <w:tc>
          <w:tcPr>
            <w:tcW w:w="709"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11</w:t>
            </w:r>
          </w:p>
        </w:tc>
        <w:tc>
          <w:tcPr>
            <w:tcW w:w="3119" w:type="dxa"/>
            <w:tcBorders>
              <w:top w:val="single" w:color="000000" w:sz="4" w:space="0"/>
              <w:left w:val="single" w:color="000000" w:sz="4" w:space="0"/>
              <w:bottom w:val="single" w:color="000000" w:sz="4" w:space="0"/>
              <w:right w:val="single" w:color="000000" w:sz="4" w:space="0"/>
            </w:tcBorders>
          </w:tcPr>
          <w:p>
            <w:pPr>
              <w:ind w:firstLine="560" w:firstLineChars="200"/>
              <w:rPr>
                <w:rFonts w:ascii="楷体" w:hAnsi="楷体" w:eastAsia="楷体"/>
                <w:sz w:val="28"/>
                <w:szCs w:val="28"/>
                <w:u w:val="single" w:color="FFFFFF"/>
              </w:rPr>
            </w:pPr>
            <w:r>
              <w:rPr>
                <w:rFonts w:hint="eastAsia" w:ascii="楷体" w:hAnsi="楷体" w:eastAsia="楷体"/>
                <w:sz w:val="28"/>
                <w:szCs w:val="28"/>
                <w:u w:val="single" w:color="FFFFFF"/>
              </w:rPr>
              <w:t>药剂科</w:t>
            </w:r>
          </w:p>
        </w:tc>
        <w:tc>
          <w:tcPr>
            <w:tcW w:w="113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p>
        </w:tc>
        <w:tc>
          <w:tcPr>
            <w:tcW w:w="898"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r>
              <w:rPr>
                <w:rFonts w:hint="eastAsia" w:ascii="楷体" w:hAnsi="楷体" w:eastAsia="楷体"/>
                <w:color w:val="000000" w:themeColor="text1"/>
                <w:sz w:val="28"/>
                <w:szCs w:val="28"/>
                <w:u w:val="single" w:color="FFFFFF"/>
                <w14:textFill>
                  <w14:solidFill>
                    <w14:schemeClr w14:val="tx1"/>
                  </w14:solidFill>
                </w14:textFill>
              </w:rPr>
              <w:t>2</w:t>
            </w:r>
          </w:p>
        </w:tc>
        <w:tc>
          <w:tcPr>
            <w:tcW w:w="2504" w:type="dxa"/>
            <w:tcBorders>
              <w:top w:val="single" w:color="000000" w:sz="4" w:space="0"/>
              <w:left w:val="single" w:color="000000" w:sz="4" w:space="0"/>
              <w:bottom w:val="single" w:color="000000" w:sz="4" w:space="0"/>
              <w:right w:val="single" w:color="000000" w:sz="4" w:space="0"/>
            </w:tcBorders>
          </w:tcPr>
          <w:p>
            <w:pPr>
              <w:rPr>
                <w:rFonts w:ascii="楷体" w:hAnsi="楷体" w:eastAsia="楷体"/>
                <w:color w:val="000000" w:themeColor="text1"/>
                <w:sz w:val="28"/>
                <w:szCs w:val="28"/>
                <w:u w:val="single" w:color="FFFFFF"/>
                <w14:textFill>
                  <w14:solidFill>
                    <w14:schemeClr w14:val="tx1"/>
                  </w14:solidFill>
                </w14:textFill>
              </w:rPr>
            </w:pPr>
            <w:r>
              <w:rPr>
                <w:rFonts w:hint="eastAsia" w:ascii="楷体" w:hAnsi="楷体" w:eastAsia="楷体"/>
                <w:color w:val="000000" w:themeColor="text1"/>
                <w:sz w:val="28"/>
                <w:szCs w:val="28"/>
                <w:u w:val="single" w:color="FFFFFF"/>
                <w14:textFill>
                  <w14:solidFill>
                    <w14:schemeClr w14:val="tx1"/>
                  </w14:solidFill>
                </w14:textFill>
              </w:rPr>
              <w:t>含配送药品员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exact"/>
        </w:trPr>
        <w:tc>
          <w:tcPr>
            <w:tcW w:w="709"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12</w:t>
            </w:r>
          </w:p>
        </w:tc>
        <w:tc>
          <w:tcPr>
            <w:tcW w:w="3119" w:type="dxa"/>
            <w:tcBorders>
              <w:top w:val="single" w:color="000000" w:sz="4" w:space="0"/>
              <w:left w:val="single" w:color="000000" w:sz="4" w:space="0"/>
              <w:bottom w:val="single" w:color="000000" w:sz="4" w:space="0"/>
              <w:right w:val="single" w:color="000000" w:sz="4" w:space="0"/>
            </w:tcBorders>
          </w:tcPr>
          <w:p>
            <w:pPr>
              <w:ind w:firstLine="560" w:firstLineChars="200"/>
              <w:rPr>
                <w:rFonts w:ascii="楷体" w:hAnsi="楷体" w:eastAsia="楷体"/>
                <w:sz w:val="28"/>
                <w:szCs w:val="28"/>
                <w:u w:val="single" w:color="FFFFFF"/>
              </w:rPr>
            </w:pPr>
            <w:r>
              <w:rPr>
                <w:rFonts w:hint="eastAsia" w:ascii="楷体" w:hAnsi="楷体" w:eastAsia="楷体"/>
                <w:sz w:val="28"/>
                <w:szCs w:val="28"/>
                <w:u w:val="single" w:color="FFFFFF"/>
              </w:rPr>
              <w:t>住院病区机动岗</w:t>
            </w:r>
          </w:p>
        </w:tc>
        <w:tc>
          <w:tcPr>
            <w:tcW w:w="113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p>
        </w:tc>
        <w:tc>
          <w:tcPr>
            <w:tcW w:w="898"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r>
              <w:rPr>
                <w:rFonts w:hint="eastAsia" w:ascii="楷体" w:hAnsi="楷体" w:eastAsia="楷体"/>
                <w:color w:val="000000" w:themeColor="text1"/>
                <w:sz w:val="28"/>
                <w:szCs w:val="28"/>
                <w:u w:val="single" w:color="FFFFFF"/>
                <w14:textFill>
                  <w14:solidFill>
                    <w14:schemeClr w14:val="tx1"/>
                  </w14:solidFill>
                </w14:textFill>
              </w:rPr>
              <w:t>3</w:t>
            </w:r>
          </w:p>
        </w:tc>
        <w:tc>
          <w:tcPr>
            <w:tcW w:w="2504" w:type="dxa"/>
            <w:tcBorders>
              <w:top w:val="single" w:color="000000" w:sz="4" w:space="0"/>
              <w:left w:val="single" w:color="000000" w:sz="4" w:space="0"/>
              <w:bottom w:val="single" w:color="000000" w:sz="4" w:space="0"/>
              <w:right w:val="single" w:color="000000" w:sz="4" w:space="0"/>
            </w:tcBorders>
          </w:tcPr>
          <w:p>
            <w:pPr>
              <w:ind w:firstLine="560" w:firstLineChars="200"/>
              <w:jc w:val="center"/>
              <w:rPr>
                <w:rFonts w:ascii="楷体" w:hAnsi="楷体" w:eastAsia="楷体"/>
                <w:color w:val="000000" w:themeColor="text1"/>
                <w:sz w:val="28"/>
                <w:szCs w:val="28"/>
                <w:u w:val="single" w:color="FFFFFF"/>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4" w:hRule="exact"/>
        </w:trPr>
        <w:tc>
          <w:tcPr>
            <w:tcW w:w="709"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13</w:t>
            </w:r>
          </w:p>
        </w:tc>
        <w:tc>
          <w:tcPr>
            <w:tcW w:w="3119" w:type="dxa"/>
            <w:tcBorders>
              <w:top w:val="single" w:color="000000" w:sz="4" w:space="0"/>
              <w:left w:val="single" w:color="000000" w:sz="4" w:space="0"/>
              <w:bottom w:val="single" w:color="000000" w:sz="4" w:space="0"/>
              <w:right w:val="single" w:color="000000" w:sz="4" w:space="0"/>
            </w:tcBorders>
          </w:tcPr>
          <w:p>
            <w:pPr>
              <w:rPr>
                <w:rFonts w:ascii="楷体" w:hAnsi="楷体" w:eastAsia="楷体"/>
                <w:sz w:val="28"/>
                <w:szCs w:val="28"/>
                <w:u w:val="single" w:color="FFFFFF"/>
              </w:rPr>
            </w:pPr>
            <w:r>
              <w:rPr>
                <w:rFonts w:hint="eastAsia" w:ascii="楷体" w:hAnsi="楷体" w:eastAsia="楷体"/>
                <w:sz w:val="28"/>
                <w:szCs w:val="28"/>
                <w:u w:val="single" w:color="FFFFFF"/>
              </w:rPr>
              <w:t>院内垃圾清运（滨江道）</w:t>
            </w:r>
          </w:p>
        </w:tc>
        <w:tc>
          <w:tcPr>
            <w:tcW w:w="113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p>
        </w:tc>
        <w:tc>
          <w:tcPr>
            <w:tcW w:w="898"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r>
              <w:rPr>
                <w:rFonts w:hint="eastAsia" w:ascii="楷体" w:hAnsi="楷体" w:eastAsia="楷体"/>
                <w:color w:val="000000" w:themeColor="text1"/>
                <w:sz w:val="28"/>
                <w:szCs w:val="28"/>
                <w:u w:val="single" w:color="FFFFFF"/>
                <w14:textFill>
                  <w14:solidFill>
                    <w14:schemeClr w14:val="tx1"/>
                  </w14:solidFill>
                </w14:textFill>
              </w:rPr>
              <w:t>1</w:t>
            </w:r>
          </w:p>
        </w:tc>
        <w:tc>
          <w:tcPr>
            <w:tcW w:w="2504" w:type="dxa"/>
            <w:tcBorders>
              <w:top w:val="single" w:color="000000" w:sz="4" w:space="0"/>
              <w:left w:val="single" w:color="000000" w:sz="4" w:space="0"/>
              <w:bottom w:val="single" w:color="000000" w:sz="4" w:space="0"/>
              <w:right w:val="single" w:color="000000" w:sz="4" w:space="0"/>
            </w:tcBorders>
          </w:tcPr>
          <w:p>
            <w:pPr>
              <w:ind w:firstLine="560" w:firstLineChars="200"/>
              <w:jc w:val="center"/>
              <w:rPr>
                <w:rFonts w:ascii="楷体" w:hAnsi="楷体" w:eastAsia="楷体"/>
                <w:color w:val="000000" w:themeColor="text1"/>
                <w:sz w:val="28"/>
                <w:szCs w:val="28"/>
                <w:u w:val="single" w:color="FFFFFF"/>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8" w:hRule="exact"/>
        </w:trPr>
        <w:tc>
          <w:tcPr>
            <w:tcW w:w="709"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14</w:t>
            </w:r>
          </w:p>
        </w:tc>
        <w:tc>
          <w:tcPr>
            <w:tcW w:w="3119"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外场保洁</w:t>
            </w:r>
          </w:p>
        </w:tc>
        <w:tc>
          <w:tcPr>
            <w:tcW w:w="113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p>
        </w:tc>
        <w:tc>
          <w:tcPr>
            <w:tcW w:w="898"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r>
              <w:rPr>
                <w:rFonts w:hint="eastAsia" w:ascii="楷体" w:hAnsi="楷体" w:eastAsia="楷体"/>
                <w:color w:val="000000" w:themeColor="text1"/>
                <w:sz w:val="28"/>
                <w:szCs w:val="28"/>
                <w:u w:val="single" w:color="FFFFFF"/>
                <w14:textFill>
                  <w14:solidFill>
                    <w14:schemeClr w14:val="tx1"/>
                  </w14:solidFill>
                </w14:textFill>
              </w:rPr>
              <w:t>2</w:t>
            </w:r>
          </w:p>
        </w:tc>
        <w:tc>
          <w:tcPr>
            <w:tcW w:w="2504" w:type="dxa"/>
            <w:tcBorders>
              <w:top w:val="single" w:color="000000" w:sz="4" w:space="0"/>
              <w:left w:val="single" w:color="000000" w:sz="4" w:space="0"/>
              <w:bottom w:val="single" w:color="000000" w:sz="4" w:space="0"/>
              <w:right w:val="single" w:color="000000" w:sz="4" w:space="0"/>
            </w:tcBorders>
          </w:tcPr>
          <w:p>
            <w:pPr>
              <w:ind w:firstLine="560" w:firstLineChars="200"/>
              <w:jc w:val="center"/>
              <w:rPr>
                <w:rFonts w:ascii="楷体" w:hAnsi="楷体" w:eastAsia="楷体"/>
                <w:color w:val="000000" w:themeColor="text1"/>
                <w:sz w:val="28"/>
                <w:szCs w:val="28"/>
                <w:u w:val="single" w:color="FFFFFF"/>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exact"/>
        </w:trPr>
        <w:tc>
          <w:tcPr>
            <w:tcW w:w="709"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15</w:t>
            </w:r>
          </w:p>
        </w:tc>
        <w:tc>
          <w:tcPr>
            <w:tcW w:w="3119" w:type="dxa"/>
            <w:tcBorders>
              <w:top w:val="single" w:color="000000" w:sz="4" w:space="0"/>
              <w:left w:val="single" w:color="000000" w:sz="4" w:space="0"/>
              <w:bottom w:val="single" w:color="000000" w:sz="4" w:space="0"/>
              <w:right w:val="single" w:color="000000" w:sz="4" w:space="0"/>
            </w:tcBorders>
          </w:tcPr>
          <w:p>
            <w:pPr>
              <w:ind w:firstLine="280" w:firstLineChars="100"/>
              <w:rPr>
                <w:rFonts w:ascii="楷体" w:hAnsi="楷体" w:eastAsia="楷体"/>
                <w:sz w:val="28"/>
                <w:szCs w:val="28"/>
                <w:u w:val="single" w:color="FFFFFF"/>
              </w:rPr>
            </w:pPr>
            <w:r>
              <w:rPr>
                <w:rFonts w:hint="eastAsia" w:ascii="楷体" w:hAnsi="楷体" w:eastAsia="楷体"/>
                <w:sz w:val="28"/>
                <w:szCs w:val="28"/>
                <w:u w:val="single" w:color="FFFFFF"/>
              </w:rPr>
              <w:t>仓库、设备耗材运送</w:t>
            </w:r>
          </w:p>
        </w:tc>
        <w:tc>
          <w:tcPr>
            <w:tcW w:w="113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p>
        </w:tc>
        <w:tc>
          <w:tcPr>
            <w:tcW w:w="898"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r>
              <w:rPr>
                <w:rFonts w:hint="eastAsia" w:ascii="楷体" w:hAnsi="楷体" w:eastAsia="楷体"/>
                <w:color w:val="000000" w:themeColor="text1"/>
                <w:sz w:val="28"/>
                <w:szCs w:val="28"/>
                <w:u w:val="single" w:color="FFFFFF"/>
                <w14:textFill>
                  <w14:solidFill>
                    <w14:schemeClr w14:val="tx1"/>
                  </w14:solidFill>
                </w14:textFill>
              </w:rPr>
              <w:t>1</w:t>
            </w:r>
          </w:p>
        </w:tc>
        <w:tc>
          <w:tcPr>
            <w:tcW w:w="2504" w:type="dxa"/>
            <w:tcBorders>
              <w:top w:val="single" w:color="000000" w:sz="4" w:space="0"/>
              <w:left w:val="single" w:color="000000" w:sz="4" w:space="0"/>
              <w:bottom w:val="single" w:color="000000" w:sz="4" w:space="0"/>
              <w:right w:val="single" w:color="000000" w:sz="4" w:space="0"/>
            </w:tcBorders>
          </w:tcPr>
          <w:p>
            <w:pPr>
              <w:ind w:firstLine="560" w:firstLineChars="200"/>
              <w:jc w:val="center"/>
              <w:rPr>
                <w:rFonts w:ascii="楷体" w:hAnsi="楷体" w:eastAsia="楷体"/>
                <w:color w:val="000000" w:themeColor="text1"/>
                <w:sz w:val="28"/>
                <w:szCs w:val="28"/>
                <w:u w:val="single" w:color="FFFFFF"/>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exact"/>
        </w:trPr>
        <w:tc>
          <w:tcPr>
            <w:tcW w:w="709"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16</w:t>
            </w:r>
          </w:p>
        </w:tc>
        <w:tc>
          <w:tcPr>
            <w:tcW w:w="3119"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急门诊楼（原肿瘤科楼）</w:t>
            </w:r>
          </w:p>
        </w:tc>
        <w:tc>
          <w:tcPr>
            <w:tcW w:w="113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p>
        </w:tc>
        <w:tc>
          <w:tcPr>
            <w:tcW w:w="898"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r>
              <w:rPr>
                <w:rFonts w:hint="eastAsia" w:ascii="楷体" w:hAnsi="楷体" w:eastAsia="楷体"/>
                <w:color w:val="000000" w:themeColor="text1"/>
                <w:sz w:val="28"/>
                <w:szCs w:val="28"/>
                <w:u w:val="single" w:color="FFFFFF"/>
                <w14:textFill>
                  <w14:solidFill>
                    <w14:schemeClr w14:val="tx1"/>
                  </w14:solidFill>
                </w14:textFill>
              </w:rPr>
              <w:t>5</w:t>
            </w:r>
          </w:p>
        </w:tc>
        <w:tc>
          <w:tcPr>
            <w:tcW w:w="2504" w:type="dxa"/>
            <w:tcBorders>
              <w:top w:val="single" w:color="000000" w:sz="4" w:space="0"/>
              <w:left w:val="single" w:color="000000" w:sz="4" w:space="0"/>
              <w:bottom w:val="single" w:color="000000" w:sz="4" w:space="0"/>
              <w:right w:val="single" w:color="000000" w:sz="4" w:space="0"/>
            </w:tcBorders>
          </w:tcPr>
          <w:p>
            <w:pPr>
              <w:ind w:firstLine="560" w:firstLineChars="200"/>
              <w:jc w:val="center"/>
              <w:rPr>
                <w:rFonts w:ascii="楷体" w:hAnsi="楷体" w:eastAsia="楷体"/>
                <w:color w:val="000000" w:themeColor="text1"/>
                <w:sz w:val="28"/>
                <w:szCs w:val="28"/>
                <w:u w:val="single" w:color="FFFFFF"/>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6" w:hRule="exact"/>
        </w:trPr>
        <w:tc>
          <w:tcPr>
            <w:tcW w:w="709"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17</w:t>
            </w:r>
          </w:p>
        </w:tc>
        <w:tc>
          <w:tcPr>
            <w:tcW w:w="3119"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胃镜室洗管、卫生</w:t>
            </w:r>
          </w:p>
        </w:tc>
        <w:tc>
          <w:tcPr>
            <w:tcW w:w="113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p>
        </w:tc>
        <w:tc>
          <w:tcPr>
            <w:tcW w:w="898"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r>
              <w:rPr>
                <w:rFonts w:hint="eastAsia" w:ascii="楷体" w:hAnsi="楷体" w:eastAsia="楷体"/>
                <w:color w:val="000000" w:themeColor="text1"/>
                <w:sz w:val="28"/>
                <w:szCs w:val="28"/>
                <w:u w:val="single" w:color="FFFFFF"/>
                <w14:textFill>
                  <w14:solidFill>
                    <w14:schemeClr w14:val="tx1"/>
                  </w14:solidFill>
                </w14:textFill>
              </w:rPr>
              <w:t>1</w:t>
            </w:r>
          </w:p>
        </w:tc>
        <w:tc>
          <w:tcPr>
            <w:tcW w:w="2504" w:type="dxa"/>
            <w:tcBorders>
              <w:top w:val="single" w:color="000000" w:sz="4" w:space="0"/>
              <w:left w:val="single" w:color="000000" w:sz="4" w:space="0"/>
              <w:bottom w:val="single" w:color="000000" w:sz="4" w:space="0"/>
              <w:right w:val="single" w:color="000000" w:sz="4" w:space="0"/>
            </w:tcBorders>
          </w:tcPr>
          <w:p>
            <w:pPr>
              <w:ind w:firstLine="560" w:firstLineChars="200"/>
              <w:jc w:val="center"/>
              <w:rPr>
                <w:rFonts w:ascii="楷体" w:hAnsi="楷体" w:eastAsia="楷体"/>
                <w:color w:val="000000" w:themeColor="text1"/>
                <w:sz w:val="28"/>
                <w:szCs w:val="28"/>
                <w:u w:val="single" w:color="FFFFFF"/>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2" w:hRule="exact"/>
        </w:trPr>
        <w:tc>
          <w:tcPr>
            <w:tcW w:w="709"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18</w:t>
            </w:r>
          </w:p>
        </w:tc>
        <w:tc>
          <w:tcPr>
            <w:tcW w:w="3119"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康复医院区域、办公区、病区（共6层及外场、地下室）</w:t>
            </w:r>
          </w:p>
        </w:tc>
        <w:tc>
          <w:tcPr>
            <w:tcW w:w="113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p>
        </w:tc>
        <w:tc>
          <w:tcPr>
            <w:tcW w:w="898"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r>
              <w:rPr>
                <w:rFonts w:hint="eastAsia" w:ascii="楷体" w:hAnsi="楷体" w:eastAsia="楷体"/>
                <w:color w:val="000000" w:themeColor="text1"/>
                <w:sz w:val="28"/>
                <w:szCs w:val="28"/>
                <w:u w:val="single" w:color="FFFFFF"/>
                <w14:textFill>
                  <w14:solidFill>
                    <w14:schemeClr w14:val="tx1"/>
                  </w14:solidFill>
                </w14:textFill>
              </w:rPr>
              <w:t>4</w:t>
            </w:r>
          </w:p>
        </w:tc>
        <w:tc>
          <w:tcPr>
            <w:tcW w:w="2504" w:type="dxa"/>
            <w:tcBorders>
              <w:top w:val="single" w:color="000000" w:sz="4" w:space="0"/>
              <w:left w:val="single" w:color="000000" w:sz="4" w:space="0"/>
              <w:bottom w:val="single" w:color="000000" w:sz="4" w:space="0"/>
              <w:right w:val="single" w:color="000000" w:sz="4" w:space="0"/>
            </w:tcBorders>
          </w:tcPr>
          <w:p>
            <w:pPr>
              <w:ind w:firstLine="560" w:firstLineChars="200"/>
              <w:jc w:val="center"/>
              <w:rPr>
                <w:rFonts w:ascii="楷体" w:hAnsi="楷体" w:eastAsia="楷体"/>
                <w:color w:val="000000" w:themeColor="text1"/>
                <w:sz w:val="28"/>
                <w:szCs w:val="28"/>
                <w:u w:val="single" w:color="FFFFFF"/>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8" w:hRule="exact"/>
        </w:trPr>
        <w:tc>
          <w:tcPr>
            <w:tcW w:w="709" w:type="dxa"/>
            <w:tcBorders>
              <w:top w:val="single" w:color="000000" w:sz="4" w:space="0"/>
              <w:left w:val="single" w:color="000000" w:sz="4" w:space="0"/>
              <w:bottom w:val="single" w:color="auto"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19</w:t>
            </w:r>
          </w:p>
        </w:tc>
        <w:tc>
          <w:tcPr>
            <w:tcW w:w="3119" w:type="dxa"/>
            <w:tcBorders>
              <w:top w:val="single" w:color="000000" w:sz="4" w:space="0"/>
              <w:left w:val="single" w:color="000000" w:sz="4" w:space="0"/>
              <w:bottom w:val="single" w:color="auto" w:sz="4" w:space="0"/>
              <w:right w:val="single" w:color="000000" w:sz="4" w:space="0"/>
            </w:tcBorders>
          </w:tcPr>
          <w:p>
            <w:pPr>
              <w:ind w:firstLine="560" w:firstLineChars="200"/>
              <w:jc w:val="center"/>
              <w:rPr>
                <w:rFonts w:ascii="楷体" w:hAnsi="楷体" w:eastAsia="楷体"/>
                <w:sz w:val="28"/>
                <w:szCs w:val="28"/>
                <w:u w:val="single" w:color="FFFFFF"/>
              </w:rPr>
            </w:pPr>
            <w:r>
              <w:rPr>
                <w:rFonts w:hint="eastAsia" w:ascii="楷体" w:hAnsi="楷体" w:eastAsia="楷体"/>
                <w:sz w:val="28"/>
                <w:szCs w:val="28"/>
                <w:u w:val="single" w:color="FFFFFF"/>
              </w:rPr>
              <w:t>机动运送氧气</w:t>
            </w:r>
          </w:p>
        </w:tc>
        <w:tc>
          <w:tcPr>
            <w:tcW w:w="1134" w:type="dxa"/>
            <w:tcBorders>
              <w:top w:val="single" w:color="000000" w:sz="4" w:space="0"/>
              <w:left w:val="single" w:color="000000" w:sz="4" w:space="0"/>
              <w:bottom w:val="single" w:color="auto"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p>
        </w:tc>
        <w:tc>
          <w:tcPr>
            <w:tcW w:w="898" w:type="dxa"/>
            <w:tcBorders>
              <w:top w:val="single" w:color="000000" w:sz="4" w:space="0"/>
              <w:left w:val="single" w:color="000000" w:sz="4" w:space="0"/>
              <w:bottom w:val="single" w:color="auto"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r>
              <w:rPr>
                <w:rFonts w:hint="eastAsia" w:ascii="楷体" w:hAnsi="楷体" w:eastAsia="楷体"/>
                <w:color w:val="000000" w:themeColor="text1"/>
                <w:sz w:val="28"/>
                <w:szCs w:val="28"/>
                <w:u w:val="single" w:color="FFFFFF"/>
                <w14:textFill>
                  <w14:solidFill>
                    <w14:schemeClr w14:val="tx1"/>
                  </w14:solidFill>
                </w14:textFill>
              </w:rPr>
              <w:t>1</w:t>
            </w:r>
          </w:p>
        </w:tc>
        <w:tc>
          <w:tcPr>
            <w:tcW w:w="2504" w:type="dxa"/>
            <w:tcBorders>
              <w:top w:val="single" w:color="000000" w:sz="4" w:space="0"/>
              <w:left w:val="single" w:color="000000" w:sz="4" w:space="0"/>
              <w:bottom w:val="single" w:color="auto" w:sz="4" w:space="0"/>
              <w:right w:val="single" w:color="000000" w:sz="4" w:space="0"/>
            </w:tcBorders>
          </w:tcPr>
          <w:p>
            <w:pPr>
              <w:ind w:firstLine="560" w:firstLineChars="200"/>
              <w:jc w:val="center"/>
              <w:rPr>
                <w:rFonts w:ascii="楷体" w:hAnsi="楷体" w:eastAsia="楷体"/>
                <w:color w:val="000000" w:themeColor="text1"/>
                <w:sz w:val="28"/>
                <w:szCs w:val="28"/>
                <w:u w:val="single" w:color="FFFFFF"/>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exact"/>
        </w:trPr>
        <w:tc>
          <w:tcPr>
            <w:tcW w:w="709" w:type="dxa"/>
            <w:tcBorders>
              <w:top w:val="single" w:color="auto" w:sz="4" w:space="0"/>
              <w:left w:val="single" w:color="000000" w:sz="4" w:space="0"/>
              <w:bottom w:val="single" w:color="auto"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20</w:t>
            </w:r>
          </w:p>
        </w:tc>
        <w:tc>
          <w:tcPr>
            <w:tcW w:w="3119" w:type="dxa"/>
            <w:tcBorders>
              <w:top w:val="single" w:color="auto" w:sz="4" w:space="0"/>
              <w:left w:val="single" w:color="000000" w:sz="4" w:space="0"/>
              <w:bottom w:val="single" w:color="auto" w:sz="4" w:space="0"/>
              <w:right w:val="single" w:color="000000" w:sz="4" w:space="0"/>
            </w:tcBorders>
          </w:tcPr>
          <w:p>
            <w:pPr>
              <w:ind w:firstLine="560" w:firstLineChars="200"/>
              <w:jc w:val="center"/>
              <w:rPr>
                <w:rFonts w:ascii="楷体" w:hAnsi="楷体" w:eastAsia="楷体"/>
                <w:sz w:val="28"/>
                <w:szCs w:val="28"/>
                <w:u w:val="single" w:color="FFFFFF"/>
              </w:rPr>
            </w:pPr>
            <w:r>
              <w:rPr>
                <w:rFonts w:hint="eastAsia" w:ascii="楷体" w:hAnsi="楷体" w:eastAsia="楷体"/>
                <w:sz w:val="28"/>
                <w:szCs w:val="28"/>
                <w:u w:val="single" w:color="FFFFFF"/>
              </w:rPr>
              <w:t>急诊担架工</w:t>
            </w:r>
          </w:p>
        </w:tc>
        <w:tc>
          <w:tcPr>
            <w:tcW w:w="1134" w:type="dxa"/>
            <w:tcBorders>
              <w:top w:val="single" w:color="auto" w:sz="4" w:space="0"/>
              <w:left w:val="single" w:color="000000" w:sz="4" w:space="0"/>
              <w:bottom w:val="single" w:color="auto"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p>
        </w:tc>
        <w:tc>
          <w:tcPr>
            <w:tcW w:w="898" w:type="dxa"/>
            <w:tcBorders>
              <w:top w:val="single" w:color="auto" w:sz="4" w:space="0"/>
              <w:left w:val="single" w:color="000000" w:sz="4" w:space="0"/>
              <w:bottom w:val="single" w:color="auto"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r>
              <w:rPr>
                <w:rFonts w:hint="eastAsia" w:ascii="楷体" w:hAnsi="楷体" w:eastAsia="楷体"/>
                <w:color w:val="000000" w:themeColor="text1"/>
                <w:sz w:val="28"/>
                <w:szCs w:val="28"/>
                <w:u w:val="single" w:color="FFFFFF"/>
                <w14:textFill>
                  <w14:solidFill>
                    <w14:schemeClr w14:val="tx1"/>
                  </w14:solidFill>
                </w14:textFill>
              </w:rPr>
              <w:t>2</w:t>
            </w:r>
          </w:p>
        </w:tc>
        <w:tc>
          <w:tcPr>
            <w:tcW w:w="2504" w:type="dxa"/>
            <w:tcBorders>
              <w:top w:val="single" w:color="auto" w:sz="4" w:space="0"/>
              <w:left w:val="single" w:color="000000" w:sz="4" w:space="0"/>
              <w:bottom w:val="single" w:color="auto" w:sz="4" w:space="0"/>
              <w:right w:val="single" w:color="000000" w:sz="4" w:space="0"/>
            </w:tcBorders>
          </w:tcPr>
          <w:p>
            <w:pPr>
              <w:ind w:firstLine="560" w:firstLineChars="200"/>
              <w:jc w:val="center"/>
              <w:rPr>
                <w:rFonts w:ascii="楷体" w:hAnsi="楷体" w:eastAsia="楷体"/>
                <w:color w:val="000000" w:themeColor="text1"/>
                <w:sz w:val="28"/>
                <w:szCs w:val="28"/>
                <w:u w:val="single" w:color="FFFFFF"/>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6" w:hRule="exact"/>
        </w:trPr>
        <w:tc>
          <w:tcPr>
            <w:tcW w:w="709" w:type="dxa"/>
            <w:tcBorders>
              <w:top w:val="single" w:color="auto" w:sz="4" w:space="0"/>
              <w:left w:val="single" w:color="000000" w:sz="4" w:space="0"/>
              <w:bottom w:val="single" w:color="auto"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21</w:t>
            </w:r>
          </w:p>
        </w:tc>
        <w:tc>
          <w:tcPr>
            <w:tcW w:w="3119" w:type="dxa"/>
            <w:tcBorders>
              <w:top w:val="single" w:color="auto" w:sz="4" w:space="0"/>
              <w:left w:val="single" w:color="000000" w:sz="4" w:space="0"/>
              <w:bottom w:val="single" w:color="auto" w:sz="4" w:space="0"/>
              <w:right w:val="single" w:color="000000" w:sz="4" w:space="0"/>
            </w:tcBorders>
          </w:tcPr>
          <w:p>
            <w:pPr>
              <w:ind w:firstLine="560" w:firstLineChars="200"/>
              <w:jc w:val="center"/>
              <w:rPr>
                <w:rFonts w:ascii="楷体" w:hAnsi="楷体" w:eastAsia="楷体"/>
                <w:sz w:val="28"/>
                <w:szCs w:val="28"/>
                <w:u w:val="single" w:color="FFFFFF"/>
              </w:rPr>
            </w:pPr>
            <w:r>
              <w:rPr>
                <w:rFonts w:hint="eastAsia" w:ascii="楷体" w:hAnsi="楷体" w:eastAsia="楷体"/>
                <w:sz w:val="28"/>
                <w:szCs w:val="28"/>
                <w:u w:val="single" w:color="FFFFFF"/>
              </w:rPr>
              <w:t>管理岗（主管）</w:t>
            </w:r>
          </w:p>
        </w:tc>
        <w:tc>
          <w:tcPr>
            <w:tcW w:w="1134" w:type="dxa"/>
            <w:tcBorders>
              <w:top w:val="single" w:color="auto" w:sz="4" w:space="0"/>
              <w:left w:val="single" w:color="000000" w:sz="4" w:space="0"/>
              <w:bottom w:val="single" w:color="auto"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p>
        </w:tc>
        <w:tc>
          <w:tcPr>
            <w:tcW w:w="898" w:type="dxa"/>
            <w:tcBorders>
              <w:top w:val="single" w:color="auto" w:sz="4" w:space="0"/>
              <w:left w:val="single" w:color="000000" w:sz="4" w:space="0"/>
              <w:bottom w:val="single" w:color="auto"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r>
              <w:rPr>
                <w:rFonts w:hint="eastAsia" w:ascii="楷体" w:hAnsi="楷体" w:eastAsia="楷体"/>
                <w:color w:val="000000" w:themeColor="text1"/>
                <w:sz w:val="28"/>
                <w:szCs w:val="28"/>
                <w:u w:val="single" w:color="FFFFFF"/>
                <w14:textFill>
                  <w14:solidFill>
                    <w14:schemeClr w14:val="tx1"/>
                  </w14:solidFill>
                </w14:textFill>
              </w:rPr>
              <w:t>1</w:t>
            </w:r>
          </w:p>
        </w:tc>
        <w:tc>
          <w:tcPr>
            <w:tcW w:w="2504" w:type="dxa"/>
            <w:tcBorders>
              <w:top w:val="single" w:color="auto" w:sz="4" w:space="0"/>
              <w:left w:val="single" w:color="000000" w:sz="4" w:space="0"/>
              <w:bottom w:val="single" w:color="auto" w:sz="4" w:space="0"/>
              <w:right w:val="single" w:color="000000" w:sz="4" w:space="0"/>
            </w:tcBorders>
          </w:tcPr>
          <w:p>
            <w:pPr>
              <w:ind w:firstLine="560" w:firstLineChars="200"/>
              <w:jc w:val="center"/>
              <w:rPr>
                <w:rFonts w:ascii="楷体" w:hAnsi="楷体" w:eastAsia="楷体"/>
                <w:color w:val="000000" w:themeColor="text1"/>
                <w:sz w:val="28"/>
                <w:szCs w:val="28"/>
                <w:u w:val="single" w:color="FFFFFF"/>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exact"/>
        </w:trPr>
        <w:tc>
          <w:tcPr>
            <w:tcW w:w="709" w:type="dxa"/>
            <w:tcBorders>
              <w:top w:val="single" w:color="auto"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21</w:t>
            </w:r>
          </w:p>
        </w:tc>
        <w:tc>
          <w:tcPr>
            <w:tcW w:w="3119" w:type="dxa"/>
            <w:tcBorders>
              <w:top w:val="single" w:color="auto"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合计</w:t>
            </w:r>
          </w:p>
        </w:tc>
        <w:tc>
          <w:tcPr>
            <w:tcW w:w="1134" w:type="dxa"/>
            <w:tcBorders>
              <w:top w:val="single" w:color="auto" w:sz="4" w:space="0"/>
              <w:left w:val="single" w:color="000000" w:sz="4" w:space="0"/>
              <w:bottom w:val="single" w:color="000000"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p>
        </w:tc>
        <w:tc>
          <w:tcPr>
            <w:tcW w:w="898" w:type="dxa"/>
            <w:tcBorders>
              <w:top w:val="single" w:color="auto" w:sz="4" w:space="0"/>
              <w:left w:val="single" w:color="000000" w:sz="4" w:space="0"/>
              <w:bottom w:val="single" w:color="000000" w:sz="4" w:space="0"/>
              <w:right w:val="single" w:color="000000" w:sz="4" w:space="0"/>
            </w:tcBorders>
          </w:tcPr>
          <w:p>
            <w:pPr>
              <w:jc w:val="center"/>
              <w:rPr>
                <w:rFonts w:ascii="楷体" w:hAnsi="楷体" w:eastAsia="楷体"/>
                <w:color w:val="000000" w:themeColor="text1"/>
                <w:sz w:val="28"/>
                <w:szCs w:val="28"/>
                <w:u w:val="single" w:color="FFFFFF"/>
                <w14:textFill>
                  <w14:solidFill>
                    <w14:schemeClr w14:val="tx1"/>
                  </w14:solidFill>
                </w14:textFill>
              </w:rPr>
            </w:pPr>
          </w:p>
        </w:tc>
        <w:tc>
          <w:tcPr>
            <w:tcW w:w="2504" w:type="dxa"/>
            <w:tcBorders>
              <w:top w:val="single" w:color="auto" w:sz="4" w:space="0"/>
              <w:left w:val="single" w:color="000000" w:sz="4" w:space="0"/>
              <w:bottom w:val="single" w:color="000000" w:sz="4" w:space="0"/>
              <w:right w:val="single" w:color="000000" w:sz="4" w:space="0"/>
            </w:tcBorders>
          </w:tcPr>
          <w:p>
            <w:pPr>
              <w:ind w:firstLine="560" w:firstLineChars="200"/>
              <w:jc w:val="center"/>
              <w:rPr>
                <w:rFonts w:ascii="楷体" w:hAnsi="楷体" w:eastAsia="楷体"/>
                <w:color w:val="000000" w:themeColor="text1"/>
                <w:sz w:val="28"/>
                <w:szCs w:val="28"/>
                <w:u w:val="single" w:color="FFFFFF"/>
                <w14:textFill>
                  <w14:solidFill>
                    <w14:schemeClr w14:val="tx1"/>
                  </w14:solidFill>
                </w14:textFill>
              </w:rPr>
            </w:pPr>
            <w:r>
              <w:rPr>
                <w:rFonts w:hint="eastAsia" w:ascii="楷体" w:hAnsi="楷体" w:eastAsia="楷体"/>
                <w:color w:val="000000" w:themeColor="text1"/>
                <w:sz w:val="28"/>
                <w:szCs w:val="28"/>
                <w:u w:val="single" w:color="FFFFFF"/>
                <w14:textFill>
                  <w14:solidFill>
                    <w14:schemeClr w14:val="tx1"/>
                  </w14:solidFill>
                </w14:textFill>
              </w:rPr>
              <w:t>58岗位</w:t>
            </w:r>
          </w:p>
        </w:tc>
      </w:tr>
    </w:tbl>
    <w:p>
      <w:pPr>
        <w:ind w:firstLine="562" w:firstLineChars="200"/>
        <w:jc w:val="center"/>
        <w:rPr>
          <w:rFonts w:ascii="楷体" w:hAnsi="楷体" w:eastAsia="楷体"/>
          <w:b/>
          <w:sz w:val="28"/>
          <w:szCs w:val="28"/>
          <w:u w:val="single" w:color="FFFFFF"/>
        </w:rPr>
      </w:pPr>
    </w:p>
    <w:p>
      <w:pPr>
        <w:ind w:firstLine="1968" w:firstLineChars="700"/>
        <w:rPr>
          <w:rFonts w:ascii="楷体" w:hAnsi="楷体" w:eastAsia="楷体"/>
          <w:b/>
          <w:sz w:val="28"/>
          <w:szCs w:val="28"/>
          <w:u w:val="single" w:color="FFFFFF"/>
        </w:rPr>
      </w:pPr>
      <w:r>
        <w:rPr>
          <w:rFonts w:hint="eastAsia" w:ascii="楷体" w:hAnsi="楷体" w:eastAsia="楷体"/>
          <w:b/>
          <w:sz w:val="28"/>
          <w:szCs w:val="28"/>
          <w:u w:val="single" w:color="FFFFFF"/>
        </w:rPr>
        <w:t>南院</w:t>
      </w:r>
      <w:r>
        <w:rPr>
          <w:rFonts w:hint="eastAsia" w:ascii="楷体" w:hAnsi="楷体" w:eastAsia="楷体" w:cs="宋体"/>
          <w:b/>
          <w:sz w:val="28"/>
          <w:szCs w:val="28"/>
          <w:u w:val="single" w:color="FFFFFF"/>
        </w:rPr>
        <w:t>区</w:t>
      </w:r>
      <w:r>
        <w:rPr>
          <w:rFonts w:hint="eastAsia" w:ascii="楷体" w:hAnsi="楷体" w:eastAsia="楷体" w:cs="DotumChe"/>
          <w:b/>
          <w:sz w:val="28"/>
          <w:szCs w:val="28"/>
          <w:u w:val="single" w:color="FFFFFF"/>
        </w:rPr>
        <w:t>保</w:t>
      </w:r>
      <w:r>
        <w:rPr>
          <w:rFonts w:hint="eastAsia" w:ascii="楷体" w:hAnsi="楷体" w:eastAsia="楷体" w:cs="宋体"/>
          <w:b/>
          <w:sz w:val="28"/>
          <w:szCs w:val="28"/>
          <w:u w:val="single" w:color="FFFFFF"/>
        </w:rPr>
        <w:t>洁</w:t>
      </w:r>
      <w:r>
        <w:rPr>
          <w:rFonts w:hint="eastAsia" w:ascii="楷体" w:hAnsi="楷体" w:eastAsia="楷体" w:cs="DotumChe"/>
          <w:b/>
          <w:sz w:val="28"/>
          <w:szCs w:val="28"/>
          <w:u w:val="single" w:color="FFFFFF"/>
        </w:rPr>
        <w:t>公司人</w:t>
      </w:r>
      <w:r>
        <w:rPr>
          <w:rFonts w:hint="eastAsia" w:ascii="楷体" w:hAnsi="楷体" w:eastAsia="楷体" w:cs="宋体"/>
          <w:b/>
          <w:sz w:val="28"/>
          <w:szCs w:val="28"/>
          <w:u w:val="single" w:color="FFFFFF"/>
        </w:rPr>
        <w:t>员岗</w:t>
      </w:r>
      <w:r>
        <w:rPr>
          <w:rFonts w:hint="eastAsia" w:ascii="楷体" w:hAnsi="楷体" w:eastAsia="楷体" w:cs="DotumChe"/>
          <w:b/>
          <w:sz w:val="28"/>
          <w:szCs w:val="28"/>
          <w:u w:val="single" w:color="FFFFFF"/>
        </w:rPr>
        <w:t>位</w:t>
      </w:r>
      <w:r>
        <w:rPr>
          <w:rFonts w:hint="eastAsia" w:ascii="楷体" w:hAnsi="楷体" w:eastAsia="楷体" w:cs="宋体"/>
          <w:b/>
          <w:sz w:val="28"/>
          <w:szCs w:val="28"/>
          <w:u w:val="single" w:color="FFFFFF"/>
        </w:rPr>
        <w:t>设</w:t>
      </w:r>
      <w:r>
        <w:rPr>
          <w:rFonts w:hint="eastAsia" w:ascii="楷体" w:hAnsi="楷体" w:eastAsia="楷体" w:cs="DotumChe"/>
          <w:b/>
          <w:sz w:val="28"/>
          <w:szCs w:val="28"/>
          <w:u w:val="single" w:color="FFFFFF"/>
        </w:rPr>
        <w:t>置</w:t>
      </w:r>
      <w:r>
        <w:rPr>
          <w:rFonts w:hint="eastAsia" w:ascii="楷体" w:hAnsi="楷体" w:eastAsia="楷体" w:cs="宋体"/>
          <w:b/>
          <w:sz w:val="28"/>
          <w:szCs w:val="28"/>
          <w:u w:val="single" w:color="FFFFFF"/>
        </w:rPr>
        <w:t>表</w:t>
      </w:r>
    </w:p>
    <w:tbl>
      <w:tblPr>
        <w:tblStyle w:val="22"/>
        <w:tblW w:w="85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67"/>
        <w:gridCol w:w="2977"/>
        <w:gridCol w:w="851"/>
        <w:gridCol w:w="1134"/>
        <w:gridCol w:w="30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0" w:hRule="exact"/>
        </w:trPr>
        <w:tc>
          <w:tcPr>
            <w:tcW w:w="56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p>
        </w:tc>
        <w:tc>
          <w:tcPr>
            <w:tcW w:w="2977" w:type="dxa"/>
            <w:tcBorders>
              <w:top w:val="single" w:color="000000" w:sz="4" w:space="0"/>
              <w:left w:val="single" w:color="000000" w:sz="4" w:space="0"/>
              <w:bottom w:val="single" w:color="000000" w:sz="4" w:space="0"/>
              <w:right w:val="single" w:color="000000" w:sz="4" w:space="0"/>
            </w:tcBorders>
          </w:tcPr>
          <w:p>
            <w:pPr>
              <w:ind w:firstLine="560" w:firstLineChars="200"/>
              <w:jc w:val="center"/>
              <w:rPr>
                <w:rFonts w:ascii="楷体" w:hAnsi="楷体" w:eastAsia="楷体"/>
                <w:sz w:val="28"/>
                <w:szCs w:val="28"/>
                <w:u w:val="single" w:color="FFFFFF"/>
              </w:rPr>
            </w:pPr>
            <w:r>
              <w:rPr>
                <w:rFonts w:hint="eastAsia" w:ascii="楷体" w:hAnsi="楷体" w:eastAsia="楷体"/>
                <w:sz w:val="28"/>
                <w:szCs w:val="28"/>
                <w:u w:val="single" w:color="FFFFFF"/>
              </w:rPr>
              <w:t>科室</w:t>
            </w:r>
          </w:p>
        </w:tc>
        <w:tc>
          <w:tcPr>
            <w:tcW w:w="851"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床位</w:t>
            </w:r>
          </w:p>
        </w:tc>
        <w:tc>
          <w:tcPr>
            <w:tcW w:w="113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需</w:t>
            </w:r>
            <w:r>
              <w:rPr>
                <w:rFonts w:hint="eastAsia" w:ascii="楷体" w:hAnsi="楷体" w:eastAsia="楷体" w:cs="宋体"/>
                <w:sz w:val="28"/>
                <w:szCs w:val="28"/>
                <w:u w:val="single" w:color="FFFFFF"/>
              </w:rPr>
              <w:t>岗数</w:t>
            </w:r>
          </w:p>
        </w:tc>
        <w:tc>
          <w:tcPr>
            <w:tcW w:w="3031" w:type="dxa"/>
            <w:tcBorders>
              <w:top w:val="single" w:color="000000" w:sz="4" w:space="0"/>
              <w:left w:val="single" w:color="000000" w:sz="4" w:space="0"/>
              <w:bottom w:val="single" w:color="000000" w:sz="4" w:space="0"/>
              <w:right w:val="single" w:color="000000" w:sz="4" w:space="0"/>
            </w:tcBorders>
          </w:tcPr>
          <w:p>
            <w:pPr>
              <w:ind w:firstLine="560" w:firstLineChars="200"/>
              <w:jc w:val="center"/>
              <w:rPr>
                <w:rFonts w:ascii="楷体" w:hAnsi="楷体" w:eastAsia="楷体"/>
                <w:sz w:val="28"/>
                <w:szCs w:val="28"/>
                <w:u w:val="single" w:color="FFFFFF"/>
              </w:rPr>
            </w:pPr>
            <w:r>
              <w:rPr>
                <w:rFonts w:hint="eastAsia" w:ascii="楷体" w:hAnsi="楷体" w:eastAsia="楷体"/>
                <w:sz w:val="28"/>
                <w:szCs w:val="28"/>
                <w:u w:val="single" w:color="FFFFFF"/>
              </w:rPr>
              <w:t>保</w:t>
            </w:r>
            <w:r>
              <w:rPr>
                <w:rFonts w:hint="eastAsia" w:ascii="楷体" w:hAnsi="楷体" w:eastAsia="楷体" w:cs="宋体"/>
                <w:sz w:val="28"/>
                <w:szCs w:val="28"/>
                <w:u w:val="single" w:color="FFFFFF"/>
              </w:rPr>
              <w:t>洁</w:t>
            </w:r>
            <w:r>
              <w:rPr>
                <w:rFonts w:hint="eastAsia" w:ascii="楷体" w:hAnsi="楷体" w:eastAsia="楷体" w:cs="DotumChe"/>
                <w:sz w:val="28"/>
                <w:szCs w:val="28"/>
                <w:u w:val="single" w:color="FFFFFF"/>
              </w:rPr>
              <w:t>面</w:t>
            </w:r>
            <w:r>
              <w:rPr>
                <w:rFonts w:hint="eastAsia" w:ascii="楷体" w:hAnsi="楷体" w:eastAsia="楷体" w:cs="宋体"/>
                <w:sz w:val="28"/>
                <w:szCs w:val="28"/>
                <w:u w:val="single" w:color="FFFFFF"/>
              </w:rPr>
              <w:t>积（平方米）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2" w:hRule="exact"/>
        </w:trPr>
        <w:tc>
          <w:tcPr>
            <w:tcW w:w="56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1</w:t>
            </w:r>
          </w:p>
        </w:tc>
        <w:tc>
          <w:tcPr>
            <w:tcW w:w="297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住院1</w:t>
            </w:r>
            <w:r>
              <w:rPr>
                <w:rFonts w:hint="eastAsia" w:ascii="楷体" w:hAnsi="楷体" w:eastAsia="楷体" w:cs="宋体"/>
                <w:sz w:val="28"/>
                <w:szCs w:val="28"/>
                <w:u w:val="single" w:color="FFFFFF"/>
              </w:rPr>
              <w:t>楼</w:t>
            </w:r>
            <w:r>
              <w:rPr>
                <w:rFonts w:hint="eastAsia" w:ascii="楷体" w:hAnsi="楷体" w:eastAsia="楷体" w:cs="DotumChe"/>
                <w:sz w:val="28"/>
                <w:szCs w:val="28"/>
                <w:u w:val="single" w:color="FFFFFF"/>
              </w:rPr>
              <w:t>大</w:t>
            </w:r>
            <w:r>
              <w:rPr>
                <w:rFonts w:hint="eastAsia" w:ascii="楷体" w:hAnsi="楷体" w:eastAsia="楷体" w:cs="宋体"/>
                <w:sz w:val="28"/>
                <w:szCs w:val="28"/>
                <w:u w:val="single" w:color="FFFFFF"/>
              </w:rPr>
              <w:t>厅</w:t>
            </w:r>
            <w:r>
              <w:rPr>
                <w:rFonts w:hint="eastAsia" w:ascii="楷体" w:hAnsi="楷体" w:eastAsia="楷体" w:cs="DotumChe"/>
                <w:sz w:val="28"/>
                <w:szCs w:val="28"/>
                <w:u w:val="single" w:color="FFFFFF"/>
              </w:rPr>
              <w:t>、</w:t>
            </w:r>
            <w:r>
              <w:rPr>
                <w:rFonts w:hint="eastAsia" w:ascii="楷体" w:hAnsi="楷体" w:eastAsia="楷体" w:cs="宋体"/>
                <w:sz w:val="28"/>
                <w:szCs w:val="28"/>
                <w:u w:val="single" w:color="FFFFFF"/>
              </w:rPr>
              <w:t>电</w:t>
            </w:r>
            <w:r>
              <w:rPr>
                <w:rFonts w:hint="eastAsia" w:ascii="楷体" w:hAnsi="楷体" w:eastAsia="楷体" w:cs="DotumChe"/>
                <w:sz w:val="28"/>
                <w:szCs w:val="28"/>
                <w:u w:val="single" w:color="FFFFFF"/>
              </w:rPr>
              <w:t>梯</w:t>
            </w:r>
            <w:r>
              <w:rPr>
                <w:rFonts w:hint="eastAsia" w:ascii="楷体" w:hAnsi="楷体" w:eastAsia="楷体" w:cs="宋体"/>
                <w:sz w:val="28"/>
                <w:szCs w:val="28"/>
                <w:u w:val="single" w:color="FFFFFF"/>
              </w:rPr>
              <w:t>清洁</w:t>
            </w:r>
          </w:p>
        </w:tc>
        <w:tc>
          <w:tcPr>
            <w:tcW w:w="851"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p>
        </w:tc>
        <w:tc>
          <w:tcPr>
            <w:tcW w:w="113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1</w:t>
            </w:r>
          </w:p>
        </w:tc>
        <w:tc>
          <w:tcPr>
            <w:tcW w:w="3031" w:type="dxa"/>
            <w:tcBorders>
              <w:top w:val="single" w:color="000000" w:sz="4" w:space="0"/>
              <w:left w:val="single" w:color="000000" w:sz="4" w:space="0"/>
              <w:bottom w:val="single" w:color="000000" w:sz="4" w:space="0"/>
              <w:right w:val="single" w:color="000000" w:sz="4" w:space="0"/>
            </w:tcBorders>
          </w:tcPr>
          <w:p>
            <w:pPr>
              <w:ind w:firstLine="560" w:firstLineChars="200"/>
              <w:jc w:val="center"/>
              <w:rPr>
                <w:rFonts w:ascii="楷体" w:hAnsi="楷体" w:eastAsia="楷体"/>
                <w:sz w:val="28"/>
                <w:szCs w:val="28"/>
                <w:u w:val="single" w:color="FFFFFF"/>
              </w:rPr>
            </w:pPr>
            <w:r>
              <w:rPr>
                <w:rFonts w:hint="eastAsia" w:ascii="楷体" w:hAnsi="楷体" w:eastAsia="楷体"/>
                <w:sz w:val="28"/>
                <w:szCs w:val="28"/>
                <w:u w:val="single" w:color="FFFFFF"/>
              </w:rPr>
              <w:t>792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3" w:hRule="exact"/>
        </w:trPr>
        <w:tc>
          <w:tcPr>
            <w:tcW w:w="56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2</w:t>
            </w:r>
          </w:p>
        </w:tc>
        <w:tc>
          <w:tcPr>
            <w:tcW w:w="297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住院2</w:t>
            </w:r>
            <w:r>
              <w:rPr>
                <w:rFonts w:hint="eastAsia" w:ascii="楷体" w:hAnsi="楷体" w:eastAsia="楷体" w:cs="宋体"/>
                <w:sz w:val="28"/>
                <w:szCs w:val="28"/>
                <w:u w:val="single" w:color="FFFFFF"/>
              </w:rPr>
              <w:t>楼综</w:t>
            </w:r>
            <w:r>
              <w:rPr>
                <w:rFonts w:hint="eastAsia" w:ascii="楷体" w:hAnsi="楷体" w:eastAsia="楷体" w:cs="DotumChe"/>
                <w:sz w:val="28"/>
                <w:szCs w:val="28"/>
                <w:u w:val="single" w:color="FFFFFF"/>
              </w:rPr>
              <w:t>合病</w:t>
            </w:r>
            <w:r>
              <w:rPr>
                <w:rFonts w:hint="eastAsia" w:ascii="楷体" w:hAnsi="楷体" w:eastAsia="楷体" w:cs="宋体"/>
                <w:sz w:val="28"/>
                <w:szCs w:val="28"/>
                <w:u w:val="single" w:color="FFFFFF"/>
              </w:rPr>
              <w:t>区</w:t>
            </w:r>
          </w:p>
        </w:tc>
        <w:tc>
          <w:tcPr>
            <w:tcW w:w="851"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33</w:t>
            </w:r>
          </w:p>
        </w:tc>
        <w:tc>
          <w:tcPr>
            <w:tcW w:w="113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1</w:t>
            </w:r>
          </w:p>
        </w:tc>
        <w:tc>
          <w:tcPr>
            <w:tcW w:w="3031" w:type="dxa"/>
            <w:tcBorders>
              <w:top w:val="single" w:color="000000" w:sz="4" w:space="0"/>
              <w:left w:val="single" w:color="000000" w:sz="4" w:space="0"/>
              <w:bottom w:val="single" w:color="000000" w:sz="4" w:space="0"/>
              <w:right w:val="single" w:color="000000" w:sz="4" w:space="0"/>
            </w:tcBorders>
          </w:tcPr>
          <w:p>
            <w:pPr>
              <w:ind w:firstLine="560" w:firstLineChars="200"/>
              <w:jc w:val="center"/>
              <w:rPr>
                <w:rFonts w:ascii="楷体" w:hAnsi="楷体" w:eastAsia="楷体"/>
                <w:sz w:val="28"/>
                <w:szCs w:val="28"/>
                <w:u w:val="single" w:color="FFFFFF"/>
              </w:rPr>
            </w:pPr>
            <w:r>
              <w:rPr>
                <w:rFonts w:hint="eastAsia" w:ascii="楷体" w:hAnsi="楷体" w:eastAsia="楷体"/>
                <w:sz w:val="28"/>
                <w:szCs w:val="28"/>
                <w:u w:val="single" w:color="FFFFFF"/>
              </w:rPr>
              <w:t>1307.6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3" w:hRule="exact"/>
        </w:trPr>
        <w:tc>
          <w:tcPr>
            <w:tcW w:w="56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3</w:t>
            </w:r>
          </w:p>
        </w:tc>
        <w:tc>
          <w:tcPr>
            <w:tcW w:w="297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住院3</w:t>
            </w:r>
            <w:r>
              <w:rPr>
                <w:rFonts w:hint="eastAsia" w:ascii="楷体" w:hAnsi="楷体" w:eastAsia="楷体" w:cs="宋体"/>
                <w:sz w:val="28"/>
                <w:szCs w:val="28"/>
                <w:u w:val="single" w:color="FFFFFF"/>
              </w:rPr>
              <w:t>楼儿</w:t>
            </w:r>
            <w:r>
              <w:rPr>
                <w:rFonts w:hint="eastAsia" w:ascii="楷体" w:hAnsi="楷体" w:eastAsia="楷体" w:cs="DotumChe"/>
                <w:sz w:val="28"/>
                <w:szCs w:val="28"/>
                <w:u w:val="single" w:color="FFFFFF"/>
              </w:rPr>
              <w:t>科病</w:t>
            </w:r>
            <w:r>
              <w:rPr>
                <w:rFonts w:hint="eastAsia" w:ascii="楷体" w:hAnsi="楷体" w:eastAsia="楷体" w:cs="宋体"/>
                <w:sz w:val="28"/>
                <w:szCs w:val="28"/>
                <w:u w:val="single" w:color="FFFFFF"/>
              </w:rPr>
              <w:t>区</w:t>
            </w:r>
          </w:p>
        </w:tc>
        <w:tc>
          <w:tcPr>
            <w:tcW w:w="851"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50</w:t>
            </w:r>
          </w:p>
        </w:tc>
        <w:tc>
          <w:tcPr>
            <w:tcW w:w="113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1</w:t>
            </w:r>
          </w:p>
        </w:tc>
        <w:tc>
          <w:tcPr>
            <w:tcW w:w="3031" w:type="dxa"/>
            <w:tcBorders>
              <w:top w:val="single" w:color="000000" w:sz="4" w:space="0"/>
              <w:left w:val="single" w:color="000000" w:sz="4" w:space="0"/>
              <w:bottom w:val="single" w:color="000000" w:sz="4" w:space="0"/>
              <w:right w:val="single" w:color="000000" w:sz="4" w:space="0"/>
            </w:tcBorders>
          </w:tcPr>
          <w:p>
            <w:pPr>
              <w:ind w:firstLine="560" w:firstLineChars="200"/>
              <w:jc w:val="center"/>
              <w:rPr>
                <w:rFonts w:ascii="楷体" w:hAnsi="楷体" w:eastAsia="楷体"/>
                <w:sz w:val="28"/>
                <w:szCs w:val="28"/>
                <w:u w:val="single" w:color="FFFFFF"/>
              </w:rPr>
            </w:pPr>
            <w:r>
              <w:rPr>
                <w:rFonts w:hint="eastAsia" w:ascii="楷体" w:hAnsi="楷体" w:eastAsia="楷体"/>
                <w:sz w:val="28"/>
                <w:szCs w:val="28"/>
                <w:u w:val="single" w:color="FFFFFF"/>
              </w:rPr>
              <w:t>1307.6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5" w:hRule="exact"/>
        </w:trPr>
        <w:tc>
          <w:tcPr>
            <w:tcW w:w="56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4</w:t>
            </w:r>
          </w:p>
        </w:tc>
        <w:tc>
          <w:tcPr>
            <w:tcW w:w="297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住院4</w:t>
            </w:r>
            <w:r>
              <w:rPr>
                <w:rFonts w:hint="eastAsia" w:ascii="楷体" w:hAnsi="楷体" w:eastAsia="楷体" w:cs="宋体"/>
                <w:sz w:val="28"/>
                <w:szCs w:val="28"/>
                <w:u w:val="single" w:color="FFFFFF"/>
              </w:rPr>
              <w:t>楼产</w:t>
            </w:r>
            <w:r>
              <w:rPr>
                <w:rFonts w:hint="eastAsia" w:ascii="楷体" w:hAnsi="楷体" w:eastAsia="楷体" w:cs="DotumChe"/>
                <w:sz w:val="28"/>
                <w:szCs w:val="28"/>
                <w:u w:val="single" w:color="FFFFFF"/>
              </w:rPr>
              <w:t>科</w:t>
            </w:r>
            <w:r>
              <w:rPr>
                <w:rFonts w:hint="eastAsia" w:ascii="楷体" w:hAnsi="楷体" w:eastAsia="楷体" w:cs="宋体"/>
                <w:sz w:val="28"/>
                <w:szCs w:val="28"/>
                <w:u w:val="single" w:color="FFFFFF"/>
              </w:rPr>
              <w:t>临产</w:t>
            </w:r>
            <w:r>
              <w:rPr>
                <w:rFonts w:hint="eastAsia" w:ascii="楷体" w:hAnsi="楷体" w:eastAsia="楷体" w:cs="DotumChe"/>
                <w:sz w:val="28"/>
                <w:szCs w:val="28"/>
                <w:u w:val="single" w:color="FFFFFF"/>
              </w:rPr>
              <w:t>室</w:t>
            </w:r>
          </w:p>
        </w:tc>
        <w:tc>
          <w:tcPr>
            <w:tcW w:w="851"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39</w:t>
            </w:r>
          </w:p>
        </w:tc>
        <w:tc>
          <w:tcPr>
            <w:tcW w:w="113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2</w:t>
            </w:r>
          </w:p>
        </w:tc>
        <w:tc>
          <w:tcPr>
            <w:tcW w:w="3031" w:type="dxa"/>
            <w:tcBorders>
              <w:top w:val="single" w:color="000000" w:sz="4" w:space="0"/>
              <w:left w:val="single" w:color="000000" w:sz="4" w:space="0"/>
              <w:bottom w:val="single" w:color="000000" w:sz="4" w:space="0"/>
              <w:right w:val="single" w:color="000000" w:sz="4" w:space="0"/>
            </w:tcBorders>
          </w:tcPr>
          <w:p>
            <w:pPr>
              <w:ind w:firstLine="560" w:firstLineChars="200"/>
              <w:jc w:val="center"/>
              <w:rPr>
                <w:rFonts w:ascii="楷体" w:hAnsi="楷体" w:eastAsia="楷体"/>
                <w:sz w:val="28"/>
                <w:szCs w:val="28"/>
                <w:u w:val="single" w:color="FFFFFF"/>
              </w:rPr>
            </w:pPr>
            <w:r>
              <w:rPr>
                <w:rFonts w:hint="eastAsia" w:ascii="楷体" w:hAnsi="楷体" w:eastAsia="楷体"/>
                <w:sz w:val="28"/>
                <w:szCs w:val="28"/>
                <w:u w:val="single" w:color="FFFFFF"/>
              </w:rPr>
              <w:t>1310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 w:hRule="exact"/>
        </w:trPr>
        <w:tc>
          <w:tcPr>
            <w:tcW w:w="56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5</w:t>
            </w:r>
          </w:p>
        </w:tc>
        <w:tc>
          <w:tcPr>
            <w:tcW w:w="297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住院5</w:t>
            </w:r>
            <w:r>
              <w:rPr>
                <w:rFonts w:hint="eastAsia" w:ascii="楷体" w:hAnsi="楷体" w:eastAsia="楷体" w:cs="宋体"/>
                <w:sz w:val="28"/>
                <w:szCs w:val="28"/>
                <w:u w:val="single" w:color="FFFFFF"/>
              </w:rPr>
              <w:t>楼妇</w:t>
            </w:r>
            <w:r>
              <w:rPr>
                <w:rFonts w:hint="eastAsia" w:ascii="楷体" w:hAnsi="楷体" w:eastAsia="楷体" w:cs="DotumChe"/>
                <w:sz w:val="28"/>
                <w:szCs w:val="28"/>
                <w:u w:val="single" w:color="FFFFFF"/>
              </w:rPr>
              <w:t>科病</w:t>
            </w:r>
            <w:r>
              <w:rPr>
                <w:rFonts w:hint="eastAsia" w:ascii="楷体" w:hAnsi="楷体" w:eastAsia="楷体" w:cs="宋体"/>
                <w:sz w:val="28"/>
                <w:szCs w:val="28"/>
                <w:u w:val="single" w:color="FFFFFF"/>
              </w:rPr>
              <w:t>区</w:t>
            </w:r>
          </w:p>
          <w:p>
            <w:pPr>
              <w:ind w:firstLine="560" w:firstLineChars="200"/>
              <w:jc w:val="center"/>
              <w:rPr>
                <w:rFonts w:ascii="楷体" w:hAnsi="楷体" w:eastAsia="楷体"/>
                <w:sz w:val="28"/>
                <w:szCs w:val="28"/>
                <w:u w:val="single" w:color="FFFFFF"/>
              </w:rPr>
            </w:pPr>
          </w:p>
        </w:tc>
        <w:tc>
          <w:tcPr>
            <w:tcW w:w="851"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40</w:t>
            </w:r>
          </w:p>
        </w:tc>
        <w:tc>
          <w:tcPr>
            <w:tcW w:w="113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1</w:t>
            </w:r>
          </w:p>
        </w:tc>
        <w:tc>
          <w:tcPr>
            <w:tcW w:w="3031" w:type="dxa"/>
            <w:tcBorders>
              <w:top w:val="single" w:color="000000" w:sz="4" w:space="0"/>
              <w:left w:val="single" w:color="000000" w:sz="4" w:space="0"/>
              <w:bottom w:val="single" w:color="000000" w:sz="4" w:space="0"/>
              <w:right w:val="single" w:color="000000" w:sz="4" w:space="0"/>
            </w:tcBorders>
          </w:tcPr>
          <w:p>
            <w:pPr>
              <w:ind w:firstLine="560" w:firstLineChars="200"/>
              <w:jc w:val="center"/>
              <w:rPr>
                <w:rFonts w:ascii="楷体" w:hAnsi="楷体" w:eastAsia="楷体"/>
                <w:sz w:val="28"/>
                <w:szCs w:val="28"/>
                <w:u w:val="single" w:color="FFFFFF"/>
              </w:rPr>
            </w:pPr>
            <w:r>
              <w:rPr>
                <w:rFonts w:hint="eastAsia" w:ascii="楷体" w:hAnsi="楷体" w:eastAsia="楷体"/>
                <w:sz w:val="28"/>
                <w:szCs w:val="28"/>
                <w:u w:val="single" w:color="FFFFFF"/>
              </w:rPr>
              <w:t>1310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5" w:hRule="exact"/>
        </w:trPr>
        <w:tc>
          <w:tcPr>
            <w:tcW w:w="56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6</w:t>
            </w:r>
          </w:p>
        </w:tc>
        <w:tc>
          <w:tcPr>
            <w:tcW w:w="297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住院6</w:t>
            </w:r>
            <w:r>
              <w:rPr>
                <w:rFonts w:hint="eastAsia" w:ascii="楷体" w:hAnsi="楷体" w:eastAsia="楷体" w:cs="宋体"/>
                <w:sz w:val="28"/>
                <w:szCs w:val="28"/>
                <w:u w:val="single" w:color="FFFFFF"/>
              </w:rPr>
              <w:t>楼内</w:t>
            </w:r>
            <w:r>
              <w:rPr>
                <w:rFonts w:hint="eastAsia" w:ascii="楷体" w:hAnsi="楷体" w:eastAsia="楷体" w:cs="DotumChe"/>
                <w:sz w:val="28"/>
                <w:szCs w:val="28"/>
                <w:u w:val="single" w:color="FFFFFF"/>
              </w:rPr>
              <w:t>一科病</w:t>
            </w:r>
            <w:r>
              <w:rPr>
                <w:rFonts w:hint="eastAsia" w:ascii="楷体" w:hAnsi="楷体" w:eastAsia="楷体" w:cs="宋体"/>
                <w:sz w:val="28"/>
                <w:szCs w:val="28"/>
                <w:u w:val="single" w:color="FFFFFF"/>
              </w:rPr>
              <w:t>区</w:t>
            </w:r>
          </w:p>
        </w:tc>
        <w:tc>
          <w:tcPr>
            <w:tcW w:w="851"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45</w:t>
            </w:r>
          </w:p>
        </w:tc>
        <w:tc>
          <w:tcPr>
            <w:tcW w:w="113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1</w:t>
            </w:r>
          </w:p>
        </w:tc>
        <w:tc>
          <w:tcPr>
            <w:tcW w:w="3031" w:type="dxa"/>
            <w:tcBorders>
              <w:top w:val="single" w:color="000000" w:sz="4" w:space="0"/>
              <w:left w:val="single" w:color="000000" w:sz="4" w:space="0"/>
              <w:bottom w:val="single" w:color="000000" w:sz="4" w:space="0"/>
              <w:right w:val="single" w:color="000000" w:sz="4" w:space="0"/>
            </w:tcBorders>
          </w:tcPr>
          <w:p>
            <w:pPr>
              <w:ind w:firstLine="560" w:firstLineChars="200"/>
              <w:jc w:val="center"/>
              <w:rPr>
                <w:rFonts w:ascii="楷体" w:hAnsi="楷体" w:eastAsia="楷体"/>
                <w:sz w:val="28"/>
                <w:szCs w:val="28"/>
                <w:u w:val="single" w:color="FFFFFF"/>
              </w:rPr>
            </w:pPr>
            <w:r>
              <w:rPr>
                <w:rFonts w:hint="eastAsia" w:ascii="楷体" w:hAnsi="楷体" w:eastAsia="楷体"/>
                <w:sz w:val="28"/>
                <w:szCs w:val="28"/>
                <w:u w:val="single" w:color="FFFFFF"/>
              </w:rPr>
              <w:t>1258.8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exact"/>
        </w:trPr>
        <w:tc>
          <w:tcPr>
            <w:tcW w:w="56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7</w:t>
            </w:r>
          </w:p>
        </w:tc>
        <w:tc>
          <w:tcPr>
            <w:tcW w:w="297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住院7</w:t>
            </w:r>
            <w:r>
              <w:rPr>
                <w:rFonts w:hint="eastAsia" w:ascii="楷体" w:hAnsi="楷体" w:eastAsia="楷体" w:cs="宋体"/>
                <w:sz w:val="28"/>
                <w:szCs w:val="28"/>
                <w:u w:val="single" w:color="FFFFFF"/>
              </w:rPr>
              <w:t>楼内</w:t>
            </w:r>
            <w:r>
              <w:rPr>
                <w:rFonts w:hint="eastAsia" w:ascii="楷体" w:hAnsi="楷体" w:eastAsia="楷体" w:cs="DotumChe"/>
                <w:sz w:val="28"/>
                <w:szCs w:val="28"/>
                <w:u w:val="single" w:color="FFFFFF"/>
              </w:rPr>
              <w:t>二科病</w:t>
            </w:r>
            <w:r>
              <w:rPr>
                <w:rFonts w:hint="eastAsia" w:ascii="楷体" w:hAnsi="楷体" w:eastAsia="楷体" w:cs="宋体"/>
                <w:sz w:val="28"/>
                <w:szCs w:val="28"/>
                <w:u w:val="single" w:color="FFFFFF"/>
              </w:rPr>
              <w:t>区</w:t>
            </w:r>
          </w:p>
          <w:p>
            <w:pPr>
              <w:ind w:firstLine="560" w:firstLineChars="200"/>
              <w:jc w:val="center"/>
              <w:rPr>
                <w:rFonts w:ascii="楷体" w:hAnsi="楷体" w:eastAsia="楷体"/>
                <w:sz w:val="28"/>
                <w:szCs w:val="28"/>
                <w:u w:val="single" w:color="FFFFFF"/>
              </w:rPr>
            </w:pPr>
          </w:p>
        </w:tc>
        <w:tc>
          <w:tcPr>
            <w:tcW w:w="851"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45</w:t>
            </w:r>
          </w:p>
        </w:tc>
        <w:tc>
          <w:tcPr>
            <w:tcW w:w="113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1</w:t>
            </w:r>
          </w:p>
        </w:tc>
        <w:tc>
          <w:tcPr>
            <w:tcW w:w="3031" w:type="dxa"/>
            <w:tcBorders>
              <w:top w:val="single" w:color="000000" w:sz="4" w:space="0"/>
              <w:left w:val="single" w:color="000000" w:sz="4" w:space="0"/>
              <w:bottom w:val="single" w:color="000000" w:sz="4" w:space="0"/>
              <w:right w:val="single" w:color="000000" w:sz="4" w:space="0"/>
            </w:tcBorders>
          </w:tcPr>
          <w:p>
            <w:pPr>
              <w:ind w:firstLine="560" w:firstLineChars="200"/>
              <w:jc w:val="center"/>
              <w:rPr>
                <w:rFonts w:ascii="楷体" w:hAnsi="楷体" w:eastAsia="楷体"/>
                <w:sz w:val="28"/>
                <w:szCs w:val="28"/>
                <w:u w:val="single" w:color="FFFFFF"/>
              </w:rPr>
            </w:pPr>
            <w:r>
              <w:rPr>
                <w:rFonts w:hint="eastAsia" w:ascii="楷体" w:hAnsi="楷体" w:eastAsia="楷体"/>
                <w:sz w:val="28"/>
                <w:szCs w:val="28"/>
                <w:u w:val="single" w:color="FFFFFF"/>
              </w:rPr>
              <w:t>1258.8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6" w:hRule="exact"/>
        </w:trPr>
        <w:tc>
          <w:tcPr>
            <w:tcW w:w="56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8</w:t>
            </w:r>
          </w:p>
        </w:tc>
        <w:tc>
          <w:tcPr>
            <w:tcW w:w="297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住院8</w:t>
            </w:r>
            <w:r>
              <w:rPr>
                <w:rFonts w:hint="eastAsia" w:ascii="楷体" w:hAnsi="楷体" w:eastAsia="楷体" w:cs="宋体"/>
                <w:sz w:val="28"/>
                <w:szCs w:val="28"/>
                <w:u w:val="single" w:color="FFFFFF"/>
              </w:rPr>
              <w:t>楼</w:t>
            </w:r>
            <w:r>
              <w:rPr>
                <w:rFonts w:hint="eastAsia" w:ascii="楷体" w:hAnsi="楷体" w:eastAsia="楷体" w:cs="DotumChe"/>
                <w:sz w:val="28"/>
                <w:szCs w:val="28"/>
                <w:u w:val="single" w:color="FFFFFF"/>
              </w:rPr>
              <w:t>外一科病</w:t>
            </w:r>
            <w:r>
              <w:rPr>
                <w:rFonts w:hint="eastAsia" w:ascii="楷体" w:hAnsi="楷体" w:eastAsia="楷体" w:cs="宋体"/>
                <w:sz w:val="28"/>
                <w:szCs w:val="28"/>
                <w:u w:val="single" w:color="FFFFFF"/>
              </w:rPr>
              <w:t>区</w:t>
            </w:r>
          </w:p>
        </w:tc>
        <w:tc>
          <w:tcPr>
            <w:tcW w:w="851"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45</w:t>
            </w:r>
          </w:p>
        </w:tc>
        <w:tc>
          <w:tcPr>
            <w:tcW w:w="113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0</w:t>
            </w:r>
          </w:p>
        </w:tc>
        <w:tc>
          <w:tcPr>
            <w:tcW w:w="3031" w:type="dxa"/>
            <w:tcBorders>
              <w:top w:val="single" w:color="000000" w:sz="4" w:space="0"/>
              <w:left w:val="single" w:color="000000" w:sz="4" w:space="0"/>
              <w:bottom w:val="single" w:color="000000" w:sz="4" w:space="0"/>
              <w:right w:val="single" w:color="000000" w:sz="4" w:space="0"/>
            </w:tcBorders>
          </w:tcPr>
          <w:p>
            <w:pPr>
              <w:ind w:firstLine="560" w:firstLineChars="200"/>
              <w:jc w:val="center"/>
              <w:rPr>
                <w:rFonts w:ascii="楷体" w:hAnsi="楷体" w:eastAsia="楷体"/>
                <w:sz w:val="28"/>
                <w:szCs w:val="28"/>
                <w:u w:val="single" w:color="FFFFFF"/>
              </w:rPr>
            </w:pPr>
            <w:r>
              <w:rPr>
                <w:rFonts w:hint="eastAsia" w:ascii="楷体" w:hAnsi="楷体" w:eastAsia="楷体"/>
                <w:sz w:val="28"/>
                <w:szCs w:val="28"/>
                <w:u w:val="single" w:color="FFFFFF"/>
              </w:rPr>
              <w:t>1258.8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exact"/>
        </w:trPr>
        <w:tc>
          <w:tcPr>
            <w:tcW w:w="56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9</w:t>
            </w:r>
          </w:p>
        </w:tc>
        <w:tc>
          <w:tcPr>
            <w:tcW w:w="297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住院9</w:t>
            </w:r>
            <w:r>
              <w:rPr>
                <w:rFonts w:hint="eastAsia" w:ascii="楷体" w:hAnsi="楷体" w:eastAsia="楷体" w:cs="宋体"/>
                <w:sz w:val="28"/>
                <w:szCs w:val="28"/>
                <w:u w:val="single" w:color="FFFFFF"/>
              </w:rPr>
              <w:t>楼</w:t>
            </w:r>
            <w:r>
              <w:rPr>
                <w:rFonts w:hint="eastAsia" w:ascii="楷体" w:hAnsi="楷体" w:eastAsia="楷体" w:cs="DotumChe"/>
                <w:sz w:val="28"/>
                <w:szCs w:val="28"/>
                <w:u w:val="single" w:color="FFFFFF"/>
              </w:rPr>
              <w:t>外二科病</w:t>
            </w:r>
            <w:r>
              <w:rPr>
                <w:rFonts w:hint="eastAsia" w:ascii="楷体" w:hAnsi="楷体" w:eastAsia="楷体" w:cs="宋体"/>
                <w:sz w:val="28"/>
                <w:szCs w:val="28"/>
                <w:u w:val="single" w:color="FFFFFF"/>
              </w:rPr>
              <w:t>区</w:t>
            </w:r>
          </w:p>
          <w:p>
            <w:pPr>
              <w:ind w:firstLine="560" w:firstLineChars="200"/>
              <w:jc w:val="center"/>
              <w:rPr>
                <w:rFonts w:ascii="楷体" w:hAnsi="楷体" w:eastAsia="楷体"/>
                <w:sz w:val="28"/>
                <w:szCs w:val="28"/>
                <w:u w:val="single" w:color="FFFFFF"/>
              </w:rPr>
            </w:pPr>
          </w:p>
        </w:tc>
        <w:tc>
          <w:tcPr>
            <w:tcW w:w="851"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45</w:t>
            </w:r>
          </w:p>
        </w:tc>
        <w:tc>
          <w:tcPr>
            <w:tcW w:w="113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0</w:t>
            </w:r>
          </w:p>
        </w:tc>
        <w:tc>
          <w:tcPr>
            <w:tcW w:w="3031" w:type="dxa"/>
            <w:tcBorders>
              <w:top w:val="single" w:color="000000" w:sz="4" w:space="0"/>
              <w:left w:val="single" w:color="000000" w:sz="4" w:space="0"/>
              <w:bottom w:val="single" w:color="000000" w:sz="4" w:space="0"/>
              <w:right w:val="single" w:color="000000" w:sz="4" w:space="0"/>
            </w:tcBorders>
          </w:tcPr>
          <w:p>
            <w:pPr>
              <w:ind w:firstLine="560" w:firstLineChars="200"/>
              <w:jc w:val="center"/>
              <w:rPr>
                <w:rFonts w:ascii="楷体" w:hAnsi="楷体" w:eastAsia="楷体"/>
                <w:sz w:val="28"/>
                <w:szCs w:val="28"/>
                <w:u w:val="single" w:color="FFFFFF"/>
              </w:rPr>
            </w:pPr>
            <w:r>
              <w:rPr>
                <w:rFonts w:hint="eastAsia" w:ascii="楷体" w:hAnsi="楷体" w:eastAsia="楷体"/>
                <w:sz w:val="28"/>
                <w:szCs w:val="28"/>
                <w:u w:val="single" w:color="FFFFFF"/>
              </w:rPr>
              <w:t>1258.8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8" w:hRule="exact"/>
        </w:trPr>
        <w:tc>
          <w:tcPr>
            <w:tcW w:w="56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10</w:t>
            </w:r>
          </w:p>
        </w:tc>
        <w:tc>
          <w:tcPr>
            <w:tcW w:w="297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住院10</w:t>
            </w:r>
            <w:r>
              <w:rPr>
                <w:rFonts w:hint="eastAsia" w:ascii="楷体" w:hAnsi="楷体" w:eastAsia="楷体" w:cs="宋体"/>
                <w:sz w:val="28"/>
                <w:szCs w:val="28"/>
                <w:u w:val="single" w:color="FFFFFF"/>
              </w:rPr>
              <w:t>楼</w:t>
            </w:r>
            <w:r>
              <w:rPr>
                <w:rFonts w:hint="eastAsia" w:ascii="楷体" w:hAnsi="楷体" w:eastAsia="楷体" w:cs="DotumChe"/>
                <w:sz w:val="28"/>
                <w:szCs w:val="28"/>
                <w:u w:val="single" w:color="FFFFFF"/>
              </w:rPr>
              <w:t>外三科病</w:t>
            </w:r>
            <w:r>
              <w:rPr>
                <w:rFonts w:hint="eastAsia" w:ascii="楷体" w:hAnsi="楷体" w:eastAsia="楷体" w:cs="宋体"/>
                <w:sz w:val="28"/>
                <w:szCs w:val="28"/>
                <w:u w:val="single" w:color="FFFFFF"/>
              </w:rPr>
              <w:t>区</w:t>
            </w:r>
          </w:p>
        </w:tc>
        <w:tc>
          <w:tcPr>
            <w:tcW w:w="851"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45</w:t>
            </w:r>
          </w:p>
        </w:tc>
        <w:tc>
          <w:tcPr>
            <w:tcW w:w="113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1</w:t>
            </w:r>
          </w:p>
        </w:tc>
        <w:tc>
          <w:tcPr>
            <w:tcW w:w="3031" w:type="dxa"/>
            <w:tcBorders>
              <w:top w:val="single" w:color="000000" w:sz="4" w:space="0"/>
              <w:left w:val="single" w:color="000000" w:sz="4" w:space="0"/>
              <w:bottom w:val="single" w:color="000000" w:sz="4" w:space="0"/>
              <w:right w:val="single" w:color="000000" w:sz="4" w:space="0"/>
            </w:tcBorders>
          </w:tcPr>
          <w:p>
            <w:pPr>
              <w:ind w:firstLine="560" w:firstLineChars="200"/>
              <w:jc w:val="center"/>
              <w:rPr>
                <w:rFonts w:ascii="楷体" w:hAnsi="楷体" w:eastAsia="楷体"/>
                <w:sz w:val="28"/>
                <w:szCs w:val="28"/>
                <w:u w:val="single" w:color="FFFFFF"/>
              </w:rPr>
            </w:pPr>
            <w:r>
              <w:rPr>
                <w:rFonts w:hint="eastAsia" w:ascii="楷体" w:hAnsi="楷体" w:eastAsia="楷体"/>
                <w:sz w:val="28"/>
                <w:szCs w:val="28"/>
                <w:u w:val="single" w:color="FFFFFF"/>
              </w:rPr>
              <w:t>1258.8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exact"/>
        </w:trPr>
        <w:tc>
          <w:tcPr>
            <w:tcW w:w="56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11</w:t>
            </w:r>
          </w:p>
        </w:tc>
        <w:tc>
          <w:tcPr>
            <w:tcW w:w="2977" w:type="dxa"/>
            <w:tcBorders>
              <w:top w:val="single" w:color="000000" w:sz="4" w:space="0"/>
              <w:left w:val="single" w:color="000000" w:sz="4" w:space="0"/>
              <w:bottom w:val="single" w:color="000000" w:sz="4" w:space="0"/>
              <w:right w:val="single" w:color="000000" w:sz="4" w:space="0"/>
            </w:tcBorders>
            <w:vAlign w:val="center"/>
          </w:tcPr>
          <w:p>
            <w:pPr>
              <w:jc w:val="center"/>
              <w:rPr>
                <w:rFonts w:ascii="楷体" w:hAnsi="楷体" w:eastAsia="楷体"/>
                <w:sz w:val="28"/>
                <w:szCs w:val="28"/>
                <w:u w:val="single" w:color="FFFFFF"/>
              </w:rPr>
            </w:pPr>
            <w:r>
              <w:rPr>
                <w:rFonts w:hint="eastAsia" w:ascii="楷体" w:hAnsi="楷体" w:eastAsia="楷体"/>
                <w:sz w:val="28"/>
                <w:szCs w:val="28"/>
                <w:u w:val="single" w:color="FFFFFF"/>
              </w:rPr>
              <w:t>住院11</w:t>
            </w:r>
            <w:r>
              <w:rPr>
                <w:rFonts w:hint="eastAsia" w:ascii="楷体" w:hAnsi="楷体" w:eastAsia="楷体" w:cs="宋体"/>
                <w:sz w:val="28"/>
                <w:szCs w:val="28"/>
                <w:u w:val="single" w:color="FFFFFF"/>
              </w:rPr>
              <w:t>楼</w:t>
            </w:r>
            <w:r>
              <w:rPr>
                <w:rFonts w:hint="eastAsia" w:ascii="楷体" w:hAnsi="楷体" w:eastAsia="楷体" w:cs="DotumChe"/>
                <w:sz w:val="28"/>
                <w:szCs w:val="28"/>
                <w:u w:val="single" w:color="FFFFFF"/>
              </w:rPr>
              <w:t>ＩＣＵ病</w:t>
            </w:r>
            <w:r>
              <w:rPr>
                <w:rFonts w:hint="eastAsia" w:ascii="楷体" w:hAnsi="楷体" w:eastAsia="楷体" w:cs="宋体"/>
                <w:sz w:val="28"/>
                <w:szCs w:val="28"/>
                <w:u w:val="single" w:color="FFFFFF"/>
              </w:rPr>
              <w:t>区</w:t>
            </w:r>
          </w:p>
          <w:p>
            <w:pPr>
              <w:ind w:firstLine="560" w:firstLineChars="200"/>
              <w:jc w:val="center"/>
              <w:rPr>
                <w:rFonts w:ascii="楷体" w:hAnsi="楷体" w:eastAsia="楷体"/>
                <w:sz w:val="28"/>
                <w:szCs w:val="28"/>
                <w:u w:val="single" w:color="FFFFFF"/>
              </w:rPr>
            </w:pPr>
          </w:p>
        </w:tc>
        <w:tc>
          <w:tcPr>
            <w:tcW w:w="851" w:type="dxa"/>
            <w:tcBorders>
              <w:top w:val="single" w:color="000000" w:sz="4" w:space="0"/>
              <w:left w:val="single" w:color="000000" w:sz="4" w:space="0"/>
              <w:bottom w:val="single" w:color="000000" w:sz="4" w:space="0"/>
              <w:right w:val="single" w:color="000000" w:sz="4" w:space="0"/>
            </w:tcBorders>
            <w:vAlign w:val="center"/>
          </w:tcPr>
          <w:p>
            <w:pPr>
              <w:jc w:val="center"/>
              <w:rPr>
                <w:rFonts w:ascii="楷体" w:hAnsi="楷体" w:eastAsia="楷体"/>
                <w:sz w:val="28"/>
                <w:szCs w:val="28"/>
                <w:u w:val="single" w:color="FFFFFF"/>
              </w:rPr>
            </w:pPr>
            <w:r>
              <w:rPr>
                <w:rFonts w:hint="eastAsia" w:ascii="楷体" w:hAnsi="楷体" w:eastAsia="楷体"/>
                <w:sz w:val="28"/>
                <w:szCs w:val="28"/>
                <w:u w:val="single" w:color="FFFFFF"/>
              </w:rPr>
              <w:t>12</w:t>
            </w:r>
          </w:p>
        </w:tc>
        <w:tc>
          <w:tcPr>
            <w:tcW w:w="113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1</w:t>
            </w:r>
          </w:p>
        </w:tc>
        <w:tc>
          <w:tcPr>
            <w:tcW w:w="3031" w:type="dxa"/>
            <w:tcBorders>
              <w:top w:val="single" w:color="000000" w:sz="4" w:space="0"/>
              <w:left w:val="single" w:color="000000" w:sz="4" w:space="0"/>
              <w:bottom w:val="single" w:color="000000" w:sz="4" w:space="0"/>
              <w:right w:val="single" w:color="000000" w:sz="4" w:space="0"/>
            </w:tcBorders>
            <w:vAlign w:val="center"/>
          </w:tcPr>
          <w:p>
            <w:pPr>
              <w:ind w:firstLine="560" w:firstLineChars="200"/>
              <w:jc w:val="center"/>
              <w:rPr>
                <w:rFonts w:ascii="楷体" w:hAnsi="楷体" w:eastAsia="楷体"/>
                <w:sz w:val="28"/>
                <w:szCs w:val="28"/>
                <w:u w:val="single" w:color="FFFFFF"/>
              </w:rPr>
            </w:pPr>
            <w:r>
              <w:rPr>
                <w:rFonts w:hint="eastAsia" w:ascii="楷体" w:hAnsi="楷体" w:eastAsia="楷体"/>
                <w:sz w:val="28"/>
                <w:szCs w:val="28"/>
                <w:u w:val="single" w:color="FFFFFF"/>
              </w:rPr>
              <w:t>1310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exact"/>
        </w:trPr>
        <w:tc>
          <w:tcPr>
            <w:tcW w:w="56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12</w:t>
            </w:r>
          </w:p>
        </w:tc>
        <w:tc>
          <w:tcPr>
            <w:tcW w:w="297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住院12</w:t>
            </w:r>
            <w:r>
              <w:rPr>
                <w:rFonts w:hint="eastAsia" w:ascii="楷体" w:hAnsi="楷体" w:eastAsia="楷体" w:cs="宋体"/>
                <w:sz w:val="28"/>
                <w:szCs w:val="28"/>
                <w:u w:val="single" w:color="FFFFFF"/>
              </w:rPr>
              <w:t>楼</w:t>
            </w:r>
            <w:r>
              <w:rPr>
                <w:rFonts w:hint="eastAsia" w:ascii="楷体" w:hAnsi="楷体" w:eastAsia="楷体" w:cs="DotumChe"/>
                <w:sz w:val="28"/>
                <w:szCs w:val="28"/>
                <w:u w:val="single" w:color="FFFFFF"/>
              </w:rPr>
              <w:t>麻醉科</w:t>
            </w:r>
          </w:p>
        </w:tc>
        <w:tc>
          <w:tcPr>
            <w:tcW w:w="851"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p>
        </w:tc>
        <w:tc>
          <w:tcPr>
            <w:tcW w:w="113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1</w:t>
            </w:r>
          </w:p>
        </w:tc>
        <w:tc>
          <w:tcPr>
            <w:tcW w:w="3031" w:type="dxa"/>
            <w:tcBorders>
              <w:top w:val="single" w:color="000000" w:sz="4" w:space="0"/>
              <w:left w:val="single" w:color="000000" w:sz="4" w:space="0"/>
              <w:bottom w:val="single" w:color="000000" w:sz="4" w:space="0"/>
              <w:right w:val="single" w:color="000000" w:sz="4" w:space="0"/>
            </w:tcBorders>
          </w:tcPr>
          <w:p>
            <w:pPr>
              <w:ind w:firstLine="560" w:firstLineChars="200"/>
              <w:jc w:val="center"/>
              <w:rPr>
                <w:rFonts w:ascii="楷体" w:hAnsi="楷体" w:eastAsia="楷体"/>
                <w:sz w:val="28"/>
                <w:szCs w:val="28"/>
                <w:u w:val="single" w:color="FFFFFF"/>
              </w:rPr>
            </w:pPr>
            <w:r>
              <w:rPr>
                <w:rFonts w:hint="eastAsia" w:ascii="楷体" w:hAnsi="楷体" w:eastAsia="楷体"/>
                <w:sz w:val="28"/>
                <w:szCs w:val="28"/>
                <w:u w:val="single" w:color="FFFFFF"/>
              </w:rPr>
              <w:t>1307.6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exact"/>
        </w:trPr>
        <w:tc>
          <w:tcPr>
            <w:tcW w:w="56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13</w:t>
            </w:r>
          </w:p>
        </w:tc>
        <w:tc>
          <w:tcPr>
            <w:tcW w:w="297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住院</w:t>
            </w:r>
            <w:r>
              <w:rPr>
                <w:rFonts w:hint="eastAsia" w:ascii="楷体" w:hAnsi="楷体" w:eastAsia="楷体" w:cs="宋体"/>
                <w:sz w:val="28"/>
                <w:szCs w:val="28"/>
                <w:u w:val="single" w:color="FFFFFF"/>
              </w:rPr>
              <w:t>楼轮换</w:t>
            </w:r>
            <w:r>
              <w:rPr>
                <w:rFonts w:hint="eastAsia" w:ascii="楷体" w:hAnsi="楷体" w:eastAsia="楷体" w:cs="DotumChe"/>
                <w:sz w:val="28"/>
                <w:szCs w:val="28"/>
                <w:u w:val="single" w:color="FFFFFF"/>
              </w:rPr>
              <w:t>班保</w:t>
            </w:r>
            <w:r>
              <w:rPr>
                <w:rFonts w:hint="eastAsia" w:ascii="楷体" w:hAnsi="楷体" w:eastAsia="楷体" w:cs="宋体"/>
                <w:sz w:val="28"/>
                <w:szCs w:val="28"/>
                <w:u w:val="single" w:color="FFFFFF"/>
              </w:rPr>
              <w:t>洁</w:t>
            </w:r>
          </w:p>
          <w:p>
            <w:pPr>
              <w:ind w:firstLine="560" w:firstLineChars="200"/>
              <w:jc w:val="center"/>
              <w:rPr>
                <w:rFonts w:ascii="楷体" w:hAnsi="楷体" w:eastAsia="楷体"/>
                <w:sz w:val="28"/>
                <w:szCs w:val="28"/>
                <w:u w:val="single" w:color="FFFFFF"/>
              </w:rPr>
            </w:pPr>
          </w:p>
        </w:tc>
        <w:tc>
          <w:tcPr>
            <w:tcW w:w="851"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p>
        </w:tc>
        <w:tc>
          <w:tcPr>
            <w:tcW w:w="113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3</w:t>
            </w:r>
          </w:p>
        </w:tc>
        <w:tc>
          <w:tcPr>
            <w:tcW w:w="3031" w:type="dxa"/>
            <w:tcBorders>
              <w:top w:val="single" w:color="000000" w:sz="4" w:space="0"/>
              <w:left w:val="single" w:color="000000" w:sz="4" w:space="0"/>
              <w:bottom w:val="single" w:color="000000" w:sz="4" w:space="0"/>
              <w:right w:val="single" w:color="000000" w:sz="4" w:space="0"/>
            </w:tcBorders>
          </w:tcPr>
          <w:p>
            <w:pPr>
              <w:ind w:firstLine="560" w:firstLineChars="200"/>
              <w:jc w:val="center"/>
              <w:rPr>
                <w:rFonts w:ascii="楷体" w:hAnsi="楷体" w:eastAsia="楷体"/>
                <w:sz w:val="28"/>
                <w:szCs w:val="28"/>
                <w:u w:val="single" w:color="FFFFFF"/>
              </w:rPr>
            </w:pPr>
            <w:r>
              <w:rPr>
                <w:rFonts w:hint="eastAsia" w:ascii="楷体" w:hAnsi="楷体" w:eastAsia="楷体"/>
                <w:sz w:val="28"/>
                <w:szCs w:val="28"/>
                <w:u w:val="single" w:color="FFFFFF"/>
              </w:rPr>
              <w:t>16642.36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exact"/>
        </w:trPr>
        <w:tc>
          <w:tcPr>
            <w:tcW w:w="56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14</w:t>
            </w:r>
          </w:p>
        </w:tc>
        <w:tc>
          <w:tcPr>
            <w:tcW w:w="297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住院部外</w:t>
            </w:r>
            <w:r>
              <w:rPr>
                <w:rFonts w:hint="eastAsia" w:ascii="楷体" w:hAnsi="楷体" w:eastAsia="楷体" w:cs="宋体"/>
                <w:sz w:val="28"/>
                <w:szCs w:val="28"/>
                <w:u w:val="single" w:color="FFFFFF"/>
              </w:rPr>
              <w:t>场卫</w:t>
            </w:r>
            <w:r>
              <w:rPr>
                <w:rFonts w:hint="eastAsia" w:ascii="楷体" w:hAnsi="楷体" w:eastAsia="楷体" w:cs="DotumChe"/>
                <w:sz w:val="28"/>
                <w:szCs w:val="28"/>
                <w:u w:val="single" w:color="FFFFFF"/>
              </w:rPr>
              <w:t>生</w:t>
            </w:r>
          </w:p>
        </w:tc>
        <w:tc>
          <w:tcPr>
            <w:tcW w:w="851"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p>
        </w:tc>
        <w:tc>
          <w:tcPr>
            <w:tcW w:w="113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1</w:t>
            </w:r>
          </w:p>
        </w:tc>
        <w:tc>
          <w:tcPr>
            <w:tcW w:w="3031" w:type="dxa"/>
            <w:tcBorders>
              <w:top w:val="single" w:color="000000" w:sz="4" w:space="0"/>
              <w:left w:val="single" w:color="000000" w:sz="4" w:space="0"/>
              <w:bottom w:val="single" w:color="000000" w:sz="4" w:space="0"/>
              <w:right w:val="single" w:color="000000" w:sz="4" w:space="0"/>
            </w:tcBorders>
          </w:tcPr>
          <w:p>
            <w:pPr>
              <w:ind w:firstLine="560" w:firstLineChars="200"/>
              <w:jc w:val="center"/>
              <w:rPr>
                <w:rFonts w:ascii="楷体" w:hAnsi="楷体" w:eastAsia="楷体"/>
                <w:sz w:val="28"/>
                <w:szCs w:val="28"/>
                <w:u w:val="single" w:color="FFFFFF"/>
              </w:rPr>
            </w:pPr>
            <w:r>
              <w:rPr>
                <w:rFonts w:hint="eastAsia" w:ascii="楷体" w:hAnsi="楷体" w:eastAsia="楷体"/>
                <w:sz w:val="28"/>
                <w:szCs w:val="28"/>
                <w:u w:val="single" w:color="FFFFFF"/>
              </w:rPr>
              <w:t>2500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8" w:hRule="exact"/>
        </w:trPr>
        <w:tc>
          <w:tcPr>
            <w:tcW w:w="56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17</w:t>
            </w:r>
          </w:p>
        </w:tc>
        <w:tc>
          <w:tcPr>
            <w:tcW w:w="297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cs="宋体"/>
                <w:sz w:val="28"/>
                <w:szCs w:val="28"/>
                <w:u w:val="single" w:color="FFFFFF"/>
              </w:rPr>
              <w:t>门诊</w:t>
            </w:r>
            <w:r>
              <w:rPr>
                <w:rFonts w:hint="eastAsia" w:ascii="楷体" w:hAnsi="楷体" w:eastAsia="楷体" w:cs="DotumChe"/>
                <w:sz w:val="28"/>
                <w:szCs w:val="28"/>
                <w:u w:val="single" w:color="FFFFFF"/>
              </w:rPr>
              <w:t>大</w:t>
            </w:r>
            <w:r>
              <w:rPr>
                <w:rFonts w:hint="eastAsia" w:ascii="楷体" w:hAnsi="楷体" w:eastAsia="楷体" w:cs="宋体"/>
                <w:sz w:val="28"/>
                <w:szCs w:val="28"/>
                <w:u w:val="single" w:color="FFFFFF"/>
              </w:rPr>
              <w:t>厅</w:t>
            </w:r>
          </w:p>
        </w:tc>
        <w:tc>
          <w:tcPr>
            <w:tcW w:w="851"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p>
        </w:tc>
        <w:tc>
          <w:tcPr>
            <w:tcW w:w="113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1</w:t>
            </w:r>
          </w:p>
        </w:tc>
        <w:tc>
          <w:tcPr>
            <w:tcW w:w="3031" w:type="dxa"/>
            <w:tcBorders>
              <w:top w:val="single" w:color="000000" w:sz="4" w:space="0"/>
              <w:left w:val="single" w:color="000000" w:sz="4" w:space="0"/>
              <w:bottom w:val="single" w:color="000000" w:sz="4" w:space="0"/>
              <w:right w:val="single" w:color="000000" w:sz="4" w:space="0"/>
            </w:tcBorders>
          </w:tcPr>
          <w:p>
            <w:pPr>
              <w:ind w:firstLine="560" w:firstLineChars="200"/>
              <w:jc w:val="center"/>
              <w:rPr>
                <w:rFonts w:ascii="楷体" w:hAnsi="楷体" w:eastAsia="楷体"/>
                <w:sz w:val="28"/>
                <w:szCs w:val="28"/>
                <w:u w:val="single" w:color="FFFFFF"/>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6" w:hRule="exact"/>
        </w:trPr>
        <w:tc>
          <w:tcPr>
            <w:tcW w:w="56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18</w:t>
            </w:r>
          </w:p>
        </w:tc>
        <w:tc>
          <w:tcPr>
            <w:tcW w:w="297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急</w:t>
            </w:r>
            <w:r>
              <w:rPr>
                <w:rFonts w:hint="eastAsia" w:ascii="楷体" w:hAnsi="楷体" w:eastAsia="楷体" w:cs="宋体"/>
                <w:sz w:val="28"/>
                <w:szCs w:val="28"/>
                <w:u w:val="single" w:color="FFFFFF"/>
              </w:rPr>
              <w:t>诊医学</w:t>
            </w:r>
            <w:r>
              <w:rPr>
                <w:rFonts w:hint="eastAsia" w:ascii="楷体" w:hAnsi="楷体" w:eastAsia="楷体" w:cs="DotumChe"/>
                <w:sz w:val="28"/>
                <w:szCs w:val="28"/>
                <w:u w:val="single" w:color="FFFFFF"/>
              </w:rPr>
              <w:t>科</w:t>
            </w:r>
          </w:p>
          <w:p>
            <w:pPr>
              <w:ind w:firstLine="560" w:firstLineChars="200"/>
              <w:jc w:val="center"/>
              <w:rPr>
                <w:rFonts w:ascii="楷体" w:hAnsi="楷体" w:eastAsia="楷体"/>
                <w:sz w:val="28"/>
                <w:szCs w:val="28"/>
                <w:u w:val="single" w:color="FFFFFF"/>
              </w:rPr>
            </w:pPr>
          </w:p>
        </w:tc>
        <w:tc>
          <w:tcPr>
            <w:tcW w:w="851"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p>
        </w:tc>
        <w:tc>
          <w:tcPr>
            <w:tcW w:w="113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1</w:t>
            </w:r>
          </w:p>
        </w:tc>
        <w:tc>
          <w:tcPr>
            <w:tcW w:w="3031" w:type="dxa"/>
            <w:tcBorders>
              <w:top w:val="single" w:color="000000" w:sz="4" w:space="0"/>
              <w:left w:val="single" w:color="000000" w:sz="4" w:space="0"/>
              <w:bottom w:val="single" w:color="000000" w:sz="4" w:space="0"/>
              <w:right w:val="single" w:color="000000" w:sz="4" w:space="0"/>
            </w:tcBorders>
          </w:tcPr>
          <w:p>
            <w:pPr>
              <w:ind w:firstLine="560" w:firstLineChars="200"/>
              <w:jc w:val="center"/>
              <w:rPr>
                <w:rFonts w:ascii="楷体" w:hAnsi="楷体" w:eastAsia="楷体"/>
                <w:sz w:val="28"/>
                <w:szCs w:val="28"/>
                <w:u w:val="single" w:color="FFFFFF"/>
              </w:rPr>
            </w:pPr>
            <w:r>
              <w:rPr>
                <w:rFonts w:hint="eastAsia" w:ascii="楷体" w:hAnsi="楷体" w:eastAsia="楷体"/>
                <w:sz w:val="28"/>
                <w:szCs w:val="28"/>
                <w:u w:val="single" w:color="FFFFFF"/>
              </w:rPr>
              <w:t>394.8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exact"/>
        </w:trPr>
        <w:tc>
          <w:tcPr>
            <w:tcW w:w="56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19</w:t>
            </w:r>
          </w:p>
        </w:tc>
        <w:tc>
          <w:tcPr>
            <w:tcW w:w="297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cs="宋体"/>
                <w:sz w:val="28"/>
                <w:szCs w:val="28"/>
                <w:u w:val="single" w:color="FFFFFF"/>
              </w:rPr>
              <w:t>门诊</w:t>
            </w:r>
            <w:r>
              <w:rPr>
                <w:rFonts w:hint="eastAsia" w:ascii="楷体" w:hAnsi="楷体" w:eastAsia="楷体" w:cs="DotumChe"/>
                <w:sz w:val="28"/>
                <w:szCs w:val="28"/>
                <w:u w:val="single" w:color="FFFFFF"/>
              </w:rPr>
              <w:t>二</w:t>
            </w:r>
            <w:r>
              <w:rPr>
                <w:rFonts w:hint="eastAsia" w:ascii="楷体" w:hAnsi="楷体" w:eastAsia="楷体" w:cs="宋体"/>
                <w:sz w:val="28"/>
                <w:szCs w:val="28"/>
                <w:u w:val="single" w:color="FFFFFF"/>
              </w:rPr>
              <w:t>楼</w:t>
            </w:r>
          </w:p>
        </w:tc>
        <w:tc>
          <w:tcPr>
            <w:tcW w:w="851"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p>
        </w:tc>
        <w:tc>
          <w:tcPr>
            <w:tcW w:w="113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1</w:t>
            </w:r>
          </w:p>
        </w:tc>
        <w:tc>
          <w:tcPr>
            <w:tcW w:w="3031" w:type="dxa"/>
            <w:tcBorders>
              <w:top w:val="single" w:color="000000" w:sz="4" w:space="0"/>
              <w:left w:val="single" w:color="000000" w:sz="4" w:space="0"/>
              <w:bottom w:val="single" w:color="000000" w:sz="4" w:space="0"/>
              <w:right w:val="single" w:color="000000" w:sz="4" w:space="0"/>
            </w:tcBorders>
          </w:tcPr>
          <w:p>
            <w:pPr>
              <w:ind w:firstLine="560" w:firstLineChars="200"/>
              <w:jc w:val="center"/>
              <w:rPr>
                <w:rFonts w:ascii="楷体" w:hAnsi="楷体" w:eastAsia="楷体"/>
                <w:sz w:val="28"/>
                <w:szCs w:val="28"/>
                <w:u w:val="single" w:color="FFFFFF"/>
              </w:rPr>
            </w:pPr>
            <w:r>
              <w:rPr>
                <w:rFonts w:hint="eastAsia" w:ascii="楷体" w:hAnsi="楷体" w:eastAsia="楷体"/>
                <w:sz w:val="28"/>
                <w:szCs w:val="28"/>
                <w:u w:val="single" w:color="FFFFFF"/>
              </w:rPr>
              <w:t>529.21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3" w:hRule="exact"/>
        </w:trPr>
        <w:tc>
          <w:tcPr>
            <w:tcW w:w="56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20</w:t>
            </w:r>
          </w:p>
        </w:tc>
        <w:tc>
          <w:tcPr>
            <w:tcW w:w="297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cs="宋体"/>
                <w:sz w:val="28"/>
                <w:szCs w:val="28"/>
                <w:u w:val="single" w:color="FFFFFF"/>
              </w:rPr>
              <w:t>门诊</w:t>
            </w:r>
            <w:r>
              <w:rPr>
                <w:rFonts w:hint="eastAsia" w:ascii="楷体" w:hAnsi="楷体" w:eastAsia="楷体" w:cs="DotumChe"/>
                <w:sz w:val="28"/>
                <w:szCs w:val="28"/>
                <w:u w:val="single" w:color="FFFFFF"/>
              </w:rPr>
              <w:t>三</w:t>
            </w:r>
            <w:r>
              <w:rPr>
                <w:rFonts w:hint="eastAsia" w:ascii="楷体" w:hAnsi="楷体" w:eastAsia="楷体" w:cs="宋体"/>
                <w:sz w:val="28"/>
                <w:szCs w:val="28"/>
                <w:u w:val="single" w:color="FFFFFF"/>
              </w:rPr>
              <w:t>楼</w:t>
            </w:r>
          </w:p>
          <w:p>
            <w:pPr>
              <w:ind w:firstLine="560" w:firstLineChars="200"/>
              <w:jc w:val="center"/>
              <w:rPr>
                <w:rFonts w:ascii="楷体" w:hAnsi="楷体" w:eastAsia="楷体"/>
                <w:sz w:val="28"/>
                <w:szCs w:val="28"/>
                <w:u w:val="single" w:color="FFFFFF"/>
              </w:rPr>
            </w:pPr>
          </w:p>
        </w:tc>
        <w:tc>
          <w:tcPr>
            <w:tcW w:w="851"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p>
        </w:tc>
        <w:tc>
          <w:tcPr>
            <w:tcW w:w="113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1</w:t>
            </w:r>
          </w:p>
        </w:tc>
        <w:tc>
          <w:tcPr>
            <w:tcW w:w="3031" w:type="dxa"/>
            <w:tcBorders>
              <w:top w:val="single" w:color="000000" w:sz="4" w:space="0"/>
              <w:left w:val="single" w:color="000000" w:sz="4" w:space="0"/>
              <w:bottom w:val="single" w:color="000000" w:sz="4" w:space="0"/>
              <w:right w:val="single" w:color="000000" w:sz="4" w:space="0"/>
            </w:tcBorders>
          </w:tcPr>
          <w:p>
            <w:pPr>
              <w:ind w:firstLine="560" w:firstLineChars="200"/>
              <w:jc w:val="center"/>
              <w:rPr>
                <w:rFonts w:ascii="楷体" w:hAnsi="楷体" w:eastAsia="楷体"/>
                <w:sz w:val="28"/>
                <w:szCs w:val="28"/>
                <w:u w:val="single" w:color="FFFFFF"/>
              </w:rPr>
            </w:pPr>
            <w:r>
              <w:rPr>
                <w:rFonts w:hint="eastAsia" w:ascii="楷体" w:hAnsi="楷体" w:eastAsia="楷体"/>
                <w:sz w:val="28"/>
                <w:szCs w:val="28"/>
                <w:u w:val="single" w:color="FFFFFF"/>
              </w:rPr>
              <w:t>529.21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exact"/>
        </w:trPr>
        <w:tc>
          <w:tcPr>
            <w:tcW w:w="56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21</w:t>
            </w:r>
          </w:p>
        </w:tc>
        <w:tc>
          <w:tcPr>
            <w:tcW w:w="297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cs="宋体"/>
                <w:sz w:val="28"/>
                <w:szCs w:val="28"/>
                <w:u w:val="single" w:color="FFFFFF"/>
              </w:rPr>
              <w:t>门诊</w:t>
            </w:r>
            <w:r>
              <w:rPr>
                <w:rFonts w:hint="eastAsia" w:ascii="楷体" w:hAnsi="楷体" w:eastAsia="楷体" w:cs="DotumChe"/>
                <w:sz w:val="28"/>
                <w:szCs w:val="28"/>
                <w:u w:val="single" w:color="FFFFFF"/>
              </w:rPr>
              <w:t>四、五</w:t>
            </w:r>
            <w:r>
              <w:rPr>
                <w:rFonts w:hint="eastAsia" w:ascii="楷体" w:hAnsi="楷体" w:eastAsia="楷体" w:cs="宋体"/>
                <w:sz w:val="28"/>
                <w:szCs w:val="28"/>
                <w:u w:val="single" w:color="FFFFFF"/>
              </w:rPr>
              <w:t>楼</w:t>
            </w:r>
          </w:p>
        </w:tc>
        <w:tc>
          <w:tcPr>
            <w:tcW w:w="851"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p>
        </w:tc>
        <w:tc>
          <w:tcPr>
            <w:tcW w:w="113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1</w:t>
            </w:r>
          </w:p>
        </w:tc>
        <w:tc>
          <w:tcPr>
            <w:tcW w:w="3031" w:type="dxa"/>
            <w:tcBorders>
              <w:top w:val="single" w:color="000000" w:sz="4" w:space="0"/>
              <w:left w:val="single" w:color="000000" w:sz="4" w:space="0"/>
              <w:bottom w:val="single" w:color="000000" w:sz="4" w:space="0"/>
              <w:right w:val="single" w:color="000000" w:sz="4" w:space="0"/>
            </w:tcBorders>
          </w:tcPr>
          <w:p>
            <w:pPr>
              <w:ind w:firstLine="560" w:firstLineChars="200"/>
              <w:jc w:val="center"/>
              <w:rPr>
                <w:rFonts w:ascii="楷体" w:hAnsi="楷体" w:eastAsia="楷体"/>
                <w:sz w:val="28"/>
                <w:szCs w:val="28"/>
                <w:u w:val="single" w:color="FFFFFF"/>
              </w:rPr>
            </w:pPr>
            <w:r>
              <w:rPr>
                <w:rFonts w:hint="eastAsia" w:ascii="楷体" w:hAnsi="楷体" w:eastAsia="楷体"/>
                <w:sz w:val="28"/>
                <w:szCs w:val="28"/>
                <w:u w:val="single" w:color="FFFFFF"/>
              </w:rPr>
              <w:t>964.69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4" w:hRule="exact"/>
        </w:trPr>
        <w:tc>
          <w:tcPr>
            <w:tcW w:w="56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22</w:t>
            </w:r>
          </w:p>
        </w:tc>
        <w:tc>
          <w:tcPr>
            <w:tcW w:w="297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cs="宋体"/>
                <w:sz w:val="28"/>
                <w:szCs w:val="28"/>
                <w:u w:val="single" w:color="FFFFFF"/>
              </w:rPr>
              <w:t>门诊</w:t>
            </w:r>
            <w:r>
              <w:rPr>
                <w:rFonts w:hint="eastAsia" w:ascii="楷体" w:hAnsi="楷体" w:eastAsia="楷体" w:cs="DotumChe"/>
                <w:sz w:val="28"/>
                <w:szCs w:val="28"/>
                <w:u w:val="single" w:color="FFFFFF"/>
              </w:rPr>
              <w:t>外</w:t>
            </w:r>
            <w:r>
              <w:rPr>
                <w:rFonts w:hint="eastAsia" w:ascii="楷体" w:hAnsi="楷体" w:eastAsia="楷体" w:cs="宋体"/>
                <w:sz w:val="28"/>
                <w:szCs w:val="28"/>
                <w:u w:val="single" w:color="FFFFFF"/>
              </w:rPr>
              <w:t>场</w:t>
            </w:r>
          </w:p>
          <w:p>
            <w:pPr>
              <w:ind w:firstLine="560" w:firstLineChars="200"/>
              <w:jc w:val="center"/>
              <w:rPr>
                <w:rFonts w:ascii="楷体" w:hAnsi="楷体" w:eastAsia="楷体"/>
                <w:sz w:val="28"/>
                <w:szCs w:val="28"/>
                <w:u w:val="single" w:color="FFFFFF"/>
              </w:rPr>
            </w:pPr>
          </w:p>
        </w:tc>
        <w:tc>
          <w:tcPr>
            <w:tcW w:w="851"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p>
        </w:tc>
        <w:tc>
          <w:tcPr>
            <w:tcW w:w="113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1</w:t>
            </w:r>
          </w:p>
        </w:tc>
        <w:tc>
          <w:tcPr>
            <w:tcW w:w="3031" w:type="dxa"/>
            <w:tcBorders>
              <w:top w:val="single" w:color="000000" w:sz="4" w:space="0"/>
              <w:left w:val="single" w:color="000000" w:sz="4" w:space="0"/>
              <w:bottom w:val="single" w:color="000000" w:sz="4" w:space="0"/>
              <w:right w:val="single" w:color="000000" w:sz="4" w:space="0"/>
            </w:tcBorders>
          </w:tcPr>
          <w:p>
            <w:pPr>
              <w:ind w:firstLine="560" w:firstLineChars="200"/>
              <w:jc w:val="center"/>
              <w:rPr>
                <w:rFonts w:ascii="楷体" w:hAnsi="楷体" w:eastAsia="楷体"/>
                <w:sz w:val="28"/>
                <w:szCs w:val="28"/>
                <w:u w:val="single" w:color="FFFFFF"/>
              </w:rPr>
            </w:pPr>
            <w:r>
              <w:rPr>
                <w:rFonts w:hint="eastAsia" w:ascii="楷体" w:hAnsi="楷体" w:eastAsia="楷体"/>
                <w:sz w:val="28"/>
                <w:szCs w:val="28"/>
                <w:u w:val="single" w:color="FFFFFF"/>
              </w:rPr>
              <w:t>1500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exact"/>
        </w:trPr>
        <w:tc>
          <w:tcPr>
            <w:tcW w:w="56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23</w:t>
            </w:r>
          </w:p>
        </w:tc>
        <w:tc>
          <w:tcPr>
            <w:tcW w:w="297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急救中心</w:t>
            </w:r>
          </w:p>
        </w:tc>
        <w:tc>
          <w:tcPr>
            <w:tcW w:w="851"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p>
        </w:tc>
        <w:tc>
          <w:tcPr>
            <w:tcW w:w="113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1</w:t>
            </w:r>
          </w:p>
        </w:tc>
        <w:tc>
          <w:tcPr>
            <w:tcW w:w="3031" w:type="dxa"/>
            <w:tcBorders>
              <w:top w:val="single" w:color="000000" w:sz="4" w:space="0"/>
              <w:left w:val="single" w:color="000000" w:sz="4" w:space="0"/>
              <w:bottom w:val="single" w:color="000000" w:sz="4" w:space="0"/>
              <w:right w:val="single" w:color="000000" w:sz="4" w:space="0"/>
            </w:tcBorders>
          </w:tcPr>
          <w:p>
            <w:pPr>
              <w:ind w:firstLine="560" w:firstLineChars="200"/>
              <w:jc w:val="center"/>
              <w:rPr>
                <w:rFonts w:ascii="楷体" w:hAnsi="楷体" w:eastAsia="楷体"/>
                <w:sz w:val="28"/>
                <w:szCs w:val="28"/>
                <w:u w:val="single" w:color="FFFFFF"/>
              </w:rPr>
            </w:pPr>
            <w:r>
              <w:rPr>
                <w:rFonts w:hint="eastAsia" w:ascii="楷体" w:hAnsi="楷体" w:eastAsia="楷体"/>
                <w:sz w:val="28"/>
                <w:szCs w:val="28"/>
                <w:u w:val="single" w:color="FFFFFF"/>
              </w:rPr>
              <w:t>384.33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exact"/>
        </w:trPr>
        <w:tc>
          <w:tcPr>
            <w:tcW w:w="56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24</w:t>
            </w:r>
          </w:p>
        </w:tc>
        <w:tc>
          <w:tcPr>
            <w:tcW w:w="297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肠道门诊、发热病区</w:t>
            </w:r>
          </w:p>
        </w:tc>
        <w:tc>
          <w:tcPr>
            <w:tcW w:w="851"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p>
        </w:tc>
        <w:tc>
          <w:tcPr>
            <w:tcW w:w="113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2</w:t>
            </w:r>
          </w:p>
        </w:tc>
        <w:tc>
          <w:tcPr>
            <w:tcW w:w="3031" w:type="dxa"/>
            <w:tcBorders>
              <w:top w:val="single" w:color="000000" w:sz="4" w:space="0"/>
              <w:left w:val="single" w:color="000000" w:sz="4" w:space="0"/>
              <w:bottom w:val="single" w:color="000000" w:sz="4" w:space="0"/>
              <w:right w:val="single" w:color="000000" w:sz="4" w:space="0"/>
            </w:tcBorders>
          </w:tcPr>
          <w:p>
            <w:pPr>
              <w:ind w:firstLine="560" w:firstLineChars="200"/>
              <w:jc w:val="center"/>
              <w:rPr>
                <w:rFonts w:ascii="楷体" w:hAnsi="楷体" w:eastAsia="楷体"/>
                <w:sz w:val="28"/>
                <w:szCs w:val="28"/>
                <w:u w:val="single" w:color="FFFFFF"/>
              </w:rPr>
            </w:pPr>
            <w:r>
              <w:rPr>
                <w:rFonts w:hint="eastAsia" w:ascii="楷体" w:hAnsi="楷体" w:eastAsia="楷体"/>
                <w:sz w:val="28"/>
                <w:szCs w:val="28"/>
                <w:u w:val="single" w:color="FFFFFF"/>
              </w:rPr>
              <w:t>1864.7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6" w:hRule="exact"/>
        </w:trPr>
        <w:tc>
          <w:tcPr>
            <w:tcW w:w="56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25</w:t>
            </w:r>
          </w:p>
        </w:tc>
        <w:tc>
          <w:tcPr>
            <w:tcW w:w="297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cs="宋体"/>
                <w:sz w:val="28"/>
                <w:szCs w:val="28"/>
                <w:u w:val="single" w:color="FFFFFF"/>
              </w:rPr>
              <w:t>妇产门诊</w:t>
            </w:r>
            <w:r>
              <w:rPr>
                <w:rFonts w:hint="eastAsia" w:ascii="楷体" w:hAnsi="楷体" w:eastAsia="楷体" w:cs="DotumChe"/>
                <w:sz w:val="28"/>
                <w:szCs w:val="28"/>
                <w:u w:val="single" w:color="FFFFFF"/>
              </w:rPr>
              <w:t>　</w:t>
            </w:r>
            <w:r>
              <w:rPr>
                <w:rFonts w:hint="eastAsia" w:ascii="楷体" w:hAnsi="楷体" w:eastAsia="楷体" w:cs="宋体"/>
                <w:sz w:val="28"/>
                <w:szCs w:val="28"/>
                <w:u w:val="single" w:color="FFFFFF"/>
              </w:rPr>
              <w:t>医学</w:t>
            </w:r>
            <w:r>
              <w:rPr>
                <w:rFonts w:hint="eastAsia" w:ascii="楷体" w:hAnsi="楷体" w:eastAsia="楷体"/>
                <w:sz w:val="28"/>
                <w:szCs w:val="28"/>
                <w:u w:val="single" w:color="FFFFFF"/>
              </w:rPr>
              <w:t>装</w:t>
            </w:r>
            <w:r>
              <w:rPr>
                <w:rFonts w:hint="eastAsia" w:ascii="楷体" w:hAnsi="楷体" w:eastAsia="楷体" w:cs="宋体"/>
                <w:sz w:val="28"/>
                <w:szCs w:val="28"/>
                <w:u w:val="single" w:color="FFFFFF"/>
              </w:rPr>
              <w:t>备</w:t>
            </w:r>
            <w:r>
              <w:rPr>
                <w:rFonts w:hint="eastAsia" w:ascii="楷体" w:hAnsi="楷体" w:eastAsia="楷体" w:cs="DotumChe"/>
                <w:sz w:val="28"/>
                <w:szCs w:val="28"/>
                <w:u w:val="single" w:color="FFFFFF"/>
              </w:rPr>
              <w:t>科二</w:t>
            </w:r>
            <w:r>
              <w:rPr>
                <w:rFonts w:hint="eastAsia" w:ascii="楷体" w:hAnsi="楷体" w:eastAsia="楷体" w:cs="宋体"/>
                <w:sz w:val="28"/>
                <w:szCs w:val="28"/>
                <w:u w:val="single" w:color="FFFFFF"/>
              </w:rPr>
              <w:t>楼</w:t>
            </w:r>
          </w:p>
          <w:p>
            <w:pPr>
              <w:ind w:firstLine="560" w:firstLineChars="200"/>
              <w:jc w:val="center"/>
              <w:rPr>
                <w:rFonts w:ascii="楷体" w:hAnsi="楷体" w:eastAsia="楷体"/>
                <w:sz w:val="28"/>
                <w:szCs w:val="28"/>
                <w:u w:val="single" w:color="FFFFFF"/>
              </w:rPr>
            </w:pPr>
          </w:p>
        </w:tc>
        <w:tc>
          <w:tcPr>
            <w:tcW w:w="851"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p>
        </w:tc>
        <w:tc>
          <w:tcPr>
            <w:tcW w:w="113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1</w:t>
            </w:r>
          </w:p>
        </w:tc>
        <w:tc>
          <w:tcPr>
            <w:tcW w:w="3031" w:type="dxa"/>
            <w:tcBorders>
              <w:top w:val="single" w:color="000000" w:sz="4" w:space="0"/>
              <w:left w:val="single" w:color="000000" w:sz="4" w:space="0"/>
              <w:bottom w:val="single" w:color="000000" w:sz="4" w:space="0"/>
              <w:right w:val="single" w:color="000000" w:sz="4" w:space="0"/>
            </w:tcBorders>
          </w:tcPr>
          <w:p>
            <w:pPr>
              <w:ind w:firstLine="560" w:firstLineChars="200"/>
              <w:jc w:val="center"/>
              <w:rPr>
                <w:rFonts w:ascii="楷体" w:hAnsi="楷体" w:eastAsia="楷体"/>
                <w:sz w:val="28"/>
                <w:szCs w:val="28"/>
                <w:u w:val="single" w:color="FFFFFF"/>
              </w:rPr>
            </w:pPr>
            <w:r>
              <w:rPr>
                <w:rFonts w:hint="eastAsia" w:ascii="楷体" w:hAnsi="楷体" w:eastAsia="楷体"/>
                <w:sz w:val="28"/>
                <w:szCs w:val="28"/>
                <w:u w:val="single" w:color="FFFFFF"/>
              </w:rPr>
              <w:t>1370.48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3" w:hRule="exact"/>
        </w:trPr>
        <w:tc>
          <w:tcPr>
            <w:tcW w:w="56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26</w:t>
            </w:r>
          </w:p>
        </w:tc>
        <w:tc>
          <w:tcPr>
            <w:tcW w:w="297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cs="宋体"/>
                <w:sz w:val="28"/>
                <w:szCs w:val="28"/>
                <w:u w:val="single" w:color="FFFFFF"/>
              </w:rPr>
              <w:t>检验</w:t>
            </w:r>
            <w:r>
              <w:rPr>
                <w:rFonts w:hint="eastAsia" w:ascii="楷体" w:hAnsi="楷体" w:eastAsia="楷体" w:cs="DotumChe"/>
                <w:sz w:val="28"/>
                <w:szCs w:val="28"/>
                <w:u w:val="single" w:color="FFFFFF"/>
              </w:rPr>
              <w:t>科</w:t>
            </w:r>
          </w:p>
        </w:tc>
        <w:tc>
          <w:tcPr>
            <w:tcW w:w="851"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p>
        </w:tc>
        <w:tc>
          <w:tcPr>
            <w:tcW w:w="113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1</w:t>
            </w:r>
          </w:p>
        </w:tc>
        <w:tc>
          <w:tcPr>
            <w:tcW w:w="3031" w:type="dxa"/>
            <w:tcBorders>
              <w:top w:val="single" w:color="000000" w:sz="4" w:space="0"/>
              <w:left w:val="single" w:color="000000" w:sz="4" w:space="0"/>
              <w:bottom w:val="single" w:color="000000" w:sz="4" w:space="0"/>
              <w:right w:val="single" w:color="000000" w:sz="4" w:space="0"/>
            </w:tcBorders>
          </w:tcPr>
          <w:p>
            <w:pPr>
              <w:ind w:firstLine="560" w:firstLineChars="200"/>
              <w:jc w:val="center"/>
              <w:rPr>
                <w:rFonts w:ascii="楷体" w:hAnsi="楷体" w:eastAsia="楷体"/>
                <w:sz w:val="28"/>
                <w:szCs w:val="28"/>
                <w:u w:val="single" w:color="FFFFFF"/>
              </w:rPr>
            </w:pPr>
            <w:r>
              <w:rPr>
                <w:rFonts w:hint="eastAsia" w:ascii="楷体" w:hAnsi="楷体" w:eastAsia="楷体"/>
                <w:sz w:val="28"/>
                <w:szCs w:val="28"/>
                <w:u w:val="single" w:color="FFFFFF"/>
              </w:rPr>
              <w:t>411.14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exact"/>
        </w:trPr>
        <w:tc>
          <w:tcPr>
            <w:tcW w:w="56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28</w:t>
            </w:r>
          </w:p>
        </w:tc>
        <w:tc>
          <w:tcPr>
            <w:tcW w:w="297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cs="宋体"/>
                <w:sz w:val="28"/>
                <w:szCs w:val="28"/>
                <w:u w:val="single" w:color="FFFFFF"/>
              </w:rPr>
              <w:t>门诊</w:t>
            </w:r>
            <w:r>
              <w:rPr>
                <w:rFonts w:hint="eastAsia" w:ascii="楷体" w:hAnsi="楷体" w:eastAsia="楷体" w:cs="DotumChe"/>
                <w:sz w:val="28"/>
                <w:szCs w:val="28"/>
                <w:u w:val="single" w:color="FFFFFF"/>
              </w:rPr>
              <w:t>外</w:t>
            </w:r>
            <w:r>
              <w:rPr>
                <w:rFonts w:hint="eastAsia" w:ascii="楷体" w:hAnsi="楷体" w:eastAsia="楷体" w:cs="宋体"/>
                <w:sz w:val="28"/>
                <w:szCs w:val="28"/>
                <w:u w:val="single" w:color="FFFFFF"/>
              </w:rPr>
              <w:t>场</w:t>
            </w:r>
            <w:r>
              <w:rPr>
                <w:rFonts w:hint="eastAsia" w:ascii="楷体" w:hAnsi="楷体" w:eastAsia="楷体" w:cs="DotumChe"/>
                <w:sz w:val="28"/>
                <w:szCs w:val="28"/>
                <w:u w:val="single" w:color="FFFFFF"/>
              </w:rPr>
              <w:t>、天</w:t>
            </w:r>
            <w:r>
              <w:rPr>
                <w:rFonts w:hint="eastAsia" w:ascii="楷体" w:hAnsi="楷体" w:eastAsia="楷体" w:cs="宋体"/>
                <w:sz w:val="28"/>
                <w:szCs w:val="28"/>
                <w:u w:val="single" w:color="FFFFFF"/>
              </w:rPr>
              <w:t>桥</w:t>
            </w:r>
          </w:p>
        </w:tc>
        <w:tc>
          <w:tcPr>
            <w:tcW w:w="851"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p>
        </w:tc>
        <w:tc>
          <w:tcPr>
            <w:tcW w:w="113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1</w:t>
            </w:r>
          </w:p>
        </w:tc>
        <w:tc>
          <w:tcPr>
            <w:tcW w:w="3031" w:type="dxa"/>
            <w:tcBorders>
              <w:top w:val="single" w:color="000000" w:sz="4" w:space="0"/>
              <w:left w:val="single" w:color="000000" w:sz="4" w:space="0"/>
              <w:bottom w:val="single" w:color="000000" w:sz="4" w:space="0"/>
              <w:right w:val="single" w:color="000000" w:sz="4" w:space="0"/>
            </w:tcBorders>
          </w:tcPr>
          <w:p>
            <w:pPr>
              <w:ind w:firstLine="560" w:firstLineChars="200"/>
              <w:jc w:val="center"/>
              <w:rPr>
                <w:rFonts w:ascii="楷体" w:hAnsi="楷体" w:eastAsia="楷体"/>
                <w:sz w:val="28"/>
                <w:szCs w:val="28"/>
                <w:u w:val="single" w:color="FFFFFF"/>
              </w:rPr>
            </w:pPr>
            <w:r>
              <w:rPr>
                <w:rFonts w:hint="eastAsia" w:ascii="楷体" w:hAnsi="楷体" w:eastAsia="楷体"/>
                <w:sz w:val="28"/>
                <w:szCs w:val="28"/>
                <w:u w:val="single" w:color="FFFFFF"/>
              </w:rPr>
              <w:t>1976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7" w:hRule="exact"/>
        </w:trPr>
        <w:tc>
          <w:tcPr>
            <w:tcW w:w="56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29</w:t>
            </w:r>
          </w:p>
        </w:tc>
        <w:tc>
          <w:tcPr>
            <w:tcW w:w="297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放射科</w:t>
            </w:r>
          </w:p>
        </w:tc>
        <w:tc>
          <w:tcPr>
            <w:tcW w:w="851"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p>
        </w:tc>
        <w:tc>
          <w:tcPr>
            <w:tcW w:w="113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1</w:t>
            </w:r>
          </w:p>
        </w:tc>
        <w:tc>
          <w:tcPr>
            <w:tcW w:w="3031" w:type="dxa"/>
            <w:tcBorders>
              <w:top w:val="single" w:color="000000" w:sz="4" w:space="0"/>
              <w:left w:val="single" w:color="000000" w:sz="4" w:space="0"/>
              <w:bottom w:val="single" w:color="000000" w:sz="4" w:space="0"/>
              <w:right w:val="single" w:color="000000" w:sz="4" w:space="0"/>
            </w:tcBorders>
          </w:tcPr>
          <w:p>
            <w:pPr>
              <w:ind w:firstLine="560" w:firstLineChars="200"/>
              <w:jc w:val="center"/>
              <w:rPr>
                <w:rFonts w:ascii="楷体" w:hAnsi="楷体" w:eastAsia="楷体"/>
                <w:sz w:val="28"/>
                <w:szCs w:val="28"/>
                <w:u w:val="single" w:color="FFFFFF"/>
              </w:rPr>
            </w:pPr>
            <w:r>
              <w:rPr>
                <w:rFonts w:hint="eastAsia" w:ascii="楷体" w:hAnsi="楷体" w:eastAsia="楷体"/>
                <w:sz w:val="28"/>
                <w:szCs w:val="28"/>
                <w:u w:val="single" w:color="FFFFFF"/>
              </w:rPr>
              <w:t>355.44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3" w:hRule="exact"/>
        </w:trPr>
        <w:tc>
          <w:tcPr>
            <w:tcW w:w="56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30</w:t>
            </w:r>
          </w:p>
        </w:tc>
        <w:tc>
          <w:tcPr>
            <w:tcW w:w="297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血透室</w:t>
            </w:r>
          </w:p>
          <w:p>
            <w:pPr>
              <w:ind w:firstLine="560" w:firstLineChars="200"/>
              <w:jc w:val="center"/>
              <w:rPr>
                <w:rFonts w:ascii="楷体" w:hAnsi="楷体" w:eastAsia="楷体"/>
                <w:sz w:val="28"/>
                <w:szCs w:val="28"/>
                <w:u w:val="single" w:color="FFFFFF"/>
              </w:rPr>
            </w:pPr>
          </w:p>
        </w:tc>
        <w:tc>
          <w:tcPr>
            <w:tcW w:w="851"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p>
        </w:tc>
        <w:tc>
          <w:tcPr>
            <w:tcW w:w="113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0</w:t>
            </w:r>
          </w:p>
        </w:tc>
        <w:tc>
          <w:tcPr>
            <w:tcW w:w="3031" w:type="dxa"/>
            <w:tcBorders>
              <w:top w:val="single" w:color="000000" w:sz="4" w:space="0"/>
              <w:left w:val="single" w:color="000000" w:sz="4" w:space="0"/>
              <w:bottom w:val="single" w:color="000000" w:sz="4" w:space="0"/>
              <w:right w:val="single" w:color="000000" w:sz="4" w:space="0"/>
            </w:tcBorders>
          </w:tcPr>
          <w:p>
            <w:pPr>
              <w:ind w:firstLine="560" w:firstLineChars="200"/>
              <w:jc w:val="center"/>
              <w:rPr>
                <w:rFonts w:ascii="楷体" w:hAnsi="楷体" w:eastAsia="楷体"/>
                <w:sz w:val="28"/>
                <w:szCs w:val="28"/>
                <w:u w:val="single" w:color="FFFFFF"/>
              </w:rPr>
            </w:pPr>
            <w:r>
              <w:rPr>
                <w:rFonts w:hint="eastAsia" w:ascii="楷体" w:hAnsi="楷体" w:eastAsia="楷体"/>
                <w:sz w:val="28"/>
                <w:szCs w:val="28"/>
                <w:u w:val="single" w:color="FFFFFF"/>
              </w:rPr>
              <w:t>208.32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 w:hRule="exact"/>
        </w:trPr>
        <w:tc>
          <w:tcPr>
            <w:tcW w:w="567" w:type="dxa"/>
            <w:tcBorders>
              <w:top w:val="single" w:color="000000" w:sz="4" w:space="0"/>
              <w:left w:val="single" w:color="000000" w:sz="4" w:space="0"/>
              <w:bottom w:val="single" w:color="000000" w:sz="4" w:space="0"/>
              <w:right w:val="single" w:color="auto"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31</w:t>
            </w:r>
          </w:p>
        </w:tc>
        <w:tc>
          <w:tcPr>
            <w:tcW w:w="2977" w:type="dxa"/>
            <w:tcBorders>
              <w:top w:val="single" w:color="000000" w:sz="4" w:space="0"/>
              <w:left w:val="single" w:color="auto" w:sz="4" w:space="0"/>
              <w:bottom w:val="single" w:color="000000" w:sz="4" w:space="0"/>
              <w:right w:val="single" w:color="auto" w:sz="4" w:space="0"/>
            </w:tcBorders>
          </w:tcPr>
          <w:p>
            <w:pPr>
              <w:jc w:val="center"/>
              <w:rPr>
                <w:rFonts w:ascii="楷体" w:hAnsi="楷体" w:eastAsia="楷体"/>
                <w:sz w:val="28"/>
                <w:szCs w:val="28"/>
                <w:u w:val="single" w:color="FFFFFF"/>
              </w:rPr>
            </w:pPr>
            <w:r>
              <w:rPr>
                <w:rFonts w:hint="eastAsia" w:ascii="楷体" w:hAnsi="楷体" w:eastAsia="楷体" w:cs="宋体"/>
                <w:sz w:val="28"/>
                <w:szCs w:val="28"/>
                <w:u w:val="single" w:color="FFFFFF"/>
              </w:rPr>
              <w:t>职</w:t>
            </w:r>
            <w:r>
              <w:rPr>
                <w:rFonts w:hint="eastAsia" w:ascii="楷体" w:hAnsi="楷体" w:eastAsia="楷体" w:cs="DotumChe"/>
                <w:sz w:val="28"/>
                <w:szCs w:val="28"/>
                <w:u w:val="single" w:color="FFFFFF"/>
              </w:rPr>
              <w:t>工住宅</w:t>
            </w:r>
            <w:r>
              <w:rPr>
                <w:rFonts w:hint="eastAsia" w:ascii="楷体" w:hAnsi="楷体" w:eastAsia="楷体" w:cs="宋体"/>
                <w:sz w:val="28"/>
                <w:szCs w:val="28"/>
                <w:u w:val="single" w:color="FFFFFF"/>
              </w:rPr>
              <w:t>区</w:t>
            </w:r>
          </w:p>
        </w:tc>
        <w:tc>
          <w:tcPr>
            <w:tcW w:w="851" w:type="dxa"/>
            <w:tcBorders>
              <w:top w:val="single" w:color="000000" w:sz="4" w:space="0"/>
              <w:left w:val="single" w:color="auto" w:sz="4" w:space="0"/>
              <w:bottom w:val="single" w:color="000000" w:sz="4" w:space="0"/>
              <w:right w:val="single" w:color="auto" w:sz="4" w:space="0"/>
            </w:tcBorders>
          </w:tcPr>
          <w:p>
            <w:pPr>
              <w:jc w:val="center"/>
              <w:rPr>
                <w:rFonts w:ascii="楷体" w:hAnsi="楷体" w:eastAsia="楷体"/>
                <w:sz w:val="28"/>
                <w:szCs w:val="28"/>
                <w:u w:val="single" w:color="FFFFFF"/>
              </w:rPr>
            </w:pPr>
          </w:p>
        </w:tc>
        <w:tc>
          <w:tcPr>
            <w:tcW w:w="1134"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1</w:t>
            </w:r>
          </w:p>
        </w:tc>
        <w:tc>
          <w:tcPr>
            <w:tcW w:w="3031" w:type="dxa"/>
            <w:tcBorders>
              <w:top w:val="single" w:color="000000" w:sz="4" w:space="0"/>
              <w:left w:val="single" w:color="000000" w:sz="4" w:space="0"/>
              <w:bottom w:val="single" w:color="000000" w:sz="4" w:space="0"/>
              <w:right w:val="single" w:color="auto" w:sz="4" w:space="0"/>
            </w:tcBorders>
          </w:tcPr>
          <w:p>
            <w:pPr>
              <w:ind w:firstLine="560" w:firstLineChars="200"/>
              <w:jc w:val="center"/>
              <w:rPr>
                <w:rFonts w:ascii="楷体" w:hAnsi="楷体" w:eastAsia="楷体"/>
                <w:sz w:val="28"/>
                <w:szCs w:val="28"/>
                <w:u w:val="single" w:color="FFFFFF"/>
              </w:rPr>
            </w:pPr>
            <w:r>
              <w:rPr>
                <w:rFonts w:hint="eastAsia" w:ascii="楷体" w:hAnsi="楷体" w:eastAsia="楷体"/>
                <w:sz w:val="28"/>
                <w:szCs w:val="28"/>
                <w:u w:val="single" w:color="FFFFFF"/>
              </w:rPr>
              <w:t>4187.26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 w:hRule="atLeast"/>
        </w:trPr>
        <w:tc>
          <w:tcPr>
            <w:tcW w:w="567" w:type="dxa"/>
            <w:tcBorders>
              <w:top w:val="single" w:color="000000" w:sz="4" w:space="0"/>
              <w:left w:val="single" w:color="auto" w:sz="4" w:space="0"/>
              <w:bottom w:val="single" w:color="000000" w:sz="4" w:space="0"/>
              <w:right w:val="single" w:color="auto"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32</w:t>
            </w:r>
          </w:p>
        </w:tc>
        <w:tc>
          <w:tcPr>
            <w:tcW w:w="2977" w:type="dxa"/>
            <w:tcBorders>
              <w:top w:val="single" w:color="000000" w:sz="4" w:space="0"/>
              <w:left w:val="single" w:color="auto" w:sz="4" w:space="0"/>
              <w:bottom w:val="single" w:color="000000" w:sz="4" w:space="0"/>
              <w:right w:val="single" w:color="auto"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花草管理</w:t>
            </w:r>
            <w:r>
              <w:rPr>
                <w:rFonts w:hint="eastAsia" w:ascii="楷体" w:hAnsi="楷体" w:eastAsia="楷体" w:cs="宋体"/>
                <w:sz w:val="28"/>
                <w:szCs w:val="28"/>
                <w:u w:val="single" w:color="FFFFFF"/>
              </w:rPr>
              <w:t>员</w:t>
            </w:r>
          </w:p>
        </w:tc>
        <w:tc>
          <w:tcPr>
            <w:tcW w:w="851" w:type="dxa"/>
            <w:tcBorders>
              <w:top w:val="single" w:color="000000" w:sz="4" w:space="0"/>
              <w:left w:val="single" w:color="auto" w:sz="4" w:space="0"/>
              <w:bottom w:val="single" w:color="000000" w:sz="4" w:space="0"/>
              <w:right w:val="single" w:color="auto" w:sz="4" w:space="0"/>
            </w:tcBorders>
          </w:tcPr>
          <w:p>
            <w:pPr>
              <w:jc w:val="center"/>
              <w:rPr>
                <w:rFonts w:ascii="楷体" w:hAnsi="楷体" w:eastAsia="楷体"/>
                <w:sz w:val="28"/>
                <w:szCs w:val="28"/>
                <w:u w:val="single" w:color="FFFFFF"/>
              </w:rPr>
            </w:pPr>
          </w:p>
        </w:tc>
        <w:tc>
          <w:tcPr>
            <w:tcW w:w="1134" w:type="dxa"/>
            <w:tcBorders>
              <w:top w:val="single" w:color="000000" w:sz="4" w:space="0"/>
              <w:left w:val="single" w:color="auto" w:sz="4" w:space="0"/>
              <w:bottom w:val="single" w:color="000000" w:sz="4" w:space="0"/>
              <w:right w:val="single" w:color="auto"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1</w:t>
            </w:r>
          </w:p>
        </w:tc>
        <w:tc>
          <w:tcPr>
            <w:tcW w:w="3031" w:type="dxa"/>
            <w:tcBorders>
              <w:top w:val="single" w:color="000000" w:sz="4" w:space="0"/>
              <w:left w:val="single" w:color="auto" w:sz="4" w:space="0"/>
              <w:bottom w:val="single" w:color="000000" w:sz="4" w:space="0"/>
              <w:right w:val="single" w:color="auto" w:sz="4" w:space="0"/>
            </w:tcBorders>
          </w:tcPr>
          <w:p>
            <w:pPr>
              <w:rPr>
                <w:rFonts w:ascii="楷体" w:hAnsi="楷体" w:eastAsia="楷体"/>
                <w:sz w:val="28"/>
                <w:szCs w:val="28"/>
                <w:u w:val="single" w:color="FFFFFF"/>
              </w:rPr>
            </w:pPr>
            <w:r>
              <w:rPr>
                <w:rFonts w:hint="eastAsia" w:ascii="楷体" w:hAnsi="楷体" w:eastAsia="楷体"/>
                <w:sz w:val="28"/>
                <w:szCs w:val="28"/>
                <w:u w:val="single" w:color="FFFFFF"/>
              </w:rPr>
              <w:t>（负责两院区绿化）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567" w:type="dxa"/>
            <w:tcBorders>
              <w:top w:val="single" w:color="000000" w:sz="4" w:space="0"/>
              <w:left w:val="single" w:color="auto" w:sz="4" w:space="0"/>
              <w:bottom w:val="single" w:color="000000" w:sz="4" w:space="0"/>
              <w:right w:val="single" w:color="auto"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34</w:t>
            </w:r>
          </w:p>
        </w:tc>
        <w:tc>
          <w:tcPr>
            <w:tcW w:w="2977" w:type="dxa"/>
            <w:tcBorders>
              <w:top w:val="single" w:color="000000" w:sz="4" w:space="0"/>
              <w:left w:val="single" w:color="auto" w:sz="4" w:space="0"/>
              <w:bottom w:val="single" w:color="000000" w:sz="4" w:space="0"/>
              <w:right w:val="single" w:color="auto"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麻醉科</w:t>
            </w:r>
            <w:r>
              <w:rPr>
                <w:rFonts w:hint="eastAsia" w:ascii="楷体" w:hAnsi="楷体" w:eastAsia="楷体" w:cs="宋体"/>
                <w:sz w:val="28"/>
                <w:szCs w:val="28"/>
                <w:u w:val="single" w:color="FFFFFF"/>
              </w:rPr>
              <w:t>运</w:t>
            </w:r>
            <w:r>
              <w:rPr>
                <w:rFonts w:hint="eastAsia" w:ascii="楷体" w:hAnsi="楷体" w:eastAsia="楷体" w:cs="DotumChe"/>
                <w:sz w:val="28"/>
                <w:szCs w:val="28"/>
                <w:u w:val="single" w:color="FFFFFF"/>
              </w:rPr>
              <w:t>送病人</w:t>
            </w:r>
          </w:p>
        </w:tc>
        <w:tc>
          <w:tcPr>
            <w:tcW w:w="851" w:type="dxa"/>
            <w:tcBorders>
              <w:top w:val="single" w:color="000000" w:sz="4" w:space="0"/>
              <w:left w:val="single" w:color="auto" w:sz="4" w:space="0"/>
              <w:bottom w:val="single" w:color="000000" w:sz="4" w:space="0"/>
              <w:right w:val="single" w:color="auto" w:sz="4" w:space="0"/>
            </w:tcBorders>
          </w:tcPr>
          <w:p>
            <w:pPr>
              <w:jc w:val="center"/>
              <w:rPr>
                <w:rFonts w:ascii="楷体" w:hAnsi="楷体" w:eastAsia="楷体"/>
                <w:sz w:val="28"/>
                <w:szCs w:val="28"/>
                <w:u w:val="single" w:color="FFFFFF"/>
              </w:rPr>
            </w:pPr>
          </w:p>
        </w:tc>
        <w:tc>
          <w:tcPr>
            <w:tcW w:w="1134" w:type="dxa"/>
            <w:tcBorders>
              <w:top w:val="single" w:color="000000" w:sz="4" w:space="0"/>
              <w:left w:val="single" w:color="auto" w:sz="4" w:space="0"/>
              <w:bottom w:val="single" w:color="000000" w:sz="4" w:space="0"/>
              <w:right w:val="single" w:color="auto"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1</w:t>
            </w:r>
          </w:p>
        </w:tc>
        <w:tc>
          <w:tcPr>
            <w:tcW w:w="3031" w:type="dxa"/>
            <w:tcBorders>
              <w:top w:val="single" w:color="000000" w:sz="4" w:space="0"/>
              <w:left w:val="single" w:color="auto" w:sz="4" w:space="0"/>
              <w:bottom w:val="single" w:color="000000" w:sz="4" w:space="0"/>
              <w:right w:val="single" w:color="auto" w:sz="4" w:space="0"/>
            </w:tcBorders>
          </w:tcPr>
          <w:p>
            <w:pPr>
              <w:ind w:firstLine="560" w:firstLineChars="200"/>
              <w:jc w:val="center"/>
              <w:rPr>
                <w:rFonts w:ascii="楷体" w:hAnsi="楷体" w:eastAsia="楷体"/>
                <w:sz w:val="28"/>
                <w:szCs w:val="28"/>
                <w:u w:val="single" w:color="FFFFFF"/>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567" w:type="dxa"/>
            <w:tcBorders>
              <w:top w:val="single" w:color="000000" w:sz="4" w:space="0"/>
              <w:left w:val="single" w:color="auto" w:sz="4" w:space="0"/>
              <w:bottom w:val="single" w:color="000000" w:sz="4" w:space="0"/>
              <w:right w:val="single" w:color="auto"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35</w:t>
            </w:r>
          </w:p>
        </w:tc>
        <w:tc>
          <w:tcPr>
            <w:tcW w:w="2977" w:type="dxa"/>
            <w:tcBorders>
              <w:top w:val="single" w:color="000000" w:sz="4" w:space="0"/>
              <w:left w:val="single" w:color="auto" w:sz="4" w:space="0"/>
              <w:bottom w:val="single" w:color="000000" w:sz="4" w:space="0"/>
              <w:right w:val="single" w:color="auto"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送</w:t>
            </w:r>
            <w:r>
              <w:rPr>
                <w:rFonts w:hint="eastAsia" w:ascii="楷体" w:hAnsi="楷体" w:eastAsia="楷体" w:cs="宋体"/>
                <w:sz w:val="28"/>
                <w:szCs w:val="28"/>
                <w:u w:val="single" w:color="FFFFFF"/>
              </w:rPr>
              <w:t>氧气</w:t>
            </w:r>
            <w:r>
              <w:rPr>
                <w:rFonts w:hint="eastAsia" w:ascii="楷体" w:hAnsi="楷体" w:eastAsia="楷体" w:cs="DotumChe"/>
                <w:sz w:val="28"/>
                <w:szCs w:val="28"/>
                <w:u w:val="single" w:color="FFFFFF"/>
              </w:rPr>
              <w:t>、送</w:t>
            </w:r>
            <w:r>
              <w:rPr>
                <w:rFonts w:hint="eastAsia" w:ascii="楷体" w:hAnsi="楷体" w:eastAsia="楷体" w:cs="宋体"/>
                <w:sz w:val="28"/>
                <w:szCs w:val="28"/>
                <w:u w:val="single" w:color="FFFFFF"/>
              </w:rPr>
              <w:t>医</w:t>
            </w:r>
            <w:r>
              <w:rPr>
                <w:rFonts w:hint="eastAsia" w:ascii="楷体" w:hAnsi="楷体" w:eastAsia="楷体" w:cs="DotumChe"/>
                <w:sz w:val="28"/>
                <w:szCs w:val="28"/>
                <w:u w:val="single" w:color="FFFFFF"/>
              </w:rPr>
              <w:t>用液体</w:t>
            </w:r>
          </w:p>
        </w:tc>
        <w:tc>
          <w:tcPr>
            <w:tcW w:w="851" w:type="dxa"/>
            <w:tcBorders>
              <w:top w:val="single" w:color="000000" w:sz="4" w:space="0"/>
              <w:left w:val="single" w:color="auto" w:sz="4" w:space="0"/>
              <w:bottom w:val="single" w:color="000000" w:sz="4" w:space="0"/>
              <w:right w:val="single" w:color="auto" w:sz="4" w:space="0"/>
            </w:tcBorders>
          </w:tcPr>
          <w:p>
            <w:pPr>
              <w:jc w:val="center"/>
              <w:rPr>
                <w:rFonts w:ascii="楷体" w:hAnsi="楷体" w:eastAsia="楷体"/>
                <w:sz w:val="28"/>
                <w:szCs w:val="28"/>
                <w:u w:val="single" w:color="FFFFFF"/>
              </w:rPr>
            </w:pPr>
          </w:p>
        </w:tc>
        <w:tc>
          <w:tcPr>
            <w:tcW w:w="1134" w:type="dxa"/>
            <w:tcBorders>
              <w:top w:val="single" w:color="000000" w:sz="4" w:space="0"/>
              <w:left w:val="single" w:color="auto" w:sz="4" w:space="0"/>
              <w:bottom w:val="single" w:color="000000" w:sz="4" w:space="0"/>
              <w:right w:val="single" w:color="auto"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1</w:t>
            </w:r>
          </w:p>
        </w:tc>
        <w:tc>
          <w:tcPr>
            <w:tcW w:w="3031" w:type="dxa"/>
            <w:tcBorders>
              <w:top w:val="single" w:color="000000" w:sz="4" w:space="0"/>
              <w:left w:val="single" w:color="auto" w:sz="4" w:space="0"/>
              <w:bottom w:val="single" w:color="000000" w:sz="4" w:space="0"/>
              <w:right w:val="single" w:color="auto" w:sz="4" w:space="0"/>
            </w:tcBorders>
          </w:tcPr>
          <w:p>
            <w:pPr>
              <w:ind w:firstLine="560" w:firstLineChars="200"/>
              <w:jc w:val="center"/>
              <w:rPr>
                <w:rFonts w:ascii="楷体" w:hAnsi="楷体" w:eastAsia="楷体"/>
                <w:sz w:val="28"/>
                <w:szCs w:val="28"/>
                <w:u w:val="single" w:color="FFFFFF"/>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567" w:type="dxa"/>
            <w:tcBorders>
              <w:top w:val="single" w:color="000000" w:sz="4" w:space="0"/>
              <w:left w:val="single" w:color="auto" w:sz="4" w:space="0"/>
              <w:bottom w:val="single" w:color="000000" w:sz="4" w:space="0"/>
              <w:right w:val="single" w:color="auto"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36</w:t>
            </w:r>
          </w:p>
        </w:tc>
        <w:tc>
          <w:tcPr>
            <w:tcW w:w="2977" w:type="dxa"/>
            <w:tcBorders>
              <w:top w:val="single" w:color="000000" w:sz="4" w:space="0"/>
              <w:left w:val="single" w:color="auto" w:sz="4" w:space="0"/>
              <w:bottom w:val="single" w:color="000000" w:sz="4" w:space="0"/>
              <w:right w:val="single" w:color="auto" w:sz="4" w:space="0"/>
            </w:tcBorders>
          </w:tcPr>
          <w:p>
            <w:pPr>
              <w:jc w:val="center"/>
              <w:rPr>
                <w:rFonts w:ascii="楷体" w:hAnsi="楷体" w:eastAsia="楷体"/>
                <w:sz w:val="28"/>
                <w:szCs w:val="28"/>
                <w:u w:val="single" w:color="FFFFFF"/>
              </w:rPr>
            </w:pPr>
            <w:r>
              <w:rPr>
                <w:rFonts w:hint="eastAsia" w:ascii="楷体" w:hAnsi="楷体" w:eastAsia="楷体" w:cs="宋体"/>
                <w:sz w:val="28"/>
                <w:szCs w:val="28"/>
                <w:u w:val="single" w:color="FFFFFF"/>
              </w:rPr>
              <w:t>门诊区</w:t>
            </w:r>
            <w:r>
              <w:rPr>
                <w:rFonts w:hint="eastAsia" w:ascii="楷体" w:hAnsi="楷体" w:eastAsia="楷体" w:cs="DotumChe"/>
                <w:sz w:val="28"/>
                <w:szCs w:val="28"/>
                <w:u w:val="single" w:color="FFFFFF"/>
              </w:rPr>
              <w:t>域机</w:t>
            </w:r>
            <w:r>
              <w:rPr>
                <w:rFonts w:hint="eastAsia" w:ascii="楷体" w:hAnsi="楷体" w:eastAsia="楷体" w:cs="宋体"/>
                <w:sz w:val="28"/>
                <w:szCs w:val="28"/>
                <w:u w:val="single" w:color="FFFFFF"/>
              </w:rPr>
              <w:t>动岗</w:t>
            </w:r>
          </w:p>
        </w:tc>
        <w:tc>
          <w:tcPr>
            <w:tcW w:w="851" w:type="dxa"/>
            <w:tcBorders>
              <w:top w:val="single" w:color="000000" w:sz="4" w:space="0"/>
              <w:left w:val="single" w:color="auto" w:sz="4" w:space="0"/>
              <w:bottom w:val="single" w:color="000000" w:sz="4" w:space="0"/>
              <w:right w:val="single" w:color="auto" w:sz="4" w:space="0"/>
            </w:tcBorders>
          </w:tcPr>
          <w:p>
            <w:pPr>
              <w:jc w:val="center"/>
              <w:rPr>
                <w:rFonts w:ascii="楷体" w:hAnsi="楷体" w:eastAsia="楷体"/>
                <w:sz w:val="28"/>
                <w:szCs w:val="28"/>
                <w:u w:val="single" w:color="FFFFFF"/>
              </w:rPr>
            </w:pPr>
          </w:p>
        </w:tc>
        <w:tc>
          <w:tcPr>
            <w:tcW w:w="1134" w:type="dxa"/>
            <w:tcBorders>
              <w:top w:val="single" w:color="000000" w:sz="4" w:space="0"/>
              <w:left w:val="single" w:color="auto" w:sz="4" w:space="0"/>
              <w:bottom w:val="single" w:color="000000" w:sz="4" w:space="0"/>
              <w:right w:val="single" w:color="auto"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2</w:t>
            </w:r>
          </w:p>
        </w:tc>
        <w:tc>
          <w:tcPr>
            <w:tcW w:w="3031" w:type="dxa"/>
            <w:tcBorders>
              <w:top w:val="single" w:color="000000" w:sz="4" w:space="0"/>
              <w:left w:val="single" w:color="auto" w:sz="4" w:space="0"/>
              <w:bottom w:val="single" w:color="000000" w:sz="4" w:space="0"/>
              <w:right w:val="single" w:color="auto" w:sz="4" w:space="0"/>
            </w:tcBorders>
          </w:tcPr>
          <w:p>
            <w:pPr>
              <w:ind w:firstLine="560" w:firstLineChars="200"/>
              <w:jc w:val="center"/>
              <w:rPr>
                <w:rFonts w:ascii="楷体" w:hAnsi="楷体" w:eastAsia="楷体"/>
                <w:sz w:val="28"/>
                <w:szCs w:val="28"/>
                <w:u w:val="single" w:color="FFFFFF"/>
              </w:rPr>
            </w:pPr>
            <w:r>
              <w:rPr>
                <w:rFonts w:hint="eastAsia" w:ascii="楷体" w:hAnsi="楷体" w:eastAsia="楷体"/>
                <w:sz w:val="28"/>
                <w:szCs w:val="28"/>
                <w:u w:val="single" w:color="FFFFFF"/>
              </w:rPr>
              <w:t>8104.1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567" w:type="dxa"/>
            <w:tcBorders>
              <w:top w:val="single" w:color="000000" w:sz="4" w:space="0"/>
              <w:left w:val="single" w:color="auto" w:sz="4" w:space="0"/>
              <w:bottom w:val="single" w:color="000000" w:sz="4" w:space="0"/>
              <w:right w:val="single" w:color="auto"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37</w:t>
            </w:r>
          </w:p>
        </w:tc>
        <w:tc>
          <w:tcPr>
            <w:tcW w:w="2977" w:type="dxa"/>
            <w:tcBorders>
              <w:top w:val="single" w:color="000000" w:sz="4" w:space="0"/>
              <w:left w:val="single" w:color="auto" w:sz="4" w:space="0"/>
              <w:bottom w:val="single" w:color="000000" w:sz="4" w:space="0"/>
              <w:right w:val="single" w:color="auto"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管理</w:t>
            </w:r>
            <w:r>
              <w:rPr>
                <w:rFonts w:hint="eastAsia" w:ascii="楷体" w:hAnsi="楷体" w:eastAsia="楷体" w:cs="宋体"/>
                <w:sz w:val="28"/>
                <w:szCs w:val="28"/>
                <w:u w:val="single" w:color="FFFFFF"/>
              </w:rPr>
              <w:t>岗员</w:t>
            </w:r>
          </w:p>
        </w:tc>
        <w:tc>
          <w:tcPr>
            <w:tcW w:w="851" w:type="dxa"/>
            <w:tcBorders>
              <w:top w:val="single" w:color="000000" w:sz="4" w:space="0"/>
              <w:left w:val="single" w:color="auto" w:sz="4" w:space="0"/>
              <w:bottom w:val="single" w:color="000000" w:sz="4" w:space="0"/>
              <w:right w:val="single" w:color="auto" w:sz="4" w:space="0"/>
            </w:tcBorders>
          </w:tcPr>
          <w:p>
            <w:pPr>
              <w:jc w:val="center"/>
              <w:rPr>
                <w:rFonts w:ascii="楷体" w:hAnsi="楷体" w:eastAsia="楷体"/>
                <w:sz w:val="28"/>
                <w:szCs w:val="28"/>
                <w:u w:val="single" w:color="FFFFFF"/>
              </w:rPr>
            </w:pPr>
          </w:p>
        </w:tc>
        <w:tc>
          <w:tcPr>
            <w:tcW w:w="1134" w:type="dxa"/>
            <w:tcBorders>
              <w:top w:val="single" w:color="000000" w:sz="4" w:space="0"/>
              <w:left w:val="single" w:color="auto" w:sz="4" w:space="0"/>
              <w:bottom w:val="single" w:color="000000" w:sz="4" w:space="0"/>
              <w:right w:val="single" w:color="auto"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1</w:t>
            </w:r>
          </w:p>
        </w:tc>
        <w:tc>
          <w:tcPr>
            <w:tcW w:w="3031" w:type="dxa"/>
            <w:tcBorders>
              <w:top w:val="single" w:color="000000" w:sz="4" w:space="0"/>
              <w:left w:val="single" w:color="auto" w:sz="4" w:space="0"/>
              <w:bottom w:val="single" w:color="000000" w:sz="4" w:space="0"/>
              <w:right w:val="single" w:color="auto" w:sz="4" w:space="0"/>
            </w:tcBorders>
          </w:tcPr>
          <w:p>
            <w:pPr>
              <w:ind w:firstLine="560" w:firstLineChars="200"/>
              <w:jc w:val="center"/>
              <w:rPr>
                <w:rFonts w:ascii="楷体" w:hAnsi="楷体" w:eastAsia="楷体"/>
                <w:sz w:val="28"/>
                <w:szCs w:val="28"/>
                <w:u w:val="single" w:color="FFFFFF"/>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1" w:hRule="exact"/>
        </w:trPr>
        <w:tc>
          <w:tcPr>
            <w:tcW w:w="567" w:type="dxa"/>
            <w:tcBorders>
              <w:top w:val="single" w:color="000000" w:sz="4" w:space="0"/>
              <w:left w:val="single" w:color="000000" w:sz="4" w:space="0"/>
              <w:bottom w:val="single" w:color="000000" w:sz="4" w:space="0"/>
              <w:right w:val="single" w:color="000000" w:sz="4" w:space="0"/>
            </w:tcBorders>
          </w:tcPr>
          <w:p>
            <w:pPr>
              <w:jc w:val="center"/>
              <w:rPr>
                <w:rFonts w:ascii="楷体" w:hAnsi="楷体" w:eastAsia="楷体"/>
                <w:sz w:val="28"/>
                <w:szCs w:val="28"/>
                <w:u w:val="single" w:color="FFFFFF"/>
              </w:rPr>
            </w:pPr>
            <w:r>
              <w:rPr>
                <w:rFonts w:hint="eastAsia" w:ascii="楷体" w:hAnsi="楷体" w:eastAsia="楷体"/>
                <w:sz w:val="28"/>
                <w:szCs w:val="28"/>
                <w:u w:val="single" w:color="FFFFFF"/>
              </w:rPr>
              <w:t>38</w:t>
            </w:r>
          </w:p>
        </w:tc>
        <w:tc>
          <w:tcPr>
            <w:tcW w:w="2977" w:type="dxa"/>
            <w:tcBorders>
              <w:top w:val="single" w:color="000000" w:sz="4" w:space="0"/>
              <w:left w:val="single" w:color="000000" w:sz="4" w:space="0"/>
              <w:bottom w:val="single" w:color="000000" w:sz="4" w:space="0"/>
              <w:right w:val="single" w:color="000000" w:sz="4" w:space="0"/>
            </w:tcBorders>
          </w:tcPr>
          <w:p>
            <w:pPr>
              <w:ind w:firstLine="560" w:firstLineChars="200"/>
              <w:rPr>
                <w:rFonts w:ascii="楷体" w:hAnsi="楷体" w:eastAsia="楷体"/>
                <w:sz w:val="28"/>
                <w:szCs w:val="28"/>
                <w:u w:val="single" w:color="FFFFFF"/>
              </w:rPr>
            </w:pPr>
            <w:r>
              <w:rPr>
                <w:rFonts w:hint="eastAsia" w:ascii="楷体" w:hAnsi="楷体" w:eastAsia="楷体"/>
                <w:sz w:val="28"/>
                <w:szCs w:val="28"/>
                <w:u w:val="single" w:color="FFFFFF"/>
              </w:rPr>
              <w:t>合</w:t>
            </w:r>
            <w:r>
              <w:rPr>
                <w:rFonts w:hint="eastAsia" w:ascii="楷体" w:hAnsi="楷体" w:eastAsia="楷体" w:cs="宋体"/>
                <w:sz w:val="28"/>
                <w:szCs w:val="28"/>
                <w:u w:val="single" w:color="FFFFFF"/>
              </w:rPr>
              <w:t>计</w:t>
            </w:r>
          </w:p>
        </w:tc>
        <w:tc>
          <w:tcPr>
            <w:tcW w:w="851" w:type="dxa"/>
            <w:tcBorders>
              <w:top w:val="single" w:color="000000" w:sz="4" w:space="0"/>
              <w:left w:val="single" w:color="000000" w:sz="4" w:space="0"/>
              <w:bottom w:val="single" w:color="000000" w:sz="4" w:space="0"/>
              <w:right w:val="single" w:color="auto" w:sz="4" w:space="0"/>
            </w:tcBorders>
          </w:tcPr>
          <w:p>
            <w:pPr>
              <w:ind w:firstLine="560" w:firstLineChars="200"/>
              <w:rPr>
                <w:rFonts w:ascii="楷体" w:hAnsi="楷体" w:eastAsia="楷体"/>
                <w:sz w:val="28"/>
                <w:szCs w:val="28"/>
                <w:u w:val="single" w:color="FFFFFF"/>
              </w:rPr>
            </w:pPr>
          </w:p>
        </w:tc>
        <w:tc>
          <w:tcPr>
            <w:tcW w:w="1134" w:type="dxa"/>
            <w:tcBorders>
              <w:top w:val="single" w:color="000000" w:sz="4" w:space="0"/>
              <w:left w:val="single" w:color="auto" w:sz="4" w:space="0"/>
              <w:bottom w:val="single" w:color="000000" w:sz="4" w:space="0"/>
              <w:right w:val="single" w:color="auto" w:sz="4" w:space="0"/>
            </w:tcBorders>
          </w:tcPr>
          <w:p>
            <w:pPr>
              <w:jc w:val="left"/>
              <w:rPr>
                <w:rFonts w:ascii="楷体" w:hAnsi="楷体" w:eastAsia="楷体"/>
                <w:sz w:val="28"/>
                <w:szCs w:val="28"/>
                <w:u w:val="single" w:color="FFFFFF"/>
              </w:rPr>
            </w:pPr>
            <w:r>
              <w:rPr>
                <w:rFonts w:hint="eastAsia" w:ascii="楷体" w:hAnsi="楷体" w:eastAsia="楷体"/>
                <w:sz w:val="28"/>
                <w:szCs w:val="28"/>
                <w:u w:val="single" w:color="FFFFFF"/>
              </w:rPr>
              <w:t>35岗位</w:t>
            </w:r>
          </w:p>
        </w:tc>
        <w:tc>
          <w:tcPr>
            <w:tcW w:w="3031" w:type="dxa"/>
            <w:tcBorders>
              <w:top w:val="single" w:color="000000" w:sz="4" w:space="0"/>
              <w:left w:val="single" w:color="auto" w:sz="4" w:space="0"/>
              <w:bottom w:val="single" w:color="000000" w:sz="4" w:space="0"/>
              <w:right w:val="single" w:color="auto" w:sz="4" w:space="0"/>
            </w:tcBorders>
          </w:tcPr>
          <w:p>
            <w:pPr>
              <w:ind w:firstLine="560" w:firstLineChars="200"/>
              <w:rPr>
                <w:rFonts w:ascii="楷体" w:hAnsi="楷体" w:eastAsia="楷体"/>
                <w:sz w:val="28"/>
                <w:szCs w:val="28"/>
                <w:u w:val="single" w:color="FFFFFF"/>
              </w:rPr>
            </w:pPr>
          </w:p>
        </w:tc>
      </w:tr>
    </w:tbl>
    <w:p>
      <w:pPr>
        <w:pStyle w:val="54"/>
        <w:ind w:left="920" w:firstLine="0" w:firstLineChars="0"/>
        <w:rPr>
          <w:rFonts w:ascii="楷体" w:hAnsi="楷体" w:eastAsia="楷体"/>
          <w:color w:val="000000"/>
          <w:sz w:val="28"/>
          <w:szCs w:val="28"/>
          <w:u w:val="single" w:color="FFFFFF"/>
        </w:rPr>
      </w:pPr>
    </w:p>
    <w:p>
      <w:pPr>
        <w:pStyle w:val="54"/>
        <w:ind w:left="920" w:firstLine="0" w:firstLineChars="0"/>
        <w:rPr>
          <w:rFonts w:ascii="DotumChe" w:hAnsi="DotumChe" w:eastAsia="DotumChe"/>
          <w:color w:val="000000"/>
          <w:sz w:val="28"/>
          <w:szCs w:val="28"/>
          <w:u w:val="single" w:color="FFFFFF"/>
        </w:rPr>
      </w:pPr>
    </w:p>
    <w:p>
      <w:pPr>
        <w:pStyle w:val="54"/>
        <w:ind w:left="920" w:firstLine="0" w:firstLineChars="0"/>
        <w:rPr>
          <w:rFonts w:ascii="DotumChe" w:hAnsi="DotumChe" w:eastAsia="DotumChe"/>
          <w:color w:val="000000"/>
          <w:sz w:val="28"/>
          <w:szCs w:val="28"/>
          <w:u w:val="single" w:color="FFFFFF"/>
        </w:rPr>
      </w:pPr>
    </w:p>
    <w:p>
      <w:pPr>
        <w:ind w:left="560"/>
        <w:rPr>
          <w:rFonts w:ascii="DotumChe" w:hAnsi="DotumChe" w:eastAsia="DotumChe"/>
          <w:color w:val="000000"/>
          <w:sz w:val="28"/>
          <w:szCs w:val="28"/>
          <w:u w:val="single" w:color="FFFFFF"/>
        </w:rPr>
      </w:pPr>
    </w:p>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p>
    <w:sectPr>
      <w:footerReference r:id="rId13" w:type="default"/>
      <w:pgSz w:w="11906" w:h="16838"/>
      <w:pgMar w:top="2098" w:right="1474" w:bottom="1984" w:left="1587"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BC55C81-7C45-4E11-9D4F-CB048B59BC0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embedRegular r:id="rId2" w:fontKey="{4AFDC0C5-3483-41A2-B729-94858B059814}"/>
  </w:font>
  <w:font w:name="Menlo">
    <w:altName w:val="Segoe Print"/>
    <w:panose1 w:val="00000000000000000000"/>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10" w:usb3="00000000" w:csb0="00040000" w:csb1="00000000"/>
    <w:embedRegular r:id="rId3" w:fontKey="{3F85837C-5032-445B-AAFC-E3D301560806}"/>
  </w:font>
  <w:font w:name="微软雅黑...">
    <w:altName w:val="黑体"/>
    <w:panose1 w:val="00000000000000000000"/>
    <w:charset w:val="86"/>
    <w:family w:val="swiss"/>
    <w:pitch w:val="default"/>
    <w:sig w:usb0="00000000" w:usb1="00000000" w:usb2="00000010" w:usb3="00000000" w:csb0="00040000" w:csb1="00000000"/>
  </w:font>
  <w:font w:name="方正小标宋_GBK">
    <w:panose1 w:val="03000509000000000000"/>
    <w:charset w:val="86"/>
    <w:family w:val="script"/>
    <w:pitch w:val="default"/>
    <w:sig w:usb0="00000001" w:usb1="080E0000" w:usb2="00000000" w:usb3="00000000" w:csb0="00040000" w:csb1="00000000"/>
    <w:embedRegular r:id="rId4" w:fontKey="{70A13CD4-37BA-4A6D-B447-1D6EC6F13D75}"/>
  </w:font>
  <w:font w:name="方正黑体_GBK">
    <w:panose1 w:val="03000509000000000000"/>
    <w:charset w:val="86"/>
    <w:family w:val="script"/>
    <w:pitch w:val="default"/>
    <w:sig w:usb0="00000001" w:usb1="080E0000" w:usb2="00000000" w:usb3="00000000" w:csb0="00040000" w:csb1="00000000"/>
    <w:embedRegular r:id="rId5" w:fontKey="{DE1FE6B3-4AFE-427B-895F-AE21BF85570D}"/>
  </w:font>
  <w:font w:name="方正仿宋_GBK">
    <w:panose1 w:val="03000509000000000000"/>
    <w:charset w:val="86"/>
    <w:family w:val="script"/>
    <w:pitch w:val="default"/>
    <w:sig w:usb0="00000001" w:usb1="080E0000" w:usb2="00000000" w:usb3="00000000" w:csb0="00040000" w:csb1="00000000"/>
    <w:embedRegular r:id="rId6" w:fontKey="{2C043B74-42FF-4321-B2CF-6E9AB1498CD2}"/>
  </w:font>
  <w:font w:name="仿宋">
    <w:panose1 w:val="02010609060101010101"/>
    <w:charset w:val="86"/>
    <w:family w:val="modern"/>
    <w:pitch w:val="default"/>
    <w:sig w:usb0="800002BF" w:usb1="38CF7CFA" w:usb2="00000016" w:usb3="00000000" w:csb0="00040001" w:csb1="00000000"/>
    <w:embedRegular r:id="rId7" w:fontKey="{6FE870BE-351A-4DC3-9FE9-AD458C0DC4B3}"/>
  </w:font>
  <w:font w:name="方正楷体_GBK">
    <w:panose1 w:val="03000509000000000000"/>
    <w:charset w:val="86"/>
    <w:family w:val="script"/>
    <w:pitch w:val="default"/>
    <w:sig w:usb0="00000001" w:usb1="080E0000" w:usb2="00000000" w:usb3="00000000" w:csb0="00040000" w:csb1="00000000"/>
    <w:embedRegular r:id="rId8" w:fontKey="{4665F71E-26A6-4958-BEDE-785E96DC6621}"/>
  </w:font>
  <w:font w:name="楷体">
    <w:panose1 w:val="02010609060101010101"/>
    <w:charset w:val="86"/>
    <w:family w:val="modern"/>
    <w:pitch w:val="default"/>
    <w:sig w:usb0="800002BF" w:usb1="38CF7CFA" w:usb2="00000016" w:usb3="00000000" w:csb0="00040001" w:csb1="00000000"/>
    <w:embedRegular r:id="rId9" w:fontKey="{05326D62-4E8F-484C-A068-87DA0BFD6AC8}"/>
  </w:font>
  <w:font w:name="DFKai-SB">
    <w:panose1 w:val="03000509000000000000"/>
    <w:charset w:val="88"/>
    <w:family w:val="script"/>
    <w:pitch w:val="default"/>
    <w:sig w:usb0="00000003" w:usb1="082E0000" w:usb2="00000016" w:usb3="00000000" w:csb0="00100001" w:csb1="00000000"/>
    <w:embedRegular r:id="rId10" w:fontKey="{D123D708-3C51-4523-B26C-3E9A8B064A87}"/>
  </w:font>
  <w:font w:name="DotumChe">
    <w:altName w:val="Malgun Gothic"/>
    <w:panose1 w:val="020B0609000101010101"/>
    <w:charset w:val="81"/>
    <w:family w:val="modern"/>
    <w:pitch w:val="default"/>
    <w:sig w:usb0="00000000" w:usb1="00000000" w:usb2="00000030" w:usb3="00000000" w:csb0="4008009F" w:csb1="DFD70000"/>
    <w:embedRegular r:id="rId11" w:fontKey="{74DE13F4-73B1-4672-AC00-C02CDB7D93F3}"/>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rPr>
        <w:rFonts w:ascii="仿宋_GB2312" w:eastAsia="仿宋_GB2312"/>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rPr>
        <w:rFonts w:ascii="仿宋_GB2312" w:eastAsia="仿宋_GB2312"/>
        <w:sz w:val="18"/>
        <w:szCs w:val="1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right="360"/>
      <w:rPr>
        <w:sz w:val="21"/>
      </w:rPr>
    </w:pPr>
    <w:r>
      <w:rPr>
        <w:sz w:val="21"/>
      </w:rPr>
      <mc:AlternateContent>
        <mc:Choice Requires="wps">
          <w:drawing>
            <wp:anchor distT="0" distB="0" distL="114300" distR="114300" simplePos="0" relativeHeight="251661312" behindDoc="0" locked="0" layoutInCell="1" allowOverlap="1">
              <wp:simplePos x="0" y="0"/>
              <wp:positionH relativeFrom="margin">
                <wp:posOffset>2530475</wp:posOffset>
              </wp:positionH>
              <wp:positionV relativeFrom="paragraph">
                <wp:posOffset>-110490</wp:posOffset>
              </wp:positionV>
              <wp:extent cx="530225" cy="331470"/>
              <wp:effectExtent l="0" t="0" r="0" b="0"/>
              <wp:wrapNone/>
              <wp:docPr id="8" name="文本框 8"/>
              <wp:cNvGraphicFramePr/>
              <a:graphic xmlns:a="http://schemas.openxmlformats.org/drawingml/2006/main">
                <a:graphicData uri="http://schemas.microsoft.com/office/word/2010/wordprocessingShape">
                  <wps:wsp>
                    <wps:cNvSpPr txBox="1"/>
                    <wps:spPr>
                      <a:xfrm>
                        <a:off x="0" y="0"/>
                        <a:ext cx="530225" cy="331470"/>
                      </a:xfrm>
                      <a:prstGeom prst="rect">
                        <a:avLst/>
                      </a:prstGeom>
                      <a:noFill/>
                      <a:ln w="6350">
                        <a:noFill/>
                      </a:ln>
                      <a:effectLst/>
                    </wps:spPr>
                    <wps:txbx>
                      <w:txbxContent>
                        <w:p>
                          <w:pPr>
                            <w:pStyle w:val="14"/>
                            <w:jc w:val="both"/>
                          </w:pP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asciiTheme="minorEastAsia" w:hAnsiTheme="minorEastAsia" w:cstheme="minorEastAsia"/>
                              <w:sz w:val="28"/>
                              <w:szCs w:val="28"/>
                            </w:rPr>
                            <w:t>- 20 -</w:t>
                          </w:r>
                          <w:r>
                            <w:rPr>
                              <w:rFonts w:hint="eastAsia" w:asciiTheme="minorEastAsia" w:hAnsiTheme="minorEastAsia" w:cstheme="minorEastAsia"/>
                              <w:sz w:val="28"/>
                              <w:szCs w:val="28"/>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199.25pt;margin-top:-8.7pt;height:26.1pt;width:41.75pt;mso-position-horizontal-relative:margin;z-index:251661312;mso-width-relative:page;mso-height-relative:page;" filled="f" stroked="f" coordsize="21600,21600" o:gfxdata="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W2UyutkAAAAKAQAADwAAAAAAAAABACAAAAAiAAAA&#10;ZHJzL2Rvd25yZXYueG1sUEsBAhQAFAAAAAgAh07iQFrww0c/AgAAbwQAAA4AAAAAAAAAAQAgAAAA&#10;KAEAAGRycy9lMm9Eb2MueG1sUEsFBgAAAAAGAAYAWQEAANkFAAAAAA==&#10;">
              <v:fill on="f" focussize="0,0"/>
              <v:stroke on="f" weight="0.5pt"/>
              <v:imagedata o:title=""/>
              <o:lock v:ext="edit" aspectratio="f"/>
              <v:textbox inset="0mm,0mm,0mm,0mm">
                <w:txbxContent>
                  <w:p>
                    <w:pPr>
                      <w:pStyle w:val="14"/>
                      <w:jc w:val="both"/>
                    </w:pP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asciiTheme="minorEastAsia" w:hAnsiTheme="minorEastAsia" w:cstheme="minorEastAsia"/>
                        <w:sz w:val="28"/>
                        <w:szCs w:val="28"/>
                      </w:rPr>
                      <w:t>- 20 -</w:t>
                    </w:r>
                    <w:r>
                      <w:rPr>
                        <w:rFonts w:hint="eastAsia" w:asciiTheme="minorEastAsia" w:hAnsiTheme="minorEastAsia" w:cstheme="minorEastAsia"/>
                        <w:sz w:val="28"/>
                        <w:szCs w:val="28"/>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right"/>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4"/>
                          </w:pPr>
                          <w:r>
                            <w:fldChar w:fldCharType="begin"/>
                          </w:r>
                          <w:r>
                            <w:instrText xml:space="preserve"> PAGE  \* MERGEFORMAT </w:instrText>
                          </w:r>
                          <w:r>
                            <w:fldChar w:fldCharType="separate"/>
                          </w:r>
                          <w:r>
                            <w:t>- 56 -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69GPs5AgAAc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99ejdODiwfgUsdYkaahh4mUutKjFdpd&#10;2/PcmeIEms50k+It39QoZct8uGcOo4HysTzhDp9SGqQ0vUVJZdzXf93HeHQMXkoajFpONTaLEvlB&#10;o5MADIPhBmM3GPqgbg1md4KltDyZeOCCHMzSGfUFG7WKOeBimiNTTsNg3oZu3LGRXKxWKehgXb2v&#10;ugeYQ8vCVj9YHtNEqbxdHQKkTYpHgTpV0Kl4wCSmnvVbE0f9z3OKevqnWD4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L69GPs5AgAAcQQAAA4AAAAAAAAAAQAgAAAAHwEAAGRycy9lMm9Eb2Mu&#10;eG1sUEsFBgAAAAAGAAYAWQEAAMoFA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- 56 -</w:t>
                    </w:r>
                    <w:r>
                      <w:fldChar w:fldCharType="end"/>
                    </w:r>
                  </w:p>
                </w:txbxContent>
              </v:textbox>
            </v:shape>
          </w:pict>
        </mc:Fallback>
      </mc:AlternateContent>
    </w:r>
  </w:p>
  <w:p>
    <w:pPr>
      <w:pStyle w:val="14"/>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2336" behindDoc="0" locked="0" layoutInCell="1" allowOverlap="1">
              <wp:simplePos x="0" y="0"/>
              <wp:positionH relativeFrom="margin">
                <wp:posOffset>2532380</wp:posOffset>
              </wp:positionH>
              <wp:positionV relativeFrom="paragraph">
                <wp:posOffset>-431800</wp:posOffset>
              </wp:positionV>
              <wp:extent cx="531495"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531495" cy="1828800"/>
                      </a:xfrm>
                      <a:prstGeom prst="rect">
                        <a:avLst/>
                      </a:prstGeom>
                      <a:noFill/>
                      <a:ln w="6350">
                        <a:noFill/>
                      </a:ln>
                      <a:effectLst/>
                    </wps:spPr>
                    <wps:txbx>
                      <w:txbxContent>
                        <w:p>
                          <w:pPr>
                            <w:pStyle w:val="14"/>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- 26 -</w:t>
                          </w:r>
                          <w:r>
                            <w:rPr>
                              <w:rFonts w:hint="eastAsia" w:ascii="宋体" w:hAnsi="宋体" w:eastAsia="宋体" w:cs="宋体"/>
                              <w:sz w:val="28"/>
                              <w:szCs w:val="28"/>
                            </w:rPr>
                            <w:fldChar w:fldCharType="end"/>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99.4pt;margin-top:-34pt;height:144pt;width:41.85pt;mso-position-horizontal-relative:margin;z-index:251662336;mso-width-relative:page;mso-height-relative:page;" filled="f" stroked="f" coordsize="21600,21600" o:gfxdata="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Mf9EpPYAAAACwEAAA8AAAAAAAAAAQAgAAAAIgAA&#10;AGRycy9kb3ducmV2LnhtbFBLAQIUABQAAAAIAIdO4kDxij3NQQIAAHAEAAAOAAAAAAAAAAEAIAAA&#10;ACcBAABkcnMvZTJvRG9jLnhtbFBLBQYAAAAABgAGAFkBAADaBQAAAAA=&#10;">
              <v:fill on="f" focussize="0,0"/>
              <v:stroke on="f" weight="0.5pt"/>
              <v:imagedata o:title=""/>
              <o:lock v:ext="edit" aspectratio="f"/>
              <v:textbox inset="0mm,0mm,0mm,0mm" style="mso-fit-shape-to-text:t;">
                <w:txbxContent>
                  <w:p>
                    <w:pPr>
                      <w:pStyle w:val="14"/>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- 26 -</w:t>
                    </w:r>
                    <w:r>
                      <w:rPr>
                        <w:rFonts w:hint="eastAsia" w:ascii="宋体" w:hAnsi="宋体" w:eastAsia="宋体" w:cs="宋体"/>
                        <w:sz w:val="28"/>
                        <w:szCs w:val="28"/>
                      </w:rP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10795</wp:posOffset>
              </wp:positionH>
              <wp:positionV relativeFrom="paragraph">
                <wp:posOffset>-91440</wp:posOffset>
              </wp:positionV>
              <wp:extent cx="5245735" cy="1828800"/>
              <wp:effectExtent l="0" t="0" r="0" b="0"/>
              <wp:wrapNone/>
              <wp:docPr id="2" name="文本框 1026"/>
              <wp:cNvGraphicFramePr/>
              <a:graphic xmlns:a="http://schemas.openxmlformats.org/drawingml/2006/main">
                <a:graphicData uri="http://schemas.microsoft.com/office/word/2010/wordprocessingShape">
                  <wps:wsp>
                    <wps:cNvSpPr txBox="1"/>
                    <wps:spPr>
                      <a:xfrm>
                        <a:off x="0" y="0"/>
                        <a:ext cx="5245735" cy="1828800"/>
                      </a:xfrm>
                      <a:prstGeom prst="rect">
                        <a:avLst/>
                      </a:prstGeom>
                      <a:noFill/>
                      <a:ln>
                        <a:noFill/>
                      </a:ln>
                      <a:effectLst/>
                    </wps:spPr>
                    <wps:txbx>
                      <w:txbxContent>
                        <w:p>
                          <w:pPr>
                            <w:snapToGrid w:val="0"/>
                            <w:rPr>
                              <w:rFonts w:ascii="Times New Roman" w:hAnsi="Times New Roman" w:eastAsia="方正仿宋_GBK" w:cs="Times New Roman"/>
                              <w:sz w:val="18"/>
                            </w:rPr>
                          </w:pPr>
                        </w:p>
                      </w:txbxContent>
                    </wps:txbx>
                    <wps:bodyPr lIns="0" tIns="0" rIns="0" bIns="0" upright="1">
                      <a:spAutoFit/>
                    </wps:bodyPr>
                  </wps:wsp>
                </a:graphicData>
              </a:graphic>
            </wp:anchor>
          </w:drawing>
        </mc:Choice>
        <mc:Fallback>
          <w:pict>
            <v:shape id="文本框 1026" o:spid="_x0000_s1026" o:spt="202" type="#_x0000_t202" style="position:absolute;left:0pt;margin-left:0.85pt;margin-top:-7.2pt;height:144pt;width:413.05pt;mso-position-horizontal-relative:margin;z-index:251659264;mso-width-relative:page;mso-height-relative:page;" filled="f" stroked="f" coordsize="21600,21600" o:gfxdata="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LBGTTtYAAAAJAQAADwAAAAAAAAABACAAAAAiAAAA&#10;ZHJzL2Rvd25yZXYueG1sUEsBAhQAFAAAAAgAh07iQNPYl7LQAQAAngMAAA4AAAAAAAAAAQAgAAAA&#10;JQEAAGRycy9lMm9Eb2MueG1sUEsFBgAAAAAGAAYAWQEAAGcFAAAAAA==&#10;">
              <v:fill on="f" focussize="0,0"/>
              <v:stroke on="f"/>
              <v:imagedata o:title=""/>
              <o:lock v:ext="edit" aspectratio="f"/>
              <v:textbox inset="0mm,0mm,0mm,0mm" style="mso-fit-shape-to-text:t;">
                <w:txbxContent>
                  <w:p>
                    <w:pPr>
                      <w:snapToGrid w:val="0"/>
                      <w:rPr>
                        <w:rFonts w:ascii="Times New Roman" w:hAnsi="Times New Roman" w:eastAsia="方正仿宋_GBK" w:cs="Times New Roman"/>
                        <w:sz w:val="18"/>
                      </w:rPr>
                    </w:pP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rPr>
        <w:sz w:val="21"/>
      </w:rPr>
    </w:pPr>
    <w:r>
      <w:rPr>
        <w:sz w:val="21"/>
      </w:rPr>
      <mc:AlternateContent>
        <mc:Choice Requires="wps">
          <w:drawing>
            <wp:anchor distT="0" distB="0" distL="114300" distR="114300" simplePos="0" relativeHeight="251663360" behindDoc="0" locked="0" layoutInCell="1" allowOverlap="1">
              <wp:simplePos x="0" y="0"/>
              <wp:positionH relativeFrom="margin">
                <wp:posOffset>2512060</wp:posOffset>
              </wp:positionH>
              <wp:positionV relativeFrom="paragraph">
                <wp:posOffset>-173990</wp:posOffset>
              </wp:positionV>
              <wp:extent cx="543560" cy="272415"/>
              <wp:effectExtent l="0" t="0" r="0" b="0"/>
              <wp:wrapNone/>
              <wp:docPr id="1" name="文本框 1"/>
              <wp:cNvGraphicFramePr/>
              <a:graphic xmlns:a="http://schemas.openxmlformats.org/drawingml/2006/main">
                <a:graphicData uri="http://schemas.microsoft.com/office/word/2010/wordprocessingShape">
                  <wps:wsp>
                    <wps:cNvSpPr txBox="1"/>
                    <wps:spPr>
                      <a:xfrm>
                        <a:off x="0" y="0"/>
                        <a:ext cx="543560" cy="272415"/>
                      </a:xfrm>
                      <a:prstGeom prst="rect">
                        <a:avLst/>
                      </a:prstGeom>
                      <a:noFill/>
                      <a:ln w="6350">
                        <a:noFill/>
                      </a:ln>
                      <a:effectLst/>
                    </wps:spPr>
                    <wps:txbx>
                      <w:txbxContent>
                        <w:p>
                          <w:pPr>
                            <w:pStyle w:val="14"/>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- 68 -</w:t>
                          </w:r>
                          <w:r>
                            <w:rPr>
                              <w:rFonts w:hint="eastAsia" w:ascii="宋体" w:hAnsi="宋体" w:eastAsia="宋体" w:cs="宋体"/>
                              <w:sz w:val="28"/>
                              <w:szCs w:val="28"/>
                            </w:rPr>
                            <w:fldChar w:fldCharType="end"/>
                          </w:r>
                        </w:p>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197.8pt;margin-top:-13.7pt;height:21.45pt;width:42.8pt;mso-position-horizontal-relative:margin;z-index:251663360;mso-width-relative:page;mso-height-relative:page;" filled="f" stroked="f" coordsize="21600,21600" o:gfxdata="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Iyjb7LZAAAACgEAAA8AAAAAAAAAAQAgAAAAIgAAAGRycy9kb3du&#10;cmV2LnhtbFBLAQIUABQAAAAIAIdO4kAVqGZuNwIAAGMEAAAOAAAAAAAAAAEAIAAAACgBAABkcnMv&#10;ZTJvRG9jLnhtbFBLBQYAAAAABgAGAFkBAADRBQAAAAA=&#10;">
              <v:fill on="f" focussize="0,0"/>
              <v:stroke on="f" weight="0.5pt"/>
              <v:imagedata o:title=""/>
              <o:lock v:ext="edit" aspectratio="f"/>
              <v:textbox inset="0mm,0mm,0mm,0mm">
                <w:txbxContent>
                  <w:p>
                    <w:pPr>
                      <w:pStyle w:val="14"/>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- 68 -</w:t>
                    </w:r>
                    <w:r>
                      <w:rPr>
                        <w:rFonts w:hint="eastAsia" w:ascii="宋体" w:hAnsi="宋体" w:eastAsia="宋体" w:cs="宋体"/>
                        <w:sz w:val="28"/>
                        <w:szCs w:val="28"/>
                      </w:rPr>
                      <w:fldChar w:fldCharType="end"/>
                    </w:r>
                  </w:p>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rPr>
        <w:sz w:val="13"/>
        <w:szCs w:val="20"/>
      </w:rPr>
    </w:pPr>
    <w:r>
      <w:rPr>
        <w:rFonts w:hint="eastAsia" w:ascii="Times New Roman" w:hAnsi="Times New Roman" w:eastAsia="方正仿宋_GBK" w:cs="Times New Roman"/>
        <w:color w:val="000000" w:themeColor="text1"/>
        <w:sz w:val="21"/>
        <w:szCs w:val="21"/>
        <w14:textFill>
          <w14:solidFill>
            <w14:schemeClr w14:val="tx1"/>
          </w14:solidFill>
        </w14:textFill>
      </w:rPr>
      <w:t>景洪市第一人民医院2024年度物业采购项目（A包保洁类）</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9AE236"/>
    <w:multiLevelType w:val="singleLevel"/>
    <w:tmpl w:val="D19AE236"/>
    <w:lvl w:ilvl="0" w:tentative="0">
      <w:start w:val="1"/>
      <w:numFmt w:val="decimal"/>
      <w:suff w:val="nothing"/>
      <w:lvlText w:val="%1、"/>
      <w:lvlJc w:val="left"/>
      <w:pPr>
        <w:ind w:left="0"/>
      </w:pPr>
    </w:lvl>
  </w:abstractNum>
  <w:abstractNum w:abstractNumId="1">
    <w:nsid w:val="E7C11822"/>
    <w:multiLevelType w:val="singleLevel"/>
    <w:tmpl w:val="E7C11822"/>
    <w:lvl w:ilvl="0" w:tentative="0">
      <w:start w:val="5"/>
      <w:numFmt w:val="chineseCounting"/>
      <w:suff w:val="space"/>
      <w:lvlText w:val="第%1章"/>
      <w:lvlJc w:val="left"/>
      <w:rPr>
        <w:rFonts w:hint="eastAsia"/>
      </w:rPr>
    </w:lvl>
  </w:abstractNum>
  <w:abstractNum w:abstractNumId="2">
    <w:nsid w:val="EABBE673"/>
    <w:multiLevelType w:val="singleLevel"/>
    <w:tmpl w:val="EABBE673"/>
    <w:lvl w:ilvl="0" w:tentative="0">
      <w:start w:val="1"/>
      <w:numFmt w:val="chineseCounting"/>
      <w:suff w:val="nothing"/>
      <w:lvlText w:val="%1、"/>
      <w:lvlJc w:val="left"/>
      <w:rPr>
        <w:rFonts w:hint="eastAsia"/>
      </w:rPr>
    </w:lvl>
  </w:abstractNum>
  <w:abstractNum w:abstractNumId="3">
    <w:nsid w:val="00000002"/>
    <w:multiLevelType w:val="multilevel"/>
    <w:tmpl w:val="00000002"/>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40"/>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4">
    <w:nsid w:val="0315620E"/>
    <w:multiLevelType w:val="multilevel"/>
    <w:tmpl w:val="0315620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lvlText w:val="%1.%2"/>
      <w:lvlJc w:val="left"/>
      <w:pPr>
        <w:tabs>
          <w:tab w:val="left" w:pos="1021"/>
        </w:tabs>
        <w:ind w:left="1021"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5">
    <w:nsid w:val="3A47D5AD"/>
    <w:multiLevelType w:val="singleLevel"/>
    <w:tmpl w:val="3A47D5AD"/>
    <w:lvl w:ilvl="0" w:tentative="0">
      <w:start w:val="1"/>
      <w:numFmt w:val="decimal"/>
      <w:suff w:val="nothing"/>
      <w:lvlText w:val="%1、"/>
      <w:lvlJc w:val="left"/>
    </w:lvl>
  </w:abstractNum>
  <w:abstractNum w:abstractNumId="6">
    <w:nsid w:val="468071BF"/>
    <w:multiLevelType w:val="singleLevel"/>
    <w:tmpl w:val="468071BF"/>
    <w:lvl w:ilvl="0" w:tentative="0">
      <w:start w:val="1"/>
      <w:numFmt w:val="decimal"/>
      <w:suff w:val="nothing"/>
      <w:lvlText w:val="%1、"/>
      <w:lvlJc w:val="left"/>
    </w:lvl>
  </w:abstractNum>
  <w:abstractNum w:abstractNumId="7">
    <w:nsid w:val="4A9E5A4D"/>
    <w:multiLevelType w:val="multilevel"/>
    <w:tmpl w:val="4A9E5A4D"/>
    <w:lvl w:ilvl="0" w:tentative="0">
      <w:start w:val="1"/>
      <w:numFmt w:val="decimal"/>
      <w:lvlText w:val="（%1）"/>
      <w:lvlJc w:val="left"/>
      <w:pPr>
        <w:ind w:left="862"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661A4C83"/>
    <w:multiLevelType w:val="multilevel"/>
    <w:tmpl w:val="661A4C83"/>
    <w:lvl w:ilvl="0" w:tentative="0">
      <w:start w:val="3"/>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3"/>
  </w:num>
  <w:num w:numId="3">
    <w:abstractNumId w:val="2"/>
  </w:num>
  <w:num w:numId="4">
    <w:abstractNumId w:val="1"/>
  </w:num>
  <w:num w:numId="5">
    <w:abstractNumId w:val="7"/>
  </w:num>
  <w:num w:numId="6">
    <w:abstractNumId w:val="8"/>
  </w:num>
  <w:num w:numId="7">
    <w:abstractNumId w:val="0"/>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3"/>
    </o:shapelayout>
  </w:hdrShapeDefaults>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ZlMTdjNDFiNTRmNDkyZDc0Y2RhMGNhNTJiMTM1NDQifQ=="/>
  </w:docVars>
  <w:rsids>
    <w:rsidRoot w:val="00172A27"/>
    <w:rsid w:val="000414E1"/>
    <w:rsid w:val="00071278"/>
    <w:rsid w:val="00085B2D"/>
    <w:rsid w:val="000C06AB"/>
    <w:rsid w:val="000C1484"/>
    <w:rsid w:val="000F603E"/>
    <w:rsid w:val="001004F4"/>
    <w:rsid w:val="00122FFD"/>
    <w:rsid w:val="00166751"/>
    <w:rsid w:val="0017258F"/>
    <w:rsid w:val="00172A27"/>
    <w:rsid w:val="001850CD"/>
    <w:rsid w:val="00191642"/>
    <w:rsid w:val="001D0D8B"/>
    <w:rsid w:val="00207C97"/>
    <w:rsid w:val="002128EF"/>
    <w:rsid w:val="00216C3E"/>
    <w:rsid w:val="00225259"/>
    <w:rsid w:val="002553FE"/>
    <w:rsid w:val="00263459"/>
    <w:rsid w:val="00263BD2"/>
    <w:rsid w:val="00287480"/>
    <w:rsid w:val="002C6BA3"/>
    <w:rsid w:val="002E1B74"/>
    <w:rsid w:val="00325170"/>
    <w:rsid w:val="00336511"/>
    <w:rsid w:val="0034081C"/>
    <w:rsid w:val="00342EF3"/>
    <w:rsid w:val="00355282"/>
    <w:rsid w:val="00357DCD"/>
    <w:rsid w:val="00367422"/>
    <w:rsid w:val="003A508E"/>
    <w:rsid w:val="003D291E"/>
    <w:rsid w:val="003D43B5"/>
    <w:rsid w:val="003D44B8"/>
    <w:rsid w:val="003F3143"/>
    <w:rsid w:val="003F63D2"/>
    <w:rsid w:val="00403D7D"/>
    <w:rsid w:val="00461B69"/>
    <w:rsid w:val="00465DD9"/>
    <w:rsid w:val="00471F18"/>
    <w:rsid w:val="004C39EF"/>
    <w:rsid w:val="004C3E81"/>
    <w:rsid w:val="00512B45"/>
    <w:rsid w:val="00517FB8"/>
    <w:rsid w:val="00530339"/>
    <w:rsid w:val="00567761"/>
    <w:rsid w:val="00586B9C"/>
    <w:rsid w:val="005D7D79"/>
    <w:rsid w:val="005E0AB8"/>
    <w:rsid w:val="005F6DB0"/>
    <w:rsid w:val="00601403"/>
    <w:rsid w:val="006356CB"/>
    <w:rsid w:val="00651244"/>
    <w:rsid w:val="00680DCB"/>
    <w:rsid w:val="00687F14"/>
    <w:rsid w:val="00704CE6"/>
    <w:rsid w:val="00705992"/>
    <w:rsid w:val="00710465"/>
    <w:rsid w:val="007134F5"/>
    <w:rsid w:val="00726D5D"/>
    <w:rsid w:val="007613DE"/>
    <w:rsid w:val="00761C5D"/>
    <w:rsid w:val="007935D1"/>
    <w:rsid w:val="007A087E"/>
    <w:rsid w:val="007C103F"/>
    <w:rsid w:val="007C32DB"/>
    <w:rsid w:val="007F5449"/>
    <w:rsid w:val="007F55C5"/>
    <w:rsid w:val="0081769C"/>
    <w:rsid w:val="0082757E"/>
    <w:rsid w:val="00835229"/>
    <w:rsid w:val="00854B79"/>
    <w:rsid w:val="008718FE"/>
    <w:rsid w:val="00886622"/>
    <w:rsid w:val="00893FA6"/>
    <w:rsid w:val="008F6ED1"/>
    <w:rsid w:val="0090705D"/>
    <w:rsid w:val="00915660"/>
    <w:rsid w:val="00923259"/>
    <w:rsid w:val="00925B7C"/>
    <w:rsid w:val="00943D1F"/>
    <w:rsid w:val="00946220"/>
    <w:rsid w:val="00972FC6"/>
    <w:rsid w:val="009A4AC6"/>
    <w:rsid w:val="009E1F72"/>
    <w:rsid w:val="00A10A11"/>
    <w:rsid w:val="00A70AD7"/>
    <w:rsid w:val="00A82E19"/>
    <w:rsid w:val="00A838A4"/>
    <w:rsid w:val="00AB627E"/>
    <w:rsid w:val="00AC4EEA"/>
    <w:rsid w:val="00AC562B"/>
    <w:rsid w:val="00AC7DA7"/>
    <w:rsid w:val="00AD0C06"/>
    <w:rsid w:val="00AE17A8"/>
    <w:rsid w:val="00AF4AFB"/>
    <w:rsid w:val="00AF6252"/>
    <w:rsid w:val="00B1282E"/>
    <w:rsid w:val="00B229B8"/>
    <w:rsid w:val="00B41E8E"/>
    <w:rsid w:val="00B454B4"/>
    <w:rsid w:val="00B509F0"/>
    <w:rsid w:val="00B84024"/>
    <w:rsid w:val="00B8618E"/>
    <w:rsid w:val="00BD2561"/>
    <w:rsid w:val="00C04898"/>
    <w:rsid w:val="00C4285C"/>
    <w:rsid w:val="00C70A32"/>
    <w:rsid w:val="00C70B6D"/>
    <w:rsid w:val="00C950CB"/>
    <w:rsid w:val="00CA4786"/>
    <w:rsid w:val="00D034AF"/>
    <w:rsid w:val="00D31F3F"/>
    <w:rsid w:val="00D44A81"/>
    <w:rsid w:val="00D76917"/>
    <w:rsid w:val="00D83EB7"/>
    <w:rsid w:val="00DC1A25"/>
    <w:rsid w:val="00DD2E85"/>
    <w:rsid w:val="00DD7100"/>
    <w:rsid w:val="00DF107C"/>
    <w:rsid w:val="00E020A7"/>
    <w:rsid w:val="00E025D3"/>
    <w:rsid w:val="00E2686D"/>
    <w:rsid w:val="00E47AB9"/>
    <w:rsid w:val="00E639A0"/>
    <w:rsid w:val="00E71D32"/>
    <w:rsid w:val="00E75E6C"/>
    <w:rsid w:val="00E936A9"/>
    <w:rsid w:val="00EA6A65"/>
    <w:rsid w:val="00EB0858"/>
    <w:rsid w:val="00EE2325"/>
    <w:rsid w:val="00EF4D2C"/>
    <w:rsid w:val="00F42E53"/>
    <w:rsid w:val="00F44FEE"/>
    <w:rsid w:val="00F712B3"/>
    <w:rsid w:val="00F866ED"/>
    <w:rsid w:val="00F9432E"/>
    <w:rsid w:val="00FB351E"/>
    <w:rsid w:val="00FB7A25"/>
    <w:rsid w:val="00FC0D87"/>
    <w:rsid w:val="00FF1F55"/>
    <w:rsid w:val="00FF7612"/>
    <w:rsid w:val="01110DFA"/>
    <w:rsid w:val="01673207"/>
    <w:rsid w:val="017A6726"/>
    <w:rsid w:val="01A16428"/>
    <w:rsid w:val="01DB4559"/>
    <w:rsid w:val="01F74122"/>
    <w:rsid w:val="025056E7"/>
    <w:rsid w:val="02521C7B"/>
    <w:rsid w:val="0279079F"/>
    <w:rsid w:val="03387205"/>
    <w:rsid w:val="034229DB"/>
    <w:rsid w:val="036A56F3"/>
    <w:rsid w:val="03E04C9F"/>
    <w:rsid w:val="03F13DD0"/>
    <w:rsid w:val="03FE4EE8"/>
    <w:rsid w:val="041966D1"/>
    <w:rsid w:val="043F5943"/>
    <w:rsid w:val="045414C0"/>
    <w:rsid w:val="04655F75"/>
    <w:rsid w:val="04850071"/>
    <w:rsid w:val="0492356C"/>
    <w:rsid w:val="04F77F37"/>
    <w:rsid w:val="05D75B5E"/>
    <w:rsid w:val="0624107D"/>
    <w:rsid w:val="06254ECD"/>
    <w:rsid w:val="06426804"/>
    <w:rsid w:val="0662256D"/>
    <w:rsid w:val="06665549"/>
    <w:rsid w:val="074873CC"/>
    <w:rsid w:val="07714049"/>
    <w:rsid w:val="078026DF"/>
    <w:rsid w:val="07995ECC"/>
    <w:rsid w:val="07D248AC"/>
    <w:rsid w:val="088B7BA1"/>
    <w:rsid w:val="08B65931"/>
    <w:rsid w:val="08C81E6E"/>
    <w:rsid w:val="08D706A7"/>
    <w:rsid w:val="08E70268"/>
    <w:rsid w:val="0A1F2E6C"/>
    <w:rsid w:val="0A6E7F4C"/>
    <w:rsid w:val="0AC44652"/>
    <w:rsid w:val="0AC745EA"/>
    <w:rsid w:val="0B2709F5"/>
    <w:rsid w:val="0B4F42C3"/>
    <w:rsid w:val="0BC6161F"/>
    <w:rsid w:val="0C3F35EE"/>
    <w:rsid w:val="0CAC7CF9"/>
    <w:rsid w:val="0CB711E3"/>
    <w:rsid w:val="0CC14D5F"/>
    <w:rsid w:val="0CC65DAE"/>
    <w:rsid w:val="0D282A4A"/>
    <w:rsid w:val="0D454D76"/>
    <w:rsid w:val="0DAD2016"/>
    <w:rsid w:val="0E7A2680"/>
    <w:rsid w:val="0E83447C"/>
    <w:rsid w:val="0F212DF4"/>
    <w:rsid w:val="0F2A7193"/>
    <w:rsid w:val="0F371251"/>
    <w:rsid w:val="0FC9141C"/>
    <w:rsid w:val="0FEF15F4"/>
    <w:rsid w:val="100D0DCA"/>
    <w:rsid w:val="103C6DBF"/>
    <w:rsid w:val="10BB2185"/>
    <w:rsid w:val="10DA4D23"/>
    <w:rsid w:val="11136C80"/>
    <w:rsid w:val="11BC6E1A"/>
    <w:rsid w:val="11F26309"/>
    <w:rsid w:val="121D654B"/>
    <w:rsid w:val="12C723A2"/>
    <w:rsid w:val="13C9086F"/>
    <w:rsid w:val="13CE54B5"/>
    <w:rsid w:val="13DE419D"/>
    <w:rsid w:val="14343012"/>
    <w:rsid w:val="14D368FF"/>
    <w:rsid w:val="151E509E"/>
    <w:rsid w:val="15410DB7"/>
    <w:rsid w:val="15481F76"/>
    <w:rsid w:val="158851F9"/>
    <w:rsid w:val="15A9529B"/>
    <w:rsid w:val="15B73370"/>
    <w:rsid w:val="17C20DE6"/>
    <w:rsid w:val="17E5485A"/>
    <w:rsid w:val="17EF4018"/>
    <w:rsid w:val="18204200"/>
    <w:rsid w:val="18320F2B"/>
    <w:rsid w:val="18347A96"/>
    <w:rsid w:val="186F5F7A"/>
    <w:rsid w:val="189014D7"/>
    <w:rsid w:val="18B3265A"/>
    <w:rsid w:val="18FA27AF"/>
    <w:rsid w:val="194713EA"/>
    <w:rsid w:val="19737E6D"/>
    <w:rsid w:val="1A027279"/>
    <w:rsid w:val="1A295609"/>
    <w:rsid w:val="1AC86ED8"/>
    <w:rsid w:val="1AEB03C4"/>
    <w:rsid w:val="1AED3B2A"/>
    <w:rsid w:val="1AF15BA2"/>
    <w:rsid w:val="1B1B32CC"/>
    <w:rsid w:val="1B572419"/>
    <w:rsid w:val="1BB455AE"/>
    <w:rsid w:val="1CDB0F67"/>
    <w:rsid w:val="1CE526D6"/>
    <w:rsid w:val="1D024AF6"/>
    <w:rsid w:val="1D402759"/>
    <w:rsid w:val="1DAA4A53"/>
    <w:rsid w:val="1DDF17FC"/>
    <w:rsid w:val="1E882A33"/>
    <w:rsid w:val="1E890680"/>
    <w:rsid w:val="1EFC5F82"/>
    <w:rsid w:val="1F681661"/>
    <w:rsid w:val="1F6D7150"/>
    <w:rsid w:val="1F813773"/>
    <w:rsid w:val="1FB4076D"/>
    <w:rsid w:val="1FE87181"/>
    <w:rsid w:val="1FF62725"/>
    <w:rsid w:val="200C22F2"/>
    <w:rsid w:val="200F1893"/>
    <w:rsid w:val="203211CC"/>
    <w:rsid w:val="208F5009"/>
    <w:rsid w:val="20B21D39"/>
    <w:rsid w:val="20B50EDC"/>
    <w:rsid w:val="20D00312"/>
    <w:rsid w:val="221448A8"/>
    <w:rsid w:val="2227303B"/>
    <w:rsid w:val="222A5B8D"/>
    <w:rsid w:val="225A2EE3"/>
    <w:rsid w:val="229609EA"/>
    <w:rsid w:val="22BF67FB"/>
    <w:rsid w:val="23437D45"/>
    <w:rsid w:val="236A7168"/>
    <w:rsid w:val="236D01D5"/>
    <w:rsid w:val="239271AF"/>
    <w:rsid w:val="23E34C9B"/>
    <w:rsid w:val="23F85D53"/>
    <w:rsid w:val="247428B3"/>
    <w:rsid w:val="249273A4"/>
    <w:rsid w:val="249917FE"/>
    <w:rsid w:val="24DF2953"/>
    <w:rsid w:val="253F588F"/>
    <w:rsid w:val="25BB6777"/>
    <w:rsid w:val="25C57790"/>
    <w:rsid w:val="26125C09"/>
    <w:rsid w:val="26457383"/>
    <w:rsid w:val="2683221D"/>
    <w:rsid w:val="26A1471D"/>
    <w:rsid w:val="28431314"/>
    <w:rsid w:val="28CA0013"/>
    <w:rsid w:val="298430CC"/>
    <w:rsid w:val="2A3A23D8"/>
    <w:rsid w:val="2A3E2D99"/>
    <w:rsid w:val="2A742553"/>
    <w:rsid w:val="2AAF5E9B"/>
    <w:rsid w:val="2ADA5BA8"/>
    <w:rsid w:val="2B3E0E85"/>
    <w:rsid w:val="2B742FD0"/>
    <w:rsid w:val="2B932583"/>
    <w:rsid w:val="2BAE051F"/>
    <w:rsid w:val="2C062AA6"/>
    <w:rsid w:val="2C197C0D"/>
    <w:rsid w:val="2C374060"/>
    <w:rsid w:val="2C601479"/>
    <w:rsid w:val="2C967199"/>
    <w:rsid w:val="2D4863FF"/>
    <w:rsid w:val="2D7007F0"/>
    <w:rsid w:val="2D705E50"/>
    <w:rsid w:val="2D837537"/>
    <w:rsid w:val="2DAF6945"/>
    <w:rsid w:val="2DD66195"/>
    <w:rsid w:val="2E6654E5"/>
    <w:rsid w:val="2EBD5654"/>
    <w:rsid w:val="2EEE6D79"/>
    <w:rsid w:val="2F1A3DB5"/>
    <w:rsid w:val="2F4668A5"/>
    <w:rsid w:val="2F954193"/>
    <w:rsid w:val="2FA36AB4"/>
    <w:rsid w:val="2FF13036"/>
    <w:rsid w:val="300A3C46"/>
    <w:rsid w:val="30171A9B"/>
    <w:rsid w:val="30206B3D"/>
    <w:rsid w:val="302B7568"/>
    <w:rsid w:val="304F4083"/>
    <w:rsid w:val="308C7D2A"/>
    <w:rsid w:val="30F133CE"/>
    <w:rsid w:val="31953152"/>
    <w:rsid w:val="319E2B03"/>
    <w:rsid w:val="320B0D35"/>
    <w:rsid w:val="324A20EB"/>
    <w:rsid w:val="32535230"/>
    <w:rsid w:val="32C835C2"/>
    <w:rsid w:val="335D7D83"/>
    <w:rsid w:val="338502BC"/>
    <w:rsid w:val="33850630"/>
    <w:rsid w:val="343434DD"/>
    <w:rsid w:val="34345FB6"/>
    <w:rsid w:val="347B30A5"/>
    <w:rsid w:val="34E830AD"/>
    <w:rsid w:val="351A0C28"/>
    <w:rsid w:val="353E27F7"/>
    <w:rsid w:val="35B34DB4"/>
    <w:rsid w:val="35DC53AD"/>
    <w:rsid w:val="36464AA8"/>
    <w:rsid w:val="364D26C2"/>
    <w:rsid w:val="365023E0"/>
    <w:rsid w:val="37642A4F"/>
    <w:rsid w:val="379040C9"/>
    <w:rsid w:val="37D63988"/>
    <w:rsid w:val="389D2710"/>
    <w:rsid w:val="39ED143D"/>
    <w:rsid w:val="3A147AA2"/>
    <w:rsid w:val="3A661958"/>
    <w:rsid w:val="3A8F0123"/>
    <w:rsid w:val="3ABB2C17"/>
    <w:rsid w:val="3AC53B5F"/>
    <w:rsid w:val="3ACB5032"/>
    <w:rsid w:val="3BA415E5"/>
    <w:rsid w:val="3BC92362"/>
    <w:rsid w:val="3C621F8D"/>
    <w:rsid w:val="3C890376"/>
    <w:rsid w:val="3C8B3513"/>
    <w:rsid w:val="3CC21F4D"/>
    <w:rsid w:val="3CCE14C7"/>
    <w:rsid w:val="3CDC36F8"/>
    <w:rsid w:val="3D0611CA"/>
    <w:rsid w:val="3D0C74F5"/>
    <w:rsid w:val="3D33405B"/>
    <w:rsid w:val="3D9322D0"/>
    <w:rsid w:val="3DCA4F91"/>
    <w:rsid w:val="3DFB1C50"/>
    <w:rsid w:val="3E222B58"/>
    <w:rsid w:val="3E4405D4"/>
    <w:rsid w:val="3EB37A85"/>
    <w:rsid w:val="3EB477F1"/>
    <w:rsid w:val="3EC2170C"/>
    <w:rsid w:val="3F08775C"/>
    <w:rsid w:val="3F652473"/>
    <w:rsid w:val="3FBC60C5"/>
    <w:rsid w:val="405467FA"/>
    <w:rsid w:val="406C0EE1"/>
    <w:rsid w:val="41153449"/>
    <w:rsid w:val="41464436"/>
    <w:rsid w:val="416E3F3C"/>
    <w:rsid w:val="4185768E"/>
    <w:rsid w:val="41CC3055"/>
    <w:rsid w:val="41DC547C"/>
    <w:rsid w:val="428C791A"/>
    <w:rsid w:val="42F23459"/>
    <w:rsid w:val="432408E3"/>
    <w:rsid w:val="43B40295"/>
    <w:rsid w:val="450448FD"/>
    <w:rsid w:val="453E2DB0"/>
    <w:rsid w:val="45DB1E2D"/>
    <w:rsid w:val="45E640FE"/>
    <w:rsid w:val="460F27F5"/>
    <w:rsid w:val="464D56F9"/>
    <w:rsid w:val="46E05930"/>
    <w:rsid w:val="47916B93"/>
    <w:rsid w:val="47C435EA"/>
    <w:rsid w:val="480C5D4C"/>
    <w:rsid w:val="486F2A7D"/>
    <w:rsid w:val="48D509F2"/>
    <w:rsid w:val="49B024DB"/>
    <w:rsid w:val="49BA6BF2"/>
    <w:rsid w:val="49FD4E41"/>
    <w:rsid w:val="4AD0724D"/>
    <w:rsid w:val="4AE261FE"/>
    <w:rsid w:val="4AFD4BCB"/>
    <w:rsid w:val="4B0B0D5F"/>
    <w:rsid w:val="4B0F7218"/>
    <w:rsid w:val="4B7C0140"/>
    <w:rsid w:val="4B9B6A35"/>
    <w:rsid w:val="4BF51211"/>
    <w:rsid w:val="4C5138D3"/>
    <w:rsid w:val="4D18015A"/>
    <w:rsid w:val="4D2A4405"/>
    <w:rsid w:val="4D2A78EF"/>
    <w:rsid w:val="4DE75F7D"/>
    <w:rsid w:val="4DFD4994"/>
    <w:rsid w:val="4E014363"/>
    <w:rsid w:val="4E0234FC"/>
    <w:rsid w:val="4E0A28D9"/>
    <w:rsid w:val="4F005B0F"/>
    <w:rsid w:val="4F072348"/>
    <w:rsid w:val="4F153E11"/>
    <w:rsid w:val="4FA34402"/>
    <w:rsid w:val="4FFC0D0F"/>
    <w:rsid w:val="503F401F"/>
    <w:rsid w:val="504161C0"/>
    <w:rsid w:val="50A90C1E"/>
    <w:rsid w:val="50EF6BE4"/>
    <w:rsid w:val="514F16AF"/>
    <w:rsid w:val="51703A97"/>
    <w:rsid w:val="526023A4"/>
    <w:rsid w:val="52667972"/>
    <w:rsid w:val="526A6D22"/>
    <w:rsid w:val="527A069A"/>
    <w:rsid w:val="527C37BA"/>
    <w:rsid w:val="53335F2B"/>
    <w:rsid w:val="5396539E"/>
    <w:rsid w:val="53AC5879"/>
    <w:rsid w:val="53F551AE"/>
    <w:rsid w:val="54117346"/>
    <w:rsid w:val="542411C8"/>
    <w:rsid w:val="54A226CA"/>
    <w:rsid w:val="54B24092"/>
    <w:rsid w:val="54E91851"/>
    <w:rsid w:val="54EF64E1"/>
    <w:rsid w:val="553E7191"/>
    <w:rsid w:val="556D2642"/>
    <w:rsid w:val="55905F81"/>
    <w:rsid w:val="55F2068E"/>
    <w:rsid w:val="56205666"/>
    <w:rsid w:val="56874FF4"/>
    <w:rsid w:val="56970F3A"/>
    <w:rsid w:val="56BC7C46"/>
    <w:rsid w:val="5717168C"/>
    <w:rsid w:val="574D50B7"/>
    <w:rsid w:val="58787FA8"/>
    <w:rsid w:val="58A757A9"/>
    <w:rsid w:val="58AC14D8"/>
    <w:rsid w:val="59080C3E"/>
    <w:rsid w:val="597C7A31"/>
    <w:rsid w:val="59EE0718"/>
    <w:rsid w:val="5A395574"/>
    <w:rsid w:val="5A463678"/>
    <w:rsid w:val="5AE02CBB"/>
    <w:rsid w:val="5B2B638F"/>
    <w:rsid w:val="5B3D6A86"/>
    <w:rsid w:val="5B6C4B93"/>
    <w:rsid w:val="5BC85C29"/>
    <w:rsid w:val="5D5C316C"/>
    <w:rsid w:val="5D886C82"/>
    <w:rsid w:val="5E2F4287"/>
    <w:rsid w:val="5E462AC3"/>
    <w:rsid w:val="5E8A10CA"/>
    <w:rsid w:val="5EC1204B"/>
    <w:rsid w:val="60333177"/>
    <w:rsid w:val="60F92016"/>
    <w:rsid w:val="619D6005"/>
    <w:rsid w:val="61A84853"/>
    <w:rsid w:val="62017400"/>
    <w:rsid w:val="62627C28"/>
    <w:rsid w:val="627E2242"/>
    <w:rsid w:val="63556D09"/>
    <w:rsid w:val="63596192"/>
    <w:rsid w:val="636D7431"/>
    <w:rsid w:val="63C33EF3"/>
    <w:rsid w:val="63CA5C09"/>
    <w:rsid w:val="63F42952"/>
    <w:rsid w:val="6433144B"/>
    <w:rsid w:val="643E1D9F"/>
    <w:rsid w:val="646D703A"/>
    <w:rsid w:val="64ED32BF"/>
    <w:rsid w:val="65871D24"/>
    <w:rsid w:val="65C14540"/>
    <w:rsid w:val="66185CA4"/>
    <w:rsid w:val="66F11AF8"/>
    <w:rsid w:val="670650B3"/>
    <w:rsid w:val="670F2FA5"/>
    <w:rsid w:val="67176813"/>
    <w:rsid w:val="67331BBE"/>
    <w:rsid w:val="67B66788"/>
    <w:rsid w:val="685A5512"/>
    <w:rsid w:val="686D3451"/>
    <w:rsid w:val="686D7797"/>
    <w:rsid w:val="68C7121E"/>
    <w:rsid w:val="69045B6A"/>
    <w:rsid w:val="69B249C1"/>
    <w:rsid w:val="6A524F64"/>
    <w:rsid w:val="6A805BDE"/>
    <w:rsid w:val="6A917041"/>
    <w:rsid w:val="6A9B19C7"/>
    <w:rsid w:val="6AA873E8"/>
    <w:rsid w:val="6AB62C4E"/>
    <w:rsid w:val="6ACC542A"/>
    <w:rsid w:val="6AFB01CF"/>
    <w:rsid w:val="6B19435C"/>
    <w:rsid w:val="6B5E2A81"/>
    <w:rsid w:val="6BAB5545"/>
    <w:rsid w:val="6C6F43F6"/>
    <w:rsid w:val="6C7B2770"/>
    <w:rsid w:val="6D01181B"/>
    <w:rsid w:val="6D285B1F"/>
    <w:rsid w:val="6D4F1753"/>
    <w:rsid w:val="6D6E5157"/>
    <w:rsid w:val="6DEA28D4"/>
    <w:rsid w:val="6DFF4175"/>
    <w:rsid w:val="6EA37E1C"/>
    <w:rsid w:val="6EBE682E"/>
    <w:rsid w:val="6EF30CD5"/>
    <w:rsid w:val="6EF54102"/>
    <w:rsid w:val="6F350B9F"/>
    <w:rsid w:val="6F404147"/>
    <w:rsid w:val="6F4078CE"/>
    <w:rsid w:val="708671FC"/>
    <w:rsid w:val="70ED54AC"/>
    <w:rsid w:val="70FD4C46"/>
    <w:rsid w:val="71EA6F2E"/>
    <w:rsid w:val="71FC0299"/>
    <w:rsid w:val="72030109"/>
    <w:rsid w:val="729059BE"/>
    <w:rsid w:val="72E14D5C"/>
    <w:rsid w:val="73095A81"/>
    <w:rsid w:val="733F3C0E"/>
    <w:rsid w:val="73846296"/>
    <w:rsid w:val="73EF7CB0"/>
    <w:rsid w:val="742714BA"/>
    <w:rsid w:val="7472505B"/>
    <w:rsid w:val="751373E2"/>
    <w:rsid w:val="751E2C72"/>
    <w:rsid w:val="757A49A3"/>
    <w:rsid w:val="757C1909"/>
    <w:rsid w:val="759F62BD"/>
    <w:rsid w:val="75FA44FD"/>
    <w:rsid w:val="76243D82"/>
    <w:rsid w:val="76FA0DDA"/>
    <w:rsid w:val="77540B4F"/>
    <w:rsid w:val="779E69F0"/>
    <w:rsid w:val="779E7AF0"/>
    <w:rsid w:val="77E178ED"/>
    <w:rsid w:val="781E06FC"/>
    <w:rsid w:val="78261EA3"/>
    <w:rsid w:val="78301126"/>
    <w:rsid w:val="78A10A0C"/>
    <w:rsid w:val="78A55CB4"/>
    <w:rsid w:val="78AF6558"/>
    <w:rsid w:val="78B52914"/>
    <w:rsid w:val="79B3449A"/>
    <w:rsid w:val="7A7227E8"/>
    <w:rsid w:val="7ACA0CDC"/>
    <w:rsid w:val="7B145BC1"/>
    <w:rsid w:val="7B4E3D26"/>
    <w:rsid w:val="7B64676B"/>
    <w:rsid w:val="7BEC3466"/>
    <w:rsid w:val="7C164F4A"/>
    <w:rsid w:val="7C5078BF"/>
    <w:rsid w:val="7CC46303"/>
    <w:rsid w:val="7CFB4D87"/>
    <w:rsid w:val="7D0C4539"/>
    <w:rsid w:val="7D1C4836"/>
    <w:rsid w:val="7D3D47BF"/>
    <w:rsid w:val="7DB9211B"/>
    <w:rsid w:val="7E24305B"/>
    <w:rsid w:val="7E600E42"/>
    <w:rsid w:val="7ED407A2"/>
    <w:rsid w:val="7F3A2323"/>
    <w:rsid w:val="7F8C1700"/>
    <w:rsid w:val="7FF7182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numPr>
        <w:ilvl w:val="0"/>
        <w:numId w:val="1"/>
      </w:numPr>
      <w:adjustRightInd w:val="0"/>
      <w:spacing w:before="120" w:line="360" w:lineRule="auto"/>
      <w:textAlignment w:val="baseline"/>
      <w:outlineLvl w:val="0"/>
    </w:pPr>
    <w:rPr>
      <w:rFonts w:eastAsia="黑体"/>
      <w:b/>
      <w:kern w:val="44"/>
      <w:sz w:val="28"/>
      <w:szCs w:val="20"/>
    </w:rPr>
  </w:style>
  <w:style w:type="paragraph" w:styleId="3">
    <w:name w:val="heading 2"/>
    <w:basedOn w:val="1"/>
    <w:next w:val="1"/>
    <w:unhideWhenUsed/>
    <w:qFormat/>
    <w:uiPriority w:val="0"/>
    <w:pPr>
      <w:keepNext/>
      <w:keepLines/>
      <w:spacing w:before="260" w:after="260" w:line="415" w:lineRule="auto"/>
      <w:outlineLvl w:val="1"/>
    </w:pPr>
    <w:rPr>
      <w:rFonts w:ascii="Arial" w:hAnsi="Arial" w:eastAsia="黑体" w:cs="Arial"/>
      <w:b/>
      <w:bCs/>
      <w:sz w:val="32"/>
      <w:szCs w:val="32"/>
    </w:rPr>
  </w:style>
  <w:style w:type="paragraph" w:styleId="4">
    <w:name w:val="heading 3"/>
    <w:basedOn w:val="1"/>
    <w:next w:val="1"/>
    <w:qFormat/>
    <w:uiPriority w:val="0"/>
    <w:pPr>
      <w:numPr>
        <w:ilvl w:val="2"/>
        <w:numId w:val="1"/>
      </w:numPr>
      <w:tabs>
        <w:tab w:val="left" w:pos="900"/>
      </w:tabs>
      <w:adjustRightInd w:val="0"/>
      <w:spacing w:before="120" w:line="360" w:lineRule="auto"/>
      <w:textAlignment w:val="baseline"/>
      <w:outlineLvl w:val="2"/>
    </w:pPr>
    <w:rPr>
      <w:rFonts w:eastAsia="黑体"/>
      <w:b/>
      <w:kern w:val="0"/>
      <w:sz w:val="28"/>
      <w:szCs w:val="20"/>
    </w:rPr>
  </w:style>
  <w:style w:type="paragraph" w:styleId="5">
    <w:name w:val="heading 4"/>
    <w:basedOn w:val="1"/>
    <w:next w:val="1"/>
    <w:unhideWhenUsed/>
    <w:qFormat/>
    <w:uiPriority w:val="0"/>
    <w:pPr>
      <w:keepNext/>
      <w:keepLines/>
      <w:spacing w:before="280" w:after="290" w:line="376" w:lineRule="auto"/>
      <w:outlineLvl w:val="3"/>
    </w:pPr>
    <w:rPr>
      <w:rFonts w:ascii="Cambria" w:hAnsi="Cambria"/>
      <w:b/>
      <w:bCs/>
      <w:kern w:val="0"/>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qFormat/>
    <w:uiPriority w:val="0"/>
    <w:pPr>
      <w:widowControl/>
      <w:jc w:val="left"/>
    </w:pPr>
    <w:rPr>
      <w:kern w:val="0"/>
      <w:szCs w:val="20"/>
    </w:rPr>
  </w:style>
  <w:style w:type="paragraph" w:styleId="7">
    <w:name w:val="Body Text"/>
    <w:basedOn w:val="1"/>
    <w:link w:val="39"/>
    <w:qFormat/>
    <w:uiPriority w:val="0"/>
    <w:pPr>
      <w:spacing w:line="460" w:lineRule="exact"/>
    </w:pPr>
    <w:rPr>
      <w:rFonts w:ascii="宋体" w:hAnsi="宋体"/>
      <w:sz w:val="24"/>
    </w:rPr>
  </w:style>
  <w:style w:type="paragraph" w:styleId="8">
    <w:name w:val="Body Text Indent"/>
    <w:basedOn w:val="1"/>
    <w:next w:val="9"/>
    <w:qFormat/>
    <w:uiPriority w:val="0"/>
    <w:pPr>
      <w:ind w:firstLine="570"/>
    </w:pPr>
    <w:rPr>
      <w:rFonts w:ascii="宋体" w:hAnsi="宋体"/>
      <w:sz w:val="28"/>
      <w:szCs w:val="20"/>
    </w:rPr>
  </w:style>
  <w:style w:type="paragraph" w:customStyle="1" w:styleId="9">
    <w:name w:val="样式 正文文字缩进 + 小四 首行缩进:  2 字符"/>
    <w:basedOn w:val="1"/>
    <w:qFormat/>
    <w:uiPriority w:val="0"/>
    <w:pPr>
      <w:spacing w:line="600" w:lineRule="exact"/>
      <w:jc w:val="center"/>
    </w:pPr>
    <w:rPr>
      <w:rFonts w:ascii="宋体"/>
      <w:b/>
      <w:u w:val="double"/>
    </w:rPr>
  </w:style>
  <w:style w:type="paragraph" w:styleId="10">
    <w:name w:val="Block Text"/>
    <w:basedOn w:val="1"/>
    <w:qFormat/>
    <w:uiPriority w:val="0"/>
    <w:pPr>
      <w:spacing w:after="120"/>
      <w:ind w:left="1440" w:leftChars="700" w:right="700" w:rightChars="700"/>
    </w:pPr>
  </w:style>
  <w:style w:type="paragraph" w:styleId="11">
    <w:name w:val="Plain Text"/>
    <w:basedOn w:val="1"/>
    <w:next w:val="1"/>
    <w:qFormat/>
    <w:uiPriority w:val="0"/>
    <w:pPr>
      <w:spacing w:line="360" w:lineRule="auto"/>
      <w:ind w:firstLine="510"/>
    </w:pPr>
    <w:rPr>
      <w:rFonts w:ascii="宋体" w:hAnsi="Courier New"/>
      <w:sz w:val="24"/>
      <w:szCs w:val="20"/>
    </w:rPr>
  </w:style>
  <w:style w:type="paragraph" w:styleId="12">
    <w:name w:val="Date"/>
    <w:basedOn w:val="1"/>
    <w:next w:val="1"/>
    <w:qFormat/>
    <w:uiPriority w:val="0"/>
    <w:pPr>
      <w:ind w:left="100" w:leftChars="2500"/>
    </w:pPr>
    <w:rPr>
      <w:rFonts w:ascii="宋体" w:hAnsi="宋体"/>
      <w:b/>
      <w:bCs/>
      <w:sz w:val="36"/>
    </w:rPr>
  </w:style>
  <w:style w:type="paragraph" w:styleId="13">
    <w:name w:val="Balloon Text"/>
    <w:basedOn w:val="1"/>
    <w:qFormat/>
    <w:uiPriority w:val="0"/>
    <w:rPr>
      <w:sz w:val="18"/>
      <w:szCs w:val="18"/>
    </w:rPr>
  </w:style>
  <w:style w:type="paragraph" w:styleId="14">
    <w:name w:val="footer"/>
    <w:basedOn w:val="1"/>
    <w:qFormat/>
    <w:uiPriority w:val="0"/>
    <w:pPr>
      <w:tabs>
        <w:tab w:val="center" w:pos="4153"/>
        <w:tab w:val="right" w:pos="8306"/>
      </w:tabs>
      <w:snapToGrid w:val="0"/>
      <w:jc w:val="left"/>
    </w:pPr>
    <w:rPr>
      <w:sz w:val="18"/>
      <w:szCs w:val="18"/>
    </w:rPr>
  </w:style>
  <w:style w:type="paragraph" w:styleId="1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6">
    <w:name w:val="Subtitle"/>
    <w:basedOn w:val="1"/>
    <w:next w:val="1"/>
    <w:qFormat/>
    <w:uiPriority w:val="0"/>
    <w:pPr>
      <w:spacing w:line="360" w:lineRule="auto"/>
      <w:jc w:val="center"/>
      <w:outlineLvl w:val="1"/>
    </w:pPr>
    <w:rPr>
      <w:rFonts w:ascii="Cambria" w:hAnsi="Cambria" w:eastAsia="黑体"/>
      <w:b/>
      <w:bCs/>
      <w:kern w:val="28"/>
      <w:sz w:val="36"/>
      <w:szCs w:val="32"/>
    </w:rPr>
  </w:style>
  <w:style w:type="paragraph" w:styleId="17">
    <w:name w:val="toc 2"/>
    <w:basedOn w:val="1"/>
    <w:next w:val="1"/>
    <w:qFormat/>
    <w:uiPriority w:val="0"/>
    <w:pPr>
      <w:tabs>
        <w:tab w:val="right" w:leader="dot" w:pos="8915"/>
      </w:tabs>
      <w:ind w:left="420" w:leftChars="200"/>
    </w:pPr>
    <w:rPr>
      <w:rFonts w:ascii="宋体" w:hAnsi="宋体"/>
      <w:b/>
      <w:bCs/>
      <w:sz w:val="28"/>
    </w:rPr>
  </w:style>
  <w:style w:type="paragraph" w:styleId="18">
    <w:name w:val="Body Text 2"/>
    <w:basedOn w:val="1"/>
    <w:qFormat/>
    <w:uiPriority w:val="0"/>
    <w:rPr>
      <w:rFonts w:ascii="宋体"/>
      <w:sz w:val="13"/>
      <w:szCs w:val="20"/>
    </w:rPr>
  </w:style>
  <w:style w:type="paragraph" w:styleId="19">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rPr>
  </w:style>
  <w:style w:type="paragraph" w:styleId="20">
    <w:name w:val="Normal (Web)"/>
    <w:basedOn w:val="1"/>
    <w:qFormat/>
    <w:uiPriority w:val="0"/>
    <w:pPr>
      <w:spacing w:after="120"/>
      <w:jc w:val="left"/>
    </w:pPr>
    <w:rPr>
      <w:rFonts w:ascii="微软雅黑" w:hAnsi="微软雅黑" w:eastAsia="微软雅黑" w:cs="Times New Roman"/>
      <w:color w:val="454545"/>
      <w:kern w:val="0"/>
      <w:sz w:val="24"/>
    </w:rPr>
  </w:style>
  <w:style w:type="paragraph" w:styleId="21">
    <w:name w:val="Body Text First Indent 2"/>
    <w:basedOn w:val="8"/>
    <w:next w:val="10"/>
    <w:qFormat/>
    <w:uiPriority w:val="0"/>
    <w:pPr>
      <w:ind w:firstLine="420" w:firstLineChars="200"/>
    </w:p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Strong"/>
    <w:basedOn w:val="24"/>
    <w:qFormat/>
    <w:uiPriority w:val="0"/>
    <w:rPr>
      <w:b/>
    </w:rPr>
  </w:style>
  <w:style w:type="character" w:styleId="26">
    <w:name w:val="page number"/>
    <w:basedOn w:val="24"/>
    <w:qFormat/>
    <w:uiPriority w:val="0"/>
  </w:style>
  <w:style w:type="character" w:styleId="27">
    <w:name w:val="FollowedHyperlink"/>
    <w:basedOn w:val="24"/>
    <w:qFormat/>
    <w:uiPriority w:val="0"/>
    <w:rPr>
      <w:rFonts w:hint="eastAsia" w:ascii="微软雅黑" w:hAnsi="微软雅黑" w:eastAsia="微软雅黑" w:cs="微软雅黑"/>
      <w:color w:val="428BCA"/>
      <w:u w:val="none"/>
    </w:rPr>
  </w:style>
  <w:style w:type="character" w:styleId="28">
    <w:name w:val="HTML Definition"/>
    <w:basedOn w:val="24"/>
    <w:qFormat/>
    <w:uiPriority w:val="0"/>
    <w:rPr>
      <w:i/>
    </w:rPr>
  </w:style>
  <w:style w:type="character" w:styleId="29">
    <w:name w:val="Hyperlink"/>
    <w:basedOn w:val="24"/>
    <w:qFormat/>
    <w:uiPriority w:val="0"/>
    <w:rPr>
      <w:rFonts w:hint="eastAsia" w:ascii="微软雅黑" w:hAnsi="微软雅黑" w:eastAsia="微软雅黑" w:cs="微软雅黑"/>
      <w:color w:val="428BCA"/>
      <w:u w:val="none"/>
    </w:rPr>
  </w:style>
  <w:style w:type="character" w:styleId="30">
    <w:name w:val="HTML Code"/>
    <w:basedOn w:val="24"/>
    <w:qFormat/>
    <w:uiPriority w:val="0"/>
    <w:rPr>
      <w:rFonts w:hint="default" w:ascii="Menlo" w:hAnsi="Menlo" w:eastAsia="Menlo" w:cs="Menlo"/>
      <w:color w:val="C7254E"/>
      <w:sz w:val="21"/>
      <w:szCs w:val="21"/>
      <w:shd w:val="clear" w:color="auto" w:fill="F9F2F4"/>
    </w:rPr>
  </w:style>
  <w:style w:type="character" w:styleId="31">
    <w:name w:val="HTML Keyboard"/>
    <w:basedOn w:val="24"/>
    <w:qFormat/>
    <w:uiPriority w:val="0"/>
    <w:rPr>
      <w:rFonts w:hint="default" w:ascii="Menlo" w:hAnsi="Menlo" w:eastAsia="Menlo" w:cs="Menlo"/>
      <w:color w:val="FFFFFF"/>
      <w:sz w:val="21"/>
      <w:szCs w:val="21"/>
      <w:shd w:val="clear" w:color="auto" w:fill="333333"/>
    </w:rPr>
  </w:style>
  <w:style w:type="character" w:styleId="32">
    <w:name w:val="HTML Sample"/>
    <w:basedOn w:val="24"/>
    <w:qFormat/>
    <w:uiPriority w:val="0"/>
    <w:rPr>
      <w:rFonts w:ascii="Menlo" w:hAnsi="Menlo" w:eastAsia="Menlo" w:cs="Menlo"/>
      <w:sz w:val="21"/>
      <w:szCs w:val="21"/>
    </w:rPr>
  </w:style>
  <w:style w:type="paragraph" w:customStyle="1" w:styleId="33">
    <w:name w:val="表格文字"/>
    <w:basedOn w:val="1"/>
    <w:next w:val="7"/>
    <w:qFormat/>
    <w:uiPriority w:val="0"/>
    <w:pPr>
      <w:spacing w:before="25" w:after="25"/>
      <w:jc w:val="left"/>
    </w:pPr>
    <w:rPr>
      <w:bCs/>
      <w:spacing w:val="10"/>
      <w:kern w:val="0"/>
      <w:sz w:val="24"/>
      <w:szCs w:val="20"/>
    </w:rPr>
  </w:style>
  <w:style w:type="character" w:customStyle="1" w:styleId="34">
    <w:name w:val="font122"/>
    <w:basedOn w:val="24"/>
    <w:qFormat/>
    <w:uiPriority w:val="0"/>
    <w:rPr>
      <w:rFonts w:hint="eastAsia" w:ascii="等线" w:hAnsi="等线" w:eastAsia="等线" w:cs="等线"/>
      <w:color w:val="000000"/>
      <w:sz w:val="24"/>
      <w:szCs w:val="24"/>
      <w:u w:val="none"/>
    </w:rPr>
  </w:style>
  <w:style w:type="paragraph" w:customStyle="1" w:styleId="35">
    <w:name w:val="样式 标题 2 + 仿宋_GB2312 黑色"/>
    <w:basedOn w:val="3"/>
    <w:qFormat/>
    <w:uiPriority w:val="0"/>
    <w:pPr>
      <w:jc w:val="center"/>
    </w:pPr>
    <w:rPr>
      <w:rFonts w:ascii="仿宋_GB2312" w:hAnsi="仿宋_GB2312" w:eastAsia="仿宋_GB2312"/>
      <w:color w:val="000000"/>
    </w:rPr>
  </w:style>
  <w:style w:type="character" w:customStyle="1" w:styleId="36">
    <w:name w:val="font01"/>
    <w:qFormat/>
    <w:uiPriority w:val="0"/>
    <w:rPr>
      <w:rFonts w:hint="eastAsia" w:ascii="宋体" w:hAnsi="宋体" w:eastAsia="宋体" w:cs="宋体"/>
      <w:color w:val="000000"/>
      <w:sz w:val="24"/>
      <w:szCs w:val="24"/>
      <w:u w:val="none"/>
    </w:rPr>
  </w:style>
  <w:style w:type="character" w:customStyle="1" w:styleId="37">
    <w:name w:val="font131"/>
    <w:basedOn w:val="24"/>
    <w:qFormat/>
    <w:uiPriority w:val="0"/>
    <w:rPr>
      <w:rFonts w:hint="eastAsia" w:ascii="宋体" w:hAnsi="宋体" w:eastAsia="宋体" w:cs="宋体"/>
      <w:b/>
      <w:color w:val="333333"/>
      <w:sz w:val="20"/>
      <w:szCs w:val="20"/>
      <w:u w:val="none"/>
    </w:rPr>
  </w:style>
  <w:style w:type="paragraph" w:customStyle="1" w:styleId="38">
    <w:name w:val="列出段落1"/>
    <w:basedOn w:val="1"/>
    <w:unhideWhenUsed/>
    <w:qFormat/>
    <w:uiPriority w:val="99"/>
    <w:pPr>
      <w:ind w:firstLine="420" w:firstLineChars="200"/>
    </w:pPr>
  </w:style>
  <w:style w:type="character" w:customStyle="1" w:styleId="39">
    <w:name w:val="正文文本 Char"/>
    <w:basedOn w:val="24"/>
    <w:link w:val="7"/>
    <w:qFormat/>
    <w:uiPriority w:val="0"/>
    <w:rPr>
      <w:rFonts w:ascii="宋体" w:hAnsi="宋体" w:eastAsiaTheme="minorEastAsia" w:cstheme="minorBidi"/>
      <w:kern w:val="2"/>
      <w:sz w:val="24"/>
      <w:szCs w:val="24"/>
    </w:rPr>
  </w:style>
  <w:style w:type="paragraph" w:customStyle="1" w:styleId="40">
    <w:name w:val="标题 5（有编号）（绿盟科技）"/>
    <w:basedOn w:val="1"/>
    <w:next w:val="41"/>
    <w:qFormat/>
    <w:uiPriority w:val="99"/>
    <w:pPr>
      <w:keepNext/>
      <w:keepLines/>
      <w:numPr>
        <w:ilvl w:val="4"/>
        <w:numId w:val="2"/>
      </w:numPr>
      <w:spacing w:before="280" w:after="156" w:line="377" w:lineRule="auto"/>
      <w:jc w:val="left"/>
      <w:outlineLvl w:val="4"/>
    </w:pPr>
    <w:rPr>
      <w:rFonts w:ascii="Arial" w:hAnsi="Arial" w:eastAsia="黑体"/>
      <w:b/>
      <w:kern w:val="0"/>
      <w:sz w:val="24"/>
      <w:szCs w:val="28"/>
    </w:rPr>
  </w:style>
  <w:style w:type="paragraph" w:customStyle="1" w:styleId="41">
    <w:name w:val="正文（绿盟科技）"/>
    <w:qFormat/>
    <w:uiPriority w:val="99"/>
    <w:pPr>
      <w:spacing w:line="300" w:lineRule="auto"/>
    </w:pPr>
    <w:rPr>
      <w:rFonts w:ascii="Arial" w:hAnsi="Arial" w:eastAsia="宋体" w:cs="Times New Roman"/>
      <w:sz w:val="21"/>
      <w:szCs w:val="21"/>
      <w:lang w:val="en-US" w:eastAsia="zh-CN" w:bidi="ar-SA"/>
    </w:rPr>
  </w:style>
  <w:style w:type="character" w:customStyle="1" w:styleId="42">
    <w:name w:val="not([class*=suffix])"/>
    <w:basedOn w:val="24"/>
    <w:qFormat/>
    <w:uiPriority w:val="0"/>
  </w:style>
  <w:style w:type="character" w:customStyle="1" w:styleId="43">
    <w:name w:val="not([class*=suffix])1"/>
    <w:basedOn w:val="24"/>
    <w:qFormat/>
    <w:uiPriority w:val="0"/>
    <w:rPr>
      <w:sz w:val="19"/>
      <w:szCs w:val="19"/>
    </w:rPr>
  </w:style>
  <w:style w:type="character" w:customStyle="1" w:styleId="44">
    <w:name w:val="active[data-v-d277155c]"/>
    <w:basedOn w:val="24"/>
    <w:qFormat/>
    <w:uiPriority w:val="0"/>
    <w:rPr>
      <w:color w:val="FFFFFF"/>
      <w:shd w:val="clear" w:color="auto" w:fill="157EDF"/>
    </w:rPr>
  </w:style>
  <w:style w:type="character" w:customStyle="1" w:styleId="45">
    <w:name w:val="active[data-v-d277155c]1"/>
    <w:basedOn w:val="24"/>
    <w:qFormat/>
    <w:uiPriority w:val="0"/>
    <w:rPr>
      <w:color w:val="FFFFFF"/>
      <w:shd w:val="clear" w:color="auto" w:fill="157EDF"/>
    </w:rPr>
  </w:style>
  <w:style w:type="character" w:customStyle="1" w:styleId="46">
    <w:name w:val="after"/>
    <w:basedOn w:val="24"/>
    <w:qFormat/>
    <w:uiPriority w:val="0"/>
  </w:style>
  <w:style w:type="character" w:customStyle="1" w:styleId="47">
    <w:name w:val="hover3"/>
    <w:basedOn w:val="24"/>
    <w:qFormat/>
    <w:uiPriority w:val="0"/>
    <w:rPr>
      <w:color w:val="FFFFFF"/>
      <w:shd w:val="clear" w:color="auto" w:fill="409EFF"/>
    </w:rPr>
  </w:style>
  <w:style w:type="character" w:customStyle="1" w:styleId="48">
    <w:name w:val="first-child"/>
    <w:basedOn w:val="24"/>
    <w:qFormat/>
    <w:uiPriority w:val="0"/>
  </w:style>
  <w:style w:type="character" w:customStyle="1" w:styleId="49">
    <w:name w:val="hover"/>
    <w:basedOn w:val="24"/>
    <w:qFormat/>
    <w:uiPriority w:val="0"/>
    <w:rPr>
      <w:color w:val="FFFFFF"/>
      <w:shd w:val="clear" w:color="auto" w:fill="409EFF"/>
    </w:rPr>
  </w:style>
  <w:style w:type="paragraph" w:customStyle="1" w:styleId="50">
    <w:name w:val="Table Paragraph"/>
    <w:basedOn w:val="1"/>
    <w:qFormat/>
    <w:uiPriority w:val="0"/>
    <w:rPr>
      <w:rFonts w:hint="eastAsia" w:ascii="宋体" w:hAnsi="宋体"/>
      <w:szCs w:val="21"/>
    </w:rPr>
  </w:style>
  <w:style w:type="paragraph" w:customStyle="1" w:styleId="51">
    <w:name w:val="正文文本首行缩进 21"/>
    <w:basedOn w:val="52"/>
    <w:qFormat/>
    <w:uiPriority w:val="0"/>
    <w:pPr>
      <w:ind w:firstLine="420"/>
    </w:pPr>
  </w:style>
  <w:style w:type="paragraph" w:customStyle="1" w:styleId="52">
    <w:name w:val="Body Text Indent1"/>
    <w:basedOn w:val="1"/>
    <w:next w:val="51"/>
    <w:qFormat/>
    <w:uiPriority w:val="0"/>
    <w:pPr>
      <w:ind w:firstLine="200" w:firstLineChars="200"/>
      <w:jc w:val="left"/>
    </w:pPr>
    <w:rPr>
      <w:rFonts w:ascii="仿宋_GB2312" w:eastAsia="仿宋_GB2312"/>
      <w:sz w:val="28"/>
    </w:rPr>
  </w:style>
  <w:style w:type="paragraph" w:customStyle="1" w:styleId="53">
    <w:name w:val="Default"/>
    <w:next w:val="1"/>
    <w:qFormat/>
    <w:uiPriority w:val="0"/>
    <w:pPr>
      <w:widowControl w:val="0"/>
      <w:autoSpaceDE w:val="0"/>
      <w:autoSpaceDN w:val="0"/>
      <w:adjustRightInd w:val="0"/>
    </w:pPr>
    <w:rPr>
      <w:rFonts w:ascii="微软雅黑..." w:hAnsi="Calibri" w:eastAsia="微软雅黑..." w:cs="微软雅黑..."/>
      <w:color w:val="000000"/>
      <w:sz w:val="24"/>
      <w:szCs w:val="24"/>
      <w:lang w:val="en-US" w:eastAsia="zh-CN" w:bidi="ar-SA"/>
    </w:rPr>
  </w:style>
  <w:style w:type="paragraph" w:styleId="54">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西双版纳州景洪市党政机关单位</Company>
  <Pages>1</Pages>
  <Words>4187</Words>
  <Characters>23867</Characters>
  <Lines>198</Lines>
  <Paragraphs>55</Paragraphs>
  <TotalTime>52</TotalTime>
  <ScaleCrop>false</ScaleCrop>
  <LinksUpToDate>false</LinksUpToDate>
  <CharactersWithSpaces>27999</CharactersWithSpaces>
  <Application>WPS Office_12.1.0.15336_F1E327BC-269C-435d-A152-05C5408002CA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2020-09-03T07:18:00Z</dcterms:created>
  <dc:creator>依约</dc:creator>
  <cp:lastModifiedBy>唐海英</cp:lastModifiedBy>
  <cp:lastPrinted>2021-03-22T02:13:00Z</cp:lastPrinted>
  <dcterms:modified xsi:type="dcterms:W3CDTF">2024-04-10T07:03:33Z</dcterms:modified>
  <cp:revision>274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2052-12.1.0.15336</vt:lpwstr>
  </property>
  <property fmtid="{D5CDD505-2E9C-101B-9397-08002B2CF9AE}" pid="3" name="ICV">
    <vt:lpwstr>4C12DF00A616477984E0469417052230_13</vt:lpwstr>
  </property>
</Properties>
</file>