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441900002-2026-00861</w:t>
      </w:r>
    </w:p>
    <w:p>
      <w:pPr>
        <w:pStyle w:val="null3"/>
        <w:jc w:val="center"/>
        <w:outlineLvl w:val="3"/>
      </w:pPr>
      <w:r>
        <w:rPr>
          <w:sz w:val="24"/>
          <w:b/>
        </w:rPr>
        <w:t>采购项目编号：</w:t>
      </w:r>
      <w:r>
        <w:rPr>
          <w:sz w:val="24"/>
          <w:b/>
        </w:rPr>
        <w:t>DCCG2026053</w:t>
      </w:r>
    </w:p>
    <w:p>
      <w:pPr>
        <w:pStyle w:val="null3"/>
        <w:jc w:val="center"/>
        <w:outlineLvl w:val="3"/>
      </w:pPr>
      <w:r>
        <w:rPr>
          <w:sz w:val="24"/>
          <w:b/>
        </w:rPr>
        <w:t>项目名称：</w:t>
      </w:r>
      <w:r>
        <w:rPr>
          <w:sz w:val="24"/>
          <w:b/>
        </w:rPr>
        <w:t>华中师范大学东莞东城学校2026-2027年食堂运营服务项目</w:t>
      </w:r>
    </w:p>
    <w:p>
      <w:pPr>
        <w:pStyle w:val="null3"/>
        <w:jc w:val="center"/>
        <w:outlineLvl w:val="3"/>
      </w:pPr>
      <w:r>
        <w:rPr>
          <w:sz w:val="24"/>
          <w:b/>
        </w:rPr>
        <w:t>采购人：</w:t>
      </w:r>
      <w:r>
        <w:rPr>
          <w:sz w:val="24"/>
          <w:b/>
        </w:rPr>
        <w:t>华中师范大学东莞东城学校</w:t>
      </w:r>
    </w:p>
    <w:p>
      <w:pPr>
        <w:pStyle w:val="null3"/>
        <w:jc w:val="center"/>
        <w:outlineLvl w:val="3"/>
      </w:pPr>
      <w:r>
        <w:rPr>
          <w:sz w:val="24"/>
          <w:b/>
        </w:rPr>
        <w:t>采购代理机构：</w:t>
      </w:r>
      <w:r>
        <w:rPr>
          <w:sz w:val="24"/>
          <w:b/>
        </w:rPr>
        <w:t>东莞市中恒招标代理有限公司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东莞市中恒招标代理有限公司</w:t>
      </w:r>
      <w:r>
        <w:rPr/>
        <w:t>受</w:t>
      </w:r>
      <w:r>
        <w:rPr/>
        <w:t>华中师范大学东莞东城学校</w:t>
      </w:r>
      <w:r>
        <w:rPr/>
        <w:t>的委托，采用</w:t>
      </w:r>
      <w:r>
        <w:rPr/>
        <w:t>公开招标</w:t>
      </w:r>
      <w:r>
        <w:rPr/>
        <w:t>方式组织采购</w:t>
      </w:r>
      <w:r>
        <w:rPr/>
        <w:t>华中师范大学东莞东城学校2026-2027年食堂运营服务项目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华中师范大学东莞东城学校2026-2027年食堂运营服务项目</w:t>
      </w:r>
    </w:p>
    <w:p>
      <w:pPr>
        <w:pStyle w:val="null3"/>
        <w:ind w:firstLine="480"/>
      </w:pPr>
      <w:r>
        <w:rPr/>
        <w:t>采购计划编号：</w:t>
      </w:r>
      <w:r>
        <w:rPr/>
        <w:t>441900002-2026-00861</w:t>
      </w:r>
    </w:p>
    <w:p>
      <w:pPr>
        <w:pStyle w:val="null3"/>
        <w:ind w:firstLine="480"/>
      </w:pPr>
      <w:r>
        <w:rPr/>
        <w:t>采购项目编号：</w:t>
      </w:r>
      <w:r>
        <w:rPr/>
        <w:t>DCCG2026053</w:t>
      </w:r>
    </w:p>
    <w:p>
      <w:pPr>
        <w:pStyle w:val="null3"/>
        <w:ind w:firstLine="480"/>
      </w:pPr>
      <w:r>
        <w:rPr/>
        <w:t>采购方式：</w:t>
      </w:r>
      <w:r>
        <w:rPr/>
        <w:t>公开招标</w:t>
      </w:r>
    </w:p>
    <w:p>
      <w:pPr>
        <w:pStyle w:val="null3"/>
        <w:ind w:firstLine="480"/>
      </w:pPr>
      <w:r>
        <w:rPr/>
        <w:t>预算金额：</w:t>
      </w:r>
      <w:r>
        <w:rPr/>
        <w:t>1,363,200.00</w:t>
      </w:r>
      <w:r>
        <w:rPr/>
        <w:t>元</w:t>
      </w:r>
    </w:p>
    <w:p>
      <w:pPr>
        <w:pStyle w:val="null3"/>
        <w:outlineLvl w:val="3"/>
      </w:pPr>
      <w:r>
        <w:rPr>
          <w:sz w:val="24"/>
          <w:b/>
        </w:rPr>
        <w:t>2.项目内容及需求情况（采购项目技术规格、参数及要求）</w:t>
      </w:r>
    </w:p>
    <w:p>
      <w:pPr>
        <w:pStyle w:val="null3"/>
      </w:pPr>
      <w:r>
        <w:rPr/>
        <w:t>采购包1(华中师范大学东莞东城学校2026-2027年食堂运营服务项目):</w:t>
      </w:r>
    </w:p>
    <w:p>
      <w:pPr>
        <w:pStyle w:val="null3"/>
      </w:pPr>
      <w:r>
        <w:rPr/>
        <w:t>采购包预算金额：1,363,200.00元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华中师范大学东莞东城学校2026-2027年食堂运营服务项目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w:t>
      </w:r>
    </w:p>
    <w:p>
      <w:pPr>
        <w:pStyle w:val="null3"/>
      </w:pPr>
      <w:r>
        <w:rPr/>
        <w:t>2）有依法缴纳税收和社会保障资金的良好记录：提供依法缴纳税收和社会保障资金的相关材料或提供相关承诺函。如依法免税或不需要缴纳社会保障资金的，须提供相应证明材料。</w:t>
      </w:r>
    </w:p>
    <w:p>
      <w:pPr>
        <w:pStyle w:val="null3"/>
      </w:pPr>
      <w:r>
        <w:rPr/>
        <w:t>3）具有良好的商业信誉和健全的财务会计制度：提供财务报告或基本开户银行出具的资信证明或提供相关承诺函。</w:t>
      </w:r>
    </w:p>
    <w:p>
      <w:pPr>
        <w:pStyle w:val="null3"/>
      </w:pPr>
      <w:r>
        <w:rPr/>
        <w:t>4）履行合同所必需的设备和专业技术能力：提供供应商具有履行合同所必需的设备和专业技术能力情况或提供相关承诺函。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采购包1（华中师范大学东莞东城学校2026-2027年食堂运营服务项目）：</w:t>
      </w:r>
      <w:r>
        <w:rPr/>
        <w:t>本项目不属于专门面向中小企业采购的项目。本项目采购标的对应的中小企业划分标准所属行业：（餐饮业）。</w:t>
      </w:r>
    </w:p>
    <w:p>
      <w:pPr>
        <w:pStyle w:val="null3"/>
        <w:outlineLvl w:val="3"/>
      </w:pPr>
      <w:r>
        <w:rPr>
          <w:sz w:val="24"/>
          <w:b/>
        </w:rPr>
        <w:t>3.本项目特定的资格要求：</w:t>
      </w:r>
    </w:p>
    <w:p>
      <w:pPr>
        <w:pStyle w:val="null3"/>
      </w:pPr>
      <w:r>
        <w:rPr/>
        <w:t>采购包1（华中师范大学东莞东城学校2026-2027年食堂运营服务项目）：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有食品药品监督管理部门（或市场监督管理部门）颁发且在有效期内的《食品经营许可证》[经营项目须含“食品经营管理”]，或在有效期内的《食品药品经营许可证》（许可范围须与餐饮或食品相关）。须提供许可证复印件并加盖投标人公章。注：如国家或地方另有规定的，则适用其规定，并须提供相关证明材料复印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华中师范大学东莞东城学校</w:t>
      </w:r>
    </w:p>
    <w:p>
      <w:pPr>
        <w:pStyle w:val="null3"/>
        <w:ind w:firstLine="480"/>
      </w:pPr>
      <w:r>
        <w:rPr/>
        <w:t xml:space="preserve"> 地址：</w:t>
      </w:r>
      <w:r>
        <w:rPr/>
        <w:t>东莞市东城街道泰和商业街6号</w:t>
      </w:r>
    </w:p>
    <w:p>
      <w:pPr>
        <w:pStyle w:val="null3"/>
        <w:ind w:firstLine="480"/>
      </w:pPr>
      <w:r>
        <w:rPr/>
        <w:t xml:space="preserve"> 联系方式：</w:t>
      </w:r>
      <w:r>
        <w:rPr/>
        <w:t>0769-21996268</w:t>
      </w:r>
    </w:p>
    <w:p>
      <w:pPr>
        <w:pStyle w:val="null3"/>
        <w:outlineLvl w:val="3"/>
      </w:pPr>
      <w:r>
        <w:rPr>
          <w:sz w:val="24"/>
          <w:b/>
        </w:rPr>
        <w:t xml:space="preserve"> 2.采购代理机构信息</w:t>
      </w:r>
    </w:p>
    <w:p>
      <w:pPr>
        <w:pStyle w:val="null3"/>
        <w:ind w:firstLine="480"/>
      </w:pPr>
      <w:r>
        <w:rPr/>
        <w:t xml:space="preserve"> 名称：</w:t>
      </w:r>
      <w:r>
        <w:rPr/>
        <w:t>东莞市中恒招标代理有限公司</w:t>
      </w:r>
    </w:p>
    <w:p>
      <w:pPr>
        <w:pStyle w:val="null3"/>
        <w:ind w:firstLine="480"/>
      </w:pPr>
      <w:r>
        <w:rPr/>
        <w:t xml:space="preserve"> 地址：</w:t>
      </w:r>
      <w:r>
        <w:rPr/>
        <w:t>东莞市南城街道元美西路2号财富广场A座11层1108室</w:t>
      </w:r>
    </w:p>
    <w:p>
      <w:pPr>
        <w:pStyle w:val="null3"/>
        <w:ind w:firstLine="480"/>
      </w:pPr>
      <w:r>
        <w:rPr/>
        <w:t xml:space="preserve"> 联系方式：</w:t>
      </w:r>
      <w:r>
        <w:rPr/>
        <w:t>0769-26998501</w:t>
      </w:r>
    </w:p>
    <w:p>
      <w:pPr>
        <w:pStyle w:val="null3"/>
        <w:outlineLvl w:val="3"/>
      </w:pPr>
      <w:r>
        <w:rPr>
          <w:sz w:val="24"/>
          <w:b/>
        </w:rPr>
        <w:t xml:space="preserve"> 3.项目联系方式</w:t>
      </w:r>
    </w:p>
    <w:p>
      <w:pPr>
        <w:pStyle w:val="null3"/>
        <w:ind w:firstLine="480"/>
      </w:pPr>
      <w:r>
        <w:rPr/>
        <w:t xml:space="preserve"> 项目联系人：</w:t>
      </w:r>
      <w:r>
        <w:rPr/>
        <w:t>叶工</w:t>
      </w:r>
    </w:p>
    <w:p>
      <w:pPr>
        <w:pStyle w:val="null3"/>
        <w:ind w:firstLine="480"/>
      </w:pPr>
      <w:r>
        <w:rPr/>
        <w:t xml:space="preserve"> 电话：</w:t>
      </w:r>
      <w:r>
        <w:rPr/>
        <w:t>0769-26998501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东莞市中恒招标代理有限公司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华中师范大学东莞东城学校</w:t>
      </w:r>
      <w:r>
        <w:rPr>
          <w:sz w:val="22"/>
        </w:rPr>
        <w:t>2026-2027年食堂运营服务项目</w:t>
      </w:r>
    </w:p>
    <w:p>
      <w:pPr>
        <w:pStyle w:val="null3"/>
      </w:pPr>
      <w:r>
        <w:rPr/>
        <w:t>采购包1（华中师范大学东莞东城学校2026-2027年食堂运营服务项目）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w:t>
            </w:r>
          </w:p>
        </w:tc>
      </w:tr>
      <w:tr>
        <w:tc>
          <w:tcPr>
            <w:tcW w:type="dxa" w:w="4153"/>
          </w:tcPr>
          <w:p>
            <w:pPr>
              <w:pStyle w:val="null3"/>
            </w:pPr>
            <w:r>
              <w:rPr/>
              <w:t>标的提供的地点</w:t>
            </w:r>
          </w:p>
        </w:tc>
        <w:tc>
          <w:tcPr>
            <w:tcW w:type="dxa" w:w="4153"/>
          </w:tcPr>
          <w:p>
            <w:pPr>
              <w:pStyle w:val="null3"/>
            </w:pPr>
            <w:r>
              <w:rPr/>
              <w:t>华中师范大学东莞东城学校或采购人指定地点。</w:t>
            </w:r>
          </w:p>
        </w:tc>
      </w:tr>
      <w:tr>
        <w:tc>
          <w:tcPr>
            <w:tcW w:type="dxa" w:w="4153"/>
          </w:tcPr>
          <w:p>
            <w:pPr>
              <w:pStyle w:val="null3"/>
            </w:pPr>
            <w:r>
              <w:rPr/>
              <w:t>付款方式</w:t>
            </w:r>
          </w:p>
        </w:tc>
        <w:tc>
          <w:tcPr>
            <w:tcW w:type="dxa" w:w="4153"/>
          </w:tcPr>
          <w:p>
            <w:pPr>
              <w:pStyle w:val="null3"/>
            </w:pPr>
            <w:r>
              <w:rPr/>
              <w:t>1期：支付比例100%,一、本项目按月支付服务费，每月根据实际服务的服务团队人数以及考核情况支付服务费（26人为基准服务人数，超过基准人数的按照中标单价及增加人数支付服务费；不足26人的，按照中标单价及缺席人数扣除当月服务费用，中标单价=中标总金额/12/26。） 二、中标人于每月10日前凭下列资料申请付款： （1）合同复印件； （2）中标人开具的上月服务费等额发票； （3）中标通知书复印件； （4）经采购人书面确认的对应月份服务团队服务月度考核验收情况； （5）经采购人书面确认的实际服务团队人数书面证明材料。 三、每月根据上月考核得分情况、实际服务人数以及中标总价支付上月服务费，当月实际支付的服务费=中标单价×实际服务人数×(1-考核扣减金额）。 备注：本合同的经费由政府和自筹资金组成，如因政策影响，拨款未能及时到位，中标人不得以此为由而不履行本合同规定的义务，也不得以此为由要求采购人承担违约责任或支付任何补偿、赔偿。否则，采购人按规定扣罚。如果中标人怠于或者拒绝提供资料或者办理手续的，则因此产生的付款延迟的责任全部由中标人承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1期：1、验收主体：验收应在采购人与中标人双方共同参加下进行，必要时邀请相关专业人员或机构参与验收。 2、验收时间：每月组织考核，中标人完成本项合同约定的全部服务内容及义务，采购人收到中标人提出验收申请后7个工作日内组织验收。 3、验收方式：按国家有关规定、规范、招标文件要求、中标人投标承诺及合同进行验收。 4、验收内容：本项目合同约定的全部服务内容及义务。 5、验收标准：符合国家或行业有关法律、规定或标准，如国家或行业出具最新的法律、规定或标准，按最新的法律、规定或标准执行。满足采购人技术和服务要求，并经采购人验收合格后签发验收合格报告书。对验收不合格的部分，中标人应在采购人规定时间内及时整改完善直至合格，由此产生的有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其他，1、为保障学校食材配送的安全性、稳定性及服务质量，投标人应具有履行合同所需的食堂管理（或承包）类或食堂食材加工类项目业绩。 2、为保障食材质量与安全管理体系化、规范化，投标人应具备完善的管理体系，通过质量管理、环境管理、职业健康安全管理、食品安全管理、危害分析与关键控制点管理，确保食材质量合规。 3、采购人通知应急服务时，投标人应在接到采购人通知后3小时内配送到达采购人指定现场。 4、为保障本项目实施的顺利进行以及保证质量，投标人须根据本项目的服务要求结合投标人自身的情况制定相关方案： （1）提供膳食服务管理方案（包括但不限于食堂管理制度、膳食制作流程、服务工作安排、项目菜谱及营养搭配方案等。） （2）提供食堂运营管理质量服务保障体系及安全保障措施（包括但不限于食品质量目标、食品质量保证措施、安全保障措施）。 （3）提供食品安全管理体系、菜式出品质量保障（含饭菜质量、营养搭配、口味创新）以及食品卫生管控方案（含卫生标准、留样制度、溯源机制）。 （4）提供环境卫生管理方案（包括但不限于厨房环境卫生管理制度、烹调加工的制度及厨具消毒的制度、食堂环境及食堂的实物出库管理）。 （5）提供人员配置方案，包括但不限于：①人员配置计划及管理（招聘录用、劳动纪律、日常考核、奖惩措施、员工休假、退出、离岗等管理规定）；②人员保障措施（员工培训、素质教育）。 （6）提供突发事件的应急服务方案（包括但不限于食品安全应急管理方案、食物中毒应急方案、厨房突发性事件现场用水用电应急管理方案、食品需求量临时增量方案、流行性疾病等应急方案、火灾发生事件处理预案）。</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应为人民币含税全包价，应包含完成本项目所有服务内容的费用，食堂人员劳务费、社保、食宿、人身意外伤害保险、残疾人就业保障金、福利、服装、办公费用、企业管理费，包含各种税务费及合同实施过程中的应预见和不可预见费用等完成合同规定责任和义务、达到合同目的的一切费用。 （2）采购人负责食堂（包含就餐区）的水、电、燃料等费用，中标人应当秉承节约原则合理使用。</w:t>
            </w:r>
          </w:p>
        </w:tc>
      </w:tr>
      <w:tr>
        <w:tc>
          <w:tcPr>
            <w:tcW w:type="dxa" w:w="2076"/>
          </w:tcPr>
          <w:p/>
        </w:tc>
        <w:tc>
          <w:tcPr>
            <w:tcW w:type="dxa" w:w="2076"/>
          </w:tcPr>
          <w:p>
            <w:pPr>
              <w:pStyle w:val="null3"/>
              <w:jc w:val="center"/>
            </w:pPr>
            <w:r>
              <w:rPr/>
              <w:t>2</w:t>
            </w:r>
          </w:p>
        </w:tc>
        <w:tc>
          <w:tcPr>
            <w:tcW w:type="dxa" w:w="2076"/>
          </w:tcPr>
          <w:p>
            <w:pPr>
              <w:pStyle w:val="null3"/>
              <w:jc w:val="left"/>
            </w:pPr>
            <w:r>
              <w:rPr/>
              <w:t>合同条款</w:t>
            </w:r>
          </w:p>
        </w:tc>
        <w:tc>
          <w:tcPr>
            <w:tcW w:type="dxa" w:w="2076"/>
          </w:tcPr>
          <w:p>
            <w:pPr>
              <w:pStyle w:val="null3"/>
              <w:jc w:val="left"/>
            </w:pPr>
            <w:r>
              <w:rPr/>
              <w:t>投标人实质响应合同各条款。</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退出机制</w:t>
            </w:r>
          </w:p>
        </w:tc>
        <w:tc>
          <w:tcPr>
            <w:tcW w:type="dxa" w:w="2076"/>
          </w:tcPr>
          <w:p>
            <w:pPr>
              <w:pStyle w:val="null3"/>
              <w:jc w:val="left"/>
            </w:pPr>
            <w:r>
              <w:rPr/>
              <w:t>中标人服务期间出现下列情况之一的，采购人有权解除本合同，取消中标人食堂运营服务资格，中标人应向采购人支付本合同总价的 10%的违约金，并赔偿采购人因此造成的全部损失： （1）服务期间发生师生食物中毒，或安全生产责任事故，且造成严重后果的； （2）因食品质量、卫生和服务态度而引发学生罢餐、上访、网络投诉等群体性事件，影响恶劣的； （3）因中标人责任，食堂卫生不达标而导致严重影响或恶劣后果的： （4）在服务管理过程中，存在掺杂作假，销售劣质、有害和无证食品等违规行为，经学校规劝，或教育、卫生、市场监督等行政主管部门要求整改依然无效的； （5）在服务管理过程中，存在转包、分包和挂靠经营行为的； （6）在招投标时以弄虚作假等欺诈手段获得准入资格的，或经营情况发生变化已不符合准入条件而又不改变的。 （7）中标人月度考核一年内累计两次考核结果为不合格的或一年内累计四次考核结果为基本合格的，或合同期内累计四次考核不合格或累计六次考核结果为基本合格。</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保险要求</w:t>
            </w:r>
          </w:p>
        </w:tc>
        <w:tc>
          <w:tcPr>
            <w:tcW w:type="dxa" w:w="2076"/>
          </w:tcPr>
          <w:p>
            <w:pPr>
              <w:pStyle w:val="null3"/>
              <w:jc w:val="left"/>
            </w:pPr>
            <w:r>
              <w:rPr/>
              <w:t>为保证采购人权益，投标人须以承诺函形式承诺：中标后为采购人提供一份以采购人为受益人、额度不低于人民币1000万元（含1000万元）的公众责任保险，保险承保期限不短于合同有效期。保单需给采购人保存。（须提供承诺函并加盖投标人公章，格式自拟。）</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（1）中标人不得以任何方式转包或分包本项目。 （2）投标人必须承诺在中标合同签订后在采购人规定的时间内全部人员到岗到位；进场后当天向采购人提供作业人员名册和作业人员的资格证书、健康证明等材料。 （3）投标人违反国家相关法规，与其聘用人员发生劳资等纠纷，均由投标人负责调解与处理，采购人不承担任何责任并有权单方解除合同。 ★（4）中标人做好防火防盗工作，爱护公物，正确使用各种设备（包括但不限于：锅炉、汤炉、消毒柜）、厨房用具等。食堂所涉及的各种设备、餐具、厨具等由中标人负责定期维护保养，如各种设备、餐具、厨具等工作异常应及时向采购人工作人员反映，因中标人人为错误导致损坏的一切物品，由中标人负责赔偿。（须提供承诺函并加盖公章，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华中师范大学东莞东城学校2026-2027年食堂运营服务项目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1,363,200.00</w:t>
            </w:r>
          </w:p>
        </w:tc>
        <w:tc>
          <w:tcPr>
            <w:tcW w:type="dxa" w:w="933"/>
          </w:tcPr>
          <w:p>
            <w:pPr>
              <w:pStyle w:val="null3"/>
              <w:jc w:val="right"/>
            </w:pPr>
            <w:r>
              <w:rPr/>
              <w:t>1,363,200.00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华中师范大学东莞东城学校2026-2027年食堂运营服务项目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2"/>
              <w:jc w:val="both"/>
            </w:pPr>
            <w:r>
              <w:rPr>
                <w:sz w:val="22"/>
                <w:b/>
              </w:rPr>
              <w:t>一、项目具体要求</w:t>
            </w:r>
          </w:p>
          <w:p>
            <w:pPr>
              <w:pStyle w:val="null3"/>
              <w:ind w:firstLine="400"/>
              <w:jc w:val="both"/>
            </w:pPr>
            <w:r>
              <w:rPr>
                <w:sz w:val="22"/>
                <w:b/>
              </w:rPr>
              <w:t>1、学校食堂基本情况：</w:t>
            </w:r>
          </w:p>
          <w:p>
            <w:pPr>
              <w:pStyle w:val="null3"/>
              <w:ind w:firstLine="400"/>
              <w:jc w:val="both"/>
            </w:pPr>
            <w:r>
              <w:rPr>
                <w:sz w:val="22"/>
              </w:rPr>
              <w:t>（</w:t>
            </w:r>
            <w:r>
              <w:rPr>
                <w:sz w:val="22"/>
              </w:rPr>
              <w:t>1</w:t>
            </w:r>
            <w:r>
              <w:rPr>
                <w:sz w:val="22"/>
              </w:rPr>
              <w:t>）</w:t>
            </w:r>
            <w:r>
              <w:rPr>
                <w:sz w:val="22"/>
              </w:rPr>
              <w:t>为</w:t>
            </w:r>
            <w:r>
              <w:rPr>
                <w:sz w:val="22"/>
              </w:rPr>
              <w:t>2095</w:t>
            </w:r>
            <w:r>
              <w:rPr>
                <w:sz w:val="22"/>
              </w:rPr>
              <w:t>名小学和初中学生提供午餐、为</w:t>
            </w:r>
            <w:r>
              <w:rPr>
                <w:sz w:val="22"/>
              </w:rPr>
              <w:t>1080</w:t>
            </w:r>
            <w:r>
              <w:rPr>
                <w:sz w:val="22"/>
              </w:rPr>
              <w:t>名初中学生提供晚餐、为</w:t>
            </w:r>
            <w:r>
              <w:rPr>
                <w:sz w:val="22"/>
              </w:rPr>
              <w:t>1</w:t>
            </w:r>
            <w:r>
              <w:rPr>
                <w:sz w:val="22"/>
              </w:rPr>
              <w:t>80</w:t>
            </w:r>
            <w:r>
              <w:rPr>
                <w:sz w:val="22"/>
              </w:rPr>
              <w:t>名教职工提供早餐、午餐和晚餐的规模运营食堂。就餐人数以实际用餐人数为准，采购人不对就餐人数</w:t>
            </w:r>
            <w:r>
              <w:rPr>
                <w:sz w:val="22"/>
              </w:rPr>
              <w:t>做保证</w:t>
            </w:r>
            <w:r>
              <w:rPr>
                <w:sz w:val="22"/>
              </w:rPr>
              <w:t>。</w:t>
            </w:r>
          </w:p>
          <w:p>
            <w:pPr>
              <w:pStyle w:val="null3"/>
              <w:ind w:firstLine="400"/>
              <w:jc w:val="both"/>
            </w:pPr>
            <w:r>
              <w:rPr>
                <w:sz w:val="22"/>
              </w:rPr>
              <w:t>（</w:t>
            </w:r>
            <w:r>
              <w:rPr>
                <w:sz w:val="22"/>
              </w:rPr>
              <w:t>2</w:t>
            </w:r>
            <w:r>
              <w:rPr>
                <w:sz w:val="22"/>
              </w:rPr>
              <w:t>）</w:t>
            </w:r>
            <w:r>
              <w:rPr>
                <w:sz w:val="22"/>
              </w:rPr>
              <w:t>学校提供餐厅、厨房</w:t>
            </w:r>
            <w:r>
              <w:rPr>
                <w:sz w:val="22"/>
              </w:rPr>
              <w:t>、</w:t>
            </w:r>
            <w:r>
              <w:rPr>
                <w:sz w:val="22"/>
              </w:rPr>
              <w:t>厨具设备</w:t>
            </w:r>
            <w:r>
              <w:rPr>
                <w:sz w:val="22"/>
              </w:rPr>
              <w:t>等相应的制作、供就餐场地给中标人管理；学校拥有该食堂的所有权、监督权，</w:t>
            </w:r>
            <w:r>
              <w:rPr>
                <w:sz w:val="22"/>
              </w:rPr>
              <w:t>中标人</w:t>
            </w:r>
            <w:r>
              <w:rPr>
                <w:sz w:val="22"/>
              </w:rPr>
              <w:t>负责</w:t>
            </w:r>
            <w:r>
              <w:rPr>
                <w:sz w:val="22"/>
              </w:rPr>
              <w:t>对食堂进行运营</w:t>
            </w:r>
            <w:r>
              <w:rPr>
                <w:sz w:val="22"/>
              </w:rPr>
              <w:t>，</w:t>
            </w:r>
            <w:r>
              <w:rPr>
                <w:sz w:val="22"/>
              </w:rPr>
              <w:t>采购人提供协助</w:t>
            </w:r>
            <w:r>
              <w:rPr>
                <w:sz w:val="22"/>
              </w:rPr>
              <w:t>。</w:t>
            </w:r>
          </w:p>
          <w:p>
            <w:pPr>
              <w:pStyle w:val="null3"/>
              <w:ind w:firstLine="400"/>
              <w:jc w:val="both"/>
            </w:pPr>
            <w:r>
              <w:rPr>
                <w:sz w:val="22"/>
                <w:b/>
              </w:rPr>
              <w:t>2</w:t>
            </w:r>
            <w:r>
              <w:rPr>
                <w:sz w:val="22"/>
                <w:b/>
              </w:rPr>
              <w:t>、服务机制</w:t>
            </w:r>
          </w:p>
          <w:p>
            <w:pPr>
              <w:pStyle w:val="null3"/>
              <w:ind w:firstLine="400"/>
              <w:jc w:val="both"/>
            </w:pPr>
            <w:r>
              <w:rPr>
                <w:sz w:val="22"/>
              </w:rPr>
              <w:t>（</w:t>
            </w:r>
            <w:r>
              <w:rPr>
                <w:sz w:val="22"/>
              </w:rPr>
              <w:t>1）中标人负责本项目食堂的日常事务管理，有权自主聘用或调整工作人员，以保证师生的正常就餐服务。</w:t>
            </w:r>
          </w:p>
          <w:p>
            <w:pPr>
              <w:pStyle w:val="null3"/>
              <w:ind w:firstLine="400"/>
              <w:jc w:val="both"/>
            </w:pPr>
            <w:r>
              <w:rPr>
                <w:sz w:val="22"/>
              </w:rPr>
              <w:t>（</w:t>
            </w:r>
            <w:r>
              <w:rPr>
                <w:sz w:val="22"/>
              </w:rPr>
              <w:t>2）中标人不得使用学校或学校食堂名义与第三方产生任何形式的交易，中标人不得将</w:t>
            </w:r>
            <w:r>
              <w:rPr>
                <w:sz w:val="22"/>
              </w:rPr>
              <w:t>本</w:t>
            </w:r>
            <w:r>
              <w:rPr>
                <w:sz w:val="22"/>
              </w:rPr>
              <w:t>项目分包或转包给任何单位和个人。否则，采购人有权即刻终止合同，并要求中标人赔偿相应损失。</w:t>
            </w:r>
          </w:p>
          <w:p>
            <w:pPr>
              <w:pStyle w:val="null3"/>
              <w:ind w:firstLine="400"/>
              <w:jc w:val="both"/>
            </w:pPr>
            <w:r>
              <w:rPr>
                <w:sz w:val="22"/>
              </w:rPr>
              <w:t>（</w:t>
            </w:r>
            <w:r>
              <w:rPr>
                <w:sz w:val="22"/>
              </w:rPr>
              <w:t>3</w:t>
            </w:r>
            <w:r>
              <w:rPr>
                <w:sz w:val="22"/>
              </w:rPr>
              <w:t>）中标人服务过程中需在采购人的监督下完成各项操作（服务、卫生、膳食质量等），接受学校人员对食品安全和质量的监督（录像监控等）。</w:t>
            </w:r>
          </w:p>
          <w:p>
            <w:pPr>
              <w:pStyle w:val="null3"/>
              <w:ind w:firstLine="400"/>
              <w:jc w:val="both"/>
            </w:pPr>
            <w:r>
              <w:rPr>
                <w:sz w:val="22"/>
              </w:rPr>
              <w:t>（</w:t>
            </w:r>
            <w:r>
              <w:rPr>
                <w:sz w:val="22"/>
              </w:rPr>
              <w:t>4）中标人服务过程中需要执行对食堂膳食管理的最新国家标准和行业标准，如《学校食品安全与营养健康管理规定》《集中用餐单位食品安全主体责任监督管理规定》（市监总局 2025 令）等。</w:t>
            </w:r>
          </w:p>
          <w:p>
            <w:pPr>
              <w:pStyle w:val="null3"/>
              <w:ind w:firstLine="400"/>
              <w:jc w:val="both"/>
            </w:pPr>
            <w:r>
              <w:rPr>
                <w:sz w:val="22"/>
              </w:rPr>
              <w:t>（</w:t>
            </w:r>
            <w:r>
              <w:rPr>
                <w:sz w:val="22"/>
              </w:rPr>
              <w:t>5）中标人负责食堂全流程运营、食品安全管理、场所设备、人员管控、食材贮存、清洗消毒、留样、餐厨垃圾处理等所有工作，</w:t>
            </w:r>
            <w:r>
              <w:rPr>
                <w:sz w:val="22"/>
              </w:rPr>
              <w:t>采购人负责食材采购，食材送达后由中标人负责验收：中标人应当场查验品种、数量、质量、保质期及检验合格证明，验收合格后签收并入库；验收不合格的有权拒收并通知采购人。食材经中标人签收后，储存、加工、供餐等全流程食品安全责任由中标人承担。因食材本身存在验收时合理查验无法发现的隐蔽质量问题导致食品安全事故的，由采购人负责向供应商追索，中标人配合取证；因中标人储存、加工不当导致的问题由中标人全责承担</w:t>
            </w:r>
            <w:r>
              <w:rPr>
                <w:sz w:val="22"/>
              </w:rPr>
              <w:t>，</w:t>
            </w:r>
            <w:r>
              <w:rPr>
                <w:sz w:val="22"/>
              </w:rPr>
              <w:t>中标人必须严格符合《广东省市场监督管理局食品经营环节（餐饮服务）日常检查记录表》全部检查条款要求。采购人、市场监管部门开展日常检查、飞行检查、季度专项检查时，中标人须全程配合，对检查表内所有不合格项在采购人限期内完成闭环整改；逾期未整改或多次整改不达标，按月度考核扣分，直至触发合同终止退出条款。</w:t>
            </w:r>
          </w:p>
          <w:p>
            <w:pPr>
              <w:pStyle w:val="null3"/>
              <w:ind w:firstLine="400"/>
              <w:jc w:val="both"/>
            </w:pPr>
            <w:r>
              <w:rPr>
                <w:sz w:val="22"/>
                <w:b/>
              </w:rPr>
              <w:t>二</w:t>
            </w:r>
            <w:r>
              <w:rPr>
                <w:sz w:val="22"/>
                <w:b/>
              </w:rPr>
              <w:t>、人员要求</w:t>
            </w:r>
          </w:p>
          <w:p>
            <w:pPr>
              <w:pStyle w:val="null3"/>
              <w:ind w:firstLine="400"/>
              <w:jc w:val="both"/>
            </w:pPr>
            <w:r>
              <w:rPr>
                <w:sz w:val="22"/>
                <w:b/>
              </w:rPr>
              <w:t>★1、中标人对食堂工作人员的配备标准是：员工总人数与就餐总人数按1：90以上进行配备。按照</w:t>
            </w:r>
            <w:r>
              <w:rPr>
                <w:sz w:val="22"/>
                <w:b/>
              </w:rPr>
              <w:t>2275</w:t>
            </w:r>
            <w:r>
              <w:rPr>
                <w:sz w:val="22"/>
                <w:b/>
              </w:rPr>
              <w:t>人的就餐人数计算，原则上学校食堂工作人员不得少于</w:t>
            </w:r>
            <w:r>
              <w:rPr>
                <w:sz w:val="22"/>
                <w:b/>
              </w:rPr>
              <w:t>26</w:t>
            </w:r>
            <w:r>
              <w:rPr>
                <w:sz w:val="22"/>
                <w:b/>
              </w:rPr>
              <w:t>人。其中厨师</w:t>
            </w:r>
            <w:r>
              <w:rPr>
                <w:sz w:val="22"/>
                <w:b/>
              </w:rPr>
              <w:t>10</w:t>
            </w:r>
            <w:r>
              <w:rPr>
                <w:sz w:val="22"/>
                <w:b/>
              </w:rPr>
              <w:t>人，厨工及其他工作人员</w:t>
            </w:r>
            <w:r>
              <w:rPr>
                <w:sz w:val="22"/>
                <w:b/>
              </w:rPr>
              <w:t>1</w:t>
            </w:r>
            <w:r>
              <w:rPr>
                <w:sz w:val="22"/>
                <w:b/>
              </w:rPr>
              <w:t>6</w:t>
            </w:r>
            <w:r>
              <w:rPr>
                <w:sz w:val="22"/>
                <w:b/>
              </w:rPr>
              <w:t>人。中标人</w:t>
            </w:r>
            <w:r>
              <w:rPr>
                <w:sz w:val="22"/>
                <w:b/>
              </w:rPr>
              <w:t>中标后</w:t>
            </w:r>
            <w:r>
              <w:rPr>
                <w:sz w:val="22"/>
                <w:b/>
              </w:rPr>
              <w:t>需提供从业人员近一年无犯罪记录，并提交证明备案。若发现食堂工作人员未按上述比例配备人数，则必须在三天内补充齐备。（须提供承诺函</w:t>
            </w:r>
            <w:r>
              <w:rPr>
                <w:sz w:val="22"/>
                <w:b/>
              </w:rPr>
              <w:t>（</w:t>
            </w:r>
            <w:r>
              <w:rPr>
                <w:sz w:val="22"/>
                <w:b/>
              </w:rPr>
              <w:t>格式自拟</w:t>
            </w:r>
            <w:r>
              <w:rPr>
                <w:sz w:val="22"/>
                <w:b/>
              </w:rPr>
              <w:t>）</w:t>
            </w:r>
            <w:r>
              <w:rPr>
                <w:sz w:val="22"/>
                <w:b/>
              </w:rPr>
              <w:t>加盖投标人公章）</w:t>
            </w:r>
          </w:p>
          <w:p>
            <w:pPr>
              <w:pStyle w:val="null3"/>
              <w:ind w:firstLine="400"/>
              <w:jc w:val="both"/>
            </w:pPr>
            <w:r>
              <w:rPr>
                <w:sz w:val="22"/>
              </w:rPr>
              <w:t>2、中标人必须向学校派驻足额的符合有关规定资格的工作人员。选派的工作人员必须遵守校方的各项规章制度，经过正规培训、具有饮食行业的健康证、上岗证，并向校方提供工作人员的人事简历。</w:t>
            </w:r>
          </w:p>
          <w:p>
            <w:pPr>
              <w:pStyle w:val="null3"/>
              <w:ind w:firstLine="400"/>
              <w:jc w:val="both"/>
            </w:pPr>
            <w:r>
              <w:rPr>
                <w:sz w:val="22"/>
              </w:rPr>
              <w:t>3、</w:t>
            </w:r>
            <w:r>
              <w:rPr>
                <w:sz w:val="22"/>
              </w:rPr>
              <w:t>采购人负责食材采购，食材送达后由中标人负责验收：中标人应当场查验品种、数量、质量、保质期及检验合格证明，验收合格后签收并入库；验收不合格的有权拒收并通知采购人。食材经中标人签收后，储存、加工、供餐等全流程食品安全责任由中标人承担。因食材本身存在验收时合理查验无法发现的隐蔽质量问题导致食品安全事故的，由采购人负责向供应商追索，中标人配合取证；因中标人储存、加工不当导致的问题由中标人全责承担。</w:t>
            </w:r>
          </w:p>
          <w:p>
            <w:pPr>
              <w:pStyle w:val="null3"/>
              <w:ind w:firstLine="400"/>
              <w:jc w:val="both"/>
            </w:pPr>
            <w:r>
              <w:rPr>
                <w:sz w:val="22"/>
                <w:b/>
              </w:rPr>
              <w:t>三</w:t>
            </w:r>
            <w:r>
              <w:rPr>
                <w:sz w:val="22"/>
                <w:b/>
              </w:rPr>
              <w:t>、供餐标准要求</w:t>
            </w:r>
          </w:p>
          <w:p>
            <w:pPr>
              <w:pStyle w:val="null3"/>
              <w:ind w:firstLine="400"/>
              <w:jc w:val="both"/>
            </w:pPr>
            <w:r>
              <w:rPr>
                <w:sz w:val="22"/>
              </w:rPr>
              <w:t>1</w:t>
            </w:r>
            <w:r>
              <w:rPr>
                <w:sz w:val="22"/>
              </w:rPr>
              <w:t>、供餐标准</w:t>
            </w:r>
          </w:p>
          <w:p>
            <w:pPr>
              <w:pStyle w:val="null3"/>
              <w:ind w:firstLine="400"/>
              <w:jc w:val="both"/>
            </w:pPr>
            <w:r>
              <w:rPr>
                <w:sz w:val="22"/>
              </w:rPr>
              <w:t>①</w:t>
            </w:r>
            <w:r>
              <w:rPr>
                <w:sz w:val="22"/>
              </w:rPr>
              <w:t>早餐：必须统筹兼顾营养和款式搭配；中西点相结合，</w:t>
            </w:r>
            <w:r>
              <w:rPr>
                <w:sz w:val="22"/>
              </w:rPr>
              <w:t>“干”“湿”食品相结合，包括但不限于鸡蛋、面包、馒头、花卷、蛋糕、粥、粉、面、饺子、红薯、玉米等。</w:t>
            </w:r>
          </w:p>
          <w:p>
            <w:pPr>
              <w:pStyle w:val="null3"/>
              <w:ind w:firstLine="400"/>
              <w:jc w:val="both"/>
            </w:pPr>
            <w:r>
              <w:rPr>
                <w:sz w:val="22"/>
              </w:rPr>
              <w:t>②</w:t>
            </w:r>
            <w:r>
              <w:rPr>
                <w:sz w:val="22"/>
              </w:rPr>
              <w:t>午餐：学生午餐为一大荤、一小荤、一素菜、一份粗粮、一盒纯牛奶或一份水果、一份米饭、一份汤；提供牛奶当天为一大荤、一小荤、一素菜、一份粗粮、一份米饭、一份汤，不提供牛奶则为一大荤、一小荤、一素菜、一份粗粮、一份水果、一份米饭、一份汤。中标人应制定营养充足、搭配合理、菜品丰富的带量食谱。教师用餐参考学生用餐或有所调整。</w:t>
            </w:r>
          </w:p>
          <w:p>
            <w:pPr>
              <w:pStyle w:val="null3"/>
              <w:ind w:firstLine="400"/>
              <w:jc w:val="both"/>
            </w:pPr>
            <w:r>
              <w:rPr>
                <w:sz w:val="22"/>
              </w:rPr>
              <w:t>2</w:t>
            </w:r>
            <w:r>
              <w:rPr>
                <w:sz w:val="22"/>
              </w:rPr>
              <w:t>、菜式品种要经常轮换。饭菜的质量、份量要优于市场同等价位的饭菜。</w:t>
            </w:r>
          </w:p>
          <w:p>
            <w:pPr>
              <w:pStyle w:val="null3"/>
              <w:ind w:firstLine="400"/>
              <w:jc w:val="both"/>
            </w:pPr>
            <w:r>
              <w:rPr>
                <w:sz w:val="22"/>
                <w:b/>
              </w:rPr>
              <w:t>★</w:t>
            </w:r>
            <w:r>
              <w:rPr>
                <w:sz w:val="22"/>
                <w:b/>
              </w:rPr>
              <w:t>3</w:t>
            </w:r>
            <w:r>
              <w:rPr>
                <w:sz w:val="22"/>
                <w:b/>
              </w:rPr>
              <w:t>、中标人制作的菜肴需多样化，菜式搭配合理，调配比例均匀，味道可口，保证营养；中标人必须为采购人拟定好菜谱及所需食材清单，并在每周的周五前提供下周早中晚餐、午点的菜谱及食材清单给采购人确认，并且在周六前将下周菜谱进行公示于公示栏。（须提供承诺函</w:t>
            </w:r>
            <w:r>
              <w:rPr>
                <w:sz w:val="22"/>
                <w:b/>
              </w:rPr>
              <w:t>（</w:t>
            </w:r>
            <w:r>
              <w:rPr>
                <w:sz w:val="22"/>
                <w:b/>
              </w:rPr>
              <w:t>格式自拟</w:t>
            </w:r>
            <w:r>
              <w:rPr>
                <w:sz w:val="22"/>
                <w:b/>
              </w:rPr>
              <w:t>）</w:t>
            </w:r>
            <w:r>
              <w:rPr>
                <w:sz w:val="22"/>
                <w:b/>
              </w:rPr>
              <w:t>加盖投标人公章）</w:t>
            </w:r>
          </w:p>
          <w:p>
            <w:pPr>
              <w:pStyle w:val="null3"/>
              <w:ind w:firstLine="400"/>
              <w:jc w:val="both"/>
            </w:pPr>
            <w:r>
              <w:rPr>
                <w:sz w:val="22"/>
              </w:rPr>
              <w:t>4</w:t>
            </w:r>
            <w:r>
              <w:rPr>
                <w:sz w:val="22"/>
              </w:rPr>
              <w:t>、招待餐由学校和中标人商定标准，中标人则按标准做好，力求做到客户满意。</w:t>
            </w:r>
          </w:p>
          <w:p>
            <w:pPr>
              <w:pStyle w:val="null3"/>
              <w:ind w:firstLine="400"/>
              <w:jc w:val="both"/>
            </w:pPr>
            <w:r>
              <w:rPr>
                <w:sz w:val="22"/>
              </w:rPr>
              <w:t>5</w:t>
            </w:r>
            <w:r>
              <w:rPr>
                <w:sz w:val="22"/>
              </w:rPr>
              <w:t>、因特殊情况（如家长会、学校集体活动等）需要食堂提供师生用餐的要满足学校要求，学生放假但是教师上班期间，教师餐要继续供应。</w:t>
            </w:r>
          </w:p>
          <w:p>
            <w:pPr>
              <w:pStyle w:val="null3"/>
              <w:ind w:firstLine="400"/>
              <w:jc w:val="both"/>
            </w:pPr>
            <w:r>
              <w:rPr>
                <w:sz w:val="22"/>
              </w:rPr>
              <w:t>6</w:t>
            </w:r>
            <w:r>
              <w:rPr>
                <w:sz w:val="22"/>
              </w:rPr>
              <w:t>、涉及需要</w:t>
            </w:r>
            <w:r>
              <w:rPr>
                <w:sz w:val="22"/>
              </w:rPr>
              <w:t>市场监督管理局监督</w:t>
            </w:r>
            <w:r>
              <w:rPr>
                <w:sz w:val="22"/>
              </w:rPr>
              <w:t>的各类考试或大型活动备餐，必须严格履行</w:t>
            </w:r>
            <w:r>
              <w:rPr>
                <w:sz w:val="22"/>
              </w:rPr>
              <w:t>食品</w:t>
            </w:r>
            <w:r>
              <w:rPr>
                <w:sz w:val="22"/>
              </w:rPr>
              <w:t>审批制度。</w:t>
            </w:r>
          </w:p>
          <w:p>
            <w:pPr>
              <w:pStyle w:val="null3"/>
              <w:ind w:firstLine="400"/>
              <w:jc w:val="both"/>
            </w:pPr>
            <w:r>
              <w:rPr>
                <w:sz w:val="22"/>
                <w:b/>
              </w:rPr>
              <w:t>★</w:t>
            </w:r>
            <w:r>
              <w:rPr>
                <w:sz w:val="22"/>
                <w:b/>
              </w:rPr>
              <w:t>7</w:t>
            </w:r>
            <w:r>
              <w:rPr>
                <w:sz w:val="22"/>
                <w:b/>
              </w:rPr>
              <w:t>、食堂出餐的菜品与学生用餐相隔不得长于</w:t>
            </w:r>
            <w:r>
              <w:rPr>
                <w:sz w:val="22"/>
                <w:b/>
              </w:rPr>
              <w:t>1小时，且须做好保温及安全措施，确保学生用餐的菜品新鲜及食品安全。（须提供承诺函</w:t>
            </w:r>
            <w:r>
              <w:rPr>
                <w:sz w:val="22"/>
                <w:b/>
              </w:rPr>
              <w:t>（</w:t>
            </w:r>
            <w:r>
              <w:rPr>
                <w:sz w:val="22"/>
                <w:b/>
              </w:rPr>
              <w:t>格式自拟</w:t>
            </w:r>
            <w:r>
              <w:rPr>
                <w:sz w:val="22"/>
                <w:b/>
              </w:rPr>
              <w:t>）</w:t>
            </w:r>
            <w:r>
              <w:rPr>
                <w:sz w:val="22"/>
                <w:b/>
              </w:rPr>
              <w:t>加盖投标人公章</w:t>
            </w:r>
            <w:r>
              <w:rPr>
                <w:sz w:val="22"/>
                <w:b/>
              </w:rPr>
              <w:t>。</w:t>
            </w:r>
            <w:r>
              <w:rPr>
                <w:sz w:val="22"/>
                <w:b/>
              </w:rPr>
              <w:t>）</w:t>
            </w:r>
          </w:p>
          <w:p>
            <w:pPr>
              <w:pStyle w:val="null3"/>
              <w:ind w:firstLine="400"/>
              <w:jc w:val="both"/>
            </w:pPr>
            <w:r>
              <w:rPr>
                <w:sz w:val="22"/>
              </w:rPr>
              <w:t>8、</w:t>
            </w:r>
            <w:r>
              <w:rPr>
                <w:sz w:val="22"/>
              </w:rPr>
              <w:t>中标人需制定应急预案，当采购人</w:t>
            </w:r>
            <w:r>
              <w:rPr>
                <w:sz w:val="22"/>
              </w:rPr>
              <w:t>食堂</w:t>
            </w:r>
            <w:r>
              <w:rPr>
                <w:sz w:val="22"/>
              </w:rPr>
              <w:t>发生突发情况不能供餐时，中标人须按相关质量、配送要求向采购人提供餐饮服务，确保学生及教师正常用餐。</w:t>
            </w:r>
          </w:p>
          <w:p>
            <w:pPr>
              <w:pStyle w:val="null3"/>
              <w:ind w:firstLine="400"/>
              <w:jc w:val="both"/>
            </w:pPr>
            <w:r>
              <w:rPr>
                <w:sz w:val="22"/>
              </w:rPr>
              <w:t>9</w:t>
            </w:r>
            <w:r>
              <w:rPr>
                <w:sz w:val="22"/>
              </w:rPr>
              <w:t>.中标人应当对供应菜品留取标本，具体要求：①留样应由专人负责；②留样当餐所有菜肴，每份留样1</w:t>
            </w:r>
            <w:r>
              <w:rPr>
                <w:sz w:val="22"/>
              </w:rPr>
              <w:t>25</w:t>
            </w:r>
            <w:r>
              <w:rPr>
                <w:sz w:val="22"/>
              </w:rPr>
              <w:t>克</w:t>
            </w:r>
            <w:r>
              <w:rPr>
                <w:sz w:val="22"/>
              </w:rPr>
              <w:t>.留样保存时间48小时；③配用专用冷藏柜，温度设置2°C~8°C，不得冷冻；④食品留样盛器采用带盖容器，每次留样前进行清洗消毒。⑤每餐做好留样记录，便于检查。</w:t>
            </w:r>
          </w:p>
          <w:p>
            <w:pPr>
              <w:pStyle w:val="null3"/>
              <w:jc w:val="both"/>
            </w:pPr>
            <w:r>
              <w:rPr>
                <w:sz w:val="22"/>
                <w:b/>
              </w:rPr>
              <w:t>四、</w:t>
            </w:r>
            <w:r>
              <w:rPr>
                <w:sz w:val="22"/>
                <w:b/>
              </w:rPr>
              <w:t>食堂</w:t>
            </w:r>
            <w:r>
              <w:rPr>
                <w:sz w:val="22"/>
                <w:b/>
              </w:rPr>
              <w:t>卫生安全管理</w:t>
            </w:r>
          </w:p>
          <w:p>
            <w:pPr>
              <w:pStyle w:val="null3"/>
              <w:ind w:firstLine="440"/>
              <w:jc w:val="both"/>
            </w:pPr>
            <w:r>
              <w:rPr>
                <w:sz w:val="22"/>
              </w:rPr>
              <w:t>1.</w:t>
            </w:r>
            <w:r>
              <w:rPr>
                <w:sz w:val="22"/>
              </w:rPr>
              <w:t>服务</w:t>
            </w:r>
            <w:r>
              <w:rPr>
                <w:sz w:val="22"/>
              </w:rPr>
              <w:t>人员要注意个人卫生，做到勤洗手、剪指甲、勤换洗工作服，工作时要穿戴工作衣帽，患传染性疾病时不能工作。</w:t>
            </w:r>
          </w:p>
          <w:p>
            <w:pPr>
              <w:pStyle w:val="null3"/>
              <w:ind w:firstLine="440"/>
              <w:jc w:val="both"/>
            </w:pPr>
            <w:r>
              <w:rPr>
                <w:sz w:val="22"/>
              </w:rPr>
              <w:t>2.严禁上班时间喝酒，在餐厅内吸烟及公共场所随地吐痰、乱扔果皮纸屑等。</w:t>
            </w:r>
          </w:p>
          <w:p>
            <w:pPr>
              <w:pStyle w:val="null3"/>
              <w:ind w:firstLine="440"/>
              <w:jc w:val="both"/>
            </w:pPr>
            <w:r>
              <w:rPr>
                <w:sz w:val="22"/>
              </w:rPr>
              <w:t>3.食物应在工作台上料理操作，并将生、熟食物分开处理。刀、砧板及抹布等，必须保持整洁。</w:t>
            </w:r>
          </w:p>
          <w:p>
            <w:pPr>
              <w:pStyle w:val="null3"/>
              <w:ind w:firstLine="440"/>
              <w:jc w:val="both"/>
            </w:pPr>
            <w:r>
              <w:rPr>
                <w:sz w:val="22"/>
              </w:rPr>
              <w:t>4.食物应保持新鲜、清洁、卫生，并于清洗后分类以塑胶袋包紧或装在有盖容器内，分别储放在冰箱或冷冻室内。鱼肉类取用处理要迅速，以免反复解冻而影响鲜度。蔬菜类食品均需经过农药检测机器的验收管理，确认安全后才可以使用。勿将食物暴露在生活常温中太久。</w:t>
            </w:r>
          </w:p>
          <w:p>
            <w:pPr>
              <w:pStyle w:val="null3"/>
              <w:ind w:firstLine="440"/>
              <w:jc w:val="both"/>
            </w:pPr>
            <w:r>
              <w:rPr>
                <w:sz w:val="22"/>
              </w:rPr>
              <w:t>5.凡易腐败之饮食物品，应储藏在摄氏零度以下冷藏容器内，熟的与生的食物分开储放，以防串味。</w:t>
            </w:r>
          </w:p>
          <w:p>
            <w:pPr>
              <w:pStyle w:val="null3"/>
              <w:ind w:firstLine="440"/>
              <w:jc w:val="both"/>
            </w:pPr>
            <w:r>
              <w:rPr>
                <w:sz w:val="22"/>
              </w:rPr>
              <w:t>6.调味品应以适当容器装盛，使用后随即加盖，所有的器皿及菜肴，均不得与地面或污秽接触。</w:t>
            </w:r>
          </w:p>
          <w:p>
            <w:pPr>
              <w:pStyle w:val="null3"/>
              <w:ind w:firstLine="440"/>
              <w:jc w:val="both"/>
            </w:pPr>
            <w:r>
              <w:rPr>
                <w:sz w:val="22"/>
              </w:rPr>
              <w:t>7.</w:t>
            </w:r>
            <w:r>
              <w:rPr>
                <w:sz w:val="22"/>
              </w:rPr>
              <w:t>食堂</w:t>
            </w:r>
            <w:r>
              <w:rPr>
                <w:sz w:val="22"/>
              </w:rPr>
              <w:t>厨房地面、天花板、墙壁、门窗、桌凳、橱柜等应保持整洁，做到无油渍、无污垢、无蜘蛛网、无灰尘等。</w:t>
            </w:r>
          </w:p>
          <w:p>
            <w:pPr>
              <w:pStyle w:val="null3"/>
              <w:ind w:firstLine="440"/>
              <w:jc w:val="both"/>
            </w:pPr>
            <w:r>
              <w:rPr>
                <w:sz w:val="22"/>
              </w:rPr>
              <w:t>8.</w:t>
            </w:r>
            <w:r>
              <w:rPr>
                <w:sz w:val="22"/>
              </w:rPr>
              <w:t>食堂</w:t>
            </w:r>
            <w:r>
              <w:rPr>
                <w:sz w:val="22"/>
              </w:rPr>
              <w:t>应备置有密盖的污物桶、厨余桶。厨余最好当夜倒除，不在厨房内隔夜。万一需要隔夜清除，应用桶盖隔离，且厨余桶四周应经常保持干净。</w:t>
            </w:r>
          </w:p>
          <w:p>
            <w:pPr>
              <w:pStyle w:val="null3"/>
              <w:ind w:firstLine="440"/>
              <w:jc w:val="both"/>
            </w:pPr>
            <w:r>
              <w:rPr>
                <w:sz w:val="22"/>
              </w:rPr>
              <w:t>9.工作厨台及橱柜内侧及厨房死角，应特别注意清扫，以免遗留物腐烂。</w:t>
            </w:r>
          </w:p>
          <w:p>
            <w:pPr>
              <w:pStyle w:val="null3"/>
              <w:ind w:firstLine="440"/>
              <w:jc w:val="both"/>
            </w:pPr>
            <w:r>
              <w:rPr>
                <w:sz w:val="22"/>
              </w:rPr>
              <w:t>10.</w:t>
            </w:r>
            <w:r>
              <w:rPr>
                <w:sz w:val="22"/>
              </w:rPr>
              <w:t>服务</w:t>
            </w:r>
            <w:r>
              <w:rPr>
                <w:sz w:val="22"/>
              </w:rPr>
              <w:t>人员工作时，应避免让手接触或玷污食物与食器，应尽量利用夹子、勺子等工具取用。</w:t>
            </w:r>
          </w:p>
          <w:p>
            <w:pPr>
              <w:pStyle w:val="null3"/>
              <w:ind w:firstLine="440"/>
              <w:jc w:val="both"/>
            </w:pPr>
            <w:r>
              <w:rPr>
                <w:sz w:val="22"/>
              </w:rPr>
              <w:t>11.清洁卫生工作，每日餐后进行；清洗完毕，清扫用具应集中处理。杀菌剂和洗涤剂不能与杀虫剂等放在一起，有毒的物质要标明</w:t>
            </w:r>
            <w:r>
              <w:rPr>
                <w:sz w:val="22"/>
              </w:rPr>
              <w:t>名称和</w:t>
            </w:r>
            <w:r>
              <w:rPr>
                <w:sz w:val="22"/>
              </w:rPr>
              <w:t>放在固定场所，并指定专人管理。</w:t>
            </w:r>
          </w:p>
          <w:p>
            <w:pPr>
              <w:pStyle w:val="null3"/>
              <w:ind w:firstLine="440"/>
              <w:jc w:val="both"/>
            </w:pPr>
            <w:r>
              <w:rPr>
                <w:sz w:val="22"/>
              </w:rPr>
              <w:t>12.不得在厨房内躺卧或住宿，亦不许随便悬挂衣服及放置鞋物，或乱放杂物等。</w:t>
            </w:r>
          </w:p>
          <w:p>
            <w:pPr>
              <w:pStyle w:val="null3"/>
              <w:ind w:firstLine="440"/>
              <w:jc w:val="both"/>
            </w:pPr>
            <w:r>
              <w:rPr>
                <w:sz w:val="22"/>
              </w:rPr>
              <w:t>13.餐厅管理标准：</w:t>
            </w:r>
          </w:p>
          <w:p>
            <w:pPr>
              <w:pStyle w:val="null3"/>
              <w:ind w:firstLine="440"/>
              <w:jc w:val="both"/>
            </w:pPr>
            <w:r>
              <w:rPr>
                <w:sz w:val="22"/>
              </w:rPr>
              <w:t>13.1地面：无积水、无</w:t>
            </w:r>
            <w:r>
              <w:rPr>
                <w:sz w:val="22"/>
              </w:rPr>
              <w:t>垃圾</w:t>
            </w:r>
            <w:r>
              <w:rPr>
                <w:sz w:val="22"/>
              </w:rPr>
              <w:t>及其他杂物，保持干净。</w:t>
            </w:r>
          </w:p>
          <w:p>
            <w:pPr>
              <w:pStyle w:val="null3"/>
              <w:ind w:firstLine="440"/>
              <w:jc w:val="both"/>
            </w:pPr>
            <w:r>
              <w:rPr>
                <w:sz w:val="22"/>
              </w:rPr>
              <w:t>13.2天花板：无蜘蛛网、无污迹。</w:t>
            </w:r>
          </w:p>
          <w:p>
            <w:pPr>
              <w:pStyle w:val="null3"/>
              <w:ind w:firstLine="440"/>
              <w:jc w:val="both"/>
            </w:pPr>
            <w:r>
              <w:rPr>
                <w:sz w:val="22"/>
              </w:rPr>
              <w:t>13.3墙壁：无污迹，瓷砖、墙面完好无脱落。</w:t>
            </w:r>
          </w:p>
          <w:p>
            <w:pPr>
              <w:pStyle w:val="null3"/>
              <w:ind w:firstLine="440"/>
              <w:jc w:val="both"/>
            </w:pPr>
            <w:r>
              <w:rPr>
                <w:sz w:val="22"/>
              </w:rPr>
              <w:t>13.4餐桌：摆放整齐、桌面无饭粒、桌面无垃圾及其他脏污。</w:t>
            </w:r>
          </w:p>
          <w:p>
            <w:pPr>
              <w:pStyle w:val="null3"/>
              <w:ind w:firstLine="440"/>
              <w:jc w:val="both"/>
            </w:pPr>
            <w:r>
              <w:rPr>
                <w:sz w:val="22"/>
              </w:rPr>
              <w:t>13.5看板：及时详细填写每日食谱并保持整洁。</w:t>
            </w:r>
          </w:p>
          <w:p>
            <w:pPr>
              <w:pStyle w:val="null3"/>
              <w:ind w:firstLine="440"/>
              <w:jc w:val="both"/>
            </w:pPr>
            <w:r>
              <w:rPr>
                <w:sz w:val="22"/>
              </w:rPr>
              <w:t>13.6风扇：定期擦拭，保持清洁干净无灰尘。</w:t>
            </w:r>
          </w:p>
          <w:p>
            <w:pPr>
              <w:pStyle w:val="null3"/>
              <w:jc w:val="both"/>
            </w:pPr>
            <w:r>
              <w:rPr>
                <w:sz w:val="22"/>
                <w:b/>
              </w:rPr>
              <w:t>五、</w:t>
            </w:r>
            <w:r>
              <w:rPr>
                <w:sz w:val="22"/>
                <w:b/>
              </w:rPr>
              <w:t>食品库管理规定</w:t>
            </w:r>
          </w:p>
          <w:p>
            <w:pPr>
              <w:pStyle w:val="null3"/>
              <w:ind w:firstLine="440"/>
              <w:jc w:val="both"/>
            </w:pPr>
            <w:r>
              <w:rPr>
                <w:sz w:val="22"/>
              </w:rPr>
              <w:t>1.</w:t>
            </w:r>
            <w:r>
              <w:rPr>
                <w:sz w:val="22"/>
              </w:rPr>
              <w:t>采购人</w:t>
            </w:r>
            <w:r>
              <w:rPr>
                <w:sz w:val="22"/>
              </w:rPr>
              <w:t>负责食材采购与入库验收；</w:t>
            </w:r>
            <w:r>
              <w:rPr>
                <w:sz w:val="22"/>
              </w:rPr>
              <w:t>中标人</w:t>
            </w:r>
            <w:r>
              <w:rPr>
                <w:sz w:val="22"/>
              </w:rPr>
              <w:t>负责食材入库后的储存、加工、留样溯源，对入库后保管、加工环节食品安全全权负责，台账覆盖收货至出餐全流程。</w:t>
            </w:r>
          </w:p>
          <w:p>
            <w:pPr>
              <w:pStyle w:val="null3"/>
              <w:ind w:firstLine="440"/>
              <w:jc w:val="both"/>
            </w:pPr>
            <w:r>
              <w:rPr>
                <w:sz w:val="22"/>
              </w:rPr>
              <w:t>2.所有膳食用品按不同种类分开存放，各膳食用品区域均须标示清楚（如大米区、食油区、调料区、厨房用具区等）。</w:t>
            </w:r>
          </w:p>
          <w:p>
            <w:pPr>
              <w:pStyle w:val="null3"/>
              <w:ind w:firstLine="440"/>
              <w:jc w:val="both"/>
            </w:pPr>
            <w:r>
              <w:rPr>
                <w:sz w:val="22"/>
              </w:rPr>
              <w:t>3.每一类物品必须有标签并朝外摆放整齐。</w:t>
            </w:r>
          </w:p>
          <w:p>
            <w:pPr>
              <w:pStyle w:val="null3"/>
              <w:ind w:firstLine="440"/>
              <w:jc w:val="both"/>
            </w:pPr>
            <w:r>
              <w:rPr>
                <w:sz w:val="22"/>
              </w:rPr>
              <w:t>4.所有的物品须放于垫板或货架上,不可直接堆放于地面。</w:t>
            </w:r>
          </w:p>
          <w:p>
            <w:pPr>
              <w:pStyle w:val="null3"/>
              <w:ind w:firstLine="440"/>
              <w:jc w:val="both"/>
            </w:pPr>
            <w:r>
              <w:rPr>
                <w:sz w:val="22"/>
              </w:rPr>
              <w:t>5.食物库每天至少清洁三次,保持干净、整洁。</w:t>
            </w:r>
          </w:p>
          <w:p>
            <w:pPr>
              <w:pStyle w:val="null3"/>
              <w:ind w:firstLine="440"/>
              <w:jc w:val="both"/>
            </w:pPr>
            <w:r>
              <w:rPr>
                <w:sz w:val="22"/>
              </w:rPr>
              <w:t>6.中标人应保证贮存室通风、干燥，确保常备用品不会因保管不善变质、腐烂等。并做好防虫防鼠疫工作。</w:t>
            </w:r>
          </w:p>
          <w:p>
            <w:pPr>
              <w:pStyle w:val="null3"/>
              <w:ind w:firstLine="440"/>
              <w:jc w:val="both"/>
            </w:pPr>
            <w:r>
              <w:rPr>
                <w:sz w:val="22"/>
              </w:rPr>
              <w:t>7.膳食用品的使用采取“先进先出”及“用多少领多少”原则进行。</w:t>
            </w:r>
          </w:p>
          <w:p>
            <w:pPr>
              <w:pStyle w:val="null3"/>
              <w:ind w:firstLine="440"/>
              <w:jc w:val="both"/>
            </w:pPr>
            <w:r>
              <w:rPr>
                <w:sz w:val="22"/>
              </w:rPr>
              <w:t>8.管理经理应对仓库每周盘点一次，做好进、销、存账，做到账物一致。</w:t>
            </w:r>
          </w:p>
          <w:p>
            <w:pPr>
              <w:pStyle w:val="null3"/>
              <w:jc w:val="both"/>
            </w:pPr>
            <w:r>
              <w:rPr>
                <w:sz w:val="22"/>
                <w:b/>
              </w:rPr>
              <w:t>六、</w:t>
            </w:r>
            <w:r>
              <w:rPr>
                <w:sz w:val="22"/>
                <w:b/>
              </w:rPr>
              <w:t>消毒管理规定</w:t>
            </w:r>
          </w:p>
          <w:p>
            <w:pPr>
              <w:pStyle w:val="null3"/>
              <w:ind w:firstLine="440"/>
              <w:jc w:val="both"/>
            </w:pPr>
            <w:r>
              <w:rPr>
                <w:sz w:val="22"/>
              </w:rPr>
              <w:t>1.洗：用流动水将餐具表面粘附的残留物冲掉。</w:t>
            </w:r>
          </w:p>
          <w:p>
            <w:pPr>
              <w:pStyle w:val="null3"/>
              <w:ind w:firstLine="440"/>
              <w:jc w:val="both"/>
            </w:pPr>
            <w:r>
              <w:rPr>
                <w:sz w:val="22"/>
              </w:rPr>
              <w:t>2.刷：直接用洗洁精将残留的油渍和污垢刷掉。</w:t>
            </w:r>
          </w:p>
          <w:p>
            <w:pPr>
              <w:pStyle w:val="null3"/>
              <w:ind w:firstLine="440"/>
              <w:jc w:val="both"/>
            </w:pPr>
            <w:r>
              <w:rPr>
                <w:sz w:val="22"/>
              </w:rPr>
              <w:t>3.冲：用流动水将洗洁精彻底洗干净。</w:t>
            </w:r>
          </w:p>
          <w:p>
            <w:pPr>
              <w:pStyle w:val="null3"/>
              <w:ind w:firstLine="440"/>
              <w:jc w:val="both"/>
            </w:pPr>
            <w:r>
              <w:rPr>
                <w:sz w:val="22"/>
              </w:rPr>
              <w:t>4.消毒：将清洗干净的餐具（碟、碗、筷、勺等）存放在消毒柜中进行高温消毒。</w:t>
            </w:r>
          </w:p>
          <w:p>
            <w:pPr>
              <w:pStyle w:val="null3"/>
              <w:ind w:firstLine="440"/>
              <w:jc w:val="both"/>
            </w:pPr>
            <w:r>
              <w:rPr>
                <w:sz w:val="22"/>
              </w:rPr>
              <w:t>5.保管：将消毒好餐具（碟、碗、筷、勺等）保存于清洁的餐具保管柜内。</w:t>
            </w:r>
          </w:p>
          <w:p>
            <w:pPr>
              <w:pStyle w:val="null3"/>
              <w:ind w:firstLine="440"/>
              <w:jc w:val="both"/>
            </w:pPr>
            <w:r>
              <w:rPr>
                <w:sz w:val="22"/>
              </w:rPr>
              <w:t>6.餐前的餐具要集中摆放，保持清洁，用白布盖好，不能直接放在台面，餐具未经消毒不得反循环使用。</w:t>
            </w:r>
          </w:p>
          <w:p>
            <w:pPr>
              <w:pStyle w:val="null3"/>
              <w:jc w:val="both"/>
            </w:pPr>
            <w:r>
              <w:rPr>
                <w:sz w:val="22"/>
                <w:b/>
              </w:rPr>
              <w:t>七</w:t>
            </w:r>
            <w:r>
              <w:rPr>
                <w:sz w:val="22"/>
                <w:b/>
              </w:rPr>
              <w:t>、食堂</w:t>
            </w:r>
            <w:r>
              <w:rPr>
                <w:sz w:val="22"/>
                <w:b/>
              </w:rPr>
              <w:t>卫生管理要求</w:t>
            </w:r>
          </w:p>
          <w:p>
            <w:pPr>
              <w:pStyle w:val="null3"/>
              <w:ind w:firstLine="400"/>
              <w:jc w:val="both"/>
            </w:pPr>
            <w:r>
              <w:rPr>
                <w:sz w:val="22"/>
              </w:rPr>
              <w:t>1、餐具的回收、清洗及消毒工作：餐具必须提前回收、消毒，厨房公共用具必须每餐清洗消毒。按照《餐饮服务食品安全操作规范》要求及时清洗食品容器、餐用具，并存放在专用且结构密封的保洁设施内备用。不得使用未经清洗和消毒的餐具。严格控制洗碗程序，保证检测不到洗洁精残留。</w:t>
            </w:r>
          </w:p>
          <w:p>
            <w:pPr>
              <w:pStyle w:val="null3"/>
              <w:ind w:firstLine="400"/>
              <w:jc w:val="both"/>
            </w:pPr>
            <w:r>
              <w:rPr>
                <w:sz w:val="22"/>
              </w:rPr>
              <w:t>2、做好食堂的清洁卫生，食堂厨具、地板、餐桌须及时清洗，每周进行大扫除。</w:t>
            </w:r>
          </w:p>
          <w:p>
            <w:pPr>
              <w:pStyle w:val="null3"/>
              <w:ind w:firstLine="400"/>
              <w:jc w:val="both"/>
            </w:pPr>
            <w:r>
              <w:rPr>
                <w:sz w:val="22"/>
              </w:rPr>
              <w:t>3、食堂区域及周边的环境卫生由中标人负责。及时清扫食品袋、纸盒、塑料瓶等杂物垃圾，做好防鼠、防蝇、防蟑螂的工作。做到地面无污物、残渣，并做好地面防滑措施；保证加工场所及周边环境的整洁卫生。</w:t>
            </w:r>
          </w:p>
          <w:p>
            <w:pPr>
              <w:pStyle w:val="null3"/>
              <w:jc w:val="both"/>
            </w:pPr>
            <w:r>
              <w:rPr>
                <w:sz w:val="22"/>
                <w:b/>
              </w:rPr>
              <w:t>八</w:t>
            </w:r>
            <w:r>
              <w:rPr>
                <w:sz w:val="22"/>
                <w:b/>
              </w:rPr>
              <w:t>、双方权利与责任</w:t>
            </w:r>
          </w:p>
          <w:p>
            <w:pPr>
              <w:pStyle w:val="null3"/>
              <w:ind w:firstLine="400"/>
              <w:jc w:val="both"/>
            </w:pPr>
            <w:r>
              <w:rPr>
                <w:sz w:val="22"/>
              </w:rPr>
              <w:t>1、采购人协助食堂的秩序管理。</w:t>
            </w:r>
          </w:p>
          <w:p>
            <w:pPr>
              <w:pStyle w:val="null3"/>
              <w:ind w:firstLine="400"/>
              <w:jc w:val="both"/>
            </w:pPr>
            <w:r>
              <w:rPr>
                <w:sz w:val="22"/>
              </w:rPr>
              <w:t>2、中标人在服务期间，必须严格按照学校规定进行管理，并随时接受教育、卫生、安全、</w:t>
            </w:r>
            <w:r>
              <w:rPr>
                <w:sz w:val="22"/>
              </w:rPr>
              <w:t>市场监督管理部门</w:t>
            </w:r>
            <w:r>
              <w:rPr>
                <w:sz w:val="22"/>
              </w:rPr>
              <w:t>、物价和技术监督等部门的监督和检查。若检查中出现违反质量标准、《中华人民共和国食品安全法》、《学校卫生工作条例》、《学校食品安全与营养健康管理规定》、《餐饮服务食品安全操作规范》及有关部门的要求的，学校将对中标人发出书面整改通知，如果连续发出三次书面整改通知，中标人仍不整改的或整改后仍不合格的，</w:t>
            </w:r>
            <w:r>
              <w:rPr>
                <w:sz w:val="22"/>
              </w:rPr>
              <w:t>采购人</w:t>
            </w:r>
            <w:r>
              <w:rPr>
                <w:sz w:val="22"/>
              </w:rPr>
              <w:t>有权</w:t>
            </w:r>
            <w:r>
              <w:rPr>
                <w:sz w:val="22"/>
              </w:rPr>
              <w:t>解除本合同</w:t>
            </w:r>
            <w:r>
              <w:rPr>
                <w:sz w:val="22"/>
              </w:rPr>
              <w:t>，相关损失和后果由中标人负责。</w:t>
            </w:r>
          </w:p>
          <w:p>
            <w:pPr>
              <w:pStyle w:val="null3"/>
              <w:ind w:firstLine="400"/>
              <w:jc w:val="both"/>
            </w:pPr>
            <w:r>
              <w:rPr>
                <w:sz w:val="22"/>
              </w:rPr>
              <w:t>3、采购人负责原材料的采购、验收。中标人要严格食材安全管理，服务期间建立好相关</w:t>
            </w:r>
            <w:r>
              <w:rPr>
                <w:sz w:val="22"/>
              </w:rPr>
              <w:t>台账</w:t>
            </w:r>
            <w:r>
              <w:rPr>
                <w:sz w:val="22"/>
              </w:rPr>
              <w:t>，</w:t>
            </w:r>
            <w:r>
              <w:rPr>
                <w:sz w:val="22"/>
              </w:rPr>
              <w:t>台账</w:t>
            </w:r>
            <w:r>
              <w:rPr>
                <w:sz w:val="22"/>
              </w:rPr>
              <w:t>记录必须专人规范填写，随时接受学校及上级部门的检查。</w:t>
            </w:r>
          </w:p>
          <w:p>
            <w:pPr>
              <w:pStyle w:val="null3"/>
              <w:ind w:firstLine="400"/>
              <w:jc w:val="both"/>
            </w:pPr>
            <w:r>
              <w:rPr>
                <w:sz w:val="22"/>
              </w:rPr>
              <w:t>4、中标人严格执行留样制度、留存食品必须做到早、午、晚餐、午点标签、留足数量（每餐每个品种至少</w:t>
            </w:r>
            <w:r>
              <w:rPr>
                <w:sz w:val="22"/>
              </w:rPr>
              <w:t>125</w:t>
            </w:r>
            <w:r>
              <w:rPr>
                <w:sz w:val="22"/>
              </w:rPr>
              <w:t>克），留足时间（专柜冷藏</w:t>
            </w:r>
            <w:r>
              <w:rPr>
                <w:sz w:val="22"/>
              </w:rPr>
              <w:t>48小时以上），并做好规范化记录。</w:t>
            </w:r>
          </w:p>
          <w:p>
            <w:pPr>
              <w:pStyle w:val="null3"/>
              <w:ind w:firstLine="400"/>
              <w:jc w:val="both"/>
            </w:pPr>
            <w:r>
              <w:rPr>
                <w:sz w:val="22"/>
              </w:rPr>
              <w:t>5</w:t>
            </w:r>
            <w:r>
              <w:rPr>
                <w:sz w:val="22"/>
              </w:rPr>
              <w:t>、中标人自行负责管理食堂的所有服务人员的招聘、任免、薪资、住宿、福利以及工伤保险、医疗保险、人身意外保险等，同时配合做好相关监管部门组织的各项业务学习培训。费用由中标人负责，并将相关资料交学校备案。</w:t>
            </w:r>
          </w:p>
          <w:p>
            <w:pPr>
              <w:pStyle w:val="null3"/>
              <w:ind w:firstLine="400"/>
              <w:jc w:val="both"/>
            </w:pPr>
            <w:r>
              <w:rPr>
                <w:sz w:val="22"/>
              </w:rPr>
              <w:t>6</w:t>
            </w:r>
            <w:r>
              <w:rPr>
                <w:sz w:val="22"/>
              </w:rPr>
              <w:t>、</w:t>
            </w:r>
            <w:r>
              <w:rPr>
                <w:sz w:val="22"/>
              </w:rPr>
              <w:t>采购人</w:t>
            </w:r>
            <w:r>
              <w:rPr>
                <w:sz w:val="22"/>
              </w:rPr>
              <w:t>负责食堂（包含就餐区）的水、电、燃料等费用，中标人应当秉承节约原则合理使用</w:t>
            </w:r>
            <w:r>
              <w:rPr>
                <w:sz w:val="22"/>
              </w:rPr>
              <w:t>。</w:t>
            </w:r>
          </w:p>
          <w:p>
            <w:pPr>
              <w:pStyle w:val="null3"/>
              <w:ind w:firstLine="400"/>
              <w:jc w:val="both"/>
            </w:pPr>
            <w:r>
              <w:rPr>
                <w:sz w:val="22"/>
              </w:rPr>
              <w:t>7</w:t>
            </w:r>
            <w:r>
              <w:rPr>
                <w:sz w:val="22"/>
              </w:rPr>
              <w:t>、中标人需严格执行《中华人民共和国食品安全法》、《学校食品安全与营养健康管理规定》，保证食品烹调卫生、质量。</w:t>
            </w:r>
          </w:p>
          <w:p>
            <w:pPr>
              <w:pStyle w:val="null3"/>
              <w:ind w:firstLine="400"/>
              <w:jc w:val="both"/>
            </w:pPr>
            <w:r>
              <w:rPr>
                <w:sz w:val="22"/>
              </w:rPr>
              <w:t>8</w:t>
            </w:r>
            <w:r>
              <w:rPr>
                <w:sz w:val="22"/>
              </w:rPr>
              <w:t>、中标人员工如患有发热、腹泻、咽部炎症等病症及皮肤有伤口或感染的从业人员，应主动向学校报告，暂停从事接触直接入口食品的工作，必要时进行临时健康检查，待查明原因并将有碍食品安全的疾病治愈后方可重新上岗。</w:t>
            </w:r>
          </w:p>
          <w:p>
            <w:pPr>
              <w:pStyle w:val="null3"/>
              <w:ind w:firstLine="400"/>
              <w:jc w:val="both"/>
            </w:pPr>
            <w:r>
              <w:rPr>
                <w:sz w:val="22"/>
              </w:rPr>
              <w:t>9</w:t>
            </w:r>
            <w:r>
              <w:rPr>
                <w:sz w:val="22"/>
              </w:rPr>
              <w:t>、中标人售饭菜人员须戴口罩、手套、头套，文明用语，热情周到服务，不得与学校师生发生吵闹及打架事件。</w:t>
            </w:r>
          </w:p>
          <w:p>
            <w:pPr>
              <w:pStyle w:val="null3"/>
              <w:ind w:firstLine="400"/>
              <w:jc w:val="both"/>
            </w:pPr>
            <w:r>
              <w:rPr>
                <w:sz w:val="22"/>
              </w:rPr>
              <w:t>10</w:t>
            </w:r>
            <w:r>
              <w:rPr>
                <w:sz w:val="22"/>
              </w:rPr>
              <w:t>、中标人需遵循采购人的相关制度，并配合、服从学校管理，违反者无条件接受学校的处分和合理的经济处罚。</w:t>
            </w:r>
          </w:p>
          <w:p>
            <w:pPr>
              <w:pStyle w:val="null3"/>
              <w:ind w:firstLine="400"/>
              <w:jc w:val="both"/>
            </w:pPr>
            <w:r>
              <w:rPr>
                <w:sz w:val="22"/>
              </w:rPr>
              <w:t>11、</w:t>
            </w:r>
            <w:r>
              <w:rPr>
                <w:sz w:val="22"/>
              </w:rPr>
              <w:t>中标人应保持食堂内的厨具整洁，负责设备的保养和日常维护、清洁工作。</w:t>
            </w:r>
          </w:p>
          <w:p>
            <w:pPr>
              <w:pStyle w:val="null3"/>
              <w:ind w:firstLine="400"/>
              <w:jc w:val="both"/>
            </w:pPr>
            <w:r>
              <w:rPr>
                <w:sz w:val="22"/>
              </w:rPr>
              <w:t>12</w:t>
            </w:r>
            <w:r>
              <w:rPr>
                <w:sz w:val="22"/>
              </w:rPr>
              <w:t>、中标人每次餐前、餐中、餐后应及时擦洗饭桌上的残渣、剩饭、油污，打扫餐厅清洁卫生，并把餐桌椅摆放整齐，每周规定二次大扫除（门窗、电扇及各个角落都要清洗干净：清除餐厅、厨房、仓库内的老鼠、蟑螂、苍蝇、蚂蚁等不洁物）。</w:t>
            </w:r>
          </w:p>
          <w:p>
            <w:pPr>
              <w:pStyle w:val="null3"/>
              <w:ind w:firstLine="400"/>
              <w:jc w:val="both"/>
            </w:pPr>
            <w:r>
              <w:rPr>
                <w:sz w:val="22"/>
              </w:rPr>
              <w:t>1</w:t>
            </w:r>
            <w:r>
              <w:rPr>
                <w:sz w:val="22"/>
              </w:rPr>
              <w:t>3</w:t>
            </w:r>
            <w:r>
              <w:rPr>
                <w:sz w:val="22"/>
              </w:rPr>
              <w:t>、中标人必须与学校清洁工配合工作，需自备垃圾桶，不乱倒垃圾、剩饭菜，不得将垃圾及杂物随意倒入学校</w:t>
            </w:r>
            <w:r>
              <w:rPr>
                <w:sz w:val="22"/>
              </w:rPr>
              <w:t>垃圾桶</w:t>
            </w:r>
            <w:r>
              <w:rPr>
                <w:sz w:val="22"/>
              </w:rPr>
              <w:t>或垃圾房，馊水要及时处理，保持食堂周围环境清洁卫生。</w:t>
            </w:r>
          </w:p>
          <w:p>
            <w:pPr>
              <w:pStyle w:val="null3"/>
              <w:ind w:firstLine="400"/>
              <w:jc w:val="both"/>
            </w:pPr>
            <w:r>
              <w:rPr>
                <w:sz w:val="22"/>
              </w:rPr>
              <w:t>1</w:t>
            </w:r>
            <w:r>
              <w:rPr>
                <w:sz w:val="22"/>
              </w:rPr>
              <w:t>4</w:t>
            </w:r>
            <w:r>
              <w:rPr>
                <w:sz w:val="22"/>
              </w:rPr>
              <w:t>、中标人配合学校或公安、消防、安监、市场监督、卫生防疫等部门做好安全宣传和查验工作。</w:t>
            </w:r>
          </w:p>
          <w:p>
            <w:pPr>
              <w:pStyle w:val="null3"/>
              <w:ind w:firstLine="400"/>
              <w:jc w:val="both"/>
            </w:pPr>
            <w:r>
              <w:rPr>
                <w:sz w:val="22"/>
              </w:rPr>
              <w:t>15</w:t>
            </w:r>
            <w:r>
              <w:rPr>
                <w:sz w:val="22"/>
              </w:rPr>
              <w:t>、中标人派遣的工作人员在工作期间出现任何安全事故，燃气安全等，无论是校内、校外，均由中标人负责处理；如因食堂工作人员操作不当造成任何安全问题，均由中标人负责承担相关损失赔偿和法律责任。如出现不可抗力的事故，则按国家有关条例处理。在停水、停电、设备故障、食物中毒等各种紧急情况下，中标人必须保证正常供餐。</w:t>
            </w:r>
          </w:p>
          <w:p>
            <w:pPr>
              <w:pStyle w:val="null3"/>
              <w:ind w:firstLine="400"/>
              <w:jc w:val="both"/>
            </w:pPr>
            <w:r>
              <w:rPr>
                <w:sz w:val="22"/>
              </w:rPr>
              <w:t>16、</w:t>
            </w:r>
            <w:r>
              <w:rPr>
                <w:sz w:val="22"/>
              </w:rPr>
              <w:t>如</w:t>
            </w:r>
            <w:r>
              <w:rPr>
                <w:sz w:val="22"/>
              </w:rPr>
              <w:t>中标人提供服务期间，</w:t>
            </w:r>
            <w:r>
              <w:rPr>
                <w:sz w:val="22"/>
              </w:rPr>
              <w:t>出现食物食品安全事故，送卫生、检疫部门鉴定属于</w:t>
            </w:r>
            <w:r>
              <w:rPr>
                <w:sz w:val="22"/>
              </w:rPr>
              <w:t>中标人（</w:t>
            </w:r>
            <w:r>
              <w:rPr>
                <w:sz w:val="22"/>
              </w:rPr>
              <w:t>包括中标人服务人员）</w:t>
            </w:r>
            <w:r>
              <w:rPr>
                <w:sz w:val="22"/>
              </w:rPr>
              <w:t>责任的，一切责任由</w:t>
            </w:r>
            <w:r>
              <w:rPr>
                <w:sz w:val="22"/>
              </w:rPr>
              <w:t>中标人</w:t>
            </w:r>
            <w:r>
              <w:rPr>
                <w:sz w:val="22"/>
              </w:rPr>
              <w:t>承担，</w:t>
            </w:r>
            <w:r>
              <w:rPr>
                <w:sz w:val="22"/>
              </w:rPr>
              <w:t>采购人</w:t>
            </w:r>
            <w:r>
              <w:rPr>
                <w:sz w:val="22"/>
              </w:rPr>
              <w:t>有权无条件终止合同，</w:t>
            </w:r>
            <w:r>
              <w:rPr>
                <w:sz w:val="22"/>
              </w:rPr>
              <w:t>中标人</w:t>
            </w:r>
            <w:r>
              <w:rPr>
                <w:sz w:val="22"/>
              </w:rPr>
              <w:t>同时承担相应的民事及刑事法律责任。</w:t>
            </w:r>
          </w:p>
          <w:p>
            <w:pPr>
              <w:pStyle w:val="null3"/>
              <w:jc w:val="left"/>
            </w:pPr>
            <w:r>
              <w:rPr>
                <w:sz w:val="22"/>
                <w:b/>
              </w:rPr>
              <w:t>九</w:t>
            </w:r>
            <w:r>
              <w:rPr>
                <w:sz w:val="22"/>
                <w:b/>
              </w:rPr>
              <w:t>、</w:t>
            </w:r>
            <w:r>
              <w:rPr>
                <w:sz w:val="22"/>
                <w:b/>
              </w:rPr>
              <w:t>应急处理要求</w:t>
            </w:r>
          </w:p>
          <w:p>
            <w:pPr>
              <w:pStyle w:val="null3"/>
              <w:ind w:firstLine="440"/>
              <w:jc w:val="left"/>
            </w:pPr>
            <w:r>
              <w:rPr>
                <w:sz w:val="22"/>
              </w:rPr>
              <w:t>中标人应具备完善的应急处理方案，包括但不限于下列要求：</w:t>
            </w:r>
          </w:p>
          <w:p>
            <w:pPr>
              <w:pStyle w:val="null3"/>
              <w:ind w:firstLine="440"/>
              <w:jc w:val="left"/>
            </w:pPr>
            <w:r>
              <w:rPr>
                <w:sz w:val="22"/>
              </w:rPr>
              <w:t>1</w:t>
            </w:r>
            <w:r>
              <w:rPr>
                <w:sz w:val="22"/>
              </w:rPr>
              <w:t>.</w:t>
            </w:r>
            <w:r>
              <w:rPr>
                <w:sz w:val="22"/>
              </w:rPr>
              <w:t>因特殊情况（如家长会、学校集体活动等大型活动）需要食堂提供师生用餐的要满足学校要求；</w:t>
            </w:r>
          </w:p>
          <w:p>
            <w:pPr>
              <w:pStyle w:val="null3"/>
              <w:ind w:firstLine="440"/>
              <w:jc w:val="left"/>
            </w:pPr>
            <w:r>
              <w:rPr>
                <w:sz w:val="22"/>
              </w:rPr>
              <w:t>2</w:t>
            </w:r>
            <w:r>
              <w:rPr>
                <w:sz w:val="22"/>
              </w:rPr>
              <w:t>.</w:t>
            </w:r>
            <w:r>
              <w:rPr>
                <w:sz w:val="22"/>
              </w:rPr>
              <w:t>针对食品中毒等情况提供应急预案；</w:t>
            </w:r>
          </w:p>
          <w:p>
            <w:pPr>
              <w:pStyle w:val="null3"/>
              <w:ind w:firstLine="440"/>
              <w:jc w:val="left"/>
            </w:pPr>
            <w:r>
              <w:rPr>
                <w:sz w:val="22"/>
              </w:rPr>
              <w:t>3.</w:t>
            </w:r>
            <w:r>
              <w:rPr>
                <w:sz w:val="22"/>
              </w:rPr>
              <w:t>在停水停电停燃气、设备故障、食物中毒等各种紧急情况下，中标人</w:t>
            </w:r>
            <w:r>
              <w:rPr>
                <w:sz w:val="22"/>
              </w:rPr>
              <w:t>应尽量克服困难，</w:t>
            </w:r>
            <w:r>
              <w:rPr>
                <w:sz w:val="22"/>
              </w:rPr>
              <w:t>保证正常供餐；</w:t>
            </w:r>
          </w:p>
          <w:p>
            <w:pPr>
              <w:pStyle w:val="null3"/>
              <w:ind w:firstLine="440"/>
              <w:jc w:val="left"/>
            </w:pPr>
            <w:r>
              <w:rPr>
                <w:sz w:val="22"/>
              </w:rPr>
              <w:t>4.</w:t>
            </w:r>
            <w:r>
              <w:rPr>
                <w:sz w:val="22"/>
              </w:rPr>
              <w:t>针对出现重大工伤事故、食堂盗窃等特殊情况的应急预案。</w:t>
            </w:r>
          </w:p>
          <w:p>
            <w:pPr>
              <w:pStyle w:val="null3"/>
              <w:ind w:firstLine="400"/>
              <w:jc w:val="both"/>
            </w:pPr>
            <w:r>
              <w:rPr>
                <w:sz w:val="22"/>
              </w:rPr>
              <w:t>5.</w:t>
            </w:r>
            <w:r>
              <w:rPr>
                <w:sz w:val="22"/>
              </w:rPr>
              <w:t>中标人需制定应急预案，当采购人</w:t>
            </w:r>
            <w:r>
              <w:rPr>
                <w:sz w:val="22"/>
              </w:rPr>
              <w:t>食堂</w:t>
            </w:r>
            <w:r>
              <w:rPr>
                <w:sz w:val="22"/>
              </w:rPr>
              <w:t>发生突发情况不能供餐时，中标人须按相关质量、配送要求向采购人提供餐饮服务，确保学生及教师正常用餐。</w:t>
            </w:r>
          </w:p>
          <w:p>
            <w:pPr>
              <w:pStyle w:val="null3"/>
              <w:jc w:val="both"/>
            </w:pPr>
            <w:r>
              <w:rPr>
                <w:sz w:val="22"/>
                <w:b/>
              </w:rPr>
              <w:t>十</w:t>
            </w:r>
            <w:r>
              <w:rPr>
                <w:sz w:val="22"/>
                <w:b/>
              </w:rPr>
              <w:t>、</w:t>
            </w:r>
            <w:r>
              <w:rPr>
                <w:sz w:val="22"/>
                <w:b/>
              </w:rPr>
              <w:t>考核方案</w:t>
            </w:r>
          </w:p>
          <w:p>
            <w:pPr>
              <w:pStyle w:val="null3"/>
              <w:ind w:firstLine="300"/>
              <w:jc w:val="both"/>
            </w:pPr>
            <w:r>
              <w:rPr>
                <w:sz w:val="22"/>
              </w:rPr>
              <w:t>为进一步加强食堂的</w:t>
            </w:r>
            <w:r>
              <w:rPr>
                <w:sz w:val="22"/>
              </w:rPr>
              <w:t>监督管理</w:t>
            </w:r>
            <w:r>
              <w:rPr>
                <w:sz w:val="22"/>
              </w:rPr>
              <w:t>，确保学校师生饮食的卫生安全，提高食堂的服务质量，特制订食堂管理考核方案：</w:t>
            </w:r>
          </w:p>
          <w:p>
            <w:pPr>
              <w:pStyle w:val="null3"/>
              <w:ind w:firstLine="301"/>
              <w:jc w:val="both"/>
            </w:pPr>
            <w:r>
              <w:rPr>
                <w:sz w:val="22"/>
                <w:b/>
              </w:rPr>
              <w:t>1、考核内容</w:t>
            </w:r>
          </w:p>
          <w:p>
            <w:pPr>
              <w:pStyle w:val="null3"/>
              <w:ind w:firstLine="300"/>
              <w:jc w:val="both"/>
            </w:pPr>
            <w:r>
              <w:rPr>
                <w:sz w:val="22"/>
              </w:rPr>
              <w:t>包括设备维护、伙食质量、服务质量、卫生安全等四个方面。</w:t>
            </w:r>
          </w:p>
          <w:p>
            <w:pPr>
              <w:pStyle w:val="null3"/>
              <w:ind w:firstLine="301"/>
              <w:jc w:val="both"/>
            </w:pPr>
            <w:r>
              <w:rPr>
                <w:sz w:val="22"/>
                <w:b/>
              </w:rPr>
              <w:t>2、考核人员</w:t>
            </w:r>
          </w:p>
          <w:p>
            <w:pPr>
              <w:pStyle w:val="null3"/>
              <w:ind w:firstLine="300"/>
              <w:jc w:val="both"/>
            </w:pPr>
            <w:r>
              <w:rPr>
                <w:sz w:val="22"/>
              </w:rPr>
              <w:t>由学校食堂监督小组、师生代表、家长代表等人员组成。</w:t>
            </w:r>
          </w:p>
          <w:p>
            <w:pPr>
              <w:pStyle w:val="null3"/>
              <w:ind w:firstLine="301"/>
              <w:jc w:val="both"/>
            </w:pPr>
            <w:r>
              <w:rPr>
                <w:sz w:val="22"/>
                <w:b/>
              </w:rPr>
              <w:t>3、考核方式</w:t>
            </w:r>
          </w:p>
          <w:p>
            <w:pPr>
              <w:pStyle w:val="null3"/>
              <w:ind w:firstLine="300"/>
              <w:jc w:val="both"/>
            </w:pPr>
            <w:r>
              <w:rPr>
                <w:sz w:val="22"/>
              </w:rPr>
              <w:t>采购人按</w:t>
            </w:r>
            <w:r>
              <w:rPr>
                <w:sz w:val="22"/>
              </w:rPr>
              <w:t>月</w:t>
            </w:r>
            <w:r>
              <w:rPr>
                <w:sz w:val="22"/>
              </w:rPr>
              <w:t>对</w:t>
            </w:r>
            <w:r>
              <w:rPr>
                <w:sz w:val="22"/>
              </w:rPr>
              <w:t>中标</w:t>
            </w:r>
            <w:r>
              <w:rPr>
                <w:sz w:val="22"/>
              </w:rPr>
              <w:t>单位进行综合考核：分别通过日常检查、</w:t>
            </w:r>
            <w:r>
              <w:rPr>
                <w:sz w:val="22"/>
              </w:rPr>
              <w:t>月</w:t>
            </w:r>
            <w:r>
              <w:rPr>
                <w:sz w:val="22"/>
              </w:rPr>
              <w:t>考核、师生家长抽样问卷调查三种方式进行评价。</w:t>
            </w:r>
          </w:p>
          <w:p>
            <w:pPr>
              <w:pStyle w:val="null3"/>
              <w:ind w:firstLine="400"/>
              <w:jc w:val="both"/>
            </w:pPr>
            <w:r>
              <w:rPr>
                <w:sz w:val="22"/>
              </w:rPr>
              <w:t>（</w:t>
            </w:r>
            <w:r>
              <w:rPr>
                <w:sz w:val="22"/>
              </w:rPr>
              <w:t>1）日常监督检查：学校及上级有关部门在日常督导检查中进行，根据发现的问题进行《日常监督检查扣分标准》考核评分。日常检查评分占综合评价总分的40%；</w:t>
            </w:r>
          </w:p>
          <w:p>
            <w:pPr>
              <w:pStyle w:val="null3"/>
              <w:ind w:firstLine="400"/>
              <w:jc w:val="both"/>
            </w:pPr>
            <w:r>
              <w:rPr>
                <w:sz w:val="22"/>
              </w:rPr>
              <w:t>（</w:t>
            </w:r>
            <w:r>
              <w:rPr>
                <w:sz w:val="22"/>
              </w:rPr>
              <w:t>2）</w:t>
            </w:r>
            <w:r>
              <w:rPr>
                <w:sz w:val="22"/>
              </w:rPr>
              <w:t>月度</w:t>
            </w:r>
            <w:r>
              <w:rPr>
                <w:sz w:val="22"/>
              </w:rPr>
              <w:t>考核：学校根据《</w:t>
            </w:r>
            <w:r>
              <w:rPr>
                <w:sz w:val="22"/>
              </w:rPr>
              <w:t>月</w:t>
            </w:r>
            <w:r>
              <w:rPr>
                <w:sz w:val="22"/>
              </w:rPr>
              <w:t>考核评分标准》对食堂在每</w:t>
            </w:r>
            <w:r>
              <w:rPr>
                <w:sz w:val="22"/>
              </w:rPr>
              <w:t>月月</w:t>
            </w:r>
            <w:r>
              <w:rPr>
                <w:sz w:val="22"/>
              </w:rPr>
              <w:t>末进行一次全面的考核。考核占综合评价总分的</w:t>
            </w:r>
            <w:r>
              <w:rPr>
                <w:sz w:val="22"/>
              </w:rPr>
              <w:t>30%；</w:t>
            </w:r>
          </w:p>
          <w:p>
            <w:pPr>
              <w:pStyle w:val="null3"/>
              <w:ind w:firstLine="400"/>
              <w:jc w:val="both"/>
            </w:pPr>
            <w:r>
              <w:rPr>
                <w:sz w:val="22"/>
              </w:rPr>
              <w:t>（</w:t>
            </w:r>
            <w:r>
              <w:rPr>
                <w:sz w:val="22"/>
              </w:rPr>
              <w:t>3）满意度抽样问卷调查：每</w:t>
            </w:r>
            <w:r>
              <w:rPr>
                <w:sz w:val="22"/>
              </w:rPr>
              <w:t>月</w:t>
            </w:r>
            <w:r>
              <w:rPr>
                <w:sz w:val="22"/>
              </w:rPr>
              <w:t>末由老师、学生、家长代表进行满意度抽样问卷调查，其中教师总人数的</w:t>
            </w:r>
            <w:r>
              <w:rPr>
                <w:sz w:val="22"/>
              </w:rPr>
              <w:t>10%，学生总人数的10%，家长总人数的10%（具体人数由学校另定）。师生家长满意度得分占综合评价总分的30%。</w:t>
            </w:r>
          </w:p>
          <w:p>
            <w:pPr>
              <w:pStyle w:val="null3"/>
              <w:ind w:firstLine="301"/>
              <w:jc w:val="both"/>
            </w:pPr>
            <w:r>
              <w:rPr>
                <w:sz w:val="22"/>
                <w:b/>
              </w:rPr>
              <w:t>4、考核结果及处理</w:t>
            </w:r>
          </w:p>
          <w:tbl>
            <w:tblPr>
              <w:tblInd w:type="dxa" w:w="120"/>
              <w:tblBorders>
                <w:top w:val="none" w:color="000000" w:sz="4"/>
                <w:left w:val="none" w:color="000000" w:sz="4"/>
                <w:bottom w:val="none" w:color="000000" w:sz="4"/>
                <w:right w:val="none" w:color="000000" w:sz="4"/>
                <w:insideH w:val="none"/>
                <w:insideV w:val="none"/>
              </w:tblBorders>
            </w:tblPr>
            <w:tblGrid>
              <w:gridCol w:w="1403"/>
              <w:gridCol w:w="1280"/>
              <w:gridCol w:w="2914"/>
            </w:tblGrid>
            <w:tr>
              <w:tc>
                <w:tcPr>
                  <w:tcW w:type="dxa" w:w="1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考核得分</w:t>
                  </w:r>
                </w:p>
              </w:tc>
              <w:tc>
                <w:tcPr>
                  <w:tcW w:type="dxa" w:w="1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考核等级</w:t>
                  </w:r>
                </w:p>
              </w:tc>
              <w:tc>
                <w:tcPr>
                  <w:tcW w:type="dxa" w:w="2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处理措施</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85-100（含）</w:t>
                  </w: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优秀</w:t>
                  </w:r>
                </w:p>
              </w:tc>
              <w:tc>
                <w:tcPr>
                  <w:tcW w:type="dxa" w:w="29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1.每</w:t>
                  </w:r>
                  <w:r>
                    <w:rPr>
                      <w:sz w:val="22"/>
                    </w:rPr>
                    <w:t>月</w:t>
                  </w:r>
                  <w:r>
                    <w:rPr>
                      <w:sz w:val="22"/>
                    </w:rPr>
                    <w:t>综合考核结果为不合格或基本合格的，第一次</w:t>
                  </w:r>
                  <w:r>
                    <w:rPr>
                      <w:sz w:val="22"/>
                    </w:rPr>
                    <w:t>扣减</w:t>
                  </w:r>
                  <w:r>
                    <w:rPr>
                      <w:sz w:val="22"/>
                    </w:rPr>
                    <w:t>1000元；第二次</w:t>
                  </w:r>
                  <w:r>
                    <w:rPr>
                      <w:sz w:val="22"/>
                    </w:rPr>
                    <w:t>扣减</w:t>
                  </w:r>
                  <w:r>
                    <w:rPr>
                      <w:sz w:val="22"/>
                    </w:rPr>
                    <w:t>2000元；第三次</w:t>
                  </w:r>
                  <w:r>
                    <w:rPr>
                      <w:sz w:val="22"/>
                    </w:rPr>
                    <w:t>扣减</w:t>
                  </w:r>
                  <w:r>
                    <w:rPr>
                      <w:sz w:val="22"/>
                    </w:rPr>
                    <w:t>3000元</w:t>
                  </w:r>
                  <w:r>
                    <w:rPr>
                      <w:sz w:val="22"/>
                    </w:rPr>
                    <w:t>，</w:t>
                  </w:r>
                  <w:r>
                    <w:rPr>
                      <w:sz w:val="22"/>
                    </w:rPr>
                    <w:t>以此类推</w:t>
                  </w:r>
                  <w:r>
                    <w:rPr>
                      <w:sz w:val="22"/>
                    </w:rPr>
                    <w:t>。</w:t>
                  </w:r>
                  <w:r>
                    <w:rPr>
                      <w:sz w:val="22"/>
                    </w:rPr>
                    <w:t>前述扣减金额从当月服务费中直接扣除，不足部分由</w:t>
                  </w:r>
                  <w:r>
                    <w:rPr>
                      <w:sz w:val="22"/>
                    </w:rPr>
                    <w:t>中标人</w:t>
                  </w:r>
                  <w:r>
                    <w:rPr>
                      <w:sz w:val="22"/>
                    </w:rPr>
                    <w:t>另行支付</w:t>
                  </w:r>
                  <w:r>
                    <w:rPr>
                      <w:sz w:val="22"/>
                    </w:rPr>
                    <w:t>。</w:t>
                  </w:r>
                </w:p>
                <w:p>
                  <w:pPr>
                    <w:pStyle w:val="null3"/>
                    <w:jc w:val="both"/>
                  </w:pPr>
                  <w:r>
                    <w:rPr>
                      <w:sz w:val="22"/>
                    </w:rPr>
                    <w:t>2.一年内累计两次考核结果为不合格的或一年内累计四次考核结果为基本合格的，采购人立刻单方终止</w:t>
                  </w:r>
                  <w:r>
                    <w:rPr>
                      <w:sz w:val="22"/>
                    </w:rPr>
                    <w:t>本</w:t>
                  </w:r>
                  <w:r>
                    <w:rPr>
                      <w:sz w:val="22"/>
                    </w:rPr>
                    <w:t>合同，一切损失由中标人承担，并不视为采购人违约。</w:t>
                  </w:r>
                </w:p>
                <w:p>
                  <w:pPr>
                    <w:pStyle w:val="null3"/>
                    <w:jc w:val="both"/>
                  </w:pPr>
                  <w:r>
                    <w:rPr>
                      <w:sz w:val="22"/>
                    </w:rPr>
                    <w:t>3.合同期内累计四次考核不合格或累计六次考核结果为基本合格，采购人立刻单方终止中标人合同，一切损失由中标人承担，并不视为采购人违约。</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70（含）-85</w:t>
                  </w: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合格</w:t>
                  </w:r>
                </w:p>
              </w:tc>
              <w:tc>
                <w:tcPr>
                  <w:tcW w:type="dxa" w:w="2914"/>
                  <w:vMerge/>
                  <w:tcBorders>
                    <w:top w:val="none" w:color="000000" w:sz="4"/>
                    <w:left w:val="single" w:color="000000" w:sz="4"/>
                    <w:bottom w:val="single" w:color="000000" w:sz="4"/>
                    <w:right w:val="single" w:color="000000" w:sz="4"/>
                  </w:tcBorders>
                </w:tcP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60（含）-70</w:t>
                  </w: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基本合格</w:t>
                  </w:r>
                </w:p>
              </w:tc>
              <w:tc>
                <w:tcPr>
                  <w:tcW w:type="dxa" w:w="2914"/>
                  <w:vMerge/>
                  <w:tcBorders>
                    <w:top w:val="none" w:color="000000" w:sz="4"/>
                    <w:left w:val="single" w:color="000000" w:sz="4"/>
                    <w:bottom w:val="single" w:color="000000" w:sz="4"/>
                    <w:right w:val="single" w:color="000000" w:sz="4"/>
                  </w:tcBorders>
                </w:tcP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60以下</w:t>
                  </w: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不合格</w:t>
                  </w:r>
                </w:p>
              </w:tc>
              <w:tc>
                <w:tcPr>
                  <w:tcW w:type="dxa" w:w="2914"/>
                  <w:vMerge/>
                  <w:tcBorders>
                    <w:top w:val="none" w:color="000000" w:sz="4"/>
                    <w:left w:val="single" w:color="000000" w:sz="4"/>
                    <w:bottom w:val="single" w:color="000000" w:sz="4"/>
                    <w:right w:val="single" w:color="000000" w:sz="4"/>
                  </w:tcBorders>
                </w:tcPr>
                <w:p/>
              </w:tc>
            </w:tr>
          </w:tbl>
          <w:p>
            <w:pPr>
              <w:pStyle w:val="null3"/>
              <w:ind w:firstLine="402"/>
              <w:jc w:val="both"/>
            </w:pPr>
            <w:r>
              <w:rPr>
                <w:sz w:val="22"/>
                <w:b/>
              </w:rPr>
              <w:t>5、方案的实施</w:t>
            </w:r>
          </w:p>
          <w:p>
            <w:pPr>
              <w:pStyle w:val="null3"/>
              <w:ind w:firstLine="300"/>
              <w:jc w:val="both"/>
            </w:pPr>
            <w:r>
              <w:rPr>
                <w:sz w:val="22"/>
              </w:rPr>
              <w:t>本考核方案自采购人与中标人签订合同生效之日起正式实施，如中标人不配合考核，则</w:t>
            </w:r>
            <w:r>
              <w:rPr>
                <w:sz w:val="22"/>
              </w:rPr>
              <w:t>采购人</w:t>
            </w:r>
            <w:r>
              <w:rPr>
                <w:sz w:val="22"/>
              </w:rPr>
              <w:t>有权</w:t>
            </w:r>
            <w:r>
              <w:rPr>
                <w:sz w:val="22"/>
              </w:rPr>
              <w:t>单方</w:t>
            </w:r>
            <w:r>
              <w:rPr>
                <w:sz w:val="22"/>
              </w:rPr>
              <w:t>解除合同，并不视为采购人违约。在日后监督管理中，采购人有权根据实际需要对考核方案进行修订。</w:t>
            </w:r>
          </w:p>
          <w:p>
            <w:pPr>
              <w:pStyle w:val="null3"/>
              <w:ind w:firstLine="300"/>
              <w:jc w:val="both"/>
            </w:pPr>
            <w:r>
              <w:rPr>
                <w:sz w:val="22"/>
              </w:rPr>
              <w:t>附件：</w:t>
            </w:r>
            <w:r>
              <w:rPr>
                <w:sz w:val="22"/>
              </w:rPr>
              <w:t>1、日常监督检查扣分标准</w:t>
            </w:r>
          </w:p>
          <w:p>
            <w:pPr>
              <w:pStyle w:val="null3"/>
              <w:ind w:firstLine="880"/>
              <w:jc w:val="both"/>
            </w:pPr>
            <w:r>
              <w:rPr>
                <w:sz w:val="22"/>
              </w:rPr>
              <w:t>2、</w:t>
            </w:r>
            <w:r>
              <w:rPr>
                <w:sz w:val="22"/>
              </w:rPr>
              <w:t>月度</w:t>
            </w:r>
            <w:r>
              <w:rPr>
                <w:sz w:val="22"/>
              </w:rPr>
              <w:t>考核评分标准</w:t>
            </w:r>
          </w:p>
          <w:p>
            <w:pPr>
              <w:pStyle w:val="null3"/>
              <w:ind w:firstLine="880"/>
              <w:jc w:val="both"/>
            </w:pPr>
            <w:r>
              <w:rPr>
                <w:sz w:val="22"/>
              </w:rPr>
              <w:t>3、满意度抽样问卷调查</w:t>
            </w:r>
          </w:p>
          <w:p>
            <w:pPr>
              <w:pStyle w:val="null3"/>
              <w:jc w:val="both"/>
            </w:pPr>
            <w:r>
              <w:rPr>
                <w:sz w:val="22"/>
                <w:b/>
              </w:rPr>
              <w:t>附件</w:t>
            </w:r>
            <w:r>
              <w:rPr>
                <w:sz w:val="22"/>
                <w:b/>
              </w:rPr>
              <w:t>1：</w:t>
            </w:r>
          </w:p>
          <w:p>
            <w:pPr>
              <w:pStyle w:val="null3"/>
              <w:ind w:firstLine="301"/>
              <w:jc w:val="center"/>
            </w:pPr>
            <w:r>
              <w:rPr>
                <w:sz w:val="22"/>
                <w:b/>
              </w:rPr>
              <w:t>日常监督检查扣分标准</w:t>
            </w:r>
          </w:p>
          <w:p>
            <w:pPr>
              <w:pStyle w:val="null3"/>
              <w:jc w:val="both"/>
            </w:pPr>
            <w:r>
              <w:rPr>
                <w:sz w:val="22"/>
                <w:b/>
              </w:rPr>
              <w:t>一、食堂服务及管理（</w:t>
            </w:r>
            <w:r>
              <w:rPr>
                <w:sz w:val="22"/>
                <w:b/>
              </w:rPr>
              <w:t>40分，扣完为止）</w:t>
            </w:r>
          </w:p>
          <w:p>
            <w:pPr>
              <w:pStyle w:val="null3"/>
              <w:ind w:firstLine="400"/>
              <w:jc w:val="both"/>
            </w:pPr>
            <w:r>
              <w:rPr>
                <w:sz w:val="22"/>
              </w:rPr>
              <w:t>1、中标人未经学校同意，禁止中途转包、转让或委托他人经营，禁止搞不法经营，禁止向供餐对象以外的其他单位经营，一经发现扣完该项得分；</w:t>
            </w:r>
          </w:p>
          <w:p>
            <w:pPr>
              <w:pStyle w:val="null3"/>
              <w:ind w:firstLine="400"/>
              <w:jc w:val="both"/>
            </w:pPr>
            <w:r>
              <w:rPr>
                <w:sz w:val="22"/>
              </w:rPr>
              <w:t>2、食堂洗洁用品必须使用安全环保商品，如发现有一项不达标则每次扣2分；</w:t>
            </w:r>
          </w:p>
          <w:p>
            <w:pPr>
              <w:pStyle w:val="null3"/>
              <w:ind w:firstLine="400"/>
              <w:jc w:val="both"/>
            </w:pPr>
            <w:r>
              <w:rPr>
                <w:sz w:val="22"/>
              </w:rPr>
              <w:t>3、中标人必须接受学校及市镇有关部门的相关监督、全力配合有关检查活动，如出现不配合则扣完该项得分（40分）；或受市镇有关部门通报批评、发整改通知等情况的，一次性则扣完该项得分（40分）；</w:t>
            </w:r>
          </w:p>
          <w:p>
            <w:pPr>
              <w:pStyle w:val="null3"/>
              <w:ind w:firstLine="400"/>
              <w:jc w:val="both"/>
            </w:pPr>
            <w:r>
              <w:rPr>
                <w:sz w:val="22"/>
              </w:rPr>
              <w:t>4、中标人需严格执行《中华人民共和国食品安全法》、教育部、</w:t>
            </w:r>
            <w:r>
              <w:rPr>
                <w:sz w:val="22"/>
              </w:rPr>
              <w:t>《学校食品安全与营养健康管理规定》</w:t>
            </w:r>
            <w:r>
              <w:rPr>
                <w:sz w:val="22"/>
              </w:rPr>
              <w:t>、各行政部门对于学校食堂管理的有关规定，如出现违反其中任何一条管理办法规定则每一条扣</w:t>
            </w:r>
            <w:r>
              <w:rPr>
                <w:sz w:val="22"/>
              </w:rPr>
              <w:t>2分；</w:t>
            </w:r>
          </w:p>
          <w:p>
            <w:pPr>
              <w:pStyle w:val="null3"/>
              <w:ind w:firstLine="400"/>
              <w:jc w:val="both"/>
            </w:pPr>
            <w:r>
              <w:rPr>
                <w:sz w:val="22"/>
              </w:rPr>
              <w:t>5、市镇相关部门、学校可随时对食堂的价格、卫生、服务、菜品质量进行抽样检查，如发现问题，则每一项扣2分；</w:t>
            </w:r>
          </w:p>
          <w:p>
            <w:pPr>
              <w:pStyle w:val="null3"/>
              <w:ind w:firstLine="400"/>
              <w:jc w:val="both"/>
            </w:pPr>
            <w:r>
              <w:rPr>
                <w:sz w:val="22"/>
              </w:rPr>
              <w:t>6、配餐、分餐、收拾餐具、餐具消毒、食堂清洁、分餐点的清洁等均由中标人负责。中标人需对餐具进行定期检查，如餐具出现数量短缺等情况，如发现则每次扣2分；</w:t>
            </w:r>
          </w:p>
          <w:p>
            <w:pPr>
              <w:pStyle w:val="null3"/>
              <w:ind w:firstLine="400"/>
              <w:jc w:val="both"/>
            </w:pPr>
            <w:r>
              <w:rPr>
                <w:sz w:val="22"/>
              </w:rPr>
              <w:t>7、保证供配餐正点、足量（每份饭菜数量）、优质（质量保证体系）、制作的菜肴需多样化，菜式搭配合理，调配比例均匀，味道可口，保证营养；禁止出售变质、变味以及剩饭菜，如发现则每次扣5分；</w:t>
            </w:r>
          </w:p>
          <w:p>
            <w:pPr>
              <w:pStyle w:val="null3"/>
              <w:ind w:firstLine="400"/>
              <w:jc w:val="both"/>
            </w:pPr>
            <w:r>
              <w:rPr>
                <w:sz w:val="22"/>
              </w:rPr>
              <w:t>8、学校食堂为师生提供的每餐、每样食品都</w:t>
            </w:r>
            <w:r>
              <w:rPr>
                <w:sz w:val="22"/>
              </w:rPr>
              <w:t>必须</w:t>
            </w:r>
            <w:r>
              <w:rPr>
                <w:sz w:val="22"/>
              </w:rPr>
              <w:t>由专人负责留样</w:t>
            </w:r>
            <w:r>
              <w:rPr>
                <w:sz w:val="22"/>
              </w:rPr>
              <w:t>,并严格按照有关规定做好留样，如出现未留样，则每次扣5分；</w:t>
            </w:r>
          </w:p>
          <w:p>
            <w:pPr>
              <w:pStyle w:val="null3"/>
              <w:ind w:firstLine="400"/>
              <w:jc w:val="both"/>
            </w:pPr>
            <w:r>
              <w:rPr>
                <w:sz w:val="22"/>
              </w:rPr>
              <w:t>9、食堂每次餐前、餐中、餐后应及时擦洗饭桌上的残渣、剩饭、油污，打扫食堂清洁卫生，并把餐桌椅摆放整齐，每周规定一次大扫除（门窗、电扇及各个角落都要清洗干净，清除食堂、厨房、仓库内的老鼠、蟑螂、蚂蚁等不洁物），食堂周边要保洁。如发现卫生不达标的则每次扣5分；</w:t>
            </w:r>
          </w:p>
          <w:p>
            <w:pPr>
              <w:pStyle w:val="null3"/>
              <w:ind w:firstLine="400"/>
              <w:jc w:val="both"/>
            </w:pPr>
            <w:r>
              <w:rPr>
                <w:sz w:val="22"/>
              </w:rPr>
              <w:t>10、食堂必须自备垃圾桶，不乱倒垃圾、剩饭菜，不得将垃圾及杂物倒入学校</w:t>
            </w:r>
            <w:r>
              <w:rPr>
                <w:sz w:val="22"/>
              </w:rPr>
              <w:t>垃圾桶</w:t>
            </w:r>
            <w:r>
              <w:rPr>
                <w:sz w:val="22"/>
              </w:rPr>
              <w:t>或垃圾房，馊水要及时处理，如发现以上情况每次扣</w:t>
            </w:r>
            <w:r>
              <w:rPr>
                <w:sz w:val="22"/>
              </w:rPr>
              <w:t>2分。</w:t>
            </w:r>
          </w:p>
          <w:p>
            <w:pPr>
              <w:pStyle w:val="null3"/>
              <w:ind w:firstLine="400"/>
              <w:jc w:val="both"/>
            </w:pPr>
            <w:r>
              <w:rPr>
                <w:sz w:val="22"/>
              </w:rPr>
              <w:t>11、相关设备及餐具因厨房人员操作失误或厨房人员主观行为破坏，造成设备损坏，出现一次性则扣完该项得分（</w:t>
            </w:r>
            <w:r>
              <w:rPr>
                <w:sz w:val="22"/>
              </w:rPr>
              <w:t>2</w:t>
            </w:r>
            <w:r>
              <w:rPr>
                <w:sz w:val="22"/>
              </w:rPr>
              <w:t>0分）；并由投标人负责维修，若无法维修，由投标人承担更换新设备的相关费用。</w:t>
            </w:r>
          </w:p>
          <w:p>
            <w:pPr>
              <w:pStyle w:val="null3"/>
              <w:jc w:val="both"/>
            </w:pPr>
            <w:r>
              <w:rPr>
                <w:sz w:val="22"/>
                <w:b/>
              </w:rPr>
              <w:t>二、食堂工作人员管理（</w:t>
            </w:r>
            <w:r>
              <w:rPr>
                <w:sz w:val="22"/>
                <w:b/>
              </w:rPr>
              <w:t>40分，扣完为止）</w:t>
            </w:r>
          </w:p>
          <w:p>
            <w:pPr>
              <w:pStyle w:val="null3"/>
              <w:ind w:firstLine="300"/>
              <w:jc w:val="both"/>
            </w:pPr>
            <w:r>
              <w:rPr>
                <w:sz w:val="22"/>
              </w:rPr>
              <w:t>1、中标人按照标准配齐工作人员，负责对员工开展食品卫生安全的相关培训，没有配足或者按照要求开展培训的则扣10分；</w:t>
            </w:r>
          </w:p>
          <w:p>
            <w:pPr>
              <w:pStyle w:val="null3"/>
              <w:ind w:firstLine="300"/>
              <w:jc w:val="both"/>
            </w:pPr>
            <w:r>
              <w:rPr>
                <w:sz w:val="22"/>
              </w:rPr>
              <w:t>2、中标人每年春季开学初必须安排食堂员工到学校指定相关医院进行体检，并将结果反馈给学校，如发现有任何一个员工没有进行体检的则扣5分；</w:t>
            </w:r>
          </w:p>
          <w:p>
            <w:pPr>
              <w:pStyle w:val="null3"/>
              <w:ind w:firstLine="300"/>
              <w:jc w:val="both"/>
            </w:pPr>
            <w:r>
              <w:rPr>
                <w:sz w:val="22"/>
              </w:rPr>
              <w:t>3、食堂员工如有感冒、皮肤划伤及其他传染病等，不得带病上班；在工作期间患有传染病者，应立即调离工作岗位，康复后方可上岗，如有发现违反以上情况的则每次扣5分；</w:t>
            </w:r>
          </w:p>
          <w:p>
            <w:pPr>
              <w:pStyle w:val="null3"/>
              <w:ind w:firstLine="400"/>
              <w:jc w:val="both"/>
            </w:pPr>
            <w:r>
              <w:rPr>
                <w:sz w:val="22"/>
              </w:rPr>
              <w:t>4、食堂员工在进行餐具洁净、消毒、饭菜制作以及给学生打饭菜过程中应该严格遵守工作卫生流程和要求，例如食材必须洗净、餐盘消毒达标、员工头发不能过长、严禁指甲过长或不戴口罩和头套等违背食堂卫生工作要求的情况；对于违背卫生工作流程和要求的情形，如发现则每次扣3分；</w:t>
            </w:r>
          </w:p>
          <w:p>
            <w:pPr>
              <w:pStyle w:val="null3"/>
              <w:ind w:firstLine="400"/>
              <w:jc w:val="both"/>
            </w:pPr>
            <w:r>
              <w:rPr>
                <w:sz w:val="22"/>
              </w:rPr>
              <w:t>5、食堂员工应文明用语，服务热情周到，不得与学校师生有言语冲突或</w:t>
            </w:r>
            <w:r>
              <w:rPr>
                <w:sz w:val="22"/>
              </w:rPr>
              <w:t>其他</w:t>
            </w:r>
            <w:r>
              <w:rPr>
                <w:sz w:val="22"/>
              </w:rPr>
              <w:t>过激行为。一经发现则每次扣</w:t>
            </w:r>
            <w:r>
              <w:rPr>
                <w:sz w:val="22"/>
              </w:rPr>
              <w:t>10分，同时尚未造成恶劣影响和后果的，食堂须向校方主管人员、学生和家长赔礼道歉，造成恶劣影响和后果的，食堂须解雇责任人，并依法承担相关法律责任。</w:t>
            </w:r>
          </w:p>
          <w:p>
            <w:pPr>
              <w:pStyle w:val="null3"/>
              <w:ind w:firstLine="400"/>
              <w:jc w:val="both"/>
            </w:pPr>
            <w:r>
              <w:rPr>
                <w:sz w:val="22"/>
              </w:rPr>
              <w:t>6、食堂员工没有持有健康证的，</w:t>
            </w:r>
            <w:r>
              <w:rPr>
                <w:sz w:val="22"/>
              </w:rPr>
              <w:t>一次性</w:t>
            </w:r>
            <w:r>
              <w:rPr>
                <w:sz w:val="22"/>
              </w:rPr>
              <w:t>扣完该项得分（</w:t>
            </w:r>
            <w:r>
              <w:rPr>
                <w:sz w:val="22"/>
              </w:rPr>
              <w:t>40分）。</w:t>
            </w:r>
          </w:p>
          <w:p>
            <w:pPr>
              <w:pStyle w:val="null3"/>
              <w:ind w:firstLine="400"/>
              <w:jc w:val="both"/>
            </w:pPr>
            <w:r>
              <w:rPr>
                <w:sz w:val="22"/>
                <w:b/>
              </w:rPr>
              <w:t>三、</w:t>
            </w:r>
            <w:r>
              <w:rPr>
                <w:sz w:val="22"/>
                <w:b/>
              </w:rPr>
              <w:t>其他</w:t>
            </w:r>
            <w:r>
              <w:rPr>
                <w:sz w:val="22"/>
                <w:b/>
              </w:rPr>
              <w:t>要求（</w:t>
            </w:r>
            <w:r>
              <w:rPr>
                <w:sz w:val="22"/>
                <w:b/>
              </w:rPr>
              <w:t>20分，扣完为止）</w:t>
            </w:r>
          </w:p>
          <w:p>
            <w:pPr>
              <w:pStyle w:val="null3"/>
              <w:ind w:firstLine="400"/>
              <w:jc w:val="both"/>
            </w:pPr>
            <w:r>
              <w:rPr>
                <w:sz w:val="22"/>
              </w:rPr>
              <w:t>1、中标人需按</w:t>
            </w:r>
            <w:r>
              <w:rPr>
                <w:sz w:val="22"/>
              </w:rPr>
              <w:t>照餐</w:t>
            </w:r>
            <w:r>
              <w:rPr>
                <w:sz w:val="22"/>
              </w:rPr>
              <w:t>饮服务量化分级</w:t>
            </w:r>
            <w:r>
              <w:rPr>
                <w:sz w:val="22"/>
              </w:rPr>
              <w:t>A级食堂、广东省食品安全示范学校食堂和中小学规范化食堂有关标准和要求经营管理，无条件</w:t>
            </w:r>
            <w:r>
              <w:rPr>
                <w:sz w:val="22"/>
              </w:rPr>
              <w:t>积极</w:t>
            </w:r>
            <w:r>
              <w:rPr>
                <w:sz w:val="22"/>
              </w:rPr>
              <w:t>配合学校向上级部门争取食堂相关荣誉和牌匾，如出现不配合则扣完该项得分（</w:t>
            </w:r>
            <w:r>
              <w:rPr>
                <w:sz w:val="22"/>
              </w:rPr>
              <w:t>20分）</w:t>
            </w:r>
            <w:r>
              <w:rPr>
                <w:sz w:val="22"/>
              </w:rPr>
              <w:t>。</w:t>
            </w:r>
          </w:p>
          <w:p>
            <w:pPr>
              <w:pStyle w:val="null3"/>
              <w:ind w:firstLine="400"/>
              <w:jc w:val="both"/>
            </w:pPr>
            <w:r>
              <w:rPr>
                <w:sz w:val="22"/>
              </w:rPr>
              <w:t>2、中标人需</w:t>
            </w:r>
            <w:r>
              <w:rPr>
                <w:sz w:val="22"/>
              </w:rPr>
              <w:t>积极</w:t>
            </w:r>
            <w:r>
              <w:rPr>
                <w:sz w:val="22"/>
              </w:rPr>
              <w:t>配合食品药品监管部门开展</w:t>
            </w:r>
            <w:r>
              <w:rPr>
                <w:sz w:val="22"/>
              </w:rPr>
              <w:t>“明厨亮灶”示范工程建设，建议明亮厨房，在就餐场所可以通过显示器查看到厨房每个区域的卫生情况和人员操作情况，如出现不配合则扣完该项得分（20分）。</w:t>
            </w:r>
          </w:p>
          <w:p>
            <w:pPr>
              <w:pStyle w:val="null3"/>
              <w:jc w:val="left"/>
            </w:pPr>
            <w:r>
              <w:rPr>
                <w:sz w:val="22"/>
                <w:b/>
              </w:rPr>
              <w:t>附件</w:t>
            </w:r>
            <w:r>
              <w:rPr>
                <w:sz w:val="22"/>
                <w:b/>
              </w:rPr>
              <w:t>2：</w:t>
            </w:r>
          </w:p>
          <w:p>
            <w:pPr>
              <w:pStyle w:val="null3"/>
              <w:jc w:val="center"/>
            </w:pPr>
            <w:r>
              <w:rPr>
                <w:sz w:val="22"/>
                <w:b/>
              </w:rPr>
              <w:t>月</w:t>
            </w:r>
            <w:r>
              <w:rPr>
                <w:sz w:val="22"/>
                <w:b/>
              </w:rPr>
              <w:t>考核评分标准</w:t>
            </w:r>
          </w:p>
          <w:tbl>
            <w:tblPr>
              <w:tblInd w:type="dxa" w:w="120"/>
              <w:tblBorders>
                <w:top w:val="none" w:color="000000" w:sz="4"/>
                <w:left w:val="none" w:color="000000" w:sz="4"/>
                <w:bottom w:val="none" w:color="000000" w:sz="4"/>
                <w:right w:val="none" w:color="000000" w:sz="4"/>
                <w:insideH w:val="none"/>
                <w:insideV w:val="none"/>
              </w:tblBorders>
            </w:tblPr>
            <w:tblGrid>
              <w:gridCol w:w="624"/>
              <w:gridCol w:w="2406"/>
              <w:gridCol w:w="1685"/>
              <w:gridCol w:w="488"/>
              <w:gridCol w:w="395"/>
            </w:tblGrid>
            <w:tr>
              <w:tc>
                <w:tcPr>
                  <w:tcW w:type="dxa" w:w="6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项目</w:t>
                  </w:r>
                </w:p>
              </w:tc>
              <w:tc>
                <w:tcPr>
                  <w:tcW w:type="dxa" w:w="2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检查具体内容</w:t>
                  </w:r>
                </w:p>
              </w:tc>
              <w:tc>
                <w:tcPr>
                  <w:tcW w:type="dxa" w:w="1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评分标准</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w:t>
                  </w:r>
                </w:p>
                <w:p>
                  <w:pPr>
                    <w:pStyle w:val="null3"/>
                    <w:jc w:val="center"/>
                  </w:pPr>
                  <w:r>
                    <w:rPr>
                      <w:sz w:val="22"/>
                      <w:b/>
                    </w:rPr>
                    <w:t>值</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得</w:t>
                  </w:r>
                </w:p>
                <w:p>
                  <w:pPr>
                    <w:pStyle w:val="null3"/>
                    <w:jc w:val="center"/>
                  </w:pPr>
                  <w:r>
                    <w:rPr>
                      <w:sz w:val="22"/>
                      <w:b/>
                    </w:rPr>
                    <w:t>分</w:t>
                  </w:r>
                </w:p>
              </w:tc>
            </w:tr>
            <w:tr>
              <w:tc>
                <w:tcPr>
                  <w:tcW w:type="dxa" w:w="6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伙食质量（</w:t>
                  </w:r>
                  <w:r>
                    <w:rPr>
                      <w:sz w:val="22"/>
                    </w:rPr>
                    <w:t>24分）</w:t>
                  </w: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建有采购食品台账，蔬菜要求新鲜，洁净无污染。食品采购的不需加工食品必须达到卫生标准要求，要标有生产日期及保持期限，无霉变、异味现象</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有一项不合格扣</w:t>
                  </w:r>
                  <w:r>
                    <w:rPr>
                      <w:sz w:val="22"/>
                    </w:rPr>
                    <w:t>2分，如出现采购质量问题，造成损失，给予相应处罚。</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vMerge/>
                  <w:tcBorders>
                    <w:top w:val="none" w:color="000000" w:sz="4"/>
                    <w:left w:val="single" w:color="000000" w:sz="4"/>
                    <w:bottom w:val="single" w:color="000000" w:sz="4"/>
                    <w:right w:val="single" w:color="000000" w:sz="4"/>
                  </w:tcBorders>
                </w:tcP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食品食物中出现杂物、不熟或口感较差现象。</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有一项扣</w:t>
                  </w:r>
                  <w:r>
                    <w:rPr>
                      <w:sz w:val="22"/>
                    </w:rPr>
                    <w:t>1分，有师生投诉一次扣2分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vMerge/>
                  <w:tcBorders>
                    <w:top w:val="none" w:color="000000" w:sz="4"/>
                    <w:left w:val="single" w:color="000000" w:sz="4"/>
                    <w:bottom w:val="single" w:color="000000" w:sz="4"/>
                    <w:right w:val="single" w:color="000000" w:sz="4"/>
                  </w:tcBorders>
                </w:tcP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每餐荤素营养搭配合理，不能在就餐时间内出现菜肴断档供应的情况。</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出现断档一次扣</w:t>
                  </w:r>
                  <w:r>
                    <w:rPr>
                      <w:sz w:val="22"/>
                    </w:rPr>
                    <w:t>1分，有师生投诉一次扣2分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vMerge/>
                  <w:tcBorders>
                    <w:top w:val="none" w:color="000000" w:sz="4"/>
                    <w:left w:val="single" w:color="000000" w:sz="4"/>
                    <w:bottom w:val="single" w:color="000000" w:sz="4"/>
                    <w:right w:val="single" w:color="000000" w:sz="4"/>
                  </w:tcBorders>
                </w:tcP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不得出售隔夜、隔餐饭菜。</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出现质量问题。每次扣</w:t>
                  </w:r>
                  <w:r>
                    <w:rPr>
                      <w:sz w:val="22"/>
                    </w:rPr>
                    <w:t>2分，并根据造成经济损失给予相应处罚</w:t>
                  </w:r>
                </w:p>
                <w:p>
                  <w:pPr>
                    <w:pStyle w:val="null3"/>
                    <w:jc w:val="center"/>
                  </w:pPr>
                  <w:r>
                    <w:rPr>
                      <w:sz w:val="22"/>
                    </w:rPr>
                    <w:t>如发现出售隔夜、隔餐饭菜，考核不合格</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vMerge/>
                  <w:tcBorders>
                    <w:top w:val="none" w:color="000000" w:sz="4"/>
                    <w:left w:val="single" w:color="000000" w:sz="4"/>
                    <w:bottom w:val="single" w:color="000000" w:sz="4"/>
                    <w:right w:val="single" w:color="000000" w:sz="4"/>
                  </w:tcBorders>
                </w:tcP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饭菜及主食品价格不准擅自上调，如上调可上报学校</w:t>
                  </w:r>
                  <w:r>
                    <w:rPr>
                      <w:sz w:val="22"/>
                    </w:rPr>
                    <w:t>和</w:t>
                  </w:r>
                  <w:r>
                    <w:rPr>
                      <w:sz w:val="22"/>
                    </w:rPr>
                    <w:t>主管部门审批后执行。</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擅自变价格扣</w:t>
                  </w:r>
                  <w:r>
                    <w:rPr>
                      <w:sz w:val="22"/>
                    </w:rPr>
                    <w:t>1分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服务质量（</w:t>
                  </w:r>
                  <w:r>
                    <w:rPr>
                      <w:sz w:val="22"/>
                    </w:rPr>
                    <w:t>24分）</w:t>
                  </w: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炊事人员必须持有效的健康证上岗，定期检查，在加工及出售食品时需穿戴整洁的工作服、工作帽并将头发置于帽内，佩戴口罩并挂牌上岗。</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无健康证并没定期检查的扣</w:t>
                  </w:r>
                  <w:r>
                    <w:rPr>
                      <w:sz w:val="22"/>
                    </w:rPr>
                    <w:t>2分，没穿工作服、工作帽、佩戴口罩及挂牌上岗的扣1分。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vMerge/>
                  <w:tcBorders>
                    <w:top w:val="none" w:color="000000" w:sz="4"/>
                    <w:left w:val="single" w:color="000000" w:sz="4"/>
                    <w:bottom w:val="single" w:color="000000" w:sz="4"/>
                    <w:right w:val="single" w:color="000000" w:sz="4"/>
                  </w:tcBorders>
                </w:tcP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食堂从业人员必须保持整洁，不准佩戴首饰，两手干净，操作食品时禁止吸烟，挖鼻孔，对食品打喷嚏等不卫生行为。</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发现一次扣</w:t>
                  </w:r>
                  <w:r>
                    <w:rPr>
                      <w:sz w:val="22"/>
                    </w:rPr>
                    <w:t>1分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vMerge/>
                  <w:tcBorders>
                    <w:top w:val="none" w:color="000000" w:sz="4"/>
                    <w:left w:val="single" w:color="000000" w:sz="4"/>
                    <w:bottom w:val="single" w:color="000000" w:sz="4"/>
                    <w:right w:val="single" w:color="000000" w:sz="4"/>
                  </w:tcBorders>
                </w:tcP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出售食品时不能用于直接接触食品，必须使用食品夹。</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发现一次扣</w:t>
                  </w:r>
                  <w:r>
                    <w:rPr>
                      <w:sz w:val="22"/>
                    </w:rPr>
                    <w:t>1分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vMerge/>
                  <w:tcBorders>
                    <w:top w:val="none" w:color="000000" w:sz="4"/>
                    <w:left w:val="single" w:color="000000" w:sz="4"/>
                    <w:bottom w:val="single" w:color="000000" w:sz="4"/>
                    <w:right w:val="single" w:color="000000" w:sz="4"/>
                  </w:tcBorders>
                </w:tcP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食堂服务人员要耐心解答，微笑服务，不得发生争吵，打骂师生等不文明行为。</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发现一次不文明行为扣</w:t>
                  </w:r>
                  <w:r>
                    <w:rPr>
                      <w:sz w:val="22"/>
                    </w:rPr>
                    <w:t>1分，有人举报一次扣3分。如出现恶劣事件，考核小组将根据造成的影响对当期考核结果做出调整。</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vMerge/>
                  <w:tcBorders>
                    <w:top w:val="none" w:color="000000" w:sz="4"/>
                    <w:left w:val="single" w:color="000000" w:sz="4"/>
                    <w:bottom w:val="single" w:color="000000" w:sz="4"/>
                    <w:right w:val="single" w:color="000000" w:sz="4"/>
                  </w:tcBorders>
                </w:tcP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按学校规定时间开饭，按时回收餐具。</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出现一次不符合规定扣</w:t>
                  </w:r>
                  <w:r>
                    <w:rPr>
                      <w:sz w:val="22"/>
                    </w:rPr>
                    <w:t>1分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卫生标准质量（</w:t>
                  </w:r>
                  <w:r>
                    <w:rPr>
                      <w:sz w:val="22"/>
                    </w:rPr>
                    <w:t>20分）</w:t>
                  </w: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工作间无苍蝇、老鼠、防蝇、防鼠、防尘设备安全，有效。</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设备不到位扣</w:t>
                  </w:r>
                  <w:r>
                    <w:rPr>
                      <w:sz w:val="22"/>
                    </w:rPr>
                    <w:t>1分。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vMerge/>
                  <w:tcBorders>
                    <w:top w:val="none" w:color="000000" w:sz="4"/>
                    <w:left w:val="single" w:color="000000" w:sz="4"/>
                    <w:bottom w:val="single" w:color="000000" w:sz="4"/>
                    <w:right w:val="single" w:color="000000" w:sz="4"/>
                  </w:tcBorders>
                </w:tcP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原料、半成品、成品的加工、存放及使用容器是否存在交叉污染并有明显的区分标志，生、熟食品分开，食品存放分类</w:t>
                  </w:r>
                  <w:r>
                    <w:rPr>
                      <w:sz w:val="22"/>
                    </w:rPr>
                    <w:t>分级</w:t>
                  </w:r>
                  <w:r>
                    <w:rPr>
                      <w:sz w:val="22"/>
                    </w:rPr>
                    <w:t>，无过期、变质食品。</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存在交叉污染并无明显的区分标志扣</w:t>
                  </w:r>
                  <w:r>
                    <w:rPr>
                      <w:sz w:val="22"/>
                    </w:rPr>
                    <w:t>2分，生、熟食品未区分并且食品存放没有分类分架扣2分。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vMerge/>
                  <w:tcBorders>
                    <w:top w:val="none" w:color="000000" w:sz="4"/>
                    <w:left w:val="single" w:color="000000" w:sz="4"/>
                    <w:bottom w:val="single" w:color="000000" w:sz="4"/>
                    <w:right w:val="single" w:color="000000" w:sz="4"/>
                  </w:tcBorders>
                </w:tcP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工作间卫生清洁，地面干净，无积水，无杂物，操作台及灶台及售饭台卫生整洁。</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有一项不清洁扣</w:t>
                  </w:r>
                  <w:r>
                    <w:rPr>
                      <w:sz w:val="22"/>
                    </w:rPr>
                    <w:t>2分。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vMerge/>
                  <w:tcBorders>
                    <w:top w:val="none" w:color="000000" w:sz="4"/>
                    <w:left w:val="single" w:color="000000" w:sz="4"/>
                    <w:bottom w:val="single" w:color="000000" w:sz="4"/>
                    <w:right w:val="single" w:color="000000" w:sz="4"/>
                  </w:tcBorders>
                </w:tcP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师生就餐场所整洁清新，照明充足，桌椅无尘无油污，地面无垃圾，天花板、窗户无尘无油污，食堂张贴或悬挂弘扬校园饮食文化的标语和警句。</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有一项不符合规定扣</w:t>
                  </w:r>
                  <w:r>
                    <w:rPr>
                      <w:sz w:val="22"/>
                    </w:rPr>
                    <w:t>1分。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vMerge/>
                  <w:tcBorders>
                    <w:top w:val="none" w:color="000000" w:sz="4"/>
                    <w:left w:val="single" w:color="000000" w:sz="4"/>
                    <w:bottom w:val="single" w:color="000000" w:sz="4"/>
                    <w:right w:val="single" w:color="000000" w:sz="4"/>
                  </w:tcBorders>
                </w:tcP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灶具餐具、熟食容器定期消毒并保持清洁，做到</w:t>
                  </w:r>
                  <w:r>
                    <w:rPr>
                      <w:sz w:val="22"/>
                    </w:rPr>
                    <w:t>“一洗二清三消毒四隔离”</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无消毒作业扣</w:t>
                  </w:r>
                  <w:r>
                    <w:rPr>
                      <w:sz w:val="22"/>
                    </w:rPr>
                    <w:t>2分，不定期扣2分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食堂管理（</w:t>
                  </w:r>
                  <w:r>
                    <w:rPr>
                      <w:sz w:val="22"/>
                    </w:rPr>
                    <w:t>22分）</w:t>
                  </w: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建立健全人事用工、业务培训、优质服务、岗位职责、工作守则、成本核算、监控检查、考核奖惩、民主管理、食品卫生、安全生产等制度。岗位职责等相关制度在食堂挂墙公布。</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有一项不符合规定扣</w:t>
                  </w:r>
                  <w:r>
                    <w:rPr>
                      <w:sz w:val="22"/>
                    </w:rPr>
                    <w:t>2分。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vMerge/>
                  <w:tcBorders>
                    <w:top w:val="none" w:color="000000" w:sz="4"/>
                    <w:left w:val="single" w:color="000000" w:sz="4"/>
                    <w:bottom w:val="single" w:color="000000" w:sz="4"/>
                    <w:right w:val="single" w:color="000000" w:sz="4"/>
                  </w:tcBorders>
                </w:tcP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食堂应建立严格的安全保卫规定，严禁非食堂人员随意进入食堂加工操作间及原料仓库。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不按食品安全工作规定执行扣</w:t>
                  </w:r>
                  <w:r>
                    <w:rPr>
                      <w:sz w:val="22"/>
                    </w:rPr>
                    <w:t>2分，发现非食堂人员随意进入食堂一次扣2分。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vMerge/>
                  <w:tcBorders>
                    <w:top w:val="none" w:color="000000" w:sz="4"/>
                    <w:left w:val="single" w:color="000000" w:sz="4"/>
                    <w:bottom w:val="single" w:color="000000" w:sz="4"/>
                    <w:right w:val="single" w:color="000000" w:sz="4"/>
                  </w:tcBorders>
                </w:tcP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对所有食堂从业人员进行实名登记管理，并对其在业务及工作态度等方面进行管理。设置管理员、采购员、会计、出纳、从业人员具备相应技能和专业证书。</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对所食堂从业人员无审核及</w:t>
                  </w:r>
                  <w:r>
                    <w:rPr>
                      <w:sz w:val="22"/>
                    </w:rPr>
                    <w:t>未登记</w:t>
                  </w:r>
                  <w:r>
                    <w:rPr>
                      <w:sz w:val="22"/>
                    </w:rPr>
                    <w:t>管理扣</w:t>
                  </w:r>
                  <w:r>
                    <w:rPr>
                      <w:sz w:val="22"/>
                    </w:rPr>
                    <w:t>1分，对食堂从业人员管理不力扣1分。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vMerge/>
                  <w:tcBorders>
                    <w:top w:val="none" w:color="000000" w:sz="4"/>
                    <w:left w:val="single" w:color="000000" w:sz="4"/>
                    <w:bottom w:val="single" w:color="000000" w:sz="4"/>
                    <w:right w:val="single" w:color="000000" w:sz="4"/>
                  </w:tcBorders>
                </w:tcP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所有的台账资料必须齐全，按照要求</w:t>
                  </w:r>
                  <w:r>
                    <w:rPr>
                      <w:sz w:val="22"/>
                    </w:rPr>
                    <w:t>做好</w:t>
                  </w:r>
                  <w:r>
                    <w:rPr>
                      <w:sz w:val="22"/>
                    </w:rPr>
                    <w:t>食品留样和记录。食堂设备</w:t>
                  </w:r>
                  <w:r>
                    <w:rPr>
                      <w:sz w:val="22"/>
                    </w:rPr>
                    <w:t>设施</w:t>
                  </w:r>
                  <w:r>
                    <w:rPr>
                      <w:sz w:val="22"/>
                    </w:rPr>
                    <w:t>配备齐全，有专人管理，定期进行维护和更新。</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有一项不达要求扣</w:t>
                  </w:r>
                  <w:r>
                    <w:rPr>
                      <w:sz w:val="22"/>
                    </w:rPr>
                    <w:t>2分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对主管部门的工作配合度（</w:t>
                  </w:r>
                  <w:r>
                    <w:rPr>
                      <w:sz w:val="22"/>
                    </w:rPr>
                    <w:t>10分）</w:t>
                  </w: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积极配合学校创建争取食堂荣誉，认真贯彻执行市、镇有关部门对食堂的政策，积极配合各种检查，对在检查过程中发现的问题及时整改。</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有一项不配合该项不得分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2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2"/>
                <w:b/>
              </w:rPr>
              <w:t>附件</w:t>
            </w:r>
            <w:r>
              <w:rPr>
                <w:sz w:val="22"/>
                <w:b/>
              </w:rPr>
              <w:t>3：</w:t>
            </w:r>
          </w:p>
          <w:p>
            <w:pPr>
              <w:pStyle w:val="null3"/>
              <w:jc w:val="center"/>
            </w:pPr>
            <w:r>
              <w:rPr>
                <w:sz w:val="22"/>
                <w:b/>
              </w:rPr>
              <w:t>满意度抽样问卷调查</w:t>
            </w:r>
          </w:p>
          <w:tbl>
            <w:tblPr>
              <w:tblInd w:type="dxa" w:w="120"/>
              <w:tblBorders>
                <w:top w:val="none" w:color="000000" w:sz="4"/>
                <w:left w:val="none" w:color="000000" w:sz="4"/>
                <w:bottom w:val="none" w:color="000000" w:sz="4"/>
                <w:right w:val="none" w:color="000000" w:sz="4"/>
                <w:insideH w:val="none"/>
                <w:insideV w:val="none"/>
              </w:tblBorders>
            </w:tblPr>
            <w:tblGrid>
              <w:gridCol w:w="608"/>
              <w:gridCol w:w="1965"/>
              <w:gridCol w:w="2014"/>
              <w:gridCol w:w="1010"/>
            </w:tblGrid>
            <w:tr>
              <w:tc>
                <w:tcPr>
                  <w:tcW w:type="dxa" w:w="6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姓名</w:t>
                  </w:r>
                </w:p>
              </w:tc>
              <w:tc>
                <w:tcPr>
                  <w:tcW w:type="dxa" w:w="19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（老师</w:t>
                  </w:r>
                  <w:r>
                    <w:rPr>
                      <w:sz w:val="22"/>
                    </w:rPr>
                    <w:t>/学生/家长）</w:t>
                  </w:r>
                </w:p>
              </w:tc>
              <w:tc>
                <w:tcPr>
                  <w:tcW w:type="dxa" w:w="2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满意度打分（</w:t>
                  </w:r>
                  <w:r>
                    <w:rPr>
                      <w:sz w:val="22"/>
                    </w:rPr>
                    <w:t>1~10）</w:t>
                  </w:r>
                </w:p>
              </w:tc>
              <w:tc>
                <w:tcPr>
                  <w:tcW w:type="dxa" w:w="10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食堂建议</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1.采购代理机构：本项目是指东莞市中恒招标代理有限公司，负责整个采购活动的组织，依法负责编制和发布招标文件，对招标文件拥有最终的解释权，不以任何身份出任评标委员会成员。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华中师范大学东莞东城学校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采购机构代理服务收费标准：以中标(成交)金额作为采购代理服务费的计算基数，采用差额定率累进法计算，具体计算费率按“服务类”标准收取代理服务费。【①100万元以下:1.5%；②100~500万元:0.8%；】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30分钟。如遇特殊情况（平台故障等），则按开标时现场代理机构人员设置为准。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东莞市中恒招标代理有限公司</w:t>
      </w:r>
      <w:r>
        <w:rPr/>
        <w:t>代收。具体操作要求详见</w:t>
      </w:r>
      <w:r>
        <w:rPr/>
        <w:t>东莞市中恒招标代理有限公司</w:t>
      </w:r>
      <w:r>
        <w:rPr/>
        <w:t>有关指引，递交事宜请自行咨询</w:t>
      </w:r>
      <w:r>
        <w:rPr/>
        <w:t>东莞市中恒招标代理有限公司</w:t>
      </w:r>
      <w:r>
        <w:rPr/>
        <w:t>；请各投标人在投标文件递交截止时间前按须知前附表规定的金额递交至</w:t>
      </w:r>
      <w:r>
        <w:rPr/>
        <w:t>东莞市中恒招标代理有限公司</w:t>
      </w:r>
      <w:r>
        <w:rPr/>
        <w:t>，到账情况以开标时</w:t>
      </w:r>
      <w:r>
        <w:rPr/>
        <w:t>东莞市中恒招标代理有限公司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叶工</w:t>
      </w:r>
    </w:p>
    <w:p>
      <w:pPr>
        <w:pStyle w:val="null3"/>
        <w:ind w:firstLine="480"/>
      </w:pPr>
      <w:r>
        <w:rPr/>
        <w:t>电话：</w:t>
      </w:r>
      <w:r>
        <w:rPr/>
        <w:t>0769-26998501</w:t>
      </w:r>
    </w:p>
    <w:p>
      <w:pPr>
        <w:pStyle w:val="null3"/>
        <w:ind w:firstLine="480"/>
      </w:pPr>
      <w:r>
        <w:rPr/>
        <w:t>传真：</w:t>
      </w:r>
      <w:r>
        <w:rPr/>
        <w:t>/</w:t>
      </w:r>
    </w:p>
    <w:p>
      <w:pPr>
        <w:pStyle w:val="null3"/>
        <w:ind w:firstLine="480"/>
      </w:pPr>
      <w:r>
        <w:rPr/>
        <w:t>邮箱：</w:t>
      </w:r>
      <w:r>
        <w:rPr/>
        <w:t>zhonghengzhaobiao@126.com</w:t>
      </w:r>
    </w:p>
    <w:p>
      <w:pPr>
        <w:pStyle w:val="null3"/>
        <w:ind w:firstLine="480"/>
      </w:pPr>
      <w:r>
        <w:rPr/>
        <w:t>地址：</w:t>
      </w:r>
      <w:r>
        <w:rPr/>
        <w:t>东莞市南城街道元美西路2号财富广场A座11层1108室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华中师范大学东莞东城学校2026-2027年食堂运营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东莞市中恒招标代理有限公司</w:t>
      </w:r>
      <w:r>
        <w:rPr/>
        <w:t>统一对外发布。</w:t>
      </w:r>
    </w:p>
    <w:p>
      <w:pPr>
        <w:pStyle w:val="null3"/>
        <w:ind w:firstLine="480"/>
      </w:pPr>
      <w:r>
        <w:rPr/>
        <w:t>（2）对</w:t>
      </w:r>
      <w:r>
        <w:rPr/>
        <w:t>东莞市中恒招标代理有限公司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采购包1（华中师范大学东莞东城学校2026-2027年食堂运营服务项目）：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采购包1（华中师范大学东莞东城学校2026-2027年食堂运营服务项目）：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提供依法缴纳税收和社会保障资金的相关材料或提供相关承诺函。如依法免税或不需要缴纳社会保障资金的，须提供相应证明材料。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提供财务报告或基本开户银行出具的资信证明或提供相关承诺函。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提供供应商具有履行合同所必需的设备和专业技术能力情况或提供相关承诺函。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特定资格条件要求</w:t>
            </w:r>
          </w:p>
        </w:tc>
        <w:tc>
          <w:tcPr>
            <w:tcW w:type="dxa" w:w="4238"/>
          </w:tcPr>
          <w:p>
            <w:pPr>
              <w:pStyle w:val="null3"/>
            </w:pPr>
            <w:r>
              <w:rPr/>
              <w:t>投标人须具有食品药品监督管理部门（或市场监督管理部门）颁发且在有效期内的《食品经营许可证》[经营项目须含“食品经营管理”]，或在有效期内的《食品药品经营许可证》（许可范围须与餐饮或食品相关）。须提供许可证复印件并加盖投标人公章。注：如国家或地方另有规定的，则适用其规定，并须提供相关证明材料复印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本项目不属于专门面向中小企业采购的项目。本项目采购标的对应的中小企业划分标准所属行业：（餐饮业）。</w:t>
            </w:r>
          </w:p>
        </w:tc>
      </w:tr>
    </w:tbl>
    <w:p>
      <w:pPr>
        <w:pStyle w:val="null3"/>
        <w:ind w:firstLine="480"/>
      </w:pPr>
      <w:r>
        <w:rPr/>
        <w:t>表二符合性审查表：</w:t>
      </w:r>
    </w:p>
    <w:p>
      <w:pPr>
        <w:pStyle w:val="null3"/>
      </w:pPr>
      <w:r>
        <w:rPr/>
        <w:t>采购包1（华中师范大学东莞东城学校2026-2027年食堂运营服务项目）：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投标文件按招标文件要求签署、盖章。</w:t>
            </w:r>
          </w:p>
        </w:tc>
      </w:tr>
      <w:tr>
        <w:tc>
          <w:tcPr>
            <w:tcW w:type="dxa" w:w="890"/>
          </w:tcPr>
          <w:p>
            <w:pPr>
              <w:pStyle w:val="null3"/>
            </w:pPr>
            <w:r>
              <w:rPr/>
              <w:t>2</w:t>
            </w:r>
          </w:p>
        </w:tc>
        <w:tc>
          <w:tcPr>
            <w:tcW w:type="dxa" w:w="3178"/>
          </w:tcPr>
          <w:p>
            <w:pPr>
              <w:pStyle w:val="null3"/>
            </w:pPr>
            <w:r>
              <w:rPr/>
              <w:t>投标有效期和履行期限</w:t>
            </w:r>
          </w:p>
        </w:tc>
        <w:tc>
          <w:tcPr>
            <w:tcW w:type="dxa" w:w="4238"/>
          </w:tcPr>
          <w:p>
            <w:pPr>
              <w:pStyle w:val="null3"/>
            </w:pPr>
            <w:r>
              <w:rPr/>
              <w:t>投标文件中承诺的投标有效期不少于招标文件中载明的投标有效期、投标文件中承诺的履行期限满足招标文件要求。</w:t>
            </w:r>
          </w:p>
        </w:tc>
      </w:tr>
      <w:tr>
        <w:tc>
          <w:tcPr>
            <w:tcW w:type="dxa" w:w="890"/>
          </w:tcPr>
          <w:p>
            <w:pPr>
              <w:pStyle w:val="null3"/>
            </w:pPr>
            <w:r>
              <w:rPr/>
              <w:t>3</w:t>
            </w:r>
          </w:p>
        </w:tc>
        <w:tc>
          <w:tcPr>
            <w:tcW w:type="dxa" w:w="3178"/>
          </w:tcPr>
          <w:p>
            <w:pPr>
              <w:pStyle w:val="null3"/>
            </w:pPr>
            <w:r>
              <w:rPr/>
              <w:t>投标方案</w:t>
            </w:r>
          </w:p>
        </w:tc>
        <w:tc>
          <w:tcPr>
            <w:tcW w:type="dxa" w:w="4238"/>
          </w:tcPr>
          <w:p>
            <w:pPr>
              <w:pStyle w:val="null3"/>
            </w:pPr>
            <w:r>
              <w:rPr/>
              <w:t>投标人提交的投标方案是唯一的。</w:t>
            </w:r>
          </w:p>
        </w:tc>
      </w:tr>
      <w:tr>
        <w:tc>
          <w:tcPr>
            <w:tcW w:type="dxa" w:w="890"/>
          </w:tcPr>
          <w:p>
            <w:pPr>
              <w:pStyle w:val="null3"/>
            </w:pPr>
            <w:r>
              <w:rPr/>
              <w:t>4</w:t>
            </w:r>
          </w:p>
        </w:tc>
        <w:tc>
          <w:tcPr>
            <w:tcW w:type="dxa" w:w="3178"/>
          </w:tcPr>
          <w:p>
            <w:pPr>
              <w:pStyle w:val="null3"/>
            </w:pPr>
            <w:r>
              <w:rPr/>
              <w:t>“★”要求</w:t>
            </w:r>
          </w:p>
        </w:tc>
        <w:tc>
          <w:tcPr>
            <w:tcW w:type="dxa" w:w="4238"/>
          </w:tcPr>
          <w:p>
            <w:pPr>
              <w:pStyle w:val="null3"/>
            </w:pPr>
            <w:r>
              <w:rPr/>
              <w:t>投标文件满足招标文件采购需求中带“★”要求。</w:t>
            </w:r>
          </w:p>
        </w:tc>
      </w:tr>
      <w:tr>
        <w:tc>
          <w:tcPr>
            <w:tcW w:type="dxa" w:w="890"/>
          </w:tcPr>
          <w:p>
            <w:pPr>
              <w:pStyle w:val="null3"/>
            </w:pPr>
            <w:r>
              <w:rPr/>
              <w:t>5</w:t>
            </w:r>
          </w:p>
        </w:tc>
        <w:tc>
          <w:tcPr>
            <w:tcW w:type="dxa" w:w="3178"/>
          </w:tcPr>
          <w:p>
            <w:pPr>
              <w:pStyle w:val="null3"/>
            </w:pPr>
            <w:r>
              <w:rPr/>
              <w:t>报价</w:t>
            </w:r>
          </w:p>
        </w:tc>
        <w:tc>
          <w:tcPr>
            <w:tcW w:type="dxa" w:w="4238"/>
          </w:tcPr>
          <w:p>
            <w:pPr>
              <w:pStyle w:val="null3"/>
            </w:pPr>
            <w:r>
              <w:rPr/>
              <w:t>投标总报价不超过预算金额或最高限价。</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1、在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投标文件未含有法律、法规和招标文件规定的其他无效情形。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采购包1(华中师范大学东莞东城学校2026-2027年食堂运营服务项目):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膳食服务管理方案 (10.0分)</w:t>
            </w:r>
          </w:p>
        </w:tc>
        <w:tc>
          <w:tcPr>
            <w:tcW w:type="dxa" w:w="5076"/>
          </w:tcPr>
          <w:p>
            <w:pPr>
              <w:pStyle w:val="null3"/>
              <w:jc w:val="left"/>
            </w:pPr>
            <w:r>
              <w:rPr/>
              <w:t>根据投标人提供的膳食服务管理方案（包括但不限于食堂管理制度、膳食制作流程、服务工作安排、项目菜谱及营养搭配方案）进行综合评审： (1)提供的膳食服务管理方案体系完整、架构清晰、贴合项目实际运营场景；食堂管理制度健全规范、权责分明、可落地执行；膳食制作流程全覆盖、环节细化、操作标准科学合规；服务工作安排分工明确、排班合理、服务规范、保障机制完善；项目菜谱科学合理、品类丰富、营养搭配均衡，兼顾科学性、合理性、适用性及师生就餐需求；整体方案内容详实、逻辑严谨、措施具体、可行性强，能够全面保障膳食服务高质、稳定、标准化开展，完全满足项目膳食服务管理要求，得10分； (2)提供的膳食服务管理方案整体较为完整，覆盖食堂管理、膳食制作、服务安排、菜谱营养搭配全部核心内容；食堂管理制度基本健全，核心管控条款齐全；膳食制作流程较为规范，关键操作环节清晰；服务工作安排合理，岗位职责、排班机制、服务标准基本完善；项目菜谱品类丰富，营养搭配基本均衡；整体方案内容较详细、措施可行，无明显漏洞，能够较好地满足项目膳食服务管理需求，仅少量细节需优化完善，得6分； (3)提供的膳食服务管理方案内容基本齐全，可覆盖基础服务模块；食堂管理制度条款简单、部分管控环节缺失；膳食制作流程框架完整，但细节细化不足，操作标准不够明确；服务工作安排较为笼统，岗位职责、服务保障不够细化；菜谱搭配常规、营养规划针对性不足。整体方案可行性一般，仅能满足项目基础膳食服务运营要求，存在一定管理短板与优化空间，得3分； (4)提供的膳食服务管理方案内容片面、架构不完整，核心模块存在缺失；食堂管理制度不完善、管控条款模糊；膳食制作流程不规范、关键环节缺失；服务工作安排混乱、无明确岗位职责及服务标准；菜谱单一、无科学营养搭配方案；整体方案合理性、可行性较低，仅勉强符合项目基本服务要求，得1分； (5)未提供对应方案不得分。</w:t>
            </w:r>
          </w:p>
        </w:tc>
      </w:tr>
      <w:tr>
        <w:tc>
          <w:tcPr>
            <w:tcW w:type="dxa" w:w="922"/>
            <w:gridSpan w:val="2"/>
            <w:vMerge/>
          </w:tcPr>
          <w:p/>
        </w:tc>
        <w:tc>
          <w:tcPr>
            <w:tcW w:type="dxa" w:w="2307"/>
          </w:tcPr>
          <w:p>
            <w:pPr>
              <w:pStyle w:val="null3"/>
              <w:jc w:val="left"/>
            </w:pPr>
            <w:r>
              <w:rPr/>
              <w:t>质量服务保障体系及安全保障措施 (10.0分)</w:t>
            </w:r>
          </w:p>
        </w:tc>
        <w:tc>
          <w:tcPr>
            <w:tcW w:type="dxa" w:w="5076"/>
          </w:tcPr>
          <w:p>
            <w:pPr>
              <w:pStyle w:val="null3"/>
              <w:jc w:val="left"/>
            </w:pPr>
            <w:r>
              <w:rPr/>
              <w:t>根据投标人提供的食堂运营管理质量服务保障体系及安全保障措施（包括但不限于食品质量目标、食品质量保证措施、安全保障措施）进行综合评审： (1)提供的质量服务保障体系完整系统、贴合项目实际、可落地性极强。食品质量目标清晰、量化具体，涵盖食材标准、成品出品、卫生管控、服务达标、安全零事故等核心指标；食品质量保证措施覆盖采购、验收、储存、加工、留样、出餐全链条，管控细则详实、标准规范、流程闭环；安全保障措施全面覆盖食品、人员、操作、场地、设备、应急等各维度，防控机制健全、权责分工明确、整改追溯到位。整体体系科学合理、针对性强，可全方位保障食堂标准化、高品质、安全稳定运营，得10分； (2)提供的质量服务保障体系整体完善，完整覆盖食品质量目标、质量保证措施、安全保障措施三大核心模块。食品质量目标明确，核心管控指标清晰；食品质量保证措施覆盖食堂主要运营环节，管控流程较为规范；安全保障措施齐全，重点风险点位防控到位。整体内容详实、措施可行、无明显漏洞，可有效保障食堂规范运营，仅部分细节机制需进一步细化优化，得6分； (3)具备基础的质量服务保障体系，核心模块基本齐全。食品质量目标表述笼统，缺乏量化考核指标；食品质量保证措施仅有基础框架，环节管控细节不足、部分流程缺失；安全保障措施较为常规，专项防控、闭环追溯、隐患整改机制不完善。整体可行性一般，仅能满足食堂基础质量与安全管控运营要求，存在明显管理短板，得3分； (4)提供的质量服务保障体系内容片面、架构残缺、针对性弱。无明确的食品质量管控目标，质量保证措施笼统模糊、关键管控环节缺失；安全保障措施简单粗放，无具体、有效的防控手段。整体体系合理性、落地性较差，仅勉强满足项目最低运营底线要求，得1分； (5)未提供对应方案不得分。</w:t>
            </w:r>
          </w:p>
        </w:tc>
      </w:tr>
      <w:tr>
        <w:tc>
          <w:tcPr>
            <w:tcW w:type="dxa" w:w="922"/>
            <w:gridSpan w:val="2"/>
            <w:vMerge/>
          </w:tcPr>
          <w:p/>
        </w:tc>
        <w:tc>
          <w:tcPr>
            <w:tcW w:type="dxa" w:w="2307"/>
          </w:tcPr>
          <w:p>
            <w:pPr>
              <w:pStyle w:val="null3"/>
              <w:jc w:val="left"/>
            </w:pPr>
            <w:r>
              <w:rPr/>
              <w:t>食堂安全管理方案 (10.0分)</w:t>
            </w:r>
          </w:p>
        </w:tc>
        <w:tc>
          <w:tcPr>
            <w:tcW w:type="dxa" w:w="5076"/>
          </w:tcPr>
          <w:p>
            <w:pPr>
              <w:pStyle w:val="null3"/>
              <w:jc w:val="left"/>
            </w:pPr>
            <w:r>
              <w:rPr/>
              <w:t>根据投标人提供的食品安全管理体系、菜式出品质量保障（含饭菜质量、营养搭配、口味创新）以及食品卫生管控方案（含卫生标准、留样制度、溯源机制）进行综合评审： (1)食品安全管理方案科学严密，建立了全链条、可追溯的闭环管控机制，风险预警与应急处置预案完善；菜式出品标准高，食材溯源清晰，营养搭配符合科学膳食指南，菜单设计丰富多样且定期更新；食品卫生方案执行标准严苛，加工环境管理规范，留样制度健全且记录详实、具备高度可追溯性，能有力保障项目的长期稳定运行，得10分； (2)食品安全管理方案较为完善，具备常规管控措施及相应的责任落实机制；菜式出品质量达标，食材新鲜度有保障，营养搭配基本合理，口味符合大众需求；食品卫生方案执行情况良好，具备基本的留样制度与台账记录，能够较好地满足项目实施要求，得6分； (3)食品安全管理方案存在一定缺失，管控措施不够细化或存在执行盲区；菜式出品质量一般，食材新鲜度及营养搭配合理性不足，菜品更新频率低，口味较为单一；食品卫生方案执行存在疏漏，留样制度不够规范或记录不完整，勉强符合项目实施的基本门槛，得3分； (4)食品安全管理、菜式出品管控、食品卫生及留样管理制度内容片面、针对性弱，核心管控措施缺失较多，出品质量、营养口味、卫生管控整体规范性差，存在较多管理漏洞，仅勉强满足项目最低底线服务要求，得1分； (5)未提供对应方案不得分。</w:t>
            </w:r>
          </w:p>
        </w:tc>
      </w:tr>
      <w:tr>
        <w:tc>
          <w:tcPr>
            <w:tcW w:type="dxa" w:w="922"/>
            <w:gridSpan w:val="2"/>
            <w:vMerge/>
          </w:tcPr>
          <w:p/>
        </w:tc>
        <w:tc>
          <w:tcPr>
            <w:tcW w:type="dxa" w:w="2307"/>
          </w:tcPr>
          <w:p>
            <w:pPr>
              <w:pStyle w:val="null3"/>
              <w:jc w:val="left"/>
            </w:pPr>
            <w:r>
              <w:rPr/>
              <w:t>环境卫生管理方案 (10.0分)</w:t>
            </w:r>
          </w:p>
        </w:tc>
        <w:tc>
          <w:tcPr>
            <w:tcW w:type="dxa" w:w="5076"/>
          </w:tcPr>
          <w:p>
            <w:pPr>
              <w:pStyle w:val="null3"/>
              <w:jc w:val="left"/>
            </w:pPr>
            <w:r>
              <w:rPr/>
              <w:t>根据投标人提供的环境卫生管理方案（包括但不限于厨房环境卫生管理制度、烹调加工的制度及厨具消毒的制度、食堂环境及食堂的实物出库管理）进行综合评审： (1)厨房环境卫生管理制度极其完善，全域分区管控、日常保洁、隐患防控、杂物处置机制健全，全程标准化闭环管理；烹调加工制度科学严谨，严格落实生熟分开、分区操作、烹饪规范、火候温度、出锅管控全流程标准；厨具消毒制度规范完备，明确消毒频次、消毒方式、消杀流程、存放保管、台账记录，可全程追溯；食堂环境整洁管控、实物出库管理机制完善，做到出入登记、先进先出、库存盘点、溯源可查、杜绝浪费。整体方案全面详实、落地性极强，可有效规避后厨卫生、加工操作、物资管理风险，极大保障项目膳食服务规范实施，得10分； (2)厨房环境卫生、烹调加工、厨具消毒、食堂环境及实物出库管理方案整体基本完善，各项制度齐全有效。厨房日常保洁、环境管控措施到位；烹调加工操作规范、流程清晰，符合食品加工标准；厨具消毒、清洁存放机制健全，能够满足日常消杀需求；食堂环境管理有序、实物出库登记规范、台账完整，对项目膳食服务实施有较好的促进作用，仅少量细节管控需细化完善，得6分； (3)各项管理制度基本齐全，但完善性不足。厨房环境卫生管控较为常规，清洁频次、区域划分不够细化；烹调加工制度有基础流程，但操作标准、禁忌管控存在疏漏；厨具消毒制度内容简单，消杀流程、保管规范不够明确；食堂环境管理、实物出库登记流程简单，库存管控、溯源管理存在短板，整体管控存在一定漏洞，基本符合项目实施要求，得3分； (4)相关管理制度内容片面、针对性弱、可操作性差。厨房环境卫生管控无具体执行标准，区域保洁、隐患防控缺失；烹调加工制度不规范，关键操作环节管控缺失；厨具消毒流程混乱、无固定消杀标准，日常消杀落实无保障；食堂环境管理松散、实物出库无规范登记、无库存管控机制，管理漏洞较多，仅勉强满足项目最低底线服务要求，得1分； (5)未提供对应方案不得分。</w:t>
            </w:r>
          </w:p>
        </w:tc>
      </w:tr>
      <w:tr>
        <w:tc>
          <w:tcPr>
            <w:tcW w:type="dxa" w:w="922"/>
            <w:gridSpan w:val="2"/>
            <w:vMerge/>
          </w:tcPr>
          <w:p/>
        </w:tc>
        <w:tc>
          <w:tcPr>
            <w:tcW w:type="dxa" w:w="2307"/>
          </w:tcPr>
          <w:p>
            <w:pPr>
              <w:pStyle w:val="null3"/>
              <w:jc w:val="left"/>
            </w:pPr>
            <w:r>
              <w:rPr/>
              <w:t>人员配置方案 (5.0分)</w:t>
            </w:r>
          </w:p>
        </w:tc>
        <w:tc>
          <w:tcPr>
            <w:tcW w:type="dxa" w:w="5076"/>
          </w:tcPr>
          <w:p>
            <w:pPr>
              <w:pStyle w:val="null3"/>
              <w:jc w:val="left"/>
            </w:pPr>
            <w:r>
              <w:rPr/>
              <w:t>根据投标人提供的人员配置方案，包括但不限于：①人员配置计划及管理（招聘录用、劳动纪律、日常考核、奖惩措施、员工休假、退出、离岗等管理规定）；②人员保障措施（员工培训、素质教育）进行综合评审： (1)人员配置管理方案极其完善、体系健全、贴合项目岗位实际。人员配置计划科学合理、岗位配比充足、分工清晰，完全匹配食堂运营服务需求；人员管理制度全覆盖，招聘录用流程规范、劳动纪律严明、日常考核体系量化完善、奖惩机制分明、员工休假、离岗、退出等全流程管理制度闭环、条款详实可落地；人员保障措施完善，建立常态化分层培训体系、职业素质教育、岗位技能提升、职业道德管控机制，能够持续保障服务队伍专业稳定、服务质量优质高效，对项目长期稳定实施极具促进作用，得5分； (2)人员配置方案整体基本完善，完整覆盖人员配置管理、人员保障两大核心模块。人员岗位配置合理，招聘、考勤、纪律、休假、离岗、退出等管理制度齐全，流程规范；具备完善的员工培训及素质教育保障措施，能够有效提升人员专业能力与服务素养。整体方案内容完整、措施可行、无明显管理漏洞，人员队伍稳定性与专业性有较好保障，可有效促进项目服务开展，仅部分细节条款需细化优化，得3分； (3)人员配置相关方案基本齐全，具备基础管理框架。人员配置计划基本满足项目需求，但岗位配比细节不够细化；人员管理制度条款较为简单，招聘考核、奖惩、离岗退出等部分管理环节存在疏漏、执行标准不够清晰；员工培训、素质教育仅有基础方案，无常态化实施计划，人员保障力度一般。整体管控存在短板，仅能基本满足项目人员管理及服务实施要求，得2分； (4)人员配置方案内容片面、架构残缺、针对性弱。岗位配置规划模糊，与项目适配度低；人员招聘、纪律、考核、奖惩、休假、离岗退出等核心管理制度缺失较多、条款笼统、无实操性；员工培训与素质教育体系不完善，无具体保障措施，人员管理规范性差、队伍稳定性无保障，仅勉强满足项目最低服务底线要求，得1分； (5)未提供对应方案不得分。</w:t>
            </w:r>
          </w:p>
        </w:tc>
      </w:tr>
      <w:tr>
        <w:tc>
          <w:tcPr>
            <w:tcW w:type="dxa" w:w="922"/>
            <w:gridSpan w:val="2"/>
            <w:vMerge/>
          </w:tcPr>
          <w:p/>
        </w:tc>
        <w:tc>
          <w:tcPr>
            <w:tcW w:type="dxa" w:w="2307"/>
          </w:tcPr>
          <w:p>
            <w:pPr>
              <w:pStyle w:val="null3"/>
              <w:jc w:val="left"/>
            </w:pPr>
            <w:r>
              <w:rPr/>
              <w:t>突发事件的应急服务方案 (5.0分)</w:t>
            </w:r>
          </w:p>
        </w:tc>
        <w:tc>
          <w:tcPr>
            <w:tcW w:type="dxa" w:w="5076"/>
          </w:tcPr>
          <w:p>
            <w:pPr>
              <w:pStyle w:val="null3"/>
              <w:jc w:val="left"/>
            </w:pPr>
            <w:r>
              <w:rPr/>
              <w:t>根据投标人提供的突发事件的应急服务方案（包括但不限于食品安全应急管理方案、食物中毒应急方案、厨房突发性事件现场用水用电应急管理方案、食品需求量临时增量方案、流行性疾病等应急方案、火灾发生事件处理预案）进行综合评审： (1)针对本项目拟定的突发事件的处理措施和应急预案全面、科学、合理、可行且详细，对突发事件有具体、明确的预防预控措施、内容详细，应急处理措施科学合理，事件善后措施各项内容可行性高，有利于项目实施，得5分； (2)针对本项目拟定的突发事件的处理措施和应急预案基本全面、基本合理、基本可行的，对突发事件有较具体、明确的预防预控措施、内容较详细，应急处理措施较科学合理，事件善后措施各项内容可行性一般，对项目实施有较好的促进作用，得3分； (3)应急预案整体框架基本完整，覆盖主要突发事件类型，具备基础预防、处置及善后内容，但方案细化程度不足、部分场景防控措施缺失，应急流程较为简单，可行性一般，基本满足项目应急保障基础要求，得2分； (4)针对本项目拟定的突发事件的处理措施和应急预案不全面、不合理的，对突发事件的预防预控措施基本明确、内容较简单、应急处理措施不够合理，事件善后措施各项内容可行性较低，基本符合项目实施要求，得1分； (5)未提供对应方案不得分。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(15.0分)</w:t>
            </w:r>
          </w:p>
        </w:tc>
        <w:tc>
          <w:tcPr>
            <w:tcW w:type="dxa" w:w="5076"/>
          </w:tcPr>
          <w:p>
            <w:pPr>
              <w:pStyle w:val="null3"/>
              <w:jc w:val="left"/>
            </w:pPr>
            <w:r>
              <w:rPr/>
              <w:t>根据投标人自成立以来具有食堂管理（或承包）类或食堂食材加工类项目业绩进行评审，每提供一项业绩得3分，本项满分15分。 【注：须提供合同复印件加盖投标人公章。】</w:t>
            </w:r>
          </w:p>
        </w:tc>
      </w:tr>
      <w:tr>
        <w:tc>
          <w:tcPr>
            <w:tcW w:type="dxa" w:w="922"/>
            <w:gridSpan w:val="2"/>
            <w:vMerge/>
          </w:tcPr>
          <w:p/>
        </w:tc>
        <w:tc>
          <w:tcPr>
            <w:tcW w:type="dxa" w:w="2307"/>
          </w:tcPr>
          <w:p>
            <w:pPr>
              <w:pStyle w:val="null3"/>
              <w:jc w:val="left"/>
            </w:pPr>
            <w:r>
              <w:rPr/>
              <w:t>企业认证 (10.0分)</w:t>
            </w:r>
          </w:p>
        </w:tc>
        <w:tc>
          <w:tcPr>
            <w:tcW w:type="dxa" w:w="5076"/>
          </w:tcPr>
          <w:p>
            <w:pPr>
              <w:pStyle w:val="null3"/>
              <w:jc w:val="left"/>
            </w:pPr>
            <w:r>
              <w:rPr/>
              <w:t>根据投标人具有以下管理体系类证书的（由国家认证认可监督管理部门批准设立的认证机构颁发并在有效期内），每提供一个认证证书得2分，最高得10分。 （1）具有质量管理体系认证证书； （2）具有环境管理体系认证证书； （3）具有职业健康安全管理体系认证证书； （4）具有食品安全管理体系认证证书； （5）具有危害分析与关键控制点（ HACCP）体系认证证书。 【注：提供认证证书复印件以及在国家认监委官网（https://www.cnca.gov.cn/）查询截图并加盖投标人公章作为评审依据，已失效、暂停或撤销的不得分。如因投标人成立时间不足，导致未能取得相关认证，但能提供相关认证书面说明的，亦可对应得分；】</w:t>
            </w:r>
          </w:p>
        </w:tc>
      </w:tr>
      <w:tr>
        <w:tc>
          <w:tcPr>
            <w:tcW w:type="dxa" w:w="922"/>
            <w:gridSpan w:val="2"/>
            <w:vMerge/>
          </w:tcPr>
          <w:p/>
        </w:tc>
        <w:tc>
          <w:tcPr>
            <w:tcW w:type="dxa" w:w="2307"/>
          </w:tcPr>
          <w:p>
            <w:pPr>
              <w:pStyle w:val="null3"/>
              <w:jc w:val="left"/>
            </w:pPr>
            <w:r>
              <w:rPr/>
              <w:t>服务便利性 (5.0分)</w:t>
            </w:r>
          </w:p>
        </w:tc>
        <w:tc>
          <w:tcPr>
            <w:tcW w:type="dxa" w:w="5076"/>
          </w:tcPr>
          <w:p>
            <w:pPr>
              <w:pStyle w:val="null3"/>
              <w:jc w:val="left"/>
            </w:pPr>
            <w:r>
              <w:rPr/>
              <w:t>根据投标人针对本项目的应急服务响应时间进行评审： ①投标人承诺接到采购人通知后1小时（含本数）内到达现场并处理问题的得5分； ②投标人承诺接到采购人通知后1-2小时（含本数）内到达现场并处理问题的得3分； ③投标人承诺接到采购人通知后2-3小时（含本数）内到达现场并处理问题的得1分； ④其他情况或未提供承诺函不得分。 【注：须提供服务响应承诺函加盖投标人公章，格式自拟。】</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ind w:firstLine="522"/>
        <w:jc w:val="center"/>
      </w:pPr>
      <w:r>
        <w:rPr/>
        <w:t xml:space="preserve"> </w:t>
      </w:r>
    </w:p>
    <w:p>
      <w:pPr>
        <w:pStyle w:val="null3"/>
        <w:ind w:firstLine="522"/>
        <w:jc w:val="center"/>
      </w:pPr>
      <w:r>
        <w:rPr/>
        <w:t xml:space="preserve"> </w:t>
      </w:r>
    </w:p>
    <w:p>
      <w:pPr>
        <w:pStyle w:val="null3"/>
        <w:ind w:firstLine="522"/>
        <w:jc w:val="center"/>
      </w:pPr>
      <w:r>
        <w:rPr/>
        <w:t xml:space="preserve"> </w:t>
      </w:r>
    </w:p>
    <w:p>
      <w:pPr>
        <w:pStyle w:val="null3"/>
        <w:ind w:firstLine="522"/>
        <w:jc w:val="center"/>
      </w:pPr>
      <w:r>
        <w:rPr>
          <w:sz w:val="26"/>
          <w:b/>
        </w:rPr>
        <w:t>华中师范大学东莞东城学校</w:t>
      </w:r>
      <w:r>
        <w:rPr>
          <w:sz w:val="26"/>
          <w:b/>
        </w:rPr>
        <w:t>2026-2027年食堂运营服务项目</w:t>
      </w:r>
    </w:p>
    <w:p>
      <w:pPr>
        <w:pStyle w:val="null3"/>
        <w:ind w:firstLine="522"/>
        <w:jc w:val="center"/>
      </w:pPr>
      <w:r>
        <w:rPr>
          <w:sz w:val="26"/>
          <w:b/>
        </w:rPr>
        <w:t>合同文本</w:t>
      </w:r>
    </w:p>
    <w:p>
      <w:pPr>
        <w:pStyle w:val="null3"/>
        <w:ind w:firstLine="440"/>
        <w:jc w:val="both"/>
      </w:pPr>
      <w:r>
        <w:rPr>
          <w:sz w:val="22"/>
          <w:b/>
        </w:rPr>
        <w:t>合同编号：</w:t>
      </w:r>
    </w:p>
    <w:p>
      <w:pPr>
        <w:pStyle w:val="null3"/>
        <w:ind w:firstLine="440"/>
        <w:jc w:val="both"/>
      </w:pPr>
      <w:r>
        <w:rPr>
          <w:sz w:val="22"/>
          <w:b/>
        </w:rPr>
        <w:t>甲方</w:t>
      </w:r>
      <w:r>
        <w:rPr>
          <w:sz w:val="22"/>
        </w:rPr>
        <w:t>：</w:t>
      </w:r>
      <w:r>
        <w:rPr>
          <w:sz w:val="22"/>
        </w:rPr>
        <w:t>华中师范大学东莞东城学校</w:t>
      </w:r>
    </w:p>
    <w:p>
      <w:pPr>
        <w:pStyle w:val="null3"/>
        <w:ind w:firstLine="442"/>
        <w:jc w:val="both"/>
      </w:pPr>
      <w:r>
        <w:rPr>
          <w:sz w:val="22"/>
          <w:b/>
        </w:rPr>
        <w:t>乙方</w:t>
      </w:r>
      <w:r>
        <w:rPr>
          <w:sz w:val="22"/>
        </w:rPr>
        <w:t>：</w:t>
      </w:r>
      <w:r>
        <w:rPr>
          <w:sz w:val="22"/>
        </w:rPr>
        <w:t>“</w:t>
      </w:r>
      <w:r>
        <w:rPr>
          <w:u w:val="single"/>
        </w:rPr>
        <w:t xml:space="preserve"> </w:t>
      </w:r>
      <w:r>
        <w:rPr>
          <w:u w:val="single"/>
        </w:rPr>
        <w:t xml:space="preserve">                        </w:t>
      </w:r>
      <w:r>
        <w:rPr>
          <w:sz w:val="22"/>
        </w:rPr>
        <w:t>”为</w:t>
      </w:r>
      <w:r>
        <w:rPr>
          <w:sz w:val="22"/>
        </w:rPr>
        <w:t>中标人</w:t>
      </w:r>
    </w:p>
    <w:p>
      <w:pPr>
        <w:pStyle w:val="null3"/>
        <w:ind w:firstLine="440"/>
        <w:jc w:val="both"/>
      </w:pPr>
      <w:r>
        <w:rPr>
          <w:sz w:val="22"/>
        </w:rPr>
        <w:t>受甲方委托，</w:t>
      </w:r>
      <w:r>
        <w:rPr>
          <w:sz w:val="22"/>
          <w:u w:val="single"/>
        </w:rPr>
        <w:t>东莞市中恒招标代理有限公司</w:t>
      </w:r>
      <w:r>
        <w:rPr>
          <w:sz w:val="22"/>
        </w:rPr>
        <w:t>组织对</w:t>
      </w:r>
      <w:r>
        <w:rPr>
          <w:sz w:val="22"/>
          <w:u w:val="single"/>
        </w:rPr>
        <w:t>华中师范大学东莞东城学校</w:t>
      </w:r>
      <w:r>
        <w:rPr>
          <w:sz w:val="22"/>
          <w:u w:val="single"/>
        </w:rPr>
        <w:t>2026-2027年食堂运营服务项目</w:t>
      </w:r>
      <w:r>
        <w:rPr>
          <w:sz w:val="22"/>
        </w:rPr>
        <w:t>（项目编号</w:t>
      </w:r>
      <w:r>
        <w:rPr>
          <w:u w:val="single"/>
        </w:rPr>
        <w:t xml:space="preserve">            </w:t>
      </w:r>
      <w:r>
        <w:rPr>
          <w:sz w:val="22"/>
        </w:rPr>
        <w:t>）进行采购，于</w:t>
      </w:r>
      <w:r>
        <w:rPr>
          <w:u w:val="single"/>
        </w:rPr>
        <w:t xml:space="preserve">     </w:t>
      </w:r>
      <w:r>
        <w:rPr>
          <w:sz w:val="22"/>
        </w:rPr>
        <w:t>年</w:t>
      </w:r>
      <w:r>
        <w:rPr>
          <w:u w:val="single"/>
        </w:rPr>
        <w:t xml:space="preserve">  </w:t>
      </w:r>
      <w:r>
        <w:rPr>
          <w:sz w:val="22"/>
        </w:rPr>
        <w:t>月</w:t>
      </w:r>
      <w:r>
        <w:rPr>
          <w:u w:val="single"/>
        </w:rPr>
        <w:t xml:space="preserve">  </w:t>
      </w:r>
      <w:r>
        <w:rPr>
          <w:sz w:val="22"/>
        </w:rPr>
        <w:t>日通过公开招标，经评标委员会评定乙方</w:t>
      </w:r>
      <w:r>
        <w:rPr>
          <w:u w:val="single"/>
        </w:rPr>
        <w:t xml:space="preserve">                       </w:t>
      </w:r>
      <w:r>
        <w:rPr>
          <w:sz w:val="22"/>
        </w:rPr>
        <w:t>为中标供应商。为了保护甲、乙双方合法权益，根据</w:t>
      </w:r>
      <w:r>
        <w:rPr>
          <w:sz w:val="22"/>
        </w:rPr>
        <w:t>《中华人民共和国民法典》（合同编）</w:t>
      </w:r>
      <w:r>
        <w:rPr>
          <w:sz w:val="22"/>
        </w:rPr>
        <w:t>，在平等自愿的基础上，按照下面的条款和条件，签署本合同。</w:t>
      </w:r>
    </w:p>
    <w:p>
      <w:pPr>
        <w:pStyle w:val="null3"/>
        <w:ind w:firstLine="440"/>
        <w:jc w:val="both"/>
      </w:pPr>
      <w:r>
        <w:rPr>
          <w:sz w:val="22"/>
          <w:b/>
        </w:rPr>
        <w:t>第一条</w:t>
      </w:r>
      <w:r>
        <w:rPr>
          <w:b/>
        </w:rPr>
        <w:t xml:space="preserve"> </w:t>
      </w:r>
      <w:r>
        <w:rPr>
          <w:sz w:val="22"/>
          <w:b/>
        </w:rPr>
        <w:t>合同项目</w:t>
      </w:r>
    </w:p>
    <w:p>
      <w:pPr>
        <w:pStyle w:val="null3"/>
        <w:ind w:firstLine="440"/>
        <w:jc w:val="both"/>
      </w:pPr>
      <w:r>
        <w:rPr>
          <w:sz w:val="22"/>
        </w:rPr>
        <w:t>1、项目名称：</w:t>
      </w:r>
      <w:r>
        <w:rPr>
          <w:sz w:val="22"/>
          <w:u w:val="single"/>
        </w:rPr>
        <w:t>华中师范大学东莞东城学校</w:t>
      </w:r>
      <w:r>
        <w:rPr>
          <w:sz w:val="22"/>
          <w:u w:val="single"/>
        </w:rPr>
        <w:t>2026-2027年食堂运营服务项目</w:t>
      </w:r>
      <w:r>
        <w:rPr>
          <w:sz w:val="22"/>
        </w:rPr>
        <w:t>；</w:t>
      </w:r>
    </w:p>
    <w:p>
      <w:pPr>
        <w:pStyle w:val="null3"/>
        <w:ind w:firstLine="440"/>
        <w:jc w:val="both"/>
      </w:pPr>
      <w:r>
        <w:rPr>
          <w:sz w:val="22"/>
        </w:rPr>
        <w:t>2、项目编号：</w:t>
      </w:r>
      <w:r>
        <w:rPr>
          <w:sz w:val="21"/>
          <w:u w:val="single"/>
        </w:rPr>
        <w:t xml:space="preserve">         </w:t>
      </w:r>
      <w:r>
        <w:rPr>
          <w:sz w:val="22"/>
        </w:rPr>
        <w:t>。</w:t>
      </w:r>
    </w:p>
    <w:p>
      <w:pPr>
        <w:pStyle w:val="null3"/>
        <w:ind w:firstLine="440"/>
        <w:jc w:val="both"/>
      </w:pPr>
      <w:r>
        <w:rPr>
          <w:sz w:val="22"/>
          <w:b/>
        </w:rPr>
        <w:t>第二条</w:t>
      </w:r>
      <w:r>
        <w:rPr>
          <w:b/>
        </w:rPr>
        <w:t xml:space="preserve"> </w:t>
      </w:r>
      <w:r>
        <w:rPr>
          <w:sz w:val="22"/>
          <w:b/>
        </w:rPr>
        <w:t>合同组成</w:t>
      </w:r>
    </w:p>
    <w:p>
      <w:pPr>
        <w:pStyle w:val="null3"/>
        <w:ind w:firstLine="440"/>
        <w:jc w:val="both"/>
      </w:pPr>
      <w:r>
        <w:rPr>
          <w:sz w:val="22"/>
        </w:rPr>
        <w:t>1、合同文件组成内容包括：本合同书、中标通知书、投标文件（含澄清内容）、招标文件（含招标文件澄清通知）等。</w:t>
      </w:r>
    </w:p>
    <w:p>
      <w:pPr>
        <w:pStyle w:val="null3"/>
        <w:ind w:firstLine="440"/>
        <w:jc w:val="both"/>
      </w:pPr>
      <w:r>
        <w:rPr>
          <w:sz w:val="22"/>
          <w:b/>
        </w:rPr>
        <w:t>第三条</w:t>
      </w:r>
      <w:r>
        <w:rPr>
          <w:b/>
        </w:rPr>
        <w:t xml:space="preserve"> </w:t>
      </w:r>
      <w:r>
        <w:rPr>
          <w:sz w:val="22"/>
          <w:b/>
        </w:rPr>
        <w:t>服务内容、标准及要求</w:t>
      </w:r>
    </w:p>
    <w:p>
      <w:pPr>
        <w:pStyle w:val="null3"/>
        <w:ind w:firstLine="440"/>
        <w:jc w:val="both"/>
      </w:pPr>
      <w:r>
        <w:rPr>
          <w:sz w:val="22"/>
        </w:rPr>
        <w:t>甲方聘请乙方提供以下服务：</w:t>
      </w:r>
    </w:p>
    <w:p>
      <w:pPr>
        <w:pStyle w:val="null3"/>
        <w:ind w:firstLine="442"/>
        <w:jc w:val="both"/>
      </w:pPr>
      <w:r>
        <w:rPr>
          <w:sz w:val="22"/>
          <w:b/>
        </w:rPr>
        <w:t>一、项目具体要求</w:t>
      </w:r>
    </w:p>
    <w:p>
      <w:pPr>
        <w:pStyle w:val="null3"/>
        <w:ind w:firstLine="400"/>
        <w:jc w:val="both"/>
      </w:pPr>
      <w:r>
        <w:rPr>
          <w:sz w:val="22"/>
          <w:b/>
        </w:rPr>
        <w:t>1、学校食堂基本情况：</w:t>
      </w:r>
    </w:p>
    <w:p>
      <w:pPr>
        <w:pStyle w:val="null3"/>
        <w:ind w:firstLine="400"/>
        <w:jc w:val="both"/>
      </w:pPr>
      <w:r>
        <w:rPr>
          <w:sz w:val="22"/>
        </w:rPr>
        <w:t>（</w:t>
      </w:r>
      <w:r>
        <w:rPr>
          <w:sz w:val="22"/>
        </w:rPr>
        <w:t>1</w:t>
      </w:r>
      <w:r>
        <w:rPr>
          <w:sz w:val="22"/>
        </w:rPr>
        <w:t>）</w:t>
      </w:r>
      <w:r>
        <w:rPr>
          <w:sz w:val="22"/>
        </w:rPr>
        <w:t>为</w:t>
      </w:r>
      <w:r>
        <w:rPr>
          <w:sz w:val="22"/>
        </w:rPr>
        <w:t>2095</w:t>
      </w:r>
      <w:r>
        <w:rPr>
          <w:sz w:val="22"/>
        </w:rPr>
        <w:t>名小学和初中学生提供午餐、为</w:t>
      </w:r>
      <w:r>
        <w:rPr>
          <w:sz w:val="22"/>
        </w:rPr>
        <w:t>1080</w:t>
      </w:r>
      <w:r>
        <w:rPr>
          <w:sz w:val="22"/>
        </w:rPr>
        <w:t>名初中学生提供晚餐、为</w:t>
      </w:r>
      <w:r>
        <w:rPr>
          <w:sz w:val="22"/>
        </w:rPr>
        <w:t>1</w:t>
      </w:r>
      <w:r>
        <w:rPr>
          <w:sz w:val="22"/>
        </w:rPr>
        <w:t>80</w:t>
      </w:r>
      <w:r>
        <w:rPr>
          <w:sz w:val="22"/>
        </w:rPr>
        <w:t>名教职工提供早餐、午餐和晚餐的规模运营食堂。就餐人数以实际用餐人数为准，</w:t>
      </w:r>
      <w:r>
        <w:rPr>
          <w:sz w:val="22"/>
        </w:rPr>
        <w:t>甲方</w:t>
      </w:r>
      <w:r>
        <w:rPr>
          <w:sz w:val="22"/>
        </w:rPr>
        <w:t>不对就餐人数</w:t>
      </w:r>
      <w:r>
        <w:rPr>
          <w:sz w:val="22"/>
        </w:rPr>
        <w:t>做保证</w:t>
      </w:r>
      <w:r>
        <w:rPr>
          <w:sz w:val="22"/>
        </w:rPr>
        <w:t>。</w:t>
      </w:r>
    </w:p>
    <w:p>
      <w:pPr>
        <w:pStyle w:val="null3"/>
        <w:ind w:firstLine="400"/>
        <w:jc w:val="both"/>
      </w:pPr>
      <w:r>
        <w:rPr>
          <w:sz w:val="22"/>
        </w:rPr>
        <w:t>（</w:t>
      </w:r>
      <w:r>
        <w:rPr>
          <w:sz w:val="22"/>
        </w:rPr>
        <w:t>2</w:t>
      </w:r>
      <w:r>
        <w:rPr>
          <w:sz w:val="22"/>
        </w:rPr>
        <w:t>）</w:t>
      </w:r>
      <w:r>
        <w:rPr>
          <w:sz w:val="22"/>
        </w:rPr>
        <w:t>学校提供餐厅、厨房</w:t>
      </w:r>
      <w:r>
        <w:rPr>
          <w:sz w:val="22"/>
        </w:rPr>
        <w:t>、</w:t>
      </w:r>
      <w:r>
        <w:rPr>
          <w:sz w:val="22"/>
        </w:rPr>
        <w:t>厨具设备</w:t>
      </w:r>
      <w:r>
        <w:rPr>
          <w:sz w:val="22"/>
        </w:rPr>
        <w:t>等相应的制作、供就餐场地给</w:t>
      </w:r>
      <w:r>
        <w:rPr>
          <w:sz w:val="22"/>
        </w:rPr>
        <w:t>乙方</w:t>
      </w:r>
      <w:r>
        <w:rPr>
          <w:sz w:val="22"/>
        </w:rPr>
        <w:t>管理；学校拥有该食堂的所有权、监督权，</w:t>
      </w:r>
      <w:r>
        <w:rPr>
          <w:sz w:val="22"/>
        </w:rPr>
        <w:t>乙方</w:t>
      </w:r>
      <w:r>
        <w:rPr>
          <w:sz w:val="22"/>
        </w:rPr>
        <w:t>负责</w:t>
      </w:r>
      <w:r>
        <w:rPr>
          <w:sz w:val="22"/>
        </w:rPr>
        <w:t>对食堂进行运营</w:t>
      </w:r>
      <w:r>
        <w:rPr>
          <w:sz w:val="22"/>
        </w:rPr>
        <w:t>，</w:t>
      </w:r>
      <w:r>
        <w:rPr>
          <w:sz w:val="22"/>
        </w:rPr>
        <w:t>甲方提供协助</w:t>
      </w:r>
      <w:r>
        <w:rPr>
          <w:sz w:val="22"/>
        </w:rPr>
        <w:t>。</w:t>
      </w:r>
    </w:p>
    <w:p>
      <w:pPr>
        <w:pStyle w:val="null3"/>
        <w:ind w:firstLine="400"/>
        <w:jc w:val="both"/>
      </w:pPr>
      <w:r>
        <w:rPr>
          <w:sz w:val="22"/>
          <w:b/>
        </w:rPr>
        <w:t>2</w:t>
      </w:r>
      <w:r>
        <w:rPr>
          <w:sz w:val="22"/>
          <w:b/>
        </w:rPr>
        <w:t>、服务机制</w:t>
      </w:r>
    </w:p>
    <w:p>
      <w:pPr>
        <w:pStyle w:val="null3"/>
        <w:ind w:firstLine="400"/>
        <w:jc w:val="both"/>
      </w:pPr>
      <w:r>
        <w:rPr>
          <w:sz w:val="22"/>
        </w:rPr>
        <w:t>（</w:t>
      </w:r>
      <w:r>
        <w:rPr>
          <w:sz w:val="22"/>
        </w:rPr>
        <w:t>1）</w:t>
      </w:r>
      <w:r>
        <w:rPr>
          <w:sz w:val="22"/>
        </w:rPr>
        <w:t>乙方</w:t>
      </w:r>
      <w:r>
        <w:rPr>
          <w:sz w:val="22"/>
        </w:rPr>
        <w:t>负责本项目食堂的日常事务管理，有权自主聘用或调整工作人员，以保证师生的正常就餐服务。</w:t>
      </w:r>
    </w:p>
    <w:p>
      <w:pPr>
        <w:pStyle w:val="null3"/>
        <w:ind w:firstLine="400"/>
        <w:jc w:val="both"/>
      </w:pPr>
      <w:r>
        <w:rPr>
          <w:sz w:val="22"/>
        </w:rPr>
        <w:t>（</w:t>
      </w:r>
      <w:r>
        <w:rPr>
          <w:sz w:val="22"/>
        </w:rPr>
        <w:t>2）</w:t>
      </w:r>
      <w:r>
        <w:rPr>
          <w:sz w:val="22"/>
        </w:rPr>
        <w:t>乙方</w:t>
      </w:r>
      <w:r>
        <w:rPr>
          <w:sz w:val="22"/>
        </w:rPr>
        <w:t>不得使用</w:t>
      </w:r>
      <w:r>
        <w:rPr>
          <w:sz w:val="22"/>
        </w:rPr>
        <w:t>甲方</w:t>
      </w:r>
      <w:r>
        <w:rPr>
          <w:sz w:val="22"/>
        </w:rPr>
        <w:t>学校或学校食堂名义与第三方产生任何形式的交易，</w:t>
      </w:r>
      <w:r>
        <w:rPr>
          <w:sz w:val="22"/>
        </w:rPr>
        <w:t>未经甲方书面同意，</w:t>
      </w:r>
      <w:r>
        <w:rPr>
          <w:sz w:val="22"/>
        </w:rPr>
        <w:t>乙方</w:t>
      </w:r>
      <w:r>
        <w:rPr>
          <w:sz w:val="22"/>
        </w:rPr>
        <w:t>不得将</w:t>
      </w:r>
      <w:r>
        <w:rPr>
          <w:sz w:val="22"/>
        </w:rPr>
        <w:t>本</w:t>
      </w:r>
      <w:r>
        <w:rPr>
          <w:sz w:val="22"/>
        </w:rPr>
        <w:t>项目分包或转包给任何单位和个人。否则，</w:t>
      </w:r>
      <w:r>
        <w:rPr>
          <w:sz w:val="22"/>
        </w:rPr>
        <w:t>甲方</w:t>
      </w:r>
      <w:r>
        <w:rPr>
          <w:sz w:val="22"/>
        </w:rPr>
        <w:t>有权即刻终止合同，并要求</w:t>
      </w:r>
      <w:r>
        <w:rPr>
          <w:sz w:val="22"/>
        </w:rPr>
        <w:t>乙方</w:t>
      </w:r>
      <w:r>
        <w:rPr>
          <w:sz w:val="22"/>
        </w:rPr>
        <w:t>赔偿相应损失。</w:t>
      </w:r>
    </w:p>
    <w:p>
      <w:pPr>
        <w:pStyle w:val="null3"/>
        <w:ind w:firstLine="400"/>
        <w:jc w:val="both"/>
      </w:pPr>
      <w:r>
        <w:rPr>
          <w:sz w:val="22"/>
        </w:rPr>
        <w:t>（</w:t>
      </w:r>
      <w:r>
        <w:rPr>
          <w:sz w:val="22"/>
        </w:rPr>
        <w:t>3</w:t>
      </w:r>
      <w:r>
        <w:rPr>
          <w:sz w:val="22"/>
        </w:rPr>
        <w:t>）</w:t>
      </w:r>
      <w:r>
        <w:rPr>
          <w:sz w:val="22"/>
        </w:rPr>
        <w:t>乙方</w:t>
      </w:r>
      <w:r>
        <w:rPr>
          <w:sz w:val="22"/>
        </w:rPr>
        <w:t>服务过程中需在</w:t>
      </w:r>
      <w:r>
        <w:rPr>
          <w:sz w:val="22"/>
        </w:rPr>
        <w:t>甲方</w:t>
      </w:r>
      <w:r>
        <w:rPr>
          <w:sz w:val="22"/>
        </w:rPr>
        <w:t>的监督下完成各项操作（服务、卫生、膳食质量等），接受学校人员对食品安全和质量的监督（录像监控等）。</w:t>
      </w:r>
    </w:p>
    <w:p>
      <w:pPr>
        <w:pStyle w:val="null3"/>
        <w:ind w:firstLine="400"/>
        <w:jc w:val="both"/>
      </w:pPr>
      <w:r>
        <w:rPr>
          <w:sz w:val="22"/>
        </w:rPr>
        <w:t>（</w:t>
      </w:r>
      <w:r>
        <w:rPr>
          <w:sz w:val="22"/>
        </w:rPr>
        <w:t>4）乙方服务过程中需要执行对食堂膳食管理的最新国家标准和行业标准，如《学校食品安全与营养健康管理规定》《集中用餐单位食品安全主体责任监督管理规定》（市监总局 2025 令）等。</w:t>
      </w:r>
    </w:p>
    <w:p>
      <w:pPr>
        <w:pStyle w:val="null3"/>
        <w:ind w:firstLine="400"/>
        <w:jc w:val="both"/>
      </w:pPr>
      <w:r>
        <w:rPr>
          <w:sz w:val="22"/>
        </w:rPr>
        <w:t>（</w:t>
      </w:r>
      <w:r>
        <w:rPr>
          <w:sz w:val="22"/>
        </w:rPr>
        <w:t>5）乙方负责食堂全流程运营、食品安全管理、场所设备、人员管控、食材贮存、清洗消毒、留样、餐厨垃圾处理等所有工作，甲方负责食材采购，食材送达后由乙方负责验收：乙方应当场查验品种、数量、质量、保质期及检验合格证明，验收合格后签收并入库；验收不合格的有权拒收并通知甲方。食材经乙方签收后，储存、加工、供餐等全流程食品安全责任由乙方承担。因食材本身存在验收时合理查验无法发现的隐蔽质量问题导致食品安全事故的，由甲方负责向供应商追索，乙方配合取证；因乙方储存、加工不当导致的问题由乙方全责承担，乙方必须严格符合《广东省市场监督管理局食品经营环节（餐饮服务）日常检查记录表》全部检查条款要求。甲方、市场监管部门开展日常检查、飞行检查、季度专项检查时，乙方须全程配合，对检查表内所有不合格项在甲方限期内完成闭环整改；逾期未整改或多次整改不达标，按月度考核扣分，直至触发合同终止退出条款。</w:t>
      </w:r>
    </w:p>
    <w:p>
      <w:pPr>
        <w:pStyle w:val="null3"/>
        <w:ind w:firstLine="400"/>
        <w:jc w:val="both"/>
      </w:pPr>
      <w:r>
        <w:rPr>
          <w:sz w:val="22"/>
          <w:b/>
        </w:rPr>
        <w:t>二</w:t>
      </w:r>
      <w:r>
        <w:rPr>
          <w:sz w:val="22"/>
          <w:b/>
        </w:rPr>
        <w:t>、人员要求</w:t>
      </w:r>
    </w:p>
    <w:p>
      <w:pPr>
        <w:pStyle w:val="null3"/>
        <w:ind w:firstLine="400"/>
        <w:jc w:val="both"/>
      </w:pPr>
      <w:r>
        <w:rPr>
          <w:sz w:val="22"/>
        </w:rPr>
        <w:t>1、</w:t>
      </w:r>
      <w:r>
        <w:rPr>
          <w:sz w:val="22"/>
        </w:rPr>
        <w:t>乙方</w:t>
      </w:r>
      <w:r>
        <w:rPr>
          <w:sz w:val="22"/>
        </w:rPr>
        <w:t>对食堂工作人员的配备标准是：员工总人数与就餐总人数按</w:t>
      </w:r>
      <w:r>
        <w:rPr>
          <w:sz w:val="22"/>
        </w:rPr>
        <w:t>1：90以上进行配备。按照</w:t>
      </w:r>
      <w:r>
        <w:rPr>
          <w:sz w:val="22"/>
        </w:rPr>
        <w:t>2275</w:t>
      </w:r>
      <w:r>
        <w:rPr>
          <w:sz w:val="22"/>
        </w:rPr>
        <w:t>人的就餐人数计算，原则上学校食堂工作人员不得少于</w:t>
      </w:r>
      <w:r>
        <w:rPr>
          <w:sz w:val="22"/>
        </w:rPr>
        <w:t>26</w:t>
      </w:r>
      <w:r>
        <w:rPr>
          <w:sz w:val="22"/>
        </w:rPr>
        <w:t>人</w:t>
      </w:r>
      <w:r>
        <w:rPr>
          <w:sz w:val="22"/>
        </w:rPr>
        <w:t>，</w:t>
      </w:r>
      <w:r>
        <w:rPr>
          <w:sz w:val="22"/>
        </w:rPr>
        <w:t>其中厨师</w:t>
      </w:r>
      <w:r>
        <w:rPr>
          <w:sz w:val="22"/>
        </w:rPr>
        <w:t>10</w:t>
      </w:r>
      <w:r>
        <w:rPr>
          <w:sz w:val="22"/>
        </w:rPr>
        <w:t>人，厨工及其他工作人员</w:t>
      </w:r>
      <w:r>
        <w:rPr>
          <w:sz w:val="22"/>
        </w:rPr>
        <w:t>1</w:t>
      </w:r>
      <w:r>
        <w:rPr>
          <w:sz w:val="22"/>
        </w:rPr>
        <w:t>6</w:t>
      </w:r>
      <w:r>
        <w:rPr>
          <w:sz w:val="22"/>
        </w:rPr>
        <w:t>人。</w:t>
      </w:r>
      <w:r>
        <w:rPr>
          <w:sz w:val="22"/>
        </w:rPr>
        <w:t>乙方中标后</w:t>
      </w:r>
      <w:r>
        <w:rPr>
          <w:sz w:val="22"/>
        </w:rPr>
        <w:t>需提供从业人员近一年无犯罪记录，并提交证明备案。若发现食堂工作人员未按上述比例配备人数，则必须在三天内补充齐备。</w:t>
      </w:r>
    </w:p>
    <w:p>
      <w:pPr>
        <w:pStyle w:val="null3"/>
        <w:ind w:firstLine="400"/>
        <w:jc w:val="both"/>
      </w:pPr>
      <w:r>
        <w:rPr>
          <w:sz w:val="22"/>
        </w:rPr>
        <w:t>2、</w:t>
      </w:r>
      <w:r>
        <w:rPr>
          <w:sz w:val="22"/>
        </w:rPr>
        <w:t>乙方</w:t>
      </w:r>
      <w:r>
        <w:rPr>
          <w:sz w:val="22"/>
        </w:rPr>
        <w:t>必须向学校派驻足额的符合有关规定资格的工作人员。选派的工作人员必须遵守校方的各项规章制度，经过正规培训、具有饮食行业的健康证、上岗证，并向校方提供工作人员的人事简历。</w:t>
      </w:r>
    </w:p>
    <w:p>
      <w:pPr>
        <w:pStyle w:val="null3"/>
        <w:ind w:firstLine="400"/>
        <w:jc w:val="both"/>
      </w:pPr>
      <w:r>
        <w:rPr>
          <w:sz w:val="22"/>
        </w:rPr>
        <w:t>3</w:t>
      </w:r>
      <w:r>
        <w:rPr>
          <w:sz w:val="22"/>
        </w:rPr>
        <w:t>、在服务期间内，</w:t>
      </w:r>
      <w:r>
        <w:rPr>
          <w:sz w:val="22"/>
        </w:rPr>
        <w:t>乙方</w:t>
      </w:r>
      <w:r>
        <w:rPr>
          <w:sz w:val="22"/>
        </w:rPr>
        <w:t>须承担项目工作人员的意外责任险和所有服务风险。</w:t>
      </w:r>
      <w:r>
        <w:rPr>
          <w:sz w:val="22"/>
        </w:rPr>
        <w:t>项目人员的劳动关系隶属乙方，乙方应依法与服务人员建立劳动关系，按时足额发放工资报酬，办理保险等。乙方服务人员与乙方之间产生的劳动争议等全部纠纷由乙方自行解决并承担相应责任，概与甲方无关，且不得影响本合同正常履行。</w:t>
      </w:r>
      <w:r>
        <w:rPr>
          <w:sz w:val="22"/>
        </w:rPr>
        <w:t>厨房服务人员与</w:t>
      </w:r>
      <w:r>
        <w:rPr>
          <w:sz w:val="22"/>
        </w:rPr>
        <w:t>甲方</w:t>
      </w:r>
      <w:r>
        <w:rPr>
          <w:sz w:val="22"/>
        </w:rPr>
        <w:t>不存在任何劳动关系。</w:t>
      </w:r>
    </w:p>
    <w:p>
      <w:pPr>
        <w:pStyle w:val="null3"/>
        <w:jc w:val="both"/>
      </w:pPr>
      <w:r>
        <w:rPr>
          <w:sz w:val="22"/>
          <w:b/>
        </w:rPr>
        <w:t>三</w:t>
      </w:r>
      <w:r>
        <w:rPr>
          <w:sz w:val="22"/>
          <w:b/>
        </w:rPr>
        <w:t>、供餐标准要求</w:t>
      </w:r>
    </w:p>
    <w:p>
      <w:pPr>
        <w:pStyle w:val="null3"/>
        <w:ind w:firstLine="400"/>
        <w:jc w:val="both"/>
      </w:pPr>
      <w:r>
        <w:rPr>
          <w:sz w:val="22"/>
        </w:rPr>
        <w:t>1</w:t>
      </w:r>
      <w:r>
        <w:rPr>
          <w:sz w:val="22"/>
        </w:rPr>
        <w:t>、供餐标准</w:t>
      </w:r>
    </w:p>
    <w:p>
      <w:pPr>
        <w:pStyle w:val="null3"/>
        <w:ind w:firstLine="400"/>
        <w:jc w:val="both"/>
      </w:pPr>
      <w:r>
        <w:rPr>
          <w:sz w:val="22"/>
        </w:rPr>
        <w:t>①</w:t>
      </w:r>
      <w:r>
        <w:rPr>
          <w:sz w:val="22"/>
        </w:rPr>
        <w:t>早餐：必须统筹兼顾营养和款式搭配；中西点相结合，</w:t>
      </w:r>
      <w:r>
        <w:rPr>
          <w:sz w:val="22"/>
        </w:rPr>
        <w:t>“干”“湿”食品相结合，包括但不限于鸡蛋、面包、馒头、花卷、蛋糕、粥、粉、面、饺子、红薯、玉米等。</w:t>
      </w:r>
    </w:p>
    <w:p>
      <w:pPr>
        <w:pStyle w:val="null3"/>
        <w:ind w:firstLine="400"/>
        <w:jc w:val="both"/>
      </w:pPr>
      <w:r>
        <w:rPr>
          <w:sz w:val="22"/>
        </w:rPr>
        <w:t>②</w:t>
      </w:r>
      <w:r>
        <w:rPr>
          <w:sz w:val="22"/>
        </w:rPr>
        <w:t>午餐：学生午餐为一大荤、一小荤、一素菜、一份粗粮、一盒纯牛奶或一份水果、一份米饭、一份汤；提供牛奶当天为一大荤、一小荤、一素菜、一份粗粮、一份米饭、一份汤，不提供牛奶则为一大荤、一小荤、一素菜、一份粗粮、一份水果、一份米饭、一份汤。</w:t>
      </w:r>
      <w:r>
        <w:rPr>
          <w:sz w:val="22"/>
        </w:rPr>
        <w:t>乙方</w:t>
      </w:r>
      <w:r>
        <w:rPr>
          <w:sz w:val="22"/>
        </w:rPr>
        <w:t>应制定营养充足、搭配合理、菜品丰富的带量食谱。教师用餐参考学生用餐或有所调整。</w:t>
      </w:r>
    </w:p>
    <w:p>
      <w:pPr>
        <w:pStyle w:val="null3"/>
        <w:ind w:firstLine="400"/>
        <w:jc w:val="both"/>
      </w:pPr>
      <w:r>
        <w:rPr>
          <w:sz w:val="22"/>
        </w:rPr>
        <w:t>2</w:t>
      </w:r>
      <w:r>
        <w:rPr>
          <w:sz w:val="22"/>
        </w:rPr>
        <w:t>、菜式品种要经常轮换。饭菜的质量、份量要优于市场同等价位的饭菜。</w:t>
      </w:r>
    </w:p>
    <w:p>
      <w:pPr>
        <w:pStyle w:val="null3"/>
        <w:ind w:firstLine="400"/>
        <w:jc w:val="both"/>
      </w:pPr>
      <w:r>
        <w:rPr>
          <w:sz w:val="22"/>
        </w:rPr>
        <w:t>3</w:t>
      </w:r>
      <w:r>
        <w:rPr>
          <w:sz w:val="22"/>
        </w:rPr>
        <w:t>、</w:t>
      </w:r>
      <w:r>
        <w:rPr>
          <w:sz w:val="22"/>
        </w:rPr>
        <w:t>乙方</w:t>
      </w:r>
      <w:r>
        <w:rPr>
          <w:sz w:val="22"/>
        </w:rPr>
        <w:t>制作的菜肴需多样化，菜式搭配合理，调配比例均匀，味道可口，保证营养；</w:t>
      </w:r>
      <w:r>
        <w:rPr>
          <w:sz w:val="22"/>
        </w:rPr>
        <w:t>乙方</w:t>
      </w:r>
      <w:r>
        <w:rPr>
          <w:sz w:val="22"/>
        </w:rPr>
        <w:t>必须为</w:t>
      </w:r>
      <w:r>
        <w:rPr>
          <w:sz w:val="22"/>
        </w:rPr>
        <w:t>甲方</w:t>
      </w:r>
      <w:r>
        <w:rPr>
          <w:sz w:val="22"/>
        </w:rPr>
        <w:t>拟定好菜谱及所需食材清单，并在每周的周五前提供下周早中晚餐、午点的菜谱及食材清单给</w:t>
      </w:r>
      <w:r>
        <w:rPr>
          <w:sz w:val="22"/>
        </w:rPr>
        <w:t>甲方</w:t>
      </w:r>
      <w:r>
        <w:rPr>
          <w:sz w:val="22"/>
        </w:rPr>
        <w:t>确认，并且在周六前将下周菜谱进行公示于公示栏。</w:t>
      </w:r>
    </w:p>
    <w:p>
      <w:pPr>
        <w:pStyle w:val="null3"/>
        <w:ind w:firstLine="400"/>
        <w:jc w:val="both"/>
      </w:pPr>
      <w:r>
        <w:rPr>
          <w:sz w:val="22"/>
        </w:rPr>
        <w:t>4</w:t>
      </w:r>
      <w:r>
        <w:rPr>
          <w:sz w:val="22"/>
        </w:rPr>
        <w:t>、招待餐由学校和</w:t>
      </w:r>
      <w:r>
        <w:rPr>
          <w:sz w:val="22"/>
        </w:rPr>
        <w:t>乙方</w:t>
      </w:r>
      <w:r>
        <w:rPr>
          <w:sz w:val="22"/>
        </w:rPr>
        <w:t>商定标准，</w:t>
      </w:r>
      <w:r>
        <w:rPr>
          <w:sz w:val="22"/>
        </w:rPr>
        <w:t>乙方</w:t>
      </w:r>
      <w:r>
        <w:rPr>
          <w:sz w:val="22"/>
        </w:rPr>
        <w:t>则按标准做好，力求做到客户满意。</w:t>
      </w:r>
    </w:p>
    <w:p>
      <w:pPr>
        <w:pStyle w:val="null3"/>
        <w:ind w:firstLine="400"/>
        <w:jc w:val="both"/>
      </w:pPr>
      <w:r>
        <w:rPr>
          <w:sz w:val="22"/>
        </w:rPr>
        <w:t>5</w:t>
      </w:r>
      <w:r>
        <w:rPr>
          <w:sz w:val="22"/>
        </w:rPr>
        <w:t>、因特殊情况（如家长会、学校集体活动等）需要食堂提供师生用餐的要满足学校要求，学生放假但是教师上班期间，教师餐要继续供应。</w:t>
      </w:r>
    </w:p>
    <w:p>
      <w:pPr>
        <w:pStyle w:val="null3"/>
        <w:ind w:firstLine="400"/>
        <w:jc w:val="both"/>
      </w:pPr>
      <w:r>
        <w:rPr>
          <w:sz w:val="22"/>
        </w:rPr>
        <w:t>6</w:t>
      </w:r>
      <w:r>
        <w:rPr>
          <w:sz w:val="22"/>
        </w:rPr>
        <w:t>、涉及需要</w:t>
      </w:r>
      <w:r>
        <w:rPr>
          <w:sz w:val="22"/>
        </w:rPr>
        <w:t>市场监督管理局监督</w:t>
      </w:r>
      <w:r>
        <w:rPr>
          <w:sz w:val="22"/>
        </w:rPr>
        <w:t>的各类考试或大型活动备餐，必须严格履行</w:t>
      </w:r>
      <w:r>
        <w:rPr>
          <w:sz w:val="22"/>
        </w:rPr>
        <w:t>食品</w:t>
      </w:r>
      <w:r>
        <w:rPr>
          <w:sz w:val="22"/>
        </w:rPr>
        <w:t>审批制度。</w:t>
      </w:r>
    </w:p>
    <w:p>
      <w:pPr>
        <w:pStyle w:val="null3"/>
        <w:ind w:firstLine="400"/>
        <w:jc w:val="both"/>
      </w:pPr>
      <w:r>
        <w:rPr>
          <w:sz w:val="22"/>
        </w:rPr>
        <w:t>7</w:t>
      </w:r>
      <w:r>
        <w:rPr>
          <w:sz w:val="22"/>
        </w:rPr>
        <w:t>、食堂出餐的菜品与学生用餐相隔不得长于</w:t>
      </w:r>
      <w:r>
        <w:rPr>
          <w:sz w:val="22"/>
        </w:rPr>
        <w:t>1小时，且须做好保温及安全措施，确保学生用餐的菜品新鲜及食品安全。</w:t>
      </w:r>
    </w:p>
    <w:p>
      <w:pPr>
        <w:pStyle w:val="null3"/>
        <w:ind w:firstLine="400"/>
        <w:jc w:val="both"/>
      </w:pPr>
      <w:r>
        <w:rPr>
          <w:sz w:val="22"/>
        </w:rPr>
        <w:t>8、</w:t>
      </w:r>
      <w:r>
        <w:rPr>
          <w:sz w:val="22"/>
        </w:rPr>
        <w:t>乙方</w:t>
      </w:r>
      <w:r>
        <w:rPr>
          <w:sz w:val="22"/>
        </w:rPr>
        <w:t>需制定应急预案，当</w:t>
      </w:r>
      <w:r>
        <w:rPr>
          <w:sz w:val="22"/>
        </w:rPr>
        <w:t>甲方食堂</w:t>
      </w:r>
      <w:r>
        <w:rPr>
          <w:sz w:val="22"/>
        </w:rPr>
        <w:t>发生突发情况不能供餐时，</w:t>
      </w:r>
      <w:r>
        <w:rPr>
          <w:sz w:val="22"/>
        </w:rPr>
        <w:t>乙方</w:t>
      </w:r>
      <w:r>
        <w:rPr>
          <w:sz w:val="22"/>
        </w:rPr>
        <w:t>须按相关质量、配送要求向</w:t>
      </w:r>
      <w:r>
        <w:rPr>
          <w:sz w:val="22"/>
        </w:rPr>
        <w:t>甲方</w:t>
      </w:r>
      <w:r>
        <w:rPr>
          <w:sz w:val="22"/>
        </w:rPr>
        <w:t>提供餐饮服务，确保学生及教师正常用餐。</w:t>
      </w:r>
    </w:p>
    <w:p>
      <w:pPr>
        <w:pStyle w:val="null3"/>
        <w:ind w:firstLine="400"/>
        <w:jc w:val="both"/>
      </w:pPr>
      <w:r>
        <w:rPr>
          <w:sz w:val="22"/>
        </w:rPr>
        <w:t>9</w:t>
      </w:r>
      <w:r>
        <w:rPr>
          <w:sz w:val="22"/>
        </w:rPr>
        <w:t>.</w:t>
      </w:r>
      <w:r>
        <w:rPr>
          <w:sz w:val="22"/>
        </w:rPr>
        <w:t>乙方</w:t>
      </w:r>
      <w:r>
        <w:rPr>
          <w:sz w:val="22"/>
        </w:rPr>
        <w:t>应当对供应菜品留取标本，具体要求：</w:t>
      </w:r>
      <w:r>
        <w:rPr>
          <w:sz w:val="22"/>
        </w:rPr>
        <w:t>①留样应由专人负责；②留样当餐所有菜肴，每份留样1</w:t>
      </w:r>
      <w:r>
        <w:rPr>
          <w:sz w:val="22"/>
        </w:rPr>
        <w:t>25</w:t>
      </w:r>
      <w:r>
        <w:rPr>
          <w:sz w:val="22"/>
        </w:rPr>
        <w:t>克</w:t>
      </w:r>
      <w:r>
        <w:rPr>
          <w:sz w:val="22"/>
        </w:rPr>
        <w:t>.留样保存时间48小时；③配用专用冷藏柜，温度设置2°C~8°C，不得冷冻；④食品留样盛器采用带盖容器，每次留样前进行清洗消毒。⑤每餐做好留样记录，便于检查。</w:t>
      </w:r>
    </w:p>
    <w:p>
      <w:pPr>
        <w:pStyle w:val="null3"/>
        <w:jc w:val="both"/>
      </w:pPr>
      <w:r>
        <w:rPr>
          <w:sz w:val="22"/>
          <w:b/>
        </w:rPr>
        <w:t>四、</w:t>
      </w:r>
      <w:r>
        <w:rPr>
          <w:sz w:val="22"/>
          <w:b/>
        </w:rPr>
        <w:t>食堂</w:t>
      </w:r>
      <w:r>
        <w:rPr>
          <w:sz w:val="22"/>
          <w:b/>
        </w:rPr>
        <w:t>卫生安全管理</w:t>
      </w:r>
    </w:p>
    <w:p>
      <w:pPr>
        <w:pStyle w:val="null3"/>
        <w:ind w:firstLine="440"/>
        <w:jc w:val="both"/>
      </w:pPr>
      <w:r>
        <w:rPr>
          <w:sz w:val="22"/>
        </w:rPr>
        <w:t>1.</w:t>
      </w:r>
      <w:r>
        <w:rPr>
          <w:sz w:val="22"/>
        </w:rPr>
        <w:t>服务</w:t>
      </w:r>
      <w:r>
        <w:rPr>
          <w:sz w:val="22"/>
        </w:rPr>
        <w:t>人员要注意个人卫生，做到勤洗手、剪指甲、勤换洗工作服，工作时要穿戴工作衣帽，患传染性疾病时不能工作。</w:t>
      </w:r>
    </w:p>
    <w:p>
      <w:pPr>
        <w:pStyle w:val="null3"/>
        <w:ind w:firstLine="440"/>
        <w:jc w:val="both"/>
      </w:pPr>
      <w:r>
        <w:rPr>
          <w:sz w:val="22"/>
        </w:rPr>
        <w:t>2.严禁上班时间喝酒，在餐厅内吸烟及公共场所随地吐痰、乱扔果皮纸屑等。</w:t>
      </w:r>
    </w:p>
    <w:p>
      <w:pPr>
        <w:pStyle w:val="null3"/>
        <w:ind w:firstLine="440"/>
        <w:jc w:val="both"/>
      </w:pPr>
      <w:r>
        <w:rPr>
          <w:sz w:val="22"/>
        </w:rPr>
        <w:t>3.食物应在工作台上料理操作，并将生、熟食物分开处理。刀、砧板及抹布等，必须保持整洁。</w:t>
      </w:r>
    </w:p>
    <w:p>
      <w:pPr>
        <w:pStyle w:val="null3"/>
        <w:ind w:firstLine="440"/>
        <w:jc w:val="both"/>
      </w:pPr>
      <w:r>
        <w:rPr>
          <w:sz w:val="22"/>
        </w:rPr>
        <w:t>4.食物应保持新鲜、清洁、卫生，并于清洗后分类以塑胶袋包紧或装在有盖容器内，分别储放在冰箱或冷冻室内。鱼肉类取用处理要迅速，以免反复解冻而影响鲜度。蔬菜类食品均需经过农药检测机器的验收管理，确认安全后才可以使用。勿将食物暴露在生活常温中太久。</w:t>
      </w:r>
    </w:p>
    <w:p>
      <w:pPr>
        <w:pStyle w:val="null3"/>
        <w:ind w:firstLine="440"/>
        <w:jc w:val="both"/>
      </w:pPr>
      <w:r>
        <w:rPr>
          <w:sz w:val="22"/>
        </w:rPr>
        <w:t>5.凡易腐败之饮食物品，应储藏在摄氏零度以下冷藏容器内，熟的与生的食物分开储放，以防串味。</w:t>
      </w:r>
    </w:p>
    <w:p>
      <w:pPr>
        <w:pStyle w:val="null3"/>
        <w:ind w:firstLine="440"/>
        <w:jc w:val="both"/>
      </w:pPr>
      <w:r>
        <w:rPr>
          <w:sz w:val="22"/>
        </w:rPr>
        <w:t>6.调味品应以适当容器装盛，使用后随即加盖，所有的器皿及菜肴，均不得与地面或污秽接触。</w:t>
      </w:r>
    </w:p>
    <w:p>
      <w:pPr>
        <w:pStyle w:val="null3"/>
        <w:ind w:firstLine="440"/>
        <w:jc w:val="both"/>
      </w:pPr>
      <w:r>
        <w:rPr>
          <w:sz w:val="22"/>
        </w:rPr>
        <w:t>7.</w:t>
      </w:r>
      <w:r>
        <w:rPr>
          <w:sz w:val="22"/>
        </w:rPr>
        <w:t>食堂</w:t>
      </w:r>
      <w:r>
        <w:rPr>
          <w:sz w:val="22"/>
        </w:rPr>
        <w:t>厨房地面、天花板、墙壁、门窗、桌凳、橱柜等应保持整洁，做到无油渍、无污垢、无蜘蛛网、无灰尘等。</w:t>
      </w:r>
    </w:p>
    <w:p>
      <w:pPr>
        <w:pStyle w:val="null3"/>
        <w:ind w:firstLine="440"/>
        <w:jc w:val="both"/>
      </w:pPr>
      <w:r>
        <w:rPr>
          <w:sz w:val="22"/>
        </w:rPr>
        <w:t>8.</w:t>
      </w:r>
      <w:r>
        <w:rPr>
          <w:sz w:val="22"/>
        </w:rPr>
        <w:t>食堂</w:t>
      </w:r>
      <w:r>
        <w:rPr>
          <w:sz w:val="22"/>
        </w:rPr>
        <w:t>应备置有密盖的污物桶、厨余桶。厨余最好当夜倒除，不在厨房内隔夜。万一需要隔夜清除，应用桶盖隔离，且厨余桶四周应经常保持干净。</w:t>
      </w:r>
    </w:p>
    <w:p>
      <w:pPr>
        <w:pStyle w:val="null3"/>
        <w:ind w:firstLine="440"/>
        <w:jc w:val="both"/>
      </w:pPr>
      <w:r>
        <w:rPr>
          <w:sz w:val="22"/>
        </w:rPr>
        <w:t>9.工作厨台及橱柜内侧及厨房死角，应特别注意清扫，以免遗留物腐烂。</w:t>
      </w:r>
    </w:p>
    <w:p>
      <w:pPr>
        <w:pStyle w:val="null3"/>
        <w:ind w:firstLine="440"/>
        <w:jc w:val="both"/>
      </w:pPr>
      <w:r>
        <w:rPr>
          <w:sz w:val="22"/>
        </w:rPr>
        <w:t>10.</w:t>
      </w:r>
      <w:r>
        <w:rPr>
          <w:sz w:val="22"/>
        </w:rPr>
        <w:t>服务</w:t>
      </w:r>
      <w:r>
        <w:rPr>
          <w:sz w:val="22"/>
        </w:rPr>
        <w:t>人员工作时，应避免让手接触或玷污食物与食器，应尽量利用夹子、勺子等工具取用。</w:t>
      </w:r>
    </w:p>
    <w:p>
      <w:pPr>
        <w:pStyle w:val="null3"/>
        <w:ind w:firstLine="440"/>
        <w:jc w:val="both"/>
      </w:pPr>
      <w:r>
        <w:rPr>
          <w:sz w:val="22"/>
        </w:rPr>
        <w:t>11.清洁卫生工作，每日餐后进行；清洗完毕，清扫用具应集中处理。杀菌剂和洗涤剂不能与杀虫剂等放在一起，有毒的物质要标明</w:t>
      </w:r>
      <w:r>
        <w:rPr>
          <w:sz w:val="22"/>
        </w:rPr>
        <w:t>名称和</w:t>
      </w:r>
      <w:r>
        <w:rPr>
          <w:sz w:val="22"/>
        </w:rPr>
        <w:t>放在固定场所，并指定专人管理。</w:t>
      </w:r>
    </w:p>
    <w:p>
      <w:pPr>
        <w:pStyle w:val="null3"/>
        <w:ind w:firstLine="440"/>
        <w:jc w:val="both"/>
      </w:pPr>
      <w:r>
        <w:rPr>
          <w:sz w:val="22"/>
        </w:rPr>
        <w:t>12.不得在厨房内躺卧或住宿，亦不许随便悬挂衣服及放置鞋物，或乱放杂物等。</w:t>
      </w:r>
    </w:p>
    <w:p>
      <w:pPr>
        <w:pStyle w:val="null3"/>
        <w:ind w:firstLine="440"/>
        <w:jc w:val="both"/>
      </w:pPr>
      <w:r>
        <w:rPr>
          <w:sz w:val="22"/>
        </w:rPr>
        <w:t>13.餐厅管理标准：</w:t>
      </w:r>
    </w:p>
    <w:p>
      <w:pPr>
        <w:pStyle w:val="null3"/>
        <w:ind w:firstLine="440"/>
        <w:jc w:val="both"/>
      </w:pPr>
      <w:r>
        <w:rPr>
          <w:sz w:val="22"/>
        </w:rPr>
        <w:t>13.1地面：无积水、无</w:t>
      </w:r>
      <w:r>
        <w:rPr>
          <w:sz w:val="22"/>
        </w:rPr>
        <w:t>垃圾</w:t>
      </w:r>
      <w:r>
        <w:rPr>
          <w:sz w:val="22"/>
        </w:rPr>
        <w:t>及其他杂物，保持干净。</w:t>
      </w:r>
    </w:p>
    <w:p>
      <w:pPr>
        <w:pStyle w:val="null3"/>
        <w:ind w:firstLine="440"/>
        <w:jc w:val="both"/>
      </w:pPr>
      <w:r>
        <w:rPr>
          <w:sz w:val="22"/>
        </w:rPr>
        <w:t>13.2天花板：无蜘蛛网、无污迹。</w:t>
      </w:r>
    </w:p>
    <w:p>
      <w:pPr>
        <w:pStyle w:val="null3"/>
        <w:ind w:firstLine="440"/>
        <w:jc w:val="both"/>
      </w:pPr>
      <w:r>
        <w:rPr>
          <w:sz w:val="22"/>
        </w:rPr>
        <w:t>13.3墙壁：无污迹，瓷砖、墙面完好无脱落。</w:t>
      </w:r>
    </w:p>
    <w:p>
      <w:pPr>
        <w:pStyle w:val="null3"/>
        <w:ind w:firstLine="440"/>
        <w:jc w:val="both"/>
      </w:pPr>
      <w:r>
        <w:rPr>
          <w:sz w:val="22"/>
        </w:rPr>
        <w:t>13.4餐桌：摆放整齐、桌面无饭粒、桌面无垃圾及其他脏污。</w:t>
      </w:r>
    </w:p>
    <w:p>
      <w:pPr>
        <w:pStyle w:val="null3"/>
        <w:ind w:firstLine="440"/>
        <w:jc w:val="both"/>
      </w:pPr>
      <w:r>
        <w:rPr>
          <w:sz w:val="22"/>
        </w:rPr>
        <w:t>13.5看板：及时详细填写每日食谱并保持整洁。</w:t>
      </w:r>
    </w:p>
    <w:p>
      <w:pPr>
        <w:pStyle w:val="null3"/>
        <w:ind w:firstLine="440"/>
        <w:jc w:val="both"/>
      </w:pPr>
      <w:r>
        <w:rPr>
          <w:sz w:val="22"/>
        </w:rPr>
        <w:t>13.6风扇：定期擦拭，保持清洁干净无灰尘。</w:t>
      </w:r>
    </w:p>
    <w:p>
      <w:pPr>
        <w:pStyle w:val="null3"/>
        <w:jc w:val="both"/>
      </w:pPr>
      <w:r>
        <w:rPr>
          <w:sz w:val="22"/>
          <w:b/>
        </w:rPr>
        <w:t>五、</w:t>
      </w:r>
      <w:r>
        <w:rPr>
          <w:sz w:val="22"/>
          <w:b/>
        </w:rPr>
        <w:t>食品库管理规定</w:t>
      </w:r>
    </w:p>
    <w:p>
      <w:pPr>
        <w:pStyle w:val="null3"/>
        <w:ind w:firstLine="440"/>
        <w:jc w:val="both"/>
      </w:pPr>
      <w:r>
        <w:rPr>
          <w:sz w:val="22"/>
        </w:rPr>
        <w:t>1.甲方负责食材采购与入库验收；乙方负责食材入库后的储存、加工、留样溯源，对入库后保管、加工环节食品安全全权负责，台账覆盖收货至出餐全流程。</w:t>
      </w:r>
    </w:p>
    <w:p>
      <w:pPr>
        <w:pStyle w:val="null3"/>
        <w:ind w:firstLine="440"/>
        <w:jc w:val="both"/>
      </w:pPr>
      <w:r>
        <w:rPr>
          <w:sz w:val="22"/>
        </w:rPr>
        <w:t>2.所有膳食用品按不同种类分开存放，各膳食用品区域均须标示清楚（如大米区、食油区、调料区、厨房用具区等）。</w:t>
      </w:r>
    </w:p>
    <w:p>
      <w:pPr>
        <w:pStyle w:val="null3"/>
        <w:ind w:firstLine="440"/>
        <w:jc w:val="both"/>
      </w:pPr>
      <w:r>
        <w:rPr>
          <w:sz w:val="22"/>
        </w:rPr>
        <w:t>3.每一类物品必须有标签并朝外摆放整齐。</w:t>
      </w:r>
    </w:p>
    <w:p>
      <w:pPr>
        <w:pStyle w:val="null3"/>
        <w:ind w:firstLine="440"/>
        <w:jc w:val="both"/>
      </w:pPr>
      <w:r>
        <w:rPr>
          <w:sz w:val="22"/>
        </w:rPr>
        <w:t>4.所有的物品须放于垫板或货架上,不可直接堆放于地面。</w:t>
      </w:r>
    </w:p>
    <w:p>
      <w:pPr>
        <w:pStyle w:val="null3"/>
        <w:ind w:firstLine="440"/>
        <w:jc w:val="both"/>
      </w:pPr>
      <w:r>
        <w:rPr>
          <w:sz w:val="22"/>
        </w:rPr>
        <w:t>5.食物库每天至少清洁三次,保持干净、整洁。</w:t>
      </w:r>
    </w:p>
    <w:p>
      <w:pPr>
        <w:pStyle w:val="null3"/>
        <w:ind w:firstLine="440"/>
        <w:jc w:val="both"/>
      </w:pPr>
      <w:r>
        <w:rPr>
          <w:sz w:val="22"/>
        </w:rPr>
        <w:t>6.</w:t>
      </w:r>
      <w:r>
        <w:rPr>
          <w:sz w:val="22"/>
        </w:rPr>
        <w:t>乙方</w:t>
      </w:r>
      <w:r>
        <w:rPr>
          <w:sz w:val="22"/>
        </w:rPr>
        <w:t>应保证贮存室通风、干燥，确保常备用品不会因保管不善变质、腐烂等。并做好防虫防鼠疫工作。</w:t>
      </w:r>
    </w:p>
    <w:p>
      <w:pPr>
        <w:pStyle w:val="null3"/>
        <w:ind w:firstLine="440"/>
        <w:jc w:val="both"/>
      </w:pPr>
      <w:r>
        <w:rPr>
          <w:sz w:val="22"/>
        </w:rPr>
        <w:t>7.膳食用品的使用采取“先进先出”及“用多少领多少”原则进行。</w:t>
      </w:r>
    </w:p>
    <w:p>
      <w:pPr>
        <w:pStyle w:val="null3"/>
        <w:ind w:firstLine="440"/>
        <w:jc w:val="both"/>
      </w:pPr>
      <w:r>
        <w:rPr>
          <w:sz w:val="22"/>
        </w:rPr>
        <w:t>8.管理经理应对仓库每周盘点一次，做好进、销、存账，做到账物一致。</w:t>
      </w:r>
    </w:p>
    <w:p>
      <w:pPr>
        <w:pStyle w:val="null3"/>
        <w:jc w:val="both"/>
      </w:pPr>
      <w:r>
        <w:rPr>
          <w:sz w:val="22"/>
          <w:b/>
        </w:rPr>
        <w:t>六、</w:t>
      </w:r>
      <w:r>
        <w:rPr>
          <w:sz w:val="22"/>
          <w:b/>
        </w:rPr>
        <w:t>消毒管理规定</w:t>
      </w:r>
    </w:p>
    <w:p>
      <w:pPr>
        <w:pStyle w:val="null3"/>
        <w:ind w:firstLine="440"/>
        <w:jc w:val="both"/>
      </w:pPr>
      <w:r>
        <w:rPr>
          <w:sz w:val="22"/>
        </w:rPr>
        <w:t>1.洗：用流动水将餐具表面粘附的残留物冲掉。</w:t>
      </w:r>
    </w:p>
    <w:p>
      <w:pPr>
        <w:pStyle w:val="null3"/>
        <w:ind w:firstLine="440"/>
        <w:jc w:val="both"/>
      </w:pPr>
      <w:r>
        <w:rPr>
          <w:sz w:val="22"/>
        </w:rPr>
        <w:t>2.刷：直接用洗洁精将残留的油渍和污垢刷掉。</w:t>
      </w:r>
    </w:p>
    <w:p>
      <w:pPr>
        <w:pStyle w:val="null3"/>
        <w:ind w:firstLine="440"/>
        <w:jc w:val="both"/>
      </w:pPr>
      <w:r>
        <w:rPr>
          <w:sz w:val="22"/>
        </w:rPr>
        <w:t>3.冲：用流动水将洗洁精彻底洗干净。</w:t>
      </w:r>
    </w:p>
    <w:p>
      <w:pPr>
        <w:pStyle w:val="null3"/>
        <w:ind w:firstLine="440"/>
        <w:jc w:val="both"/>
      </w:pPr>
      <w:r>
        <w:rPr>
          <w:sz w:val="22"/>
        </w:rPr>
        <w:t>4.消毒：将清洗干净的餐具（碟、碗、筷、勺等）存放在消毒柜中进行高温消毒。</w:t>
      </w:r>
    </w:p>
    <w:p>
      <w:pPr>
        <w:pStyle w:val="null3"/>
        <w:ind w:firstLine="440"/>
        <w:jc w:val="both"/>
      </w:pPr>
      <w:r>
        <w:rPr>
          <w:sz w:val="22"/>
        </w:rPr>
        <w:t>5.保管：将消毒好餐具（碟、碗、筷、勺等）保存于清洁的餐具保管柜内。</w:t>
      </w:r>
    </w:p>
    <w:p>
      <w:pPr>
        <w:pStyle w:val="null3"/>
        <w:ind w:firstLine="440"/>
        <w:jc w:val="both"/>
      </w:pPr>
      <w:r>
        <w:rPr>
          <w:sz w:val="22"/>
        </w:rPr>
        <w:t>6.餐前的餐具要集中摆放，保持清洁，用白布盖好，不能直接放在台面，餐具未经消毒不得反循环使用。</w:t>
      </w:r>
    </w:p>
    <w:p>
      <w:pPr>
        <w:pStyle w:val="null3"/>
        <w:jc w:val="both"/>
      </w:pPr>
      <w:r>
        <w:rPr>
          <w:sz w:val="22"/>
          <w:b/>
        </w:rPr>
        <w:t>七</w:t>
      </w:r>
      <w:r>
        <w:rPr>
          <w:sz w:val="22"/>
          <w:b/>
        </w:rPr>
        <w:t>、食堂</w:t>
      </w:r>
      <w:r>
        <w:rPr>
          <w:sz w:val="22"/>
          <w:b/>
        </w:rPr>
        <w:t>卫生管理要求</w:t>
      </w:r>
    </w:p>
    <w:p>
      <w:pPr>
        <w:pStyle w:val="null3"/>
        <w:ind w:firstLine="400"/>
        <w:jc w:val="both"/>
      </w:pPr>
      <w:r>
        <w:rPr>
          <w:sz w:val="22"/>
        </w:rPr>
        <w:t>1、餐具的回收、清洗及消毒工作：餐具必须提前回收、消毒，厨房公共用具必须每餐清洗消毒。按照《餐饮服务食品安全操作规范》要求及时清洗食品容器、餐用具，并存放在专用且结构密封的保洁设施内备用。不得使用未经清洗和消毒的餐具。严格控制洗碗程序，保证检测不到洗洁精残留。</w:t>
      </w:r>
    </w:p>
    <w:p>
      <w:pPr>
        <w:pStyle w:val="null3"/>
        <w:ind w:firstLine="400"/>
        <w:jc w:val="both"/>
      </w:pPr>
      <w:r>
        <w:rPr>
          <w:sz w:val="22"/>
        </w:rPr>
        <w:t>2、做好食堂的清洁卫生，食堂厨具、地板、餐桌须及时清洗，每周进行大扫除。</w:t>
      </w:r>
    </w:p>
    <w:p>
      <w:pPr>
        <w:pStyle w:val="null3"/>
        <w:ind w:firstLine="400"/>
        <w:jc w:val="both"/>
      </w:pPr>
      <w:r>
        <w:rPr>
          <w:sz w:val="22"/>
        </w:rPr>
        <w:t>3、食堂区域及周边的环境卫生由</w:t>
      </w:r>
      <w:r>
        <w:rPr>
          <w:sz w:val="22"/>
        </w:rPr>
        <w:t>乙方</w:t>
      </w:r>
      <w:r>
        <w:rPr>
          <w:sz w:val="22"/>
        </w:rPr>
        <w:t>负责。及时清扫食品袋、纸盒、塑料瓶等杂物垃圾，做好防鼠、防蝇、防蟑螂的工作。做到地面无污物、残渣，并做好地面防滑措施；保证加工场所及周边环境的整洁卫生。</w:t>
      </w:r>
    </w:p>
    <w:p>
      <w:pPr>
        <w:pStyle w:val="null3"/>
        <w:jc w:val="both"/>
      </w:pPr>
      <w:r>
        <w:rPr>
          <w:sz w:val="22"/>
          <w:b/>
        </w:rPr>
        <w:t>八</w:t>
      </w:r>
      <w:r>
        <w:rPr>
          <w:sz w:val="22"/>
          <w:b/>
        </w:rPr>
        <w:t>、双方权利与责任</w:t>
      </w:r>
    </w:p>
    <w:p>
      <w:pPr>
        <w:pStyle w:val="null3"/>
        <w:ind w:firstLine="400"/>
        <w:jc w:val="both"/>
      </w:pPr>
      <w:r>
        <w:rPr>
          <w:sz w:val="22"/>
        </w:rPr>
        <w:t>1、</w:t>
      </w:r>
      <w:r>
        <w:rPr>
          <w:sz w:val="22"/>
        </w:rPr>
        <w:t>甲方</w:t>
      </w:r>
      <w:r>
        <w:rPr>
          <w:sz w:val="22"/>
        </w:rPr>
        <w:t>协助食堂的秩序管理。</w:t>
      </w:r>
    </w:p>
    <w:p>
      <w:pPr>
        <w:pStyle w:val="null3"/>
        <w:ind w:firstLine="400"/>
        <w:jc w:val="both"/>
      </w:pPr>
      <w:r>
        <w:rPr>
          <w:sz w:val="22"/>
        </w:rPr>
        <w:t>2、</w:t>
      </w:r>
      <w:r>
        <w:rPr>
          <w:sz w:val="22"/>
        </w:rPr>
        <w:t>乙方</w:t>
      </w:r>
      <w:r>
        <w:rPr>
          <w:sz w:val="22"/>
        </w:rPr>
        <w:t>在服务期间，必须严格按照学校规定进行管理，并随时接受教育、卫生、安全、</w:t>
      </w:r>
      <w:r>
        <w:rPr>
          <w:sz w:val="22"/>
        </w:rPr>
        <w:t>市场监督管理部门</w:t>
      </w:r>
      <w:r>
        <w:rPr>
          <w:sz w:val="22"/>
        </w:rPr>
        <w:t>、物价和技术监督等部门的监督和检查。若检查中出现违反质量标准、《中华人民共和国食品安全法》、《学校卫生工作条例》、《学校食品安全与营养健康管理规定》、《餐饮服务食品安全操作规范》及有关部门的要求的，</w:t>
      </w:r>
      <w:r>
        <w:rPr>
          <w:sz w:val="22"/>
        </w:rPr>
        <w:t>甲方</w:t>
      </w:r>
      <w:r>
        <w:rPr>
          <w:sz w:val="22"/>
        </w:rPr>
        <w:t>将对</w:t>
      </w:r>
      <w:r>
        <w:rPr>
          <w:sz w:val="22"/>
        </w:rPr>
        <w:t>乙方</w:t>
      </w:r>
      <w:r>
        <w:rPr>
          <w:sz w:val="22"/>
        </w:rPr>
        <w:t>发出书面整改通知，如果连续发出三次书面整改通知，</w:t>
      </w:r>
      <w:r>
        <w:rPr>
          <w:sz w:val="22"/>
        </w:rPr>
        <w:t>乙方</w:t>
      </w:r>
      <w:r>
        <w:rPr>
          <w:sz w:val="22"/>
        </w:rPr>
        <w:t>仍不整改的或整改后仍不合格的，</w:t>
      </w:r>
      <w:r>
        <w:rPr>
          <w:sz w:val="22"/>
        </w:rPr>
        <w:t>甲方</w:t>
      </w:r>
      <w:r>
        <w:rPr>
          <w:sz w:val="22"/>
        </w:rPr>
        <w:t>有权</w:t>
      </w:r>
      <w:r>
        <w:rPr>
          <w:sz w:val="22"/>
        </w:rPr>
        <w:t>解除本合同</w:t>
      </w:r>
      <w:r>
        <w:rPr>
          <w:sz w:val="22"/>
        </w:rPr>
        <w:t>，相关损失和后果由</w:t>
      </w:r>
      <w:r>
        <w:rPr>
          <w:sz w:val="22"/>
        </w:rPr>
        <w:t>乙方</w:t>
      </w:r>
      <w:r>
        <w:rPr>
          <w:sz w:val="22"/>
        </w:rPr>
        <w:t>负责。</w:t>
      </w:r>
    </w:p>
    <w:p>
      <w:pPr>
        <w:pStyle w:val="null3"/>
        <w:ind w:firstLine="400"/>
        <w:jc w:val="both"/>
      </w:pPr>
      <w:r>
        <w:rPr>
          <w:sz w:val="22"/>
        </w:rPr>
        <w:t>3、</w:t>
      </w:r>
      <w:r>
        <w:rPr>
          <w:sz w:val="22"/>
        </w:rPr>
        <w:t>甲方</w:t>
      </w:r>
      <w:r>
        <w:rPr>
          <w:sz w:val="22"/>
        </w:rPr>
        <w:t>负责原材料的采购、验收。</w:t>
      </w:r>
      <w:r>
        <w:rPr>
          <w:sz w:val="22"/>
        </w:rPr>
        <w:t>乙方</w:t>
      </w:r>
      <w:r>
        <w:rPr>
          <w:sz w:val="22"/>
        </w:rPr>
        <w:t>要严格食材安全管理，服务期间建立好相关</w:t>
      </w:r>
      <w:r>
        <w:rPr>
          <w:sz w:val="22"/>
        </w:rPr>
        <w:t>台账</w:t>
      </w:r>
      <w:r>
        <w:rPr>
          <w:sz w:val="22"/>
        </w:rPr>
        <w:t>，</w:t>
      </w:r>
      <w:r>
        <w:rPr>
          <w:sz w:val="22"/>
        </w:rPr>
        <w:t>台账</w:t>
      </w:r>
      <w:r>
        <w:rPr>
          <w:sz w:val="22"/>
        </w:rPr>
        <w:t>记录必须专人规范填写，随时接受学校及上级部门的检查。</w:t>
      </w:r>
    </w:p>
    <w:p>
      <w:pPr>
        <w:pStyle w:val="null3"/>
        <w:ind w:firstLine="400"/>
        <w:jc w:val="both"/>
      </w:pPr>
      <w:r>
        <w:rPr>
          <w:sz w:val="22"/>
        </w:rPr>
        <w:t>4、</w:t>
      </w:r>
      <w:r>
        <w:rPr>
          <w:sz w:val="22"/>
        </w:rPr>
        <w:t>乙方</w:t>
      </w:r>
      <w:r>
        <w:rPr>
          <w:sz w:val="22"/>
        </w:rPr>
        <w:t>严格执行留样制度、留存食品必须做到早、午、晚餐、午点标签、留足数量（每餐每个品种至少</w:t>
      </w:r>
      <w:r>
        <w:rPr>
          <w:sz w:val="22"/>
        </w:rPr>
        <w:t>125</w:t>
      </w:r>
      <w:r>
        <w:rPr>
          <w:sz w:val="22"/>
        </w:rPr>
        <w:t>克），留足时间（专柜冷藏</w:t>
      </w:r>
      <w:r>
        <w:rPr>
          <w:sz w:val="22"/>
        </w:rPr>
        <w:t>48小时以上），并做好规范化记录。</w:t>
      </w:r>
    </w:p>
    <w:p>
      <w:pPr>
        <w:pStyle w:val="null3"/>
        <w:ind w:firstLine="400"/>
        <w:jc w:val="both"/>
      </w:pPr>
      <w:r>
        <w:rPr>
          <w:sz w:val="22"/>
        </w:rPr>
        <w:t>5</w:t>
      </w:r>
      <w:r>
        <w:rPr>
          <w:sz w:val="22"/>
        </w:rPr>
        <w:t>、</w:t>
      </w:r>
      <w:r>
        <w:rPr>
          <w:sz w:val="22"/>
        </w:rPr>
        <w:t>乙方</w:t>
      </w:r>
      <w:r>
        <w:rPr>
          <w:sz w:val="22"/>
        </w:rPr>
        <w:t>自行负责管理食堂的所有服务人员的招聘、任免、薪资、住宿、福利以及工伤保险、医疗保险、人身意外保险等，同时配合做好相关监管部门组织的各项业务学习培训。费用由</w:t>
      </w:r>
      <w:r>
        <w:rPr>
          <w:sz w:val="22"/>
        </w:rPr>
        <w:t>乙方</w:t>
      </w:r>
      <w:r>
        <w:rPr>
          <w:sz w:val="22"/>
        </w:rPr>
        <w:t>负责，并将相关资料交学校备案。</w:t>
      </w:r>
    </w:p>
    <w:p>
      <w:pPr>
        <w:pStyle w:val="null3"/>
        <w:ind w:firstLine="400"/>
        <w:jc w:val="both"/>
      </w:pPr>
      <w:r>
        <w:rPr>
          <w:sz w:val="22"/>
        </w:rPr>
        <w:t>6</w:t>
      </w:r>
      <w:r>
        <w:rPr>
          <w:sz w:val="22"/>
        </w:rPr>
        <w:t>、</w:t>
      </w:r>
      <w:r>
        <w:rPr>
          <w:sz w:val="22"/>
        </w:rPr>
        <w:t>甲方</w:t>
      </w:r>
      <w:r>
        <w:rPr>
          <w:sz w:val="22"/>
        </w:rPr>
        <w:t>负责食堂（包含就餐区）的水、电、燃料等费用，</w:t>
      </w:r>
      <w:r>
        <w:rPr>
          <w:sz w:val="22"/>
        </w:rPr>
        <w:t>乙方</w:t>
      </w:r>
      <w:r>
        <w:rPr>
          <w:sz w:val="22"/>
        </w:rPr>
        <w:t>应当秉承节约原则合理使用</w:t>
      </w:r>
      <w:r>
        <w:rPr>
          <w:sz w:val="22"/>
        </w:rPr>
        <w:t>。</w:t>
      </w:r>
    </w:p>
    <w:p>
      <w:pPr>
        <w:pStyle w:val="null3"/>
        <w:ind w:firstLine="400"/>
        <w:jc w:val="both"/>
      </w:pPr>
      <w:r>
        <w:rPr>
          <w:sz w:val="22"/>
        </w:rPr>
        <w:t>7</w:t>
      </w:r>
      <w:r>
        <w:rPr>
          <w:sz w:val="22"/>
        </w:rPr>
        <w:t>、</w:t>
      </w:r>
      <w:r>
        <w:rPr>
          <w:sz w:val="22"/>
        </w:rPr>
        <w:t>乙方</w:t>
      </w:r>
      <w:r>
        <w:rPr>
          <w:sz w:val="22"/>
        </w:rPr>
        <w:t>需严格执行《中华人民共和国食品安全法》、《学校食品安全与营养健康管理规定》，保证食品烹调卫生、质量。</w:t>
      </w:r>
    </w:p>
    <w:p>
      <w:pPr>
        <w:pStyle w:val="null3"/>
        <w:ind w:firstLine="400"/>
        <w:jc w:val="both"/>
      </w:pPr>
      <w:r>
        <w:rPr>
          <w:sz w:val="22"/>
        </w:rPr>
        <w:t>8</w:t>
      </w:r>
      <w:r>
        <w:rPr>
          <w:sz w:val="22"/>
        </w:rPr>
        <w:t>、</w:t>
      </w:r>
      <w:r>
        <w:rPr>
          <w:sz w:val="22"/>
        </w:rPr>
        <w:t>乙方</w:t>
      </w:r>
      <w:r>
        <w:rPr>
          <w:sz w:val="22"/>
        </w:rPr>
        <w:t>员工如患有发热、腹泻、咽部炎症等病症及皮肤有伤口或感染的从业人员，应主动向学校报告，暂停从事接触直接入口食品的工作，必要时进行临时健康检查，待查明原因并将有碍食品安全的疾病治愈后方可重新上岗。</w:t>
      </w:r>
    </w:p>
    <w:p>
      <w:pPr>
        <w:pStyle w:val="null3"/>
        <w:ind w:firstLine="400"/>
        <w:jc w:val="both"/>
      </w:pPr>
      <w:r>
        <w:rPr>
          <w:sz w:val="22"/>
        </w:rPr>
        <w:t>9</w:t>
      </w:r>
      <w:r>
        <w:rPr>
          <w:sz w:val="22"/>
        </w:rPr>
        <w:t>、</w:t>
      </w:r>
      <w:r>
        <w:rPr>
          <w:sz w:val="22"/>
        </w:rPr>
        <w:t>乙方</w:t>
      </w:r>
      <w:r>
        <w:rPr>
          <w:sz w:val="22"/>
        </w:rPr>
        <w:t>售饭菜人员须戴口罩、手套、头套，文明用语，热情周到服务，不得与学校师生发生吵闹及打架事件。</w:t>
      </w:r>
    </w:p>
    <w:p>
      <w:pPr>
        <w:pStyle w:val="null3"/>
        <w:ind w:firstLine="400"/>
        <w:jc w:val="both"/>
      </w:pPr>
      <w:r>
        <w:rPr>
          <w:sz w:val="22"/>
        </w:rPr>
        <w:t>10</w:t>
      </w:r>
      <w:r>
        <w:rPr>
          <w:sz w:val="22"/>
        </w:rPr>
        <w:t>、</w:t>
      </w:r>
      <w:r>
        <w:rPr>
          <w:sz w:val="22"/>
        </w:rPr>
        <w:t>乙方</w:t>
      </w:r>
      <w:r>
        <w:rPr>
          <w:sz w:val="22"/>
        </w:rPr>
        <w:t>需遵循</w:t>
      </w:r>
      <w:r>
        <w:rPr>
          <w:sz w:val="22"/>
        </w:rPr>
        <w:t>甲方</w:t>
      </w:r>
      <w:r>
        <w:rPr>
          <w:sz w:val="22"/>
        </w:rPr>
        <w:t>的相关制度，并配合、服从学校管理，违反者无条件接受学校的处分和合理的经济处罚。</w:t>
      </w:r>
    </w:p>
    <w:p>
      <w:pPr>
        <w:pStyle w:val="null3"/>
        <w:ind w:firstLine="400"/>
        <w:jc w:val="both"/>
      </w:pPr>
      <w:r>
        <w:rPr>
          <w:sz w:val="22"/>
        </w:rPr>
        <w:t>11、</w:t>
      </w:r>
      <w:r>
        <w:rPr>
          <w:sz w:val="22"/>
        </w:rPr>
        <w:t>乙方</w:t>
      </w:r>
      <w:r>
        <w:rPr>
          <w:sz w:val="22"/>
        </w:rPr>
        <w:t>应保持食堂内的厨具整洁，负责设备的保养和日常维护、清洁工作。</w:t>
      </w:r>
    </w:p>
    <w:p>
      <w:pPr>
        <w:pStyle w:val="null3"/>
        <w:ind w:firstLine="400"/>
        <w:jc w:val="both"/>
      </w:pPr>
      <w:r>
        <w:rPr>
          <w:sz w:val="22"/>
        </w:rPr>
        <w:t>12</w:t>
      </w:r>
      <w:r>
        <w:rPr>
          <w:sz w:val="22"/>
        </w:rPr>
        <w:t>、</w:t>
      </w:r>
      <w:r>
        <w:rPr>
          <w:sz w:val="22"/>
        </w:rPr>
        <w:t>乙方</w:t>
      </w:r>
      <w:r>
        <w:rPr>
          <w:sz w:val="22"/>
        </w:rPr>
        <w:t>每次餐前、餐中、餐后应及时擦洗饭桌上的残渣、剩饭、油污，打扫餐厅清洁卫生，并把餐桌椅摆放整齐，每周规定二次大扫除（门窗、电扇及各个角落都要清洗干净：清除餐厅、厨房、仓库内的老鼠、蟑螂、苍蝇、蚂蚁等不洁物）。</w:t>
      </w:r>
    </w:p>
    <w:p>
      <w:pPr>
        <w:pStyle w:val="null3"/>
        <w:ind w:firstLine="400"/>
        <w:jc w:val="both"/>
      </w:pPr>
      <w:r>
        <w:rPr>
          <w:sz w:val="22"/>
        </w:rPr>
        <w:t>1</w:t>
      </w:r>
      <w:r>
        <w:rPr>
          <w:sz w:val="22"/>
        </w:rPr>
        <w:t>3</w:t>
      </w:r>
      <w:r>
        <w:rPr>
          <w:sz w:val="22"/>
        </w:rPr>
        <w:t>、</w:t>
      </w:r>
      <w:r>
        <w:rPr>
          <w:sz w:val="22"/>
        </w:rPr>
        <w:t>乙方</w:t>
      </w:r>
      <w:r>
        <w:rPr>
          <w:sz w:val="22"/>
        </w:rPr>
        <w:t>必须与学校清洁工配合工作，需自备垃圾桶，不乱倒垃圾、剩饭菜，不得将垃圾及杂物随意倒入学校</w:t>
      </w:r>
      <w:r>
        <w:rPr>
          <w:sz w:val="22"/>
        </w:rPr>
        <w:t>垃圾桶</w:t>
      </w:r>
      <w:r>
        <w:rPr>
          <w:sz w:val="22"/>
        </w:rPr>
        <w:t>或垃圾房，馊水要及时处理，保持食堂周围环境清洁卫生。</w:t>
      </w:r>
    </w:p>
    <w:p>
      <w:pPr>
        <w:pStyle w:val="null3"/>
        <w:ind w:firstLine="400"/>
        <w:jc w:val="both"/>
      </w:pPr>
      <w:r>
        <w:rPr>
          <w:sz w:val="22"/>
        </w:rPr>
        <w:t>1</w:t>
      </w:r>
      <w:r>
        <w:rPr>
          <w:sz w:val="22"/>
        </w:rPr>
        <w:t>4</w:t>
      </w:r>
      <w:r>
        <w:rPr>
          <w:sz w:val="22"/>
        </w:rPr>
        <w:t>、</w:t>
      </w:r>
      <w:r>
        <w:rPr>
          <w:sz w:val="22"/>
        </w:rPr>
        <w:t>乙方</w:t>
      </w:r>
      <w:r>
        <w:rPr>
          <w:sz w:val="22"/>
        </w:rPr>
        <w:t>配合学校或公安、消防、安监、市场监督、卫生防疫等部门做好安全宣传和查验工作。</w:t>
      </w:r>
    </w:p>
    <w:p>
      <w:pPr>
        <w:pStyle w:val="null3"/>
        <w:ind w:firstLine="400"/>
        <w:jc w:val="both"/>
      </w:pPr>
      <w:r>
        <w:rPr>
          <w:sz w:val="22"/>
        </w:rPr>
        <w:t>15</w:t>
      </w:r>
      <w:r>
        <w:rPr>
          <w:sz w:val="22"/>
        </w:rPr>
        <w:t>、</w:t>
      </w:r>
      <w:r>
        <w:rPr>
          <w:sz w:val="22"/>
        </w:rPr>
        <w:t>乙方</w:t>
      </w:r>
      <w:r>
        <w:rPr>
          <w:sz w:val="22"/>
        </w:rPr>
        <w:t>派遣的工作人员在工作期间出现任何安全事故，燃气安全等，无论是校内、校外，均由</w:t>
      </w:r>
      <w:r>
        <w:rPr>
          <w:sz w:val="22"/>
        </w:rPr>
        <w:t>乙方</w:t>
      </w:r>
      <w:r>
        <w:rPr>
          <w:sz w:val="22"/>
        </w:rPr>
        <w:t>负责处理；如因食堂工作人员操作不当造成任何安全问题，均由</w:t>
      </w:r>
      <w:r>
        <w:rPr>
          <w:sz w:val="22"/>
        </w:rPr>
        <w:t>乙方</w:t>
      </w:r>
      <w:r>
        <w:rPr>
          <w:sz w:val="22"/>
        </w:rPr>
        <w:t>负责承担相关损失赔偿和法律责任。如出现不可抗力的事故，则按国家有关条例处理。在停水、停电、设备故障、食物中毒等各种紧急情况下，</w:t>
      </w:r>
      <w:r>
        <w:rPr>
          <w:sz w:val="22"/>
        </w:rPr>
        <w:t>乙方</w:t>
      </w:r>
      <w:r>
        <w:rPr>
          <w:sz w:val="22"/>
        </w:rPr>
        <w:t>必须保证正常供餐。</w:t>
      </w:r>
    </w:p>
    <w:p>
      <w:pPr>
        <w:pStyle w:val="null3"/>
        <w:ind w:firstLine="400"/>
        <w:jc w:val="both"/>
      </w:pPr>
      <w:r>
        <w:rPr>
          <w:sz w:val="22"/>
        </w:rPr>
        <w:t>16、</w:t>
      </w:r>
      <w:r>
        <w:rPr>
          <w:sz w:val="22"/>
        </w:rPr>
        <w:t>如</w:t>
      </w:r>
      <w:r>
        <w:rPr>
          <w:sz w:val="22"/>
        </w:rPr>
        <w:t>乙方提供服务期间，</w:t>
      </w:r>
      <w:r>
        <w:rPr>
          <w:sz w:val="22"/>
        </w:rPr>
        <w:t>出现食物食品安全事故，送卫生、检疫部门鉴定属于乙方</w:t>
      </w:r>
      <w:r>
        <w:rPr>
          <w:sz w:val="22"/>
        </w:rPr>
        <w:t>（</w:t>
      </w:r>
      <w:r>
        <w:rPr>
          <w:sz w:val="22"/>
        </w:rPr>
        <w:t>包括乙方服务人员）</w:t>
      </w:r>
      <w:r>
        <w:rPr>
          <w:sz w:val="22"/>
        </w:rPr>
        <w:t>责任的，一切责任由乙方承担，甲方有权无条件终止合同，乙方同时承担相应的民事及刑事法律责任。</w:t>
      </w:r>
    </w:p>
    <w:p>
      <w:pPr>
        <w:pStyle w:val="null3"/>
        <w:jc w:val="left"/>
      </w:pPr>
      <w:r>
        <w:rPr>
          <w:sz w:val="22"/>
          <w:b/>
        </w:rPr>
        <w:t>九</w:t>
      </w:r>
      <w:r>
        <w:rPr>
          <w:sz w:val="22"/>
          <w:b/>
        </w:rPr>
        <w:t>、</w:t>
      </w:r>
      <w:r>
        <w:rPr>
          <w:sz w:val="22"/>
          <w:b/>
        </w:rPr>
        <w:t>应急处理要求</w:t>
      </w:r>
    </w:p>
    <w:p>
      <w:pPr>
        <w:pStyle w:val="null3"/>
        <w:ind w:firstLine="440"/>
        <w:jc w:val="left"/>
      </w:pPr>
      <w:r>
        <w:rPr>
          <w:sz w:val="22"/>
        </w:rPr>
        <w:t>乙方</w:t>
      </w:r>
      <w:r>
        <w:rPr>
          <w:sz w:val="22"/>
        </w:rPr>
        <w:t>应具备完善的应急处理方案，包括但不限于下列要求：</w:t>
      </w:r>
    </w:p>
    <w:p>
      <w:pPr>
        <w:pStyle w:val="null3"/>
        <w:ind w:firstLine="440"/>
        <w:jc w:val="left"/>
      </w:pPr>
      <w:r>
        <w:rPr>
          <w:sz w:val="22"/>
        </w:rPr>
        <w:t>1</w:t>
      </w:r>
      <w:r>
        <w:rPr>
          <w:sz w:val="22"/>
        </w:rPr>
        <w:t>.</w:t>
      </w:r>
      <w:r>
        <w:rPr>
          <w:sz w:val="22"/>
        </w:rPr>
        <w:t>因特殊情况（如家长会、学校集体活动等大型活动）需要食堂提供师生用餐的要满足学校要求；</w:t>
      </w:r>
    </w:p>
    <w:p>
      <w:pPr>
        <w:pStyle w:val="null3"/>
        <w:ind w:firstLine="440"/>
        <w:jc w:val="left"/>
      </w:pPr>
      <w:r>
        <w:rPr>
          <w:sz w:val="22"/>
        </w:rPr>
        <w:t>2</w:t>
      </w:r>
      <w:r>
        <w:rPr>
          <w:sz w:val="22"/>
        </w:rPr>
        <w:t>.</w:t>
      </w:r>
      <w:r>
        <w:rPr>
          <w:sz w:val="22"/>
        </w:rPr>
        <w:t>针对食品中毒等情况提供应急预案；</w:t>
      </w:r>
    </w:p>
    <w:p>
      <w:pPr>
        <w:pStyle w:val="null3"/>
        <w:ind w:firstLine="440"/>
        <w:jc w:val="left"/>
      </w:pPr>
      <w:r>
        <w:rPr>
          <w:sz w:val="22"/>
        </w:rPr>
        <w:t>3.</w:t>
      </w:r>
      <w:r>
        <w:rPr>
          <w:sz w:val="22"/>
        </w:rPr>
        <w:t>在停水停电停燃气、设备故障、食物中毒等各种紧急情况下，</w:t>
      </w:r>
      <w:r>
        <w:rPr>
          <w:sz w:val="22"/>
        </w:rPr>
        <w:t>乙方</w:t>
      </w:r>
      <w:r>
        <w:rPr>
          <w:sz w:val="22"/>
        </w:rPr>
        <w:t>应尽量克服困难，</w:t>
      </w:r>
      <w:r>
        <w:rPr>
          <w:sz w:val="22"/>
        </w:rPr>
        <w:t>保证正常供餐；</w:t>
      </w:r>
    </w:p>
    <w:p>
      <w:pPr>
        <w:pStyle w:val="null3"/>
        <w:ind w:firstLine="440"/>
        <w:jc w:val="left"/>
      </w:pPr>
      <w:r>
        <w:rPr>
          <w:sz w:val="22"/>
        </w:rPr>
        <w:t>4.</w:t>
      </w:r>
      <w:r>
        <w:rPr>
          <w:sz w:val="22"/>
        </w:rPr>
        <w:t>针对出现重大工伤事故、食堂盗窃等特殊情况的应急预案。</w:t>
      </w:r>
    </w:p>
    <w:p>
      <w:pPr>
        <w:pStyle w:val="null3"/>
        <w:ind w:firstLine="400"/>
        <w:jc w:val="both"/>
      </w:pPr>
      <w:r>
        <w:rPr>
          <w:sz w:val="22"/>
        </w:rPr>
        <w:t>5.</w:t>
      </w:r>
      <w:r>
        <w:rPr>
          <w:sz w:val="22"/>
        </w:rPr>
        <w:t>乙方</w:t>
      </w:r>
      <w:r>
        <w:rPr>
          <w:sz w:val="22"/>
        </w:rPr>
        <w:t>需制定应急预案，当</w:t>
      </w:r>
      <w:r>
        <w:rPr>
          <w:sz w:val="22"/>
        </w:rPr>
        <w:t>甲方食堂</w:t>
      </w:r>
      <w:r>
        <w:rPr>
          <w:sz w:val="22"/>
        </w:rPr>
        <w:t>发生突发情况不能供餐时，</w:t>
      </w:r>
      <w:r>
        <w:rPr>
          <w:sz w:val="22"/>
        </w:rPr>
        <w:t>乙方</w:t>
      </w:r>
      <w:r>
        <w:rPr>
          <w:sz w:val="22"/>
        </w:rPr>
        <w:t>须按相关质量、配送要求向</w:t>
      </w:r>
      <w:r>
        <w:rPr>
          <w:sz w:val="22"/>
        </w:rPr>
        <w:t>甲方</w:t>
      </w:r>
      <w:r>
        <w:rPr>
          <w:sz w:val="22"/>
        </w:rPr>
        <w:t>提供餐饮服务，确保学生及教师正常用餐。</w:t>
      </w:r>
    </w:p>
    <w:p>
      <w:pPr>
        <w:pStyle w:val="null3"/>
        <w:jc w:val="both"/>
      </w:pPr>
      <w:r>
        <w:rPr>
          <w:sz w:val="22"/>
          <w:b/>
        </w:rPr>
        <w:t>十</w:t>
      </w:r>
      <w:r>
        <w:rPr>
          <w:sz w:val="22"/>
          <w:b/>
        </w:rPr>
        <w:t>、</w:t>
      </w:r>
      <w:r>
        <w:rPr>
          <w:sz w:val="22"/>
          <w:b/>
        </w:rPr>
        <w:t>考核方案</w:t>
      </w:r>
    </w:p>
    <w:p>
      <w:pPr>
        <w:pStyle w:val="null3"/>
        <w:ind w:firstLine="300"/>
        <w:jc w:val="both"/>
      </w:pPr>
      <w:r>
        <w:rPr>
          <w:sz w:val="22"/>
        </w:rPr>
        <w:t>为进一步加强食堂的</w:t>
      </w:r>
      <w:r>
        <w:rPr>
          <w:sz w:val="22"/>
        </w:rPr>
        <w:t>监督管理</w:t>
      </w:r>
      <w:r>
        <w:rPr>
          <w:sz w:val="22"/>
        </w:rPr>
        <w:t>，确保学校师生饮食的卫生安全，提高食堂的服务质量，特制订食堂管理考核方案：</w:t>
      </w:r>
    </w:p>
    <w:p>
      <w:pPr>
        <w:pStyle w:val="null3"/>
        <w:ind w:firstLine="301"/>
        <w:jc w:val="both"/>
      </w:pPr>
      <w:r>
        <w:rPr>
          <w:sz w:val="22"/>
          <w:b/>
        </w:rPr>
        <w:t>1、考核内容</w:t>
      </w:r>
    </w:p>
    <w:p>
      <w:pPr>
        <w:pStyle w:val="null3"/>
        <w:ind w:firstLine="300"/>
        <w:jc w:val="both"/>
      </w:pPr>
      <w:r>
        <w:rPr>
          <w:sz w:val="22"/>
        </w:rPr>
        <w:t>包括设备维护、伙食质量、服务质量、卫生安全等四个方面。</w:t>
      </w:r>
    </w:p>
    <w:p>
      <w:pPr>
        <w:pStyle w:val="null3"/>
        <w:ind w:firstLine="301"/>
        <w:jc w:val="both"/>
      </w:pPr>
      <w:r>
        <w:rPr>
          <w:sz w:val="22"/>
          <w:b/>
        </w:rPr>
        <w:t>2、考核人员</w:t>
      </w:r>
    </w:p>
    <w:p>
      <w:pPr>
        <w:pStyle w:val="null3"/>
        <w:ind w:firstLine="300"/>
        <w:jc w:val="both"/>
      </w:pPr>
      <w:r>
        <w:rPr>
          <w:sz w:val="22"/>
        </w:rPr>
        <w:t>由学校食堂监督小组、师生代表、家长代表等人员组成。</w:t>
      </w:r>
    </w:p>
    <w:p>
      <w:pPr>
        <w:pStyle w:val="null3"/>
        <w:ind w:firstLine="301"/>
        <w:jc w:val="both"/>
      </w:pPr>
      <w:r>
        <w:rPr>
          <w:sz w:val="22"/>
          <w:b/>
        </w:rPr>
        <w:t>3、考核方式</w:t>
      </w:r>
    </w:p>
    <w:p>
      <w:pPr>
        <w:pStyle w:val="null3"/>
        <w:ind w:firstLine="300"/>
        <w:jc w:val="both"/>
      </w:pPr>
      <w:r>
        <w:rPr>
          <w:sz w:val="22"/>
        </w:rPr>
        <w:t>甲方</w:t>
      </w:r>
      <w:r>
        <w:rPr>
          <w:sz w:val="22"/>
        </w:rPr>
        <w:t>按</w:t>
      </w:r>
      <w:r>
        <w:rPr>
          <w:sz w:val="22"/>
        </w:rPr>
        <w:t>月</w:t>
      </w:r>
      <w:r>
        <w:rPr>
          <w:sz w:val="22"/>
        </w:rPr>
        <w:t>对</w:t>
      </w:r>
      <w:r>
        <w:rPr>
          <w:sz w:val="22"/>
        </w:rPr>
        <w:t>乙方</w:t>
      </w:r>
      <w:r>
        <w:rPr>
          <w:sz w:val="22"/>
        </w:rPr>
        <w:t>进行综合考核：分别通过日常检查、</w:t>
      </w:r>
      <w:r>
        <w:rPr>
          <w:sz w:val="22"/>
        </w:rPr>
        <w:t>月</w:t>
      </w:r>
      <w:r>
        <w:rPr>
          <w:sz w:val="22"/>
        </w:rPr>
        <w:t>考核、师生家长抽样问卷调查三种方式进行评价。</w:t>
      </w:r>
    </w:p>
    <w:p>
      <w:pPr>
        <w:pStyle w:val="null3"/>
        <w:ind w:firstLine="400"/>
        <w:jc w:val="both"/>
      </w:pPr>
      <w:r>
        <w:rPr>
          <w:sz w:val="22"/>
        </w:rPr>
        <w:t>（</w:t>
      </w:r>
      <w:r>
        <w:rPr>
          <w:sz w:val="22"/>
        </w:rPr>
        <w:t>1）日常监督检查：学校及上级有关部门在日常督导检查中进行，根据发现的问题进行《日常监督检查扣分标准》考核评分。日常检查评分占综合评价总分的40%；</w:t>
      </w:r>
    </w:p>
    <w:p>
      <w:pPr>
        <w:pStyle w:val="null3"/>
        <w:ind w:firstLine="400"/>
        <w:jc w:val="both"/>
      </w:pPr>
      <w:r>
        <w:rPr>
          <w:sz w:val="22"/>
        </w:rPr>
        <w:t>（</w:t>
      </w:r>
      <w:r>
        <w:rPr>
          <w:sz w:val="22"/>
        </w:rPr>
        <w:t>2）</w:t>
      </w:r>
      <w:r>
        <w:rPr>
          <w:sz w:val="22"/>
        </w:rPr>
        <w:t>月度</w:t>
      </w:r>
      <w:r>
        <w:rPr>
          <w:sz w:val="22"/>
        </w:rPr>
        <w:t>考核：学校根据《</w:t>
      </w:r>
      <w:r>
        <w:rPr>
          <w:sz w:val="22"/>
        </w:rPr>
        <w:t>月</w:t>
      </w:r>
      <w:r>
        <w:rPr>
          <w:sz w:val="22"/>
        </w:rPr>
        <w:t>考核评分标准》对食堂在每</w:t>
      </w:r>
      <w:r>
        <w:rPr>
          <w:sz w:val="22"/>
        </w:rPr>
        <w:t>月月</w:t>
      </w:r>
      <w:r>
        <w:rPr>
          <w:sz w:val="22"/>
        </w:rPr>
        <w:t>末进行一次全面的考核。考核占综合评价总分的</w:t>
      </w:r>
      <w:r>
        <w:rPr>
          <w:sz w:val="22"/>
        </w:rPr>
        <w:t>30%；</w:t>
      </w:r>
    </w:p>
    <w:p>
      <w:pPr>
        <w:pStyle w:val="null3"/>
        <w:ind w:firstLine="400"/>
        <w:jc w:val="both"/>
      </w:pPr>
      <w:r>
        <w:rPr>
          <w:sz w:val="22"/>
        </w:rPr>
        <w:t>（</w:t>
      </w:r>
      <w:r>
        <w:rPr>
          <w:sz w:val="22"/>
        </w:rPr>
        <w:t>3）满意度抽样问卷调查：每</w:t>
      </w:r>
      <w:r>
        <w:rPr>
          <w:sz w:val="22"/>
        </w:rPr>
        <w:t>月</w:t>
      </w:r>
      <w:r>
        <w:rPr>
          <w:sz w:val="22"/>
        </w:rPr>
        <w:t>末由老师、学生、家长代表进行满意度抽样问卷调查，其中教师总人数的</w:t>
      </w:r>
      <w:r>
        <w:rPr>
          <w:sz w:val="22"/>
        </w:rPr>
        <w:t>10%，学生总人数的10%，家长总人数的10%（具体人数由学校另定）。师生家长满意度得分占综合评价总分的30%。</w:t>
      </w:r>
    </w:p>
    <w:p>
      <w:pPr>
        <w:pStyle w:val="null3"/>
        <w:ind w:firstLine="301"/>
        <w:jc w:val="both"/>
      </w:pPr>
      <w:r>
        <w:rPr>
          <w:sz w:val="22"/>
          <w:b/>
        </w:rPr>
        <w:t>4、考核结果及处理</w:t>
      </w:r>
    </w:p>
    <w:tbl>
      <w:tblPr>
        <w:tblW w:w="0" w:type="auto"/>
        <w:tblBorders>
          <w:top w:val="none" w:color="000000" w:sz="4"/>
          <w:left w:val="none" w:color="000000" w:sz="4"/>
          <w:bottom w:val="none" w:color="000000" w:sz="4"/>
          <w:right w:val="none" w:color="000000" w:sz="4"/>
          <w:insideH w:val="none"/>
          <w:insideV w:val="none"/>
        </w:tblBorders>
      </w:tblPr>
      <w:tblGrid>
        <w:gridCol w:w="2081"/>
        <w:gridCol w:w="1899"/>
        <w:gridCol w:w="4324"/>
      </w:tblGrid>
      <w:tr>
        <w:tc>
          <w:tcPr>
            <w:tcW w:type="dxa" w:w="20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考核得分</w:t>
            </w:r>
          </w:p>
        </w:tc>
        <w:tc>
          <w:tcPr>
            <w:tcW w:type="dxa" w:w="1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考核等级</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处理措施</w:t>
            </w:r>
          </w:p>
        </w:tc>
      </w:tr>
      <w:tr>
        <w:tc>
          <w:tcPr>
            <w:tcW w:type="dxa" w:w="2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85-100（含）</w:t>
            </w:r>
          </w:p>
        </w:tc>
        <w:tc>
          <w:tcPr>
            <w:tcW w:type="dxa" w:w="1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优秀</w:t>
            </w:r>
          </w:p>
        </w:tc>
        <w:tc>
          <w:tcPr>
            <w:tcW w:type="dxa" w:w="4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1.每</w:t>
            </w:r>
            <w:r>
              <w:rPr>
                <w:sz w:val="22"/>
              </w:rPr>
              <w:t>月</w:t>
            </w:r>
            <w:r>
              <w:rPr>
                <w:sz w:val="22"/>
              </w:rPr>
              <w:t>综合考核结果为不合格或基本合格的，第一次</w:t>
            </w:r>
            <w:r>
              <w:rPr>
                <w:sz w:val="22"/>
              </w:rPr>
              <w:t>扣减</w:t>
            </w:r>
            <w:r>
              <w:rPr>
                <w:sz w:val="22"/>
              </w:rPr>
              <w:t>1000元；第二次</w:t>
            </w:r>
            <w:r>
              <w:rPr>
                <w:sz w:val="22"/>
              </w:rPr>
              <w:t>扣减</w:t>
            </w:r>
            <w:r>
              <w:rPr>
                <w:sz w:val="22"/>
              </w:rPr>
              <w:t>2000元；第三次</w:t>
            </w:r>
            <w:r>
              <w:rPr>
                <w:sz w:val="22"/>
              </w:rPr>
              <w:t>扣减</w:t>
            </w:r>
            <w:r>
              <w:rPr>
                <w:sz w:val="22"/>
              </w:rPr>
              <w:t>3000元</w:t>
            </w:r>
            <w:r>
              <w:rPr>
                <w:sz w:val="22"/>
              </w:rPr>
              <w:t>，</w:t>
            </w:r>
            <w:r>
              <w:rPr>
                <w:sz w:val="22"/>
              </w:rPr>
              <w:t>以此类推</w:t>
            </w:r>
            <w:r>
              <w:rPr>
                <w:sz w:val="22"/>
              </w:rPr>
              <w:t>。前述扣减金额从当月服务费中直接扣除，不足部分由乙方另行支付。</w:t>
            </w:r>
          </w:p>
          <w:p>
            <w:pPr>
              <w:pStyle w:val="null3"/>
              <w:jc w:val="both"/>
            </w:pPr>
            <w:r>
              <w:rPr>
                <w:sz w:val="22"/>
              </w:rPr>
              <w:t>2.一年内累计两次考核结果为不合格的或一年内累计四次考核结果为基本合格的，</w:t>
            </w:r>
            <w:r>
              <w:rPr>
                <w:sz w:val="22"/>
              </w:rPr>
              <w:t>甲方</w:t>
            </w:r>
            <w:r>
              <w:rPr>
                <w:sz w:val="22"/>
              </w:rPr>
              <w:t>立刻单方终止</w:t>
            </w:r>
            <w:r>
              <w:rPr>
                <w:sz w:val="22"/>
              </w:rPr>
              <w:t>本</w:t>
            </w:r>
            <w:r>
              <w:rPr>
                <w:sz w:val="22"/>
              </w:rPr>
              <w:t>合同，一切损失由</w:t>
            </w:r>
            <w:r>
              <w:rPr>
                <w:sz w:val="22"/>
              </w:rPr>
              <w:t>乙方</w:t>
            </w:r>
            <w:r>
              <w:rPr>
                <w:sz w:val="22"/>
              </w:rPr>
              <w:t>承担，并不视为</w:t>
            </w:r>
            <w:r>
              <w:rPr>
                <w:sz w:val="22"/>
              </w:rPr>
              <w:t>甲方</w:t>
            </w:r>
            <w:r>
              <w:rPr>
                <w:sz w:val="22"/>
              </w:rPr>
              <w:t>违约。</w:t>
            </w:r>
          </w:p>
          <w:p>
            <w:pPr>
              <w:pStyle w:val="null3"/>
              <w:jc w:val="both"/>
            </w:pPr>
            <w:r>
              <w:rPr>
                <w:sz w:val="22"/>
              </w:rPr>
              <w:t>3.合同期内累计四次考核不合格或累计六次考核结果为基本合格，</w:t>
            </w:r>
            <w:r>
              <w:rPr>
                <w:sz w:val="22"/>
              </w:rPr>
              <w:t>甲方</w:t>
            </w:r>
            <w:r>
              <w:rPr>
                <w:sz w:val="22"/>
              </w:rPr>
              <w:t>立刻单方终止</w:t>
            </w:r>
            <w:r>
              <w:rPr>
                <w:sz w:val="22"/>
              </w:rPr>
              <w:t>乙方</w:t>
            </w:r>
            <w:r>
              <w:rPr>
                <w:sz w:val="22"/>
              </w:rPr>
              <w:t>合同，一切损失由</w:t>
            </w:r>
            <w:r>
              <w:rPr>
                <w:sz w:val="22"/>
              </w:rPr>
              <w:t>乙方</w:t>
            </w:r>
            <w:r>
              <w:rPr>
                <w:sz w:val="22"/>
              </w:rPr>
              <w:t>承担，并不视为</w:t>
            </w:r>
            <w:r>
              <w:rPr>
                <w:sz w:val="22"/>
              </w:rPr>
              <w:t>甲方</w:t>
            </w:r>
            <w:r>
              <w:rPr>
                <w:sz w:val="22"/>
              </w:rPr>
              <w:t>违约。</w:t>
            </w:r>
          </w:p>
        </w:tc>
      </w:tr>
      <w:tr>
        <w:tc>
          <w:tcPr>
            <w:tcW w:type="dxa" w:w="2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70（含）-85</w:t>
            </w:r>
          </w:p>
        </w:tc>
        <w:tc>
          <w:tcPr>
            <w:tcW w:type="dxa" w:w="1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合格</w:t>
            </w:r>
          </w:p>
        </w:tc>
        <w:tc>
          <w:tcPr>
            <w:tcW w:type="dxa" w:w="4324"/>
            <w:vMerge/>
            <w:tcBorders>
              <w:top w:val="none" w:color="000000" w:sz="4"/>
              <w:left w:val="single" w:color="000000" w:sz="4"/>
              <w:bottom w:val="single" w:color="000000" w:sz="4"/>
              <w:right w:val="single" w:color="000000" w:sz="4"/>
            </w:tcBorders>
          </w:tcPr>
          <w:p/>
        </w:tc>
      </w:tr>
      <w:tr>
        <w:tc>
          <w:tcPr>
            <w:tcW w:type="dxa" w:w="2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60（含）-70</w:t>
            </w:r>
          </w:p>
        </w:tc>
        <w:tc>
          <w:tcPr>
            <w:tcW w:type="dxa" w:w="1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基本合格</w:t>
            </w:r>
          </w:p>
        </w:tc>
        <w:tc>
          <w:tcPr>
            <w:tcW w:type="dxa" w:w="4324"/>
            <w:vMerge/>
            <w:tcBorders>
              <w:top w:val="none" w:color="000000" w:sz="4"/>
              <w:left w:val="single" w:color="000000" w:sz="4"/>
              <w:bottom w:val="single" w:color="000000" w:sz="4"/>
              <w:right w:val="single" w:color="000000" w:sz="4"/>
            </w:tcBorders>
          </w:tcPr>
          <w:p/>
        </w:tc>
      </w:tr>
      <w:tr>
        <w:tc>
          <w:tcPr>
            <w:tcW w:type="dxa" w:w="2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60以下</w:t>
            </w:r>
          </w:p>
        </w:tc>
        <w:tc>
          <w:tcPr>
            <w:tcW w:type="dxa" w:w="1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不合格</w:t>
            </w:r>
          </w:p>
        </w:tc>
        <w:tc>
          <w:tcPr>
            <w:tcW w:type="dxa" w:w="4324"/>
            <w:vMerge/>
            <w:tcBorders>
              <w:top w:val="none" w:color="000000" w:sz="4"/>
              <w:left w:val="single" w:color="000000" w:sz="4"/>
              <w:bottom w:val="single" w:color="000000" w:sz="4"/>
              <w:right w:val="single" w:color="000000" w:sz="4"/>
            </w:tcBorders>
          </w:tcPr>
          <w:p/>
        </w:tc>
      </w:tr>
    </w:tbl>
    <w:p>
      <w:pPr>
        <w:pStyle w:val="null3"/>
        <w:ind w:firstLine="402"/>
        <w:jc w:val="both"/>
      </w:pPr>
      <w:r>
        <w:rPr>
          <w:sz w:val="22"/>
          <w:b/>
        </w:rPr>
        <w:t>5、方案的实施</w:t>
      </w:r>
    </w:p>
    <w:p>
      <w:pPr>
        <w:pStyle w:val="null3"/>
        <w:ind w:firstLine="300"/>
        <w:jc w:val="both"/>
      </w:pPr>
      <w:r>
        <w:rPr>
          <w:sz w:val="22"/>
        </w:rPr>
        <w:t>本考核方案自</w:t>
      </w:r>
      <w:r>
        <w:rPr>
          <w:sz w:val="22"/>
        </w:rPr>
        <w:t>甲方</w:t>
      </w:r>
      <w:r>
        <w:rPr>
          <w:sz w:val="22"/>
        </w:rPr>
        <w:t>与</w:t>
      </w:r>
      <w:r>
        <w:rPr>
          <w:sz w:val="22"/>
        </w:rPr>
        <w:t>乙方</w:t>
      </w:r>
      <w:r>
        <w:rPr>
          <w:sz w:val="22"/>
        </w:rPr>
        <w:t>签订合同生效之日起正式实施，如</w:t>
      </w:r>
      <w:r>
        <w:rPr>
          <w:sz w:val="22"/>
        </w:rPr>
        <w:t>乙方</w:t>
      </w:r>
      <w:r>
        <w:rPr>
          <w:sz w:val="22"/>
        </w:rPr>
        <w:t>不配合考核，则</w:t>
      </w:r>
      <w:r>
        <w:rPr>
          <w:sz w:val="22"/>
        </w:rPr>
        <w:t>甲方</w:t>
      </w:r>
      <w:r>
        <w:rPr>
          <w:sz w:val="22"/>
        </w:rPr>
        <w:t>有权</w:t>
      </w:r>
      <w:r>
        <w:rPr>
          <w:sz w:val="22"/>
        </w:rPr>
        <w:t>单方</w:t>
      </w:r>
      <w:r>
        <w:rPr>
          <w:sz w:val="22"/>
        </w:rPr>
        <w:t>解除合同，并不视为</w:t>
      </w:r>
      <w:r>
        <w:rPr>
          <w:sz w:val="22"/>
        </w:rPr>
        <w:t>甲方</w:t>
      </w:r>
      <w:r>
        <w:rPr>
          <w:sz w:val="22"/>
        </w:rPr>
        <w:t>违约。在日后监督管理中，</w:t>
      </w:r>
      <w:r>
        <w:rPr>
          <w:sz w:val="22"/>
        </w:rPr>
        <w:t>甲方</w:t>
      </w:r>
      <w:r>
        <w:rPr>
          <w:sz w:val="22"/>
        </w:rPr>
        <w:t>有权根据实际需要对考核方案进行修订。</w:t>
      </w:r>
    </w:p>
    <w:p>
      <w:pPr>
        <w:pStyle w:val="null3"/>
        <w:ind w:firstLine="300"/>
        <w:jc w:val="both"/>
      </w:pPr>
      <w:r>
        <w:rPr>
          <w:sz w:val="22"/>
        </w:rPr>
        <w:t>附件：</w:t>
      </w:r>
      <w:r>
        <w:rPr>
          <w:sz w:val="22"/>
        </w:rPr>
        <w:t>1、日常监督检查扣分标准</w:t>
      </w:r>
    </w:p>
    <w:p>
      <w:pPr>
        <w:pStyle w:val="null3"/>
        <w:ind w:firstLine="880"/>
        <w:jc w:val="both"/>
      </w:pPr>
      <w:r>
        <w:rPr>
          <w:sz w:val="22"/>
        </w:rPr>
        <w:t>2、</w:t>
      </w:r>
      <w:r>
        <w:rPr>
          <w:sz w:val="22"/>
        </w:rPr>
        <w:t>月度</w:t>
      </w:r>
      <w:r>
        <w:rPr>
          <w:sz w:val="22"/>
        </w:rPr>
        <w:t>考核评分标准</w:t>
      </w:r>
    </w:p>
    <w:p>
      <w:pPr>
        <w:pStyle w:val="null3"/>
        <w:ind w:firstLine="880"/>
        <w:jc w:val="both"/>
      </w:pPr>
      <w:r>
        <w:rPr>
          <w:sz w:val="22"/>
        </w:rPr>
        <w:t>3、满意度抽样问卷调查</w:t>
      </w:r>
    </w:p>
    <w:p>
      <w:pPr>
        <w:pStyle w:val="null3"/>
        <w:ind w:firstLine="442"/>
        <w:jc w:val="both"/>
      </w:pPr>
      <w:r>
        <w:rPr>
          <w:sz w:val="22"/>
          <w:b/>
        </w:rPr>
        <w:t>第四条</w:t>
      </w:r>
      <w:r>
        <w:rPr>
          <w:b/>
        </w:rPr>
        <w:t xml:space="preserve"> </w:t>
      </w:r>
      <w:r>
        <w:rPr>
          <w:sz w:val="22"/>
          <w:b/>
        </w:rPr>
        <w:t>价格</w:t>
      </w:r>
    </w:p>
    <w:p>
      <w:pPr>
        <w:pStyle w:val="null3"/>
        <w:ind w:firstLine="440"/>
        <w:jc w:val="both"/>
      </w:pPr>
      <w:r>
        <w:rPr>
          <w:sz w:val="22"/>
        </w:rPr>
        <w:t>1、合同总价为人民币含税全包价，应包含完成本项目所有服务内容的费用，食堂人员</w:t>
      </w:r>
      <w:r>
        <w:rPr>
          <w:sz w:val="22"/>
        </w:rPr>
        <w:t>劳务费</w:t>
      </w:r>
      <w:r>
        <w:rPr>
          <w:sz w:val="22"/>
        </w:rPr>
        <w:t>、社保、食宿、人身意外伤害保险、残疾人就业保障金、福利、服装、办公费用、企业管理费</w:t>
      </w:r>
      <w:r>
        <w:rPr>
          <w:sz w:val="22"/>
        </w:rPr>
        <w:t>，</w:t>
      </w:r>
      <w:r>
        <w:rPr>
          <w:sz w:val="22"/>
        </w:rPr>
        <w:t>包含各种税务费及合同实施过程中的应预见和不可预见费用等完成合同规定责任和义务、达到合同目的的一切费用。</w:t>
      </w:r>
      <w:r>
        <w:rPr>
          <w:sz w:val="22"/>
        </w:rPr>
        <w:t>除双方另有约定外，甲方无需支付其他费用。</w:t>
      </w:r>
    </w:p>
    <w:p>
      <w:pPr>
        <w:pStyle w:val="null3"/>
        <w:ind w:firstLine="440"/>
        <w:jc w:val="both"/>
      </w:pPr>
      <w:r>
        <w:rPr>
          <w:sz w:val="22"/>
        </w:rPr>
        <w:t>2、合同总价：（人民币）大写</w:t>
      </w:r>
      <w:r>
        <w:rPr>
          <w:sz w:val="21"/>
          <w:u w:val="single"/>
        </w:rPr>
        <w:t xml:space="preserve">                     </w:t>
      </w:r>
      <w:r>
        <w:rPr>
          <w:sz w:val="22"/>
        </w:rPr>
        <w:t>（</w:t>
      </w:r>
      <w:r>
        <w:rPr>
          <w:sz w:val="22"/>
        </w:rPr>
        <w:t>¥</w:t>
      </w:r>
      <w:r>
        <w:rPr>
          <w:sz w:val="21"/>
          <w:u w:val="single"/>
        </w:rPr>
        <w:t xml:space="preserve">           </w:t>
      </w:r>
      <w:r>
        <w:rPr>
          <w:sz w:val="22"/>
        </w:rPr>
        <w:t>）</w:t>
      </w:r>
      <w:r>
        <w:rPr>
          <w:sz w:val="22"/>
        </w:rPr>
        <w:t>。</w:t>
      </w:r>
    </w:p>
    <w:p>
      <w:pPr>
        <w:pStyle w:val="null3"/>
        <w:ind w:firstLine="440"/>
        <w:jc w:val="both"/>
      </w:pPr>
      <w:r>
        <w:rPr>
          <w:sz w:val="22"/>
        </w:rPr>
        <w:t>3、</w:t>
      </w:r>
      <w:r>
        <w:rPr>
          <w:sz w:val="22"/>
        </w:rPr>
        <w:t>甲方</w:t>
      </w:r>
      <w:r>
        <w:rPr>
          <w:sz w:val="22"/>
        </w:rPr>
        <w:t>负责食堂（包含就餐区）的水、电、燃料等费用，</w:t>
      </w:r>
      <w:r>
        <w:rPr>
          <w:sz w:val="22"/>
        </w:rPr>
        <w:t>乙方</w:t>
      </w:r>
      <w:r>
        <w:rPr>
          <w:sz w:val="22"/>
        </w:rPr>
        <w:t>应当秉承节约原则合理使用</w:t>
      </w:r>
      <w:r>
        <w:rPr>
          <w:sz w:val="22"/>
        </w:rPr>
        <w:t>。</w:t>
      </w:r>
    </w:p>
    <w:p>
      <w:pPr>
        <w:pStyle w:val="null3"/>
        <w:ind w:firstLine="440"/>
        <w:jc w:val="both"/>
      </w:pPr>
      <w:r>
        <w:rPr>
          <w:sz w:val="22"/>
          <w:b/>
        </w:rPr>
        <w:t>第五条</w:t>
      </w:r>
      <w:r>
        <w:rPr>
          <w:b/>
        </w:rPr>
        <w:t xml:space="preserve"> </w:t>
      </w:r>
      <w:r>
        <w:rPr>
          <w:sz w:val="22"/>
          <w:b/>
        </w:rPr>
        <w:t>服务期限</w:t>
      </w:r>
      <w:r>
        <w:rPr>
          <w:sz w:val="22"/>
          <w:b/>
        </w:rPr>
        <w:t>（项目完成期限）</w:t>
      </w:r>
      <w:r>
        <w:rPr>
          <w:sz w:val="22"/>
          <w:b/>
        </w:rPr>
        <w:t>及地点</w:t>
      </w:r>
    </w:p>
    <w:p>
      <w:pPr>
        <w:pStyle w:val="null3"/>
        <w:ind w:firstLine="440"/>
        <w:jc w:val="both"/>
      </w:pPr>
      <w:r>
        <w:rPr>
          <w:sz w:val="22"/>
        </w:rPr>
        <w:t>1、</w:t>
      </w:r>
      <w:r>
        <w:rPr>
          <w:sz w:val="22"/>
        </w:rPr>
        <w:t>服务期：</w:t>
      </w:r>
      <w:r>
        <w:rPr>
          <w:sz w:val="21"/>
          <w:u w:val="single"/>
        </w:rPr>
        <w:t xml:space="preserve">   </w:t>
      </w:r>
      <w:r>
        <w:rPr>
          <w:sz w:val="22"/>
        </w:rPr>
        <w:t>年，自</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日至</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日止。</w:t>
      </w:r>
    </w:p>
    <w:p>
      <w:pPr>
        <w:pStyle w:val="null3"/>
        <w:ind w:firstLine="440"/>
        <w:jc w:val="both"/>
      </w:pPr>
      <w:r>
        <w:rPr>
          <w:sz w:val="22"/>
        </w:rPr>
        <w:t>2、服务地点：</w:t>
      </w:r>
      <w:r>
        <w:rPr>
          <w:sz w:val="21"/>
          <w:u w:val="single"/>
        </w:rPr>
        <w:t xml:space="preserve"> </w:t>
      </w:r>
      <w:r>
        <w:rPr>
          <w:sz w:val="22"/>
          <w:u w:val="single"/>
        </w:rPr>
        <w:t xml:space="preserve"> </w:t>
      </w:r>
      <w:r>
        <w:rPr>
          <w:sz w:val="22"/>
          <w:u w:val="single"/>
        </w:rPr>
        <w:t>华中师范大学东莞东城学校</w:t>
      </w:r>
      <w:r>
        <w:rPr>
          <w:sz w:val="22"/>
          <w:u w:val="single"/>
        </w:rPr>
        <w:t xml:space="preserve">  </w:t>
      </w:r>
      <w:r>
        <w:rPr>
          <w:sz w:val="22"/>
        </w:rPr>
        <w:t>或甲方指定地点。</w:t>
      </w:r>
    </w:p>
    <w:p>
      <w:pPr>
        <w:pStyle w:val="null3"/>
        <w:ind w:firstLine="442"/>
        <w:jc w:val="both"/>
      </w:pPr>
      <w:r>
        <w:rPr>
          <w:sz w:val="22"/>
          <w:b/>
        </w:rPr>
        <w:t>第六条</w:t>
      </w:r>
      <w:r>
        <w:rPr>
          <w:b/>
        </w:rPr>
        <w:t xml:space="preserve"> </w:t>
      </w:r>
      <w:r>
        <w:rPr>
          <w:sz w:val="22"/>
          <w:b/>
        </w:rPr>
        <w:t>付款方式</w:t>
      </w:r>
    </w:p>
    <w:p>
      <w:pPr>
        <w:pStyle w:val="null3"/>
        <w:ind w:firstLine="440"/>
        <w:jc w:val="both"/>
      </w:pPr>
      <w:r>
        <w:rPr>
          <w:sz w:val="22"/>
        </w:rPr>
        <w:t>一、</w:t>
      </w:r>
      <w:r>
        <w:rPr>
          <w:sz w:val="22"/>
        </w:rPr>
        <w:t>本项目按月支付服务费，每月根据实际</w:t>
      </w:r>
      <w:r>
        <w:rPr>
          <w:sz w:val="22"/>
        </w:rPr>
        <w:t>服务的</w:t>
      </w:r>
      <w:r>
        <w:rPr>
          <w:sz w:val="22"/>
        </w:rPr>
        <w:t>服务</w:t>
      </w:r>
      <w:r>
        <w:rPr>
          <w:sz w:val="22"/>
        </w:rPr>
        <w:t>团队人数以及考核情况支付服务费（</w:t>
      </w:r>
      <w:r>
        <w:rPr>
          <w:sz w:val="22"/>
        </w:rPr>
        <w:t>26</w:t>
      </w:r>
      <w:r>
        <w:rPr>
          <w:sz w:val="22"/>
        </w:rPr>
        <w:t>人为基准</w:t>
      </w:r>
      <w:r>
        <w:rPr>
          <w:sz w:val="22"/>
        </w:rPr>
        <w:t>服务</w:t>
      </w:r>
      <w:r>
        <w:rPr>
          <w:sz w:val="22"/>
        </w:rPr>
        <w:t>人数，超过基准人数的按照中标单价及增加人数支付服务费；不足</w:t>
      </w:r>
      <w:r>
        <w:rPr>
          <w:sz w:val="22"/>
        </w:rPr>
        <w:t>26</w:t>
      </w:r>
      <w:r>
        <w:rPr>
          <w:sz w:val="22"/>
        </w:rPr>
        <w:t>人的，按照中标单价及缺席人数扣除当月服务费用，中标单价</w:t>
      </w:r>
      <w:r>
        <w:rPr>
          <w:sz w:val="22"/>
        </w:rPr>
        <w:t>=中标总金额/</w:t>
      </w:r>
      <w:r>
        <w:rPr>
          <w:sz w:val="22"/>
        </w:rPr>
        <w:t>12个月</w:t>
      </w:r>
      <w:r>
        <w:rPr>
          <w:sz w:val="22"/>
        </w:rPr>
        <w:t>/</w:t>
      </w:r>
      <w:r>
        <w:rPr>
          <w:sz w:val="22"/>
        </w:rPr>
        <w:t>26人</w:t>
      </w:r>
      <w:r>
        <w:rPr>
          <w:sz w:val="22"/>
        </w:rPr>
        <w:t>。）</w:t>
      </w:r>
    </w:p>
    <w:p>
      <w:pPr>
        <w:pStyle w:val="null3"/>
        <w:ind w:firstLine="440"/>
        <w:jc w:val="both"/>
      </w:pPr>
      <w:r>
        <w:rPr>
          <w:sz w:val="22"/>
        </w:rPr>
        <w:t>二、</w:t>
      </w:r>
      <w:r>
        <w:rPr>
          <w:sz w:val="22"/>
        </w:rPr>
        <w:t>乙方</w:t>
      </w:r>
      <w:r>
        <w:rPr>
          <w:sz w:val="22"/>
        </w:rPr>
        <w:t>于每月</w:t>
      </w:r>
      <w:r>
        <w:rPr>
          <w:sz w:val="22"/>
        </w:rPr>
        <w:t>10</w:t>
      </w:r>
      <w:r>
        <w:rPr>
          <w:sz w:val="22"/>
        </w:rPr>
        <w:t>日前凭下列资料申请付款：</w:t>
      </w:r>
    </w:p>
    <w:p>
      <w:pPr>
        <w:pStyle w:val="null3"/>
        <w:ind w:firstLine="440"/>
        <w:jc w:val="both"/>
      </w:pPr>
      <w:r>
        <w:rPr>
          <w:sz w:val="22"/>
        </w:rPr>
        <w:t>（</w:t>
      </w:r>
      <w:r>
        <w:rPr>
          <w:sz w:val="22"/>
        </w:rPr>
        <w:t>1）</w:t>
      </w:r>
      <w:r>
        <w:rPr>
          <w:sz w:val="22"/>
        </w:rPr>
        <w:t>合同复印件；</w:t>
      </w:r>
    </w:p>
    <w:p>
      <w:pPr>
        <w:pStyle w:val="null3"/>
        <w:ind w:firstLine="440"/>
        <w:jc w:val="both"/>
      </w:pPr>
      <w:r>
        <w:rPr>
          <w:sz w:val="22"/>
        </w:rPr>
        <w:t>（</w:t>
      </w:r>
      <w:r>
        <w:rPr>
          <w:sz w:val="22"/>
        </w:rPr>
        <w:t>2）</w:t>
      </w:r>
      <w:r>
        <w:rPr>
          <w:sz w:val="22"/>
        </w:rPr>
        <w:t>乙方</w:t>
      </w:r>
      <w:r>
        <w:rPr>
          <w:sz w:val="22"/>
        </w:rPr>
        <w:t>开具的上月服务费等额发票；</w:t>
      </w:r>
    </w:p>
    <w:p>
      <w:pPr>
        <w:pStyle w:val="null3"/>
        <w:ind w:firstLine="440"/>
        <w:jc w:val="both"/>
      </w:pPr>
      <w:r>
        <w:rPr>
          <w:sz w:val="22"/>
        </w:rPr>
        <w:t>（</w:t>
      </w:r>
      <w:r>
        <w:rPr>
          <w:sz w:val="22"/>
        </w:rPr>
        <w:t>3）</w:t>
      </w:r>
      <w:r>
        <w:rPr>
          <w:sz w:val="22"/>
        </w:rPr>
        <w:t>中标通知书复印件；</w:t>
      </w:r>
    </w:p>
    <w:p>
      <w:pPr>
        <w:pStyle w:val="null3"/>
        <w:ind w:firstLine="440"/>
        <w:jc w:val="both"/>
      </w:pPr>
      <w:r>
        <w:rPr>
          <w:sz w:val="22"/>
        </w:rPr>
        <w:t>（</w:t>
      </w:r>
      <w:r>
        <w:rPr>
          <w:sz w:val="22"/>
        </w:rPr>
        <w:t>4）</w:t>
      </w:r>
      <w:r>
        <w:rPr>
          <w:sz w:val="22"/>
        </w:rPr>
        <w:t>经</w:t>
      </w:r>
      <w:r>
        <w:rPr>
          <w:sz w:val="22"/>
        </w:rPr>
        <w:t>甲方</w:t>
      </w:r>
      <w:r>
        <w:rPr>
          <w:sz w:val="22"/>
        </w:rPr>
        <w:t>书面确认的对应月份</w:t>
      </w:r>
      <w:r>
        <w:rPr>
          <w:sz w:val="22"/>
        </w:rPr>
        <w:t>服务</w:t>
      </w:r>
      <w:r>
        <w:rPr>
          <w:sz w:val="22"/>
        </w:rPr>
        <w:t>团队服务月度考核验收情况；</w:t>
      </w:r>
    </w:p>
    <w:p>
      <w:pPr>
        <w:pStyle w:val="null3"/>
        <w:ind w:firstLine="440"/>
        <w:jc w:val="both"/>
      </w:pPr>
      <w:r>
        <w:rPr>
          <w:sz w:val="22"/>
        </w:rPr>
        <w:t>（</w:t>
      </w:r>
      <w:r>
        <w:rPr>
          <w:sz w:val="22"/>
        </w:rPr>
        <w:t>5）经</w:t>
      </w:r>
      <w:r>
        <w:rPr>
          <w:sz w:val="22"/>
        </w:rPr>
        <w:t>甲方</w:t>
      </w:r>
      <w:r>
        <w:rPr>
          <w:sz w:val="22"/>
        </w:rPr>
        <w:t>书面确认的实际</w:t>
      </w:r>
      <w:r>
        <w:rPr>
          <w:sz w:val="22"/>
        </w:rPr>
        <w:t>服务</w:t>
      </w:r>
      <w:r>
        <w:rPr>
          <w:sz w:val="22"/>
        </w:rPr>
        <w:t>团队人数书面证明材料。</w:t>
      </w:r>
    </w:p>
    <w:p>
      <w:pPr>
        <w:pStyle w:val="null3"/>
        <w:ind w:firstLine="440"/>
        <w:jc w:val="both"/>
      </w:pPr>
      <w:r>
        <w:rPr>
          <w:sz w:val="22"/>
        </w:rPr>
        <w:t>三</w:t>
      </w:r>
      <w:r>
        <w:rPr>
          <w:sz w:val="22"/>
        </w:rPr>
        <w:t>、每月根据</w:t>
      </w:r>
      <w:r>
        <w:rPr>
          <w:sz w:val="22"/>
        </w:rPr>
        <w:t>上月</w:t>
      </w:r>
      <w:r>
        <w:rPr>
          <w:sz w:val="22"/>
        </w:rPr>
        <w:t>考核得分情况、实际</w:t>
      </w:r>
      <w:r>
        <w:rPr>
          <w:sz w:val="22"/>
        </w:rPr>
        <w:t>服务</w:t>
      </w:r>
      <w:r>
        <w:rPr>
          <w:sz w:val="22"/>
        </w:rPr>
        <w:t>人数以及中标总价支付</w:t>
      </w:r>
      <w:r>
        <w:rPr>
          <w:sz w:val="22"/>
        </w:rPr>
        <w:t>上月</w:t>
      </w:r>
      <w:r>
        <w:rPr>
          <w:sz w:val="22"/>
        </w:rPr>
        <w:t>服务费，当月实际支付的服务费</w:t>
      </w:r>
      <w:r>
        <w:rPr>
          <w:sz w:val="22"/>
        </w:rPr>
        <w:t>=中标单价×实际</w:t>
      </w:r>
      <w:r>
        <w:rPr>
          <w:sz w:val="22"/>
        </w:rPr>
        <w:t>服务</w:t>
      </w:r>
      <w:r>
        <w:rPr>
          <w:sz w:val="22"/>
        </w:rPr>
        <w:t>人数</w:t>
      </w:r>
      <w:r>
        <w:rPr>
          <w:sz w:val="22"/>
        </w:rPr>
        <w:t>×(1-考核扣减</w:t>
      </w:r>
      <w:r>
        <w:rPr>
          <w:sz w:val="22"/>
        </w:rPr>
        <w:t>金额</w:t>
      </w:r>
      <w:r>
        <w:rPr>
          <w:sz w:val="22"/>
        </w:rPr>
        <w:t>）。</w:t>
      </w:r>
    </w:p>
    <w:p>
      <w:pPr>
        <w:pStyle w:val="null3"/>
        <w:ind w:firstLine="440"/>
        <w:jc w:val="both"/>
      </w:pPr>
      <w:r>
        <w:rPr>
          <w:sz w:val="22"/>
        </w:rPr>
        <w:t>备注：本合同的经费由政府和自筹资金拨款，如因政策影响，拨款未能及时到位，乙方不得以此为由而不履行本合同规定的义务，也不得以此为由要求甲方承担违约责任或支付任何补偿、赔偿</w:t>
      </w:r>
      <w:r>
        <w:rPr>
          <w:sz w:val="22"/>
        </w:rPr>
        <w:t>。否则，甲方按规定扣罚。如果乙方怠于或者拒绝提供资料或者办理手续的，则因此产生的付款延迟的责任全部由乙方承担。</w:t>
      </w:r>
    </w:p>
    <w:p>
      <w:pPr>
        <w:pStyle w:val="null3"/>
        <w:ind w:firstLine="440"/>
        <w:jc w:val="both"/>
      </w:pPr>
      <w:r>
        <w:rPr>
          <w:sz w:val="22"/>
          <w:b/>
        </w:rPr>
        <w:t>第七条</w:t>
      </w:r>
      <w:r>
        <w:rPr>
          <w:b/>
        </w:rPr>
        <w:t xml:space="preserve"> </w:t>
      </w:r>
      <w:r>
        <w:rPr>
          <w:sz w:val="22"/>
          <w:b/>
        </w:rPr>
        <w:t>甲</w:t>
      </w:r>
      <w:r>
        <w:rPr>
          <w:sz w:val="22"/>
          <w:b/>
        </w:rPr>
        <w:t>方和</w:t>
      </w:r>
      <w:r>
        <w:rPr>
          <w:sz w:val="22"/>
          <w:b/>
        </w:rPr>
        <w:t>乙方的权利和义务</w:t>
      </w:r>
    </w:p>
    <w:p>
      <w:pPr>
        <w:pStyle w:val="null3"/>
        <w:ind w:firstLine="442"/>
        <w:jc w:val="both"/>
      </w:pPr>
      <w:r>
        <w:rPr>
          <w:sz w:val="22"/>
          <w:b/>
        </w:rPr>
        <w:t>（一）甲方的权利和义务</w:t>
      </w:r>
    </w:p>
    <w:p>
      <w:pPr>
        <w:pStyle w:val="null3"/>
        <w:ind w:firstLine="440"/>
        <w:jc w:val="both"/>
      </w:pPr>
      <w:r>
        <w:rPr>
          <w:sz w:val="22"/>
        </w:rPr>
        <w:t>1、</w:t>
      </w:r>
      <w:r>
        <w:rPr>
          <w:sz w:val="22"/>
        </w:rPr>
        <w:t>依规委托项目给乙方，并根据项目实际需要提出要求。</w:t>
      </w:r>
    </w:p>
    <w:p>
      <w:pPr>
        <w:pStyle w:val="null3"/>
        <w:ind w:firstLine="440"/>
        <w:jc w:val="both"/>
      </w:pPr>
      <w:r>
        <w:rPr>
          <w:sz w:val="22"/>
        </w:rPr>
        <w:t>2、</w:t>
      </w:r>
      <w:r>
        <w:rPr>
          <w:sz w:val="22"/>
        </w:rPr>
        <w:t>根据本项目的实际情况向乙方提供必要的辅助，并安排专门人员与乙方对接工作。</w:t>
      </w:r>
    </w:p>
    <w:p>
      <w:pPr>
        <w:pStyle w:val="null3"/>
        <w:ind w:firstLine="440"/>
        <w:jc w:val="both"/>
      </w:pPr>
      <w:r>
        <w:rPr>
          <w:sz w:val="22"/>
        </w:rPr>
        <w:t>3、</w:t>
      </w:r>
      <w:r>
        <w:rPr>
          <w:sz w:val="22"/>
        </w:rPr>
        <w:t>负责检查监督乙方项目的实施情况。</w:t>
      </w:r>
    </w:p>
    <w:p>
      <w:pPr>
        <w:pStyle w:val="null3"/>
        <w:ind w:firstLine="440"/>
        <w:jc w:val="both"/>
      </w:pPr>
      <w:r>
        <w:rPr>
          <w:sz w:val="22"/>
        </w:rPr>
        <w:t>4、</w:t>
      </w:r>
      <w:r>
        <w:rPr>
          <w:sz w:val="22"/>
        </w:rPr>
        <w:t>对项目进行验收。</w:t>
      </w:r>
    </w:p>
    <w:p>
      <w:pPr>
        <w:pStyle w:val="null3"/>
        <w:ind w:firstLine="440"/>
        <w:jc w:val="both"/>
      </w:pPr>
      <w:r>
        <w:rPr>
          <w:sz w:val="22"/>
        </w:rPr>
        <w:t>5、</w:t>
      </w:r>
      <w:r>
        <w:rPr>
          <w:sz w:val="22"/>
        </w:rPr>
        <w:t>根据本合同约定，按时向乙方支付应付服务费用。</w:t>
      </w:r>
    </w:p>
    <w:p>
      <w:pPr>
        <w:pStyle w:val="null3"/>
        <w:ind w:firstLine="440"/>
        <w:jc w:val="both"/>
      </w:pPr>
      <w:r>
        <w:rPr>
          <w:sz w:val="22"/>
        </w:rPr>
        <w:t>6、</w:t>
      </w:r>
      <w:r>
        <w:rPr>
          <w:sz w:val="22"/>
        </w:rPr>
        <w:t>国家法律法规规定及合同约定应由甲方承担的其他义务和责任。</w:t>
      </w:r>
    </w:p>
    <w:p>
      <w:pPr>
        <w:pStyle w:val="null3"/>
        <w:ind w:firstLine="442"/>
        <w:jc w:val="both"/>
      </w:pPr>
      <w:r>
        <w:rPr>
          <w:sz w:val="22"/>
          <w:b/>
        </w:rPr>
        <w:t>（二）乙方的权利和义务</w:t>
      </w:r>
    </w:p>
    <w:p>
      <w:pPr>
        <w:pStyle w:val="null3"/>
        <w:ind w:firstLine="440"/>
        <w:jc w:val="both"/>
      </w:pPr>
      <w:r>
        <w:rPr>
          <w:sz w:val="22"/>
        </w:rPr>
        <w:t>1、</w:t>
      </w:r>
      <w:r>
        <w:rPr>
          <w:sz w:val="22"/>
        </w:rPr>
        <w:t>签署合同后，乙方应确定项目负责人或项目联系人</w:t>
      </w:r>
      <w:r>
        <w:rPr>
          <w:sz w:val="22"/>
        </w:rPr>
        <w:t>：</w:t>
      </w:r>
      <w:r>
        <w:rPr>
          <w:sz w:val="21"/>
          <w:u w:val="single"/>
        </w:rPr>
        <w:t xml:space="preserve">     </w:t>
      </w:r>
      <w:r>
        <w:rPr>
          <w:sz w:val="22"/>
        </w:rPr>
        <w:t xml:space="preserve"> </w:t>
      </w:r>
      <w:r>
        <w:rPr>
          <w:sz w:val="22"/>
        </w:rPr>
        <w:t>联系电话：</w:t>
      </w:r>
      <w:r>
        <w:rPr>
          <w:sz w:val="21"/>
          <w:u w:val="single"/>
        </w:rPr>
        <w:t xml:space="preserve">     </w:t>
      </w:r>
      <w:r>
        <w:rPr>
          <w:sz w:val="22"/>
        </w:rPr>
        <w:t>，负责与本合同有关的事务</w:t>
      </w:r>
      <w:r>
        <w:rPr>
          <w:sz w:val="22"/>
        </w:rPr>
        <w:t>。</w:t>
      </w:r>
    </w:p>
    <w:p>
      <w:pPr>
        <w:pStyle w:val="null3"/>
        <w:ind w:firstLine="440"/>
        <w:jc w:val="both"/>
      </w:pPr>
      <w:r>
        <w:rPr>
          <w:sz w:val="22"/>
        </w:rPr>
        <w:t>2、接受甲方的项目委托，并根据项目任务书的内容和甲方要求按时按质按量完成委托。</w:t>
      </w:r>
    </w:p>
    <w:p>
      <w:pPr>
        <w:pStyle w:val="null3"/>
        <w:ind w:firstLine="440"/>
        <w:jc w:val="both"/>
      </w:pPr>
      <w:r>
        <w:rPr>
          <w:sz w:val="22"/>
        </w:rPr>
        <w:t>3、在本合同履行过程中遇到需要甲方配合的，有权要求甲方提供必要的配合和帮助。</w:t>
      </w:r>
    </w:p>
    <w:p>
      <w:pPr>
        <w:pStyle w:val="null3"/>
        <w:ind w:firstLine="440"/>
        <w:jc w:val="both"/>
      </w:pPr>
      <w:r>
        <w:rPr>
          <w:sz w:val="22"/>
        </w:rPr>
        <w:t>4、乙方必须积极配合甲方开展委托的项目的相关工作，接受甲方的监督，对于甲方的工作建议应及时执行。</w:t>
      </w:r>
    </w:p>
    <w:p>
      <w:pPr>
        <w:pStyle w:val="null3"/>
        <w:ind w:firstLine="440"/>
        <w:jc w:val="both"/>
      </w:pPr>
      <w:r>
        <w:rPr>
          <w:sz w:val="22"/>
        </w:rPr>
        <w:t>5、乙方应按照合同约定的服务期限向甲方提供服务的成果，及时通知甲方进行验收并配合甲方完成项目验收。</w:t>
      </w:r>
    </w:p>
    <w:p>
      <w:pPr>
        <w:pStyle w:val="null3"/>
        <w:ind w:firstLine="440"/>
        <w:jc w:val="both"/>
      </w:pPr>
      <w:r>
        <w:rPr>
          <w:sz w:val="22"/>
        </w:rPr>
        <w:t>6、乙方按规定获得服务费用。</w:t>
      </w:r>
    </w:p>
    <w:p>
      <w:pPr>
        <w:pStyle w:val="null3"/>
        <w:ind w:firstLine="440"/>
        <w:jc w:val="both"/>
      </w:pPr>
      <w:r>
        <w:rPr>
          <w:sz w:val="22"/>
        </w:rPr>
        <w:t>7、乙方必须遵守《中华人民共和国民法典》有关规定和</w:t>
      </w:r>
      <w:r>
        <w:rPr>
          <w:sz w:val="22"/>
        </w:rPr>
        <w:t>《中华人民共和国劳动合同法》</w:t>
      </w:r>
      <w:r>
        <w:rPr>
          <w:sz w:val="22"/>
        </w:rPr>
        <w:t>的有关要求。</w:t>
      </w:r>
    </w:p>
    <w:p>
      <w:pPr>
        <w:pStyle w:val="null3"/>
        <w:ind w:firstLine="440"/>
        <w:jc w:val="both"/>
      </w:pPr>
      <w:r>
        <w:rPr>
          <w:sz w:val="22"/>
        </w:rPr>
        <w:t>8、国家法律、法规所规定由乙方承担的</w:t>
      </w:r>
      <w:r>
        <w:rPr>
          <w:sz w:val="22"/>
        </w:rPr>
        <w:t>其他</w:t>
      </w:r>
      <w:r>
        <w:rPr>
          <w:sz w:val="22"/>
        </w:rPr>
        <w:t>责任。</w:t>
      </w:r>
    </w:p>
    <w:p>
      <w:pPr>
        <w:pStyle w:val="null3"/>
        <w:ind w:firstLine="442"/>
        <w:jc w:val="both"/>
      </w:pPr>
      <w:r>
        <w:rPr>
          <w:sz w:val="22"/>
          <w:b/>
        </w:rPr>
        <w:t>9、</w:t>
      </w:r>
      <w:r>
        <w:rPr>
          <w:sz w:val="22"/>
        </w:rPr>
        <w:t>为保证</w:t>
      </w:r>
      <w:r>
        <w:rPr>
          <w:sz w:val="22"/>
        </w:rPr>
        <w:t>甲方</w:t>
      </w:r>
      <w:r>
        <w:rPr>
          <w:sz w:val="22"/>
        </w:rPr>
        <w:t>权益，</w:t>
      </w:r>
      <w:r>
        <w:rPr>
          <w:sz w:val="22"/>
        </w:rPr>
        <w:t>乙方</w:t>
      </w:r>
      <w:r>
        <w:rPr>
          <w:sz w:val="22"/>
        </w:rPr>
        <w:t>为</w:t>
      </w:r>
      <w:r>
        <w:rPr>
          <w:sz w:val="22"/>
        </w:rPr>
        <w:t>甲方</w:t>
      </w:r>
      <w:r>
        <w:rPr>
          <w:sz w:val="22"/>
        </w:rPr>
        <w:t>提供一份以</w:t>
      </w:r>
      <w:r>
        <w:rPr>
          <w:sz w:val="22"/>
        </w:rPr>
        <w:t>甲方</w:t>
      </w:r>
      <w:r>
        <w:rPr>
          <w:sz w:val="22"/>
        </w:rPr>
        <w:t>为受益人、额度不低于人民币</w:t>
      </w:r>
      <w:r>
        <w:rPr>
          <w:sz w:val="22"/>
        </w:rPr>
        <w:t>1000万元（含1000万元）的公众责任保险，保险承保期限不短于合同有效期。保单需给</w:t>
      </w:r>
      <w:r>
        <w:rPr>
          <w:sz w:val="22"/>
        </w:rPr>
        <w:t>甲方</w:t>
      </w:r>
      <w:r>
        <w:rPr>
          <w:sz w:val="22"/>
        </w:rPr>
        <w:t>保存。</w:t>
      </w:r>
    </w:p>
    <w:p>
      <w:pPr>
        <w:pStyle w:val="null3"/>
        <w:ind w:firstLine="442"/>
        <w:jc w:val="both"/>
      </w:pPr>
      <w:r>
        <w:rPr>
          <w:sz w:val="22"/>
          <w:b/>
        </w:rPr>
        <w:t>第八条</w:t>
      </w:r>
      <w:r>
        <w:rPr>
          <w:b/>
        </w:rPr>
        <w:t xml:space="preserve"> </w:t>
      </w:r>
      <w:r>
        <w:rPr>
          <w:sz w:val="22"/>
          <w:b/>
        </w:rPr>
        <w:t>验收方式</w:t>
      </w:r>
    </w:p>
    <w:p>
      <w:pPr>
        <w:pStyle w:val="null3"/>
        <w:ind w:left="45" w:firstLine="440"/>
        <w:jc w:val="left"/>
      </w:pPr>
      <w:r>
        <w:rPr>
          <w:sz w:val="22"/>
        </w:rPr>
        <w:t>1、验收主体：</w:t>
      </w:r>
      <w:r>
        <w:rPr>
          <w:sz w:val="22"/>
        </w:rPr>
        <w:t>验收应在甲方与乙方双方共同参加下进行，必要时邀请相关专业人员或机构参与验收。</w:t>
      </w:r>
    </w:p>
    <w:p>
      <w:pPr>
        <w:pStyle w:val="null3"/>
        <w:ind w:left="45" w:firstLine="440"/>
        <w:jc w:val="left"/>
      </w:pPr>
      <w:r>
        <w:rPr>
          <w:sz w:val="22"/>
        </w:rPr>
        <w:t>2</w:t>
      </w:r>
      <w:r>
        <w:rPr>
          <w:sz w:val="22"/>
        </w:rPr>
        <w:t>、验收时间：</w:t>
      </w:r>
      <w:r>
        <w:rPr>
          <w:sz w:val="22"/>
        </w:rPr>
        <w:t>每月组织考核，</w:t>
      </w:r>
      <w:r>
        <w:rPr>
          <w:sz w:val="22"/>
        </w:rPr>
        <w:t>乙方完成本项合同约定的全部服务内容及义务，甲方收到乙方提出验收申请后</w:t>
      </w:r>
      <w:r>
        <w:rPr>
          <w:sz w:val="22"/>
        </w:rPr>
        <w:t>7个工作日内组织验收。</w:t>
      </w:r>
    </w:p>
    <w:p>
      <w:pPr>
        <w:pStyle w:val="null3"/>
        <w:ind w:left="45" w:firstLine="440"/>
        <w:jc w:val="left"/>
      </w:pPr>
      <w:r>
        <w:rPr>
          <w:sz w:val="22"/>
        </w:rPr>
        <w:t>3、验收方式：</w:t>
      </w:r>
      <w:r>
        <w:rPr>
          <w:sz w:val="22"/>
        </w:rPr>
        <w:t>按国家有关规定、规范、</w:t>
      </w:r>
      <w:r>
        <w:rPr>
          <w:sz w:val="22"/>
        </w:rPr>
        <w:t>招标</w:t>
      </w:r>
      <w:r>
        <w:rPr>
          <w:sz w:val="22"/>
        </w:rPr>
        <w:t>文件要求、乙方</w:t>
      </w:r>
      <w:r>
        <w:rPr>
          <w:sz w:val="22"/>
        </w:rPr>
        <w:t>投标承诺</w:t>
      </w:r>
      <w:r>
        <w:rPr>
          <w:sz w:val="22"/>
        </w:rPr>
        <w:t>及合同进行验收。</w:t>
      </w:r>
    </w:p>
    <w:p>
      <w:pPr>
        <w:pStyle w:val="null3"/>
        <w:ind w:left="45" w:firstLine="440"/>
        <w:jc w:val="left"/>
      </w:pPr>
      <w:r>
        <w:rPr>
          <w:sz w:val="22"/>
        </w:rPr>
        <w:t>4</w:t>
      </w:r>
      <w:r>
        <w:rPr>
          <w:sz w:val="22"/>
        </w:rPr>
        <w:t>、验收内容：本项目合同约定的全部服务内容及义务。</w:t>
      </w:r>
    </w:p>
    <w:p>
      <w:pPr>
        <w:pStyle w:val="null3"/>
        <w:ind w:firstLine="440"/>
        <w:jc w:val="both"/>
      </w:pPr>
      <w:r>
        <w:rPr>
          <w:sz w:val="22"/>
        </w:rPr>
        <w:t>5、验收标准：符合</w:t>
      </w:r>
      <w:r>
        <w:rPr>
          <w:sz w:val="22"/>
        </w:rPr>
        <w:t>国家或行业有关法律、规定或标准，如国家或行业出具最新的法律、规定或标准，按最新的法律、规定或标准执行。满足甲方技术和服务要求，并经甲方验收合格</w:t>
      </w:r>
      <w:r>
        <w:rPr>
          <w:sz w:val="22"/>
        </w:rPr>
        <w:t>后</w:t>
      </w:r>
      <w:r>
        <w:rPr>
          <w:sz w:val="22"/>
        </w:rPr>
        <w:t>签发验收合格报告书。对验收不合格的部分，乙方应在甲方规定时间内及时整改完善直至合格，由此产生的有关费用由乙方承担。</w:t>
      </w:r>
    </w:p>
    <w:p>
      <w:pPr>
        <w:pStyle w:val="null3"/>
        <w:ind w:firstLine="442"/>
        <w:jc w:val="both"/>
      </w:pPr>
      <w:r>
        <w:rPr>
          <w:sz w:val="22"/>
          <w:b/>
        </w:rPr>
        <w:t>第九条</w:t>
      </w:r>
      <w:r>
        <w:rPr>
          <w:sz w:val="21"/>
          <w:b/>
        </w:rPr>
        <w:t xml:space="preserve"> </w:t>
      </w:r>
      <w:r>
        <w:rPr>
          <w:sz w:val="22"/>
          <w:b/>
        </w:rPr>
        <w:t>退出机制</w:t>
      </w:r>
    </w:p>
    <w:p>
      <w:pPr>
        <w:pStyle w:val="null3"/>
        <w:ind w:firstLine="440"/>
        <w:jc w:val="both"/>
      </w:pPr>
      <w:r>
        <w:rPr>
          <w:sz w:val="22"/>
        </w:rPr>
        <w:t>乙方</w:t>
      </w:r>
      <w:r>
        <w:rPr>
          <w:sz w:val="22"/>
        </w:rPr>
        <w:t>服务期间出现下列情况之一的，</w:t>
      </w:r>
      <w:r>
        <w:rPr>
          <w:sz w:val="22"/>
        </w:rPr>
        <w:t>甲方有权解除本合同，</w:t>
      </w:r>
      <w:r>
        <w:rPr>
          <w:sz w:val="22"/>
        </w:rPr>
        <w:t>取消</w:t>
      </w:r>
      <w:r>
        <w:rPr>
          <w:sz w:val="22"/>
        </w:rPr>
        <w:t>乙方食堂运营服务资格</w:t>
      </w:r>
      <w:r>
        <w:rPr>
          <w:sz w:val="22"/>
        </w:rPr>
        <w:t>乙方应</w:t>
      </w:r>
      <w:r>
        <w:rPr>
          <w:sz w:val="22"/>
        </w:rPr>
        <w:t>向</w:t>
      </w:r>
      <w:r>
        <w:rPr>
          <w:sz w:val="22"/>
        </w:rPr>
        <w:t>甲方支付</w:t>
      </w:r>
      <w:r>
        <w:rPr>
          <w:sz w:val="22"/>
        </w:rPr>
        <w:t>本合同总价的</w:t>
      </w:r>
      <w:r>
        <w:rPr>
          <w:sz w:val="22"/>
          <w:u w:val="single"/>
        </w:rPr>
        <w:t xml:space="preserve"> </w:t>
      </w:r>
      <w:r>
        <w:rPr>
          <w:sz w:val="22"/>
          <w:u w:val="single"/>
        </w:rPr>
        <w:t xml:space="preserve">5 </w:t>
      </w:r>
      <w:r>
        <w:rPr>
          <w:sz w:val="22"/>
        </w:rPr>
        <w:t>%</w:t>
      </w:r>
      <w:r>
        <w:rPr>
          <w:sz w:val="22"/>
        </w:rPr>
        <w:t>的违约金</w:t>
      </w:r>
      <w:r>
        <w:rPr>
          <w:sz w:val="22"/>
        </w:rPr>
        <w:t>，并赔偿甲方因此造成的全部损失</w:t>
      </w:r>
      <w:r>
        <w:rPr>
          <w:sz w:val="22"/>
        </w:rPr>
        <w:t>：</w:t>
      </w:r>
    </w:p>
    <w:p>
      <w:pPr>
        <w:pStyle w:val="null3"/>
        <w:jc w:val="both"/>
      </w:pPr>
      <w:r>
        <w:rPr>
          <w:sz w:val="22"/>
        </w:rPr>
        <w:t>（</w:t>
      </w:r>
      <w:r>
        <w:rPr>
          <w:sz w:val="22"/>
        </w:rPr>
        <w:t>1）服务期间发生师生食物中毒，或安全生产责任事故，且造成严重后果的；</w:t>
      </w:r>
    </w:p>
    <w:p>
      <w:pPr>
        <w:pStyle w:val="null3"/>
        <w:jc w:val="both"/>
      </w:pPr>
      <w:r>
        <w:rPr>
          <w:sz w:val="22"/>
        </w:rPr>
        <w:t>（</w:t>
      </w:r>
      <w:r>
        <w:rPr>
          <w:sz w:val="22"/>
        </w:rPr>
        <w:t>2）因食品质量、卫生和服务态度而引发学生罢餐、上访、网络投诉等群体性事件，影响恶劣的；</w:t>
      </w:r>
    </w:p>
    <w:p>
      <w:pPr>
        <w:pStyle w:val="null3"/>
        <w:jc w:val="both"/>
      </w:pPr>
      <w:r>
        <w:rPr>
          <w:sz w:val="22"/>
        </w:rPr>
        <w:t>（</w:t>
      </w:r>
      <w:r>
        <w:rPr>
          <w:sz w:val="22"/>
        </w:rPr>
        <w:t>3）因</w:t>
      </w:r>
      <w:r>
        <w:rPr>
          <w:sz w:val="22"/>
        </w:rPr>
        <w:t>乙方</w:t>
      </w:r>
      <w:r>
        <w:rPr>
          <w:sz w:val="22"/>
        </w:rPr>
        <w:t>责任，食堂卫生</w:t>
      </w:r>
      <w:r>
        <w:rPr>
          <w:sz w:val="22"/>
        </w:rPr>
        <w:t>不达标而导致严重影响或恶</w:t>
      </w:r>
      <w:r>
        <w:rPr>
          <w:sz w:val="22"/>
        </w:rPr>
        <w:t>劣</w:t>
      </w:r>
      <w:r>
        <w:rPr>
          <w:sz w:val="22"/>
        </w:rPr>
        <w:t>后果的：</w:t>
      </w:r>
    </w:p>
    <w:p>
      <w:pPr>
        <w:pStyle w:val="null3"/>
        <w:jc w:val="both"/>
      </w:pPr>
      <w:r>
        <w:rPr>
          <w:sz w:val="22"/>
        </w:rPr>
        <w:t>（</w:t>
      </w:r>
      <w:r>
        <w:rPr>
          <w:sz w:val="22"/>
        </w:rPr>
        <w:t>4）在服务管理过程中，存在掺杂作假，销售劣质、有害和无证食品等违规行为，经学校规劝，或教育、卫生、市场监督等行政主管部门要求整改依然无效的；</w:t>
      </w:r>
    </w:p>
    <w:p>
      <w:pPr>
        <w:pStyle w:val="null3"/>
        <w:jc w:val="both"/>
      </w:pPr>
      <w:r>
        <w:rPr>
          <w:sz w:val="22"/>
        </w:rPr>
        <w:t>（</w:t>
      </w:r>
      <w:r>
        <w:rPr>
          <w:sz w:val="22"/>
        </w:rPr>
        <w:t>5）在服务管理过程中，存在转包、分包和挂靠经营行为的；</w:t>
      </w:r>
    </w:p>
    <w:p>
      <w:pPr>
        <w:pStyle w:val="null3"/>
        <w:jc w:val="both"/>
      </w:pPr>
      <w:r>
        <w:rPr>
          <w:sz w:val="22"/>
        </w:rPr>
        <w:t>（</w:t>
      </w:r>
      <w:r>
        <w:rPr>
          <w:sz w:val="22"/>
        </w:rPr>
        <w:t>6）在招投标时以弄虚作假等欺诈手段获得准入资格的，或经营情况发生变化已不符合准入条件而又不改变的。</w:t>
      </w:r>
    </w:p>
    <w:p>
      <w:pPr>
        <w:pStyle w:val="null3"/>
        <w:jc w:val="both"/>
      </w:pPr>
      <w:r>
        <w:rPr>
          <w:sz w:val="22"/>
        </w:rPr>
        <w:t>（</w:t>
      </w:r>
      <w:r>
        <w:rPr>
          <w:sz w:val="22"/>
        </w:rPr>
        <w:t>7）乙方月度考核</w:t>
      </w:r>
      <w:r>
        <w:rPr>
          <w:sz w:val="22"/>
        </w:rPr>
        <w:t>一年内累计两次考核结果为不合格的或一年内累计四次考核结果为基本合格的</w:t>
      </w:r>
      <w:r>
        <w:rPr>
          <w:sz w:val="22"/>
        </w:rPr>
        <w:t>，</w:t>
      </w:r>
      <w:r>
        <w:rPr>
          <w:sz w:val="22"/>
        </w:rPr>
        <w:t>或合同期内累计四次考核不合格或累计六次考核结果为基本合格。</w:t>
      </w:r>
    </w:p>
    <w:p>
      <w:pPr>
        <w:pStyle w:val="null3"/>
        <w:jc w:val="both"/>
      </w:pPr>
      <w:r>
        <w:rPr>
          <w:sz w:val="22"/>
        </w:rPr>
        <w:t>（</w:t>
      </w:r>
      <w:r>
        <w:rPr>
          <w:sz w:val="22"/>
        </w:rPr>
        <w:t>8）本合同约定的甲方有权终止合同的其他情形。</w:t>
      </w:r>
    </w:p>
    <w:p>
      <w:pPr>
        <w:pStyle w:val="null3"/>
        <w:jc w:val="both"/>
      </w:pPr>
      <w:r>
        <w:rPr>
          <w:sz w:val="22"/>
          <w:b/>
        </w:rPr>
        <w:t>第</w:t>
      </w:r>
      <w:r>
        <w:rPr>
          <w:sz w:val="22"/>
          <w:b/>
        </w:rPr>
        <w:t>十</w:t>
      </w:r>
      <w:r>
        <w:rPr>
          <w:sz w:val="22"/>
          <w:b/>
        </w:rPr>
        <w:t>条</w:t>
      </w:r>
      <w:r>
        <w:rPr>
          <w:b/>
        </w:rPr>
        <w:t xml:space="preserve"> </w:t>
      </w:r>
      <w:r>
        <w:rPr>
          <w:sz w:val="22"/>
          <w:b/>
        </w:rPr>
        <w:t>保密</w:t>
      </w:r>
    </w:p>
    <w:p>
      <w:pPr>
        <w:pStyle w:val="null3"/>
        <w:ind w:firstLine="440"/>
        <w:jc w:val="both"/>
      </w:pPr>
      <w:r>
        <w:rPr>
          <w:sz w:val="22"/>
        </w:rPr>
        <w:t>1、项目实施服务过程中至乙方正式向甲方交付技术文档资料时止，乙方必须采取措施对本项目实施过程中的数据、技术文档等资料保密，否则，由于乙方过错导致上述资料泄密的，乙方必须承担一切责任。项目完成后，甲、乙双方均有责任对本项目的技术保密承担责任。</w:t>
      </w:r>
    </w:p>
    <w:p>
      <w:pPr>
        <w:pStyle w:val="null3"/>
        <w:ind w:firstLine="440"/>
        <w:jc w:val="both"/>
      </w:pPr>
      <w:r>
        <w:rPr>
          <w:sz w:val="22"/>
        </w:rPr>
        <w:t>2、未经任一方事先书面同意，任一方不得将由任一方为本合同提供的资料提供给与本合同无关的任何第三方，不得将其用于履行本合同之外的其他用途。即使向与履行本合同有关的人员提供，也应注意保密并限于履行合同所必需的范围。</w:t>
      </w:r>
    </w:p>
    <w:p>
      <w:pPr>
        <w:pStyle w:val="null3"/>
        <w:ind w:firstLine="440"/>
        <w:jc w:val="both"/>
      </w:pPr>
      <w:r>
        <w:rPr>
          <w:sz w:val="22"/>
        </w:rPr>
        <w:t>3、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ind w:firstLine="442"/>
        <w:jc w:val="both"/>
      </w:pPr>
      <w:r>
        <w:rPr>
          <w:sz w:val="22"/>
          <w:b/>
        </w:rPr>
        <w:t>第十一条</w:t>
      </w:r>
      <w:r>
        <w:rPr>
          <w:b/>
        </w:rPr>
        <w:t xml:space="preserve">  </w:t>
      </w:r>
      <w:r>
        <w:rPr>
          <w:sz w:val="22"/>
          <w:b/>
        </w:rPr>
        <w:t>税和关税</w:t>
      </w:r>
    </w:p>
    <w:p>
      <w:pPr>
        <w:pStyle w:val="null3"/>
        <w:ind w:firstLine="440"/>
        <w:jc w:val="both"/>
      </w:pPr>
      <w:r>
        <w:rPr>
          <w:sz w:val="22"/>
        </w:rPr>
        <w:t>1、中国政府根据现行税法规定对乙方或其雇员征收的与本合同有关的一切税费应由乙方承担。</w:t>
      </w:r>
    </w:p>
    <w:p>
      <w:pPr>
        <w:pStyle w:val="null3"/>
        <w:ind w:firstLine="440"/>
        <w:jc w:val="both"/>
      </w:pPr>
      <w:r>
        <w:rPr>
          <w:sz w:val="22"/>
        </w:rPr>
        <w:t>2、在中国境内、外发生的与本合同执行有关的一切税费均由乙方负担。</w:t>
      </w:r>
    </w:p>
    <w:p>
      <w:pPr>
        <w:pStyle w:val="null3"/>
        <w:ind w:firstLine="442"/>
        <w:jc w:val="both"/>
      </w:pPr>
      <w:r>
        <w:rPr>
          <w:sz w:val="22"/>
          <w:b/>
        </w:rPr>
        <w:t>第十</w:t>
      </w:r>
      <w:r>
        <w:rPr>
          <w:sz w:val="22"/>
          <w:b/>
        </w:rPr>
        <w:t>二</w:t>
      </w:r>
      <w:r>
        <w:rPr>
          <w:sz w:val="22"/>
          <w:b/>
        </w:rPr>
        <w:t>条</w:t>
      </w:r>
      <w:r>
        <w:rPr>
          <w:b/>
        </w:rPr>
        <w:t xml:space="preserve"> </w:t>
      </w:r>
      <w:r>
        <w:rPr>
          <w:sz w:val="22"/>
          <w:b/>
        </w:rPr>
        <w:t>其他</w:t>
      </w:r>
      <w:r>
        <w:rPr>
          <w:sz w:val="22"/>
          <w:b/>
        </w:rPr>
        <w:t>约定</w:t>
      </w:r>
    </w:p>
    <w:p>
      <w:pPr>
        <w:pStyle w:val="null3"/>
        <w:ind w:firstLine="440"/>
        <w:jc w:val="both"/>
      </w:pPr>
      <w:r>
        <w:rPr>
          <w:sz w:val="22"/>
        </w:rPr>
        <w:t>1、严禁转包，未经甲方书面同意不得分包，否则甲方有权单方解除本合同。</w:t>
      </w:r>
    </w:p>
    <w:p>
      <w:pPr>
        <w:pStyle w:val="null3"/>
        <w:ind w:firstLine="440"/>
        <w:jc w:val="both"/>
      </w:pPr>
      <w:r>
        <w:rPr>
          <w:sz w:val="22"/>
        </w:rPr>
        <w:t>2、乙方全部工作人员，须符合东莞市政府用工标准要求。</w:t>
      </w:r>
    </w:p>
    <w:p>
      <w:pPr>
        <w:pStyle w:val="null3"/>
        <w:ind w:firstLine="440"/>
        <w:jc w:val="both"/>
      </w:pPr>
      <w:r>
        <w:rPr>
          <w:sz w:val="22"/>
        </w:rPr>
        <w:t>3、乙方服务人员进行服务期间的过失或故意行为，造成甲方经济损失的，由乙方负责赔偿。</w:t>
      </w:r>
    </w:p>
    <w:p>
      <w:pPr>
        <w:pStyle w:val="null3"/>
        <w:ind w:firstLine="440"/>
        <w:jc w:val="both"/>
      </w:pPr>
      <w:r>
        <w:rPr>
          <w:sz w:val="22"/>
        </w:rPr>
        <w:t>4、服务人员的劳动关系隶属乙方，乙方负责服务人员的工资、节假日和超时加班补助费、社会保险、住宿、伙食等。</w:t>
      </w:r>
    </w:p>
    <w:p>
      <w:pPr>
        <w:pStyle w:val="null3"/>
        <w:ind w:firstLine="440"/>
        <w:jc w:val="both"/>
      </w:pPr>
      <w:r>
        <w:rPr>
          <w:sz w:val="22"/>
        </w:rPr>
        <w:t>5、乙方负责为本项目服务人员购买因意外身故或伤残和因意外事故住院治疗保险，并负责办理一切保险赔偿手续。</w:t>
      </w:r>
    </w:p>
    <w:p>
      <w:pPr>
        <w:pStyle w:val="null3"/>
        <w:ind w:firstLine="442"/>
        <w:jc w:val="both"/>
      </w:pPr>
      <w:r>
        <w:rPr>
          <w:sz w:val="22"/>
          <w:b/>
        </w:rPr>
        <w:t>第十</w:t>
      </w:r>
      <w:r>
        <w:rPr>
          <w:sz w:val="22"/>
          <w:b/>
        </w:rPr>
        <w:t>三</w:t>
      </w:r>
      <w:r>
        <w:rPr>
          <w:sz w:val="22"/>
          <w:b/>
        </w:rPr>
        <w:t>条</w:t>
      </w:r>
      <w:r>
        <w:rPr>
          <w:b/>
        </w:rPr>
        <w:t xml:space="preserve"> </w:t>
      </w:r>
      <w:r>
        <w:rPr>
          <w:sz w:val="22"/>
          <w:b/>
        </w:rPr>
        <w:t>违约责任</w:t>
      </w:r>
    </w:p>
    <w:p>
      <w:pPr>
        <w:pStyle w:val="null3"/>
        <w:ind w:firstLine="440"/>
        <w:jc w:val="both"/>
      </w:pPr>
      <w:r>
        <w:rPr>
          <w:sz w:val="22"/>
        </w:rPr>
        <w:t>1、</w:t>
      </w:r>
      <w:r>
        <w:rPr>
          <w:sz w:val="22"/>
        </w:rPr>
        <w:t>乙方提供的服务不符合</w:t>
      </w:r>
      <w:r>
        <w:rPr>
          <w:sz w:val="22"/>
        </w:rPr>
        <w:t>招标文件</w:t>
      </w:r>
      <w:r>
        <w:rPr>
          <w:sz w:val="22"/>
        </w:rPr>
        <w:t>、</w:t>
      </w:r>
      <w:r>
        <w:rPr>
          <w:sz w:val="22"/>
        </w:rPr>
        <w:t>投标文件</w:t>
      </w:r>
      <w:r>
        <w:rPr>
          <w:sz w:val="22"/>
        </w:rPr>
        <w:t>或本合同规定的，甲方有权拒收，并且乙方须向甲方支付本合同总价</w:t>
      </w:r>
      <w:r>
        <w:rPr>
          <w:sz w:val="22"/>
          <w:u w:val="single"/>
        </w:rPr>
        <w:t xml:space="preserve"> </w:t>
      </w:r>
      <w:r>
        <w:rPr>
          <w:sz w:val="22"/>
          <w:u w:val="single"/>
        </w:rPr>
        <w:t xml:space="preserve">10 </w:t>
      </w:r>
      <w:r>
        <w:rPr>
          <w:sz w:val="22"/>
        </w:rPr>
        <w:t>%的违约金，如由此造成甲方各项损失的，均由乙方承担。</w:t>
      </w:r>
      <w:r>
        <w:rPr>
          <w:sz w:val="22"/>
        </w:rPr>
        <w:t>乙方应在甲方限期内整改。如乙方未按期整改，或累计发生超过</w:t>
      </w:r>
      <w:r>
        <w:rPr>
          <w:sz w:val="21"/>
          <w:u w:val="single"/>
        </w:rPr>
        <w:t xml:space="preserve"> </w:t>
      </w:r>
      <w:r>
        <w:rPr>
          <w:sz w:val="22"/>
          <w:u w:val="single"/>
        </w:rPr>
        <w:t>3</w:t>
      </w:r>
      <w:r>
        <w:rPr>
          <w:sz w:val="21"/>
          <w:u w:val="single"/>
        </w:rPr>
        <w:t xml:space="preserve"> </w:t>
      </w:r>
      <w:r>
        <w:rPr>
          <w:sz w:val="22"/>
        </w:rPr>
        <w:t>次的，甲方有权解除合同。</w:t>
      </w:r>
    </w:p>
    <w:p>
      <w:pPr>
        <w:pStyle w:val="null3"/>
        <w:ind w:firstLine="440"/>
        <w:jc w:val="both"/>
      </w:pPr>
      <w:r>
        <w:rPr>
          <w:sz w:val="22"/>
        </w:rPr>
        <w:t>2、</w:t>
      </w:r>
      <w:r>
        <w:rPr>
          <w:sz w:val="22"/>
        </w:rPr>
        <w:t>乙方未能按本合同规定、甲方的要求的时间提供服务，从逾期之日起每日按本合同总价</w:t>
      </w:r>
      <w:r>
        <w:rPr>
          <w:sz w:val="22"/>
          <w:u w:val="single"/>
        </w:rPr>
        <w:t xml:space="preserve"> </w:t>
      </w:r>
      <w:r>
        <w:rPr>
          <w:sz w:val="22"/>
          <w:u w:val="single"/>
        </w:rPr>
        <w:t xml:space="preserve">3 </w:t>
      </w:r>
      <w:r>
        <w:rPr>
          <w:sz w:val="22"/>
        </w:rPr>
        <w:t>‰的数额向甲方支付违约金；逾期半个月以上的，乙方除了要支付上述逾期违约金，甲方还有权单方终止本合同，乙方须向甲方支付本合同总价</w:t>
      </w:r>
      <w:r>
        <w:rPr>
          <w:sz w:val="22"/>
          <w:u w:val="single"/>
        </w:rPr>
        <w:t xml:space="preserve"> </w:t>
      </w:r>
      <w:r>
        <w:rPr>
          <w:sz w:val="22"/>
          <w:u w:val="single"/>
        </w:rPr>
        <w:t xml:space="preserve">5 </w:t>
      </w:r>
      <w:r>
        <w:rPr>
          <w:sz w:val="22"/>
        </w:rPr>
        <w:t>%的违约金，由此造成的甲方各项损失由乙方承担。</w:t>
      </w:r>
    </w:p>
    <w:p>
      <w:pPr>
        <w:pStyle w:val="null3"/>
        <w:ind w:firstLine="440"/>
        <w:jc w:val="both"/>
      </w:pPr>
      <w:r>
        <w:rPr>
          <w:sz w:val="22"/>
        </w:rPr>
        <w:t>3</w:t>
      </w:r>
      <w:r>
        <w:rPr>
          <w:sz w:val="22"/>
        </w:rPr>
        <w:t>、因乙方违约解除本合同，或因乙方原因导致甲方解除合同（包括甲方行使约定或法定解除权</w:t>
      </w:r>
      <w:r>
        <w:rPr>
          <w:sz w:val="22"/>
        </w:rPr>
        <w:t>解除</w:t>
      </w:r>
      <w:r>
        <w:rPr>
          <w:sz w:val="22"/>
        </w:rPr>
        <w:t>）的，乙方因此而遭受的损失，将由乙方独立承担，甲方对此不负任何责任，也不作任何赔偿，乙方须向甲方支付本合同总价</w:t>
      </w:r>
      <w:r>
        <w:rPr>
          <w:sz w:val="22"/>
          <w:u w:val="single"/>
        </w:rPr>
        <w:t xml:space="preserve">  </w:t>
      </w:r>
      <w:r>
        <w:rPr>
          <w:sz w:val="22"/>
          <w:u w:val="single"/>
        </w:rPr>
        <w:t xml:space="preserve">10  </w:t>
      </w:r>
      <w:r>
        <w:rPr>
          <w:sz w:val="22"/>
        </w:rPr>
        <w:t>%的违约金，由此造成的甲方各项损失由乙方承担。</w:t>
      </w:r>
    </w:p>
    <w:p>
      <w:pPr>
        <w:pStyle w:val="null3"/>
        <w:ind w:firstLine="440"/>
        <w:jc w:val="both"/>
      </w:pPr>
      <w:r>
        <w:rPr>
          <w:sz w:val="22"/>
        </w:rPr>
        <w:t>4、</w:t>
      </w:r>
      <w:r>
        <w:rPr>
          <w:sz w:val="22"/>
        </w:rPr>
        <w:t>本合同所述之损失包括但不限于因乙方违约造成甲方的直接损失、间接损失、重新采购的差价损失、向第三方支付的违约金、赔偿金、利息，以及因维权产生的律师费、诉讼费、保全费、担保费、鉴定费、评估费、差旅费、公证费等。</w:t>
      </w:r>
    </w:p>
    <w:p>
      <w:pPr>
        <w:pStyle w:val="null3"/>
        <w:ind w:firstLine="440"/>
        <w:jc w:val="both"/>
      </w:pPr>
      <w:r>
        <w:rPr>
          <w:sz w:val="22"/>
        </w:rPr>
        <w:t>5、</w:t>
      </w:r>
      <w:r>
        <w:rPr>
          <w:sz w:val="22"/>
        </w:rPr>
        <w:t>其他</w:t>
      </w:r>
      <w:r>
        <w:rPr>
          <w:sz w:val="22"/>
        </w:rPr>
        <w:t>违约责任按</w:t>
      </w:r>
      <w:r>
        <w:rPr>
          <w:sz w:val="22"/>
        </w:rPr>
        <w:t>《中华人民共和国民法典》（合同编）</w:t>
      </w:r>
      <w:r>
        <w:rPr>
          <w:sz w:val="22"/>
        </w:rPr>
        <w:t>处理。</w:t>
      </w:r>
    </w:p>
    <w:p>
      <w:pPr>
        <w:pStyle w:val="null3"/>
        <w:ind w:firstLine="440"/>
        <w:jc w:val="both"/>
      </w:pPr>
      <w:r>
        <w:rPr>
          <w:sz w:val="22"/>
          <w:b/>
        </w:rPr>
        <w:t>第十</w:t>
      </w:r>
      <w:r>
        <w:rPr>
          <w:sz w:val="22"/>
          <w:b/>
        </w:rPr>
        <w:t>四</w:t>
      </w:r>
      <w:r>
        <w:rPr>
          <w:sz w:val="22"/>
          <w:b/>
        </w:rPr>
        <w:t>条</w:t>
      </w:r>
      <w:r>
        <w:rPr>
          <w:b/>
        </w:rPr>
        <w:t xml:space="preserve"> </w:t>
      </w:r>
      <w:r>
        <w:rPr>
          <w:sz w:val="22"/>
          <w:b/>
        </w:rPr>
        <w:t>争议的解决</w:t>
      </w:r>
    </w:p>
    <w:p>
      <w:pPr>
        <w:pStyle w:val="null3"/>
        <w:ind w:firstLine="440"/>
        <w:jc w:val="both"/>
      </w:pPr>
      <w:r>
        <w:rPr>
          <w:sz w:val="22"/>
        </w:rPr>
        <w:t>1、凡与本合同有关而引起的一切争议，甲乙双方应首先通过友好协商解决，如经协商后仍不能达成协议时，任何一方可以向</w:t>
      </w:r>
      <w:r>
        <w:rPr>
          <w:sz w:val="22"/>
        </w:rPr>
        <w:t>甲方住所地</w:t>
      </w:r>
      <w:r>
        <w:rPr>
          <w:sz w:val="22"/>
        </w:rPr>
        <w:t>人民法院提</w:t>
      </w:r>
      <w:r>
        <w:rPr>
          <w:sz w:val="22"/>
        </w:rPr>
        <w:t>起</w:t>
      </w:r>
      <w:r>
        <w:rPr>
          <w:sz w:val="22"/>
        </w:rPr>
        <w:t>诉讼。</w:t>
      </w:r>
    </w:p>
    <w:p>
      <w:pPr>
        <w:pStyle w:val="null3"/>
        <w:ind w:firstLine="440"/>
        <w:jc w:val="both"/>
      </w:pPr>
      <w:r>
        <w:rPr>
          <w:sz w:val="22"/>
        </w:rPr>
        <w:t>2</w:t>
      </w:r>
      <w:r>
        <w:rPr>
          <w:sz w:val="22"/>
        </w:rPr>
        <w:t>、在进行法院审理期间，除提交法院审理的事项外，合同其他部分仍继续履行。</w:t>
      </w:r>
    </w:p>
    <w:p>
      <w:pPr>
        <w:pStyle w:val="null3"/>
        <w:ind w:firstLine="440"/>
        <w:jc w:val="both"/>
      </w:pPr>
      <w:r>
        <w:rPr>
          <w:sz w:val="22"/>
        </w:rPr>
        <w:t>3</w:t>
      </w:r>
      <w:r>
        <w:rPr>
          <w:sz w:val="22"/>
        </w:rPr>
        <w:t>、本合同按照中华人民共和国的法律进行解释。</w:t>
      </w:r>
    </w:p>
    <w:p>
      <w:pPr>
        <w:pStyle w:val="null3"/>
        <w:ind w:firstLine="440"/>
        <w:jc w:val="both"/>
      </w:pPr>
      <w:r>
        <w:rPr>
          <w:sz w:val="22"/>
          <w:b/>
        </w:rPr>
        <w:t>第十</w:t>
      </w:r>
      <w:r>
        <w:rPr>
          <w:sz w:val="22"/>
          <w:b/>
        </w:rPr>
        <w:t>五</w:t>
      </w:r>
      <w:r>
        <w:rPr>
          <w:sz w:val="22"/>
          <w:b/>
        </w:rPr>
        <w:t>条</w:t>
      </w:r>
      <w:r>
        <w:rPr>
          <w:b/>
        </w:rPr>
        <w:t xml:space="preserve"> </w:t>
      </w:r>
      <w:r>
        <w:rPr>
          <w:sz w:val="22"/>
          <w:b/>
        </w:rPr>
        <w:t>不可抗力</w:t>
      </w:r>
    </w:p>
    <w:p>
      <w:pPr>
        <w:pStyle w:val="null3"/>
        <w:ind w:firstLine="440"/>
        <w:jc w:val="both"/>
      </w:pPr>
      <w:r>
        <w:rPr>
          <w:sz w:val="22"/>
        </w:rPr>
        <w:t>1、</w:t>
      </w:r>
      <w:r>
        <w:rPr>
          <w:sz w:val="22"/>
        </w:rPr>
        <w:t>任何一方由于不可抗力原因不能履行合同时，应在不可抗力事件结束后</w:t>
      </w:r>
      <w:r>
        <w:rPr>
          <w:sz w:val="22"/>
        </w:rPr>
        <w:t>1</w:t>
      </w:r>
      <w:r>
        <w:rPr>
          <w:sz w:val="22"/>
        </w:rPr>
        <w:t>日内向对方书面通报，以减轻可能给对方造成的损失，在取得有关机构的不可抗力证明或双方谅解确认后，允许延期履行或修订合同，并根据情况可部分或全部免于承担违约责任。若因</w:t>
      </w:r>
      <w:r>
        <w:rPr>
          <w:sz w:val="22"/>
        </w:rPr>
        <w:t>不可抗力</w:t>
      </w:r>
      <w:r>
        <w:rPr>
          <w:sz w:val="22"/>
        </w:rPr>
        <w:t>原因导致本合同项下的活动时间需要延期的，双方可另行约定时间延期举办，但若双方无法达成约定时间的，则仍以合同约定的时间、甲方要求的时间为准。</w:t>
      </w:r>
    </w:p>
    <w:p>
      <w:pPr>
        <w:pStyle w:val="null3"/>
        <w:ind w:firstLine="440"/>
        <w:jc w:val="both"/>
      </w:pPr>
      <w:r>
        <w:rPr>
          <w:sz w:val="22"/>
          <w:b/>
        </w:rPr>
        <w:t>第十</w:t>
      </w:r>
      <w:r>
        <w:rPr>
          <w:sz w:val="22"/>
          <w:b/>
        </w:rPr>
        <w:t>六</w:t>
      </w:r>
      <w:r>
        <w:rPr>
          <w:sz w:val="22"/>
          <w:b/>
        </w:rPr>
        <w:t>条</w:t>
      </w:r>
      <w:r>
        <w:rPr>
          <w:b/>
        </w:rPr>
        <w:t xml:space="preserve"> </w:t>
      </w:r>
      <w:r>
        <w:rPr>
          <w:sz w:val="22"/>
          <w:b/>
        </w:rPr>
        <w:t>其他</w:t>
      </w:r>
    </w:p>
    <w:p>
      <w:pPr>
        <w:pStyle w:val="null3"/>
        <w:ind w:firstLine="440"/>
        <w:jc w:val="both"/>
      </w:pPr>
      <w:r>
        <w:rPr>
          <w:sz w:val="22"/>
        </w:rPr>
        <w:t>1、本合同所有附件、</w:t>
      </w:r>
      <w:r>
        <w:rPr>
          <w:sz w:val="22"/>
        </w:rPr>
        <w:t>招标文件</w:t>
      </w:r>
      <w:r>
        <w:rPr>
          <w:sz w:val="22"/>
        </w:rPr>
        <w:t>、</w:t>
      </w:r>
      <w:r>
        <w:rPr>
          <w:sz w:val="22"/>
        </w:rPr>
        <w:t>投标</w:t>
      </w:r>
      <w:r>
        <w:rPr>
          <w:sz w:val="22"/>
        </w:rPr>
        <w:t>文件、</w:t>
      </w:r>
      <w:r>
        <w:rPr>
          <w:sz w:val="22"/>
        </w:rPr>
        <w:t>中标</w:t>
      </w:r>
      <w:r>
        <w:rPr>
          <w:sz w:val="22"/>
        </w:rPr>
        <w:t>通知书等文件均</w:t>
      </w:r>
      <w:r>
        <w:rPr>
          <w:sz w:val="22"/>
        </w:rPr>
        <w:t>为本</w:t>
      </w:r>
      <w:r>
        <w:rPr>
          <w:sz w:val="22"/>
        </w:rPr>
        <w:t>合同的有效组成部分，与本合同具有同等法律效力。</w:t>
      </w:r>
    </w:p>
    <w:p>
      <w:pPr>
        <w:pStyle w:val="null3"/>
        <w:ind w:firstLine="440"/>
        <w:jc w:val="both"/>
      </w:pPr>
      <w:r>
        <w:rPr>
          <w:sz w:val="22"/>
        </w:rPr>
        <w:t>2、本合同未尽事宜，双方可签订补充合同，补充合同与所有附件均为合同的有效组成部分，与本合同具有同等法律效力。</w:t>
      </w:r>
    </w:p>
    <w:p>
      <w:pPr>
        <w:pStyle w:val="null3"/>
        <w:ind w:firstLine="440"/>
        <w:jc w:val="both"/>
      </w:pPr>
      <w:r>
        <w:rPr>
          <w:sz w:val="22"/>
        </w:rPr>
        <w:t>3、在执行本合同的过程中，所有经甲乙双方签署确认的文件（包括会议纪要、补充协议、往来信函、合同附件等）即成为本合同的有效组成部分，其生效日期为双方签字盖章或确认之日期。</w:t>
      </w:r>
    </w:p>
    <w:p>
      <w:pPr>
        <w:pStyle w:val="null3"/>
        <w:ind w:firstLine="440"/>
        <w:jc w:val="both"/>
      </w:pPr>
      <w:r>
        <w:rPr>
          <w:sz w:val="22"/>
        </w:rPr>
        <w:t>4</w:t>
      </w:r>
      <w:r>
        <w:rPr>
          <w:sz w:val="22"/>
        </w:rPr>
        <w:t>、</w:t>
      </w:r>
      <w:r>
        <w:rPr>
          <w:sz w:val="22"/>
        </w:rPr>
        <w:t>本合同合计</w:t>
      </w:r>
      <w:r>
        <w:rPr>
          <w:sz w:val="21"/>
          <w:u w:val="single"/>
        </w:rPr>
        <w:t xml:space="preserve">   </w:t>
      </w:r>
      <w:r>
        <w:rPr>
          <w:sz w:val="22"/>
        </w:rPr>
        <w:t>页</w:t>
      </w:r>
      <w:r>
        <w:rPr>
          <w:sz w:val="22"/>
        </w:rPr>
        <w:t>A4纸张，缺页之合同为无效合同。</w:t>
      </w:r>
    </w:p>
    <w:p>
      <w:pPr>
        <w:pStyle w:val="null3"/>
        <w:ind w:firstLine="440"/>
        <w:jc w:val="both"/>
      </w:pPr>
      <w:r>
        <w:rPr>
          <w:sz w:val="22"/>
        </w:rPr>
        <w:t>5、</w:t>
      </w:r>
      <w:r>
        <w:rPr>
          <w:sz w:val="22"/>
        </w:rPr>
        <w:t>双方确认：与本合同履行有关而发出的所有书面通知或其他通讯，或者因争议解决由司法裁判机关发出的法律文书，均以本合同确定的通讯地址为准。送达有关文书时，如采用</w:t>
      </w:r>
      <w:r>
        <w:rPr>
          <w:sz w:val="22"/>
        </w:rPr>
        <w:t>EMS邮寄送达的方式，发生收件人拒绝签收或其他无法送达情形的，则从发件人寄出文书之日起3日即视为已经送达。任何一方的通讯地址发生变化的，应及时书面通知对方，否则，应自行承担由此造成的一切法律后果。</w:t>
      </w:r>
    </w:p>
    <w:p>
      <w:pPr>
        <w:pStyle w:val="null3"/>
        <w:ind w:firstLine="442"/>
        <w:jc w:val="both"/>
      </w:pPr>
      <w:r>
        <w:rPr>
          <w:sz w:val="22"/>
          <w:b/>
        </w:rPr>
        <w:t>第十</w:t>
      </w:r>
      <w:r>
        <w:rPr>
          <w:sz w:val="22"/>
          <w:b/>
        </w:rPr>
        <w:t>七</w:t>
      </w:r>
      <w:r>
        <w:rPr>
          <w:sz w:val="22"/>
          <w:b/>
        </w:rPr>
        <w:t>条</w:t>
      </w:r>
      <w:r>
        <w:rPr>
          <w:b/>
        </w:rPr>
        <w:t xml:space="preserve"> </w:t>
      </w:r>
      <w:r>
        <w:rPr>
          <w:sz w:val="22"/>
          <w:b/>
        </w:rPr>
        <w:t>合同生效</w:t>
      </w:r>
    </w:p>
    <w:p>
      <w:pPr>
        <w:pStyle w:val="null3"/>
        <w:ind w:firstLine="440"/>
        <w:jc w:val="both"/>
      </w:pPr>
      <w:r>
        <w:rPr>
          <w:sz w:val="22"/>
        </w:rPr>
        <w:t>1、</w:t>
      </w:r>
      <w:r>
        <w:rPr>
          <w:sz w:val="22"/>
        </w:rPr>
        <w:t>本合同由双方法定代表人或委托代理人签字盖章后立即生效，具有同等法律效力，合同有效期随服务期结束而自然终止。</w:t>
      </w:r>
    </w:p>
    <w:p>
      <w:pPr>
        <w:pStyle w:val="null3"/>
        <w:ind w:firstLine="440"/>
        <w:jc w:val="both"/>
      </w:pPr>
      <w:r>
        <w:rPr>
          <w:sz w:val="22"/>
        </w:rPr>
        <w:t>2、</w:t>
      </w:r>
      <w:r>
        <w:rPr>
          <w:sz w:val="22"/>
        </w:rPr>
        <w:t>本合同一式</w:t>
      </w:r>
      <w:r>
        <w:rPr>
          <w:sz w:val="21"/>
          <w:u w:val="single"/>
        </w:rPr>
        <w:t xml:space="preserve">    </w:t>
      </w:r>
      <w:r>
        <w:rPr>
          <w:sz w:val="22"/>
        </w:rPr>
        <w:t>份，其中甲方</w:t>
      </w:r>
      <w:r>
        <w:rPr>
          <w:sz w:val="21"/>
          <w:u w:val="single"/>
        </w:rPr>
        <w:t xml:space="preserve">    </w:t>
      </w:r>
      <w:r>
        <w:rPr>
          <w:sz w:val="22"/>
        </w:rPr>
        <w:t>份、乙方</w:t>
      </w:r>
      <w:r>
        <w:rPr>
          <w:sz w:val="21"/>
          <w:u w:val="single"/>
        </w:rPr>
        <w:t xml:space="preserve">    </w:t>
      </w:r>
      <w:r>
        <w:rPr>
          <w:sz w:val="22"/>
        </w:rPr>
        <w:t>份，采购代理机构</w:t>
      </w:r>
      <w:r>
        <w:rPr>
          <w:sz w:val="21"/>
          <w:u w:val="single"/>
        </w:rPr>
        <w:t xml:space="preserve"> </w:t>
      </w:r>
      <w:r>
        <w:rPr>
          <w:sz w:val="22"/>
          <w:u w:val="single"/>
        </w:rPr>
        <w:t>壹</w:t>
      </w:r>
      <w:r>
        <w:rPr>
          <w:sz w:val="21"/>
          <w:u w:val="single"/>
        </w:rPr>
        <w:t xml:space="preserve"> </w:t>
      </w:r>
      <w:r>
        <w:rPr>
          <w:sz w:val="22"/>
        </w:rPr>
        <w:t>份（须在合同签订之日起</w:t>
      </w:r>
      <w:r>
        <w:rPr>
          <w:sz w:val="22"/>
        </w:rPr>
        <w:t>7个工作日内递交）。</w:t>
      </w:r>
    </w:p>
    <w:p>
      <w:pPr>
        <w:pStyle w:val="null3"/>
        <w:ind w:firstLine="440"/>
        <w:jc w:val="center"/>
      </w:pPr>
      <w:r>
        <w:rPr>
          <w:sz w:val="22"/>
        </w:rPr>
        <w:t>（以下无正文）</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138"/>
        <w:gridCol w:w="4138"/>
      </w:tblGrid>
      <w:tr>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甲方（盖章）：</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乙方（盖章）：</w:t>
            </w:r>
          </w:p>
        </w:tc>
      </w:tr>
      <w:tr>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法定代表</w:t>
            </w:r>
            <w:r>
              <w:rPr>
                <w:sz w:val="22"/>
              </w:rPr>
              <w:t>(</w:t>
            </w:r>
            <w:r>
              <w:rPr>
                <w:sz w:val="22"/>
              </w:rPr>
              <w:t>签字</w:t>
            </w:r>
            <w:r>
              <w:rPr>
                <w:sz w:val="22"/>
              </w:rPr>
              <w:t>)</w:t>
            </w:r>
            <w:r>
              <w:rPr>
                <w:sz w:val="22"/>
              </w:rPr>
              <w:t>：</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法定代表</w:t>
            </w:r>
            <w:r>
              <w:rPr>
                <w:sz w:val="22"/>
              </w:rPr>
              <w:t>(</w:t>
            </w:r>
            <w:r>
              <w:rPr>
                <w:sz w:val="22"/>
              </w:rPr>
              <w:t>签字</w:t>
            </w:r>
            <w:r>
              <w:rPr>
                <w:sz w:val="22"/>
              </w:rPr>
              <w:t>)</w:t>
            </w:r>
            <w:r>
              <w:rPr>
                <w:sz w:val="22"/>
              </w:rPr>
              <w:t>：</w:t>
            </w:r>
          </w:p>
        </w:tc>
      </w:tr>
      <w:tr>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地址：</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地址：</w:t>
            </w:r>
          </w:p>
        </w:tc>
      </w:tr>
      <w:tr>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电话：</w:t>
            </w:r>
          </w:p>
          <w:p>
            <w:pPr>
              <w:pStyle w:val="null3"/>
              <w:jc w:val="both"/>
            </w:pPr>
            <w:r>
              <w:rPr>
                <w:sz w:val="22"/>
              </w:rPr>
              <w:t>联系人：</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电话：</w:t>
            </w:r>
          </w:p>
          <w:p>
            <w:pPr>
              <w:pStyle w:val="null3"/>
              <w:jc w:val="both"/>
            </w:pPr>
            <w:r>
              <w:rPr>
                <w:sz w:val="22"/>
              </w:rPr>
              <w:t>联系人：</w:t>
            </w:r>
          </w:p>
        </w:tc>
      </w:tr>
      <w:tr>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传真：</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传真：</w:t>
            </w:r>
          </w:p>
        </w:tc>
      </w:tr>
      <w:tr>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开户</w:t>
            </w:r>
            <w:r>
              <w:rPr>
                <w:sz w:val="22"/>
              </w:rPr>
              <w:t>名称</w:t>
            </w:r>
            <w:r>
              <w:rPr>
                <w:sz w:val="22"/>
              </w:rPr>
              <w:t>：</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开户</w:t>
            </w:r>
            <w:r>
              <w:rPr>
                <w:sz w:val="22"/>
              </w:rPr>
              <w:t>名称</w:t>
            </w:r>
            <w:r>
              <w:rPr>
                <w:sz w:val="22"/>
              </w:rPr>
              <w:t>：</w:t>
            </w:r>
          </w:p>
        </w:tc>
      </w:tr>
      <w:tr>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银行账号：</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银行账号：</w:t>
            </w:r>
          </w:p>
        </w:tc>
      </w:tr>
      <w:tr>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开户行：</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开户行：</w:t>
            </w:r>
          </w:p>
        </w:tc>
      </w:tr>
      <w:tr>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签</w:t>
            </w:r>
            <w:r>
              <w:rPr>
                <w:sz w:val="22"/>
              </w:rPr>
              <w:t>订日期</w:t>
            </w:r>
            <w:r>
              <w:rPr>
                <w:sz w:val="22"/>
              </w:rPr>
              <w:t>：</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签</w:t>
            </w:r>
            <w:r>
              <w:rPr>
                <w:sz w:val="22"/>
              </w:rPr>
              <w:t>订日期</w:t>
            </w:r>
            <w:r>
              <w:rPr>
                <w:sz w:val="22"/>
              </w:rPr>
              <w:t>：</w:t>
            </w:r>
          </w:p>
        </w:tc>
      </w:tr>
      <w:tr>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签</w:t>
            </w:r>
            <w:r>
              <w:rPr>
                <w:sz w:val="22"/>
              </w:rPr>
              <w:t>订</w:t>
            </w:r>
            <w:r>
              <w:rPr>
                <w:sz w:val="22"/>
              </w:rPr>
              <w:t>地点：</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2"/>
          <w:b/>
        </w:rPr>
        <w:t>合同附件</w:t>
      </w:r>
      <w:r>
        <w:rPr>
          <w:sz w:val="22"/>
        </w:rPr>
        <w:t>(合同编号     )</w:t>
      </w:r>
    </w:p>
    <w:p>
      <w:pPr>
        <w:pStyle w:val="null3"/>
        <w:ind w:firstLine="440"/>
        <w:jc w:val="both"/>
      </w:pPr>
      <w:r>
        <w:rPr>
          <w:sz w:val="22"/>
        </w:rPr>
        <w:t>附件</w:t>
      </w:r>
      <w:r>
        <w:rPr>
          <w:sz w:val="22"/>
        </w:rPr>
        <w:t>1</w:t>
      </w:r>
      <w:r>
        <w:rPr>
          <w:sz w:val="22"/>
        </w:rPr>
        <w:t>.日常监督检查扣分标准</w:t>
      </w:r>
    </w:p>
    <w:p>
      <w:pPr>
        <w:pStyle w:val="null3"/>
        <w:ind w:firstLine="440"/>
        <w:jc w:val="both"/>
      </w:pPr>
      <w:r>
        <w:rPr>
          <w:sz w:val="22"/>
        </w:rPr>
        <w:t>附件</w:t>
      </w:r>
      <w:r>
        <w:rPr>
          <w:sz w:val="22"/>
        </w:rPr>
        <w:t>2</w:t>
      </w:r>
      <w:r>
        <w:rPr>
          <w:sz w:val="22"/>
        </w:rPr>
        <w:t>.月</w:t>
      </w:r>
      <w:r>
        <w:rPr>
          <w:sz w:val="22"/>
        </w:rPr>
        <w:t>考核评分标准</w:t>
      </w:r>
    </w:p>
    <w:p>
      <w:pPr>
        <w:pStyle w:val="null3"/>
        <w:ind w:firstLine="440"/>
        <w:jc w:val="both"/>
      </w:pPr>
      <w:r>
        <w:rPr>
          <w:sz w:val="22"/>
        </w:rPr>
        <w:t>附件</w:t>
      </w:r>
      <w:r>
        <w:rPr>
          <w:sz w:val="22"/>
        </w:rPr>
        <w:t>3.</w:t>
      </w:r>
      <w:r>
        <w:rPr>
          <w:sz w:val="22"/>
        </w:rPr>
        <w:t>满意度抽样问卷调查</w:t>
      </w:r>
    </w:p>
    <w:p>
      <w:pPr>
        <w:pStyle w:val="null3"/>
        <w:ind w:firstLine="440"/>
        <w:jc w:val="both"/>
      </w:pPr>
      <w:r>
        <w:rPr>
          <w:sz w:val="22"/>
        </w:rPr>
        <w:t>附件</w:t>
      </w:r>
      <w:r>
        <w:rPr>
          <w:sz w:val="22"/>
        </w:rPr>
        <w:t>4.</w:t>
      </w:r>
      <w:r>
        <w:rPr>
          <w:sz w:val="22"/>
        </w:rPr>
        <w:t>中标通知书</w:t>
      </w:r>
    </w:p>
    <w:p>
      <w:pPr>
        <w:pStyle w:val="null3"/>
        <w:ind w:firstLine="442"/>
        <w:jc w:val="both"/>
      </w:pPr>
      <w:r>
        <w:rPr>
          <w:sz w:val="22"/>
        </w:rPr>
        <w:t>备注：</w:t>
      </w:r>
      <w:r>
        <w:rPr>
          <w:sz w:val="22"/>
        </w:rPr>
        <w:t>1.</w:t>
      </w:r>
      <w:r>
        <w:rPr>
          <w:sz w:val="22"/>
        </w:rPr>
        <w:t>本合同所有附件均在签订合同时编制，其编制依据是招标文件</w:t>
      </w:r>
      <w:r>
        <w:rPr>
          <w:sz w:val="22"/>
        </w:rPr>
        <w:t>“</w:t>
      </w:r>
      <w:r>
        <w:rPr>
          <w:sz w:val="22"/>
        </w:rPr>
        <w:t>采购需求书</w:t>
      </w:r>
      <w:r>
        <w:rPr>
          <w:sz w:val="22"/>
        </w:rPr>
        <w:t>”中的要求和</w:t>
      </w:r>
      <w:r>
        <w:rPr>
          <w:sz w:val="22"/>
        </w:rPr>
        <w:t>乙方</w:t>
      </w:r>
      <w:r>
        <w:rPr>
          <w:sz w:val="22"/>
        </w:rPr>
        <w:t>的投标文件中的相应内容；</w:t>
      </w:r>
    </w:p>
    <w:p>
      <w:pPr>
        <w:pStyle w:val="null3"/>
        <w:ind w:firstLine="440"/>
        <w:jc w:val="both"/>
      </w:pPr>
      <w:r>
        <w:rPr>
          <w:sz w:val="22"/>
        </w:rPr>
        <w:t>2.</w:t>
      </w:r>
      <w:r>
        <w:rPr>
          <w:sz w:val="22"/>
        </w:rPr>
        <w:t>合同附件的具体内容由双方在签订合同时确定。</w:t>
      </w:r>
    </w:p>
    <w:p>
      <w:pPr>
        <w:pStyle w:val="null3"/>
        <w:ind w:firstLine="440"/>
        <w:jc w:val="both"/>
      </w:pPr>
      <w:r>
        <w:rPr>
          <w:sz w:val="22"/>
          <w:b/>
        </w:rPr>
        <w:t>此仅为合同书样本，</w:t>
      </w:r>
      <w:r>
        <w:rPr>
          <w:sz w:val="22"/>
          <w:b/>
        </w:rPr>
        <w:t>乙方</w:t>
      </w:r>
      <w:r>
        <w:rPr>
          <w:sz w:val="22"/>
          <w:b/>
        </w:rPr>
        <w:t>需根据实际情况和甲方签订相应的合同！</w:t>
      </w:r>
    </w:p>
    <w:p>
      <w:pPr>
        <w:pStyle w:val="null3"/>
        <w:jc w:val="both"/>
      </w:pPr>
      <w:r>
        <w:rPr/>
        <w:t xml:space="preserve"> </w:t>
      </w:r>
    </w:p>
    <w:p>
      <w:pPr>
        <w:pStyle w:val="null3"/>
        <w:jc w:val="both"/>
      </w:pPr>
      <w:r>
        <w:rPr>
          <w:sz w:val="22"/>
          <w:b/>
        </w:rPr>
        <w:t>附件</w:t>
      </w:r>
      <w:r>
        <w:rPr>
          <w:sz w:val="22"/>
          <w:b/>
        </w:rPr>
        <w:t>1：</w:t>
      </w:r>
    </w:p>
    <w:p>
      <w:pPr>
        <w:pStyle w:val="null3"/>
        <w:ind w:firstLine="301"/>
        <w:jc w:val="center"/>
      </w:pPr>
      <w:r>
        <w:rPr>
          <w:sz w:val="22"/>
          <w:b/>
        </w:rPr>
        <w:t>日常监督检查扣分标准</w:t>
      </w:r>
    </w:p>
    <w:p>
      <w:pPr>
        <w:pStyle w:val="null3"/>
        <w:jc w:val="both"/>
      </w:pPr>
      <w:r>
        <w:rPr>
          <w:sz w:val="22"/>
          <w:b/>
        </w:rPr>
        <w:t>一、食堂服务及管理（</w:t>
      </w:r>
      <w:r>
        <w:rPr>
          <w:sz w:val="22"/>
          <w:b/>
        </w:rPr>
        <w:t>40分，扣完为止）</w:t>
      </w:r>
    </w:p>
    <w:p>
      <w:pPr>
        <w:pStyle w:val="null3"/>
        <w:ind w:firstLine="400"/>
        <w:jc w:val="both"/>
      </w:pPr>
      <w:r>
        <w:rPr>
          <w:sz w:val="22"/>
        </w:rPr>
        <w:t>1、中标人未经学校同意，禁止中途转包、转让或委托他人经营，禁止搞不法经营，禁止向供餐对象以外的其他单位经营，一经发现扣完该项得分；</w:t>
      </w:r>
    </w:p>
    <w:p>
      <w:pPr>
        <w:pStyle w:val="null3"/>
        <w:ind w:firstLine="400"/>
        <w:jc w:val="both"/>
      </w:pPr>
      <w:r>
        <w:rPr>
          <w:sz w:val="22"/>
        </w:rPr>
        <w:t>2、食堂洗洁用品必须使用安全环保商品，如发现有一项不达标则每次扣2分；</w:t>
      </w:r>
    </w:p>
    <w:p>
      <w:pPr>
        <w:pStyle w:val="null3"/>
        <w:ind w:firstLine="400"/>
        <w:jc w:val="both"/>
      </w:pPr>
      <w:r>
        <w:rPr>
          <w:sz w:val="22"/>
        </w:rPr>
        <w:t>3、中标人必须接受学校及市镇有关部门的相关监督、全力配合有关检查活动，如出现不配合则扣完该项得分（40分）；或受市镇有关部门通报批评、发整改通知等情况的，一次性则扣完该项得分（40分）；</w:t>
      </w:r>
    </w:p>
    <w:p>
      <w:pPr>
        <w:pStyle w:val="null3"/>
        <w:ind w:firstLine="400"/>
        <w:jc w:val="both"/>
      </w:pPr>
      <w:r>
        <w:rPr>
          <w:sz w:val="22"/>
        </w:rPr>
        <w:t>4、中标人需严格执行《中华人民共和国食品安全法》、教育部、</w:t>
      </w:r>
      <w:r>
        <w:rPr>
          <w:sz w:val="22"/>
        </w:rPr>
        <w:t>《学校食品安全与营养健康管理规定》</w:t>
      </w:r>
      <w:r>
        <w:rPr>
          <w:sz w:val="22"/>
        </w:rPr>
        <w:t>、各行政部门对于学校食堂管理的有关规定，如出现违反其中任何一条管理办法规定则每一条扣</w:t>
      </w:r>
      <w:r>
        <w:rPr>
          <w:sz w:val="22"/>
        </w:rPr>
        <w:t>2分；</w:t>
      </w:r>
    </w:p>
    <w:p>
      <w:pPr>
        <w:pStyle w:val="null3"/>
        <w:ind w:firstLine="400"/>
        <w:jc w:val="both"/>
      </w:pPr>
      <w:r>
        <w:rPr>
          <w:sz w:val="22"/>
        </w:rPr>
        <w:t>5、市镇相关部门、学校可随时对食堂的价格、卫生、服务、菜品质量进行抽样检查，如发现问题，则每一项扣2分；</w:t>
      </w:r>
    </w:p>
    <w:p>
      <w:pPr>
        <w:pStyle w:val="null3"/>
        <w:ind w:firstLine="400"/>
        <w:jc w:val="both"/>
      </w:pPr>
      <w:r>
        <w:rPr>
          <w:sz w:val="22"/>
        </w:rPr>
        <w:t>6、配餐、分餐、收拾餐具、餐具消毒、食堂清洁、分餐点的清洁等均由中标人负责。中标人需对餐具进行定期检查，如餐具出现数量短缺等情况，如发现则每次扣2分；</w:t>
      </w:r>
    </w:p>
    <w:p>
      <w:pPr>
        <w:pStyle w:val="null3"/>
        <w:ind w:firstLine="400"/>
        <w:jc w:val="both"/>
      </w:pPr>
      <w:r>
        <w:rPr>
          <w:sz w:val="22"/>
        </w:rPr>
        <w:t>7、保证供配餐正点、足量（每份饭菜数量）、优质（质量保证体系）、制作的菜肴需多样化，菜式搭配合理，调配比例均匀，味道可口，保证营养；禁止出售变质、变味以及剩饭菜，如发现则每次扣5分；</w:t>
      </w:r>
    </w:p>
    <w:p>
      <w:pPr>
        <w:pStyle w:val="null3"/>
        <w:ind w:firstLine="400"/>
        <w:jc w:val="both"/>
      </w:pPr>
      <w:r>
        <w:rPr>
          <w:sz w:val="22"/>
        </w:rPr>
        <w:t>8、学校食堂为师生提供的每餐、每样食品都</w:t>
      </w:r>
      <w:r>
        <w:rPr>
          <w:sz w:val="22"/>
        </w:rPr>
        <w:t>必须</w:t>
      </w:r>
      <w:r>
        <w:rPr>
          <w:sz w:val="22"/>
        </w:rPr>
        <w:t>由专人负责留样</w:t>
      </w:r>
      <w:r>
        <w:rPr>
          <w:sz w:val="22"/>
        </w:rPr>
        <w:t>,并严格按照有关规定做好留样，如出现未留样，则每次扣5分；</w:t>
      </w:r>
    </w:p>
    <w:p>
      <w:pPr>
        <w:pStyle w:val="null3"/>
        <w:ind w:firstLine="400"/>
        <w:jc w:val="both"/>
      </w:pPr>
      <w:r>
        <w:rPr>
          <w:sz w:val="22"/>
        </w:rPr>
        <w:t>9、食堂每次餐前、餐中、餐后应及时擦洗饭桌上的残渣、剩饭、油污，打扫食堂清洁卫生，并把餐桌椅摆放整齐，每周规定一次大扫除（门窗、电扇及各个角落都要清洗干净，清除食堂、厨房、仓库内的老鼠、蟑螂、蚂蚁等不洁物），食堂周边要保洁。如发现卫生不达标的则每次扣5分；</w:t>
      </w:r>
    </w:p>
    <w:p>
      <w:pPr>
        <w:pStyle w:val="null3"/>
        <w:ind w:firstLine="400"/>
        <w:jc w:val="both"/>
      </w:pPr>
      <w:r>
        <w:rPr>
          <w:sz w:val="22"/>
        </w:rPr>
        <w:t>10、食堂必须自备垃圾桶，不乱倒垃圾、剩饭菜，不得将垃圾及杂物倒入学校</w:t>
      </w:r>
      <w:r>
        <w:rPr>
          <w:sz w:val="22"/>
        </w:rPr>
        <w:t>垃圾桶</w:t>
      </w:r>
      <w:r>
        <w:rPr>
          <w:sz w:val="22"/>
        </w:rPr>
        <w:t>或垃圾房，馊水要及时处理，如发现以上情况每次扣</w:t>
      </w:r>
      <w:r>
        <w:rPr>
          <w:sz w:val="22"/>
        </w:rPr>
        <w:t>2分。</w:t>
      </w:r>
    </w:p>
    <w:p>
      <w:pPr>
        <w:pStyle w:val="null3"/>
        <w:ind w:firstLine="400"/>
        <w:jc w:val="both"/>
      </w:pPr>
      <w:r>
        <w:rPr>
          <w:sz w:val="22"/>
        </w:rPr>
        <w:t>11、相关设备及餐具因厨房人员操作失误或厨房人员主观行为破坏，造成设备损坏，出现一次性则扣完该项得分（</w:t>
      </w:r>
      <w:r>
        <w:rPr>
          <w:sz w:val="22"/>
        </w:rPr>
        <w:t>2</w:t>
      </w:r>
      <w:r>
        <w:rPr>
          <w:sz w:val="22"/>
        </w:rPr>
        <w:t>0分）；并由投标人负责维修，若无法维修，由投标人承担更换新设备的相关费用。</w:t>
      </w:r>
    </w:p>
    <w:p>
      <w:pPr>
        <w:pStyle w:val="null3"/>
        <w:jc w:val="both"/>
      </w:pPr>
      <w:r>
        <w:rPr>
          <w:sz w:val="22"/>
          <w:b/>
        </w:rPr>
        <w:t>二、食堂工作人员管理（</w:t>
      </w:r>
      <w:r>
        <w:rPr>
          <w:sz w:val="22"/>
          <w:b/>
        </w:rPr>
        <w:t>40分，扣完为止）</w:t>
      </w:r>
    </w:p>
    <w:p>
      <w:pPr>
        <w:pStyle w:val="null3"/>
        <w:ind w:firstLine="300"/>
        <w:jc w:val="both"/>
      </w:pPr>
      <w:r>
        <w:rPr>
          <w:sz w:val="22"/>
        </w:rPr>
        <w:t>1、中标人按照标准配齐工作人员，负责对员工开展食品卫生安全的相关培训，没有配足或者按照要求开展培训的则扣10分；</w:t>
      </w:r>
    </w:p>
    <w:p>
      <w:pPr>
        <w:pStyle w:val="null3"/>
        <w:ind w:firstLine="300"/>
        <w:jc w:val="both"/>
      </w:pPr>
      <w:r>
        <w:rPr>
          <w:sz w:val="22"/>
        </w:rPr>
        <w:t>2、中标人每年春季开学初必须安排食堂员工到学校指定相关医院进行体检，并将结果反馈给学校，如发现有任何一个员工没有进行体检的则扣5分；</w:t>
      </w:r>
    </w:p>
    <w:p>
      <w:pPr>
        <w:pStyle w:val="null3"/>
        <w:ind w:firstLine="300"/>
        <w:jc w:val="both"/>
      </w:pPr>
      <w:r>
        <w:rPr>
          <w:sz w:val="22"/>
        </w:rPr>
        <w:t>3、食堂员工如有感冒、皮肤划伤及其他传染病等，不得带病上班；在工作期间患有传染病者，应立即调离工作岗位，康复后方可上岗，如有发现违反以上情况的则每次扣5分；</w:t>
      </w:r>
    </w:p>
    <w:p>
      <w:pPr>
        <w:pStyle w:val="null3"/>
        <w:ind w:firstLine="400"/>
        <w:jc w:val="both"/>
      </w:pPr>
      <w:r>
        <w:rPr>
          <w:sz w:val="22"/>
        </w:rPr>
        <w:t>4、食堂员工在进行餐具洁净、消毒、饭菜制作以及给学生打饭菜过程中应该严格遵守工作卫生流程和要求，例如食材必须洗净、餐盘消毒达标、员工头发不能过长、严禁指甲过长或不戴口罩和头套等违背食堂卫生工作要求的情况；对于违背卫生工作流程和要求的情形，如发现则每次扣3分；</w:t>
      </w:r>
    </w:p>
    <w:p>
      <w:pPr>
        <w:pStyle w:val="null3"/>
        <w:ind w:firstLine="400"/>
        <w:jc w:val="both"/>
      </w:pPr>
      <w:r>
        <w:rPr>
          <w:sz w:val="22"/>
        </w:rPr>
        <w:t>5、食堂员工应文明用语，服务热情周到，不得与学校师生有言语冲突或</w:t>
      </w:r>
      <w:r>
        <w:rPr>
          <w:sz w:val="22"/>
        </w:rPr>
        <w:t>其他</w:t>
      </w:r>
      <w:r>
        <w:rPr>
          <w:sz w:val="22"/>
        </w:rPr>
        <w:t>过激行为。一经发现则每次扣</w:t>
      </w:r>
      <w:r>
        <w:rPr>
          <w:sz w:val="22"/>
        </w:rPr>
        <w:t>10分，同时尚未造成恶劣影响和后果的，食堂须向校方主管人员、学生和家长赔礼道歉，造成恶劣影响和后果的，食堂须解雇责任人，并依法承担相关法律责任。</w:t>
      </w:r>
    </w:p>
    <w:p>
      <w:pPr>
        <w:pStyle w:val="null3"/>
        <w:ind w:firstLine="400"/>
        <w:jc w:val="both"/>
      </w:pPr>
      <w:r>
        <w:rPr>
          <w:sz w:val="22"/>
        </w:rPr>
        <w:t>6、食堂员工没有持有健康证的，</w:t>
      </w:r>
      <w:r>
        <w:rPr>
          <w:sz w:val="22"/>
        </w:rPr>
        <w:t>一次性</w:t>
      </w:r>
      <w:r>
        <w:rPr>
          <w:sz w:val="22"/>
        </w:rPr>
        <w:t>扣完该项得分（</w:t>
      </w:r>
      <w:r>
        <w:rPr>
          <w:sz w:val="22"/>
        </w:rPr>
        <w:t>40分）。</w:t>
      </w:r>
    </w:p>
    <w:p>
      <w:pPr>
        <w:pStyle w:val="null3"/>
        <w:ind w:firstLine="400"/>
        <w:jc w:val="both"/>
      </w:pPr>
      <w:r>
        <w:rPr>
          <w:sz w:val="22"/>
          <w:b/>
        </w:rPr>
        <w:t>三、</w:t>
      </w:r>
      <w:r>
        <w:rPr>
          <w:sz w:val="22"/>
          <w:b/>
        </w:rPr>
        <w:t>其他</w:t>
      </w:r>
      <w:r>
        <w:rPr>
          <w:sz w:val="22"/>
          <w:b/>
        </w:rPr>
        <w:t>要求（</w:t>
      </w:r>
      <w:r>
        <w:rPr>
          <w:sz w:val="22"/>
          <w:b/>
        </w:rPr>
        <w:t>20分，扣完为止）</w:t>
      </w:r>
    </w:p>
    <w:p>
      <w:pPr>
        <w:pStyle w:val="null3"/>
        <w:ind w:firstLine="400"/>
        <w:jc w:val="both"/>
      </w:pPr>
      <w:r>
        <w:rPr>
          <w:sz w:val="22"/>
        </w:rPr>
        <w:t>1、中标人需按</w:t>
      </w:r>
      <w:r>
        <w:rPr>
          <w:sz w:val="22"/>
        </w:rPr>
        <w:t>照餐</w:t>
      </w:r>
      <w:r>
        <w:rPr>
          <w:sz w:val="22"/>
        </w:rPr>
        <w:t>饮服务量化分级</w:t>
      </w:r>
      <w:r>
        <w:rPr>
          <w:sz w:val="22"/>
        </w:rPr>
        <w:t>A级食堂、广东省食品安全示范学校食堂和中小学规范化食堂有关标准和要求经营管理，无条件</w:t>
      </w:r>
      <w:r>
        <w:rPr>
          <w:sz w:val="22"/>
        </w:rPr>
        <w:t>积极</w:t>
      </w:r>
      <w:r>
        <w:rPr>
          <w:sz w:val="22"/>
        </w:rPr>
        <w:t>配合学校向上级部门争取食堂相关荣誉和牌匾，如出现不配合则扣完该项得分（</w:t>
      </w:r>
      <w:r>
        <w:rPr>
          <w:sz w:val="22"/>
        </w:rPr>
        <w:t>20分）</w:t>
      </w:r>
      <w:r>
        <w:rPr>
          <w:sz w:val="22"/>
        </w:rPr>
        <w:t>。</w:t>
      </w:r>
    </w:p>
    <w:p>
      <w:pPr>
        <w:pStyle w:val="null3"/>
        <w:ind w:firstLine="400"/>
        <w:jc w:val="both"/>
      </w:pPr>
      <w:r>
        <w:rPr>
          <w:sz w:val="22"/>
        </w:rPr>
        <w:t>2、中标人需</w:t>
      </w:r>
      <w:r>
        <w:rPr>
          <w:sz w:val="22"/>
        </w:rPr>
        <w:t>积极</w:t>
      </w:r>
      <w:r>
        <w:rPr>
          <w:sz w:val="22"/>
        </w:rPr>
        <w:t>配合食品药品监管部门开展</w:t>
      </w:r>
      <w:r>
        <w:rPr>
          <w:sz w:val="22"/>
        </w:rPr>
        <w:t>“明厨亮灶”示范工程建设，建议明亮厨房，在就餐场所可以通过显示器查看到厨房每个区域的卫生情况和人员操作情况，如出现不配合则扣完该项得分（20分）。</w:t>
      </w:r>
    </w:p>
    <w:p>
      <w:pPr>
        <w:pStyle w:val="null3"/>
        <w:jc w:val="left"/>
      </w:pPr>
      <w:r>
        <w:rPr>
          <w:sz w:val="22"/>
          <w:b/>
        </w:rPr>
        <w:t>附件</w:t>
      </w:r>
      <w:r>
        <w:rPr>
          <w:sz w:val="22"/>
          <w:b/>
        </w:rPr>
        <w:t>2：</w:t>
      </w:r>
    </w:p>
    <w:p>
      <w:pPr>
        <w:pStyle w:val="null3"/>
        <w:jc w:val="center"/>
      </w:pPr>
      <w:r>
        <w:rPr>
          <w:sz w:val="22"/>
          <w:b/>
        </w:rPr>
        <w:t>月</w:t>
      </w:r>
      <w:r>
        <w:rPr>
          <w:sz w:val="22"/>
          <w:b/>
        </w:rPr>
        <w:t>考核评分标准</w:t>
      </w:r>
    </w:p>
    <w:tbl>
      <w:tblPr>
        <w:tblW w:w="0" w:type="auto"/>
        <w:tblBorders>
          <w:top w:val="none" w:color="000000" w:sz="4"/>
          <w:left w:val="none" w:color="000000" w:sz="4"/>
          <w:bottom w:val="none" w:color="000000" w:sz="4"/>
          <w:right w:val="none" w:color="000000" w:sz="4"/>
          <w:insideH w:val="none"/>
          <w:insideV w:val="none"/>
        </w:tblBorders>
      </w:tblPr>
      <w:tblGrid>
        <w:gridCol w:w="925"/>
        <w:gridCol w:w="3571"/>
        <w:gridCol w:w="2499"/>
        <w:gridCol w:w="723"/>
        <w:gridCol w:w="587"/>
      </w:tblGrid>
      <w:tr>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项目</w:t>
            </w:r>
          </w:p>
        </w:tc>
        <w:tc>
          <w:tcPr>
            <w:tcW w:type="dxa" w:w="3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检查具体内容</w:t>
            </w:r>
          </w:p>
        </w:tc>
        <w:tc>
          <w:tcPr>
            <w:tcW w:type="dxa" w:w="2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评分标准</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w:t>
            </w:r>
          </w:p>
          <w:p>
            <w:pPr>
              <w:pStyle w:val="null3"/>
              <w:jc w:val="center"/>
            </w:pPr>
            <w:r>
              <w:rPr>
                <w:sz w:val="22"/>
                <w:b/>
              </w:rPr>
              <w:t>值</w:t>
            </w:r>
          </w:p>
        </w:tc>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得</w:t>
            </w:r>
          </w:p>
          <w:p>
            <w:pPr>
              <w:pStyle w:val="null3"/>
              <w:jc w:val="center"/>
            </w:pPr>
            <w:r>
              <w:rPr>
                <w:sz w:val="22"/>
                <w:b/>
              </w:rPr>
              <w:t>分</w:t>
            </w:r>
          </w:p>
        </w:tc>
      </w:tr>
      <w:tr>
        <w:tc>
          <w:tcPr>
            <w:tcW w:type="dxa" w:w="9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伙食质量（</w:t>
            </w:r>
            <w:r>
              <w:rPr>
                <w:sz w:val="22"/>
              </w:rPr>
              <w:t>24分）</w:t>
            </w: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建有采购食品台账，蔬菜要求新鲜，洁净无污染。食品采购的不需加工食品必须达到卫生标准要求，要标有生产日期及保持期限，无霉变、异味现象</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有一项不合格扣</w:t>
            </w:r>
            <w:r>
              <w:rPr>
                <w:sz w:val="22"/>
              </w:rPr>
              <w:t>2分，如出现采购质量问题，造成损失，给予相应处罚。</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食品食物中出现杂物、不熟或口感较差现象。</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有一项扣</w:t>
            </w:r>
            <w:r>
              <w:rPr>
                <w:sz w:val="22"/>
              </w:rPr>
              <w:t>1分，有师生投诉一次扣2分</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每餐荤素营养搭配合理，不能在就餐时间内出现菜肴断档供应的情况。</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出现断档一次扣</w:t>
            </w:r>
            <w:r>
              <w:rPr>
                <w:sz w:val="22"/>
              </w:rPr>
              <w:t>1分，有师生投诉一次扣2分</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不得出售隔夜、隔餐饭菜。</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出现质量问题。每次扣</w:t>
            </w:r>
            <w:r>
              <w:rPr>
                <w:sz w:val="22"/>
              </w:rPr>
              <w:t>2分，并根据造成经济损失给予相应处罚</w:t>
            </w:r>
          </w:p>
          <w:p>
            <w:pPr>
              <w:pStyle w:val="null3"/>
              <w:jc w:val="center"/>
            </w:pPr>
            <w:r>
              <w:rPr>
                <w:sz w:val="22"/>
              </w:rPr>
              <w:t>如发现出售隔夜、隔餐饭菜，考核不合格</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饭菜及主食品价格不准擅自上调，如上调可上报学校</w:t>
            </w:r>
            <w:r>
              <w:rPr>
                <w:sz w:val="22"/>
              </w:rPr>
              <w:t>和</w:t>
            </w:r>
            <w:r>
              <w:rPr>
                <w:sz w:val="22"/>
              </w:rPr>
              <w:t>主管部门审批后执行。</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擅自变价格扣</w:t>
            </w:r>
            <w:r>
              <w:rPr>
                <w:sz w:val="22"/>
              </w:rPr>
              <w:t>1分</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服务质量（</w:t>
            </w:r>
            <w:r>
              <w:rPr>
                <w:sz w:val="22"/>
              </w:rPr>
              <w:t>24分）</w:t>
            </w: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炊事人员必须持有效的健康证上岗，定期检查，在加工及出售食品时需穿戴整洁的工作服、工作帽并将头发置于帽内，佩戴口罩并挂牌上岗。</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无健康证并没定期检查的扣</w:t>
            </w:r>
            <w:r>
              <w:rPr>
                <w:sz w:val="22"/>
              </w:rPr>
              <w:t>2分，没穿工作服、工作帽、佩戴口罩及挂牌上岗的扣1分。</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食堂从业人员必须保持整洁，不准佩戴首饰，两手干净，操作食品时禁止吸烟，挖鼻孔，对食品打喷嚏等不卫生行为。</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发现一次扣</w:t>
            </w:r>
            <w:r>
              <w:rPr>
                <w:sz w:val="22"/>
              </w:rPr>
              <w:t>1分</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出售食品时不能用于直接接触食品，必须使用食品夹。</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发现一次扣</w:t>
            </w:r>
            <w:r>
              <w:rPr>
                <w:sz w:val="22"/>
              </w:rPr>
              <w:t>1分</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食堂服务人员要耐心解答，微笑服务，不得发生争吵，打骂师生等不文明行为。</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发现一次不文明行为扣</w:t>
            </w:r>
            <w:r>
              <w:rPr>
                <w:sz w:val="22"/>
              </w:rPr>
              <w:t>1分，有人举报一次扣3分。如出现恶劣事件，考核小组将根据造成的影响对当期考核结果做出调整。</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按学校规定时间开饭，按时回收餐具。</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出现一次不符合规定扣</w:t>
            </w:r>
            <w:r>
              <w:rPr>
                <w:sz w:val="22"/>
              </w:rPr>
              <w:t>1分</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卫生标准质量（</w:t>
            </w:r>
            <w:r>
              <w:rPr>
                <w:sz w:val="22"/>
              </w:rPr>
              <w:t>20分）</w:t>
            </w: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工作间无苍蝇、老鼠、防蝇、防鼠、防尘设备安全，有效。</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设备不到位扣</w:t>
            </w:r>
            <w:r>
              <w:rPr>
                <w:sz w:val="22"/>
              </w:rPr>
              <w:t>1分。</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原料、半成品、成品的加工、存放及使用容器是否存在交叉污染并有明显的区分标志，生、熟食品分开，食品存放分类</w:t>
            </w:r>
            <w:r>
              <w:rPr>
                <w:sz w:val="22"/>
              </w:rPr>
              <w:t>分级</w:t>
            </w:r>
            <w:r>
              <w:rPr>
                <w:sz w:val="22"/>
              </w:rPr>
              <w:t>，无过期、变质食品。</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存在交叉污染并无明显的区分标志扣</w:t>
            </w:r>
            <w:r>
              <w:rPr>
                <w:sz w:val="22"/>
              </w:rPr>
              <w:t>2分，生、熟食品未区分并且食品存放没有分类分架扣2分。</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工作间卫生清洁，地面干净，无积水，无杂物，操作台及灶台及售饭台卫生整洁。</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有一项不清洁扣</w:t>
            </w:r>
            <w:r>
              <w:rPr>
                <w:sz w:val="22"/>
              </w:rPr>
              <w:t>2分。</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师生就餐场所整洁清新，照明充足，桌椅无尘无油污，地面无垃圾，天花板、窗户无尘无油污，食堂张贴或悬挂弘扬校园饮食文化的标语和警句。</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有一项不符合规定扣</w:t>
            </w:r>
            <w:r>
              <w:rPr>
                <w:sz w:val="22"/>
              </w:rPr>
              <w:t>1分。</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灶具餐具、熟食容器定期消毒并保持清洁，做到</w:t>
            </w:r>
            <w:r>
              <w:rPr>
                <w:sz w:val="22"/>
              </w:rPr>
              <w:t>“一洗二清三消毒四隔离”</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无消毒作业扣</w:t>
            </w:r>
            <w:r>
              <w:rPr>
                <w:sz w:val="22"/>
              </w:rPr>
              <w:t>2分，不定期扣2分</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食堂管理（</w:t>
            </w:r>
            <w:r>
              <w:rPr>
                <w:sz w:val="22"/>
              </w:rPr>
              <w:t>22分）</w:t>
            </w: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建立健全人事用工、业务培训、优质服务、岗位职责、工作守则、成本核算、监控检查、考核奖惩、民主管理、食品卫生、安全生产等制度。岗位职责等相关制度在食堂挂墙公布。</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有一项不符合规定扣</w:t>
            </w:r>
            <w:r>
              <w:rPr>
                <w:sz w:val="22"/>
              </w:rPr>
              <w:t>2分。</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食堂应建立严格的安全保卫规定，严禁非食堂人员随意进入食堂加工操作间及原料仓库。</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不按食品安全工作规定执行扣</w:t>
            </w:r>
            <w:r>
              <w:rPr>
                <w:sz w:val="22"/>
              </w:rPr>
              <w:t>2分，发现非食堂人员随意进入食堂一次扣2分。</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对所有食堂从业人员进行实名登记管理，并对其在业务及工作态度等方面进行管理。设置管理员、采购员、会计、出纳、从业人员具备相应技能和专业证书。</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对所食堂从业人员无审核及</w:t>
            </w:r>
            <w:r>
              <w:rPr>
                <w:sz w:val="22"/>
              </w:rPr>
              <w:t>未登记</w:t>
            </w:r>
            <w:r>
              <w:rPr>
                <w:sz w:val="22"/>
              </w:rPr>
              <w:t>管理扣</w:t>
            </w:r>
            <w:r>
              <w:rPr>
                <w:sz w:val="22"/>
              </w:rPr>
              <w:t>1分，对食堂从业人员管理不力扣1分。</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所有的台账资料必须齐全，按照要求</w:t>
            </w:r>
            <w:r>
              <w:rPr>
                <w:sz w:val="22"/>
              </w:rPr>
              <w:t>做好</w:t>
            </w:r>
            <w:r>
              <w:rPr>
                <w:sz w:val="22"/>
              </w:rPr>
              <w:t>食品留样和记录。食堂设备</w:t>
            </w:r>
            <w:r>
              <w:rPr>
                <w:sz w:val="22"/>
              </w:rPr>
              <w:t>设施</w:t>
            </w:r>
            <w:r>
              <w:rPr>
                <w:sz w:val="22"/>
              </w:rPr>
              <w:t>配备齐全，有专人管理，定期进行维护和更新。</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有一项不达要求扣</w:t>
            </w:r>
            <w:r>
              <w:rPr>
                <w:sz w:val="22"/>
              </w:rPr>
              <w:t>2分</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对主管部门的工作配合度（</w:t>
            </w:r>
            <w:r>
              <w:rPr>
                <w:sz w:val="22"/>
              </w:rPr>
              <w:t>10分）</w:t>
            </w: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积极配合学校创建争取食堂荣誉，认真贯彻执行市、镇有关部门对食堂的政策，积极配合各种检查，对在检查过程中发现的问题及时整改。</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有一项不配合该项不得分</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jc w:val="both"/>
      </w:pPr>
      <w:r>
        <w:rPr>
          <w:sz w:val="22"/>
          <w:b/>
        </w:rPr>
        <w:t>附件</w:t>
      </w:r>
      <w:r>
        <w:rPr>
          <w:sz w:val="22"/>
          <w:b/>
        </w:rPr>
        <w:t>3：</w:t>
      </w:r>
    </w:p>
    <w:p>
      <w:pPr>
        <w:pStyle w:val="null3"/>
        <w:jc w:val="center"/>
      </w:pPr>
      <w:r>
        <w:rPr>
          <w:sz w:val="22"/>
          <w:b/>
        </w:rPr>
        <w:t>满意度抽样问卷调查</w:t>
      </w:r>
    </w:p>
    <w:tbl>
      <w:tblPr>
        <w:tblW w:w="0" w:type="auto"/>
        <w:tblBorders>
          <w:top w:val="none" w:color="000000" w:sz="4"/>
          <w:left w:val="none" w:color="000000" w:sz="4"/>
          <w:bottom w:val="none" w:color="000000" w:sz="4"/>
          <w:right w:val="none" w:color="000000" w:sz="4"/>
          <w:insideH w:val="none"/>
          <w:insideV w:val="none"/>
        </w:tblBorders>
      </w:tblPr>
      <w:tblGrid>
        <w:gridCol w:w="904"/>
        <w:gridCol w:w="2914"/>
        <w:gridCol w:w="2987"/>
        <w:gridCol w:w="1498"/>
      </w:tblGrid>
      <w:tr>
        <w:tc>
          <w:tcPr>
            <w:tcW w:type="dxa" w:w="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姓名</w:t>
            </w:r>
          </w:p>
        </w:tc>
        <w:tc>
          <w:tcPr>
            <w:tcW w:type="dxa" w:w="2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（老师</w:t>
            </w:r>
            <w:r>
              <w:rPr>
                <w:sz w:val="22"/>
              </w:rPr>
              <w:t>/学生/家长）</w:t>
            </w:r>
          </w:p>
        </w:tc>
        <w:tc>
          <w:tcPr>
            <w:tcW w:type="dxa" w:w="2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满意度打分（</w:t>
            </w:r>
            <w:r>
              <w:rPr>
                <w:sz w:val="22"/>
              </w:rPr>
              <w:t>1~10）</w:t>
            </w:r>
          </w:p>
        </w:tc>
        <w:tc>
          <w:tcPr>
            <w:tcW w:type="dxa" w:w="1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食堂建议</w:t>
            </w: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441900002-2026-00861</w:t>
      </w:r>
    </w:p>
    <w:p>
      <w:pPr>
        <w:pStyle w:val="null3"/>
        <w:jc w:val="center"/>
        <w:outlineLvl w:val="3"/>
      </w:pPr>
      <w:r>
        <w:rPr>
          <w:sz w:val="24"/>
          <w:b/>
        </w:rPr>
        <w:t>采购项目编号：</w:t>
      </w:r>
      <w:r>
        <w:rPr>
          <w:sz w:val="24"/>
          <w:b/>
        </w:rPr>
        <w:t>DCCG2026053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东莞市中恒招标代理有限公司</w:t>
      </w:r>
    </w:p>
    <w:p>
      <w:pPr>
        <w:pStyle w:val="null3"/>
        <w:ind w:firstLine="480"/>
      </w:pPr>
      <w:r>
        <w:rPr/>
        <w:t xml:space="preserve"> 你方组织的</w:t>
      </w:r>
      <w:r>
        <w:rPr>
          <w:u w:val="single"/>
        </w:rPr>
        <w:t>“</w:t>
      </w:r>
      <w:r>
        <w:rPr>
          <w:u w:val="single"/>
        </w:rPr>
        <w:t>华中师范大学东莞东城学校2026-2027年食堂运营服务项目</w:t>
      </w:r>
      <w:r>
        <w:rPr>
          <w:u w:val="single"/>
        </w:rPr>
        <w:t>”</w:t>
      </w:r>
      <w:r>
        <w:rPr/>
        <w:t>项目的招标[采购项目编号为：</w:t>
      </w:r>
      <w:r>
        <w:rPr>
          <w:u w:val="single"/>
        </w:rPr>
        <w:t>DCCG2026053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华中师范大学东莞东城学校2026-2027年食堂运营服务项目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东莞市中恒招标代理有限公司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华中师范大学东莞东城学校2026-2027年食堂运营服务项目</w:t>
      </w:r>
      <w:r>
        <w:rPr/>
        <w:t>”项目采购[采购项目编号为</w:t>
      </w:r>
      <w:r>
        <w:rPr/>
        <w:t>DCCG2026053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华中师范大学东莞东城学校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东莞市中恒招标代理有限公司</w:t>
      </w:r>
    </w:p>
    <w:p>
      <w:pPr>
        <w:pStyle w:val="null3"/>
        <w:ind w:firstLine="480"/>
      </w:pPr>
      <w:r>
        <w:rPr/>
        <w:t xml:space="preserve"> 如果我方在贵采购代理机构组织的</w:t>
      </w:r>
      <w:r>
        <w:rPr/>
        <w:t>华中师范大学东莞东城学校2026-2027年食堂运营服务项目</w:t>
      </w:r>
      <w:r>
        <w:rPr/>
        <w:t>招标中获中标（采购项目编号：</w:t>
      </w:r>
      <w:r>
        <w:rPr/>
        <w:t>DCCG2026053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东莞市中恒招标代理有限公司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东莞市中恒招标代理有限公司</w:t>
      </w:r>
    </w:p>
    <w:p>
      <w:pPr>
        <w:pStyle w:val="null3"/>
        <w:ind w:firstLine="480"/>
      </w:pPr>
      <w:r>
        <w:rPr/>
        <w:t>我单位已登记并准备参与“</w:t>
      </w:r>
      <w:r>
        <w:rPr/>
        <w:t>华中师范大学东莞东城学校2026-2027年食堂运营服务项目</w:t>
      </w:r>
      <w:r>
        <w:rPr/>
        <w:t>”项目（采购项目编号：</w:t>
      </w:r>
      <w:r>
        <w:rPr/>
        <w:t>DCCG2026053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