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42128F">
      <w:pPr>
        <w:ind w:left="-1039" w:leftChars="-495" w:firstLine="0" w:firstLineChars="0"/>
        <w:jc w:val="center"/>
        <w:rPr>
          <w:rFonts w:hint="eastAsia"/>
        </w:rPr>
      </w:pPr>
      <w:r>
        <w:rPr>
          <w:rFonts w:hint="eastAsia"/>
          <w:b/>
          <w:bCs/>
          <w:sz w:val="32"/>
          <w:szCs w:val="40"/>
        </w:rPr>
        <w:t>分部分项清单报价表</w:t>
      </w:r>
    </w:p>
    <w:p w14:paraId="7EA22B27">
      <w:pPr>
        <w:numPr>
          <w:ilvl w:val="0"/>
          <w:numId w:val="1"/>
        </w:numPr>
        <w:ind w:left="-1039" w:leftChars="-495" w:firstLine="0" w:firstLineChars="0"/>
        <w:jc w:val="both"/>
        <w:rPr>
          <w:sz w:val="22"/>
          <w:szCs w:val="22"/>
          <w:highlight w:val="none"/>
          <w:lang w:eastAsia="zh-CN"/>
        </w:rPr>
      </w:pPr>
      <w:r>
        <w:rPr>
          <w:sz w:val="22"/>
          <w:szCs w:val="22"/>
          <w:highlight w:val="none"/>
          <w:lang w:eastAsia="zh-CN"/>
        </w:rPr>
        <w:t>安装清单</w:t>
      </w:r>
    </w:p>
    <w:tbl>
      <w:tblPr>
        <w:tblStyle w:val="2"/>
        <w:tblpPr w:leftFromText="180" w:rightFromText="180" w:vertAnchor="text" w:horzAnchor="page" w:tblpX="657" w:tblpY="401"/>
        <w:tblOverlap w:val="never"/>
        <w:tblW w:w="5625" w:type="pct"/>
        <w:tblInd w:w="0" w:type="dxa"/>
        <w:tblLayout w:type="fixed"/>
        <w:tblCellMar>
          <w:top w:w="0" w:type="dxa"/>
          <w:left w:w="108" w:type="dxa"/>
          <w:bottom w:w="0" w:type="dxa"/>
          <w:right w:w="108" w:type="dxa"/>
        </w:tblCellMar>
      </w:tblPr>
      <w:tblGrid>
        <w:gridCol w:w="516"/>
        <w:gridCol w:w="1574"/>
        <w:gridCol w:w="2864"/>
        <w:gridCol w:w="416"/>
        <w:gridCol w:w="816"/>
        <w:gridCol w:w="752"/>
        <w:gridCol w:w="749"/>
        <w:gridCol w:w="941"/>
        <w:gridCol w:w="1216"/>
        <w:gridCol w:w="1267"/>
      </w:tblGrid>
      <w:tr w14:paraId="4FA0D459">
        <w:tblPrEx>
          <w:tblCellMar>
            <w:top w:w="0" w:type="dxa"/>
            <w:left w:w="108" w:type="dxa"/>
            <w:bottom w:w="0" w:type="dxa"/>
            <w:right w:w="108" w:type="dxa"/>
          </w:tblCellMar>
        </w:tblPrEx>
        <w:trPr>
          <w:trHeight w:val="1238" w:hRule="atLeast"/>
        </w:trPr>
        <w:tc>
          <w:tcPr>
            <w:tcW w:w="232" w:type="pct"/>
            <w:tcBorders>
              <w:top w:val="single" w:color="000000" w:sz="8" w:space="0"/>
              <w:left w:val="single" w:color="000000" w:sz="8" w:space="0"/>
              <w:bottom w:val="single" w:color="000000" w:sz="4" w:space="0"/>
              <w:right w:val="single" w:color="000000" w:sz="4" w:space="0"/>
            </w:tcBorders>
            <w:shd w:val="clear" w:color="FFFFFF" w:fill="FFFFFF"/>
            <w:vAlign w:val="center"/>
          </w:tcPr>
          <w:p w14:paraId="6310249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序号</w:t>
            </w:r>
          </w:p>
        </w:tc>
        <w:tc>
          <w:tcPr>
            <w:tcW w:w="708" w:type="pct"/>
            <w:tcBorders>
              <w:top w:val="single" w:color="000000" w:sz="8" w:space="0"/>
              <w:left w:val="single" w:color="000000" w:sz="4" w:space="0"/>
              <w:bottom w:val="single" w:color="000000" w:sz="4" w:space="0"/>
              <w:right w:val="single" w:color="000000" w:sz="4" w:space="0"/>
            </w:tcBorders>
            <w:shd w:val="clear" w:color="FFFFFF" w:fill="FFFFFF"/>
            <w:vAlign w:val="center"/>
          </w:tcPr>
          <w:p w14:paraId="7D58EDD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项目名称</w:t>
            </w:r>
          </w:p>
        </w:tc>
        <w:tc>
          <w:tcPr>
            <w:tcW w:w="1288" w:type="pct"/>
            <w:tcBorders>
              <w:top w:val="single" w:color="000000" w:sz="8" w:space="0"/>
              <w:left w:val="single" w:color="000000" w:sz="4" w:space="0"/>
              <w:bottom w:val="single" w:color="000000" w:sz="4" w:space="0"/>
              <w:right w:val="single" w:color="000000" w:sz="4" w:space="0"/>
            </w:tcBorders>
            <w:shd w:val="clear" w:color="FFFFFF" w:fill="FFFFFF"/>
            <w:vAlign w:val="center"/>
          </w:tcPr>
          <w:p w14:paraId="57A9B01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项目特征描述</w:t>
            </w:r>
          </w:p>
        </w:tc>
        <w:tc>
          <w:tcPr>
            <w:tcW w:w="187" w:type="pct"/>
            <w:tcBorders>
              <w:top w:val="single" w:color="000000" w:sz="8" w:space="0"/>
              <w:left w:val="single" w:color="000000" w:sz="4" w:space="0"/>
              <w:bottom w:val="single" w:color="000000" w:sz="4" w:space="0"/>
              <w:right w:val="single" w:color="000000" w:sz="4" w:space="0"/>
            </w:tcBorders>
            <w:shd w:val="clear" w:color="FFFFFF" w:fill="FFFFFF"/>
            <w:vAlign w:val="center"/>
          </w:tcPr>
          <w:p w14:paraId="23D551C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计量单位</w:t>
            </w:r>
          </w:p>
        </w:tc>
        <w:tc>
          <w:tcPr>
            <w:tcW w:w="367" w:type="pct"/>
            <w:tcBorders>
              <w:top w:val="single" w:color="000000" w:sz="8" w:space="0"/>
              <w:left w:val="single" w:color="000000" w:sz="4" w:space="0"/>
              <w:bottom w:val="single" w:color="000000" w:sz="4" w:space="0"/>
              <w:right w:val="single" w:color="000000" w:sz="4" w:space="0"/>
            </w:tcBorders>
            <w:shd w:val="clear" w:color="FFFFFF" w:fill="FFFFFF"/>
            <w:vAlign w:val="center"/>
          </w:tcPr>
          <w:p w14:paraId="49AEF69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工程量</w:t>
            </w:r>
          </w:p>
        </w:tc>
        <w:tc>
          <w:tcPr>
            <w:tcW w:w="338" w:type="pct"/>
            <w:tcBorders>
              <w:top w:val="single" w:color="000000" w:sz="8" w:space="0"/>
              <w:left w:val="single" w:color="000000" w:sz="4" w:space="0"/>
              <w:right w:val="single" w:color="000000" w:sz="4" w:space="0"/>
            </w:tcBorders>
            <w:shd w:val="clear" w:color="FFFFFF" w:fill="FFFFFF"/>
            <w:vAlign w:val="center"/>
          </w:tcPr>
          <w:p w14:paraId="155D2CF1">
            <w:pPr>
              <w:widowControl/>
              <w:jc w:val="center"/>
              <w:textAlignment w:val="center"/>
              <w:rPr>
                <w:rFonts w:hint="eastAsia" w:ascii="宋体" w:hAnsi="宋体" w:eastAsia="宋体" w:cs="宋体"/>
                <w:color w:val="000000"/>
                <w:kern w:val="0"/>
                <w:sz w:val="20"/>
                <w:szCs w:val="20"/>
                <w:highlight w:val="none"/>
                <w:lang w:val="en-US" w:eastAsia="zh-CN" w:bidi="ar"/>
              </w:rPr>
            </w:pPr>
            <w:r>
              <w:rPr>
                <w:rFonts w:hint="eastAsia" w:ascii="宋体" w:hAnsi="宋体" w:eastAsia="宋体" w:cs="宋体"/>
                <w:color w:val="000000"/>
                <w:kern w:val="0"/>
                <w:sz w:val="20"/>
                <w:szCs w:val="20"/>
                <w:highlight w:val="none"/>
                <w:lang w:val="en-US" w:eastAsia="zh-CN" w:bidi="ar"/>
              </w:rPr>
              <w:t>品牌</w:t>
            </w:r>
          </w:p>
        </w:tc>
        <w:tc>
          <w:tcPr>
            <w:tcW w:w="337" w:type="pct"/>
            <w:tcBorders>
              <w:top w:val="single" w:color="000000" w:sz="8" w:space="0"/>
              <w:left w:val="single" w:color="000000" w:sz="4" w:space="0"/>
              <w:right w:val="single" w:color="000000" w:sz="4" w:space="0"/>
            </w:tcBorders>
            <w:shd w:val="clear" w:color="FFFFFF" w:fill="FFFFFF"/>
            <w:vAlign w:val="center"/>
          </w:tcPr>
          <w:p w14:paraId="351D56C6">
            <w:pPr>
              <w:widowControl/>
              <w:jc w:val="center"/>
              <w:textAlignment w:val="center"/>
              <w:rPr>
                <w:rFonts w:hint="eastAsia" w:ascii="宋体" w:hAnsi="宋体" w:eastAsia="宋体" w:cs="宋体"/>
                <w:color w:val="000000"/>
                <w:kern w:val="0"/>
                <w:sz w:val="20"/>
                <w:szCs w:val="20"/>
                <w:highlight w:val="none"/>
                <w:lang w:eastAsia="zh-CN" w:bidi="ar"/>
              </w:rPr>
            </w:pPr>
            <w:r>
              <w:rPr>
                <w:rFonts w:hint="eastAsia" w:ascii="宋体" w:hAnsi="宋体" w:eastAsia="宋体" w:cs="宋体"/>
                <w:color w:val="000000"/>
                <w:kern w:val="0"/>
                <w:sz w:val="20"/>
                <w:szCs w:val="20"/>
                <w:highlight w:val="none"/>
                <w:lang w:eastAsia="zh-CN" w:bidi="ar"/>
              </w:rPr>
              <w:t>型号</w:t>
            </w:r>
          </w:p>
        </w:tc>
        <w:tc>
          <w:tcPr>
            <w:tcW w:w="423" w:type="pct"/>
            <w:tcBorders>
              <w:top w:val="single" w:color="000000" w:sz="8" w:space="0"/>
              <w:left w:val="single" w:color="000000" w:sz="4" w:space="0"/>
              <w:right w:val="single" w:color="000000" w:sz="4" w:space="0"/>
            </w:tcBorders>
            <w:shd w:val="clear" w:color="FFFFFF" w:fill="FFFFFF"/>
            <w:vAlign w:val="center"/>
          </w:tcPr>
          <w:p w14:paraId="6B318B15">
            <w:pPr>
              <w:widowControl/>
              <w:jc w:val="center"/>
              <w:textAlignment w:val="center"/>
              <w:rPr>
                <w:rFonts w:hint="eastAsia" w:ascii="宋体" w:hAnsi="宋体" w:eastAsia="宋体" w:cs="宋体"/>
                <w:color w:val="000000"/>
                <w:kern w:val="0"/>
                <w:sz w:val="20"/>
                <w:szCs w:val="20"/>
                <w:highlight w:val="none"/>
                <w:lang w:eastAsia="zh-CN" w:bidi="ar"/>
              </w:rPr>
            </w:pPr>
            <w:r>
              <w:rPr>
                <w:rFonts w:hint="eastAsia" w:ascii="宋体" w:hAnsi="宋体" w:eastAsia="宋体" w:cs="宋体"/>
                <w:color w:val="000000"/>
                <w:kern w:val="0"/>
                <w:sz w:val="20"/>
                <w:szCs w:val="20"/>
                <w:highlight w:val="none"/>
                <w:lang w:eastAsia="zh-CN" w:bidi="ar"/>
              </w:rPr>
              <w:t>制造商</w:t>
            </w:r>
          </w:p>
        </w:tc>
        <w:tc>
          <w:tcPr>
            <w:tcW w:w="547" w:type="pct"/>
            <w:tcBorders>
              <w:top w:val="single" w:color="000000" w:sz="8" w:space="0"/>
              <w:left w:val="single" w:color="000000" w:sz="4" w:space="0"/>
              <w:right w:val="single" w:color="000000" w:sz="4" w:space="0"/>
            </w:tcBorders>
            <w:shd w:val="clear" w:color="FFFFFF" w:fill="FFFFFF"/>
            <w:vAlign w:val="center"/>
          </w:tcPr>
          <w:p w14:paraId="5666C106">
            <w:pPr>
              <w:widowControl/>
              <w:jc w:val="center"/>
              <w:textAlignment w:val="center"/>
              <w:rPr>
                <w:rFonts w:hint="eastAsia" w:ascii="宋体" w:hAnsi="宋体" w:eastAsia="宋体" w:cs="宋体"/>
                <w:color w:val="000000"/>
                <w:kern w:val="0"/>
                <w:sz w:val="20"/>
                <w:szCs w:val="20"/>
                <w:highlight w:val="none"/>
                <w:lang w:eastAsia="zh-CN" w:bidi="ar"/>
              </w:rPr>
            </w:pPr>
            <w:r>
              <w:rPr>
                <w:rFonts w:hint="eastAsia" w:ascii="宋体" w:hAnsi="宋体" w:eastAsia="宋体" w:cs="宋体"/>
                <w:color w:val="000000"/>
                <w:kern w:val="0"/>
                <w:sz w:val="20"/>
                <w:szCs w:val="20"/>
                <w:highlight w:val="none"/>
                <w:lang w:eastAsia="zh-CN" w:bidi="ar"/>
              </w:rPr>
              <w:t>单价</w:t>
            </w:r>
          </w:p>
        </w:tc>
        <w:tc>
          <w:tcPr>
            <w:tcW w:w="570" w:type="pct"/>
            <w:tcBorders>
              <w:top w:val="single" w:color="000000" w:sz="8" w:space="0"/>
              <w:left w:val="single" w:color="000000" w:sz="4" w:space="0"/>
              <w:bottom w:val="single" w:color="000000" w:sz="4" w:space="0"/>
              <w:right w:val="single" w:color="000000" w:sz="4" w:space="0"/>
            </w:tcBorders>
            <w:shd w:val="clear" w:color="FFFFFF" w:fill="FFFFFF"/>
            <w:vAlign w:val="center"/>
          </w:tcPr>
          <w:p w14:paraId="26CC25A8">
            <w:pPr>
              <w:widowControl/>
              <w:jc w:val="center"/>
              <w:textAlignment w:val="center"/>
              <w:rPr>
                <w:rFonts w:hint="eastAsia" w:ascii="宋体" w:hAnsi="宋体" w:eastAsia="宋体" w:cs="宋体"/>
                <w:color w:val="000000"/>
                <w:kern w:val="0"/>
                <w:sz w:val="20"/>
                <w:szCs w:val="20"/>
                <w:highlight w:val="none"/>
                <w:lang w:eastAsia="zh-CN" w:bidi="ar"/>
              </w:rPr>
            </w:pPr>
            <w:r>
              <w:rPr>
                <w:rFonts w:hint="eastAsia" w:ascii="宋体" w:hAnsi="宋体" w:eastAsia="宋体" w:cs="宋体"/>
                <w:color w:val="000000"/>
                <w:kern w:val="0"/>
                <w:sz w:val="20"/>
                <w:szCs w:val="20"/>
                <w:highlight w:val="none"/>
                <w:lang w:eastAsia="zh-CN" w:bidi="ar"/>
              </w:rPr>
              <w:t>总价</w:t>
            </w:r>
          </w:p>
        </w:tc>
      </w:tr>
      <w:tr w14:paraId="2C65EE24">
        <w:tblPrEx>
          <w:tblCellMar>
            <w:top w:w="0" w:type="dxa"/>
            <w:left w:w="108" w:type="dxa"/>
            <w:bottom w:w="0" w:type="dxa"/>
            <w:right w:w="108" w:type="dxa"/>
          </w:tblCellMar>
        </w:tblPrEx>
        <w:trPr>
          <w:trHeight w:val="3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9B93294">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D64CC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安装</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4D4A09">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1E14E2">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14053B">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0442EA">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73491A">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1A28E4">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E0BAA3">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CE1076">
            <w:pPr>
              <w:jc w:val="right"/>
              <w:rPr>
                <w:rFonts w:hint="eastAsia" w:ascii="宋体" w:hAnsi="宋体" w:eastAsia="宋体" w:cs="宋体"/>
                <w:color w:val="000000"/>
                <w:sz w:val="20"/>
                <w:szCs w:val="20"/>
                <w:highlight w:val="none"/>
              </w:rPr>
            </w:pPr>
          </w:p>
        </w:tc>
      </w:tr>
      <w:tr w14:paraId="554F5679">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B7094B1">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05083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一、铝木通风化学实验室</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181AFD">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D037EB">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FE34AB">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FD16AA">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ABE0FA">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7FD31C">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54E0B1">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CDF018">
            <w:pPr>
              <w:jc w:val="right"/>
              <w:rPr>
                <w:rFonts w:hint="eastAsia" w:ascii="宋体" w:hAnsi="宋体" w:eastAsia="宋体" w:cs="宋体"/>
                <w:color w:val="000000"/>
                <w:sz w:val="20"/>
                <w:szCs w:val="20"/>
                <w:highlight w:val="none"/>
              </w:rPr>
            </w:pPr>
          </w:p>
        </w:tc>
      </w:tr>
      <w:tr w14:paraId="3181A442">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5243E2C">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721FE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1.1、化学实验室仪器设备</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3F0649">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E0F3CA">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F55AFB">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CE6A75">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F9854C">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4CF2AA">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636D96">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30507E">
            <w:pPr>
              <w:jc w:val="right"/>
              <w:rPr>
                <w:rFonts w:hint="eastAsia" w:ascii="宋体" w:hAnsi="宋体" w:eastAsia="宋体" w:cs="宋体"/>
                <w:color w:val="000000"/>
                <w:sz w:val="20"/>
                <w:szCs w:val="20"/>
                <w:highlight w:val="none"/>
              </w:rPr>
            </w:pPr>
          </w:p>
        </w:tc>
      </w:tr>
      <w:tr w14:paraId="66F441CF">
        <w:tblPrEx>
          <w:tblCellMar>
            <w:top w:w="0" w:type="dxa"/>
            <w:left w:w="108" w:type="dxa"/>
            <w:bottom w:w="0" w:type="dxa"/>
            <w:right w:w="108" w:type="dxa"/>
          </w:tblCellMar>
        </w:tblPrEx>
        <w:trPr>
          <w:trHeight w:val="210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A3ED90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18C44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化验专用水槽</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2F80E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1.名称:化验专用水槽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2.规格:540*440*310mm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3.详细技术要求:采用实验室专用高密度PP一体化成型水槽，易清洁，耐腐蚀，且利于台面残水自然回流，美观实用；具耐酸碱、耐有机溶剂、耐紫外线等特点。</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703FE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4F9C8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126CC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0D68E6">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CA0B97">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3A95DE">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EE3D59">
            <w:pPr>
              <w:widowControl/>
              <w:jc w:val="right"/>
              <w:textAlignment w:val="center"/>
              <w:rPr>
                <w:rFonts w:hint="eastAsia" w:ascii="宋体" w:hAnsi="宋体" w:eastAsia="宋体" w:cs="宋体"/>
                <w:color w:val="000000"/>
                <w:kern w:val="0"/>
                <w:sz w:val="20"/>
                <w:szCs w:val="20"/>
                <w:highlight w:val="none"/>
                <w:lang w:bidi="ar"/>
              </w:rPr>
            </w:pPr>
          </w:p>
        </w:tc>
      </w:tr>
      <w:tr w14:paraId="155EB127">
        <w:tblPrEx>
          <w:tblCellMar>
            <w:top w:w="0" w:type="dxa"/>
            <w:left w:w="108" w:type="dxa"/>
            <w:bottom w:w="0" w:type="dxa"/>
            <w:right w:w="108" w:type="dxa"/>
          </w:tblCellMar>
        </w:tblPrEx>
        <w:trPr>
          <w:trHeight w:val="184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F4ED0C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AD1EB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三联高低位龙头</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802EF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1.名称:三联高低位龙头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2.详细技术要求:一高二低水嘴，管体部份为黄铜合金制，陶瓷阀芯，表面经环氧树脂静电喷涂处理，耐酸碱腐蚀。出水嘴为铜质瓷芯尖嘴型，可拆卸清洗阻塞。</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95B2F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FE5D6E">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23B52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6EF7F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ECF195">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626A8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676786">
            <w:pPr>
              <w:widowControl/>
              <w:jc w:val="right"/>
              <w:textAlignment w:val="center"/>
              <w:rPr>
                <w:rFonts w:hint="eastAsia" w:ascii="宋体" w:hAnsi="宋体" w:eastAsia="宋体" w:cs="宋体"/>
                <w:color w:val="000000"/>
                <w:kern w:val="0"/>
                <w:sz w:val="20"/>
                <w:szCs w:val="20"/>
                <w:highlight w:val="none"/>
                <w:lang w:bidi="ar"/>
              </w:rPr>
            </w:pPr>
          </w:p>
        </w:tc>
      </w:tr>
      <w:tr w14:paraId="6D68EF32">
        <w:tblPrEx>
          <w:tblCellMar>
            <w:top w:w="0" w:type="dxa"/>
            <w:left w:w="108" w:type="dxa"/>
            <w:bottom w:w="0" w:type="dxa"/>
            <w:right w:w="108" w:type="dxa"/>
          </w:tblCellMar>
        </w:tblPrEx>
        <w:trPr>
          <w:trHeight w:val="15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B0AF90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0026D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紧急洗眼器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DF8AE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1.名称:紧急洗眼器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2.详细技术要求:优质单面洗眼器，在实验的过程中如化学试剂或有机物质喷濺入眼睛，可以紧急使用洗眼器进行冲洗，其安装于教师台靠近水槽位置。</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E1B17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61F66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6E536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A88998">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125F3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D6C887">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6E0E87">
            <w:pPr>
              <w:widowControl/>
              <w:jc w:val="right"/>
              <w:textAlignment w:val="center"/>
              <w:rPr>
                <w:rFonts w:hint="eastAsia" w:ascii="宋体" w:hAnsi="宋体" w:eastAsia="宋体" w:cs="宋体"/>
                <w:color w:val="000000"/>
                <w:kern w:val="0"/>
                <w:sz w:val="20"/>
                <w:szCs w:val="20"/>
                <w:highlight w:val="none"/>
                <w:lang w:bidi="ar"/>
              </w:rPr>
            </w:pPr>
          </w:p>
        </w:tc>
      </w:tr>
      <w:tr w14:paraId="09149238">
        <w:tblPrEx>
          <w:tblCellMar>
            <w:top w:w="0" w:type="dxa"/>
            <w:left w:w="108" w:type="dxa"/>
            <w:bottom w:w="0" w:type="dxa"/>
            <w:right w:w="108" w:type="dxa"/>
          </w:tblCellMar>
        </w:tblPrEx>
        <w:trPr>
          <w:trHeight w:val="555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263515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33689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教师演示电源</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41473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1.名称:教师演示电源</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2.详细技术要求:装置在教师演示台铁箱抽屉尺寸：550*220mm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功能:交流输出:O-24V或30v，每档2V，输出电流≤8A，过载保护。</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稳压输出:0-24V或V30v，连续可调，输出电流≤8A，过载保护。直流9V输出:启动一次，输出10±2S，手动复位。</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直流高压:240/300V输出，电流100mA，过载保护。低压输出:0-24V或30V，叠加式选择电压。总开关控制:220V输入，输出分四组单独控制。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教师演示电源采用风机控制系统：采用变频调速器驱动风机，出厂时已调试完毕，开启/停止风机操作，只需按动相应的按键，调整风机转速控制风量大小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电源系统符合JY/T0374-2004《教学实验室设备电源系统》标准</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562DA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2302C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D03644">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67BA7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38D431">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3CCB3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AC5AEA">
            <w:pPr>
              <w:widowControl/>
              <w:jc w:val="right"/>
              <w:textAlignment w:val="center"/>
              <w:rPr>
                <w:rFonts w:hint="eastAsia" w:ascii="宋体" w:hAnsi="宋体" w:eastAsia="宋体" w:cs="宋体"/>
                <w:color w:val="000000"/>
                <w:kern w:val="0"/>
                <w:sz w:val="20"/>
                <w:szCs w:val="20"/>
                <w:highlight w:val="none"/>
                <w:lang w:bidi="ar"/>
              </w:rPr>
            </w:pPr>
          </w:p>
        </w:tc>
      </w:tr>
      <w:tr w14:paraId="4F4D2830">
        <w:tblPrEx>
          <w:tblCellMar>
            <w:top w:w="0" w:type="dxa"/>
            <w:left w:w="108" w:type="dxa"/>
            <w:bottom w:w="0" w:type="dxa"/>
            <w:right w:w="108" w:type="dxa"/>
          </w:tblCellMar>
        </w:tblPrEx>
        <w:trPr>
          <w:trHeight w:val="18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3F1B44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9D6BC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学生电源</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3C411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1.名称:学生电源</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2.详细技术要求:每张学生实验台两侧各装有一个交流220V市电输出豪华插座，接受教师安全电源控制台控制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电源系统符合JY/T0374-2004《教学实验室设备 电源系统》标准。</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9A68C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B3389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30</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0737C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90885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17607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FCC2D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58BBE7">
            <w:pPr>
              <w:widowControl/>
              <w:jc w:val="right"/>
              <w:textAlignment w:val="center"/>
              <w:rPr>
                <w:rFonts w:hint="eastAsia" w:ascii="宋体" w:hAnsi="宋体" w:eastAsia="宋体" w:cs="宋体"/>
                <w:color w:val="000000"/>
                <w:kern w:val="0"/>
                <w:sz w:val="20"/>
                <w:szCs w:val="20"/>
                <w:highlight w:val="none"/>
                <w:lang w:bidi="ar"/>
              </w:rPr>
            </w:pPr>
          </w:p>
        </w:tc>
      </w:tr>
      <w:tr w14:paraId="3C6AFEA9">
        <w:tblPrEx>
          <w:tblCellMar>
            <w:top w:w="0" w:type="dxa"/>
            <w:left w:w="108" w:type="dxa"/>
            <w:bottom w:w="0" w:type="dxa"/>
            <w:right w:w="108" w:type="dxa"/>
          </w:tblCellMar>
        </w:tblPrEx>
        <w:trPr>
          <w:trHeight w:val="195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23D62E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0783E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学生化验专用水槽</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5CA5F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1.名称:学生化验专用水槽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2.规格:440*325*300mm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3.详细技术要求:采用实验室专用高密度PP一体化成型水槽，易清洁，耐腐蚀，且利于台面残水自然回流，美观实用；具耐酸碱、耐有机溶剂、耐紫外线等特点。</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57B52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CE148D">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7F8C8A">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D5180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9508AE">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06D4F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02184F">
            <w:pPr>
              <w:widowControl/>
              <w:jc w:val="right"/>
              <w:textAlignment w:val="center"/>
              <w:rPr>
                <w:rFonts w:hint="eastAsia" w:ascii="宋体" w:hAnsi="宋体" w:eastAsia="宋体" w:cs="宋体"/>
                <w:color w:val="000000"/>
                <w:kern w:val="0"/>
                <w:sz w:val="20"/>
                <w:szCs w:val="20"/>
                <w:highlight w:val="none"/>
                <w:lang w:bidi="ar"/>
              </w:rPr>
            </w:pPr>
          </w:p>
        </w:tc>
      </w:tr>
      <w:tr w14:paraId="51A9CC90">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18E1FB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637FC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截止阀φ32</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2AD0E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1.名称:截止阀</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2.规格:φ32</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9C602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21307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E7F98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41D0B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99F55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E3568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A02DFC">
            <w:pPr>
              <w:widowControl/>
              <w:jc w:val="right"/>
              <w:textAlignment w:val="center"/>
              <w:rPr>
                <w:rFonts w:hint="eastAsia" w:ascii="宋体" w:hAnsi="宋体" w:eastAsia="宋体" w:cs="宋体"/>
                <w:color w:val="000000"/>
                <w:kern w:val="0"/>
                <w:sz w:val="20"/>
                <w:szCs w:val="20"/>
                <w:highlight w:val="none"/>
                <w:lang w:bidi="ar"/>
              </w:rPr>
            </w:pPr>
          </w:p>
        </w:tc>
      </w:tr>
      <w:tr w14:paraId="4C16B480">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35DFCA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B3278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截止阀φ20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00461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1.名称:截止阀</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2.规格:φ20</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8E280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A2E43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E62D7F">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D5DD4B">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F75C5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8458F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66A148">
            <w:pPr>
              <w:widowControl/>
              <w:jc w:val="right"/>
              <w:textAlignment w:val="center"/>
              <w:rPr>
                <w:rFonts w:hint="eastAsia" w:ascii="宋体" w:hAnsi="宋体" w:eastAsia="宋体" w:cs="宋体"/>
                <w:color w:val="000000"/>
                <w:kern w:val="0"/>
                <w:sz w:val="20"/>
                <w:szCs w:val="20"/>
                <w:highlight w:val="none"/>
                <w:lang w:bidi="ar"/>
              </w:rPr>
            </w:pPr>
          </w:p>
        </w:tc>
      </w:tr>
      <w:tr w14:paraId="2F7A4D3A">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CA237D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44C27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不锈钢给水软管 φ20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E5322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 xml:space="preserve">1.名称:不锈钢给水软管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2.规格:φ20</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C1399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条</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CA22C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AD60A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BBF8E7">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9F8DA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AEFF9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0FAF51">
            <w:pPr>
              <w:widowControl/>
              <w:jc w:val="right"/>
              <w:textAlignment w:val="center"/>
              <w:rPr>
                <w:rFonts w:hint="eastAsia" w:ascii="宋体" w:hAnsi="宋体" w:eastAsia="宋体" w:cs="宋体"/>
                <w:color w:val="000000"/>
                <w:kern w:val="0"/>
                <w:sz w:val="20"/>
                <w:szCs w:val="20"/>
                <w:highlight w:val="none"/>
                <w:lang w:bidi="ar"/>
              </w:rPr>
            </w:pPr>
          </w:p>
        </w:tc>
      </w:tr>
      <w:tr w14:paraId="1A3CD40A">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236E00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3DD25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EVA排水软管 φ50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BB7DC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 xml:space="preserve">1.名称:EVA排水软管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2.规格:φ50</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D4B57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条</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41D02D">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DEBE4D">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4F2E26">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17AF1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3EDC4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66B69B">
            <w:pPr>
              <w:widowControl/>
              <w:jc w:val="right"/>
              <w:textAlignment w:val="center"/>
              <w:rPr>
                <w:rFonts w:hint="eastAsia" w:ascii="宋体" w:hAnsi="宋体" w:eastAsia="宋体" w:cs="宋体"/>
                <w:color w:val="000000"/>
                <w:kern w:val="0"/>
                <w:sz w:val="20"/>
                <w:szCs w:val="20"/>
                <w:highlight w:val="none"/>
                <w:lang w:bidi="ar"/>
              </w:rPr>
            </w:pPr>
          </w:p>
        </w:tc>
      </w:tr>
      <w:tr w14:paraId="5DA4E352">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533225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B8EB4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配线</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25BDF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1.名称:绝缘电线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2.配线形式:管内穿线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3.规格:BVR6.0m²</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F5335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BED06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197.22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001FC6">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D881C0">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FDCD3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11589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1871E3">
            <w:pPr>
              <w:widowControl/>
              <w:jc w:val="right"/>
              <w:textAlignment w:val="center"/>
              <w:rPr>
                <w:rFonts w:hint="eastAsia" w:ascii="宋体" w:hAnsi="宋体" w:eastAsia="宋体" w:cs="宋体"/>
                <w:color w:val="000000"/>
                <w:kern w:val="0"/>
                <w:sz w:val="20"/>
                <w:szCs w:val="20"/>
                <w:highlight w:val="none"/>
                <w:lang w:bidi="ar"/>
              </w:rPr>
            </w:pPr>
          </w:p>
        </w:tc>
      </w:tr>
      <w:tr w14:paraId="03972C57">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A40DB2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253EF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配线</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EC651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1.名称:绝缘电线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2.配线形式:管内穿线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3.规格:BVR4.0m²</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EFE0E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93CFD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226.92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26259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A2DEA7">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EC01F2">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DEB62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998168">
            <w:pPr>
              <w:widowControl/>
              <w:jc w:val="right"/>
              <w:textAlignment w:val="center"/>
              <w:rPr>
                <w:rFonts w:hint="eastAsia" w:ascii="宋体" w:hAnsi="宋体" w:eastAsia="宋体" w:cs="宋体"/>
                <w:color w:val="000000"/>
                <w:kern w:val="0"/>
                <w:sz w:val="20"/>
                <w:szCs w:val="20"/>
                <w:highlight w:val="none"/>
                <w:lang w:bidi="ar"/>
              </w:rPr>
            </w:pPr>
          </w:p>
        </w:tc>
      </w:tr>
      <w:tr w14:paraId="7674D0F0">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2C955C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ECCCE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配线</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7D54F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1.名称:绝缘电线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2.配线形式:管内穿线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3.规格:BVR2.5m²</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318E8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3568A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449.07</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CB0D2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A36FD8">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F9EB3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6A202D">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65CA78">
            <w:pPr>
              <w:widowControl/>
              <w:jc w:val="right"/>
              <w:textAlignment w:val="center"/>
              <w:rPr>
                <w:rFonts w:hint="eastAsia" w:ascii="宋体" w:hAnsi="宋体" w:eastAsia="宋体" w:cs="宋体"/>
                <w:color w:val="000000"/>
                <w:kern w:val="0"/>
                <w:sz w:val="20"/>
                <w:szCs w:val="20"/>
                <w:highlight w:val="none"/>
                <w:lang w:bidi="ar"/>
              </w:rPr>
            </w:pPr>
          </w:p>
        </w:tc>
      </w:tr>
      <w:tr w14:paraId="3BB3BF26">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F08087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39B53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配管</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E8EB3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1.名称:刚性难燃管</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2.规格:PVCφ50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3.配置形式:暗配</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94BC0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FF3077">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7.69</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3C52E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2FAAD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DA07B8">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BF008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ABE0A6">
            <w:pPr>
              <w:widowControl/>
              <w:jc w:val="right"/>
              <w:textAlignment w:val="center"/>
              <w:rPr>
                <w:rFonts w:hint="eastAsia" w:ascii="宋体" w:hAnsi="宋体" w:eastAsia="宋体" w:cs="宋体"/>
                <w:color w:val="000000"/>
                <w:kern w:val="0"/>
                <w:sz w:val="20"/>
                <w:szCs w:val="20"/>
                <w:highlight w:val="none"/>
                <w:lang w:bidi="ar"/>
              </w:rPr>
            </w:pPr>
          </w:p>
        </w:tc>
      </w:tr>
      <w:tr w14:paraId="734432B0">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86F190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21271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配管</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E5AB0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1.名称:刚性难燃管</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2.规格:PVCφ32</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3.配置形式:暗配</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DFB15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A3497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132.38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AA576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483310">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EED54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EF87C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5A7688">
            <w:pPr>
              <w:widowControl/>
              <w:jc w:val="right"/>
              <w:textAlignment w:val="center"/>
              <w:rPr>
                <w:rFonts w:hint="eastAsia" w:ascii="宋体" w:hAnsi="宋体" w:eastAsia="宋体" w:cs="宋体"/>
                <w:color w:val="000000"/>
                <w:kern w:val="0"/>
                <w:sz w:val="20"/>
                <w:szCs w:val="20"/>
                <w:highlight w:val="none"/>
                <w:lang w:bidi="ar"/>
              </w:rPr>
            </w:pPr>
          </w:p>
        </w:tc>
      </w:tr>
      <w:tr w14:paraId="0DEBCD48">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FA8C7B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034B7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配管</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72073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1.名称:刚性难燃管</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2.规格:PVCφ25</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3.配置形式:暗配</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8BA8A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D259E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140.69</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AD0E0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60394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CA1847">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DEEE8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AF33CC">
            <w:pPr>
              <w:widowControl/>
              <w:jc w:val="right"/>
              <w:textAlignment w:val="center"/>
              <w:rPr>
                <w:rFonts w:hint="eastAsia" w:ascii="宋体" w:hAnsi="宋体" w:eastAsia="宋体" w:cs="宋体"/>
                <w:color w:val="000000"/>
                <w:kern w:val="0"/>
                <w:sz w:val="20"/>
                <w:szCs w:val="20"/>
                <w:highlight w:val="none"/>
                <w:lang w:bidi="ar"/>
              </w:rPr>
            </w:pPr>
          </w:p>
        </w:tc>
      </w:tr>
      <w:tr w14:paraId="1358A721">
        <w:tblPrEx>
          <w:tblCellMar>
            <w:top w:w="0" w:type="dxa"/>
            <w:left w:w="108" w:type="dxa"/>
            <w:bottom w:w="0" w:type="dxa"/>
            <w:right w:w="108" w:type="dxa"/>
          </w:tblCellMar>
        </w:tblPrEx>
        <w:trPr>
          <w:trHeight w:val="15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F71E98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1858E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PP-R给水管φ32</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184C1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1.安装部位:室内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2.介质:给水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3.材质、规格:PP-R给水管φ32</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4.连接形式:热熔连接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5.压力试验及吹、洗设计要求:管道消毒、冲洗</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2D1AC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6A06A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6.16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F5CBB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3CDD2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27039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7B206F">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C99D64">
            <w:pPr>
              <w:widowControl/>
              <w:jc w:val="right"/>
              <w:textAlignment w:val="center"/>
              <w:rPr>
                <w:rFonts w:hint="eastAsia" w:ascii="宋体" w:hAnsi="宋体" w:eastAsia="宋体" w:cs="宋体"/>
                <w:color w:val="000000"/>
                <w:kern w:val="0"/>
                <w:sz w:val="20"/>
                <w:szCs w:val="20"/>
                <w:highlight w:val="none"/>
                <w:lang w:bidi="ar"/>
              </w:rPr>
            </w:pPr>
          </w:p>
        </w:tc>
      </w:tr>
      <w:tr w14:paraId="0AB647F5">
        <w:tblPrEx>
          <w:tblCellMar>
            <w:top w:w="0" w:type="dxa"/>
            <w:left w:w="108" w:type="dxa"/>
            <w:bottom w:w="0" w:type="dxa"/>
            <w:right w:w="108" w:type="dxa"/>
          </w:tblCellMar>
        </w:tblPrEx>
        <w:trPr>
          <w:trHeight w:val="15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17D920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585B3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PP-R给水管φ25</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B0B8D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1.安装部位:室内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2.介质:给水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3.材质、规格:PP-R给水管φ25</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4.连接形式:热熔连接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5.压力试验及吹、洗设计要求:管道消毒、冲洗</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B0875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460AE0">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28.13</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C67A12">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DEF91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FBB60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D85F66">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B9DDA1">
            <w:pPr>
              <w:widowControl/>
              <w:jc w:val="right"/>
              <w:textAlignment w:val="center"/>
              <w:rPr>
                <w:rFonts w:hint="eastAsia" w:ascii="宋体" w:hAnsi="宋体" w:eastAsia="宋体" w:cs="宋体"/>
                <w:color w:val="000000"/>
                <w:kern w:val="0"/>
                <w:sz w:val="20"/>
                <w:szCs w:val="20"/>
                <w:highlight w:val="none"/>
                <w:lang w:bidi="ar"/>
              </w:rPr>
            </w:pPr>
          </w:p>
        </w:tc>
      </w:tr>
      <w:tr w14:paraId="05CB3740">
        <w:tblPrEx>
          <w:tblCellMar>
            <w:top w:w="0" w:type="dxa"/>
            <w:left w:w="108" w:type="dxa"/>
            <w:bottom w:w="0" w:type="dxa"/>
            <w:right w:w="108" w:type="dxa"/>
          </w:tblCellMar>
        </w:tblPrEx>
        <w:trPr>
          <w:trHeight w:val="15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F26175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5A358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PP-R给水管φ20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C45C7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1.安装部位:室内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2.介质:给水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3.材质、规格:PP-R给水管φ20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4.连接形式:热熔连接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5.压力试验及吹、洗设计要求:管道消毒、冲洗</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1C856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363BB3">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24.15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C9500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B0B32E">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E817E5">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8556F4">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20FE13">
            <w:pPr>
              <w:widowControl/>
              <w:jc w:val="right"/>
              <w:textAlignment w:val="center"/>
              <w:rPr>
                <w:rFonts w:hint="eastAsia" w:ascii="宋体" w:hAnsi="宋体" w:eastAsia="宋体" w:cs="宋体"/>
                <w:color w:val="000000"/>
                <w:kern w:val="0"/>
                <w:sz w:val="20"/>
                <w:szCs w:val="20"/>
                <w:highlight w:val="none"/>
                <w:lang w:bidi="ar"/>
              </w:rPr>
            </w:pPr>
          </w:p>
        </w:tc>
      </w:tr>
      <w:tr w14:paraId="4D008A54">
        <w:tblPrEx>
          <w:tblCellMar>
            <w:top w:w="0" w:type="dxa"/>
            <w:left w:w="108" w:type="dxa"/>
            <w:bottom w:w="0" w:type="dxa"/>
            <w:right w:w="108" w:type="dxa"/>
          </w:tblCellMar>
        </w:tblPrEx>
        <w:trPr>
          <w:trHeight w:val="10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9B9428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3AD8E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UPVC排水管DN50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9F691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1.安装部位:室内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2.介质:排水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3.材质、规格:UPVC排水管DN50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4.连接形式:承插粘接</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903F8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E2B8AB">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57.01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A3D896">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BFB2D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4D7D1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B220C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0ADEDA">
            <w:pPr>
              <w:widowControl/>
              <w:jc w:val="right"/>
              <w:textAlignment w:val="center"/>
              <w:rPr>
                <w:rFonts w:hint="eastAsia" w:ascii="宋体" w:hAnsi="宋体" w:eastAsia="宋体" w:cs="宋体"/>
                <w:color w:val="000000"/>
                <w:kern w:val="0"/>
                <w:sz w:val="20"/>
                <w:szCs w:val="20"/>
                <w:highlight w:val="none"/>
                <w:lang w:bidi="ar"/>
              </w:rPr>
            </w:pPr>
          </w:p>
        </w:tc>
      </w:tr>
      <w:tr w14:paraId="6D1FA0AC">
        <w:tblPrEx>
          <w:tblCellMar>
            <w:top w:w="0" w:type="dxa"/>
            <w:left w:w="108" w:type="dxa"/>
            <w:bottom w:w="0" w:type="dxa"/>
            <w:right w:w="108" w:type="dxa"/>
          </w:tblCellMar>
        </w:tblPrEx>
        <w:trPr>
          <w:trHeight w:val="184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196501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8A9C9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实验台吸风装置</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A6A68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1.名称:实验台吸风装置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2.详细技术要求:实验台每座配有柔性伸缩吸风罩装置，吸风罩轴可360度任意升降旋转，最佳排气距离可调节，风罩为工程塑料制作，耐腐蚀，耐热，美观实用。</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4F2FB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E6021B">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29</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87CE0C">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105FB7">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DD65A6">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02FC7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BAFA19">
            <w:pPr>
              <w:widowControl/>
              <w:jc w:val="right"/>
              <w:textAlignment w:val="center"/>
              <w:rPr>
                <w:rFonts w:hint="eastAsia" w:ascii="宋体" w:hAnsi="宋体" w:eastAsia="宋体" w:cs="宋体"/>
                <w:color w:val="000000"/>
                <w:kern w:val="0"/>
                <w:sz w:val="20"/>
                <w:szCs w:val="20"/>
                <w:highlight w:val="none"/>
                <w:lang w:bidi="ar"/>
              </w:rPr>
            </w:pPr>
          </w:p>
        </w:tc>
      </w:tr>
      <w:tr w14:paraId="6048E332">
        <w:tblPrEx>
          <w:tblCellMar>
            <w:top w:w="0" w:type="dxa"/>
            <w:left w:w="108" w:type="dxa"/>
            <w:bottom w:w="0" w:type="dxa"/>
            <w:right w:w="108" w:type="dxa"/>
          </w:tblCellMar>
        </w:tblPrEx>
        <w:trPr>
          <w:trHeight w:val="385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2A6BF8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0E5E4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PP4-72型聚丙烯离心通风机</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42D70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1.名称:PP4-72型聚丙烯离心通风机</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2.详细技术要求:参照金属4-72性能参数采用聚丙烯板，加热压膜焊接而成，低噪变频式风机，采用数字变频调控。</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电机配用：6.5#5.5KW6P；</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工作时：功率噪音≤50分贝，风量11500m3/h，全压812Pa。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换气次数：实验室换气次数可达20次以上/H。</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风速：吸风口管壁风速可达11米以上/S；吸风罩风速&gt;7M/S。噪音：系统运行时室内噪音≤50dB（A）。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3.含:阻尼减振器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4.墙上安装</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3F10B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70FDAB">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B71EA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7D4A3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64740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E5141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D4617B">
            <w:pPr>
              <w:widowControl/>
              <w:jc w:val="right"/>
              <w:textAlignment w:val="center"/>
              <w:rPr>
                <w:rFonts w:hint="eastAsia" w:ascii="宋体" w:hAnsi="宋体" w:eastAsia="宋体" w:cs="宋体"/>
                <w:color w:val="000000"/>
                <w:kern w:val="0"/>
                <w:sz w:val="20"/>
                <w:szCs w:val="20"/>
                <w:highlight w:val="none"/>
                <w:lang w:bidi="ar"/>
              </w:rPr>
            </w:pPr>
          </w:p>
        </w:tc>
      </w:tr>
      <w:tr w14:paraId="163D8594">
        <w:tblPrEx>
          <w:tblCellMar>
            <w:top w:w="0" w:type="dxa"/>
            <w:left w:w="108" w:type="dxa"/>
            <w:bottom w:w="0" w:type="dxa"/>
            <w:right w:w="108" w:type="dxa"/>
          </w:tblCellMar>
        </w:tblPrEx>
        <w:trPr>
          <w:trHeight w:val="15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9C9873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55A87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消声器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2DBD3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1.名称:风机进口处消声器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2.规格:Ø600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3.详细技术要求:长1500PVC内附吸音材料、分内外管两层，内管采用微小孔消声原理，夹层有吸声材料，有效降低管道噪音。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C1DAB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EFE36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C822D4">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A275C7">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5D99AD">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A67C2D">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E64B43">
            <w:pPr>
              <w:widowControl/>
              <w:jc w:val="right"/>
              <w:textAlignment w:val="center"/>
              <w:rPr>
                <w:rFonts w:hint="eastAsia" w:ascii="宋体" w:hAnsi="宋体" w:eastAsia="宋体" w:cs="宋体"/>
                <w:color w:val="000000"/>
                <w:kern w:val="0"/>
                <w:sz w:val="20"/>
                <w:szCs w:val="20"/>
                <w:highlight w:val="none"/>
                <w:lang w:bidi="ar"/>
              </w:rPr>
            </w:pPr>
          </w:p>
        </w:tc>
      </w:tr>
      <w:tr w14:paraId="59CC423A">
        <w:tblPrEx>
          <w:tblCellMar>
            <w:top w:w="0" w:type="dxa"/>
            <w:left w:w="108" w:type="dxa"/>
            <w:bottom w:w="0" w:type="dxa"/>
            <w:right w:w="108" w:type="dxa"/>
          </w:tblCellMar>
        </w:tblPrEx>
        <w:trPr>
          <w:trHeight w:val="134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E1DAA9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26022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室外行程通风主立管道 φ400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2E4F7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1.材质、规格:室外行程通风主立管道 φ400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2.详细技术要求:室外通风管道：选用耐酸碱腐蚀、防污染、抗高压、抗龟裂的PP塑料专用、管道φ400PP管</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AC51C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C9A0A7">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040F1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FF4F10">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50C8F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B12D87">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C9F0C0">
            <w:pPr>
              <w:widowControl/>
              <w:jc w:val="right"/>
              <w:textAlignment w:val="center"/>
              <w:rPr>
                <w:rFonts w:hint="eastAsia" w:ascii="宋体" w:hAnsi="宋体" w:eastAsia="宋体" w:cs="宋体"/>
                <w:color w:val="000000"/>
                <w:kern w:val="0"/>
                <w:sz w:val="20"/>
                <w:szCs w:val="20"/>
                <w:highlight w:val="none"/>
                <w:lang w:bidi="ar"/>
              </w:rPr>
            </w:pPr>
          </w:p>
        </w:tc>
      </w:tr>
      <w:tr w14:paraId="6ED14AEC">
        <w:tblPrEx>
          <w:tblCellMar>
            <w:top w:w="0" w:type="dxa"/>
            <w:left w:w="108" w:type="dxa"/>
            <w:bottom w:w="0" w:type="dxa"/>
            <w:right w:w="108" w:type="dxa"/>
          </w:tblCellMar>
        </w:tblPrEx>
        <w:trPr>
          <w:trHeight w:val="126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925426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708EA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通风主立管道 500*220PP</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1E845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1.名称:通风主立管道 500*220PP</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2.详细技术要求:室内通风管道：选用耐酸碱腐蚀、防污染、抗高压、抗龟裂的PP塑料专用、方管500*220PP管</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C7393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m2</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EA133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27.36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F6F08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247A18">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7F671D">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E5D4AF">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CD754C">
            <w:pPr>
              <w:widowControl/>
              <w:jc w:val="right"/>
              <w:textAlignment w:val="center"/>
              <w:rPr>
                <w:rFonts w:hint="eastAsia" w:ascii="宋体" w:hAnsi="宋体" w:eastAsia="宋体" w:cs="宋体"/>
                <w:color w:val="000000"/>
                <w:kern w:val="0"/>
                <w:sz w:val="20"/>
                <w:szCs w:val="20"/>
                <w:highlight w:val="none"/>
                <w:lang w:bidi="ar"/>
              </w:rPr>
            </w:pPr>
          </w:p>
        </w:tc>
      </w:tr>
      <w:tr w14:paraId="6FCE8B49">
        <w:tblPrEx>
          <w:tblCellMar>
            <w:top w:w="0" w:type="dxa"/>
            <w:left w:w="108" w:type="dxa"/>
            <w:bottom w:w="0" w:type="dxa"/>
            <w:right w:w="108" w:type="dxa"/>
          </w:tblCellMar>
        </w:tblPrEx>
        <w:trPr>
          <w:trHeight w:val="13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AC5D4A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7C255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通风支管道 φ200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B0910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1.材质、规格:通风支管道 φ200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2.详细技术要求:室内通风管道：选用耐酸碱腐蚀、防污染、抗高压、抗龟裂的PP塑料专用、管道φ200PP管</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B8BC5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1F4189">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49.09</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BAE17D">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1F7BD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28472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0E6CD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681572">
            <w:pPr>
              <w:widowControl/>
              <w:jc w:val="right"/>
              <w:textAlignment w:val="center"/>
              <w:rPr>
                <w:rFonts w:hint="eastAsia" w:ascii="宋体" w:hAnsi="宋体" w:eastAsia="宋体" w:cs="宋体"/>
                <w:color w:val="000000"/>
                <w:kern w:val="0"/>
                <w:sz w:val="20"/>
                <w:szCs w:val="20"/>
                <w:highlight w:val="none"/>
                <w:lang w:bidi="ar"/>
              </w:rPr>
            </w:pPr>
          </w:p>
        </w:tc>
      </w:tr>
      <w:tr w14:paraId="0330F717">
        <w:tblPrEx>
          <w:tblCellMar>
            <w:top w:w="0" w:type="dxa"/>
            <w:left w:w="108" w:type="dxa"/>
            <w:bottom w:w="0" w:type="dxa"/>
            <w:right w:w="108" w:type="dxa"/>
          </w:tblCellMar>
        </w:tblPrEx>
        <w:trPr>
          <w:trHeight w:val="15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9C20B6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3D3E8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通风支管道 φ110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9554B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1.材质、规格:通风支管道 φ110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2.详细技术要求:室内通风管道：选用耐酸碱腐蚀、防污染、抗高压、抗龟裂的PP塑料专用、管道φ110PP管</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DF610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9AD329">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7CDA2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CF5792">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19205E">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BD632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43EEA9">
            <w:pPr>
              <w:widowControl/>
              <w:jc w:val="right"/>
              <w:textAlignment w:val="center"/>
              <w:rPr>
                <w:rFonts w:hint="eastAsia" w:ascii="宋体" w:hAnsi="宋体" w:eastAsia="宋体" w:cs="宋体"/>
                <w:color w:val="000000"/>
                <w:kern w:val="0"/>
                <w:sz w:val="20"/>
                <w:szCs w:val="20"/>
                <w:highlight w:val="none"/>
                <w:lang w:bidi="ar"/>
              </w:rPr>
            </w:pPr>
          </w:p>
        </w:tc>
      </w:tr>
      <w:tr w14:paraId="49F61773">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35E125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F1784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进出口柔性申缩</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A0273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1.材质、规格:进出口柔性申缩</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2.详细技术要求:柔性材质，通风机与消声器的连接。</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0E3B2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FF5760">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F90E3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E6DB72">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673221">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E69CEE">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C32EE1">
            <w:pPr>
              <w:widowControl/>
              <w:jc w:val="right"/>
              <w:textAlignment w:val="center"/>
              <w:rPr>
                <w:rFonts w:hint="eastAsia" w:ascii="宋体" w:hAnsi="宋体" w:eastAsia="宋体" w:cs="宋体"/>
                <w:color w:val="000000"/>
                <w:kern w:val="0"/>
                <w:sz w:val="20"/>
                <w:szCs w:val="20"/>
                <w:highlight w:val="none"/>
                <w:lang w:bidi="ar"/>
              </w:rPr>
            </w:pPr>
          </w:p>
        </w:tc>
      </w:tr>
      <w:tr w14:paraId="1B2635AF">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29FD9A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6E5EF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室内外通风管道不锈钢抱箍</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3F297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1.名称:室内外通风管道不锈钢抱箍</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2.材质:角铁，不锈钢扁铁</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258E9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DB4B8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6F4E7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E483E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93E11A">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F5D4D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A840E4">
            <w:pPr>
              <w:widowControl/>
              <w:jc w:val="right"/>
              <w:textAlignment w:val="center"/>
              <w:rPr>
                <w:rFonts w:hint="eastAsia" w:ascii="宋体" w:hAnsi="宋体" w:eastAsia="宋体" w:cs="宋体"/>
                <w:color w:val="000000"/>
                <w:kern w:val="0"/>
                <w:sz w:val="20"/>
                <w:szCs w:val="20"/>
                <w:highlight w:val="none"/>
                <w:lang w:bidi="ar"/>
              </w:rPr>
            </w:pPr>
          </w:p>
        </w:tc>
      </w:tr>
      <w:tr w14:paraId="3D19E704">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B14CC4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EE599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室内外通风管道不锈钢扁铁</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F0224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1.名称:室内外通风管道不锈钢扁铁</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2.材质:角铁，不锈钢扁铁</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5F62D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5EDD25">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30</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7B2BA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B7D44E">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5FAD6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1071C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1B42D7">
            <w:pPr>
              <w:widowControl/>
              <w:jc w:val="right"/>
              <w:textAlignment w:val="center"/>
              <w:rPr>
                <w:rFonts w:hint="eastAsia" w:ascii="宋体" w:hAnsi="宋体" w:eastAsia="宋体" w:cs="宋体"/>
                <w:color w:val="000000"/>
                <w:kern w:val="0"/>
                <w:sz w:val="20"/>
                <w:szCs w:val="20"/>
                <w:highlight w:val="none"/>
                <w:lang w:bidi="ar"/>
              </w:rPr>
            </w:pPr>
          </w:p>
        </w:tc>
      </w:tr>
      <w:tr w14:paraId="2EB8BBC8">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54C95A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15F7B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墙面开风管孔</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CC1AD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1.名称:墙面开风管孔</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2.墙面开风管孔后复原墙面。</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2E864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E1C893">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5EAAA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F3FD1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E44A2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D00E1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9758E1">
            <w:pPr>
              <w:widowControl/>
              <w:jc w:val="right"/>
              <w:textAlignment w:val="center"/>
              <w:rPr>
                <w:rFonts w:hint="eastAsia" w:ascii="宋体" w:hAnsi="宋体" w:eastAsia="宋体" w:cs="宋体"/>
                <w:color w:val="000000"/>
                <w:kern w:val="0"/>
                <w:sz w:val="20"/>
                <w:szCs w:val="20"/>
                <w:highlight w:val="none"/>
                <w:lang w:bidi="ar"/>
              </w:rPr>
            </w:pPr>
          </w:p>
        </w:tc>
      </w:tr>
      <w:tr w14:paraId="05C2375D">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4DE959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1E79C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实验室相关知识宣传挂图</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32CE0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1.名称:实验室相关知识宣传挂图</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16398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幅</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AAEF1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1AF29A">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BAEC86">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934E0E">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8E884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B1D920">
            <w:pPr>
              <w:widowControl/>
              <w:jc w:val="right"/>
              <w:textAlignment w:val="center"/>
              <w:rPr>
                <w:rFonts w:hint="eastAsia" w:ascii="宋体" w:hAnsi="宋体" w:eastAsia="宋体" w:cs="宋体"/>
                <w:color w:val="000000"/>
                <w:kern w:val="0"/>
                <w:sz w:val="20"/>
                <w:szCs w:val="20"/>
                <w:highlight w:val="none"/>
                <w:lang w:bidi="ar"/>
              </w:rPr>
            </w:pPr>
          </w:p>
        </w:tc>
      </w:tr>
      <w:tr w14:paraId="69A645FA">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E16777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F2A67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灭火器箱</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E8011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1.名称:灭火器箱</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2.规格:含2具干粉灭火器2KG手提式</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7E802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组</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067BB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A81328">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968DF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1D114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CA00A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913A54">
            <w:pPr>
              <w:widowControl/>
              <w:jc w:val="right"/>
              <w:textAlignment w:val="center"/>
              <w:rPr>
                <w:rFonts w:hint="eastAsia" w:ascii="宋体" w:hAnsi="宋体" w:eastAsia="宋体" w:cs="宋体"/>
                <w:color w:val="000000"/>
                <w:kern w:val="0"/>
                <w:sz w:val="20"/>
                <w:szCs w:val="20"/>
                <w:highlight w:val="none"/>
                <w:lang w:bidi="ar"/>
              </w:rPr>
            </w:pPr>
          </w:p>
        </w:tc>
      </w:tr>
      <w:tr w14:paraId="6C483E71">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1AFEA7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C2885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通风工程检测、调试</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F4179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1.风管工程量:通风工程检测、调试</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38D97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系统</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FC52A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5577E4">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8C42C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16373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29AC4D">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7894C4">
            <w:pPr>
              <w:widowControl/>
              <w:jc w:val="right"/>
              <w:textAlignment w:val="center"/>
              <w:rPr>
                <w:rFonts w:hint="eastAsia" w:ascii="宋体" w:hAnsi="宋体" w:eastAsia="宋体" w:cs="宋体"/>
                <w:color w:val="000000"/>
                <w:kern w:val="0"/>
                <w:sz w:val="20"/>
                <w:szCs w:val="20"/>
                <w:highlight w:val="none"/>
                <w:lang w:bidi="ar"/>
              </w:rPr>
            </w:pPr>
          </w:p>
        </w:tc>
      </w:tr>
      <w:tr w14:paraId="6BE16DA1">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290FBF4">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1E862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1.2、化学准备室</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0D36B9">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F925A8">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267EB1">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48D77C">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ED9A18">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AD0159">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DDE827">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8D422F">
            <w:pPr>
              <w:jc w:val="right"/>
              <w:rPr>
                <w:rFonts w:hint="eastAsia" w:ascii="宋体" w:hAnsi="宋体" w:eastAsia="宋体" w:cs="宋体"/>
                <w:color w:val="000000"/>
                <w:sz w:val="20"/>
                <w:szCs w:val="20"/>
                <w:highlight w:val="none"/>
              </w:rPr>
            </w:pPr>
          </w:p>
        </w:tc>
      </w:tr>
      <w:tr w14:paraId="1D3C1C49">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AF0F20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814D6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水盆水嘴</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83735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1.名称:水盆水嘴</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EC7AF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353B27">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CD89B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790A8E">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EDB25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D4E654">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091142">
            <w:pPr>
              <w:widowControl/>
              <w:jc w:val="right"/>
              <w:textAlignment w:val="center"/>
              <w:rPr>
                <w:rFonts w:hint="eastAsia" w:ascii="宋体" w:hAnsi="宋体" w:eastAsia="宋体" w:cs="宋体"/>
                <w:color w:val="000000"/>
                <w:kern w:val="0"/>
                <w:sz w:val="20"/>
                <w:szCs w:val="20"/>
                <w:highlight w:val="none"/>
                <w:lang w:bidi="ar"/>
              </w:rPr>
            </w:pPr>
          </w:p>
        </w:tc>
      </w:tr>
      <w:tr w14:paraId="7FD41226">
        <w:tblPrEx>
          <w:tblCellMar>
            <w:top w:w="0" w:type="dxa"/>
            <w:left w:w="108" w:type="dxa"/>
            <w:bottom w:w="0" w:type="dxa"/>
            <w:right w:w="108" w:type="dxa"/>
          </w:tblCellMar>
        </w:tblPrEx>
        <w:trPr>
          <w:trHeight w:val="183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B33692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56440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化验专用水槽</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7C9D3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1.名称:化验专用水槽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2.规格:540*440*310mm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3.详细技术要求:采用实验室专用高密度PP一体化成型水槽，易清洁，耐腐蚀，且利于台面残水自然回流，美观实用；具耐酸碱、耐有机溶剂、耐紫外线等特点。</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A8AE5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35D5AA">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F94A5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F3E05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8C02A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AAFDA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2184DE">
            <w:pPr>
              <w:widowControl/>
              <w:jc w:val="right"/>
              <w:textAlignment w:val="center"/>
              <w:rPr>
                <w:rFonts w:hint="eastAsia" w:ascii="宋体" w:hAnsi="宋体" w:eastAsia="宋体" w:cs="宋体"/>
                <w:color w:val="000000"/>
                <w:kern w:val="0"/>
                <w:sz w:val="20"/>
                <w:szCs w:val="20"/>
                <w:highlight w:val="none"/>
                <w:lang w:bidi="ar"/>
              </w:rPr>
            </w:pPr>
          </w:p>
        </w:tc>
      </w:tr>
      <w:tr w14:paraId="1CEB6B72">
        <w:tblPrEx>
          <w:tblCellMar>
            <w:top w:w="0" w:type="dxa"/>
            <w:left w:w="108" w:type="dxa"/>
            <w:bottom w:w="0" w:type="dxa"/>
            <w:right w:w="108" w:type="dxa"/>
          </w:tblCellMar>
        </w:tblPrEx>
        <w:trPr>
          <w:trHeight w:val="158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F4BBEB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E0C82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三联高低位龙头</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6C41A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1.名称:三联高低位龙头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2.详细技术要求:一高二低水嘴，管体部份为黄铜合金制，陶瓷阀芯，表面经环氧树脂静电喷涂处理，耐酸碱腐蚀。出水嘴为铜质瓷芯尖嘴型，可拆卸清洗阻塞。</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20C08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86A860">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54510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AF20B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CEA1F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B9A77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AC2776">
            <w:pPr>
              <w:widowControl/>
              <w:jc w:val="right"/>
              <w:textAlignment w:val="center"/>
              <w:rPr>
                <w:rFonts w:hint="eastAsia" w:ascii="宋体" w:hAnsi="宋体" w:eastAsia="宋体" w:cs="宋体"/>
                <w:color w:val="000000"/>
                <w:kern w:val="0"/>
                <w:sz w:val="20"/>
                <w:szCs w:val="20"/>
                <w:highlight w:val="none"/>
                <w:lang w:bidi="ar"/>
              </w:rPr>
            </w:pPr>
          </w:p>
        </w:tc>
      </w:tr>
      <w:tr w14:paraId="0575E9CF">
        <w:tblPrEx>
          <w:tblCellMar>
            <w:top w:w="0" w:type="dxa"/>
            <w:left w:w="108" w:type="dxa"/>
            <w:bottom w:w="0" w:type="dxa"/>
            <w:right w:w="108" w:type="dxa"/>
          </w:tblCellMar>
        </w:tblPrEx>
        <w:trPr>
          <w:trHeight w:val="15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E18D94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53DB9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紧急洗眼器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1B500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1.名称:紧急洗眼器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2.详细技术要求:优质单面洗眼器，在实验的过程中如化学试剂或有机物质喷濺入眼睛，可以紧急使用洗眼器进行冲洗，其安装于教师台靠近水槽位置。</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D9C3C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39969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297968">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2DA32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4EDC96">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995297">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FCA620">
            <w:pPr>
              <w:widowControl/>
              <w:jc w:val="right"/>
              <w:textAlignment w:val="center"/>
              <w:rPr>
                <w:rFonts w:hint="eastAsia" w:ascii="宋体" w:hAnsi="宋体" w:eastAsia="宋体" w:cs="宋体"/>
                <w:color w:val="000000"/>
                <w:kern w:val="0"/>
                <w:sz w:val="20"/>
                <w:szCs w:val="20"/>
                <w:highlight w:val="none"/>
                <w:lang w:bidi="ar"/>
              </w:rPr>
            </w:pPr>
          </w:p>
        </w:tc>
      </w:tr>
      <w:tr w14:paraId="63231161">
        <w:tblPrEx>
          <w:tblCellMar>
            <w:top w:w="0" w:type="dxa"/>
            <w:left w:w="108" w:type="dxa"/>
            <w:bottom w:w="0" w:type="dxa"/>
            <w:right w:w="108" w:type="dxa"/>
          </w:tblCellMar>
        </w:tblPrEx>
        <w:trPr>
          <w:trHeight w:val="15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37A22A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9004A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PP-R给水管φ25</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0E9BE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1.安装部位:室内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2.介质:给水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3.材质、规格:PP-R给水管φ25</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4.连接形式:热熔连接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5.压力试验及吹、洗设计要求:管道消毒、冲洗</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7F0FA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878E39">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5124B6">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2F05D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A2C82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CFDDC1">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584959">
            <w:pPr>
              <w:widowControl/>
              <w:jc w:val="right"/>
              <w:textAlignment w:val="center"/>
              <w:rPr>
                <w:rFonts w:hint="eastAsia" w:ascii="宋体" w:hAnsi="宋体" w:eastAsia="宋体" w:cs="宋体"/>
                <w:color w:val="000000"/>
                <w:kern w:val="0"/>
                <w:sz w:val="20"/>
                <w:szCs w:val="20"/>
                <w:highlight w:val="none"/>
                <w:lang w:bidi="ar"/>
              </w:rPr>
            </w:pPr>
          </w:p>
        </w:tc>
      </w:tr>
      <w:tr w14:paraId="58D75089">
        <w:tblPrEx>
          <w:tblCellMar>
            <w:top w:w="0" w:type="dxa"/>
            <w:left w:w="108" w:type="dxa"/>
            <w:bottom w:w="0" w:type="dxa"/>
            <w:right w:w="108" w:type="dxa"/>
          </w:tblCellMar>
        </w:tblPrEx>
        <w:trPr>
          <w:trHeight w:val="10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6BE762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C683B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UPVC排水管DN50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B6DD8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1.安装部位:室内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2.介质:排水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3.材质、规格:UPVC排水管DN50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4.连接形式:承插粘接</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5CDDF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BCB58A">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60FC8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A8EA06">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1238B0">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70CB8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11FA53">
            <w:pPr>
              <w:widowControl/>
              <w:jc w:val="right"/>
              <w:textAlignment w:val="center"/>
              <w:rPr>
                <w:rFonts w:hint="eastAsia" w:ascii="宋体" w:hAnsi="宋体" w:eastAsia="宋体" w:cs="宋体"/>
                <w:color w:val="000000"/>
                <w:kern w:val="0"/>
                <w:sz w:val="20"/>
                <w:szCs w:val="20"/>
                <w:highlight w:val="none"/>
                <w:lang w:bidi="ar"/>
              </w:rPr>
            </w:pPr>
          </w:p>
        </w:tc>
      </w:tr>
      <w:tr w14:paraId="2D08AE1D">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3364F3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88CBC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截止阀φ20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FDE43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1.名称:截止阀</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2.规格:φ20</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27D21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B38F39">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0DEDF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43E073">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9ED22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8D6654">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E99871">
            <w:pPr>
              <w:widowControl/>
              <w:jc w:val="right"/>
              <w:textAlignment w:val="center"/>
              <w:rPr>
                <w:rFonts w:hint="eastAsia" w:ascii="宋体" w:hAnsi="宋体" w:eastAsia="宋体" w:cs="宋体"/>
                <w:color w:val="000000"/>
                <w:kern w:val="0"/>
                <w:sz w:val="20"/>
                <w:szCs w:val="20"/>
                <w:highlight w:val="none"/>
                <w:lang w:bidi="ar"/>
              </w:rPr>
            </w:pPr>
          </w:p>
        </w:tc>
      </w:tr>
      <w:tr w14:paraId="686041BA">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277AC1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12CB6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不锈钢给水软管 φ20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10D88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 xml:space="preserve">1.名称:不锈钢给水软管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2.规格:φ20</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4E69F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条</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42E1F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D60DD8">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F3270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62656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CEB02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B0DEBA">
            <w:pPr>
              <w:widowControl/>
              <w:jc w:val="right"/>
              <w:textAlignment w:val="center"/>
              <w:rPr>
                <w:rFonts w:hint="eastAsia" w:ascii="宋体" w:hAnsi="宋体" w:eastAsia="宋体" w:cs="宋体"/>
                <w:color w:val="000000"/>
                <w:kern w:val="0"/>
                <w:sz w:val="20"/>
                <w:szCs w:val="20"/>
                <w:highlight w:val="none"/>
                <w:lang w:bidi="ar"/>
              </w:rPr>
            </w:pPr>
          </w:p>
        </w:tc>
      </w:tr>
      <w:tr w14:paraId="1904DBF9">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498312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A1D37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EVA排水软管 φ50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3B896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 xml:space="preserve">1.名称:EVA排水软管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2.规格:φ50</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13EFC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条</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E3067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DC48F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1C17E2">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7E5287">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917D7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042588">
            <w:pPr>
              <w:widowControl/>
              <w:jc w:val="right"/>
              <w:textAlignment w:val="center"/>
              <w:rPr>
                <w:rFonts w:hint="eastAsia" w:ascii="宋体" w:hAnsi="宋体" w:eastAsia="宋体" w:cs="宋体"/>
                <w:color w:val="000000"/>
                <w:kern w:val="0"/>
                <w:sz w:val="20"/>
                <w:szCs w:val="20"/>
                <w:highlight w:val="none"/>
                <w:lang w:bidi="ar"/>
              </w:rPr>
            </w:pPr>
          </w:p>
        </w:tc>
      </w:tr>
      <w:tr w14:paraId="47EE227A">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EA37F1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50157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仪器盘</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5423D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1.名称:仪器盘</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2.规格:311*232*98mmUPVC有孔</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F0A08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4AB50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B203D4">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7DC07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12AB7E">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D1BCB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3D6E40">
            <w:pPr>
              <w:widowControl/>
              <w:jc w:val="right"/>
              <w:textAlignment w:val="center"/>
              <w:rPr>
                <w:rFonts w:hint="eastAsia" w:ascii="宋体" w:hAnsi="宋体" w:eastAsia="宋体" w:cs="宋体"/>
                <w:color w:val="000000"/>
                <w:kern w:val="0"/>
                <w:sz w:val="20"/>
                <w:szCs w:val="20"/>
                <w:highlight w:val="none"/>
                <w:lang w:bidi="ar"/>
              </w:rPr>
            </w:pPr>
          </w:p>
        </w:tc>
      </w:tr>
      <w:tr w14:paraId="5B2C6ECA">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44C42D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AD687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仪器盘</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8E14D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1.名称:仪器盘</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2.规格:365*245*65mmUPVC无孔</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C36ED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8071B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4B094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58ABD7">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C3D41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811B6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4485AF">
            <w:pPr>
              <w:widowControl/>
              <w:jc w:val="right"/>
              <w:textAlignment w:val="center"/>
              <w:rPr>
                <w:rFonts w:hint="eastAsia" w:ascii="宋体" w:hAnsi="宋体" w:eastAsia="宋体" w:cs="宋体"/>
                <w:color w:val="000000"/>
                <w:kern w:val="0"/>
                <w:sz w:val="20"/>
                <w:szCs w:val="20"/>
                <w:highlight w:val="none"/>
                <w:lang w:bidi="ar"/>
              </w:rPr>
            </w:pPr>
          </w:p>
        </w:tc>
      </w:tr>
      <w:tr w14:paraId="67E1617A">
        <w:tblPrEx>
          <w:tblCellMar>
            <w:top w:w="0" w:type="dxa"/>
            <w:left w:w="108" w:type="dxa"/>
            <w:bottom w:w="0" w:type="dxa"/>
            <w:right w:w="108" w:type="dxa"/>
          </w:tblCellMar>
        </w:tblPrEx>
        <w:trPr>
          <w:trHeight w:val="184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429615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893BA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消声器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C31E3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1.名称:风机进口处消声器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2.规格:Ø500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3.详细技术要求:风机进口处消声器，Ø500、长850PVC内附吸音材料、分内外管两层，内管采用微小孔消声原理，夹层有吸声材料，有效降低管道噪音。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6BBB1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F5434A">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3AFD8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1ABE2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B230D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19A2AD">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DDD9FC">
            <w:pPr>
              <w:widowControl/>
              <w:jc w:val="right"/>
              <w:textAlignment w:val="center"/>
              <w:rPr>
                <w:rFonts w:hint="eastAsia" w:ascii="宋体" w:hAnsi="宋体" w:eastAsia="宋体" w:cs="宋体"/>
                <w:color w:val="000000"/>
                <w:kern w:val="0"/>
                <w:sz w:val="20"/>
                <w:szCs w:val="20"/>
                <w:highlight w:val="none"/>
                <w:lang w:bidi="ar"/>
              </w:rPr>
            </w:pPr>
          </w:p>
        </w:tc>
      </w:tr>
      <w:tr w14:paraId="505F0269">
        <w:tblPrEx>
          <w:tblCellMar>
            <w:top w:w="0" w:type="dxa"/>
            <w:left w:w="108" w:type="dxa"/>
            <w:bottom w:w="0" w:type="dxa"/>
            <w:right w:w="108" w:type="dxa"/>
          </w:tblCellMar>
        </w:tblPrEx>
        <w:trPr>
          <w:trHeight w:val="204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1169D5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9E497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室外行程通风管 φ315</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759C5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1.材质、规格:室外行程通风管 φ315</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通风管道：选用耐酸碱腐蚀、防污染、抗高压、抗龟裂的PP塑料专用、管道。实验室外、内行程管道及地下主管道直径为315mm；塑料专用管道内壁光滑、材质坚固、连接性好，使通风性有显著提高。</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FCB43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9980C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18F4CA">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BFD51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8E1DB5">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3BB21F">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0ADAAD">
            <w:pPr>
              <w:widowControl/>
              <w:jc w:val="right"/>
              <w:textAlignment w:val="center"/>
              <w:rPr>
                <w:rFonts w:hint="eastAsia" w:ascii="宋体" w:hAnsi="宋体" w:eastAsia="宋体" w:cs="宋体"/>
                <w:color w:val="000000"/>
                <w:kern w:val="0"/>
                <w:sz w:val="20"/>
                <w:szCs w:val="20"/>
                <w:highlight w:val="none"/>
                <w:lang w:bidi="ar"/>
              </w:rPr>
            </w:pPr>
          </w:p>
        </w:tc>
      </w:tr>
      <w:tr w14:paraId="0E4AECD3">
        <w:tblPrEx>
          <w:tblCellMar>
            <w:top w:w="0" w:type="dxa"/>
            <w:left w:w="108" w:type="dxa"/>
            <w:bottom w:w="0" w:type="dxa"/>
            <w:right w:w="108" w:type="dxa"/>
          </w:tblCellMar>
        </w:tblPrEx>
        <w:trPr>
          <w:trHeight w:val="191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FCA210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622F6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室内通风管道 φ200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C2950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1.材质、规格:室内通风管道 φ200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通风管道：选用耐酸碱腐蚀、防污染、抗高压、抗龟裂的UPVC塑料专用、管道。实验室外、内行程管道及地下主管道直径为200mm；塑料专用管道内壁光滑、材质坚固、连接性好，使通风性有显著提高。</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DB45D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133A5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010106">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FD9C8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14BF5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2BBCF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5DBADC">
            <w:pPr>
              <w:widowControl/>
              <w:jc w:val="right"/>
              <w:textAlignment w:val="center"/>
              <w:rPr>
                <w:rFonts w:hint="eastAsia" w:ascii="宋体" w:hAnsi="宋体" w:eastAsia="宋体" w:cs="宋体"/>
                <w:color w:val="000000"/>
                <w:kern w:val="0"/>
                <w:sz w:val="20"/>
                <w:szCs w:val="20"/>
                <w:highlight w:val="none"/>
                <w:lang w:bidi="ar"/>
              </w:rPr>
            </w:pPr>
          </w:p>
        </w:tc>
      </w:tr>
      <w:tr w14:paraId="114590F0">
        <w:tblPrEx>
          <w:tblCellMar>
            <w:top w:w="0" w:type="dxa"/>
            <w:left w:w="108" w:type="dxa"/>
            <w:bottom w:w="0" w:type="dxa"/>
            <w:right w:w="108" w:type="dxa"/>
          </w:tblCellMar>
        </w:tblPrEx>
        <w:trPr>
          <w:trHeight w:val="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F06B4E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57795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室内通风管道 φ160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D6832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1.材质、规格:室内通风管道 φ160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通风管道：选用耐酸碱腐蚀、防污染、抗高压、抗龟裂的UPVC塑料专用、管道。实验室外、内行程管道及地下主管道直径为160mm；塑料专用管道内壁光滑、材质坚固、连接性好，使通风性有显著提高。</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73324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5BF0C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8D993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037DE2">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FE62CA">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6FDDC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D4DE79">
            <w:pPr>
              <w:widowControl/>
              <w:jc w:val="right"/>
              <w:textAlignment w:val="center"/>
              <w:rPr>
                <w:rFonts w:hint="eastAsia" w:ascii="宋体" w:hAnsi="宋体" w:eastAsia="宋体" w:cs="宋体"/>
                <w:color w:val="000000"/>
                <w:kern w:val="0"/>
                <w:sz w:val="20"/>
                <w:szCs w:val="20"/>
                <w:highlight w:val="none"/>
                <w:lang w:bidi="ar"/>
              </w:rPr>
            </w:pPr>
          </w:p>
        </w:tc>
      </w:tr>
      <w:tr w14:paraId="049E7AA4">
        <w:tblPrEx>
          <w:tblCellMar>
            <w:top w:w="0" w:type="dxa"/>
            <w:left w:w="108" w:type="dxa"/>
            <w:bottom w:w="0" w:type="dxa"/>
            <w:right w:w="108" w:type="dxa"/>
          </w:tblCellMar>
        </w:tblPrEx>
        <w:trPr>
          <w:trHeight w:val="37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A137FD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1CA30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PP4-72型聚丙烯离心通风机</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A69B9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1.名称:PP4-72型聚丙烯离心通风机</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2.详细技术要求:参照金属4-72性能参数采用聚丙烯板，加热压膜焊接而成，低噪变频式风机，采用数字变频调控。</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电机配用：6.5#5.5KW6P；</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工作时：功率噪音≤50分贝，风量11500m3/h，全压812Pa。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换气次数：实验室换气次数可达20次以上/H。</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风速：吸风口管壁风速可达11米以上/S；吸风罩风速&gt;7M/S。噪音：系统运行时室内噪音≤50dB（A）。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3.含:阻尼减振器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4.墙上安装</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AC6A4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758E3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04C21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815BC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13E175">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D046AD">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D25B15">
            <w:pPr>
              <w:widowControl/>
              <w:jc w:val="right"/>
              <w:textAlignment w:val="center"/>
              <w:rPr>
                <w:rFonts w:hint="eastAsia" w:ascii="宋体" w:hAnsi="宋体" w:eastAsia="宋体" w:cs="宋体"/>
                <w:color w:val="000000"/>
                <w:kern w:val="0"/>
                <w:sz w:val="20"/>
                <w:szCs w:val="20"/>
                <w:highlight w:val="none"/>
                <w:lang w:bidi="ar"/>
              </w:rPr>
            </w:pPr>
          </w:p>
        </w:tc>
      </w:tr>
      <w:tr w14:paraId="2DC403B5">
        <w:tblPrEx>
          <w:tblCellMar>
            <w:top w:w="0" w:type="dxa"/>
            <w:left w:w="108" w:type="dxa"/>
            <w:bottom w:w="0" w:type="dxa"/>
            <w:right w:w="108" w:type="dxa"/>
          </w:tblCellMar>
        </w:tblPrEx>
        <w:trPr>
          <w:trHeight w:val="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4A77E7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ABE0A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风机变频调速控制器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D6CB7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1.名称:风机变频调速控制器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变频器控制系统：性能指标：无速度传感器矢量控制；电机参数自测试；内置PID；功能丰富的输入输出接口；高性能DSP专用控制芯片；无噪声运行；体积小，外观典雅，具有21世纪机电高技术产品之典雅现代的造型。</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额定容量（KVA）8.5；</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额定电流（A）13A；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电压（V）0～380V，0～400HZ；</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过载能力：150% 1分钟；</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输入电源：3相380V，50/60 HZ。风机机壳及叶片材质均采用耐酸碱腐蚀、抗高压的UPVC材料加工制作。</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49BD0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E4781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693CB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2FE455">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A8D0FD">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47A59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2170F2">
            <w:pPr>
              <w:widowControl/>
              <w:jc w:val="right"/>
              <w:textAlignment w:val="center"/>
              <w:rPr>
                <w:rFonts w:hint="eastAsia" w:ascii="宋体" w:hAnsi="宋体" w:eastAsia="宋体" w:cs="宋体"/>
                <w:color w:val="000000"/>
                <w:kern w:val="0"/>
                <w:sz w:val="20"/>
                <w:szCs w:val="20"/>
                <w:highlight w:val="none"/>
                <w:lang w:bidi="ar"/>
              </w:rPr>
            </w:pPr>
          </w:p>
        </w:tc>
      </w:tr>
      <w:tr w14:paraId="666A287E">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FEBDC6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72D4A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室内外通风管道不锈钢抱箍</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55BD5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1.名称:室内外通风管道不锈钢抱箍</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2.材质:角铁，不锈钢扁铁</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4DEAA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2F008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34650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96206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19A67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CDE85E">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69A832">
            <w:pPr>
              <w:widowControl/>
              <w:jc w:val="right"/>
              <w:textAlignment w:val="center"/>
              <w:rPr>
                <w:rFonts w:hint="eastAsia" w:ascii="宋体" w:hAnsi="宋体" w:eastAsia="宋体" w:cs="宋体"/>
                <w:color w:val="000000"/>
                <w:kern w:val="0"/>
                <w:sz w:val="20"/>
                <w:szCs w:val="20"/>
                <w:highlight w:val="none"/>
                <w:lang w:bidi="ar"/>
              </w:rPr>
            </w:pPr>
          </w:p>
        </w:tc>
      </w:tr>
      <w:tr w14:paraId="2AC647A1">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B15D8B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27549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室内外通风管道不锈钢扁铁</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E537F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1.名称:室内外通风管道不锈钢扁铁</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2.材质:角铁，不锈钢扁铁</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9FE19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9ED4F9">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E74624">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28142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D1BAE2">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D707B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992BC3">
            <w:pPr>
              <w:widowControl/>
              <w:jc w:val="right"/>
              <w:textAlignment w:val="center"/>
              <w:rPr>
                <w:rFonts w:hint="eastAsia" w:ascii="宋体" w:hAnsi="宋体" w:eastAsia="宋体" w:cs="宋体"/>
                <w:color w:val="000000"/>
                <w:kern w:val="0"/>
                <w:sz w:val="20"/>
                <w:szCs w:val="20"/>
                <w:highlight w:val="none"/>
                <w:lang w:bidi="ar"/>
              </w:rPr>
            </w:pPr>
          </w:p>
        </w:tc>
      </w:tr>
      <w:tr w14:paraId="33AD2499">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750EA2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32FBA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进出口柔性申缩</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EE408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1.材质、规格:进出口柔性申缩</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2.详细技术要求:柔性材质，通风机与消声器的连接。</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2ED16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249CD5">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49CED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DEDE3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8AE836">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986EE7">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22031D">
            <w:pPr>
              <w:widowControl/>
              <w:jc w:val="right"/>
              <w:textAlignment w:val="center"/>
              <w:rPr>
                <w:rFonts w:hint="eastAsia" w:ascii="宋体" w:hAnsi="宋体" w:eastAsia="宋体" w:cs="宋体"/>
                <w:color w:val="000000"/>
                <w:kern w:val="0"/>
                <w:sz w:val="20"/>
                <w:szCs w:val="20"/>
                <w:highlight w:val="none"/>
                <w:lang w:bidi="ar"/>
              </w:rPr>
            </w:pPr>
          </w:p>
        </w:tc>
      </w:tr>
      <w:tr w14:paraId="4129882C">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81C250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C4C07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灭火器箱</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18E0D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1.名称:灭火器箱</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2.规格:含2具干粉灭火器2KG手提式</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7552F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组</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FCD1E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AE2202">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001FBB">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399CB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E7F4EF">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976744">
            <w:pPr>
              <w:widowControl/>
              <w:jc w:val="right"/>
              <w:textAlignment w:val="center"/>
              <w:rPr>
                <w:rFonts w:hint="eastAsia" w:ascii="宋体" w:hAnsi="宋体" w:eastAsia="宋体" w:cs="宋体"/>
                <w:color w:val="000000"/>
                <w:kern w:val="0"/>
                <w:sz w:val="20"/>
                <w:szCs w:val="20"/>
                <w:highlight w:val="none"/>
                <w:lang w:bidi="ar"/>
              </w:rPr>
            </w:pPr>
          </w:p>
        </w:tc>
      </w:tr>
      <w:tr w14:paraId="1B129351">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E409CB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C9940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墙面开风管孔</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402E6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1.名称:墙面开风管孔</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2.墙面开风管孔后复原墙面。</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3FF94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4C1CC5">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6D2BD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EC1CB7">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AB01A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DCA3C6">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30FC1B">
            <w:pPr>
              <w:widowControl/>
              <w:jc w:val="right"/>
              <w:textAlignment w:val="center"/>
              <w:rPr>
                <w:rFonts w:hint="eastAsia" w:ascii="宋体" w:hAnsi="宋体" w:eastAsia="宋体" w:cs="宋体"/>
                <w:color w:val="000000"/>
                <w:kern w:val="0"/>
                <w:sz w:val="20"/>
                <w:szCs w:val="20"/>
                <w:highlight w:val="none"/>
                <w:lang w:bidi="ar"/>
              </w:rPr>
            </w:pPr>
          </w:p>
        </w:tc>
      </w:tr>
      <w:tr w14:paraId="6CA6A42B">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02242C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67F35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通风工程检测、调试</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EFAC9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1.风管工程量:通风工程检测、调试</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BD287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系统</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C5867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DD0E6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25D20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5F13A1">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1402C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B62D9C">
            <w:pPr>
              <w:widowControl/>
              <w:jc w:val="right"/>
              <w:textAlignment w:val="center"/>
              <w:rPr>
                <w:rFonts w:hint="eastAsia" w:ascii="宋体" w:hAnsi="宋体" w:eastAsia="宋体" w:cs="宋体"/>
                <w:color w:val="000000"/>
                <w:kern w:val="0"/>
                <w:sz w:val="20"/>
                <w:szCs w:val="20"/>
                <w:highlight w:val="none"/>
                <w:lang w:bidi="ar"/>
              </w:rPr>
            </w:pPr>
          </w:p>
        </w:tc>
      </w:tr>
      <w:tr w14:paraId="3CAA6255">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53F23B7">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49F10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1.3、化学实验室旧改及装饰</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B099AB">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042630">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39DCF3">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8E0F25">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25F053">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D65F4D">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59F912">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641331">
            <w:pPr>
              <w:jc w:val="right"/>
              <w:rPr>
                <w:rFonts w:hint="eastAsia" w:ascii="宋体" w:hAnsi="宋体" w:eastAsia="宋体" w:cs="宋体"/>
                <w:color w:val="000000"/>
                <w:sz w:val="20"/>
                <w:szCs w:val="20"/>
                <w:highlight w:val="none"/>
              </w:rPr>
            </w:pPr>
          </w:p>
        </w:tc>
      </w:tr>
      <w:tr w14:paraId="0274985D">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01CD54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2E4BE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拆除原有水管，电源线管</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237BB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1.名称:拆除原有水管，电源线管</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4F0E2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项</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DEB7B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A26742">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F448D3">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E82C8A">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98B78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74775B">
            <w:pPr>
              <w:widowControl/>
              <w:jc w:val="right"/>
              <w:textAlignment w:val="center"/>
              <w:rPr>
                <w:rFonts w:hint="eastAsia" w:ascii="宋体" w:hAnsi="宋体" w:eastAsia="宋体" w:cs="宋体"/>
                <w:color w:val="000000"/>
                <w:kern w:val="0"/>
                <w:sz w:val="20"/>
                <w:szCs w:val="20"/>
                <w:highlight w:val="none"/>
                <w:lang w:bidi="ar"/>
              </w:rPr>
            </w:pPr>
          </w:p>
        </w:tc>
      </w:tr>
      <w:tr w14:paraId="37112EA9">
        <w:tblPrEx>
          <w:tblCellMar>
            <w:top w:w="0" w:type="dxa"/>
            <w:left w:w="108" w:type="dxa"/>
            <w:bottom w:w="0" w:type="dxa"/>
            <w:right w:w="108" w:type="dxa"/>
          </w:tblCellMar>
        </w:tblPrEx>
        <w:trPr>
          <w:trHeight w:val="69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3374E2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BEB7A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课室总电箱安装</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97D75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1.名称:课室总电箱安装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2.备注:新装19电箱一套，含控制开关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2CC00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CFB8D0">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1EA29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DB17C6">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823290">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376B7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ACFF7D">
            <w:pPr>
              <w:widowControl/>
              <w:jc w:val="right"/>
              <w:textAlignment w:val="center"/>
              <w:rPr>
                <w:rFonts w:hint="eastAsia" w:ascii="宋体" w:hAnsi="宋体" w:eastAsia="宋体" w:cs="宋体"/>
                <w:color w:val="000000"/>
                <w:kern w:val="0"/>
                <w:sz w:val="20"/>
                <w:szCs w:val="20"/>
                <w:highlight w:val="none"/>
                <w:lang w:bidi="ar"/>
              </w:rPr>
            </w:pPr>
          </w:p>
        </w:tc>
      </w:tr>
      <w:tr w14:paraId="5D6FEF2F">
        <w:tblPrEx>
          <w:tblCellMar>
            <w:top w:w="0" w:type="dxa"/>
            <w:left w:w="108" w:type="dxa"/>
            <w:bottom w:w="0" w:type="dxa"/>
            <w:right w:w="108" w:type="dxa"/>
          </w:tblCellMar>
        </w:tblPrEx>
        <w:trPr>
          <w:trHeight w:val="6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C7C4AE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531D6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拆除原课室旧灯具</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9B877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1.名称:拆除原课室旧灯具</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2.含:拆除原课室旧灯具15套、灯位开关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A940B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项</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248DD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2C72A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F6DEA5">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A99B7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7C0CF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918598">
            <w:pPr>
              <w:widowControl/>
              <w:jc w:val="right"/>
              <w:textAlignment w:val="center"/>
              <w:rPr>
                <w:rFonts w:hint="eastAsia" w:ascii="宋体" w:hAnsi="宋体" w:eastAsia="宋体" w:cs="宋体"/>
                <w:color w:val="000000"/>
                <w:kern w:val="0"/>
                <w:sz w:val="20"/>
                <w:szCs w:val="20"/>
                <w:highlight w:val="none"/>
                <w:lang w:bidi="ar"/>
              </w:rPr>
            </w:pPr>
          </w:p>
        </w:tc>
      </w:tr>
      <w:tr w14:paraId="5F101EBC">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D5BEA5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393F8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拆除风扇</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47F66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1.名称:拆除风扇</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C5137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8825FA">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EB049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AB329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72720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F242F6">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3C6E0B">
            <w:pPr>
              <w:widowControl/>
              <w:jc w:val="right"/>
              <w:textAlignment w:val="center"/>
              <w:rPr>
                <w:rFonts w:hint="eastAsia" w:ascii="宋体" w:hAnsi="宋体" w:eastAsia="宋体" w:cs="宋体"/>
                <w:color w:val="000000"/>
                <w:kern w:val="0"/>
                <w:sz w:val="20"/>
                <w:szCs w:val="20"/>
                <w:highlight w:val="none"/>
                <w:lang w:bidi="ar"/>
              </w:rPr>
            </w:pPr>
          </w:p>
        </w:tc>
      </w:tr>
      <w:tr w14:paraId="1CC3F20C">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8D3BE7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3DF48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新装课室灯具</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D9D19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1.名称:单管荧光灯</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49F70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95ABD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340C1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B9D47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3C5B0A">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5E168D">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6DEFA6">
            <w:pPr>
              <w:widowControl/>
              <w:jc w:val="right"/>
              <w:textAlignment w:val="center"/>
              <w:rPr>
                <w:rFonts w:hint="eastAsia" w:ascii="宋体" w:hAnsi="宋体" w:eastAsia="宋体" w:cs="宋体"/>
                <w:color w:val="000000"/>
                <w:kern w:val="0"/>
                <w:sz w:val="20"/>
                <w:szCs w:val="20"/>
                <w:highlight w:val="none"/>
                <w:lang w:bidi="ar"/>
              </w:rPr>
            </w:pPr>
          </w:p>
        </w:tc>
      </w:tr>
      <w:tr w14:paraId="12220A14">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C03211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1A4A0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单联单控开关</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97999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1.名称:单联单控开关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EBC03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391A8C">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32FBA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CA131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6E9A3D">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9A39D7">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7D259D">
            <w:pPr>
              <w:widowControl/>
              <w:jc w:val="right"/>
              <w:textAlignment w:val="center"/>
              <w:rPr>
                <w:rFonts w:hint="eastAsia" w:ascii="宋体" w:hAnsi="宋体" w:eastAsia="宋体" w:cs="宋体"/>
                <w:color w:val="000000"/>
                <w:kern w:val="0"/>
                <w:sz w:val="20"/>
                <w:szCs w:val="20"/>
                <w:highlight w:val="none"/>
                <w:lang w:bidi="ar"/>
              </w:rPr>
            </w:pPr>
          </w:p>
        </w:tc>
      </w:tr>
      <w:tr w14:paraId="3AF53FBB">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B7A32F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01228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四联单控开关</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95E90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1.名称:四联单控开关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1ACCC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2DB59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3752F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255031">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6B5BDA">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9137D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30819A">
            <w:pPr>
              <w:widowControl/>
              <w:jc w:val="right"/>
              <w:textAlignment w:val="center"/>
              <w:rPr>
                <w:rFonts w:hint="eastAsia" w:ascii="宋体" w:hAnsi="宋体" w:eastAsia="宋体" w:cs="宋体"/>
                <w:color w:val="000000"/>
                <w:kern w:val="0"/>
                <w:sz w:val="20"/>
                <w:szCs w:val="20"/>
                <w:highlight w:val="none"/>
                <w:lang w:bidi="ar"/>
              </w:rPr>
            </w:pPr>
          </w:p>
        </w:tc>
      </w:tr>
      <w:tr w14:paraId="1C57F960">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8E33A2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3BCD5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新装课室电风扇</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40E87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1.名称:新装课室电风扇</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229B4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ABFDA3">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62844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21A603">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DCD0B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9A737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A1AD77">
            <w:pPr>
              <w:widowControl/>
              <w:jc w:val="right"/>
              <w:textAlignment w:val="center"/>
              <w:rPr>
                <w:rFonts w:hint="eastAsia" w:ascii="宋体" w:hAnsi="宋体" w:eastAsia="宋体" w:cs="宋体"/>
                <w:color w:val="000000"/>
                <w:kern w:val="0"/>
                <w:sz w:val="20"/>
                <w:szCs w:val="20"/>
                <w:highlight w:val="none"/>
                <w:lang w:bidi="ar"/>
              </w:rPr>
            </w:pPr>
          </w:p>
        </w:tc>
      </w:tr>
      <w:tr w14:paraId="55195ED8">
        <w:tblPrEx>
          <w:tblCellMar>
            <w:top w:w="0" w:type="dxa"/>
            <w:left w:w="108" w:type="dxa"/>
            <w:bottom w:w="0" w:type="dxa"/>
            <w:right w:w="108" w:type="dxa"/>
          </w:tblCellMar>
        </w:tblPrEx>
        <w:trPr>
          <w:trHeight w:val="125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58C568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E1AF6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墙壁机械风机</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11C06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1.名称:墙壁机械风机</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2.详细技术要求:风量：2450（m³/h）功率：350（w）噪音：66（dB）适用面积：90-200（㎡）接管尺寸：φ315（mm）</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100B8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975CDC">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75739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E1653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F8F62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0C9476">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1DF578">
            <w:pPr>
              <w:widowControl/>
              <w:jc w:val="right"/>
              <w:textAlignment w:val="center"/>
              <w:rPr>
                <w:rFonts w:hint="eastAsia" w:ascii="宋体" w:hAnsi="宋体" w:eastAsia="宋体" w:cs="宋体"/>
                <w:color w:val="000000"/>
                <w:kern w:val="0"/>
                <w:sz w:val="20"/>
                <w:szCs w:val="20"/>
                <w:highlight w:val="none"/>
                <w:lang w:bidi="ar"/>
              </w:rPr>
            </w:pPr>
          </w:p>
        </w:tc>
      </w:tr>
      <w:tr w14:paraId="207A4387">
        <w:tblPrEx>
          <w:tblCellMar>
            <w:top w:w="0" w:type="dxa"/>
            <w:left w:w="108" w:type="dxa"/>
            <w:bottom w:w="0" w:type="dxa"/>
            <w:right w:w="108" w:type="dxa"/>
          </w:tblCellMar>
        </w:tblPrEx>
        <w:trPr>
          <w:trHeight w:val="133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FA5E4D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48548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墙壁机械风机</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DEE1C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1.名称:墙壁机械风机</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2.详细技术要求:风量：1950（m³/h）功率：260（w）噪音：61（dB）适用面积：90-200（㎡）接管尺寸：φ315（mm）</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87A3D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A58389">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6A1936">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729DC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E25AD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56644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93D1D2">
            <w:pPr>
              <w:widowControl/>
              <w:jc w:val="right"/>
              <w:textAlignment w:val="center"/>
              <w:rPr>
                <w:rFonts w:hint="eastAsia" w:ascii="宋体" w:hAnsi="宋体" w:eastAsia="宋体" w:cs="宋体"/>
                <w:color w:val="000000"/>
                <w:kern w:val="0"/>
                <w:sz w:val="20"/>
                <w:szCs w:val="20"/>
                <w:highlight w:val="none"/>
                <w:lang w:bidi="ar"/>
              </w:rPr>
            </w:pPr>
          </w:p>
        </w:tc>
      </w:tr>
      <w:tr w14:paraId="063A23F1">
        <w:tblPrEx>
          <w:tblCellMar>
            <w:top w:w="0" w:type="dxa"/>
            <w:left w:w="108" w:type="dxa"/>
            <w:bottom w:w="0" w:type="dxa"/>
            <w:right w:w="108" w:type="dxa"/>
          </w:tblCellMar>
        </w:tblPrEx>
        <w:trPr>
          <w:trHeight w:val="10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61AF36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F7B6E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课室主干电线布置 WZDB-YJV5*10m²</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301CD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 xml:space="preserve">1.名称:课室主干电线布置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2.规格:WZDB-YJV5*10m²</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CE95E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58C0AA">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80</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A231D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295C8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AF7986">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EDA52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836C32">
            <w:pPr>
              <w:widowControl/>
              <w:jc w:val="right"/>
              <w:textAlignment w:val="center"/>
              <w:rPr>
                <w:rFonts w:hint="eastAsia" w:ascii="宋体" w:hAnsi="宋体" w:eastAsia="宋体" w:cs="宋体"/>
                <w:color w:val="000000"/>
                <w:kern w:val="0"/>
                <w:sz w:val="20"/>
                <w:szCs w:val="20"/>
                <w:highlight w:val="none"/>
                <w:lang w:bidi="ar"/>
              </w:rPr>
            </w:pPr>
          </w:p>
        </w:tc>
      </w:tr>
      <w:tr w14:paraId="66D5E1F3">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771CA86">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733E9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二、铝木通风化学实验室2</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35CEE5">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4F1A6E">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B5D5E4">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F6F548">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0A25D7">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BB1ACB">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C7E25B">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A6F0C0">
            <w:pPr>
              <w:jc w:val="right"/>
              <w:rPr>
                <w:rFonts w:hint="eastAsia" w:ascii="宋体" w:hAnsi="宋体" w:eastAsia="宋体" w:cs="宋体"/>
                <w:color w:val="000000"/>
                <w:sz w:val="20"/>
                <w:szCs w:val="20"/>
                <w:highlight w:val="none"/>
              </w:rPr>
            </w:pPr>
          </w:p>
        </w:tc>
      </w:tr>
      <w:tr w14:paraId="68D03397">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2B98948">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D430C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2.1、化学实验室仪器设备</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60F14E">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161D18">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6700CD">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29803F">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39F414">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277324">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055110">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FF5221">
            <w:pPr>
              <w:jc w:val="right"/>
              <w:rPr>
                <w:rFonts w:hint="eastAsia" w:ascii="宋体" w:hAnsi="宋体" w:eastAsia="宋体" w:cs="宋体"/>
                <w:color w:val="000000"/>
                <w:sz w:val="20"/>
                <w:szCs w:val="20"/>
                <w:highlight w:val="none"/>
              </w:rPr>
            </w:pPr>
          </w:p>
        </w:tc>
      </w:tr>
      <w:tr w14:paraId="711F6238">
        <w:tblPrEx>
          <w:tblCellMar>
            <w:top w:w="0" w:type="dxa"/>
            <w:left w:w="108" w:type="dxa"/>
            <w:bottom w:w="0" w:type="dxa"/>
            <w:right w:w="108" w:type="dxa"/>
          </w:tblCellMar>
        </w:tblPrEx>
        <w:trPr>
          <w:trHeight w:val="18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E5A978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72CB9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化验专用水槽</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F91B4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1.名称:化验专用水槽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2.规格:540*440*310mm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3.详细技术要求:采用实验室专用高密度PP一体化成型水槽，易清洁，耐腐蚀，且利于台面残水自然回流，美观实用；具耐酸碱、耐有机溶剂、耐紫外线等特点。</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9827D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3D540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3ED9E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5620C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F6366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EEC9C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2CFF5F">
            <w:pPr>
              <w:widowControl/>
              <w:jc w:val="right"/>
              <w:textAlignment w:val="center"/>
              <w:rPr>
                <w:rFonts w:hint="eastAsia" w:ascii="宋体" w:hAnsi="宋体" w:eastAsia="宋体" w:cs="宋体"/>
                <w:color w:val="000000"/>
                <w:kern w:val="0"/>
                <w:sz w:val="20"/>
                <w:szCs w:val="20"/>
                <w:highlight w:val="none"/>
                <w:lang w:bidi="ar"/>
              </w:rPr>
            </w:pPr>
          </w:p>
        </w:tc>
      </w:tr>
      <w:tr w14:paraId="76FC5E6D">
        <w:tblPrEx>
          <w:tblCellMar>
            <w:top w:w="0" w:type="dxa"/>
            <w:left w:w="108" w:type="dxa"/>
            <w:bottom w:w="0" w:type="dxa"/>
            <w:right w:w="108" w:type="dxa"/>
          </w:tblCellMar>
        </w:tblPrEx>
        <w:trPr>
          <w:trHeight w:val="155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39FEF8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70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B3F73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三联高低位龙头</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1FBA2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1.名称:三联高低位龙头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2.详细技术要求:一高二低水嘴，管体部份为黄铜合金制，陶瓷阀芯，表面经环氧树脂静电喷涂处理，耐酸碱腐蚀。出水嘴为铜质瓷芯尖嘴型，可拆卸清洗阻塞。</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35DEA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ABC77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D7816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8DC1F8">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332AF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9A18A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FA9FD6">
            <w:pPr>
              <w:widowControl/>
              <w:jc w:val="right"/>
              <w:textAlignment w:val="center"/>
              <w:rPr>
                <w:rFonts w:hint="eastAsia" w:ascii="宋体" w:hAnsi="宋体" w:eastAsia="宋体" w:cs="宋体"/>
                <w:color w:val="000000"/>
                <w:kern w:val="0"/>
                <w:sz w:val="20"/>
                <w:szCs w:val="20"/>
                <w:highlight w:val="none"/>
                <w:lang w:bidi="ar"/>
              </w:rPr>
            </w:pPr>
          </w:p>
        </w:tc>
      </w:tr>
      <w:tr w14:paraId="597D5586">
        <w:tblPrEx>
          <w:tblCellMar>
            <w:top w:w="0" w:type="dxa"/>
            <w:left w:w="108" w:type="dxa"/>
            <w:bottom w:w="0" w:type="dxa"/>
            <w:right w:w="108" w:type="dxa"/>
          </w:tblCellMar>
        </w:tblPrEx>
        <w:trPr>
          <w:trHeight w:val="130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545C22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71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360BF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紧急洗眼器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74D1C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1.名称:紧急洗眼器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2.详细技术要求:优质单面洗眼器，在实验的过程中如化学试剂或有机物质喷濺入眼睛，可以紧急使用洗眼器进行冲洗，其安装于教师台靠近水槽位置。</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9F8B3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AD90DA">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B9EE8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54C03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F59FE2">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45149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9E9511">
            <w:pPr>
              <w:widowControl/>
              <w:jc w:val="right"/>
              <w:textAlignment w:val="center"/>
              <w:rPr>
                <w:rFonts w:hint="eastAsia" w:ascii="宋体" w:hAnsi="宋体" w:eastAsia="宋体" w:cs="宋体"/>
                <w:color w:val="000000"/>
                <w:kern w:val="0"/>
                <w:sz w:val="20"/>
                <w:szCs w:val="20"/>
                <w:highlight w:val="none"/>
                <w:lang w:bidi="ar"/>
              </w:rPr>
            </w:pPr>
          </w:p>
        </w:tc>
      </w:tr>
      <w:tr w14:paraId="1FEA3940">
        <w:tblPrEx>
          <w:tblCellMar>
            <w:top w:w="0" w:type="dxa"/>
            <w:left w:w="108" w:type="dxa"/>
            <w:bottom w:w="0" w:type="dxa"/>
            <w:right w:w="108" w:type="dxa"/>
          </w:tblCellMar>
        </w:tblPrEx>
        <w:trPr>
          <w:trHeight w:val="507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8384EE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72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37B25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教师演示电源</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C14C7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1.名称:教师演示电源</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2.详细技术要求:装置在教师演示台铁箱抽屉尺寸：550*220mm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功能:交流输出:O-24V或30v，每档2V，输出电流≤8A，过载保护。</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稳压输出:0-24V或V30v，连续可调，输出电流≤8A，过载保护。直流9V输出:启动一次，输出10±2S，手动复位。</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直流高压:240/300V输出，电流100mA，过载保护。低压输出:0-24V或30V，叠加式选择电压。总开关控制:220V输入，输出分四组单独控制。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教师演示电源采用风机控制系统：采用变频调速器驱动风机，出厂时已调试完毕，开启/停止风机操作，只需按动相应的按键，调整风机转速控制风量大小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电源系统符合JY/T0374-2004《教学实验室设备电源系统》标准</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9FF03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CF262D">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92BB5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0DB88B">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BD2D55">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CA7131">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637F05">
            <w:pPr>
              <w:widowControl/>
              <w:jc w:val="right"/>
              <w:textAlignment w:val="center"/>
              <w:rPr>
                <w:rFonts w:hint="eastAsia" w:ascii="宋体" w:hAnsi="宋体" w:eastAsia="宋体" w:cs="宋体"/>
                <w:color w:val="000000"/>
                <w:kern w:val="0"/>
                <w:sz w:val="20"/>
                <w:szCs w:val="20"/>
                <w:highlight w:val="none"/>
                <w:lang w:bidi="ar"/>
              </w:rPr>
            </w:pPr>
          </w:p>
        </w:tc>
      </w:tr>
      <w:tr w14:paraId="3C727A16">
        <w:tblPrEx>
          <w:tblCellMar>
            <w:top w:w="0" w:type="dxa"/>
            <w:left w:w="108" w:type="dxa"/>
            <w:bottom w:w="0" w:type="dxa"/>
            <w:right w:w="108" w:type="dxa"/>
          </w:tblCellMar>
        </w:tblPrEx>
        <w:trPr>
          <w:trHeight w:val="185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CCE019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73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1FDB7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学生电源</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3252D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1.名称:学生电源</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2.详细技术要求:每张学生实验台两侧各装有一个交流220V市电输出豪华插座，接受教师安全电源控制台控制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电源系统符合JY/T0374-2004《教学实验室设备 电源系统》标准。</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A2002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ED2C37">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30</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0FE06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0B7916">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98AF85">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4AF19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37D817">
            <w:pPr>
              <w:widowControl/>
              <w:jc w:val="right"/>
              <w:textAlignment w:val="center"/>
              <w:rPr>
                <w:rFonts w:hint="eastAsia" w:ascii="宋体" w:hAnsi="宋体" w:eastAsia="宋体" w:cs="宋体"/>
                <w:color w:val="000000"/>
                <w:kern w:val="0"/>
                <w:sz w:val="20"/>
                <w:szCs w:val="20"/>
                <w:highlight w:val="none"/>
                <w:lang w:bidi="ar"/>
              </w:rPr>
            </w:pPr>
          </w:p>
        </w:tc>
      </w:tr>
      <w:tr w14:paraId="79B1BF36">
        <w:tblPrEx>
          <w:tblCellMar>
            <w:top w:w="0" w:type="dxa"/>
            <w:left w:w="108" w:type="dxa"/>
            <w:bottom w:w="0" w:type="dxa"/>
            <w:right w:w="108" w:type="dxa"/>
          </w:tblCellMar>
        </w:tblPrEx>
        <w:trPr>
          <w:trHeight w:val="19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C326E1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74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B7405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学生化验专用水槽</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2C932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1.名称:学生化验专用水槽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2.规格:440*325*300mm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3.详细技术要求:采用实验室专用高密度PP一体化成型水槽，易清洁，耐腐蚀，且利于台面残水自然回流，美观实用；具耐酸碱、耐有机溶剂、耐紫外线等特点。</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167D4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D0465C">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AF4E7C">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B7C7C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752EB8">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15030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000946">
            <w:pPr>
              <w:widowControl/>
              <w:jc w:val="right"/>
              <w:textAlignment w:val="center"/>
              <w:rPr>
                <w:rFonts w:hint="eastAsia" w:ascii="宋体" w:hAnsi="宋体" w:eastAsia="宋体" w:cs="宋体"/>
                <w:color w:val="000000"/>
                <w:kern w:val="0"/>
                <w:sz w:val="20"/>
                <w:szCs w:val="20"/>
                <w:highlight w:val="none"/>
                <w:lang w:bidi="ar"/>
              </w:rPr>
            </w:pPr>
          </w:p>
        </w:tc>
      </w:tr>
      <w:tr w14:paraId="413CCC1C">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AA6780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75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570AE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截止阀φ32</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4ABA1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1.名称:截止阀</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2.规格:φ32</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D2646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622E3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4C710C">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51B56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FE7EE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3D74B1">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409D28">
            <w:pPr>
              <w:widowControl/>
              <w:jc w:val="right"/>
              <w:textAlignment w:val="center"/>
              <w:rPr>
                <w:rFonts w:hint="eastAsia" w:ascii="宋体" w:hAnsi="宋体" w:eastAsia="宋体" w:cs="宋体"/>
                <w:color w:val="000000"/>
                <w:kern w:val="0"/>
                <w:sz w:val="20"/>
                <w:szCs w:val="20"/>
                <w:highlight w:val="none"/>
                <w:lang w:bidi="ar"/>
              </w:rPr>
            </w:pPr>
          </w:p>
        </w:tc>
      </w:tr>
      <w:tr w14:paraId="7D311BB1">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7F8BDB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76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93917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截止阀φ20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40569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1.名称:截止阀</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2.规格:φ20</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4719C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B5AEBC">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282A5D">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574C43">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042EB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57981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2BCDE1">
            <w:pPr>
              <w:widowControl/>
              <w:jc w:val="right"/>
              <w:textAlignment w:val="center"/>
              <w:rPr>
                <w:rFonts w:hint="eastAsia" w:ascii="宋体" w:hAnsi="宋体" w:eastAsia="宋体" w:cs="宋体"/>
                <w:color w:val="000000"/>
                <w:kern w:val="0"/>
                <w:sz w:val="20"/>
                <w:szCs w:val="20"/>
                <w:highlight w:val="none"/>
                <w:lang w:bidi="ar"/>
              </w:rPr>
            </w:pPr>
          </w:p>
        </w:tc>
      </w:tr>
      <w:tr w14:paraId="7DB8B22A">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BEBAD9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77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6FD80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不锈钢给水软管 φ20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BF00F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 xml:space="preserve">1.名称:不锈钢给水软管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2.规格:φ20</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94288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条</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E4342A">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B65134">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0AC99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B66676">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A23046">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480D73">
            <w:pPr>
              <w:widowControl/>
              <w:jc w:val="right"/>
              <w:textAlignment w:val="center"/>
              <w:rPr>
                <w:rFonts w:hint="eastAsia" w:ascii="宋体" w:hAnsi="宋体" w:eastAsia="宋体" w:cs="宋体"/>
                <w:color w:val="000000"/>
                <w:kern w:val="0"/>
                <w:sz w:val="20"/>
                <w:szCs w:val="20"/>
                <w:highlight w:val="none"/>
                <w:lang w:bidi="ar"/>
              </w:rPr>
            </w:pPr>
          </w:p>
        </w:tc>
      </w:tr>
      <w:tr w14:paraId="36DEDFCD">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B50B59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78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52656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EVA排水软管 φ50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08DF3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 xml:space="preserve">1.名称:EVA排水软管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2.规格:φ50</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67D65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条</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96722B">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0CD496">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2DD402">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90C4C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86A64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665D7B">
            <w:pPr>
              <w:widowControl/>
              <w:jc w:val="right"/>
              <w:textAlignment w:val="center"/>
              <w:rPr>
                <w:rFonts w:hint="eastAsia" w:ascii="宋体" w:hAnsi="宋体" w:eastAsia="宋体" w:cs="宋体"/>
                <w:color w:val="000000"/>
                <w:kern w:val="0"/>
                <w:sz w:val="20"/>
                <w:szCs w:val="20"/>
                <w:highlight w:val="none"/>
                <w:lang w:bidi="ar"/>
              </w:rPr>
            </w:pPr>
          </w:p>
        </w:tc>
      </w:tr>
      <w:tr w14:paraId="63DB7DE2">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2C9786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79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1BC2E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配线</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1020E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1.名称:绝缘电线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2.配线形式:管内穿线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3.规格:BVR6.0m²</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CC399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C9CAEB">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197.22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1D76CC">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3B25A0">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7F2D21">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74D1B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D92F43">
            <w:pPr>
              <w:widowControl/>
              <w:jc w:val="right"/>
              <w:textAlignment w:val="center"/>
              <w:rPr>
                <w:rFonts w:hint="eastAsia" w:ascii="宋体" w:hAnsi="宋体" w:eastAsia="宋体" w:cs="宋体"/>
                <w:color w:val="000000"/>
                <w:kern w:val="0"/>
                <w:sz w:val="20"/>
                <w:szCs w:val="20"/>
                <w:highlight w:val="none"/>
                <w:lang w:bidi="ar"/>
              </w:rPr>
            </w:pPr>
          </w:p>
        </w:tc>
      </w:tr>
      <w:tr w14:paraId="031931AD">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1A612B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27D95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配线</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CA55B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1.名称:绝缘电线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2.配线形式:管内穿线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3.规格:BVR4.0m²</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474FC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CC80B3">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226.92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8866C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098592">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19039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96862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0ED8CA">
            <w:pPr>
              <w:widowControl/>
              <w:jc w:val="right"/>
              <w:textAlignment w:val="center"/>
              <w:rPr>
                <w:rFonts w:hint="eastAsia" w:ascii="宋体" w:hAnsi="宋体" w:eastAsia="宋体" w:cs="宋体"/>
                <w:color w:val="000000"/>
                <w:kern w:val="0"/>
                <w:sz w:val="20"/>
                <w:szCs w:val="20"/>
                <w:highlight w:val="none"/>
                <w:lang w:bidi="ar"/>
              </w:rPr>
            </w:pPr>
          </w:p>
        </w:tc>
      </w:tr>
      <w:tr w14:paraId="5FCAE389">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51EA79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10022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配线</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306CA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1.名称:绝缘电线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2.配线形式:管内穿线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3.规格:BVR2.5m²</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C47F7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5A87F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449.07</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8B3AB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6E06B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577BF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A1941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DC4E40">
            <w:pPr>
              <w:widowControl/>
              <w:jc w:val="right"/>
              <w:textAlignment w:val="center"/>
              <w:rPr>
                <w:rFonts w:hint="eastAsia" w:ascii="宋体" w:hAnsi="宋体" w:eastAsia="宋体" w:cs="宋体"/>
                <w:color w:val="000000"/>
                <w:kern w:val="0"/>
                <w:sz w:val="20"/>
                <w:szCs w:val="20"/>
                <w:highlight w:val="none"/>
                <w:lang w:bidi="ar"/>
              </w:rPr>
            </w:pPr>
          </w:p>
        </w:tc>
      </w:tr>
      <w:tr w14:paraId="4B3222C3">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FA1B12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158D6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配管</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DF058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1.名称:刚性难燃管</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2.规格:PVCφ32</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3.配置形式:暗配</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E40D2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D91D03">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132.38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AE873F">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4A5431">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87D2FD">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31E3D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E56D76">
            <w:pPr>
              <w:widowControl/>
              <w:jc w:val="right"/>
              <w:textAlignment w:val="center"/>
              <w:rPr>
                <w:rFonts w:hint="eastAsia" w:ascii="宋体" w:hAnsi="宋体" w:eastAsia="宋体" w:cs="宋体"/>
                <w:color w:val="000000"/>
                <w:kern w:val="0"/>
                <w:sz w:val="20"/>
                <w:szCs w:val="20"/>
                <w:highlight w:val="none"/>
                <w:lang w:bidi="ar"/>
              </w:rPr>
            </w:pPr>
          </w:p>
        </w:tc>
      </w:tr>
      <w:tr w14:paraId="1AB5D559">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FB3734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59BF8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配管</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16B23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1.名称:刚性难燃管</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2.规格:PVCφ25</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3.配置形式:暗配</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BF6C4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A8BAA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140.69</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BF4DBA">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35F0F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3331B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879607">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95DAEF">
            <w:pPr>
              <w:widowControl/>
              <w:jc w:val="right"/>
              <w:textAlignment w:val="center"/>
              <w:rPr>
                <w:rFonts w:hint="eastAsia" w:ascii="宋体" w:hAnsi="宋体" w:eastAsia="宋体" w:cs="宋体"/>
                <w:color w:val="000000"/>
                <w:kern w:val="0"/>
                <w:sz w:val="20"/>
                <w:szCs w:val="20"/>
                <w:highlight w:val="none"/>
                <w:lang w:bidi="ar"/>
              </w:rPr>
            </w:pPr>
          </w:p>
        </w:tc>
      </w:tr>
      <w:tr w14:paraId="056DD01D">
        <w:tblPrEx>
          <w:tblCellMar>
            <w:top w:w="0" w:type="dxa"/>
            <w:left w:w="108" w:type="dxa"/>
            <w:bottom w:w="0" w:type="dxa"/>
            <w:right w:w="108" w:type="dxa"/>
          </w:tblCellMar>
        </w:tblPrEx>
        <w:trPr>
          <w:trHeight w:val="15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8004D2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9C49B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PP-R给水管φ32</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C6254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1.安装部位:室内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2.介质:给水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3.材质、规格:PP-R给水管φ32</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4.连接形式:热熔连接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5.压力试验及吹、洗设计要求:管道消毒、冲洗</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90655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8D7B7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6.16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993FF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2F4A4E">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E41DE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83FD86">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5F36E5">
            <w:pPr>
              <w:widowControl/>
              <w:jc w:val="right"/>
              <w:textAlignment w:val="center"/>
              <w:rPr>
                <w:rFonts w:hint="eastAsia" w:ascii="宋体" w:hAnsi="宋体" w:eastAsia="宋体" w:cs="宋体"/>
                <w:color w:val="000000"/>
                <w:kern w:val="0"/>
                <w:sz w:val="20"/>
                <w:szCs w:val="20"/>
                <w:highlight w:val="none"/>
                <w:lang w:bidi="ar"/>
              </w:rPr>
            </w:pPr>
          </w:p>
        </w:tc>
      </w:tr>
      <w:tr w14:paraId="0EC2E1E5">
        <w:tblPrEx>
          <w:tblCellMar>
            <w:top w:w="0" w:type="dxa"/>
            <w:left w:w="108" w:type="dxa"/>
            <w:bottom w:w="0" w:type="dxa"/>
            <w:right w:w="108" w:type="dxa"/>
          </w:tblCellMar>
        </w:tblPrEx>
        <w:trPr>
          <w:trHeight w:val="15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8D8814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E512F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PP-R给水管φ25</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150C6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1.安装部位:室内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2.介质:给水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3.材质、规格:PP-R给水管φ25</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4.连接形式:热熔连接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5.压力试验及吹、洗设计要求:管道消毒、冲洗</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88DB1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4A439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27.42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4B29CD">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48D12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91292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49D52E">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027B04">
            <w:pPr>
              <w:widowControl/>
              <w:jc w:val="right"/>
              <w:textAlignment w:val="center"/>
              <w:rPr>
                <w:rFonts w:hint="eastAsia" w:ascii="宋体" w:hAnsi="宋体" w:eastAsia="宋体" w:cs="宋体"/>
                <w:color w:val="000000"/>
                <w:kern w:val="0"/>
                <w:sz w:val="20"/>
                <w:szCs w:val="20"/>
                <w:highlight w:val="none"/>
                <w:lang w:bidi="ar"/>
              </w:rPr>
            </w:pPr>
          </w:p>
        </w:tc>
      </w:tr>
      <w:tr w14:paraId="29CB299B">
        <w:tblPrEx>
          <w:tblCellMar>
            <w:top w:w="0" w:type="dxa"/>
            <w:left w:w="108" w:type="dxa"/>
            <w:bottom w:w="0" w:type="dxa"/>
            <w:right w:w="108" w:type="dxa"/>
          </w:tblCellMar>
        </w:tblPrEx>
        <w:trPr>
          <w:trHeight w:val="15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A19C2D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53FE0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PP-R给水管φ20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45499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1.安装部位:室内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2.介质:给水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3.材质、规格:PP-R给水管φ20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4.连接形式:热熔连接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5.压力试验及吹、洗设计要求:管道消毒、冲洗</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258AD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4C112E">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20</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5E9268">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E22E7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D15548">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1DF1D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504DF3">
            <w:pPr>
              <w:widowControl/>
              <w:jc w:val="right"/>
              <w:textAlignment w:val="center"/>
              <w:rPr>
                <w:rFonts w:hint="eastAsia" w:ascii="宋体" w:hAnsi="宋体" w:eastAsia="宋体" w:cs="宋体"/>
                <w:color w:val="000000"/>
                <w:kern w:val="0"/>
                <w:sz w:val="20"/>
                <w:szCs w:val="20"/>
                <w:highlight w:val="none"/>
                <w:lang w:bidi="ar"/>
              </w:rPr>
            </w:pPr>
          </w:p>
        </w:tc>
      </w:tr>
      <w:tr w14:paraId="0F00DA24">
        <w:tblPrEx>
          <w:tblCellMar>
            <w:top w:w="0" w:type="dxa"/>
            <w:left w:w="108" w:type="dxa"/>
            <w:bottom w:w="0" w:type="dxa"/>
            <w:right w:w="108" w:type="dxa"/>
          </w:tblCellMar>
        </w:tblPrEx>
        <w:trPr>
          <w:trHeight w:val="10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9F1129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63F13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UPVC排水管DN50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2ABA0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1.安装部位:室内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2.介质:排水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3.材质、规格:UPVC排水管DN50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4.连接形式:承插粘接</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307F7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96733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28.56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54F6A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302223">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C8636D">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1D7C8E">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7D5D2F">
            <w:pPr>
              <w:widowControl/>
              <w:jc w:val="right"/>
              <w:textAlignment w:val="center"/>
              <w:rPr>
                <w:rFonts w:hint="eastAsia" w:ascii="宋体" w:hAnsi="宋体" w:eastAsia="宋体" w:cs="宋体"/>
                <w:color w:val="000000"/>
                <w:kern w:val="0"/>
                <w:sz w:val="20"/>
                <w:szCs w:val="20"/>
                <w:highlight w:val="none"/>
                <w:lang w:bidi="ar"/>
              </w:rPr>
            </w:pPr>
          </w:p>
        </w:tc>
      </w:tr>
      <w:tr w14:paraId="7AB85727">
        <w:tblPrEx>
          <w:tblCellMar>
            <w:top w:w="0" w:type="dxa"/>
            <w:left w:w="108" w:type="dxa"/>
            <w:bottom w:w="0" w:type="dxa"/>
            <w:right w:w="108" w:type="dxa"/>
          </w:tblCellMar>
        </w:tblPrEx>
        <w:trPr>
          <w:trHeight w:val="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88D1D6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AEC54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实验台吸风装置</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D1FC3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1.名称:实验台吸风装置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2.详细技术要求:实验台每座配有柔性伸缩吸风罩装置，吸风罩轴可360度任意升降旋转，最佳排气距离可调节，风罩为工程塑料制作，耐腐蚀，耐热，美观实用。</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C6C81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F7E875">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29</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B4B0F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893411">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440F8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6055A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10A711">
            <w:pPr>
              <w:widowControl/>
              <w:jc w:val="right"/>
              <w:textAlignment w:val="center"/>
              <w:rPr>
                <w:rFonts w:hint="eastAsia" w:ascii="宋体" w:hAnsi="宋体" w:eastAsia="宋体" w:cs="宋体"/>
                <w:color w:val="000000"/>
                <w:kern w:val="0"/>
                <w:sz w:val="20"/>
                <w:szCs w:val="20"/>
                <w:highlight w:val="none"/>
                <w:lang w:bidi="ar"/>
              </w:rPr>
            </w:pPr>
          </w:p>
        </w:tc>
      </w:tr>
      <w:tr w14:paraId="6FCE2C35">
        <w:tblPrEx>
          <w:tblCellMar>
            <w:top w:w="0" w:type="dxa"/>
            <w:left w:w="108" w:type="dxa"/>
            <w:bottom w:w="0" w:type="dxa"/>
            <w:right w:w="108" w:type="dxa"/>
          </w:tblCellMar>
        </w:tblPrEx>
        <w:trPr>
          <w:trHeight w:val="37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EFDA5D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D0255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PP4-72型聚丙烯离心通风机</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35343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1.名称:PP4-72型聚丙烯离心通风机</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2.详细技术要求:参照金属4-72性能参数采用聚丙烯板，加热压膜焊接而成，低噪变频式风机，采用数字变频调控。</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电机配用：6.5#5.5KW6P；</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工作时：功率噪音≤50分贝，风量11500m3/h，全压812Pa。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换气次数：实验室换气次数可达20次以上/H。</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风速：吸风口管壁风速可达11米以上/S；吸风罩风速&gt;7M/S。噪音：系统运行时室内噪音≤50dB（A）。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3.含:阻尼减振器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4.墙上安装</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2162B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D42765">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2EF04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0DD738">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BE36D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7CDD4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39C9C1">
            <w:pPr>
              <w:widowControl/>
              <w:jc w:val="right"/>
              <w:textAlignment w:val="center"/>
              <w:rPr>
                <w:rFonts w:hint="eastAsia" w:ascii="宋体" w:hAnsi="宋体" w:eastAsia="宋体" w:cs="宋体"/>
                <w:color w:val="000000"/>
                <w:kern w:val="0"/>
                <w:sz w:val="20"/>
                <w:szCs w:val="20"/>
                <w:highlight w:val="none"/>
                <w:lang w:bidi="ar"/>
              </w:rPr>
            </w:pPr>
          </w:p>
        </w:tc>
      </w:tr>
      <w:tr w14:paraId="60802166">
        <w:tblPrEx>
          <w:tblCellMar>
            <w:top w:w="0" w:type="dxa"/>
            <w:left w:w="108" w:type="dxa"/>
            <w:bottom w:w="0" w:type="dxa"/>
            <w:right w:w="108" w:type="dxa"/>
          </w:tblCellMar>
        </w:tblPrEx>
        <w:trPr>
          <w:trHeight w:val="15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8EE5D1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7678C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消声器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0424F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1.名称:风机进口处消声器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2.规格:Ø600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3.详细技术要求:长1500PVC内附吸音材料、分内外管两层，内管采用微小孔消声原理，夹层有吸声材料，有效降低管道噪音。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0AD3D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6D133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B660FA">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BB95C8">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4D0CB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EBA964">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210ABC">
            <w:pPr>
              <w:widowControl/>
              <w:jc w:val="right"/>
              <w:textAlignment w:val="center"/>
              <w:rPr>
                <w:rFonts w:hint="eastAsia" w:ascii="宋体" w:hAnsi="宋体" w:eastAsia="宋体" w:cs="宋体"/>
                <w:color w:val="000000"/>
                <w:kern w:val="0"/>
                <w:sz w:val="20"/>
                <w:szCs w:val="20"/>
                <w:highlight w:val="none"/>
                <w:lang w:bidi="ar"/>
              </w:rPr>
            </w:pPr>
          </w:p>
        </w:tc>
      </w:tr>
      <w:tr w14:paraId="1CDC9D76">
        <w:tblPrEx>
          <w:tblCellMar>
            <w:top w:w="0" w:type="dxa"/>
            <w:left w:w="108" w:type="dxa"/>
            <w:bottom w:w="0" w:type="dxa"/>
            <w:right w:w="108" w:type="dxa"/>
          </w:tblCellMar>
        </w:tblPrEx>
        <w:trPr>
          <w:trHeight w:val="135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2A876B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DFE7C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室外行程通风主立管道 φ400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CCBE0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1.材质、规格:室外行程通风主立管道 φ400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2.详细技术要求:室外通风管道：选用耐酸碱腐蚀、防污染、抗高压、抗龟裂的PP塑料专用、管道φ400PP管</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A3C80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3C6239">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41134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E661D0">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6784A7">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68E91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4D84E0">
            <w:pPr>
              <w:widowControl/>
              <w:jc w:val="right"/>
              <w:textAlignment w:val="center"/>
              <w:rPr>
                <w:rFonts w:hint="eastAsia" w:ascii="宋体" w:hAnsi="宋体" w:eastAsia="宋体" w:cs="宋体"/>
                <w:color w:val="000000"/>
                <w:kern w:val="0"/>
                <w:sz w:val="20"/>
                <w:szCs w:val="20"/>
                <w:highlight w:val="none"/>
                <w:lang w:bidi="ar"/>
              </w:rPr>
            </w:pPr>
          </w:p>
        </w:tc>
      </w:tr>
      <w:tr w14:paraId="4CB86639">
        <w:tblPrEx>
          <w:tblCellMar>
            <w:top w:w="0" w:type="dxa"/>
            <w:left w:w="108" w:type="dxa"/>
            <w:bottom w:w="0" w:type="dxa"/>
            <w:right w:w="108" w:type="dxa"/>
          </w:tblCellMar>
        </w:tblPrEx>
        <w:trPr>
          <w:trHeight w:val="124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D88ABD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349E3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通风主立管道 500*220PP</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A742C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1.名称:通风主立管道 500*220PP</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2.详细技术要求:室内通风管道：选用耐酸碱腐蚀、防污染、抗高压、抗龟裂的PP塑料专用、方管500*220PP管</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BABEF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m2</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3CD34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27.36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24463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E4191B">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484B7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828EB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B64FB5">
            <w:pPr>
              <w:widowControl/>
              <w:jc w:val="right"/>
              <w:textAlignment w:val="center"/>
              <w:rPr>
                <w:rFonts w:hint="eastAsia" w:ascii="宋体" w:hAnsi="宋体" w:eastAsia="宋体" w:cs="宋体"/>
                <w:color w:val="000000"/>
                <w:kern w:val="0"/>
                <w:sz w:val="20"/>
                <w:szCs w:val="20"/>
                <w:highlight w:val="none"/>
                <w:lang w:bidi="ar"/>
              </w:rPr>
            </w:pPr>
          </w:p>
        </w:tc>
      </w:tr>
      <w:tr w14:paraId="45D67CAD">
        <w:tblPrEx>
          <w:tblCellMar>
            <w:top w:w="0" w:type="dxa"/>
            <w:left w:w="108" w:type="dxa"/>
            <w:bottom w:w="0" w:type="dxa"/>
            <w:right w:w="108" w:type="dxa"/>
          </w:tblCellMar>
        </w:tblPrEx>
        <w:trPr>
          <w:trHeight w:val="130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9E4423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CDC17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通风支管道 φ200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8347D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1.材质、规格:通风支管道 φ200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2.详细技术要求:室内通风管道：选用耐酸碱腐蚀、防污染、抗高压、抗龟裂的PP塑料专用、管道φ200PP管</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67247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EEFFFC">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49.09</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1FDDC2">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96C4A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DF5F30">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CB077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3EAC62">
            <w:pPr>
              <w:widowControl/>
              <w:jc w:val="right"/>
              <w:textAlignment w:val="center"/>
              <w:rPr>
                <w:rFonts w:hint="eastAsia" w:ascii="宋体" w:hAnsi="宋体" w:eastAsia="宋体" w:cs="宋体"/>
                <w:color w:val="000000"/>
                <w:kern w:val="0"/>
                <w:sz w:val="20"/>
                <w:szCs w:val="20"/>
                <w:highlight w:val="none"/>
                <w:lang w:bidi="ar"/>
              </w:rPr>
            </w:pPr>
          </w:p>
        </w:tc>
      </w:tr>
      <w:tr w14:paraId="189F8CDA">
        <w:tblPrEx>
          <w:tblCellMar>
            <w:top w:w="0" w:type="dxa"/>
            <w:left w:w="108" w:type="dxa"/>
            <w:bottom w:w="0" w:type="dxa"/>
            <w:right w:w="108" w:type="dxa"/>
          </w:tblCellMar>
        </w:tblPrEx>
        <w:trPr>
          <w:trHeight w:val="13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F5C491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6DCFC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通风支管道 φ110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C9C56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1.材质、规格:通风支管道 φ110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2.详细技术要求:室内通风管道：选用耐酸碱腐蚀、防污染、抗高压、抗龟裂的PP塑料专用、管道φ110PP管</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A63F9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E2F295">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31.1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786A0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2253DE">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78EA3D">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F5618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A5F45D">
            <w:pPr>
              <w:widowControl/>
              <w:jc w:val="right"/>
              <w:textAlignment w:val="center"/>
              <w:rPr>
                <w:rFonts w:hint="eastAsia" w:ascii="宋体" w:hAnsi="宋体" w:eastAsia="宋体" w:cs="宋体"/>
                <w:color w:val="000000"/>
                <w:kern w:val="0"/>
                <w:sz w:val="20"/>
                <w:szCs w:val="20"/>
                <w:highlight w:val="none"/>
                <w:lang w:bidi="ar"/>
              </w:rPr>
            </w:pPr>
          </w:p>
        </w:tc>
      </w:tr>
      <w:tr w14:paraId="04DD02B6">
        <w:tblPrEx>
          <w:tblCellMar>
            <w:top w:w="0" w:type="dxa"/>
            <w:left w:w="108" w:type="dxa"/>
            <w:bottom w:w="0" w:type="dxa"/>
            <w:right w:w="108" w:type="dxa"/>
          </w:tblCellMar>
        </w:tblPrEx>
        <w:trPr>
          <w:trHeight w:val="66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5126C6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D4AE7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进出口柔性申缩</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36497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1.材质、规格:进出口柔性申缩</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2.详细技术要求:柔性材质，通风机与消声器的连接。</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AD87E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43F77E">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9661A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DBF9A2">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0ECE65">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571AA4">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D373BD">
            <w:pPr>
              <w:widowControl/>
              <w:jc w:val="right"/>
              <w:textAlignment w:val="center"/>
              <w:rPr>
                <w:rFonts w:hint="eastAsia" w:ascii="宋体" w:hAnsi="宋体" w:eastAsia="宋体" w:cs="宋体"/>
                <w:color w:val="000000"/>
                <w:kern w:val="0"/>
                <w:sz w:val="20"/>
                <w:szCs w:val="20"/>
                <w:highlight w:val="none"/>
                <w:lang w:bidi="ar"/>
              </w:rPr>
            </w:pPr>
          </w:p>
        </w:tc>
      </w:tr>
      <w:tr w14:paraId="1AA8BF52">
        <w:tblPrEx>
          <w:tblCellMar>
            <w:top w:w="0" w:type="dxa"/>
            <w:left w:w="108" w:type="dxa"/>
            <w:bottom w:w="0" w:type="dxa"/>
            <w:right w:w="108" w:type="dxa"/>
          </w:tblCellMar>
        </w:tblPrEx>
        <w:trPr>
          <w:trHeight w:val="69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8A5E2D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FC755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室内外通风管道不锈钢抱箍</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2FB5D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1.名称:室内外通风管道不锈钢抱箍</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2.材质:角铁，不锈钢扁铁</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6014E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0DEDC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7DE81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5B99CB">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19869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EF77E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339E2E">
            <w:pPr>
              <w:widowControl/>
              <w:jc w:val="right"/>
              <w:textAlignment w:val="center"/>
              <w:rPr>
                <w:rFonts w:hint="eastAsia" w:ascii="宋体" w:hAnsi="宋体" w:eastAsia="宋体" w:cs="宋体"/>
                <w:color w:val="000000"/>
                <w:kern w:val="0"/>
                <w:sz w:val="20"/>
                <w:szCs w:val="20"/>
                <w:highlight w:val="none"/>
                <w:lang w:bidi="ar"/>
              </w:rPr>
            </w:pPr>
          </w:p>
        </w:tc>
      </w:tr>
      <w:tr w14:paraId="22D5B205">
        <w:tblPrEx>
          <w:tblCellMar>
            <w:top w:w="0" w:type="dxa"/>
            <w:left w:w="108" w:type="dxa"/>
            <w:bottom w:w="0" w:type="dxa"/>
            <w:right w:w="108" w:type="dxa"/>
          </w:tblCellMar>
        </w:tblPrEx>
        <w:trPr>
          <w:trHeight w:val="71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BA31CC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9338F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室内外通风管道不锈钢扁铁</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FDF4B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1.名称:室内外通风管道不锈钢扁铁</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2.材质:角铁，不锈钢扁铁</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A1C9C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C7959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30</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11CD4A">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CCF64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1EC9C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7CF7EF">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49D943">
            <w:pPr>
              <w:widowControl/>
              <w:jc w:val="right"/>
              <w:textAlignment w:val="center"/>
              <w:rPr>
                <w:rFonts w:hint="eastAsia" w:ascii="宋体" w:hAnsi="宋体" w:eastAsia="宋体" w:cs="宋体"/>
                <w:color w:val="000000"/>
                <w:kern w:val="0"/>
                <w:sz w:val="20"/>
                <w:szCs w:val="20"/>
                <w:highlight w:val="none"/>
                <w:lang w:bidi="ar"/>
              </w:rPr>
            </w:pPr>
          </w:p>
        </w:tc>
      </w:tr>
      <w:tr w14:paraId="16D25DD7">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09CE74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615B5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墙面开风管孔</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FB176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1.名称:墙面开风管孔</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2.墙面开风管孔后复原墙面。</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BE177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9842B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0404FC">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C1E50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6C64F0">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2FFF2F">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AC93C6">
            <w:pPr>
              <w:widowControl/>
              <w:jc w:val="right"/>
              <w:textAlignment w:val="center"/>
              <w:rPr>
                <w:rFonts w:hint="eastAsia" w:ascii="宋体" w:hAnsi="宋体" w:eastAsia="宋体" w:cs="宋体"/>
                <w:color w:val="000000"/>
                <w:kern w:val="0"/>
                <w:sz w:val="20"/>
                <w:szCs w:val="20"/>
                <w:highlight w:val="none"/>
                <w:lang w:bidi="ar"/>
              </w:rPr>
            </w:pPr>
          </w:p>
        </w:tc>
      </w:tr>
      <w:tr w14:paraId="7819DA29">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B14D8B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99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CBDC1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实验室相关知识宣传挂图</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C7743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1.名称:实验室相关知识宣传挂图</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C2203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幅</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5BE88D">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3F4ED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23185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E472A8">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0578D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E6322A">
            <w:pPr>
              <w:widowControl/>
              <w:jc w:val="right"/>
              <w:textAlignment w:val="center"/>
              <w:rPr>
                <w:rFonts w:hint="eastAsia" w:ascii="宋体" w:hAnsi="宋体" w:eastAsia="宋体" w:cs="宋体"/>
                <w:color w:val="000000"/>
                <w:kern w:val="0"/>
                <w:sz w:val="20"/>
                <w:szCs w:val="20"/>
                <w:highlight w:val="none"/>
                <w:lang w:bidi="ar"/>
              </w:rPr>
            </w:pPr>
          </w:p>
        </w:tc>
      </w:tr>
      <w:tr w14:paraId="6F96011F">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3172C2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05EB3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灭火器箱</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1DCAB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1.名称:灭火器箱</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2.规格:含2具干粉灭火器2KG手提式</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F7971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组</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6D277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4F380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560C1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3AE0B6">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07124E">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754DAF">
            <w:pPr>
              <w:widowControl/>
              <w:jc w:val="right"/>
              <w:textAlignment w:val="center"/>
              <w:rPr>
                <w:rFonts w:hint="eastAsia" w:ascii="宋体" w:hAnsi="宋体" w:eastAsia="宋体" w:cs="宋体"/>
                <w:color w:val="000000"/>
                <w:kern w:val="0"/>
                <w:sz w:val="20"/>
                <w:szCs w:val="20"/>
                <w:highlight w:val="none"/>
                <w:lang w:bidi="ar"/>
              </w:rPr>
            </w:pPr>
          </w:p>
        </w:tc>
      </w:tr>
      <w:tr w14:paraId="28610DA7">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FABDF5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A444C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通风工程检测、调试</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EF724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1.风管工程量:通风工程检测、调试</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FF6AB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系统</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AE3B1C">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484B3D">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75D22E">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62168D">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64A9D4">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5DB58E">
            <w:pPr>
              <w:widowControl/>
              <w:jc w:val="right"/>
              <w:textAlignment w:val="center"/>
              <w:rPr>
                <w:rFonts w:hint="eastAsia" w:ascii="宋体" w:hAnsi="宋体" w:eastAsia="宋体" w:cs="宋体"/>
                <w:color w:val="000000"/>
                <w:kern w:val="0"/>
                <w:sz w:val="20"/>
                <w:szCs w:val="20"/>
                <w:highlight w:val="none"/>
                <w:lang w:bidi="ar"/>
              </w:rPr>
            </w:pPr>
          </w:p>
        </w:tc>
      </w:tr>
      <w:tr w14:paraId="5141D904">
        <w:tblPrEx>
          <w:tblCellMar>
            <w:top w:w="0" w:type="dxa"/>
            <w:left w:w="108" w:type="dxa"/>
            <w:bottom w:w="0" w:type="dxa"/>
            <w:right w:w="108" w:type="dxa"/>
          </w:tblCellMar>
        </w:tblPrEx>
        <w:trPr>
          <w:trHeight w:val="44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7BDEF9F">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9E95E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2.2、化学准备室</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E8C0E3">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3CB0E2">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5AC802">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D67CC5">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B43BAE">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072603">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64E8F0">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FAD91E">
            <w:pPr>
              <w:jc w:val="right"/>
              <w:rPr>
                <w:rFonts w:hint="eastAsia" w:ascii="宋体" w:hAnsi="宋体" w:eastAsia="宋体" w:cs="宋体"/>
                <w:color w:val="000000"/>
                <w:sz w:val="20"/>
                <w:szCs w:val="20"/>
                <w:highlight w:val="none"/>
              </w:rPr>
            </w:pPr>
          </w:p>
        </w:tc>
      </w:tr>
      <w:tr w14:paraId="53FEB4CE">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B8A3F3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A92BD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水盆水嘴</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042DA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1.名称:水盆水嘴</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572E6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9B6EF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F11C76">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F568C7">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AECEE1">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711917">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6BB85D">
            <w:pPr>
              <w:widowControl/>
              <w:jc w:val="right"/>
              <w:textAlignment w:val="center"/>
              <w:rPr>
                <w:rFonts w:hint="eastAsia" w:ascii="宋体" w:hAnsi="宋体" w:eastAsia="宋体" w:cs="宋体"/>
                <w:color w:val="000000"/>
                <w:kern w:val="0"/>
                <w:sz w:val="20"/>
                <w:szCs w:val="20"/>
                <w:highlight w:val="none"/>
                <w:lang w:bidi="ar"/>
              </w:rPr>
            </w:pPr>
          </w:p>
        </w:tc>
      </w:tr>
      <w:tr w14:paraId="3DA2296A">
        <w:tblPrEx>
          <w:tblCellMar>
            <w:top w:w="0" w:type="dxa"/>
            <w:left w:w="108" w:type="dxa"/>
            <w:bottom w:w="0" w:type="dxa"/>
            <w:right w:w="108" w:type="dxa"/>
          </w:tblCellMar>
        </w:tblPrEx>
        <w:trPr>
          <w:trHeight w:val="183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E41084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E7615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化验专用水槽</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8EF0E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1.名称:化验专用水槽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2.规格:540*440*310mm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3.详细技术要求:采用实验室专用高密度PP一体化成型水槽，易清洁，耐腐蚀，且利于台面残水自然回流，美观实用；具耐酸碱、耐有机溶剂、耐紫外线等特点。</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BC5F6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A3CC1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945726">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0D3D72">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E8EEB0">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656FF6">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5534F0">
            <w:pPr>
              <w:widowControl/>
              <w:jc w:val="right"/>
              <w:textAlignment w:val="center"/>
              <w:rPr>
                <w:rFonts w:hint="eastAsia" w:ascii="宋体" w:hAnsi="宋体" w:eastAsia="宋体" w:cs="宋体"/>
                <w:color w:val="000000"/>
                <w:kern w:val="0"/>
                <w:sz w:val="20"/>
                <w:szCs w:val="20"/>
                <w:highlight w:val="none"/>
                <w:lang w:bidi="ar"/>
              </w:rPr>
            </w:pPr>
          </w:p>
        </w:tc>
      </w:tr>
      <w:tr w14:paraId="77077DBD">
        <w:tblPrEx>
          <w:tblCellMar>
            <w:top w:w="0" w:type="dxa"/>
            <w:left w:w="108" w:type="dxa"/>
            <w:bottom w:w="0" w:type="dxa"/>
            <w:right w:w="108" w:type="dxa"/>
          </w:tblCellMar>
        </w:tblPrEx>
        <w:trPr>
          <w:trHeight w:val="161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FDB6E8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2BA3A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三联高低位龙头</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3143F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1.名称:三联高低位龙头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2.详细技术要求:一高二低水嘴，管体部份为黄铜合金制，陶瓷阀芯，表面经环氧树脂静电喷涂处理，耐酸碱腐蚀。出水嘴为铜质瓷芯尖嘴型，可拆卸清洗阻塞。</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09F4F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084A99">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5F181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39B215">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E59D1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D0392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333244">
            <w:pPr>
              <w:widowControl/>
              <w:jc w:val="right"/>
              <w:textAlignment w:val="center"/>
              <w:rPr>
                <w:rFonts w:hint="eastAsia" w:ascii="宋体" w:hAnsi="宋体" w:eastAsia="宋体" w:cs="宋体"/>
                <w:color w:val="000000"/>
                <w:kern w:val="0"/>
                <w:sz w:val="20"/>
                <w:szCs w:val="20"/>
                <w:highlight w:val="none"/>
                <w:lang w:bidi="ar"/>
              </w:rPr>
            </w:pPr>
          </w:p>
        </w:tc>
      </w:tr>
      <w:tr w14:paraId="75652D78">
        <w:tblPrEx>
          <w:tblCellMar>
            <w:top w:w="0" w:type="dxa"/>
            <w:left w:w="108" w:type="dxa"/>
            <w:bottom w:w="0" w:type="dxa"/>
            <w:right w:w="108" w:type="dxa"/>
          </w:tblCellMar>
        </w:tblPrEx>
        <w:trPr>
          <w:trHeight w:val="121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F47DB3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B2436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紧急洗眼器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D149A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1.名称:紧急洗眼器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2.详细技术要求:优质单面洗眼器，在实验的过程中如化学试剂或有机物质喷濺入眼睛，可以紧急使用洗眼器进行冲洗，其安装于教师台靠近水槽位置。</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04113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16558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4CCB7D">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06D667">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607796">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98649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920C75">
            <w:pPr>
              <w:widowControl/>
              <w:jc w:val="right"/>
              <w:textAlignment w:val="center"/>
              <w:rPr>
                <w:rFonts w:hint="eastAsia" w:ascii="宋体" w:hAnsi="宋体" w:eastAsia="宋体" w:cs="宋体"/>
                <w:color w:val="000000"/>
                <w:kern w:val="0"/>
                <w:sz w:val="20"/>
                <w:szCs w:val="20"/>
                <w:highlight w:val="none"/>
                <w:lang w:bidi="ar"/>
              </w:rPr>
            </w:pPr>
          </w:p>
        </w:tc>
      </w:tr>
      <w:tr w14:paraId="7D792FAE">
        <w:tblPrEx>
          <w:tblCellMar>
            <w:top w:w="0" w:type="dxa"/>
            <w:left w:w="108" w:type="dxa"/>
            <w:bottom w:w="0" w:type="dxa"/>
            <w:right w:w="108" w:type="dxa"/>
          </w:tblCellMar>
        </w:tblPrEx>
        <w:trPr>
          <w:trHeight w:val="15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83641C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8605C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PP-R给水管φ25</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98434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1.安装部位:室内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2.介质:给水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3.材质、规格:PP-R给水管φ25</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4.连接形式:热熔连接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5.压力试验及吹、洗设计要求:管道消毒、冲洗</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5A36D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F792FB">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7A01E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C60CF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B2AA2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1A1BD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BE8986">
            <w:pPr>
              <w:widowControl/>
              <w:jc w:val="right"/>
              <w:textAlignment w:val="center"/>
              <w:rPr>
                <w:rFonts w:hint="eastAsia" w:ascii="宋体" w:hAnsi="宋体" w:eastAsia="宋体" w:cs="宋体"/>
                <w:color w:val="000000"/>
                <w:kern w:val="0"/>
                <w:sz w:val="20"/>
                <w:szCs w:val="20"/>
                <w:highlight w:val="none"/>
                <w:lang w:bidi="ar"/>
              </w:rPr>
            </w:pPr>
          </w:p>
        </w:tc>
      </w:tr>
      <w:tr w14:paraId="1479A0F1">
        <w:tblPrEx>
          <w:tblCellMar>
            <w:top w:w="0" w:type="dxa"/>
            <w:left w:w="108" w:type="dxa"/>
            <w:bottom w:w="0" w:type="dxa"/>
            <w:right w:w="108" w:type="dxa"/>
          </w:tblCellMar>
        </w:tblPrEx>
        <w:trPr>
          <w:trHeight w:val="10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361BAF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4EE8F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UPVC排水管DN50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4BB43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1.安装部位:室内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2.介质:排水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3.材质、规格:UPVC排水管DN50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4.连接形式:承插粘接</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4D076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2101E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342966">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40562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D7E34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1D64B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CB1B3C">
            <w:pPr>
              <w:widowControl/>
              <w:jc w:val="right"/>
              <w:textAlignment w:val="center"/>
              <w:rPr>
                <w:rFonts w:hint="eastAsia" w:ascii="宋体" w:hAnsi="宋体" w:eastAsia="宋体" w:cs="宋体"/>
                <w:color w:val="000000"/>
                <w:kern w:val="0"/>
                <w:sz w:val="20"/>
                <w:szCs w:val="20"/>
                <w:highlight w:val="none"/>
                <w:lang w:bidi="ar"/>
              </w:rPr>
            </w:pPr>
          </w:p>
        </w:tc>
      </w:tr>
      <w:tr w14:paraId="3EFE4E9D">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943DB9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4C87B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截止阀φ20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FFA9D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1.名称:截止阀</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2.规格:φ20</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224FB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59712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727E8C">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B623DE">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2B61F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EC766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6CEA69">
            <w:pPr>
              <w:widowControl/>
              <w:jc w:val="right"/>
              <w:textAlignment w:val="center"/>
              <w:rPr>
                <w:rFonts w:hint="eastAsia" w:ascii="宋体" w:hAnsi="宋体" w:eastAsia="宋体" w:cs="宋体"/>
                <w:color w:val="000000"/>
                <w:kern w:val="0"/>
                <w:sz w:val="20"/>
                <w:szCs w:val="20"/>
                <w:highlight w:val="none"/>
                <w:lang w:bidi="ar"/>
              </w:rPr>
            </w:pPr>
          </w:p>
        </w:tc>
      </w:tr>
      <w:tr w14:paraId="58AAF573">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2BF3F6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F11E6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不锈钢给水软管 φ20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290FA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 xml:space="preserve">1.名称:不锈钢给水软管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2.规格:φ20</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4AE57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条</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51F7F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354BFD">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81B93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2B2AB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9FC96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C1335C">
            <w:pPr>
              <w:widowControl/>
              <w:jc w:val="right"/>
              <w:textAlignment w:val="center"/>
              <w:rPr>
                <w:rFonts w:hint="eastAsia" w:ascii="宋体" w:hAnsi="宋体" w:eastAsia="宋体" w:cs="宋体"/>
                <w:color w:val="000000"/>
                <w:kern w:val="0"/>
                <w:sz w:val="20"/>
                <w:szCs w:val="20"/>
                <w:highlight w:val="none"/>
                <w:lang w:bidi="ar"/>
              </w:rPr>
            </w:pPr>
          </w:p>
        </w:tc>
      </w:tr>
      <w:tr w14:paraId="61FE23CC">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DB6C68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110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EA83C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EVA排水软管 φ50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CF453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 xml:space="preserve">1.名称:EVA排水软管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2.规格:φ50</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9E03A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条</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FDEC03">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D3E9BA">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B76C73">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7660A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FAA9F4">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700FB2">
            <w:pPr>
              <w:widowControl/>
              <w:jc w:val="right"/>
              <w:textAlignment w:val="center"/>
              <w:rPr>
                <w:rFonts w:hint="eastAsia" w:ascii="宋体" w:hAnsi="宋体" w:eastAsia="宋体" w:cs="宋体"/>
                <w:color w:val="000000"/>
                <w:kern w:val="0"/>
                <w:sz w:val="20"/>
                <w:szCs w:val="20"/>
                <w:highlight w:val="none"/>
                <w:lang w:bidi="ar"/>
              </w:rPr>
            </w:pPr>
          </w:p>
        </w:tc>
      </w:tr>
      <w:tr w14:paraId="3A7AA4B9">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0CD2E4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111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752D4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仪器盘</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564A8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1.名称:仪器盘</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2.规格:311*232*98mmUPVC有孔</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75885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FD2C8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5B360A">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971443">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DD789E">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0B7CB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886CAD">
            <w:pPr>
              <w:widowControl/>
              <w:jc w:val="right"/>
              <w:textAlignment w:val="center"/>
              <w:rPr>
                <w:rFonts w:hint="eastAsia" w:ascii="宋体" w:hAnsi="宋体" w:eastAsia="宋体" w:cs="宋体"/>
                <w:color w:val="000000"/>
                <w:kern w:val="0"/>
                <w:sz w:val="20"/>
                <w:szCs w:val="20"/>
                <w:highlight w:val="none"/>
                <w:lang w:bidi="ar"/>
              </w:rPr>
            </w:pPr>
          </w:p>
        </w:tc>
      </w:tr>
      <w:tr w14:paraId="475AC572">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DEF82E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112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7EE60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仪器盘</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4ADD1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1.名称:仪器盘</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2.规格:365*245*65mmUPVC无孔</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110A6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C8269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01B58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2AE1FB">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547685">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ABFC1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676AFA">
            <w:pPr>
              <w:widowControl/>
              <w:jc w:val="right"/>
              <w:textAlignment w:val="center"/>
              <w:rPr>
                <w:rFonts w:hint="eastAsia" w:ascii="宋体" w:hAnsi="宋体" w:eastAsia="宋体" w:cs="宋体"/>
                <w:color w:val="000000"/>
                <w:kern w:val="0"/>
                <w:sz w:val="20"/>
                <w:szCs w:val="20"/>
                <w:highlight w:val="none"/>
                <w:lang w:bidi="ar"/>
              </w:rPr>
            </w:pPr>
          </w:p>
        </w:tc>
      </w:tr>
      <w:tr w14:paraId="396704B5">
        <w:tblPrEx>
          <w:tblCellMar>
            <w:top w:w="0" w:type="dxa"/>
            <w:left w:w="108" w:type="dxa"/>
            <w:bottom w:w="0" w:type="dxa"/>
            <w:right w:w="108" w:type="dxa"/>
          </w:tblCellMar>
        </w:tblPrEx>
        <w:trPr>
          <w:trHeight w:val="189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77F32B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113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C8FFA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室内通风管道 φ200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038DF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1.材质、规格:室内通风管道 φ200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通风管道：选用耐酸碱腐蚀、防污染、抗高压、抗龟裂的UPVC塑料专用、管道。实验室外、内行程管道及地下主管道直径为200mm；塑料专用管道内壁光滑、材质坚固、连接性好，使通风性有显著提高。</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6A2BB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1B4C3D">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883BB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4F17B7">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C70AF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64B1A6">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AB75A4">
            <w:pPr>
              <w:widowControl/>
              <w:jc w:val="right"/>
              <w:textAlignment w:val="center"/>
              <w:rPr>
                <w:rFonts w:hint="eastAsia" w:ascii="宋体" w:hAnsi="宋体" w:eastAsia="宋体" w:cs="宋体"/>
                <w:color w:val="000000"/>
                <w:kern w:val="0"/>
                <w:sz w:val="20"/>
                <w:szCs w:val="20"/>
                <w:highlight w:val="none"/>
                <w:lang w:bidi="ar"/>
              </w:rPr>
            </w:pPr>
          </w:p>
        </w:tc>
      </w:tr>
      <w:tr w14:paraId="3B03E6DE">
        <w:tblPrEx>
          <w:tblCellMar>
            <w:top w:w="0" w:type="dxa"/>
            <w:left w:w="108" w:type="dxa"/>
            <w:bottom w:w="0" w:type="dxa"/>
            <w:right w:w="108" w:type="dxa"/>
          </w:tblCellMar>
        </w:tblPrEx>
        <w:trPr>
          <w:trHeight w:val="198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84815B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114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7597D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室内通风管道 φ160</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4E2FA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1.材质、规格:室内通风管道 φ160</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通风管道：选用耐酸碱腐蚀、防污染、抗高压、抗龟裂的UPVC塑料专用、管道。实验室外、内行程管道及地下主管道直径为160mm；塑料专用管道内壁光滑、材质坚固、连接性好，使通风性有显著提高。</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87D84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80691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BE60D8">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03183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651D6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80516E">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1EB971">
            <w:pPr>
              <w:widowControl/>
              <w:jc w:val="right"/>
              <w:textAlignment w:val="center"/>
              <w:rPr>
                <w:rFonts w:hint="eastAsia" w:ascii="宋体" w:hAnsi="宋体" w:eastAsia="宋体" w:cs="宋体"/>
                <w:color w:val="000000"/>
                <w:kern w:val="0"/>
                <w:sz w:val="20"/>
                <w:szCs w:val="20"/>
                <w:highlight w:val="none"/>
                <w:lang w:bidi="ar"/>
              </w:rPr>
            </w:pPr>
          </w:p>
        </w:tc>
      </w:tr>
      <w:tr w14:paraId="15D479BA">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C4C082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115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E2DB6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墙面开风管孔</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06C5B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1.名称:墙面开风管孔</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2.墙面开风管孔后复原墙面。</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DC077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18834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6A1EFA">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1E87F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958176">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84950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2E5373">
            <w:pPr>
              <w:widowControl/>
              <w:jc w:val="right"/>
              <w:textAlignment w:val="center"/>
              <w:rPr>
                <w:rFonts w:hint="eastAsia" w:ascii="宋体" w:hAnsi="宋体" w:eastAsia="宋体" w:cs="宋体"/>
                <w:color w:val="000000"/>
                <w:kern w:val="0"/>
                <w:sz w:val="20"/>
                <w:szCs w:val="20"/>
                <w:highlight w:val="none"/>
                <w:lang w:bidi="ar"/>
              </w:rPr>
            </w:pPr>
          </w:p>
        </w:tc>
      </w:tr>
      <w:tr w14:paraId="4FD9B7C2">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2F3F29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116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AE08E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灭火器箱</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9890C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1.名称:灭火器箱</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2.规格:含2具干粉灭火器2KG手提式</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F6529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组</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CA7AB0">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95676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02DB8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87BCA1">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CDF6E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C0109A">
            <w:pPr>
              <w:widowControl/>
              <w:jc w:val="right"/>
              <w:textAlignment w:val="center"/>
              <w:rPr>
                <w:rFonts w:hint="eastAsia" w:ascii="宋体" w:hAnsi="宋体" w:eastAsia="宋体" w:cs="宋体"/>
                <w:color w:val="000000"/>
                <w:kern w:val="0"/>
                <w:sz w:val="20"/>
                <w:szCs w:val="20"/>
                <w:highlight w:val="none"/>
                <w:lang w:bidi="ar"/>
              </w:rPr>
            </w:pPr>
          </w:p>
        </w:tc>
      </w:tr>
      <w:tr w14:paraId="46E7C3EA">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967BD6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117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DA006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通风工程检测、调试</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4EE73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1.风管工程量:通风工程检测、调试</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08AA1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系统</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729D15">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CDD704">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E0D59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4A18B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71BF7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2900B5">
            <w:pPr>
              <w:widowControl/>
              <w:jc w:val="right"/>
              <w:textAlignment w:val="center"/>
              <w:rPr>
                <w:rFonts w:hint="eastAsia" w:ascii="宋体" w:hAnsi="宋体" w:eastAsia="宋体" w:cs="宋体"/>
                <w:color w:val="000000"/>
                <w:kern w:val="0"/>
                <w:sz w:val="20"/>
                <w:szCs w:val="20"/>
                <w:highlight w:val="none"/>
                <w:lang w:bidi="ar"/>
              </w:rPr>
            </w:pPr>
          </w:p>
        </w:tc>
      </w:tr>
      <w:tr w14:paraId="215621DE">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5B169A1">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2E054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3.3、化学实验室旧改及装饰</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8C5831">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2037E0">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0C71AD">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E14633">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33D5C7">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FFA3C6">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E6E00A">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BC1EED">
            <w:pPr>
              <w:jc w:val="right"/>
              <w:rPr>
                <w:rFonts w:hint="eastAsia" w:ascii="宋体" w:hAnsi="宋体" w:eastAsia="宋体" w:cs="宋体"/>
                <w:color w:val="000000"/>
                <w:sz w:val="20"/>
                <w:szCs w:val="20"/>
                <w:highlight w:val="none"/>
              </w:rPr>
            </w:pPr>
          </w:p>
        </w:tc>
      </w:tr>
      <w:tr w14:paraId="21F48E2D">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525B25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118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3721B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拆除原有水管，电源线管</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149A0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1.名称:拆除原有水管，电源线管</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66F69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项</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0F8B5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6DA874">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469DC2">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50573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1FE61D">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23269B">
            <w:pPr>
              <w:widowControl/>
              <w:jc w:val="right"/>
              <w:textAlignment w:val="center"/>
              <w:rPr>
                <w:rFonts w:hint="eastAsia" w:ascii="宋体" w:hAnsi="宋体" w:eastAsia="宋体" w:cs="宋体"/>
                <w:color w:val="000000"/>
                <w:kern w:val="0"/>
                <w:sz w:val="20"/>
                <w:szCs w:val="20"/>
                <w:highlight w:val="none"/>
                <w:lang w:bidi="ar"/>
              </w:rPr>
            </w:pPr>
          </w:p>
        </w:tc>
      </w:tr>
      <w:tr w14:paraId="453C67D6">
        <w:tblPrEx>
          <w:tblCellMar>
            <w:top w:w="0" w:type="dxa"/>
            <w:left w:w="108" w:type="dxa"/>
            <w:bottom w:w="0" w:type="dxa"/>
            <w:right w:w="108" w:type="dxa"/>
          </w:tblCellMar>
        </w:tblPrEx>
        <w:trPr>
          <w:trHeight w:val="63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C0035F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119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236A7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课室总电箱安装</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B875B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1.名称:课室总电箱安装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2.备注:新装19电箱一套，含控制开关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885AB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0E420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C8B74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F4847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F95C10">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1E948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6ABAF9">
            <w:pPr>
              <w:widowControl/>
              <w:jc w:val="right"/>
              <w:textAlignment w:val="center"/>
              <w:rPr>
                <w:rFonts w:hint="eastAsia" w:ascii="宋体" w:hAnsi="宋体" w:eastAsia="宋体" w:cs="宋体"/>
                <w:color w:val="000000"/>
                <w:kern w:val="0"/>
                <w:sz w:val="20"/>
                <w:szCs w:val="20"/>
                <w:highlight w:val="none"/>
                <w:lang w:bidi="ar"/>
              </w:rPr>
            </w:pPr>
          </w:p>
        </w:tc>
      </w:tr>
      <w:tr w14:paraId="41E43786">
        <w:tblPrEx>
          <w:tblCellMar>
            <w:top w:w="0" w:type="dxa"/>
            <w:left w:w="108" w:type="dxa"/>
            <w:bottom w:w="0" w:type="dxa"/>
            <w:right w:w="108" w:type="dxa"/>
          </w:tblCellMar>
        </w:tblPrEx>
        <w:trPr>
          <w:trHeight w:val="74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DC4EE0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120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ED0B6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拆除原课室旧灯具</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DBBF3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1.名称:拆除原课室旧灯具</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2.含:拆除原课室旧灯具15套、灯位开关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44904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项</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5FDD1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C9BA6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02498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5B401D">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B1C0F4">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CA4B88">
            <w:pPr>
              <w:widowControl/>
              <w:jc w:val="right"/>
              <w:textAlignment w:val="center"/>
              <w:rPr>
                <w:rFonts w:hint="eastAsia" w:ascii="宋体" w:hAnsi="宋体" w:eastAsia="宋体" w:cs="宋体"/>
                <w:color w:val="000000"/>
                <w:kern w:val="0"/>
                <w:sz w:val="20"/>
                <w:szCs w:val="20"/>
                <w:highlight w:val="none"/>
                <w:lang w:bidi="ar"/>
              </w:rPr>
            </w:pPr>
          </w:p>
        </w:tc>
      </w:tr>
      <w:tr w14:paraId="4A8B08CC">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264D08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121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A1599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拆除风扇</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F78BD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1.名称:拆除风扇</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BC8C9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6AAD1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FD29F4">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72036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91847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9F6B7E">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AF23BB">
            <w:pPr>
              <w:widowControl/>
              <w:jc w:val="right"/>
              <w:textAlignment w:val="center"/>
              <w:rPr>
                <w:rFonts w:hint="eastAsia" w:ascii="宋体" w:hAnsi="宋体" w:eastAsia="宋体" w:cs="宋体"/>
                <w:color w:val="000000"/>
                <w:kern w:val="0"/>
                <w:sz w:val="20"/>
                <w:szCs w:val="20"/>
                <w:highlight w:val="none"/>
                <w:lang w:bidi="ar"/>
              </w:rPr>
            </w:pPr>
          </w:p>
        </w:tc>
      </w:tr>
      <w:tr w14:paraId="3CF0396E">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244F49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122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6736D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新装课室灯具</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B0B47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1.名称:单管荧光灯</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0846E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9591B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137EB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2AF40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1D100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B74021">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FCE42A">
            <w:pPr>
              <w:widowControl/>
              <w:jc w:val="right"/>
              <w:textAlignment w:val="center"/>
              <w:rPr>
                <w:rFonts w:hint="eastAsia" w:ascii="宋体" w:hAnsi="宋体" w:eastAsia="宋体" w:cs="宋体"/>
                <w:color w:val="000000"/>
                <w:kern w:val="0"/>
                <w:sz w:val="20"/>
                <w:szCs w:val="20"/>
                <w:highlight w:val="none"/>
                <w:lang w:bidi="ar"/>
              </w:rPr>
            </w:pPr>
          </w:p>
        </w:tc>
      </w:tr>
      <w:tr w14:paraId="0A2A1C66">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15A774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123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9E49B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单联单控开关</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7FAFF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1.名称:单联单控开关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8FCFC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2224B7">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4AA22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625FF8">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133AD1">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62C9B1">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8D9248">
            <w:pPr>
              <w:widowControl/>
              <w:jc w:val="right"/>
              <w:textAlignment w:val="center"/>
              <w:rPr>
                <w:rFonts w:hint="eastAsia" w:ascii="宋体" w:hAnsi="宋体" w:eastAsia="宋体" w:cs="宋体"/>
                <w:color w:val="000000"/>
                <w:kern w:val="0"/>
                <w:sz w:val="20"/>
                <w:szCs w:val="20"/>
                <w:highlight w:val="none"/>
                <w:lang w:bidi="ar"/>
              </w:rPr>
            </w:pPr>
          </w:p>
        </w:tc>
      </w:tr>
      <w:tr w14:paraId="2F5528ED">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1FAB89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124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88AEC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三联单控开关</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A6096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1.名称:三联单控开关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C3404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84F247">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C19FA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399356">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6A309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40F811">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51A1A9">
            <w:pPr>
              <w:widowControl/>
              <w:jc w:val="right"/>
              <w:textAlignment w:val="center"/>
              <w:rPr>
                <w:rFonts w:hint="eastAsia" w:ascii="宋体" w:hAnsi="宋体" w:eastAsia="宋体" w:cs="宋体"/>
                <w:color w:val="000000"/>
                <w:kern w:val="0"/>
                <w:sz w:val="20"/>
                <w:szCs w:val="20"/>
                <w:highlight w:val="none"/>
                <w:lang w:bidi="ar"/>
              </w:rPr>
            </w:pPr>
          </w:p>
        </w:tc>
      </w:tr>
      <w:tr w14:paraId="47B0305A">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4366FD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125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6C398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新装课室电风扇</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E7EE5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1.名称:新装课室电风扇</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2.备注:新装课室电风扇、调速器</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B095C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6F5A2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C1D61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31B1F0">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0D70E7">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92223E">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F55856">
            <w:pPr>
              <w:widowControl/>
              <w:jc w:val="right"/>
              <w:textAlignment w:val="center"/>
              <w:rPr>
                <w:rFonts w:hint="eastAsia" w:ascii="宋体" w:hAnsi="宋体" w:eastAsia="宋体" w:cs="宋体"/>
                <w:color w:val="000000"/>
                <w:kern w:val="0"/>
                <w:sz w:val="20"/>
                <w:szCs w:val="20"/>
                <w:highlight w:val="none"/>
                <w:lang w:bidi="ar"/>
              </w:rPr>
            </w:pPr>
          </w:p>
        </w:tc>
      </w:tr>
      <w:tr w14:paraId="3BF5CEB4">
        <w:tblPrEx>
          <w:tblCellMar>
            <w:top w:w="0" w:type="dxa"/>
            <w:left w:w="108" w:type="dxa"/>
            <w:bottom w:w="0" w:type="dxa"/>
            <w:right w:w="108" w:type="dxa"/>
          </w:tblCellMar>
        </w:tblPrEx>
        <w:trPr>
          <w:trHeight w:val="120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44D0CA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126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EBD4C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墙壁机械风机</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4E121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1.名称:墙壁机械风机</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2.详细技术要求:风量：2450（m³/h）功率：350（w）噪音：66（dB）适用面积：90-200（㎡）接管尺寸：φ315（mm）</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198AC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ED9629">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C83798">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CDED8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58A25A">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D6F76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B29FA4">
            <w:pPr>
              <w:widowControl/>
              <w:jc w:val="right"/>
              <w:textAlignment w:val="center"/>
              <w:rPr>
                <w:rFonts w:hint="eastAsia" w:ascii="宋体" w:hAnsi="宋体" w:eastAsia="宋体" w:cs="宋体"/>
                <w:color w:val="000000"/>
                <w:kern w:val="0"/>
                <w:sz w:val="20"/>
                <w:szCs w:val="20"/>
                <w:highlight w:val="none"/>
                <w:lang w:bidi="ar"/>
              </w:rPr>
            </w:pPr>
          </w:p>
        </w:tc>
      </w:tr>
      <w:tr w14:paraId="52733C40">
        <w:tblPrEx>
          <w:tblCellMar>
            <w:top w:w="0" w:type="dxa"/>
            <w:left w:w="108" w:type="dxa"/>
            <w:bottom w:w="0" w:type="dxa"/>
            <w:right w:w="108" w:type="dxa"/>
          </w:tblCellMar>
        </w:tblPrEx>
        <w:trPr>
          <w:trHeight w:val="126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7A1833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127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34CAC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墙壁机械风机</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54D5D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1.名称:墙壁机械风机</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2.详细技术要求:风量：1950（m³/h）功率：260（w）噪音：61（dB）适用面积：90-200（㎡）接管尺寸：φ315（mm）</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9B875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A5163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35066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A7A3F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2DF92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9BF05F">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AFD16C">
            <w:pPr>
              <w:widowControl/>
              <w:jc w:val="right"/>
              <w:textAlignment w:val="center"/>
              <w:rPr>
                <w:rFonts w:hint="eastAsia" w:ascii="宋体" w:hAnsi="宋体" w:eastAsia="宋体" w:cs="宋体"/>
                <w:color w:val="000000"/>
                <w:kern w:val="0"/>
                <w:sz w:val="20"/>
                <w:szCs w:val="20"/>
                <w:highlight w:val="none"/>
                <w:lang w:bidi="ar"/>
              </w:rPr>
            </w:pPr>
          </w:p>
        </w:tc>
      </w:tr>
      <w:tr w14:paraId="0725AEAC">
        <w:tblPrEx>
          <w:tblCellMar>
            <w:top w:w="0" w:type="dxa"/>
            <w:left w:w="108" w:type="dxa"/>
            <w:bottom w:w="0" w:type="dxa"/>
            <w:right w:w="108" w:type="dxa"/>
          </w:tblCellMar>
        </w:tblPrEx>
        <w:trPr>
          <w:trHeight w:val="10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24B4C9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128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C557E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课室主干电线布置 WZDB-YJV5*10m²</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CB059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 xml:space="preserve">1.名称:课室主干电线布置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2.规格:WZDB-YJV5*10m²</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A2AB0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8718D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1F13B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13C085">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2BE94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16575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EEF603">
            <w:pPr>
              <w:widowControl/>
              <w:jc w:val="right"/>
              <w:textAlignment w:val="center"/>
              <w:rPr>
                <w:rFonts w:hint="eastAsia" w:ascii="宋体" w:hAnsi="宋体" w:eastAsia="宋体" w:cs="宋体"/>
                <w:color w:val="000000"/>
                <w:kern w:val="0"/>
                <w:sz w:val="20"/>
                <w:szCs w:val="20"/>
                <w:highlight w:val="none"/>
                <w:lang w:bidi="ar"/>
              </w:rPr>
            </w:pPr>
          </w:p>
        </w:tc>
      </w:tr>
      <w:tr w14:paraId="7AD0C019">
        <w:tblPrEx>
          <w:tblCellMar>
            <w:top w:w="0" w:type="dxa"/>
            <w:left w:w="108" w:type="dxa"/>
            <w:bottom w:w="0" w:type="dxa"/>
            <w:right w:w="108" w:type="dxa"/>
          </w:tblCellMar>
        </w:tblPrEx>
        <w:trPr>
          <w:trHeight w:val="6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C604800">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B6D66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三、化学实验室仪器室及药品室</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4B31C9">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C1D11A">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7F8731">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F5E3BF">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262870">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6CD032">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ACA76D">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EA1FCB">
            <w:pPr>
              <w:jc w:val="right"/>
              <w:rPr>
                <w:rFonts w:hint="eastAsia" w:ascii="宋体" w:hAnsi="宋体" w:eastAsia="宋体" w:cs="宋体"/>
                <w:color w:val="000000"/>
                <w:sz w:val="20"/>
                <w:szCs w:val="20"/>
                <w:highlight w:val="none"/>
              </w:rPr>
            </w:pPr>
          </w:p>
        </w:tc>
      </w:tr>
      <w:tr w14:paraId="53D81460">
        <w:tblPrEx>
          <w:tblCellMar>
            <w:top w:w="0" w:type="dxa"/>
            <w:left w:w="108" w:type="dxa"/>
            <w:bottom w:w="0" w:type="dxa"/>
            <w:right w:w="108" w:type="dxa"/>
          </w:tblCellMar>
        </w:tblPrEx>
        <w:trPr>
          <w:trHeight w:val="6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F94F763">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E36C8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3.1、化学实验室仪器柜及药品柜</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C74F88">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43022C">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B75629">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07F3F4">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861AB2">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3BE81B">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89176F">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2F0E8E">
            <w:pPr>
              <w:jc w:val="right"/>
              <w:rPr>
                <w:rFonts w:hint="eastAsia" w:ascii="宋体" w:hAnsi="宋体" w:eastAsia="宋体" w:cs="宋体"/>
                <w:color w:val="000000"/>
                <w:sz w:val="20"/>
                <w:szCs w:val="20"/>
                <w:highlight w:val="none"/>
              </w:rPr>
            </w:pPr>
          </w:p>
        </w:tc>
      </w:tr>
      <w:tr w14:paraId="79972A9D">
        <w:tblPrEx>
          <w:tblCellMar>
            <w:top w:w="0" w:type="dxa"/>
            <w:left w:w="108" w:type="dxa"/>
            <w:bottom w:w="0" w:type="dxa"/>
            <w:right w:w="108" w:type="dxa"/>
          </w:tblCellMar>
        </w:tblPrEx>
        <w:trPr>
          <w:trHeight w:val="84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CD570C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129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53F14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药品柜吸风罩</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5C4E7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1.名称:药品柜吸风罩</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2.详细技术要求:采用ABS塑料注塑成型的吸风罩，设柜台面上，美观大方。</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3A257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BCD71E">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F18444">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0A332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90B44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DAAED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8876BE">
            <w:pPr>
              <w:widowControl/>
              <w:jc w:val="right"/>
              <w:textAlignment w:val="center"/>
              <w:rPr>
                <w:rFonts w:hint="eastAsia" w:ascii="宋体" w:hAnsi="宋体" w:eastAsia="宋体" w:cs="宋体"/>
                <w:color w:val="000000"/>
                <w:kern w:val="0"/>
                <w:sz w:val="20"/>
                <w:szCs w:val="20"/>
                <w:highlight w:val="none"/>
                <w:lang w:bidi="ar"/>
              </w:rPr>
            </w:pPr>
          </w:p>
        </w:tc>
      </w:tr>
      <w:tr w14:paraId="348BF70D">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D9987E5">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FF4B5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四、铝木物理探究实验室</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F8FDD9">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2F5A1A">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A0836B">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2CC2ED">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775EFC">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3B3091">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E82FC8">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725D05">
            <w:pPr>
              <w:jc w:val="right"/>
              <w:rPr>
                <w:rFonts w:hint="eastAsia" w:ascii="宋体" w:hAnsi="宋体" w:eastAsia="宋体" w:cs="宋体"/>
                <w:color w:val="000000"/>
                <w:sz w:val="20"/>
                <w:szCs w:val="20"/>
                <w:highlight w:val="none"/>
              </w:rPr>
            </w:pPr>
          </w:p>
        </w:tc>
      </w:tr>
      <w:tr w14:paraId="0BBA0CEF">
        <w:tblPrEx>
          <w:tblCellMar>
            <w:top w:w="0" w:type="dxa"/>
            <w:left w:w="108" w:type="dxa"/>
            <w:bottom w:w="0" w:type="dxa"/>
            <w:right w:w="108" w:type="dxa"/>
          </w:tblCellMar>
        </w:tblPrEx>
        <w:trPr>
          <w:trHeight w:val="65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7777DBC">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1F4B1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4.1、物理探究实验室仪器设备</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90C199">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5FB0F2">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140DC1">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B37A78">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2447B5">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DBC32C">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C892A9">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E22B1C">
            <w:pPr>
              <w:jc w:val="right"/>
              <w:rPr>
                <w:rFonts w:hint="eastAsia" w:ascii="宋体" w:hAnsi="宋体" w:eastAsia="宋体" w:cs="宋体"/>
                <w:color w:val="000000"/>
                <w:sz w:val="20"/>
                <w:szCs w:val="20"/>
                <w:highlight w:val="none"/>
              </w:rPr>
            </w:pPr>
          </w:p>
        </w:tc>
      </w:tr>
      <w:tr w14:paraId="68D8FF11">
        <w:tblPrEx>
          <w:tblCellMar>
            <w:top w:w="0" w:type="dxa"/>
            <w:left w:w="108" w:type="dxa"/>
            <w:bottom w:w="0" w:type="dxa"/>
            <w:right w:w="108" w:type="dxa"/>
          </w:tblCellMar>
        </w:tblPrEx>
        <w:trPr>
          <w:trHeight w:val="43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C73128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9A56A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红外电子教鞭</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FB127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1.名称:红外电子教鞭</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2.详细技术要求:可进行4段式自由伸缩，伸缩长度不低于15cm；笔身不低于4个功能按键，包括翻页、PPT播放、一键关闭应用和返回桌面等功能；按键具有图形标识，单个按键均具有两种以上功能；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笔身采用Type-c接口充电，具有自动休眠节电功能，满电续航时间不低于24小时；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智能电子教鞭支持自动连接，一个Dongle可搭配多支智能电子教鞭切换使用，对码方式只需同时按上翻页+返回桌面按键2-3秒完成对码；</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智能电子教鞭笔尖采用POM复合耐磨材质，有效书写距离不低于2万米；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智能电子教鞭具有双色应用状态提示灯，便于用户查验产品状态；</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FF67B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3AE29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880B58">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D8CB3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840638">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CE253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4BABE7">
            <w:pPr>
              <w:widowControl/>
              <w:jc w:val="right"/>
              <w:textAlignment w:val="center"/>
              <w:rPr>
                <w:rFonts w:hint="eastAsia" w:ascii="宋体" w:hAnsi="宋体" w:eastAsia="宋体" w:cs="宋体"/>
                <w:color w:val="000000"/>
                <w:kern w:val="0"/>
                <w:sz w:val="20"/>
                <w:szCs w:val="20"/>
                <w:highlight w:val="none"/>
                <w:lang w:bidi="ar"/>
              </w:rPr>
            </w:pPr>
          </w:p>
        </w:tc>
      </w:tr>
      <w:tr w14:paraId="03521121">
        <w:tblPrEx>
          <w:tblCellMar>
            <w:top w:w="0" w:type="dxa"/>
            <w:left w:w="108" w:type="dxa"/>
            <w:bottom w:w="0" w:type="dxa"/>
            <w:right w:w="108" w:type="dxa"/>
          </w:tblCellMar>
        </w:tblPrEx>
        <w:trPr>
          <w:trHeight w:val="66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6FD7C5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96E79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有源音响</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40A17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1.名称:有源音响</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2.安装方式:整机尺寸：长 x 宽 x 厚  960mm x 130mm  x 97mm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整机集成无线麦克风接收模块、高保真音箱于一体，用于无线麦克风扩声、教室教学显示设备播放等场景；</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具有≥6个发声单元，额定功率60W，内置不少于4个高保真全频扬声器；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具有不少于2个3.5mm Line In接口、1个3.5mm Line OUT接口、1个红外对码窗</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具有音量调节实体按键，可对音箱总音量进行控制；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产品安装于教学显示设备/推拉黑板上端，通过1根3.5mm音频线进行音频传输，安装简单无需单独布线；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阵列喇叭均衡扩音，避免因教室声场造成混音，影响教师教学，满足教室内任意位置学生听课需求，70平方米以内教室前后声压差≤3dB；</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设备可支持多个无线麦克风连接，具有踢出功能，支持一师一麦，走班授课；</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与无线麦克风配对成功的时长≤2s；</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具有无线麦克风工作状态中文语音提示功能，如“连接成功”、“电量低”，有效保障教学顺利进行；</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7E4E5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对</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90DEE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6CAD7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CD46C5">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302FD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E1E89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A039C6">
            <w:pPr>
              <w:widowControl/>
              <w:jc w:val="right"/>
              <w:textAlignment w:val="center"/>
              <w:rPr>
                <w:rFonts w:hint="eastAsia" w:ascii="宋体" w:hAnsi="宋体" w:eastAsia="宋体" w:cs="宋体"/>
                <w:color w:val="000000"/>
                <w:kern w:val="0"/>
                <w:sz w:val="20"/>
                <w:szCs w:val="20"/>
                <w:highlight w:val="none"/>
                <w:lang w:bidi="ar"/>
              </w:rPr>
            </w:pPr>
          </w:p>
        </w:tc>
      </w:tr>
      <w:tr w14:paraId="53A2B71F">
        <w:tblPrEx>
          <w:tblCellMar>
            <w:top w:w="0" w:type="dxa"/>
            <w:left w:w="108" w:type="dxa"/>
            <w:bottom w:w="0" w:type="dxa"/>
            <w:right w:w="108" w:type="dxa"/>
          </w:tblCellMar>
        </w:tblPrEx>
        <w:trPr>
          <w:trHeight w:val="469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9DA201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0EEA4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无线麦克风</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3E757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1.名称:无线麦克风</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2.详细技术要求:有效拾音距离不小于20cm，有效拾音范围不小于120度；</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无线扩音麦克风支持多种佩戴方式，如领夹式、手持、颈挂等，佩戴舒适、便捷可穿戴设计，夹子可0-180度旋转，采用倒钩结构，增加摩擦力；</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无线麦克风采用Type-C充电接口，满电续航≥8小时，无线麦克风支持快速充电，充电10分钟可连续使用90分钟，在电量为0时，90分钟内可充满</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3个物理快捷按键，包括：音量+：点击按钮可实现音量增大；音量-：点击按钮可实现音量减小；功能按键：单击功能按键，进入静音模式，单击任意键，退出静音模式，长按功能按键，无线麦进入配对模式，长按3秒后关机。为保证设备的兼容性和便于售后的管理，需与智能交互黑板为统一品牌</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2C4D1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971BF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06235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4C7631">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23049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F7628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58514B">
            <w:pPr>
              <w:widowControl/>
              <w:jc w:val="right"/>
              <w:textAlignment w:val="center"/>
              <w:rPr>
                <w:rFonts w:hint="eastAsia" w:ascii="宋体" w:hAnsi="宋体" w:eastAsia="宋体" w:cs="宋体"/>
                <w:color w:val="000000"/>
                <w:kern w:val="0"/>
                <w:sz w:val="20"/>
                <w:szCs w:val="20"/>
                <w:highlight w:val="none"/>
                <w:lang w:bidi="ar"/>
              </w:rPr>
            </w:pPr>
          </w:p>
        </w:tc>
      </w:tr>
      <w:tr w14:paraId="502EB0CA">
        <w:tblPrEx>
          <w:tblCellMar>
            <w:top w:w="0" w:type="dxa"/>
            <w:left w:w="108" w:type="dxa"/>
            <w:bottom w:w="0" w:type="dxa"/>
            <w:right w:w="108" w:type="dxa"/>
          </w:tblCellMar>
        </w:tblPrEx>
        <w:trPr>
          <w:trHeight w:val="436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F8245C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BB8AB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智能系统控制柜</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C50A0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1.名称:智能系统控制柜</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2.详细技术要求:智能控制柜：内置总电源开关1个，漏电保护器一个，电源保护器1个，单片机控制器及功能扩展模块1套，单片机保护模块1个、急停控制系统1个，工作指示灯系统1套，分组控制系统3套。                                                                              规格：10寸触摸屏，集中控制系统，可执行各分项分页控制；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（1）照明控制：分组控制整室照明；</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（2）电源控制：控制学生AC220V电源；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（3）吊塔控制：可以实现单个控制，可以集中控制，可以任意组合控制。                                                                                                        内置精密温湿度传感装置，实时监控房间内的温度和湿度，保障室内舒适的环境舒适性，在触摸屏中实时显示当前环境的温度和湿度。</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1FC62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01A4CD">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4B17BD">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6204F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34928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F5406D">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C5374A">
            <w:pPr>
              <w:widowControl/>
              <w:jc w:val="right"/>
              <w:textAlignment w:val="center"/>
              <w:rPr>
                <w:rFonts w:hint="eastAsia" w:ascii="宋体" w:hAnsi="宋体" w:eastAsia="宋体" w:cs="宋体"/>
                <w:color w:val="000000"/>
                <w:kern w:val="0"/>
                <w:sz w:val="20"/>
                <w:szCs w:val="20"/>
                <w:highlight w:val="none"/>
                <w:lang w:bidi="ar"/>
              </w:rPr>
            </w:pPr>
          </w:p>
        </w:tc>
      </w:tr>
      <w:tr w14:paraId="10537C92">
        <w:tblPrEx>
          <w:tblCellMar>
            <w:top w:w="0" w:type="dxa"/>
            <w:left w:w="108" w:type="dxa"/>
            <w:bottom w:w="0" w:type="dxa"/>
            <w:right w:w="108" w:type="dxa"/>
          </w:tblCellMar>
        </w:tblPrEx>
        <w:trPr>
          <w:trHeight w:val="218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B58015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37628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顶部多模块电源供应装置</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CAE63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1.名称:顶部多模块电源供应装置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2.详细技术要求:采用ABS材质，模具一体成型。模块内预留高压、低压位置。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灯光照明系统</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接收智能化控制系统控制，配置LED灯线1组，灯罩采用PC材质，设计安装透明均光板，不仅能使光线扩散均匀更能起到安全防护作用。</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EF002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E6DEFE">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48BC9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FC7F81">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B49326">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4F26C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55F253">
            <w:pPr>
              <w:widowControl/>
              <w:jc w:val="right"/>
              <w:textAlignment w:val="center"/>
              <w:rPr>
                <w:rFonts w:hint="eastAsia" w:ascii="宋体" w:hAnsi="宋体" w:eastAsia="宋体" w:cs="宋体"/>
                <w:color w:val="000000"/>
                <w:kern w:val="0"/>
                <w:sz w:val="20"/>
                <w:szCs w:val="20"/>
                <w:highlight w:val="none"/>
                <w:lang w:bidi="ar"/>
              </w:rPr>
            </w:pPr>
          </w:p>
        </w:tc>
      </w:tr>
      <w:tr w14:paraId="0AA43578">
        <w:tblPrEx>
          <w:tblCellMar>
            <w:top w:w="0" w:type="dxa"/>
            <w:left w:w="108" w:type="dxa"/>
            <w:bottom w:w="0" w:type="dxa"/>
            <w:right w:w="108" w:type="dxa"/>
          </w:tblCellMar>
        </w:tblPrEx>
        <w:trPr>
          <w:trHeight w:val="10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CFA5D3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D7C42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模块储藏装置</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8CE1A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1.名称:模块储藏装置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2.详细技术要求:采用ABS材质，模具一体成型。四周带氛围灯设计。</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B9F3E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CEA0CA">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D5A4D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FAA15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8673B0">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8036C6">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50939B">
            <w:pPr>
              <w:widowControl/>
              <w:jc w:val="right"/>
              <w:textAlignment w:val="center"/>
              <w:rPr>
                <w:rFonts w:hint="eastAsia" w:ascii="宋体" w:hAnsi="宋体" w:eastAsia="宋体" w:cs="宋体"/>
                <w:color w:val="000000"/>
                <w:kern w:val="0"/>
                <w:sz w:val="20"/>
                <w:szCs w:val="20"/>
                <w:highlight w:val="none"/>
                <w:lang w:bidi="ar"/>
              </w:rPr>
            </w:pPr>
          </w:p>
        </w:tc>
      </w:tr>
      <w:tr w14:paraId="09F901CF">
        <w:tblPrEx>
          <w:tblCellMar>
            <w:top w:w="0" w:type="dxa"/>
            <w:left w:w="108" w:type="dxa"/>
            <w:bottom w:w="0" w:type="dxa"/>
            <w:right w:w="108" w:type="dxa"/>
          </w:tblCellMar>
        </w:tblPrEx>
        <w:trPr>
          <w:trHeight w:val="68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3B618E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E7344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低压电源模块</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CD957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1.名称:低压电源模块</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(1)、教师主控型，学生低压电源都可接收主控电源发送的锁定信号，在锁定指示灯点亮后，学生接收老师输送的设定电源电压，教师锁定时,学生自己无法操作，这样可避免学生的误操作。可以分组或独立控制；检测合格。</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(2)、学生电源采用耐磨、耐腐蚀、耐高温的PC亮光薄膜面板，学生电源的控制采用按钮式按键，可以随意设置电压，贴片元件生产技术，微电脑控制，采用大于4寸液晶显示电源学生交直流电压；检测合格。</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(3)、学生交流电源通过上下键0～30V电压，最小调节单元可达1V,额定电流2.5A；用数字万用表现场测试交流30V；检测合格。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(4)、学生直流电源也是通过上下键选取，调节范围为0V～30V，分辨率可达0.1V,额定电流2A；检测合格。                                                                                                        (5)、一个吊舱上的2组低压电源应能组成正负电源，测试方法，把一组电源的负极用导线连到另一组电源的正极，组成正负电源。用数字万用表现场测试电压正负24V电压，串联48V；检测合格。                                                                           (6)、一个吊舱有2个网络接口，方便随时能上网；检测合格。</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EC7C0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5F0B69">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34</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E2065D">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CC59C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2B18F2">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716DC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8F7442">
            <w:pPr>
              <w:widowControl/>
              <w:jc w:val="right"/>
              <w:textAlignment w:val="center"/>
              <w:rPr>
                <w:rFonts w:hint="eastAsia" w:ascii="宋体" w:hAnsi="宋体" w:eastAsia="宋体" w:cs="宋体"/>
                <w:color w:val="000000"/>
                <w:kern w:val="0"/>
                <w:sz w:val="20"/>
                <w:szCs w:val="20"/>
                <w:highlight w:val="none"/>
                <w:lang w:bidi="ar"/>
              </w:rPr>
            </w:pPr>
          </w:p>
        </w:tc>
      </w:tr>
      <w:tr w14:paraId="4C87FAD5">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94F5D4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BB2B3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高压电源模块</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769BF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1.名称:高压电源模块</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2.详细技术要求:采用220V，多功能安全插座;</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499C7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050767">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34</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0C42A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DDAD42">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56296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DD0654">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C79BA6">
            <w:pPr>
              <w:widowControl/>
              <w:jc w:val="right"/>
              <w:textAlignment w:val="center"/>
              <w:rPr>
                <w:rFonts w:hint="eastAsia" w:ascii="宋体" w:hAnsi="宋体" w:eastAsia="宋体" w:cs="宋体"/>
                <w:color w:val="000000"/>
                <w:kern w:val="0"/>
                <w:sz w:val="20"/>
                <w:szCs w:val="20"/>
                <w:highlight w:val="none"/>
                <w:lang w:bidi="ar"/>
              </w:rPr>
            </w:pPr>
          </w:p>
        </w:tc>
      </w:tr>
      <w:tr w14:paraId="60854C13">
        <w:tblPrEx>
          <w:tblCellMar>
            <w:top w:w="0" w:type="dxa"/>
            <w:left w:w="108" w:type="dxa"/>
            <w:bottom w:w="0" w:type="dxa"/>
            <w:right w:w="108" w:type="dxa"/>
          </w:tblCellMar>
        </w:tblPrEx>
        <w:trPr>
          <w:trHeight w:val="377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88C946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260F3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智能升降机构</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6BBBD6">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1.名称:智能升降机构</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采用自动升降牵引装置，牵引轮、牵引绳、壳体，牵引轮转动设置在壳体上，通过挤压轮，挤压轮为可转动设置，牵引轮和挤压轮的边缘分别设置一圈连接槽，牵引绳连接在牵引轮和挤压轮的连接槽中，牵引绳与牵引轮和挤压轮之间存在预紧力。其牵引绳连接在牵引轮和挤压轮之间，牵引绳被牵引轮和挤压轮夹紧，牵引绳与牵引轮和挤压轮之间存在预紧力，牵引轮转动时，牵引绳与牵引轮和挤压轮之间之间的摩擦力，来驱动牵引 绳移动，牵引轮正转、反转，来带动牵引绳伸缩移动，牵引电源升降移动。</w:t>
            </w:r>
          </w:p>
          <w:p w14:paraId="1A5C8B3F">
            <w:pPr>
              <w:spacing w:line="276" w:lineRule="auto"/>
              <w:rPr>
                <w:rFonts w:hint="eastAsia" w:ascii="宋体" w:hAnsi="宋体" w:eastAsia="宋体"/>
                <w:sz w:val="18"/>
                <w:szCs w:val="18"/>
                <w:highlight w:val="none"/>
              </w:rPr>
            </w:pPr>
            <w:r>
              <w:rPr>
                <w:rFonts w:hint="eastAsia" w:ascii="宋体" w:hAnsi="宋体" w:eastAsia="宋体"/>
                <w:sz w:val="18"/>
                <w:szCs w:val="18"/>
                <w:highlight w:val="none"/>
              </w:rPr>
              <w:t>▲3、物理智能升降机构及智能电源各项性能需满足如下要求：</w:t>
            </w:r>
            <w:r>
              <w:rPr>
                <w:rFonts w:hint="eastAsia" w:ascii="宋体" w:hAnsi="宋体" w:eastAsia="宋体" w:cs="宋体"/>
                <w:color w:val="000000"/>
                <w:kern w:val="0"/>
                <w:sz w:val="18"/>
                <w:szCs w:val="18"/>
                <w:highlight w:val="none"/>
                <w:lang w:bidi="ar"/>
              </w:rPr>
              <w:t>（投标人需提供由检测机构出具带有CNAS或CMA标识的检测报告复印件，并加盖投标人公章）</w:t>
            </w:r>
          </w:p>
          <w:p w14:paraId="74CEC393">
            <w:pPr>
              <w:spacing w:line="276" w:lineRule="auto"/>
              <w:rPr>
                <w:rFonts w:hint="eastAsia" w:ascii="宋体" w:hAnsi="宋体" w:eastAsia="宋体"/>
                <w:sz w:val="18"/>
                <w:szCs w:val="18"/>
                <w:highlight w:val="none"/>
              </w:rPr>
            </w:pPr>
            <w:r>
              <w:rPr>
                <w:rFonts w:hint="eastAsia" w:ascii="宋体" w:hAnsi="宋体" w:eastAsia="宋体"/>
                <w:sz w:val="18"/>
                <w:szCs w:val="18"/>
                <w:highlight w:val="none"/>
              </w:rPr>
              <w:t>3.1.教师主控型，学生低压电源都可接收主控电源发送的锁定信号，在锁定指示灯点亮后，学生接收老师输送的设定电源电压，教师锁定时,学生自己无法操作，这样可避免学生的误操作。可以分组或独立控制；</w:t>
            </w:r>
          </w:p>
          <w:p w14:paraId="3B31E74C">
            <w:pPr>
              <w:spacing w:line="276" w:lineRule="auto"/>
              <w:rPr>
                <w:rFonts w:hint="eastAsia" w:ascii="宋体" w:hAnsi="宋体" w:eastAsia="宋体"/>
                <w:sz w:val="18"/>
                <w:szCs w:val="18"/>
                <w:highlight w:val="none"/>
              </w:rPr>
            </w:pPr>
            <w:r>
              <w:rPr>
                <w:rFonts w:hint="eastAsia" w:ascii="宋体" w:hAnsi="宋体" w:eastAsia="宋体"/>
                <w:sz w:val="18"/>
                <w:szCs w:val="18"/>
                <w:highlight w:val="none"/>
              </w:rPr>
              <w:t>3.2.学生电源采用耐磨、耐腐蚀、耐高温的 PC 亮光薄膜面板，学生电源的控制采用按钮式按键，可以随意设置电压，贴片元件生产技术，微电脑控制，采用大于 4 寸液晶显示电源学生交直流电压；</w:t>
            </w:r>
          </w:p>
          <w:p w14:paraId="35E49EC3">
            <w:pPr>
              <w:spacing w:line="276" w:lineRule="auto"/>
              <w:rPr>
                <w:rFonts w:hint="eastAsia" w:ascii="宋体" w:hAnsi="宋体" w:eastAsia="宋体"/>
                <w:sz w:val="18"/>
                <w:szCs w:val="18"/>
                <w:highlight w:val="none"/>
              </w:rPr>
            </w:pPr>
            <w:r>
              <w:rPr>
                <w:rFonts w:hint="eastAsia" w:ascii="宋体" w:hAnsi="宋体" w:eastAsia="宋体"/>
                <w:sz w:val="18"/>
                <w:szCs w:val="18"/>
                <w:highlight w:val="none"/>
              </w:rPr>
              <w:t>3.3.学生交流电源通过上下键 0～30V 电压，最小调节单元可达 1V,额定电流2.5A；用数字万用表现场测试交流 30V；</w:t>
            </w:r>
          </w:p>
          <w:p w14:paraId="1EAB6E0B">
            <w:pPr>
              <w:spacing w:line="276" w:lineRule="auto"/>
              <w:rPr>
                <w:rFonts w:hint="eastAsia" w:ascii="宋体" w:hAnsi="宋体" w:eastAsia="宋体"/>
                <w:sz w:val="18"/>
                <w:szCs w:val="18"/>
                <w:highlight w:val="none"/>
              </w:rPr>
            </w:pPr>
            <w:r>
              <w:rPr>
                <w:rFonts w:hint="eastAsia" w:ascii="宋体" w:hAnsi="宋体" w:eastAsia="宋体"/>
                <w:sz w:val="18"/>
                <w:szCs w:val="18"/>
                <w:highlight w:val="none"/>
              </w:rPr>
              <w:t>3.4.学生直流电源也是通过上下键选取，调节范围为 0V～30V，分辨率可达0.1V,额定电流 2A；</w:t>
            </w:r>
          </w:p>
          <w:p w14:paraId="31A94F40">
            <w:pPr>
              <w:spacing w:line="276" w:lineRule="auto"/>
              <w:rPr>
                <w:rFonts w:hint="eastAsia" w:ascii="宋体" w:hAnsi="宋体" w:eastAsia="宋体"/>
                <w:sz w:val="18"/>
                <w:szCs w:val="18"/>
                <w:highlight w:val="none"/>
              </w:rPr>
            </w:pPr>
            <w:r>
              <w:rPr>
                <w:rFonts w:hint="eastAsia" w:ascii="宋体" w:hAnsi="宋体" w:eastAsia="宋体"/>
                <w:sz w:val="18"/>
                <w:szCs w:val="18"/>
                <w:highlight w:val="none"/>
              </w:rPr>
              <w:t>3.5.抗电强度：1.电气系统的耐压应符合 GB5226.1-2008 中 18.4 的规定，电气设备的电路导线和保护联接电路之间经受 50Hz,1000V 电压至少 Imin 时间的耐压试验，应不击穿。检验结果无击穿；</w:t>
            </w:r>
          </w:p>
          <w:p w14:paraId="47520704">
            <w:pPr>
              <w:spacing w:line="276" w:lineRule="auto"/>
              <w:rPr>
                <w:rFonts w:hint="eastAsia" w:ascii="宋体" w:hAnsi="宋体" w:eastAsia="宋体" w:cs="宋体"/>
                <w:color w:val="000000"/>
                <w:kern w:val="0"/>
                <w:sz w:val="18"/>
                <w:szCs w:val="18"/>
                <w:highlight w:val="none"/>
                <w:lang w:bidi="ar"/>
              </w:rPr>
            </w:pPr>
            <w:r>
              <w:rPr>
                <w:rFonts w:hint="eastAsia" w:ascii="宋体" w:hAnsi="宋体" w:eastAsia="宋体"/>
                <w:sz w:val="18"/>
                <w:szCs w:val="18"/>
                <w:highlight w:val="none"/>
              </w:rPr>
              <w:t>3.6.外观要求：要求 1.各部件均有防腐处理。要求 2.可触及部位无毛刺、飞边、快口等缺陷。要求 3:外壳加工规整，无明显敲击和机械损伤，检测合格。要求 4.部件定位可靠，无窜动、外协、工作卡阻等影响使用的缺陷；</w:t>
            </w:r>
          </w:p>
          <w:p w14:paraId="30E40A35">
            <w:pPr>
              <w:spacing w:line="276" w:lineRule="auto"/>
              <w:rPr>
                <w:rFonts w:hint="eastAsia" w:ascii="宋体" w:hAnsi="宋体" w:eastAsia="宋体"/>
                <w:sz w:val="18"/>
                <w:szCs w:val="18"/>
                <w:highlight w:val="none"/>
              </w:rPr>
            </w:pPr>
            <w:r>
              <w:rPr>
                <w:rFonts w:hint="eastAsia" w:ascii="宋体" w:hAnsi="宋体" w:eastAsia="宋体"/>
                <w:sz w:val="18"/>
                <w:szCs w:val="18"/>
                <w:highlight w:val="none"/>
              </w:rPr>
              <w:t>3.7.金属件外观：要求 1.电镀件：镀层表面应无锈蚀、毛刺、露底，镀层表面应光滑平整，应无气泡、泛黄、花斑、烧焦、裂纹、划痕和磕碰伤等，合格。要求 2.喷涂件：涂层表面应无漏喷、锈蚀，涂层应光滑均匀，色泽一致，应无流挂、疙瘩、皱皮、飞漆等，合格。要求 3.焊接部位应牢固，应无脱焊、虚焊、焊穿韩缝均匀，应无毛刺、锐棱、飞溅、裂纹等缺陷；</w:t>
            </w:r>
          </w:p>
          <w:p w14:paraId="3768605B">
            <w:pPr>
              <w:spacing w:line="276" w:lineRule="auto"/>
              <w:rPr>
                <w:rFonts w:hint="eastAsia" w:ascii="宋体" w:hAnsi="宋体" w:eastAsia="宋体"/>
                <w:sz w:val="18"/>
                <w:szCs w:val="18"/>
                <w:highlight w:val="none"/>
              </w:rPr>
            </w:pPr>
            <w:r>
              <w:rPr>
                <w:rFonts w:hint="eastAsia" w:ascii="宋体" w:hAnsi="宋体" w:eastAsia="宋体"/>
                <w:sz w:val="18"/>
                <w:szCs w:val="18"/>
                <w:highlight w:val="none"/>
              </w:rPr>
              <w:t>3.8.防护涂层的要求：1.涂层表面光滑，颜色、色泽基本一致、无气泡、不脱落。2.任意五点的平均厚度应≥110um。3.经 2H 铅笔硬度试验后，涂层无明显裂痕；</w:t>
            </w:r>
          </w:p>
          <w:p w14:paraId="5322424A">
            <w:pPr>
              <w:widowControl/>
              <w:jc w:val="left"/>
              <w:textAlignment w:val="center"/>
              <w:rPr>
                <w:rFonts w:hint="eastAsia" w:ascii="宋体" w:hAnsi="宋体" w:eastAsia="宋体" w:cs="宋体"/>
                <w:color w:val="000000"/>
                <w:sz w:val="16"/>
                <w:szCs w:val="16"/>
                <w:highlight w:val="none"/>
              </w:rPr>
            </w:pPr>
            <w:r>
              <w:rPr>
                <w:rFonts w:hint="eastAsia" w:ascii="宋体" w:hAnsi="宋体" w:eastAsia="宋体"/>
                <w:sz w:val="18"/>
                <w:szCs w:val="18"/>
                <w:highlight w:val="none"/>
              </w:rPr>
              <w:t>3.9.金属喷漆(塑)涂层理化性能：1.耐腐蚀：240h 内，观察在溶液中样板上划道两侧 3mm 以外，应无鼓泡产生；240 h 后，检测划道两侧 3mm 外应无锈迹、剥落、起皱、变色和失光等现象，合格。2.硬度：≥H，检测结果 3H，符合。冲击强度：冲击高度 400mm，应无剥落、裂纹、皱纹，合格。附着力：应不低于 2 级，检测结果 2 级，合格。</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55E92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DE2F9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47AACF">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66C491">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176828">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90912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7078F6">
            <w:pPr>
              <w:widowControl/>
              <w:jc w:val="right"/>
              <w:textAlignment w:val="center"/>
              <w:rPr>
                <w:rFonts w:hint="eastAsia" w:ascii="宋体" w:hAnsi="宋体" w:eastAsia="宋体" w:cs="宋体"/>
                <w:color w:val="000000"/>
                <w:kern w:val="0"/>
                <w:sz w:val="20"/>
                <w:szCs w:val="20"/>
                <w:highlight w:val="none"/>
                <w:lang w:bidi="ar"/>
              </w:rPr>
            </w:pPr>
          </w:p>
        </w:tc>
      </w:tr>
      <w:tr w14:paraId="3FBC31BB">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873C4F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139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57B3F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实验室相关知识宣传挂图</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A0A13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1.名称:实验室相关知识宣传挂图</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56811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幅</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A2563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7CB48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6EFA3B">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6F2251">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8CFFF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B8B6F8">
            <w:pPr>
              <w:widowControl/>
              <w:jc w:val="right"/>
              <w:textAlignment w:val="center"/>
              <w:rPr>
                <w:rFonts w:hint="eastAsia" w:ascii="宋体" w:hAnsi="宋体" w:eastAsia="宋体" w:cs="宋体"/>
                <w:color w:val="000000"/>
                <w:kern w:val="0"/>
                <w:sz w:val="20"/>
                <w:szCs w:val="20"/>
                <w:highlight w:val="none"/>
                <w:lang w:bidi="ar"/>
              </w:rPr>
            </w:pPr>
          </w:p>
        </w:tc>
      </w:tr>
      <w:tr w14:paraId="70138EAE">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01B032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559E5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LED灯盘</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A7D33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1.名称:LED灯盘</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2.规格:600mm*600mm 36W白光</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5E783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3789C9">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20</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D06F4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2EF60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D708DD">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E9622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1089B7">
            <w:pPr>
              <w:widowControl/>
              <w:jc w:val="right"/>
              <w:textAlignment w:val="center"/>
              <w:rPr>
                <w:rFonts w:hint="eastAsia" w:ascii="宋体" w:hAnsi="宋体" w:eastAsia="宋体" w:cs="宋体"/>
                <w:color w:val="000000"/>
                <w:kern w:val="0"/>
                <w:sz w:val="20"/>
                <w:szCs w:val="20"/>
                <w:highlight w:val="none"/>
                <w:lang w:bidi="ar"/>
              </w:rPr>
            </w:pPr>
          </w:p>
        </w:tc>
      </w:tr>
      <w:tr w14:paraId="24568CCB">
        <w:tblPrEx>
          <w:tblCellMar>
            <w:top w:w="0" w:type="dxa"/>
            <w:left w:w="108" w:type="dxa"/>
            <w:bottom w:w="0" w:type="dxa"/>
            <w:right w:w="108" w:type="dxa"/>
          </w:tblCellMar>
        </w:tblPrEx>
        <w:trPr>
          <w:trHeight w:val="2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861E6B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DC188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配线</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A6A38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1.名称:绝缘电线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2.配线形式:管内穿线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3.规格:BVR2.5m²</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DD394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EA551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516.51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2A083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04315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A194A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AE75A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1FDA8C">
            <w:pPr>
              <w:widowControl/>
              <w:jc w:val="right"/>
              <w:textAlignment w:val="center"/>
              <w:rPr>
                <w:rFonts w:hint="eastAsia" w:ascii="宋体" w:hAnsi="宋体" w:eastAsia="宋体" w:cs="宋体"/>
                <w:color w:val="000000"/>
                <w:kern w:val="0"/>
                <w:sz w:val="20"/>
                <w:szCs w:val="20"/>
                <w:highlight w:val="none"/>
                <w:lang w:bidi="ar"/>
              </w:rPr>
            </w:pPr>
          </w:p>
        </w:tc>
      </w:tr>
      <w:tr w14:paraId="70F2A0D8">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469C96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5F612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配线</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2024D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1.名称:绝缘电线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2.配线形式:管内穿线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3.规格:BVR4.0m²</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31FAA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691157">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76.11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A43B8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B4E941">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C7BE22">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F3387D">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8DA473">
            <w:pPr>
              <w:widowControl/>
              <w:jc w:val="right"/>
              <w:textAlignment w:val="center"/>
              <w:rPr>
                <w:rFonts w:hint="eastAsia" w:ascii="宋体" w:hAnsi="宋体" w:eastAsia="宋体" w:cs="宋体"/>
                <w:color w:val="000000"/>
                <w:kern w:val="0"/>
                <w:sz w:val="20"/>
                <w:szCs w:val="20"/>
                <w:highlight w:val="none"/>
                <w:lang w:bidi="ar"/>
              </w:rPr>
            </w:pPr>
          </w:p>
        </w:tc>
      </w:tr>
      <w:tr w14:paraId="419FC421">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7F5F42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A363F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配管</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3FBE3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1.名称:刚性难燃管</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2.规格:PVCφ32</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3.配置形式:暗配</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70637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A4F497">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23.87</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DEABCD">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F7B6A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FCC24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16D61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7E01FE">
            <w:pPr>
              <w:widowControl/>
              <w:jc w:val="right"/>
              <w:textAlignment w:val="center"/>
              <w:rPr>
                <w:rFonts w:hint="eastAsia" w:ascii="宋体" w:hAnsi="宋体" w:eastAsia="宋体" w:cs="宋体"/>
                <w:color w:val="000000"/>
                <w:kern w:val="0"/>
                <w:sz w:val="20"/>
                <w:szCs w:val="20"/>
                <w:highlight w:val="none"/>
                <w:lang w:bidi="ar"/>
              </w:rPr>
            </w:pPr>
          </w:p>
        </w:tc>
      </w:tr>
      <w:tr w14:paraId="5B7F0C87">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568985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AA283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配管</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D5863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1.名称:刚性难燃管</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2.规格:PVCφ25</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3.配置形式:暗配</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89F93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299C27">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161.67</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BDB1FC">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3816F6">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9A0926">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778B0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9489B4">
            <w:pPr>
              <w:widowControl/>
              <w:jc w:val="right"/>
              <w:textAlignment w:val="center"/>
              <w:rPr>
                <w:rFonts w:hint="eastAsia" w:ascii="宋体" w:hAnsi="宋体" w:eastAsia="宋体" w:cs="宋体"/>
                <w:color w:val="000000"/>
                <w:kern w:val="0"/>
                <w:sz w:val="20"/>
                <w:szCs w:val="20"/>
                <w:highlight w:val="none"/>
                <w:lang w:bidi="ar"/>
              </w:rPr>
            </w:pPr>
          </w:p>
        </w:tc>
      </w:tr>
      <w:tr w14:paraId="08F1430B">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C698EF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9DC06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四联单控开关</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EB8EE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1.名称:四联单控开关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D713E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2478A3">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9142BF">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3E9611">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A44CA8">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6EA79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5C1BA6">
            <w:pPr>
              <w:widowControl/>
              <w:jc w:val="right"/>
              <w:textAlignment w:val="center"/>
              <w:rPr>
                <w:rFonts w:hint="eastAsia" w:ascii="宋体" w:hAnsi="宋体" w:eastAsia="宋体" w:cs="宋体"/>
                <w:color w:val="000000"/>
                <w:kern w:val="0"/>
                <w:sz w:val="20"/>
                <w:szCs w:val="20"/>
                <w:highlight w:val="none"/>
                <w:lang w:bidi="ar"/>
              </w:rPr>
            </w:pPr>
          </w:p>
        </w:tc>
      </w:tr>
      <w:tr w14:paraId="435D5918">
        <w:tblPrEx>
          <w:tblCellMar>
            <w:top w:w="0" w:type="dxa"/>
            <w:left w:w="108" w:type="dxa"/>
            <w:bottom w:w="0" w:type="dxa"/>
            <w:right w:w="108" w:type="dxa"/>
          </w:tblCellMar>
        </w:tblPrEx>
        <w:trPr>
          <w:trHeight w:val="707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10D45D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3E403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UPS稳压器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31A33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1.规格:UPS稳压器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2.主要功能:高频在线式UPS采用CPU集中控制，输入电压范围宽，完全正弦波输出，抗干扰能力强，重量轻，噪音小，保护功能完善，具有监控管理功能，并可接驳发电机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电池直流电压：192V/240可调</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停电转换时间：0Ms   额定功率10KVA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具有过载能力、输出短路保护、输出过载保护、电池电压低保护、输出过欠压保护、风扇故障告警、绝缘电阻、接触电路和保护导体电流≥0.98。</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输入频率：45-55Hz。</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输出频率：50/60Hz±0.1%。</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效率：AC到AC≥93.5%；DC到AC≥93%。</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LED指示：市电正常、逆变正常、电池电量低、输出过负荷、UPS故障</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3.UPS配套用蓄电池要求:为保证整体系统稳定，服务一体化，蓄电池要求采用与UPS电源主机同一品牌，高质量长寿命蓄电池。</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w:t>
            </w:r>
            <w:r>
              <w:rPr>
                <w:rFonts w:hint="eastAsia" w:ascii="宋体" w:hAnsi="宋体" w:eastAsia="宋体"/>
                <w:sz w:val="18"/>
                <w:szCs w:val="18"/>
                <w:highlight w:val="none"/>
              </w:rPr>
              <w:t>▲</w:t>
            </w:r>
            <w:r>
              <w:rPr>
                <w:rFonts w:hint="eastAsia" w:ascii="宋体" w:hAnsi="宋体" w:eastAsia="宋体" w:cs="宋体"/>
                <w:color w:val="000000"/>
                <w:kern w:val="0"/>
                <w:sz w:val="20"/>
                <w:szCs w:val="20"/>
                <w:highlight w:val="none"/>
                <w:lang w:bidi="ar"/>
              </w:rPr>
              <w:t>蓄电池：为确保产品质量，蓄电池拒绝采用贴牌产品或组装型产品，所有电池必须采用1号铅，不得采用2号铅或还原铅进行生产，电池必须是足容量电池（12V系列）电池；</w:t>
            </w:r>
            <w:r>
              <w:rPr>
                <w:rFonts w:hint="eastAsia" w:ascii="宋体" w:hAnsi="宋体" w:eastAsia="宋体" w:cs="宋体"/>
                <w:color w:val="000000"/>
                <w:kern w:val="0"/>
                <w:sz w:val="20"/>
                <w:szCs w:val="20"/>
                <w:highlight w:val="none"/>
                <w:lang w:eastAsia="zh-CN" w:bidi="ar"/>
              </w:rPr>
              <w:t>（</w:t>
            </w:r>
            <w:r>
              <w:rPr>
                <w:rFonts w:hint="eastAsia" w:ascii="宋体" w:hAnsi="宋体" w:eastAsia="宋体" w:cs="宋体"/>
                <w:color w:val="000000"/>
                <w:kern w:val="0"/>
                <w:sz w:val="20"/>
                <w:szCs w:val="20"/>
                <w:highlight w:val="none"/>
                <w:lang w:bidi="ar"/>
              </w:rPr>
              <w:t>提供污染物排放许可证证书</w:t>
            </w:r>
            <w:r>
              <w:rPr>
                <w:rFonts w:hint="eastAsia" w:ascii="宋体" w:hAnsi="宋体" w:eastAsia="宋体" w:cs="宋体"/>
                <w:color w:val="000000"/>
                <w:kern w:val="0"/>
                <w:sz w:val="20"/>
                <w:szCs w:val="20"/>
                <w:highlight w:val="none"/>
                <w:lang w:eastAsia="zh-CN" w:bidi="ar"/>
              </w:rPr>
              <w:t>、</w:t>
            </w:r>
            <w:r>
              <w:rPr>
                <w:rFonts w:hint="eastAsia" w:ascii="宋体" w:hAnsi="宋体" w:eastAsia="宋体" w:cs="宋体"/>
                <w:color w:val="000000"/>
                <w:kern w:val="0"/>
                <w:sz w:val="20"/>
                <w:szCs w:val="20"/>
                <w:highlight w:val="none"/>
                <w:lang w:bidi="ar"/>
              </w:rPr>
              <w:t>第三方检测报告证明</w:t>
            </w:r>
            <w:r>
              <w:rPr>
                <w:rFonts w:hint="eastAsia" w:ascii="宋体" w:hAnsi="宋体" w:eastAsia="宋体" w:cs="宋体"/>
                <w:color w:val="000000"/>
                <w:kern w:val="0"/>
                <w:sz w:val="20"/>
                <w:szCs w:val="20"/>
                <w:highlight w:val="none"/>
                <w:lang w:eastAsia="zh-CN" w:bidi="ar"/>
              </w:rPr>
              <w:t>、</w:t>
            </w:r>
            <w:r>
              <w:rPr>
                <w:rFonts w:hint="eastAsia" w:ascii="宋体" w:hAnsi="宋体" w:eastAsia="宋体" w:cs="宋体"/>
                <w:color w:val="000000"/>
                <w:kern w:val="0"/>
                <w:sz w:val="20"/>
                <w:szCs w:val="20"/>
                <w:highlight w:val="none"/>
                <w:lang w:bidi="ar"/>
              </w:rPr>
              <w:t>环评报告和清洁生产验收意见</w:t>
            </w:r>
            <w:r>
              <w:rPr>
                <w:rFonts w:hint="eastAsia" w:ascii="宋体" w:hAnsi="宋体" w:eastAsia="宋体" w:cs="宋体"/>
                <w:color w:val="000000"/>
                <w:kern w:val="0"/>
                <w:sz w:val="20"/>
                <w:szCs w:val="20"/>
                <w:highlight w:val="none"/>
                <w:lang w:eastAsia="zh-CN" w:bidi="ar"/>
              </w:rPr>
              <w:t>并加盖投标人公章。）</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505CA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FEAE4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DC7DA6">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B51E9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2A86C1">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1C389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C25656">
            <w:pPr>
              <w:widowControl/>
              <w:jc w:val="right"/>
              <w:textAlignment w:val="center"/>
              <w:rPr>
                <w:rFonts w:hint="eastAsia" w:ascii="宋体" w:hAnsi="宋体" w:eastAsia="宋体" w:cs="宋体"/>
                <w:color w:val="000000"/>
                <w:kern w:val="0"/>
                <w:sz w:val="20"/>
                <w:szCs w:val="20"/>
                <w:highlight w:val="none"/>
                <w:lang w:bidi="ar"/>
              </w:rPr>
            </w:pPr>
          </w:p>
        </w:tc>
      </w:tr>
      <w:tr w14:paraId="73F1E8B4">
        <w:tblPrEx>
          <w:tblCellMar>
            <w:top w:w="0" w:type="dxa"/>
            <w:left w:w="108" w:type="dxa"/>
            <w:bottom w:w="0" w:type="dxa"/>
            <w:right w:w="108" w:type="dxa"/>
          </w:tblCellMar>
        </w:tblPrEx>
        <w:trPr>
          <w:trHeight w:val="39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7DADFBB">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C607C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4.2、物理准备室</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2597B8">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3A1E52">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AA1DA3">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913B3C">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F75BDF">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FAB54A">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26215D">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6BCCAD">
            <w:pPr>
              <w:jc w:val="right"/>
              <w:rPr>
                <w:rFonts w:hint="eastAsia" w:ascii="宋体" w:hAnsi="宋体" w:eastAsia="宋体" w:cs="宋体"/>
                <w:color w:val="000000"/>
                <w:sz w:val="20"/>
                <w:szCs w:val="20"/>
                <w:highlight w:val="none"/>
              </w:rPr>
            </w:pPr>
          </w:p>
        </w:tc>
      </w:tr>
      <w:tr w14:paraId="75E582F9">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F016A1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4FD9E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仪器盘</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6691B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1.名称:仪器盘</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2.规格:311*232*98mmUPVC有孔</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F1C2F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D09C1A">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80260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D9E5B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B29675">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6E8FE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AD0A18">
            <w:pPr>
              <w:widowControl/>
              <w:jc w:val="right"/>
              <w:textAlignment w:val="center"/>
              <w:rPr>
                <w:rFonts w:hint="eastAsia" w:ascii="宋体" w:hAnsi="宋体" w:eastAsia="宋体" w:cs="宋体"/>
                <w:color w:val="000000"/>
                <w:kern w:val="0"/>
                <w:sz w:val="20"/>
                <w:szCs w:val="20"/>
                <w:highlight w:val="none"/>
                <w:lang w:bidi="ar"/>
              </w:rPr>
            </w:pPr>
          </w:p>
        </w:tc>
      </w:tr>
      <w:tr w14:paraId="2125DF18">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3982E1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2C263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仪器盘</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C2858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1.名称:仪器盘</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2.规格:365*245*65mmUPVC无孔</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89C12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C3834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10</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846A7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6E3F40">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1FA850">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D7C17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8D09A3">
            <w:pPr>
              <w:widowControl/>
              <w:jc w:val="right"/>
              <w:textAlignment w:val="center"/>
              <w:rPr>
                <w:rFonts w:hint="eastAsia" w:ascii="宋体" w:hAnsi="宋体" w:eastAsia="宋体" w:cs="宋体"/>
                <w:color w:val="000000"/>
                <w:kern w:val="0"/>
                <w:sz w:val="20"/>
                <w:szCs w:val="20"/>
                <w:highlight w:val="none"/>
                <w:lang w:bidi="ar"/>
              </w:rPr>
            </w:pPr>
          </w:p>
        </w:tc>
      </w:tr>
      <w:tr w14:paraId="172891B1">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FD05FF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149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FF19A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2+3塔式插座</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87935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1.名称:2+3塔式插座</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2CB76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844D0C">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D2CDB8">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AB8C4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0179ED">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B14D9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1E2FBD">
            <w:pPr>
              <w:widowControl/>
              <w:jc w:val="right"/>
              <w:textAlignment w:val="center"/>
              <w:rPr>
                <w:rFonts w:hint="eastAsia" w:ascii="宋体" w:hAnsi="宋体" w:eastAsia="宋体" w:cs="宋体"/>
                <w:color w:val="000000"/>
                <w:kern w:val="0"/>
                <w:sz w:val="20"/>
                <w:szCs w:val="20"/>
                <w:highlight w:val="none"/>
                <w:lang w:bidi="ar"/>
              </w:rPr>
            </w:pPr>
          </w:p>
        </w:tc>
      </w:tr>
      <w:tr w14:paraId="6C9631D3">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C9946A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382E4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配线</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549A8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1.名称:绝缘电线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2.配线形式:管内穿线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3.规格:BVR2.5m²</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B84DF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939CF3">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18.45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75C93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9744F8">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2D4EB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C58AB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90EABF">
            <w:pPr>
              <w:widowControl/>
              <w:jc w:val="right"/>
              <w:textAlignment w:val="center"/>
              <w:rPr>
                <w:rFonts w:hint="eastAsia" w:ascii="宋体" w:hAnsi="宋体" w:eastAsia="宋体" w:cs="宋体"/>
                <w:color w:val="000000"/>
                <w:kern w:val="0"/>
                <w:sz w:val="20"/>
                <w:szCs w:val="20"/>
                <w:highlight w:val="none"/>
                <w:lang w:bidi="ar"/>
              </w:rPr>
            </w:pPr>
          </w:p>
        </w:tc>
      </w:tr>
      <w:tr w14:paraId="233B1D56">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0BBB99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CB908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配管</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74473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1.名称:刚性难燃管</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2.规格:PVCφ25</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3.配置形式:暗配</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DCB70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67AF7D">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4.65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6DF3B6">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1A086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6B4797">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4CE71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24E6C6">
            <w:pPr>
              <w:widowControl/>
              <w:jc w:val="right"/>
              <w:textAlignment w:val="center"/>
              <w:rPr>
                <w:rFonts w:hint="eastAsia" w:ascii="宋体" w:hAnsi="宋体" w:eastAsia="宋体" w:cs="宋体"/>
                <w:color w:val="000000"/>
                <w:kern w:val="0"/>
                <w:sz w:val="20"/>
                <w:szCs w:val="20"/>
                <w:highlight w:val="none"/>
                <w:lang w:bidi="ar"/>
              </w:rPr>
            </w:pPr>
          </w:p>
        </w:tc>
      </w:tr>
      <w:tr w14:paraId="230981D0">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BB6830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CD7E6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实验室相关知识宣传挂图</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78287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1.名称:实验室相关知识宣传挂图</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B5234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幅</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17A15A">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22CEE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F482D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03638D">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6D8B9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B4476C">
            <w:pPr>
              <w:widowControl/>
              <w:jc w:val="right"/>
              <w:textAlignment w:val="center"/>
              <w:rPr>
                <w:rFonts w:hint="eastAsia" w:ascii="宋体" w:hAnsi="宋体" w:eastAsia="宋体" w:cs="宋体"/>
                <w:color w:val="000000"/>
                <w:kern w:val="0"/>
                <w:sz w:val="20"/>
                <w:szCs w:val="20"/>
                <w:highlight w:val="none"/>
                <w:lang w:bidi="ar"/>
              </w:rPr>
            </w:pPr>
          </w:p>
        </w:tc>
      </w:tr>
      <w:tr w14:paraId="3B46E3A7">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AE0A96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D068F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灭火器箱</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58295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1.名称:灭火器箱</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2.规格:含2具干粉灭火器2KG手提式</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37E03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组</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A1EC30">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62781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09B717">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F9504A">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13B28D">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77DE95">
            <w:pPr>
              <w:widowControl/>
              <w:jc w:val="right"/>
              <w:textAlignment w:val="center"/>
              <w:rPr>
                <w:rFonts w:hint="eastAsia" w:ascii="宋体" w:hAnsi="宋体" w:eastAsia="宋体" w:cs="宋体"/>
                <w:color w:val="000000"/>
                <w:kern w:val="0"/>
                <w:sz w:val="20"/>
                <w:szCs w:val="20"/>
                <w:highlight w:val="none"/>
                <w:lang w:bidi="ar"/>
              </w:rPr>
            </w:pPr>
          </w:p>
        </w:tc>
      </w:tr>
      <w:tr w14:paraId="1A2E52A1">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2E80AF6">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F92D9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4.3、物理数字化探究套件</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572331">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EDFC1F">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EE0BB3">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6B8683">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733B78">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18C076">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B2A5A9">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9D4244">
            <w:pPr>
              <w:jc w:val="right"/>
              <w:rPr>
                <w:rFonts w:hint="eastAsia" w:ascii="宋体" w:hAnsi="宋体" w:eastAsia="宋体" w:cs="宋体"/>
                <w:color w:val="000000"/>
                <w:sz w:val="20"/>
                <w:szCs w:val="20"/>
                <w:highlight w:val="none"/>
              </w:rPr>
            </w:pPr>
          </w:p>
        </w:tc>
      </w:tr>
      <w:tr w14:paraId="1C1AD5F6">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086C569">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5044C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教师端配套</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6C6FD3">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0AB529">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D4D8FB">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29209B">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9C4E48">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9D7FD7">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CBB366">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C7D580">
            <w:pPr>
              <w:jc w:val="right"/>
              <w:rPr>
                <w:rFonts w:hint="eastAsia" w:ascii="宋体" w:hAnsi="宋体" w:eastAsia="宋体" w:cs="宋体"/>
                <w:color w:val="000000"/>
                <w:sz w:val="20"/>
                <w:szCs w:val="20"/>
                <w:highlight w:val="none"/>
              </w:rPr>
            </w:pPr>
          </w:p>
        </w:tc>
      </w:tr>
      <w:tr w14:paraId="753F7B75">
        <w:tblPrEx>
          <w:tblCellMar>
            <w:top w:w="0" w:type="dxa"/>
            <w:left w:w="108" w:type="dxa"/>
            <w:bottom w:w="0" w:type="dxa"/>
            <w:right w:w="108" w:type="dxa"/>
          </w:tblCellMar>
        </w:tblPrEx>
        <w:trPr>
          <w:trHeight w:val="191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16248A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896EC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一体化数据采集器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0A34EB">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1.名称:一体化数据采集器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w:t>
            </w:r>
            <w:r>
              <w:rPr>
                <w:rFonts w:hint="eastAsia"/>
                <w:highlight w:val="none"/>
              </w:rPr>
              <w:t xml:space="preserve"> </w:t>
            </w:r>
            <w:r>
              <w:rPr>
                <w:rFonts w:hint="eastAsia" w:ascii="宋体" w:hAnsi="宋体" w:eastAsia="宋体" w:cs="宋体"/>
                <w:color w:val="000000"/>
                <w:kern w:val="0"/>
                <w:sz w:val="20"/>
                <w:szCs w:val="20"/>
                <w:highlight w:val="none"/>
                <w:lang w:bidi="ar"/>
              </w:rPr>
              <w:t>配套数据采集器使用，铝合金后壳；</w:t>
            </w:r>
          </w:p>
          <w:p w14:paraId="609CF163">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八核处理器；4GB+6GB内存；</w:t>
            </w:r>
          </w:p>
          <w:p w14:paraId="7FE550E2">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10.1寸触摸显示屏，1280*800分辨率，支持10点触摸；</w:t>
            </w:r>
          </w:p>
          <w:p w14:paraId="1B5CD9DA">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摄像头支持前200W后500W+辅摄30W；</w:t>
            </w:r>
          </w:p>
          <w:p w14:paraId="541E3B76">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具备接口：Type-C USB 接口×1；TF (Micro SD)扩展卡接口×1；耳机接口×1；</w:t>
            </w:r>
          </w:p>
          <w:p w14:paraId="26DC11B5">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内置MIC咪头，双声道扬声器；</w:t>
            </w:r>
          </w:p>
          <w:p w14:paraId="63A01F8C">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操作系统便于实验室及户外便携采集实验；</w:t>
            </w:r>
          </w:p>
          <w:p w14:paraId="10E7330D">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支持无线连接传感器，能自动识别传感器；</w:t>
            </w:r>
          </w:p>
          <w:p w14:paraId="109E3080">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3.配套数字化探究实验软件：</w:t>
            </w:r>
          </w:p>
          <w:p w14:paraId="1FB74983">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配套实验分析系统软件，人机界面友好、简洁，要求为中文界面；能自动识别新插入传感器并自动运行、多路传感器显示模式、实时显示实验数据或曲线，多种数据显示方式；</w:t>
            </w:r>
          </w:p>
          <w:p w14:paraId="558BE41B">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符合新课程标准要求，能够完成新课标要求的实验，实时显示实验数据或曲线，重复性好；</w:t>
            </w:r>
          </w:p>
          <w:p w14:paraId="72BABE84">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屏幕上的曲线图可上下、左右滚动或放大、缩小，自由选择所观察的部分，可以选定某段曲线进行分析；</w:t>
            </w:r>
          </w:p>
          <w:p w14:paraId="2D6ABE4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内置物理、化学、生物学科的实验模板，并配有实验指导。</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126D4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F8161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3C5BA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73F658">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4B665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7130A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5CB415">
            <w:pPr>
              <w:widowControl/>
              <w:jc w:val="right"/>
              <w:textAlignment w:val="center"/>
              <w:rPr>
                <w:rFonts w:hint="eastAsia" w:ascii="宋体" w:hAnsi="宋体" w:eastAsia="宋体" w:cs="宋体"/>
                <w:color w:val="000000"/>
                <w:kern w:val="0"/>
                <w:sz w:val="20"/>
                <w:szCs w:val="20"/>
                <w:highlight w:val="none"/>
                <w:lang w:bidi="ar"/>
              </w:rPr>
            </w:pPr>
          </w:p>
        </w:tc>
      </w:tr>
      <w:tr w14:paraId="14DA1DD7">
        <w:tblPrEx>
          <w:tblCellMar>
            <w:top w:w="0" w:type="dxa"/>
            <w:left w:w="108" w:type="dxa"/>
            <w:bottom w:w="0" w:type="dxa"/>
            <w:right w:w="108" w:type="dxa"/>
          </w:tblCellMar>
        </w:tblPrEx>
        <w:trPr>
          <w:trHeight w:val="81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C11015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6D3FF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数据采集器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3CE7DC">
            <w:pPr>
              <w:spacing w:line="276" w:lineRule="auto"/>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1.名称:数据采集器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2.详细技术要求:内置彩色显示屏，配有丰富的传感器接口；</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支持2类传感器接口通道；</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内置16路传感器采集通道, （分别是：8个数字传感器采集通道和8个带防脱落功能的传感器采集通）；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具有2个开关，用于控制电源和切换传感器接口；</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具有8个按键，按键功能：日期设置、使用记录、返回、确定、上、下、左、右；</w:t>
            </w:r>
            <w:r>
              <w:rPr>
                <w:rFonts w:hint="eastAsia" w:ascii="宋体" w:hAnsi="宋体" w:eastAsia="宋体" w:cs="宋体"/>
                <w:color w:val="000000"/>
                <w:kern w:val="0"/>
                <w:sz w:val="20"/>
                <w:szCs w:val="20"/>
                <w:highlight w:val="none"/>
                <w:lang w:bidi="ar"/>
              </w:rPr>
              <w:br w:type="textWrapping"/>
            </w:r>
            <w:r>
              <w:rPr>
                <w:rFonts w:hint="eastAsia" w:ascii="宋体" w:hAnsi="宋体" w:eastAsia="宋体"/>
                <w:highlight w:val="none"/>
              </w:rPr>
              <w:t>▲</w:t>
            </w:r>
            <w:r>
              <w:rPr>
                <w:rFonts w:hint="eastAsia" w:ascii="宋体" w:hAnsi="宋体" w:eastAsia="宋体" w:cs="宋体"/>
                <w:color w:val="000000"/>
                <w:kern w:val="0"/>
                <w:sz w:val="20"/>
                <w:szCs w:val="20"/>
                <w:highlight w:val="none"/>
                <w:lang w:bidi="ar"/>
              </w:rPr>
              <w:t>具有8个状态指示灯，用于显示对应通道的接入状态</w:t>
            </w:r>
            <w:r>
              <w:rPr>
                <w:rFonts w:hint="eastAsia" w:ascii="宋体" w:hAnsi="宋体" w:eastAsia="宋体" w:cs="宋体"/>
                <w:color w:val="000000"/>
                <w:kern w:val="0"/>
                <w:sz w:val="20"/>
                <w:szCs w:val="20"/>
                <w:highlight w:val="none"/>
                <w:lang w:eastAsia="zh-CN" w:bidi="ar"/>
              </w:rPr>
              <w:t>。</w:t>
            </w:r>
            <w:r>
              <w:rPr>
                <w:rFonts w:hint="eastAsia" w:ascii="宋体" w:hAnsi="宋体" w:eastAsia="宋体" w:cs="宋体"/>
                <w:color w:val="000000"/>
                <w:kern w:val="0"/>
                <w:sz w:val="20"/>
                <w:szCs w:val="20"/>
                <w:highlight w:val="none"/>
                <w:lang w:bidi="ar"/>
              </w:rPr>
              <w:t>（投标人需提供由检测机构出具带有CNAS或CMA标识的检测报告复印件，并加盖投标人公章）；</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内置实时时钟并具备不断电日期功能，可以准确记录使用时间到某年某月某日某时某分，并记录每次使用的时长，日期时间不会因为关机而重新设置；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可同时显示实验教与学行为的跟踪记录，和传感器通道状态，也可初始化日期时间；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内置大容量存储空间，可记录长达1年的实验教与学行为记录；</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可以一键进入查看1年内分月实验使用统计情况；</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内置USB接口，用于导出记录、与PC/PAD/一体化数据采集器数据交换；</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提供额外的供电接口，保证在连接大功率传感器的时候系统正常运作；</w:t>
            </w:r>
            <w:r>
              <w:rPr>
                <w:rFonts w:hint="eastAsia" w:ascii="宋体" w:hAnsi="宋体" w:eastAsia="宋体" w:cs="宋体"/>
                <w:color w:val="000000"/>
                <w:kern w:val="0"/>
                <w:sz w:val="20"/>
                <w:szCs w:val="20"/>
                <w:highlight w:val="none"/>
                <w:lang w:bidi="ar"/>
              </w:rPr>
              <w:br w:type="textWrapping"/>
            </w:r>
            <w:r>
              <w:rPr>
                <w:rFonts w:hint="eastAsia" w:ascii="宋体" w:hAnsi="宋体" w:eastAsia="宋体"/>
                <w:highlight w:val="none"/>
              </w:rPr>
              <w:t>▲</w:t>
            </w:r>
            <w:r>
              <w:rPr>
                <w:rFonts w:hint="eastAsia" w:ascii="宋体" w:hAnsi="宋体" w:eastAsia="宋体" w:cs="宋体"/>
                <w:color w:val="000000"/>
                <w:kern w:val="0"/>
                <w:sz w:val="20"/>
                <w:szCs w:val="20"/>
                <w:highlight w:val="none"/>
                <w:lang w:bidi="ar"/>
              </w:rPr>
              <w:t>护眼滚动调节器，无极调节屏幕亮度，可以根据环境以及学生的生理情况实现科学用眼</w:t>
            </w:r>
            <w:r>
              <w:rPr>
                <w:rFonts w:hint="eastAsia" w:ascii="宋体" w:hAnsi="宋体" w:eastAsia="宋体" w:cs="宋体"/>
                <w:color w:val="000000"/>
                <w:kern w:val="0"/>
                <w:sz w:val="20"/>
                <w:szCs w:val="20"/>
                <w:highlight w:val="none"/>
                <w:lang w:eastAsia="zh-CN" w:bidi="ar"/>
              </w:rPr>
              <w:t>。</w:t>
            </w:r>
            <w:r>
              <w:rPr>
                <w:rFonts w:hint="eastAsia" w:ascii="宋体" w:hAnsi="宋体" w:eastAsia="宋体" w:cs="宋体"/>
                <w:color w:val="000000"/>
                <w:kern w:val="0"/>
                <w:sz w:val="20"/>
                <w:szCs w:val="20"/>
                <w:highlight w:val="none"/>
                <w:lang w:bidi="ar"/>
              </w:rPr>
              <w:t xml:space="preserve">（投标人需提供由检测机构出具带有CNAS或CMA标识的检测报告复印件，并加盖投标人公章）；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内置报警蜂鸣器，传感器接入时提示；</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内置《基础实验辅助控制软件》,支持“实验教学与管理信息系统”,实时记录实验教与学行为，为评测与分析提供完整的数据基础。</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97D50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D4AC9C">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7E87A2">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691F5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6EA310">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BC097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6F1649">
            <w:pPr>
              <w:widowControl/>
              <w:jc w:val="right"/>
              <w:textAlignment w:val="center"/>
              <w:rPr>
                <w:rFonts w:hint="eastAsia" w:ascii="宋体" w:hAnsi="宋体" w:eastAsia="宋体" w:cs="宋体"/>
                <w:color w:val="000000"/>
                <w:kern w:val="0"/>
                <w:sz w:val="20"/>
                <w:szCs w:val="20"/>
                <w:highlight w:val="none"/>
                <w:lang w:bidi="ar"/>
              </w:rPr>
            </w:pPr>
          </w:p>
        </w:tc>
      </w:tr>
      <w:tr w14:paraId="3CE6C171">
        <w:tblPrEx>
          <w:tblCellMar>
            <w:top w:w="0" w:type="dxa"/>
            <w:left w:w="108" w:type="dxa"/>
            <w:bottom w:w="0" w:type="dxa"/>
            <w:right w:w="108" w:type="dxa"/>
          </w:tblCellMar>
        </w:tblPrEx>
        <w:trPr>
          <w:trHeight w:val="81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1EAC51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98727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数字化实验室软件系统</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6B973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1.名称:数字化实验室软件系统</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配套实验分析系统软件，人机界面友好、简洁，要求为中文界面；能自动识别新插入传感器并自动运行、多路传感器显示模式、实时显示实验数据或曲线，多种数据显示方式(包括数字表、模拟表、示波器、图表、数据表格)；</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支持屏幕录像和外接摄像头录像，强大的录像回放功能，可以在实验后分析整个实验过程的细节，方便学生进行纠错；</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符合新课程标准要求，能够完成新课标要求的实验，实时显示实验数据或曲线，重复性好，具备多种实验数据的分析工具及所有学生实验数据存储功能，可提供曲线图Curve，数码表Digital，数据列表Array等数据显示功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内置重新实验公式，同时可以完全自定义公式，不套用模版，自主输入公式；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完善的数据统计和曲线分析功能:包含拟合（包括正比、反比、线性、二次、指数、对数的等多种拟合方式）、积分、放大、缩小等多种曲线分析功能；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屏幕上的曲线图可上下、左右滚动或放大、缩小，自由选择所观察的部分，可以选定某段曲线进行分析；</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可将实验数据输出到WORD等格式；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支持12个以上传感器同步采集。</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内置物理、化学、生物学科的实验模板，并配有实验指导。本软件支持windows、Andorid、Linux、IOS系统。</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95197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FF713B">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37A182">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2DC86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A64812">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71CAD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30A585">
            <w:pPr>
              <w:widowControl/>
              <w:jc w:val="right"/>
              <w:textAlignment w:val="center"/>
              <w:rPr>
                <w:rFonts w:hint="eastAsia" w:ascii="宋体" w:hAnsi="宋体" w:eastAsia="宋体" w:cs="宋体"/>
                <w:color w:val="000000"/>
                <w:kern w:val="0"/>
                <w:sz w:val="20"/>
                <w:szCs w:val="20"/>
                <w:highlight w:val="none"/>
                <w:lang w:bidi="ar"/>
              </w:rPr>
            </w:pPr>
          </w:p>
        </w:tc>
      </w:tr>
      <w:tr w14:paraId="3ACF405E">
        <w:tblPrEx>
          <w:tblCellMar>
            <w:top w:w="0" w:type="dxa"/>
            <w:left w:w="108" w:type="dxa"/>
            <w:bottom w:w="0" w:type="dxa"/>
            <w:right w:w="108" w:type="dxa"/>
          </w:tblCellMar>
        </w:tblPrEx>
        <w:trPr>
          <w:trHeight w:val="35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AB1B25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13248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6DD52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1.名称:多功能电压传感器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2.详细技术要求:量程：-25V ～ +25V 分辨率：0.01V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内置3.5英寸液晶显示屏、触摸屏；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具有校准功能，用户可以自行校准屏幕，支持软件调零操作；</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自带高速USB数据通道，支持串口通讯，可以通过有线的方式直接与电脑等终端连接；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内置无线蓝牙模块，可以通过无线的方式直接与电脑等终端连接；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自带8个功能按键、自带触摸笔，触摸笔长度：85mm、自带独立电源开关、自带8G存储空间；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具有存储状态显示，可显示总容量和己使用容量；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具有U盘功能，与电脑连接后可以当做U盘使用；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内置大容量电池，可通过USB直接进行充电，电池可拆卸，也可以通过充电器充电、可显示电池电量；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可以调节屏幕亮度，也可以手动进入休眠待机功能，延长户外使用时；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具有标定功能，可设置传感器信息，比如传感器通道等信息；</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自带数据采集功能，可与普通系列传感器进行数据采集；</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自带6路传感器接口，传感器接口采用暗扣设计，可防止传感器脱落；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具有数字显示、仪表显示、列表显示和曲线显示，且曲线显示可以进行横向和纵向放大；</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具有3个程控输出口，可以支持风扇、LED灯、蜂鸣器等；</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手动采集和自动采集两种方式、可以直接在传感器上调节采集频率、可以直接在传感器上调节小数显示位数、可以对采集的数据进行录制和存储，并回放录制的数据、可以将存储的数据导出到终端分析、可以通过无线和有线两种方式导出数据、具有2个固定位，可以固定在铁架台上与传统设备结合；</w:t>
            </w:r>
            <w:r>
              <w:rPr>
                <w:rFonts w:hint="eastAsia" w:ascii="宋体" w:hAnsi="宋体" w:eastAsia="宋体" w:cs="宋体"/>
                <w:color w:val="000000"/>
                <w:kern w:val="0"/>
                <w:sz w:val="20"/>
                <w:szCs w:val="20"/>
                <w:highlight w:val="none"/>
                <w:lang w:bidi="ar"/>
              </w:rPr>
              <w:br w:type="textWrapping"/>
            </w:r>
            <w:r>
              <w:rPr>
                <w:rFonts w:hint="eastAsia" w:ascii="宋体" w:hAnsi="宋体" w:eastAsia="宋体"/>
                <w:highlight w:val="none"/>
              </w:rPr>
              <w:t>▲</w:t>
            </w:r>
            <w:r>
              <w:rPr>
                <w:rFonts w:hint="eastAsia" w:ascii="宋体" w:hAnsi="宋体" w:eastAsia="宋体" w:cs="宋体"/>
                <w:color w:val="000000"/>
                <w:kern w:val="0"/>
                <w:sz w:val="20"/>
                <w:szCs w:val="20"/>
                <w:highlight w:val="none"/>
                <w:lang w:bidi="ar"/>
              </w:rPr>
              <w:t>自带报警功能，可设定4种报警条件：数量报警、限时报警、最大值报警以及最小值报警；可设定3种报警方式：声音报警、灯光报警以及振动报警</w:t>
            </w:r>
            <w:r>
              <w:rPr>
                <w:rFonts w:hint="eastAsia" w:ascii="宋体" w:hAnsi="宋体" w:eastAsia="宋体" w:cs="宋体"/>
                <w:color w:val="000000"/>
                <w:kern w:val="0"/>
                <w:sz w:val="20"/>
                <w:szCs w:val="20"/>
                <w:highlight w:val="none"/>
                <w:lang w:eastAsia="zh-CN" w:bidi="ar"/>
              </w:rPr>
              <w:t>。</w:t>
            </w:r>
            <w:r>
              <w:rPr>
                <w:rFonts w:hint="eastAsia" w:ascii="宋体" w:hAnsi="宋体" w:eastAsia="宋体" w:cs="宋体"/>
                <w:color w:val="000000"/>
                <w:kern w:val="0"/>
                <w:sz w:val="20"/>
                <w:szCs w:val="20"/>
                <w:highlight w:val="none"/>
                <w:lang w:bidi="ar"/>
              </w:rPr>
              <w:t xml:space="preserve">（投标人需提供由检测机构出具带有CNAS或CMA标识的检测报告复印件，并加盖投标人公章）；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传感器系统内置二维码，可以随时扫描获取产品最新资料和更新。</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96AE7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AF72F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3C991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49602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7396BE">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83002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6997C9">
            <w:pPr>
              <w:widowControl/>
              <w:jc w:val="right"/>
              <w:textAlignment w:val="center"/>
              <w:rPr>
                <w:rFonts w:hint="eastAsia" w:ascii="宋体" w:hAnsi="宋体" w:eastAsia="宋体" w:cs="宋体"/>
                <w:color w:val="000000"/>
                <w:kern w:val="0"/>
                <w:sz w:val="20"/>
                <w:szCs w:val="20"/>
                <w:highlight w:val="none"/>
                <w:lang w:bidi="ar"/>
              </w:rPr>
            </w:pPr>
          </w:p>
        </w:tc>
      </w:tr>
      <w:tr w14:paraId="5759AE1F">
        <w:tblPrEx>
          <w:tblCellMar>
            <w:top w:w="0" w:type="dxa"/>
            <w:left w:w="108" w:type="dxa"/>
            <w:bottom w:w="0" w:type="dxa"/>
            <w:right w:w="108" w:type="dxa"/>
          </w:tblCellMar>
        </w:tblPrEx>
        <w:trPr>
          <w:trHeight w:val="81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793BA8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67A04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7D092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1.名称:多功能电流传感器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2.详细技术要求:量程：-3A～ 3A 分辨率：0.01A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内置3.5英寸液晶显示屏、触摸屏；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具有校准功能，用户可以自行校准屏幕，支持软件调零操作；</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自带高速USB数据通道，支持串口通讯，可以通过有线的方式直接与电脑等终端连接；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内置无线蓝牙模块，可以通过无线的方式直接与电脑等终端连接；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自带8个功能按键、自带触摸笔，触摸笔长度：85mm、自带独立电源开关、自带8G存储空间；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具有存储状态显示，可显示总容量和己使用容量；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具有U盘功能，与电脑连接后可以当做U盘使用；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内置大容量电池，可通过USB直接进行充电，电池可拆卸，也可以通过充电器充电、可显示电池电量；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可以调节屏幕亮度，也可以手动进入休眠待机功能，延长户外使用时；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具有标定功能，可设置传感器信息，比如传感器通道等信息；</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自带数据采集功能，可与普通系列传感器进行数据采集；</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自带6路传感器接口，传感器接口采用暗扣设计，可防止传感器脱落；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具有数字显示、仪表显示、列表显示和曲线显示，且曲线显示可以进行横向和纵向放大；</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具有3个程控输出口，可以支持风扇、LED灯、蜂鸣器等；</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手动采集和自动采集两种方式、可以直接在传感器上调节采集频率、可以直接在传感器上调节小数显示位数、可以对采集的数据进行录制和存储，并回放录制的数据、可以将存储的数据导出到终端分析、可以通过无线和有线两种方式导出数据、具有2个固定位，可以固定在铁架台上与传统设备结合；</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自带报警功能，可设定4种报警条件：数量报警、限时报警、最大值报警以及最小值报警；可设定3种报警方式：声音报警、灯光报警以及振动报警；</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传感器系统内置二维码，可以随时扫描获取产品最新资料和更新。</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D507F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9E7C2C">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54577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8A1B6B">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B0F662">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ECD0F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A49403">
            <w:pPr>
              <w:widowControl/>
              <w:jc w:val="right"/>
              <w:textAlignment w:val="center"/>
              <w:rPr>
                <w:rFonts w:hint="eastAsia" w:ascii="宋体" w:hAnsi="宋体" w:eastAsia="宋体" w:cs="宋体"/>
                <w:color w:val="000000"/>
                <w:kern w:val="0"/>
                <w:sz w:val="20"/>
                <w:szCs w:val="20"/>
                <w:highlight w:val="none"/>
                <w:lang w:bidi="ar"/>
              </w:rPr>
            </w:pPr>
          </w:p>
        </w:tc>
      </w:tr>
      <w:tr w14:paraId="69FC47AB">
        <w:tblPrEx>
          <w:tblCellMar>
            <w:top w:w="0" w:type="dxa"/>
            <w:left w:w="108" w:type="dxa"/>
            <w:bottom w:w="0" w:type="dxa"/>
            <w:right w:w="108" w:type="dxa"/>
          </w:tblCellMar>
        </w:tblPrEx>
        <w:trPr>
          <w:trHeight w:val="81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D54837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159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445F1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01070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1.名称:多功能微电流传感器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2.详细技术要求:量程：-30μA～ +30μA 分辨率：0.01μA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内置3.5英寸液晶显示屏、触摸屏；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具有校准功能，用户可以自行校准屏幕，支持软件调零操作；</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自带高速USB数据通道，支持串口通讯，可以通过有线的方式直接与电脑等终端连接；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内置无线蓝牙模块，可以通过无线的方式直接与电脑等终端连接；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自带8个功能按键、自带触摸笔，触摸笔长度：85mm、自带独立电源开关、自带8G存储空间；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具有存储状态显示，可显示总容量和己使用容量；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具有U盘功能，与电脑连接后可以当做U盘使用；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内置大容量电池，可通过USB直接进行充电，电池可拆卸，也可以通过充电器充电、可显示电池电量；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可以调节屏幕亮度，也可以手动进入休眠待机功能，延长户外使用时；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具有标定功能，可设置传感器信息，比如传感器通道等信息；</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自带数据采集功能，可与普通系列传感器进行数据采集；</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自带6路传感器接口，传感器接口采用暗扣设计，可防止传感器脱落；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具有数字显示、仪表显示、列表显示和曲线显示，且曲线显示可以进行横向和纵向放大；</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具有3个程控输出口，可以支持风扇、LED灯、蜂鸣器等；</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手动采集和自动采集两种方式、可以直接在传感器上调节采集频率、可以直接在传感器上调节小数显示位数、可以对采集的数据进行录制和存储，并回放录制的数据、可以将存储的数据导出到终端分析、可以通过无线和有线两种方式导出数据、具有2个固定位，可以固定在铁架台上与传统设备结合；</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自带报警功能，可设定4种报警条件：数量报警、限时报警、最大值报警以及最小值报警；可设定3种报警方式：声音报警、灯光报警以及振动报警；</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传感器系统内置二维码，可以随时扫描获取产品最新资料和更新。</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77027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A74DC0">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EBF03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B7FDF0">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C53975">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AEC41D">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2290E9">
            <w:pPr>
              <w:widowControl/>
              <w:jc w:val="right"/>
              <w:textAlignment w:val="center"/>
              <w:rPr>
                <w:rFonts w:hint="eastAsia" w:ascii="宋体" w:hAnsi="宋体" w:eastAsia="宋体" w:cs="宋体"/>
                <w:color w:val="000000"/>
                <w:kern w:val="0"/>
                <w:sz w:val="20"/>
                <w:szCs w:val="20"/>
                <w:highlight w:val="none"/>
                <w:lang w:bidi="ar"/>
              </w:rPr>
            </w:pPr>
          </w:p>
        </w:tc>
      </w:tr>
      <w:tr w14:paraId="4962707E">
        <w:tblPrEx>
          <w:tblCellMar>
            <w:top w:w="0" w:type="dxa"/>
            <w:left w:w="108" w:type="dxa"/>
            <w:bottom w:w="0" w:type="dxa"/>
            <w:right w:w="108" w:type="dxa"/>
          </w:tblCellMar>
        </w:tblPrEx>
        <w:trPr>
          <w:trHeight w:val="81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BF6A02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6BEDA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8A3EC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1.名称:多功能磁感应强度传感器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2.详细技术要求:量程：-84mT～+84mT分辨率：0.01mT</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内置3.5英寸液晶显示屏、触摸屏；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具有校准功能，用户可以自行校准屏幕，支持软件调零操作；</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自带高速USB数据通道，支持串口通讯，可以通过有线的方式直接与电脑等终端连接；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内置无线蓝牙模块，可以通过无线的方式直接与电脑等终端连接；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自带8个功能按键、自带触摸笔，触摸笔长度：85mm、自带独立电源开关、自带8G存储空间；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具有存储状态显示，可显示总容量和己使用容量；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具有U盘功能，与电脑连接后可以当做U盘使用；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内置大容量电池，可通过USB直接进行充电，电池可拆卸，也可以通过充电器充电、可显示电池电量；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可以调节屏幕亮度，也可以手动进入休眠待机功能，延长户外使用时；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具有标定功能，可设置传感器信息，比如传感器通道等信息；</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自带数据采集功能，可与普通系列传感器进行数据采集；</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自带6路传感器接口，传感器接口采用暗扣设计，可防止传感器脱落；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具有数字显示、仪表显示、列表显示和曲线显示，且曲线显示可以进行横向和纵向放大；</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具有3个程控输出口，可以支持风扇、LED灯、蜂鸣器等；</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手动采集和自动采集两种方式、可以直接在传感器上调节采集频率、可以直接在传感器上调节小数显示位数、可以对采集的数据进行录制和存储，并回放录制的数据、可以将存储的数据导出到终端分析、可以通过无线和有线两种方式导出数据、具有2个固定位，可以固定在铁架台上与传统设备结合；</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自带报警功能，可设定4种报警条件：数量报警、限时报警、最大值报警以及最小值报警；可设定3种报警方式：声音报警、灯光报警以及振动报警；</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传感器系统内置二维码，可以随时扫描获取产品最新资料和更新。</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96F07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950563">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DF62C2">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FE1715">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5A8C85">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FC118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A36606">
            <w:pPr>
              <w:widowControl/>
              <w:jc w:val="right"/>
              <w:textAlignment w:val="center"/>
              <w:rPr>
                <w:rFonts w:hint="eastAsia" w:ascii="宋体" w:hAnsi="宋体" w:eastAsia="宋体" w:cs="宋体"/>
                <w:color w:val="000000"/>
                <w:kern w:val="0"/>
                <w:sz w:val="20"/>
                <w:szCs w:val="20"/>
                <w:highlight w:val="none"/>
                <w:lang w:bidi="ar"/>
              </w:rPr>
            </w:pPr>
          </w:p>
        </w:tc>
      </w:tr>
      <w:tr w14:paraId="4E197DB5">
        <w:tblPrEx>
          <w:tblCellMar>
            <w:top w:w="0" w:type="dxa"/>
            <w:left w:w="108" w:type="dxa"/>
            <w:bottom w:w="0" w:type="dxa"/>
            <w:right w:w="108" w:type="dxa"/>
          </w:tblCellMar>
        </w:tblPrEx>
        <w:trPr>
          <w:trHeight w:val="81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B75BE8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1B436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F63BC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1.名称:多功能温度传感器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2.详细技术要求:量程：-50℃～200℃ 分辨率：0.01℃</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内置3.5英寸液晶显示屏、触摸屏；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具有校准功能，用户可以自行校准屏幕，支持软件调零操作；</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自带高速USB数据通道，支持串口通讯，可以通过有线的方式直接与电脑等终端连接；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内置无线蓝牙模块，可以通过无线的方式直接与电脑等终端连接；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自带8个功能按键、自带触摸笔，触摸笔长度：85mm、自带独立电源开关、自带8G存储空间；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具有存储状态显示，可显示总容量和己使用容量；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具有U盘功能，与电脑连接后可以当做U盘使用；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内置大容量电池，可通过USB直接进行充电，电池可拆卸，也可以通过充电器充电、可显示电池电量；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可以调节屏幕亮度，也可以手动进入休眠待机功能，延长户外使用时；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具有标定功能，可设置传感器信息，比如传感器通道等信息；</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自带数据采集功能，可与普通系列传感器进行数据采集；</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自带6路传感器接口，传感器接口采用暗扣设计，可防止传感器脱落；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具有数字显示、仪表显示、列表显示和曲线显示，且曲线显示可以进行横向和纵向放大；</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具有3个程控输出口，可以支持风扇、LED灯、蜂鸣器等；</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手动采集和自动采集两种方式、可以直接在传感器上调节采集频率、可以直接在传感器上调节小数显示位数、可以对采集的数据进行录制和存储，并回放录制的数据、可以将存储的数据导出到终端分析、可以通过无线和有线两种方式导出数据、具有2个固定位，可以固定在铁架台上与传统设备结合；</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自带报警功能，可设定4种报警条件：数量报警、限时报警、最大值报警以及最小值报警；可设定3种报警方式：声音报警、灯光报警以及振动报警；</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传感器系统内置二维码，可以随时扫描获取产品最新资料和更新。</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61492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40CFB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BAC25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36694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3915D2">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B4751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DE4AEC">
            <w:pPr>
              <w:widowControl/>
              <w:jc w:val="right"/>
              <w:textAlignment w:val="center"/>
              <w:rPr>
                <w:rFonts w:hint="eastAsia" w:ascii="宋体" w:hAnsi="宋体" w:eastAsia="宋体" w:cs="宋体"/>
                <w:color w:val="000000"/>
                <w:kern w:val="0"/>
                <w:sz w:val="20"/>
                <w:szCs w:val="20"/>
                <w:highlight w:val="none"/>
                <w:lang w:bidi="ar"/>
              </w:rPr>
            </w:pPr>
          </w:p>
        </w:tc>
      </w:tr>
      <w:tr w14:paraId="7369BDFB">
        <w:tblPrEx>
          <w:tblCellMar>
            <w:top w:w="0" w:type="dxa"/>
            <w:left w:w="108" w:type="dxa"/>
            <w:bottom w:w="0" w:type="dxa"/>
            <w:right w:w="108" w:type="dxa"/>
          </w:tblCellMar>
        </w:tblPrEx>
        <w:trPr>
          <w:trHeight w:val="81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8E9349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945BF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986F3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1.名称:多功能压强传感器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2.详细技术要求:量程：0 ～700Kpa 分辨率：0.1 Kpa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内置3.5英寸液晶显示屏、触摸屏；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具有校准功能，用户可以自行校准屏幕，支持软件调零操作；</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自带高速USB数据通道，支持串口通讯，可以通过有线的方式直接与电脑等终端连接；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内置无线蓝牙模块，可以通过无线的方式直接与电脑等终端连接；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自带8个功能按键、自带触摸笔，触摸笔长度：85mm、自带独立电源开关、自带8G存储空间；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▲具有存储状态显示，可显示总容量和己使用容量</w:t>
            </w:r>
            <w:r>
              <w:rPr>
                <w:rFonts w:hint="eastAsia" w:ascii="宋体" w:hAnsi="宋体" w:eastAsia="宋体" w:cs="宋体"/>
                <w:color w:val="000000"/>
                <w:kern w:val="0"/>
                <w:sz w:val="20"/>
                <w:szCs w:val="20"/>
                <w:highlight w:val="none"/>
                <w:lang w:eastAsia="zh-CN" w:bidi="ar"/>
              </w:rPr>
              <w:t>；</w:t>
            </w:r>
            <w:r>
              <w:rPr>
                <w:rFonts w:hint="eastAsia" w:ascii="宋体" w:hAnsi="宋体" w:eastAsia="宋体" w:cs="宋体"/>
                <w:color w:val="000000"/>
                <w:kern w:val="0"/>
                <w:sz w:val="20"/>
                <w:szCs w:val="20"/>
                <w:highlight w:val="none"/>
                <w:lang w:bidi="ar"/>
              </w:rPr>
              <w:t>（投标人需提供由检测机构出具带有CNAS或CMA标识的检测报告复印件，并加盖投标人公章）；</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具有U盘功能，与电脑连接后可以当做U盘使用；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内置大容量电池，可通过USB直接进行充电，电池可拆卸，也可以通过充电器充电、可显示电池电量；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可以调节屏幕亮度，也可以手动进入休眠待机功能，延长户外使用时；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具有标定功能，可设置传感器信息，比如传感器通道等信息；</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自带数据采集功能，可与普通系列传感器进行数据采集；</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▲自带6路传感器接口，传感器接口采用暗扣设计，可防止传感器脱落</w:t>
            </w:r>
            <w:r>
              <w:rPr>
                <w:rFonts w:hint="eastAsia" w:ascii="宋体" w:hAnsi="宋体" w:eastAsia="宋体" w:cs="宋体"/>
                <w:color w:val="000000"/>
                <w:kern w:val="0"/>
                <w:sz w:val="20"/>
                <w:szCs w:val="20"/>
                <w:highlight w:val="none"/>
                <w:lang w:eastAsia="zh-CN" w:bidi="ar"/>
              </w:rPr>
              <w:t>；</w:t>
            </w:r>
            <w:r>
              <w:rPr>
                <w:rFonts w:hint="eastAsia" w:ascii="宋体" w:hAnsi="宋体" w:eastAsia="宋体" w:cs="宋体"/>
                <w:color w:val="000000"/>
                <w:kern w:val="0"/>
                <w:sz w:val="20"/>
                <w:szCs w:val="20"/>
                <w:highlight w:val="none"/>
                <w:lang w:bidi="ar"/>
              </w:rPr>
              <w:t>（投标人需提供由检测机构出具带有CNAS或CMA标识的检测报告复印件，并加盖投标人公章）；</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具有数字显示、仪表显示、列表显示和曲线显示，且曲线显示可以进行横向和纵向放大；</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具有3个程控输出口，可以支持风扇、LED灯、蜂鸣器等；</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手动采集和自动采集两种方式、可以直接在传感器上调节采集频率、可以直接在传感器上调节小数显示位数、可以对采集的数据进行录制和存储，并回放录制的数据、可以将存储的数据导出到终端分析、可以通过无线和有线两种方式导出数据、具有2个固定位，可以固定在铁架台上与传统设备结合；</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自带报警功能，可设定4种报警条件：数量报警、限时报警、最大值报警以及最小值报警；可设定3种报警方式：声音报警、灯光报警以及振动报警；</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传感器系统内置二维码，可以随时扫描获取产品最新资料和更新。</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EF673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57D22B">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1AD7BF">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56AE53">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C103E5">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B3746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4DF55C">
            <w:pPr>
              <w:widowControl/>
              <w:jc w:val="right"/>
              <w:textAlignment w:val="center"/>
              <w:rPr>
                <w:rFonts w:hint="eastAsia" w:ascii="宋体" w:hAnsi="宋体" w:eastAsia="宋体" w:cs="宋体"/>
                <w:color w:val="000000"/>
                <w:kern w:val="0"/>
                <w:sz w:val="20"/>
                <w:szCs w:val="20"/>
                <w:highlight w:val="none"/>
                <w:lang w:bidi="ar"/>
              </w:rPr>
            </w:pPr>
          </w:p>
        </w:tc>
      </w:tr>
      <w:tr w14:paraId="7AD1F293">
        <w:tblPrEx>
          <w:tblCellMar>
            <w:top w:w="0" w:type="dxa"/>
            <w:left w:w="108" w:type="dxa"/>
            <w:bottom w:w="0" w:type="dxa"/>
            <w:right w:w="108" w:type="dxa"/>
          </w:tblCellMar>
        </w:tblPrEx>
        <w:trPr>
          <w:trHeight w:val="81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C1557F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DCA06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0385F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1.名称:多功能光强传感器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2.详细技术要求:量程：0～ 8000Lux 分辨率：1LuxA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内置3.5英寸液晶显示屏、触摸屏；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具有校准功能，用户可以自行校准屏幕，支持软件调零操作；</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自带高速USB数据通道，支持串口通讯，可以通过有线的方式直接与电脑等终端连接；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内置无线蓝牙模块，可以通过无线的方式直接与电脑等终端连接；</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自带8个功能按键、自带触摸笔，触摸笔长度：85mm、自带独立电源开关、自带8G存储空间；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具有存储状态显示，可显示总容量和己使用容量；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具有U盘功能，与电脑连接后可以当做U盘使用；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内置大容量电池，可通过USB直接进行充电，电池可拆卸，也可以通过充电器充电、可显示电池电量；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可以调节屏幕亮度，也可以手动进入休眠待机功能，延长户外使用时；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具有标定功能，可设置传感器信息，比如传感器通道等信息；</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自带数据采集功能，可与普通系列传感器进行数据采集；</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自带6路传感器接口，传感器接口采用暗扣设计，可防止传感器脱落；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具有数字显示、仪表显示、列表显示和曲线显示，且曲线显示可以进行横向和纵向放大；</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具有3个程控输出口，可以支持风扇、LED灯、蜂鸣器等；</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手动采集和自动采集两种方式、可以直接在传感器上调节采集频率、可以直接在传感器上调节小数显示位数、可以对采集的数据进行录制和存储，并回放录制的数据、可以将存储的数据导出到终端分析、可以通过无线和有线两种方式导出数据、具有2个固定位，可以固定在铁架台上与传统设备结合；</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自带报警功能，可设定4种报警条件：数量报警、限时报警、最大值报警以及最小值报警；可设定3种报警方式：声音报警、灯光报警以及振动报警；</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传感器系统内置二维码，可以随时扫描获取产品最新资料和更新。</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37EF3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E0BC5D">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2BAFE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AC2CEB">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12E1F2">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2ABBD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01FE96">
            <w:pPr>
              <w:widowControl/>
              <w:jc w:val="right"/>
              <w:textAlignment w:val="center"/>
              <w:rPr>
                <w:rFonts w:hint="eastAsia" w:ascii="宋体" w:hAnsi="宋体" w:eastAsia="宋体" w:cs="宋体"/>
                <w:color w:val="000000"/>
                <w:kern w:val="0"/>
                <w:sz w:val="20"/>
                <w:szCs w:val="20"/>
                <w:highlight w:val="none"/>
                <w:lang w:bidi="ar"/>
              </w:rPr>
            </w:pPr>
          </w:p>
        </w:tc>
      </w:tr>
      <w:tr w14:paraId="1E2C388D">
        <w:tblPrEx>
          <w:tblCellMar>
            <w:top w:w="0" w:type="dxa"/>
            <w:left w:w="108" w:type="dxa"/>
            <w:bottom w:w="0" w:type="dxa"/>
            <w:right w:w="108" w:type="dxa"/>
          </w:tblCellMar>
        </w:tblPrEx>
        <w:trPr>
          <w:trHeight w:val="40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3EF818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49A3F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24E95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1.名称:相对压强传感器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2.详细技术要求:量程：-100~100 kPa，分辨率：0.1kPa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19876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6D36FE">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3B7A38">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416540">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10C3E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B9CEC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25928E">
            <w:pPr>
              <w:widowControl/>
              <w:jc w:val="right"/>
              <w:textAlignment w:val="center"/>
              <w:rPr>
                <w:rFonts w:hint="eastAsia" w:ascii="宋体" w:hAnsi="宋体" w:eastAsia="宋体" w:cs="宋体"/>
                <w:color w:val="000000"/>
                <w:kern w:val="0"/>
                <w:sz w:val="20"/>
                <w:szCs w:val="20"/>
                <w:highlight w:val="none"/>
                <w:lang w:bidi="ar"/>
              </w:rPr>
            </w:pPr>
          </w:p>
        </w:tc>
      </w:tr>
      <w:tr w14:paraId="74D98FEF">
        <w:tblPrEx>
          <w:tblCellMar>
            <w:top w:w="0" w:type="dxa"/>
            <w:left w:w="108" w:type="dxa"/>
            <w:bottom w:w="0" w:type="dxa"/>
            <w:right w:w="108" w:type="dxa"/>
          </w:tblCellMar>
        </w:tblPrEx>
        <w:trPr>
          <w:trHeight w:val="375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7A517D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90767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1D612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1.名称:力传感器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2.详细技术要求:量程：-50N~+50N，分辨率：0.01N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25491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7115F3">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2DB85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4986F3">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7BDBC7">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07F25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8C420E">
            <w:pPr>
              <w:widowControl/>
              <w:jc w:val="right"/>
              <w:textAlignment w:val="center"/>
              <w:rPr>
                <w:rFonts w:hint="eastAsia" w:ascii="宋体" w:hAnsi="宋体" w:eastAsia="宋体" w:cs="宋体"/>
                <w:color w:val="000000"/>
                <w:kern w:val="0"/>
                <w:sz w:val="20"/>
                <w:szCs w:val="20"/>
                <w:highlight w:val="none"/>
                <w:lang w:bidi="ar"/>
              </w:rPr>
            </w:pPr>
          </w:p>
        </w:tc>
      </w:tr>
      <w:tr w14:paraId="3C008F0B">
        <w:tblPrEx>
          <w:tblCellMar>
            <w:top w:w="0" w:type="dxa"/>
            <w:left w:w="108" w:type="dxa"/>
            <w:bottom w:w="0" w:type="dxa"/>
            <w:right w:w="108" w:type="dxa"/>
          </w:tblCellMar>
        </w:tblPrEx>
        <w:trPr>
          <w:trHeight w:val="380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6960A5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1876D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94D76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1.名称:位移传感器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2.详细技术要求:量程：0~2m，分辨率：0.002m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18391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53542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97936A">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47A79E">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6BCD1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53F504">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A5FB29">
            <w:pPr>
              <w:widowControl/>
              <w:jc w:val="right"/>
              <w:textAlignment w:val="center"/>
              <w:rPr>
                <w:rFonts w:hint="eastAsia" w:ascii="宋体" w:hAnsi="宋体" w:eastAsia="宋体" w:cs="宋体"/>
                <w:color w:val="000000"/>
                <w:kern w:val="0"/>
                <w:sz w:val="20"/>
                <w:szCs w:val="20"/>
                <w:highlight w:val="none"/>
                <w:lang w:bidi="ar"/>
              </w:rPr>
            </w:pPr>
          </w:p>
        </w:tc>
      </w:tr>
      <w:tr w14:paraId="5696BC13">
        <w:tblPrEx>
          <w:tblCellMar>
            <w:top w:w="0" w:type="dxa"/>
            <w:left w:w="108" w:type="dxa"/>
            <w:bottom w:w="0" w:type="dxa"/>
            <w:right w:w="108" w:type="dxa"/>
          </w:tblCellMar>
        </w:tblPrEx>
        <w:trPr>
          <w:trHeight w:val="401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6AC4C1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F0220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56B3F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1.名称:声强传感器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2.详细技术要求:量程：20Hz-20000Hz/20dB~120dB 分辨率：0.1dB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4419B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9BB11D">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9E3B68">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6C8DA5">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BCC02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9C81D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DB5C4C">
            <w:pPr>
              <w:widowControl/>
              <w:jc w:val="right"/>
              <w:textAlignment w:val="center"/>
              <w:rPr>
                <w:rFonts w:hint="eastAsia" w:ascii="宋体" w:hAnsi="宋体" w:eastAsia="宋体" w:cs="宋体"/>
                <w:color w:val="000000"/>
                <w:kern w:val="0"/>
                <w:sz w:val="20"/>
                <w:szCs w:val="20"/>
                <w:highlight w:val="none"/>
                <w:lang w:bidi="ar"/>
              </w:rPr>
            </w:pPr>
          </w:p>
        </w:tc>
      </w:tr>
      <w:tr w14:paraId="674B8142">
        <w:tblPrEx>
          <w:tblCellMar>
            <w:top w:w="0" w:type="dxa"/>
            <w:left w:w="108" w:type="dxa"/>
            <w:bottom w:w="0" w:type="dxa"/>
            <w:right w:w="108" w:type="dxa"/>
          </w:tblCellMar>
        </w:tblPrEx>
        <w:trPr>
          <w:trHeight w:val="36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458671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76CC5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8B202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1.名称:光电门传感器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2.详细技术要求:量程：0~10Kms，分辨率：0.1mS</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5CF7C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9B041B">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2F6EE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5FC6D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F64FB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6EBA7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BFADFE">
            <w:pPr>
              <w:widowControl/>
              <w:jc w:val="right"/>
              <w:textAlignment w:val="center"/>
              <w:rPr>
                <w:rFonts w:hint="eastAsia" w:ascii="宋体" w:hAnsi="宋体" w:eastAsia="宋体" w:cs="宋体"/>
                <w:color w:val="000000"/>
                <w:kern w:val="0"/>
                <w:sz w:val="20"/>
                <w:szCs w:val="20"/>
                <w:highlight w:val="none"/>
                <w:lang w:bidi="ar"/>
              </w:rPr>
            </w:pPr>
          </w:p>
        </w:tc>
      </w:tr>
      <w:tr w14:paraId="78C7F9F9">
        <w:tblPrEx>
          <w:tblCellMar>
            <w:top w:w="0" w:type="dxa"/>
            <w:left w:w="108" w:type="dxa"/>
            <w:bottom w:w="0" w:type="dxa"/>
            <w:right w:w="108" w:type="dxa"/>
          </w:tblCellMar>
        </w:tblPrEx>
        <w:trPr>
          <w:trHeight w:val="404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ECE319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5107E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AA176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1.名称:热辐射传感器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 0 W/㎡～1100 W/㎡ ，分辨率 0.1 W/㎡</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5040A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CE1587">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48911A">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24546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08444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C81CC6">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9BAC07">
            <w:pPr>
              <w:widowControl/>
              <w:jc w:val="right"/>
              <w:textAlignment w:val="center"/>
              <w:rPr>
                <w:rFonts w:hint="eastAsia" w:ascii="宋体" w:hAnsi="宋体" w:eastAsia="宋体" w:cs="宋体"/>
                <w:color w:val="000000"/>
                <w:kern w:val="0"/>
                <w:sz w:val="20"/>
                <w:szCs w:val="20"/>
                <w:highlight w:val="none"/>
                <w:lang w:bidi="ar"/>
              </w:rPr>
            </w:pPr>
          </w:p>
        </w:tc>
      </w:tr>
      <w:tr w14:paraId="7DA03983">
        <w:tblPrEx>
          <w:tblCellMar>
            <w:top w:w="0" w:type="dxa"/>
            <w:left w:w="108" w:type="dxa"/>
            <w:bottom w:w="0" w:type="dxa"/>
            <w:right w:w="108" w:type="dxa"/>
          </w:tblCellMar>
        </w:tblPrEx>
        <w:trPr>
          <w:trHeight w:val="21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54DA36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82E52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铝合金箱</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9F277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1.名称:铝合金箱</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2.详细技术要求:包含铝合金箱和U盘：</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铝合金箱：铝合金材质，自带锁扣和提手方便提取和存放。箱内网兜可用来存放U盘、传感器连接套件和数据线等，底部海绵凹槽用来存放传感器，方便拿取，同时可以防止摩擦导致传感器外观损坏；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U盘：用来存储数据分析等软件。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B9257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E02DF5">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E2AA5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40A9B6">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8D3EC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3C2D1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EB882B">
            <w:pPr>
              <w:widowControl/>
              <w:jc w:val="right"/>
              <w:textAlignment w:val="center"/>
              <w:rPr>
                <w:rFonts w:hint="eastAsia" w:ascii="宋体" w:hAnsi="宋体" w:eastAsia="宋体" w:cs="宋体"/>
                <w:color w:val="000000"/>
                <w:kern w:val="0"/>
                <w:sz w:val="20"/>
                <w:szCs w:val="20"/>
                <w:highlight w:val="none"/>
                <w:lang w:bidi="ar"/>
              </w:rPr>
            </w:pPr>
          </w:p>
        </w:tc>
      </w:tr>
      <w:tr w14:paraId="4A62D72D">
        <w:tblPrEx>
          <w:tblCellMar>
            <w:top w:w="0" w:type="dxa"/>
            <w:left w:w="108" w:type="dxa"/>
            <w:bottom w:w="0" w:type="dxa"/>
            <w:right w:w="108" w:type="dxa"/>
          </w:tblCellMar>
        </w:tblPrEx>
        <w:trPr>
          <w:trHeight w:val="93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4DDEF2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2D665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配套实验教材</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BB0A8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1.名称:配套实验教材</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2.详细技术要求:包含理化生探究实验操作守册，配套传感器软件使用说明书等。</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8F42B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00564E">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7B354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180451">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0E1A8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489916">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227FBF">
            <w:pPr>
              <w:widowControl/>
              <w:jc w:val="right"/>
              <w:textAlignment w:val="center"/>
              <w:rPr>
                <w:rFonts w:hint="eastAsia" w:ascii="宋体" w:hAnsi="宋体" w:eastAsia="宋体" w:cs="宋体"/>
                <w:color w:val="000000"/>
                <w:kern w:val="0"/>
                <w:sz w:val="20"/>
                <w:szCs w:val="20"/>
                <w:highlight w:val="none"/>
                <w:lang w:bidi="ar"/>
              </w:rPr>
            </w:pPr>
          </w:p>
        </w:tc>
      </w:tr>
      <w:tr w14:paraId="45364960">
        <w:tblPrEx>
          <w:tblCellMar>
            <w:top w:w="0" w:type="dxa"/>
            <w:left w:w="108" w:type="dxa"/>
            <w:bottom w:w="0" w:type="dxa"/>
            <w:right w:w="108" w:type="dxa"/>
          </w:tblCellMar>
        </w:tblPrEx>
        <w:trPr>
          <w:trHeight w:val="161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95B2D9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F1DD7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传感器连接配件</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C9FA9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1.名称:传感器连接配件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2.详细技术要求:包含以下内容：</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传感器连接线：连接传感器与采集器，带防滑暗扣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USB线：连接采集器和电脑。</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传感器连接套件：用来转接固定传感器等器材</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A057D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55AD4A">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CEE59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43F16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CA15B1">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2F2C4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F4A48C">
            <w:pPr>
              <w:widowControl/>
              <w:jc w:val="right"/>
              <w:textAlignment w:val="center"/>
              <w:rPr>
                <w:rFonts w:hint="eastAsia" w:ascii="宋体" w:hAnsi="宋体" w:eastAsia="宋体" w:cs="宋体"/>
                <w:color w:val="000000"/>
                <w:kern w:val="0"/>
                <w:sz w:val="20"/>
                <w:szCs w:val="20"/>
                <w:highlight w:val="none"/>
                <w:lang w:bidi="ar"/>
              </w:rPr>
            </w:pPr>
          </w:p>
        </w:tc>
      </w:tr>
      <w:tr w14:paraId="2824CB29">
        <w:tblPrEx>
          <w:tblCellMar>
            <w:top w:w="0" w:type="dxa"/>
            <w:left w:w="108" w:type="dxa"/>
            <w:bottom w:w="0" w:type="dxa"/>
            <w:right w:w="108" w:type="dxa"/>
          </w:tblCellMar>
        </w:tblPrEx>
        <w:trPr>
          <w:trHeight w:val="214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2A3ADF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54B87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安培力实验器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36674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1.名称:安培力实验器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器用于安培力实验，探究通电闭合线圈在磁场中受力的作用。该实验器由底座、磁铁组、指针、带角度齿的转盘、矩形线框、连接位、传感器支架组成，配合电流传感器和微力传感器使用，研究安培力与供电电流以及电流方向与磁场夹角的关系。</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240C4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F77CDE">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958EC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09C23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3B619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0480A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5C0131">
            <w:pPr>
              <w:widowControl/>
              <w:jc w:val="right"/>
              <w:textAlignment w:val="center"/>
              <w:rPr>
                <w:rFonts w:hint="eastAsia" w:ascii="宋体" w:hAnsi="宋体" w:eastAsia="宋体" w:cs="宋体"/>
                <w:color w:val="000000"/>
                <w:kern w:val="0"/>
                <w:sz w:val="20"/>
                <w:szCs w:val="20"/>
                <w:highlight w:val="none"/>
                <w:lang w:bidi="ar"/>
              </w:rPr>
            </w:pPr>
          </w:p>
        </w:tc>
      </w:tr>
      <w:tr w14:paraId="13E260EC">
        <w:tblPrEx>
          <w:tblCellMar>
            <w:top w:w="0" w:type="dxa"/>
            <w:left w:w="108" w:type="dxa"/>
            <w:bottom w:w="0" w:type="dxa"/>
            <w:right w:w="108" w:type="dxa"/>
          </w:tblCellMar>
        </w:tblPrEx>
        <w:trPr>
          <w:trHeight w:val="34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174F26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8530D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电学实验板</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AE870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1.名称:电学实验板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器可完成多种中学电学实验。共有十二块，包括半波、全波整流、滤波；复杂电路分析；RC、RL移相；测量电池的电动势和内阻；分压、限流；二、三极管特性曲线、三极管放大电路；恒压源恒流源；双稳态多谐振荡；简单门电路；电容充放电及串并联；LC振荡自感现象；描绘小灯泡的伏安特性曲线等实验。每块板：长15cm宽7cm误差±5mm.带电流、电压等图样；每个实验板配有独立的塑胶底壳（*），防止在实验过程中因焊盘外露而刮伤学生。</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7E43B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F7FA2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51C54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4E5151">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C168B7">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8B97C1">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108B83">
            <w:pPr>
              <w:widowControl/>
              <w:jc w:val="right"/>
              <w:textAlignment w:val="center"/>
              <w:rPr>
                <w:rFonts w:hint="eastAsia" w:ascii="宋体" w:hAnsi="宋体" w:eastAsia="宋体" w:cs="宋体"/>
                <w:color w:val="000000"/>
                <w:kern w:val="0"/>
                <w:sz w:val="20"/>
                <w:szCs w:val="20"/>
                <w:highlight w:val="none"/>
                <w:lang w:bidi="ar"/>
              </w:rPr>
            </w:pPr>
          </w:p>
        </w:tc>
      </w:tr>
      <w:tr w14:paraId="5116D45D">
        <w:tblPrEx>
          <w:tblCellMar>
            <w:top w:w="0" w:type="dxa"/>
            <w:left w:w="108" w:type="dxa"/>
            <w:bottom w:w="0" w:type="dxa"/>
            <w:right w:w="108" w:type="dxa"/>
          </w:tblCellMar>
        </w:tblPrEx>
        <w:trPr>
          <w:trHeight w:val="273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24AB66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44049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力的合成与分解实验器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706AF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1.名称:力的合成与分解实验器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器用于探究力的合成与分解，一个物体受三个不同方向的力的作用，同时物体保持平衡状态，则满足平行四边形法则，其中两个力为第三个力的分力。该实验器由固定装置（L型转接架）、精密刻度圆盘、力传感器固定支架，传感器固定螺丝等部件组成，两个力传感器可以固定在支架上，并可调节两个支架之间的夹角，完成力的合成与分解实验。</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C497B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FC34D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AB839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33C423">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C6A7A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0CB71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1E3183">
            <w:pPr>
              <w:widowControl/>
              <w:jc w:val="right"/>
              <w:textAlignment w:val="center"/>
              <w:rPr>
                <w:rFonts w:hint="eastAsia" w:ascii="宋体" w:hAnsi="宋体" w:eastAsia="宋体" w:cs="宋体"/>
                <w:color w:val="000000"/>
                <w:kern w:val="0"/>
                <w:sz w:val="20"/>
                <w:szCs w:val="20"/>
                <w:highlight w:val="none"/>
                <w:lang w:bidi="ar"/>
              </w:rPr>
            </w:pPr>
          </w:p>
        </w:tc>
      </w:tr>
      <w:tr w14:paraId="299599A4">
        <w:tblPrEx>
          <w:tblCellMar>
            <w:top w:w="0" w:type="dxa"/>
            <w:left w:w="108" w:type="dxa"/>
            <w:bottom w:w="0" w:type="dxa"/>
            <w:right w:w="108" w:type="dxa"/>
          </w:tblCellMar>
        </w:tblPrEx>
        <w:trPr>
          <w:trHeight w:val="25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E49D15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F0325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法拉第电磁定律实验器（动生）</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C847F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1.名称:法拉第电磁定律实验器（动生）</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器用于探究动生电动势实验，闭合回路线圈切割磁感线产生电流。该实验器由底座、支架、强磁场组件、方形线圈、固定螺丝等部件组成，配合光电门传感器与微电流传感器进行实验。将微电流传感器夹在接线柱上，将光电门传感器固定好。让方形线圈从不同高度落下，探究动生电流与切割磁感线速度之间关系。</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7D9B1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B351FE">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584A72">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B73F98">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81EBE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59052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C7F250">
            <w:pPr>
              <w:widowControl/>
              <w:jc w:val="right"/>
              <w:textAlignment w:val="center"/>
              <w:rPr>
                <w:rFonts w:hint="eastAsia" w:ascii="宋体" w:hAnsi="宋体" w:eastAsia="宋体" w:cs="宋体"/>
                <w:color w:val="000000"/>
                <w:kern w:val="0"/>
                <w:sz w:val="20"/>
                <w:szCs w:val="20"/>
                <w:highlight w:val="none"/>
                <w:lang w:bidi="ar"/>
              </w:rPr>
            </w:pPr>
          </w:p>
        </w:tc>
      </w:tr>
      <w:tr w14:paraId="7E0B4370">
        <w:tblPrEx>
          <w:tblCellMar>
            <w:top w:w="0" w:type="dxa"/>
            <w:left w:w="108" w:type="dxa"/>
            <w:bottom w:w="0" w:type="dxa"/>
            <w:right w:w="108" w:type="dxa"/>
          </w:tblCellMar>
        </w:tblPrEx>
        <w:trPr>
          <w:trHeight w:val="224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A06F1B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73114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楞次定律实验仪</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69D16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1.名称:楞次定律实验仪</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器用于探究楞次定律实验，感应电流的磁场阻碍引起感应电流的磁通量的变化。实验器由亚克力底座，竖直固定螺线管接线柱等部件组成，配合微电流传感器、条形磁铁使用，通过条形磁铁反复放入线圈，观测线圈中产生的动生电动势变化，得出楞次定律的规律。</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93B17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0AFF0A">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6326C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474F1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EA226D">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3AF87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39BF49">
            <w:pPr>
              <w:widowControl/>
              <w:jc w:val="right"/>
              <w:textAlignment w:val="center"/>
              <w:rPr>
                <w:rFonts w:hint="eastAsia" w:ascii="宋体" w:hAnsi="宋体" w:eastAsia="宋体" w:cs="宋体"/>
                <w:color w:val="000000"/>
                <w:kern w:val="0"/>
                <w:sz w:val="20"/>
                <w:szCs w:val="20"/>
                <w:highlight w:val="none"/>
                <w:lang w:bidi="ar"/>
              </w:rPr>
            </w:pPr>
          </w:p>
        </w:tc>
      </w:tr>
      <w:tr w14:paraId="10FAC45F">
        <w:tblPrEx>
          <w:tblCellMar>
            <w:top w:w="0" w:type="dxa"/>
            <w:left w:w="108" w:type="dxa"/>
            <w:bottom w:w="0" w:type="dxa"/>
            <w:right w:w="108" w:type="dxa"/>
          </w:tblCellMar>
        </w:tblPrEx>
        <w:trPr>
          <w:trHeight w:val="125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BEFA7F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0C0EF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螺线管</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A7F2B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1.名称:螺线管</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2.详细技术要求:实验器用于探究匀强磁场实验，可接学生电源、与磁传感器配合使用，可通过磁传感器完成探究通电螺线管各处磁强的不同实验。</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16A15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39023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B76AB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8AEABE">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0B07E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3B57F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07AD03">
            <w:pPr>
              <w:widowControl/>
              <w:jc w:val="right"/>
              <w:textAlignment w:val="center"/>
              <w:rPr>
                <w:rFonts w:hint="eastAsia" w:ascii="宋体" w:hAnsi="宋体" w:eastAsia="宋体" w:cs="宋体"/>
                <w:color w:val="000000"/>
                <w:kern w:val="0"/>
                <w:sz w:val="20"/>
                <w:szCs w:val="20"/>
                <w:highlight w:val="none"/>
                <w:lang w:bidi="ar"/>
              </w:rPr>
            </w:pPr>
          </w:p>
        </w:tc>
      </w:tr>
      <w:tr w14:paraId="699E4063">
        <w:tblPrEx>
          <w:tblCellMar>
            <w:top w:w="0" w:type="dxa"/>
            <w:left w:w="108" w:type="dxa"/>
            <w:bottom w:w="0" w:type="dxa"/>
            <w:right w:w="108" w:type="dxa"/>
          </w:tblCellMar>
        </w:tblPrEx>
        <w:trPr>
          <w:trHeight w:val="185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6373A1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179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BB676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环形线圈</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79ED7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1.名称:环形线圈</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器用于切割磁场产生电流实验，该实验器灵敏度高、无需电源、可折叠，线圈切割地磁线即可产生感生电流。能够完成教材规定的微弱磁通量变化时感生电流等多个涉及微小电流变化测量的实验。</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98C8B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59093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933CB8">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638E51">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E91F1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3FFF2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AB786A">
            <w:pPr>
              <w:widowControl/>
              <w:jc w:val="right"/>
              <w:textAlignment w:val="center"/>
              <w:rPr>
                <w:rFonts w:hint="eastAsia" w:ascii="宋体" w:hAnsi="宋体" w:eastAsia="宋体" w:cs="宋体"/>
                <w:color w:val="000000"/>
                <w:kern w:val="0"/>
                <w:sz w:val="20"/>
                <w:szCs w:val="20"/>
                <w:highlight w:val="none"/>
                <w:lang w:bidi="ar"/>
              </w:rPr>
            </w:pPr>
          </w:p>
        </w:tc>
      </w:tr>
      <w:tr w14:paraId="6A87712F">
        <w:tblPrEx>
          <w:tblCellMar>
            <w:top w:w="0" w:type="dxa"/>
            <w:left w:w="108" w:type="dxa"/>
            <w:bottom w:w="0" w:type="dxa"/>
            <w:right w:w="108" w:type="dxa"/>
          </w:tblCellMar>
        </w:tblPrEx>
        <w:trPr>
          <w:trHeight w:val="24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486B40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B46BF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电阻定律实验器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9FFA1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1.名称:电阻定律实验器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器用于探究电阻定律实验，探究影响导体电阻的三要素：横截面积，长度和材料。该实验器由底座、材料不同的镍铬，康铜、长度直径不同的镍铬等四条金属丝组成，配合电压、电流传感器通过伏安法测量各不同规格的导线的电阻，从而探究导体的电阻与材料、长度、横截面积等因素之间的关系。</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4B1AB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4C420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CEF146">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07D4E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E8F426">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C9072F">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78260E">
            <w:pPr>
              <w:widowControl/>
              <w:jc w:val="right"/>
              <w:textAlignment w:val="center"/>
              <w:rPr>
                <w:rFonts w:hint="eastAsia" w:ascii="宋体" w:hAnsi="宋体" w:eastAsia="宋体" w:cs="宋体"/>
                <w:color w:val="000000"/>
                <w:kern w:val="0"/>
                <w:sz w:val="20"/>
                <w:szCs w:val="20"/>
                <w:highlight w:val="none"/>
                <w:lang w:bidi="ar"/>
              </w:rPr>
            </w:pPr>
          </w:p>
        </w:tc>
      </w:tr>
      <w:tr w14:paraId="0F5EB46C">
        <w:tblPrEx>
          <w:tblCellMar>
            <w:top w:w="0" w:type="dxa"/>
            <w:left w:w="108" w:type="dxa"/>
            <w:bottom w:w="0" w:type="dxa"/>
            <w:right w:w="108" w:type="dxa"/>
          </w:tblCellMar>
        </w:tblPrEx>
        <w:trPr>
          <w:trHeight w:val="179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304ADE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90350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胡克定律实验仪</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4F640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1.名称:胡克定律实验仪</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器用于用于物理“探究弹簧的伸长特性”实验，由刻度尺（不小于30cm），弹簧固定位、传感器固定装置及拉伸弹簧组成；配合力传感器使用，可通过实验求出弹簧的弹性系数K，验证胡克定律。</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BC23A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B0745E">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54B342">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887EE3">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741F7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1DE50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FEF49F">
            <w:pPr>
              <w:widowControl/>
              <w:jc w:val="right"/>
              <w:textAlignment w:val="center"/>
              <w:rPr>
                <w:rFonts w:hint="eastAsia" w:ascii="宋体" w:hAnsi="宋体" w:eastAsia="宋体" w:cs="宋体"/>
                <w:color w:val="000000"/>
                <w:kern w:val="0"/>
                <w:sz w:val="20"/>
                <w:szCs w:val="20"/>
                <w:highlight w:val="none"/>
                <w:lang w:bidi="ar"/>
              </w:rPr>
            </w:pPr>
          </w:p>
        </w:tc>
      </w:tr>
      <w:tr w14:paraId="2CD67652">
        <w:tblPrEx>
          <w:tblCellMar>
            <w:top w:w="0" w:type="dxa"/>
            <w:left w:w="108" w:type="dxa"/>
            <w:bottom w:w="0" w:type="dxa"/>
            <w:right w:w="108" w:type="dxa"/>
          </w:tblCellMar>
        </w:tblPrEx>
        <w:trPr>
          <w:trHeight w:val="24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1547D3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54D20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电磁铁实验器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0ABDC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1.名称:电磁铁实验器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器用于探究电磁铁实验，由底座，三个不同线圈（2n匝有铁芯；2n匝无铁芯；n匝有铁芯）组成，与磁感应传感器配合使用，将实验器接入电源，用磁感应传感器观测三个电磁铁线圈的磁强大小，可测量相同电流不同匝数、有无铁芯相同匝数等情况下线圈中产生磁场强度。探究电磁铁磁强大小与哪些因素有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1F1D3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B16B9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A34FF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DC0533">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7F488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EDD81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1E662E">
            <w:pPr>
              <w:widowControl/>
              <w:jc w:val="right"/>
              <w:textAlignment w:val="center"/>
              <w:rPr>
                <w:rFonts w:hint="eastAsia" w:ascii="宋体" w:hAnsi="宋体" w:eastAsia="宋体" w:cs="宋体"/>
                <w:color w:val="000000"/>
                <w:kern w:val="0"/>
                <w:sz w:val="20"/>
                <w:szCs w:val="20"/>
                <w:highlight w:val="none"/>
                <w:lang w:bidi="ar"/>
              </w:rPr>
            </w:pPr>
          </w:p>
        </w:tc>
      </w:tr>
      <w:tr w14:paraId="5B539D59">
        <w:tblPrEx>
          <w:tblCellMar>
            <w:top w:w="0" w:type="dxa"/>
            <w:left w:w="108" w:type="dxa"/>
            <w:bottom w:w="0" w:type="dxa"/>
            <w:right w:w="108" w:type="dxa"/>
          </w:tblCellMar>
        </w:tblPrEx>
        <w:trPr>
          <w:trHeight w:val="302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73A07C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489E4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法拉第电磁定律实验器（感生）</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ECECD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1.名称:法拉第电磁定律实验器（感生）</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器用于探究感生电动势实验，在原副线圈中的原线圈两端接入交流电，则原线圈内部会产生一个交流变化的磁场。副线圈在交流变化磁场中相当于切割磁场从而产生交流变化的感生电动势。该实验器由底座、原副线圈组成、可通过内置传感器测量感生电流数据，可配合磁感应强度传感器使用，将实验器接入电源，不断改变接入电动势的大小，观测产生的感生电流的变化情况。从而探究感生电流与磁感强度的变化率关系。</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471F9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94C19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43A51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EAA21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B6357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667AC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17C3EE">
            <w:pPr>
              <w:widowControl/>
              <w:jc w:val="right"/>
              <w:textAlignment w:val="center"/>
              <w:rPr>
                <w:rFonts w:hint="eastAsia" w:ascii="宋体" w:hAnsi="宋体" w:eastAsia="宋体" w:cs="宋体"/>
                <w:color w:val="000000"/>
                <w:kern w:val="0"/>
                <w:sz w:val="20"/>
                <w:szCs w:val="20"/>
                <w:highlight w:val="none"/>
                <w:lang w:bidi="ar"/>
              </w:rPr>
            </w:pPr>
          </w:p>
        </w:tc>
      </w:tr>
      <w:tr w14:paraId="1F2EB37D">
        <w:tblPrEx>
          <w:tblCellMar>
            <w:top w:w="0" w:type="dxa"/>
            <w:left w:w="108" w:type="dxa"/>
            <w:bottom w:w="0" w:type="dxa"/>
            <w:right w:w="108" w:type="dxa"/>
          </w:tblCellMar>
        </w:tblPrEx>
        <w:trPr>
          <w:trHeight w:val="595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9D7CE5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13CF7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逻辑模块套装</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0B361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1.名称:逻辑模块套装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器用于门电路演示，可研究与门、或门、非门、声控楼道灯、温控、光控等数字电路、自动控制、逻辑电路实验。由与、或、非三种门电路模块；三种输入模块；三种执行模块；和独立电池模块组成。模块采用独立的八边形塑料外壳（尺寸：50mm*50mm*25mm误差±2mm），保证电子元件、焊点不外露；每个模块带独立拨动开关、独立电源指示灯（红色）；输入模块和执行模块带状态指示灯（绿色）；外壳上盖印有输入输出接口标识，电源指示标识；为了方便演示，外壳分为三种颜色设计：门电路模块为白色，输入和执行模块分别为绿色或橙色（*）；模块直接采用USB接口进行数据通信；门电路可以自由组合成复杂的逻辑电路，逻辑结果可以生动的转换为执行模块的动作如：灯亮灭，风扇启动停止等。配有micro-micro USB数据线（5芯，线长：200mm误差±5mm ）5条，micro-USB数据线1条，标准带手柄演示箱（*），规格（250mm*230mm*70mm 误差±10mm）方便收纳与演示。</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25ED3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0B067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1B89D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3AB93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3BE8D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E2C137">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64D393">
            <w:pPr>
              <w:widowControl/>
              <w:jc w:val="right"/>
              <w:textAlignment w:val="center"/>
              <w:rPr>
                <w:rFonts w:hint="eastAsia" w:ascii="宋体" w:hAnsi="宋体" w:eastAsia="宋体" w:cs="宋体"/>
                <w:color w:val="000000"/>
                <w:kern w:val="0"/>
                <w:sz w:val="20"/>
                <w:szCs w:val="20"/>
                <w:highlight w:val="none"/>
                <w:lang w:bidi="ar"/>
              </w:rPr>
            </w:pPr>
          </w:p>
        </w:tc>
      </w:tr>
      <w:tr w14:paraId="29808277">
        <w:tblPrEx>
          <w:tblCellMar>
            <w:top w:w="0" w:type="dxa"/>
            <w:left w:w="108" w:type="dxa"/>
            <w:bottom w:w="0" w:type="dxa"/>
            <w:right w:w="108" w:type="dxa"/>
          </w:tblCellMar>
        </w:tblPrEx>
        <w:trPr>
          <w:trHeight w:val="583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9C0F1C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08459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立体电学模块</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61C98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1.名称:立体电学模块</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本套件包括36个功能模块：4个相交导线模块；4个直导线模块；1个蜂鸣器模块；4款电阻模块；1个电位器模块；2个电源接线模块；1个电机（风扇）模块；2个单刀双掷开关；2个单刀单掷开关；2个不相交导线模块；1个LED模块；3个灯泡模块；8个90度直角模块；1个可充电DC电源（输出电压不小于6V）。（1）、模块内置电路元器件，并且每个模块上有相应的电路标识，从外表看不到电路元器件和电路板；（2）、模块呈立体形状，采用塑胶外壳，模块尺寸（ 43mm*  43mm * 43mm，误差不大于2mm），方便演示；（3）、模块与模块之间通过磁性吸附的方式连接，没有卡位或插口；（4）、所有模块之间通过无极连接并可以360°旋转，整个电路不使用导线的连接方式；（5）、仅通过模块就可以搭建不同的立体电路，无需使用其他器材，比如干电池或智能电源等。这个套件配有独立的带手柄铝合金箱，箱体尺寸：（长：30cm，宽：33cm，厚：10cm，误差不大于2cm），便于收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7E2C6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7AEB00">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E967C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7CB3C2">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8EC1B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0EB42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DBD7DD">
            <w:pPr>
              <w:widowControl/>
              <w:jc w:val="right"/>
              <w:textAlignment w:val="center"/>
              <w:rPr>
                <w:rFonts w:hint="eastAsia" w:ascii="宋体" w:hAnsi="宋体" w:eastAsia="宋体" w:cs="宋体"/>
                <w:color w:val="000000"/>
                <w:kern w:val="0"/>
                <w:sz w:val="20"/>
                <w:szCs w:val="20"/>
                <w:highlight w:val="none"/>
                <w:lang w:bidi="ar"/>
              </w:rPr>
            </w:pPr>
          </w:p>
        </w:tc>
      </w:tr>
      <w:tr w14:paraId="5F730912">
        <w:tblPrEx>
          <w:tblCellMar>
            <w:top w:w="0" w:type="dxa"/>
            <w:left w:w="108" w:type="dxa"/>
            <w:bottom w:w="0" w:type="dxa"/>
            <w:right w:w="108" w:type="dxa"/>
          </w:tblCellMar>
        </w:tblPrEx>
        <w:trPr>
          <w:trHeight w:val="349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89F9DD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77266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力学导轨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0953C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1.名称:力学导轨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2.详细技术要求:本加固型运动力学轨道系统，采用高强度支架、低摩擦轨道、低摩擦轴承设计而成，可快速搭建实验装置，有效减少系统误差，从而提高实验准确性。本系统的参数如下：</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低摩擦铝合金轨道1条（长*宽*高：1200*90*20mm ），两端配有塑胶堵头防止刮伤；</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轨道两侧内置有2对固定位，可在两侧卡槽内自由移动，用于固定支架，如安装光电门等；</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可完成牛顿第二定律、小车匀速运动、小车加速运动、弹性碰撞、非弹性碰撞等多种运动力学实验。</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E0A83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A2A14C">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D02A6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51616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157C5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659014">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C9864F">
            <w:pPr>
              <w:widowControl/>
              <w:jc w:val="right"/>
              <w:textAlignment w:val="center"/>
              <w:rPr>
                <w:rFonts w:hint="eastAsia" w:ascii="宋体" w:hAnsi="宋体" w:eastAsia="宋体" w:cs="宋体"/>
                <w:color w:val="000000"/>
                <w:kern w:val="0"/>
                <w:sz w:val="20"/>
                <w:szCs w:val="20"/>
                <w:highlight w:val="none"/>
                <w:lang w:bidi="ar"/>
              </w:rPr>
            </w:pPr>
          </w:p>
        </w:tc>
      </w:tr>
      <w:tr w14:paraId="683E414A">
        <w:tblPrEx>
          <w:tblCellMar>
            <w:top w:w="0" w:type="dxa"/>
            <w:left w:w="108" w:type="dxa"/>
            <w:bottom w:w="0" w:type="dxa"/>
            <w:right w:w="108" w:type="dxa"/>
          </w:tblCellMar>
        </w:tblPrEx>
        <w:trPr>
          <w:trHeight w:val="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29655D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67491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数字运动学套装</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6B84C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1.名称:数字运动学套装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2.详细技术要求:数码小车（长*宽*高不大于165*70*44mm）2台，为使碰撞实验更直观，两台小车的颜色分别是红色和蓝色；</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每台小车底部有设计有弹簧防压装置，可以保护小车在承受70公斤压力情况下，车轮不会损坏；现场可以让教师站在小车上进行验证；</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配有可装卸在导轨堵头上的小车缓冲收纳叉一套；</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每台小车底部设计有防压装置，可以保护小车在承受70公斤压力情况下，车轮不会损坏；现场可以让教师站在小车上进行验证；</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小车顶部开有重物固定凹槽（50*50mm），槽中心嵌有M5的固定螺母，可以放入并固定配重片，配有4个配重片；</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小车顶部有挡光片固定卡位，可固定挡光片或光栅；小车两端有挡板槽，并配有2个小车挡板；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小车端头装有黏合位，可将两台小车吸附在一起进行完全非弹性碰撞实验；并配弹簧碰撞片1个，可进行弹性碰撞实验；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挡光片1套（10mm，20mm各一个），光栅1套（叁档光栅、五档光栅各1个）；挡光片和光栅可以选择垂直或者水平方式安装在小车上，固定片一个；</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加强型导轨支架1套：I型支架（长≥150mm）2支，支架可紧扣在导轨侧边配合光电门进行测速实验；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配有螺杆长20mm的 M5胶头螺丝2个，螺杆长16mm的 M5胶头螺丝1个，螺杆长10mm的 M5胶头螺丝2个，螺杆长10mm的 M4胶头螺丝4个，M5方型螺母2个，内置M4方形螺母的U型固定座4个；</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可固定在轨道上的滑轮夹1套，滑轮高度可调节，滑轮内置轴承，可有效减少摩擦；配有沙桶一个，棉线一根（线长≥150cm）。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可完成牛顿第二定律、小车匀速运动、小车加速运动、弹性碰撞、非弹性碰撞等多种运动力学实验。</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D140B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ADCEA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62FC7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03781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BB1B6E">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AAEEA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E70D25">
            <w:pPr>
              <w:widowControl/>
              <w:jc w:val="right"/>
              <w:textAlignment w:val="center"/>
              <w:rPr>
                <w:rFonts w:hint="eastAsia" w:ascii="宋体" w:hAnsi="宋体" w:eastAsia="宋体" w:cs="宋体"/>
                <w:color w:val="000000"/>
                <w:kern w:val="0"/>
                <w:sz w:val="20"/>
                <w:szCs w:val="20"/>
                <w:highlight w:val="none"/>
                <w:lang w:bidi="ar"/>
              </w:rPr>
            </w:pPr>
          </w:p>
        </w:tc>
      </w:tr>
      <w:tr w14:paraId="229684A9">
        <w:tblPrEx>
          <w:tblCellMar>
            <w:top w:w="0" w:type="dxa"/>
            <w:left w:w="108" w:type="dxa"/>
            <w:bottom w:w="0" w:type="dxa"/>
            <w:right w:w="108" w:type="dxa"/>
          </w:tblCellMar>
        </w:tblPrEx>
        <w:trPr>
          <w:trHeight w:val="348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0EB1A2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56C3B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数字化摩擦力实验器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9F789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1.名称:数字化摩擦力实验器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实验器用于探究影响摩擦力的因素实验，该实验器由1.2米铝合金导轨、无极调速装置、电机、摩擦板（长13cm*宽8.5cm）、摩擦块（10cm*8cm*3.8cm）、3.5寸彩屏数据显示模块、自动停止开关、砝码等部件组成，摩擦块可以添加重物，调速装置还可以改变电机的运动方向，实验器可根据需求自由选择不同材质或不同接触面积的摩擦板与摩擦块粘合。装置可通过改变摩擦板或加砝码改变摩擦块重量从而探究物体运动过程中受到的摩擦力的影响因素。</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E1C6F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99EB1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C03F0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8FBAEB">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D2768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241D41">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B479E2">
            <w:pPr>
              <w:widowControl/>
              <w:jc w:val="right"/>
              <w:textAlignment w:val="center"/>
              <w:rPr>
                <w:rFonts w:hint="eastAsia" w:ascii="宋体" w:hAnsi="宋体" w:eastAsia="宋体" w:cs="宋体"/>
                <w:color w:val="000000"/>
                <w:kern w:val="0"/>
                <w:sz w:val="20"/>
                <w:szCs w:val="20"/>
                <w:highlight w:val="none"/>
                <w:lang w:bidi="ar"/>
              </w:rPr>
            </w:pPr>
          </w:p>
        </w:tc>
      </w:tr>
      <w:tr w14:paraId="54B43BA5">
        <w:tblPrEx>
          <w:tblCellMar>
            <w:top w:w="0" w:type="dxa"/>
            <w:left w:w="108" w:type="dxa"/>
            <w:bottom w:w="0" w:type="dxa"/>
            <w:right w:w="108" w:type="dxa"/>
          </w:tblCellMar>
        </w:tblPrEx>
        <w:trPr>
          <w:trHeight w:val="623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C87EC1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189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78A5F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智能机械能守恒实验器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83C16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1.名称:智能机械能守恒实验器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2.详细技术要求:本高精度机械能守恒实验器，采用多路采集点设计，可以在稳定获取运动过程的变化量，有效提供实验的精度。</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内置1个直径20mm的金属小球</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内置6个同等间距的传感器，可以测量小球从起点开始的6个点的瞬时速度，探究重力势能转化为动能的过程中总机械能守恒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内置缓冲装置，可以降低小球落下时产生的冲击力，以及防止小球反弹影响实验数据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实验有效距离不小于 25cm   ，误差不大于5mm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正面具有透明窗口，可观察小球落下的全过程</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内置电磁释放装置，供电DC: 5V，吸力不少于3KG，可一键控制释放小球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正面有指示灯，当小球经过测量点时对应位置的指示灯会亮起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具有1个数据接口，可通过数据采集器连接至计算机、平板等设备进行实验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实验器内部整体封闭，可降低外界因素对实验的干扰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配套专业分析软件，辅助教师快速开展实验；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专业分析软件配有动画演示。</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9E9F7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58BAC0">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58414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7879E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BB0768">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7D90B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6B7D79">
            <w:pPr>
              <w:widowControl/>
              <w:jc w:val="right"/>
              <w:textAlignment w:val="center"/>
              <w:rPr>
                <w:rFonts w:hint="eastAsia" w:ascii="宋体" w:hAnsi="宋体" w:eastAsia="宋体" w:cs="宋体"/>
                <w:color w:val="000000"/>
                <w:kern w:val="0"/>
                <w:sz w:val="20"/>
                <w:szCs w:val="20"/>
                <w:highlight w:val="none"/>
                <w:lang w:bidi="ar"/>
              </w:rPr>
            </w:pPr>
          </w:p>
        </w:tc>
      </w:tr>
      <w:tr w14:paraId="240431D2">
        <w:tblPrEx>
          <w:tblCellMar>
            <w:top w:w="0" w:type="dxa"/>
            <w:left w:w="108" w:type="dxa"/>
            <w:bottom w:w="0" w:type="dxa"/>
            <w:right w:w="108" w:type="dxa"/>
          </w:tblCellMar>
        </w:tblPrEx>
        <w:trPr>
          <w:trHeight w:val="81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0BB80D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49D48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无线向心力实验仪</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6B099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1.名称:无线向心力实验仪</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本金属向心力实验仪具有转速快扭力大、运动重物大（重达150g），平台稳定的特点，测得的向心力F的范围大，更便于学生探究实验现象背后的科学原理。实验仪由金属底座、金属支架、旋臂、配重杆、平衡杆、挡光臂、旋臂座、砝码、连接装置、紧固件、无线接收器构成；为提高转动平台的稳定性，本高强度无线向心力平台主体（含转动轴）重量不少于1400g；底座采用金属底盘，为避免学生触碰电机，电源控制及高扭矩电机隐藏在箱体，箱体有开关及电源接口；1）金属支架长度不小于400mm; 2）配重码重量不少于150g；3）可以在重物为150g时稳定运行；4)内置可调速电机，电机负载扭矩0.24kgf.cm；5）独立的重物与配重物卡座，卡座采用高强度塑胶一体成型；6）重物与力传感器连成一体，可以在平衡杠上任意移动，从而精准改变R；配重物变化范围为：50g，100g，150g，保证F向心力最大化，从而提高实验效；内置有测速位，配合传感器测量旋转速度，速度范围：0~300rp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旋转轴直径不小于12mm；配有挡光片，固定在轴上，提高实验的稳定性；配有重物座2个，力传感器固定座1个；配有重物一套： 50g三个，配有电源1套。支持无线数据发送到软件平台上。实验器可以精准完成向心力实验,根据公式F=mV~2/r，探究向心力、向心加速度、角速度和运动半径之间的关系。1）通过移动重物座在转轴上的位置，从而改变半径R，R可变范围为0~200mm；2）通过改变重物座里的重物数量，从而改变进行圆周运动的物体的重量m，m可变范围50g、100g、150g。3）通过改变电机的速度从而改变线速度、角速度和向心加速度。</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5C022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CB8EC7">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F49A1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071B2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FD494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9DD28E">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C9580E">
            <w:pPr>
              <w:widowControl/>
              <w:jc w:val="right"/>
              <w:textAlignment w:val="center"/>
              <w:rPr>
                <w:rFonts w:hint="eastAsia" w:ascii="宋体" w:hAnsi="宋体" w:eastAsia="宋体" w:cs="宋体"/>
                <w:color w:val="000000"/>
                <w:kern w:val="0"/>
                <w:sz w:val="20"/>
                <w:szCs w:val="20"/>
                <w:highlight w:val="none"/>
                <w:lang w:bidi="ar"/>
              </w:rPr>
            </w:pPr>
          </w:p>
        </w:tc>
      </w:tr>
      <w:tr w14:paraId="5E1BCA85">
        <w:tblPrEx>
          <w:tblCellMar>
            <w:top w:w="0" w:type="dxa"/>
            <w:left w:w="108" w:type="dxa"/>
            <w:bottom w:w="0" w:type="dxa"/>
            <w:right w:w="108" w:type="dxa"/>
          </w:tblCellMar>
        </w:tblPrEx>
        <w:trPr>
          <w:trHeight w:val="31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F67C1B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7F45C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电磁定位系统</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A5856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1.名称:电磁定位系统</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本实验器通过感应平台产生的磁场对轨迹球进行二维平面内的定位，采用电磁定位原理（图像、超声、红外方式无效），定位准确、采集频率高，不受外部环境干扰。实验器由三部分组成：二维感应平台(1台)，二维运动轨迹球（1个）、USB-USB数据线（1条）、microUSB充电线（1条），含独立开关；可完成平抛运动、自由落体、斜抛、单摆等研究二维平面内运动规律的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规格参数：</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（1）测量有效范围：不小于520*300mm;（误差±2mm）;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（2）采集频率：200HZ，定位偏差：±1mm;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（3）数据传输速率：实验器通过有线和无线两种方式将运动轨迹数据发送至计算机专用软件终端，传输速率不小于100Kbps;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（4）感应平台采用金属型材框架，感应平台尺寸600*470*65mm (误差不5mm)；（含固定脚）；带有手柄方便携带；</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（5）感应平台内置高集成度感应板可精确捕捉轨迹球（TrackBall）的运动轨迹，</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（6）实验器配有缓冲装置用以回收轨迹球（TrackBall），缓冲回收装置表面有硅胶作为缓冲，正面为透明材料不影响观察发射器运动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（7）配有1个轨迹球，每个轨迹球自带Micro USB充电接口，可充电；为保证实验精确度，轨迹球直径不大于30mm（误差±2mm），厚度不大于20mm；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（8）实验器可以固定各种实验配件，如固定弹出装置（Shooter），可将轨迹球做多种抛出方式；弹出装置设有三级弹出力度，可调整轨迹球的初速度。</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（9）实验器内置大容量可充电电池，可进行不少于60分钟的无间断实验。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（10）可通过有线、无线方式两种将轨迹球的运动数据送到在专用分析软件上，支持在Windows，Linux，鸿蒙系统上进行数据分析</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（11）定位板嵌有手柄，方便实验过程移动装置。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配套有专门的实验软件，可完成如下实验：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（平抛运动）通过软件将轨迹球的运动实时记录在计算机屏幕上可以将平抛运动轨迹分解成水平运动和自由落体运动，可以得到竖直方向运动的加速度，从而验证平抛运动规律。</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（单摆运动）专用软件可以记录单摆振动过程中的实时位置随时间变化的曲线，并能够计算出单摆的摆长和周期等数据。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（离心运动）专用软件可以记录离心运动的轨迹数据，进行探究实验。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（斜抛运动）专用软件可以记录斜抛运动的轨迹数据，进行探究实验。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（运动合成与分解）通过专用软件记录发射器运动轨迹数据，进行分解和合成探究实验。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（自由落体）通过专用软件记录发射器自由落体过程的轨迹数据，进行探究实验。</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BFC195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64CC5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8CCB4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5565FA">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AB6BC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035E4A">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E54FB3">
            <w:pPr>
              <w:widowControl/>
              <w:jc w:val="right"/>
              <w:textAlignment w:val="center"/>
              <w:rPr>
                <w:rFonts w:hint="eastAsia" w:ascii="宋体" w:hAnsi="宋体" w:eastAsia="宋体" w:cs="宋体"/>
                <w:color w:val="000000"/>
                <w:kern w:val="0"/>
                <w:sz w:val="20"/>
                <w:szCs w:val="20"/>
                <w:highlight w:val="none"/>
                <w:lang w:bidi="ar"/>
              </w:rPr>
            </w:pPr>
          </w:p>
        </w:tc>
      </w:tr>
      <w:tr w14:paraId="641E526E">
        <w:tblPrEx>
          <w:tblCellMar>
            <w:top w:w="0" w:type="dxa"/>
            <w:left w:w="108" w:type="dxa"/>
            <w:bottom w:w="0" w:type="dxa"/>
            <w:right w:w="108" w:type="dxa"/>
          </w:tblCellMar>
        </w:tblPrEx>
        <w:trPr>
          <w:trHeight w:val="250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89426C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A0A9E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二维单摆装置</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A2B99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1.名称:二维单摆装置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本单摆由轻质金属材料制作单摆和二维运动轨迹球组成，单摆的有效长度为：300mm、250mm和200mm，单摆装置可在二维定位板顶部调整固定位置，末端可以固定二维轨迹球。可以改变单摆的摆长，分析不同L的情况下，摆动周期的关系。轨迹球的摆动数据实时发送到Linux或鸿蒙平台，并在单摆专用实验软件上进行探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B7ACC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6D1C7A">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FD07D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03098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7B028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CB141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33420E">
            <w:pPr>
              <w:widowControl/>
              <w:jc w:val="right"/>
              <w:textAlignment w:val="center"/>
              <w:rPr>
                <w:rFonts w:hint="eastAsia" w:ascii="宋体" w:hAnsi="宋体" w:eastAsia="宋体" w:cs="宋体"/>
                <w:color w:val="000000"/>
                <w:kern w:val="0"/>
                <w:sz w:val="20"/>
                <w:szCs w:val="20"/>
                <w:highlight w:val="none"/>
                <w:lang w:bidi="ar"/>
              </w:rPr>
            </w:pPr>
          </w:p>
        </w:tc>
      </w:tr>
      <w:tr w14:paraId="1DDC3850">
        <w:tblPrEx>
          <w:tblCellMar>
            <w:top w:w="0" w:type="dxa"/>
            <w:left w:w="108" w:type="dxa"/>
            <w:bottom w:w="0" w:type="dxa"/>
            <w:right w:w="108" w:type="dxa"/>
          </w:tblCellMar>
        </w:tblPrEx>
        <w:trPr>
          <w:trHeight w:val="271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CB2070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C4397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二维自由落体</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DE2EC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1.名称:二维自由落体</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本二维自由落体实验装置由磁吸释放器1个、二维运动轨迹球、二维轨迹球磁吸贴1套组成。为保证实验的精确度，自由落体的运动轨迹不少于300mm。实验时，将释放器固定在定位板的顶部，再把二维轨迹球吸附，按动释放器的开关，二维磁吸球自然下落，由收纳器接收。运动过程中，轨迹球的运动数据实时传送到Linux或鸿蒙平台，并在专用的自由落体实验软件进行实验分析。</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B45A6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FC4B3F">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211A0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F87B48">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58B3A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A9C127">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01FDFB">
            <w:pPr>
              <w:widowControl/>
              <w:jc w:val="right"/>
              <w:textAlignment w:val="center"/>
              <w:rPr>
                <w:rFonts w:hint="eastAsia" w:ascii="宋体" w:hAnsi="宋体" w:eastAsia="宋体" w:cs="宋体"/>
                <w:color w:val="000000"/>
                <w:kern w:val="0"/>
                <w:sz w:val="20"/>
                <w:szCs w:val="20"/>
                <w:highlight w:val="none"/>
                <w:lang w:bidi="ar"/>
              </w:rPr>
            </w:pPr>
          </w:p>
        </w:tc>
      </w:tr>
      <w:tr w14:paraId="458D0A84">
        <w:tblPrEx>
          <w:tblCellMar>
            <w:top w:w="0" w:type="dxa"/>
            <w:left w:w="108" w:type="dxa"/>
            <w:bottom w:w="0" w:type="dxa"/>
            <w:right w:w="108" w:type="dxa"/>
          </w:tblCellMar>
        </w:tblPrEx>
        <w:trPr>
          <w:trHeight w:val="252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319EC9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96A78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二维平抛斜抛实验装置</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A6199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1.名称:二维平抛斜抛实验装置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本实验由二维运动轨迹球、发送角度器和发射器组成。角度器刻度为180度，发射器分为3个发射档，可将运动轨迹球以不同的速度、不同的角度发送，进行平抛实验、上抛实验和下抛实验，轨迹球在空中运行后由收纳器接收。运动过程中，轨迹球的实时运动数据被发送到Linux或鸿蒙平台，在专用二维平抛实验软件上进行分析。</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2FD7F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7D2E7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519467">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34A24E">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0A9A0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2FB120">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FAD466">
            <w:pPr>
              <w:widowControl/>
              <w:jc w:val="right"/>
              <w:textAlignment w:val="center"/>
              <w:rPr>
                <w:rFonts w:hint="eastAsia" w:ascii="宋体" w:hAnsi="宋体" w:eastAsia="宋体" w:cs="宋体"/>
                <w:color w:val="000000"/>
                <w:kern w:val="0"/>
                <w:sz w:val="20"/>
                <w:szCs w:val="20"/>
                <w:highlight w:val="none"/>
                <w:lang w:bidi="ar"/>
              </w:rPr>
            </w:pPr>
          </w:p>
        </w:tc>
      </w:tr>
      <w:tr w14:paraId="0184991F">
        <w:tblPrEx>
          <w:tblCellMar>
            <w:top w:w="0" w:type="dxa"/>
            <w:left w:w="108" w:type="dxa"/>
            <w:bottom w:w="0" w:type="dxa"/>
            <w:right w:w="108" w:type="dxa"/>
          </w:tblCellMar>
        </w:tblPrEx>
        <w:trPr>
          <w:trHeight w:val="344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528E8E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7B683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二维离心轨道装置</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5ADE3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1.名称:二维离心轨道装置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详细技术要求:本实验装置由金属轨道、二维运动轨迹球和轨道固定器组成，为保证实验的效果，轨道总长550mm，可调整不同的下落高度，轨道末端有轨迹球收纳装置。实验时，先调整下落高度，再释放轨迹球，轨迹球从轨道高处下落，沿轨道做离心运动，最终由收纳装置接收。实验过程中，轨迹球的运动轨迹实时传送到Linux或鸿蒙平台，通过专用的离心运动分析软件进行观察分析。离心轨道可调整角度，离心轨道末端具有接收功能，轨迹球运动到轨道末端时可以使其停住，不会滑出轨道</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0B35E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1F9DA3">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53519A">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DD4EB5">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20A6A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37DB4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8502F8">
            <w:pPr>
              <w:widowControl/>
              <w:jc w:val="right"/>
              <w:textAlignment w:val="center"/>
              <w:rPr>
                <w:rFonts w:hint="eastAsia" w:ascii="宋体" w:hAnsi="宋体" w:eastAsia="宋体" w:cs="宋体"/>
                <w:color w:val="000000"/>
                <w:kern w:val="0"/>
                <w:sz w:val="20"/>
                <w:szCs w:val="20"/>
                <w:highlight w:val="none"/>
                <w:lang w:bidi="ar"/>
              </w:rPr>
            </w:pPr>
          </w:p>
        </w:tc>
      </w:tr>
      <w:tr w14:paraId="4C7404CB">
        <w:tblPrEx>
          <w:tblCellMar>
            <w:top w:w="0" w:type="dxa"/>
            <w:left w:w="108" w:type="dxa"/>
            <w:bottom w:w="0" w:type="dxa"/>
            <w:right w:w="108" w:type="dxa"/>
          </w:tblCellMar>
        </w:tblPrEx>
        <w:trPr>
          <w:trHeight w:val="624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D501AC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200C5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二维运动合成与分解实验装置</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878EA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1.名称:二维运动合成与分解实验装置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本运动平台有金属运动杆组成，长度分别为：600mm和300mm，配有一个控制器，带有显示屏和控制按键。系统通电时，开机自动复位；也可以通过复位键，使装置回到启始位。可以通过按键直接控制运动速度，也可以通过USB线连接上位机的软件进行控制运动轨迹。由X、Y两个运动轨道组成，通过编程可以设置X和Y轴的运动速度，开始实验时，轨迹球自动运动，运动到XY轨道末端时候自动停止。Y轴带有运动物体装置，装置上可以放置二维运动轨迹球。运动过程中，轨迹球的的轨迹数据实时发送到Linux或鸿蒙平台，并通过专用的运动合同与分解软件进行探究实验。配套有专门的**控制软件，可以1）独立设置X轴不同的初速度 2）X轴共有9级速度可以选择，3）独立设置Y轴不同的初速度，4）Y轴共有9级速度可以选择，5）可以设置X轴不同的加速度，进行X轴的匀加速运动，6）可以设置Y轴不同的加速度，进行Y轴匀加速运动 7）一键复位  8）可独立设置进行X轴匀速运动 9）可独立设置进行Y轴匀速运动 。</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79477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B82235">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3618A8">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6FF61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1CDC82">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EBA90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683E5B">
            <w:pPr>
              <w:widowControl/>
              <w:jc w:val="right"/>
              <w:textAlignment w:val="center"/>
              <w:rPr>
                <w:rFonts w:hint="eastAsia" w:ascii="宋体" w:hAnsi="宋体" w:eastAsia="宋体" w:cs="宋体"/>
                <w:color w:val="000000"/>
                <w:kern w:val="0"/>
                <w:sz w:val="20"/>
                <w:szCs w:val="20"/>
                <w:highlight w:val="none"/>
                <w:lang w:bidi="ar"/>
              </w:rPr>
            </w:pPr>
          </w:p>
        </w:tc>
      </w:tr>
      <w:tr w14:paraId="409C0E8E">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8ABC199">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2EFEC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学生端配套</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F1A762">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AF3B30">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7E5915">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A9ACD4">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BA591B">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17CF9E">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4318DF">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7AB047">
            <w:pPr>
              <w:jc w:val="right"/>
              <w:rPr>
                <w:rFonts w:hint="eastAsia" w:ascii="宋体" w:hAnsi="宋体" w:eastAsia="宋体" w:cs="宋体"/>
                <w:color w:val="000000"/>
                <w:sz w:val="20"/>
                <w:szCs w:val="20"/>
                <w:highlight w:val="none"/>
              </w:rPr>
            </w:pPr>
          </w:p>
        </w:tc>
      </w:tr>
      <w:tr w14:paraId="40A5E4A6">
        <w:tblPrEx>
          <w:tblCellMar>
            <w:top w:w="0" w:type="dxa"/>
            <w:left w:w="108" w:type="dxa"/>
            <w:bottom w:w="0" w:type="dxa"/>
            <w:right w:w="108" w:type="dxa"/>
          </w:tblCellMar>
        </w:tblPrEx>
        <w:trPr>
          <w:trHeight w:val="725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288BC0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A34D50">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一体化数据采集器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76FFAF">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1.名称:一体化数据采集器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w:t>
            </w:r>
            <w:r>
              <w:rPr>
                <w:rFonts w:hint="eastAsia"/>
                <w:highlight w:val="none"/>
              </w:rPr>
              <w:t xml:space="preserve"> </w:t>
            </w:r>
            <w:r>
              <w:rPr>
                <w:rFonts w:hint="eastAsia" w:ascii="宋体" w:hAnsi="宋体" w:eastAsia="宋体" w:cs="宋体"/>
                <w:color w:val="000000"/>
                <w:kern w:val="0"/>
                <w:sz w:val="20"/>
                <w:szCs w:val="20"/>
                <w:highlight w:val="none"/>
                <w:lang w:bidi="ar"/>
              </w:rPr>
              <w:t>配套数据采集器使用，铝合金后壳；</w:t>
            </w:r>
          </w:p>
          <w:p w14:paraId="643B888E">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八核处理器；4GB+6GB内存；</w:t>
            </w:r>
          </w:p>
          <w:p w14:paraId="5AF2A153">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10.1寸触摸显示屏，1280*800分辨率，支持10点触摸；</w:t>
            </w:r>
          </w:p>
          <w:p w14:paraId="2923E304">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摄像头支持前200W后500W+辅摄30W；</w:t>
            </w:r>
          </w:p>
          <w:p w14:paraId="60C8DF93">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具备接口：Type-C USB 接口×1；TF (Micro SD)扩展卡接口×1；耳机接口×1；</w:t>
            </w:r>
          </w:p>
          <w:p w14:paraId="1536036A">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内置MIC咪头，双声道扬声器；</w:t>
            </w:r>
          </w:p>
          <w:p w14:paraId="542DBA65">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操作系统便于实验室及户外便携采集实验；</w:t>
            </w:r>
          </w:p>
          <w:p w14:paraId="79549A11">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支持无线连接传感器，能自动识别传感器；</w:t>
            </w:r>
          </w:p>
          <w:p w14:paraId="3DA7752A">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3.配套数字化探究实验软件：</w:t>
            </w:r>
          </w:p>
          <w:p w14:paraId="5C4690D1">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配套实验分析系统软件，人机界面友好、简洁，要求为中文界面；能自动识别新插入传感器并自动运行、多路传感器显示模式、实时显示实验数据或曲线，多种数据显示方式；</w:t>
            </w:r>
          </w:p>
          <w:p w14:paraId="1A2E837C">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符合新课程标准要求，能够完成新课标要求的实验，实时显示实验数据或曲线，重复性好；</w:t>
            </w:r>
          </w:p>
          <w:p w14:paraId="0576F28F">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屏幕上的曲线图可上下、左右滚动或放大、缩小，自由选择所观察的部分，可以选定某段曲线进行分析；</w:t>
            </w:r>
          </w:p>
          <w:p w14:paraId="1DD9C2F1">
            <w:pPr>
              <w:widowControl/>
              <w:jc w:val="left"/>
              <w:textAlignment w:val="center"/>
              <w:rPr>
                <w:rFonts w:hint="eastAsia" w:ascii="宋体" w:hAnsi="宋体" w:eastAsia="宋体" w:cs="宋体"/>
                <w:color w:val="FF0000"/>
                <w:sz w:val="20"/>
                <w:szCs w:val="20"/>
                <w:highlight w:val="none"/>
              </w:rPr>
            </w:pPr>
            <w:r>
              <w:rPr>
                <w:rFonts w:hint="eastAsia" w:ascii="宋体" w:hAnsi="宋体" w:eastAsia="宋体" w:cs="宋体"/>
                <w:color w:val="000000"/>
                <w:kern w:val="0"/>
                <w:sz w:val="20"/>
                <w:szCs w:val="20"/>
                <w:highlight w:val="none"/>
                <w:lang w:bidi="ar"/>
              </w:rPr>
              <w:t>内置物理、化学、生物学科的实验模板，并配有实验指导。</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1858F7">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19C529">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5A66A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CBA40B">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84117C">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43696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43951E">
            <w:pPr>
              <w:widowControl/>
              <w:jc w:val="right"/>
              <w:textAlignment w:val="center"/>
              <w:rPr>
                <w:rFonts w:hint="eastAsia" w:ascii="宋体" w:hAnsi="宋体" w:eastAsia="宋体" w:cs="宋体"/>
                <w:color w:val="000000"/>
                <w:kern w:val="0"/>
                <w:sz w:val="20"/>
                <w:szCs w:val="20"/>
                <w:highlight w:val="none"/>
                <w:lang w:bidi="ar"/>
              </w:rPr>
            </w:pPr>
          </w:p>
        </w:tc>
      </w:tr>
      <w:tr w14:paraId="45568253">
        <w:tblPrEx>
          <w:tblCellMar>
            <w:top w:w="0" w:type="dxa"/>
            <w:left w:w="108" w:type="dxa"/>
            <w:bottom w:w="0" w:type="dxa"/>
            <w:right w:w="108" w:type="dxa"/>
          </w:tblCellMar>
        </w:tblPrEx>
        <w:trPr>
          <w:trHeight w:val="81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F7B707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95DB0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数据采集器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CE8EA1">
            <w:pPr>
              <w:widowControl/>
              <w:jc w:val="left"/>
              <w:textAlignment w:val="center"/>
              <w:rPr>
                <w:rFonts w:hint="eastAsia" w:ascii="宋体" w:hAnsi="宋体" w:eastAsia="宋体" w:cs="宋体"/>
                <w:color w:val="000000"/>
                <w:kern w:val="0"/>
                <w:sz w:val="20"/>
                <w:szCs w:val="20"/>
                <w:highlight w:val="none"/>
                <w:lang w:bidi="ar"/>
              </w:rPr>
            </w:pPr>
            <w:r>
              <w:rPr>
                <w:rFonts w:hint="eastAsia" w:ascii="宋体" w:hAnsi="宋体" w:eastAsia="宋体" w:cs="宋体"/>
                <w:color w:val="000000"/>
                <w:kern w:val="0"/>
                <w:sz w:val="20"/>
                <w:szCs w:val="20"/>
                <w:highlight w:val="none"/>
                <w:lang w:bidi="ar"/>
              </w:rPr>
              <w:t>1.名称:数据采集器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2.详细技术要求:内置彩色显示屏，配有丰富的传感器接口；</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支持2类传感器接口通道；</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内置16路传感器采集通道, （分别是：8个数字传感器采集通道和8个带防脱落功能的传感器采集通）；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具有2个开关，用于控制电源和切换传感器接口；</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具有8个按键，按键功能：日期设置、使用记录、返回、确定、上、下、左、右；</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具有8个状态指示灯，用于显示对应通道的接入状态；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内置实时时钟并具备不断电日期功能，可以准确记录使用时间到某年某月某日某时某分，并记录每次使用的时长，日期时间不会因为关机而重新设置；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可同时显示实验教与学行为的跟踪记录，和传感器通道状态，也可初始化日期时间；</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内置大容量存储空间，可记录长达1年的实验教与学行为记录；</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可以一键进入查看1年内分月实验使用统计情况；</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内置USB接口，用于导出记录、与PC/PAD/一体化数据采集器数据交换；</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提供额外的供电接口，保证在连接大功率传感器的时候系统正常运作；</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护眼滚动调节器，无极调节屏幕亮度，可以根据环境以及学生的生理情况实现科学用眼；</w:t>
            </w:r>
          </w:p>
          <w:p w14:paraId="79012B1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内置报警蜂鸣器，传感器接入时提示；</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内置《基础实验辅助控制软件》,支持“实验教学与管理信息系统”,实时记录实验教与学行为，为评测与分析提供完整的数据基础。</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DEA8A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F921C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E003C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675165">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9AECD6">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4D642F">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36A816">
            <w:pPr>
              <w:widowControl/>
              <w:jc w:val="right"/>
              <w:textAlignment w:val="center"/>
              <w:rPr>
                <w:rFonts w:hint="eastAsia" w:ascii="宋体" w:hAnsi="宋体" w:eastAsia="宋体" w:cs="宋体"/>
                <w:color w:val="000000"/>
                <w:kern w:val="0"/>
                <w:sz w:val="20"/>
                <w:szCs w:val="20"/>
                <w:highlight w:val="none"/>
                <w:lang w:bidi="ar"/>
              </w:rPr>
            </w:pPr>
          </w:p>
        </w:tc>
      </w:tr>
      <w:tr w14:paraId="0B92D7F5">
        <w:tblPrEx>
          <w:tblCellMar>
            <w:top w:w="0" w:type="dxa"/>
            <w:left w:w="108" w:type="dxa"/>
            <w:bottom w:w="0" w:type="dxa"/>
            <w:right w:w="108" w:type="dxa"/>
          </w:tblCellMar>
        </w:tblPrEx>
        <w:trPr>
          <w:trHeight w:val="81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E0D196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199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94B10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数字化实验室软件系统</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592CB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1.名称:数字化实验室软件系统</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配套实验分析系统软件，人机界面友好、简洁，要求为中文界面；能自动识别新插入传感器并自动运行、多路传感器显示模式、实时显示实验数据或曲线，多种数据显示方式(包括数字表、模拟表、示波器、图表、数据表格)；</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支持屏幕录像和外接摄像头录像，强大的录像回放功能，可以在实验后分析整个实验过程的细节，方便学生进行纠错；</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符合新课程标准要求，能够完成新课标要求的实验，实时显示实验数据或曲线，重复性好，具备多种实验数据的分析工具及所有学生实验数据存储功能，可提供曲线图Curve，数码表Digital，数据列表Array等数据显示功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内置重新实验公式，同时可以完全自定义公式，不套用模版，自主输入公式；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完善的数据统计和曲线分析功能:包含拟合（包括正比、反比、线性、二次、指数、对数的等多种拟合方式）、积分、放大、缩小等多种曲线分析功能；</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屏幕上的曲线图可上下、左右滚动或放大、缩小，自由选择所观察的部分，可以选定某段曲线进行分析；</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可将实验数据输出到WORD等格式；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支持12个以上传感器同步采集。</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内置物理、化学、生物学科的实验模板，并配有实验指导。本软件支持windows、Andorid、Linux、IOS系统。</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1659E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82D2F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2CB884">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CF8C6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3CC2D7">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003E4D">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9EDDDD">
            <w:pPr>
              <w:widowControl/>
              <w:jc w:val="right"/>
              <w:textAlignment w:val="center"/>
              <w:rPr>
                <w:rFonts w:hint="eastAsia" w:ascii="宋体" w:hAnsi="宋体" w:eastAsia="宋体" w:cs="宋体"/>
                <w:color w:val="000000"/>
                <w:kern w:val="0"/>
                <w:sz w:val="20"/>
                <w:szCs w:val="20"/>
                <w:highlight w:val="none"/>
                <w:lang w:bidi="ar"/>
              </w:rPr>
            </w:pPr>
          </w:p>
        </w:tc>
      </w:tr>
      <w:tr w14:paraId="05797AC9">
        <w:tblPrEx>
          <w:tblCellMar>
            <w:top w:w="0" w:type="dxa"/>
            <w:left w:w="108" w:type="dxa"/>
            <w:bottom w:w="0" w:type="dxa"/>
            <w:right w:w="108" w:type="dxa"/>
          </w:tblCellMar>
        </w:tblPrEx>
        <w:trPr>
          <w:trHeight w:val="37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B327BB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200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C1475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DBAED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1.名称:电压传感器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2.详细技术要求:量程：-25V~25V，分辨率：0.01V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CFA29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9E041B">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0C7170">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0BCEDD">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9BD341">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0D885E">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F55F5F">
            <w:pPr>
              <w:widowControl/>
              <w:jc w:val="right"/>
              <w:textAlignment w:val="center"/>
              <w:rPr>
                <w:rFonts w:hint="eastAsia" w:ascii="宋体" w:hAnsi="宋体" w:eastAsia="宋体" w:cs="宋体"/>
                <w:color w:val="000000"/>
                <w:kern w:val="0"/>
                <w:sz w:val="20"/>
                <w:szCs w:val="20"/>
                <w:highlight w:val="none"/>
                <w:lang w:bidi="ar"/>
              </w:rPr>
            </w:pPr>
          </w:p>
        </w:tc>
      </w:tr>
      <w:tr w14:paraId="4446E3AE">
        <w:tblPrEx>
          <w:tblCellMar>
            <w:top w:w="0" w:type="dxa"/>
            <w:left w:w="108" w:type="dxa"/>
            <w:bottom w:w="0" w:type="dxa"/>
            <w:right w:w="108" w:type="dxa"/>
          </w:tblCellMar>
        </w:tblPrEx>
        <w:trPr>
          <w:trHeight w:val="365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697C8A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201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FA5DC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EB84E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1.名称:电流传感器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2.详细技术要求:量程：-3A~+3A，分辨率：0.01A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56C9A4">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82811B">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B7F07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1A4D7F">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B1BE27">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62787F">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45AC5B">
            <w:pPr>
              <w:widowControl/>
              <w:jc w:val="right"/>
              <w:textAlignment w:val="center"/>
              <w:rPr>
                <w:rFonts w:hint="eastAsia" w:ascii="宋体" w:hAnsi="宋体" w:eastAsia="宋体" w:cs="宋体"/>
                <w:color w:val="000000"/>
                <w:kern w:val="0"/>
                <w:sz w:val="20"/>
                <w:szCs w:val="20"/>
                <w:highlight w:val="none"/>
                <w:lang w:bidi="ar"/>
              </w:rPr>
            </w:pPr>
          </w:p>
        </w:tc>
      </w:tr>
      <w:tr w14:paraId="30542315">
        <w:tblPrEx>
          <w:tblCellMar>
            <w:top w:w="0" w:type="dxa"/>
            <w:left w:w="108" w:type="dxa"/>
            <w:bottom w:w="0" w:type="dxa"/>
            <w:right w:w="108" w:type="dxa"/>
          </w:tblCellMar>
        </w:tblPrEx>
        <w:trPr>
          <w:trHeight w:val="401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177747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202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BB778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E4893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1.名称:微电流传感器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2.详细技术要求:量程：-30μA~+30μA ，分辨率：0.01μA</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72199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4D9340">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1B65C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C507C7">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EABBA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90E52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7EDF7F">
            <w:pPr>
              <w:widowControl/>
              <w:jc w:val="right"/>
              <w:textAlignment w:val="center"/>
              <w:rPr>
                <w:rFonts w:hint="eastAsia" w:ascii="宋体" w:hAnsi="宋体" w:eastAsia="宋体" w:cs="宋体"/>
                <w:color w:val="000000"/>
                <w:kern w:val="0"/>
                <w:sz w:val="20"/>
                <w:szCs w:val="20"/>
                <w:highlight w:val="none"/>
                <w:lang w:bidi="ar"/>
              </w:rPr>
            </w:pPr>
          </w:p>
        </w:tc>
      </w:tr>
      <w:tr w14:paraId="2CDC140F">
        <w:tblPrEx>
          <w:tblCellMar>
            <w:top w:w="0" w:type="dxa"/>
            <w:left w:w="108" w:type="dxa"/>
            <w:bottom w:w="0" w:type="dxa"/>
            <w:right w:w="108" w:type="dxa"/>
          </w:tblCellMar>
        </w:tblPrEx>
        <w:trPr>
          <w:trHeight w:val="412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EA17EC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203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88C25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94C37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1.名称:声强传感器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2.详细技术要求:量程：20Hz-20000Hz/20dB~120dB 分辨率：0.1dB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1CBFF2">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FC747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111EE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46FB4E">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62884B">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0140BC">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8B7CCE">
            <w:pPr>
              <w:widowControl/>
              <w:jc w:val="right"/>
              <w:textAlignment w:val="center"/>
              <w:rPr>
                <w:rFonts w:hint="eastAsia" w:ascii="宋体" w:hAnsi="宋体" w:eastAsia="宋体" w:cs="宋体"/>
                <w:color w:val="000000"/>
                <w:kern w:val="0"/>
                <w:sz w:val="20"/>
                <w:szCs w:val="20"/>
                <w:highlight w:val="none"/>
                <w:lang w:bidi="ar"/>
              </w:rPr>
            </w:pPr>
          </w:p>
        </w:tc>
      </w:tr>
      <w:tr w14:paraId="121A8A3E">
        <w:tblPrEx>
          <w:tblCellMar>
            <w:top w:w="0" w:type="dxa"/>
            <w:left w:w="108" w:type="dxa"/>
            <w:bottom w:w="0" w:type="dxa"/>
            <w:right w:w="108" w:type="dxa"/>
          </w:tblCellMar>
        </w:tblPrEx>
        <w:trPr>
          <w:trHeight w:val="374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3074B7E">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204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E7E5E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6CCE6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1.名称:力传感器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2.详细技术要求:量程：-50N~+50N，分辨率：0.01N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37115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A050C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8F1FC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304D16">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F1005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AB84A7">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2F7459">
            <w:pPr>
              <w:widowControl/>
              <w:jc w:val="right"/>
              <w:textAlignment w:val="center"/>
              <w:rPr>
                <w:rFonts w:hint="eastAsia" w:ascii="宋体" w:hAnsi="宋体" w:eastAsia="宋体" w:cs="宋体"/>
                <w:color w:val="000000"/>
                <w:kern w:val="0"/>
                <w:sz w:val="20"/>
                <w:szCs w:val="20"/>
                <w:highlight w:val="none"/>
                <w:lang w:bidi="ar"/>
              </w:rPr>
            </w:pPr>
          </w:p>
        </w:tc>
      </w:tr>
      <w:tr w14:paraId="667AC46F">
        <w:tblPrEx>
          <w:tblCellMar>
            <w:top w:w="0" w:type="dxa"/>
            <w:left w:w="108" w:type="dxa"/>
            <w:bottom w:w="0" w:type="dxa"/>
            <w:right w:w="108" w:type="dxa"/>
          </w:tblCellMar>
        </w:tblPrEx>
        <w:trPr>
          <w:trHeight w:val="375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8E68C1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205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983726">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8897E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1.名称:磁感应强度传感器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2.详细技术要求:量程：-84mT~+84mT，分辨率：0.01mT</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375BD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CC3848">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6E3B44">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F6212B">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00533F">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E169E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71FF30">
            <w:pPr>
              <w:widowControl/>
              <w:jc w:val="right"/>
              <w:textAlignment w:val="center"/>
              <w:rPr>
                <w:rFonts w:hint="eastAsia" w:ascii="宋体" w:hAnsi="宋体" w:eastAsia="宋体" w:cs="宋体"/>
                <w:color w:val="000000"/>
                <w:kern w:val="0"/>
                <w:sz w:val="20"/>
                <w:szCs w:val="20"/>
                <w:highlight w:val="none"/>
                <w:lang w:bidi="ar"/>
              </w:rPr>
            </w:pPr>
          </w:p>
        </w:tc>
      </w:tr>
      <w:tr w14:paraId="22A60AB9">
        <w:tblPrEx>
          <w:tblCellMar>
            <w:top w:w="0" w:type="dxa"/>
            <w:left w:w="108" w:type="dxa"/>
            <w:bottom w:w="0" w:type="dxa"/>
            <w:right w:w="108" w:type="dxa"/>
          </w:tblCellMar>
        </w:tblPrEx>
        <w:trPr>
          <w:trHeight w:val="409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E981D46">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206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A7E43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EBE1E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1.名称:温度传感器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2.详细技术要求:量程：-50℃~+200℃，分辨率：0.01℃</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45805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58FFA3">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CBB7C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7A5B6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82E47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48356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EAE176">
            <w:pPr>
              <w:widowControl/>
              <w:jc w:val="right"/>
              <w:textAlignment w:val="center"/>
              <w:rPr>
                <w:rFonts w:hint="eastAsia" w:ascii="宋体" w:hAnsi="宋体" w:eastAsia="宋体" w:cs="宋体"/>
                <w:color w:val="000000"/>
                <w:kern w:val="0"/>
                <w:sz w:val="20"/>
                <w:szCs w:val="20"/>
                <w:highlight w:val="none"/>
                <w:lang w:bidi="ar"/>
              </w:rPr>
            </w:pPr>
          </w:p>
        </w:tc>
      </w:tr>
      <w:tr w14:paraId="3443D006">
        <w:tblPrEx>
          <w:tblCellMar>
            <w:top w:w="0" w:type="dxa"/>
            <w:left w:w="108" w:type="dxa"/>
            <w:bottom w:w="0" w:type="dxa"/>
            <w:right w:w="108" w:type="dxa"/>
          </w:tblCellMar>
        </w:tblPrEx>
        <w:trPr>
          <w:trHeight w:val="375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01DD50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207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81EEBE">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B0C545">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1.名称:气压传感器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2.详细技术要求:量程：0~700Kpa，分辨率：0.1Kp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8C9E2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9C90A4">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E061FF">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FF97D7">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ACCD41">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2CD566">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8711F8">
            <w:pPr>
              <w:widowControl/>
              <w:jc w:val="right"/>
              <w:textAlignment w:val="center"/>
              <w:rPr>
                <w:rFonts w:hint="eastAsia" w:ascii="宋体" w:hAnsi="宋体" w:eastAsia="宋体" w:cs="宋体"/>
                <w:color w:val="000000"/>
                <w:kern w:val="0"/>
                <w:sz w:val="20"/>
                <w:szCs w:val="20"/>
                <w:highlight w:val="none"/>
                <w:lang w:bidi="ar"/>
              </w:rPr>
            </w:pPr>
          </w:p>
        </w:tc>
      </w:tr>
      <w:tr w14:paraId="50ADFA4E">
        <w:tblPrEx>
          <w:tblCellMar>
            <w:top w:w="0" w:type="dxa"/>
            <w:left w:w="108" w:type="dxa"/>
            <w:bottom w:w="0" w:type="dxa"/>
            <w:right w:w="108" w:type="dxa"/>
          </w:tblCellMar>
        </w:tblPrEx>
        <w:trPr>
          <w:trHeight w:val="341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F70D46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208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91AA1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372E6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1.名称:光强传感器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2.详细技术要求:量程：0~8,000 lux，分辨率：1 lux</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FC6E4D">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2058FC">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BE7499">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4960B5">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FCD944">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A204C9">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0CF458">
            <w:pPr>
              <w:widowControl/>
              <w:jc w:val="right"/>
              <w:textAlignment w:val="center"/>
              <w:rPr>
                <w:rFonts w:hint="eastAsia" w:ascii="宋体" w:hAnsi="宋体" w:eastAsia="宋体" w:cs="宋体"/>
                <w:color w:val="000000"/>
                <w:kern w:val="0"/>
                <w:sz w:val="20"/>
                <w:szCs w:val="20"/>
                <w:highlight w:val="none"/>
                <w:lang w:bidi="ar"/>
              </w:rPr>
            </w:pPr>
          </w:p>
        </w:tc>
      </w:tr>
      <w:tr w14:paraId="0EE113CD">
        <w:tblPrEx>
          <w:tblCellMar>
            <w:top w:w="0" w:type="dxa"/>
            <w:left w:w="108" w:type="dxa"/>
            <w:bottom w:w="0" w:type="dxa"/>
            <w:right w:w="108" w:type="dxa"/>
          </w:tblCellMar>
        </w:tblPrEx>
        <w:trPr>
          <w:trHeight w:val="383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5B3146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209</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220A6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F71074">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1.名称:位移传感器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2.详细技术要求:量程：0~2m，分辨率：0.002m</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3EFA9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208BDC">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A6C092">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AC0B2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9D6793">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84571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A74A08">
            <w:pPr>
              <w:widowControl/>
              <w:jc w:val="right"/>
              <w:textAlignment w:val="center"/>
              <w:rPr>
                <w:rFonts w:hint="eastAsia" w:ascii="宋体" w:hAnsi="宋体" w:eastAsia="宋体" w:cs="宋体"/>
                <w:color w:val="000000"/>
                <w:kern w:val="0"/>
                <w:sz w:val="20"/>
                <w:szCs w:val="20"/>
                <w:highlight w:val="none"/>
                <w:lang w:bidi="ar"/>
              </w:rPr>
            </w:pPr>
          </w:p>
        </w:tc>
      </w:tr>
      <w:tr w14:paraId="455ACD63">
        <w:tblPrEx>
          <w:tblCellMar>
            <w:top w:w="0" w:type="dxa"/>
            <w:left w:w="108" w:type="dxa"/>
            <w:bottom w:w="0" w:type="dxa"/>
            <w:right w:w="108" w:type="dxa"/>
          </w:tblCellMar>
        </w:tblPrEx>
        <w:trPr>
          <w:trHeight w:val="36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27CE07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210</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BBE602">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73BE2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1.名称:光电门传感器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2.详细技术要求:量程：0~10Kms，分辨率：0.1mS</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传感器一体化设计，数据传输口为带防滑暗扣的RJ45接口，实验过程中接口紧密连接不易脱落，数据传输稳定；</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自带不少于2个传感器固定孔，方便与其他固定装置或者附件配套使用；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支持与带屏传感器直接连接，在屏幕上显示普通传感器数据，也可以在客户端软件同步显示数据。</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支持在Windows、Andorid、Linux和Harmony0S鸿蒙系统上进行实验；</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支持软件调零。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52DFCC">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6051BB">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16</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3A7D85">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367BF8">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8646C2">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68B473">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786282">
            <w:pPr>
              <w:widowControl/>
              <w:jc w:val="right"/>
              <w:textAlignment w:val="center"/>
              <w:rPr>
                <w:rFonts w:hint="eastAsia" w:ascii="宋体" w:hAnsi="宋体" w:eastAsia="宋体" w:cs="宋体"/>
                <w:color w:val="000000"/>
                <w:kern w:val="0"/>
                <w:sz w:val="20"/>
                <w:szCs w:val="20"/>
                <w:highlight w:val="none"/>
                <w:lang w:bidi="ar"/>
              </w:rPr>
            </w:pPr>
          </w:p>
        </w:tc>
      </w:tr>
      <w:tr w14:paraId="0D34D86B">
        <w:tblPrEx>
          <w:tblCellMar>
            <w:top w:w="0" w:type="dxa"/>
            <w:left w:w="108" w:type="dxa"/>
            <w:bottom w:w="0" w:type="dxa"/>
            <w:right w:w="108" w:type="dxa"/>
          </w:tblCellMar>
        </w:tblPrEx>
        <w:trPr>
          <w:trHeight w:val="219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17CBF4F">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211</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C40F5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铝合金箱</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8D6E0D">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1.名称:铝合金箱</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2.详细技术要求:包含铝合金箱和U盘：</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铝合金箱：铝合金材质，自带锁扣和提手方便提取和存放。箱内网兜可用来存放U盘、传感器连接套件和数据线等，底部海绵凹槽用来存放传感器，方便拿取，同时可以防止摩擦导致传感器外观损坏；</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U盘：用来存储数据分析等软件。</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C39C5A">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个</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51E1F1">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0EF41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B31782">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E25F75">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29EC42">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A7D8FF">
            <w:pPr>
              <w:widowControl/>
              <w:jc w:val="right"/>
              <w:textAlignment w:val="center"/>
              <w:rPr>
                <w:rFonts w:hint="eastAsia" w:ascii="宋体" w:hAnsi="宋体" w:eastAsia="宋体" w:cs="宋体"/>
                <w:color w:val="000000"/>
                <w:kern w:val="0"/>
                <w:sz w:val="20"/>
                <w:szCs w:val="20"/>
                <w:highlight w:val="none"/>
                <w:lang w:bidi="ar"/>
              </w:rPr>
            </w:pPr>
          </w:p>
        </w:tc>
      </w:tr>
      <w:tr w14:paraId="5D48D04F">
        <w:tblPrEx>
          <w:tblCellMar>
            <w:top w:w="0" w:type="dxa"/>
            <w:left w:w="108" w:type="dxa"/>
            <w:bottom w:w="0" w:type="dxa"/>
            <w:right w:w="108" w:type="dxa"/>
          </w:tblCellMar>
        </w:tblPrEx>
        <w:trPr>
          <w:trHeight w:val="108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361FD3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212</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3AF661">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配套实验教材</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0A95D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1.名称:配套实验教材</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2.详细技术要求:包含理化生探究实验操作守册，配套传感器软件使用说明书等。</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23589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094A20">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EA8191">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72F3F3">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7FFB20">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7B5B65">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3FF243">
            <w:pPr>
              <w:widowControl/>
              <w:jc w:val="right"/>
              <w:textAlignment w:val="center"/>
              <w:rPr>
                <w:rFonts w:hint="eastAsia" w:ascii="宋体" w:hAnsi="宋体" w:eastAsia="宋体" w:cs="宋体"/>
                <w:color w:val="000000"/>
                <w:kern w:val="0"/>
                <w:sz w:val="20"/>
                <w:szCs w:val="20"/>
                <w:highlight w:val="none"/>
                <w:lang w:bidi="ar"/>
              </w:rPr>
            </w:pPr>
          </w:p>
        </w:tc>
      </w:tr>
      <w:tr w14:paraId="59771B70">
        <w:tblPrEx>
          <w:tblCellMar>
            <w:top w:w="0" w:type="dxa"/>
            <w:left w:w="108" w:type="dxa"/>
            <w:bottom w:w="0" w:type="dxa"/>
            <w:right w:w="108" w:type="dxa"/>
          </w:tblCellMar>
        </w:tblPrEx>
        <w:trPr>
          <w:trHeight w:val="164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EDAD96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213</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D2868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传感器连接配件</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7FC18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1.名称:传感器连接配件</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2.详细技术要求:包含以下内容：</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 xml:space="preserve">传感器连接线：连接传感器与采集器，带防滑暗扣                                </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USB线：连接采集器和电脑。</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传感器连接套件：用来转接固定传感器等器材</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306C1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AFF849">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AA699F">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A146E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78CA5A">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379B1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7C4A59">
            <w:pPr>
              <w:widowControl/>
              <w:jc w:val="right"/>
              <w:textAlignment w:val="center"/>
              <w:rPr>
                <w:rFonts w:hint="eastAsia" w:ascii="宋体" w:hAnsi="宋体" w:eastAsia="宋体" w:cs="宋体"/>
                <w:color w:val="000000"/>
                <w:kern w:val="0"/>
                <w:sz w:val="20"/>
                <w:szCs w:val="20"/>
                <w:highlight w:val="none"/>
                <w:lang w:bidi="ar"/>
              </w:rPr>
            </w:pPr>
          </w:p>
        </w:tc>
      </w:tr>
      <w:tr w14:paraId="516B06A0">
        <w:tblPrEx>
          <w:tblCellMar>
            <w:top w:w="0" w:type="dxa"/>
            <w:left w:w="108" w:type="dxa"/>
            <w:bottom w:w="0" w:type="dxa"/>
            <w:right w:w="108" w:type="dxa"/>
          </w:tblCellMar>
        </w:tblPrEx>
        <w:trPr>
          <w:trHeight w:val="344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8FC329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214</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2CA3E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力学导轨</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992D89">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1.名称:力学导轨</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2.详细技术要求:本加固型运动力学轨道系统，采用高强度支架、低摩擦轨道、低摩擦轴承设计而成，可快速搭建实验装置，有效减少系统误差，从而提高实验准确性。本系统的参数如下：</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低摩擦铝合金轨道1条（长*宽*高：1200*90*20mm ），两端配有塑胶堵头防止刮伤；</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轨道两侧内置有2对固定位，可在两侧卡槽内自由移动，用于固定支架，如安装光电门等；</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可完成牛顿第二定律、小车匀速运动、小车加速运动、弹性碰撞、非弹性碰撞等多种运动力学实验。</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74BF53">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套</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DCDC33">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8</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B739A6">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FAE8AE">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350F0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E3075F">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584160">
            <w:pPr>
              <w:widowControl/>
              <w:jc w:val="right"/>
              <w:textAlignment w:val="center"/>
              <w:rPr>
                <w:rFonts w:hint="eastAsia" w:ascii="宋体" w:hAnsi="宋体" w:eastAsia="宋体" w:cs="宋体"/>
                <w:color w:val="000000"/>
                <w:kern w:val="0"/>
                <w:sz w:val="20"/>
                <w:szCs w:val="20"/>
                <w:highlight w:val="none"/>
                <w:lang w:bidi="ar"/>
              </w:rPr>
            </w:pPr>
          </w:p>
        </w:tc>
      </w:tr>
      <w:tr w14:paraId="5134714C">
        <w:tblPrEx>
          <w:tblCellMar>
            <w:top w:w="0" w:type="dxa"/>
            <w:left w:w="108" w:type="dxa"/>
            <w:bottom w:w="0" w:type="dxa"/>
            <w:right w:w="108" w:type="dxa"/>
          </w:tblCellMar>
        </w:tblPrEx>
        <w:trPr>
          <w:trHeight w:val="57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49D5D4A">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10D633">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4.4、物理探究室建造及装饰</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F60EBD">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A02295">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5B7144">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CE6248">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5AAEFF">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5948BB">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C04547">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006411">
            <w:pPr>
              <w:jc w:val="right"/>
              <w:rPr>
                <w:rFonts w:hint="eastAsia" w:ascii="宋体" w:hAnsi="宋体" w:eastAsia="宋体" w:cs="宋体"/>
                <w:color w:val="000000"/>
                <w:sz w:val="20"/>
                <w:szCs w:val="20"/>
                <w:highlight w:val="none"/>
              </w:rPr>
            </w:pPr>
          </w:p>
        </w:tc>
      </w:tr>
      <w:tr w14:paraId="6E52852D">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5C511B9">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215</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45B628">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课室总电箱安装</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69EF1A">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1.名称:课室总电箱安装</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2.备注:新装19电箱一套，含控制开关</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0698BB">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台</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1E0112">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E95ADE">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5B74B4">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F8506E">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A60398">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9AE1E4">
            <w:pPr>
              <w:widowControl/>
              <w:jc w:val="right"/>
              <w:textAlignment w:val="center"/>
              <w:rPr>
                <w:rFonts w:hint="eastAsia" w:ascii="宋体" w:hAnsi="宋体" w:eastAsia="宋体" w:cs="宋体"/>
                <w:color w:val="000000"/>
                <w:kern w:val="0"/>
                <w:sz w:val="20"/>
                <w:szCs w:val="20"/>
                <w:highlight w:val="none"/>
                <w:lang w:bidi="ar"/>
              </w:rPr>
            </w:pPr>
          </w:p>
        </w:tc>
      </w:tr>
      <w:tr w14:paraId="73574704">
        <w:tblPrEx>
          <w:tblCellMar>
            <w:top w:w="0" w:type="dxa"/>
            <w:left w:w="108" w:type="dxa"/>
            <w:bottom w:w="0" w:type="dxa"/>
            <w:right w:w="108" w:type="dxa"/>
          </w:tblCellMar>
        </w:tblPrEx>
        <w:trPr>
          <w:trHeight w:val="825"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A65107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216</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357507">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配线</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D7788B">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1.名称:课室主干电线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2.配线形式:管内穿线</w:t>
            </w:r>
            <w:r>
              <w:rPr>
                <w:rFonts w:hint="eastAsia" w:ascii="宋体" w:hAnsi="宋体" w:eastAsia="宋体" w:cs="宋体"/>
                <w:color w:val="000000"/>
                <w:kern w:val="0"/>
                <w:sz w:val="20"/>
                <w:szCs w:val="20"/>
                <w:highlight w:val="none"/>
                <w:lang w:bidi="ar"/>
              </w:rPr>
              <w:br w:type="textWrapping"/>
            </w:r>
            <w:r>
              <w:rPr>
                <w:rFonts w:hint="eastAsia" w:ascii="宋体" w:hAnsi="宋体" w:eastAsia="宋体" w:cs="宋体"/>
                <w:color w:val="000000"/>
                <w:kern w:val="0"/>
                <w:sz w:val="20"/>
                <w:szCs w:val="20"/>
                <w:highlight w:val="none"/>
                <w:lang w:bidi="ar"/>
              </w:rPr>
              <w:t>3.规格:RVV3*10m²</w:t>
            </w: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382EA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m</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62CBC7">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55</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EEF84F">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3BD701">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863289">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C25BFD">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5CBAF2">
            <w:pPr>
              <w:widowControl/>
              <w:jc w:val="right"/>
              <w:textAlignment w:val="center"/>
              <w:rPr>
                <w:rFonts w:hint="eastAsia" w:ascii="宋体" w:hAnsi="宋体" w:eastAsia="宋体" w:cs="宋体"/>
                <w:color w:val="000000"/>
                <w:kern w:val="0"/>
                <w:sz w:val="20"/>
                <w:szCs w:val="20"/>
                <w:highlight w:val="none"/>
                <w:lang w:bidi="ar"/>
              </w:rPr>
            </w:pPr>
          </w:p>
        </w:tc>
      </w:tr>
      <w:tr w14:paraId="2B8C13BA">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CE8CB35">
            <w:pPr>
              <w:jc w:val="center"/>
              <w:rPr>
                <w:rFonts w:hint="eastAsia" w:ascii="宋体" w:hAnsi="宋体" w:eastAsia="宋体" w:cs="宋体"/>
                <w:color w:val="000000"/>
                <w:sz w:val="20"/>
                <w:szCs w:val="20"/>
                <w:highlight w:val="none"/>
              </w:rPr>
            </w:pP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C87C4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措施项目</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55A431">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8895D5">
            <w:pPr>
              <w:jc w:val="left"/>
              <w:rPr>
                <w:rFonts w:hint="eastAsia" w:ascii="宋体" w:hAnsi="宋体" w:eastAsia="宋体" w:cs="宋体"/>
                <w:color w:val="000000"/>
                <w:sz w:val="20"/>
                <w:szCs w:val="20"/>
                <w:highlight w:val="none"/>
              </w:rPr>
            </w:pP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E908C2">
            <w:pPr>
              <w:jc w:val="right"/>
              <w:rPr>
                <w:rFonts w:hint="eastAsia" w:ascii="宋体" w:hAnsi="宋体" w:eastAsia="宋体" w:cs="宋体"/>
                <w:color w:val="000000"/>
                <w:sz w:val="20"/>
                <w:szCs w:val="20"/>
                <w:highlight w:val="none"/>
              </w:rPr>
            </w:pP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BC84A8">
            <w:pPr>
              <w:jc w:val="right"/>
              <w:rPr>
                <w:rFonts w:hint="eastAsia" w:ascii="宋体" w:hAnsi="宋体" w:eastAsia="宋体" w:cs="宋体"/>
                <w:color w:val="000000"/>
                <w:sz w:val="20"/>
                <w:szCs w:val="20"/>
                <w:highlight w:val="none"/>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4592F8">
            <w:pPr>
              <w:jc w:val="right"/>
              <w:rPr>
                <w:rFonts w:hint="eastAsia" w:ascii="宋体" w:hAnsi="宋体" w:eastAsia="宋体" w:cs="宋体"/>
                <w:color w:val="000000"/>
                <w:sz w:val="20"/>
                <w:szCs w:val="20"/>
                <w:highlight w:val="none"/>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D979A0">
            <w:pPr>
              <w:jc w:val="right"/>
              <w:rPr>
                <w:rFonts w:hint="eastAsia" w:ascii="宋体" w:hAnsi="宋体" w:eastAsia="宋体" w:cs="宋体"/>
                <w:color w:val="000000"/>
                <w:sz w:val="20"/>
                <w:szCs w:val="20"/>
                <w:highlight w:val="none"/>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C1DD47">
            <w:pPr>
              <w:jc w:val="right"/>
              <w:rPr>
                <w:rFonts w:hint="eastAsia" w:ascii="宋体" w:hAnsi="宋体" w:eastAsia="宋体" w:cs="宋体"/>
                <w:color w:val="000000"/>
                <w:sz w:val="20"/>
                <w:szCs w:val="20"/>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052A4B">
            <w:pPr>
              <w:jc w:val="right"/>
              <w:rPr>
                <w:rFonts w:hint="eastAsia" w:ascii="宋体" w:hAnsi="宋体" w:eastAsia="宋体" w:cs="宋体"/>
                <w:color w:val="000000"/>
                <w:sz w:val="20"/>
                <w:szCs w:val="20"/>
                <w:highlight w:val="none"/>
              </w:rPr>
            </w:pPr>
          </w:p>
        </w:tc>
      </w:tr>
      <w:tr w14:paraId="51478934">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C3D5670">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217</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29E82C">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高层施工增加</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BC9F87">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40B2B8">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项</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150AEB">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47720B">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27F0CC">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E87E6E">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33BA2B">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683ECA">
            <w:pPr>
              <w:widowControl/>
              <w:jc w:val="right"/>
              <w:textAlignment w:val="center"/>
              <w:rPr>
                <w:rFonts w:hint="eastAsia" w:ascii="宋体" w:hAnsi="宋体" w:eastAsia="宋体" w:cs="宋体"/>
                <w:color w:val="000000"/>
                <w:kern w:val="0"/>
                <w:sz w:val="20"/>
                <w:szCs w:val="20"/>
                <w:highlight w:val="none"/>
                <w:lang w:bidi="ar"/>
              </w:rPr>
            </w:pPr>
          </w:p>
        </w:tc>
      </w:tr>
      <w:tr w14:paraId="57C0350E">
        <w:tblPrEx>
          <w:tblCellMar>
            <w:top w:w="0" w:type="dxa"/>
            <w:left w:w="108" w:type="dxa"/>
            <w:bottom w:w="0" w:type="dxa"/>
            <w:right w:w="108" w:type="dxa"/>
          </w:tblCellMar>
        </w:tblPrEx>
        <w:trPr>
          <w:trHeight w:val="360" w:hRule="atLeast"/>
        </w:trPr>
        <w:tc>
          <w:tcPr>
            <w:tcW w:w="232"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8849E71">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218</w:t>
            </w:r>
          </w:p>
        </w:tc>
        <w:tc>
          <w:tcPr>
            <w:tcW w:w="70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BF352F">
            <w:pPr>
              <w:widowControl/>
              <w:jc w:val="lef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脚手架搭拆费</w:t>
            </w:r>
          </w:p>
        </w:tc>
        <w:tc>
          <w:tcPr>
            <w:tcW w:w="128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6827A4">
            <w:pPr>
              <w:jc w:val="left"/>
              <w:rPr>
                <w:rFonts w:hint="eastAsia" w:ascii="宋体" w:hAnsi="宋体" w:eastAsia="宋体" w:cs="宋体"/>
                <w:color w:val="000000"/>
                <w:sz w:val="20"/>
                <w:szCs w:val="20"/>
                <w:highlight w:val="none"/>
              </w:rPr>
            </w:pPr>
          </w:p>
        </w:tc>
        <w:tc>
          <w:tcPr>
            <w:tcW w:w="18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C570B5">
            <w:pPr>
              <w:widowControl/>
              <w:jc w:val="center"/>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项</w:t>
            </w:r>
          </w:p>
        </w:tc>
        <w:tc>
          <w:tcPr>
            <w:tcW w:w="36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819716">
            <w:pPr>
              <w:widowControl/>
              <w:jc w:val="right"/>
              <w:textAlignment w:val="center"/>
              <w:rPr>
                <w:rFonts w:hint="eastAsia" w:ascii="宋体" w:hAnsi="宋体" w:eastAsia="宋体" w:cs="宋体"/>
                <w:color w:val="000000"/>
                <w:sz w:val="20"/>
                <w:szCs w:val="20"/>
                <w:highlight w:val="none"/>
              </w:rPr>
            </w:pPr>
            <w:r>
              <w:rPr>
                <w:rFonts w:hint="eastAsia" w:ascii="宋体" w:hAnsi="宋体" w:eastAsia="宋体" w:cs="宋体"/>
                <w:color w:val="000000"/>
                <w:kern w:val="0"/>
                <w:sz w:val="20"/>
                <w:szCs w:val="20"/>
                <w:highlight w:val="none"/>
                <w:lang w:bidi="ar"/>
              </w:rPr>
              <w:t>1</w:t>
            </w:r>
          </w:p>
        </w:tc>
        <w:tc>
          <w:tcPr>
            <w:tcW w:w="338"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C96E33">
            <w:pPr>
              <w:widowControl/>
              <w:jc w:val="right"/>
              <w:textAlignment w:val="center"/>
              <w:rPr>
                <w:rFonts w:hint="eastAsia" w:ascii="宋体" w:hAnsi="宋体" w:eastAsia="宋体" w:cs="宋体"/>
                <w:color w:val="000000"/>
                <w:kern w:val="0"/>
                <w:sz w:val="20"/>
                <w:szCs w:val="20"/>
                <w:highlight w:val="none"/>
                <w:lang w:bidi="ar"/>
              </w:rPr>
            </w:pPr>
          </w:p>
        </w:tc>
        <w:tc>
          <w:tcPr>
            <w:tcW w:w="33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E18D09">
            <w:pPr>
              <w:widowControl/>
              <w:jc w:val="right"/>
              <w:textAlignment w:val="center"/>
              <w:rPr>
                <w:rFonts w:hint="eastAsia" w:ascii="宋体" w:hAnsi="宋体" w:eastAsia="宋体" w:cs="宋体"/>
                <w:color w:val="000000"/>
                <w:kern w:val="0"/>
                <w:sz w:val="20"/>
                <w:szCs w:val="20"/>
                <w:highlight w:val="none"/>
                <w:lang w:bidi="ar"/>
              </w:rPr>
            </w:pPr>
          </w:p>
        </w:tc>
        <w:tc>
          <w:tcPr>
            <w:tcW w:w="42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B5D857">
            <w:pPr>
              <w:widowControl/>
              <w:jc w:val="right"/>
              <w:textAlignment w:val="center"/>
              <w:rPr>
                <w:rFonts w:hint="eastAsia" w:ascii="宋体" w:hAnsi="宋体" w:eastAsia="宋体" w:cs="宋体"/>
                <w:color w:val="000000"/>
                <w:kern w:val="0"/>
                <w:sz w:val="20"/>
                <w:szCs w:val="20"/>
                <w:highlight w:val="none"/>
                <w:lang w:bidi="ar"/>
              </w:rPr>
            </w:pPr>
          </w:p>
        </w:tc>
        <w:tc>
          <w:tcPr>
            <w:tcW w:w="547"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00E91F">
            <w:pPr>
              <w:widowControl/>
              <w:jc w:val="right"/>
              <w:textAlignment w:val="center"/>
              <w:rPr>
                <w:rFonts w:hint="eastAsia" w:ascii="宋体" w:hAnsi="宋体" w:eastAsia="宋体" w:cs="宋体"/>
                <w:color w:val="000000"/>
                <w:kern w:val="0"/>
                <w:sz w:val="20"/>
                <w:szCs w:val="20"/>
                <w:highlight w:val="none"/>
                <w:lang w:bidi="ar"/>
              </w:rPr>
            </w:pPr>
          </w:p>
        </w:tc>
        <w:tc>
          <w:tcPr>
            <w:tcW w:w="57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30364F">
            <w:pPr>
              <w:widowControl/>
              <w:jc w:val="right"/>
              <w:textAlignment w:val="center"/>
              <w:rPr>
                <w:rFonts w:hint="eastAsia" w:ascii="宋体" w:hAnsi="宋体" w:eastAsia="宋体" w:cs="宋体"/>
                <w:color w:val="000000"/>
                <w:kern w:val="0"/>
                <w:sz w:val="20"/>
                <w:szCs w:val="20"/>
                <w:highlight w:val="none"/>
                <w:lang w:bidi="ar"/>
              </w:rPr>
            </w:pPr>
          </w:p>
        </w:tc>
      </w:tr>
    </w:tbl>
    <w:p w14:paraId="4EC62B72">
      <w:pPr>
        <w:numPr>
          <w:numId w:val="0"/>
        </w:numPr>
        <w:ind w:leftChars="-495"/>
        <w:jc w:val="both"/>
        <w:rPr>
          <w:rFonts w:hint="eastAsia"/>
          <w:sz w:val="22"/>
          <w:szCs w:val="22"/>
          <w:highlight w:val="none"/>
          <w:lang w:eastAsia="zh-CN"/>
        </w:rPr>
      </w:pPr>
    </w:p>
    <w:p w14:paraId="05DAE9A4">
      <w:pPr>
        <w:pStyle w:val="4"/>
        <w:rPr>
          <w:rFonts w:hint="default"/>
          <w:sz w:val="22"/>
          <w:szCs w:val="22"/>
          <w:highlight w:val="none"/>
          <w:lang w:eastAsia="zh-CN"/>
        </w:rPr>
      </w:pPr>
      <w:r>
        <w:rPr>
          <w:sz w:val="22"/>
          <w:szCs w:val="22"/>
          <w:highlight w:val="none"/>
          <w:lang w:eastAsia="zh-CN"/>
        </w:rPr>
        <w:t>（2）装修清单</w:t>
      </w:r>
    </w:p>
    <w:tbl>
      <w:tblPr>
        <w:tblStyle w:val="2"/>
        <w:tblW w:w="5597" w:type="pct"/>
        <w:tblInd w:w="-1124" w:type="dxa"/>
        <w:tblLayout w:type="fixed"/>
        <w:tblCellMar>
          <w:top w:w="0" w:type="dxa"/>
          <w:left w:w="108" w:type="dxa"/>
          <w:bottom w:w="0" w:type="dxa"/>
          <w:right w:w="108" w:type="dxa"/>
        </w:tblCellMar>
      </w:tblPr>
      <w:tblGrid>
        <w:gridCol w:w="510"/>
        <w:gridCol w:w="1559"/>
        <w:gridCol w:w="2876"/>
        <w:gridCol w:w="420"/>
        <w:gridCol w:w="810"/>
        <w:gridCol w:w="738"/>
        <w:gridCol w:w="738"/>
        <w:gridCol w:w="943"/>
        <w:gridCol w:w="1231"/>
        <w:gridCol w:w="1231"/>
      </w:tblGrid>
      <w:tr w14:paraId="6264A541">
        <w:tblPrEx>
          <w:tblCellMar>
            <w:top w:w="0" w:type="dxa"/>
            <w:left w:w="108" w:type="dxa"/>
            <w:bottom w:w="0" w:type="dxa"/>
            <w:right w:w="108" w:type="dxa"/>
          </w:tblCellMar>
        </w:tblPrEx>
        <w:trPr>
          <w:trHeight w:val="1238" w:hRule="atLeast"/>
        </w:trPr>
        <w:tc>
          <w:tcPr>
            <w:tcW w:w="230" w:type="pct"/>
            <w:tcBorders>
              <w:top w:val="single" w:color="000000" w:sz="8" w:space="0"/>
              <w:left w:val="single" w:color="000000" w:sz="8" w:space="0"/>
              <w:bottom w:val="single" w:color="000000" w:sz="4" w:space="0"/>
              <w:right w:val="single" w:color="000000" w:sz="4" w:space="0"/>
            </w:tcBorders>
            <w:shd w:val="clear" w:color="FFFFFF" w:fill="FFFFFF"/>
            <w:vAlign w:val="center"/>
          </w:tcPr>
          <w:p w14:paraId="3A41DF6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序号</w:t>
            </w:r>
          </w:p>
        </w:tc>
        <w:tc>
          <w:tcPr>
            <w:tcW w:w="705" w:type="pct"/>
            <w:tcBorders>
              <w:top w:val="single" w:color="000000" w:sz="8" w:space="0"/>
              <w:left w:val="single" w:color="000000" w:sz="4" w:space="0"/>
              <w:bottom w:val="single" w:color="000000" w:sz="4" w:space="0"/>
              <w:right w:val="single" w:color="000000" w:sz="4" w:space="0"/>
            </w:tcBorders>
            <w:shd w:val="clear" w:color="FFFFFF" w:fill="FFFFFF"/>
            <w:vAlign w:val="center"/>
          </w:tcPr>
          <w:p w14:paraId="0C23DC9E">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项目名称</w:t>
            </w:r>
          </w:p>
        </w:tc>
        <w:tc>
          <w:tcPr>
            <w:tcW w:w="1300" w:type="pct"/>
            <w:tcBorders>
              <w:top w:val="single" w:color="000000" w:sz="8" w:space="0"/>
              <w:left w:val="single" w:color="000000" w:sz="4" w:space="0"/>
              <w:bottom w:val="single" w:color="000000" w:sz="4" w:space="0"/>
              <w:right w:val="single" w:color="000000" w:sz="4" w:space="0"/>
            </w:tcBorders>
            <w:shd w:val="clear" w:color="FFFFFF" w:fill="FFFFFF"/>
            <w:vAlign w:val="center"/>
          </w:tcPr>
          <w:p w14:paraId="56D35258">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项目特征描述</w:t>
            </w:r>
          </w:p>
        </w:tc>
        <w:tc>
          <w:tcPr>
            <w:tcW w:w="189" w:type="pct"/>
            <w:tcBorders>
              <w:top w:val="single" w:color="000000" w:sz="8" w:space="0"/>
              <w:left w:val="single" w:color="000000" w:sz="4" w:space="0"/>
              <w:bottom w:val="single" w:color="000000" w:sz="4" w:space="0"/>
              <w:right w:val="single" w:color="000000" w:sz="4" w:space="0"/>
            </w:tcBorders>
            <w:shd w:val="clear" w:color="FFFFFF" w:fill="FFFFFF"/>
            <w:vAlign w:val="center"/>
          </w:tcPr>
          <w:p w14:paraId="040AD59C">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计量</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单位</w:t>
            </w:r>
          </w:p>
        </w:tc>
        <w:tc>
          <w:tcPr>
            <w:tcW w:w="366" w:type="pct"/>
            <w:tcBorders>
              <w:top w:val="single" w:color="000000" w:sz="8" w:space="0"/>
              <w:left w:val="single" w:color="000000" w:sz="4" w:space="0"/>
              <w:bottom w:val="single" w:color="000000" w:sz="4" w:space="0"/>
              <w:right w:val="single" w:color="000000" w:sz="4" w:space="0"/>
            </w:tcBorders>
            <w:shd w:val="clear" w:color="FFFFFF" w:fill="FFFFFF"/>
            <w:vAlign w:val="center"/>
          </w:tcPr>
          <w:p w14:paraId="2EB17AC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工程数量</w:t>
            </w:r>
          </w:p>
        </w:tc>
        <w:tc>
          <w:tcPr>
            <w:tcW w:w="738" w:type="dxa"/>
            <w:tcBorders>
              <w:top w:val="single" w:color="000000" w:sz="8" w:space="0"/>
              <w:left w:val="single" w:color="000000" w:sz="4" w:space="0"/>
              <w:right w:val="single" w:color="000000" w:sz="4" w:space="0"/>
            </w:tcBorders>
            <w:shd w:val="clear" w:color="FFFFFF" w:fill="FFFFFF"/>
            <w:vAlign w:val="center"/>
          </w:tcPr>
          <w:p w14:paraId="291BFCCB">
            <w:pPr>
              <w:widowControl/>
              <w:jc w:val="center"/>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20"/>
                <w:szCs w:val="20"/>
                <w:highlight w:val="none"/>
                <w:lang w:val="en-US" w:eastAsia="zh-CN" w:bidi="ar"/>
              </w:rPr>
              <w:t>品牌</w:t>
            </w:r>
          </w:p>
        </w:tc>
        <w:tc>
          <w:tcPr>
            <w:tcW w:w="738" w:type="dxa"/>
            <w:tcBorders>
              <w:top w:val="single" w:color="000000" w:sz="8" w:space="0"/>
              <w:left w:val="single" w:color="000000" w:sz="4" w:space="0"/>
              <w:right w:val="single" w:color="000000" w:sz="4" w:space="0"/>
            </w:tcBorders>
            <w:shd w:val="clear" w:color="FFFFFF" w:fill="FFFFFF"/>
            <w:vAlign w:val="center"/>
          </w:tcPr>
          <w:p w14:paraId="393913E0">
            <w:pPr>
              <w:widowControl/>
              <w:jc w:val="center"/>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20"/>
                <w:szCs w:val="20"/>
                <w:highlight w:val="none"/>
                <w:lang w:eastAsia="zh-CN" w:bidi="ar"/>
              </w:rPr>
              <w:t>型号</w:t>
            </w:r>
          </w:p>
        </w:tc>
        <w:tc>
          <w:tcPr>
            <w:tcW w:w="943" w:type="dxa"/>
            <w:tcBorders>
              <w:top w:val="single" w:color="000000" w:sz="8" w:space="0"/>
              <w:left w:val="single" w:color="000000" w:sz="4" w:space="0"/>
              <w:right w:val="single" w:color="000000" w:sz="4" w:space="0"/>
            </w:tcBorders>
            <w:shd w:val="clear" w:color="FFFFFF" w:fill="FFFFFF"/>
            <w:vAlign w:val="center"/>
          </w:tcPr>
          <w:p w14:paraId="1F6BF01E">
            <w:pPr>
              <w:widowControl/>
              <w:jc w:val="center"/>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20"/>
                <w:szCs w:val="20"/>
                <w:highlight w:val="none"/>
                <w:lang w:eastAsia="zh-CN" w:bidi="ar"/>
              </w:rPr>
              <w:t>制造商</w:t>
            </w:r>
          </w:p>
        </w:tc>
        <w:tc>
          <w:tcPr>
            <w:tcW w:w="1231" w:type="dxa"/>
            <w:tcBorders>
              <w:top w:val="single" w:color="000000" w:sz="8" w:space="0"/>
              <w:left w:val="single" w:color="000000" w:sz="4" w:space="0"/>
              <w:right w:val="single" w:color="000000" w:sz="4" w:space="0"/>
            </w:tcBorders>
            <w:shd w:val="clear" w:color="FFFFFF" w:fill="FFFFFF"/>
            <w:vAlign w:val="center"/>
          </w:tcPr>
          <w:p w14:paraId="436DB021">
            <w:pPr>
              <w:widowControl/>
              <w:jc w:val="center"/>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20"/>
                <w:szCs w:val="20"/>
                <w:highlight w:val="none"/>
                <w:lang w:eastAsia="zh-CN" w:bidi="ar"/>
              </w:rPr>
              <w:t>单价</w:t>
            </w:r>
          </w:p>
        </w:tc>
        <w:tc>
          <w:tcPr>
            <w:tcW w:w="1231" w:type="dxa"/>
            <w:tcBorders>
              <w:top w:val="single" w:color="000000" w:sz="8" w:space="0"/>
              <w:left w:val="single" w:color="000000" w:sz="4" w:space="0"/>
              <w:bottom w:val="single" w:color="000000" w:sz="4" w:space="0"/>
              <w:right w:val="single" w:color="000000" w:sz="4" w:space="0"/>
            </w:tcBorders>
            <w:shd w:val="clear" w:color="FFFFFF" w:fill="FFFFFF"/>
            <w:vAlign w:val="center"/>
          </w:tcPr>
          <w:p w14:paraId="546012FF">
            <w:pPr>
              <w:widowControl/>
              <w:jc w:val="center"/>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20"/>
                <w:szCs w:val="20"/>
                <w:highlight w:val="none"/>
                <w:lang w:eastAsia="zh-CN" w:bidi="ar"/>
              </w:rPr>
              <w:t>总价</w:t>
            </w:r>
          </w:p>
        </w:tc>
      </w:tr>
      <w:tr w14:paraId="525BADAF">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48BAB88">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7D4042C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铝木通风化学实验室1</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4F3D0A">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E573A2">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30F2F4">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E9D98E">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F2A373">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6696D6">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D62540">
            <w:pPr>
              <w:jc w:val="left"/>
              <w:rPr>
                <w:rFonts w:hint="eastAsia" w:ascii="宋体" w:hAnsi="宋体" w:eastAsia="宋体" w:cs="宋体"/>
                <w:color w:val="000000"/>
                <w:sz w:val="18"/>
                <w:szCs w:val="18"/>
                <w:highlight w:val="none"/>
              </w:rPr>
            </w:pPr>
          </w:p>
        </w:tc>
      </w:tr>
      <w:tr w14:paraId="5F3667E9">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92C6C86">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684C47D0">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化学实验室仪器设备</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6BEF6C">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CCDB8D">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8F6D52">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536F3F">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B3D8E8">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23DE5B">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9EED4C">
            <w:pPr>
              <w:jc w:val="left"/>
              <w:rPr>
                <w:rFonts w:hint="eastAsia" w:ascii="宋体" w:hAnsi="宋体" w:eastAsia="宋体" w:cs="宋体"/>
                <w:color w:val="000000"/>
                <w:sz w:val="18"/>
                <w:szCs w:val="18"/>
                <w:highlight w:val="none"/>
              </w:rPr>
            </w:pPr>
          </w:p>
        </w:tc>
      </w:tr>
      <w:tr w14:paraId="66309375">
        <w:tblPrEx>
          <w:tblCellMar>
            <w:top w:w="0" w:type="dxa"/>
            <w:left w:w="108" w:type="dxa"/>
            <w:bottom w:w="0" w:type="dxa"/>
            <w:right w:w="108" w:type="dxa"/>
          </w:tblCellMar>
        </w:tblPrEx>
        <w:trPr>
          <w:trHeight w:val="819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667798F">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AF2E8E">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教师演示讲台</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3BA98D">
            <w:pPr>
              <w:rPr>
                <w:rFonts w:hint="eastAsia" w:ascii="宋体" w:hAnsi="宋体" w:eastAsia="宋体"/>
                <w:szCs w:val="21"/>
                <w:highlight w:val="none"/>
              </w:rPr>
            </w:pPr>
            <w:r>
              <w:rPr>
                <w:rFonts w:hint="eastAsia" w:ascii="宋体" w:hAnsi="宋体" w:eastAsia="宋体" w:cs="宋体"/>
                <w:color w:val="000000"/>
                <w:kern w:val="0"/>
                <w:sz w:val="18"/>
                <w:szCs w:val="18"/>
                <w:highlight w:val="none"/>
                <w:lang w:bidi="ar"/>
              </w:rPr>
              <w:t>规格：2800*700*850mm.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台面：采用国内13.0mm厚优抗板台面，台面边缘用同质材料板双层加厚至26.0mm，由专业生产厂家用CNC机械加工而成。为了确保使用者的健康安全，产品需通过国家建筑材料测试中心或国家化学建筑材料测试中心、国家化学建材质量监督检验中心、SGS等检测机构检测，各项性能满足或优于如下要求：</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▲1.1、化学性能要求：参照 GB/T 17657-2022“人造板及饰面人造板理化性能试验方法”进行检验：对硫酸（98%）、盐酸（37%）、磷酸（85%）、铬酸、乙酸（99%）、苯酚（90%）、硝酸银（1%）、氨水（28%）、硫化钠饱和液、氯化镁（10%）、氯仿、高锰酸钾（10%）、苯、甲酚、二甲基甲酰胺、碘酒、煤油、品红（1%）、苏丹红、四氢呋喃、甲基橙、氧化锌饱和液、萘、红茶、红药水、铬酸钾溶液（1g/L）、乙醇胺、液体石蜡、甲酸（80%）、柠檬酸、氢氧化钾（65%）、氯乙烯基镁、丁酮、甲苯、丙三醇、乙醚、无水甲醇、乙酰丙酮、乙腈、环丙甲酮、己二酸二乙酯、1,2-二氯乙烷、溴丙烷、异丁醇、二丙二醇甲醚、丙二醇、正十六烷、邻二甲苯、间二甲苯、正丙醇、三乙胺等化学试剂进行检测，板材检验结果无明显变化，分级结果为 5 级；（投标人需提供由检测机构出具带有CNAS或CMA标识的检测报告复印件，并加盖投标人公章）</w:t>
            </w:r>
          </w:p>
          <w:p w14:paraId="7DE43619">
            <w:pPr>
              <w:widowControl/>
              <w:jc w:val="left"/>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▲1.2、</w:t>
            </w:r>
            <w:r>
              <w:rPr>
                <w:rFonts w:hint="eastAsia" w:ascii="宋体" w:hAnsi="宋体" w:eastAsia="宋体"/>
                <w:sz w:val="18"/>
                <w:szCs w:val="18"/>
                <w:highlight w:val="none"/>
              </w:rPr>
              <w:t>提供通过耐化学/耐污(SEFA 3-2020科学设备及家具协会-实验室工作台面条款 2.1)检测49项化学试剂报告；</w:t>
            </w:r>
            <w:r>
              <w:rPr>
                <w:rFonts w:hint="eastAsia" w:ascii="宋体" w:hAnsi="宋体" w:eastAsia="宋体" w:cs="宋体"/>
                <w:color w:val="000000"/>
                <w:kern w:val="0"/>
                <w:sz w:val="18"/>
                <w:szCs w:val="18"/>
                <w:highlight w:val="none"/>
                <w:lang w:bidi="ar"/>
              </w:rPr>
              <w:t>（投标人需提供由检测机构出具带有CNAS或CMA标识的检测报告复印件，并加盖投标人公章）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▲1.3、</w:t>
            </w:r>
            <w:r>
              <w:rPr>
                <w:rFonts w:hint="eastAsia" w:ascii="宋体" w:hAnsi="宋体" w:eastAsia="宋体"/>
                <w:sz w:val="18"/>
                <w:szCs w:val="18"/>
                <w:highlight w:val="none"/>
              </w:rPr>
              <w:t>台面物理性能及甲醛性能：物理性能需提供符合GB/T17657-2022标准及其他相关检测标准的报告，其中：弯曲强度≥137 MPa，弯曲弹性模量≥8700MPa,表面耐磨性能：≥1450r，未出现磨损，耐光色牢度：＞4级，耐水蒸气性能、耐龟裂性、耐湿热性能、耐干热性能等级均为5级，抗冲击性能（1m）表面压痕直径＜5.0mm，板面握钉力≥4050N，浸渍剥离性能结果为0，体积电阻、表面电阻≤4.7*1012，耐臭氧（72h）外观无明显变化，静曲强度≥137 MPa，弹性模量≥9880MPa，尺寸稳定性纵向≤0.04%、横向≤0.05%，漆膜附着力达六级：切割边缘完全平滑，网格内无脱落。甲醛性能需符合GB/T 39600-2021标准检验，甲醛释放量≤0.007 mg/m³</w:t>
            </w:r>
            <w:r>
              <w:rPr>
                <w:rFonts w:hint="eastAsia" w:ascii="宋体" w:hAnsi="宋体" w:eastAsia="宋体" w:cs="宋体"/>
                <w:color w:val="000000"/>
                <w:kern w:val="0"/>
                <w:sz w:val="18"/>
                <w:szCs w:val="18"/>
                <w:highlight w:val="none"/>
                <w:lang w:bidi="ar"/>
              </w:rPr>
              <w:t>；（投标人需提供由检测机构出具带有CNAS或CMA标识的检测报告复印件，并加盖投标人公章）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▲1.4、</w:t>
            </w:r>
            <w:r>
              <w:rPr>
                <w:rFonts w:hint="eastAsia" w:ascii="宋体" w:hAnsi="宋体" w:eastAsia="宋体"/>
                <w:sz w:val="18"/>
                <w:szCs w:val="18"/>
                <w:highlight w:val="none"/>
              </w:rPr>
              <w:t>参照AfPS GS 2019:01PAK方法，采用GC-MS设备对不少于15项多环芳烃（PAHs15)进行检测，结果为未检出</w:t>
            </w:r>
            <w:r>
              <w:rPr>
                <w:rFonts w:hint="eastAsia" w:ascii="宋体" w:hAnsi="宋体" w:eastAsia="宋体" w:cs="宋体"/>
                <w:color w:val="000000"/>
                <w:kern w:val="0"/>
                <w:sz w:val="18"/>
                <w:szCs w:val="18"/>
                <w:highlight w:val="none"/>
                <w:lang w:bidi="ar"/>
              </w:rPr>
              <w:t>；（投标人需提供由检测机构出具带有CNAS或CMA标识的检测报告复印件，并加盖投标人公章）</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▲1.5、</w:t>
            </w:r>
            <w:r>
              <w:rPr>
                <w:rFonts w:hint="eastAsia" w:ascii="宋体" w:hAnsi="宋体" w:eastAsia="宋体"/>
                <w:sz w:val="18"/>
                <w:szCs w:val="18"/>
                <w:highlight w:val="none"/>
              </w:rPr>
              <w:t>抗霉抗菌检测：依据JC/T 2039-2010标准进行检测，黑曲霉、土曲霉、宛氏拟青霉、绳状青霉、出芽短梗霉、球毛壳霉、长枝木霉等7种霉菌检测抗霉菌等级为0级。甲型溶血性链球群、粪肠球菌、鼠伤寒沙门氏菌、大肠埃希氏菌、白色念珠菌、铜绿假单胞菌、肺炎克雷伯氏菌、枯草芽孢杆菌、宋氏志贺氏菌、金黄色葡萄球菌、白色葡萄球菌、变异库克菌、肠沙门氏菌肠亚种、表皮葡萄球菌、海氏肠球菌、单核细胞增生李斯特氏菌、耐甲氧西林金黄色葡萄球菌等17种菌种抗菌率≥99.99%</w:t>
            </w:r>
            <w:r>
              <w:rPr>
                <w:rFonts w:hint="eastAsia" w:ascii="宋体" w:hAnsi="宋体" w:eastAsia="宋体" w:cs="宋体"/>
                <w:color w:val="000000"/>
                <w:kern w:val="0"/>
                <w:sz w:val="18"/>
                <w:szCs w:val="18"/>
                <w:highlight w:val="none"/>
                <w:lang w:bidi="ar"/>
              </w:rPr>
              <w:t>；（投标人需提供由检测机构出具带有CNAS或CMA标识的检测报告复印件，并加盖投标人公章）</w:t>
            </w:r>
          </w:p>
          <w:p w14:paraId="4D99BBA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2、台身材质：采用 16±0.5mm 厚E1级环保优质三聚氰胺双贴面，所有板材外露端面采用高质量 PVC 封边条，利用机械封边机配 以热溶胶高温封边，粘力强，密封性好，外形美观，经久耐用。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台身框架：“新型铝木框架结构”，立柱：模具成型专用铝镁合金立柱为圆管Ø50mm，厚度≥1.2mm，板槽与立柱连接面设计成90度，表面采用环氧树脂粉末喷涂，防腐耐用美观实用。横梁：模具成型专用铝镁合金方管30*30mm，厚度≥1.2mm，表面采用环氧树脂粉末喷涂，防腐耐用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台身结构：演示台为一体化设计，设有多媒体设备，桌内可放置电脑主机、展台、功放、中央控制主机等，控制台中间设有键盘活动抽屉，抽屉装有教师演示电源及电、通风装置控制装置；设有吸风罩孔、5mm厚PP化验水盆及水嘴孔，美观实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5、脚  垫：采用ABS模具注塑脚垫，高度为2.5cm，可有效防止桌身受潮，延长设备的使用寿命。</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BFD240">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F1B505">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76E446">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42E763">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A89677">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EBEAF4">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E7A85F">
            <w:pPr>
              <w:widowControl/>
              <w:jc w:val="right"/>
              <w:textAlignment w:val="center"/>
              <w:rPr>
                <w:rFonts w:hint="eastAsia" w:ascii="宋体" w:hAnsi="宋体" w:eastAsia="宋体" w:cs="宋体"/>
                <w:color w:val="000000"/>
                <w:kern w:val="0"/>
                <w:sz w:val="18"/>
                <w:szCs w:val="18"/>
                <w:highlight w:val="none"/>
                <w:lang w:bidi="ar"/>
              </w:rPr>
            </w:pPr>
          </w:p>
        </w:tc>
      </w:tr>
      <w:tr w14:paraId="7C80E236">
        <w:tblPrEx>
          <w:tblCellMar>
            <w:top w:w="0" w:type="dxa"/>
            <w:left w:w="108" w:type="dxa"/>
            <w:bottom w:w="0" w:type="dxa"/>
            <w:right w:w="108" w:type="dxa"/>
          </w:tblCellMar>
        </w:tblPrEx>
        <w:trPr>
          <w:trHeight w:val="220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1A1EBC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DF7AA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教师转椅</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702897">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规格：500*500*800mm                                         1.椅面/椅背选用优质网布面料；背垫/座垫选用一体成型高密度发泡成型棉；具有透气性强，回弹性好，不易变型,不老化，依人体工学设计.使人体各部均匀受力，让您在工作更加轻松自如；</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2.PP扶手；</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3.底座：电镀钢铁支架，气动升降；</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D1E1E1">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D330FB">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111119">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6AFBBD">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8654E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14784A">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195E9F">
            <w:pPr>
              <w:widowControl/>
              <w:jc w:val="right"/>
              <w:textAlignment w:val="center"/>
              <w:rPr>
                <w:rFonts w:hint="eastAsia" w:ascii="宋体" w:hAnsi="宋体" w:eastAsia="宋体" w:cs="宋体"/>
                <w:color w:val="000000"/>
                <w:kern w:val="0"/>
                <w:sz w:val="18"/>
                <w:szCs w:val="18"/>
                <w:highlight w:val="none"/>
                <w:lang w:bidi="ar"/>
              </w:rPr>
            </w:pPr>
          </w:p>
        </w:tc>
      </w:tr>
      <w:tr w14:paraId="25F82A19">
        <w:tblPrEx>
          <w:tblCellMar>
            <w:top w:w="0" w:type="dxa"/>
            <w:left w:w="108" w:type="dxa"/>
            <w:bottom w:w="0" w:type="dxa"/>
            <w:right w:w="108" w:type="dxa"/>
          </w:tblCellMar>
        </w:tblPrEx>
        <w:trPr>
          <w:trHeight w:val="15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C87204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EDA466">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通风化学学生实验桌</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522672">
            <w:pPr>
              <w:widowControl/>
              <w:jc w:val="left"/>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规格：2800*600*780mm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1、台面：采用12.7mm厚防静电、防水、防火、耐刮、耐磨、抗击耐酸碱的实芯理化板,四周边加厚至25.4mm。台面前沿加工成光滑半圆型，并注重人性化设计，提高适用性。</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2、桌身: “新型铝木框架结构”，背板侧板及吊板采用16±0.5mm厚E1级环保优质双贴面三聚氰胺板，所有板材外露端面采用高质量 PVC 封边条，利用机械封边机配 以热溶胶高温封边，粘力强，密封性好，外形美观，经久耐用。立柱：模具成型专用铝镁合金立柱为圆管Ø50mm，厚度≥1.2mm，板槽与立柱连接面设计成90度，表面采用环氧树脂粉末喷涂，内嵌蓝色装饰条，防腐耐用美观实用。横梁：模具成型专用铝镁合金方管30*30mm，厚度≥1.2mm，表面采用环氧树脂粉末喷涂，防腐耐用美观实用；</w:t>
            </w:r>
          </w:p>
          <w:p w14:paraId="7D700A9F">
            <w:pPr>
              <w:widowControl/>
              <w:jc w:val="left"/>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▲3、化学性能要求：参照 GB/T 17657-2022“人造板及饰面人造板理化性能试验方法”进行检验：对硫酸（98%）、盐酸（37%）、氢氧化钠（40%）、四氯化碳、苯、苯酚饱和液、氯化镁(10%)、红茶、汽油、王水、二氯乙烷、对甲酚、草酸、亚甲基蓝（5%）、丙酮、乙醚、甲酸（88%）、无水甲醇、乙酸正戊酯、5%氯化钠溶液、三氯乙烯、异丙醇、异辛烷、3%双氧水、硫酸钠饱和液、石脑油等138 种化学试剂进行检测，板材检验结果无明显变化，分级结果为 5 级；（投标人需提供由检测机构出具带有CNAS或CMA标识的检测报告复印件，并加盖投标人公章）</w:t>
            </w:r>
          </w:p>
          <w:p w14:paraId="259D9E6C">
            <w:pPr>
              <w:widowControl/>
              <w:jc w:val="left"/>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4、台面物理性能及甲醛性能：物理性能需提供符合GB/T17657-2022标准及其他相关检测标准的报告，其中：静曲强度≥145Mpa；弹性模量≥10400Mpa；抗拉强度≥68Mpa；拉伸强度≥68Mpa；含水率：≤1.3%；24h吸水率≤0.2%；密度≥1.43g/cm3；表面耐龟裂性性能、表面耐湿热性能、表面耐干热性能等级均为5级，耐沸水性能：质量增加百分率≤0.01%、厚度增加百分率≤0.06%，表面质量等级：5级：无变化，边缘质量等级：5级：无明显变化，抗冲击性能（1m）表面压痕直径＜5.2mm，表面耐磨性能≥1120r，未出现磨损，耐臭氧（72h）外观无明显变化，尺寸稳定性纵向横向均不大于0.03%，漆膜附着力达六级：切割边缘完全平滑，网格内无脱落。甲醛性能需符合经GB/T 39600-2021标准检验，甲醛释放量≤0.005 mg/m³；（投标人需提供由检测机构出具带有CNAS或CMA标识的检测报告复印件，并加盖投标人公章）</w:t>
            </w:r>
          </w:p>
          <w:p w14:paraId="58CD5738">
            <w:pPr>
              <w:widowControl/>
              <w:jc w:val="left"/>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▲5、抗霉抗菌检测：依据JC/T 2039-2010标准进行检测，黑曲霉、土曲霉、宛氏拟青霉、绳状青霉、出芽短梗霉、球毛壳霉、长枝木霉等7种霉菌检测抗霉菌等级为0级；甲型溶血性链球群、宋氏志贺氏菌、粪肠球菌、大肠埃希氏菌、金黄色葡萄球菌、白色念珠菌、铜绿假单胞菌、肺炎克雷伯氏菌、鼠伤寒沙门氏菌、枯草芽孢杆菌、肠沙门氏菌肠亚种、白色葡萄球菌、变异库克菌、表皮葡萄球菌、耐甲氧西林金黄色葡萄球菌等15种菌种抗菌率≥99.99%；（投标人需提供由检测机构出具带有CNAS或CMA标识的检测报告复印件，并加盖投标人公章）</w:t>
            </w:r>
          </w:p>
          <w:p w14:paraId="05C8B2C7">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氙灯老化---用氙灯老化试验箱根据GB/T16422.2-2022标准进行580小时以上测试，结果为5级，样品无变色、发粘、裂纹等异常；（投标人需提供由检测机构出具带有CNAS或CMA标识的检测报告复印件，并加盖投标人公章）</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7F27F9">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2D77B0">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14</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862CA1">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839A1A">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5D0A16">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8CE212">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7912EB">
            <w:pPr>
              <w:widowControl/>
              <w:jc w:val="right"/>
              <w:textAlignment w:val="center"/>
              <w:rPr>
                <w:rFonts w:hint="eastAsia" w:ascii="宋体" w:hAnsi="宋体" w:eastAsia="宋体" w:cs="宋体"/>
                <w:color w:val="000000"/>
                <w:kern w:val="0"/>
                <w:sz w:val="18"/>
                <w:szCs w:val="18"/>
                <w:highlight w:val="none"/>
                <w:lang w:bidi="ar"/>
              </w:rPr>
            </w:pPr>
          </w:p>
        </w:tc>
      </w:tr>
      <w:tr w14:paraId="0CF94C9C">
        <w:tblPrEx>
          <w:tblCellMar>
            <w:top w:w="0" w:type="dxa"/>
            <w:left w:w="108" w:type="dxa"/>
            <w:bottom w:w="0" w:type="dxa"/>
            <w:right w:w="108" w:type="dxa"/>
          </w:tblCellMar>
        </w:tblPrEx>
        <w:trPr>
          <w:trHeight w:val="251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55F3D19">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B7E6EF">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实验凳</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234C98">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规格:300*450-500mm;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1.凳脚材质:4个凳脚采用17*34*1.7MM椭圆形无缝钢管模具一次成型,全圆满焊完成,结构牢固,经高温粉体烤漆处理,长时间使用也不会产生表面烤漆剥落现象.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2.凳面:凳面直径300MM采用环保型PP改性塑料一次性注塑成型，表面防滑不发光,凳面底部镶嵌4枚M6铜质螺帽.</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3.脚垫:采用PP加耐磨纤维质塑料,实心倒勾式一体射出成型.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4.凳子可螺旋升降。</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3E4107">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519343">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56</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2F2D1B">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6C68BD">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D7477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BBCCFC">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E63E94">
            <w:pPr>
              <w:widowControl/>
              <w:jc w:val="right"/>
              <w:textAlignment w:val="center"/>
              <w:rPr>
                <w:rFonts w:hint="eastAsia" w:ascii="宋体" w:hAnsi="宋体" w:eastAsia="宋体" w:cs="宋体"/>
                <w:color w:val="000000"/>
                <w:kern w:val="0"/>
                <w:sz w:val="18"/>
                <w:szCs w:val="18"/>
                <w:highlight w:val="none"/>
                <w:lang w:bidi="ar"/>
              </w:rPr>
            </w:pPr>
          </w:p>
        </w:tc>
      </w:tr>
      <w:tr w14:paraId="56139C4B">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D41BFCA">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E678752">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化学准备室</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BF0D97">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790132">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CD9FE2">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B5B852">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033691">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3F25AF">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840934">
            <w:pPr>
              <w:jc w:val="left"/>
              <w:rPr>
                <w:rFonts w:hint="eastAsia" w:ascii="宋体" w:hAnsi="宋体" w:eastAsia="宋体" w:cs="宋体"/>
                <w:color w:val="000000"/>
                <w:sz w:val="18"/>
                <w:szCs w:val="18"/>
                <w:highlight w:val="none"/>
              </w:rPr>
            </w:pPr>
          </w:p>
        </w:tc>
      </w:tr>
      <w:tr w14:paraId="35544CD0">
        <w:tblPrEx>
          <w:tblCellMar>
            <w:top w:w="0" w:type="dxa"/>
            <w:left w:w="108" w:type="dxa"/>
            <w:bottom w:w="0" w:type="dxa"/>
            <w:right w:w="108" w:type="dxa"/>
          </w:tblCellMar>
        </w:tblPrEx>
        <w:trPr>
          <w:trHeight w:val="412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693C35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B9256A">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教师准备台</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DD1A52">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规格：2000*750*800mm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1、台面：一体化台面，采用12.7mm厚防静电、防水、防火、耐刮、耐磨、抗击耐酸碱的实芯理化板,四周边加厚至25.4mm。台面前沿加工成光滑半圆型，并注重人性化设计，提高适用性。</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2、台身材质：采用 16±0.5mm 厚E1级环保优质三聚氰胺双贴面，所有板材外露端面采用高质量 PVC 封边条，利用机械封边机配 以热溶胶高温封边，粘力强，密封性好，外形美观，经久耐用。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台身框架：“新型铝木框架结构”，立柱：模具成型专用铝镁合金立柱为圆管Ø50mm，厚度≥1.2mm，板槽与立柱连接面设计成90度，表面采用环氧树脂粉末喷涂，防腐耐用美观实用。横梁：模具成型专用铝镁合金方管30*30mm，厚度≥1.2mm，表面采用环氧树脂粉末喷涂，防腐耐用美观经久耐用.</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4761D9">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81CC88">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BA0844">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47815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0AB357">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B69F6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AF6316">
            <w:pPr>
              <w:widowControl/>
              <w:jc w:val="right"/>
              <w:textAlignment w:val="center"/>
              <w:rPr>
                <w:rFonts w:hint="eastAsia" w:ascii="宋体" w:hAnsi="宋体" w:eastAsia="宋体" w:cs="宋体"/>
                <w:color w:val="000000"/>
                <w:kern w:val="0"/>
                <w:sz w:val="18"/>
                <w:szCs w:val="18"/>
                <w:highlight w:val="none"/>
                <w:lang w:bidi="ar"/>
              </w:rPr>
            </w:pPr>
          </w:p>
        </w:tc>
      </w:tr>
      <w:tr w14:paraId="7874A22A">
        <w:tblPrEx>
          <w:tblCellMar>
            <w:top w:w="0" w:type="dxa"/>
            <w:left w:w="108" w:type="dxa"/>
            <w:bottom w:w="0" w:type="dxa"/>
            <w:right w:w="108" w:type="dxa"/>
          </w:tblCellMar>
        </w:tblPrEx>
        <w:trPr>
          <w:trHeight w:val="222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3A1EBEF">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E4E699">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教师转椅</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6F4CF3">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规格：500*500*800mm                                         1.椅面/椅背选用优质网布面料；背垫/座垫选用一体成型高密度发泡成型棉；具有透气性强，回弹性好，不易变型,不老化，依人体工学设计.使人体各部均匀受力，让您在工作更加轻松自如；</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2.PP扶手；</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3.底座：电镀钢铁支架，气动升降；</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E8108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CE9D1B">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7DAC2D">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F01A25">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51988F">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3A35D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5B6F2D">
            <w:pPr>
              <w:widowControl/>
              <w:jc w:val="right"/>
              <w:textAlignment w:val="center"/>
              <w:rPr>
                <w:rFonts w:hint="eastAsia" w:ascii="宋体" w:hAnsi="宋体" w:eastAsia="宋体" w:cs="宋体"/>
                <w:color w:val="000000"/>
                <w:kern w:val="0"/>
                <w:sz w:val="18"/>
                <w:szCs w:val="18"/>
                <w:highlight w:val="none"/>
                <w:lang w:bidi="ar"/>
              </w:rPr>
            </w:pPr>
          </w:p>
        </w:tc>
      </w:tr>
      <w:tr w14:paraId="1B36E2E4">
        <w:tblPrEx>
          <w:tblCellMar>
            <w:top w:w="0" w:type="dxa"/>
            <w:left w:w="108" w:type="dxa"/>
            <w:bottom w:w="0" w:type="dxa"/>
            <w:right w:w="108" w:type="dxa"/>
          </w:tblCellMar>
        </w:tblPrEx>
        <w:trPr>
          <w:trHeight w:val="9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45ED911">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BA21C4">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钢玻试剂架（单面）</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AE25B6">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规格：1000*300*700mm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主体采用80*50方钢支架，隔板采用10mm厚钢化玻璃，含二个2+3插座</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E971DC">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套</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C1EE59">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BE2255">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11BF92">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5EAD07">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7868F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A41535">
            <w:pPr>
              <w:widowControl/>
              <w:jc w:val="right"/>
              <w:textAlignment w:val="center"/>
              <w:rPr>
                <w:rFonts w:hint="eastAsia" w:ascii="宋体" w:hAnsi="宋体" w:eastAsia="宋体" w:cs="宋体"/>
                <w:color w:val="000000"/>
                <w:kern w:val="0"/>
                <w:sz w:val="18"/>
                <w:szCs w:val="18"/>
                <w:highlight w:val="none"/>
                <w:lang w:bidi="ar"/>
              </w:rPr>
            </w:pPr>
          </w:p>
        </w:tc>
      </w:tr>
      <w:tr w14:paraId="11B87EFE">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035743E">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B91795">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仪器盘</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CA9DA5">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规格：311*232*98mmUPVC有孔</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0EC02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个</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EE395C">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627A54">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2F8F10">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D2993A">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4AEB0D">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D12A88">
            <w:pPr>
              <w:widowControl/>
              <w:jc w:val="right"/>
              <w:textAlignment w:val="center"/>
              <w:rPr>
                <w:rFonts w:hint="eastAsia" w:ascii="宋体" w:hAnsi="宋体" w:eastAsia="宋体" w:cs="宋体"/>
                <w:color w:val="000000"/>
                <w:kern w:val="0"/>
                <w:sz w:val="18"/>
                <w:szCs w:val="18"/>
                <w:highlight w:val="none"/>
                <w:lang w:bidi="ar"/>
              </w:rPr>
            </w:pPr>
          </w:p>
        </w:tc>
      </w:tr>
      <w:tr w14:paraId="4FC5619E">
        <w:tblPrEx>
          <w:tblCellMar>
            <w:top w:w="0" w:type="dxa"/>
            <w:left w:w="108" w:type="dxa"/>
            <w:bottom w:w="0" w:type="dxa"/>
            <w:right w:w="108" w:type="dxa"/>
          </w:tblCellMar>
        </w:tblPrEx>
        <w:trPr>
          <w:trHeight w:val="51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4C4D51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302C59">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仪器盘</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222D6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规格：311*232*规格：365*245*65mmUPVC无孔</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33639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个</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8055AB">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BCF8BE">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6768A3">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3E116F">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86DAD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3608F5">
            <w:pPr>
              <w:widowControl/>
              <w:jc w:val="right"/>
              <w:textAlignment w:val="center"/>
              <w:rPr>
                <w:rFonts w:hint="eastAsia" w:ascii="宋体" w:hAnsi="宋体" w:eastAsia="宋体" w:cs="宋体"/>
                <w:color w:val="000000"/>
                <w:kern w:val="0"/>
                <w:sz w:val="18"/>
                <w:szCs w:val="18"/>
                <w:highlight w:val="none"/>
                <w:lang w:bidi="ar"/>
              </w:rPr>
            </w:pPr>
          </w:p>
        </w:tc>
      </w:tr>
      <w:tr w14:paraId="3D0362CB">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A906877">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04A202">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仪器手推车</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C7D51B">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规格：600*450*800H</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不锈钢架方通支架1.0厘厚、二层不锈钢板1.0厘厚机压成型焊接</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47575C">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辆</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EF234A">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66E99B">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9B966C">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20E3A6">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8E707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1403EB">
            <w:pPr>
              <w:widowControl/>
              <w:jc w:val="right"/>
              <w:textAlignment w:val="center"/>
              <w:rPr>
                <w:rFonts w:hint="eastAsia" w:ascii="宋体" w:hAnsi="宋体" w:eastAsia="宋体" w:cs="宋体"/>
                <w:color w:val="000000"/>
                <w:kern w:val="0"/>
                <w:sz w:val="18"/>
                <w:szCs w:val="18"/>
                <w:highlight w:val="none"/>
                <w:lang w:bidi="ar"/>
              </w:rPr>
            </w:pPr>
          </w:p>
        </w:tc>
      </w:tr>
      <w:tr w14:paraId="18BFF1FF">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F9C14D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D81E33">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开槽</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0B56CE">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1.名称:开槽</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2.规格:开槽5公分、深度8公分含水泥轻质材料填充保护</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0DF33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38E277">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0A28C4">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0A5598">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E6A5EB">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F5062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B32FDB">
            <w:pPr>
              <w:widowControl/>
              <w:jc w:val="right"/>
              <w:textAlignment w:val="center"/>
              <w:rPr>
                <w:rFonts w:hint="eastAsia" w:ascii="宋体" w:hAnsi="宋体" w:eastAsia="宋体" w:cs="宋体"/>
                <w:color w:val="000000"/>
                <w:kern w:val="0"/>
                <w:sz w:val="18"/>
                <w:szCs w:val="18"/>
                <w:highlight w:val="none"/>
                <w:lang w:bidi="ar"/>
              </w:rPr>
            </w:pPr>
          </w:p>
        </w:tc>
      </w:tr>
      <w:tr w14:paraId="621A320E">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50ACBB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3679D6">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开槽</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ECD1BF">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1.名称:开槽</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2.规格:开槽10公分、深度8公分含水泥轻质材料填充保护</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375F68">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53FC84">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7F149B">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6E2440">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DE9D14">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A18E3F">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602F90">
            <w:pPr>
              <w:widowControl/>
              <w:jc w:val="right"/>
              <w:textAlignment w:val="center"/>
              <w:rPr>
                <w:rFonts w:hint="eastAsia" w:ascii="宋体" w:hAnsi="宋体" w:eastAsia="宋体" w:cs="宋体"/>
                <w:color w:val="000000"/>
                <w:kern w:val="0"/>
                <w:sz w:val="18"/>
                <w:szCs w:val="18"/>
                <w:highlight w:val="none"/>
                <w:lang w:bidi="ar"/>
              </w:rPr>
            </w:pPr>
          </w:p>
        </w:tc>
      </w:tr>
      <w:tr w14:paraId="20C92787">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ACD0847">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C38B7A">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不锈钢槽</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CA7F4B">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1.名称:不锈钢槽</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2.规格:U型槽5公分，深度3公分，不锈钢0.8厚</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822E0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2C647C">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0455EB">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214AE7">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9B3D3F">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3B8816">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D7476D">
            <w:pPr>
              <w:widowControl/>
              <w:jc w:val="right"/>
              <w:textAlignment w:val="center"/>
              <w:rPr>
                <w:rFonts w:hint="eastAsia" w:ascii="宋体" w:hAnsi="宋体" w:eastAsia="宋体" w:cs="宋体"/>
                <w:color w:val="000000"/>
                <w:kern w:val="0"/>
                <w:sz w:val="18"/>
                <w:szCs w:val="18"/>
                <w:highlight w:val="none"/>
                <w:lang w:bidi="ar"/>
              </w:rPr>
            </w:pPr>
          </w:p>
        </w:tc>
      </w:tr>
      <w:tr w14:paraId="2EAE85C7">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03D1D62">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14</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9D2241">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不锈钢槽</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37CF6F">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1.名称:不锈钢槽</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2.规格:U型槽10公分，深度3公分，不锈钢0.8厚</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1DBB8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AFFA97">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2282C1">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5E2E0D">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FFC500">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EA89B5">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8D27C0">
            <w:pPr>
              <w:widowControl/>
              <w:jc w:val="right"/>
              <w:textAlignment w:val="center"/>
              <w:rPr>
                <w:rFonts w:hint="eastAsia" w:ascii="宋体" w:hAnsi="宋体" w:eastAsia="宋体" w:cs="宋体"/>
                <w:color w:val="000000"/>
                <w:kern w:val="0"/>
                <w:sz w:val="18"/>
                <w:szCs w:val="18"/>
                <w:highlight w:val="none"/>
                <w:lang w:bidi="ar"/>
              </w:rPr>
            </w:pPr>
          </w:p>
        </w:tc>
      </w:tr>
      <w:tr w14:paraId="7FC33588">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56B08BF">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63B6FC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化学实验室旧改及装饰</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3B66BA">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E0D412">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1B8224">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3AD63F">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7A53D6">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0E8736">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7C1C4C">
            <w:pPr>
              <w:jc w:val="left"/>
              <w:rPr>
                <w:rFonts w:hint="eastAsia" w:ascii="宋体" w:hAnsi="宋体" w:eastAsia="宋体" w:cs="宋体"/>
                <w:color w:val="000000"/>
                <w:sz w:val="18"/>
                <w:szCs w:val="18"/>
                <w:highlight w:val="none"/>
              </w:rPr>
            </w:pPr>
          </w:p>
        </w:tc>
      </w:tr>
      <w:tr w14:paraId="07DC321F">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85C8AE9">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49FACB">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拆除地面</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26F1D2">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1、拆除原地面</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2、垃圾清理及外运</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3、符合规范及设计要求</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17E859">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3956C2">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125.91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A9B99E">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59095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6FD0BF">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F99DB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75E276">
            <w:pPr>
              <w:widowControl/>
              <w:jc w:val="right"/>
              <w:textAlignment w:val="center"/>
              <w:rPr>
                <w:rFonts w:hint="eastAsia" w:ascii="宋体" w:hAnsi="宋体" w:eastAsia="宋体" w:cs="宋体"/>
                <w:color w:val="000000"/>
                <w:kern w:val="0"/>
                <w:sz w:val="18"/>
                <w:szCs w:val="18"/>
                <w:highlight w:val="none"/>
                <w:lang w:bidi="ar"/>
              </w:rPr>
            </w:pPr>
          </w:p>
        </w:tc>
      </w:tr>
      <w:tr w14:paraId="6C789D40">
        <w:tblPrEx>
          <w:tblCellMar>
            <w:top w:w="0" w:type="dxa"/>
            <w:left w:w="108" w:type="dxa"/>
            <w:bottom w:w="0" w:type="dxa"/>
            <w:right w:w="108" w:type="dxa"/>
          </w:tblCellMar>
        </w:tblPrEx>
        <w:trPr>
          <w:trHeight w:val="51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9D3E82F">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7F3A06">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拆除原旧课桌椅</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E1E833">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1、拆除原旧课桌椅；</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2、含清理及外运</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95B53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套</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55936F">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609DF1">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E5029C">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A43F25">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64894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0ACB17">
            <w:pPr>
              <w:widowControl/>
              <w:jc w:val="right"/>
              <w:textAlignment w:val="center"/>
              <w:rPr>
                <w:rFonts w:hint="eastAsia" w:ascii="宋体" w:hAnsi="宋体" w:eastAsia="宋体" w:cs="宋体"/>
                <w:color w:val="000000"/>
                <w:kern w:val="0"/>
                <w:sz w:val="18"/>
                <w:szCs w:val="18"/>
                <w:highlight w:val="none"/>
                <w:lang w:bidi="ar"/>
              </w:rPr>
            </w:pPr>
          </w:p>
        </w:tc>
      </w:tr>
      <w:tr w14:paraId="4FF28A1A">
        <w:tblPrEx>
          <w:tblCellMar>
            <w:top w:w="0" w:type="dxa"/>
            <w:left w:w="108" w:type="dxa"/>
            <w:bottom w:w="0" w:type="dxa"/>
            <w:right w:w="108" w:type="dxa"/>
          </w:tblCellMar>
        </w:tblPrEx>
        <w:trPr>
          <w:trHeight w:val="51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149CD01">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17</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4A6BF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铲除油漆面</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1BC873">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铲除原旧墙，顶面腻子粉及垃圾清理,外运</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E5E422">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6DA5AB">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234.94</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8047F1">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DC5105">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045C86">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8D0D37">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CEEA1F">
            <w:pPr>
              <w:widowControl/>
              <w:jc w:val="right"/>
              <w:textAlignment w:val="center"/>
              <w:rPr>
                <w:rFonts w:hint="eastAsia" w:ascii="宋体" w:hAnsi="宋体" w:eastAsia="宋体" w:cs="宋体"/>
                <w:color w:val="000000"/>
                <w:kern w:val="0"/>
                <w:sz w:val="18"/>
                <w:szCs w:val="18"/>
                <w:highlight w:val="none"/>
                <w:lang w:bidi="ar"/>
              </w:rPr>
            </w:pPr>
          </w:p>
        </w:tc>
      </w:tr>
      <w:tr w14:paraId="499D4596">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686D1CC">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18</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2B6AA2">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陶粒回填</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A6958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回填陶粒300MM厚</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C248BD">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m3</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6D2A3D">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37.773</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F466C9">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1388EA">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CCF6A5">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BE51F2">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617F4F">
            <w:pPr>
              <w:widowControl/>
              <w:jc w:val="right"/>
              <w:textAlignment w:val="center"/>
              <w:rPr>
                <w:rFonts w:hint="eastAsia" w:ascii="宋体" w:hAnsi="宋体" w:eastAsia="宋体" w:cs="宋体"/>
                <w:color w:val="000000"/>
                <w:kern w:val="0"/>
                <w:sz w:val="18"/>
                <w:szCs w:val="18"/>
                <w:highlight w:val="none"/>
                <w:lang w:bidi="ar"/>
              </w:rPr>
            </w:pPr>
          </w:p>
        </w:tc>
      </w:tr>
      <w:tr w14:paraId="246F0845">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D6D1B0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19</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B32FD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平面砂浆找平层</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3E2EF5">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地面水泥砂浆找平</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9C322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3D41D6">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125.91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9D6319">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DEBFDE">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6F900C">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A0D41C">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A0CF76">
            <w:pPr>
              <w:widowControl/>
              <w:jc w:val="right"/>
              <w:textAlignment w:val="center"/>
              <w:rPr>
                <w:rFonts w:hint="eastAsia" w:ascii="宋体" w:hAnsi="宋体" w:eastAsia="宋体" w:cs="宋体"/>
                <w:color w:val="000000"/>
                <w:kern w:val="0"/>
                <w:sz w:val="18"/>
                <w:szCs w:val="18"/>
                <w:highlight w:val="none"/>
                <w:lang w:bidi="ar"/>
              </w:rPr>
            </w:pPr>
          </w:p>
        </w:tc>
      </w:tr>
      <w:tr w14:paraId="49BD0E2D">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054FCD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20</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755393">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红砖砌梯步</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13E52D">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红砖砌梯步</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4BC0B9">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2D36B9">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2.93</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95D07C">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49D871">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95445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BF221A">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0987DF">
            <w:pPr>
              <w:widowControl/>
              <w:jc w:val="right"/>
              <w:textAlignment w:val="center"/>
              <w:rPr>
                <w:rFonts w:hint="eastAsia" w:ascii="宋体" w:hAnsi="宋体" w:eastAsia="宋体" w:cs="宋体"/>
                <w:color w:val="000000"/>
                <w:kern w:val="0"/>
                <w:sz w:val="18"/>
                <w:szCs w:val="18"/>
                <w:highlight w:val="none"/>
                <w:lang w:bidi="ar"/>
              </w:rPr>
            </w:pPr>
          </w:p>
        </w:tc>
      </w:tr>
      <w:tr w14:paraId="44DCC560">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3B642A0">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21</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26CE3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墙顶面刷固化剂</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C0EE03">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墙顶、墙面刷固化剂</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77DC7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522A08">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234.94</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ABB06E">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CF0EC7">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5C7CB8">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200868">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B9B886">
            <w:pPr>
              <w:widowControl/>
              <w:jc w:val="right"/>
              <w:textAlignment w:val="center"/>
              <w:rPr>
                <w:rFonts w:hint="eastAsia" w:ascii="宋体" w:hAnsi="宋体" w:eastAsia="宋体" w:cs="宋体"/>
                <w:color w:val="000000"/>
                <w:kern w:val="0"/>
                <w:sz w:val="18"/>
                <w:szCs w:val="18"/>
                <w:highlight w:val="none"/>
                <w:lang w:bidi="ar"/>
              </w:rPr>
            </w:pPr>
          </w:p>
        </w:tc>
      </w:tr>
      <w:tr w14:paraId="02E9B167">
        <w:tblPrEx>
          <w:tblCellMar>
            <w:top w:w="0" w:type="dxa"/>
            <w:left w:w="108" w:type="dxa"/>
            <w:bottom w:w="0" w:type="dxa"/>
            <w:right w:w="108" w:type="dxa"/>
          </w:tblCellMar>
        </w:tblPrEx>
        <w:trPr>
          <w:trHeight w:val="61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89ECF6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22</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8715D4">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块料楼地面</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5D527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1.结合层厚度、砂浆配合比:综合考虑</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2.面层材料品种、规格、颜色:800*800mm地面瓷砖</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30663C">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CED394">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125.91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14DDE8">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3E2E12">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55D1D0">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A5C89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C60668">
            <w:pPr>
              <w:widowControl/>
              <w:jc w:val="right"/>
              <w:textAlignment w:val="center"/>
              <w:rPr>
                <w:rFonts w:hint="eastAsia" w:ascii="宋体" w:hAnsi="宋体" w:eastAsia="宋体" w:cs="宋体"/>
                <w:color w:val="000000"/>
                <w:kern w:val="0"/>
                <w:sz w:val="18"/>
                <w:szCs w:val="18"/>
                <w:highlight w:val="none"/>
                <w:lang w:bidi="ar"/>
              </w:rPr>
            </w:pPr>
          </w:p>
        </w:tc>
      </w:tr>
      <w:tr w14:paraId="477BFB24">
        <w:tblPrEx>
          <w:tblCellMar>
            <w:top w:w="0" w:type="dxa"/>
            <w:left w:w="108" w:type="dxa"/>
            <w:bottom w:w="0" w:type="dxa"/>
            <w:right w:w="108" w:type="dxa"/>
          </w:tblCellMar>
        </w:tblPrEx>
        <w:trPr>
          <w:trHeight w:val="96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D23813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23</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208EEB">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抹灰面油漆</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179DD7">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1、外墙腻子一遍，内墙环保高性能粉末腻子二遍，厚度3mm以内，每次刮腻子厚度不超过1mm，该产品环保，无毒、无味、无有害物质。含打磨，含挂纤维网。</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0F447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C20004">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234.94</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3146F4">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54247D">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B87E22">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750320">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DB16B2">
            <w:pPr>
              <w:widowControl/>
              <w:jc w:val="right"/>
              <w:textAlignment w:val="center"/>
              <w:rPr>
                <w:rFonts w:hint="eastAsia" w:ascii="宋体" w:hAnsi="宋体" w:eastAsia="宋体" w:cs="宋体"/>
                <w:color w:val="000000"/>
                <w:kern w:val="0"/>
                <w:sz w:val="18"/>
                <w:szCs w:val="18"/>
                <w:highlight w:val="none"/>
                <w:lang w:bidi="ar"/>
              </w:rPr>
            </w:pPr>
          </w:p>
        </w:tc>
      </w:tr>
      <w:tr w14:paraId="5A78B2C2">
        <w:tblPrEx>
          <w:tblCellMar>
            <w:top w:w="0" w:type="dxa"/>
            <w:left w:w="108" w:type="dxa"/>
            <w:bottom w:w="0" w:type="dxa"/>
            <w:right w:w="108" w:type="dxa"/>
          </w:tblCellMar>
        </w:tblPrEx>
        <w:trPr>
          <w:trHeight w:val="51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56AAC6C">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24</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6578C9">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抹灰面油漆</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D790C9">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净味抗碱底漆一遍、净味抗碱内墙面漆二遍，人工，辅料。</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DA39B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E54BB8">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234.94</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294E7B">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08A102">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814438">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E58F4B">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4A6F2C">
            <w:pPr>
              <w:widowControl/>
              <w:jc w:val="right"/>
              <w:textAlignment w:val="center"/>
              <w:rPr>
                <w:rFonts w:hint="eastAsia" w:ascii="宋体" w:hAnsi="宋体" w:eastAsia="宋体" w:cs="宋体"/>
                <w:color w:val="000000"/>
                <w:kern w:val="0"/>
                <w:sz w:val="18"/>
                <w:szCs w:val="18"/>
                <w:highlight w:val="none"/>
                <w:lang w:bidi="ar"/>
              </w:rPr>
            </w:pPr>
          </w:p>
        </w:tc>
      </w:tr>
      <w:tr w14:paraId="451C9F06">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5793EF1">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25</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705DC6">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不锈钢地脚线</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CA2D93">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12厘夹板底，301黑色不锈钢面</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434689">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F598FC">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46.3</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D42D47">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0F75A8">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62EA0A">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B7884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50349C">
            <w:pPr>
              <w:widowControl/>
              <w:jc w:val="right"/>
              <w:textAlignment w:val="center"/>
              <w:rPr>
                <w:rFonts w:hint="eastAsia" w:ascii="宋体" w:hAnsi="宋体" w:eastAsia="宋体" w:cs="宋体"/>
                <w:color w:val="000000"/>
                <w:kern w:val="0"/>
                <w:sz w:val="18"/>
                <w:szCs w:val="18"/>
                <w:highlight w:val="none"/>
                <w:lang w:bidi="ar"/>
              </w:rPr>
            </w:pPr>
          </w:p>
        </w:tc>
      </w:tr>
      <w:tr w14:paraId="35BF240C">
        <w:tblPrEx>
          <w:tblCellMar>
            <w:top w:w="0" w:type="dxa"/>
            <w:left w:w="108" w:type="dxa"/>
            <w:bottom w:w="0" w:type="dxa"/>
            <w:right w:w="108" w:type="dxa"/>
          </w:tblCellMar>
        </w:tblPrEx>
        <w:trPr>
          <w:trHeight w:val="35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1FB4711">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26</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E23E20">
            <w:pPr>
              <w:widowControl/>
              <w:jc w:val="left"/>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名人墙壁</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7641A5">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1、550mm*750mm；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2、实木边框，表面石膏烤漆；</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3、画布为化纤油画布。</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C11FA0">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幅</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E6F7F1">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EEE5BE">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1C7DF6">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4DAF6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16CD36">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8D3062">
            <w:pPr>
              <w:widowControl/>
              <w:jc w:val="right"/>
              <w:textAlignment w:val="center"/>
              <w:rPr>
                <w:rFonts w:hint="eastAsia" w:ascii="宋体" w:hAnsi="宋体" w:eastAsia="宋体" w:cs="宋体"/>
                <w:color w:val="000000"/>
                <w:kern w:val="0"/>
                <w:sz w:val="18"/>
                <w:szCs w:val="18"/>
                <w:highlight w:val="none"/>
                <w:lang w:bidi="ar"/>
              </w:rPr>
            </w:pPr>
          </w:p>
        </w:tc>
      </w:tr>
      <w:tr w14:paraId="4AFD18B5">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DA3B113">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BCCF27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铝木通风化学实验室2</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7F2497">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AB6868">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E44539">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A1BA73">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A2DA64">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40F1A6">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8E8724">
            <w:pPr>
              <w:jc w:val="left"/>
              <w:rPr>
                <w:rFonts w:hint="eastAsia" w:ascii="宋体" w:hAnsi="宋体" w:eastAsia="宋体" w:cs="宋体"/>
                <w:color w:val="000000"/>
                <w:sz w:val="18"/>
                <w:szCs w:val="18"/>
                <w:highlight w:val="none"/>
              </w:rPr>
            </w:pPr>
          </w:p>
        </w:tc>
      </w:tr>
      <w:tr w14:paraId="23BF8E51">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F21A280">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2863FD9D">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化学实验室仪器设备</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054634">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630E63">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B2BDED">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E0E94F">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D4678D">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CAF302">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EBE9BE">
            <w:pPr>
              <w:jc w:val="left"/>
              <w:rPr>
                <w:rFonts w:hint="eastAsia" w:ascii="宋体" w:hAnsi="宋体" w:eastAsia="宋体" w:cs="宋体"/>
                <w:color w:val="000000"/>
                <w:sz w:val="18"/>
                <w:szCs w:val="18"/>
                <w:highlight w:val="none"/>
              </w:rPr>
            </w:pPr>
          </w:p>
        </w:tc>
      </w:tr>
      <w:tr w14:paraId="195CC64C">
        <w:tblPrEx>
          <w:tblCellMar>
            <w:top w:w="0" w:type="dxa"/>
            <w:left w:w="108" w:type="dxa"/>
            <w:bottom w:w="0" w:type="dxa"/>
            <w:right w:w="108" w:type="dxa"/>
          </w:tblCellMar>
        </w:tblPrEx>
        <w:trPr>
          <w:trHeight w:val="409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503530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27</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95859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教师演示讲台</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4284D5">
            <w:pPr>
              <w:rPr>
                <w:rFonts w:hint="eastAsia" w:ascii="宋体" w:hAnsi="宋体" w:eastAsia="宋体"/>
                <w:szCs w:val="21"/>
                <w:highlight w:val="none"/>
              </w:rPr>
            </w:pPr>
            <w:r>
              <w:rPr>
                <w:rFonts w:hint="eastAsia" w:ascii="宋体" w:hAnsi="宋体" w:eastAsia="宋体" w:cs="宋体"/>
                <w:color w:val="000000"/>
                <w:kern w:val="0"/>
                <w:sz w:val="18"/>
                <w:szCs w:val="18"/>
                <w:highlight w:val="none"/>
                <w:lang w:bidi="ar"/>
              </w:rPr>
              <w:t>规格：2800*700*850mm.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台面：采用国内13.0mm厚优抗板台面，台面边缘用同质材料板双层加厚至26.0mm，由专业生产厂家用CNC机械加工而成。为了确保使用者的健康安全，产品需通过国家建筑材料测试中心或国家化学建筑材料测试中心、国家化学建材质量监督检验中心、SGS等检测机构检测，各项性能满足或优于如下要求：</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1.1、化学性能要求：参照 GB/T 17657-2022“人造板及饰面人造板理化性能试验方法”进行检验：对硫酸（98%）、盐酸（37%）、磷酸（85%）、铬酸、乙酸（99%）、苯酚（90%）、硝酸银（1%）、氨水（28%）、硫化钠饱和液、氯化镁（10%）、氯仿、高锰酸钾（10%）、苯、甲酚、二甲基甲酰胺、碘酒、煤油、品红（1%）、苏丹红、四氢呋喃、甲基橙、氧化锌饱和液、萘、红茶、红药水、铬酸钾溶液（1g/L）、乙醇胺、液体石蜡、甲酸（80%）、柠檬酸、氢氧化钾（65%）、氯乙烯基镁、丁酮、甲苯、丙三醇、乙醚、无水甲醇、乙酰丙酮、乙腈、环丙甲酮、己二酸二乙酯、1,2-二氯乙烷、溴丙烷、异丁醇、二丙二醇甲醚、丙二醇、正十六烷、邻二甲苯、间二甲苯、正丙醇、三乙胺等化学试剂进行检测，板材检验结果无明显变化，分级结果为 5 级；</w:t>
            </w:r>
          </w:p>
          <w:p w14:paraId="0BAF1A67">
            <w:pPr>
              <w:widowControl/>
              <w:jc w:val="left"/>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1.2、</w:t>
            </w:r>
            <w:r>
              <w:rPr>
                <w:rFonts w:hint="eastAsia" w:ascii="宋体" w:hAnsi="宋体" w:eastAsia="宋体"/>
                <w:sz w:val="18"/>
                <w:szCs w:val="18"/>
                <w:highlight w:val="none"/>
              </w:rPr>
              <w:t>提供通过耐化学/耐污(SEFA 3-2020科学设备及家具协会-实验室工作台面条款 2.1)检测49项化学试剂报告；</w:t>
            </w:r>
            <w:r>
              <w:rPr>
                <w:rFonts w:hint="eastAsia" w:ascii="宋体" w:hAnsi="宋体" w:eastAsia="宋体" w:cs="宋体"/>
                <w:color w:val="000000"/>
                <w:kern w:val="0"/>
                <w:sz w:val="18"/>
                <w:szCs w:val="18"/>
                <w:highlight w:val="none"/>
                <w:lang w:bidi="ar"/>
              </w:rPr>
              <w:t xml:space="preserve">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1.3、</w:t>
            </w:r>
            <w:r>
              <w:rPr>
                <w:rFonts w:hint="eastAsia" w:ascii="宋体" w:hAnsi="宋体" w:eastAsia="宋体"/>
                <w:sz w:val="18"/>
                <w:szCs w:val="18"/>
                <w:highlight w:val="none"/>
              </w:rPr>
              <w:t>台面物理性能及甲醛性能：物理性能需提供符合GB/T17657-2022标准及其他相关检测标准的报告，其中：弯曲强度≥137 MPa，弯曲弹性模量≥8700MPa,表面耐磨性能：≥1450r，未出现磨损，耐光色牢度：＞4级，耐水蒸气性能、耐龟裂性、耐湿热性能、耐干热性能等级均为5级，抗冲击性能（1m）表面压痕直径＜5.0mm，板面握钉力≥4050N，浸渍剥离性能结果为0，体积电阻、表面电阻≤4.7*1012，耐臭氧（72h）外观无明显变化，静曲强度≥137 MPa，弹性模量≥9880MPa，尺寸稳定性纵向≤0.04%、横向≤0.05%，漆膜附着力达六级：切割边缘完全平滑，网格内无脱落。甲醛性能需符合GB/T 39600-2021标准检验，甲醛释放量≤0.007 mg/m³</w:t>
            </w:r>
            <w:r>
              <w:rPr>
                <w:rFonts w:hint="eastAsia" w:ascii="宋体" w:hAnsi="宋体" w:eastAsia="宋体" w:cs="宋体"/>
                <w:color w:val="000000"/>
                <w:kern w:val="0"/>
                <w:sz w:val="18"/>
                <w:szCs w:val="18"/>
                <w:highlight w:val="none"/>
                <w:lang w:bidi="ar"/>
              </w:rPr>
              <w:t>；</w:t>
            </w:r>
          </w:p>
          <w:p w14:paraId="54E806E0">
            <w:pPr>
              <w:widowControl/>
              <w:jc w:val="left"/>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1.4、</w:t>
            </w:r>
            <w:r>
              <w:rPr>
                <w:rFonts w:hint="eastAsia" w:ascii="宋体" w:hAnsi="宋体" w:eastAsia="宋体"/>
                <w:sz w:val="18"/>
                <w:szCs w:val="18"/>
                <w:highlight w:val="none"/>
              </w:rPr>
              <w:t>参照AfPS GS 2019:01PAK方法，采用GC-MS设备对不少于15项多环芳烃（PAHs15)进行检测，结果为未检出。</w:t>
            </w:r>
            <w:r>
              <w:rPr>
                <w:rFonts w:hint="eastAsia" w:ascii="宋体" w:hAnsi="宋体" w:eastAsia="宋体" w:cs="宋体"/>
                <w:color w:val="000000"/>
                <w:kern w:val="0"/>
                <w:sz w:val="18"/>
                <w:szCs w:val="18"/>
                <w:highlight w:val="none"/>
                <w:lang w:bidi="ar"/>
              </w:rPr>
              <w:t>；1.5、</w:t>
            </w:r>
            <w:r>
              <w:rPr>
                <w:rFonts w:hint="eastAsia" w:ascii="宋体" w:hAnsi="宋体" w:eastAsia="宋体"/>
                <w:sz w:val="18"/>
                <w:szCs w:val="18"/>
                <w:highlight w:val="none"/>
              </w:rPr>
              <w:t>抗霉抗菌检测：依据JC/T 2039-2010标准进行检测，黑曲霉、土曲霉、宛氏拟青霉、绳状青霉、出芽短梗霉、球毛壳霉、长枝木霉等7种霉菌检测抗霉菌等级为0级。甲型溶血性链球群、粪肠球菌、鼠伤寒沙门氏菌、大肠埃希氏菌、白色念珠菌、铜绿假单胞菌、肺炎克雷伯氏菌、枯草芽孢杆菌、宋氏志贺氏菌、金黄色葡萄球菌、白色葡萄球菌、变异库克菌、肠沙门氏菌肠亚种、表皮葡萄球菌、海氏肠球菌、单核细胞增生李斯特氏菌、耐甲氧西林金黄色葡萄球菌等17种菌种抗菌率≥99.99%</w:t>
            </w:r>
            <w:r>
              <w:rPr>
                <w:rFonts w:hint="eastAsia" w:ascii="宋体" w:hAnsi="宋体" w:eastAsia="宋体" w:cs="宋体"/>
                <w:color w:val="000000"/>
                <w:kern w:val="0"/>
                <w:sz w:val="18"/>
                <w:szCs w:val="18"/>
                <w:highlight w:val="none"/>
                <w:lang w:bidi="ar"/>
              </w:rPr>
              <w:t>；</w:t>
            </w:r>
          </w:p>
          <w:p w14:paraId="3231EAD6">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2、台身材质：采用 16±0.5mm 厚E1级环保优质三聚氰胺双贴面，所有板材外露端面采用高质量 PVC 封边条，利用机械封边机配 以热溶胶高温封边，粘力强，密封性好，外形美观，经久耐用。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val="en-US" w:eastAsia="zh-CN" w:bidi="ar"/>
              </w:rPr>
              <w:t>3</w:t>
            </w:r>
            <w:r>
              <w:rPr>
                <w:rFonts w:hint="eastAsia" w:ascii="宋体" w:hAnsi="宋体" w:eastAsia="宋体" w:cs="宋体"/>
                <w:color w:val="000000"/>
                <w:kern w:val="0"/>
                <w:sz w:val="18"/>
                <w:szCs w:val="18"/>
                <w:highlight w:val="none"/>
                <w:lang w:bidi="ar"/>
              </w:rPr>
              <w:t>、台身框架：“新型铝木框架结构”，立柱：模具成型专用铝镁合金立柱为圆管Ø50mm，厚度≥1.2mm，板槽与立柱连接面设计成90度，表面采用环氧树脂粉末喷涂，防腐耐用美观实用。横梁：模具成型专用铝镁合金方管30*30mm，厚度≥1.2mm，表面采用环氧树脂粉末喷涂，防腐耐用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台身结构：演示台为一体化设计，设有多媒体设备，桌内可放置电脑主机、展台、功放、中央控制主机等，控制台中间设有键盘活动抽屉，抽屉装有教师演示电源及电、通风装置控制装置；设有吸风罩孔、5mm厚PP化验水盆及水嘴孔，美观实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5、脚  垫：采用ABS模具注塑脚垫，高度为2.5cm，可有效防止桌身受潮，延长设备的使用寿命。</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0AE198">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7D537D">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877556">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00B2BE">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77FA4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0B34E7">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F90567">
            <w:pPr>
              <w:widowControl/>
              <w:jc w:val="right"/>
              <w:textAlignment w:val="center"/>
              <w:rPr>
                <w:rFonts w:hint="eastAsia" w:ascii="宋体" w:hAnsi="宋体" w:eastAsia="宋体" w:cs="宋体"/>
                <w:color w:val="000000"/>
                <w:kern w:val="0"/>
                <w:sz w:val="18"/>
                <w:szCs w:val="18"/>
                <w:highlight w:val="none"/>
                <w:lang w:bidi="ar"/>
              </w:rPr>
            </w:pPr>
          </w:p>
        </w:tc>
      </w:tr>
      <w:tr w14:paraId="08F59544">
        <w:tblPrEx>
          <w:tblCellMar>
            <w:top w:w="0" w:type="dxa"/>
            <w:left w:w="108" w:type="dxa"/>
            <w:bottom w:w="0" w:type="dxa"/>
            <w:right w:w="108" w:type="dxa"/>
          </w:tblCellMar>
        </w:tblPrEx>
        <w:trPr>
          <w:trHeight w:val="224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E1D272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28</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737D4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教师转椅</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98CCAE">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规格：500*500*800mm                                         1.椅面/椅背选用优质网布面料；背垫/座垫选用一体成型高密度发泡成型棉；具有透气性强，回弹性好，不易变型,不老化，依人体工学设计.使人体各部均匀受力，让您在工作更加轻松自如；</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2.PP扶手；</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3.底座：电镀钢铁支架，气动升降；</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F0ED2C">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C7B981">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1316D3">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95D473">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CC8DF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E5C29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A1623E">
            <w:pPr>
              <w:widowControl/>
              <w:jc w:val="right"/>
              <w:textAlignment w:val="center"/>
              <w:rPr>
                <w:rFonts w:hint="eastAsia" w:ascii="宋体" w:hAnsi="宋体" w:eastAsia="宋体" w:cs="宋体"/>
                <w:color w:val="000000"/>
                <w:kern w:val="0"/>
                <w:sz w:val="18"/>
                <w:szCs w:val="18"/>
                <w:highlight w:val="none"/>
                <w:lang w:bidi="ar"/>
              </w:rPr>
            </w:pPr>
          </w:p>
        </w:tc>
      </w:tr>
      <w:tr w14:paraId="26AABE06">
        <w:tblPrEx>
          <w:tblCellMar>
            <w:top w:w="0" w:type="dxa"/>
            <w:left w:w="108" w:type="dxa"/>
            <w:bottom w:w="0" w:type="dxa"/>
            <w:right w:w="108" w:type="dxa"/>
          </w:tblCellMar>
        </w:tblPrEx>
        <w:trPr>
          <w:trHeight w:val="41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CCCC52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29</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B4CBD4">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通风化学学生实验桌</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FC494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规格：2800*600*780mm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1、台面：采用12.7mm厚防静电、防水、防火、耐刮、耐磨、抗击耐酸碱的实芯理化板,四周边加厚至25.4mm。台面前沿加工成光滑半圆型，并注重人性化设计，提高适用性。</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2、桌身: “新型铝木框架结构”，背板侧板及吊板采用16±0.5mm厚E1级环保优质双贴面三聚氰胺板，所有板材外露端面采用高质量 PVC 封边条，利用机械封边机配 以热溶胶高温封边，粘力强，密封性好，外形美观，经久耐用。立柱：模具成型专用铝镁合金立柱为圆管Ø50mm，厚度≥1.2mm，板槽与立柱连接面设计成90度，表面采用环氧树脂粉末喷涂，内嵌蓝色装饰条，防腐耐用美观实用。横梁：模具成型专用铝镁合金方管30*30mm，厚度≥1.2mm，表面采用环氧树脂粉末喷涂，防腐耐用美观实用；</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92EFC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062CE5">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14</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B3585B">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E2CD7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CB65D2">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7F216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7C18D2">
            <w:pPr>
              <w:widowControl/>
              <w:jc w:val="right"/>
              <w:textAlignment w:val="center"/>
              <w:rPr>
                <w:rFonts w:hint="eastAsia" w:ascii="宋体" w:hAnsi="宋体" w:eastAsia="宋体" w:cs="宋体"/>
                <w:color w:val="000000"/>
                <w:kern w:val="0"/>
                <w:sz w:val="18"/>
                <w:szCs w:val="18"/>
                <w:highlight w:val="none"/>
                <w:lang w:bidi="ar"/>
              </w:rPr>
            </w:pPr>
          </w:p>
        </w:tc>
      </w:tr>
      <w:tr w14:paraId="38529F4E">
        <w:tblPrEx>
          <w:tblCellMar>
            <w:top w:w="0" w:type="dxa"/>
            <w:left w:w="108" w:type="dxa"/>
            <w:bottom w:w="0" w:type="dxa"/>
            <w:right w:w="108" w:type="dxa"/>
          </w:tblCellMar>
        </w:tblPrEx>
        <w:trPr>
          <w:trHeight w:val="253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A3E70C2">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30</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78A143">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实验凳</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CF589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规格:300*450-500mm;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1.凳脚材质:4个凳脚采用17*34*1.7MM椭圆形无缝钢管模具一次成型,全圆满焊完成,结构牢固,经高温粉体烤漆处理,长时间使用也不会产生表面烤漆剥落现象.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2.凳面:凳面直径300MM采用环保型PP改性塑料一次性注塑成型，表面防滑不发光,凳面底部镶嵌4枚M6铜质螺帽.</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3.脚垫:采用PP加耐磨纤维质塑料,实心倒勾式一体射出成型.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4.凳子可螺旋升降。</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856241">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173E90">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56</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202D1F">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333EFD">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2F9660">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D4C3B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BA31DB">
            <w:pPr>
              <w:widowControl/>
              <w:jc w:val="right"/>
              <w:textAlignment w:val="center"/>
              <w:rPr>
                <w:rFonts w:hint="eastAsia" w:ascii="宋体" w:hAnsi="宋体" w:eastAsia="宋体" w:cs="宋体"/>
                <w:color w:val="000000"/>
                <w:kern w:val="0"/>
                <w:sz w:val="18"/>
                <w:szCs w:val="18"/>
                <w:highlight w:val="none"/>
                <w:lang w:bidi="ar"/>
              </w:rPr>
            </w:pPr>
          </w:p>
        </w:tc>
      </w:tr>
      <w:tr w14:paraId="06B6A65A">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23B67D1">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C0AA65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化学准备室</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9C93F9">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E5AA06">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DD7ACD">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EC99C7">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239CAA">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7196F1">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EDC08C">
            <w:pPr>
              <w:jc w:val="left"/>
              <w:rPr>
                <w:rFonts w:hint="eastAsia" w:ascii="宋体" w:hAnsi="宋体" w:eastAsia="宋体" w:cs="宋体"/>
                <w:color w:val="000000"/>
                <w:sz w:val="18"/>
                <w:szCs w:val="18"/>
                <w:highlight w:val="none"/>
              </w:rPr>
            </w:pPr>
          </w:p>
        </w:tc>
      </w:tr>
      <w:tr w14:paraId="0FE84E6C">
        <w:tblPrEx>
          <w:tblCellMar>
            <w:top w:w="0" w:type="dxa"/>
            <w:left w:w="108" w:type="dxa"/>
            <w:bottom w:w="0" w:type="dxa"/>
            <w:right w:w="108" w:type="dxa"/>
          </w:tblCellMar>
        </w:tblPrEx>
        <w:trPr>
          <w:trHeight w:val="409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4D13D77">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31</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2FD50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教师准备台</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0B2184">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规格：2000*750*800mm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1、台面：一体化台面，采用12.7mm厚防静电、防水、防火、耐刮、耐磨、抗击耐酸碱的实芯理化板,四周边加厚至25.4mm。台面前沿加工成光滑半圆型，并注重人性化设计，提高适用性。</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2、台身材质：采用 16±0.5mm 厚E1级环保优质三聚氰胺双贴面，所有板材外露端面采用高质量 PVC 封边条，利用机械封边机配 以热溶胶高温封边，粘力强，密封性好，外形美观，经久耐用。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台身框架：“新型铝木框架结构”，立柱：模具成型专用铝镁合金立柱为圆管Ø50mm，厚度≥1.2mm，板槽与立柱连接面设计成90度，表面采用环氧树脂粉末喷涂，防腐耐用美观实用。横梁：模具成型专用铝镁合金方管30*30mm，厚度≥1.2mm，表面采用环氧树脂粉末喷涂，防腐耐用美观经久耐用.</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11877E">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87ABA3">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4576E2">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D607B8">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9432D2F">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234FF4">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AC4395">
            <w:pPr>
              <w:widowControl/>
              <w:jc w:val="right"/>
              <w:textAlignment w:val="center"/>
              <w:rPr>
                <w:rFonts w:hint="eastAsia" w:ascii="宋体" w:hAnsi="宋体" w:eastAsia="宋体" w:cs="宋体"/>
                <w:color w:val="000000"/>
                <w:kern w:val="0"/>
                <w:sz w:val="18"/>
                <w:szCs w:val="18"/>
                <w:highlight w:val="none"/>
                <w:lang w:bidi="ar"/>
              </w:rPr>
            </w:pPr>
          </w:p>
        </w:tc>
      </w:tr>
      <w:tr w14:paraId="5832792C">
        <w:tblPrEx>
          <w:tblCellMar>
            <w:top w:w="0" w:type="dxa"/>
            <w:left w:w="108" w:type="dxa"/>
            <w:bottom w:w="0" w:type="dxa"/>
            <w:right w:w="108" w:type="dxa"/>
          </w:tblCellMar>
        </w:tblPrEx>
        <w:trPr>
          <w:trHeight w:val="230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42F7EA7">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32</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1ABB7E">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教师转椅</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9776B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规格：500*500*800mm                                         1.椅面/椅背选用优质网布面料；背垫/座垫选用一体成型高密度发泡成型棉；具有透气性强，回弹性好，不易变型,不老化，依人体工学设计.使人体各部均匀受力，让您在工作更加轻松自如；</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2.PP扶手；</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3.底座：电镀钢铁支架，气动升降；</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B1145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65C4EA">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90DF55">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B767D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D4954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2D8775">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C15028">
            <w:pPr>
              <w:widowControl/>
              <w:jc w:val="right"/>
              <w:textAlignment w:val="center"/>
              <w:rPr>
                <w:rFonts w:hint="eastAsia" w:ascii="宋体" w:hAnsi="宋体" w:eastAsia="宋体" w:cs="宋体"/>
                <w:color w:val="000000"/>
                <w:kern w:val="0"/>
                <w:sz w:val="18"/>
                <w:szCs w:val="18"/>
                <w:highlight w:val="none"/>
                <w:lang w:bidi="ar"/>
              </w:rPr>
            </w:pPr>
          </w:p>
        </w:tc>
      </w:tr>
      <w:tr w14:paraId="03C4031C">
        <w:tblPrEx>
          <w:tblCellMar>
            <w:top w:w="0" w:type="dxa"/>
            <w:left w:w="108" w:type="dxa"/>
            <w:bottom w:w="0" w:type="dxa"/>
            <w:right w:w="108" w:type="dxa"/>
          </w:tblCellMar>
        </w:tblPrEx>
        <w:trPr>
          <w:trHeight w:val="9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F84C128">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33</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F3163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钢玻试剂架（单面）</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A7169D">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规格：1000*300*700mm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主体采用80*50方钢支架，隔板采用10mm厚钢化玻璃，含二个2+3插座</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1B6371">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套</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C2E129">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A1D386">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61C03D">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52705D">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462D17">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40E3BF">
            <w:pPr>
              <w:widowControl/>
              <w:jc w:val="right"/>
              <w:textAlignment w:val="center"/>
              <w:rPr>
                <w:rFonts w:hint="eastAsia" w:ascii="宋体" w:hAnsi="宋体" w:eastAsia="宋体" w:cs="宋体"/>
                <w:color w:val="000000"/>
                <w:kern w:val="0"/>
                <w:sz w:val="18"/>
                <w:szCs w:val="18"/>
                <w:highlight w:val="none"/>
                <w:lang w:bidi="ar"/>
              </w:rPr>
            </w:pPr>
          </w:p>
        </w:tc>
      </w:tr>
      <w:tr w14:paraId="2F57A4AF">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FA71237">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34</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729EF9">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仪器盘</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498BDF">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规格：311*232*98mmUPVC有孔</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87ECE9">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个</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988D12">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3B9785">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6372A4">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12D7E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D305D8">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DC79AF">
            <w:pPr>
              <w:widowControl/>
              <w:jc w:val="right"/>
              <w:textAlignment w:val="center"/>
              <w:rPr>
                <w:rFonts w:hint="eastAsia" w:ascii="宋体" w:hAnsi="宋体" w:eastAsia="宋体" w:cs="宋体"/>
                <w:color w:val="000000"/>
                <w:kern w:val="0"/>
                <w:sz w:val="18"/>
                <w:szCs w:val="18"/>
                <w:highlight w:val="none"/>
                <w:lang w:bidi="ar"/>
              </w:rPr>
            </w:pPr>
          </w:p>
        </w:tc>
      </w:tr>
      <w:tr w14:paraId="115FAAB7">
        <w:tblPrEx>
          <w:tblCellMar>
            <w:top w:w="0" w:type="dxa"/>
            <w:left w:w="108" w:type="dxa"/>
            <w:bottom w:w="0" w:type="dxa"/>
            <w:right w:w="108" w:type="dxa"/>
          </w:tblCellMar>
        </w:tblPrEx>
        <w:trPr>
          <w:trHeight w:val="51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F2677DE">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35</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D14016">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仪器盘</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946DEC">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规格：311*232*规格：365*245*65mmUPVC无孔</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49E01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个</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266E4E">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B2BA37">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45E114">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9F717B">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AA0D8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17D961">
            <w:pPr>
              <w:widowControl/>
              <w:jc w:val="right"/>
              <w:textAlignment w:val="center"/>
              <w:rPr>
                <w:rFonts w:hint="eastAsia" w:ascii="宋体" w:hAnsi="宋体" w:eastAsia="宋体" w:cs="宋体"/>
                <w:color w:val="000000"/>
                <w:kern w:val="0"/>
                <w:sz w:val="18"/>
                <w:szCs w:val="18"/>
                <w:highlight w:val="none"/>
                <w:lang w:bidi="ar"/>
              </w:rPr>
            </w:pPr>
          </w:p>
        </w:tc>
      </w:tr>
      <w:tr w14:paraId="43D4FB50">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A6F0073">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36</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70E117">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仪器手推车</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781ABB">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规格：600*450*800H</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不锈钢架方通支架1.0厘厚、二层不锈钢板1.0厘厚机压成型焊接</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A6369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辆</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88798C">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1F2583">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70BABF">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37E95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0F16B84">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7F1F0D">
            <w:pPr>
              <w:widowControl/>
              <w:jc w:val="right"/>
              <w:textAlignment w:val="center"/>
              <w:rPr>
                <w:rFonts w:hint="eastAsia" w:ascii="宋体" w:hAnsi="宋体" w:eastAsia="宋体" w:cs="宋体"/>
                <w:color w:val="000000"/>
                <w:kern w:val="0"/>
                <w:sz w:val="18"/>
                <w:szCs w:val="18"/>
                <w:highlight w:val="none"/>
                <w:lang w:bidi="ar"/>
              </w:rPr>
            </w:pPr>
          </w:p>
        </w:tc>
      </w:tr>
      <w:tr w14:paraId="3555A95A">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44BE1DD">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37</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24D0B2">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开槽</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672EB4">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1.名称:开槽</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2.规格:开槽5公分、深度8公分含水泥轻质材料填充保护</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779AE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7ECF97">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7B38C3">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5E1A67">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CF53B7">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65449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2A188D">
            <w:pPr>
              <w:widowControl/>
              <w:jc w:val="right"/>
              <w:textAlignment w:val="center"/>
              <w:rPr>
                <w:rFonts w:hint="eastAsia" w:ascii="宋体" w:hAnsi="宋体" w:eastAsia="宋体" w:cs="宋体"/>
                <w:color w:val="000000"/>
                <w:kern w:val="0"/>
                <w:sz w:val="18"/>
                <w:szCs w:val="18"/>
                <w:highlight w:val="none"/>
                <w:lang w:bidi="ar"/>
              </w:rPr>
            </w:pPr>
          </w:p>
        </w:tc>
      </w:tr>
      <w:tr w14:paraId="1436ED25">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FB3F19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38</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48AB7C">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开槽</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E7AEB5">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1.名称:开槽</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2.规格:开槽10公分、深度8公分含水泥轻质材料填充保护</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26167D">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39B737">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2E98E6">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454340">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EE6C26">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058B2A">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1B314B">
            <w:pPr>
              <w:widowControl/>
              <w:jc w:val="right"/>
              <w:textAlignment w:val="center"/>
              <w:rPr>
                <w:rFonts w:hint="eastAsia" w:ascii="宋体" w:hAnsi="宋体" w:eastAsia="宋体" w:cs="宋体"/>
                <w:color w:val="000000"/>
                <w:kern w:val="0"/>
                <w:sz w:val="18"/>
                <w:szCs w:val="18"/>
                <w:highlight w:val="none"/>
                <w:lang w:bidi="ar"/>
              </w:rPr>
            </w:pPr>
          </w:p>
        </w:tc>
      </w:tr>
      <w:tr w14:paraId="474BCBE0">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385F5A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39</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2D7D2E">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不锈钢槽</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281711">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1.名称:不锈钢槽</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2.规格:U型槽5公分，深度3公分，不锈钢0.8厚</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09BA58">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3EB3A2">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11CAE8">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E769139">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302E8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D465B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B3F442">
            <w:pPr>
              <w:widowControl/>
              <w:jc w:val="right"/>
              <w:textAlignment w:val="center"/>
              <w:rPr>
                <w:rFonts w:hint="eastAsia" w:ascii="宋体" w:hAnsi="宋体" w:eastAsia="宋体" w:cs="宋体"/>
                <w:color w:val="000000"/>
                <w:kern w:val="0"/>
                <w:sz w:val="18"/>
                <w:szCs w:val="18"/>
                <w:highlight w:val="none"/>
                <w:lang w:bidi="ar"/>
              </w:rPr>
            </w:pPr>
          </w:p>
        </w:tc>
      </w:tr>
      <w:tr w14:paraId="56515694">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3F01E93">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40</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D1E8F6">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不锈钢槽</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E2ED0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1.名称:不锈钢槽</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2.规格:U型槽10公分，深度3公分，不锈钢0.8厚</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AAE55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2D8B0E">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17D11A">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4B9E15">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7C8967">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A3184F">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E63479">
            <w:pPr>
              <w:widowControl/>
              <w:jc w:val="right"/>
              <w:textAlignment w:val="center"/>
              <w:rPr>
                <w:rFonts w:hint="eastAsia" w:ascii="宋体" w:hAnsi="宋体" w:eastAsia="宋体" w:cs="宋体"/>
                <w:color w:val="000000"/>
                <w:kern w:val="0"/>
                <w:sz w:val="18"/>
                <w:szCs w:val="18"/>
                <w:highlight w:val="none"/>
                <w:lang w:bidi="ar"/>
              </w:rPr>
            </w:pPr>
          </w:p>
        </w:tc>
      </w:tr>
      <w:tr w14:paraId="297F6DA9">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4C88D61">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CE482AD">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化学实验室旧改及装饰</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7608C8">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3BA3A5">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51449F">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9F518D">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717859">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8F66F8">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EC9134">
            <w:pPr>
              <w:jc w:val="left"/>
              <w:rPr>
                <w:rFonts w:hint="eastAsia" w:ascii="宋体" w:hAnsi="宋体" w:eastAsia="宋体" w:cs="宋体"/>
                <w:color w:val="000000"/>
                <w:sz w:val="18"/>
                <w:szCs w:val="18"/>
                <w:highlight w:val="none"/>
              </w:rPr>
            </w:pPr>
          </w:p>
        </w:tc>
      </w:tr>
      <w:tr w14:paraId="6B7448DA">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74694EF">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41</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CC8A3C">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拆除地面</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E011E9">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1、拆除原地面</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2、垃圾清理及外运</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3、符合规范及设计要求</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1C09FC">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B7E96D">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125.07</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FA4697">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A840AA">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E94F4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2ABD4C">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ADFB69">
            <w:pPr>
              <w:widowControl/>
              <w:jc w:val="right"/>
              <w:textAlignment w:val="center"/>
              <w:rPr>
                <w:rFonts w:hint="eastAsia" w:ascii="宋体" w:hAnsi="宋体" w:eastAsia="宋体" w:cs="宋体"/>
                <w:color w:val="000000"/>
                <w:kern w:val="0"/>
                <w:sz w:val="18"/>
                <w:szCs w:val="18"/>
                <w:highlight w:val="none"/>
                <w:lang w:bidi="ar"/>
              </w:rPr>
            </w:pPr>
          </w:p>
        </w:tc>
      </w:tr>
      <w:tr w14:paraId="303EB866">
        <w:tblPrEx>
          <w:tblCellMar>
            <w:top w:w="0" w:type="dxa"/>
            <w:left w:w="108" w:type="dxa"/>
            <w:bottom w:w="0" w:type="dxa"/>
            <w:right w:w="108" w:type="dxa"/>
          </w:tblCellMar>
        </w:tblPrEx>
        <w:trPr>
          <w:trHeight w:val="51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C104553">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42</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407298">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拆除原旧课桌椅</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790B5C">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1、拆除原旧课桌椅；</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2、含清理及外运</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B58F9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套</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52F637">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16</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5CF184">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14A1A9">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718C25">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98D3F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4D526F">
            <w:pPr>
              <w:widowControl/>
              <w:jc w:val="right"/>
              <w:textAlignment w:val="center"/>
              <w:rPr>
                <w:rFonts w:hint="eastAsia" w:ascii="宋体" w:hAnsi="宋体" w:eastAsia="宋体" w:cs="宋体"/>
                <w:color w:val="000000"/>
                <w:kern w:val="0"/>
                <w:sz w:val="18"/>
                <w:szCs w:val="18"/>
                <w:highlight w:val="none"/>
                <w:lang w:bidi="ar"/>
              </w:rPr>
            </w:pPr>
          </w:p>
        </w:tc>
      </w:tr>
      <w:tr w14:paraId="589C08F0">
        <w:tblPrEx>
          <w:tblCellMar>
            <w:top w:w="0" w:type="dxa"/>
            <w:left w:w="108" w:type="dxa"/>
            <w:bottom w:w="0" w:type="dxa"/>
            <w:right w:w="108" w:type="dxa"/>
          </w:tblCellMar>
        </w:tblPrEx>
        <w:trPr>
          <w:trHeight w:val="51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07CBC6C">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43</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554185">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铲除油漆面</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BF4D55">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铲除原旧墙，顶面腻子粉及垃圾清理,外运</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066A53">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29F80D">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237.15</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538A13">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F1D904">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958AC2">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34E6BD">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FC0C7C">
            <w:pPr>
              <w:widowControl/>
              <w:jc w:val="right"/>
              <w:textAlignment w:val="center"/>
              <w:rPr>
                <w:rFonts w:hint="eastAsia" w:ascii="宋体" w:hAnsi="宋体" w:eastAsia="宋体" w:cs="宋体"/>
                <w:color w:val="000000"/>
                <w:kern w:val="0"/>
                <w:sz w:val="18"/>
                <w:szCs w:val="18"/>
                <w:highlight w:val="none"/>
                <w:lang w:bidi="ar"/>
              </w:rPr>
            </w:pPr>
          </w:p>
        </w:tc>
      </w:tr>
      <w:tr w14:paraId="2A5B92ED">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88054E3">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44</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4548AF">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陶粒回填</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02083E">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回填陶粒300MM厚</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02DB82">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m3</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ABF1C8">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37.521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6F78AD">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09A964">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B38836">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76783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A60991">
            <w:pPr>
              <w:widowControl/>
              <w:jc w:val="right"/>
              <w:textAlignment w:val="center"/>
              <w:rPr>
                <w:rFonts w:hint="eastAsia" w:ascii="宋体" w:hAnsi="宋体" w:eastAsia="宋体" w:cs="宋体"/>
                <w:color w:val="000000"/>
                <w:kern w:val="0"/>
                <w:sz w:val="18"/>
                <w:szCs w:val="18"/>
                <w:highlight w:val="none"/>
                <w:lang w:bidi="ar"/>
              </w:rPr>
            </w:pPr>
          </w:p>
        </w:tc>
      </w:tr>
      <w:tr w14:paraId="3D412258">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E2FDD3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45</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464D0A">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平面砂浆找平层</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064C2D">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地面水泥砂浆找平</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A5487F">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DAE410">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125.07</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BE545B">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5693E4">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FEA386">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F7520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4916D7">
            <w:pPr>
              <w:widowControl/>
              <w:jc w:val="right"/>
              <w:textAlignment w:val="center"/>
              <w:rPr>
                <w:rFonts w:hint="eastAsia" w:ascii="宋体" w:hAnsi="宋体" w:eastAsia="宋体" w:cs="宋体"/>
                <w:color w:val="000000"/>
                <w:kern w:val="0"/>
                <w:sz w:val="18"/>
                <w:szCs w:val="18"/>
                <w:highlight w:val="none"/>
                <w:lang w:bidi="ar"/>
              </w:rPr>
            </w:pPr>
          </w:p>
        </w:tc>
      </w:tr>
      <w:tr w14:paraId="19485FF1">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485A77D">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46</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7736E2">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红砖砌梯步</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815917">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红砖砌梯步</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438AC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305382">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2.93</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A2C6EB">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D47AEC">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6B039B">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386A4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0598D5">
            <w:pPr>
              <w:widowControl/>
              <w:jc w:val="right"/>
              <w:textAlignment w:val="center"/>
              <w:rPr>
                <w:rFonts w:hint="eastAsia" w:ascii="宋体" w:hAnsi="宋体" w:eastAsia="宋体" w:cs="宋体"/>
                <w:color w:val="000000"/>
                <w:kern w:val="0"/>
                <w:sz w:val="18"/>
                <w:szCs w:val="18"/>
                <w:highlight w:val="none"/>
                <w:lang w:bidi="ar"/>
              </w:rPr>
            </w:pPr>
          </w:p>
        </w:tc>
      </w:tr>
      <w:tr w14:paraId="6021C2BB">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E82C4F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47</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CA7B3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墙顶面刷固化剂</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E4C344">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墙顶、墙面刷固化剂</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23F7F3">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EBDCA6">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237.15</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61D0DC">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E7D0A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2EA5A2">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D6501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EA9317">
            <w:pPr>
              <w:widowControl/>
              <w:jc w:val="right"/>
              <w:textAlignment w:val="center"/>
              <w:rPr>
                <w:rFonts w:hint="eastAsia" w:ascii="宋体" w:hAnsi="宋体" w:eastAsia="宋体" w:cs="宋体"/>
                <w:color w:val="000000"/>
                <w:kern w:val="0"/>
                <w:sz w:val="18"/>
                <w:szCs w:val="18"/>
                <w:highlight w:val="none"/>
                <w:lang w:bidi="ar"/>
              </w:rPr>
            </w:pPr>
          </w:p>
        </w:tc>
      </w:tr>
      <w:tr w14:paraId="26FF1D25">
        <w:tblPrEx>
          <w:tblCellMar>
            <w:top w:w="0" w:type="dxa"/>
            <w:left w:w="108" w:type="dxa"/>
            <w:bottom w:w="0" w:type="dxa"/>
            <w:right w:w="108" w:type="dxa"/>
          </w:tblCellMar>
        </w:tblPrEx>
        <w:trPr>
          <w:trHeight w:val="68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554BBB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48</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B289E9">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块料楼地面</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61AA74">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1.结合层厚度、砂浆配合比:综合考虑</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2.面层材料品种、规格、颜色:800*800mm地面瓷砖</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D4F2E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76EB00">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125.07</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D1D33B">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A4675D">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DE797A">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CF704D">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2EFEA1">
            <w:pPr>
              <w:widowControl/>
              <w:jc w:val="right"/>
              <w:textAlignment w:val="center"/>
              <w:rPr>
                <w:rFonts w:hint="eastAsia" w:ascii="宋体" w:hAnsi="宋体" w:eastAsia="宋体" w:cs="宋体"/>
                <w:color w:val="000000"/>
                <w:kern w:val="0"/>
                <w:sz w:val="18"/>
                <w:szCs w:val="18"/>
                <w:highlight w:val="none"/>
                <w:lang w:bidi="ar"/>
              </w:rPr>
            </w:pPr>
          </w:p>
        </w:tc>
      </w:tr>
      <w:tr w14:paraId="1BFB5A77">
        <w:tblPrEx>
          <w:tblCellMar>
            <w:top w:w="0" w:type="dxa"/>
            <w:left w:w="108" w:type="dxa"/>
            <w:bottom w:w="0" w:type="dxa"/>
            <w:right w:w="108" w:type="dxa"/>
          </w:tblCellMar>
        </w:tblPrEx>
        <w:trPr>
          <w:trHeight w:val="107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584EB7F">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49</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4B2302">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抹灰面油漆</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8ABC3A">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1、外墙腻子一遍，内墙环保高性能粉末腻子二遍，厚度3mm以内，每次刮腻子厚度不超过1mm，该产品环保，无毒、无味、无有害物质。含打磨，含挂纤维网。</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63AEE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397F61">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237.15</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A041C0">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54C8C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9BC3BB">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AC1DEC">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31143F">
            <w:pPr>
              <w:widowControl/>
              <w:jc w:val="right"/>
              <w:textAlignment w:val="center"/>
              <w:rPr>
                <w:rFonts w:hint="eastAsia" w:ascii="宋体" w:hAnsi="宋体" w:eastAsia="宋体" w:cs="宋体"/>
                <w:color w:val="000000"/>
                <w:kern w:val="0"/>
                <w:sz w:val="18"/>
                <w:szCs w:val="18"/>
                <w:highlight w:val="none"/>
                <w:lang w:bidi="ar"/>
              </w:rPr>
            </w:pPr>
          </w:p>
        </w:tc>
      </w:tr>
      <w:tr w14:paraId="650D6ED6">
        <w:tblPrEx>
          <w:tblCellMar>
            <w:top w:w="0" w:type="dxa"/>
            <w:left w:w="108" w:type="dxa"/>
            <w:bottom w:w="0" w:type="dxa"/>
            <w:right w:w="108" w:type="dxa"/>
          </w:tblCellMar>
        </w:tblPrEx>
        <w:trPr>
          <w:trHeight w:val="51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5E229E1">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50</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6D42E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抹灰面油漆</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AB76AD">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净味抗碱底漆一遍、净味抗碱内墙面漆二遍，人工，辅料。</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F4828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5400095">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237.15</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A8D7F4">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BAEE9C">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926DB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6EE23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E864F83">
            <w:pPr>
              <w:widowControl/>
              <w:jc w:val="right"/>
              <w:textAlignment w:val="center"/>
              <w:rPr>
                <w:rFonts w:hint="eastAsia" w:ascii="宋体" w:hAnsi="宋体" w:eastAsia="宋体" w:cs="宋体"/>
                <w:color w:val="000000"/>
                <w:kern w:val="0"/>
                <w:sz w:val="18"/>
                <w:szCs w:val="18"/>
                <w:highlight w:val="none"/>
                <w:lang w:bidi="ar"/>
              </w:rPr>
            </w:pPr>
          </w:p>
        </w:tc>
      </w:tr>
      <w:tr w14:paraId="00502211">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EC4D651">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51</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5EC60F">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不锈钢地脚线</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E0DEC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12厘夹板底，301黑色不锈钢面</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CE598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4D2133">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46.8</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DB8369">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2EBF98">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64FA34">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0CB78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78527C">
            <w:pPr>
              <w:widowControl/>
              <w:jc w:val="right"/>
              <w:textAlignment w:val="center"/>
              <w:rPr>
                <w:rFonts w:hint="eastAsia" w:ascii="宋体" w:hAnsi="宋体" w:eastAsia="宋体" w:cs="宋体"/>
                <w:color w:val="000000"/>
                <w:kern w:val="0"/>
                <w:sz w:val="18"/>
                <w:szCs w:val="18"/>
                <w:highlight w:val="none"/>
                <w:lang w:bidi="ar"/>
              </w:rPr>
            </w:pPr>
          </w:p>
        </w:tc>
      </w:tr>
      <w:tr w14:paraId="150D21C5">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A994F61">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52</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86F856">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名人墙壁挂画</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F1A249">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1、550mm*750mm；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2、实木边框，表面石膏烤漆；</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3、画布为化纤油画布。</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EB6FFD">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幅</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33E980">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EB98D1">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7F9F74">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703D08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836488">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5D8377">
            <w:pPr>
              <w:widowControl/>
              <w:jc w:val="right"/>
              <w:textAlignment w:val="center"/>
              <w:rPr>
                <w:rFonts w:hint="eastAsia" w:ascii="宋体" w:hAnsi="宋体" w:eastAsia="宋体" w:cs="宋体"/>
                <w:color w:val="000000"/>
                <w:kern w:val="0"/>
                <w:sz w:val="18"/>
                <w:szCs w:val="18"/>
                <w:highlight w:val="none"/>
                <w:lang w:bidi="ar"/>
              </w:rPr>
            </w:pPr>
          </w:p>
        </w:tc>
      </w:tr>
      <w:tr w14:paraId="3B1D6895">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F166FF9">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AD2A21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化学实验室仪器室及药品室</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A0FEEF">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60E19A">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70396A">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C298D9">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B42E77">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0CAFFF">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81445B">
            <w:pPr>
              <w:jc w:val="left"/>
              <w:rPr>
                <w:rFonts w:hint="eastAsia" w:ascii="宋体" w:hAnsi="宋体" w:eastAsia="宋体" w:cs="宋体"/>
                <w:color w:val="000000"/>
                <w:sz w:val="18"/>
                <w:szCs w:val="18"/>
                <w:highlight w:val="none"/>
              </w:rPr>
            </w:pPr>
          </w:p>
        </w:tc>
      </w:tr>
      <w:tr w14:paraId="48DF749B">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32BE068">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54CA60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化学实验室仪器柜及药品柜</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8A8036">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656266">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134333">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8C7010">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9CD504">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6041A8">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9A6BB2">
            <w:pPr>
              <w:jc w:val="left"/>
              <w:rPr>
                <w:rFonts w:hint="eastAsia" w:ascii="宋体" w:hAnsi="宋体" w:eastAsia="宋体" w:cs="宋体"/>
                <w:color w:val="000000"/>
                <w:sz w:val="18"/>
                <w:szCs w:val="18"/>
                <w:highlight w:val="none"/>
              </w:rPr>
            </w:pPr>
          </w:p>
        </w:tc>
      </w:tr>
      <w:tr w14:paraId="3829EA8F">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83FDEB7">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53</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4FE222">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拆旧药品柜</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A2E90C">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1、清理及外运旧药品柜</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D36220">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套</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684DA0">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17</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C173F1">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698E68">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14A6F0">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2B174F4">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128F4B">
            <w:pPr>
              <w:widowControl/>
              <w:jc w:val="right"/>
              <w:textAlignment w:val="center"/>
              <w:rPr>
                <w:rFonts w:hint="eastAsia" w:ascii="宋体" w:hAnsi="宋体" w:eastAsia="宋体" w:cs="宋体"/>
                <w:color w:val="000000"/>
                <w:kern w:val="0"/>
                <w:sz w:val="18"/>
                <w:szCs w:val="18"/>
                <w:highlight w:val="none"/>
                <w:lang w:bidi="ar"/>
              </w:rPr>
            </w:pPr>
          </w:p>
        </w:tc>
      </w:tr>
      <w:tr w14:paraId="39566521">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54E69A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54</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37A765">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拆旧仪器柜</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1DC068">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1、清理及外运旧仪器柜</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6B332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套</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95D25B">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4261AD">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03D1F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6FFD0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16790D">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2796ADF">
            <w:pPr>
              <w:widowControl/>
              <w:jc w:val="right"/>
              <w:textAlignment w:val="center"/>
              <w:rPr>
                <w:rFonts w:hint="eastAsia" w:ascii="宋体" w:hAnsi="宋体" w:eastAsia="宋体" w:cs="宋体"/>
                <w:color w:val="000000"/>
                <w:kern w:val="0"/>
                <w:sz w:val="18"/>
                <w:szCs w:val="18"/>
                <w:highlight w:val="none"/>
                <w:lang w:bidi="ar"/>
              </w:rPr>
            </w:pPr>
          </w:p>
        </w:tc>
      </w:tr>
      <w:tr w14:paraId="0FCD4AC6">
        <w:tblPrEx>
          <w:tblCellMar>
            <w:top w:w="0" w:type="dxa"/>
            <w:left w:w="108" w:type="dxa"/>
            <w:bottom w:w="0" w:type="dxa"/>
            <w:right w:w="108" w:type="dxa"/>
          </w:tblCellMar>
        </w:tblPrEx>
        <w:trPr>
          <w:trHeight w:val="386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2891B3C">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55</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E6B2DA">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通风药品柜</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6817F4">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规格：1000*500*2000mm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1、材质：采用16±0.5mm厚双贴面三聚氰胺板制作，所有板材外露端面采用高质量PVC封边条，利用机械封边机配以热溶胶高温封边，高密封性不吸水、不膨胀，外型美观、经久耐用。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2、柜身：铝合金框架结构，前立柱、前横梁外径为38×28mm（误差≥±1mm），后立柱、后横梁外径为38×38mm（误差≥±1mm）铝镁合金管材的壁厚不低于1.2mm），上柜为木框镶玻璃门对开门。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3、结构：柜子上部配有阶梯药品架，面板采用耐磨、防火的化工专用耐腐蚀贴面理化板；下部为双开木门，内设层板配置支撑托条防止搁板承重后下沉；每侧1根不锈钢材质。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4、脚垫:采用可调ABS注塑专用脚垫，可有效防潮。</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6BE5C7">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个</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5AB9C4">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17</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EF46F4">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5C02C0">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31381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E4CAA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4711C1">
            <w:pPr>
              <w:widowControl/>
              <w:jc w:val="right"/>
              <w:textAlignment w:val="center"/>
              <w:rPr>
                <w:rFonts w:hint="eastAsia" w:ascii="宋体" w:hAnsi="宋体" w:eastAsia="宋体" w:cs="宋体"/>
                <w:color w:val="000000"/>
                <w:kern w:val="0"/>
                <w:sz w:val="18"/>
                <w:szCs w:val="18"/>
                <w:highlight w:val="none"/>
                <w:lang w:bidi="ar"/>
              </w:rPr>
            </w:pPr>
          </w:p>
        </w:tc>
      </w:tr>
      <w:tr w14:paraId="7E59D8CF">
        <w:tblPrEx>
          <w:tblCellMar>
            <w:top w:w="0" w:type="dxa"/>
            <w:left w:w="108" w:type="dxa"/>
            <w:bottom w:w="0" w:type="dxa"/>
            <w:right w:w="108" w:type="dxa"/>
          </w:tblCellMar>
        </w:tblPrEx>
        <w:trPr>
          <w:trHeight w:val="320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DF90A2E">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56</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083D8F">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仪器柜</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2E6F4B">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规格：1000*500*2000mm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1、材质:采用16±0.5mm厚E1级环保三聚氰胺双贴面板，其截面PVC封边带利用机械高温热熔胶封边，高密封性不吸水、不膨胀，外型美观、经久耐用。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柜身：铝合金框架结构，前立柱、前横梁外径为38×28mm（误差≥±1mm），后立柱、后横梁外径为38×38mm（误差≥±1mm）铝镁合金管材的壁厚不低于1.2mm），上部为木框玻璃对开门，内三层，下部开门式柜，内二层，层板匀为18±0.5mm三聚氰胺双面贴面板需加不锈钢固条。</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3、脚垫：优质耐腐蚀注塑专用垫，高度可调，美观牢固耐用。</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7049A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套</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C5F7A9">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9113B2">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F35B4D">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721CF80">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DAC9C04">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AEED12">
            <w:pPr>
              <w:widowControl/>
              <w:jc w:val="right"/>
              <w:textAlignment w:val="center"/>
              <w:rPr>
                <w:rFonts w:hint="eastAsia" w:ascii="宋体" w:hAnsi="宋体" w:eastAsia="宋体" w:cs="宋体"/>
                <w:color w:val="000000"/>
                <w:kern w:val="0"/>
                <w:sz w:val="18"/>
                <w:szCs w:val="18"/>
                <w:highlight w:val="none"/>
                <w:lang w:bidi="ar"/>
              </w:rPr>
            </w:pPr>
          </w:p>
        </w:tc>
      </w:tr>
      <w:tr w14:paraId="1C5B3C4A">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44EE1B3">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31354A19">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铝木物理探究实验室</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687227">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F0308A">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FB8896">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AD28E0">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1DE3ED">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A49F0A">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4DAF2A">
            <w:pPr>
              <w:jc w:val="left"/>
              <w:rPr>
                <w:rFonts w:hint="eastAsia" w:ascii="宋体" w:hAnsi="宋体" w:eastAsia="宋体" w:cs="宋体"/>
                <w:color w:val="000000"/>
                <w:sz w:val="18"/>
                <w:szCs w:val="18"/>
                <w:highlight w:val="none"/>
              </w:rPr>
            </w:pPr>
          </w:p>
        </w:tc>
      </w:tr>
      <w:tr w14:paraId="3E8C47AE">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AE35A7C">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0F132F33">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物理探究实验室仪器设备</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067D6F">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06F739">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682B51">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D1776A">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C5DFC7">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1F0B90">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B920B7">
            <w:pPr>
              <w:jc w:val="left"/>
              <w:rPr>
                <w:rFonts w:hint="eastAsia" w:ascii="宋体" w:hAnsi="宋体" w:eastAsia="宋体" w:cs="宋体"/>
                <w:color w:val="000000"/>
                <w:sz w:val="18"/>
                <w:szCs w:val="18"/>
                <w:highlight w:val="none"/>
              </w:rPr>
            </w:pPr>
          </w:p>
        </w:tc>
      </w:tr>
      <w:tr w14:paraId="48D58531">
        <w:tblPrEx>
          <w:tblCellMar>
            <w:top w:w="0" w:type="dxa"/>
            <w:left w:w="108" w:type="dxa"/>
            <w:bottom w:w="0" w:type="dxa"/>
            <w:right w:w="108" w:type="dxa"/>
          </w:tblCellMar>
        </w:tblPrEx>
        <w:trPr>
          <w:trHeight w:val="591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90E2C7F">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57</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CE0649">
            <w:pPr>
              <w:widowControl/>
              <w:jc w:val="left"/>
              <w:textAlignment w:val="center"/>
              <w:rPr>
                <w:rFonts w:hint="eastAsia" w:ascii="宋体" w:hAnsi="宋体" w:eastAsia="宋体" w:cs="宋体"/>
                <w:color w:val="000000"/>
                <w:sz w:val="18"/>
                <w:szCs w:val="18"/>
                <w:highlight w:val="none"/>
              </w:rPr>
            </w:pPr>
            <w:r>
              <w:rPr>
                <w:color w:val="000000"/>
                <w:sz w:val="22"/>
                <w:highlight w:val="none"/>
              </w:rPr>
              <w:t>●</w:t>
            </w:r>
            <w:r>
              <w:rPr>
                <w:highlight w:val="none"/>
              </w:rPr>
              <w:t xml:space="preserve"> </w:t>
            </w:r>
            <w:r>
              <w:rPr>
                <w:rFonts w:hint="eastAsia" w:ascii="宋体" w:hAnsi="宋体" w:eastAsia="宋体" w:cs="宋体"/>
                <w:color w:val="000000"/>
                <w:kern w:val="0"/>
                <w:sz w:val="18"/>
                <w:szCs w:val="18"/>
                <w:highlight w:val="none"/>
                <w:lang w:bidi="ar"/>
              </w:rPr>
              <w:t>智慧纳米黑板</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D40BE9">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1.智能交互黑板液晶显示尺寸≧86英寸，分辨率：3840*2160, 触控技术，在Windows与Android下均支持20点同时触控及书写</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2.交互黑板功率≤400W，且符合GB21520-2015能源1级要求</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3.交互黑板采用平面结构设计，采用三段式结构方式，交互黑板长度≥4300mm；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4.双侧侧板板面硬度≧ 7H，采用金属材质纳米镀膜，支持磁性材质教具吸附功能，且双侧黑板板面无任何按键；</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kern w:val="0"/>
                <w:sz w:val="18"/>
                <w:szCs w:val="18"/>
                <w:highlight w:val="none"/>
                <w:lang w:bidi="ar"/>
              </w:rPr>
              <w:t>5.交互黑板采用2.1声道音箱，采用针孔阵列发声设计，2个前置15W中高音音箱，后置1个 20W低音音箱，谐振频率低于300Hz； 侧板采用顶部单边光学与红外技术，底部及双侧无电子结构，无惧粉笔粉尘堆积，书写区域全板面水洗清洁</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6.交互黑板表面应以耐磨无光泽的材料制成，反射比应在0.15-0.20之间；交互黑板表面玻璃采用高强度钢化玻璃，硬度可达莫氏7级，高于石墨1-9H硬度；</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7.前置全功能Type-C接口具备音频、视频、数据、触控等功能；侧板可智能区分手指关节与粉笔对板面的操作</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8.智能交互黑板显示部分需采用高色域覆盖技术，NTSC色域标准下覆盖率不低于85%</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9.全贴合设计，钢化玻璃和液晶层之间紧密贴合，无水汽，水雾，减少显示面板与玻璃间的偏光，显示更加清晰</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10.为方便外接信号源的输入，设备至少1路前置HDMI接口（非转接），2路前置USB3.0接口</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11.为方便用户外接拓展设备，交互黑板标配VGA输入接口≥1路</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12.为方便用户进行各类设置和操作，设备前置按键不少于8个，可实现音量加减、窗口关闭、触控开关等功能，且每个按键不少于两种以上功能；</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13.交互黑板 Android 主板具备四核CPU， 内存不小于2G，储存最高可至40G，Android 系统不低于11.0，主页提供不少于5 个应用程序，也可替代其他应用程序;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14.采用物理减滤蓝光设计，无需其他操作即可实现防蓝光，且设备具备智能护眼组合功能，通过扫描设备自带的二维码可获取检测机构的认证证书。</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15.为满足教学场景使用需求，支持不少于3种方式进行屏幕下移，屏幕下移后仍可进行触控、书写等操作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16.内嵌企业级路由器专业数通处理器 Mips 1GHz，可支持有线和无线的双模接入，可供不少于 60个用户同时连接使用；在关机状态下，仍可以提供无线网络</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17.通过多指滑动屏幕，可快速实现Windows与教学系统界面的切换</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18.交互黑板可一键进行硬件自检，包括对系统内存、存储、触控系统、光感系统、内置电脑、屏体信息、主板型号、CPU型号、CPU使用率、设备名称等进行状态提示、及故障提示。</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19.本地安卓白板软件具备面积识别功能，通过接触交互设备的面积大小实现智能擦除、粗细笔迹书写</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20.智能节电，在无操作或无信号输入15分钟时,出现关机提示倒计时；在无操作或无信号输入30分钟时, 自动关机</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21.通过五指抓取屏幕任意位置可调出多任务处理窗口，并对正在运行的应用进行浏览、快速切换或结束进程</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22.交互黑板处于关机通电状态，外接设备接入交互黑板时，交互黑板可识别到外接设备的输入信号后自动开机</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23.在任意信号源下，从屏幕下方任意位置向上滑动，可调用快捷设置菜单；无需切换系统，可快速调节Windows 和Android 的设置</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24.CPU采用第11代及以上的I5处理器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25.内存：≥8G DDR4；</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26.硬盘：≥256G SSD固态硬盘；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27.接口：整机非外扩展具备5个USB接口；具有独立非外扩展的视频输出接口：≥1路HDMI等；</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D9F157">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套</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0C6EA6">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E7022D">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26F6D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CF517BF">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73B0A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68333BB">
            <w:pPr>
              <w:widowControl/>
              <w:jc w:val="right"/>
              <w:textAlignment w:val="center"/>
              <w:rPr>
                <w:rFonts w:hint="eastAsia" w:ascii="宋体" w:hAnsi="宋体" w:eastAsia="宋体" w:cs="宋体"/>
                <w:color w:val="000000"/>
                <w:kern w:val="0"/>
                <w:sz w:val="18"/>
                <w:szCs w:val="18"/>
                <w:highlight w:val="none"/>
                <w:lang w:bidi="ar"/>
              </w:rPr>
            </w:pPr>
          </w:p>
        </w:tc>
      </w:tr>
      <w:tr w14:paraId="04CC6852">
        <w:tblPrEx>
          <w:tblCellMar>
            <w:top w:w="0" w:type="dxa"/>
            <w:left w:w="108" w:type="dxa"/>
            <w:bottom w:w="0" w:type="dxa"/>
            <w:right w:w="108" w:type="dxa"/>
          </w:tblCellMar>
        </w:tblPrEx>
        <w:trPr>
          <w:trHeight w:val="438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D111302">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58</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12F8F7">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壁挂展台</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E5C8EA">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1.支持壁挂和台式两种安装方式，为保证稳定</w:t>
            </w:r>
            <w:bookmarkStart w:id="0" w:name="_GoBack"/>
            <w:bookmarkEnd w:id="0"/>
            <w:r>
              <w:rPr>
                <w:rFonts w:hint="eastAsia" w:ascii="宋体" w:hAnsi="宋体" w:eastAsia="宋体" w:cs="宋体"/>
                <w:color w:val="000000"/>
                <w:kern w:val="0"/>
                <w:sz w:val="18"/>
                <w:szCs w:val="18"/>
                <w:highlight w:val="none"/>
                <w:lang w:bidi="ar"/>
              </w:rPr>
              <w:t>，台式安装需与桌面贴合，托板边角采用圆弧倒角设计。</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2.为保证托板表面平整性，托板采用单板结构，不接受托板表面折叠设计。</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3.拍摄幅面不小于A4。</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 为保证教学过程中不受环境光和展示内容移动的影响，防止镜头频繁聚焦，图像模糊，产生眩晕感，要求采用不小于1200万定焦镜头。</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 工作电压：5 V，工作电流：小于500mA</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6. 图像色彩：24位7. 输出格式：图片JPG，文档PDF，视频MP4 8. 光源： LED灯补光</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9.动态视频帧率：30帧/秒（1080P）。</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10.对焦/白平衡：自动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11.供电方式：USB供电</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5980C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台</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AEB6AA">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B7E870">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736DB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22C088F">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CDEAB7">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758251B">
            <w:pPr>
              <w:widowControl/>
              <w:jc w:val="right"/>
              <w:textAlignment w:val="center"/>
              <w:rPr>
                <w:rFonts w:hint="eastAsia" w:ascii="宋体" w:hAnsi="宋体" w:eastAsia="宋体" w:cs="宋体"/>
                <w:color w:val="000000"/>
                <w:kern w:val="0"/>
                <w:sz w:val="18"/>
                <w:szCs w:val="18"/>
                <w:highlight w:val="none"/>
                <w:lang w:bidi="ar"/>
              </w:rPr>
            </w:pPr>
          </w:p>
        </w:tc>
      </w:tr>
      <w:tr w14:paraId="47F80F21">
        <w:tblPrEx>
          <w:tblCellMar>
            <w:top w:w="0" w:type="dxa"/>
            <w:left w:w="108" w:type="dxa"/>
            <w:bottom w:w="0" w:type="dxa"/>
            <w:right w:w="108" w:type="dxa"/>
          </w:tblCellMar>
        </w:tblPrEx>
        <w:trPr>
          <w:trHeight w:val="342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8513C38">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59</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7FFD72">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教师演示讲台</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ABCE5B">
            <w:pPr>
              <w:rPr>
                <w:rFonts w:hint="eastAsia" w:ascii="宋体" w:hAnsi="宋体" w:eastAsia="宋体"/>
                <w:szCs w:val="21"/>
                <w:highlight w:val="none"/>
              </w:rPr>
            </w:pPr>
            <w:r>
              <w:rPr>
                <w:rFonts w:hint="eastAsia" w:ascii="宋体" w:hAnsi="宋体" w:eastAsia="宋体" w:cs="宋体"/>
                <w:color w:val="000000"/>
                <w:kern w:val="0"/>
                <w:sz w:val="18"/>
                <w:szCs w:val="18"/>
                <w:highlight w:val="none"/>
                <w:lang w:bidi="ar"/>
              </w:rPr>
              <w:t>规格：2800*700*850mm.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台面：采用国内13.0mm厚优抗板台面，台面边缘用同质材料板双层加厚至26.0mm，由专业生产厂家用CNC机械加工而成。为了确保使用者的健康安全，产品需通过国家建筑材料测试中心或国家化学建筑材料测试中心、国家化学建材质量监督检验中心、SGS等检测机构检测，各项性能满足或优于如下要求：</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1.1、化学性能要求：参照 GB/T 17657-2022“人造板及饰面人造板理化性能试验方法”进行检验：对硫酸（98%）、盐酸（37%）、磷酸（85%）、铬酸、乙酸（99%）、苯酚（90%）、硝酸银（1%）、氨水（28%）、硫化钠饱和液、氯化镁（10%）、氯仿、高锰酸钾（10%）、苯、甲酚、二甲基甲酰胺、碘酒、煤油、品红（1%）、苏丹红、四氢呋喃、甲基橙、氧化锌饱和液、萘、红茶、红药水、铬酸钾溶液（1g/L）、乙醇胺、液体石蜡、甲酸（80%）、柠檬酸、氢氧化钾（65%）、氯乙烯基镁、丁酮、甲苯、丙三醇、乙醚、无水甲醇、乙酰丙酮、乙腈、环丙甲酮、己二酸二乙酯、1,2-二氯乙烷、溴丙烷、异丁醇、二丙二醇甲醚、丙二醇、正十六烷、邻二甲苯、间二甲苯、正丙醇、三乙胺等化学试剂进行检测，板材检验结果无明显变化，分级结果为 5 级；</w:t>
            </w:r>
          </w:p>
          <w:p w14:paraId="67185F90">
            <w:pPr>
              <w:widowControl/>
              <w:jc w:val="left"/>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1.2、</w:t>
            </w:r>
            <w:r>
              <w:rPr>
                <w:rFonts w:hint="eastAsia" w:ascii="宋体" w:hAnsi="宋体" w:eastAsia="宋体"/>
                <w:sz w:val="18"/>
                <w:szCs w:val="18"/>
                <w:highlight w:val="none"/>
              </w:rPr>
              <w:t>提供通过耐化学/耐污(SEFA 3-2020科学设备及家具协会-实验室工作台面条款 2.1)检测49项化学试剂报告；</w:t>
            </w:r>
            <w:r>
              <w:rPr>
                <w:rFonts w:hint="eastAsia" w:ascii="宋体" w:hAnsi="宋体" w:eastAsia="宋体" w:cs="宋体"/>
                <w:color w:val="000000"/>
                <w:kern w:val="0"/>
                <w:sz w:val="18"/>
                <w:szCs w:val="18"/>
                <w:highlight w:val="none"/>
                <w:lang w:bidi="ar"/>
              </w:rPr>
              <w:t xml:space="preserve">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1.3、</w:t>
            </w:r>
            <w:r>
              <w:rPr>
                <w:rFonts w:hint="eastAsia" w:ascii="宋体" w:hAnsi="宋体" w:eastAsia="宋体"/>
                <w:sz w:val="18"/>
                <w:szCs w:val="18"/>
                <w:highlight w:val="none"/>
              </w:rPr>
              <w:t>台面物理性能及甲醛性能：物理性能需提供符合GB/T17657-2022标准及其他相关检测标准的报告，其中：弯曲强度≥137 MPa，弯曲弹性模量≥8700MPa,表面耐磨性能：≥1450r，未出现磨损，耐光色牢度：＞4级，耐水蒸气性能、耐龟裂性、耐湿热性能、耐干热性能等级均为5级，抗冲击性能（1m）表面压痕直径＜5.0mm，板面握钉力≥4050N，浸渍剥离性能结果为0，体积电阻、表面电阻≤4.7*1012，耐臭氧（72h）外观无明显变化，静曲强度≥137 MPa，弹性模量≥9880MPa，尺寸稳定性纵向≤0.04%、横向≤0.05%，漆膜附着力达六级：切割边缘完全平滑，网格内无脱落。甲醛性能需符合GB/T 39600-2021标准检验，甲醛释放量≤0.007 mg/m³</w:t>
            </w:r>
            <w:r>
              <w:rPr>
                <w:rFonts w:hint="eastAsia" w:ascii="宋体" w:hAnsi="宋体" w:eastAsia="宋体" w:cs="宋体"/>
                <w:color w:val="000000"/>
                <w:kern w:val="0"/>
                <w:sz w:val="18"/>
                <w:szCs w:val="18"/>
                <w:highlight w:val="none"/>
                <w:lang w:bidi="ar"/>
              </w:rPr>
              <w:t>；</w:t>
            </w:r>
          </w:p>
          <w:p w14:paraId="2D16F473">
            <w:pPr>
              <w:widowControl/>
              <w:jc w:val="left"/>
              <w:textAlignment w:val="center"/>
              <w:rPr>
                <w:rFonts w:hint="eastAsia" w:ascii="宋体" w:hAnsi="宋体" w:eastAsia="宋体" w:cs="宋体"/>
                <w:color w:val="000000"/>
                <w:kern w:val="0"/>
                <w:sz w:val="18"/>
                <w:szCs w:val="18"/>
                <w:highlight w:val="none"/>
                <w:lang w:bidi="ar"/>
              </w:rPr>
            </w:pPr>
            <w:r>
              <w:rPr>
                <w:rFonts w:hint="eastAsia" w:ascii="宋体" w:hAnsi="宋体" w:eastAsia="宋体" w:cs="宋体"/>
                <w:color w:val="000000"/>
                <w:kern w:val="0"/>
                <w:sz w:val="18"/>
                <w:szCs w:val="18"/>
                <w:highlight w:val="none"/>
                <w:lang w:bidi="ar"/>
              </w:rPr>
              <w:t>1.4、</w:t>
            </w:r>
            <w:r>
              <w:rPr>
                <w:rFonts w:hint="eastAsia" w:ascii="宋体" w:hAnsi="宋体" w:eastAsia="宋体"/>
                <w:sz w:val="18"/>
                <w:szCs w:val="18"/>
                <w:highlight w:val="none"/>
              </w:rPr>
              <w:t>参照AfPS GS 2019:01PAK方法，采用GC-MS设备对不少于15项多环芳烃（PAHs15)进行检测，结果为未检出。</w:t>
            </w:r>
            <w:r>
              <w:rPr>
                <w:rFonts w:hint="eastAsia" w:ascii="宋体" w:hAnsi="宋体" w:eastAsia="宋体" w:cs="宋体"/>
                <w:color w:val="000000"/>
                <w:kern w:val="0"/>
                <w:sz w:val="18"/>
                <w:szCs w:val="18"/>
                <w:highlight w:val="none"/>
                <w:lang w:bidi="ar"/>
              </w:rPr>
              <w:t>；1.5、</w:t>
            </w:r>
            <w:r>
              <w:rPr>
                <w:rFonts w:hint="eastAsia" w:ascii="宋体" w:hAnsi="宋体" w:eastAsia="宋体"/>
                <w:sz w:val="18"/>
                <w:szCs w:val="18"/>
                <w:highlight w:val="none"/>
              </w:rPr>
              <w:t>抗霉抗菌检测：依据JC/T 2039-2010标准进行检测，黑曲霉、土曲霉、宛氏拟青霉、绳状青霉、出芽短梗霉、球毛壳霉、长枝木霉等7种霉菌检测抗霉菌等级为0级。甲型溶血性链球群、粪肠球菌、鼠伤寒沙门氏菌、大肠埃希氏菌、白色念珠菌、铜绿假单胞菌、肺炎克雷伯氏菌、枯草芽孢杆菌、宋氏志贺氏菌、金黄色葡萄球菌、白色葡萄球菌、变异库克菌、肠沙门氏菌肠亚种、表皮葡萄球菌、海氏肠球菌、单核细胞增生李斯特氏菌、耐甲氧西林金黄色葡萄球菌等17种菌种抗菌率≥99.99%</w:t>
            </w:r>
            <w:r>
              <w:rPr>
                <w:rFonts w:hint="eastAsia" w:ascii="宋体" w:hAnsi="宋体" w:eastAsia="宋体" w:cs="宋体"/>
                <w:color w:val="000000"/>
                <w:kern w:val="0"/>
                <w:sz w:val="18"/>
                <w:szCs w:val="18"/>
                <w:highlight w:val="none"/>
                <w:lang w:bidi="ar"/>
              </w:rPr>
              <w:t>；</w:t>
            </w:r>
          </w:p>
          <w:p w14:paraId="7C2AD4BA">
            <w:pPr>
              <w:widowControl/>
              <w:jc w:val="left"/>
              <w:textAlignment w:val="center"/>
              <w:rPr>
                <w:rFonts w:hint="eastAsia" w:ascii="宋体" w:hAnsi="宋体" w:eastAsia="宋体" w:cs="宋体"/>
                <w:sz w:val="18"/>
                <w:szCs w:val="18"/>
                <w:highlight w:val="none"/>
              </w:rPr>
            </w:pPr>
            <w:r>
              <w:rPr>
                <w:rFonts w:hint="eastAsia" w:ascii="宋体" w:hAnsi="宋体" w:eastAsia="宋体" w:cs="宋体"/>
                <w:color w:val="000000"/>
                <w:kern w:val="0"/>
                <w:sz w:val="18"/>
                <w:szCs w:val="18"/>
                <w:highlight w:val="none"/>
                <w:lang w:bidi="ar"/>
              </w:rPr>
              <w:t>2、台身材质：采用 16±0.5mm 厚E1级环保优质三聚氰胺双贴面，所有板材外露端面采用高质量 PVC 封边条，利用机械封边机配 以热溶胶高温封边，粘力强，密封性好，外形美观，经久耐用。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台身框架：“新型铝木框架结构”，立柱：模具成型专用铝镁合金立柱为圆管Ø50mm，厚度≥1.2mm，板槽与立柱连接面设计成90度，表面采用环氧树脂粉末喷涂，防腐耐用美观实用。横梁：模具成型专用铝镁合金方管30*30mm，厚度≥1.2mm，表面采用环氧树脂粉末喷涂，防腐耐用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台身结构：演示台为一体化设计，设有多媒体设备，桌内可放置电脑主机、展台、功放、中央控制主机等，控制台中间设有键盘活动抽屉，抽屉装有教师演示电源及电、通风装置控制装置；设有吸风罩孔、5mm厚PP化验水盆及水嘴孔，美观实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5、脚  垫：采用ABS模具注塑脚垫，高度为2.5cm，可有效防止桌身受潮，延长设备的使用寿命。</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2FED5E">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B1E41F">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9D5149F">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058858">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8DD42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6109FAB">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8CED82">
            <w:pPr>
              <w:widowControl/>
              <w:jc w:val="right"/>
              <w:textAlignment w:val="center"/>
              <w:rPr>
                <w:rFonts w:hint="eastAsia" w:ascii="宋体" w:hAnsi="宋体" w:eastAsia="宋体" w:cs="宋体"/>
                <w:color w:val="000000"/>
                <w:kern w:val="0"/>
                <w:sz w:val="18"/>
                <w:szCs w:val="18"/>
                <w:highlight w:val="none"/>
                <w:lang w:bidi="ar"/>
              </w:rPr>
            </w:pPr>
          </w:p>
        </w:tc>
      </w:tr>
      <w:tr w14:paraId="06A92865">
        <w:tblPrEx>
          <w:tblCellMar>
            <w:top w:w="0" w:type="dxa"/>
            <w:left w:w="108" w:type="dxa"/>
            <w:bottom w:w="0" w:type="dxa"/>
            <w:right w:w="108" w:type="dxa"/>
          </w:tblCellMar>
        </w:tblPrEx>
        <w:trPr>
          <w:trHeight w:val="219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3AFE250">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60</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89ECC7">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教师转椅</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4D86B4">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规格：500*500*800mm                                         1.椅面/椅背选用优质网布面料；背垫/座垫选用一体成型高密度发泡成型棉；具有透气性强，回弹性好，不易变型,不老化，依人体工学设计.使人体各部均匀受力，让您在工作更加轻松自如；</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2.PP扶手；</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3.底座：电镀钢铁支架，气动升降；</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357D5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160CD5">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2AD6C4">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68D422">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C3882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C79916">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DB1E44">
            <w:pPr>
              <w:widowControl/>
              <w:jc w:val="right"/>
              <w:textAlignment w:val="center"/>
              <w:rPr>
                <w:rFonts w:hint="eastAsia" w:ascii="宋体" w:hAnsi="宋体" w:eastAsia="宋体" w:cs="宋体"/>
                <w:color w:val="000000"/>
                <w:kern w:val="0"/>
                <w:sz w:val="18"/>
                <w:szCs w:val="18"/>
                <w:highlight w:val="none"/>
                <w:lang w:bidi="ar"/>
              </w:rPr>
            </w:pPr>
          </w:p>
        </w:tc>
      </w:tr>
      <w:tr w14:paraId="6A6965E5">
        <w:tblPrEx>
          <w:tblCellMar>
            <w:top w:w="0" w:type="dxa"/>
            <w:left w:w="108" w:type="dxa"/>
            <w:bottom w:w="0" w:type="dxa"/>
            <w:right w:w="108" w:type="dxa"/>
          </w:tblCellMar>
        </w:tblPrEx>
        <w:trPr>
          <w:trHeight w:val="444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C4F8F3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61</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35CDAD">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学生实验台</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20557D">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规格：2400*1200*780mm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1、台 面采用：一体化台面，采用12.7mm厚防静电、防水、防火、耐刮、耐磨、抗击耐酸碱的抗倍特板,四周边加厚至25.4mm。台面前沿加工成光滑半圆型，并注重人性化设计，提高适用性。</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 台身材质：采用 16±0.5mm 厚E1级环保三聚氰胺双贴面，所有板材外露端面采用高质量 PVC 封边条，利用机械封边机配 以热溶胶高温封边，粘力强，密封性好，外形美观，经久耐用。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台身框架：采用模具成型，立柱：模具成型专用铝镁合金立柱为圆管Ø50mm，厚度≥1.2mm，板槽与立柱连接面设计成90度，表面采用环氧树脂粉末喷涂，防腐耐用美观实用。横梁：模具成型专用铝镁合金方管30*30mm，厚度≥1.2mm，表面采用环氧树脂粉末喷涂，防腐耐用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4、脚垫：采用ABS模具注塑脚垫，高度为2.5cm，可有效防止桌身受潮，延长设备的使用寿命。</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7C8EF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85DC3E">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A61C00">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008373">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FC0D2B8">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B5BBD4">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8FAA74">
            <w:pPr>
              <w:widowControl/>
              <w:jc w:val="right"/>
              <w:textAlignment w:val="center"/>
              <w:rPr>
                <w:rFonts w:hint="eastAsia" w:ascii="宋体" w:hAnsi="宋体" w:eastAsia="宋体" w:cs="宋体"/>
                <w:color w:val="000000"/>
                <w:kern w:val="0"/>
                <w:sz w:val="18"/>
                <w:szCs w:val="18"/>
                <w:highlight w:val="none"/>
                <w:lang w:bidi="ar"/>
              </w:rPr>
            </w:pPr>
          </w:p>
        </w:tc>
      </w:tr>
      <w:tr w14:paraId="52AF8227">
        <w:tblPrEx>
          <w:tblCellMar>
            <w:top w:w="0" w:type="dxa"/>
            <w:left w:w="108" w:type="dxa"/>
            <w:bottom w:w="0" w:type="dxa"/>
            <w:right w:w="108" w:type="dxa"/>
          </w:tblCellMar>
        </w:tblPrEx>
        <w:trPr>
          <w:trHeight w:val="350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D1CEDD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62</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DD1896">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实验凳</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205176C">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规格:300*450-500mm;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1.凳脚材质:4个凳脚采用17*34*1.7MM椭圆形无缝钢管模具一次成型,全圆满焊完成,结构牢固,经高温粉体烤漆处理,长时间使用也不会产生表面烤漆剥落现象.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2.凳脚弧度:上部凳脚弧度66°,下部凳脚弧度24°,整体美观大方.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3.圆形托盘厚度2.0MM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 xml:space="preserve">4.凳面:凳面直径300MM采用环保型PP改性塑料一次性注塑成型，表面防滑不发光,凳面底部镶嵌4枚M6铜质螺帽,. 5.脚垫:采用PP加耐磨纤维质塑料,实心倒勾式一体射出成型.  </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6.凳子可螺旋升降。</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8605769">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06346E">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64</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A48893">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DD26E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9F39DD">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24391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B32D325">
            <w:pPr>
              <w:widowControl/>
              <w:jc w:val="right"/>
              <w:textAlignment w:val="center"/>
              <w:rPr>
                <w:rFonts w:hint="eastAsia" w:ascii="宋体" w:hAnsi="宋体" w:eastAsia="宋体" w:cs="宋体"/>
                <w:color w:val="000000"/>
                <w:kern w:val="0"/>
                <w:sz w:val="18"/>
                <w:szCs w:val="18"/>
                <w:highlight w:val="none"/>
                <w:lang w:bidi="ar"/>
              </w:rPr>
            </w:pPr>
          </w:p>
        </w:tc>
      </w:tr>
      <w:tr w14:paraId="423DBF96">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08615B4">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12FB79D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物理准备室</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47E6368">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B86400">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459130">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F3C6DA">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5F2A62">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3AF1F3">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EE81D11">
            <w:pPr>
              <w:jc w:val="left"/>
              <w:rPr>
                <w:rFonts w:hint="eastAsia" w:ascii="宋体" w:hAnsi="宋体" w:eastAsia="宋体" w:cs="宋体"/>
                <w:color w:val="000000"/>
                <w:sz w:val="18"/>
                <w:szCs w:val="18"/>
                <w:highlight w:val="none"/>
              </w:rPr>
            </w:pPr>
          </w:p>
        </w:tc>
      </w:tr>
      <w:tr w14:paraId="47D2BE37">
        <w:tblPrEx>
          <w:tblCellMar>
            <w:top w:w="0" w:type="dxa"/>
            <w:left w:w="108" w:type="dxa"/>
            <w:bottom w:w="0" w:type="dxa"/>
            <w:right w:w="108" w:type="dxa"/>
          </w:tblCellMar>
        </w:tblPrEx>
        <w:trPr>
          <w:trHeight w:val="440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961088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63</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917D9C">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教师准备台</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8C9D97">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规格：3000*750*800mm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1、台面：采用12mm厚抗倍特板台面，背面带有不可磨灭背标，台面边缘加厚至24mm，台面前沿加工成光滑半圆型，并注重人性化设计，提高适用性。</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2、台身：采用16mm厚E1级环保三聚氰胺双面贴面板，其截面由PVC封边带，利用机械高温热熔胶封边。</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台身框架：采用模具成型，立柱：模具成型专用铝镁合金立柱为圆管Ø50mm，厚度≥1.2mm，板槽与立柱连接面设计成90度，表面采用环氧树脂粉末喷涂，防腐耐用美观实用。横梁：模具成型专用铝镁合金方管30*30mm，厚度≥1.2mm，表面采用环氧树脂粉末喷涂，防腐耐用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4、准备台中间设计二个豪华多用插座孔位。</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5、脚垫：采用ABS模具注塑脚垫，高度为2.5cm，有效防止桌身受潮和桌身移动</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86947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FAF85E">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0C1D6D">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E9E835">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8DB9CE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BB1EAB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E8E9E2">
            <w:pPr>
              <w:widowControl/>
              <w:jc w:val="right"/>
              <w:textAlignment w:val="center"/>
              <w:rPr>
                <w:rFonts w:hint="eastAsia" w:ascii="宋体" w:hAnsi="宋体" w:eastAsia="宋体" w:cs="宋体"/>
                <w:color w:val="000000"/>
                <w:kern w:val="0"/>
                <w:sz w:val="18"/>
                <w:szCs w:val="18"/>
                <w:highlight w:val="none"/>
                <w:lang w:bidi="ar"/>
              </w:rPr>
            </w:pPr>
          </w:p>
        </w:tc>
      </w:tr>
      <w:tr w14:paraId="616FEACF">
        <w:tblPrEx>
          <w:tblCellMar>
            <w:top w:w="0" w:type="dxa"/>
            <w:left w:w="108" w:type="dxa"/>
            <w:bottom w:w="0" w:type="dxa"/>
            <w:right w:w="108" w:type="dxa"/>
          </w:tblCellMar>
        </w:tblPrEx>
        <w:trPr>
          <w:trHeight w:val="198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12D0B80">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64</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1EE3AD">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教师转椅</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1123D7">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规格：500*500*800mm                                         1.椅面/椅背选用优质网布面料；背垫/座垫选用一体成型高密度发泡成型棉；具有透气性强，回弹性好，不易变型,不老化，依人体工学设计.使人体各部均匀受力，让您在工作更加轻松自如；</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2.PP扶手；</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3.底座：电镀钢铁支架，气动升降；</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98B2B0">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张</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D0C03FF">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67086F">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361655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57805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09679D">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5D33C5">
            <w:pPr>
              <w:widowControl/>
              <w:jc w:val="right"/>
              <w:textAlignment w:val="center"/>
              <w:rPr>
                <w:rFonts w:hint="eastAsia" w:ascii="宋体" w:hAnsi="宋体" w:eastAsia="宋体" w:cs="宋体"/>
                <w:color w:val="000000"/>
                <w:kern w:val="0"/>
                <w:sz w:val="18"/>
                <w:szCs w:val="18"/>
                <w:highlight w:val="none"/>
                <w:lang w:bidi="ar"/>
              </w:rPr>
            </w:pPr>
          </w:p>
        </w:tc>
      </w:tr>
      <w:tr w14:paraId="6671D802">
        <w:tblPrEx>
          <w:tblCellMar>
            <w:top w:w="0" w:type="dxa"/>
            <w:left w:w="108" w:type="dxa"/>
            <w:bottom w:w="0" w:type="dxa"/>
            <w:right w:w="108" w:type="dxa"/>
          </w:tblCellMar>
        </w:tblPrEx>
        <w:trPr>
          <w:trHeight w:val="319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A160BF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65</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D64792">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仪器柜</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846608">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规格：1000*500*2000mm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1、材质:采用16±0.5mm厚E1级环保三聚氰胺双贴面板，其截面PVC封边带利用机械高温热熔胶封边，高密封性不吸水、不膨胀，外型美观、经久耐用。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柜身：铝合金框架结构，前立柱、前横梁外径为38×28mm（误差≥±1mm），后立柱、后横梁外径为38×38mm（误差≥±1mm）铝镁合金管材的壁厚不低于1.2mm），上部为木框玻璃对开门，内三层，下部开门式柜，内二层，层板匀为18±0.5mm三聚氰胺双面贴面板需加不锈钢固条。</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3、脚垫：优质耐腐蚀注塑专用垫，高度可调，美观牢固耐用。</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4B3160">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套</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B1FC01">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BD3682">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B686FF">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3FA3FF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BA4C07">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FB2ECB">
            <w:pPr>
              <w:widowControl/>
              <w:jc w:val="right"/>
              <w:textAlignment w:val="center"/>
              <w:rPr>
                <w:rFonts w:hint="eastAsia" w:ascii="宋体" w:hAnsi="宋体" w:eastAsia="宋体" w:cs="宋体"/>
                <w:color w:val="000000"/>
                <w:kern w:val="0"/>
                <w:sz w:val="18"/>
                <w:szCs w:val="18"/>
                <w:highlight w:val="none"/>
                <w:lang w:bidi="ar"/>
              </w:rPr>
            </w:pPr>
          </w:p>
        </w:tc>
      </w:tr>
      <w:tr w14:paraId="72532B42">
        <w:tblPrEx>
          <w:tblCellMar>
            <w:top w:w="0" w:type="dxa"/>
            <w:left w:w="108" w:type="dxa"/>
            <w:bottom w:w="0" w:type="dxa"/>
            <w:right w:w="108" w:type="dxa"/>
          </w:tblCellMar>
        </w:tblPrEx>
        <w:trPr>
          <w:trHeight w:val="324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AFD9691">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66</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D860F11">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仪器柜</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FCE994">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规格：1500*500*2000mm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1、材质:采用16±0.5mm厚E1级环保三聚氰胺双贴面板，其截面PVC封边带利用机械高温热熔胶封边，高密封性不吸水、不膨胀，外型美观、经久耐用。</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柜身：铝合金框架结构，前立柱、前横梁外径为38×28mm（误差≥±1mm），后立柱、后横梁外径为38×38mm（误差≥±1mm）铝镁合金管材的壁厚不低于1.2mm），上部为木框玻璃对开门，内三层，下部开门式柜，内二层，层板匀为18±0.5mm三聚氰胺双面贴面板需加不锈钢固条。</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3、脚垫：优质耐腐蚀注塑专用垫，高度可调，美观牢固耐用。</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399838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套</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3584ED9">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65EA93">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41E000D">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D4BE1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1BEC4D">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7025D2">
            <w:pPr>
              <w:widowControl/>
              <w:jc w:val="right"/>
              <w:textAlignment w:val="center"/>
              <w:rPr>
                <w:rFonts w:hint="eastAsia" w:ascii="宋体" w:hAnsi="宋体" w:eastAsia="宋体" w:cs="宋体"/>
                <w:color w:val="000000"/>
                <w:kern w:val="0"/>
                <w:sz w:val="18"/>
                <w:szCs w:val="18"/>
                <w:highlight w:val="none"/>
                <w:lang w:bidi="ar"/>
              </w:rPr>
            </w:pPr>
          </w:p>
        </w:tc>
      </w:tr>
      <w:tr w14:paraId="3FFD2926">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F71C341">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67</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5C63CF">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仪器盘</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6DFC2C">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规格：311*232*98mmUPVC有孔</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702D7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个</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8D8726">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2F0CC7">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1782261">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0D9465A">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25E9D6">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4F6CBD">
            <w:pPr>
              <w:widowControl/>
              <w:jc w:val="right"/>
              <w:textAlignment w:val="center"/>
              <w:rPr>
                <w:rFonts w:hint="eastAsia" w:ascii="宋体" w:hAnsi="宋体" w:eastAsia="宋体" w:cs="宋体"/>
                <w:color w:val="000000"/>
                <w:kern w:val="0"/>
                <w:sz w:val="18"/>
                <w:szCs w:val="18"/>
                <w:highlight w:val="none"/>
                <w:lang w:bidi="ar"/>
              </w:rPr>
            </w:pPr>
          </w:p>
        </w:tc>
      </w:tr>
      <w:tr w14:paraId="64E2D4BF">
        <w:tblPrEx>
          <w:tblCellMar>
            <w:top w:w="0" w:type="dxa"/>
            <w:left w:w="108" w:type="dxa"/>
            <w:bottom w:w="0" w:type="dxa"/>
            <w:right w:w="108" w:type="dxa"/>
          </w:tblCellMar>
        </w:tblPrEx>
        <w:trPr>
          <w:trHeight w:val="51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270B393">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68</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A5CBD8">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仪器盘</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89F536">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规格：311*232*规格：365*245*65mmUPVC无孔</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90FE00">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个</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6CF043">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2300EA">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F9022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207EE7">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690E6F">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B55471">
            <w:pPr>
              <w:widowControl/>
              <w:jc w:val="right"/>
              <w:textAlignment w:val="center"/>
              <w:rPr>
                <w:rFonts w:hint="eastAsia" w:ascii="宋体" w:hAnsi="宋体" w:eastAsia="宋体" w:cs="宋体"/>
                <w:color w:val="000000"/>
                <w:kern w:val="0"/>
                <w:sz w:val="18"/>
                <w:szCs w:val="18"/>
                <w:highlight w:val="none"/>
                <w:lang w:bidi="ar"/>
              </w:rPr>
            </w:pPr>
          </w:p>
        </w:tc>
      </w:tr>
      <w:tr w14:paraId="647AD0D2">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2C49F1E">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69</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18E20B">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仪器手推车</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A496EA">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规格：600*450*800H</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不锈钢架方通支架1.0厘厚、二层不锈钢板1.0厘厚机压成型焊接</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3E747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辆</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06AA9C">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C7C4CC">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C1130AE">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049E9A">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7A32F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1E1D19A">
            <w:pPr>
              <w:widowControl/>
              <w:jc w:val="right"/>
              <w:textAlignment w:val="center"/>
              <w:rPr>
                <w:rFonts w:hint="eastAsia" w:ascii="宋体" w:hAnsi="宋体" w:eastAsia="宋体" w:cs="宋体"/>
                <w:color w:val="000000"/>
                <w:kern w:val="0"/>
                <w:sz w:val="18"/>
                <w:szCs w:val="18"/>
                <w:highlight w:val="none"/>
                <w:lang w:bidi="ar"/>
              </w:rPr>
            </w:pPr>
          </w:p>
        </w:tc>
      </w:tr>
      <w:tr w14:paraId="75625909">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5EB330D">
            <w:pPr>
              <w:jc w:val="left"/>
              <w:rPr>
                <w:rFonts w:hint="eastAsia" w:ascii="宋体" w:hAnsi="宋体" w:eastAsia="宋体" w:cs="宋体"/>
                <w:color w:val="000000"/>
                <w:sz w:val="18"/>
                <w:szCs w:val="18"/>
                <w:highlight w:val="none"/>
              </w:rPr>
            </w:pPr>
          </w:p>
        </w:tc>
        <w:tc>
          <w:tcPr>
            <w:tcW w:w="2005" w:type="pct"/>
            <w:gridSpan w:val="2"/>
            <w:tcBorders>
              <w:top w:val="single" w:color="000000" w:sz="4" w:space="0"/>
              <w:left w:val="single" w:color="000000" w:sz="4" w:space="0"/>
              <w:bottom w:val="single" w:color="000000" w:sz="4" w:space="0"/>
              <w:right w:val="single" w:color="000000" w:sz="4" w:space="0"/>
            </w:tcBorders>
            <w:shd w:val="clear" w:color="FFFFFF" w:fill="FFFFFF"/>
            <w:vAlign w:val="center"/>
          </w:tcPr>
          <w:p w14:paraId="4B123D75">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 xml:space="preserve"> 物理探究室建造及装饰</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CC9323">
            <w:pPr>
              <w:jc w:val="left"/>
              <w:rPr>
                <w:rFonts w:hint="eastAsia" w:ascii="宋体" w:hAnsi="宋体" w:eastAsia="宋体" w:cs="宋体"/>
                <w:color w:val="000000"/>
                <w:sz w:val="18"/>
                <w:szCs w:val="18"/>
                <w:highlight w:val="none"/>
              </w:rPr>
            </w:pP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357330">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6B7421">
            <w:pPr>
              <w:jc w:val="left"/>
              <w:rPr>
                <w:rFonts w:hint="eastAsia" w:ascii="宋体" w:hAnsi="宋体" w:eastAsia="宋体" w:cs="宋体"/>
                <w:color w:val="000000"/>
                <w:sz w:val="18"/>
                <w:szCs w:val="18"/>
                <w:highlight w:val="none"/>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73BDB37">
            <w:pPr>
              <w:jc w:val="left"/>
              <w:rPr>
                <w:rFonts w:hint="eastAsia" w:ascii="宋体" w:hAnsi="宋体" w:eastAsia="宋体" w:cs="宋体"/>
                <w:color w:val="000000"/>
                <w:sz w:val="18"/>
                <w:szCs w:val="18"/>
                <w:highlight w:val="none"/>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07B385">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B8B604D">
            <w:pPr>
              <w:jc w:val="left"/>
              <w:rPr>
                <w:rFonts w:hint="eastAsia" w:ascii="宋体" w:hAnsi="宋体" w:eastAsia="宋体" w:cs="宋体"/>
                <w:color w:val="000000"/>
                <w:sz w:val="18"/>
                <w:szCs w:val="18"/>
                <w:highlight w:val="none"/>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A8E9B6A">
            <w:pPr>
              <w:jc w:val="left"/>
              <w:rPr>
                <w:rFonts w:hint="eastAsia" w:ascii="宋体" w:hAnsi="宋体" w:eastAsia="宋体" w:cs="宋体"/>
                <w:color w:val="000000"/>
                <w:sz w:val="18"/>
                <w:szCs w:val="18"/>
                <w:highlight w:val="none"/>
              </w:rPr>
            </w:pPr>
          </w:p>
        </w:tc>
      </w:tr>
      <w:tr w14:paraId="77A9FBDC">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0914968">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70</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B9F7EB">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拆除地面胶垫</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68C3BE">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拆除课室原地面旧胶垫及垃圾清运</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2A33E8">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1603A2">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143</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32ECEE">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078D4A">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F2BAFA0">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20AABF4">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D208AC">
            <w:pPr>
              <w:widowControl/>
              <w:jc w:val="right"/>
              <w:textAlignment w:val="center"/>
              <w:rPr>
                <w:rFonts w:hint="eastAsia" w:ascii="宋体" w:hAnsi="宋体" w:eastAsia="宋体" w:cs="宋体"/>
                <w:color w:val="000000"/>
                <w:kern w:val="0"/>
                <w:sz w:val="18"/>
                <w:szCs w:val="18"/>
                <w:highlight w:val="none"/>
                <w:lang w:bidi="ar"/>
              </w:rPr>
            </w:pPr>
          </w:p>
        </w:tc>
      </w:tr>
      <w:tr w14:paraId="5AF4147C">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DCDC71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71</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5B3EDC">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砌块墙</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987234F">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20＃加气砖块砌墙</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62800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m3</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D6E083">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13.4326</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A23F855">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8FFD62">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D56B306">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32258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A09FF78">
            <w:pPr>
              <w:widowControl/>
              <w:jc w:val="right"/>
              <w:textAlignment w:val="center"/>
              <w:rPr>
                <w:rFonts w:hint="eastAsia" w:ascii="宋体" w:hAnsi="宋体" w:eastAsia="宋体" w:cs="宋体"/>
                <w:color w:val="000000"/>
                <w:kern w:val="0"/>
                <w:sz w:val="18"/>
                <w:szCs w:val="18"/>
                <w:highlight w:val="none"/>
                <w:lang w:bidi="ar"/>
              </w:rPr>
            </w:pPr>
          </w:p>
        </w:tc>
      </w:tr>
      <w:tr w14:paraId="6155F314">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E3591FD">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72</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82E5D32">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墙面一般抹灰</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5BA092E">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水泥砂浆批荡</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FEDE2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89DAA6D">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111.9384</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4761A0">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55DA32">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4C23B5">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14E0984">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FA0D4B">
            <w:pPr>
              <w:widowControl/>
              <w:jc w:val="right"/>
              <w:textAlignment w:val="center"/>
              <w:rPr>
                <w:rFonts w:hint="eastAsia" w:ascii="宋体" w:hAnsi="宋体" w:eastAsia="宋体" w:cs="宋体"/>
                <w:color w:val="000000"/>
                <w:kern w:val="0"/>
                <w:sz w:val="18"/>
                <w:szCs w:val="18"/>
                <w:highlight w:val="none"/>
                <w:lang w:bidi="ar"/>
              </w:rPr>
            </w:pPr>
          </w:p>
        </w:tc>
      </w:tr>
      <w:tr w14:paraId="047DE8FD">
        <w:tblPrEx>
          <w:tblCellMar>
            <w:top w:w="0" w:type="dxa"/>
            <w:left w:w="108" w:type="dxa"/>
            <w:bottom w:w="0" w:type="dxa"/>
            <w:right w:w="108" w:type="dxa"/>
          </w:tblCellMar>
        </w:tblPrEx>
        <w:trPr>
          <w:trHeight w:val="51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3D652053">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73</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B95E26C">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铲除油漆面</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01C3401">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铲除原旧墙，顶面腻子粉及垃圾清理,外运</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04046D">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62A7908">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253.0908</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50AFBF5">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4B2A69E">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536C4A">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786556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1E77E10">
            <w:pPr>
              <w:widowControl/>
              <w:jc w:val="right"/>
              <w:textAlignment w:val="center"/>
              <w:rPr>
                <w:rFonts w:hint="eastAsia" w:ascii="宋体" w:hAnsi="宋体" w:eastAsia="宋体" w:cs="宋体"/>
                <w:color w:val="000000"/>
                <w:kern w:val="0"/>
                <w:sz w:val="18"/>
                <w:szCs w:val="18"/>
                <w:highlight w:val="none"/>
                <w:lang w:bidi="ar"/>
              </w:rPr>
            </w:pPr>
          </w:p>
        </w:tc>
      </w:tr>
      <w:tr w14:paraId="394A123D">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78DA71B1">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74</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F489A05">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墙顶面刷固化剂</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49A26F">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墙顶、墙面刷固化剂</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E9567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0A6DA69">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159.987</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1772739">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3A9334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13E0052">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EC7A09">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DA4A405">
            <w:pPr>
              <w:widowControl/>
              <w:jc w:val="right"/>
              <w:textAlignment w:val="center"/>
              <w:rPr>
                <w:rFonts w:hint="eastAsia" w:ascii="宋体" w:hAnsi="宋体" w:eastAsia="宋体" w:cs="宋体"/>
                <w:color w:val="000000"/>
                <w:kern w:val="0"/>
                <w:sz w:val="18"/>
                <w:szCs w:val="18"/>
                <w:highlight w:val="none"/>
                <w:lang w:bidi="ar"/>
              </w:rPr>
            </w:pPr>
          </w:p>
        </w:tc>
      </w:tr>
      <w:tr w14:paraId="77F2C35E">
        <w:tblPrEx>
          <w:tblCellMar>
            <w:top w:w="0" w:type="dxa"/>
            <w:left w:w="108" w:type="dxa"/>
            <w:bottom w:w="0" w:type="dxa"/>
            <w:right w:w="108" w:type="dxa"/>
          </w:tblCellMar>
        </w:tblPrEx>
        <w:trPr>
          <w:trHeight w:val="51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5DDBFB3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75</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41EA76">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块料楼地面</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CC9D84">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地面铺瓷砖规格800mm*800mm，含水泥、沙子及人工</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6C392F7">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E9E88A">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138.57</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234A99">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FF31B6">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C41FD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851AF2">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390F968">
            <w:pPr>
              <w:widowControl/>
              <w:jc w:val="right"/>
              <w:textAlignment w:val="center"/>
              <w:rPr>
                <w:rFonts w:hint="eastAsia" w:ascii="宋体" w:hAnsi="宋体" w:eastAsia="宋体" w:cs="宋体"/>
                <w:color w:val="000000"/>
                <w:kern w:val="0"/>
                <w:sz w:val="18"/>
                <w:szCs w:val="18"/>
                <w:highlight w:val="none"/>
                <w:lang w:bidi="ar"/>
              </w:rPr>
            </w:pPr>
          </w:p>
        </w:tc>
      </w:tr>
      <w:tr w14:paraId="0024CF6B">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5F38928">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76</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AE1C3F5">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窗帘</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2277494">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遮光卷帘安装</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EB04528">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59DEE1">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40.815</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F46B9FE">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38B686A">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05D34D2">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13AA283">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55EAFC8">
            <w:pPr>
              <w:widowControl/>
              <w:jc w:val="right"/>
              <w:textAlignment w:val="center"/>
              <w:rPr>
                <w:rFonts w:hint="eastAsia" w:ascii="宋体" w:hAnsi="宋体" w:eastAsia="宋体" w:cs="宋体"/>
                <w:color w:val="000000"/>
                <w:kern w:val="0"/>
                <w:sz w:val="18"/>
                <w:szCs w:val="18"/>
                <w:highlight w:val="none"/>
                <w:lang w:bidi="ar"/>
              </w:rPr>
            </w:pPr>
          </w:p>
        </w:tc>
      </w:tr>
      <w:tr w14:paraId="46182274">
        <w:tblPrEx>
          <w:tblCellMar>
            <w:top w:w="0" w:type="dxa"/>
            <w:left w:w="108" w:type="dxa"/>
            <w:bottom w:w="0" w:type="dxa"/>
            <w:right w:w="108" w:type="dxa"/>
          </w:tblCellMar>
        </w:tblPrEx>
        <w:trPr>
          <w:trHeight w:val="881"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B1702C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77</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CD22611">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抹灰面油漆</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50B469A">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1、外墙腻子一遍，内墙环保高性能粉末腻子二遍，厚度3mm以内，每次刮腻子厚度不超过1mm，该产品环保，无毒、无味、无有害物质。含打磨，含挂纤维网。</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CA02F0E">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839ECE6">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159.987</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82603EF">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F9CE6A0">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D16578">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FEBC7C7">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7E3DC0">
            <w:pPr>
              <w:widowControl/>
              <w:jc w:val="right"/>
              <w:textAlignment w:val="center"/>
              <w:rPr>
                <w:rFonts w:hint="eastAsia" w:ascii="宋体" w:hAnsi="宋体" w:eastAsia="宋体" w:cs="宋体"/>
                <w:color w:val="000000"/>
                <w:kern w:val="0"/>
                <w:sz w:val="18"/>
                <w:szCs w:val="18"/>
                <w:highlight w:val="none"/>
                <w:lang w:bidi="ar"/>
              </w:rPr>
            </w:pPr>
          </w:p>
        </w:tc>
      </w:tr>
      <w:tr w14:paraId="29EBE2DF">
        <w:tblPrEx>
          <w:tblCellMar>
            <w:top w:w="0" w:type="dxa"/>
            <w:left w:w="108" w:type="dxa"/>
            <w:bottom w:w="0" w:type="dxa"/>
            <w:right w:w="108" w:type="dxa"/>
          </w:tblCellMar>
        </w:tblPrEx>
        <w:trPr>
          <w:trHeight w:val="51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EB8057A">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78</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4B6DD94">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抹灰面油漆</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65F62D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净味抗碱底漆一遍、净味抗碱内墙面漆二遍，人工，辅料。</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45E9C8F">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A8C901">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159.987</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931F885">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7DE8EA">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C0CDC55">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C87BF4">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C6A0DC">
            <w:pPr>
              <w:widowControl/>
              <w:jc w:val="right"/>
              <w:textAlignment w:val="center"/>
              <w:rPr>
                <w:rFonts w:hint="eastAsia" w:ascii="宋体" w:hAnsi="宋体" w:eastAsia="宋体" w:cs="宋体"/>
                <w:color w:val="000000"/>
                <w:kern w:val="0"/>
                <w:sz w:val="18"/>
                <w:szCs w:val="18"/>
                <w:highlight w:val="none"/>
                <w:lang w:bidi="ar"/>
              </w:rPr>
            </w:pPr>
          </w:p>
        </w:tc>
      </w:tr>
      <w:tr w14:paraId="3AE57804">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11FE8E9">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79</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36EAC5">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不锈钢地脚线</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5D93CEB">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12厘夹板底，301黑色不锈钢面</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A02C370">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7105EC6">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67.68</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4AE42A7">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A993B0E">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1AFB62">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66B254">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EE02E2D">
            <w:pPr>
              <w:widowControl/>
              <w:jc w:val="right"/>
              <w:textAlignment w:val="center"/>
              <w:rPr>
                <w:rFonts w:hint="eastAsia" w:ascii="宋体" w:hAnsi="宋体" w:eastAsia="宋体" w:cs="宋体"/>
                <w:color w:val="000000"/>
                <w:kern w:val="0"/>
                <w:sz w:val="18"/>
                <w:szCs w:val="18"/>
                <w:highlight w:val="none"/>
                <w:lang w:bidi="ar"/>
              </w:rPr>
            </w:pPr>
          </w:p>
        </w:tc>
      </w:tr>
      <w:tr w14:paraId="77A200AF">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0203F7F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80</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4D1AB8">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红砖砌地台挡边</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06EA13">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红砖砌地台挡边</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E4EB498">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C72EEF4">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9</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765785F0">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A4979E">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DBD4511">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81F21D">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596C3E5">
            <w:pPr>
              <w:widowControl/>
              <w:jc w:val="right"/>
              <w:textAlignment w:val="center"/>
              <w:rPr>
                <w:rFonts w:hint="eastAsia" w:ascii="宋体" w:hAnsi="宋体" w:eastAsia="宋体" w:cs="宋体"/>
                <w:color w:val="000000"/>
                <w:kern w:val="0"/>
                <w:sz w:val="18"/>
                <w:szCs w:val="18"/>
                <w:highlight w:val="none"/>
                <w:lang w:bidi="ar"/>
              </w:rPr>
            </w:pPr>
          </w:p>
        </w:tc>
      </w:tr>
      <w:tr w14:paraId="7BAAD47E">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44EC92E8">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81</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2CCA13A">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平面砂浆找平层</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F520AD5">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地面水泥砂浆找平</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976624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DA4E98D">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138.57</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D01F79">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E2D5BBD">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D01206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A3FB492">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E7883FA">
            <w:pPr>
              <w:widowControl/>
              <w:jc w:val="right"/>
              <w:textAlignment w:val="center"/>
              <w:rPr>
                <w:rFonts w:hint="eastAsia" w:ascii="宋体" w:hAnsi="宋体" w:eastAsia="宋体" w:cs="宋体"/>
                <w:color w:val="000000"/>
                <w:kern w:val="0"/>
                <w:sz w:val="18"/>
                <w:szCs w:val="18"/>
                <w:highlight w:val="none"/>
                <w:lang w:bidi="ar"/>
              </w:rPr>
            </w:pPr>
          </w:p>
        </w:tc>
      </w:tr>
      <w:tr w14:paraId="2489C4B8">
        <w:tblPrEx>
          <w:tblCellMar>
            <w:top w:w="0" w:type="dxa"/>
            <w:left w:w="108" w:type="dxa"/>
            <w:bottom w:w="0" w:type="dxa"/>
            <w:right w:w="108" w:type="dxa"/>
          </w:tblCellMar>
        </w:tblPrEx>
        <w:trPr>
          <w:trHeight w:val="360"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1F9C5250">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82</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B0E9510">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块料墙面</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9796407">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墙面贴墙砖</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0FF1286">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765814">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39.978</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CA6095E">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0F8A6BB">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A448D8">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BFFB17C">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96EFC0C">
            <w:pPr>
              <w:widowControl/>
              <w:jc w:val="right"/>
              <w:textAlignment w:val="center"/>
              <w:rPr>
                <w:rFonts w:hint="eastAsia" w:ascii="宋体" w:hAnsi="宋体" w:eastAsia="宋体" w:cs="宋体"/>
                <w:color w:val="000000"/>
                <w:kern w:val="0"/>
                <w:sz w:val="18"/>
                <w:szCs w:val="18"/>
                <w:highlight w:val="none"/>
                <w:lang w:bidi="ar"/>
              </w:rPr>
            </w:pPr>
          </w:p>
        </w:tc>
      </w:tr>
      <w:tr w14:paraId="721AED98">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6CF543A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83</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830D667">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名人墙壁挂画</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49DEF95">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1、550mm*750mm；</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2、实木边框，表面石膏烤漆；</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3、画布为化纤油画布。</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9FCE984">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幅</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5697443E">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5</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7A7598A">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F53942A">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655F7C7A">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6B3B63E">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4022C1FD">
            <w:pPr>
              <w:widowControl/>
              <w:jc w:val="right"/>
              <w:textAlignment w:val="center"/>
              <w:rPr>
                <w:rFonts w:hint="eastAsia" w:ascii="宋体" w:hAnsi="宋体" w:eastAsia="宋体" w:cs="宋体"/>
                <w:color w:val="000000"/>
                <w:kern w:val="0"/>
                <w:sz w:val="18"/>
                <w:szCs w:val="18"/>
                <w:highlight w:val="none"/>
                <w:lang w:bidi="ar"/>
              </w:rPr>
            </w:pPr>
          </w:p>
        </w:tc>
      </w:tr>
      <w:tr w14:paraId="0716D917">
        <w:tblPrEx>
          <w:tblCellMar>
            <w:top w:w="0" w:type="dxa"/>
            <w:left w:w="108" w:type="dxa"/>
            <w:bottom w:w="0" w:type="dxa"/>
            <w:right w:w="108" w:type="dxa"/>
          </w:tblCellMar>
        </w:tblPrEx>
        <w:trPr>
          <w:trHeight w:val="735" w:hRule="atLeast"/>
        </w:trPr>
        <w:tc>
          <w:tcPr>
            <w:tcW w:w="230" w:type="pct"/>
            <w:tcBorders>
              <w:top w:val="single" w:color="000000" w:sz="4" w:space="0"/>
              <w:left w:val="single" w:color="000000" w:sz="8" w:space="0"/>
              <w:bottom w:val="single" w:color="000000" w:sz="4" w:space="0"/>
              <w:right w:val="single" w:color="000000" w:sz="4" w:space="0"/>
            </w:tcBorders>
            <w:shd w:val="clear" w:color="FFFFFF" w:fill="FFFFFF"/>
            <w:vAlign w:val="center"/>
          </w:tcPr>
          <w:p w14:paraId="24F9F0FB">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84</w:t>
            </w:r>
          </w:p>
        </w:tc>
        <w:tc>
          <w:tcPr>
            <w:tcW w:w="705"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39E8EAC">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吊顶天棚</w:t>
            </w:r>
          </w:p>
        </w:tc>
        <w:tc>
          <w:tcPr>
            <w:tcW w:w="1300"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4D42CE3">
            <w:pPr>
              <w:widowControl/>
              <w:jc w:val="lef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1.名称:铝扣天花板</w:t>
            </w:r>
            <w:r>
              <w:rPr>
                <w:rFonts w:hint="eastAsia" w:ascii="宋体" w:hAnsi="宋体" w:eastAsia="宋体" w:cs="宋体"/>
                <w:color w:val="000000"/>
                <w:kern w:val="0"/>
                <w:sz w:val="18"/>
                <w:szCs w:val="18"/>
                <w:highlight w:val="none"/>
                <w:lang w:bidi="ar"/>
              </w:rPr>
              <w:br w:type="textWrapping"/>
            </w:r>
            <w:r>
              <w:rPr>
                <w:rFonts w:hint="eastAsia" w:ascii="宋体" w:hAnsi="宋体" w:eastAsia="宋体" w:cs="宋体"/>
                <w:color w:val="000000"/>
                <w:kern w:val="0"/>
                <w:sz w:val="18"/>
                <w:szCs w:val="18"/>
                <w:highlight w:val="none"/>
                <w:lang w:bidi="ar"/>
              </w:rPr>
              <w:t>2.规格:轻钢龙骨加环保铝扣天花板600*600mm,厚度0.8mm</w:t>
            </w:r>
          </w:p>
        </w:tc>
        <w:tc>
          <w:tcPr>
            <w:tcW w:w="189"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2ACAB01F">
            <w:pPr>
              <w:widowControl/>
              <w:jc w:val="center"/>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m2</w:t>
            </w:r>
          </w:p>
        </w:tc>
        <w:tc>
          <w:tcPr>
            <w:tcW w:w="36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CD35CD2">
            <w:pPr>
              <w:widowControl/>
              <w:jc w:val="right"/>
              <w:textAlignment w:val="center"/>
              <w:rPr>
                <w:rFonts w:hint="eastAsia" w:ascii="宋体" w:hAnsi="宋体" w:eastAsia="宋体" w:cs="宋体"/>
                <w:color w:val="000000"/>
                <w:sz w:val="18"/>
                <w:szCs w:val="18"/>
                <w:highlight w:val="none"/>
              </w:rPr>
            </w:pPr>
            <w:r>
              <w:rPr>
                <w:rFonts w:hint="eastAsia" w:ascii="宋体" w:hAnsi="宋体" w:eastAsia="宋体" w:cs="宋体"/>
                <w:color w:val="000000"/>
                <w:kern w:val="0"/>
                <w:sz w:val="18"/>
                <w:szCs w:val="18"/>
                <w:highlight w:val="none"/>
                <w:lang w:bidi="ar"/>
              </w:rPr>
              <w:t>102.38</w:t>
            </w: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B2C8518">
            <w:pPr>
              <w:widowControl/>
              <w:jc w:val="right"/>
              <w:textAlignment w:val="center"/>
              <w:rPr>
                <w:rFonts w:hint="eastAsia" w:ascii="宋体" w:hAnsi="宋体" w:eastAsia="宋体" w:cs="宋体"/>
                <w:color w:val="000000"/>
                <w:kern w:val="0"/>
                <w:sz w:val="18"/>
                <w:szCs w:val="18"/>
                <w:highlight w:val="none"/>
                <w:lang w:bidi="ar"/>
              </w:rPr>
            </w:pPr>
          </w:p>
        </w:tc>
        <w:tc>
          <w:tcPr>
            <w:tcW w:w="333"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20DFA41">
            <w:pPr>
              <w:widowControl/>
              <w:jc w:val="right"/>
              <w:textAlignment w:val="center"/>
              <w:rPr>
                <w:rFonts w:hint="eastAsia" w:ascii="宋体" w:hAnsi="宋体" w:eastAsia="宋体" w:cs="宋体"/>
                <w:color w:val="000000"/>
                <w:kern w:val="0"/>
                <w:sz w:val="18"/>
                <w:szCs w:val="18"/>
                <w:highlight w:val="none"/>
                <w:lang w:bidi="ar"/>
              </w:rPr>
            </w:pPr>
          </w:p>
        </w:tc>
        <w:tc>
          <w:tcPr>
            <w:tcW w:w="42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388785E8">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11384B97">
            <w:pPr>
              <w:widowControl/>
              <w:jc w:val="right"/>
              <w:textAlignment w:val="center"/>
              <w:rPr>
                <w:rFonts w:hint="eastAsia" w:ascii="宋体" w:hAnsi="宋体" w:eastAsia="宋体" w:cs="宋体"/>
                <w:color w:val="000000"/>
                <w:kern w:val="0"/>
                <w:sz w:val="18"/>
                <w:szCs w:val="18"/>
                <w:highlight w:val="none"/>
                <w:lang w:bidi="ar"/>
              </w:rPr>
            </w:pPr>
          </w:p>
        </w:tc>
        <w:tc>
          <w:tcPr>
            <w:tcW w:w="556" w:type="pct"/>
            <w:tcBorders>
              <w:top w:val="single" w:color="000000" w:sz="4" w:space="0"/>
              <w:left w:val="single" w:color="000000" w:sz="4" w:space="0"/>
              <w:bottom w:val="single" w:color="000000" w:sz="4" w:space="0"/>
              <w:right w:val="single" w:color="000000" w:sz="4" w:space="0"/>
            </w:tcBorders>
            <w:shd w:val="clear" w:color="FFFFFF" w:fill="FFFFFF"/>
            <w:vAlign w:val="center"/>
          </w:tcPr>
          <w:p w14:paraId="07F87198">
            <w:pPr>
              <w:widowControl/>
              <w:jc w:val="right"/>
              <w:textAlignment w:val="center"/>
              <w:rPr>
                <w:rFonts w:hint="eastAsia" w:ascii="宋体" w:hAnsi="宋体" w:eastAsia="宋体" w:cs="宋体"/>
                <w:color w:val="000000"/>
                <w:kern w:val="0"/>
                <w:sz w:val="18"/>
                <w:szCs w:val="18"/>
                <w:highlight w:val="none"/>
                <w:lang w:bidi="ar"/>
              </w:rPr>
            </w:pPr>
          </w:p>
        </w:tc>
      </w:tr>
    </w:tbl>
    <w:p w14:paraId="62D27CD7">
      <w:pPr>
        <w:numPr>
          <w:numId w:val="0"/>
        </w:numPr>
        <w:ind w:leftChars="-495"/>
        <w:jc w:val="both"/>
        <w:rPr>
          <w:rFonts w:hint="eastAsia"/>
          <w:sz w:val="22"/>
          <w:szCs w:val="22"/>
          <w:highlight w:val="none"/>
          <w:lang w:eastAsia="zh-CN"/>
        </w:rPr>
      </w:pPr>
    </w:p>
    <w:sectPr>
      <w:pgSz w:w="11906" w:h="16838"/>
      <w:pgMar w:top="820" w:right="446" w:bottom="47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57A9BA"/>
    <w:multiLevelType w:val="singleLevel"/>
    <w:tmpl w:val="1157A9B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EzNTA4ZDU5MTg5ZWZkOGZjM2YwMmNlODM5NWU0MmEifQ=="/>
  </w:docVars>
  <w:rsids>
    <w:rsidRoot w:val="00000000"/>
    <w:rsid w:val="0CB35CD6"/>
    <w:rsid w:val="488241D3"/>
    <w:rsid w:val="52596CC9"/>
    <w:rsid w:val="766841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87</Pages>
  <Words>0</Words>
  <Characters>0</Characters>
  <Lines>0</Lines>
  <Paragraphs>0</Paragraphs>
  <TotalTime>3</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2024-10-18T08:26:35Z</dcterms:created>
  <dc:creator>Administrator</dc:creator>
  <cp:lastModifiedBy>siumei</cp:lastModifiedBy>
  <dcterms:modified xsi:type="dcterms:W3CDTF">2024-10-18T08:46:15Z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5F642A27543247DE9D427EBF01BF2F25_12</vt:lpwstr>
  </property>
</Properties>
</file>