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790880" w14:textId="77777777" w:rsidR="00CE3ACA" w:rsidRPr="00CE3ACA" w:rsidRDefault="00CE3ACA" w:rsidP="00CE3ACA">
      <w:pPr>
        <w:spacing w:line="240" w:lineRule="auto"/>
        <w:rPr>
          <w:rFonts w:ascii="宋体" w:eastAsia="宋体" w:hAnsi="宋体" w:cs="仿宋_GB2312" w:hint="eastAsia"/>
        </w:rPr>
      </w:pPr>
      <w:r w:rsidRPr="00CE3ACA">
        <w:rPr>
          <w:rFonts w:ascii="宋体" w:eastAsia="宋体" w:hAnsi="宋体" w:cs="仿宋_GB2312" w:hint="eastAsia"/>
        </w:rPr>
        <w:t>项目名称：</w:t>
      </w:r>
    </w:p>
    <w:p w14:paraId="1247F1C4" w14:textId="77777777" w:rsidR="00CE3ACA" w:rsidRPr="00CE3ACA" w:rsidRDefault="00CE3ACA" w:rsidP="00CE3ACA">
      <w:pPr>
        <w:spacing w:line="240" w:lineRule="auto"/>
        <w:rPr>
          <w:rFonts w:ascii="宋体" w:eastAsia="宋体" w:hAnsi="宋体" w:cs="仿宋_GB2312" w:hint="eastAsia"/>
        </w:rPr>
      </w:pPr>
      <w:r w:rsidRPr="00CE3ACA">
        <w:rPr>
          <w:rFonts w:ascii="宋体" w:eastAsia="宋体" w:hAnsi="宋体" w:cs="仿宋_GB2312" w:hint="eastAsia"/>
        </w:rPr>
        <w:t>项目编号：</w:t>
      </w:r>
    </w:p>
    <w:p w14:paraId="6D12A8D1" w14:textId="77777777" w:rsidR="00CE3ACA" w:rsidRPr="00CE3ACA" w:rsidRDefault="00CE3ACA" w:rsidP="00CE3ACA">
      <w:pPr>
        <w:widowControl/>
        <w:topLinePunct/>
        <w:autoSpaceDE w:val="0"/>
        <w:autoSpaceDN w:val="0"/>
        <w:adjustRightInd w:val="0"/>
        <w:snapToGrid w:val="0"/>
        <w:textAlignment w:val="baseline"/>
        <w:rPr>
          <w:rFonts w:ascii="宋体" w:eastAsia="宋体" w:hAnsi="宋体" w:cs="黑体"/>
        </w:rPr>
      </w:pPr>
    </w:p>
    <w:p w14:paraId="7FE3581A" w14:textId="77777777" w:rsidR="00CE3ACA" w:rsidRPr="00CE3ACA" w:rsidRDefault="00CE3ACA" w:rsidP="00CE3ACA">
      <w:pPr>
        <w:widowControl/>
        <w:topLinePunct/>
        <w:autoSpaceDE w:val="0"/>
        <w:autoSpaceDN w:val="0"/>
        <w:adjustRightInd w:val="0"/>
        <w:snapToGrid w:val="0"/>
        <w:textAlignment w:val="baseline"/>
        <w:rPr>
          <w:rFonts w:ascii="宋体" w:eastAsia="宋体" w:hAnsi="宋体" w:cs="黑体"/>
        </w:rPr>
      </w:pPr>
    </w:p>
    <w:p w14:paraId="4FB7D927" w14:textId="77777777" w:rsidR="00CE3ACA" w:rsidRPr="00CE3ACA" w:rsidRDefault="00CE3ACA" w:rsidP="00CE3ACA">
      <w:pPr>
        <w:widowControl/>
        <w:topLinePunct/>
        <w:autoSpaceDE w:val="0"/>
        <w:autoSpaceDN w:val="0"/>
        <w:adjustRightInd w:val="0"/>
        <w:snapToGrid w:val="0"/>
        <w:textAlignment w:val="baseline"/>
        <w:rPr>
          <w:rFonts w:ascii="宋体" w:eastAsia="宋体" w:hAnsi="宋体" w:cs="黑体"/>
        </w:rPr>
      </w:pPr>
    </w:p>
    <w:p w14:paraId="5B1282CF" w14:textId="77777777" w:rsidR="00CE3ACA" w:rsidRPr="00CE3ACA" w:rsidRDefault="00CE3ACA" w:rsidP="00CE3ACA">
      <w:pPr>
        <w:widowControl/>
        <w:topLinePunct/>
        <w:autoSpaceDE w:val="0"/>
        <w:autoSpaceDN w:val="0"/>
        <w:adjustRightInd w:val="0"/>
        <w:snapToGrid w:val="0"/>
        <w:textAlignment w:val="baseline"/>
        <w:rPr>
          <w:rFonts w:ascii="宋体" w:eastAsia="宋体" w:hAnsi="宋体" w:cs="黑体"/>
        </w:rPr>
      </w:pPr>
    </w:p>
    <w:p w14:paraId="703130A3" w14:textId="77777777" w:rsidR="00CE3ACA" w:rsidRPr="00CE3ACA" w:rsidRDefault="00CE3ACA" w:rsidP="00CE3ACA">
      <w:pPr>
        <w:widowControl/>
        <w:topLinePunct/>
        <w:autoSpaceDE w:val="0"/>
        <w:autoSpaceDN w:val="0"/>
        <w:adjustRightInd w:val="0"/>
        <w:snapToGrid w:val="0"/>
        <w:jc w:val="center"/>
        <w:textAlignment w:val="baseline"/>
        <w:rPr>
          <w:rFonts w:ascii="宋体" w:eastAsia="宋体" w:hAnsi="宋体" w:cs="黑体"/>
          <w:b/>
          <w:bCs/>
          <w:sz w:val="40"/>
          <w:szCs w:val="40"/>
        </w:rPr>
      </w:pPr>
      <w:r w:rsidRPr="00CE3ACA">
        <w:rPr>
          <w:rFonts w:ascii="宋体" w:eastAsia="宋体" w:hAnsi="宋体" w:cs="黑体" w:hint="eastAsia"/>
          <w:b/>
          <w:bCs/>
          <w:sz w:val="40"/>
          <w:szCs w:val="40"/>
        </w:rPr>
        <w:t>西安市人民医院(西安市第四医院)</w:t>
      </w:r>
    </w:p>
    <w:p w14:paraId="2A23DD92" w14:textId="77777777" w:rsidR="00CE3ACA" w:rsidRPr="00CE3ACA" w:rsidRDefault="00CE3ACA" w:rsidP="00CE3ACA">
      <w:pPr>
        <w:widowControl/>
        <w:topLinePunct/>
        <w:autoSpaceDE w:val="0"/>
        <w:autoSpaceDN w:val="0"/>
        <w:adjustRightInd w:val="0"/>
        <w:snapToGrid w:val="0"/>
        <w:jc w:val="center"/>
        <w:textAlignment w:val="baseline"/>
        <w:rPr>
          <w:rFonts w:ascii="宋体" w:eastAsia="宋体" w:hAnsi="宋体" w:cs="黑体"/>
          <w:b/>
          <w:bCs/>
          <w:sz w:val="40"/>
          <w:szCs w:val="40"/>
        </w:rPr>
      </w:pPr>
      <w:r w:rsidRPr="00CE3ACA">
        <w:rPr>
          <w:rFonts w:ascii="宋体" w:eastAsia="宋体" w:hAnsi="宋体" w:cs="黑体" w:hint="eastAsia"/>
          <w:b/>
          <w:bCs/>
          <w:sz w:val="40"/>
          <w:szCs w:val="40"/>
        </w:rPr>
        <w:t xml:space="preserve">服 </w:t>
      </w:r>
      <w:proofErr w:type="gramStart"/>
      <w:r w:rsidRPr="00CE3ACA">
        <w:rPr>
          <w:rFonts w:ascii="宋体" w:eastAsia="宋体" w:hAnsi="宋体" w:cs="黑体" w:hint="eastAsia"/>
          <w:b/>
          <w:bCs/>
          <w:sz w:val="40"/>
          <w:szCs w:val="40"/>
        </w:rPr>
        <w:t>务</w:t>
      </w:r>
      <w:proofErr w:type="gramEnd"/>
      <w:r w:rsidRPr="00CE3ACA">
        <w:rPr>
          <w:rFonts w:ascii="宋体" w:eastAsia="宋体" w:hAnsi="宋体" w:cs="黑体" w:hint="eastAsia"/>
          <w:b/>
          <w:bCs/>
          <w:sz w:val="40"/>
          <w:szCs w:val="40"/>
        </w:rPr>
        <w:t xml:space="preserve"> 合 同</w:t>
      </w:r>
    </w:p>
    <w:p w14:paraId="3CF7E35C" w14:textId="77777777" w:rsidR="00CE3ACA" w:rsidRPr="00CE3ACA" w:rsidRDefault="00CE3ACA" w:rsidP="00CE3ACA">
      <w:pPr>
        <w:widowControl/>
        <w:topLinePunct/>
        <w:autoSpaceDE w:val="0"/>
        <w:autoSpaceDN w:val="0"/>
        <w:adjustRightInd w:val="0"/>
        <w:snapToGrid w:val="0"/>
        <w:jc w:val="center"/>
        <w:textAlignment w:val="baseline"/>
        <w:rPr>
          <w:rFonts w:ascii="宋体" w:eastAsia="宋体" w:hAnsi="宋体" w:cs="黑体"/>
        </w:rPr>
      </w:pPr>
    </w:p>
    <w:p w14:paraId="0CDA188A" w14:textId="77777777" w:rsidR="00CE3ACA" w:rsidRPr="00CE3ACA" w:rsidRDefault="00CE3ACA" w:rsidP="00CE3ACA">
      <w:pPr>
        <w:widowControl/>
        <w:topLinePunct/>
        <w:autoSpaceDE w:val="0"/>
        <w:autoSpaceDN w:val="0"/>
        <w:adjustRightInd w:val="0"/>
        <w:snapToGrid w:val="0"/>
        <w:jc w:val="center"/>
        <w:textAlignment w:val="baseline"/>
        <w:rPr>
          <w:rFonts w:ascii="宋体" w:eastAsia="宋体" w:hAnsi="宋体" w:cs="黑体"/>
        </w:rPr>
      </w:pPr>
    </w:p>
    <w:p w14:paraId="25EC30FD" w14:textId="77777777" w:rsidR="00CE3ACA" w:rsidRPr="00CE3ACA" w:rsidRDefault="00CE3ACA" w:rsidP="00CE3ACA">
      <w:pPr>
        <w:widowControl/>
        <w:topLinePunct/>
        <w:autoSpaceDE w:val="0"/>
        <w:autoSpaceDN w:val="0"/>
        <w:adjustRightInd w:val="0"/>
        <w:snapToGrid w:val="0"/>
        <w:textAlignment w:val="baseline"/>
        <w:rPr>
          <w:rFonts w:ascii="宋体" w:eastAsia="宋体" w:hAnsi="宋体" w:cs="黑体"/>
        </w:rPr>
      </w:pPr>
    </w:p>
    <w:p w14:paraId="71201EFE" w14:textId="77777777" w:rsidR="00CE3ACA" w:rsidRPr="00CE3ACA" w:rsidRDefault="00CE3ACA" w:rsidP="00CE3ACA">
      <w:pPr>
        <w:widowControl/>
        <w:topLinePunct/>
        <w:autoSpaceDE w:val="0"/>
        <w:autoSpaceDN w:val="0"/>
        <w:adjustRightInd w:val="0"/>
        <w:snapToGrid w:val="0"/>
        <w:jc w:val="center"/>
        <w:textAlignment w:val="baseline"/>
        <w:rPr>
          <w:rFonts w:ascii="宋体" w:eastAsia="宋体" w:hAnsi="宋体" w:cs="宋体" w:hint="eastAsia"/>
        </w:rPr>
      </w:pPr>
    </w:p>
    <w:p w14:paraId="7851E23E" w14:textId="77777777" w:rsidR="00CE3ACA" w:rsidRPr="00CE3ACA" w:rsidRDefault="00CE3ACA" w:rsidP="00CE3ACA">
      <w:pPr>
        <w:widowControl/>
        <w:topLinePunct/>
        <w:autoSpaceDE w:val="0"/>
        <w:autoSpaceDN w:val="0"/>
        <w:adjustRightInd w:val="0"/>
        <w:snapToGrid w:val="0"/>
        <w:jc w:val="center"/>
        <w:textAlignment w:val="baseline"/>
        <w:rPr>
          <w:rFonts w:ascii="宋体" w:eastAsia="宋体" w:hAnsi="宋体" w:cs="宋体" w:hint="eastAsia"/>
        </w:rPr>
      </w:pPr>
    </w:p>
    <w:p w14:paraId="78615AFB" w14:textId="77777777" w:rsidR="00CE3ACA" w:rsidRPr="00CE3ACA" w:rsidRDefault="00CE3ACA" w:rsidP="00CE3ACA">
      <w:pPr>
        <w:widowControl/>
        <w:topLinePunct/>
        <w:autoSpaceDE w:val="0"/>
        <w:autoSpaceDN w:val="0"/>
        <w:adjustRightInd w:val="0"/>
        <w:snapToGrid w:val="0"/>
        <w:ind w:leftChars="800" w:left="1936" w:hangingChars="5" w:hanging="16"/>
        <w:textAlignment w:val="baseline"/>
        <w:rPr>
          <w:rFonts w:ascii="宋体" w:eastAsia="宋体" w:hAnsi="宋体" w:cs="黑体" w:hint="eastAsia"/>
          <w:sz w:val="32"/>
          <w:szCs w:val="32"/>
        </w:rPr>
      </w:pPr>
      <w:r w:rsidRPr="00CE3ACA">
        <w:rPr>
          <w:rFonts w:ascii="宋体" w:eastAsia="宋体" w:hAnsi="宋体" w:cs="黑体" w:hint="eastAsia"/>
          <w:sz w:val="32"/>
          <w:szCs w:val="32"/>
        </w:rPr>
        <w:t>甲  方：</w:t>
      </w:r>
    </w:p>
    <w:p w14:paraId="49EC5621" w14:textId="77777777" w:rsidR="00CE3ACA" w:rsidRPr="00CE3ACA" w:rsidRDefault="00CE3ACA" w:rsidP="00CE3ACA">
      <w:pPr>
        <w:widowControl/>
        <w:topLinePunct/>
        <w:autoSpaceDE w:val="0"/>
        <w:autoSpaceDN w:val="0"/>
        <w:adjustRightInd w:val="0"/>
        <w:snapToGrid w:val="0"/>
        <w:ind w:leftChars="800" w:left="1936" w:hangingChars="5" w:hanging="16"/>
        <w:jc w:val="left"/>
        <w:textAlignment w:val="baseline"/>
        <w:rPr>
          <w:rFonts w:ascii="宋体" w:eastAsia="宋体" w:hAnsi="宋体" w:cs="黑体" w:hint="eastAsia"/>
          <w:sz w:val="32"/>
          <w:szCs w:val="32"/>
        </w:rPr>
      </w:pPr>
      <w:r w:rsidRPr="00CE3ACA">
        <w:rPr>
          <w:rFonts w:ascii="宋体" w:eastAsia="宋体" w:hAnsi="宋体" w:cs="黑体" w:hint="eastAsia"/>
          <w:sz w:val="32"/>
          <w:szCs w:val="32"/>
        </w:rPr>
        <w:t>乙  方：</w:t>
      </w:r>
    </w:p>
    <w:p w14:paraId="0AB10F13" w14:textId="77777777" w:rsidR="00CE3ACA" w:rsidRPr="00CE3ACA" w:rsidRDefault="00CE3ACA" w:rsidP="00CE3ACA">
      <w:pPr>
        <w:widowControl/>
        <w:topLinePunct/>
        <w:autoSpaceDE w:val="0"/>
        <w:autoSpaceDN w:val="0"/>
        <w:adjustRightInd w:val="0"/>
        <w:snapToGrid w:val="0"/>
        <w:ind w:leftChars="800" w:left="1936" w:hangingChars="5" w:hanging="16"/>
        <w:textAlignment w:val="baseline"/>
        <w:rPr>
          <w:rFonts w:ascii="宋体" w:eastAsia="宋体" w:hAnsi="宋体" w:cs="黑体" w:hint="eastAsia"/>
          <w:sz w:val="32"/>
          <w:szCs w:val="32"/>
        </w:rPr>
      </w:pPr>
      <w:proofErr w:type="gramStart"/>
      <w:r w:rsidRPr="00CE3ACA">
        <w:rPr>
          <w:rFonts w:ascii="宋体" w:eastAsia="宋体" w:hAnsi="宋体" w:cs="黑体" w:hint="eastAsia"/>
          <w:sz w:val="32"/>
          <w:szCs w:val="32"/>
        </w:rPr>
        <w:t>鉴证</w:t>
      </w:r>
      <w:proofErr w:type="gramEnd"/>
      <w:r w:rsidRPr="00CE3ACA">
        <w:rPr>
          <w:rFonts w:ascii="宋体" w:eastAsia="宋体" w:hAnsi="宋体" w:cs="黑体" w:hint="eastAsia"/>
          <w:sz w:val="32"/>
          <w:szCs w:val="32"/>
        </w:rPr>
        <w:t>方：</w:t>
      </w:r>
    </w:p>
    <w:p w14:paraId="459C12A2" w14:textId="77777777" w:rsidR="00CE3ACA" w:rsidRPr="00CE3ACA" w:rsidRDefault="00CE3ACA" w:rsidP="00CE3ACA">
      <w:pPr>
        <w:widowControl/>
        <w:topLinePunct/>
        <w:autoSpaceDE w:val="0"/>
        <w:autoSpaceDN w:val="0"/>
        <w:adjustRightInd w:val="0"/>
        <w:snapToGrid w:val="0"/>
        <w:ind w:leftChars="800" w:left="1936" w:hangingChars="5" w:hanging="16"/>
        <w:textAlignment w:val="baseline"/>
        <w:rPr>
          <w:rFonts w:ascii="宋体" w:eastAsia="宋体" w:hAnsi="宋体" w:cs="宋体" w:hint="eastAsia"/>
          <w:sz w:val="32"/>
          <w:szCs w:val="32"/>
        </w:rPr>
      </w:pPr>
    </w:p>
    <w:p w14:paraId="0F83BCAD" w14:textId="77777777" w:rsidR="00CE3ACA" w:rsidRPr="00CE3ACA" w:rsidRDefault="00CE3ACA" w:rsidP="00CE3ACA">
      <w:pPr>
        <w:widowControl/>
        <w:topLinePunct/>
        <w:autoSpaceDE w:val="0"/>
        <w:autoSpaceDN w:val="0"/>
        <w:adjustRightInd w:val="0"/>
        <w:snapToGrid w:val="0"/>
        <w:jc w:val="center"/>
        <w:textAlignment w:val="baseline"/>
        <w:rPr>
          <w:rFonts w:ascii="宋体" w:eastAsia="宋体" w:hAnsi="宋体" w:cs="宋体" w:hint="eastAsia"/>
          <w:sz w:val="32"/>
          <w:szCs w:val="32"/>
        </w:rPr>
      </w:pPr>
    </w:p>
    <w:p w14:paraId="4BE9FAEF" w14:textId="77777777" w:rsidR="00CE3ACA" w:rsidRPr="00CE3ACA" w:rsidRDefault="00CE3ACA" w:rsidP="00CE3ACA">
      <w:pPr>
        <w:widowControl/>
        <w:topLinePunct/>
        <w:autoSpaceDE w:val="0"/>
        <w:autoSpaceDN w:val="0"/>
        <w:adjustRightInd w:val="0"/>
        <w:snapToGrid w:val="0"/>
        <w:jc w:val="center"/>
        <w:textAlignment w:val="baseline"/>
        <w:rPr>
          <w:rFonts w:ascii="宋体" w:eastAsia="宋体" w:hAnsi="宋体" w:cs="宋体" w:hint="eastAsia"/>
          <w:sz w:val="32"/>
          <w:szCs w:val="32"/>
        </w:rPr>
      </w:pPr>
    </w:p>
    <w:p w14:paraId="6A4C849A" w14:textId="77777777" w:rsidR="00CE3ACA" w:rsidRPr="00CE3ACA" w:rsidRDefault="00CE3ACA" w:rsidP="00CE3ACA">
      <w:pPr>
        <w:widowControl/>
        <w:topLinePunct/>
        <w:autoSpaceDE w:val="0"/>
        <w:autoSpaceDN w:val="0"/>
        <w:adjustRightInd w:val="0"/>
        <w:snapToGrid w:val="0"/>
        <w:jc w:val="center"/>
        <w:textAlignment w:val="baseline"/>
        <w:rPr>
          <w:rFonts w:ascii="宋体" w:eastAsia="宋体" w:hAnsi="宋体" w:cs="黑体" w:hint="eastAsia"/>
          <w:sz w:val="32"/>
          <w:szCs w:val="32"/>
        </w:rPr>
      </w:pPr>
      <w:r w:rsidRPr="00CE3ACA">
        <w:rPr>
          <w:rFonts w:ascii="宋体" w:eastAsia="宋体" w:hAnsi="宋体" w:cs="黑体" w:hint="eastAsia"/>
          <w:sz w:val="32"/>
          <w:szCs w:val="32"/>
        </w:rPr>
        <w:t>202  年   月</w:t>
      </w:r>
    </w:p>
    <w:p w14:paraId="148809B9" w14:textId="77777777" w:rsidR="00CE3ACA" w:rsidRPr="00CE3ACA" w:rsidRDefault="00CE3ACA" w:rsidP="00CE3ACA">
      <w:pPr>
        <w:widowControl/>
        <w:topLinePunct/>
        <w:autoSpaceDE w:val="0"/>
        <w:autoSpaceDN w:val="0"/>
        <w:adjustRightInd w:val="0"/>
        <w:snapToGrid w:val="0"/>
        <w:jc w:val="center"/>
        <w:textAlignment w:val="baseline"/>
        <w:rPr>
          <w:rFonts w:ascii="宋体" w:eastAsia="宋体" w:hAnsi="宋体" w:cs="黑体" w:hint="eastAsia"/>
          <w:sz w:val="32"/>
          <w:szCs w:val="32"/>
        </w:rPr>
        <w:sectPr w:rsidR="00CE3ACA" w:rsidRPr="00CE3ACA" w:rsidSect="00CE3ACA">
          <w:footerReference w:type="default" r:id="rId7"/>
          <w:pgSz w:w="11920" w:h="16840"/>
          <w:pgMar w:top="1431" w:right="1788" w:bottom="1429" w:left="1420" w:header="0" w:footer="283" w:gutter="0"/>
          <w:pgNumType w:start="1"/>
          <w:cols w:space="720"/>
        </w:sectPr>
      </w:pPr>
      <w:r w:rsidRPr="00CE3ACA">
        <w:rPr>
          <w:rFonts w:ascii="宋体" w:eastAsia="宋体" w:hAnsi="宋体" w:cs="黑体" w:hint="eastAsia"/>
          <w:sz w:val="32"/>
          <w:szCs w:val="32"/>
        </w:rPr>
        <w:t>中国 西安</w:t>
      </w:r>
    </w:p>
    <w:p w14:paraId="41E9C8C3" w14:textId="77777777" w:rsidR="00CE3ACA" w:rsidRPr="00CE3ACA" w:rsidRDefault="00CE3ACA" w:rsidP="00CE3ACA">
      <w:pPr>
        <w:widowControl/>
        <w:topLinePunct/>
        <w:adjustRightInd w:val="0"/>
        <w:snapToGrid w:val="0"/>
        <w:spacing w:line="440" w:lineRule="exact"/>
        <w:jc w:val="center"/>
        <w:textAlignment w:val="baseline"/>
        <w:rPr>
          <w:rFonts w:ascii="宋体" w:eastAsia="宋体" w:hAnsi="宋体" w:cs="仿宋"/>
          <w:b/>
          <w:bCs/>
          <w:sz w:val="28"/>
          <w:szCs w:val="28"/>
        </w:rPr>
      </w:pPr>
      <w:r w:rsidRPr="00CE3ACA">
        <w:rPr>
          <w:rFonts w:ascii="宋体" w:eastAsia="宋体" w:hAnsi="宋体" w:cs="仿宋" w:hint="eastAsia"/>
          <w:b/>
          <w:bCs/>
          <w:sz w:val="28"/>
          <w:szCs w:val="28"/>
        </w:rPr>
        <w:lastRenderedPageBreak/>
        <w:t xml:space="preserve">服 </w:t>
      </w:r>
      <w:proofErr w:type="gramStart"/>
      <w:r w:rsidRPr="00CE3ACA">
        <w:rPr>
          <w:rFonts w:ascii="宋体" w:eastAsia="宋体" w:hAnsi="宋体" w:cs="仿宋" w:hint="eastAsia"/>
          <w:b/>
          <w:bCs/>
          <w:sz w:val="28"/>
          <w:szCs w:val="28"/>
        </w:rPr>
        <w:t>务</w:t>
      </w:r>
      <w:proofErr w:type="gramEnd"/>
      <w:r w:rsidRPr="00CE3ACA">
        <w:rPr>
          <w:rFonts w:ascii="宋体" w:eastAsia="宋体" w:hAnsi="宋体" w:cs="仿宋" w:hint="eastAsia"/>
          <w:b/>
          <w:bCs/>
          <w:sz w:val="28"/>
          <w:szCs w:val="28"/>
        </w:rPr>
        <w:t xml:space="preserve"> 合 同</w:t>
      </w:r>
    </w:p>
    <w:p w14:paraId="40C7B06A" w14:textId="77777777" w:rsidR="00CE3ACA" w:rsidRPr="00CE3ACA" w:rsidRDefault="00CE3ACA" w:rsidP="00CE3ACA">
      <w:pPr>
        <w:widowControl/>
        <w:topLinePunct/>
        <w:adjustRightInd w:val="0"/>
        <w:snapToGrid w:val="0"/>
        <w:spacing w:line="560" w:lineRule="exact"/>
        <w:textAlignment w:val="baseline"/>
        <w:rPr>
          <w:rFonts w:ascii="宋体" w:eastAsia="宋体" w:hAnsi="宋体" w:cs="仿宋_GB2312" w:hint="eastAsia"/>
        </w:rPr>
      </w:pPr>
      <w:r w:rsidRPr="00CE3ACA">
        <w:rPr>
          <w:rFonts w:ascii="宋体" w:eastAsia="宋体" w:hAnsi="宋体" w:cs="仿宋_GB2312" w:hint="eastAsia"/>
        </w:rPr>
        <w:t>甲  方：西安市人民医院(西安市第四医院)</w:t>
      </w:r>
    </w:p>
    <w:p w14:paraId="47C7A89A" w14:textId="77777777" w:rsidR="00CE3ACA" w:rsidRPr="00CE3ACA" w:rsidRDefault="00CE3ACA" w:rsidP="00CE3ACA">
      <w:pPr>
        <w:widowControl/>
        <w:topLinePunct/>
        <w:adjustRightInd w:val="0"/>
        <w:snapToGrid w:val="0"/>
        <w:spacing w:line="560" w:lineRule="exact"/>
        <w:textAlignment w:val="baseline"/>
        <w:rPr>
          <w:rFonts w:ascii="宋体" w:eastAsia="宋体" w:hAnsi="宋体" w:cs="仿宋_GB2312" w:hint="eastAsia"/>
        </w:rPr>
      </w:pPr>
      <w:r w:rsidRPr="00CE3ACA">
        <w:rPr>
          <w:rFonts w:ascii="宋体" w:eastAsia="宋体" w:hAnsi="宋体" w:cs="仿宋_GB2312" w:hint="eastAsia"/>
        </w:rPr>
        <w:t>乙  方：</w:t>
      </w:r>
    </w:p>
    <w:p w14:paraId="519BEA78" w14:textId="77777777" w:rsidR="00CE3ACA" w:rsidRPr="00CE3ACA" w:rsidRDefault="00CE3ACA" w:rsidP="00CE3ACA">
      <w:pPr>
        <w:widowControl/>
        <w:topLinePunct/>
        <w:adjustRightInd w:val="0"/>
        <w:snapToGrid w:val="0"/>
        <w:spacing w:line="560" w:lineRule="exact"/>
        <w:textAlignment w:val="baseline"/>
        <w:rPr>
          <w:rFonts w:ascii="宋体" w:eastAsia="宋体" w:hAnsi="宋体" w:cs="仿宋_GB2312" w:hint="eastAsia"/>
        </w:rPr>
      </w:pPr>
      <w:proofErr w:type="gramStart"/>
      <w:r w:rsidRPr="00CE3ACA">
        <w:rPr>
          <w:rFonts w:ascii="宋体" w:eastAsia="宋体" w:hAnsi="宋体" w:cs="仿宋_GB2312" w:hint="eastAsia"/>
        </w:rPr>
        <w:t>鉴证</w:t>
      </w:r>
      <w:proofErr w:type="gramEnd"/>
      <w:r w:rsidRPr="00CE3ACA">
        <w:rPr>
          <w:rFonts w:ascii="宋体" w:eastAsia="宋体" w:hAnsi="宋体" w:cs="仿宋_GB2312" w:hint="eastAsia"/>
        </w:rPr>
        <w:t>方：</w:t>
      </w:r>
    </w:p>
    <w:p w14:paraId="657EE538" w14:textId="77777777" w:rsidR="00CE3ACA" w:rsidRPr="00CE3ACA" w:rsidRDefault="00CE3ACA" w:rsidP="00CE3ACA">
      <w:pPr>
        <w:widowControl/>
        <w:topLinePunct/>
        <w:adjustRightInd w:val="0"/>
        <w:snapToGrid w:val="0"/>
        <w:spacing w:line="560" w:lineRule="exact"/>
        <w:textAlignment w:val="baseline"/>
        <w:rPr>
          <w:rFonts w:ascii="宋体" w:eastAsia="宋体" w:hAnsi="宋体" w:cs="仿宋_GB2312" w:hint="eastAsia"/>
        </w:rPr>
      </w:pPr>
    </w:p>
    <w:p w14:paraId="502C7733" w14:textId="77777777" w:rsidR="00CE3ACA" w:rsidRPr="00CE3ACA" w:rsidRDefault="00CE3ACA" w:rsidP="00CE3ACA">
      <w:pPr>
        <w:widowControl/>
        <w:topLinePunct/>
        <w:adjustRightInd w:val="0"/>
        <w:snapToGrid w:val="0"/>
        <w:spacing w:line="560" w:lineRule="exact"/>
        <w:ind w:firstLineChars="200" w:firstLine="480"/>
        <w:textAlignment w:val="baseline"/>
        <w:rPr>
          <w:rFonts w:ascii="宋体" w:eastAsia="宋体" w:hAnsi="宋体" w:cs="仿宋_GB2312" w:hint="eastAsia"/>
        </w:rPr>
      </w:pPr>
      <w:proofErr w:type="gramStart"/>
      <w:r w:rsidRPr="00CE3ACA">
        <w:rPr>
          <w:rFonts w:ascii="宋体" w:eastAsia="宋体" w:hAnsi="宋体" w:cs="仿宋_GB2312" w:hint="eastAsia"/>
        </w:rPr>
        <w:t>鉴证</w:t>
      </w:r>
      <w:proofErr w:type="gramEnd"/>
      <w:r w:rsidRPr="00CE3ACA">
        <w:rPr>
          <w:rFonts w:ascii="宋体" w:eastAsia="宋体" w:hAnsi="宋体" w:cs="仿宋_GB2312" w:hint="eastAsia"/>
        </w:rPr>
        <w:t>方就甲方所需服务，按照采购程序组织公开招标，确定乙方为中标投标人。依据《中华人民共和国招标投标法》及实施条例、《中华人民共和国政府采购法》及实施条例、《中华人民共和国民法典》、乙方投标文件正本、中标通知书，经甲、乙双方协商，</w:t>
      </w:r>
      <w:proofErr w:type="gramStart"/>
      <w:r w:rsidRPr="00CE3ACA">
        <w:rPr>
          <w:rFonts w:ascii="宋体" w:eastAsia="宋体" w:hAnsi="宋体" w:cs="仿宋_GB2312" w:hint="eastAsia"/>
        </w:rPr>
        <w:t>鉴证</w:t>
      </w:r>
      <w:proofErr w:type="gramEnd"/>
      <w:r w:rsidRPr="00CE3ACA">
        <w:rPr>
          <w:rFonts w:ascii="宋体" w:eastAsia="宋体" w:hAnsi="宋体" w:cs="仿宋_GB2312" w:hint="eastAsia"/>
        </w:rPr>
        <w:t>方确认，达成如下条款。</w:t>
      </w:r>
    </w:p>
    <w:p w14:paraId="54E5C1E8" w14:textId="77777777" w:rsidR="00CE3ACA" w:rsidRPr="00CE3ACA" w:rsidRDefault="00CE3ACA" w:rsidP="00CE3ACA">
      <w:pPr>
        <w:widowControl/>
        <w:topLinePunct/>
        <w:adjustRightInd w:val="0"/>
        <w:snapToGrid w:val="0"/>
        <w:spacing w:line="560" w:lineRule="exact"/>
        <w:textAlignment w:val="baseline"/>
        <w:rPr>
          <w:rFonts w:ascii="宋体" w:eastAsia="宋体" w:hAnsi="宋体" w:cs="仿宋_GB2312" w:hint="eastAsia"/>
        </w:rPr>
      </w:pPr>
      <w:r w:rsidRPr="00CE3ACA">
        <w:rPr>
          <w:rFonts w:ascii="宋体" w:eastAsia="宋体" w:hAnsi="宋体" w:cs="仿宋_GB2312" w:hint="eastAsia"/>
        </w:rPr>
        <w:t>一、合同标的</w:t>
      </w:r>
      <w:proofErr w:type="gramStart"/>
      <w:r w:rsidRPr="00CE3ACA">
        <w:rPr>
          <w:rFonts w:ascii="宋体" w:eastAsia="宋体" w:hAnsi="宋体" w:cs="仿宋_GB2312" w:hint="eastAsia"/>
        </w:rPr>
        <w:t>物内容</w:t>
      </w:r>
      <w:proofErr w:type="gramEnd"/>
      <w:r w:rsidRPr="00CE3ACA">
        <w:rPr>
          <w:rFonts w:ascii="宋体" w:eastAsia="宋体" w:hAnsi="宋体" w:cs="仿宋_GB2312" w:hint="eastAsia"/>
        </w:rPr>
        <w:t>及数量</w:t>
      </w:r>
    </w:p>
    <w:tbl>
      <w:tblPr>
        <w:tblW w:w="8638" w:type="dxa"/>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08"/>
        <w:gridCol w:w="2715"/>
        <w:gridCol w:w="1635"/>
        <w:gridCol w:w="1005"/>
        <w:gridCol w:w="2475"/>
      </w:tblGrid>
      <w:tr w:rsidR="00CE3ACA" w:rsidRPr="00CE3ACA" w14:paraId="21F21409" w14:textId="77777777" w:rsidTr="00F45B7B">
        <w:trPr>
          <w:trHeight w:val="592"/>
        </w:trPr>
        <w:tc>
          <w:tcPr>
            <w:tcW w:w="808" w:type="dxa"/>
            <w:shd w:val="clear" w:color="auto" w:fill="auto"/>
            <w:vAlign w:val="center"/>
          </w:tcPr>
          <w:p w14:paraId="0D4CCE15" w14:textId="77777777" w:rsidR="00CE3ACA" w:rsidRPr="00CE3ACA" w:rsidRDefault="00CE3ACA" w:rsidP="00CE3ACA">
            <w:pPr>
              <w:widowControl/>
              <w:topLinePunct/>
              <w:adjustRightInd w:val="0"/>
              <w:snapToGrid w:val="0"/>
              <w:spacing w:line="560" w:lineRule="exact"/>
              <w:jc w:val="center"/>
              <w:textAlignment w:val="baseline"/>
              <w:rPr>
                <w:rFonts w:ascii="宋体" w:eastAsia="宋体" w:hAnsi="宋体" w:cs="仿宋_GB2312" w:hint="eastAsia"/>
                <w:kern w:val="0"/>
              </w:rPr>
            </w:pPr>
            <w:r w:rsidRPr="00CE3ACA">
              <w:rPr>
                <w:rFonts w:ascii="宋体" w:eastAsia="宋体" w:hAnsi="宋体" w:cs="仿宋_GB2312" w:hint="eastAsia"/>
                <w:kern w:val="0"/>
              </w:rPr>
              <w:t>序号</w:t>
            </w:r>
          </w:p>
        </w:tc>
        <w:tc>
          <w:tcPr>
            <w:tcW w:w="2715" w:type="dxa"/>
            <w:shd w:val="clear" w:color="auto" w:fill="auto"/>
            <w:vAlign w:val="center"/>
          </w:tcPr>
          <w:p w14:paraId="568AA537" w14:textId="77777777" w:rsidR="00CE3ACA" w:rsidRPr="00CE3ACA" w:rsidRDefault="00CE3ACA" w:rsidP="00CE3ACA">
            <w:pPr>
              <w:widowControl/>
              <w:topLinePunct/>
              <w:adjustRightInd w:val="0"/>
              <w:snapToGrid w:val="0"/>
              <w:spacing w:line="560" w:lineRule="exact"/>
              <w:jc w:val="center"/>
              <w:textAlignment w:val="baseline"/>
              <w:rPr>
                <w:rFonts w:ascii="宋体" w:eastAsia="宋体" w:hAnsi="宋体" w:cs="仿宋_GB2312" w:hint="eastAsia"/>
                <w:kern w:val="0"/>
              </w:rPr>
            </w:pPr>
            <w:r w:rsidRPr="00CE3ACA">
              <w:rPr>
                <w:rFonts w:ascii="宋体" w:eastAsia="宋体" w:hAnsi="宋体" w:cs="仿宋_GB2312" w:hint="eastAsia"/>
                <w:kern w:val="0"/>
              </w:rPr>
              <w:t>名称</w:t>
            </w:r>
          </w:p>
        </w:tc>
        <w:tc>
          <w:tcPr>
            <w:tcW w:w="1635" w:type="dxa"/>
            <w:shd w:val="clear" w:color="auto" w:fill="auto"/>
            <w:vAlign w:val="center"/>
          </w:tcPr>
          <w:p w14:paraId="1FF1018E" w14:textId="77777777" w:rsidR="00CE3ACA" w:rsidRPr="00CE3ACA" w:rsidRDefault="00CE3ACA" w:rsidP="00CE3ACA">
            <w:pPr>
              <w:widowControl/>
              <w:topLinePunct/>
              <w:adjustRightInd w:val="0"/>
              <w:snapToGrid w:val="0"/>
              <w:spacing w:line="560" w:lineRule="exact"/>
              <w:jc w:val="center"/>
              <w:textAlignment w:val="baseline"/>
              <w:rPr>
                <w:rFonts w:ascii="宋体" w:eastAsia="宋体" w:hAnsi="宋体" w:cs="仿宋_GB2312" w:hint="eastAsia"/>
                <w:kern w:val="0"/>
              </w:rPr>
            </w:pPr>
            <w:r w:rsidRPr="00CE3ACA">
              <w:rPr>
                <w:rFonts w:ascii="宋体" w:eastAsia="宋体" w:hAnsi="宋体" w:cs="仿宋_GB2312" w:hint="eastAsia"/>
                <w:kern w:val="0"/>
              </w:rPr>
              <w:t>单价（元）</w:t>
            </w:r>
          </w:p>
        </w:tc>
        <w:tc>
          <w:tcPr>
            <w:tcW w:w="1005" w:type="dxa"/>
            <w:shd w:val="clear" w:color="auto" w:fill="auto"/>
            <w:vAlign w:val="center"/>
          </w:tcPr>
          <w:p w14:paraId="7BD55E81" w14:textId="77777777" w:rsidR="00CE3ACA" w:rsidRPr="00CE3ACA" w:rsidRDefault="00CE3ACA" w:rsidP="00CE3ACA">
            <w:pPr>
              <w:widowControl/>
              <w:topLinePunct/>
              <w:adjustRightInd w:val="0"/>
              <w:snapToGrid w:val="0"/>
              <w:spacing w:line="560" w:lineRule="exact"/>
              <w:jc w:val="center"/>
              <w:textAlignment w:val="baseline"/>
              <w:rPr>
                <w:rFonts w:ascii="宋体" w:eastAsia="宋体" w:hAnsi="宋体" w:cs="仿宋_GB2312" w:hint="eastAsia"/>
                <w:kern w:val="0"/>
              </w:rPr>
            </w:pPr>
            <w:r w:rsidRPr="00CE3ACA">
              <w:rPr>
                <w:rFonts w:ascii="宋体" w:eastAsia="宋体" w:hAnsi="宋体" w:cs="仿宋_GB2312" w:hint="eastAsia"/>
                <w:kern w:val="0"/>
              </w:rPr>
              <w:t>数量</w:t>
            </w:r>
          </w:p>
        </w:tc>
        <w:tc>
          <w:tcPr>
            <w:tcW w:w="2475" w:type="dxa"/>
            <w:shd w:val="clear" w:color="auto" w:fill="auto"/>
            <w:vAlign w:val="center"/>
          </w:tcPr>
          <w:p w14:paraId="4397645D" w14:textId="77777777" w:rsidR="00CE3ACA" w:rsidRPr="00CE3ACA" w:rsidRDefault="00CE3ACA" w:rsidP="00CE3ACA">
            <w:pPr>
              <w:widowControl/>
              <w:topLinePunct/>
              <w:adjustRightInd w:val="0"/>
              <w:snapToGrid w:val="0"/>
              <w:spacing w:line="560" w:lineRule="exact"/>
              <w:jc w:val="center"/>
              <w:textAlignment w:val="baseline"/>
              <w:rPr>
                <w:rFonts w:ascii="宋体" w:eastAsia="宋体" w:hAnsi="宋体" w:cs="仿宋_GB2312" w:hint="eastAsia"/>
                <w:kern w:val="0"/>
              </w:rPr>
            </w:pPr>
            <w:r w:rsidRPr="00CE3ACA">
              <w:rPr>
                <w:rFonts w:ascii="宋体" w:eastAsia="宋体" w:hAnsi="宋体" w:cs="仿宋_GB2312" w:hint="eastAsia"/>
                <w:kern w:val="0"/>
              </w:rPr>
              <w:t>合计（元）(小写)</w:t>
            </w:r>
          </w:p>
        </w:tc>
      </w:tr>
      <w:tr w:rsidR="00CE3ACA" w:rsidRPr="00CE3ACA" w14:paraId="3063CF23" w14:textId="77777777" w:rsidTr="00F45B7B">
        <w:trPr>
          <w:trHeight w:val="577"/>
        </w:trPr>
        <w:tc>
          <w:tcPr>
            <w:tcW w:w="808" w:type="dxa"/>
            <w:shd w:val="clear" w:color="auto" w:fill="auto"/>
            <w:vAlign w:val="center"/>
          </w:tcPr>
          <w:p w14:paraId="5EF76559" w14:textId="77777777" w:rsidR="00CE3ACA" w:rsidRPr="00CE3ACA" w:rsidRDefault="00CE3ACA" w:rsidP="00CE3ACA">
            <w:pPr>
              <w:widowControl/>
              <w:topLinePunct/>
              <w:adjustRightInd w:val="0"/>
              <w:snapToGrid w:val="0"/>
              <w:spacing w:line="560" w:lineRule="exact"/>
              <w:jc w:val="center"/>
              <w:textAlignment w:val="baseline"/>
              <w:rPr>
                <w:rFonts w:ascii="宋体" w:eastAsia="宋体" w:hAnsi="宋体" w:cs="仿宋_GB2312" w:hint="eastAsia"/>
                <w:kern w:val="0"/>
              </w:rPr>
            </w:pPr>
            <w:r w:rsidRPr="00CE3ACA">
              <w:rPr>
                <w:rFonts w:ascii="宋体" w:eastAsia="宋体" w:hAnsi="宋体" w:cs="仿宋_GB2312" w:hint="eastAsia"/>
                <w:kern w:val="0"/>
              </w:rPr>
              <w:t>1</w:t>
            </w:r>
          </w:p>
        </w:tc>
        <w:tc>
          <w:tcPr>
            <w:tcW w:w="2715" w:type="dxa"/>
            <w:shd w:val="clear" w:color="auto" w:fill="auto"/>
            <w:vAlign w:val="center"/>
          </w:tcPr>
          <w:p w14:paraId="53F7FD7E" w14:textId="77777777" w:rsidR="00CE3ACA" w:rsidRPr="00CE3ACA" w:rsidRDefault="00CE3ACA" w:rsidP="00CE3ACA">
            <w:pPr>
              <w:widowControl/>
              <w:topLinePunct/>
              <w:adjustRightInd w:val="0"/>
              <w:snapToGrid w:val="0"/>
              <w:spacing w:line="560" w:lineRule="exact"/>
              <w:jc w:val="center"/>
              <w:textAlignment w:val="baseline"/>
              <w:rPr>
                <w:rFonts w:ascii="宋体" w:eastAsia="宋体" w:hAnsi="宋体" w:cs="仿宋_GB2312" w:hint="eastAsia"/>
                <w:color w:val="000000"/>
                <w:kern w:val="0"/>
              </w:rPr>
            </w:pPr>
            <w:r w:rsidRPr="00CE3ACA">
              <w:rPr>
                <w:rFonts w:ascii="宋体" w:eastAsia="宋体" w:hAnsi="宋体" w:cs="仿宋_GB2312" w:hint="eastAsia"/>
                <w:color w:val="000000"/>
                <w:kern w:val="0"/>
              </w:rPr>
              <w:t>网络与信息化机房</w:t>
            </w:r>
          </w:p>
          <w:p w14:paraId="6BC4B5C5" w14:textId="77777777" w:rsidR="00CE3ACA" w:rsidRPr="00CE3ACA" w:rsidRDefault="00CE3ACA" w:rsidP="00CE3ACA">
            <w:pPr>
              <w:widowControl/>
              <w:topLinePunct/>
              <w:adjustRightInd w:val="0"/>
              <w:snapToGrid w:val="0"/>
              <w:spacing w:line="560" w:lineRule="exact"/>
              <w:jc w:val="center"/>
              <w:textAlignment w:val="baseline"/>
              <w:rPr>
                <w:rFonts w:ascii="宋体" w:eastAsia="宋体" w:hAnsi="宋体" w:cs="仿宋_GB2312" w:hint="eastAsia"/>
                <w:kern w:val="0"/>
              </w:rPr>
            </w:pPr>
            <w:r w:rsidRPr="00CE3ACA">
              <w:rPr>
                <w:rFonts w:ascii="宋体" w:eastAsia="宋体" w:hAnsi="宋体" w:cs="仿宋_GB2312" w:hint="eastAsia"/>
                <w:color w:val="000000"/>
                <w:kern w:val="0"/>
              </w:rPr>
              <w:t>设备维保服务</w:t>
            </w:r>
          </w:p>
        </w:tc>
        <w:tc>
          <w:tcPr>
            <w:tcW w:w="1635" w:type="dxa"/>
            <w:shd w:val="clear" w:color="auto" w:fill="auto"/>
            <w:vAlign w:val="center"/>
          </w:tcPr>
          <w:p w14:paraId="747E2F17" w14:textId="77777777" w:rsidR="00CE3ACA" w:rsidRPr="00CE3ACA" w:rsidRDefault="00CE3ACA" w:rsidP="00CE3ACA">
            <w:pPr>
              <w:widowControl/>
              <w:topLinePunct/>
              <w:adjustRightInd w:val="0"/>
              <w:snapToGrid w:val="0"/>
              <w:spacing w:line="560" w:lineRule="exact"/>
              <w:jc w:val="center"/>
              <w:textAlignment w:val="baseline"/>
              <w:rPr>
                <w:rFonts w:ascii="宋体" w:eastAsia="宋体" w:hAnsi="宋体" w:cs="仿宋_GB2312" w:hint="eastAsia"/>
                <w:kern w:val="0"/>
              </w:rPr>
            </w:pPr>
          </w:p>
        </w:tc>
        <w:tc>
          <w:tcPr>
            <w:tcW w:w="1005" w:type="dxa"/>
            <w:shd w:val="clear" w:color="auto" w:fill="auto"/>
            <w:vAlign w:val="center"/>
          </w:tcPr>
          <w:p w14:paraId="27E16E2F" w14:textId="77777777" w:rsidR="00CE3ACA" w:rsidRPr="00CE3ACA" w:rsidRDefault="00CE3ACA" w:rsidP="00CE3ACA">
            <w:pPr>
              <w:widowControl/>
              <w:topLinePunct/>
              <w:adjustRightInd w:val="0"/>
              <w:snapToGrid w:val="0"/>
              <w:spacing w:line="560" w:lineRule="exact"/>
              <w:jc w:val="center"/>
              <w:textAlignment w:val="baseline"/>
              <w:rPr>
                <w:rFonts w:ascii="宋体" w:eastAsia="宋体" w:hAnsi="宋体" w:cs="仿宋_GB2312" w:hint="eastAsia"/>
                <w:kern w:val="0"/>
              </w:rPr>
            </w:pPr>
            <w:r w:rsidRPr="00CE3ACA">
              <w:rPr>
                <w:rFonts w:ascii="宋体" w:eastAsia="宋体" w:hAnsi="宋体" w:cs="仿宋_GB2312" w:hint="eastAsia"/>
                <w:kern w:val="0"/>
              </w:rPr>
              <w:t>1项</w:t>
            </w:r>
          </w:p>
        </w:tc>
        <w:tc>
          <w:tcPr>
            <w:tcW w:w="2475" w:type="dxa"/>
            <w:shd w:val="clear" w:color="auto" w:fill="auto"/>
            <w:vAlign w:val="center"/>
          </w:tcPr>
          <w:p w14:paraId="0E4CB90D" w14:textId="77777777" w:rsidR="00CE3ACA" w:rsidRPr="00CE3ACA" w:rsidRDefault="00CE3ACA" w:rsidP="00CE3ACA">
            <w:pPr>
              <w:widowControl/>
              <w:topLinePunct/>
              <w:adjustRightInd w:val="0"/>
              <w:snapToGrid w:val="0"/>
              <w:spacing w:line="560" w:lineRule="exact"/>
              <w:jc w:val="center"/>
              <w:textAlignment w:val="baseline"/>
              <w:rPr>
                <w:rFonts w:ascii="宋体" w:eastAsia="宋体" w:hAnsi="宋体" w:cs="仿宋_GB2312" w:hint="eastAsia"/>
                <w:kern w:val="0"/>
              </w:rPr>
            </w:pPr>
          </w:p>
        </w:tc>
      </w:tr>
      <w:tr w:rsidR="00CE3ACA" w:rsidRPr="00CE3ACA" w14:paraId="3CD4B685" w14:textId="77777777" w:rsidTr="00F45B7B">
        <w:trPr>
          <w:trHeight w:val="651"/>
        </w:trPr>
        <w:tc>
          <w:tcPr>
            <w:tcW w:w="8638" w:type="dxa"/>
            <w:gridSpan w:val="5"/>
            <w:shd w:val="clear" w:color="auto" w:fill="auto"/>
            <w:vAlign w:val="center"/>
          </w:tcPr>
          <w:p w14:paraId="000E3A06" w14:textId="77777777" w:rsidR="00CE3ACA" w:rsidRPr="00CE3ACA" w:rsidRDefault="00CE3ACA" w:rsidP="00CE3ACA">
            <w:pPr>
              <w:widowControl/>
              <w:topLinePunct/>
              <w:adjustRightInd w:val="0"/>
              <w:snapToGrid w:val="0"/>
              <w:spacing w:line="560" w:lineRule="exact"/>
              <w:textAlignment w:val="baseline"/>
              <w:rPr>
                <w:rFonts w:ascii="宋体" w:eastAsia="宋体" w:hAnsi="宋体" w:cs="仿宋_GB2312" w:hint="eastAsia"/>
                <w:kern w:val="0"/>
              </w:rPr>
            </w:pPr>
            <w:r w:rsidRPr="00CE3ACA">
              <w:rPr>
                <w:rFonts w:ascii="宋体" w:eastAsia="宋体" w:hAnsi="宋体" w:cs="仿宋_GB2312" w:hint="eastAsia"/>
                <w:kern w:val="0"/>
              </w:rPr>
              <w:t>合同金额人民币(大写):          整(         元)</w:t>
            </w:r>
          </w:p>
        </w:tc>
      </w:tr>
    </w:tbl>
    <w:p w14:paraId="476AEAF4" w14:textId="77777777" w:rsidR="00CE3ACA" w:rsidRPr="00CE3ACA" w:rsidRDefault="00CE3ACA" w:rsidP="00CE3ACA">
      <w:pPr>
        <w:widowControl/>
        <w:topLinePunct/>
        <w:adjustRightInd w:val="0"/>
        <w:snapToGrid w:val="0"/>
        <w:spacing w:line="520" w:lineRule="exact"/>
        <w:textAlignment w:val="baseline"/>
        <w:rPr>
          <w:rFonts w:ascii="宋体" w:eastAsia="宋体" w:hAnsi="宋体" w:cs="仿宋_GB2312" w:hint="eastAsia"/>
        </w:rPr>
      </w:pPr>
      <w:r w:rsidRPr="00CE3ACA">
        <w:rPr>
          <w:rFonts w:ascii="宋体" w:eastAsia="宋体" w:hAnsi="宋体" w:cs="仿宋_GB2312" w:hint="eastAsia"/>
        </w:rPr>
        <w:t>二、服务内容、范围及要求</w:t>
      </w:r>
    </w:p>
    <w:p w14:paraId="6BC46390" w14:textId="77777777" w:rsidR="00CE3ACA" w:rsidRPr="00CE3ACA" w:rsidRDefault="00CE3ACA" w:rsidP="00CE3ACA">
      <w:pPr>
        <w:widowControl/>
        <w:topLinePunct/>
        <w:adjustRightInd w:val="0"/>
        <w:snapToGrid w:val="0"/>
        <w:spacing w:line="520" w:lineRule="exact"/>
        <w:ind w:firstLineChars="100" w:firstLine="240"/>
        <w:textAlignment w:val="baseline"/>
        <w:rPr>
          <w:rFonts w:ascii="宋体" w:eastAsia="宋体" w:hAnsi="宋体" w:cs="仿宋_GB2312" w:hint="eastAsia"/>
        </w:rPr>
      </w:pPr>
      <w:r w:rsidRPr="00CE3ACA">
        <w:rPr>
          <w:rFonts w:ascii="宋体" w:eastAsia="宋体" w:hAnsi="宋体" w:cs="仿宋_GB2312" w:hint="eastAsia"/>
        </w:rPr>
        <w:t>详见附件1第六条：采购需求内容相关条款及后附运维服务设备清单。</w:t>
      </w:r>
    </w:p>
    <w:p w14:paraId="682C6BBE" w14:textId="77777777" w:rsidR="00CE3ACA" w:rsidRPr="00CE3ACA" w:rsidRDefault="00CE3ACA" w:rsidP="00CE3ACA">
      <w:pPr>
        <w:widowControl/>
        <w:topLinePunct/>
        <w:adjustRightInd w:val="0"/>
        <w:snapToGrid w:val="0"/>
        <w:spacing w:line="520" w:lineRule="exact"/>
        <w:textAlignment w:val="baseline"/>
        <w:rPr>
          <w:rFonts w:ascii="宋体" w:eastAsia="宋体" w:hAnsi="宋体" w:cs="仿宋_GB2312" w:hint="eastAsia"/>
        </w:rPr>
      </w:pPr>
      <w:r w:rsidRPr="00CE3ACA">
        <w:rPr>
          <w:rFonts w:ascii="宋体" w:eastAsia="宋体" w:hAnsi="宋体" w:cs="仿宋_GB2312" w:hint="eastAsia"/>
        </w:rPr>
        <w:t>三、服务条件</w:t>
      </w:r>
    </w:p>
    <w:p w14:paraId="0B2E4F8A" w14:textId="77777777" w:rsidR="00CE3ACA" w:rsidRPr="00CE3ACA" w:rsidRDefault="00CE3ACA" w:rsidP="00CE3ACA">
      <w:pPr>
        <w:widowControl/>
        <w:topLinePunct/>
        <w:adjustRightInd w:val="0"/>
        <w:snapToGrid w:val="0"/>
        <w:spacing w:line="520" w:lineRule="exact"/>
        <w:ind w:firstLineChars="100" w:firstLine="240"/>
        <w:textAlignment w:val="baseline"/>
        <w:rPr>
          <w:rFonts w:ascii="宋体" w:eastAsia="宋体" w:hAnsi="宋体" w:cs="仿宋_GB2312" w:hint="eastAsia"/>
        </w:rPr>
      </w:pPr>
      <w:r w:rsidRPr="00CE3ACA">
        <w:rPr>
          <w:rFonts w:ascii="宋体" w:eastAsia="宋体" w:hAnsi="宋体" w:cs="仿宋_GB2312" w:hint="eastAsia"/>
        </w:rPr>
        <w:t>(</w:t>
      </w:r>
      <w:proofErr w:type="gramStart"/>
      <w:r w:rsidRPr="00CE3ACA">
        <w:rPr>
          <w:rFonts w:ascii="宋体" w:eastAsia="宋体" w:hAnsi="宋体" w:cs="仿宋_GB2312" w:hint="eastAsia"/>
        </w:rPr>
        <w:t>一</w:t>
      </w:r>
      <w:proofErr w:type="gramEnd"/>
      <w:r w:rsidRPr="00CE3ACA">
        <w:rPr>
          <w:rFonts w:ascii="宋体" w:eastAsia="宋体" w:hAnsi="宋体" w:cs="仿宋_GB2312" w:hint="eastAsia"/>
        </w:rPr>
        <w:t>) 服务期：自正式入场之日起</w:t>
      </w:r>
      <w:r w:rsidRPr="00CE3ACA">
        <w:rPr>
          <w:rFonts w:ascii="宋体" w:eastAsia="宋体" w:hAnsi="宋体" w:cs="仿宋_GB2312" w:hint="eastAsia"/>
          <w:u w:val="single"/>
        </w:rPr>
        <w:t xml:space="preserve"> X </w:t>
      </w:r>
      <w:r w:rsidRPr="00CE3ACA">
        <w:rPr>
          <w:rFonts w:ascii="宋体" w:eastAsia="宋体" w:hAnsi="宋体" w:cs="仿宋_GB2312" w:hint="eastAsia"/>
        </w:rPr>
        <w:t>年。</w:t>
      </w:r>
    </w:p>
    <w:p w14:paraId="0AAE09BF" w14:textId="77777777" w:rsidR="00CE3ACA" w:rsidRPr="00CE3ACA" w:rsidRDefault="00CE3ACA" w:rsidP="00CE3ACA">
      <w:pPr>
        <w:widowControl/>
        <w:topLinePunct/>
        <w:adjustRightInd w:val="0"/>
        <w:snapToGrid w:val="0"/>
        <w:spacing w:line="520" w:lineRule="exact"/>
        <w:ind w:firstLineChars="100" w:firstLine="240"/>
        <w:textAlignment w:val="baseline"/>
        <w:rPr>
          <w:rFonts w:ascii="宋体" w:eastAsia="宋体" w:hAnsi="宋体" w:cs="仿宋_GB2312" w:hint="eastAsia"/>
        </w:rPr>
      </w:pPr>
      <w:r w:rsidRPr="00CE3ACA">
        <w:rPr>
          <w:rFonts w:ascii="宋体" w:eastAsia="宋体" w:hAnsi="宋体" w:cs="仿宋_GB2312" w:hint="eastAsia"/>
        </w:rPr>
        <w:t>(二) 服务地点：甲方指定地点（包含多院区及医院业务范围）。</w:t>
      </w:r>
    </w:p>
    <w:p w14:paraId="51B8A918" w14:textId="77777777" w:rsidR="00CE3ACA" w:rsidRPr="00CE3ACA" w:rsidRDefault="00CE3ACA" w:rsidP="00CE3ACA">
      <w:pPr>
        <w:spacing w:line="520" w:lineRule="exact"/>
        <w:ind w:firstLineChars="100" w:firstLine="240"/>
        <w:rPr>
          <w:rFonts w:ascii="宋体" w:eastAsia="宋体" w:hAnsi="宋体" w:cs="仿宋_GB2312" w:hint="eastAsia"/>
        </w:rPr>
      </w:pPr>
      <w:r w:rsidRPr="00CE3ACA">
        <w:rPr>
          <w:rFonts w:ascii="宋体" w:eastAsia="宋体" w:hAnsi="宋体" w:cs="仿宋_GB2312" w:hint="eastAsia"/>
        </w:rPr>
        <w:t>(三) 入场时间：按照甲方要求的时限完成项目入场。乙方提出入场申请，甲方根据合同要求对乙方人员资质及配置、服务方案、管理制度实施方案等文档进行审核备案，符合本合同约定的，经甲方书面同意后开始计算运维服务周期。对于不符合合同规定的，甲方可以拒绝乙方入场进行运维工作，合同签订后30天内仍未达到甲方入场要求的，甲方有权单方面解除合同，保留进一步追究法律责任的权利并赔偿医院的损失。</w:t>
      </w:r>
    </w:p>
    <w:p w14:paraId="343BED37" w14:textId="77777777" w:rsidR="00CE3ACA" w:rsidRPr="00CE3ACA" w:rsidRDefault="00CE3ACA" w:rsidP="00CE3ACA">
      <w:pPr>
        <w:widowControl/>
        <w:topLinePunct/>
        <w:adjustRightInd w:val="0"/>
        <w:snapToGrid w:val="0"/>
        <w:spacing w:line="520" w:lineRule="exact"/>
        <w:textAlignment w:val="baseline"/>
        <w:rPr>
          <w:rFonts w:ascii="宋体" w:eastAsia="宋体" w:hAnsi="宋体" w:cs="仿宋_GB2312" w:hint="eastAsia"/>
        </w:rPr>
      </w:pPr>
      <w:r w:rsidRPr="00CE3ACA">
        <w:rPr>
          <w:rFonts w:ascii="宋体" w:eastAsia="宋体" w:hAnsi="宋体" w:cs="仿宋_GB2312" w:hint="eastAsia"/>
        </w:rPr>
        <w:lastRenderedPageBreak/>
        <w:t>四、合同价款</w:t>
      </w:r>
    </w:p>
    <w:p w14:paraId="7A08153E" w14:textId="77777777" w:rsidR="00CE3ACA" w:rsidRPr="00CE3ACA" w:rsidRDefault="00CE3ACA" w:rsidP="00CE3ACA">
      <w:pPr>
        <w:widowControl/>
        <w:topLinePunct/>
        <w:adjustRightInd w:val="0"/>
        <w:snapToGrid w:val="0"/>
        <w:spacing w:line="520" w:lineRule="exact"/>
        <w:ind w:firstLineChars="100" w:firstLine="240"/>
        <w:textAlignment w:val="baseline"/>
        <w:rPr>
          <w:rFonts w:ascii="宋体" w:eastAsia="宋体" w:hAnsi="宋体" w:cs="仿宋_GB2312" w:hint="eastAsia"/>
        </w:rPr>
      </w:pPr>
      <w:r w:rsidRPr="00CE3ACA">
        <w:rPr>
          <w:rFonts w:ascii="宋体" w:eastAsia="宋体" w:hAnsi="宋体" w:cs="仿宋_GB2312" w:hint="eastAsia"/>
        </w:rPr>
        <w:t>(</w:t>
      </w:r>
      <w:proofErr w:type="gramStart"/>
      <w:r w:rsidRPr="00CE3ACA">
        <w:rPr>
          <w:rFonts w:ascii="宋体" w:eastAsia="宋体" w:hAnsi="宋体" w:cs="仿宋_GB2312" w:hint="eastAsia"/>
        </w:rPr>
        <w:t>一</w:t>
      </w:r>
      <w:proofErr w:type="gramEnd"/>
      <w:r w:rsidRPr="00CE3ACA">
        <w:rPr>
          <w:rFonts w:ascii="宋体" w:eastAsia="宋体" w:hAnsi="宋体" w:cs="仿宋_GB2312" w:hint="eastAsia"/>
        </w:rPr>
        <w:t>)合同总价款人民币(大写):XX万元整</w:t>
      </w:r>
      <w:r w:rsidRPr="00CE3ACA">
        <w:rPr>
          <w:rFonts w:ascii="宋体" w:eastAsia="宋体" w:hAnsi="宋体" w:cs="仿宋_GB2312" w:hint="eastAsia"/>
          <w:u w:val="single"/>
        </w:rPr>
        <w:t xml:space="preserve"> (¥ XX.00元)</w:t>
      </w:r>
    </w:p>
    <w:p w14:paraId="2323E98E" w14:textId="77777777" w:rsidR="00CE3ACA" w:rsidRPr="00CE3ACA" w:rsidRDefault="00CE3ACA" w:rsidP="00CE3ACA">
      <w:pPr>
        <w:widowControl/>
        <w:topLinePunct/>
        <w:adjustRightInd w:val="0"/>
        <w:snapToGrid w:val="0"/>
        <w:spacing w:line="520" w:lineRule="exact"/>
        <w:ind w:firstLineChars="100" w:firstLine="240"/>
        <w:textAlignment w:val="baseline"/>
        <w:rPr>
          <w:rFonts w:ascii="宋体" w:eastAsia="宋体" w:hAnsi="宋体" w:cs="仿宋_GB2312" w:hint="eastAsia"/>
        </w:rPr>
      </w:pPr>
      <w:r w:rsidRPr="00CE3ACA">
        <w:rPr>
          <w:rFonts w:ascii="宋体" w:eastAsia="宋体" w:hAnsi="宋体" w:cs="仿宋_GB2312" w:hint="eastAsia"/>
        </w:rPr>
        <w:t>(二)合同总价包括：服务费、人工费、交通费、货物运输与仓储费、检测费、配件耗材费、安装调试费、验收、税费、发票等乙方履行合同义务所需的全部费用。</w:t>
      </w:r>
    </w:p>
    <w:p w14:paraId="33C3B425" w14:textId="77777777" w:rsidR="00CE3ACA" w:rsidRPr="00CE3ACA" w:rsidRDefault="00CE3ACA" w:rsidP="00CE3ACA">
      <w:pPr>
        <w:widowControl/>
        <w:topLinePunct/>
        <w:adjustRightInd w:val="0"/>
        <w:snapToGrid w:val="0"/>
        <w:spacing w:line="520" w:lineRule="exact"/>
        <w:ind w:firstLineChars="100" w:firstLine="240"/>
        <w:textAlignment w:val="baseline"/>
        <w:rPr>
          <w:rFonts w:ascii="宋体" w:eastAsia="宋体" w:hAnsi="宋体" w:cs="仿宋_GB2312" w:hint="eastAsia"/>
        </w:rPr>
      </w:pPr>
      <w:r w:rsidRPr="00CE3ACA">
        <w:rPr>
          <w:rFonts w:ascii="宋体" w:eastAsia="宋体" w:hAnsi="宋体" w:cs="仿宋_GB2312" w:hint="eastAsia"/>
        </w:rPr>
        <w:t>（三）合同金额一次性包死，不受市场价格变化等因素的影响。</w:t>
      </w:r>
    </w:p>
    <w:p w14:paraId="75E2B4D2" w14:textId="77777777" w:rsidR="00CE3ACA" w:rsidRPr="00CE3ACA" w:rsidRDefault="00CE3ACA" w:rsidP="00CE3ACA">
      <w:pPr>
        <w:widowControl/>
        <w:topLinePunct/>
        <w:adjustRightInd w:val="0"/>
        <w:snapToGrid w:val="0"/>
        <w:spacing w:line="520" w:lineRule="exact"/>
        <w:textAlignment w:val="baseline"/>
        <w:rPr>
          <w:rFonts w:ascii="宋体" w:eastAsia="宋体" w:hAnsi="宋体" w:cs="仿宋_GB2312" w:hint="eastAsia"/>
        </w:rPr>
      </w:pPr>
      <w:r w:rsidRPr="00CE3ACA">
        <w:rPr>
          <w:rFonts w:ascii="宋体" w:eastAsia="宋体" w:hAnsi="宋体" w:cs="仿宋_GB2312" w:hint="eastAsia"/>
        </w:rPr>
        <w:t>五、款项结算</w:t>
      </w:r>
    </w:p>
    <w:p w14:paraId="153FE423" w14:textId="77777777" w:rsidR="00CE3ACA" w:rsidRPr="00CE3ACA" w:rsidRDefault="00CE3ACA" w:rsidP="00CE3ACA">
      <w:pPr>
        <w:widowControl/>
        <w:topLinePunct/>
        <w:adjustRightInd w:val="0"/>
        <w:snapToGrid w:val="0"/>
        <w:spacing w:line="520" w:lineRule="exact"/>
        <w:ind w:firstLineChars="100" w:firstLine="240"/>
        <w:textAlignment w:val="baseline"/>
        <w:rPr>
          <w:rFonts w:ascii="宋体" w:eastAsia="宋体" w:hAnsi="宋体" w:cs="仿宋_GB2312"/>
        </w:rPr>
      </w:pPr>
      <w:r w:rsidRPr="00CE3ACA">
        <w:rPr>
          <w:rFonts w:ascii="宋体" w:eastAsia="宋体" w:hAnsi="宋体" w:cs="仿宋_GB2312" w:hint="eastAsia"/>
        </w:rPr>
        <w:t>(</w:t>
      </w:r>
      <w:proofErr w:type="gramStart"/>
      <w:r w:rsidRPr="00CE3ACA">
        <w:rPr>
          <w:rFonts w:ascii="宋体" w:eastAsia="宋体" w:hAnsi="宋体" w:cs="仿宋_GB2312" w:hint="eastAsia"/>
        </w:rPr>
        <w:t>一</w:t>
      </w:r>
      <w:proofErr w:type="gramEnd"/>
      <w:r w:rsidRPr="00CE3ACA">
        <w:rPr>
          <w:rFonts w:ascii="宋体" w:eastAsia="宋体" w:hAnsi="宋体" w:cs="仿宋_GB2312" w:hint="eastAsia"/>
        </w:rPr>
        <w:t>)支付约定</w:t>
      </w:r>
    </w:p>
    <w:p w14:paraId="4F1FD254" w14:textId="77777777" w:rsidR="00CE3ACA" w:rsidRPr="00CE3ACA" w:rsidRDefault="00CE3ACA" w:rsidP="00CE3ACA">
      <w:pPr>
        <w:widowControl/>
        <w:spacing w:line="520" w:lineRule="exact"/>
        <w:ind w:firstLineChars="200" w:firstLine="480"/>
        <w:jc w:val="left"/>
        <w:rPr>
          <w:rFonts w:ascii="宋体" w:eastAsia="宋体" w:hAnsi="宋体" w:cs="仿宋"/>
          <w:lang w:bidi="ar"/>
        </w:rPr>
      </w:pPr>
      <w:r w:rsidRPr="00CE3ACA">
        <w:rPr>
          <w:rFonts w:ascii="宋体" w:eastAsia="宋体" w:hAnsi="宋体" w:cs="仿宋"/>
          <w:kern w:val="0"/>
        </w:rPr>
        <w:t>付款条件：</w:t>
      </w:r>
      <w:r w:rsidRPr="00CE3ACA">
        <w:rPr>
          <w:rFonts w:ascii="宋体" w:eastAsia="宋体" w:hAnsi="宋体" w:cs="仿宋"/>
          <w:bCs/>
          <w:kern w:val="0"/>
          <w:lang w:eastAsia="zh-Hans"/>
        </w:rPr>
        <w:t>合同签订</w:t>
      </w:r>
      <w:r w:rsidRPr="00CE3ACA">
        <w:rPr>
          <w:rFonts w:ascii="宋体" w:eastAsia="宋体" w:hAnsi="宋体" w:cs="仿宋"/>
          <w:bCs/>
          <w:kern w:val="0"/>
        </w:rPr>
        <w:t>后，自甲方接到合同总价款40%等额发票之日起，</w:t>
      </w:r>
      <w:r w:rsidRPr="00CE3ACA">
        <w:rPr>
          <w:rFonts w:ascii="宋体" w:eastAsia="宋体" w:hAnsi="宋体" w:cs="仿宋"/>
          <w:lang w:bidi="ar"/>
        </w:rPr>
        <w:t>支付合同总金额的40%款项作为预付款，达到付款条件起10日内，支付合同总金额的40%。</w:t>
      </w:r>
    </w:p>
    <w:p w14:paraId="12D4C286" w14:textId="77777777" w:rsidR="00CE3ACA" w:rsidRPr="00CE3ACA" w:rsidRDefault="00CE3ACA" w:rsidP="00CE3ACA">
      <w:pPr>
        <w:widowControl/>
        <w:spacing w:line="520" w:lineRule="exact"/>
        <w:ind w:firstLineChars="200" w:firstLine="480"/>
        <w:jc w:val="left"/>
        <w:rPr>
          <w:rFonts w:ascii="宋体" w:eastAsia="宋体" w:hAnsi="宋体" w:cs="仿宋"/>
          <w:kern w:val="0"/>
        </w:rPr>
      </w:pPr>
      <w:r w:rsidRPr="00CE3ACA">
        <w:rPr>
          <w:rFonts w:ascii="宋体" w:eastAsia="宋体" w:hAnsi="宋体" w:cs="仿宋"/>
          <w:kern w:val="0"/>
        </w:rPr>
        <w:t>整个项目服务期间，甲方按月对服务</w:t>
      </w:r>
      <w:proofErr w:type="gramStart"/>
      <w:r w:rsidRPr="00CE3ACA">
        <w:rPr>
          <w:rFonts w:ascii="宋体" w:eastAsia="宋体" w:hAnsi="宋体" w:cs="仿宋"/>
          <w:kern w:val="0"/>
        </w:rPr>
        <w:t>商服务</w:t>
      </w:r>
      <w:proofErr w:type="gramEnd"/>
      <w:r w:rsidRPr="00CE3ACA">
        <w:rPr>
          <w:rFonts w:ascii="宋体" w:eastAsia="宋体" w:hAnsi="宋体" w:cs="仿宋"/>
          <w:kern w:val="0"/>
        </w:rPr>
        <w:t>效果进行评价考核。服务期结束，乙方按照要求交付运维文档资料后30天内，甲方按每月考核结果对乙方整体服务效果进行综合评价，拟定合同最终执行金额，交予乙方确认。乙方确认执行金额后，按确认金额开具剩余发票。甲方自接到发票之日起</w:t>
      </w:r>
      <w:r w:rsidRPr="00CE3ACA">
        <w:rPr>
          <w:rFonts w:ascii="宋体" w:eastAsia="宋体" w:hAnsi="宋体" w:cs="仿宋"/>
          <w:lang w:bidi="ar"/>
        </w:rPr>
        <w:t>，支付发票金额的100%。（以合同签订为准）达到付款条件起10日内，支付合同总金额的60%。</w:t>
      </w:r>
    </w:p>
    <w:p w14:paraId="073758A3" w14:textId="77777777" w:rsidR="00CE3ACA" w:rsidRPr="00CE3ACA" w:rsidRDefault="00CE3ACA" w:rsidP="00CE3ACA">
      <w:pPr>
        <w:widowControl/>
        <w:topLinePunct/>
        <w:adjustRightInd w:val="0"/>
        <w:snapToGrid w:val="0"/>
        <w:spacing w:line="520" w:lineRule="exact"/>
        <w:ind w:firstLineChars="100" w:firstLine="240"/>
        <w:textAlignment w:val="baseline"/>
        <w:rPr>
          <w:rFonts w:ascii="宋体" w:eastAsia="宋体" w:hAnsi="宋体" w:cs="仿宋_GB2312" w:hint="eastAsia"/>
        </w:rPr>
      </w:pPr>
      <w:r w:rsidRPr="00CE3ACA">
        <w:rPr>
          <w:rFonts w:ascii="宋体" w:eastAsia="宋体" w:hAnsi="宋体" w:cs="仿宋_GB2312" w:hint="eastAsia"/>
        </w:rPr>
        <w:t>(二)支付方式：银行转账。</w:t>
      </w:r>
    </w:p>
    <w:p w14:paraId="71502367" w14:textId="77777777" w:rsidR="00CE3ACA" w:rsidRPr="00CE3ACA" w:rsidRDefault="00CE3ACA" w:rsidP="00CE3ACA">
      <w:pPr>
        <w:widowControl/>
        <w:topLinePunct/>
        <w:adjustRightInd w:val="0"/>
        <w:snapToGrid w:val="0"/>
        <w:spacing w:line="520" w:lineRule="exact"/>
        <w:ind w:firstLineChars="131" w:firstLine="314"/>
        <w:textAlignment w:val="baseline"/>
        <w:rPr>
          <w:rFonts w:ascii="宋体" w:eastAsia="宋体" w:hAnsi="宋体" w:cs="仿宋_GB2312" w:hint="eastAsia"/>
        </w:rPr>
      </w:pPr>
      <w:r w:rsidRPr="00CE3ACA">
        <w:rPr>
          <w:rFonts w:ascii="宋体" w:eastAsia="宋体" w:hAnsi="宋体" w:cs="仿宋_GB2312" w:hint="eastAsia"/>
        </w:rPr>
        <w:t>乙方确认以下信息为收款信息：</w:t>
      </w:r>
    </w:p>
    <w:p w14:paraId="2A6B1D7B" w14:textId="77777777" w:rsidR="00CE3ACA" w:rsidRPr="00CE3ACA" w:rsidRDefault="00CE3ACA" w:rsidP="00CE3ACA">
      <w:pPr>
        <w:widowControl/>
        <w:topLinePunct/>
        <w:adjustRightInd w:val="0"/>
        <w:snapToGrid w:val="0"/>
        <w:spacing w:line="520" w:lineRule="exact"/>
        <w:ind w:firstLineChars="131" w:firstLine="314"/>
        <w:textAlignment w:val="baseline"/>
        <w:rPr>
          <w:rFonts w:ascii="宋体" w:eastAsia="宋体" w:hAnsi="宋体" w:cs="仿宋_GB2312" w:hint="eastAsia"/>
        </w:rPr>
      </w:pPr>
      <w:r w:rsidRPr="00CE3ACA">
        <w:rPr>
          <w:rFonts w:ascii="宋体" w:eastAsia="宋体" w:hAnsi="宋体" w:cs="仿宋_GB2312" w:hint="eastAsia"/>
        </w:rPr>
        <w:t>开户名：</w:t>
      </w:r>
    </w:p>
    <w:p w14:paraId="6A56C349" w14:textId="77777777" w:rsidR="00CE3ACA" w:rsidRPr="00CE3ACA" w:rsidRDefault="00CE3ACA" w:rsidP="00CE3ACA">
      <w:pPr>
        <w:widowControl/>
        <w:topLinePunct/>
        <w:adjustRightInd w:val="0"/>
        <w:snapToGrid w:val="0"/>
        <w:spacing w:line="520" w:lineRule="exact"/>
        <w:ind w:firstLineChars="131" w:firstLine="314"/>
        <w:textAlignment w:val="baseline"/>
        <w:rPr>
          <w:rFonts w:ascii="宋体" w:eastAsia="宋体" w:hAnsi="宋体" w:cs="仿宋_GB2312" w:hint="eastAsia"/>
        </w:rPr>
      </w:pPr>
      <w:r w:rsidRPr="00CE3ACA">
        <w:rPr>
          <w:rFonts w:ascii="宋体" w:eastAsia="宋体" w:hAnsi="宋体" w:cs="仿宋_GB2312" w:hint="eastAsia"/>
        </w:rPr>
        <w:t>开户行：</w:t>
      </w:r>
    </w:p>
    <w:p w14:paraId="1D8EABED" w14:textId="77777777" w:rsidR="00CE3ACA" w:rsidRPr="00CE3ACA" w:rsidRDefault="00CE3ACA" w:rsidP="00CE3ACA">
      <w:pPr>
        <w:widowControl/>
        <w:topLinePunct/>
        <w:adjustRightInd w:val="0"/>
        <w:snapToGrid w:val="0"/>
        <w:spacing w:line="520" w:lineRule="exact"/>
        <w:ind w:firstLineChars="131" w:firstLine="314"/>
        <w:textAlignment w:val="baseline"/>
        <w:rPr>
          <w:rFonts w:ascii="宋体" w:eastAsia="宋体" w:hAnsi="宋体" w:cs="仿宋_GB2312" w:hint="eastAsia"/>
        </w:rPr>
      </w:pPr>
      <w:r w:rsidRPr="00CE3ACA">
        <w:rPr>
          <w:rFonts w:ascii="宋体" w:eastAsia="宋体" w:hAnsi="宋体" w:cs="仿宋_GB2312" w:hint="eastAsia"/>
        </w:rPr>
        <w:t xml:space="preserve">账号：   </w:t>
      </w:r>
    </w:p>
    <w:p w14:paraId="056665DD" w14:textId="77777777" w:rsidR="00CE3ACA" w:rsidRPr="00CE3ACA" w:rsidRDefault="00CE3ACA" w:rsidP="00CE3ACA">
      <w:pPr>
        <w:widowControl/>
        <w:topLinePunct/>
        <w:adjustRightInd w:val="0"/>
        <w:snapToGrid w:val="0"/>
        <w:spacing w:line="520" w:lineRule="exact"/>
        <w:ind w:firstLineChars="100" w:firstLine="240"/>
        <w:textAlignment w:val="baseline"/>
        <w:rPr>
          <w:rFonts w:ascii="宋体" w:eastAsia="宋体" w:hAnsi="宋体" w:cs="仿宋_GB2312" w:hint="eastAsia"/>
        </w:rPr>
      </w:pPr>
      <w:r w:rsidRPr="00CE3ACA">
        <w:rPr>
          <w:rFonts w:ascii="宋体" w:eastAsia="宋体" w:hAnsi="宋体" w:cs="仿宋_GB2312" w:hint="eastAsia"/>
        </w:rPr>
        <w:t>(三)结算要求</w:t>
      </w:r>
    </w:p>
    <w:p w14:paraId="445E7CB1" w14:textId="77777777" w:rsidR="00CE3ACA" w:rsidRPr="00CE3ACA" w:rsidRDefault="00CE3ACA" w:rsidP="00CE3ACA">
      <w:pPr>
        <w:widowControl/>
        <w:numPr>
          <w:ilvl w:val="0"/>
          <w:numId w:val="2"/>
        </w:numPr>
        <w:topLinePunct/>
        <w:adjustRightInd w:val="0"/>
        <w:snapToGrid w:val="0"/>
        <w:spacing w:line="520" w:lineRule="exact"/>
        <w:ind w:firstLineChars="200" w:firstLine="480"/>
        <w:textAlignment w:val="baseline"/>
        <w:rPr>
          <w:rFonts w:ascii="宋体" w:eastAsia="宋体" w:hAnsi="宋体" w:cs="仿宋_GB2312" w:hint="eastAsia"/>
        </w:rPr>
      </w:pPr>
      <w:r w:rsidRPr="00CE3ACA">
        <w:rPr>
          <w:rFonts w:ascii="宋体" w:eastAsia="宋体" w:hAnsi="宋体" w:cs="仿宋_GB2312" w:hint="eastAsia"/>
        </w:rPr>
        <w:t>自运维起始日起每月末进行服务效果考核评价，服务期结束后，考核结果均为合格及以上时，乙方可开具发票，持项目验收单、服务合同、发票，交与甲方进行结算。</w:t>
      </w:r>
    </w:p>
    <w:p w14:paraId="77E26EFC" w14:textId="77777777" w:rsidR="00CE3ACA" w:rsidRPr="00CE3ACA" w:rsidRDefault="00CE3ACA" w:rsidP="00CE3ACA">
      <w:pPr>
        <w:widowControl/>
        <w:numPr>
          <w:ilvl w:val="0"/>
          <w:numId w:val="2"/>
        </w:numPr>
        <w:topLinePunct/>
        <w:adjustRightInd w:val="0"/>
        <w:snapToGrid w:val="0"/>
        <w:spacing w:line="520" w:lineRule="exact"/>
        <w:ind w:firstLineChars="200" w:firstLine="480"/>
        <w:textAlignment w:val="baseline"/>
        <w:rPr>
          <w:rFonts w:ascii="宋体" w:eastAsia="宋体" w:hAnsi="宋体" w:cs="仿宋_GB2312" w:hint="eastAsia"/>
        </w:rPr>
      </w:pPr>
      <w:r w:rsidRPr="00CE3ACA">
        <w:rPr>
          <w:rFonts w:ascii="宋体" w:eastAsia="宋体" w:hAnsi="宋体" w:cs="仿宋_GB2312" w:hint="eastAsia"/>
        </w:rPr>
        <w:lastRenderedPageBreak/>
        <w:t>当因甲方原因导致合同终止时：</w:t>
      </w:r>
    </w:p>
    <w:p w14:paraId="44C8ADD6" w14:textId="77777777" w:rsidR="00CE3ACA" w:rsidRPr="00CE3ACA" w:rsidRDefault="00CE3ACA" w:rsidP="00CE3ACA">
      <w:pPr>
        <w:widowControl/>
        <w:topLinePunct/>
        <w:adjustRightInd w:val="0"/>
        <w:snapToGrid w:val="0"/>
        <w:spacing w:line="520" w:lineRule="exact"/>
        <w:ind w:firstLineChars="200" w:firstLine="480"/>
        <w:textAlignment w:val="baseline"/>
        <w:rPr>
          <w:rFonts w:ascii="宋体" w:eastAsia="宋体" w:hAnsi="宋体" w:cs="仿宋_GB2312" w:hint="eastAsia"/>
        </w:rPr>
      </w:pPr>
      <w:r w:rsidRPr="00CE3ACA">
        <w:rPr>
          <w:rFonts w:ascii="宋体" w:eastAsia="宋体" w:hAnsi="宋体" w:cs="仿宋_GB2312" w:hint="eastAsia"/>
          <w:snapToGrid w:val="0"/>
          <w:color w:val="000000"/>
          <w:kern w:val="0"/>
        </w:rPr>
        <w:t>（1）</w:t>
      </w:r>
      <w:r w:rsidRPr="00CE3ACA">
        <w:rPr>
          <w:rFonts w:ascii="宋体" w:eastAsia="宋体" w:hAnsi="宋体" w:cs="仿宋_GB2312" w:hint="eastAsia"/>
        </w:rPr>
        <w:t>甲方不承担违约责任，则按乙方实际服务时间占合同约定服务期的百分比，乘以合同总价计算甲方最终应当支付的金额（本条内下文简称“金额”）。当预付款超出“金额”时，乙方应在合同终止后60天内退还超出部分；当预付款不足以支付“金额”时，乙方按照不足部分金额开具发票，甲方自接到发票之日起，60天内无息支付发票金额的100%，否则，甲方付款期限顺延，且不承担任何责任。</w:t>
      </w:r>
    </w:p>
    <w:p w14:paraId="61C1C0FC" w14:textId="77777777" w:rsidR="00CE3ACA" w:rsidRPr="00CE3ACA" w:rsidRDefault="00CE3ACA" w:rsidP="00CE3ACA">
      <w:pPr>
        <w:widowControl/>
        <w:topLinePunct/>
        <w:adjustRightInd w:val="0"/>
        <w:snapToGrid w:val="0"/>
        <w:spacing w:line="520" w:lineRule="exact"/>
        <w:textAlignment w:val="baseline"/>
        <w:rPr>
          <w:rFonts w:ascii="宋体" w:eastAsia="宋体" w:hAnsi="宋体" w:cs="仿宋_GB2312" w:hint="eastAsia"/>
        </w:rPr>
      </w:pPr>
      <w:r w:rsidRPr="00CE3ACA">
        <w:rPr>
          <w:rFonts w:ascii="宋体" w:eastAsia="宋体" w:hAnsi="宋体" w:cs="仿宋_GB2312" w:hint="eastAsia"/>
        </w:rPr>
        <w:t>六、双方的权利和义务：</w:t>
      </w:r>
    </w:p>
    <w:p w14:paraId="61156002" w14:textId="77777777" w:rsidR="00CE3ACA" w:rsidRPr="00CE3ACA" w:rsidRDefault="00CE3ACA" w:rsidP="00CE3ACA">
      <w:pPr>
        <w:widowControl/>
        <w:topLinePunct/>
        <w:adjustRightInd w:val="0"/>
        <w:snapToGrid w:val="0"/>
        <w:spacing w:line="520" w:lineRule="exact"/>
        <w:ind w:firstLineChars="100" w:firstLine="240"/>
        <w:textAlignment w:val="baseline"/>
        <w:rPr>
          <w:rFonts w:ascii="宋体" w:eastAsia="宋体" w:hAnsi="宋体" w:cs="仿宋_GB2312" w:hint="eastAsia"/>
        </w:rPr>
      </w:pPr>
      <w:r w:rsidRPr="00CE3ACA">
        <w:rPr>
          <w:rFonts w:ascii="宋体" w:eastAsia="宋体" w:hAnsi="宋体" w:cs="仿宋_GB2312" w:hint="eastAsia"/>
        </w:rPr>
        <w:t>(</w:t>
      </w:r>
      <w:proofErr w:type="gramStart"/>
      <w:r w:rsidRPr="00CE3ACA">
        <w:rPr>
          <w:rFonts w:ascii="宋体" w:eastAsia="宋体" w:hAnsi="宋体" w:cs="仿宋_GB2312" w:hint="eastAsia"/>
        </w:rPr>
        <w:t>一</w:t>
      </w:r>
      <w:proofErr w:type="gramEnd"/>
      <w:r w:rsidRPr="00CE3ACA">
        <w:rPr>
          <w:rFonts w:ascii="宋体" w:eastAsia="宋体" w:hAnsi="宋体" w:cs="仿宋_GB2312" w:hint="eastAsia"/>
        </w:rPr>
        <w:t>)甲方的权利和义务</w:t>
      </w:r>
    </w:p>
    <w:p w14:paraId="0C110C1D" w14:textId="77777777" w:rsidR="00CE3ACA" w:rsidRPr="00CE3ACA" w:rsidRDefault="00CE3ACA" w:rsidP="00CE3ACA">
      <w:pPr>
        <w:widowControl/>
        <w:topLinePunct/>
        <w:adjustRightInd w:val="0"/>
        <w:snapToGrid w:val="0"/>
        <w:spacing w:line="520" w:lineRule="exact"/>
        <w:ind w:firstLineChars="200" w:firstLine="480"/>
        <w:textAlignment w:val="baseline"/>
        <w:rPr>
          <w:rFonts w:ascii="宋体" w:eastAsia="宋体" w:hAnsi="宋体" w:cs="仿宋_GB2312" w:hint="eastAsia"/>
        </w:rPr>
      </w:pPr>
      <w:r w:rsidRPr="00CE3ACA">
        <w:rPr>
          <w:rFonts w:ascii="宋体" w:eastAsia="宋体" w:hAnsi="宋体" w:cs="仿宋_GB2312" w:hint="eastAsia"/>
        </w:rPr>
        <w:t>1、甲方保证提供给乙方的资料、信息内容合法，不侵犯第三方的合法权益。如因甲方原因致使乙方遭受第三方追诉的，甲方在其过错范围内承担由此给乙方造成的损失。</w:t>
      </w:r>
    </w:p>
    <w:p w14:paraId="050A70C8" w14:textId="77777777" w:rsidR="00CE3ACA" w:rsidRPr="00CE3ACA" w:rsidRDefault="00CE3ACA" w:rsidP="00CE3ACA">
      <w:pPr>
        <w:widowControl/>
        <w:topLinePunct/>
        <w:adjustRightInd w:val="0"/>
        <w:snapToGrid w:val="0"/>
        <w:spacing w:line="520" w:lineRule="exact"/>
        <w:ind w:firstLineChars="200" w:firstLine="480"/>
        <w:textAlignment w:val="baseline"/>
        <w:rPr>
          <w:rFonts w:ascii="宋体" w:eastAsia="宋体" w:hAnsi="宋体" w:cs="仿宋_GB2312" w:hint="eastAsia"/>
        </w:rPr>
      </w:pPr>
      <w:r w:rsidRPr="00CE3ACA">
        <w:rPr>
          <w:rFonts w:ascii="宋体" w:eastAsia="宋体" w:hAnsi="宋体" w:cs="仿宋_GB2312" w:hint="eastAsia"/>
        </w:rPr>
        <w:t>2、甲方使用乙方的产品或享受乙方提供的服务所产生的数据所有权归属于甲方。</w:t>
      </w:r>
    </w:p>
    <w:p w14:paraId="7C955DA1" w14:textId="77777777" w:rsidR="00CE3ACA" w:rsidRPr="00CE3ACA" w:rsidRDefault="00CE3ACA" w:rsidP="00CE3ACA">
      <w:pPr>
        <w:widowControl/>
        <w:topLinePunct/>
        <w:adjustRightInd w:val="0"/>
        <w:snapToGrid w:val="0"/>
        <w:spacing w:line="520" w:lineRule="exact"/>
        <w:ind w:firstLineChars="200" w:firstLine="480"/>
        <w:textAlignment w:val="baseline"/>
        <w:rPr>
          <w:rFonts w:ascii="宋体" w:eastAsia="宋体" w:hAnsi="宋体" w:cs="仿宋_GB2312" w:hint="eastAsia"/>
        </w:rPr>
      </w:pPr>
      <w:r w:rsidRPr="00CE3ACA">
        <w:rPr>
          <w:rFonts w:ascii="宋体" w:eastAsia="宋体" w:hAnsi="宋体" w:cs="仿宋_GB2312" w:hint="eastAsia"/>
        </w:rPr>
        <w:t>3、甲方有义务在乙方服务期内提供必要且合理的支持。</w:t>
      </w:r>
    </w:p>
    <w:p w14:paraId="0935D371" w14:textId="77777777" w:rsidR="00CE3ACA" w:rsidRPr="00CE3ACA" w:rsidRDefault="00CE3ACA" w:rsidP="00CE3ACA">
      <w:pPr>
        <w:widowControl/>
        <w:topLinePunct/>
        <w:adjustRightInd w:val="0"/>
        <w:snapToGrid w:val="0"/>
        <w:spacing w:line="520" w:lineRule="exact"/>
        <w:ind w:firstLineChars="100" w:firstLine="240"/>
        <w:textAlignment w:val="baseline"/>
        <w:rPr>
          <w:rFonts w:ascii="宋体" w:eastAsia="宋体" w:hAnsi="宋体" w:cs="仿宋_GB2312" w:hint="eastAsia"/>
        </w:rPr>
      </w:pPr>
      <w:r w:rsidRPr="00CE3ACA">
        <w:rPr>
          <w:rFonts w:ascii="宋体" w:eastAsia="宋体" w:hAnsi="宋体" w:cs="仿宋_GB2312" w:hint="eastAsia"/>
        </w:rPr>
        <w:t>(二)乙方的权利和义务</w:t>
      </w:r>
    </w:p>
    <w:p w14:paraId="70FD4388" w14:textId="77777777" w:rsidR="00CE3ACA" w:rsidRPr="00CE3ACA" w:rsidRDefault="00CE3ACA" w:rsidP="00CE3ACA">
      <w:pPr>
        <w:widowControl/>
        <w:topLinePunct/>
        <w:adjustRightInd w:val="0"/>
        <w:snapToGrid w:val="0"/>
        <w:spacing w:line="520" w:lineRule="exact"/>
        <w:ind w:firstLineChars="200" w:firstLine="480"/>
        <w:textAlignment w:val="baseline"/>
        <w:rPr>
          <w:rFonts w:ascii="宋体" w:eastAsia="宋体" w:hAnsi="宋体" w:cs="仿宋_GB2312" w:hint="eastAsia"/>
        </w:rPr>
      </w:pPr>
      <w:r w:rsidRPr="00CE3ACA">
        <w:rPr>
          <w:rFonts w:ascii="宋体" w:eastAsia="宋体" w:hAnsi="宋体" w:cs="仿宋_GB2312" w:hint="eastAsia"/>
        </w:rPr>
        <w:t>1、乙方保证在本项目服务期内，不侵犯第三方的合法权益。如因乙方原因致使甲方遭受第三方追诉的，乙方应承担由此给甲方造成的损失，并按本合同约定承担违约责任。</w:t>
      </w:r>
    </w:p>
    <w:p w14:paraId="3F149C10" w14:textId="77777777" w:rsidR="00CE3ACA" w:rsidRPr="00CE3ACA" w:rsidRDefault="00CE3ACA" w:rsidP="00CE3ACA">
      <w:pPr>
        <w:widowControl/>
        <w:topLinePunct/>
        <w:adjustRightInd w:val="0"/>
        <w:snapToGrid w:val="0"/>
        <w:spacing w:line="520" w:lineRule="exact"/>
        <w:ind w:firstLineChars="200" w:firstLine="480"/>
        <w:textAlignment w:val="baseline"/>
        <w:rPr>
          <w:rFonts w:ascii="宋体" w:eastAsia="宋体" w:hAnsi="宋体" w:cs="仿宋_GB2312" w:hint="eastAsia"/>
        </w:rPr>
      </w:pPr>
      <w:r w:rsidRPr="00CE3ACA">
        <w:rPr>
          <w:rFonts w:ascii="宋体" w:eastAsia="宋体" w:hAnsi="宋体" w:cs="仿宋_GB2312" w:hint="eastAsia"/>
        </w:rPr>
        <w:t>2、乙方按照本合同约定，在系统维护和技术服务的过程中，不允许利用甲方提供的相关资料和工作条件进行与本项目无关的工作。如因乙方原因，致使甲方遭受经济损失及法律追诉的，由乙方承担全部责任。</w:t>
      </w:r>
    </w:p>
    <w:p w14:paraId="14B3DBC5" w14:textId="77777777" w:rsidR="00CE3ACA" w:rsidRPr="00CE3ACA" w:rsidRDefault="00CE3ACA" w:rsidP="00CE3ACA">
      <w:pPr>
        <w:widowControl/>
        <w:topLinePunct/>
        <w:adjustRightInd w:val="0"/>
        <w:snapToGrid w:val="0"/>
        <w:spacing w:line="520" w:lineRule="exact"/>
        <w:ind w:firstLineChars="200" w:firstLine="480"/>
        <w:textAlignment w:val="baseline"/>
        <w:rPr>
          <w:rFonts w:ascii="宋体" w:eastAsia="宋体" w:hAnsi="宋体" w:cs="仿宋_GB2312" w:hint="eastAsia"/>
        </w:rPr>
      </w:pPr>
      <w:r w:rsidRPr="00CE3ACA">
        <w:rPr>
          <w:rFonts w:ascii="宋体" w:eastAsia="宋体" w:hAnsi="宋体" w:cs="仿宋_GB2312" w:hint="eastAsia"/>
        </w:rPr>
        <w:t>3、乙方保证不将因履行本协议而获得的甲方数据用作履行本协议以外的其他用途。所有因乙方履行本协议而获取的甲方数据、文档、信息(包括但不限于甲方经营信息、患者信息)等，其所有权均归甲方，若乙方泄露甲方数据或将甲方数据用作履行本协议以外的其他用途的，应视为乙方违约，乙方应赔偿由此给</w:t>
      </w:r>
      <w:r w:rsidRPr="00CE3ACA">
        <w:rPr>
          <w:rFonts w:ascii="宋体" w:eastAsia="宋体" w:hAnsi="宋体" w:cs="仿宋_GB2312" w:hint="eastAsia"/>
        </w:rPr>
        <w:lastRenderedPageBreak/>
        <w:t>甲方造成的全部损失，同时按照本合同约定向甲方承担违约责任。本合同的终止、解除不影响本条款的效力。</w:t>
      </w:r>
    </w:p>
    <w:p w14:paraId="5302D2C2" w14:textId="77777777" w:rsidR="00CE3ACA" w:rsidRPr="00CE3ACA" w:rsidRDefault="00CE3ACA" w:rsidP="00CE3ACA">
      <w:pPr>
        <w:widowControl/>
        <w:topLinePunct/>
        <w:adjustRightInd w:val="0"/>
        <w:snapToGrid w:val="0"/>
        <w:spacing w:line="520" w:lineRule="exact"/>
        <w:ind w:firstLineChars="200" w:firstLine="480"/>
        <w:textAlignment w:val="baseline"/>
        <w:rPr>
          <w:rFonts w:ascii="宋体" w:eastAsia="宋体" w:hAnsi="宋体" w:cs="仿宋_GB2312" w:hint="eastAsia"/>
        </w:rPr>
      </w:pPr>
      <w:r w:rsidRPr="00CE3ACA">
        <w:rPr>
          <w:rFonts w:ascii="宋体" w:eastAsia="宋体" w:hAnsi="宋体" w:cs="仿宋_GB2312" w:hint="eastAsia"/>
        </w:rPr>
        <w:t>4.在实施本项目经营管理时，需符合国家相关的政策法规；应无条件执行国家、地方政府、行业协会最新颁布的标准和条例；必须符合甲方有关部门和科室的工作时间和工作要求。</w:t>
      </w:r>
    </w:p>
    <w:p w14:paraId="2E5C2D2D" w14:textId="77777777" w:rsidR="00CE3ACA" w:rsidRPr="00CE3ACA" w:rsidRDefault="00CE3ACA" w:rsidP="00CE3ACA">
      <w:pPr>
        <w:widowControl/>
        <w:topLinePunct/>
        <w:adjustRightInd w:val="0"/>
        <w:snapToGrid w:val="0"/>
        <w:spacing w:line="520" w:lineRule="exact"/>
        <w:ind w:firstLineChars="200" w:firstLine="480"/>
        <w:textAlignment w:val="baseline"/>
        <w:rPr>
          <w:rFonts w:ascii="宋体" w:eastAsia="宋体" w:hAnsi="宋体" w:cs="仿宋_GB2312" w:hint="eastAsia"/>
        </w:rPr>
      </w:pPr>
      <w:r w:rsidRPr="00CE3ACA">
        <w:rPr>
          <w:rFonts w:ascii="宋体" w:eastAsia="宋体" w:hAnsi="宋体" w:cs="仿宋_GB2312" w:hint="eastAsia"/>
        </w:rPr>
        <w:t>5.乙方应提供所有设备运维服务，如技术能力不能满足，经甲方同意后可通过购置原厂运维或其他合法途径，以保障服务要求，因此支出的额外费用由乙方承担。</w:t>
      </w:r>
    </w:p>
    <w:p w14:paraId="213DE2E1" w14:textId="77777777" w:rsidR="00CE3ACA" w:rsidRPr="00CE3ACA" w:rsidRDefault="00CE3ACA" w:rsidP="00CE3ACA">
      <w:pPr>
        <w:widowControl/>
        <w:topLinePunct/>
        <w:adjustRightInd w:val="0"/>
        <w:snapToGrid w:val="0"/>
        <w:spacing w:line="520" w:lineRule="exact"/>
        <w:ind w:firstLineChars="200" w:firstLine="480"/>
        <w:textAlignment w:val="baseline"/>
        <w:rPr>
          <w:rFonts w:ascii="宋体" w:eastAsia="宋体" w:hAnsi="宋体" w:cs="仿宋_GB2312" w:hint="eastAsia"/>
        </w:rPr>
      </w:pPr>
      <w:r w:rsidRPr="00CE3ACA">
        <w:rPr>
          <w:rFonts w:ascii="宋体" w:eastAsia="宋体" w:hAnsi="宋体" w:cs="仿宋_GB2312" w:hint="eastAsia"/>
        </w:rPr>
        <w:t>6.乙方应配备常用的备品备件。在规定时间内无法完成维修，及时使用备品备件进行替换，以保障甲方网络或系统正常运行；若某台设备的某个配件出现一个月内因相同故障维修超过3次的，故障部件必须进行免费更换。</w:t>
      </w:r>
    </w:p>
    <w:p w14:paraId="5E3588CF" w14:textId="77777777" w:rsidR="00CE3ACA" w:rsidRPr="00CE3ACA" w:rsidRDefault="00CE3ACA" w:rsidP="00CE3ACA">
      <w:pPr>
        <w:widowControl/>
        <w:topLinePunct/>
        <w:adjustRightInd w:val="0"/>
        <w:snapToGrid w:val="0"/>
        <w:spacing w:line="520" w:lineRule="exact"/>
        <w:ind w:firstLineChars="200" w:firstLine="480"/>
        <w:textAlignment w:val="baseline"/>
        <w:rPr>
          <w:rFonts w:ascii="宋体" w:eastAsia="宋体" w:hAnsi="宋体" w:cs="仿宋_GB2312" w:hint="eastAsia"/>
        </w:rPr>
      </w:pPr>
      <w:r w:rsidRPr="00CE3ACA">
        <w:rPr>
          <w:rFonts w:ascii="宋体" w:eastAsia="宋体" w:hAnsi="宋体" w:cs="仿宋_GB2312" w:hint="eastAsia"/>
        </w:rPr>
        <w:t>7.服务期间如因乙方过失或技术、设备、操作等发生意外事故，导致乙方、甲方或</w:t>
      </w:r>
      <w:proofErr w:type="gramStart"/>
      <w:r w:rsidRPr="00CE3ACA">
        <w:rPr>
          <w:rFonts w:ascii="宋体" w:eastAsia="宋体" w:hAnsi="宋体" w:cs="仿宋_GB2312" w:hint="eastAsia"/>
        </w:rPr>
        <w:t>其他第三</w:t>
      </w:r>
      <w:proofErr w:type="gramEnd"/>
      <w:r w:rsidRPr="00CE3ACA">
        <w:rPr>
          <w:rFonts w:ascii="宋体" w:eastAsia="宋体" w:hAnsi="宋体" w:cs="仿宋_GB2312" w:hint="eastAsia"/>
        </w:rPr>
        <w:t>方人身、财产等损失，均由乙方承担全部责任。</w:t>
      </w:r>
    </w:p>
    <w:p w14:paraId="46CE5A72" w14:textId="77777777" w:rsidR="00CE3ACA" w:rsidRPr="00CE3ACA" w:rsidRDefault="00CE3ACA" w:rsidP="00CE3ACA">
      <w:pPr>
        <w:widowControl/>
        <w:topLinePunct/>
        <w:adjustRightInd w:val="0"/>
        <w:snapToGrid w:val="0"/>
        <w:spacing w:line="520" w:lineRule="exact"/>
        <w:ind w:firstLineChars="200" w:firstLine="480"/>
        <w:textAlignment w:val="baseline"/>
        <w:rPr>
          <w:rFonts w:ascii="宋体" w:eastAsia="宋体" w:hAnsi="宋体" w:cs="仿宋_GB2312" w:hint="eastAsia"/>
        </w:rPr>
      </w:pPr>
      <w:r w:rsidRPr="00CE3ACA">
        <w:rPr>
          <w:rFonts w:ascii="宋体" w:eastAsia="宋体" w:hAnsi="宋体" w:cs="仿宋_GB2312" w:hint="eastAsia"/>
        </w:rPr>
        <w:t>8.在招标文件及合同中约定的硬软件服务，乙方在规定时间内未能提供并对甲方业务造成影响的，由此产生的费用及损失由乙方承担。</w:t>
      </w:r>
    </w:p>
    <w:p w14:paraId="75709ACE" w14:textId="77777777" w:rsidR="00CE3ACA" w:rsidRPr="00CE3ACA" w:rsidRDefault="00CE3ACA" w:rsidP="00CE3ACA">
      <w:pPr>
        <w:widowControl/>
        <w:topLinePunct/>
        <w:adjustRightInd w:val="0"/>
        <w:snapToGrid w:val="0"/>
        <w:spacing w:line="520" w:lineRule="exact"/>
        <w:ind w:firstLineChars="200" w:firstLine="480"/>
        <w:textAlignment w:val="baseline"/>
        <w:rPr>
          <w:rFonts w:ascii="宋体" w:eastAsia="宋体" w:hAnsi="宋体" w:cs="仿宋_GB2312" w:hint="eastAsia"/>
        </w:rPr>
      </w:pPr>
      <w:r w:rsidRPr="00CE3ACA">
        <w:rPr>
          <w:rFonts w:ascii="宋体" w:eastAsia="宋体" w:hAnsi="宋体" w:cs="仿宋_GB2312" w:hint="eastAsia"/>
        </w:rPr>
        <w:t>9.乙方如未达到运</w:t>
      </w:r>
      <w:proofErr w:type="gramStart"/>
      <w:r w:rsidRPr="00CE3ACA">
        <w:rPr>
          <w:rFonts w:ascii="宋体" w:eastAsia="宋体" w:hAnsi="宋体" w:cs="仿宋_GB2312" w:hint="eastAsia"/>
        </w:rPr>
        <w:t>维要求</w:t>
      </w:r>
      <w:proofErr w:type="gramEnd"/>
      <w:r w:rsidRPr="00CE3ACA">
        <w:rPr>
          <w:rFonts w:ascii="宋体" w:eastAsia="宋体" w:hAnsi="宋体" w:cs="仿宋_GB2312" w:hint="eastAsia"/>
        </w:rPr>
        <w:t>或未按合同约定的时限排除故障，甲方可指定原厂或第三方进行维护，费用由</w:t>
      </w:r>
      <w:proofErr w:type="gramStart"/>
      <w:r w:rsidRPr="00CE3ACA">
        <w:rPr>
          <w:rFonts w:ascii="宋体" w:eastAsia="宋体" w:hAnsi="宋体" w:cs="仿宋_GB2312" w:hint="eastAsia"/>
        </w:rPr>
        <w:t>运维方支付</w:t>
      </w:r>
      <w:proofErr w:type="gramEnd"/>
      <w:r w:rsidRPr="00CE3ACA">
        <w:rPr>
          <w:rFonts w:ascii="宋体" w:eastAsia="宋体" w:hAnsi="宋体" w:cs="仿宋_GB2312" w:hint="eastAsia"/>
        </w:rPr>
        <w:t>，支付后方可进行后续付款，且甲方有权从未</w:t>
      </w:r>
      <w:proofErr w:type="gramStart"/>
      <w:r w:rsidRPr="00CE3ACA">
        <w:rPr>
          <w:rFonts w:ascii="宋体" w:eastAsia="宋体" w:hAnsi="宋体" w:cs="仿宋_GB2312" w:hint="eastAsia"/>
        </w:rPr>
        <w:t>付合同</w:t>
      </w:r>
      <w:proofErr w:type="gramEnd"/>
      <w:r w:rsidRPr="00CE3ACA">
        <w:rPr>
          <w:rFonts w:ascii="宋体" w:eastAsia="宋体" w:hAnsi="宋体" w:cs="仿宋_GB2312" w:hint="eastAsia"/>
        </w:rPr>
        <w:t>款中直接扣除该费用。</w:t>
      </w:r>
    </w:p>
    <w:p w14:paraId="7BEFD767" w14:textId="77777777" w:rsidR="00CE3ACA" w:rsidRPr="00CE3ACA" w:rsidRDefault="00CE3ACA" w:rsidP="00CE3ACA">
      <w:pPr>
        <w:widowControl/>
        <w:topLinePunct/>
        <w:adjustRightInd w:val="0"/>
        <w:snapToGrid w:val="0"/>
        <w:spacing w:line="520" w:lineRule="exact"/>
        <w:textAlignment w:val="baseline"/>
        <w:rPr>
          <w:rFonts w:ascii="宋体" w:eastAsia="宋体" w:hAnsi="宋体" w:cs="仿宋_GB2312" w:hint="eastAsia"/>
        </w:rPr>
      </w:pPr>
      <w:r w:rsidRPr="00CE3ACA">
        <w:rPr>
          <w:rFonts w:ascii="宋体" w:eastAsia="宋体" w:hAnsi="宋体" w:cs="仿宋_GB2312" w:hint="eastAsia"/>
        </w:rPr>
        <w:t>七、质量保证</w:t>
      </w:r>
    </w:p>
    <w:p w14:paraId="3B279350" w14:textId="77777777" w:rsidR="00CE3ACA" w:rsidRPr="00CE3ACA" w:rsidRDefault="00CE3ACA" w:rsidP="00CE3ACA">
      <w:pPr>
        <w:widowControl/>
        <w:topLinePunct/>
        <w:adjustRightInd w:val="0"/>
        <w:snapToGrid w:val="0"/>
        <w:spacing w:line="520" w:lineRule="exact"/>
        <w:ind w:firstLineChars="100" w:firstLine="240"/>
        <w:textAlignment w:val="baseline"/>
        <w:rPr>
          <w:rFonts w:ascii="宋体" w:eastAsia="宋体" w:hAnsi="宋体" w:cs="仿宋_GB2312" w:hint="eastAsia"/>
        </w:rPr>
      </w:pPr>
      <w:r w:rsidRPr="00CE3ACA">
        <w:rPr>
          <w:rFonts w:ascii="宋体" w:eastAsia="宋体" w:hAnsi="宋体" w:cs="仿宋_GB2312" w:hint="eastAsia"/>
        </w:rPr>
        <w:t>(</w:t>
      </w:r>
      <w:proofErr w:type="gramStart"/>
      <w:r w:rsidRPr="00CE3ACA">
        <w:rPr>
          <w:rFonts w:ascii="宋体" w:eastAsia="宋体" w:hAnsi="宋体" w:cs="仿宋_GB2312" w:hint="eastAsia"/>
        </w:rPr>
        <w:t>一</w:t>
      </w:r>
      <w:proofErr w:type="gramEnd"/>
      <w:r w:rsidRPr="00CE3ACA">
        <w:rPr>
          <w:rFonts w:ascii="宋体" w:eastAsia="宋体" w:hAnsi="宋体" w:cs="仿宋_GB2312" w:hint="eastAsia"/>
        </w:rPr>
        <w:t>)乙方确定的方案科学、可行，人员配置合理，满足甲方要求。</w:t>
      </w:r>
    </w:p>
    <w:p w14:paraId="784B3881" w14:textId="77777777" w:rsidR="00CE3ACA" w:rsidRPr="00CE3ACA" w:rsidRDefault="00CE3ACA" w:rsidP="00CE3ACA">
      <w:pPr>
        <w:widowControl/>
        <w:topLinePunct/>
        <w:adjustRightInd w:val="0"/>
        <w:snapToGrid w:val="0"/>
        <w:spacing w:line="520" w:lineRule="exact"/>
        <w:ind w:firstLineChars="100" w:firstLine="240"/>
        <w:textAlignment w:val="baseline"/>
        <w:rPr>
          <w:rFonts w:ascii="宋体" w:eastAsia="宋体" w:hAnsi="宋体" w:cs="仿宋_GB2312" w:hint="eastAsia"/>
        </w:rPr>
      </w:pPr>
      <w:r w:rsidRPr="00CE3ACA">
        <w:rPr>
          <w:rFonts w:ascii="宋体" w:eastAsia="宋体" w:hAnsi="宋体" w:cs="仿宋_GB2312" w:hint="eastAsia"/>
        </w:rPr>
        <w:t>(二)符合国家有关服务规范要求，确保各项系统达到服务要求。</w:t>
      </w:r>
    </w:p>
    <w:p w14:paraId="78C3A1E6" w14:textId="77777777" w:rsidR="00CE3ACA" w:rsidRPr="00CE3ACA" w:rsidRDefault="00CE3ACA" w:rsidP="00CE3ACA">
      <w:pPr>
        <w:widowControl/>
        <w:topLinePunct/>
        <w:adjustRightInd w:val="0"/>
        <w:snapToGrid w:val="0"/>
        <w:spacing w:line="520" w:lineRule="exact"/>
        <w:ind w:firstLineChars="100" w:firstLine="240"/>
        <w:textAlignment w:val="baseline"/>
        <w:rPr>
          <w:rFonts w:ascii="宋体" w:eastAsia="宋体" w:hAnsi="宋体" w:cs="仿宋_GB2312" w:hint="eastAsia"/>
        </w:rPr>
      </w:pPr>
      <w:r w:rsidRPr="00CE3ACA">
        <w:rPr>
          <w:rFonts w:ascii="宋体" w:eastAsia="宋体" w:hAnsi="宋体" w:cs="仿宋_GB2312" w:hint="eastAsia"/>
        </w:rPr>
        <w:t>(三)乙方所有技术人员严格遵守甲方的保密规定，签订保密协议。</w:t>
      </w:r>
    </w:p>
    <w:p w14:paraId="0426EA45" w14:textId="77777777" w:rsidR="00CE3ACA" w:rsidRPr="00CE3ACA" w:rsidRDefault="00CE3ACA" w:rsidP="00CE3ACA">
      <w:pPr>
        <w:widowControl/>
        <w:topLinePunct/>
        <w:adjustRightInd w:val="0"/>
        <w:snapToGrid w:val="0"/>
        <w:spacing w:line="520" w:lineRule="exact"/>
        <w:ind w:firstLineChars="100" w:firstLine="240"/>
        <w:textAlignment w:val="baseline"/>
        <w:rPr>
          <w:rFonts w:ascii="宋体" w:eastAsia="宋体" w:hAnsi="宋体" w:cs="仿宋_GB2312" w:hint="eastAsia"/>
        </w:rPr>
      </w:pPr>
      <w:r w:rsidRPr="00CE3ACA">
        <w:rPr>
          <w:rFonts w:ascii="宋体" w:eastAsia="宋体" w:hAnsi="宋体" w:cs="仿宋_GB2312" w:hint="eastAsia"/>
        </w:rPr>
        <w:t>(四)乙方提供的服务，若发生侵权而产生的一切后果，由乙方负责，甲方保留索赔权利。</w:t>
      </w:r>
    </w:p>
    <w:p w14:paraId="63F61A54" w14:textId="77777777" w:rsidR="00CE3ACA" w:rsidRPr="00CE3ACA" w:rsidRDefault="00CE3ACA" w:rsidP="00CE3ACA">
      <w:pPr>
        <w:spacing w:line="520" w:lineRule="exact"/>
        <w:ind w:firstLineChars="78" w:firstLine="187"/>
        <w:rPr>
          <w:rFonts w:ascii="宋体" w:eastAsia="宋体" w:hAnsi="宋体" w:cs="仿宋_GB2312" w:hint="eastAsia"/>
        </w:rPr>
      </w:pPr>
      <w:r w:rsidRPr="00CE3ACA">
        <w:rPr>
          <w:rFonts w:ascii="宋体" w:eastAsia="宋体" w:hAnsi="宋体" w:cs="仿宋_GB2312" w:hint="eastAsia"/>
        </w:rPr>
        <w:t>(五)为保护甲方的合法权利，乙方企业法定代表人、股东对于本合同的履行须承担无限连带保证责任，并出具《网络与信息化机房设备维保服务采购项目》承</w:t>
      </w:r>
      <w:r w:rsidRPr="00CE3ACA">
        <w:rPr>
          <w:rFonts w:ascii="宋体" w:eastAsia="宋体" w:hAnsi="宋体" w:cs="仿宋_GB2312" w:hint="eastAsia"/>
        </w:rPr>
        <w:lastRenderedPageBreak/>
        <w:t>担无限连带保证责任担保函。</w:t>
      </w:r>
    </w:p>
    <w:p w14:paraId="735CEA5F" w14:textId="77777777" w:rsidR="00CE3ACA" w:rsidRPr="00CE3ACA" w:rsidRDefault="00CE3ACA" w:rsidP="00CE3ACA">
      <w:pPr>
        <w:widowControl/>
        <w:topLinePunct/>
        <w:adjustRightInd w:val="0"/>
        <w:snapToGrid w:val="0"/>
        <w:spacing w:line="520" w:lineRule="exact"/>
        <w:textAlignment w:val="baseline"/>
        <w:rPr>
          <w:rFonts w:ascii="宋体" w:eastAsia="宋体" w:hAnsi="宋体" w:cs="仿宋_GB2312" w:hint="eastAsia"/>
        </w:rPr>
      </w:pPr>
      <w:r w:rsidRPr="00CE3ACA">
        <w:rPr>
          <w:rFonts w:ascii="宋体" w:eastAsia="宋体" w:hAnsi="宋体" w:cs="仿宋_GB2312" w:hint="eastAsia"/>
        </w:rPr>
        <w:t>八、服务及培训</w:t>
      </w:r>
    </w:p>
    <w:p w14:paraId="4E9820E4" w14:textId="77777777" w:rsidR="00CE3ACA" w:rsidRPr="00CE3ACA" w:rsidRDefault="00CE3ACA" w:rsidP="00CE3ACA">
      <w:pPr>
        <w:widowControl/>
        <w:topLinePunct/>
        <w:adjustRightInd w:val="0"/>
        <w:snapToGrid w:val="0"/>
        <w:spacing w:line="520" w:lineRule="exact"/>
        <w:ind w:firstLineChars="100" w:firstLine="240"/>
        <w:textAlignment w:val="baseline"/>
        <w:rPr>
          <w:rFonts w:ascii="宋体" w:eastAsia="宋体" w:hAnsi="宋体" w:cs="仿宋_GB2312" w:hint="eastAsia"/>
        </w:rPr>
      </w:pPr>
      <w:r w:rsidRPr="00CE3ACA">
        <w:rPr>
          <w:rFonts w:ascii="宋体" w:eastAsia="宋体" w:hAnsi="宋体" w:cs="仿宋_GB2312" w:hint="eastAsia"/>
        </w:rPr>
        <w:t>(</w:t>
      </w:r>
      <w:proofErr w:type="gramStart"/>
      <w:r w:rsidRPr="00CE3ACA">
        <w:rPr>
          <w:rFonts w:ascii="宋体" w:eastAsia="宋体" w:hAnsi="宋体" w:cs="仿宋_GB2312" w:hint="eastAsia"/>
        </w:rPr>
        <w:t>一</w:t>
      </w:r>
      <w:proofErr w:type="gramEnd"/>
      <w:r w:rsidRPr="00CE3ACA">
        <w:rPr>
          <w:rFonts w:ascii="宋体" w:eastAsia="宋体" w:hAnsi="宋体" w:cs="仿宋_GB2312" w:hint="eastAsia"/>
        </w:rPr>
        <w:t>)服务期内</w:t>
      </w:r>
    </w:p>
    <w:p w14:paraId="3D32B7B3" w14:textId="77777777" w:rsidR="00CE3ACA" w:rsidRPr="00CE3ACA" w:rsidRDefault="00CE3ACA" w:rsidP="00CE3ACA">
      <w:pPr>
        <w:widowControl/>
        <w:topLinePunct/>
        <w:adjustRightInd w:val="0"/>
        <w:snapToGrid w:val="0"/>
        <w:spacing w:line="520" w:lineRule="exact"/>
        <w:ind w:firstLineChars="200" w:firstLine="480"/>
        <w:textAlignment w:val="baseline"/>
        <w:rPr>
          <w:rFonts w:ascii="宋体" w:eastAsia="宋体" w:hAnsi="宋体" w:cs="仿宋_GB2312" w:hint="eastAsia"/>
        </w:rPr>
      </w:pPr>
      <w:r w:rsidRPr="00CE3ACA">
        <w:rPr>
          <w:rFonts w:ascii="宋体" w:eastAsia="宋体" w:hAnsi="宋体" w:cs="仿宋_GB2312" w:hint="eastAsia"/>
        </w:rPr>
        <w:t>1.乙方向甲方指定地点派驻驻场人员</w:t>
      </w:r>
      <w:r w:rsidRPr="00CE3ACA">
        <w:rPr>
          <w:rFonts w:ascii="宋体" w:eastAsia="宋体" w:hAnsi="宋体" w:cs="仿宋_GB2312" w:hint="eastAsia"/>
          <w:u w:val="single"/>
        </w:rPr>
        <w:t xml:space="preserve"> X </w:t>
      </w:r>
      <w:r w:rsidRPr="00CE3ACA">
        <w:rPr>
          <w:rFonts w:ascii="宋体" w:eastAsia="宋体" w:hAnsi="宋体" w:cs="仿宋_GB2312" w:hint="eastAsia"/>
        </w:rPr>
        <w:t>人，主要工作包含：机房设备与环境的日常巡检，安全设备告警监测，硬件设备故障维修、保养，完成甲方安排的其他工作等，具体要求如下：</w:t>
      </w:r>
    </w:p>
    <w:p w14:paraId="5DBE24F1" w14:textId="77777777" w:rsidR="00CE3ACA" w:rsidRPr="00CE3ACA" w:rsidRDefault="00CE3ACA" w:rsidP="00CE3ACA">
      <w:pPr>
        <w:widowControl/>
        <w:topLinePunct/>
        <w:adjustRightInd w:val="0"/>
        <w:snapToGrid w:val="0"/>
        <w:spacing w:line="520" w:lineRule="exact"/>
        <w:ind w:firstLineChars="200" w:firstLine="480"/>
        <w:textAlignment w:val="baseline"/>
        <w:rPr>
          <w:rFonts w:ascii="宋体" w:eastAsia="宋体" w:hAnsi="宋体" w:cs="仿宋_GB2312" w:hint="eastAsia"/>
        </w:rPr>
      </w:pPr>
      <w:r w:rsidRPr="00CE3ACA">
        <w:rPr>
          <w:rFonts w:ascii="宋体" w:eastAsia="宋体" w:hAnsi="宋体" w:cs="仿宋_GB2312" w:hint="eastAsia"/>
        </w:rPr>
        <w:t>(1)机房设备与环境的日常巡检</w:t>
      </w:r>
    </w:p>
    <w:p w14:paraId="629C265D" w14:textId="77777777" w:rsidR="00CE3ACA" w:rsidRPr="00CE3ACA" w:rsidRDefault="00CE3ACA" w:rsidP="00CE3ACA">
      <w:pPr>
        <w:widowControl/>
        <w:topLinePunct/>
        <w:adjustRightInd w:val="0"/>
        <w:snapToGrid w:val="0"/>
        <w:spacing w:line="520" w:lineRule="exact"/>
        <w:ind w:firstLineChars="200" w:firstLine="480"/>
        <w:textAlignment w:val="baseline"/>
        <w:rPr>
          <w:rFonts w:ascii="宋体" w:eastAsia="宋体" w:hAnsi="宋体" w:cs="仿宋_GB2312" w:hint="eastAsia"/>
        </w:rPr>
      </w:pPr>
      <w:r w:rsidRPr="00CE3ACA">
        <w:rPr>
          <w:rFonts w:ascii="宋体" w:eastAsia="宋体" w:hAnsi="宋体" w:cs="仿宋_GB2312" w:hint="eastAsia"/>
        </w:rPr>
        <w:t>开展机房环境与设备的运行状态检查，以及安全设备的告警监测，每天一次，每周提供一次巡检报告。每季度运维服务完成后，提供该季度运</w:t>
      </w:r>
      <w:proofErr w:type="gramStart"/>
      <w:r w:rsidRPr="00CE3ACA">
        <w:rPr>
          <w:rFonts w:ascii="宋体" w:eastAsia="宋体" w:hAnsi="宋体" w:cs="仿宋_GB2312" w:hint="eastAsia"/>
        </w:rPr>
        <w:t>维工作</w:t>
      </w:r>
      <w:proofErr w:type="gramEnd"/>
      <w:r w:rsidRPr="00CE3ACA">
        <w:rPr>
          <w:rFonts w:ascii="宋体" w:eastAsia="宋体" w:hAnsi="宋体" w:cs="仿宋_GB2312" w:hint="eastAsia"/>
        </w:rPr>
        <w:t>报告，并于服务期满一年后提供上一年度的整体运</w:t>
      </w:r>
      <w:proofErr w:type="gramStart"/>
      <w:r w:rsidRPr="00CE3ACA">
        <w:rPr>
          <w:rFonts w:ascii="宋体" w:eastAsia="宋体" w:hAnsi="宋体" w:cs="仿宋_GB2312" w:hint="eastAsia"/>
        </w:rPr>
        <w:t>维工作</w:t>
      </w:r>
      <w:proofErr w:type="gramEnd"/>
      <w:r w:rsidRPr="00CE3ACA">
        <w:rPr>
          <w:rFonts w:ascii="宋体" w:eastAsia="宋体" w:hAnsi="宋体" w:cs="仿宋_GB2312" w:hint="eastAsia"/>
        </w:rPr>
        <w:t>报告。</w:t>
      </w:r>
    </w:p>
    <w:p w14:paraId="1B789E72" w14:textId="77777777" w:rsidR="00CE3ACA" w:rsidRPr="00CE3ACA" w:rsidRDefault="00CE3ACA" w:rsidP="00CE3ACA">
      <w:pPr>
        <w:widowControl/>
        <w:topLinePunct/>
        <w:adjustRightInd w:val="0"/>
        <w:snapToGrid w:val="0"/>
        <w:spacing w:line="520" w:lineRule="exact"/>
        <w:ind w:firstLineChars="200" w:firstLine="480"/>
        <w:textAlignment w:val="baseline"/>
        <w:rPr>
          <w:rFonts w:ascii="宋体" w:eastAsia="宋体" w:hAnsi="宋体" w:cs="仿宋_GB2312" w:hint="eastAsia"/>
        </w:rPr>
      </w:pPr>
      <w:r w:rsidRPr="00CE3ACA">
        <w:rPr>
          <w:rFonts w:ascii="宋体" w:eastAsia="宋体" w:hAnsi="宋体" w:cs="仿宋_GB2312" w:hint="eastAsia"/>
        </w:rPr>
        <w:t>(2)硬件设备故障维修、保养</w:t>
      </w:r>
    </w:p>
    <w:p w14:paraId="7D633B06" w14:textId="77777777" w:rsidR="00CE3ACA" w:rsidRPr="00CE3ACA" w:rsidRDefault="00CE3ACA" w:rsidP="00CE3ACA">
      <w:pPr>
        <w:widowControl/>
        <w:topLinePunct/>
        <w:adjustRightInd w:val="0"/>
        <w:snapToGrid w:val="0"/>
        <w:spacing w:line="520" w:lineRule="exact"/>
        <w:ind w:firstLineChars="200" w:firstLine="480"/>
        <w:textAlignment w:val="baseline"/>
        <w:rPr>
          <w:rFonts w:ascii="宋体" w:eastAsia="宋体" w:hAnsi="宋体" w:cs="仿宋_GB2312" w:hint="eastAsia"/>
        </w:rPr>
      </w:pPr>
      <w:r w:rsidRPr="00CE3ACA">
        <w:rPr>
          <w:rFonts w:ascii="宋体" w:eastAsia="宋体" w:hAnsi="宋体" w:cs="仿宋_GB2312" w:hint="eastAsia"/>
        </w:rPr>
        <w:t>运维服务期内，对机房设备的软、硬件故障进行及时维修，定期进行设备清灰、线缆整理等保养工作，保证设备整体开机率高于95%。</w:t>
      </w:r>
    </w:p>
    <w:p w14:paraId="62DC5D8C" w14:textId="77777777" w:rsidR="00CE3ACA" w:rsidRPr="00CE3ACA" w:rsidRDefault="00CE3ACA" w:rsidP="00CE3ACA">
      <w:pPr>
        <w:widowControl/>
        <w:topLinePunct/>
        <w:adjustRightInd w:val="0"/>
        <w:snapToGrid w:val="0"/>
        <w:spacing w:line="520" w:lineRule="exact"/>
        <w:ind w:firstLineChars="200" w:firstLine="480"/>
        <w:textAlignment w:val="baseline"/>
        <w:rPr>
          <w:rFonts w:ascii="宋体" w:eastAsia="宋体" w:hAnsi="宋体" w:cs="仿宋_GB2312" w:hint="eastAsia"/>
        </w:rPr>
      </w:pPr>
      <w:r w:rsidRPr="00CE3ACA">
        <w:rPr>
          <w:rFonts w:ascii="宋体" w:eastAsia="宋体" w:hAnsi="宋体" w:cs="仿宋_GB2312" w:hint="eastAsia"/>
        </w:rPr>
        <w:t>维修响应时间：驻场人员接到报修后，15分钟内到达现场，在项目团队技术支持下，8小时内完成维修。紧急故障维修，5分钟内到达现场，按甲方要求时间完成故障处理，对现场当天无法解决故障的机器，48小时内进行更换。</w:t>
      </w:r>
    </w:p>
    <w:p w14:paraId="3AFDB42D" w14:textId="77777777" w:rsidR="00CE3ACA" w:rsidRPr="00CE3ACA" w:rsidRDefault="00CE3ACA" w:rsidP="00CE3ACA">
      <w:pPr>
        <w:widowControl/>
        <w:topLinePunct/>
        <w:adjustRightInd w:val="0"/>
        <w:snapToGrid w:val="0"/>
        <w:spacing w:line="520" w:lineRule="exact"/>
        <w:ind w:firstLineChars="200" w:firstLine="480"/>
        <w:textAlignment w:val="baseline"/>
        <w:rPr>
          <w:rFonts w:ascii="宋体" w:eastAsia="宋体" w:hAnsi="宋体" w:cs="仿宋_GB2312" w:hint="eastAsia"/>
        </w:rPr>
      </w:pPr>
      <w:r w:rsidRPr="00CE3ACA">
        <w:rPr>
          <w:rFonts w:ascii="宋体" w:eastAsia="宋体" w:hAnsi="宋体" w:cs="仿宋_GB2312" w:hint="eastAsia"/>
        </w:rPr>
        <w:t>2.管理要求</w:t>
      </w:r>
    </w:p>
    <w:p w14:paraId="31F606E7" w14:textId="77777777" w:rsidR="00CE3ACA" w:rsidRPr="00CE3ACA" w:rsidRDefault="00CE3ACA" w:rsidP="00CE3ACA">
      <w:pPr>
        <w:widowControl/>
        <w:topLinePunct/>
        <w:adjustRightInd w:val="0"/>
        <w:snapToGrid w:val="0"/>
        <w:spacing w:line="520" w:lineRule="exact"/>
        <w:ind w:firstLineChars="200" w:firstLine="480"/>
        <w:textAlignment w:val="baseline"/>
        <w:rPr>
          <w:rFonts w:ascii="宋体" w:eastAsia="宋体" w:hAnsi="宋体" w:cs="仿宋_GB2312" w:hint="eastAsia"/>
        </w:rPr>
      </w:pPr>
      <w:r w:rsidRPr="00CE3ACA">
        <w:rPr>
          <w:rFonts w:ascii="宋体" w:eastAsia="宋体" w:hAnsi="宋体" w:cs="仿宋_GB2312" w:hint="eastAsia"/>
        </w:rPr>
        <w:t>(1)驻场人员接受甲方的监督管理，按双方主管领导的意图进行工作，甲方对工作不称职的人员可向乙方提出更换要求，乙方应在3天内安排新的人员到岗。</w:t>
      </w:r>
    </w:p>
    <w:p w14:paraId="46739C9E" w14:textId="77777777" w:rsidR="00CE3ACA" w:rsidRPr="00CE3ACA" w:rsidRDefault="00CE3ACA" w:rsidP="00CE3ACA">
      <w:pPr>
        <w:widowControl/>
        <w:topLinePunct/>
        <w:adjustRightInd w:val="0"/>
        <w:snapToGrid w:val="0"/>
        <w:spacing w:line="520" w:lineRule="exact"/>
        <w:ind w:firstLineChars="200" w:firstLine="480"/>
        <w:textAlignment w:val="baseline"/>
        <w:rPr>
          <w:rFonts w:ascii="宋体" w:eastAsia="宋体" w:hAnsi="宋体" w:cs="仿宋_GB2312" w:hint="eastAsia"/>
        </w:rPr>
      </w:pPr>
      <w:r w:rsidRPr="00CE3ACA">
        <w:rPr>
          <w:rFonts w:ascii="宋体" w:eastAsia="宋体" w:hAnsi="宋体" w:cs="仿宋_GB2312" w:hint="eastAsia"/>
        </w:rPr>
        <w:t>(2)乙方派往甲方驻场人员，应持有效证件上岗，报甲方相关管理部门审核备案。</w:t>
      </w:r>
    </w:p>
    <w:p w14:paraId="5C4C24ED" w14:textId="77777777" w:rsidR="00CE3ACA" w:rsidRPr="00CE3ACA" w:rsidRDefault="00CE3ACA" w:rsidP="00CE3ACA">
      <w:pPr>
        <w:widowControl/>
        <w:topLinePunct/>
        <w:adjustRightInd w:val="0"/>
        <w:snapToGrid w:val="0"/>
        <w:spacing w:line="520" w:lineRule="exact"/>
        <w:ind w:firstLineChars="200" w:firstLine="480"/>
        <w:textAlignment w:val="baseline"/>
        <w:rPr>
          <w:rFonts w:ascii="宋体" w:eastAsia="宋体" w:hAnsi="宋体" w:cs="仿宋_GB2312" w:hint="eastAsia"/>
        </w:rPr>
      </w:pPr>
      <w:r w:rsidRPr="00CE3ACA">
        <w:rPr>
          <w:rFonts w:ascii="宋体" w:eastAsia="宋体" w:hAnsi="宋体" w:cs="仿宋_GB2312" w:hint="eastAsia"/>
        </w:rPr>
        <w:t xml:space="preserve">(3)乙方负责对所属员工开展必要的法治教育工作，乙方驻场人员保 </w:t>
      </w:r>
      <w:proofErr w:type="gramStart"/>
      <w:r w:rsidRPr="00CE3ACA">
        <w:rPr>
          <w:rFonts w:ascii="宋体" w:eastAsia="宋体" w:hAnsi="宋体" w:cs="仿宋_GB2312" w:hint="eastAsia"/>
        </w:rPr>
        <w:t>证严格</w:t>
      </w:r>
      <w:proofErr w:type="gramEnd"/>
      <w:r w:rsidRPr="00CE3ACA">
        <w:rPr>
          <w:rFonts w:ascii="宋体" w:eastAsia="宋体" w:hAnsi="宋体" w:cs="仿宋_GB2312" w:hint="eastAsia"/>
        </w:rPr>
        <w:t>遵守甲方的各项规章制度及本协议附件所规定的、岗位职责和纪律，遵纪守法。若乙方人员出现违规行为，乙方应按规定及时对相关人员进行处理。</w:t>
      </w:r>
    </w:p>
    <w:p w14:paraId="70317588" w14:textId="77777777" w:rsidR="00CE3ACA" w:rsidRPr="00CE3ACA" w:rsidRDefault="00CE3ACA" w:rsidP="00CE3ACA">
      <w:pPr>
        <w:widowControl/>
        <w:topLinePunct/>
        <w:adjustRightInd w:val="0"/>
        <w:snapToGrid w:val="0"/>
        <w:spacing w:line="520" w:lineRule="exact"/>
        <w:ind w:firstLineChars="200" w:firstLine="480"/>
        <w:textAlignment w:val="baseline"/>
        <w:rPr>
          <w:rFonts w:ascii="宋体" w:eastAsia="宋体" w:hAnsi="宋体" w:cs="仿宋_GB2312" w:hint="eastAsia"/>
        </w:rPr>
      </w:pPr>
      <w:r w:rsidRPr="00CE3ACA">
        <w:rPr>
          <w:rFonts w:ascii="宋体" w:eastAsia="宋体" w:hAnsi="宋体" w:cs="仿宋_GB2312" w:hint="eastAsia"/>
        </w:rPr>
        <w:lastRenderedPageBreak/>
        <w:t>(4)乙方应当与派入甲方的驻场人员建立劳动关系，按照相关法律法规规定缴纳各类社会保险，包括但不限于工伤保险和医疗保险等；乙方根据甲方实际工作任务和要求统一安排驻场人员的具体工作。</w:t>
      </w:r>
    </w:p>
    <w:p w14:paraId="3476CFA7" w14:textId="77777777" w:rsidR="00CE3ACA" w:rsidRPr="00CE3ACA" w:rsidRDefault="00CE3ACA" w:rsidP="00CE3ACA">
      <w:pPr>
        <w:widowControl/>
        <w:topLinePunct/>
        <w:adjustRightInd w:val="0"/>
        <w:snapToGrid w:val="0"/>
        <w:spacing w:line="520" w:lineRule="exact"/>
        <w:ind w:firstLineChars="200" w:firstLine="480"/>
        <w:textAlignment w:val="baseline"/>
        <w:rPr>
          <w:rFonts w:ascii="宋体" w:eastAsia="宋体" w:hAnsi="宋体" w:cs="仿宋_GB2312" w:hint="eastAsia"/>
        </w:rPr>
      </w:pPr>
      <w:r w:rsidRPr="00CE3ACA">
        <w:rPr>
          <w:rFonts w:ascii="宋体" w:eastAsia="宋体" w:hAnsi="宋体" w:cs="仿宋_GB2312" w:hint="eastAsia"/>
        </w:rPr>
        <w:t>(5)乙方应确保派入甲方的驻场人员没有过刑事犯罪记录或违法治安拘留的处罚，政审合格，身体素质和业务素质达到甲方录用要求，并统一着装上岗。对不按要求着装上岗的，满意度扣分。</w:t>
      </w:r>
    </w:p>
    <w:p w14:paraId="4D090D36" w14:textId="77777777" w:rsidR="00CE3ACA" w:rsidRPr="00CE3ACA" w:rsidRDefault="00CE3ACA" w:rsidP="00CE3ACA">
      <w:pPr>
        <w:widowControl/>
        <w:topLinePunct/>
        <w:adjustRightInd w:val="0"/>
        <w:snapToGrid w:val="0"/>
        <w:spacing w:line="520" w:lineRule="exact"/>
        <w:ind w:firstLineChars="200" w:firstLine="480"/>
        <w:textAlignment w:val="baseline"/>
        <w:rPr>
          <w:rFonts w:ascii="宋体" w:eastAsia="宋体" w:hAnsi="宋体" w:cs="仿宋_GB2312" w:hint="eastAsia"/>
        </w:rPr>
      </w:pPr>
      <w:r w:rsidRPr="00CE3ACA">
        <w:rPr>
          <w:rFonts w:ascii="宋体" w:eastAsia="宋体" w:hAnsi="宋体" w:cs="仿宋_GB2312" w:hint="eastAsia"/>
        </w:rPr>
        <w:t>(6)乙方应指定项目负责人，检查并负责对驻场人员日常管理工作。驻场人员更换要提前通知甲方并经甲方同意后以书面联系</w:t>
      </w:r>
      <w:proofErr w:type="gramStart"/>
      <w:r w:rsidRPr="00CE3ACA">
        <w:rPr>
          <w:rFonts w:ascii="宋体" w:eastAsia="宋体" w:hAnsi="宋体" w:cs="仿宋_GB2312" w:hint="eastAsia"/>
        </w:rPr>
        <w:t>函方式</w:t>
      </w:r>
      <w:proofErr w:type="gramEnd"/>
      <w:r w:rsidRPr="00CE3ACA">
        <w:rPr>
          <w:rFonts w:ascii="宋体" w:eastAsia="宋体" w:hAnsi="宋体" w:cs="仿宋_GB2312" w:hint="eastAsia"/>
        </w:rPr>
        <w:t>与甲方确认。</w:t>
      </w:r>
    </w:p>
    <w:p w14:paraId="6F4CBEC2" w14:textId="77777777" w:rsidR="00CE3ACA" w:rsidRPr="00CE3ACA" w:rsidRDefault="00CE3ACA" w:rsidP="00CE3ACA">
      <w:pPr>
        <w:widowControl/>
        <w:topLinePunct/>
        <w:adjustRightInd w:val="0"/>
        <w:snapToGrid w:val="0"/>
        <w:spacing w:line="520" w:lineRule="exact"/>
        <w:ind w:firstLineChars="200" w:firstLine="480"/>
        <w:textAlignment w:val="baseline"/>
        <w:rPr>
          <w:rFonts w:ascii="宋体" w:eastAsia="宋体" w:hAnsi="宋体" w:cs="仿宋_GB2312" w:hint="eastAsia"/>
        </w:rPr>
      </w:pPr>
      <w:r w:rsidRPr="00CE3ACA">
        <w:rPr>
          <w:rFonts w:ascii="宋体" w:eastAsia="宋体" w:hAnsi="宋体" w:cs="仿宋_GB2312" w:hint="eastAsia"/>
        </w:rPr>
        <w:t>(7)乙方工作人员应定期按时向甲方移交工作记录、台账、统计数据、报表等。合同终止时，乙方应向甲方移交服务过程中的全部档案资料，包括但不限于：工作记录、台账、统计数据、报表。此项工作纳入满意</w:t>
      </w:r>
      <w:proofErr w:type="gramStart"/>
      <w:r w:rsidRPr="00CE3ACA">
        <w:rPr>
          <w:rFonts w:ascii="宋体" w:eastAsia="宋体" w:hAnsi="宋体" w:cs="仿宋_GB2312" w:hint="eastAsia"/>
        </w:rPr>
        <w:t>度考核</w:t>
      </w:r>
      <w:proofErr w:type="gramEnd"/>
      <w:r w:rsidRPr="00CE3ACA">
        <w:rPr>
          <w:rFonts w:ascii="宋体" w:eastAsia="宋体" w:hAnsi="宋体" w:cs="仿宋_GB2312" w:hint="eastAsia"/>
        </w:rPr>
        <w:t>中。</w:t>
      </w:r>
    </w:p>
    <w:p w14:paraId="6E3F1920" w14:textId="77777777" w:rsidR="00CE3ACA" w:rsidRPr="00CE3ACA" w:rsidRDefault="00CE3ACA" w:rsidP="00CE3ACA">
      <w:pPr>
        <w:widowControl/>
        <w:topLinePunct/>
        <w:adjustRightInd w:val="0"/>
        <w:snapToGrid w:val="0"/>
        <w:spacing w:line="520" w:lineRule="exact"/>
        <w:ind w:firstLineChars="200" w:firstLine="480"/>
        <w:textAlignment w:val="baseline"/>
        <w:rPr>
          <w:rFonts w:ascii="宋体" w:eastAsia="宋体" w:hAnsi="宋体" w:cs="仿宋_GB2312" w:hint="eastAsia"/>
        </w:rPr>
      </w:pPr>
      <w:r w:rsidRPr="00CE3ACA">
        <w:rPr>
          <w:rFonts w:ascii="宋体" w:eastAsia="宋体" w:hAnsi="宋体" w:cs="仿宋_GB2312" w:hint="eastAsia"/>
        </w:rPr>
        <w:t>(8)乙方应当在经营范围内投入相应的责任险。因工作失误造成自身、甲方或第三方的财产损失或人员伤亡的，由乙方承担全部经济责任及法律责任。</w:t>
      </w:r>
    </w:p>
    <w:p w14:paraId="05B3DC30" w14:textId="77777777" w:rsidR="00CE3ACA" w:rsidRPr="00CE3ACA" w:rsidRDefault="00CE3ACA" w:rsidP="00CE3ACA">
      <w:pPr>
        <w:widowControl/>
        <w:topLinePunct/>
        <w:adjustRightInd w:val="0"/>
        <w:snapToGrid w:val="0"/>
        <w:spacing w:line="520" w:lineRule="exact"/>
        <w:ind w:firstLineChars="200" w:firstLine="480"/>
        <w:textAlignment w:val="baseline"/>
        <w:rPr>
          <w:rFonts w:ascii="宋体" w:eastAsia="宋体" w:hAnsi="宋体" w:cs="仿宋_GB2312" w:hint="eastAsia"/>
        </w:rPr>
      </w:pPr>
      <w:r w:rsidRPr="00CE3ACA">
        <w:rPr>
          <w:rFonts w:ascii="宋体" w:eastAsia="宋体" w:hAnsi="宋体" w:cs="仿宋_GB2312" w:hint="eastAsia"/>
        </w:rPr>
        <w:t>(9)乙方驻场人员违反本合同附件的规定，甲方有权结合相关规定和职责要求，要求乙方承担违约责任；乙方驻场人员未按合同要求进行优质服务(按合同标准)且造成恶劣影响和损失时，甲方有权按违约责任要求乙方赔偿。</w:t>
      </w:r>
    </w:p>
    <w:p w14:paraId="6012BEC7" w14:textId="77777777" w:rsidR="00CE3ACA" w:rsidRPr="00CE3ACA" w:rsidRDefault="00CE3ACA" w:rsidP="00CE3ACA">
      <w:pPr>
        <w:widowControl/>
        <w:topLinePunct/>
        <w:adjustRightInd w:val="0"/>
        <w:snapToGrid w:val="0"/>
        <w:spacing w:line="520" w:lineRule="exact"/>
        <w:ind w:firstLineChars="200" w:firstLine="480"/>
        <w:textAlignment w:val="baseline"/>
        <w:rPr>
          <w:rFonts w:ascii="宋体" w:eastAsia="宋体" w:hAnsi="宋体" w:cs="仿宋_GB2312" w:hint="eastAsia"/>
        </w:rPr>
      </w:pPr>
      <w:r w:rsidRPr="00CE3ACA">
        <w:rPr>
          <w:rFonts w:ascii="宋体" w:eastAsia="宋体" w:hAnsi="宋体" w:cs="仿宋_GB2312" w:hint="eastAsia"/>
        </w:rPr>
        <w:t>(10)乙方应保证单位及其驻场人员与甲方(甲方)</w:t>
      </w:r>
      <w:proofErr w:type="gramStart"/>
      <w:r w:rsidRPr="00CE3ACA">
        <w:rPr>
          <w:rFonts w:ascii="宋体" w:eastAsia="宋体" w:hAnsi="宋体" w:cs="仿宋_GB2312" w:hint="eastAsia"/>
        </w:rPr>
        <w:t>签定</w:t>
      </w:r>
      <w:proofErr w:type="gramEnd"/>
      <w:r w:rsidRPr="00CE3ACA">
        <w:rPr>
          <w:rFonts w:ascii="宋体" w:eastAsia="宋体" w:hAnsi="宋体" w:cs="仿宋_GB2312" w:hint="eastAsia"/>
        </w:rPr>
        <w:t>信息安全与保密协议。</w:t>
      </w:r>
    </w:p>
    <w:p w14:paraId="4A2DD1FA" w14:textId="77777777" w:rsidR="00CE3ACA" w:rsidRPr="00CE3ACA" w:rsidRDefault="00CE3ACA" w:rsidP="00CE3ACA">
      <w:pPr>
        <w:widowControl/>
        <w:topLinePunct/>
        <w:adjustRightInd w:val="0"/>
        <w:snapToGrid w:val="0"/>
        <w:spacing w:line="520" w:lineRule="exact"/>
        <w:ind w:firstLineChars="200" w:firstLine="480"/>
        <w:textAlignment w:val="baseline"/>
        <w:rPr>
          <w:rFonts w:ascii="宋体" w:eastAsia="宋体" w:hAnsi="宋体" w:cs="仿宋_GB2312" w:hint="eastAsia"/>
        </w:rPr>
      </w:pPr>
      <w:r w:rsidRPr="00CE3ACA">
        <w:rPr>
          <w:rFonts w:ascii="宋体" w:eastAsia="宋体" w:hAnsi="宋体" w:cs="仿宋_GB2312" w:hint="eastAsia"/>
        </w:rPr>
        <w:t>(11)在服务期内若乙方的工作人员发生盗窃、斗殴，人员伤亡等意外情形，均应由乙方承担责任，与甲方无关。双方合同到期后甲方不与乙方续签。</w:t>
      </w:r>
    </w:p>
    <w:p w14:paraId="5ADD3D0F" w14:textId="77777777" w:rsidR="00CE3ACA" w:rsidRPr="00CE3ACA" w:rsidRDefault="00CE3ACA" w:rsidP="00CE3ACA">
      <w:pPr>
        <w:widowControl/>
        <w:topLinePunct/>
        <w:adjustRightInd w:val="0"/>
        <w:snapToGrid w:val="0"/>
        <w:spacing w:line="520" w:lineRule="exact"/>
        <w:ind w:firstLineChars="100" w:firstLine="240"/>
        <w:textAlignment w:val="baseline"/>
        <w:rPr>
          <w:rFonts w:ascii="宋体" w:eastAsia="宋体" w:hAnsi="宋体" w:cs="仿宋_GB2312" w:hint="eastAsia"/>
        </w:rPr>
      </w:pPr>
      <w:r w:rsidRPr="00CE3ACA">
        <w:rPr>
          <w:rFonts w:ascii="宋体" w:eastAsia="宋体" w:hAnsi="宋体" w:cs="仿宋_GB2312" w:hint="eastAsia"/>
        </w:rPr>
        <w:t>(二)款项结清前，乙方对所提供服务进行系统检测，全面保养维护。</w:t>
      </w:r>
    </w:p>
    <w:p w14:paraId="747C4F19" w14:textId="77777777" w:rsidR="00CE3ACA" w:rsidRPr="00CE3ACA" w:rsidRDefault="00CE3ACA" w:rsidP="00CE3ACA">
      <w:pPr>
        <w:widowControl/>
        <w:topLinePunct/>
        <w:adjustRightInd w:val="0"/>
        <w:snapToGrid w:val="0"/>
        <w:spacing w:line="520" w:lineRule="exact"/>
        <w:ind w:firstLineChars="100" w:firstLine="240"/>
        <w:textAlignment w:val="baseline"/>
        <w:rPr>
          <w:rFonts w:ascii="宋体" w:eastAsia="宋体" w:hAnsi="宋体" w:cs="仿宋_GB2312" w:hint="eastAsia"/>
        </w:rPr>
      </w:pPr>
      <w:r w:rsidRPr="00CE3ACA">
        <w:rPr>
          <w:rFonts w:ascii="宋体" w:eastAsia="宋体" w:hAnsi="宋体" w:cs="仿宋_GB2312" w:hint="eastAsia"/>
        </w:rPr>
        <w:t xml:space="preserve">(三)培训  </w:t>
      </w:r>
    </w:p>
    <w:p w14:paraId="5FF36C70" w14:textId="77777777" w:rsidR="00CE3ACA" w:rsidRPr="00CE3ACA" w:rsidRDefault="00CE3ACA" w:rsidP="00CE3ACA">
      <w:pPr>
        <w:widowControl/>
        <w:topLinePunct/>
        <w:adjustRightInd w:val="0"/>
        <w:snapToGrid w:val="0"/>
        <w:spacing w:line="520" w:lineRule="exact"/>
        <w:ind w:firstLineChars="200" w:firstLine="480"/>
        <w:textAlignment w:val="baseline"/>
        <w:rPr>
          <w:rFonts w:ascii="宋体" w:eastAsia="宋体" w:hAnsi="宋体" w:cs="仿宋_GB2312" w:hint="eastAsia"/>
        </w:rPr>
      </w:pPr>
      <w:r w:rsidRPr="00CE3ACA">
        <w:rPr>
          <w:rFonts w:ascii="宋体" w:eastAsia="宋体" w:hAnsi="宋体" w:cs="仿宋_GB2312" w:hint="eastAsia"/>
        </w:rPr>
        <w:t>1.集中培训</w:t>
      </w:r>
    </w:p>
    <w:p w14:paraId="1893F65B" w14:textId="77777777" w:rsidR="00CE3ACA" w:rsidRPr="00CE3ACA" w:rsidRDefault="00CE3ACA" w:rsidP="00CE3ACA">
      <w:pPr>
        <w:widowControl/>
        <w:topLinePunct/>
        <w:adjustRightInd w:val="0"/>
        <w:snapToGrid w:val="0"/>
        <w:spacing w:line="520" w:lineRule="exact"/>
        <w:ind w:firstLineChars="200" w:firstLine="480"/>
        <w:textAlignment w:val="baseline"/>
        <w:rPr>
          <w:rFonts w:ascii="宋体" w:eastAsia="宋体" w:hAnsi="宋体" w:cs="仿宋_GB2312" w:hint="eastAsia"/>
        </w:rPr>
      </w:pPr>
      <w:r w:rsidRPr="00CE3ACA">
        <w:rPr>
          <w:rFonts w:ascii="宋体" w:eastAsia="宋体" w:hAnsi="宋体" w:cs="仿宋_GB2312" w:hint="eastAsia"/>
        </w:rPr>
        <w:t>针对日常维护相关的设备维护常识、设备特性、使用经验进行介绍，并对常见故障处理、其他领域典型案例等问题进行汇总分析，与甲方协商培训时间进行集中培训，以提高甲方整体维护能力。</w:t>
      </w:r>
    </w:p>
    <w:p w14:paraId="7F5EC996" w14:textId="77777777" w:rsidR="00CE3ACA" w:rsidRPr="00CE3ACA" w:rsidRDefault="00CE3ACA" w:rsidP="00CE3ACA">
      <w:pPr>
        <w:widowControl/>
        <w:topLinePunct/>
        <w:adjustRightInd w:val="0"/>
        <w:snapToGrid w:val="0"/>
        <w:spacing w:line="520" w:lineRule="exact"/>
        <w:ind w:firstLineChars="200" w:firstLine="480"/>
        <w:textAlignment w:val="baseline"/>
        <w:rPr>
          <w:rFonts w:ascii="宋体" w:eastAsia="宋体" w:hAnsi="宋体" w:cs="仿宋_GB2312" w:hint="eastAsia"/>
        </w:rPr>
      </w:pPr>
      <w:r w:rsidRPr="00CE3ACA">
        <w:rPr>
          <w:rFonts w:ascii="宋体" w:eastAsia="宋体" w:hAnsi="宋体" w:cs="仿宋_GB2312" w:hint="eastAsia"/>
        </w:rPr>
        <w:t>2.现场培训</w:t>
      </w:r>
    </w:p>
    <w:p w14:paraId="72687919" w14:textId="77777777" w:rsidR="00CE3ACA" w:rsidRPr="00CE3ACA" w:rsidRDefault="00CE3ACA" w:rsidP="00CE3ACA">
      <w:pPr>
        <w:widowControl/>
        <w:topLinePunct/>
        <w:adjustRightInd w:val="0"/>
        <w:snapToGrid w:val="0"/>
        <w:spacing w:line="520" w:lineRule="exact"/>
        <w:ind w:firstLineChars="200" w:firstLine="480"/>
        <w:textAlignment w:val="baseline"/>
        <w:rPr>
          <w:rFonts w:ascii="宋体" w:eastAsia="宋体" w:hAnsi="宋体" w:cs="仿宋_GB2312" w:hint="eastAsia"/>
        </w:rPr>
      </w:pPr>
      <w:r w:rsidRPr="00CE3ACA">
        <w:rPr>
          <w:rFonts w:ascii="宋体" w:eastAsia="宋体" w:hAnsi="宋体" w:cs="仿宋_GB2312" w:hint="eastAsia"/>
        </w:rPr>
        <w:lastRenderedPageBreak/>
        <w:t>每次故障解决结束后，驻场人员将现场服务中故障发生的原因、处理过程、以及类似故障的预防和处理过程的问题对甲方的技术人员进行现场培训，形成资料，并对重大问题重点宣讲。</w:t>
      </w:r>
    </w:p>
    <w:p w14:paraId="2CFAACCB" w14:textId="77777777" w:rsidR="00CE3ACA" w:rsidRPr="00CE3ACA" w:rsidRDefault="00CE3ACA" w:rsidP="00CE3ACA">
      <w:pPr>
        <w:widowControl/>
        <w:topLinePunct/>
        <w:adjustRightInd w:val="0"/>
        <w:snapToGrid w:val="0"/>
        <w:spacing w:line="520" w:lineRule="exact"/>
        <w:textAlignment w:val="baseline"/>
        <w:rPr>
          <w:rFonts w:ascii="宋体" w:eastAsia="宋体" w:hAnsi="宋体" w:cs="仿宋_GB2312" w:hint="eastAsia"/>
        </w:rPr>
      </w:pPr>
      <w:r w:rsidRPr="00CE3ACA">
        <w:rPr>
          <w:rFonts w:ascii="宋体" w:eastAsia="宋体" w:hAnsi="宋体" w:cs="仿宋_GB2312" w:hint="eastAsia"/>
        </w:rPr>
        <w:t>九、服务安全</w:t>
      </w:r>
    </w:p>
    <w:p w14:paraId="27C3B333" w14:textId="77777777" w:rsidR="00CE3ACA" w:rsidRPr="00CE3ACA" w:rsidRDefault="00CE3ACA" w:rsidP="00CE3ACA">
      <w:pPr>
        <w:widowControl/>
        <w:topLinePunct/>
        <w:adjustRightInd w:val="0"/>
        <w:snapToGrid w:val="0"/>
        <w:spacing w:line="520" w:lineRule="exact"/>
        <w:ind w:firstLineChars="100" w:firstLine="240"/>
        <w:textAlignment w:val="baseline"/>
        <w:rPr>
          <w:rFonts w:ascii="宋体" w:eastAsia="宋体" w:hAnsi="宋体" w:cs="仿宋_GB2312" w:hint="eastAsia"/>
        </w:rPr>
      </w:pPr>
      <w:r w:rsidRPr="00CE3ACA">
        <w:rPr>
          <w:rFonts w:ascii="宋体" w:eastAsia="宋体" w:hAnsi="宋体" w:cs="仿宋_GB2312" w:hint="eastAsia"/>
        </w:rPr>
        <w:t>自合同签订之日起至服务期结束，乙方负责对其所有服务人员、巡检人员进行安全教育，如发生任何意外或事故，乙方承担全部医疗费用、法律责任、经济赔偿，与甲方无关。</w:t>
      </w:r>
    </w:p>
    <w:p w14:paraId="19BE81FF" w14:textId="77777777" w:rsidR="00CE3ACA" w:rsidRPr="00CE3ACA" w:rsidRDefault="00CE3ACA" w:rsidP="00CE3ACA">
      <w:pPr>
        <w:widowControl/>
        <w:topLinePunct/>
        <w:adjustRightInd w:val="0"/>
        <w:snapToGrid w:val="0"/>
        <w:spacing w:line="520" w:lineRule="exact"/>
        <w:textAlignment w:val="baseline"/>
        <w:rPr>
          <w:rFonts w:ascii="宋体" w:eastAsia="宋体" w:hAnsi="宋体" w:cs="仿宋_GB2312" w:hint="eastAsia"/>
        </w:rPr>
      </w:pPr>
      <w:r w:rsidRPr="00CE3ACA">
        <w:rPr>
          <w:rFonts w:ascii="宋体" w:eastAsia="宋体" w:hAnsi="宋体" w:cs="仿宋_GB2312" w:hint="eastAsia"/>
        </w:rPr>
        <w:t>十、验收</w:t>
      </w:r>
    </w:p>
    <w:p w14:paraId="3C8DDEA4" w14:textId="77777777" w:rsidR="00CE3ACA" w:rsidRPr="00CE3ACA" w:rsidRDefault="00CE3ACA" w:rsidP="00CE3ACA">
      <w:pPr>
        <w:widowControl/>
        <w:topLinePunct/>
        <w:adjustRightInd w:val="0"/>
        <w:snapToGrid w:val="0"/>
        <w:spacing w:line="520" w:lineRule="exact"/>
        <w:ind w:firstLineChars="100" w:firstLine="240"/>
        <w:textAlignment w:val="baseline"/>
        <w:rPr>
          <w:rFonts w:ascii="宋体" w:eastAsia="宋体" w:hAnsi="宋体" w:cs="仿宋_GB2312" w:hint="eastAsia"/>
        </w:rPr>
      </w:pPr>
      <w:r w:rsidRPr="00CE3ACA">
        <w:rPr>
          <w:rFonts w:ascii="宋体" w:eastAsia="宋体" w:hAnsi="宋体" w:cs="仿宋_GB2312" w:hint="eastAsia"/>
        </w:rPr>
        <w:t>(</w:t>
      </w:r>
      <w:proofErr w:type="gramStart"/>
      <w:r w:rsidRPr="00CE3ACA">
        <w:rPr>
          <w:rFonts w:ascii="宋体" w:eastAsia="宋体" w:hAnsi="宋体" w:cs="仿宋_GB2312" w:hint="eastAsia"/>
        </w:rPr>
        <w:t>一</w:t>
      </w:r>
      <w:proofErr w:type="gramEnd"/>
      <w:r w:rsidRPr="00CE3ACA">
        <w:rPr>
          <w:rFonts w:ascii="宋体" w:eastAsia="宋体" w:hAnsi="宋体" w:cs="仿宋_GB2312" w:hint="eastAsia"/>
        </w:rPr>
        <w:t>)服务期到期后，乙方提出申请，共同出具项目自验报告并附带服务考核表。甲方根据招标文件、投标文件及相关文件进行验收，确认乙方是否达到服务标准和采购要求。</w:t>
      </w:r>
    </w:p>
    <w:p w14:paraId="29A30C9A" w14:textId="77777777" w:rsidR="00CE3ACA" w:rsidRPr="00CE3ACA" w:rsidRDefault="00CE3ACA" w:rsidP="00CE3ACA">
      <w:pPr>
        <w:widowControl/>
        <w:topLinePunct/>
        <w:adjustRightInd w:val="0"/>
        <w:snapToGrid w:val="0"/>
        <w:spacing w:line="520" w:lineRule="exact"/>
        <w:ind w:firstLineChars="100" w:firstLine="240"/>
        <w:textAlignment w:val="baseline"/>
        <w:rPr>
          <w:rFonts w:ascii="宋体" w:eastAsia="宋体" w:hAnsi="宋体" w:cs="仿宋_GB2312" w:hint="eastAsia"/>
        </w:rPr>
      </w:pPr>
      <w:r w:rsidRPr="00CE3ACA">
        <w:rPr>
          <w:rFonts w:ascii="宋体" w:eastAsia="宋体" w:hAnsi="宋体" w:cs="仿宋_GB2312" w:hint="eastAsia"/>
        </w:rPr>
        <w:t>(二)甲方组织乙方(必要时请有关专家)进行系统验收，验收合格后，填写政府采购项目验收单(一式伍份)作为对项目的最终认可。</w:t>
      </w:r>
    </w:p>
    <w:p w14:paraId="6F272D4F" w14:textId="77777777" w:rsidR="00CE3ACA" w:rsidRPr="00CE3ACA" w:rsidRDefault="00CE3ACA" w:rsidP="00CE3ACA">
      <w:pPr>
        <w:widowControl/>
        <w:topLinePunct/>
        <w:adjustRightInd w:val="0"/>
        <w:snapToGrid w:val="0"/>
        <w:spacing w:line="520" w:lineRule="exact"/>
        <w:ind w:firstLineChars="100" w:firstLine="240"/>
        <w:textAlignment w:val="baseline"/>
        <w:rPr>
          <w:rFonts w:ascii="宋体" w:eastAsia="宋体" w:hAnsi="宋体" w:cs="仿宋_GB2312" w:hint="eastAsia"/>
        </w:rPr>
      </w:pPr>
      <w:r w:rsidRPr="00CE3ACA">
        <w:rPr>
          <w:rFonts w:ascii="宋体" w:eastAsia="宋体" w:hAnsi="宋体" w:cs="仿宋_GB2312" w:hint="eastAsia"/>
        </w:rPr>
        <w:t>(三)乙方向甲方提供维保服务过程中的所有资料，以便甲方日后管理和维护。</w:t>
      </w:r>
    </w:p>
    <w:p w14:paraId="4D0226D6" w14:textId="77777777" w:rsidR="00CE3ACA" w:rsidRPr="00CE3ACA" w:rsidRDefault="00CE3ACA" w:rsidP="00CE3ACA">
      <w:pPr>
        <w:widowControl/>
        <w:topLinePunct/>
        <w:adjustRightInd w:val="0"/>
        <w:snapToGrid w:val="0"/>
        <w:spacing w:line="520" w:lineRule="exact"/>
        <w:ind w:firstLineChars="100" w:firstLine="240"/>
        <w:textAlignment w:val="baseline"/>
        <w:rPr>
          <w:rFonts w:ascii="宋体" w:eastAsia="宋体" w:hAnsi="宋体" w:cs="仿宋_GB2312" w:hint="eastAsia"/>
        </w:rPr>
      </w:pPr>
      <w:r w:rsidRPr="00CE3ACA">
        <w:rPr>
          <w:rFonts w:ascii="宋体" w:eastAsia="宋体" w:hAnsi="宋体" w:cs="仿宋_GB2312" w:hint="eastAsia"/>
        </w:rPr>
        <w:t>(四)验收依据</w:t>
      </w:r>
    </w:p>
    <w:p w14:paraId="6698B263" w14:textId="77777777" w:rsidR="00CE3ACA" w:rsidRPr="00CE3ACA" w:rsidRDefault="00CE3ACA" w:rsidP="00CE3ACA">
      <w:pPr>
        <w:widowControl/>
        <w:topLinePunct/>
        <w:adjustRightInd w:val="0"/>
        <w:snapToGrid w:val="0"/>
        <w:spacing w:line="520" w:lineRule="exact"/>
        <w:ind w:firstLineChars="200" w:firstLine="480"/>
        <w:textAlignment w:val="baseline"/>
        <w:rPr>
          <w:rFonts w:ascii="宋体" w:eastAsia="宋体" w:hAnsi="宋体" w:cs="仿宋_GB2312" w:hint="eastAsia"/>
        </w:rPr>
      </w:pPr>
      <w:r w:rsidRPr="00CE3ACA">
        <w:rPr>
          <w:rFonts w:ascii="宋体" w:eastAsia="宋体" w:hAnsi="宋体" w:cs="仿宋_GB2312" w:hint="eastAsia"/>
        </w:rPr>
        <w:t>1、招标文件、投标文件、澄清表(函);</w:t>
      </w:r>
    </w:p>
    <w:p w14:paraId="0B006738" w14:textId="77777777" w:rsidR="00CE3ACA" w:rsidRPr="00CE3ACA" w:rsidRDefault="00CE3ACA" w:rsidP="00CE3ACA">
      <w:pPr>
        <w:widowControl/>
        <w:topLinePunct/>
        <w:adjustRightInd w:val="0"/>
        <w:snapToGrid w:val="0"/>
        <w:spacing w:line="520" w:lineRule="exact"/>
        <w:ind w:firstLineChars="200" w:firstLine="480"/>
        <w:textAlignment w:val="baseline"/>
        <w:rPr>
          <w:rFonts w:ascii="宋体" w:eastAsia="宋体" w:hAnsi="宋体" w:cs="仿宋_GB2312" w:hint="eastAsia"/>
        </w:rPr>
      </w:pPr>
      <w:r w:rsidRPr="00CE3ACA">
        <w:rPr>
          <w:rFonts w:ascii="宋体" w:eastAsia="宋体" w:hAnsi="宋体" w:cs="仿宋_GB2312" w:hint="eastAsia"/>
        </w:rPr>
        <w:t>2、本合同及附件文本；</w:t>
      </w:r>
    </w:p>
    <w:p w14:paraId="29848E5C" w14:textId="77777777" w:rsidR="00CE3ACA" w:rsidRPr="00CE3ACA" w:rsidRDefault="00CE3ACA" w:rsidP="00CE3ACA">
      <w:pPr>
        <w:widowControl/>
        <w:topLinePunct/>
        <w:adjustRightInd w:val="0"/>
        <w:snapToGrid w:val="0"/>
        <w:spacing w:line="520" w:lineRule="exact"/>
        <w:ind w:firstLineChars="200" w:firstLine="480"/>
        <w:textAlignment w:val="baseline"/>
        <w:rPr>
          <w:rFonts w:ascii="宋体" w:eastAsia="宋体" w:hAnsi="宋体" w:cs="仿宋_GB2312" w:hint="eastAsia"/>
        </w:rPr>
      </w:pPr>
      <w:r w:rsidRPr="00CE3ACA">
        <w:rPr>
          <w:rFonts w:ascii="宋体" w:eastAsia="宋体" w:hAnsi="宋体" w:cs="仿宋_GB2312" w:hint="eastAsia"/>
        </w:rPr>
        <w:t>3、国家相应的标准、规范。</w:t>
      </w:r>
    </w:p>
    <w:p w14:paraId="5D56300B" w14:textId="77777777" w:rsidR="00CE3ACA" w:rsidRPr="00CE3ACA" w:rsidRDefault="00CE3ACA" w:rsidP="00CE3ACA">
      <w:pPr>
        <w:widowControl/>
        <w:topLinePunct/>
        <w:adjustRightInd w:val="0"/>
        <w:snapToGrid w:val="0"/>
        <w:spacing w:line="520" w:lineRule="exact"/>
        <w:ind w:firstLineChars="200" w:firstLine="480"/>
        <w:textAlignment w:val="baseline"/>
        <w:rPr>
          <w:rFonts w:ascii="宋体" w:eastAsia="宋体" w:hAnsi="宋体" w:cs="仿宋_GB2312" w:hint="eastAsia"/>
        </w:rPr>
      </w:pPr>
      <w:r w:rsidRPr="00CE3ACA">
        <w:rPr>
          <w:rFonts w:ascii="宋体" w:eastAsia="宋体" w:hAnsi="宋体" w:cs="仿宋_GB2312" w:hint="eastAsia"/>
        </w:rPr>
        <w:t>4、总结报告、巡检单、满意度调查表等</w:t>
      </w:r>
    </w:p>
    <w:p w14:paraId="4E7E00EB" w14:textId="77777777" w:rsidR="00CE3ACA" w:rsidRPr="00CE3ACA" w:rsidRDefault="00CE3ACA" w:rsidP="00CE3ACA">
      <w:pPr>
        <w:widowControl/>
        <w:topLinePunct/>
        <w:adjustRightInd w:val="0"/>
        <w:snapToGrid w:val="0"/>
        <w:spacing w:line="520" w:lineRule="exact"/>
        <w:textAlignment w:val="baseline"/>
        <w:rPr>
          <w:rFonts w:ascii="宋体" w:eastAsia="宋体" w:hAnsi="宋体" w:cs="仿宋_GB2312" w:hint="eastAsia"/>
        </w:rPr>
      </w:pPr>
      <w:r w:rsidRPr="00CE3ACA">
        <w:rPr>
          <w:rFonts w:ascii="宋体" w:eastAsia="宋体" w:hAnsi="宋体" w:cs="仿宋_GB2312" w:hint="eastAsia"/>
        </w:rPr>
        <w:t>十一、违约责任</w:t>
      </w:r>
    </w:p>
    <w:p w14:paraId="52F618ED" w14:textId="77777777" w:rsidR="00CE3ACA" w:rsidRPr="00CE3ACA" w:rsidRDefault="00CE3ACA" w:rsidP="00CE3ACA">
      <w:pPr>
        <w:widowControl/>
        <w:topLinePunct/>
        <w:adjustRightInd w:val="0"/>
        <w:snapToGrid w:val="0"/>
        <w:spacing w:line="520" w:lineRule="exact"/>
        <w:ind w:firstLineChars="100" w:firstLine="240"/>
        <w:textAlignment w:val="baseline"/>
        <w:rPr>
          <w:rFonts w:ascii="宋体" w:eastAsia="宋体" w:hAnsi="宋体" w:cs="仿宋_GB2312" w:hint="eastAsia"/>
        </w:rPr>
      </w:pPr>
      <w:r w:rsidRPr="00CE3ACA">
        <w:rPr>
          <w:rFonts w:ascii="宋体" w:eastAsia="宋体" w:hAnsi="宋体" w:cs="仿宋_GB2312" w:hint="eastAsia"/>
        </w:rPr>
        <w:t>(</w:t>
      </w:r>
      <w:proofErr w:type="gramStart"/>
      <w:r w:rsidRPr="00CE3ACA">
        <w:rPr>
          <w:rFonts w:ascii="宋体" w:eastAsia="宋体" w:hAnsi="宋体" w:cs="仿宋_GB2312" w:hint="eastAsia"/>
        </w:rPr>
        <w:t>一</w:t>
      </w:r>
      <w:proofErr w:type="gramEnd"/>
      <w:r w:rsidRPr="00CE3ACA">
        <w:rPr>
          <w:rFonts w:ascii="宋体" w:eastAsia="宋体" w:hAnsi="宋体" w:cs="仿宋_GB2312" w:hint="eastAsia"/>
        </w:rPr>
        <w:t>)按《中华人民共和国民法典》中的相关条款执行。</w:t>
      </w:r>
    </w:p>
    <w:p w14:paraId="462728F8" w14:textId="77777777" w:rsidR="00CE3ACA" w:rsidRPr="00CE3ACA" w:rsidRDefault="00CE3ACA" w:rsidP="00CE3ACA">
      <w:pPr>
        <w:widowControl/>
        <w:topLinePunct/>
        <w:adjustRightInd w:val="0"/>
        <w:snapToGrid w:val="0"/>
        <w:spacing w:line="520" w:lineRule="exact"/>
        <w:ind w:firstLineChars="100" w:firstLine="240"/>
        <w:textAlignment w:val="baseline"/>
        <w:rPr>
          <w:rFonts w:ascii="宋体" w:eastAsia="宋体" w:hAnsi="宋体" w:cs="仿宋_GB2312" w:hint="eastAsia"/>
        </w:rPr>
      </w:pPr>
      <w:r w:rsidRPr="00CE3ACA">
        <w:rPr>
          <w:rFonts w:ascii="宋体" w:eastAsia="宋体" w:hAnsi="宋体" w:cs="仿宋_GB2312" w:hint="eastAsia"/>
        </w:rPr>
        <w:t>(二)乙方存在以下情形之一：</w:t>
      </w:r>
    </w:p>
    <w:p w14:paraId="675B8902" w14:textId="77777777" w:rsidR="00CE3ACA" w:rsidRPr="00CE3ACA" w:rsidRDefault="00CE3ACA" w:rsidP="00CE3ACA">
      <w:pPr>
        <w:widowControl/>
        <w:topLinePunct/>
        <w:adjustRightInd w:val="0"/>
        <w:snapToGrid w:val="0"/>
        <w:spacing w:line="520" w:lineRule="exact"/>
        <w:ind w:firstLineChars="100" w:firstLine="240"/>
        <w:textAlignment w:val="baseline"/>
        <w:rPr>
          <w:rFonts w:ascii="宋体" w:eastAsia="宋体" w:hAnsi="宋体" w:cs="仿宋_GB2312" w:hint="eastAsia"/>
        </w:rPr>
      </w:pPr>
      <w:r w:rsidRPr="00CE3ACA">
        <w:rPr>
          <w:rFonts w:ascii="宋体" w:eastAsia="宋体" w:hAnsi="宋体" w:cs="仿宋_GB2312" w:hint="eastAsia"/>
        </w:rPr>
        <w:t>1.合同签订超30天乙方仍未入场，</w:t>
      </w:r>
    </w:p>
    <w:p w14:paraId="3DA4068A" w14:textId="77777777" w:rsidR="00CE3ACA" w:rsidRPr="00CE3ACA" w:rsidRDefault="00CE3ACA" w:rsidP="00CE3ACA">
      <w:pPr>
        <w:widowControl/>
        <w:topLinePunct/>
        <w:adjustRightInd w:val="0"/>
        <w:snapToGrid w:val="0"/>
        <w:spacing w:line="520" w:lineRule="exact"/>
        <w:ind w:firstLineChars="100" w:firstLine="240"/>
        <w:textAlignment w:val="baseline"/>
        <w:rPr>
          <w:rFonts w:ascii="宋体" w:eastAsia="宋体" w:hAnsi="宋体" w:cs="仿宋_GB2312" w:hint="eastAsia"/>
        </w:rPr>
      </w:pPr>
      <w:r w:rsidRPr="00CE3ACA">
        <w:rPr>
          <w:rFonts w:ascii="宋体" w:eastAsia="宋体" w:hAnsi="宋体" w:cs="仿宋_GB2312" w:hint="eastAsia"/>
        </w:rPr>
        <w:t>2.</w:t>
      </w:r>
      <w:r w:rsidRPr="00CE3ACA">
        <w:rPr>
          <w:rFonts w:ascii="宋体" w:eastAsia="宋体" w:hAnsi="宋体" w:cs="仿宋" w:hint="eastAsia"/>
        </w:rPr>
        <w:t>乙方收到预付款后未按合同要求提供服务</w:t>
      </w:r>
      <w:r w:rsidRPr="00CE3ACA">
        <w:rPr>
          <w:rFonts w:ascii="宋体" w:eastAsia="宋体" w:hAnsi="宋体" w:cs="仿宋_GB2312" w:hint="eastAsia"/>
        </w:rPr>
        <w:t>，</w:t>
      </w:r>
    </w:p>
    <w:p w14:paraId="589BBCCA" w14:textId="77777777" w:rsidR="00CE3ACA" w:rsidRPr="00CE3ACA" w:rsidRDefault="00CE3ACA" w:rsidP="00CE3ACA">
      <w:pPr>
        <w:widowControl/>
        <w:topLinePunct/>
        <w:adjustRightInd w:val="0"/>
        <w:snapToGrid w:val="0"/>
        <w:spacing w:line="520" w:lineRule="exact"/>
        <w:ind w:firstLineChars="100" w:firstLine="240"/>
        <w:textAlignment w:val="baseline"/>
        <w:rPr>
          <w:rFonts w:ascii="宋体" w:eastAsia="宋体" w:hAnsi="宋体" w:cs="仿宋_GB2312" w:hint="eastAsia"/>
        </w:rPr>
      </w:pPr>
      <w:r w:rsidRPr="00CE3ACA">
        <w:rPr>
          <w:rFonts w:ascii="宋体" w:eastAsia="宋体" w:hAnsi="宋体" w:cs="仿宋_GB2312" w:hint="eastAsia"/>
        </w:rPr>
        <w:t>3.</w:t>
      </w:r>
      <w:r w:rsidRPr="00CE3ACA">
        <w:rPr>
          <w:rFonts w:ascii="宋体" w:eastAsia="宋体" w:hAnsi="宋体" w:cs="仿宋" w:hint="eastAsia"/>
        </w:rPr>
        <w:t>因乙方服务质量不能满足合同技术要求，导致甲方网络或系统大面积瘫痪持续超过72小时，或服务期内累计超过7天，则视为乙方根本违约，乙方应退还</w:t>
      </w:r>
      <w:r w:rsidRPr="00CE3ACA">
        <w:rPr>
          <w:rFonts w:ascii="宋体" w:eastAsia="宋体" w:hAnsi="宋体" w:cs="仿宋" w:hint="eastAsia"/>
        </w:rPr>
        <w:lastRenderedPageBreak/>
        <w:t>甲方预付款，并按照合同总价的30%向甲方支付违约金，若违约金不足以弥补甲方全部损失(包括但不限于重新采购产生的费用及其它由此造成的甲方对第三方的违约损失),由乙方另行支付。同时甲方有权按照《中华人民共和国招标投标法》、《中华人民共和国政府采购法》有关处罚条款报监管机构进行相应的处罚。</w:t>
      </w:r>
    </w:p>
    <w:p w14:paraId="69A6775C" w14:textId="77777777" w:rsidR="00CE3ACA" w:rsidRPr="00CE3ACA" w:rsidRDefault="00CE3ACA" w:rsidP="00CE3ACA">
      <w:pPr>
        <w:widowControl/>
        <w:topLinePunct/>
        <w:adjustRightInd w:val="0"/>
        <w:snapToGrid w:val="0"/>
        <w:spacing w:line="520" w:lineRule="exact"/>
        <w:ind w:firstLineChars="100" w:firstLine="240"/>
        <w:textAlignment w:val="baseline"/>
        <w:rPr>
          <w:rFonts w:ascii="宋体" w:eastAsia="宋体" w:hAnsi="宋体" w:cs="仿宋_GB2312" w:hint="eastAsia"/>
        </w:rPr>
      </w:pPr>
      <w:r w:rsidRPr="00CE3ACA">
        <w:rPr>
          <w:rFonts w:ascii="宋体" w:eastAsia="宋体" w:hAnsi="宋体" w:cs="仿宋_GB2312" w:hint="eastAsia"/>
        </w:rPr>
        <w:t>(三)合同存续期间，如经双方协商一致决定终止合同，则双方均不视为违约。乙方应继续履行合同义务至当季度结束，甲方应按照合同约定的付款条件向乙方支付乙方履约期内的服务款项，无需支付未履行服务期期间的款项。</w:t>
      </w:r>
    </w:p>
    <w:p w14:paraId="323DE66E" w14:textId="77777777" w:rsidR="00CE3ACA" w:rsidRPr="00CE3ACA" w:rsidRDefault="00CE3ACA" w:rsidP="00CE3ACA">
      <w:pPr>
        <w:widowControl/>
        <w:topLinePunct/>
        <w:adjustRightInd w:val="0"/>
        <w:snapToGrid w:val="0"/>
        <w:spacing w:line="520" w:lineRule="exact"/>
        <w:textAlignment w:val="baseline"/>
        <w:rPr>
          <w:rFonts w:ascii="宋体" w:eastAsia="宋体" w:hAnsi="宋体" w:cs="仿宋_GB2312" w:hint="eastAsia"/>
        </w:rPr>
      </w:pPr>
      <w:r w:rsidRPr="00CE3ACA">
        <w:rPr>
          <w:rFonts w:ascii="宋体" w:eastAsia="宋体" w:hAnsi="宋体" w:cs="仿宋_GB2312" w:hint="eastAsia"/>
        </w:rPr>
        <w:t>十二、合同争议的解决</w:t>
      </w:r>
    </w:p>
    <w:p w14:paraId="0BBDD3EB" w14:textId="77777777" w:rsidR="00CE3ACA" w:rsidRPr="00CE3ACA" w:rsidRDefault="00CE3ACA" w:rsidP="00CE3ACA">
      <w:pPr>
        <w:widowControl/>
        <w:topLinePunct/>
        <w:adjustRightInd w:val="0"/>
        <w:snapToGrid w:val="0"/>
        <w:spacing w:line="520" w:lineRule="exact"/>
        <w:ind w:firstLineChars="200" w:firstLine="480"/>
        <w:textAlignment w:val="baseline"/>
        <w:rPr>
          <w:rFonts w:ascii="宋体" w:eastAsia="宋体" w:hAnsi="宋体" w:cs="仿宋_GB2312" w:hint="eastAsia"/>
        </w:rPr>
      </w:pPr>
      <w:r w:rsidRPr="00CE3ACA">
        <w:rPr>
          <w:rFonts w:ascii="宋体" w:eastAsia="宋体" w:hAnsi="宋体" w:cs="仿宋_GB2312" w:hint="eastAsia"/>
        </w:rPr>
        <w:t>合同执行中发生争议的，当事人双方应协商解决，无法协商或协商达不成一致时，双方均有权向甲方所在地人民法院提请诉讼。</w:t>
      </w:r>
    </w:p>
    <w:p w14:paraId="0C779C91" w14:textId="77777777" w:rsidR="00CE3ACA" w:rsidRPr="00CE3ACA" w:rsidRDefault="00CE3ACA" w:rsidP="00CE3ACA">
      <w:pPr>
        <w:widowControl/>
        <w:topLinePunct/>
        <w:adjustRightInd w:val="0"/>
        <w:snapToGrid w:val="0"/>
        <w:spacing w:line="520" w:lineRule="exact"/>
        <w:textAlignment w:val="baseline"/>
        <w:rPr>
          <w:rFonts w:ascii="宋体" w:eastAsia="宋体" w:hAnsi="宋体" w:cs="仿宋_GB2312" w:hint="eastAsia"/>
        </w:rPr>
      </w:pPr>
      <w:r w:rsidRPr="00CE3ACA">
        <w:rPr>
          <w:rFonts w:ascii="宋体" w:eastAsia="宋体" w:hAnsi="宋体" w:cs="仿宋_GB2312" w:hint="eastAsia"/>
        </w:rPr>
        <w:t>十三、合同生效</w:t>
      </w:r>
    </w:p>
    <w:p w14:paraId="63BE1102" w14:textId="77777777" w:rsidR="00CE3ACA" w:rsidRPr="00CE3ACA" w:rsidRDefault="00CE3ACA" w:rsidP="00CE3ACA">
      <w:pPr>
        <w:widowControl/>
        <w:topLinePunct/>
        <w:adjustRightInd w:val="0"/>
        <w:snapToGrid w:val="0"/>
        <w:spacing w:line="520" w:lineRule="exact"/>
        <w:ind w:firstLineChars="200" w:firstLine="480"/>
        <w:textAlignment w:val="baseline"/>
        <w:rPr>
          <w:rFonts w:ascii="宋体" w:eastAsia="宋体" w:hAnsi="宋体" w:cs="仿宋_GB2312" w:hint="eastAsia"/>
        </w:rPr>
      </w:pPr>
      <w:r w:rsidRPr="00CE3ACA">
        <w:rPr>
          <w:rFonts w:ascii="宋体" w:eastAsia="宋体" w:hAnsi="宋体" w:cs="仿宋_GB2312" w:hint="eastAsia"/>
        </w:rPr>
        <w:t>合同一式六份，甲方四份、乙方一份、</w:t>
      </w:r>
      <w:proofErr w:type="gramStart"/>
      <w:r w:rsidRPr="00CE3ACA">
        <w:rPr>
          <w:rFonts w:ascii="宋体" w:eastAsia="宋体" w:hAnsi="宋体" w:cs="仿宋_GB2312" w:hint="eastAsia"/>
        </w:rPr>
        <w:t>鉴证</w:t>
      </w:r>
      <w:proofErr w:type="gramEnd"/>
      <w:r w:rsidRPr="00CE3ACA">
        <w:rPr>
          <w:rFonts w:ascii="宋体" w:eastAsia="宋体" w:hAnsi="宋体" w:cs="仿宋_GB2312" w:hint="eastAsia"/>
        </w:rPr>
        <w:t>方一份，均具有同等法律效力。合同经甲方、乙方、</w:t>
      </w:r>
      <w:proofErr w:type="gramStart"/>
      <w:r w:rsidRPr="00CE3ACA">
        <w:rPr>
          <w:rFonts w:ascii="宋体" w:eastAsia="宋体" w:hAnsi="宋体" w:cs="仿宋_GB2312" w:hint="eastAsia"/>
        </w:rPr>
        <w:t>鉴证</w:t>
      </w:r>
      <w:proofErr w:type="gramEnd"/>
      <w:r w:rsidRPr="00CE3ACA">
        <w:rPr>
          <w:rFonts w:ascii="宋体" w:eastAsia="宋体" w:hAnsi="宋体" w:cs="仿宋_GB2312" w:hint="eastAsia"/>
        </w:rPr>
        <w:t>方签字盖章后生效，合同执行完毕后，自动终止(合同的服务承诺则长期有效)。</w:t>
      </w:r>
    </w:p>
    <w:p w14:paraId="0D9F6B9F" w14:textId="77777777" w:rsidR="00CE3ACA" w:rsidRPr="00CE3ACA" w:rsidRDefault="00CE3ACA" w:rsidP="00CE3ACA">
      <w:pPr>
        <w:widowControl/>
        <w:topLinePunct/>
        <w:adjustRightInd w:val="0"/>
        <w:snapToGrid w:val="0"/>
        <w:spacing w:line="520" w:lineRule="exact"/>
        <w:textAlignment w:val="baseline"/>
        <w:rPr>
          <w:rFonts w:ascii="宋体" w:eastAsia="宋体" w:hAnsi="宋体" w:cs="仿宋_GB2312" w:hint="eastAsia"/>
        </w:rPr>
      </w:pPr>
      <w:r w:rsidRPr="00CE3ACA">
        <w:rPr>
          <w:rFonts w:ascii="宋体" w:eastAsia="宋体" w:hAnsi="宋体" w:cs="仿宋_GB2312" w:hint="eastAsia"/>
        </w:rPr>
        <w:t>十四、其他事项</w:t>
      </w:r>
    </w:p>
    <w:p w14:paraId="37F069D6" w14:textId="77777777" w:rsidR="00CE3ACA" w:rsidRPr="00CE3ACA" w:rsidRDefault="00CE3ACA" w:rsidP="00CE3ACA">
      <w:pPr>
        <w:widowControl/>
        <w:topLinePunct/>
        <w:adjustRightInd w:val="0"/>
        <w:snapToGrid w:val="0"/>
        <w:spacing w:line="520" w:lineRule="exact"/>
        <w:ind w:firstLineChars="100" w:firstLine="240"/>
        <w:textAlignment w:val="baseline"/>
        <w:rPr>
          <w:rFonts w:ascii="宋体" w:eastAsia="宋体" w:hAnsi="宋体" w:cs="仿宋_GB2312" w:hint="eastAsia"/>
        </w:rPr>
      </w:pPr>
      <w:r w:rsidRPr="00CE3ACA">
        <w:rPr>
          <w:rFonts w:ascii="宋体" w:eastAsia="宋体" w:hAnsi="宋体" w:cs="仿宋_GB2312" w:hint="eastAsia"/>
        </w:rPr>
        <w:t>(</w:t>
      </w:r>
      <w:proofErr w:type="gramStart"/>
      <w:r w:rsidRPr="00CE3ACA">
        <w:rPr>
          <w:rFonts w:ascii="宋体" w:eastAsia="宋体" w:hAnsi="宋体" w:cs="仿宋_GB2312" w:hint="eastAsia"/>
        </w:rPr>
        <w:t>一</w:t>
      </w:r>
      <w:proofErr w:type="gramEnd"/>
      <w:r w:rsidRPr="00CE3ACA">
        <w:rPr>
          <w:rFonts w:ascii="宋体" w:eastAsia="宋体" w:hAnsi="宋体" w:cs="仿宋_GB2312" w:hint="eastAsia"/>
        </w:rPr>
        <w:t>)招标文件、投标文件、澄清表(函)、中标通知书、合同附件均成为合同不可分割的部分，与本合同具有同等法律效力。</w:t>
      </w:r>
    </w:p>
    <w:p w14:paraId="1D18FDA0" w14:textId="77777777" w:rsidR="00CE3ACA" w:rsidRPr="00CE3ACA" w:rsidRDefault="00CE3ACA" w:rsidP="00CE3ACA">
      <w:pPr>
        <w:widowControl/>
        <w:topLinePunct/>
        <w:adjustRightInd w:val="0"/>
        <w:snapToGrid w:val="0"/>
        <w:spacing w:line="520" w:lineRule="exact"/>
        <w:ind w:firstLineChars="100" w:firstLine="240"/>
        <w:textAlignment w:val="baseline"/>
        <w:rPr>
          <w:rFonts w:ascii="宋体" w:eastAsia="宋体" w:hAnsi="宋体" w:cs="仿宋_GB2312" w:hint="eastAsia"/>
        </w:rPr>
      </w:pPr>
      <w:r w:rsidRPr="00CE3ACA">
        <w:rPr>
          <w:rFonts w:ascii="宋体" w:eastAsia="宋体" w:hAnsi="宋体" w:cs="仿宋_GB2312" w:hint="eastAsia"/>
        </w:rPr>
        <w:t>(二)合同未尽事宜，由甲、乙双方协商，经</w:t>
      </w:r>
      <w:proofErr w:type="gramStart"/>
      <w:r w:rsidRPr="00CE3ACA">
        <w:rPr>
          <w:rFonts w:ascii="宋体" w:eastAsia="宋体" w:hAnsi="宋体" w:cs="仿宋_GB2312" w:hint="eastAsia"/>
        </w:rPr>
        <w:t>鉴证</w:t>
      </w:r>
      <w:proofErr w:type="gramEnd"/>
      <w:r w:rsidRPr="00CE3ACA">
        <w:rPr>
          <w:rFonts w:ascii="宋体" w:eastAsia="宋体" w:hAnsi="宋体" w:cs="仿宋_GB2312" w:hint="eastAsia"/>
        </w:rPr>
        <w:t>方确认后，签订补充协议作为合同补充，与原合同具有同等法律效力，补充协议与原合同不一致的，以补充协议为准。</w:t>
      </w:r>
    </w:p>
    <w:p w14:paraId="62C6B685" w14:textId="77777777" w:rsidR="00CE3ACA" w:rsidRPr="00CE3ACA" w:rsidRDefault="00CE3ACA" w:rsidP="00CE3ACA">
      <w:pPr>
        <w:widowControl/>
        <w:topLinePunct/>
        <w:adjustRightInd w:val="0"/>
        <w:snapToGrid w:val="0"/>
        <w:spacing w:line="520" w:lineRule="exact"/>
        <w:ind w:firstLineChars="100" w:firstLine="240"/>
        <w:textAlignment w:val="baseline"/>
        <w:rPr>
          <w:rFonts w:ascii="宋体" w:eastAsia="宋体" w:hAnsi="宋体" w:cs="仿宋_GB2312" w:hint="eastAsia"/>
        </w:rPr>
      </w:pPr>
      <w:r w:rsidRPr="00CE3ACA">
        <w:rPr>
          <w:rFonts w:ascii="宋体" w:eastAsia="宋体" w:hAnsi="宋体" w:cs="仿宋_GB2312" w:hint="eastAsia"/>
        </w:rPr>
        <w:t>附件1：采购需求</w:t>
      </w:r>
    </w:p>
    <w:p w14:paraId="7C54EC85" w14:textId="77777777" w:rsidR="00CE3ACA" w:rsidRPr="00CE3ACA" w:rsidRDefault="00CE3ACA" w:rsidP="00CE3ACA">
      <w:pPr>
        <w:widowControl/>
        <w:topLinePunct/>
        <w:adjustRightInd w:val="0"/>
        <w:snapToGrid w:val="0"/>
        <w:spacing w:line="520" w:lineRule="exact"/>
        <w:ind w:firstLineChars="100" w:firstLine="240"/>
        <w:textAlignment w:val="baseline"/>
        <w:rPr>
          <w:rFonts w:ascii="宋体" w:eastAsia="宋体" w:hAnsi="宋体" w:cs="仿宋_GB2312" w:hint="eastAsia"/>
        </w:rPr>
      </w:pPr>
      <w:r w:rsidRPr="00CE3ACA">
        <w:rPr>
          <w:rFonts w:ascii="宋体" w:eastAsia="宋体" w:hAnsi="宋体" w:cs="仿宋_GB2312" w:hint="eastAsia"/>
        </w:rPr>
        <w:t>附件2：服务考核评价表</w:t>
      </w:r>
    </w:p>
    <w:p w14:paraId="6102B335" w14:textId="77777777" w:rsidR="00CE3ACA" w:rsidRPr="00CE3ACA" w:rsidRDefault="00CE3ACA" w:rsidP="00CE3ACA">
      <w:pPr>
        <w:widowControl/>
        <w:topLinePunct/>
        <w:adjustRightInd w:val="0"/>
        <w:snapToGrid w:val="0"/>
        <w:spacing w:line="520" w:lineRule="exact"/>
        <w:textAlignment w:val="baseline"/>
        <w:rPr>
          <w:rFonts w:ascii="宋体" w:eastAsia="宋体" w:hAnsi="宋体" w:cs="仿宋_GB2312" w:hint="eastAsia"/>
        </w:rPr>
      </w:pPr>
      <w:r w:rsidRPr="00CE3ACA">
        <w:rPr>
          <w:rFonts w:ascii="宋体" w:eastAsia="宋体" w:hAnsi="宋体" w:cs="仿宋_GB2312" w:hint="eastAsia"/>
        </w:rPr>
        <w:t>(以下无正文)</w:t>
      </w:r>
    </w:p>
    <w:p w14:paraId="3FA1F310" w14:textId="77777777" w:rsidR="00CE3ACA" w:rsidRPr="00CE3ACA" w:rsidRDefault="00CE3ACA" w:rsidP="00CE3ACA">
      <w:pPr>
        <w:widowControl/>
        <w:topLinePunct/>
        <w:adjustRightInd w:val="0"/>
        <w:snapToGrid w:val="0"/>
        <w:spacing w:line="240" w:lineRule="auto"/>
        <w:textAlignment w:val="baseline"/>
        <w:rPr>
          <w:rFonts w:ascii="宋体" w:eastAsia="宋体" w:hAnsi="宋体" w:cs="仿宋_GB2312" w:hint="eastAsia"/>
        </w:rPr>
      </w:pPr>
    </w:p>
    <w:p w14:paraId="42F67B7D" w14:textId="77777777" w:rsidR="00CE3ACA" w:rsidRPr="00CE3ACA" w:rsidRDefault="00CE3ACA" w:rsidP="00CE3ACA">
      <w:pPr>
        <w:tabs>
          <w:tab w:val="left" w:pos="480"/>
        </w:tabs>
        <w:spacing w:line="560" w:lineRule="exact"/>
        <w:rPr>
          <w:rFonts w:ascii="宋体" w:eastAsia="宋体" w:hAnsi="宋体" w:cs="仿宋_GB2312" w:hint="eastAsia"/>
        </w:rPr>
      </w:pPr>
      <w:r w:rsidRPr="00CE3ACA">
        <w:rPr>
          <w:rFonts w:ascii="宋体" w:eastAsia="宋体" w:hAnsi="宋体" w:cs="仿宋_GB2312" w:hint="eastAsia"/>
        </w:rPr>
        <w:t xml:space="preserve">甲方：西安市人民医院（西安市第四医院）    乙方：          </w:t>
      </w:r>
    </w:p>
    <w:p w14:paraId="04EC399D" w14:textId="77777777" w:rsidR="00CE3ACA" w:rsidRPr="00CE3ACA" w:rsidRDefault="00CE3ACA" w:rsidP="00CE3ACA">
      <w:pPr>
        <w:tabs>
          <w:tab w:val="left" w:pos="480"/>
        </w:tabs>
        <w:spacing w:line="560" w:lineRule="exact"/>
        <w:rPr>
          <w:rFonts w:ascii="宋体" w:eastAsia="宋体" w:hAnsi="宋体" w:cs="仿宋_GB2312" w:hint="eastAsia"/>
        </w:rPr>
      </w:pPr>
      <w:r w:rsidRPr="00CE3ACA">
        <w:rPr>
          <w:rFonts w:ascii="宋体" w:eastAsia="宋体" w:hAnsi="宋体" w:cs="仿宋_GB2312" w:hint="eastAsia"/>
        </w:rPr>
        <w:t>地址：西安市新城区解放路21号           地址：</w:t>
      </w:r>
    </w:p>
    <w:p w14:paraId="756AEF48" w14:textId="77777777" w:rsidR="00CE3ACA" w:rsidRPr="00CE3ACA" w:rsidRDefault="00CE3ACA" w:rsidP="00CE3ACA">
      <w:pPr>
        <w:tabs>
          <w:tab w:val="left" w:pos="480"/>
        </w:tabs>
        <w:spacing w:line="560" w:lineRule="exact"/>
        <w:rPr>
          <w:rFonts w:ascii="宋体" w:eastAsia="宋体" w:hAnsi="宋体" w:cs="仿宋_GB2312" w:hint="eastAsia"/>
        </w:rPr>
      </w:pPr>
      <w:r w:rsidRPr="00CE3ACA">
        <w:rPr>
          <w:rFonts w:ascii="宋体" w:eastAsia="宋体" w:hAnsi="宋体" w:cs="仿宋_GB2312" w:hint="eastAsia"/>
        </w:rPr>
        <w:t>西安市长安区航天东路155号  法定代表人：                    法定代表</w:t>
      </w:r>
      <w:r w:rsidRPr="00CE3ACA">
        <w:rPr>
          <w:rFonts w:ascii="宋体" w:eastAsia="宋体" w:hAnsi="宋体" w:cs="仿宋_GB2312" w:hint="eastAsia"/>
        </w:rPr>
        <w:lastRenderedPageBreak/>
        <w:t>人：</w:t>
      </w:r>
    </w:p>
    <w:p w14:paraId="226AA6A7" w14:textId="77777777" w:rsidR="00CE3ACA" w:rsidRPr="00CE3ACA" w:rsidRDefault="00CE3ACA" w:rsidP="00CE3ACA">
      <w:pPr>
        <w:tabs>
          <w:tab w:val="left" w:pos="480"/>
        </w:tabs>
        <w:spacing w:line="560" w:lineRule="exact"/>
        <w:rPr>
          <w:rFonts w:ascii="宋体" w:eastAsia="宋体" w:hAnsi="宋体" w:cs="仿宋_GB2312" w:hint="eastAsia"/>
        </w:rPr>
      </w:pPr>
      <w:r w:rsidRPr="00CE3ACA">
        <w:rPr>
          <w:rFonts w:ascii="宋体" w:eastAsia="宋体" w:hAnsi="宋体" w:cs="仿宋_GB2312" w:hint="eastAsia"/>
        </w:rPr>
        <w:t>联系电话：                      联系电话：</w:t>
      </w:r>
    </w:p>
    <w:p w14:paraId="70881421" w14:textId="77777777" w:rsidR="00CE3ACA" w:rsidRPr="00CE3ACA" w:rsidRDefault="00CE3ACA" w:rsidP="00CE3ACA">
      <w:pPr>
        <w:tabs>
          <w:tab w:val="left" w:pos="480"/>
        </w:tabs>
        <w:spacing w:line="560" w:lineRule="exact"/>
        <w:rPr>
          <w:rFonts w:ascii="宋体" w:eastAsia="宋体" w:hAnsi="宋体" w:cs="仿宋_GB2312" w:hint="eastAsia"/>
        </w:rPr>
      </w:pPr>
      <w:r w:rsidRPr="00CE3ACA">
        <w:rPr>
          <w:rFonts w:ascii="宋体" w:eastAsia="宋体" w:hAnsi="宋体" w:cs="仿宋_GB2312" w:hint="eastAsia"/>
        </w:rPr>
        <w:t>签订日期：202 年  月  日       签订日期：202 年  月  日</w:t>
      </w:r>
    </w:p>
    <w:p w14:paraId="2F79306C" w14:textId="77777777" w:rsidR="00CE3ACA" w:rsidRPr="00CE3ACA" w:rsidRDefault="00CE3ACA" w:rsidP="00CE3ACA">
      <w:pPr>
        <w:autoSpaceDE w:val="0"/>
        <w:autoSpaceDN w:val="0"/>
        <w:spacing w:line="240" w:lineRule="auto"/>
        <w:ind w:firstLineChars="200" w:firstLine="480"/>
        <w:rPr>
          <w:rFonts w:ascii="宋体" w:eastAsia="宋体" w:hAnsi="宋体" w:cs="Times New Roman" w:hint="eastAsia"/>
          <w:kern w:val="0"/>
        </w:rPr>
      </w:pPr>
    </w:p>
    <w:p w14:paraId="57437194" w14:textId="77777777" w:rsidR="00CE3ACA" w:rsidRPr="00CE3ACA" w:rsidRDefault="00CE3ACA" w:rsidP="00CE3ACA">
      <w:pPr>
        <w:tabs>
          <w:tab w:val="left" w:pos="480"/>
        </w:tabs>
        <w:spacing w:line="560" w:lineRule="exact"/>
        <w:rPr>
          <w:rFonts w:ascii="宋体" w:eastAsia="宋体" w:hAnsi="宋体" w:cs="仿宋_GB2312" w:hint="eastAsia"/>
        </w:rPr>
      </w:pPr>
      <w:proofErr w:type="gramStart"/>
      <w:r w:rsidRPr="00CE3ACA">
        <w:rPr>
          <w:rFonts w:ascii="宋体" w:eastAsia="宋体" w:hAnsi="宋体" w:cs="仿宋_GB2312" w:hint="eastAsia"/>
        </w:rPr>
        <w:t>鉴证</w:t>
      </w:r>
      <w:proofErr w:type="gramEnd"/>
      <w:r w:rsidRPr="00CE3ACA">
        <w:rPr>
          <w:rFonts w:ascii="宋体" w:eastAsia="宋体" w:hAnsi="宋体" w:cs="仿宋_GB2312" w:hint="eastAsia"/>
        </w:rPr>
        <w:t>方：</w:t>
      </w:r>
    </w:p>
    <w:p w14:paraId="51692C82" w14:textId="77777777" w:rsidR="00CE3ACA" w:rsidRPr="00CE3ACA" w:rsidRDefault="00CE3ACA" w:rsidP="00CE3ACA">
      <w:pPr>
        <w:tabs>
          <w:tab w:val="left" w:pos="480"/>
        </w:tabs>
        <w:spacing w:line="560" w:lineRule="exact"/>
        <w:rPr>
          <w:rFonts w:ascii="宋体" w:eastAsia="宋体" w:hAnsi="宋体" w:cs="仿宋_GB2312" w:hint="eastAsia"/>
        </w:rPr>
      </w:pPr>
      <w:r w:rsidRPr="00CE3ACA">
        <w:rPr>
          <w:rFonts w:ascii="宋体" w:eastAsia="宋体" w:hAnsi="宋体" w:cs="仿宋_GB2312" w:hint="eastAsia"/>
        </w:rPr>
        <w:t>地  址：</w:t>
      </w:r>
    </w:p>
    <w:p w14:paraId="4ADD46BA" w14:textId="77777777" w:rsidR="00CE3ACA" w:rsidRPr="00CE3ACA" w:rsidRDefault="00CE3ACA" w:rsidP="00CE3ACA">
      <w:pPr>
        <w:tabs>
          <w:tab w:val="left" w:pos="480"/>
        </w:tabs>
        <w:spacing w:line="560" w:lineRule="exact"/>
        <w:rPr>
          <w:rFonts w:ascii="宋体" w:eastAsia="宋体" w:hAnsi="宋体" w:cs="仿宋_GB2312" w:hint="eastAsia"/>
        </w:rPr>
      </w:pPr>
      <w:r w:rsidRPr="00CE3ACA">
        <w:rPr>
          <w:rFonts w:ascii="宋体" w:eastAsia="宋体" w:hAnsi="宋体" w:cs="仿宋_GB2312" w:hint="eastAsia"/>
        </w:rPr>
        <w:t>法定代表人：</w:t>
      </w:r>
    </w:p>
    <w:p w14:paraId="25EF1CB2" w14:textId="77777777" w:rsidR="00CE3ACA" w:rsidRPr="00CE3ACA" w:rsidRDefault="00CE3ACA" w:rsidP="00CE3ACA">
      <w:pPr>
        <w:tabs>
          <w:tab w:val="left" w:pos="480"/>
        </w:tabs>
        <w:spacing w:line="560" w:lineRule="exact"/>
        <w:rPr>
          <w:rFonts w:ascii="宋体" w:eastAsia="宋体" w:hAnsi="宋体" w:cs="仿宋_GB2312" w:hint="eastAsia"/>
        </w:rPr>
      </w:pPr>
      <w:r w:rsidRPr="00CE3ACA">
        <w:rPr>
          <w:rFonts w:ascii="宋体" w:eastAsia="宋体" w:hAnsi="宋体" w:cs="仿宋_GB2312" w:hint="eastAsia"/>
        </w:rPr>
        <w:t>代理人：</w:t>
      </w:r>
    </w:p>
    <w:p w14:paraId="612CAB4F" w14:textId="77777777" w:rsidR="00CE3ACA" w:rsidRPr="00CE3ACA" w:rsidRDefault="00CE3ACA" w:rsidP="00CE3ACA">
      <w:pPr>
        <w:tabs>
          <w:tab w:val="left" w:pos="480"/>
        </w:tabs>
        <w:spacing w:line="560" w:lineRule="exact"/>
        <w:ind w:firstLineChars="200" w:firstLine="480"/>
        <w:rPr>
          <w:rFonts w:ascii="宋体" w:eastAsia="宋体" w:hAnsi="宋体" w:cs="仿宋_GB2312" w:hint="eastAsia"/>
        </w:rPr>
      </w:pPr>
    </w:p>
    <w:p w14:paraId="09B4DCF4" w14:textId="77777777" w:rsidR="00CE3ACA" w:rsidRPr="00CE3ACA" w:rsidRDefault="00CE3ACA" w:rsidP="00CE3ACA">
      <w:pPr>
        <w:tabs>
          <w:tab w:val="left" w:pos="480"/>
        </w:tabs>
        <w:spacing w:line="560" w:lineRule="exact"/>
        <w:rPr>
          <w:rFonts w:ascii="宋体" w:eastAsia="宋体" w:hAnsi="宋体" w:cs="仿宋_GB2312" w:hint="eastAsia"/>
        </w:rPr>
      </w:pPr>
      <w:r w:rsidRPr="00CE3ACA">
        <w:rPr>
          <w:rFonts w:ascii="宋体" w:eastAsia="宋体" w:hAnsi="宋体" w:cs="仿宋_GB2312" w:hint="eastAsia"/>
        </w:rPr>
        <w:t>联系电话：</w:t>
      </w:r>
    </w:p>
    <w:p w14:paraId="7A8D3BA7" w14:textId="77777777" w:rsidR="00CE3ACA" w:rsidRPr="00CE3ACA" w:rsidRDefault="00CE3ACA" w:rsidP="00CE3ACA">
      <w:pPr>
        <w:tabs>
          <w:tab w:val="left" w:pos="480"/>
        </w:tabs>
        <w:spacing w:line="560" w:lineRule="exact"/>
        <w:rPr>
          <w:rFonts w:ascii="宋体" w:eastAsia="宋体" w:hAnsi="宋体" w:cs="仿宋_GB2312" w:hint="eastAsia"/>
        </w:rPr>
      </w:pPr>
      <w:r w:rsidRPr="00CE3ACA">
        <w:rPr>
          <w:rFonts w:ascii="宋体" w:eastAsia="宋体" w:hAnsi="宋体" w:cs="仿宋_GB2312" w:hint="eastAsia"/>
        </w:rPr>
        <w:t>签订日期：202 年  月  日</w:t>
      </w:r>
    </w:p>
    <w:p w14:paraId="17366CA8" w14:textId="77777777" w:rsidR="00CE3ACA" w:rsidRPr="00CE3ACA" w:rsidRDefault="00CE3ACA" w:rsidP="00CE3ACA">
      <w:pPr>
        <w:widowControl/>
        <w:topLinePunct/>
        <w:adjustRightInd w:val="0"/>
        <w:snapToGrid w:val="0"/>
        <w:spacing w:line="240" w:lineRule="auto"/>
        <w:textAlignment w:val="baseline"/>
        <w:rPr>
          <w:rFonts w:ascii="宋体" w:eastAsia="宋体" w:hAnsi="宋体" w:cs="仿宋_GB2312" w:hint="eastAsia"/>
        </w:rPr>
      </w:pPr>
    </w:p>
    <w:p w14:paraId="1DF32D98" w14:textId="77777777" w:rsidR="00CE3ACA" w:rsidRPr="00CE3ACA" w:rsidRDefault="00CE3ACA" w:rsidP="00CE3ACA">
      <w:pPr>
        <w:spacing w:line="240" w:lineRule="auto"/>
        <w:rPr>
          <w:rFonts w:ascii="宋体" w:eastAsia="宋体" w:hAnsi="宋体" w:cs="方正小标宋简体" w:hint="eastAsia"/>
          <w:b/>
        </w:rPr>
        <w:sectPr w:rsidR="00CE3ACA" w:rsidRPr="00CE3ACA" w:rsidSect="00CE3ACA">
          <w:footerReference w:type="default" r:id="rId8"/>
          <w:pgSz w:w="11906" w:h="16838"/>
          <w:pgMar w:top="1440" w:right="1800" w:bottom="1440" w:left="1800" w:header="851" w:footer="992" w:gutter="0"/>
          <w:cols w:space="720"/>
          <w:docGrid w:type="lines" w:linePitch="312"/>
        </w:sectPr>
      </w:pPr>
    </w:p>
    <w:p w14:paraId="1528DB6A" w14:textId="77777777" w:rsidR="00CE3ACA" w:rsidRPr="00CE3ACA" w:rsidRDefault="00CE3ACA" w:rsidP="00CE3ACA">
      <w:pPr>
        <w:spacing w:line="240" w:lineRule="auto"/>
        <w:ind w:firstLineChars="100" w:firstLine="241"/>
        <w:rPr>
          <w:rFonts w:ascii="宋体" w:eastAsia="宋体" w:hAnsi="宋体" w:cs="仿宋_GB2312" w:hint="eastAsia"/>
          <w:b/>
          <w:bCs/>
        </w:rPr>
      </w:pPr>
      <w:r w:rsidRPr="00CE3ACA">
        <w:rPr>
          <w:rFonts w:ascii="宋体" w:eastAsia="宋体" w:hAnsi="宋体" w:cs="方正小标宋简体" w:hint="eastAsia"/>
          <w:b/>
        </w:rPr>
        <w:lastRenderedPageBreak/>
        <w:t>附件2：服务考核评价表</w:t>
      </w:r>
    </w:p>
    <w:p w14:paraId="5B763804" w14:textId="77777777" w:rsidR="00CE3ACA" w:rsidRPr="00CE3ACA" w:rsidRDefault="00CE3ACA" w:rsidP="00CE3ACA">
      <w:pPr>
        <w:spacing w:line="240" w:lineRule="auto"/>
        <w:ind w:leftChars="267" w:left="641"/>
        <w:rPr>
          <w:rFonts w:ascii="宋体" w:eastAsia="宋体" w:hAnsi="宋体" w:cs="仿宋_GB2312"/>
          <w:b/>
          <w:bCs/>
        </w:rPr>
      </w:pPr>
      <w:r w:rsidRPr="00CE3ACA">
        <w:rPr>
          <w:rFonts w:ascii="宋体" w:eastAsia="宋体" w:hAnsi="宋体" w:cs="仿宋_GB2312" w:hint="eastAsia"/>
          <w:b/>
          <w:bCs/>
        </w:rPr>
        <w:t>服务单位：</w:t>
      </w:r>
      <w:r w:rsidRPr="00CE3ACA">
        <w:rPr>
          <w:rFonts w:ascii="宋体" w:eastAsia="宋体" w:hAnsi="宋体" w:cs="仿宋_GB2312" w:hint="eastAsia"/>
          <w:b/>
          <w:bCs/>
          <w:u w:val="single"/>
        </w:rPr>
        <w:t xml:space="preserve">                                    </w:t>
      </w:r>
      <w:r w:rsidRPr="00CE3ACA">
        <w:rPr>
          <w:rFonts w:ascii="宋体" w:eastAsia="宋体" w:hAnsi="宋体" w:cs="仿宋_GB2312" w:hint="eastAsia"/>
          <w:b/>
          <w:bCs/>
        </w:rPr>
        <w:t xml:space="preserve">  服务期限：</w:t>
      </w:r>
      <w:r w:rsidRPr="00CE3ACA">
        <w:rPr>
          <w:rFonts w:ascii="宋体" w:eastAsia="宋体" w:hAnsi="宋体" w:cs="仿宋_GB2312" w:hint="eastAsia"/>
          <w:b/>
          <w:bCs/>
          <w:u w:val="single"/>
        </w:rPr>
        <w:t xml:space="preserve">     </w:t>
      </w:r>
      <w:r w:rsidRPr="00CE3ACA">
        <w:rPr>
          <w:rFonts w:ascii="宋体" w:eastAsia="宋体" w:hAnsi="宋体" w:cs="仿宋_GB2312" w:hint="eastAsia"/>
          <w:b/>
          <w:bCs/>
        </w:rPr>
        <w:t>年</w:t>
      </w:r>
      <w:r w:rsidRPr="00CE3ACA">
        <w:rPr>
          <w:rFonts w:ascii="宋体" w:eastAsia="宋体" w:hAnsi="宋体" w:cs="仿宋_GB2312" w:hint="eastAsia"/>
          <w:b/>
          <w:bCs/>
          <w:u w:val="single"/>
        </w:rPr>
        <w:t xml:space="preserve">  </w:t>
      </w:r>
      <w:r w:rsidRPr="00CE3ACA">
        <w:rPr>
          <w:rFonts w:ascii="宋体" w:eastAsia="宋体" w:hAnsi="宋体" w:cs="仿宋_GB2312" w:hint="eastAsia"/>
          <w:b/>
          <w:bCs/>
        </w:rPr>
        <w:t>月</w:t>
      </w:r>
      <w:r w:rsidRPr="00CE3ACA">
        <w:rPr>
          <w:rFonts w:ascii="宋体" w:eastAsia="宋体" w:hAnsi="宋体" w:cs="仿宋_GB2312" w:hint="eastAsia"/>
          <w:b/>
          <w:bCs/>
          <w:u w:val="single"/>
        </w:rPr>
        <w:t xml:space="preserve">  </w:t>
      </w:r>
      <w:r w:rsidRPr="00CE3ACA">
        <w:rPr>
          <w:rFonts w:ascii="宋体" w:eastAsia="宋体" w:hAnsi="宋体" w:cs="仿宋_GB2312" w:hint="eastAsia"/>
          <w:b/>
          <w:bCs/>
        </w:rPr>
        <w:t xml:space="preserve">日 - </w:t>
      </w:r>
      <w:r w:rsidRPr="00CE3ACA">
        <w:rPr>
          <w:rFonts w:ascii="宋体" w:eastAsia="宋体" w:hAnsi="宋体" w:cs="仿宋_GB2312" w:hint="eastAsia"/>
          <w:b/>
          <w:bCs/>
          <w:u w:val="single"/>
        </w:rPr>
        <w:t xml:space="preserve">     </w:t>
      </w:r>
      <w:r w:rsidRPr="00CE3ACA">
        <w:rPr>
          <w:rFonts w:ascii="宋体" w:eastAsia="宋体" w:hAnsi="宋体" w:cs="仿宋_GB2312" w:hint="eastAsia"/>
          <w:b/>
          <w:bCs/>
        </w:rPr>
        <w:t>年</w:t>
      </w:r>
      <w:r w:rsidRPr="00CE3ACA">
        <w:rPr>
          <w:rFonts w:ascii="宋体" w:eastAsia="宋体" w:hAnsi="宋体" w:cs="仿宋_GB2312" w:hint="eastAsia"/>
          <w:b/>
          <w:bCs/>
          <w:u w:val="single"/>
        </w:rPr>
        <w:t xml:space="preserve">  </w:t>
      </w:r>
      <w:r w:rsidRPr="00CE3ACA">
        <w:rPr>
          <w:rFonts w:ascii="宋体" w:eastAsia="宋体" w:hAnsi="宋体" w:cs="仿宋_GB2312" w:hint="eastAsia"/>
          <w:b/>
          <w:bCs/>
        </w:rPr>
        <w:t>月</w:t>
      </w:r>
      <w:r w:rsidRPr="00CE3ACA">
        <w:rPr>
          <w:rFonts w:ascii="宋体" w:eastAsia="宋体" w:hAnsi="宋体" w:cs="仿宋_GB2312" w:hint="eastAsia"/>
          <w:b/>
          <w:bCs/>
          <w:u w:val="single"/>
        </w:rPr>
        <w:t xml:space="preserve">  </w:t>
      </w:r>
      <w:r w:rsidRPr="00CE3ACA">
        <w:rPr>
          <w:rFonts w:ascii="宋体" w:eastAsia="宋体" w:hAnsi="宋体" w:cs="仿宋_GB2312" w:hint="eastAsia"/>
          <w:b/>
          <w:bCs/>
        </w:rPr>
        <w:t>日</w:t>
      </w:r>
      <w:r w:rsidRPr="00CE3ACA">
        <w:rPr>
          <w:rFonts w:ascii="宋体" w:eastAsia="宋体" w:hAnsi="宋体" w:cs="仿宋_GB2312" w:hint="eastAsia"/>
          <w:b/>
          <w:bCs/>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0"/>
        <w:gridCol w:w="3875"/>
        <w:gridCol w:w="1808"/>
        <w:gridCol w:w="1335"/>
      </w:tblGrid>
      <w:tr w:rsidR="00CE3ACA" w:rsidRPr="00CE3ACA" w14:paraId="41A3A49D" w14:textId="77777777" w:rsidTr="00F45B7B">
        <w:trPr>
          <w:jc w:val="center"/>
        </w:trPr>
        <w:tc>
          <w:tcPr>
            <w:tcW w:w="2307" w:type="dxa"/>
            <w:shd w:val="clear" w:color="auto" w:fill="auto"/>
            <w:vAlign w:val="center"/>
          </w:tcPr>
          <w:p w14:paraId="614FC85E" w14:textId="77777777" w:rsidR="00CE3ACA" w:rsidRPr="00CE3ACA" w:rsidRDefault="00CE3ACA" w:rsidP="00CE3ACA">
            <w:pPr>
              <w:spacing w:line="240" w:lineRule="auto"/>
              <w:jc w:val="center"/>
              <w:rPr>
                <w:rFonts w:ascii="宋体" w:eastAsia="宋体" w:hAnsi="宋体" w:cs="黑体"/>
                <w:b/>
                <w:kern w:val="0"/>
              </w:rPr>
            </w:pPr>
            <w:r w:rsidRPr="00CE3ACA">
              <w:rPr>
                <w:rFonts w:ascii="宋体" w:eastAsia="宋体" w:hAnsi="宋体" w:cs="黑体" w:hint="eastAsia"/>
                <w:b/>
                <w:kern w:val="0"/>
              </w:rPr>
              <w:t>服务内容</w:t>
            </w:r>
          </w:p>
        </w:tc>
        <w:tc>
          <w:tcPr>
            <w:tcW w:w="6050" w:type="dxa"/>
            <w:shd w:val="clear" w:color="auto" w:fill="auto"/>
            <w:vAlign w:val="center"/>
          </w:tcPr>
          <w:p w14:paraId="4CC6B2F6" w14:textId="77777777" w:rsidR="00CE3ACA" w:rsidRPr="00CE3ACA" w:rsidRDefault="00CE3ACA" w:rsidP="00CE3ACA">
            <w:pPr>
              <w:spacing w:line="240" w:lineRule="auto"/>
              <w:jc w:val="center"/>
              <w:rPr>
                <w:rFonts w:ascii="宋体" w:eastAsia="宋体" w:hAnsi="宋体" w:cs="黑体"/>
                <w:b/>
                <w:kern w:val="0"/>
              </w:rPr>
            </w:pPr>
            <w:r w:rsidRPr="00CE3ACA">
              <w:rPr>
                <w:rFonts w:ascii="宋体" w:eastAsia="宋体" w:hAnsi="宋体" w:cs="黑体" w:hint="eastAsia"/>
                <w:b/>
                <w:kern w:val="0"/>
              </w:rPr>
              <w:t>考核标准</w:t>
            </w:r>
          </w:p>
        </w:tc>
        <w:tc>
          <w:tcPr>
            <w:tcW w:w="2808" w:type="dxa"/>
            <w:shd w:val="clear" w:color="auto" w:fill="auto"/>
            <w:vAlign w:val="center"/>
          </w:tcPr>
          <w:p w14:paraId="7DCC6805" w14:textId="77777777" w:rsidR="00CE3ACA" w:rsidRPr="00CE3ACA" w:rsidRDefault="00CE3ACA" w:rsidP="00CE3ACA">
            <w:pPr>
              <w:spacing w:line="240" w:lineRule="auto"/>
              <w:jc w:val="center"/>
              <w:rPr>
                <w:rFonts w:ascii="宋体" w:eastAsia="宋体" w:hAnsi="宋体" w:cs="黑体"/>
                <w:b/>
                <w:kern w:val="0"/>
              </w:rPr>
            </w:pPr>
            <w:r w:rsidRPr="00CE3ACA">
              <w:rPr>
                <w:rFonts w:ascii="宋体" w:eastAsia="宋体" w:hAnsi="宋体" w:cs="黑体" w:hint="eastAsia"/>
                <w:b/>
                <w:kern w:val="0"/>
              </w:rPr>
              <w:t>考核情况</w:t>
            </w:r>
          </w:p>
        </w:tc>
        <w:tc>
          <w:tcPr>
            <w:tcW w:w="1984" w:type="dxa"/>
            <w:shd w:val="clear" w:color="auto" w:fill="auto"/>
            <w:vAlign w:val="center"/>
          </w:tcPr>
          <w:p w14:paraId="25BF9429" w14:textId="77777777" w:rsidR="00CE3ACA" w:rsidRPr="00CE3ACA" w:rsidRDefault="00CE3ACA" w:rsidP="00CE3ACA">
            <w:pPr>
              <w:spacing w:line="240" w:lineRule="auto"/>
              <w:jc w:val="center"/>
              <w:rPr>
                <w:rFonts w:ascii="宋体" w:eastAsia="宋体" w:hAnsi="宋体" w:cs="黑体"/>
                <w:b/>
                <w:kern w:val="0"/>
              </w:rPr>
            </w:pPr>
            <w:r w:rsidRPr="00CE3ACA">
              <w:rPr>
                <w:rFonts w:ascii="宋体" w:eastAsia="宋体" w:hAnsi="宋体" w:cs="黑体" w:hint="eastAsia"/>
                <w:b/>
                <w:kern w:val="0"/>
              </w:rPr>
              <w:t>分项考核结果</w:t>
            </w:r>
          </w:p>
        </w:tc>
      </w:tr>
      <w:tr w:rsidR="00CE3ACA" w:rsidRPr="00CE3ACA" w14:paraId="4C2C3CA9" w14:textId="77777777" w:rsidTr="00F45B7B">
        <w:trPr>
          <w:jc w:val="center"/>
        </w:trPr>
        <w:tc>
          <w:tcPr>
            <w:tcW w:w="2307" w:type="dxa"/>
            <w:shd w:val="clear" w:color="auto" w:fill="auto"/>
            <w:vAlign w:val="center"/>
          </w:tcPr>
          <w:p w14:paraId="3DEEEBF5" w14:textId="77777777" w:rsidR="00CE3ACA" w:rsidRPr="00CE3ACA" w:rsidRDefault="00CE3ACA" w:rsidP="00CE3ACA">
            <w:pPr>
              <w:spacing w:line="240" w:lineRule="auto"/>
              <w:jc w:val="center"/>
              <w:rPr>
                <w:rFonts w:ascii="宋体" w:eastAsia="宋体" w:hAnsi="宋体" w:cs="仿宋"/>
                <w:kern w:val="0"/>
              </w:rPr>
            </w:pPr>
            <w:r w:rsidRPr="00CE3ACA">
              <w:rPr>
                <w:rFonts w:ascii="宋体" w:eastAsia="宋体" w:hAnsi="宋体" w:cs="仿宋" w:hint="eastAsia"/>
                <w:kern w:val="0"/>
              </w:rPr>
              <w:t>设备维修维护</w:t>
            </w:r>
          </w:p>
        </w:tc>
        <w:tc>
          <w:tcPr>
            <w:tcW w:w="6050" w:type="dxa"/>
            <w:shd w:val="clear" w:color="auto" w:fill="auto"/>
            <w:vAlign w:val="center"/>
          </w:tcPr>
          <w:p w14:paraId="11DEF671" w14:textId="77777777" w:rsidR="00CE3ACA" w:rsidRPr="00CE3ACA" w:rsidRDefault="00CE3ACA" w:rsidP="00CE3ACA">
            <w:pPr>
              <w:spacing w:line="240" w:lineRule="auto"/>
              <w:rPr>
                <w:rFonts w:ascii="宋体" w:eastAsia="宋体" w:hAnsi="宋体" w:cs="仿宋"/>
                <w:kern w:val="0"/>
              </w:rPr>
            </w:pPr>
            <w:r w:rsidRPr="00CE3ACA">
              <w:rPr>
                <w:rFonts w:ascii="宋体" w:eastAsia="宋体" w:hAnsi="宋体" w:cs="仿宋" w:hint="eastAsia"/>
                <w:kern w:val="0"/>
              </w:rPr>
              <w:t>乙方为保证甲方的设备正常运行提供及时的维修维护</w:t>
            </w:r>
          </w:p>
        </w:tc>
        <w:tc>
          <w:tcPr>
            <w:tcW w:w="2808" w:type="dxa"/>
            <w:shd w:val="clear" w:color="auto" w:fill="auto"/>
            <w:vAlign w:val="center"/>
          </w:tcPr>
          <w:p w14:paraId="31A0F7C3" w14:textId="77777777" w:rsidR="00CE3ACA" w:rsidRPr="00CE3ACA" w:rsidRDefault="00CE3ACA" w:rsidP="00CE3ACA">
            <w:pPr>
              <w:spacing w:line="240" w:lineRule="auto"/>
              <w:rPr>
                <w:rFonts w:ascii="宋体" w:eastAsia="宋体" w:hAnsi="宋体" w:cs="Times New Roman"/>
                <w:kern w:val="0"/>
              </w:rPr>
            </w:pPr>
          </w:p>
        </w:tc>
        <w:tc>
          <w:tcPr>
            <w:tcW w:w="1984" w:type="dxa"/>
            <w:shd w:val="clear" w:color="auto" w:fill="auto"/>
            <w:vAlign w:val="center"/>
          </w:tcPr>
          <w:p w14:paraId="074DBBDA" w14:textId="77777777" w:rsidR="00CE3ACA" w:rsidRPr="00CE3ACA" w:rsidRDefault="00CE3ACA" w:rsidP="00CE3ACA">
            <w:pPr>
              <w:spacing w:line="240" w:lineRule="auto"/>
              <w:jc w:val="center"/>
              <w:rPr>
                <w:rFonts w:ascii="宋体" w:eastAsia="宋体" w:hAnsi="宋体" w:cs="Times New Roman"/>
                <w:kern w:val="0"/>
              </w:rPr>
            </w:pPr>
          </w:p>
        </w:tc>
      </w:tr>
      <w:tr w:rsidR="00CE3ACA" w:rsidRPr="00CE3ACA" w14:paraId="2FA4D97A" w14:textId="77777777" w:rsidTr="00F45B7B">
        <w:trPr>
          <w:jc w:val="center"/>
        </w:trPr>
        <w:tc>
          <w:tcPr>
            <w:tcW w:w="2307" w:type="dxa"/>
            <w:shd w:val="clear" w:color="auto" w:fill="auto"/>
            <w:vAlign w:val="center"/>
          </w:tcPr>
          <w:p w14:paraId="58200E83" w14:textId="77777777" w:rsidR="00CE3ACA" w:rsidRPr="00CE3ACA" w:rsidRDefault="00CE3ACA" w:rsidP="00CE3ACA">
            <w:pPr>
              <w:spacing w:line="240" w:lineRule="auto"/>
              <w:jc w:val="center"/>
              <w:rPr>
                <w:rFonts w:ascii="宋体" w:eastAsia="宋体" w:hAnsi="宋体" w:cs="仿宋"/>
                <w:kern w:val="0"/>
              </w:rPr>
            </w:pPr>
            <w:r w:rsidRPr="00CE3ACA">
              <w:rPr>
                <w:rFonts w:ascii="宋体" w:eastAsia="宋体" w:hAnsi="宋体" w:cs="仿宋" w:hint="eastAsia"/>
                <w:kern w:val="0"/>
              </w:rPr>
              <w:t>驻场服务</w:t>
            </w:r>
          </w:p>
        </w:tc>
        <w:tc>
          <w:tcPr>
            <w:tcW w:w="6050" w:type="dxa"/>
            <w:shd w:val="clear" w:color="auto" w:fill="auto"/>
            <w:vAlign w:val="center"/>
          </w:tcPr>
          <w:p w14:paraId="60D99FBD" w14:textId="77777777" w:rsidR="00CE3ACA" w:rsidRPr="00CE3ACA" w:rsidRDefault="00CE3ACA" w:rsidP="00CE3ACA">
            <w:pPr>
              <w:spacing w:line="240" w:lineRule="auto"/>
              <w:rPr>
                <w:rFonts w:ascii="宋体" w:eastAsia="宋体" w:hAnsi="宋体" w:cs="仿宋"/>
                <w:kern w:val="0"/>
              </w:rPr>
            </w:pPr>
            <w:r w:rsidRPr="00CE3ACA">
              <w:rPr>
                <w:rFonts w:ascii="宋体" w:eastAsia="宋体" w:hAnsi="宋体" w:cs="仿宋" w:hint="eastAsia"/>
                <w:kern w:val="0"/>
              </w:rPr>
              <w:t>派驻一名工程师在甲方现场，按照甲方考勤要求提供不低于5*8小时的驻场服务</w:t>
            </w:r>
          </w:p>
        </w:tc>
        <w:tc>
          <w:tcPr>
            <w:tcW w:w="2808" w:type="dxa"/>
            <w:shd w:val="clear" w:color="auto" w:fill="auto"/>
            <w:vAlign w:val="center"/>
          </w:tcPr>
          <w:p w14:paraId="17D201EF" w14:textId="77777777" w:rsidR="00CE3ACA" w:rsidRPr="00CE3ACA" w:rsidRDefault="00CE3ACA" w:rsidP="00CE3ACA">
            <w:pPr>
              <w:spacing w:line="240" w:lineRule="auto"/>
              <w:rPr>
                <w:rFonts w:ascii="宋体" w:eastAsia="宋体" w:hAnsi="宋体" w:cs="Times New Roman"/>
                <w:kern w:val="0"/>
              </w:rPr>
            </w:pPr>
          </w:p>
        </w:tc>
        <w:tc>
          <w:tcPr>
            <w:tcW w:w="1984" w:type="dxa"/>
            <w:shd w:val="clear" w:color="auto" w:fill="auto"/>
            <w:vAlign w:val="center"/>
          </w:tcPr>
          <w:p w14:paraId="6EA0F35B" w14:textId="77777777" w:rsidR="00CE3ACA" w:rsidRPr="00CE3ACA" w:rsidRDefault="00CE3ACA" w:rsidP="00CE3ACA">
            <w:pPr>
              <w:spacing w:line="240" w:lineRule="auto"/>
              <w:jc w:val="center"/>
              <w:rPr>
                <w:rFonts w:ascii="宋体" w:eastAsia="宋体" w:hAnsi="宋体" w:cs="Times New Roman"/>
                <w:kern w:val="0"/>
              </w:rPr>
            </w:pPr>
          </w:p>
        </w:tc>
      </w:tr>
      <w:tr w:rsidR="00CE3ACA" w:rsidRPr="00CE3ACA" w14:paraId="0051791A" w14:textId="77777777" w:rsidTr="00F45B7B">
        <w:trPr>
          <w:jc w:val="center"/>
        </w:trPr>
        <w:tc>
          <w:tcPr>
            <w:tcW w:w="2307" w:type="dxa"/>
            <w:shd w:val="clear" w:color="auto" w:fill="auto"/>
            <w:vAlign w:val="center"/>
          </w:tcPr>
          <w:p w14:paraId="6237FB0E" w14:textId="77777777" w:rsidR="00CE3ACA" w:rsidRPr="00CE3ACA" w:rsidRDefault="00CE3ACA" w:rsidP="00CE3ACA">
            <w:pPr>
              <w:spacing w:line="240" w:lineRule="auto"/>
              <w:jc w:val="center"/>
              <w:rPr>
                <w:rFonts w:ascii="宋体" w:eastAsia="宋体" w:hAnsi="宋体" w:cs="仿宋"/>
                <w:kern w:val="0"/>
              </w:rPr>
            </w:pPr>
            <w:r w:rsidRPr="00CE3ACA">
              <w:rPr>
                <w:rFonts w:ascii="宋体" w:eastAsia="宋体" w:hAnsi="宋体" w:cs="仿宋" w:hint="eastAsia"/>
                <w:kern w:val="0"/>
              </w:rPr>
              <w:t>巡检报告</w:t>
            </w:r>
          </w:p>
          <w:p w14:paraId="18A72AD8" w14:textId="77777777" w:rsidR="00CE3ACA" w:rsidRPr="00CE3ACA" w:rsidRDefault="00CE3ACA" w:rsidP="00CE3ACA">
            <w:pPr>
              <w:spacing w:line="240" w:lineRule="auto"/>
              <w:jc w:val="center"/>
              <w:rPr>
                <w:rFonts w:ascii="宋体" w:eastAsia="宋体" w:hAnsi="宋体" w:cs="仿宋"/>
                <w:kern w:val="0"/>
              </w:rPr>
            </w:pPr>
            <w:r w:rsidRPr="00CE3ACA">
              <w:rPr>
                <w:rFonts w:ascii="宋体" w:eastAsia="宋体" w:hAnsi="宋体" w:cs="仿宋" w:hint="eastAsia"/>
                <w:kern w:val="0"/>
              </w:rPr>
              <w:t>与运</w:t>
            </w:r>
            <w:proofErr w:type="gramStart"/>
            <w:r w:rsidRPr="00CE3ACA">
              <w:rPr>
                <w:rFonts w:ascii="宋体" w:eastAsia="宋体" w:hAnsi="宋体" w:cs="仿宋" w:hint="eastAsia"/>
                <w:kern w:val="0"/>
              </w:rPr>
              <w:t>维报告</w:t>
            </w:r>
            <w:proofErr w:type="gramEnd"/>
          </w:p>
        </w:tc>
        <w:tc>
          <w:tcPr>
            <w:tcW w:w="6050" w:type="dxa"/>
            <w:shd w:val="clear" w:color="auto" w:fill="auto"/>
            <w:vAlign w:val="center"/>
          </w:tcPr>
          <w:p w14:paraId="60236361" w14:textId="77777777" w:rsidR="00CE3ACA" w:rsidRPr="00CE3ACA" w:rsidRDefault="00CE3ACA" w:rsidP="00CE3ACA">
            <w:pPr>
              <w:spacing w:line="240" w:lineRule="auto"/>
              <w:rPr>
                <w:rFonts w:ascii="宋体" w:eastAsia="宋体" w:hAnsi="宋体" w:cs="仿宋"/>
                <w:kern w:val="0"/>
              </w:rPr>
            </w:pPr>
            <w:r w:rsidRPr="00CE3ACA">
              <w:rPr>
                <w:rFonts w:ascii="宋体" w:eastAsia="宋体" w:hAnsi="宋体" w:cs="仿宋" w:hint="eastAsia"/>
                <w:kern w:val="0"/>
              </w:rPr>
              <w:t>提供设备的安全检查、运行状态检查，并提供当年的系统状态报告</w:t>
            </w:r>
          </w:p>
        </w:tc>
        <w:tc>
          <w:tcPr>
            <w:tcW w:w="2808" w:type="dxa"/>
            <w:shd w:val="clear" w:color="auto" w:fill="auto"/>
            <w:vAlign w:val="center"/>
          </w:tcPr>
          <w:p w14:paraId="48A861F2" w14:textId="77777777" w:rsidR="00CE3ACA" w:rsidRPr="00CE3ACA" w:rsidRDefault="00CE3ACA" w:rsidP="00CE3ACA">
            <w:pPr>
              <w:spacing w:line="240" w:lineRule="auto"/>
              <w:rPr>
                <w:rFonts w:ascii="宋体" w:eastAsia="宋体" w:hAnsi="宋体" w:cs="Times New Roman"/>
                <w:kern w:val="0"/>
              </w:rPr>
            </w:pPr>
          </w:p>
        </w:tc>
        <w:tc>
          <w:tcPr>
            <w:tcW w:w="1984" w:type="dxa"/>
            <w:shd w:val="clear" w:color="auto" w:fill="auto"/>
            <w:vAlign w:val="center"/>
          </w:tcPr>
          <w:p w14:paraId="7EC2555B" w14:textId="77777777" w:rsidR="00CE3ACA" w:rsidRPr="00CE3ACA" w:rsidRDefault="00CE3ACA" w:rsidP="00CE3ACA">
            <w:pPr>
              <w:spacing w:line="240" w:lineRule="auto"/>
              <w:jc w:val="center"/>
              <w:rPr>
                <w:rFonts w:ascii="宋体" w:eastAsia="宋体" w:hAnsi="宋体" w:cs="Times New Roman"/>
                <w:kern w:val="0"/>
              </w:rPr>
            </w:pPr>
          </w:p>
        </w:tc>
      </w:tr>
      <w:tr w:rsidR="00CE3ACA" w:rsidRPr="00CE3ACA" w14:paraId="0D0AC3B9" w14:textId="77777777" w:rsidTr="00F45B7B">
        <w:trPr>
          <w:jc w:val="center"/>
        </w:trPr>
        <w:tc>
          <w:tcPr>
            <w:tcW w:w="2307" w:type="dxa"/>
            <w:shd w:val="clear" w:color="auto" w:fill="auto"/>
            <w:vAlign w:val="center"/>
          </w:tcPr>
          <w:p w14:paraId="509F836E" w14:textId="77777777" w:rsidR="00CE3ACA" w:rsidRPr="00CE3ACA" w:rsidRDefault="00CE3ACA" w:rsidP="00CE3ACA">
            <w:pPr>
              <w:spacing w:line="240" w:lineRule="auto"/>
              <w:jc w:val="center"/>
              <w:rPr>
                <w:rFonts w:ascii="宋体" w:eastAsia="宋体" w:hAnsi="宋体" w:cs="仿宋"/>
                <w:kern w:val="0"/>
              </w:rPr>
            </w:pPr>
            <w:r w:rsidRPr="00CE3ACA">
              <w:rPr>
                <w:rFonts w:ascii="宋体" w:eastAsia="宋体" w:hAnsi="宋体" w:cs="仿宋" w:hint="eastAsia"/>
                <w:kern w:val="0"/>
              </w:rPr>
              <w:t>在线支持服务</w:t>
            </w:r>
          </w:p>
        </w:tc>
        <w:tc>
          <w:tcPr>
            <w:tcW w:w="6050" w:type="dxa"/>
            <w:shd w:val="clear" w:color="auto" w:fill="auto"/>
            <w:vAlign w:val="center"/>
          </w:tcPr>
          <w:p w14:paraId="1281FA84" w14:textId="77777777" w:rsidR="00CE3ACA" w:rsidRPr="00CE3ACA" w:rsidRDefault="00CE3ACA" w:rsidP="00CE3ACA">
            <w:pPr>
              <w:spacing w:line="240" w:lineRule="auto"/>
              <w:rPr>
                <w:rFonts w:ascii="宋体" w:eastAsia="宋体" w:hAnsi="宋体" w:cs="仿宋"/>
                <w:kern w:val="0"/>
              </w:rPr>
            </w:pPr>
            <w:r w:rsidRPr="00CE3ACA">
              <w:rPr>
                <w:rFonts w:ascii="宋体" w:eastAsia="宋体" w:hAnsi="宋体" w:cs="仿宋" w:hint="eastAsia"/>
                <w:kern w:val="0"/>
              </w:rPr>
              <w:t>在线支持：电话指导或远程诊断分析和维修有关设备。</w:t>
            </w:r>
          </w:p>
        </w:tc>
        <w:tc>
          <w:tcPr>
            <w:tcW w:w="2808" w:type="dxa"/>
            <w:shd w:val="clear" w:color="auto" w:fill="auto"/>
            <w:vAlign w:val="center"/>
          </w:tcPr>
          <w:p w14:paraId="1F745CDE" w14:textId="77777777" w:rsidR="00CE3ACA" w:rsidRPr="00CE3ACA" w:rsidRDefault="00CE3ACA" w:rsidP="00CE3ACA">
            <w:pPr>
              <w:spacing w:line="240" w:lineRule="auto"/>
              <w:rPr>
                <w:rFonts w:ascii="宋体" w:eastAsia="宋体" w:hAnsi="宋体" w:cs="Times New Roman"/>
                <w:kern w:val="0"/>
              </w:rPr>
            </w:pPr>
          </w:p>
        </w:tc>
        <w:tc>
          <w:tcPr>
            <w:tcW w:w="1984" w:type="dxa"/>
            <w:shd w:val="clear" w:color="auto" w:fill="auto"/>
            <w:vAlign w:val="center"/>
          </w:tcPr>
          <w:p w14:paraId="4E1B6BFE" w14:textId="77777777" w:rsidR="00CE3ACA" w:rsidRPr="00CE3ACA" w:rsidRDefault="00CE3ACA" w:rsidP="00CE3ACA">
            <w:pPr>
              <w:spacing w:line="240" w:lineRule="auto"/>
              <w:jc w:val="center"/>
              <w:rPr>
                <w:rFonts w:ascii="宋体" w:eastAsia="宋体" w:hAnsi="宋体" w:cs="Times New Roman"/>
                <w:kern w:val="0"/>
              </w:rPr>
            </w:pPr>
          </w:p>
        </w:tc>
      </w:tr>
      <w:tr w:rsidR="00CE3ACA" w:rsidRPr="00CE3ACA" w14:paraId="7C43097A" w14:textId="77777777" w:rsidTr="00F45B7B">
        <w:trPr>
          <w:jc w:val="center"/>
        </w:trPr>
        <w:tc>
          <w:tcPr>
            <w:tcW w:w="2307" w:type="dxa"/>
            <w:shd w:val="clear" w:color="auto" w:fill="auto"/>
            <w:vAlign w:val="center"/>
          </w:tcPr>
          <w:p w14:paraId="71033884" w14:textId="77777777" w:rsidR="00CE3ACA" w:rsidRPr="00CE3ACA" w:rsidRDefault="00CE3ACA" w:rsidP="00CE3ACA">
            <w:pPr>
              <w:spacing w:line="240" w:lineRule="auto"/>
              <w:jc w:val="center"/>
              <w:rPr>
                <w:rFonts w:ascii="宋体" w:eastAsia="宋体" w:hAnsi="宋体" w:cs="仿宋"/>
                <w:kern w:val="0"/>
              </w:rPr>
            </w:pPr>
            <w:r w:rsidRPr="00CE3ACA">
              <w:rPr>
                <w:rFonts w:ascii="宋体" w:eastAsia="宋体" w:hAnsi="宋体" w:cs="仿宋" w:hint="eastAsia"/>
                <w:kern w:val="0"/>
              </w:rPr>
              <w:t>现场检修</w:t>
            </w:r>
          </w:p>
        </w:tc>
        <w:tc>
          <w:tcPr>
            <w:tcW w:w="6050" w:type="dxa"/>
            <w:shd w:val="clear" w:color="auto" w:fill="auto"/>
            <w:vAlign w:val="center"/>
          </w:tcPr>
          <w:p w14:paraId="239C1585" w14:textId="77777777" w:rsidR="00CE3ACA" w:rsidRPr="00CE3ACA" w:rsidRDefault="00CE3ACA" w:rsidP="00CE3ACA">
            <w:pPr>
              <w:spacing w:line="240" w:lineRule="auto"/>
              <w:rPr>
                <w:rFonts w:ascii="宋体" w:eastAsia="宋体" w:hAnsi="宋体" w:cs="仿宋" w:hint="eastAsia"/>
                <w:kern w:val="0"/>
              </w:rPr>
            </w:pPr>
            <w:r w:rsidRPr="00CE3ACA">
              <w:rPr>
                <w:rFonts w:ascii="宋体" w:eastAsia="宋体" w:hAnsi="宋体" w:cs="仿宋" w:hint="eastAsia"/>
                <w:kern w:val="0"/>
              </w:rPr>
              <w:t>接到院方维修通知，在电话指导或远程诊断无效后，派遣工程师前往维修，</w:t>
            </w:r>
            <w:proofErr w:type="gramStart"/>
            <w:r w:rsidRPr="00CE3ACA">
              <w:rPr>
                <w:rFonts w:ascii="宋体" w:eastAsia="宋体" w:hAnsi="宋体" w:cs="仿宋" w:hint="eastAsia"/>
                <w:kern w:val="0"/>
              </w:rPr>
              <w:t>宕</w:t>
            </w:r>
            <w:proofErr w:type="gramEnd"/>
            <w:r w:rsidRPr="00CE3ACA">
              <w:rPr>
                <w:rFonts w:ascii="宋体" w:eastAsia="宋体" w:hAnsi="宋体" w:cs="仿宋" w:hint="eastAsia"/>
                <w:kern w:val="0"/>
              </w:rPr>
              <w:t>机情况下1小时到达现场。现场服务后 2 天内向甲方提供书面检修报告。</w:t>
            </w:r>
          </w:p>
        </w:tc>
        <w:tc>
          <w:tcPr>
            <w:tcW w:w="2808" w:type="dxa"/>
            <w:shd w:val="clear" w:color="auto" w:fill="auto"/>
            <w:vAlign w:val="center"/>
          </w:tcPr>
          <w:p w14:paraId="35F242A5" w14:textId="77777777" w:rsidR="00CE3ACA" w:rsidRPr="00CE3ACA" w:rsidRDefault="00CE3ACA" w:rsidP="00CE3ACA">
            <w:pPr>
              <w:spacing w:line="240" w:lineRule="auto"/>
              <w:rPr>
                <w:rFonts w:ascii="宋体" w:eastAsia="宋体" w:hAnsi="宋体" w:cs="Times New Roman"/>
                <w:kern w:val="0"/>
              </w:rPr>
            </w:pPr>
          </w:p>
        </w:tc>
        <w:tc>
          <w:tcPr>
            <w:tcW w:w="1984" w:type="dxa"/>
            <w:shd w:val="clear" w:color="auto" w:fill="auto"/>
            <w:vAlign w:val="center"/>
          </w:tcPr>
          <w:p w14:paraId="29F377AE" w14:textId="77777777" w:rsidR="00CE3ACA" w:rsidRPr="00CE3ACA" w:rsidRDefault="00CE3ACA" w:rsidP="00CE3ACA">
            <w:pPr>
              <w:spacing w:line="240" w:lineRule="auto"/>
              <w:jc w:val="center"/>
              <w:rPr>
                <w:rFonts w:ascii="宋体" w:eastAsia="宋体" w:hAnsi="宋体" w:cs="Times New Roman"/>
                <w:kern w:val="0"/>
              </w:rPr>
            </w:pPr>
          </w:p>
        </w:tc>
      </w:tr>
      <w:tr w:rsidR="00CE3ACA" w:rsidRPr="00CE3ACA" w14:paraId="6265939E" w14:textId="77777777" w:rsidTr="00F45B7B">
        <w:trPr>
          <w:jc w:val="center"/>
        </w:trPr>
        <w:tc>
          <w:tcPr>
            <w:tcW w:w="2307" w:type="dxa"/>
            <w:shd w:val="clear" w:color="auto" w:fill="auto"/>
            <w:vAlign w:val="center"/>
          </w:tcPr>
          <w:p w14:paraId="32CF8129" w14:textId="77777777" w:rsidR="00CE3ACA" w:rsidRPr="00CE3ACA" w:rsidRDefault="00CE3ACA" w:rsidP="00CE3ACA">
            <w:pPr>
              <w:spacing w:line="240" w:lineRule="auto"/>
              <w:jc w:val="center"/>
              <w:rPr>
                <w:rFonts w:ascii="宋体" w:eastAsia="宋体" w:hAnsi="宋体" w:cs="仿宋"/>
                <w:kern w:val="0"/>
              </w:rPr>
            </w:pPr>
            <w:r w:rsidRPr="00CE3ACA">
              <w:rPr>
                <w:rFonts w:ascii="宋体" w:eastAsia="宋体" w:hAnsi="宋体" w:cs="仿宋" w:hint="eastAsia"/>
                <w:kern w:val="0"/>
              </w:rPr>
              <w:t>紧急检修</w:t>
            </w:r>
          </w:p>
        </w:tc>
        <w:tc>
          <w:tcPr>
            <w:tcW w:w="6050" w:type="dxa"/>
            <w:shd w:val="clear" w:color="auto" w:fill="auto"/>
            <w:vAlign w:val="center"/>
          </w:tcPr>
          <w:p w14:paraId="5D9AD4D7" w14:textId="77777777" w:rsidR="00CE3ACA" w:rsidRPr="00CE3ACA" w:rsidRDefault="00CE3ACA" w:rsidP="00CE3ACA">
            <w:pPr>
              <w:spacing w:line="240" w:lineRule="auto"/>
              <w:rPr>
                <w:rFonts w:ascii="宋体" w:eastAsia="宋体" w:hAnsi="宋体" w:cs="仿宋"/>
                <w:kern w:val="0"/>
              </w:rPr>
            </w:pPr>
            <w:r w:rsidRPr="00CE3ACA">
              <w:rPr>
                <w:rFonts w:ascii="宋体" w:eastAsia="宋体" w:hAnsi="宋体" w:cs="仿宋" w:hint="eastAsia"/>
                <w:kern w:val="0"/>
              </w:rPr>
              <w:t>因甲方设备突发故障状况需维修，乙方接到甲方电话或传真通知后应于</w:t>
            </w:r>
            <w:r w:rsidRPr="00CE3ACA">
              <w:rPr>
                <w:rFonts w:ascii="宋体" w:eastAsia="宋体" w:hAnsi="宋体" w:cs="仿宋" w:hint="eastAsia"/>
                <w:kern w:val="0"/>
                <w:u w:val="single"/>
              </w:rPr>
              <w:t>2</w:t>
            </w:r>
            <w:r w:rsidRPr="00CE3ACA">
              <w:rPr>
                <w:rFonts w:ascii="宋体" w:eastAsia="宋体" w:hAnsi="宋体" w:cs="仿宋" w:hint="eastAsia"/>
                <w:kern w:val="0"/>
              </w:rPr>
              <w:t>小时内到达现场进行维修。现场服务后</w:t>
            </w:r>
            <w:r w:rsidRPr="00CE3ACA">
              <w:rPr>
                <w:rFonts w:ascii="宋体" w:eastAsia="宋体" w:hAnsi="宋体" w:cs="仿宋" w:hint="eastAsia"/>
                <w:kern w:val="0"/>
                <w:u w:val="single"/>
              </w:rPr>
              <w:t xml:space="preserve"> 2 </w:t>
            </w:r>
            <w:r w:rsidRPr="00CE3ACA">
              <w:rPr>
                <w:rFonts w:ascii="宋体" w:eastAsia="宋体" w:hAnsi="宋体" w:cs="仿宋" w:hint="eastAsia"/>
                <w:kern w:val="0"/>
              </w:rPr>
              <w:t>天内向甲方提供书面检修报告。</w:t>
            </w:r>
          </w:p>
        </w:tc>
        <w:tc>
          <w:tcPr>
            <w:tcW w:w="2808" w:type="dxa"/>
            <w:shd w:val="clear" w:color="auto" w:fill="auto"/>
            <w:vAlign w:val="center"/>
          </w:tcPr>
          <w:p w14:paraId="17E418DF" w14:textId="77777777" w:rsidR="00CE3ACA" w:rsidRPr="00CE3ACA" w:rsidRDefault="00CE3ACA" w:rsidP="00CE3ACA">
            <w:pPr>
              <w:spacing w:line="240" w:lineRule="auto"/>
              <w:rPr>
                <w:rFonts w:ascii="宋体" w:eastAsia="宋体" w:hAnsi="宋体" w:cs="Times New Roman"/>
                <w:kern w:val="0"/>
              </w:rPr>
            </w:pPr>
          </w:p>
        </w:tc>
        <w:tc>
          <w:tcPr>
            <w:tcW w:w="1984" w:type="dxa"/>
            <w:shd w:val="clear" w:color="auto" w:fill="auto"/>
            <w:vAlign w:val="center"/>
          </w:tcPr>
          <w:p w14:paraId="249AD18B" w14:textId="77777777" w:rsidR="00CE3ACA" w:rsidRPr="00CE3ACA" w:rsidRDefault="00CE3ACA" w:rsidP="00CE3ACA">
            <w:pPr>
              <w:spacing w:line="240" w:lineRule="auto"/>
              <w:jc w:val="center"/>
              <w:rPr>
                <w:rFonts w:ascii="宋体" w:eastAsia="宋体" w:hAnsi="宋体" w:cs="Times New Roman"/>
                <w:kern w:val="0"/>
              </w:rPr>
            </w:pPr>
          </w:p>
        </w:tc>
      </w:tr>
      <w:tr w:rsidR="00CE3ACA" w:rsidRPr="00CE3ACA" w14:paraId="395BD40A" w14:textId="77777777" w:rsidTr="00F45B7B">
        <w:trPr>
          <w:jc w:val="center"/>
        </w:trPr>
        <w:tc>
          <w:tcPr>
            <w:tcW w:w="2307" w:type="dxa"/>
            <w:shd w:val="clear" w:color="auto" w:fill="auto"/>
            <w:vAlign w:val="center"/>
          </w:tcPr>
          <w:p w14:paraId="6DDCF13B" w14:textId="77777777" w:rsidR="00CE3ACA" w:rsidRPr="00CE3ACA" w:rsidRDefault="00CE3ACA" w:rsidP="00CE3ACA">
            <w:pPr>
              <w:spacing w:line="240" w:lineRule="auto"/>
              <w:jc w:val="center"/>
              <w:rPr>
                <w:rFonts w:ascii="宋体" w:eastAsia="宋体" w:hAnsi="宋体" w:cs="仿宋"/>
                <w:kern w:val="0"/>
              </w:rPr>
            </w:pPr>
            <w:r w:rsidRPr="00CE3ACA">
              <w:rPr>
                <w:rFonts w:ascii="宋体" w:eastAsia="宋体" w:hAnsi="宋体" w:cs="仿宋" w:hint="eastAsia"/>
                <w:kern w:val="0"/>
              </w:rPr>
              <w:t>保养</w:t>
            </w:r>
          </w:p>
        </w:tc>
        <w:tc>
          <w:tcPr>
            <w:tcW w:w="6050" w:type="dxa"/>
            <w:shd w:val="clear" w:color="auto" w:fill="auto"/>
            <w:vAlign w:val="center"/>
          </w:tcPr>
          <w:p w14:paraId="501F66A9" w14:textId="77777777" w:rsidR="00CE3ACA" w:rsidRPr="00CE3ACA" w:rsidRDefault="00CE3ACA" w:rsidP="00CE3ACA">
            <w:pPr>
              <w:spacing w:line="240" w:lineRule="auto"/>
              <w:rPr>
                <w:rFonts w:ascii="宋体" w:eastAsia="宋体" w:hAnsi="宋体" w:cs="仿宋"/>
                <w:kern w:val="0"/>
              </w:rPr>
            </w:pPr>
            <w:r w:rsidRPr="00CE3ACA">
              <w:rPr>
                <w:rFonts w:ascii="宋体" w:eastAsia="宋体" w:hAnsi="宋体" w:cs="仿宋" w:hint="eastAsia"/>
                <w:kern w:val="0"/>
              </w:rPr>
              <w:t>在合同期内，乙方对设备每年提供</w:t>
            </w:r>
            <w:r w:rsidRPr="00CE3ACA">
              <w:rPr>
                <w:rFonts w:ascii="宋体" w:eastAsia="宋体" w:hAnsi="宋体" w:cs="仿宋" w:hint="eastAsia"/>
                <w:kern w:val="0"/>
                <w:u w:val="single"/>
              </w:rPr>
              <w:t xml:space="preserve"> 2 </w:t>
            </w:r>
            <w:r w:rsidRPr="00CE3ACA">
              <w:rPr>
                <w:rFonts w:ascii="宋体" w:eastAsia="宋体" w:hAnsi="宋体" w:cs="仿宋" w:hint="eastAsia"/>
                <w:kern w:val="0"/>
              </w:rPr>
              <w:t>次定期维护、保养（保养时间由双方自行约定），计划性定期的维修服务检测包括设备清洁等服务，每次保养后</w:t>
            </w:r>
            <w:r w:rsidRPr="00CE3ACA">
              <w:rPr>
                <w:rFonts w:ascii="宋体" w:eastAsia="宋体" w:hAnsi="宋体" w:cs="仿宋" w:hint="eastAsia"/>
                <w:kern w:val="0"/>
                <w:u w:val="single"/>
              </w:rPr>
              <w:t xml:space="preserve"> 2 </w:t>
            </w:r>
            <w:r w:rsidRPr="00CE3ACA">
              <w:rPr>
                <w:rFonts w:ascii="宋体" w:eastAsia="宋体" w:hAnsi="宋体" w:cs="仿宋" w:hint="eastAsia"/>
                <w:kern w:val="0"/>
              </w:rPr>
              <w:t>天内向甲方提供保养报告。</w:t>
            </w:r>
          </w:p>
        </w:tc>
        <w:tc>
          <w:tcPr>
            <w:tcW w:w="2808" w:type="dxa"/>
            <w:shd w:val="clear" w:color="auto" w:fill="auto"/>
            <w:vAlign w:val="center"/>
          </w:tcPr>
          <w:p w14:paraId="5FB22F8B" w14:textId="77777777" w:rsidR="00CE3ACA" w:rsidRPr="00CE3ACA" w:rsidRDefault="00CE3ACA" w:rsidP="00CE3ACA">
            <w:pPr>
              <w:spacing w:line="240" w:lineRule="auto"/>
              <w:rPr>
                <w:rFonts w:ascii="宋体" w:eastAsia="宋体" w:hAnsi="宋体" w:cs="Times New Roman"/>
                <w:kern w:val="0"/>
              </w:rPr>
            </w:pPr>
          </w:p>
        </w:tc>
        <w:tc>
          <w:tcPr>
            <w:tcW w:w="1984" w:type="dxa"/>
            <w:shd w:val="clear" w:color="auto" w:fill="auto"/>
            <w:vAlign w:val="center"/>
          </w:tcPr>
          <w:p w14:paraId="51D6D2A5" w14:textId="77777777" w:rsidR="00CE3ACA" w:rsidRPr="00CE3ACA" w:rsidRDefault="00CE3ACA" w:rsidP="00CE3ACA">
            <w:pPr>
              <w:spacing w:line="240" w:lineRule="auto"/>
              <w:jc w:val="center"/>
              <w:rPr>
                <w:rFonts w:ascii="宋体" w:eastAsia="宋体" w:hAnsi="宋体" w:cs="Times New Roman"/>
                <w:kern w:val="0"/>
              </w:rPr>
            </w:pPr>
          </w:p>
        </w:tc>
      </w:tr>
      <w:tr w:rsidR="00CE3ACA" w:rsidRPr="00CE3ACA" w14:paraId="30492D53" w14:textId="77777777" w:rsidTr="00F45B7B">
        <w:trPr>
          <w:jc w:val="center"/>
        </w:trPr>
        <w:tc>
          <w:tcPr>
            <w:tcW w:w="2307" w:type="dxa"/>
            <w:shd w:val="clear" w:color="auto" w:fill="auto"/>
            <w:vAlign w:val="center"/>
          </w:tcPr>
          <w:p w14:paraId="12E26425" w14:textId="77777777" w:rsidR="00CE3ACA" w:rsidRPr="00CE3ACA" w:rsidRDefault="00CE3ACA" w:rsidP="00CE3ACA">
            <w:pPr>
              <w:spacing w:line="240" w:lineRule="auto"/>
              <w:jc w:val="center"/>
              <w:rPr>
                <w:rFonts w:ascii="宋体" w:eastAsia="宋体" w:hAnsi="宋体" w:cs="仿宋"/>
                <w:kern w:val="0"/>
              </w:rPr>
            </w:pPr>
            <w:r w:rsidRPr="00CE3ACA">
              <w:rPr>
                <w:rFonts w:ascii="宋体" w:eastAsia="宋体" w:hAnsi="宋体" w:cs="仿宋" w:hint="eastAsia"/>
                <w:kern w:val="0"/>
              </w:rPr>
              <w:t>开机率</w:t>
            </w:r>
          </w:p>
        </w:tc>
        <w:tc>
          <w:tcPr>
            <w:tcW w:w="6050" w:type="dxa"/>
            <w:shd w:val="clear" w:color="auto" w:fill="auto"/>
            <w:vAlign w:val="center"/>
          </w:tcPr>
          <w:p w14:paraId="1228911F" w14:textId="77777777" w:rsidR="00CE3ACA" w:rsidRPr="00CE3ACA" w:rsidRDefault="00CE3ACA" w:rsidP="00CE3ACA">
            <w:pPr>
              <w:spacing w:line="240" w:lineRule="auto"/>
              <w:rPr>
                <w:rFonts w:ascii="宋体" w:eastAsia="宋体" w:hAnsi="宋体" w:cs="仿宋"/>
                <w:kern w:val="0"/>
              </w:rPr>
            </w:pPr>
            <w:r w:rsidRPr="00CE3ACA">
              <w:rPr>
                <w:rFonts w:ascii="宋体" w:eastAsia="宋体" w:hAnsi="宋体" w:cs="仿宋" w:hint="eastAsia"/>
                <w:kern w:val="0"/>
              </w:rPr>
              <w:t>乙方对系统开机保证率及服务标准作以下保证：在合同期内保证</w:t>
            </w:r>
            <w:r w:rsidRPr="00CE3ACA">
              <w:rPr>
                <w:rFonts w:ascii="宋体" w:eastAsia="宋体" w:hAnsi="宋体" w:cs="仿宋" w:hint="eastAsia"/>
                <w:kern w:val="0"/>
                <w:u w:val="single"/>
              </w:rPr>
              <w:t xml:space="preserve"> 95 </w:t>
            </w:r>
            <w:r w:rsidRPr="00CE3ACA">
              <w:rPr>
                <w:rFonts w:ascii="宋体" w:eastAsia="宋体" w:hAnsi="宋体" w:cs="仿宋" w:hint="eastAsia"/>
                <w:kern w:val="0"/>
              </w:rPr>
              <w:t>%的开机率，按一年365日计算。</w:t>
            </w:r>
          </w:p>
        </w:tc>
        <w:tc>
          <w:tcPr>
            <w:tcW w:w="2808" w:type="dxa"/>
            <w:shd w:val="clear" w:color="auto" w:fill="auto"/>
            <w:vAlign w:val="center"/>
          </w:tcPr>
          <w:p w14:paraId="39541626" w14:textId="77777777" w:rsidR="00CE3ACA" w:rsidRPr="00CE3ACA" w:rsidRDefault="00CE3ACA" w:rsidP="00CE3ACA">
            <w:pPr>
              <w:spacing w:line="240" w:lineRule="auto"/>
              <w:rPr>
                <w:rFonts w:ascii="宋体" w:eastAsia="宋体" w:hAnsi="宋体" w:cs="Times New Roman"/>
                <w:kern w:val="0"/>
              </w:rPr>
            </w:pPr>
          </w:p>
        </w:tc>
        <w:tc>
          <w:tcPr>
            <w:tcW w:w="1984" w:type="dxa"/>
            <w:shd w:val="clear" w:color="auto" w:fill="auto"/>
            <w:vAlign w:val="center"/>
          </w:tcPr>
          <w:p w14:paraId="69E27902" w14:textId="77777777" w:rsidR="00CE3ACA" w:rsidRPr="00CE3ACA" w:rsidRDefault="00CE3ACA" w:rsidP="00CE3ACA">
            <w:pPr>
              <w:spacing w:line="240" w:lineRule="auto"/>
              <w:jc w:val="center"/>
              <w:rPr>
                <w:rFonts w:ascii="宋体" w:eastAsia="宋体" w:hAnsi="宋体" w:cs="Times New Roman"/>
                <w:kern w:val="0"/>
              </w:rPr>
            </w:pPr>
          </w:p>
        </w:tc>
      </w:tr>
      <w:tr w:rsidR="00CE3ACA" w:rsidRPr="00CE3ACA" w14:paraId="58F55F71" w14:textId="77777777" w:rsidTr="00F45B7B">
        <w:trPr>
          <w:jc w:val="center"/>
        </w:trPr>
        <w:tc>
          <w:tcPr>
            <w:tcW w:w="2307" w:type="dxa"/>
            <w:shd w:val="clear" w:color="auto" w:fill="auto"/>
            <w:vAlign w:val="center"/>
          </w:tcPr>
          <w:p w14:paraId="025C9CB4" w14:textId="77777777" w:rsidR="00CE3ACA" w:rsidRPr="00CE3ACA" w:rsidRDefault="00CE3ACA" w:rsidP="00CE3ACA">
            <w:pPr>
              <w:spacing w:line="240" w:lineRule="auto"/>
              <w:jc w:val="center"/>
              <w:rPr>
                <w:rFonts w:ascii="宋体" w:eastAsia="宋体" w:hAnsi="宋体" w:cs="仿宋"/>
                <w:kern w:val="0"/>
              </w:rPr>
            </w:pPr>
            <w:r w:rsidRPr="00CE3ACA">
              <w:rPr>
                <w:rFonts w:ascii="宋体" w:eastAsia="宋体" w:hAnsi="宋体" w:cs="仿宋" w:hint="eastAsia"/>
                <w:kern w:val="0"/>
              </w:rPr>
              <w:t>升级服务</w:t>
            </w:r>
          </w:p>
        </w:tc>
        <w:tc>
          <w:tcPr>
            <w:tcW w:w="6050" w:type="dxa"/>
            <w:shd w:val="clear" w:color="auto" w:fill="auto"/>
            <w:vAlign w:val="center"/>
          </w:tcPr>
          <w:p w14:paraId="35F446CF" w14:textId="77777777" w:rsidR="00CE3ACA" w:rsidRPr="00CE3ACA" w:rsidRDefault="00CE3ACA" w:rsidP="00CE3ACA">
            <w:pPr>
              <w:spacing w:line="240" w:lineRule="auto"/>
              <w:rPr>
                <w:rFonts w:ascii="宋体" w:eastAsia="宋体" w:hAnsi="宋体" w:cs="仿宋"/>
                <w:kern w:val="0"/>
              </w:rPr>
            </w:pPr>
            <w:r w:rsidRPr="00CE3ACA">
              <w:rPr>
                <w:rFonts w:ascii="宋体" w:eastAsia="宋体" w:hAnsi="宋体" w:cs="仿宋" w:hint="eastAsia"/>
                <w:kern w:val="0"/>
              </w:rPr>
              <w:t>甲方享有安全升级免费或增加系统功能的优惠，乙方应对甲方提出的要求给予及时改进，最迟不超过甲方向乙方提出后</w:t>
            </w:r>
            <w:r w:rsidRPr="00CE3ACA">
              <w:rPr>
                <w:rFonts w:ascii="宋体" w:eastAsia="宋体" w:hAnsi="宋体" w:cs="仿宋" w:hint="eastAsia"/>
                <w:kern w:val="0"/>
                <w:u w:val="single"/>
              </w:rPr>
              <w:t>3</w:t>
            </w:r>
            <w:r w:rsidRPr="00CE3ACA">
              <w:rPr>
                <w:rFonts w:ascii="宋体" w:eastAsia="宋体" w:hAnsi="宋体" w:cs="仿宋" w:hint="eastAsia"/>
                <w:kern w:val="0"/>
              </w:rPr>
              <w:t>天开始改进工作，并于</w:t>
            </w:r>
            <w:r w:rsidRPr="00CE3ACA">
              <w:rPr>
                <w:rFonts w:ascii="宋体" w:eastAsia="宋体" w:hAnsi="宋体" w:cs="仿宋" w:hint="eastAsia"/>
                <w:kern w:val="0"/>
                <w:u w:val="single"/>
              </w:rPr>
              <w:t xml:space="preserve"> 7 </w:t>
            </w:r>
            <w:r w:rsidRPr="00CE3ACA">
              <w:rPr>
                <w:rFonts w:ascii="宋体" w:eastAsia="宋体" w:hAnsi="宋体" w:cs="仿宋" w:hint="eastAsia"/>
                <w:kern w:val="0"/>
              </w:rPr>
              <w:t>天内改进完毕。</w:t>
            </w:r>
          </w:p>
        </w:tc>
        <w:tc>
          <w:tcPr>
            <w:tcW w:w="2808" w:type="dxa"/>
            <w:shd w:val="clear" w:color="auto" w:fill="auto"/>
            <w:vAlign w:val="center"/>
          </w:tcPr>
          <w:p w14:paraId="774D4D7D" w14:textId="77777777" w:rsidR="00CE3ACA" w:rsidRPr="00CE3ACA" w:rsidRDefault="00CE3ACA" w:rsidP="00CE3ACA">
            <w:pPr>
              <w:spacing w:line="240" w:lineRule="auto"/>
              <w:rPr>
                <w:rFonts w:ascii="宋体" w:eastAsia="宋体" w:hAnsi="宋体" w:cs="Times New Roman"/>
                <w:kern w:val="0"/>
              </w:rPr>
            </w:pPr>
          </w:p>
        </w:tc>
        <w:tc>
          <w:tcPr>
            <w:tcW w:w="1984" w:type="dxa"/>
            <w:shd w:val="clear" w:color="auto" w:fill="auto"/>
            <w:vAlign w:val="center"/>
          </w:tcPr>
          <w:p w14:paraId="6BA2A088" w14:textId="77777777" w:rsidR="00CE3ACA" w:rsidRPr="00CE3ACA" w:rsidRDefault="00CE3ACA" w:rsidP="00CE3ACA">
            <w:pPr>
              <w:spacing w:line="240" w:lineRule="auto"/>
              <w:jc w:val="center"/>
              <w:rPr>
                <w:rFonts w:ascii="宋体" w:eastAsia="宋体" w:hAnsi="宋体" w:cs="Times New Roman"/>
                <w:kern w:val="0"/>
              </w:rPr>
            </w:pPr>
          </w:p>
        </w:tc>
      </w:tr>
      <w:tr w:rsidR="00CE3ACA" w:rsidRPr="00CE3ACA" w14:paraId="12263114" w14:textId="77777777" w:rsidTr="00F45B7B">
        <w:trPr>
          <w:trHeight w:val="2319"/>
          <w:jc w:val="center"/>
        </w:trPr>
        <w:tc>
          <w:tcPr>
            <w:tcW w:w="2307" w:type="dxa"/>
            <w:shd w:val="clear" w:color="auto" w:fill="auto"/>
            <w:vAlign w:val="center"/>
          </w:tcPr>
          <w:p w14:paraId="585B4A64" w14:textId="77777777" w:rsidR="00CE3ACA" w:rsidRPr="00CE3ACA" w:rsidRDefault="00CE3ACA" w:rsidP="00CE3ACA">
            <w:pPr>
              <w:spacing w:line="240" w:lineRule="auto"/>
              <w:jc w:val="center"/>
              <w:rPr>
                <w:rFonts w:ascii="宋体" w:eastAsia="宋体" w:hAnsi="宋体" w:cs="仿宋"/>
                <w:kern w:val="0"/>
              </w:rPr>
            </w:pPr>
            <w:r w:rsidRPr="00CE3ACA">
              <w:rPr>
                <w:rFonts w:ascii="宋体" w:eastAsia="宋体" w:hAnsi="宋体" w:cs="仿宋" w:hint="eastAsia"/>
                <w:kern w:val="0"/>
              </w:rPr>
              <w:lastRenderedPageBreak/>
              <w:t>公司自评情况</w:t>
            </w:r>
          </w:p>
        </w:tc>
        <w:tc>
          <w:tcPr>
            <w:tcW w:w="10842" w:type="dxa"/>
            <w:gridSpan w:val="3"/>
            <w:shd w:val="clear" w:color="auto" w:fill="auto"/>
            <w:vAlign w:val="center"/>
          </w:tcPr>
          <w:p w14:paraId="4141BE16" w14:textId="77777777" w:rsidR="00CE3ACA" w:rsidRPr="00CE3ACA" w:rsidRDefault="00CE3ACA" w:rsidP="00CE3ACA">
            <w:pPr>
              <w:spacing w:line="240" w:lineRule="auto"/>
              <w:jc w:val="center"/>
              <w:rPr>
                <w:rFonts w:ascii="宋体" w:eastAsia="宋体" w:hAnsi="宋体" w:cs="仿宋"/>
                <w:kern w:val="0"/>
              </w:rPr>
            </w:pPr>
          </w:p>
        </w:tc>
      </w:tr>
      <w:tr w:rsidR="00CE3ACA" w:rsidRPr="00CE3ACA" w14:paraId="06976CF5" w14:textId="77777777" w:rsidTr="00F45B7B">
        <w:trPr>
          <w:trHeight w:val="1543"/>
          <w:jc w:val="center"/>
        </w:trPr>
        <w:tc>
          <w:tcPr>
            <w:tcW w:w="2307" w:type="dxa"/>
            <w:shd w:val="clear" w:color="auto" w:fill="auto"/>
            <w:vAlign w:val="center"/>
          </w:tcPr>
          <w:p w14:paraId="5E3592FF" w14:textId="77777777" w:rsidR="00CE3ACA" w:rsidRPr="00CE3ACA" w:rsidRDefault="00CE3ACA" w:rsidP="00CE3ACA">
            <w:pPr>
              <w:spacing w:line="240" w:lineRule="auto"/>
              <w:jc w:val="center"/>
              <w:rPr>
                <w:rFonts w:ascii="宋体" w:eastAsia="宋体" w:hAnsi="宋体" w:cs="仿宋"/>
                <w:kern w:val="0"/>
              </w:rPr>
            </w:pPr>
            <w:r w:rsidRPr="00CE3ACA">
              <w:rPr>
                <w:rFonts w:ascii="宋体" w:eastAsia="宋体" w:hAnsi="宋体" w:cs="仿宋" w:hint="eastAsia"/>
                <w:kern w:val="0"/>
              </w:rPr>
              <w:t>总体考评结果</w:t>
            </w:r>
          </w:p>
        </w:tc>
        <w:tc>
          <w:tcPr>
            <w:tcW w:w="10842" w:type="dxa"/>
            <w:gridSpan w:val="3"/>
            <w:shd w:val="clear" w:color="auto" w:fill="auto"/>
            <w:vAlign w:val="center"/>
          </w:tcPr>
          <w:p w14:paraId="48552C75" w14:textId="77777777" w:rsidR="00CE3ACA" w:rsidRPr="00CE3ACA" w:rsidRDefault="00CE3ACA" w:rsidP="00CE3ACA">
            <w:pPr>
              <w:spacing w:line="240" w:lineRule="auto"/>
              <w:jc w:val="center"/>
              <w:rPr>
                <w:rFonts w:ascii="宋体" w:eastAsia="宋体" w:hAnsi="宋体" w:cs="仿宋"/>
                <w:kern w:val="0"/>
              </w:rPr>
            </w:pPr>
          </w:p>
        </w:tc>
      </w:tr>
      <w:tr w:rsidR="00CE3ACA" w:rsidRPr="00CE3ACA" w14:paraId="1E7FEADC" w14:textId="77777777" w:rsidTr="00F45B7B">
        <w:trPr>
          <w:trHeight w:val="836"/>
          <w:jc w:val="center"/>
        </w:trPr>
        <w:tc>
          <w:tcPr>
            <w:tcW w:w="2307" w:type="dxa"/>
            <w:shd w:val="clear" w:color="auto" w:fill="auto"/>
            <w:vAlign w:val="center"/>
          </w:tcPr>
          <w:p w14:paraId="7A3BAE6B" w14:textId="77777777" w:rsidR="00CE3ACA" w:rsidRPr="00CE3ACA" w:rsidRDefault="00CE3ACA" w:rsidP="00CE3ACA">
            <w:pPr>
              <w:spacing w:line="240" w:lineRule="auto"/>
              <w:jc w:val="center"/>
              <w:rPr>
                <w:rFonts w:ascii="宋体" w:eastAsia="宋体" w:hAnsi="宋体" w:cs="仿宋"/>
                <w:kern w:val="0"/>
              </w:rPr>
            </w:pPr>
            <w:r w:rsidRPr="00CE3ACA">
              <w:rPr>
                <w:rFonts w:ascii="宋体" w:eastAsia="宋体" w:hAnsi="宋体" w:cs="仿宋" w:hint="eastAsia"/>
                <w:kern w:val="0"/>
              </w:rPr>
              <w:t>考核人</w:t>
            </w:r>
          </w:p>
        </w:tc>
        <w:tc>
          <w:tcPr>
            <w:tcW w:w="10842" w:type="dxa"/>
            <w:gridSpan w:val="3"/>
            <w:shd w:val="clear" w:color="auto" w:fill="auto"/>
            <w:vAlign w:val="center"/>
          </w:tcPr>
          <w:p w14:paraId="5E9F40A5" w14:textId="77777777" w:rsidR="00CE3ACA" w:rsidRPr="00CE3ACA" w:rsidRDefault="00CE3ACA" w:rsidP="00CE3ACA">
            <w:pPr>
              <w:spacing w:line="240" w:lineRule="auto"/>
              <w:jc w:val="center"/>
              <w:rPr>
                <w:rFonts w:ascii="宋体" w:eastAsia="宋体" w:hAnsi="宋体" w:cs="仿宋"/>
                <w:kern w:val="0"/>
              </w:rPr>
            </w:pPr>
          </w:p>
        </w:tc>
      </w:tr>
    </w:tbl>
    <w:p w14:paraId="2C61C97F" w14:textId="77777777" w:rsidR="00CE3ACA" w:rsidRPr="00CE3ACA" w:rsidRDefault="00CE3ACA" w:rsidP="00CE3ACA">
      <w:pPr>
        <w:spacing w:line="420" w:lineRule="exact"/>
        <w:rPr>
          <w:rFonts w:ascii="宋体" w:eastAsia="宋体" w:hAnsi="宋体" w:cs="仿宋"/>
        </w:rPr>
      </w:pPr>
      <w:r w:rsidRPr="00CE3ACA">
        <w:rPr>
          <w:rFonts w:ascii="宋体" w:eastAsia="宋体" w:hAnsi="宋体" w:cs="仿宋" w:hint="eastAsia"/>
        </w:rPr>
        <w:t>附件：工作量记录、机房巡查记录、巡检报告已装订进年度总结报告。</w:t>
      </w:r>
    </w:p>
    <w:p w14:paraId="3E7BE33B" w14:textId="77777777" w:rsidR="00CE3ACA" w:rsidRPr="00CE3ACA" w:rsidRDefault="00CE3ACA" w:rsidP="00CE3ACA">
      <w:pPr>
        <w:spacing w:after="120" w:line="240" w:lineRule="auto"/>
        <w:ind w:firstLineChars="100" w:firstLine="240"/>
        <w:rPr>
          <w:rFonts w:ascii="宋体" w:eastAsia="宋体" w:hAnsi="宋体" w:cs="仿宋"/>
        </w:rPr>
      </w:pPr>
    </w:p>
    <w:p w14:paraId="31C91CF6" w14:textId="77777777" w:rsidR="00CE3ACA" w:rsidRPr="00CE3ACA" w:rsidRDefault="00CE3ACA" w:rsidP="00CE3ACA">
      <w:pPr>
        <w:spacing w:line="240" w:lineRule="auto"/>
        <w:rPr>
          <w:rFonts w:ascii="宋体" w:eastAsia="宋体" w:hAnsi="宋体" w:cs="Times New Roman"/>
        </w:rPr>
      </w:pPr>
    </w:p>
    <w:p w14:paraId="0B68CAA2" w14:textId="77777777" w:rsidR="00CE3ACA" w:rsidRPr="00CE3ACA" w:rsidRDefault="00CE3ACA" w:rsidP="00CE3ACA">
      <w:pPr>
        <w:spacing w:line="420" w:lineRule="exact"/>
        <w:rPr>
          <w:rFonts w:ascii="宋体" w:eastAsia="宋体" w:hAnsi="宋体" w:cs="Times New Roman" w:hint="eastAsia"/>
        </w:rPr>
      </w:pPr>
    </w:p>
    <w:p w14:paraId="4E326458" w14:textId="77777777" w:rsidR="00CE3ACA" w:rsidRPr="00CE3ACA" w:rsidRDefault="00CE3ACA" w:rsidP="00CE3ACA">
      <w:pPr>
        <w:spacing w:line="240" w:lineRule="auto"/>
        <w:rPr>
          <w:rFonts w:ascii="宋体" w:eastAsia="宋体" w:hAnsi="宋体" w:cs="仿宋_GB2312" w:hint="eastAsia"/>
        </w:rPr>
      </w:pPr>
    </w:p>
    <w:p w14:paraId="7E406659" w14:textId="77777777" w:rsidR="00CE3ACA" w:rsidRPr="00CE3ACA" w:rsidRDefault="00CE3ACA" w:rsidP="00CE3ACA">
      <w:pPr>
        <w:autoSpaceDE w:val="0"/>
        <w:autoSpaceDN w:val="0"/>
        <w:spacing w:line="240" w:lineRule="auto"/>
        <w:ind w:firstLineChars="200" w:firstLine="480"/>
        <w:rPr>
          <w:rFonts w:ascii="宋体" w:eastAsia="宋体" w:hAnsi="宋体" w:cs="仿宋_GB2312" w:hint="eastAsia"/>
          <w:kern w:val="0"/>
        </w:rPr>
      </w:pPr>
    </w:p>
    <w:p w14:paraId="07A35122" w14:textId="77777777" w:rsidR="00CE3ACA" w:rsidRPr="00CE3ACA" w:rsidRDefault="00CE3ACA" w:rsidP="00CE3ACA">
      <w:pPr>
        <w:spacing w:line="240" w:lineRule="auto"/>
        <w:rPr>
          <w:rFonts w:ascii="宋体" w:eastAsia="宋体" w:hAnsi="宋体" w:cs="仿宋_GB2312" w:hint="eastAsia"/>
        </w:rPr>
      </w:pPr>
    </w:p>
    <w:p w14:paraId="1F6C2EF0" w14:textId="77777777" w:rsidR="00CE3ACA" w:rsidRPr="00CE3ACA" w:rsidRDefault="00CE3ACA" w:rsidP="00CE3ACA">
      <w:pPr>
        <w:spacing w:line="240" w:lineRule="auto"/>
        <w:rPr>
          <w:rFonts w:ascii="宋体" w:eastAsia="宋体" w:hAnsi="宋体" w:cs="仿宋" w:hint="eastAsia"/>
          <w:highlight w:val="yellow"/>
        </w:rPr>
      </w:pPr>
    </w:p>
    <w:p w14:paraId="570D76BF" w14:textId="77777777" w:rsidR="00BA153F" w:rsidRPr="002B5087" w:rsidRDefault="00BA153F" w:rsidP="00CE3ACA">
      <w:pPr>
        <w:rPr>
          <w:rFonts w:ascii="宋体" w:eastAsia="宋体" w:hAnsi="宋体" w:hint="eastAsia"/>
        </w:rPr>
      </w:pPr>
    </w:p>
    <w:sectPr w:rsidR="00BA153F" w:rsidRPr="002B5087" w:rsidSect="00AB59C7">
      <w:footerReference w:type="default" r:id="rId9"/>
      <w:pgSz w:w="11906" w:h="16838"/>
      <w:pgMar w:top="1440" w:right="1558"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C0910E" w14:textId="77777777" w:rsidR="0084665B" w:rsidRDefault="0084665B" w:rsidP="00AB59C7">
      <w:pPr>
        <w:spacing w:line="240" w:lineRule="auto"/>
        <w:rPr>
          <w:rFonts w:hint="eastAsia"/>
        </w:rPr>
      </w:pPr>
      <w:r>
        <w:separator/>
      </w:r>
    </w:p>
  </w:endnote>
  <w:endnote w:type="continuationSeparator" w:id="0">
    <w:p w14:paraId="43A617CB" w14:textId="77777777" w:rsidR="0084665B" w:rsidRDefault="0084665B" w:rsidP="00AB59C7">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微软雅黑"/>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4518F2" w14:textId="765830E7" w:rsidR="00CE3ACA" w:rsidRDefault="00CE3ACA">
    <w:pPr>
      <w:pStyle w:val="a5"/>
    </w:pPr>
    <w:r>
      <w:rPr>
        <w:noProof/>
      </w:rPr>
      <mc:AlternateContent>
        <mc:Choice Requires="wps">
          <w:drawing>
            <wp:anchor distT="0" distB="0" distL="114300" distR="114300" simplePos="0" relativeHeight="251661312" behindDoc="0" locked="0" layoutInCell="1" allowOverlap="1" wp14:anchorId="14517FC3" wp14:editId="0D259880">
              <wp:simplePos x="0" y="0"/>
              <wp:positionH relativeFrom="margin">
                <wp:align>center</wp:align>
              </wp:positionH>
              <wp:positionV relativeFrom="paragraph">
                <wp:posOffset>0</wp:posOffset>
              </wp:positionV>
              <wp:extent cx="57785" cy="131445"/>
              <wp:effectExtent l="0" t="0" r="15875" b="15240"/>
              <wp:wrapNone/>
              <wp:docPr id="4211583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14:paraId="4C1CF311" w14:textId="77777777" w:rsidR="00CE3ACA" w:rsidRDefault="00CE3ACA">
                          <w:pPr>
                            <w:pStyle w:val="a5"/>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4517FC3" id="_x0000_t202" coordsize="21600,21600" o:spt="202" path="m,l,21600r21600,l21600,xe">
              <v:stroke joinstyle="miter"/>
              <v:path gradientshapeok="t" o:connecttype="rect"/>
            </v:shapetype>
            <v:shape id="文本框 12" o:spid="_x0000_s1026" type="#_x0000_t202" style="position:absolute;margin-left:0;margin-top:0;width:4.55pt;height:10.35pt;z-index:251661312;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" filled="f" stroked="f">
              <v:textbox style="mso-fit-shape-to-text:t" inset="0,0,0,0">
                <w:txbxContent>
                  <w:p w14:paraId="4C1CF311" w14:textId="77777777" w:rsidR="00CE3ACA" w:rsidRDefault="00CE3ACA">
                    <w:pPr>
                      <w:pStyle w:val="a5"/>
                    </w:pPr>
                    <w:r>
                      <w:fldChar w:fldCharType="begin"/>
                    </w:r>
                    <w:r>
                      <w:instrText xml:space="preserve"> PAGE  \* MERGEFORMAT </w:instrText>
                    </w:r>
                    <w:r>
                      <w:fldChar w:fldCharType="separate"/>
                    </w:r>
                    <w:r>
                      <w:t>1</w:t>
                    </w:r>
                    <w:r>
                      <w:fldChar w:fldCharType="end"/>
                    </w:r>
                  </w:p>
                </w:txbxContent>
              </v:textbox>
              <w10:wrap anchorx="margin"/>
            </v:shape>
          </w:pict>
        </mc:Fallback>
      </mc:AlternateContent>
    </w:r>
    <w:r>
      <w:rPr>
        <w:noProof/>
      </w:rPr>
      <mc:AlternateContent>
        <mc:Choice Requires="wps">
          <w:drawing>
            <wp:anchor distT="0" distB="0" distL="114300" distR="114300" simplePos="0" relativeHeight="251659264" behindDoc="0" locked="0" layoutInCell="1" allowOverlap="1" wp14:anchorId="159F15C3" wp14:editId="32A07215">
              <wp:simplePos x="0" y="0"/>
              <wp:positionH relativeFrom="margin">
                <wp:align>center</wp:align>
              </wp:positionH>
              <wp:positionV relativeFrom="paragraph">
                <wp:posOffset>0</wp:posOffset>
              </wp:positionV>
              <wp:extent cx="114935" cy="131445"/>
              <wp:effectExtent l="0" t="0" r="12065" b="8890"/>
              <wp:wrapNone/>
              <wp:docPr id="6"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935" cy="131445"/>
                      </a:xfrm>
                      <a:prstGeom prst="rect">
                        <a:avLst/>
                      </a:prstGeom>
                      <a:noFill/>
                      <a:ln w="6350">
                        <a:noFill/>
                      </a:ln>
                    </wps:spPr>
                    <wps:txbx>
                      <w:txbxContent>
                        <w:p w14:paraId="0DA5C1A0" w14:textId="77777777" w:rsidR="00CE3ACA" w:rsidRDefault="00CE3ACA">
                          <w:pPr>
                            <w:pStyle w:val="a5"/>
                          </w:pP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 w14:anchorId="159F15C3" id="文本框 11" o:spid="_x0000_s1027" type="#_x0000_t202" style="position:absolute;margin-left:0;margin-top:0;width:9.05pt;height:10.3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" filled="f" stroked="f" strokeweight=".5pt">
              <v:textbox style="mso-fit-shape-to-text:t" inset="0,0,0,0">
                <w:txbxContent>
                  <w:p w14:paraId="0DA5C1A0" w14:textId="77777777" w:rsidR="00CE3ACA" w:rsidRDefault="00CE3ACA">
                    <w:pPr>
                      <w:pStyle w:val="a5"/>
                    </w:pP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A8584" w14:textId="4C2792D2" w:rsidR="00CE3ACA" w:rsidRDefault="00CE3ACA">
    <w:pPr>
      <w:spacing w:line="183" w:lineRule="auto"/>
      <w:ind w:left="4575"/>
      <w:rPr>
        <w:rFonts w:ascii="宋体" w:eastAsia="宋体" w:hAnsi="宋体" w:cs="宋体"/>
        <w:sz w:val="15"/>
        <w:szCs w:val="15"/>
      </w:rPr>
    </w:pPr>
    <w:r>
      <w:rPr>
        <w:noProof/>
        <w:sz w:val="15"/>
      </w:rPr>
      <mc:AlternateContent>
        <mc:Choice Requires="wps">
          <w:drawing>
            <wp:anchor distT="0" distB="0" distL="114300" distR="114300" simplePos="0" relativeHeight="251660288" behindDoc="0" locked="0" layoutInCell="1" allowOverlap="1" wp14:anchorId="13129CFB" wp14:editId="493688B6">
              <wp:simplePos x="0" y="0"/>
              <wp:positionH relativeFrom="margin">
                <wp:align>center</wp:align>
              </wp:positionH>
              <wp:positionV relativeFrom="paragraph">
                <wp:posOffset>0</wp:posOffset>
              </wp:positionV>
              <wp:extent cx="114935" cy="131445"/>
              <wp:effectExtent l="0" t="0" r="15875" b="15240"/>
              <wp:wrapNone/>
              <wp:docPr id="159598610"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wps:spPr>
                    <wps:txbx>
                      <w:txbxContent>
                        <w:p w14:paraId="2B01C090" w14:textId="77777777" w:rsidR="00CE3ACA" w:rsidRDefault="00CE3ACA">
                          <w:pPr>
                            <w:pStyle w:val="a5"/>
                          </w:pPr>
                          <w:r>
                            <w:fldChar w:fldCharType="begin"/>
                          </w:r>
                          <w:r>
                            <w:instrText xml:space="preserve"> PAGE  \* MERGEFORMAT </w:instrText>
                          </w:r>
                          <w:r>
                            <w:fldChar w:fldCharType="separate"/>
                          </w:r>
                          <w:r>
                            <w:t>21</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3129CFB" id="_x0000_t202" coordsize="21600,21600" o:spt="202" path="m,l,21600r21600,l21600,xe">
              <v:stroke joinstyle="miter"/>
              <v:path gradientshapeok="t" o:connecttype="rect"/>
            </v:shapetype>
            <v:shape id="文本框 13" o:spid="_x0000_s1028" type="#_x0000_t202" style="position:absolute;left:0;text-align:left;margin-left:0;margin-top:0;width:9.05pt;height:10.35pt;z-index:25166028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" filled="f" stroked="f">
              <v:textbox style="mso-fit-shape-to-text:t" inset="0,0,0,0">
                <w:txbxContent>
                  <w:p w14:paraId="2B01C090" w14:textId="77777777" w:rsidR="00CE3ACA" w:rsidRDefault="00CE3ACA">
                    <w:pPr>
                      <w:pStyle w:val="a5"/>
                    </w:pPr>
                    <w:r>
                      <w:fldChar w:fldCharType="begin"/>
                    </w:r>
                    <w:r>
                      <w:instrText xml:space="preserve"> PAGE  \* MERGEFORMAT </w:instrText>
                    </w:r>
                    <w:r>
                      <w:fldChar w:fldCharType="separate"/>
                    </w:r>
                    <w:r>
                      <w:t>21</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7454715"/>
    </w:sdtPr>
    <w:sdtContent>
      <w:p w14:paraId="1EB7FF97" w14:textId="164D1E3F" w:rsidR="00394C01" w:rsidRDefault="00000000">
        <w:pPr>
          <w:pStyle w:val="a5"/>
          <w:jc w:val="center"/>
          <w:rPr>
            <w:rFonts w:hint="eastAsia"/>
          </w:rPr>
        </w:pPr>
        <w:r>
          <w:fldChar w:fldCharType="begin"/>
        </w:r>
        <w:r>
          <w:instrText>PAGE   \* MERGEFORMAT</w:instrText>
        </w:r>
        <w:r>
          <w:fldChar w:fldCharType="separate"/>
        </w:r>
        <w:r>
          <w:rPr>
            <w:lang w:val="zh-CN"/>
          </w:rPr>
          <w:t>2</w:t>
        </w:r>
        <w:r>
          <w:fldChar w:fldCharType="end"/>
        </w:r>
      </w:p>
    </w:sdtContent>
  </w:sdt>
  <w:p w14:paraId="13D4F77C" w14:textId="77777777" w:rsidR="00394C01" w:rsidRDefault="00394C01">
    <w:pPr>
      <w:pStyle w:val="a5"/>
      <w:rPr>
        <w:rFonts w:hint="eastAsia"/>
      </w:rPr>
    </w:pPr>
  </w:p>
  <w:p w14:paraId="65343EAD" w14:textId="77777777" w:rsidR="00000000" w:rsidRDefault="00000000"/>
  <w:p w14:paraId="245FD542" w14:textId="77777777" w:rsidR="00000000" w:rsidRDefault="000000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77348D" w14:textId="77777777" w:rsidR="0084665B" w:rsidRDefault="0084665B" w:rsidP="00AB59C7">
      <w:pPr>
        <w:spacing w:line="240" w:lineRule="auto"/>
        <w:rPr>
          <w:rFonts w:hint="eastAsia"/>
        </w:rPr>
      </w:pPr>
      <w:r>
        <w:separator/>
      </w:r>
    </w:p>
  </w:footnote>
  <w:footnote w:type="continuationSeparator" w:id="0">
    <w:p w14:paraId="7D310F3C" w14:textId="77777777" w:rsidR="0084665B" w:rsidRDefault="0084665B" w:rsidP="00AB59C7">
      <w:pPr>
        <w:spacing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F264CF"/>
    <w:multiLevelType w:val="multilevel"/>
    <w:tmpl w:val="16F264CF"/>
    <w:lvl w:ilvl="0">
      <w:start w:val="1"/>
      <w:numFmt w:val="japaneseCounting"/>
      <w:lvlText w:val="%1、"/>
      <w:lvlJc w:val="left"/>
      <w:pPr>
        <w:ind w:left="872" w:hanging="450"/>
      </w:pPr>
      <w:rPr>
        <w:rFonts w:hint="default"/>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1" w15:restartNumberingAfterBreak="0">
    <w:nsid w:val="57B5391D"/>
    <w:multiLevelType w:val="singleLevel"/>
    <w:tmpl w:val="57B5391D"/>
    <w:lvl w:ilvl="0">
      <w:start w:val="1"/>
      <w:numFmt w:val="decimal"/>
      <w:suff w:val="nothing"/>
      <w:lvlText w:val="%1、"/>
      <w:lvlJc w:val="left"/>
    </w:lvl>
  </w:abstractNum>
  <w:num w:numId="1" w16cid:durableId="1257789931">
    <w:abstractNumId w:val="0"/>
  </w:num>
  <w:num w:numId="2" w16cid:durableId="1418988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BB1"/>
    <w:rsid w:val="002B5087"/>
    <w:rsid w:val="00352402"/>
    <w:rsid w:val="00372DAC"/>
    <w:rsid w:val="00394C01"/>
    <w:rsid w:val="00455B22"/>
    <w:rsid w:val="004B248C"/>
    <w:rsid w:val="006C6F00"/>
    <w:rsid w:val="00833476"/>
    <w:rsid w:val="0084665B"/>
    <w:rsid w:val="0085311E"/>
    <w:rsid w:val="009F3248"/>
    <w:rsid w:val="00AB59C7"/>
    <w:rsid w:val="00B27450"/>
    <w:rsid w:val="00BA153F"/>
    <w:rsid w:val="00CE3ACA"/>
    <w:rsid w:val="00D773DA"/>
    <w:rsid w:val="00DD2DBA"/>
    <w:rsid w:val="00E34BB1"/>
    <w:rsid w:val="00F66075"/>
    <w:rsid w:val="00F847F1"/>
    <w:rsid w:val="00FC56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CC429"/>
  <w15:chartTrackingRefBased/>
  <w15:docId w15:val="{DCDD1A79-D8EF-4F5A-94DC-645235404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34BB1"/>
    <w:pPr>
      <w:widowControl w:val="0"/>
      <w:spacing w:line="360" w:lineRule="auto"/>
      <w:jc w:val="both"/>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E34BB1"/>
    <w:pPr>
      <w:widowControl/>
      <w:overflowPunct w:val="0"/>
      <w:autoSpaceDE w:val="0"/>
      <w:autoSpaceDN w:val="0"/>
      <w:adjustRightInd w:val="0"/>
      <w:jc w:val="left"/>
      <w:textAlignment w:val="baseline"/>
    </w:pPr>
    <w:rPr>
      <w:rFonts w:ascii="宋体" w:eastAsia="宋体" w:hAnsi="Courier New" w:cs="Times New Roman"/>
      <w:kern w:val="0"/>
      <w:szCs w:val="20"/>
    </w:rPr>
  </w:style>
  <w:style w:type="character" w:customStyle="1" w:styleId="a4">
    <w:name w:val="纯文本 字符"/>
    <w:basedOn w:val="a0"/>
    <w:link w:val="a3"/>
    <w:uiPriority w:val="99"/>
    <w:qFormat/>
    <w:rsid w:val="00E34BB1"/>
    <w:rPr>
      <w:rFonts w:ascii="宋体" w:eastAsia="宋体" w:hAnsi="Courier New" w:cs="Times New Roman"/>
      <w:kern w:val="0"/>
      <w:sz w:val="24"/>
      <w:szCs w:val="20"/>
    </w:rPr>
  </w:style>
  <w:style w:type="paragraph" w:styleId="a5">
    <w:name w:val="footer"/>
    <w:basedOn w:val="a"/>
    <w:link w:val="a6"/>
    <w:uiPriority w:val="99"/>
    <w:qFormat/>
    <w:rsid w:val="00E34BB1"/>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E34BB1"/>
    <w:rPr>
      <w:sz w:val="18"/>
      <w:szCs w:val="18"/>
    </w:rPr>
  </w:style>
  <w:style w:type="paragraph" w:customStyle="1" w:styleId="null3">
    <w:name w:val="null3"/>
    <w:hidden/>
    <w:qFormat/>
    <w:rsid w:val="00E34BB1"/>
    <w:rPr>
      <w:rFonts w:hint="eastAsia"/>
      <w:kern w:val="0"/>
      <w:sz w:val="20"/>
      <w:szCs w:val="20"/>
      <w:lang w:eastAsia="zh-Hans"/>
    </w:rPr>
  </w:style>
  <w:style w:type="paragraph" w:styleId="a7">
    <w:name w:val="header"/>
    <w:basedOn w:val="a"/>
    <w:link w:val="a8"/>
    <w:uiPriority w:val="99"/>
    <w:unhideWhenUsed/>
    <w:rsid w:val="00AB59C7"/>
    <w:pPr>
      <w:tabs>
        <w:tab w:val="center" w:pos="4153"/>
        <w:tab w:val="right" w:pos="8306"/>
      </w:tabs>
      <w:snapToGrid w:val="0"/>
      <w:spacing w:line="240" w:lineRule="auto"/>
      <w:jc w:val="center"/>
    </w:pPr>
    <w:rPr>
      <w:sz w:val="18"/>
      <w:szCs w:val="18"/>
    </w:rPr>
  </w:style>
  <w:style w:type="character" w:customStyle="1" w:styleId="a8">
    <w:name w:val="页眉 字符"/>
    <w:basedOn w:val="a0"/>
    <w:link w:val="a7"/>
    <w:uiPriority w:val="99"/>
    <w:rsid w:val="00AB59C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12</Pages>
  <Words>914</Words>
  <Characters>5214</Characters>
  <Application>Microsoft Office Word</Application>
  <DocSecurity>0</DocSecurity>
  <Lines>43</Lines>
  <Paragraphs>12</Paragraphs>
  <ScaleCrop>false</ScaleCrop>
  <Company/>
  <LinksUpToDate>false</LinksUpToDate>
  <CharactersWithSpaces>6116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瑶 柯</dc:creator>
  <cp:keywords/>
  <dc:description/>
  <cp:lastModifiedBy>瑶 柯</cp:lastModifiedBy>
  <cp:revision>6</cp:revision>
  <dcterms:created xsi:type="dcterms:W3CDTF">2024-09-24T03:06:00Z</dcterms:created>
  <dcterms:modified xsi:type="dcterms:W3CDTF">2024-12-10T07:42:00Z</dcterms:modified>
</cp:coreProperties>
</file>