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AC4AA">
      <w:pPr>
        <w:jc w:val="center"/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  <w:t>媒体资源</w:t>
      </w:r>
    </w:p>
    <w:p w14:paraId="45F64E08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hMzIxZTFlYjY2MDNlZGZjYTBiYTY4NmFlZjg1NDgifQ=="/>
  </w:docVars>
  <w:rsids>
    <w:rsidRoot w:val="00A6710F"/>
    <w:rsid w:val="00A6710F"/>
    <w:rsid w:val="00BD6E7D"/>
    <w:rsid w:val="00D633B0"/>
    <w:rsid w:val="00F9148C"/>
    <w:rsid w:val="05243800"/>
    <w:rsid w:val="34025CFF"/>
    <w:rsid w:val="3D52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8</Characters>
  <Lines>1</Lines>
  <Paragraphs>1</Paragraphs>
  <TotalTime>0</TotalTime>
  <ScaleCrop>false</ScaleCrop>
  <LinksUpToDate>false</LinksUpToDate>
  <CharactersWithSpaces>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2023-08-11T02:15:00Z</dcterms:created>
  <dc:creator>admin</dc:creator>
  <cp:lastModifiedBy>大建上瘾</cp:lastModifiedBy>
  <dcterms:modified xsi:type="dcterms:W3CDTF">2024-09-29T04:21:53Z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A84B4A55251E46029B14A50C4EE001C1_13</vt:lpwstr>
  </property>
</Properties>
</file>