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4B8D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评审细则及标准中要求供应商提供的佐证资料及方案等</w:t>
      </w:r>
    </w:p>
    <w:p w14:paraId="71D594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32"/>
          <w:szCs w:val="32"/>
        </w:rPr>
        <w:t>（格式自拟）</w:t>
      </w:r>
    </w:p>
    <w:p w14:paraId="110C3D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0" w:lineRule="auto"/>
        <w:jc w:val="center"/>
        <w:textAlignment w:val="auto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.实施方案</w:t>
      </w:r>
    </w:p>
    <w:p w14:paraId="65BEF2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0" w:lineRule="auto"/>
        <w:jc w:val="center"/>
        <w:textAlignment w:val="auto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  <w:lang w:val="en-US" w:eastAsia="zh-CN"/>
        </w:rPr>
        <w:t>售后服务方案</w:t>
      </w:r>
    </w:p>
    <w:p w14:paraId="39F434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0" w:lineRule="auto"/>
        <w:jc w:val="center"/>
        <w:textAlignment w:val="auto"/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  <w:lang w:val="en-US" w:eastAsia="zh-CN"/>
        </w:rPr>
        <w:t>履约能力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CA4346"/>
    <w:rsid w:val="00775EEE"/>
    <w:rsid w:val="1B6465D4"/>
    <w:rsid w:val="3C200D85"/>
    <w:rsid w:val="50D6499E"/>
    <w:rsid w:val="5FCA4346"/>
    <w:rsid w:val="7497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63</Characters>
  <Lines>0</Lines>
  <Paragraphs>0</Paragraphs>
  <TotalTime>15</TotalTime>
  <ScaleCrop>false</ScaleCrop>
  <LinksUpToDate>false</LinksUpToDate>
  <CharactersWithSpaces>63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2025-12-29T02:16:00Z</dcterms:created>
  <dc:creator>WPS_1734529537</dc:creator>
  <cp:lastModifiedBy>WPS_1734529537</cp:lastModifiedBy>
  <dcterms:modified xsi:type="dcterms:W3CDTF">2026-05-11T03:41:08Z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CE2FCEEE58CD4AA18C84B209F12C181F_11</vt:lpwstr>
  </property>
  <property fmtid="{D5CDD505-2E9C-101B-9397-08002B2CF9AE}" pid="4" name="KSOTemplateDocerSaveRecord">
    <vt:lpwstr>eyJoZGlkIjoiMmNlNTkxYjk5MThlYTAxYjQ2NzY3MDFhODM4YmJhZGIiLCJ1c2VySWQiOiIxNjY3NjQ5MzA4In0=</vt:lpwstr>
  </property>
</Properties>
</file>