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CE1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宋体" w:hAnsi="宋体" w:eastAsia="宋体" w:cs="宋体"/>
          <w:b w:val="0"/>
          <w:bCs w:val="0"/>
          <w:color w:val="auto"/>
          <w:kern w:val="2"/>
          <w:sz w:val="24"/>
          <w:szCs w:val="24"/>
          <w:lang w:val="en-US" w:eastAsia="zh-CN" w:bidi="ar-SA"/>
        </w:rPr>
      </w:pPr>
      <w:r>
        <w:rPr>
          <w:rFonts w:hint="eastAsia" w:cs="宋体"/>
          <w:b w:val="0"/>
          <w:bCs w:val="0"/>
          <w:color w:val="auto"/>
          <w:kern w:val="2"/>
          <w:sz w:val="24"/>
          <w:szCs w:val="24"/>
          <w:lang w:val="en-US" w:eastAsia="zh-CN" w:bidi="ar-SA"/>
        </w:rPr>
        <w:t>岳阳市</w:t>
      </w:r>
      <w:r>
        <w:rPr>
          <w:rFonts w:hint="eastAsia" w:ascii="宋体" w:hAnsi="宋体" w:eastAsia="宋体" w:cs="宋体"/>
          <w:b w:val="0"/>
          <w:bCs w:val="0"/>
          <w:color w:val="auto"/>
          <w:kern w:val="2"/>
          <w:sz w:val="24"/>
          <w:szCs w:val="24"/>
          <w:lang w:val="en-US" w:eastAsia="zh-CN" w:bidi="ar-SA"/>
        </w:rPr>
        <w:t>岳阳楼区第二人民医院胃肠镜采购项目</w:t>
      </w:r>
    </w:p>
    <w:p w14:paraId="34591C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竞争性谈判邀请公告</w:t>
      </w:r>
    </w:p>
    <w:p w14:paraId="273D5700">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岳阳市岳阳楼区第二人民医院胃肠镜采购项目行竞争性谈判采购，现采用发布公告方式，邀请符合资格条件的供应商提交证明材料参与资格审查活动。</w:t>
      </w:r>
    </w:p>
    <w:p w14:paraId="787594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一、项目概况</w:t>
      </w:r>
    </w:p>
    <w:p w14:paraId="5234C162">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1、项目名称：岳阳市阳楼区第二人民医院胃肠镜采购项目</w:t>
      </w:r>
    </w:p>
    <w:p w14:paraId="03499652">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2、政府采购计划编号：岳楼财采计[2025]000102号</w:t>
      </w:r>
    </w:p>
    <w:p w14:paraId="10311611">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3、委托代理编号：1109096-20250709-10</w:t>
      </w:r>
      <w:bookmarkStart w:id="15" w:name="_GoBack"/>
      <w:bookmarkEnd w:id="15"/>
    </w:p>
    <w:p w14:paraId="5EB431B5">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4、采购项目预算：850000元</w:t>
      </w:r>
    </w:p>
    <w:p w14:paraId="03D62426">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 支持预付款，预付比例：  /  %</w:t>
      </w:r>
    </w:p>
    <w:p w14:paraId="6F6B8A24">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5、本项目对应的中小企业划分标准所属行业：工业</w:t>
      </w:r>
    </w:p>
    <w:p w14:paraId="36437FF9">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6、合同定价方式：☑ 固定总价□固定单价□成本补偿□绩效激励</w:t>
      </w:r>
    </w:p>
    <w:p w14:paraId="6380EC31">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959" w:leftChars="228" w:right="0" w:hanging="480" w:hangingChars="20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7、合同履行期限：合同签订后30日内</w:t>
      </w:r>
    </w:p>
    <w:p w14:paraId="54BC8DEF">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8、本项目分阶段要求投标人提供以下保证：</w:t>
      </w:r>
    </w:p>
    <w:p w14:paraId="2DB8D008">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投标保证金：采购项目预算的  %；</w:t>
      </w:r>
    </w:p>
    <w:p w14:paraId="67DC11C9">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履约保证金：中标金额的  %；</w:t>
      </w:r>
    </w:p>
    <w:p w14:paraId="3C44ED06">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预付款保证金：预付款的  %；</w:t>
      </w:r>
    </w:p>
    <w:p w14:paraId="1EF26DEF">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质量保证金：合同金额的  %；</w:t>
      </w:r>
    </w:p>
    <w:p w14:paraId="1A255A44">
      <w:pPr>
        <w:pStyle w:val="9"/>
        <w:ind w:left="0" w:leftChars="0" w:firstLine="0" w:firstLineChars="0"/>
        <w:rPr>
          <w:rFonts w:hint="eastAsia" w:ascii="宋体" w:hAnsi="宋体" w:eastAsia="宋体" w:cs="宋体"/>
          <w:b w:val="0"/>
          <w:bCs w:val="0"/>
          <w:color w:val="auto"/>
          <w:kern w:val="2"/>
          <w:sz w:val="24"/>
          <w:szCs w:val="24"/>
          <w:lang w:val="en-US" w:eastAsia="zh-CN" w:bidi="ar-SA"/>
        </w:rPr>
      </w:pPr>
    </w:p>
    <w:p w14:paraId="351633F9">
      <w:pPr>
        <w:pStyle w:val="9"/>
        <w:ind w:left="0" w:leftChars="0" w:firstLine="0" w:firstLineChars="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二、采购需求</w:t>
      </w:r>
    </w:p>
    <w:tbl>
      <w:tblPr>
        <w:tblStyle w:val="14"/>
        <w:tblpPr w:leftFromText="180" w:rightFromText="180" w:vertAnchor="text" w:horzAnchor="page" w:tblpXSpec="center" w:tblpY="548"/>
        <w:tblOverlap w:val="never"/>
        <w:tblW w:w="5000" w:type="pct"/>
        <w:jc w:val="center"/>
        <w:tblCellSpacing w:w="0" w:type="dxa"/>
        <w:tblBorders>
          <w:top w:val="single" w:color="D5D5D5" w:sz="6" w:space="0"/>
          <w:left w:val="single" w:color="D5D5D5" w:sz="6" w:space="0"/>
          <w:bottom w:val="single" w:color="D5D5D5" w:sz="6" w:space="0"/>
          <w:right w:val="single" w:color="D5D5D5"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30"/>
        <w:gridCol w:w="1663"/>
        <w:gridCol w:w="963"/>
        <w:gridCol w:w="1430"/>
        <w:gridCol w:w="497"/>
        <w:gridCol w:w="1663"/>
        <w:gridCol w:w="964"/>
        <w:gridCol w:w="964"/>
      </w:tblGrid>
      <w:tr w14:paraId="3A56A797">
        <w:tblPrEx>
          <w:tblBorders>
            <w:top w:val="single" w:color="D5D5D5" w:sz="6" w:space="0"/>
            <w:left w:val="single" w:color="D5D5D5" w:sz="6" w:space="0"/>
            <w:bottom w:val="single" w:color="D5D5D5" w:sz="6" w:space="0"/>
            <w:right w:val="single" w:color="D5D5D5" w:sz="6"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jc w:val="center"/>
        </w:trPr>
        <w:tc>
          <w:tcPr>
            <w:tcW w:w="411"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5CFCA7BE">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包名称</w:t>
            </w:r>
          </w:p>
        </w:tc>
        <w:tc>
          <w:tcPr>
            <w:tcW w:w="936"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5C7FDA10">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最高限价（元）</w:t>
            </w:r>
          </w:p>
        </w:tc>
        <w:tc>
          <w:tcPr>
            <w:tcW w:w="542"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184614B2">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标的名称</w:t>
            </w:r>
          </w:p>
        </w:tc>
        <w:tc>
          <w:tcPr>
            <w:tcW w:w="805"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407F3FF7">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简要技术要求</w:t>
            </w:r>
          </w:p>
        </w:tc>
        <w:tc>
          <w:tcPr>
            <w:tcW w:w="280"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49D980AC">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数量</w:t>
            </w:r>
          </w:p>
        </w:tc>
        <w:tc>
          <w:tcPr>
            <w:tcW w:w="936"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19C0E56A">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标的预算（元）</w:t>
            </w:r>
          </w:p>
        </w:tc>
        <w:tc>
          <w:tcPr>
            <w:tcW w:w="542"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7FB1371F">
            <w:pPr>
              <w:keepNext w:val="0"/>
              <w:keepLines w:val="0"/>
              <w:widowControl/>
              <w:suppressLineNumbers w:val="0"/>
              <w:spacing w:before="75" w:beforeAutospacing="0" w:after="0" w:afterAutospacing="0" w:line="420" w:lineRule="atLeast"/>
              <w:ind w:left="0" w:leftChars="0" w:right="0" w:rightChars="0" w:firstLine="0" w:firstLineChars="0"/>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节能产品</w:t>
            </w:r>
          </w:p>
        </w:tc>
        <w:tc>
          <w:tcPr>
            <w:tcW w:w="542" w:type="pct"/>
            <w:tcBorders>
              <w:top w:val="single" w:color="D5D5D5" w:sz="6" w:space="0"/>
              <w:left w:val="single" w:color="D5D5D5" w:sz="6" w:space="0"/>
              <w:bottom w:val="single" w:color="D5D5D5" w:sz="6" w:space="0"/>
              <w:right w:val="single" w:color="D5D5D5" w:sz="6" w:space="0"/>
            </w:tcBorders>
            <w:shd w:val="clear" w:color="auto" w:fill="auto"/>
            <w:noWrap/>
            <w:vAlign w:val="center"/>
          </w:tcPr>
          <w:p w14:paraId="18B6AD22">
            <w:pPr>
              <w:keepNext w:val="0"/>
              <w:keepLines w:val="0"/>
              <w:widowControl/>
              <w:suppressLineNumbers w:val="0"/>
              <w:spacing w:before="75" w:beforeAutospacing="0" w:after="0" w:afterAutospacing="0" w:line="420" w:lineRule="atLeast"/>
              <w:ind w:left="0" w:leftChars="0" w:right="0" w:rightChars="0" w:firstLine="0" w:firstLineChars="0"/>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进口产品</w:t>
            </w:r>
          </w:p>
        </w:tc>
      </w:tr>
      <w:tr w14:paraId="21D7EE7E">
        <w:tblPrEx>
          <w:tblBorders>
            <w:top w:val="single" w:color="D5D5D5" w:sz="6" w:space="0"/>
            <w:left w:val="single" w:color="D5D5D5" w:sz="6" w:space="0"/>
            <w:bottom w:val="single" w:color="D5D5D5" w:sz="6" w:space="0"/>
            <w:right w:val="single" w:color="D5D5D5"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411" w:type="pct"/>
            <w:tcBorders>
              <w:top w:val="single" w:color="D5D5D5" w:sz="6" w:space="0"/>
              <w:left w:val="single" w:color="D5D5D5" w:sz="6" w:space="0"/>
              <w:bottom w:val="single" w:color="D5D5D5" w:sz="6" w:space="0"/>
              <w:right w:val="single" w:color="D5D5D5" w:sz="6" w:space="0"/>
            </w:tcBorders>
            <w:shd w:val="clear" w:color="auto" w:fill="auto"/>
            <w:vAlign w:val="center"/>
          </w:tcPr>
          <w:p w14:paraId="2A22E9B2">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包1</w:t>
            </w:r>
          </w:p>
        </w:tc>
        <w:tc>
          <w:tcPr>
            <w:tcW w:w="936" w:type="pct"/>
            <w:tcBorders>
              <w:top w:val="single" w:color="D5D5D5" w:sz="6" w:space="0"/>
              <w:left w:val="single" w:color="D5D5D5" w:sz="6" w:space="0"/>
              <w:bottom w:val="single" w:color="D5D5D5" w:sz="6" w:space="0"/>
              <w:right w:val="single" w:color="D5D5D5" w:sz="6" w:space="0"/>
            </w:tcBorders>
            <w:shd w:val="clear" w:color="auto" w:fill="auto"/>
            <w:vAlign w:val="center"/>
          </w:tcPr>
          <w:p w14:paraId="45098EF6">
            <w:pPr>
              <w:keepNext w:val="0"/>
              <w:keepLines w:val="0"/>
              <w:widowControl/>
              <w:suppressLineNumbers w:val="0"/>
              <w:spacing w:before="75" w:beforeAutospacing="0" w:after="0" w:afterAutospacing="0" w:line="420" w:lineRule="atLeast"/>
              <w:ind w:left="0" w:right="0" w:firstLine="0"/>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850000</w:t>
            </w:r>
          </w:p>
        </w:tc>
        <w:tc>
          <w:tcPr>
            <w:tcW w:w="542" w:type="pct"/>
            <w:tcBorders>
              <w:top w:val="single" w:color="D5D5D5" w:sz="6" w:space="0"/>
              <w:left w:val="single" w:color="D5D5D5" w:sz="6" w:space="0"/>
              <w:bottom w:val="single" w:color="D5D5D5" w:sz="6" w:space="0"/>
              <w:right w:val="single" w:color="D5D5D5" w:sz="6" w:space="0"/>
            </w:tcBorders>
            <w:shd w:val="clear" w:color="auto" w:fill="auto"/>
            <w:vAlign w:val="center"/>
          </w:tcPr>
          <w:p w14:paraId="33B9F04F">
            <w:pPr>
              <w:keepNext w:val="0"/>
              <w:keepLines w:val="0"/>
              <w:widowControl/>
              <w:suppressLineNumbers w:val="0"/>
              <w:spacing w:before="75" w:beforeAutospacing="0" w:after="0" w:afterAutospacing="0" w:line="420" w:lineRule="atLeast"/>
              <w:ind w:left="0" w:right="0" w:firstLine="0"/>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岳阳市</w:t>
            </w:r>
            <w:r>
              <w:rPr>
                <w:rFonts w:hint="default" w:ascii="宋体" w:hAnsi="宋体" w:eastAsia="宋体" w:cs="宋体"/>
                <w:b w:val="0"/>
                <w:bCs w:val="0"/>
                <w:color w:val="auto"/>
                <w:kern w:val="2"/>
                <w:sz w:val="24"/>
                <w:szCs w:val="24"/>
                <w:lang w:val="en-US" w:eastAsia="zh-CN" w:bidi="ar-SA"/>
              </w:rPr>
              <w:t>岳阳楼区第二人民医院胃肠镜采购项目</w:t>
            </w:r>
          </w:p>
          <w:p w14:paraId="0D68E59A">
            <w:pPr>
              <w:keepNext w:val="0"/>
              <w:keepLines w:val="0"/>
              <w:widowControl/>
              <w:suppressLineNumbers w:val="0"/>
              <w:spacing w:before="75" w:beforeAutospacing="0" w:after="0" w:afterAutospacing="0" w:line="420" w:lineRule="atLeast"/>
              <w:ind w:left="0" w:right="0" w:firstLine="0"/>
              <w:jc w:val="center"/>
              <w:rPr>
                <w:rFonts w:hint="default" w:ascii="宋体" w:hAnsi="宋体" w:eastAsia="宋体" w:cs="宋体"/>
                <w:b w:val="0"/>
                <w:bCs w:val="0"/>
                <w:color w:val="auto"/>
                <w:kern w:val="2"/>
                <w:sz w:val="24"/>
                <w:szCs w:val="24"/>
                <w:lang w:val="en-US" w:eastAsia="zh-CN" w:bidi="ar-SA"/>
              </w:rPr>
            </w:pPr>
          </w:p>
        </w:tc>
        <w:tc>
          <w:tcPr>
            <w:tcW w:w="805" w:type="pct"/>
            <w:tcBorders>
              <w:top w:val="single" w:color="D5D5D5" w:sz="6" w:space="0"/>
              <w:left w:val="single" w:color="D5D5D5" w:sz="6" w:space="0"/>
              <w:bottom w:val="single" w:color="D5D5D5" w:sz="6" w:space="0"/>
              <w:right w:val="single" w:color="D5D5D5" w:sz="6" w:space="0"/>
            </w:tcBorders>
            <w:shd w:val="clear" w:color="auto" w:fill="auto"/>
            <w:vAlign w:val="center"/>
          </w:tcPr>
          <w:p w14:paraId="736431C5">
            <w:pPr>
              <w:keepNext w:val="0"/>
              <w:keepLines w:val="0"/>
              <w:widowControl/>
              <w:suppressLineNumbers w:val="0"/>
              <w:spacing w:before="75" w:beforeAutospacing="0" w:after="0" w:afterAutospacing="0" w:line="420" w:lineRule="atLeast"/>
              <w:ind w:left="0" w:right="0" w:firstLine="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电子胃肠镜系统1套技术要求详见采购需求</w:t>
            </w:r>
          </w:p>
        </w:tc>
        <w:tc>
          <w:tcPr>
            <w:tcW w:w="280" w:type="pct"/>
            <w:tcBorders>
              <w:top w:val="single" w:color="D5D5D5" w:sz="6" w:space="0"/>
              <w:left w:val="single" w:color="D5D5D5" w:sz="6" w:space="0"/>
              <w:bottom w:val="single" w:color="D5D5D5" w:sz="6" w:space="0"/>
              <w:right w:val="single" w:color="D5D5D5" w:sz="6" w:space="0"/>
            </w:tcBorders>
            <w:shd w:val="clear" w:color="auto" w:fill="auto"/>
            <w:vAlign w:val="center"/>
          </w:tcPr>
          <w:p w14:paraId="75674414">
            <w:pPr>
              <w:keepNext w:val="0"/>
              <w:keepLines w:val="0"/>
              <w:widowControl/>
              <w:suppressLineNumbers w:val="0"/>
              <w:spacing w:before="75" w:beforeAutospacing="0" w:after="0" w:afterAutospacing="0" w:line="420" w:lineRule="atLeast"/>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w:t>
            </w:r>
          </w:p>
        </w:tc>
        <w:tc>
          <w:tcPr>
            <w:tcW w:w="936" w:type="pct"/>
            <w:tcBorders>
              <w:top w:val="single" w:color="D5D5D5" w:sz="6" w:space="0"/>
              <w:left w:val="single" w:color="D5D5D5" w:sz="6" w:space="0"/>
              <w:bottom w:val="single" w:color="D5D5D5" w:sz="6" w:space="0"/>
              <w:right w:val="single" w:color="D5D5D5" w:sz="6" w:space="0"/>
            </w:tcBorders>
            <w:shd w:val="clear" w:color="auto" w:fill="auto"/>
            <w:vAlign w:val="center"/>
          </w:tcPr>
          <w:p w14:paraId="49D9ABEB">
            <w:pPr>
              <w:keepNext w:val="0"/>
              <w:keepLines w:val="0"/>
              <w:widowControl/>
              <w:suppressLineNumbers w:val="0"/>
              <w:spacing w:before="75" w:beforeAutospacing="0" w:after="0" w:afterAutospacing="0" w:line="420" w:lineRule="atLeast"/>
              <w:ind w:left="0" w:right="0" w:firstLine="0"/>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850000</w:t>
            </w:r>
          </w:p>
        </w:tc>
        <w:tc>
          <w:tcPr>
            <w:tcW w:w="542" w:type="pct"/>
            <w:tcBorders>
              <w:top w:val="single" w:color="D5D5D5" w:sz="6" w:space="0"/>
              <w:left w:val="single" w:color="D5D5D5" w:sz="6" w:space="0"/>
              <w:bottom w:val="single" w:color="D5D5D5" w:sz="6" w:space="0"/>
              <w:right w:val="single" w:color="D5D5D5" w:sz="6" w:space="0"/>
            </w:tcBorders>
            <w:shd w:val="clear" w:color="auto" w:fill="auto"/>
            <w:vAlign w:val="center"/>
          </w:tcPr>
          <w:p w14:paraId="5E35B25E">
            <w:pPr>
              <w:keepNext w:val="0"/>
              <w:keepLines w:val="0"/>
              <w:widowControl/>
              <w:suppressLineNumbers w:val="0"/>
              <w:spacing w:before="75" w:beforeAutospacing="0" w:after="0" w:afterAutospacing="0" w:line="420" w:lineRule="atLeast"/>
              <w:ind w:left="0" w:leftChars="0" w:right="0" w:rightChars="0" w:firstLine="0" w:firstLineChars="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w:t>
            </w:r>
          </w:p>
        </w:tc>
        <w:tc>
          <w:tcPr>
            <w:tcW w:w="542" w:type="pct"/>
            <w:tcBorders>
              <w:top w:val="single" w:color="D5D5D5" w:sz="6" w:space="0"/>
              <w:left w:val="single" w:color="D5D5D5" w:sz="6" w:space="0"/>
              <w:bottom w:val="single" w:color="D5D5D5" w:sz="6" w:space="0"/>
              <w:right w:val="single" w:color="D5D5D5" w:sz="6" w:space="0"/>
            </w:tcBorders>
            <w:shd w:val="clear" w:color="auto" w:fill="auto"/>
            <w:vAlign w:val="center"/>
          </w:tcPr>
          <w:p w14:paraId="4A106675">
            <w:pPr>
              <w:keepNext w:val="0"/>
              <w:keepLines w:val="0"/>
              <w:widowControl/>
              <w:suppressLineNumbers w:val="0"/>
              <w:spacing w:before="75" w:beforeAutospacing="0" w:after="0" w:afterAutospacing="0" w:line="420" w:lineRule="atLeast"/>
              <w:ind w:left="0" w:leftChars="0" w:right="0" w:rightChars="0" w:firstLine="0" w:firstLineChars="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w:t>
            </w:r>
          </w:p>
        </w:tc>
      </w:tr>
    </w:tbl>
    <w:p w14:paraId="6ECC6ABA">
      <w:pPr>
        <w:pStyle w:val="2"/>
        <w:bidi w:val="0"/>
        <w:rPr>
          <w:rFonts w:hint="eastAsia" w:ascii="宋体" w:hAnsi="宋体" w:eastAsia="宋体" w:cs="宋体"/>
          <w:b w:val="0"/>
          <w:bCs w:val="0"/>
          <w:color w:val="auto"/>
          <w:kern w:val="2"/>
          <w:sz w:val="24"/>
          <w:szCs w:val="24"/>
          <w:lang w:val="en-US" w:eastAsia="zh-CN" w:bidi="ar-SA"/>
        </w:rPr>
      </w:pPr>
    </w:p>
    <w:p w14:paraId="52782298">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right="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说明：</w:t>
      </w:r>
    </w:p>
    <w:p w14:paraId="6D2F86CE">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1.节能产品实行强制采购的，需提供国家认证机构出具的、处于有效期内的节能产品证书。</w:t>
      </w:r>
    </w:p>
    <w:p w14:paraId="00D38B7A">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2.同意购买进口产品的，不限制满足采购需求的国内产品参与投标。</w:t>
      </w:r>
    </w:p>
    <w:p w14:paraId="6C4BFC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right="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三、采购项目需落实的政府采购政策：</w:t>
      </w:r>
    </w:p>
    <w:p w14:paraId="20B15885">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1、优先采购：节能产品、环境标志产品、两型产品享受加分或价格折扣。</w:t>
      </w:r>
    </w:p>
    <w:p w14:paraId="33254F94">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2、支持中小企业：中小企业享受预留采购份额或价格折扣。</w:t>
      </w:r>
    </w:p>
    <w:p w14:paraId="146EF7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right="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四、供应商的资格要求</w:t>
      </w:r>
    </w:p>
    <w:p w14:paraId="2F0D126B">
      <w:pPr>
        <w:adjustRightInd w:val="0"/>
        <w:snapToGrid w:val="0"/>
        <w:spacing w:line="360" w:lineRule="auto"/>
        <w:ind w:firstLine="480" w:firstLineChars="200"/>
        <w:outlineLvl w:val="9"/>
        <w:rPr>
          <w:rFonts w:hint="eastAsia" w:ascii="宋体" w:hAnsi="宋体" w:eastAsia="宋体" w:cs="宋体"/>
          <w:b w:val="0"/>
          <w:bCs w:val="0"/>
          <w:color w:val="auto"/>
          <w:kern w:val="2"/>
          <w:sz w:val="24"/>
          <w:szCs w:val="24"/>
          <w:lang w:val="en-US" w:eastAsia="zh-CN" w:bidi="ar-SA"/>
        </w:rPr>
      </w:pPr>
      <w:bookmarkStart w:id="0" w:name="_Toc31074"/>
      <w:bookmarkStart w:id="1" w:name="_Toc4454"/>
      <w:r>
        <w:rPr>
          <w:rFonts w:hint="eastAsia" w:ascii="宋体" w:hAnsi="宋体" w:eastAsia="宋体" w:cs="宋体"/>
          <w:b w:val="0"/>
          <w:bCs w:val="0"/>
          <w:color w:val="auto"/>
          <w:kern w:val="2"/>
          <w:sz w:val="24"/>
          <w:szCs w:val="24"/>
          <w:lang w:val="en-US" w:eastAsia="zh-CN" w:bidi="ar-SA"/>
        </w:rPr>
        <w:t>1、供应商的基本资格条件：投标人必须是在中华人民共和国境内注册登记的法人、其他组织或者自然人，且应当符合《政府采购法》第二十二条第一款的规定。</w:t>
      </w:r>
      <w:bookmarkEnd w:id="0"/>
      <w:bookmarkEnd w:id="1"/>
      <w:bookmarkStart w:id="2" w:name="_Toc9779"/>
      <w:bookmarkStart w:id="3" w:name="_Toc5992"/>
      <w:r>
        <w:rPr>
          <w:rFonts w:hint="eastAsia" w:ascii="宋体" w:hAnsi="宋体" w:eastAsia="宋体" w:cs="宋体"/>
          <w:b w:val="0"/>
          <w:bCs w:val="0"/>
          <w:color w:val="auto"/>
          <w:kern w:val="2"/>
          <w:sz w:val="24"/>
          <w:szCs w:val="24"/>
          <w:lang w:val="en-US" w:eastAsia="zh-CN" w:bidi="ar-SA"/>
        </w:rPr>
        <w:t>即：</w:t>
      </w:r>
    </w:p>
    <w:p w14:paraId="79895EDF">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（1）具有独立承担民事责任的能力；</w:t>
      </w:r>
    </w:p>
    <w:p w14:paraId="31111A4B">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（2）具有良好的商业信誉和健全的财务会计制度；</w:t>
      </w:r>
    </w:p>
    <w:p w14:paraId="6457CD1B">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（3）具有履行合同所必需的设备和专业技术能力；</w:t>
      </w:r>
    </w:p>
    <w:p w14:paraId="42BC7A8E">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（4）有依法缴纳税收和社会保障资金的良好记录；</w:t>
      </w:r>
    </w:p>
    <w:p w14:paraId="632AD1A3">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（5）参加政府采购活动前三年内，在经营活动中没有重大违法记录；</w:t>
      </w:r>
    </w:p>
    <w:p w14:paraId="0BEEFF07">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（6）法律、行政法规规定的其他条件。</w:t>
      </w:r>
    </w:p>
    <w:p w14:paraId="0682E6D9">
      <w:pPr>
        <w:adjustRightInd w:val="0"/>
        <w:snapToGrid w:val="0"/>
        <w:spacing w:line="360" w:lineRule="auto"/>
        <w:ind w:firstLine="480" w:firstLineChars="2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2、落实政府采购政策需满足的资格要求：</w:t>
      </w:r>
      <w:bookmarkEnd w:id="2"/>
      <w:bookmarkEnd w:id="3"/>
    </w:p>
    <w:p w14:paraId="3A4806F8">
      <w:pPr>
        <w:adjustRightInd w:val="0"/>
        <w:snapToGrid w:val="0"/>
        <w:spacing w:line="360" w:lineRule="auto"/>
        <w:ind w:firstLine="240" w:firstLineChars="100"/>
        <w:outlineLvl w:val="9"/>
        <w:rPr>
          <w:rFonts w:hint="eastAsia" w:ascii="宋体" w:hAnsi="宋体" w:eastAsia="宋体" w:cs="宋体"/>
          <w:b w:val="0"/>
          <w:bCs w:val="0"/>
          <w:color w:val="auto"/>
          <w:kern w:val="2"/>
          <w:sz w:val="24"/>
          <w:szCs w:val="24"/>
          <w:lang w:val="en-US" w:eastAsia="zh-CN" w:bidi="ar-SA"/>
        </w:rPr>
      </w:pPr>
      <w:bookmarkStart w:id="4" w:name="_Toc3716"/>
      <w:bookmarkStart w:id="5" w:name="_Toc3248"/>
      <w:r>
        <w:rPr>
          <w:rFonts w:hint="eastAsia" w:ascii="宋体" w:hAnsi="宋体" w:eastAsia="宋体" w:cs="宋体"/>
          <w:b w:val="0"/>
          <w:bCs w:val="0"/>
          <w:color w:val="auto"/>
          <w:kern w:val="2"/>
          <w:sz w:val="24"/>
          <w:szCs w:val="24"/>
          <w:lang w:val="en-US" w:eastAsia="zh-CN" w:bidi="ar-SA"/>
        </w:rPr>
        <w:sym w:font="Wingdings" w:char="00FE"/>
      </w:r>
      <w:r>
        <w:rPr>
          <w:rFonts w:hint="eastAsia" w:ascii="宋体" w:hAnsi="宋体" w:eastAsia="宋体" w:cs="宋体"/>
          <w:b w:val="0"/>
          <w:bCs w:val="0"/>
          <w:color w:val="auto"/>
          <w:kern w:val="2"/>
          <w:sz w:val="24"/>
          <w:szCs w:val="24"/>
          <w:lang w:val="en-US" w:eastAsia="zh-CN" w:bidi="ar-SA"/>
        </w:rPr>
        <w:t xml:space="preserve">专门面向： </w:t>
      </w:r>
      <w:r>
        <w:rPr>
          <w:rFonts w:hint="eastAsia" w:ascii="宋体" w:hAnsi="宋体" w:eastAsia="宋体" w:cs="宋体"/>
          <w:b w:val="0"/>
          <w:bCs w:val="0"/>
          <w:color w:val="auto"/>
          <w:kern w:val="2"/>
          <w:sz w:val="24"/>
          <w:szCs w:val="24"/>
          <w:lang w:val="en-US" w:eastAsia="zh-CN" w:bidi="ar-SA"/>
        </w:rPr>
        <w:sym w:font="Wingdings" w:char="00FE"/>
      </w:r>
      <w:r>
        <w:rPr>
          <w:rFonts w:hint="eastAsia" w:ascii="宋体" w:hAnsi="宋体" w:eastAsia="宋体" w:cs="宋体"/>
          <w:b w:val="0"/>
          <w:bCs w:val="0"/>
          <w:color w:val="auto"/>
          <w:kern w:val="2"/>
          <w:sz w:val="24"/>
          <w:szCs w:val="24"/>
          <w:lang w:val="en-US" w:eastAsia="zh-CN" w:bidi="ar-SA"/>
        </w:rPr>
        <w:t>中小企业</w:t>
      </w:r>
      <w:r>
        <w:rPr>
          <w:rFonts w:hint="eastAsia" w:ascii="宋体" w:hAnsi="宋体" w:eastAsia="宋体" w:cs="宋体"/>
          <w:b w:val="0"/>
          <w:bCs w:val="0"/>
          <w:color w:val="auto"/>
          <w:kern w:val="2"/>
          <w:sz w:val="24"/>
          <w:szCs w:val="24"/>
          <w:lang w:val="en-US" w:eastAsia="zh-CN" w:bidi="ar-SA"/>
        </w:rPr>
        <w:sym w:font="Wingdings" w:char="00A8"/>
      </w:r>
      <w:r>
        <w:rPr>
          <w:rFonts w:hint="eastAsia" w:ascii="宋体" w:hAnsi="宋体" w:eastAsia="宋体" w:cs="宋体"/>
          <w:b w:val="0"/>
          <w:bCs w:val="0"/>
          <w:color w:val="auto"/>
          <w:kern w:val="2"/>
          <w:sz w:val="24"/>
          <w:szCs w:val="24"/>
          <w:lang w:val="en-US" w:eastAsia="zh-CN" w:bidi="ar-SA"/>
        </w:rPr>
        <w:t xml:space="preserve"> 小微企业</w:t>
      </w:r>
      <w:r>
        <w:rPr>
          <w:rFonts w:hint="eastAsia" w:ascii="宋体" w:hAnsi="宋体" w:eastAsia="宋体" w:cs="宋体"/>
          <w:b w:val="0"/>
          <w:bCs w:val="0"/>
          <w:color w:val="auto"/>
          <w:kern w:val="2"/>
          <w:sz w:val="24"/>
          <w:szCs w:val="24"/>
          <w:lang w:val="en-US" w:eastAsia="zh-CN" w:bidi="ar-SA"/>
        </w:rPr>
        <w:sym w:font="Wingdings" w:char="00A8"/>
      </w:r>
      <w:r>
        <w:rPr>
          <w:rFonts w:hint="eastAsia" w:ascii="宋体" w:hAnsi="宋体" w:eastAsia="宋体" w:cs="宋体"/>
          <w:b w:val="0"/>
          <w:bCs w:val="0"/>
          <w:color w:val="auto"/>
          <w:kern w:val="2"/>
          <w:sz w:val="24"/>
          <w:szCs w:val="24"/>
          <w:lang w:val="en-US" w:eastAsia="zh-CN" w:bidi="ar-SA"/>
        </w:rPr>
        <w:t xml:space="preserve"> 监狱企业 </w:t>
      </w:r>
      <w:r>
        <w:rPr>
          <w:rFonts w:hint="eastAsia" w:ascii="宋体" w:hAnsi="宋体" w:eastAsia="宋体" w:cs="宋体"/>
          <w:b w:val="0"/>
          <w:bCs w:val="0"/>
          <w:color w:val="auto"/>
          <w:kern w:val="2"/>
          <w:sz w:val="24"/>
          <w:szCs w:val="24"/>
          <w:lang w:val="en-US" w:eastAsia="zh-CN" w:bidi="ar-SA"/>
        </w:rPr>
        <w:sym w:font="Wingdings" w:char="00A8"/>
      </w:r>
      <w:r>
        <w:rPr>
          <w:rFonts w:hint="eastAsia" w:ascii="宋体" w:hAnsi="宋体" w:eastAsia="宋体" w:cs="宋体"/>
          <w:b w:val="0"/>
          <w:bCs w:val="0"/>
          <w:color w:val="auto"/>
          <w:kern w:val="2"/>
          <w:sz w:val="24"/>
          <w:szCs w:val="24"/>
          <w:lang w:val="en-US" w:eastAsia="zh-CN" w:bidi="ar-SA"/>
        </w:rPr>
        <w:t>福利性单位</w:t>
      </w:r>
      <w:bookmarkEnd w:id="4"/>
      <w:bookmarkEnd w:id="5"/>
      <w:r>
        <w:rPr>
          <w:rFonts w:hint="eastAsia" w:ascii="宋体" w:hAnsi="宋体" w:eastAsia="宋体" w:cs="宋体"/>
          <w:b w:val="0"/>
          <w:bCs w:val="0"/>
          <w:color w:val="auto"/>
          <w:kern w:val="2"/>
          <w:sz w:val="24"/>
          <w:szCs w:val="24"/>
          <w:lang w:val="en-US" w:eastAsia="zh-CN" w:bidi="ar-SA"/>
        </w:rPr>
        <w:t xml:space="preserve"> </w:t>
      </w:r>
    </w:p>
    <w:p w14:paraId="5B9B5EE5">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bookmarkStart w:id="6" w:name="_Toc3825"/>
      <w:bookmarkStart w:id="7" w:name="_Toc26210"/>
      <w:r>
        <w:rPr>
          <w:rFonts w:hint="eastAsia" w:ascii="宋体" w:hAnsi="宋体" w:eastAsia="宋体" w:cs="宋体"/>
          <w:b w:val="0"/>
          <w:bCs w:val="0"/>
          <w:color w:val="auto"/>
          <w:kern w:val="2"/>
          <w:sz w:val="24"/>
          <w:szCs w:val="24"/>
          <w:lang w:val="en-US" w:eastAsia="zh-CN" w:bidi="ar-SA"/>
        </w:rPr>
        <w:t>强制分包：大型企业应将采购份额的  /   %分包给中小企业。</w:t>
      </w:r>
      <w:bookmarkEnd w:id="6"/>
      <w:bookmarkEnd w:id="7"/>
    </w:p>
    <w:p w14:paraId="387C981D">
      <w:pPr>
        <w:adjustRightInd w:val="0"/>
        <w:snapToGrid w:val="0"/>
        <w:spacing w:line="360" w:lineRule="auto"/>
        <w:ind w:firstLine="480" w:firstLineChars="200"/>
        <w:outlineLvl w:val="9"/>
        <w:rPr>
          <w:rFonts w:hint="default" w:ascii="宋体" w:hAnsi="宋体" w:eastAsia="宋体" w:cs="宋体"/>
          <w:b w:val="0"/>
          <w:bCs w:val="0"/>
          <w:color w:val="auto"/>
          <w:kern w:val="2"/>
          <w:sz w:val="24"/>
          <w:szCs w:val="24"/>
          <w:lang w:val="en-US" w:eastAsia="zh-CN" w:bidi="ar-SA"/>
        </w:rPr>
      </w:pPr>
      <w:bookmarkStart w:id="8" w:name="_Toc13972"/>
      <w:bookmarkStart w:id="9" w:name="_Toc4623"/>
      <w:r>
        <w:rPr>
          <w:rFonts w:hint="eastAsia" w:ascii="宋体" w:hAnsi="宋体" w:eastAsia="宋体" w:cs="宋体"/>
          <w:b w:val="0"/>
          <w:bCs w:val="0"/>
          <w:color w:val="auto"/>
          <w:kern w:val="2"/>
          <w:sz w:val="24"/>
          <w:szCs w:val="24"/>
          <w:lang w:val="en-US" w:eastAsia="zh-CN" w:bidi="ar-SA"/>
        </w:rPr>
        <w:t>3、供应商特定资格条件：</w:t>
      </w:r>
      <w:bookmarkEnd w:id="8"/>
      <w:bookmarkEnd w:id="9"/>
    </w:p>
    <w:p w14:paraId="1C5F894B">
      <w:pPr>
        <w:adjustRightInd w:val="0"/>
        <w:snapToGrid w:val="0"/>
        <w:spacing w:line="360" w:lineRule="auto"/>
        <w:ind w:firstLine="240" w:firstLineChars="100"/>
        <w:outlineLvl w:val="9"/>
        <w:rPr>
          <w:rFonts w:hint="eastAsia" w:ascii="宋体" w:hAnsi="宋体" w:eastAsia="宋体" w:cs="宋体"/>
          <w:b w:val="0"/>
          <w:bCs w:val="0"/>
          <w:color w:val="auto"/>
          <w:kern w:val="2"/>
          <w:sz w:val="24"/>
          <w:szCs w:val="24"/>
          <w:lang w:val="en-US" w:eastAsia="zh-CN" w:bidi="ar-SA"/>
        </w:rPr>
      </w:pPr>
      <w:bookmarkStart w:id="10" w:name="_Toc12568"/>
      <w:bookmarkStart w:id="11" w:name="_Toc24763"/>
      <w:r>
        <w:rPr>
          <w:rFonts w:hint="eastAsia" w:ascii="宋体" w:hAnsi="宋体" w:eastAsia="宋体" w:cs="宋体"/>
          <w:b w:val="0"/>
          <w:bCs w:val="0"/>
          <w:color w:val="auto"/>
          <w:kern w:val="2"/>
          <w:sz w:val="24"/>
          <w:szCs w:val="24"/>
          <w:lang w:val="en-US" w:eastAsia="zh-CN" w:bidi="ar-SA"/>
        </w:rPr>
        <w:t>（1）、供应商特定资格条件：</w:t>
      </w:r>
      <w:bookmarkEnd w:id="10"/>
      <w:bookmarkEnd w:id="11"/>
      <w:r>
        <w:rPr>
          <w:rFonts w:hint="eastAsia" w:ascii="宋体" w:hAnsi="宋体" w:eastAsia="宋体" w:cs="宋体"/>
          <w:b w:val="0"/>
          <w:bCs w:val="0"/>
          <w:color w:val="auto"/>
          <w:kern w:val="2"/>
          <w:sz w:val="24"/>
          <w:szCs w:val="24"/>
          <w:lang w:val="en-US" w:eastAsia="zh-CN" w:bidi="ar-SA"/>
        </w:rPr>
        <w:t>所投货物纳入医疗器械管理的，须具有相应的医疗器械经营许可证或有效的医疗器械生产许可证，且证件在有效期内。</w:t>
      </w:r>
    </w:p>
    <w:p w14:paraId="49C74A68">
      <w:pPr>
        <w:adjustRightInd w:val="0"/>
        <w:snapToGrid w:val="0"/>
        <w:spacing w:line="360" w:lineRule="auto"/>
        <w:ind w:firstLine="240" w:firstLineChars="1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供应商近1个月内在“信用中国（www.creditchina.gov.cn）”或“国家企业信用信息公示系统（www.gsxt.gov.cn)”的查询中无重大失信等被禁止投标记录，提供下载的带日期的信用信息报告打印件加盖公章。供应商近1个月内在“中国政府采购网”网站未被列入政府采购严重违法失信行为记录名单，提供查询结果截图打印件并加盖公章。</w:t>
      </w:r>
    </w:p>
    <w:p w14:paraId="34C5D2A6">
      <w:pPr>
        <w:adjustRightInd w:val="0"/>
        <w:snapToGrid w:val="0"/>
        <w:spacing w:line="360" w:lineRule="auto"/>
        <w:ind w:firstLine="240" w:firstLineChars="1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（3）提供中小企业声明函，格式见财政部工业和信息化部关于印发《政府采购促进中小企业发展管理办法》的通知财库【2020】46号文。</w:t>
      </w:r>
    </w:p>
    <w:p w14:paraId="383E0EA4">
      <w:pPr>
        <w:adjustRightInd w:val="0"/>
        <w:snapToGrid w:val="0"/>
        <w:spacing w:line="360" w:lineRule="auto"/>
        <w:ind w:firstLine="240" w:firstLineChars="1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根据《湖南省财政厅关于政府采购促进中小企业发展有关措施的通知》，符合法定条件的供应商凭《湖南省政府采购供应商资格承诺函》（格式见附件）参与政府采购活动，无需提供财务状况、缴纳税收和社会保障资金等资格证明材料。</w:t>
      </w:r>
    </w:p>
    <w:p w14:paraId="671B0CB9">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4、单位负责人为同一人或者存在直接控股、管理关系的不同供应商，不得参加同一合同项下的政府采购活动。</w:t>
      </w:r>
    </w:p>
    <w:p w14:paraId="6FD95DEC">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5、为本采购项目提供整体设计、规范编制或者项目管理、监理、检测等服务的，不得再参加此项目的其他招标采购活动。</w:t>
      </w:r>
    </w:p>
    <w:p w14:paraId="750AE35F">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6、列入失信被执行人、重大税收违法案件当事人名单，列入政府采购严重违法失信行为记录名单的，拒绝其参与政府采购活动。</w:t>
      </w:r>
    </w:p>
    <w:p w14:paraId="00D640D8">
      <w:pPr>
        <w:adjustRightInd w:val="0"/>
        <w:snapToGrid w:val="0"/>
        <w:spacing w:line="360" w:lineRule="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7、本次谈判不接受联合体投标。</w:t>
      </w:r>
    </w:p>
    <w:p w14:paraId="24F1BD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right="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五、供应商应提交的资格证明材料及说明</w:t>
      </w:r>
    </w:p>
    <w:p w14:paraId="15C5E671">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1、供应商应按</w:t>
      </w:r>
      <w:r>
        <w:rPr>
          <w:rFonts w:hint="eastAsia" w:ascii="宋体" w:hAnsi="宋体" w:eastAsia="宋体" w:cs="宋体"/>
          <w:b/>
          <w:bCs/>
          <w:color w:val="auto"/>
          <w:kern w:val="2"/>
          <w:sz w:val="24"/>
          <w:szCs w:val="24"/>
          <w:lang w:val="en-US" w:eastAsia="zh-CN" w:bidi="ar-SA"/>
        </w:rPr>
        <w:t>本公告第四条及下列规定</w:t>
      </w:r>
      <w:r>
        <w:rPr>
          <w:rFonts w:hint="eastAsia" w:ascii="宋体" w:hAnsi="宋体" w:eastAsia="宋体" w:cs="宋体"/>
          <w:b w:val="0"/>
          <w:bCs w:val="0"/>
          <w:color w:val="auto"/>
          <w:kern w:val="2"/>
          <w:sz w:val="24"/>
          <w:szCs w:val="24"/>
          <w:lang w:val="en-US" w:eastAsia="zh-CN" w:bidi="ar-SA"/>
        </w:rPr>
        <w:t>提供资格证明文件。</w:t>
      </w:r>
    </w:p>
    <w:p w14:paraId="4C8C7042">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法人或者其他组织的营业执照等主体资格证明文件，自然人的身份证明：供应商为法人的，应提交营业执照或法人登记证书的复印件；供应商为非法人组织的，应提交依法登记证书复印件；供应商为个体工商户的，应提交个体工商户营业执照复印件；供应商为自然人的，应提交自然人的身份证明复印件；</w:t>
      </w:r>
    </w:p>
    <w:p w14:paraId="64DF1294">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（2）湖南省政府采购供应商资格承诺函原件；</w:t>
      </w:r>
    </w:p>
    <w:p w14:paraId="1E6E936C">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（3）符合特定资格条件证明材料复印件或者情况说明原件；</w:t>
      </w:r>
    </w:p>
    <w:p w14:paraId="23DA3705">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（4）符合采购项目供应商资格要求的其他证明材料：</w:t>
      </w:r>
    </w:p>
    <w:p w14:paraId="6B79E210">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□联合体协议书（供应商为联合体形式的）；</w:t>
      </w:r>
    </w:p>
    <w:p w14:paraId="22DCE6D6">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□分包承诺（执行强制分包的），格式自拟；</w:t>
      </w:r>
    </w:p>
    <w:p w14:paraId="6D41E732">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84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□其他说明；</w:t>
      </w:r>
    </w:p>
    <w:p w14:paraId="00BD89C3">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2、供应商为联合体形式的，除应提交联合协议(格式)外，参加联合体的各方均应提交上款资格证明材料。</w:t>
      </w:r>
    </w:p>
    <w:p w14:paraId="46F83483">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3、供应商的资格证明文件均应为有效文件并加盖供应商单位公章，并按其规定签署。</w:t>
      </w:r>
    </w:p>
    <w:p w14:paraId="2F0FDF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right="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六、资格审查证明材料的递交</w:t>
      </w:r>
    </w:p>
    <w:p w14:paraId="1F4A1F3A">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1、按本公告规定提交的证明材料及说明应装订成册，一式3份。</w:t>
      </w:r>
    </w:p>
    <w:p w14:paraId="6F6AADFA">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2、资格审查证明材料的递交截止时间为2025年7月16日17:00（北京时间），地点为湖南万松建设项目管理有限公司（地址：</w:t>
      </w:r>
      <w:r>
        <w:rPr>
          <w:rFonts w:hint="eastAsia" w:ascii="宋体" w:hAnsi="宋体" w:eastAsia="宋体" w:cs="宋体"/>
          <w:color w:val="auto"/>
          <w:sz w:val="24"/>
          <w:szCs w:val="24"/>
          <w:lang w:val="en-US" w:eastAsia="zh-CN"/>
        </w:rPr>
        <w:t>湖南省岳阳市</w:t>
      </w:r>
      <w:r>
        <w:rPr>
          <w:rFonts w:hint="eastAsia" w:ascii="宋体" w:hAnsi="宋体" w:cs="宋体"/>
          <w:color w:val="auto"/>
          <w:sz w:val="24"/>
          <w:szCs w:val="24"/>
          <w:lang w:val="en-US" w:eastAsia="zh-CN"/>
        </w:rPr>
        <w:t>南湖新区求索街道巴陵石化南湖社区服务中心四楼</w:t>
      </w:r>
      <w:r>
        <w:rPr>
          <w:rFonts w:hint="eastAsia" w:ascii="宋体" w:hAnsi="宋体" w:eastAsia="宋体" w:cs="宋体"/>
          <w:b w:val="0"/>
          <w:bCs w:val="0"/>
          <w:color w:val="auto"/>
          <w:kern w:val="2"/>
          <w:sz w:val="24"/>
          <w:szCs w:val="24"/>
          <w:lang w:val="en-US" w:eastAsia="zh-CN" w:bidi="ar-SA"/>
        </w:rPr>
        <w:t>），逾期送达不予受理。</w:t>
      </w:r>
    </w:p>
    <w:p w14:paraId="693035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七、资格审查方法及标准</w:t>
      </w:r>
    </w:p>
    <w:p w14:paraId="08307BD4">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1、采购人、采购代理机构按本公告第四、五条规定，对供应商提交的资格审查证明材料进行资格审查。</w:t>
      </w:r>
    </w:p>
    <w:p w14:paraId="019B2F86">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2、供应商提交的资格审查证明材料符合本公告第四、五条规定，采购人或谈判小组按照本公告第七条规定确定拟邀请参加谈判的供应商。</w:t>
      </w:r>
    </w:p>
    <w:p w14:paraId="39F12592">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3、未通过资格审查的供应商，采购人、采购代理机构应当及时告知其未通过的原因。</w:t>
      </w:r>
    </w:p>
    <w:p w14:paraId="0D84AD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八、确定拟邀请供应商</w:t>
      </w:r>
    </w:p>
    <w:p w14:paraId="5BADFD7E">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1、采购人确定所有符合相应资格条件的供应商参加谈判，也可以由谈判小组从符合相应资格条件的供应商名单中确定不少于三家的供应商参加谈判。</w:t>
      </w:r>
    </w:p>
    <w:p w14:paraId="06F8A761">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2、采购人、采购代理机构向确定参加谈判的供应商发出谈判邀请，并发出谈判文件。</w:t>
      </w:r>
    </w:p>
    <w:p w14:paraId="2CF7B2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九、公告期限</w:t>
      </w:r>
    </w:p>
    <w:p w14:paraId="245BD265">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1、本公告在中国湖南政府采购网（www.ccgp-hunan.gov.cn）发布。公告期限自本公告发布之日起3个工作日。</w:t>
      </w:r>
    </w:p>
    <w:p w14:paraId="0B14820E">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2、在其他媒体发布的邀请公告，公告内容以本公告为准。</w:t>
      </w:r>
    </w:p>
    <w:p w14:paraId="50B35A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十、询问及质疑</w:t>
      </w:r>
    </w:p>
    <w:p w14:paraId="02FADE7A">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1、供应商对政府采购活动事项如有疑问的，可以向采购人、采购代理机构提出询问。采购人、采购代理机构将在3个工作日内作出答复。</w:t>
      </w:r>
    </w:p>
    <w:p w14:paraId="1C9A970D">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供应商认为谈判文件或本公告使自己的合法权益受到损害的，可以在收到谈判文件之日或本公告期限届满之日起7个工作日内，按《湖南省财政厅关于印发＜政府采购质疑答复和投诉处理操作规程＞的通知》(湘财购〔2019〕20号)规定，以纸质书面形式向采购人、采购代理机构提出质疑。</w:t>
      </w:r>
    </w:p>
    <w:p w14:paraId="692DB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十一、谈判说明</w:t>
      </w:r>
    </w:p>
    <w:p w14:paraId="5A1F4883">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1、本公告选项：☑ 表示选择，□ 表示未选择。</w:t>
      </w:r>
    </w:p>
    <w:p w14:paraId="19A1AD78">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2、供应商参与政府采购活动，无需向采购人、代理机构、交易平台缴纳任何费用。</w:t>
      </w:r>
    </w:p>
    <w:p w14:paraId="05E8FD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十二、采购项目联系人姓名和电话</w:t>
      </w:r>
    </w:p>
    <w:p w14:paraId="38EA9B4C">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1、联系人姓名：张立飞</w:t>
      </w:r>
    </w:p>
    <w:p w14:paraId="7D55AFDB">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2、电 话：18975021918</w:t>
      </w:r>
    </w:p>
    <w:p w14:paraId="62A5BF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十三、采购人、采购代理机构的名称、地址和联系方法</w:t>
      </w:r>
    </w:p>
    <w:p w14:paraId="4A14AA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1、采购人信息</w:t>
      </w:r>
    </w:p>
    <w:p w14:paraId="6FD6057A">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（1）名 称：岳阳楼区第二人民医院</w:t>
      </w:r>
    </w:p>
    <w:p w14:paraId="60A4FF16">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cs="宋体"/>
          <w:color w:val="auto"/>
          <w:sz w:val="24"/>
          <w:szCs w:val="24"/>
          <w:lang w:eastAsia="zh-CN"/>
        </w:rPr>
      </w:pPr>
      <w:r>
        <w:rPr>
          <w:rFonts w:hint="eastAsia" w:ascii="宋体" w:hAnsi="宋体" w:eastAsia="宋体" w:cs="宋体"/>
          <w:b w:val="0"/>
          <w:bCs w:val="0"/>
          <w:color w:val="auto"/>
          <w:kern w:val="2"/>
          <w:sz w:val="24"/>
          <w:szCs w:val="24"/>
          <w:lang w:val="en-US" w:eastAsia="zh-CN" w:bidi="ar-SA"/>
        </w:rPr>
        <w:t>（2）地 址：</w:t>
      </w:r>
      <w:r>
        <w:rPr>
          <w:rFonts w:hint="eastAsia" w:ascii="宋体" w:hAnsi="宋体" w:cs="宋体"/>
          <w:color w:val="auto"/>
          <w:sz w:val="24"/>
          <w:szCs w:val="24"/>
          <w:lang w:eastAsia="zh-CN"/>
        </w:rPr>
        <w:t>岳阳市岳阳楼区城陵矶街道办事处洪家洲26号</w:t>
      </w:r>
    </w:p>
    <w:p w14:paraId="645FEDCA">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（3）联系人：刘敏</w:t>
      </w:r>
    </w:p>
    <w:p w14:paraId="60012169">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（4）邮 编：/</w:t>
      </w:r>
    </w:p>
    <w:p w14:paraId="3029B29E">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（5）电 话：13975082142</w:t>
      </w:r>
    </w:p>
    <w:p w14:paraId="0790CD23">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（6）电子邮箱：/</w:t>
      </w:r>
    </w:p>
    <w:p w14:paraId="6CBDF9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2、采购代理机构信息</w:t>
      </w:r>
    </w:p>
    <w:p w14:paraId="453576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360" w:lineRule="auto"/>
        <w:ind w:left="0" w:right="0" w:firstLine="42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（1）名 称：湖南万松建设项目管理有限公司</w:t>
      </w:r>
    </w:p>
    <w:p w14:paraId="01618634">
      <w:pPr>
        <w:adjustRightInd w:val="0"/>
        <w:snapToGrid w:val="0"/>
        <w:spacing w:line="360" w:lineRule="auto"/>
        <w:ind w:firstLine="480" w:firstLineChars="200"/>
        <w:outlineLvl w:val="9"/>
        <w:rPr>
          <w:rFonts w:hint="eastAsia" w:ascii="宋体" w:hAnsi="宋体" w:cs="宋体"/>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（2）地 址：</w:t>
      </w:r>
      <w:r>
        <w:rPr>
          <w:rFonts w:hint="eastAsia" w:ascii="宋体" w:hAnsi="宋体" w:eastAsia="宋体" w:cs="宋体"/>
          <w:color w:val="auto"/>
          <w:sz w:val="24"/>
          <w:szCs w:val="24"/>
          <w:lang w:val="en-US" w:eastAsia="zh-CN"/>
        </w:rPr>
        <w:t>湖南省岳阳市</w:t>
      </w:r>
      <w:r>
        <w:rPr>
          <w:rFonts w:hint="eastAsia" w:ascii="宋体" w:hAnsi="宋体" w:cs="宋体"/>
          <w:color w:val="auto"/>
          <w:sz w:val="24"/>
          <w:szCs w:val="24"/>
          <w:lang w:val="en-US" w:eastAsia="zh-CN"/>
        </w:rPr>
        <w:t>南湖新区求索街道巴陵石化南湖社区服务中心四楼</w:t>
      </w:r>
    </w:p>
    <w:p w14:paraId="36E9DB51">
      <w:pPr>
        <w:adjustRightInd w:val="0"/>
        <w:snapToGrid w:val="0"/>
        <w:spacing w:line="360" w:lineRule="auto"/>
        <w:ind w:firstLine="480" w:firstLineChars="2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（3）联系人：张立飞</w:t>
      </w:r>
    </w:p>
    <w:p w14:paraId="0756626F">
      <w:pPr>
        <w:adjustRightInd w:val="0"/>
        <w:snapToGrid w:val="0"/>
        <w:spacing w:line="360" w:lineRule="auto"/>
        <w:ind w:firstLine="480" w:firstLineChars="2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（4）邮 编：/</w:t>
      </w:r>
    </w:p>
    <w:p w14:paraId="5254583F">
      <w:pPr>
        <w:adjustRightInd w:val="0"/>
        <w:snapToGrid w:val="0"/>
        <w:spacing w:line="360" w:lineRule="auto"/>
        <w:ind w:firstLine="480" w:firstLineChars="2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（5）电 话：18975021918</w:t>
      </w:r>
    </w:p>
    <w:p w14:paraId="767044D9">
      <w:pPr>
        <w:adjustRightInd w:val="0"/>
        <w:snapToGrid w:val="0"/>
        <w:spacing w:line="360" w:lineRule="auto"/>
        <w:ind w:firstLine="480" w:firstLineChars="200"/>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（6）电子邮箱：</w:t>
      </w:r>
      <w:r>
        <w:rPr>
          <w:rFonts w:hint="eastAsia" w:ascii="宋体" w:hAnsi="宋体" w:eastAsia="宋体" w:cs="宋体"/>
          <w:color w:val="auto"/>
          <w:sz w:val="24"/>
          <w:szCs w:val="24"/>
          <w:u w:val="none"/>
          <w:lang w:val="en-US" w:eastAsia="zh-CN"/>
        </w:rPr>
        <w:fldChar w:fldCharType="begin"/>
      </w:r>
      <w:r>
        <w:rPr>
          <w:rFonts w:hint="eastAsia" w:ascii="宋体" w:hAnsi="宋体" w:eastAsia="宋体" w:cs="宋体"/>
          <w:color w:val="auto"/>
          <w:sz w:val="24"/>
          <w:szCs w:val="24"/>
          <w:u w:val="none"/>
          <w:lang w:val="en-US" w:eastAsia="zh-CN"/>
        </w:rPr>
        <w:instrText xml:space="preserve"> HYPERLINK "mailto:2277131619@qq.com" </w:instrText>
      </w:r>
      <w:r>
        <w:rPr>
          <w:rFonts w:hint="eastAsia" w:ascii="宋体" w:hAnsi="宋体" w:eastAsia="宋体" w:cs="宋体"/>
          <w:color w:val="auto"/>
          <w:sz w:val="24"/>
          <w:szCs w:val="24"/>
          <w:u w:val="none"/>
          <w:lang w:val="en-US" w:eastAsia="zh-CN"/>
        </w:rPr>
        <w:fldChar w:fldCharType="separate"/>
      </w:r>
      <w:r>
        <w:rPr>
          <w:rStyle w:val="19"/>
          <w:rFonts w:hint="eastAsia" w:ascii="宋体" w:hAnsi="宋体" w:cs="宋体"/>
          <w:color w:val="auto"/>
          <w:sz w:val="24"/>
          <w:szCs w:val="24"/>
          <w:u w:val="none"/>
          <w:lang w:val="en-US" w:eastAsia="zh-CN"/>
        </w:rPr>
        <w:t>763745562@qq.com</w:t>
      </w:r>
      <w:r>
        <w:rPr>
          <w:rFonts w:hint="eastAsia" w:ascii="宋体" w:hAnsi="宋体" w:eastAsia="宋体" w:cs="宋体"/>
          <w:color w:val="auto"/>
          <w:sz w:val="24"/>
          <w:szCs w:val="24"/>
          <w:u w:val="none"/>
          <w:lang w:val="en-US" w:eastAsia="zh-CN"/>
        </w:rPr>
        <w:fldChar w:fldCharType="end"/>
      </w:r>
    </w:p>
    <w:p w14:paraId="7E20CBC2">
      <w:pPr>
        <w:pStyle w:val="9"/>
      </w:pPr>
    </w:p>
    <w:p w14:paraId="6AB7F97D">
      <w:pPr>
        <w:pStyle w:val="10"/>
        <w:keepNext w:val="0"/>
        <w:keepLines w:val="0"/>
        <w:pageBreakBefore w:val="0"/>
        <w:widowControl w:val="0"/>
        <w:kinsoku/>
        <w:wordWrap/>
        <w:overflowPunct/>
        <w:topLinePunct w:val="0"/>
        <w:autoSpaceDE/>
        <w:autoSpaceDN/>
        <w:bidi w:val="0"/>
        <w:adjustRightInd w:val="0"/>
        <w:snapToGrid w:val="0"/>
        <w:spacing w:line="1300" w:lineRule="exact"/>
        <w:jc w:val="center"/>
        <w:textAlignment w:val="auto"/>
        <w:rPr>
          <w:rFonts w:hint="eastAsia" w:ascii="宋体" w:hAnsi="宋体" w:eastAsia="宋体" w:cs="宋体"/>
          <w:b/>
          <w:bCs/>
          <w:kern w:val="2"/>
          <w:sz w:val="84"/>
          <w:szCs w:val="84"/>
          <w:highlight w:val="none"/>
          <w:lang w:val="en-US" w:eastAsia="zh-CN" w:bidi="ar-SA"/>
        </w:rPr>
      </w:pPr>
    </w:p>
    <w:p w14:paraId="6BEA3A5B">
      <w:pPr>
        <w:rPr>
          <w:rFonts w:hint="eastAsia" w:ascii="宋体" w:hAnsi="宋体" w:eastAsia="宋体" w:cs="宋体"/>
          <w:b/>
          <w:bCs/>
          <w:kern w:val="2"/>
          <w:sz w:val="84"/>
          <w:szCs w:val="84"/>
          <w:highlight w:val="none"/>
          <w:lang w:val="en-US" w:eastAsia="zh-CN" w:bidi="ar-SA"/>
        </w:rPr>
      </w:pPr>
    </w:p>
    <w:p w14:paraId="465CFBEC">
      <w:pPr>
        <w:rPr>
          <w:rFonts w:hint="eastAsia" w:ascii="宋体" w:hAnsi="宋体" w:eastAsia="宋体" w:cs="宋体"/>
          <w:b/>
          <w:bCs/>
          <w:kern w:val="2"/>
          <w:sz w:val="84"/>
          <w:szCs w:val="84"/>
          <w:highlight w:val="none"/>
          <w:lang w:val="en-US" w:eastAsia="zh-CN" w:bidi="ar-SA"/>
        </w:rPr>
      </w:pPr>
    </w:p>
    <w:p w14:paraId="702191C1">
      <w:pPr>
        <w:rPr>
          <w:rFonts w:hint="eastAsia" w:ascii="宋体" w:hAnsi="宋体" w:eastAsia="宋体" w:cs="宋体"/>
          <w:b/>
          <w:bCs/>
          <w:kern w:val="2"/>
          <w:sz w:val="84"/>
          <w:szCs w:val="84"/>
          <w:highlight w:val="none"/>
          <w:lang w:val="en-US" w:eastAsia="zh-CN" w:bidi="ar-SA"/>
        </w:rPr>
      </w:pPr>
    </w:p>
    <w:p w14:paraId="00576FC6">
      <w:pPr>
        <w:rPr>
          <w:rFonts w:hint="eastAsia" w:ascii="宋体" w:hAnsi="宋体" w:eastAsia="宋体" w:cs="宋体"/>
          <w:b/>
          <w:bCs/>
          <w:kern w:val="2"/>
          <w:sz w:val="84"/>
          <w:szCs w:val="84"/>
          <w:highlight w:val="none"/>
          <w:lang w:val="en-US" w:eastAsia="zh-CN" w:bidi="ar-SA"/>
        </w:rPr>
      </w:pPr>
    </w:p>
    <w:p w14:paraId="5EAA028C">
      <w:pPr>
        <w:pStyle w:val="10"/>
        <w:keepNext w:val="0"/>
        <w:keepLines w:val="0"/>
        <w:pageBreakBefore w:val="0"/>
        <w:widowControl w:val="0"/>
        <w:kinsoku/>
        <w:wordWrap/>
        <w:overflowPunct/>
        <w:topLinePunct w:val="0"/>
        <w:autoSpaceDE/>
        <w:autoSpaceDN/>
        <w:bidi w:val="0"/>
        <w:adjustRightInd w:val="0"/>
        <w:snapToGrid w:val="0"/>
        <w:spacing w:line="1300" w:lineRule="exact"/>
        <w:jc w:val="center"/>
        <w:textAlignment w:val="auto"/>
        <w:rPr>
          <w:rFonts w:hint="eastAsia" w:ascii="宋体" w:hAnsi="宋体" w:eastAsia="宋体" w:cs="宋体"/>
          <w:b/>
          <w:bCs/>
          <w:kern w:val="2"/>
          <w:sz w:val="84"/>
          <w:szCs w:val="84"/>
          <w:highlight w:val="none"/>
          <w:lang w:val="en-US" w:eastAsia="zh-CN" w:bidi="ar-SA"/>
        </w:rPr>
      </w:pPr>
      <w:r>
        <w:rPr>
          <w:rFonts w:hint="eastAsia" w:ascii="宋体" w:hAnsi="宋体" w:eastAsia="宋体" w:cs="宋体"/>
          <w:b/>
          <w:bCs/>
          <w:kern w:val="2"/>
          <w:sz w:val="84"/>
          <w:szCs w:val="84"/>
          <w:highlight w:val="none"/>
          <w:lang w:val="en-US" w:eastAsia="zh-CN" w:bidi="ar-SA"/>
        </w:rPr>
        <w:t>竞争性谈判</w:t>
      </w:r>
    </w:p>
    <w:p w14:paraId="5F87350E">
      <w:pPr>
        <w:keepNext w:val="0"/>
        <w:keepLines w:val="0"/>
        <w:pageBreakBefore w:val="0"/>
        <w:widowControl w:val="0"/>
        <w:kinsoku/>
        <w:wordWrap/>
        <w:overflowPunct/>
        <w:topLinePunct w:val="0"/>
        <w:autoSpaceDE/>
        <w:autoSpaceDN/>
        <w:bidi w:val="0"/>
        <w:adjustRightInd w:val="0"/>
        <w:snapToGrid w:val="0"/>
        <w:spacing w:line="1300" w:lineRule="exact"/>
        <w:jc w:val="center"/>
        <w:textAlignment w:val="auto"/>
        <w:rPr>
          <w:rFonts w:hint="eastAsia" w:ascii="方正小标宋简体" w:hAnsi="方正小标宋简体" w:eastAsia="方正小标宋简体" w:cs="方正小标宋简体"/>
          <w:b/>
          <w:bCs/>
          <w:sz w:val="84"/>
          <w:szCs w:val="84"/>
          <w:highlight w:val="none"/>
        </w:rPr>
      </w:pPr>
      <w:r>
        <w:rPr>
          <w:rFonts w:hint="eastAsia" w:ascii="宋体" w:hAnsi="宋体" w:eastAsia="宋体" w:cs="宋体"/>
          <w:b/>
          <w:bCs/>
          <w:sz w:val="84"/>
          <w:szCs w:val="84"/>
          <w:highlight w:val="none"/>
          <w:lang w:eastAsia="zh-CN"/>
        </w:rPr>
        <w:t>资格审查证明</w:t>
      </w:r>
      <w:r>
        <w:rPr>
          <w:rFonts w:hint="eastAsia" w:ascii="宋体" w:hAnsi="宋体" w:eastAsia="宋体" w:cs="宋体"/>
          <w:b/>
          <w:bCs/>
          <w:sz w:val="84"/>
          <w:szCs w:val="84"/>
          <w:highlight w:val="none"/>
        </w:rPr>
        <w:t>文件</w:t>
      </w:r>
    </w:p>
    <w:p w14:paraId="7311144C">
      <w:pPr>
        <w:adjustRightInd w:val="0"/>
        <w:snapToGrid w:val="0"/>
        <w:spacing w:line="360" w:lineRule="auto"/>
        <w:rPr>
          <w:rFonts w:ascii="黑体" w:hAnsi="黑体" w:eastAsia="黑体"/>
          <w:b/>
          <w:color w:val="000000"/>
          <w:sz w:val="32"/>
          <w:szCs w:val="32"/>
          <w:highlight w:val="none"/>
        </w:rPr>
      </w:pPr>
    </w:p>
    <w:p w14:paraId="4041EBFB">
      <w:pPr>
        <w:adjustRightInd w:val="0"/>
        <w:snapToGrid w:val="0"/>
        <w:spacing w:line="360" w:lineRule="auto"/>
        <w:rPr>
          <w:rFonts w:ascii="宋体" w:hAnsi="宋体"/>
          <w:b/>
          <w:color w:val="000000"/>
          <w:sz w:val="30"/>
          <w:szCs w:val="30"/>
          <w:highlight w:val="none"/>
        </w:rPr>
      </w:pPr>
      <w:r>
        <w:rPr>
          <w:rFonts w:hint="eastAsia" w:ascii="宋体" w:hAnsi="宋体"/>
          <w:b/>
          <w:color w:val="000000"/>
          <w:sz w:val="32"/>
          <w:szCs w:val="32"/>
          <w:highlight w:val="none"/>
        </w:rPr>
        <w:t xml:space="preserve">                     </w:t>
      </w:r>
    </w:p>
    <w:p w14:paraId="518B970C">
      <w:pPr>
        <w:adjustRightInd w:val="0"/>
        <w:snapToGrid w:val="0"/>
        <w:spacing w:line="360" w:lineRule="auto"/>
        <w:ind w:firstLine="602" w:firstLineChars="200"/>
        <w:rPr>
          <w:rFonts w:hint="eastAsia" w:hAnsi="宋体"/>
          <w:b/>
          <w:bCs/>
          <w:sz w:val="30"/>
          <w:szCs w:val="30"/>
          <w:highlight w:val="none"/>
        </w:rPr>
      </w:pPr>
    </w:p>
    <w:p w14:paraId="1255F3BB">
      <w:pPr>
        <w:adjustRightInd w:val="0"/>
        <w:snapToGrid w:val="0"/>
        <w:spacing w:line="360" w:lineRule="auto"/>
        <w:rPr>
          <w:rFonts w:hint="eastAsia" w:hAnsi="宋体"/>
          <w:b/>
          <w:bCs/>
          <w:sz w:val="30"/>
          <w:szCs w:val="30"/>
          <w:highlight w:val="none"/>
        </w:rPr>
      </w:pPr>
    </w:p>
    <w:p w14:paraId="336F99AA">
      <w:pPr>
        <w:adjustRightInd w:val="0"/>
        <w:snapToGrid w:val="0"/>
        <w:spacing w:line="360" w:lineRule="auto"/>
        <w:ind w:firstLine="602" w:firstLineChars="200"/>
        <w:rPr>
          <w:rFonts w:hint="eastAsia" w:hAnsi="宋体"/>
          <w:b/>
          <w:bCs/>
          <w:sz w:val="30"/>
          <w:szCs w:val="30"/>
          <w:highlight w:val="none"/>
        </w:rPr>
      </w:pPr>
    </w:p>
    <w:p w14:paraId="2ABB2D6E">
      <w:pPr>
        <w:adjustRightInd w:val="0"/>
        <w:snapToGrid w:val="0"/>
        <w:spacing w:line="360" w:lineRule="auto"/>
        <w:ind w:firstLine="602" w:firstLineChars="200"/>
        <w:rPr>
          <w:rFonts w:hint="eastAsia" w:hAnsi="宋体"/>
          <w:b/>
          <w:bCs/>
          <w:sz w:val="30"/>
          <w:szCs w:val="30"/>
          <w:highlight w:val="none"/>
        </w:rPr>
      </w:pPr>
    </w:p>
    <w:p w14:paraId="35D4E72E">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eastAsia" w:hAnsi="宋体"/>
          <w:b/>
          <w:bCs/>
          <w:sz w:val="30"/>
          <w:szCs w:val="30"/>
          <w:highlight w:val="none"/>
          <w:lang w:val="en-US" w:eastAsia="zh-CN"/>
        </w:rPr>
      </w:pPr>
      <w:r>
        <w:rPr>
          <w:rFonts w:hint="eastAsia" w:hAnsi="宋体"/>
          <w:b/>
          <w:bCs/>
          <w:sz w:val="30"/>
          <w:szCs w:val="30"/>
          <w:highlight w:val="none"/>
        </w:rPr>
        <w:t>采购项目名称：</w:t>
      </w:r>
      <w:r>
        <w:rPr>
          <w:rFonts w:hint="eastAsia" w:ascii="黑体" w:hAnsi="黑体" w:eastAsia="黑体"/>
          <w:color w:val="000000"/>
          <w:sz w:val="32"/>
          <w:szCs w:val="32"/>
          <w:highlight w:val="none"/>
          <w:u w:val="single"/>
          <w:lang w:val="en-US" w:eastAsia="zh-CN"/>
        </w:rPr>
        <w:t xml:space="preserve">                           </w:t>
      </w:r>
      <w:r>
        <w:rPr>
          <w:rFonts w:hint="eastAsia" w:hAnsi="宋体"/>
          <w:b/>
          <w:bCs/>
          <w:sz w:val="30"/>
          <w:szCs w:val="30"/>
          <w:highlight w:val="none"/>
          <w:lang w:val="en-US" w:eastAsia="zh-CN"/>
        </w:rPr>
        <w:t xml:space="preserve">                   </w:t>
      </w:r>
    </w:p>
    <w:p w14:paraId="437A693D">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eastAsia" w:hAnsi="宋体"/>
          <w:b/>
          <w:bCs/>
          <w:sz w:val="30"/>
          <w:szCs w:val="30"/>
          <w:highlight w:val="none"/>
        </w:rPr>
      </w:pPr>
      <w:r>
        <w:rPr>
          <w:rFonts w:hint="eastAsia" w:hAnsi="宋体"/>
          <w:b/>
          <w:bCs/>
          <w:sz w:val="30"/>
          <w:szCs w:val="30"/>
          <w:highlight w:val="none"/>
        </w:rPr>
        <w:t>采   购   人：</w:t>
      </w:r>
      <w:r>
        <w:rPr>
          <w:rFonts w:hint="eastAsia" w:ascii="黑体" w:hAnsi="黑体" w:eastAsia="黑体"/>
          <w:color w:val="000000"/>
          <w:sz w:val="32"/>
          <w:szCs w:val="32"/>
          <w:highlight w:val="none"/>
          <w:u w:val="single"/>
          <w:lang w:val="en-US" w:eastAsia="zh-CN"/>
        </w:rPr>
        <w:t xml:space="preserve">                           </w:t>
      </w:r>
    </w:p>
    <w:p w14:paraId="48D6AE25">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eastAsia" w:hAnsi="宋体"/>
          <w:b/>
          <w:bCs/>
          <w:sz w:val="30"/>
          <w:szCs w:val="30"/>
          <w:highlight w:val="none"/>
          <w:lang w:eastAsia="zh-CN"/>
        </w:rPr>
      </w:pPr>
      <w:r>
        <w:rPr>
          <w:rFonts w:hint="eastAsia" w:hAnsi="宋体"/>
          <w:b/>
          <w:bCs/>
          <w:sz w:val="30"/>
          <w:szCs w:val="30"/>
          <w:highlight w:val="none"/>
          <w:lang w:eastAsia="zh-CN"/>
        </w:rPr>
        <w:t>政府采购计划编号：</w:t>
      </w:r>
      <w:r>
        <w:rPr>
          <w:rFonts w:hint="eastAsia" w:ascii="黑体" w:hAnsi="黑体" w:eastAsia="黑体"/>
          <w:color w:val="000000"/>
          <w:sz w:val="32"/>
          <w:szCs w:val="32"/>
          <w:highlight w:val="none"/>
          <w:u w:val="single"/>
          <w:lang w:val="en-US" w:eastAsia="zh-CN"/>
        </w:rPr>
        <w:t xml:space="preserve">                       </w:t>
      </w:r>
    </w:p>
    <w:p w14:paraId="7C4C27FE">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eastAsia" w:hAnsi="宋体"/>
          <w:b/>
          <w:bCs/>
          <w:sz w:val="30"/>
          <w:szCs w:val="30"/>
          <w:highlight w:val="none"/>
        </w:rPr>
      </w:pPr>
      <w:r>
        <w:rPr>
          <w:rFonts w:hint="eastAsia" w:hAnsi="宋体"/>
          <w:b/>
          <w:bCs/>
          <w:sz w:val="30"/>
          <w:szCs w:val="30"/>
          <w:highlight w:val="none"/>
          <w:lang w:eastAsia="zh-CN"/>
        </w:rPr>
        <w:t>委托代理编号</w:t>
      </w:r>
      <w:r>
        <w:rPr>
          <w:rFonts w:hint="eastAsia" w:hAnsi="宋体"/>
          <w:b/>
          <w:bCs/>
          <w:sz w:val="30"/>
          <w:szCs w:val="30"/>
          <w:highlight w:val="none"/>
        </w:rPr>
        <w:t>：</w:t>
      </w:r>
      <w:r>
        <w:rPr>
          <w:rFonts w:hint="eastAsia" w:ascii="黑体" w:hAnsi="黑体" w:eastAsia="黑体"/>
          <w:color w:val="000000"/>
          <w:sz w:val="32"/>
          <w:szCs w:val="32"/>
          <w:highlight w:val="none"/>
          <w:u w:val="single"/>
          <w:lang w:val="en-US" w:eastAsia="zh-CN"/>
        </w:rPr>
        <w:t xml:space="preserve">                           </w:t>
      </w:r>
    </w:p>
    <w:p w14:paraId="4323CF31">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default" w:ascii="黑体" w:hAnsi="黑体" w:eastAsia="黑体"/>
          <w:color w:val="000000"/>
          <w:sz w:val="32"/>
          <w:szCs w:val="32"/>
          <w:highlight w:val="none"/>
          <w:u w:val="single"/>
          <w:lang w:val="en-US" w:eastAsia="zh-CN"/>
        </w:rPr>
      </w:pPr>
      <w:r>
        <w:rPr>
          <w:rFonts w:hint="eastAsia" w:hAnsi="宋体"/>
          <w:b/>
          <w:bCs/>
          <w:sz w:val="30"/>
          <w:szCs w:val="30"/>
          <w:highlight w:val="none"/>
          <w:lang w:eastAsia="zh-CN"/>
        </w:rPr>
        <w:t>采购</w:t>
      </w:r>
      <w:r>
        <w:rPr>
          <w:rFonts w:hint="eastAsia" w:hAnsi="宋体"/>
          <w:b/>
          <w:bCs/>
          <w:sz w:val="30"/>
          <w:szCs w:val="30"/>
          <w:highlight w:val="none"/>
        </w:rPr>
        <w:t>代理机构：</w:t>
      </w:r>
      <w:r>
        <w:rPr>
          <w:rFonts w:hint="eastAsia" w:ascii="黑体" w:hAnsi="黑体" w:eastAsia="黑体"/>
          <w:color w:val="000000"/>
          <w:sz w:val="32"/>
          <w:szCs w:val="32"/>
          <w:highlight w:val="none"/>
          <w:u w:val="single"/>
          <w:lang w:val="en-US" w:eastAsia="zh-CN"/>
        </w:rPr>
        <w:t xml:space="preserve">                           </w:t>
      </w:r>
    </w:p>
    <w:p w14:paraId="4E669974">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黑体" w:hAnsi="黑体" w:eastAsia="黑体"/>
          <w:color w:val="000000"/>
          <w:sz w:val="32"/>
          <w:szCs w:val="32"/>
          <w:highlight w:val="none"/>
          <w:u w:val="single"/>
          <w:lang w:val="en-US" w:eastAsia="zh-CN"/>
        </w:rPr>
      </w:pPr>
      <w:r>
        <w:rPr>
          <w:rFonts w:hint="eastAsia" w:ascii="黑体" w:hAnsi="黑体" w:eastAsia="黑体"/>
          <w:color w:val="000000"/>
          <w:sz w:val="32"/>
          <w:szCs w:val="32"/>
          <w:highlight w:val="none"/>
        </w:rPr>
        <w:t>供</w:t>
      </w:r>
      <w:r>
        <w:rPr>
          <w:rFonts w:hint="eastAsia" w:ascii="黑体" w:hAnsi="黑体" w:eastAsia="黑体"/>
          <w:color w:val="000000"/>
          <w:sz w:val="32"/>
          <w:szCs w:val="32"/>
          <w:highlight w:val="none"/>
          <w:lang w:val="en-US" w:eastAsia="zh-CN"/>
        </w:rPr>
        <w:t xml:space="preserve"> </w:t>
      </w:r>
      <w:r>
        <w:rPr>
          <w:rFonts w:hint="eastAsia" w:ascii="黑体" w:hAnsi="黑体" w:eastAsia="黑体"/>
          <w:color w:val="000000"/>
          <w:sz w:val="32"/>
          <w:szCs w:val="32"/>
          <w:highlight w:val="none"/>
        </w:rPr>
        <w:t>应</w:t>
      </w:r>
      <w:r>
        <w:rPr>
          <w:rFonts w:hint="eastAsia" w:ascii="黑体" w:hAnsi="黑体" w:eastAsia="黑体"/>
          <w:color w:val="000000"/>
          <w:sz w:val="32"/>
          <w:szCs w:val="32"/>
          <w:highlight w:val="none"/>
          <w:lang w:val="en-US" w:eastAsia="zh-CN"/>
        </w:rPr>
        <w:t xml:space="preserve"> </w:t>
      </w:r>
      <w:r>
        <w:rPr>
          <w:rFonts w:hint="eastAsia" w:ascii="黑体" w:hAnsi="黑体" w:eastAsia="黑体"/>
          <w:color w:val="000000"/>
          <w:sz w:val="32"/>
          <w:szCs w:val="32"/>
          <w:highlight w:val="none"/>
        </w:rPr>
        <w:t>商</w:t>
      </w:r>
      <w:r>
        <w:rPr>
          <w:rFonts w:hint="eastAsia" w:ascii="黑体" w:hAnsi="黑体" w:eastAsia="黑体"/>
          <w:color w:val="000000"/>
          <w:sz w:val="32"/>
          <w:szCs w:val="32"/>
          <w:highlight w:val="none"/>
          <w:lang w:eastAsia="zh-CN"/>
        </w:rPr>
        <w:t>：</w:t>
      </w:r>
      <w:r>
        <w:rPr>
          <w:rFonts w:hint="eastAsia" w:ascii="黑体" w:hAnsi="黑体" w:eastAsia="黑体"/>
          <w:color w:val="000000"/>
          <w:sz w:val="32"/>
          <w:szCs w:val="32"/>
          <w:highlight w:val="none"/>
          <w:u w:val="single"/>
          <w:lang w:val="en-US" w:eastAsia="zh-CN"/>
        </w:rPr>
        <w:t xml:space="preserve">                            </w:t>
      </w:r>
    </w:p>
    <w:p w14:paraId="4CF0FF4F">
      <w:pPr>
        <w:pStyle w:val="20"/>
        <w:rPr>
          <w:rFonts w:hint="eastAsia" w:ascii="黑体" w:hAnsi="黑体" w:eastAsia="黑体"/>
          <w:color w:val="000000"/>
          <w:sz w:val="32"/>
          <w:szCs w:val="32"/>
          <w:highlight w:val="none"/>
          <w:u w:val="single"/>
          <w:lang w:val="en-US" w:eastAsia="zh-CN"/>
        </w:rPr>
      </w:pPr>
    </w:p>
    <w:p w14:paraId="4966B709">
      <w:pPr>
        <w:pStyle w:val="5"/>
        <w:rPr>
          <w:rFonts w:hint="default"/>
          <w:highlight w:val="none"/>
          <w:lang w:val="en-US" w:eastAsia="zh-CN"/>
        </w:rPr>
      </w:pPr>
    </w:p>
    <w:p w14:paraId="02931314">
      <w:pPr>
        <w:jc w:val="center"/>
        <w:rPr>
          <w:rFonts w:hint="eastAsia" w:ascii="黑体" w:hAnsi="黑体" w:eastAsia="黑体"/>
          <w:sz w:val="32"/>
          <w:szCs w:val="32"/>
          <w:highlight w:val="none"/>
        </w:rPr>
      </w:pPr>
      <w:r>
        <w:rPr>
          <w:rFonts w:hint="eastAsia" w:ascii="黑体" w:hAnsi="黑体" w:eastAsia="黑体"/>
          <w:sz w:val="32"/>
          <w:szCs w:val="32"/>
          <w:highlight w:val="none"/>
          <w:u w:val="single"/>
          <w:lang w:val="en-US" w:eastAsia="zh-CN"/>
        </w:rPr>
        <w:t>2025</w:t>
      </w:r>
      <w:r>
        <w:rPr>
          <w:rFonts w:hint="eastAsia" w:ascii="黑体" w:hAnsi="黑体" w:eastAsia="黑体"/>
          <w:sz w:val="32"/>
          <w:szCs w:val="32"/>
          <w:highlight w:val="none"/>
        </w:rPr>
        <w:t>年</w:t>
      </w:r>
      <w:r>
        <w:rPr>
          <w:rFonts w:hint="eastAsia" w:ascii="黑体" w:hAnsi="黑体" w:eastAsia="黑体"/>
          <w:sz w:val="32"/>
          <w:szCs w:val="32"/>
          <w:highlight w:val="none"/>
          <w:u w:val="single"/>
          <w:lang w:val="en-US" w:eastAsia="zh-CN"/>
        </w:rPr>
        <w:t xml:space="preserve">    </w:t>
      </w:r>
      <w:r>
        <w:rPr>
          <w:rFonts w:hint="eastAsia" w:ascii="黑体" w:hAnsi="黑体" w:eastAsia="黑体"/>
          <w:sz w:val="32"/>
          <w:szCs w:val="32"/>
          <w:highlight w:val="none"/>
        </w:rPr>
        <w:t>月</w:t>
      </w:r>
      <w:r>
        <w:rPr>
          <w:rFonts w:hint="eastAsia" w:ascii="黑体" w:hAnsi="黑体" w:eastAsia="黑体"/>
          <w:sz w:val="32"/>
          <w:szCs w:val="32"/>
          <w:highlight w:val="none"/>
          <w:u w:val="single"/>
          <w:lang w:val="en-US" w:eastAsia="zh-CN"/>
        </w:rPr>
        <w:t xml:space="preserve">    </w:t>
      </w:r>
      <w:r>
        <w:rPr>
          <w:rFonts w:hint="eastAsia" w:ascii="黑体" w:hAnsi="黑体" w:eastAsia="黑体"/>
          <w:sz w:val="32"/>
          <w:szCs w:val="32"/>
          <w:highlight w:val="none"/>
        </w:rPr>
        <w:t>日</w:t>
      </w:r>
    </w:p>
    <w:p w14:paraId="115005CF">
      <w:pPr>
        <w:pStyle w:val="6"/>
        <w:rPr>
          <w:rFonts w:hint="eastAsia" w:ascii="黑体" w:hAnsi="黑体" w:eastAsia="黑体"/>
          <w:sz w:val="32"/>
          <w:szCs w:val="32"/>
          <w:highlight w:val="none"/>
        </w:rPr>
      </w:pPr>
    </w:p>
    <w:p w14:paraId="720B52D3">
      <w:pPr>
        <w:pStyle w:val="20"/>
        <w:ind w:left="0" w:leftChars="0" w:firstLine="0" w:firstLineChars="0"/>
        <w:rPr>
          <w:rFonts w:hint="eastAsia"/>
          <w:highlight w:val="none"/>
        </w:rPr>
      </w:pPr>
    </w:p>
    <w:p w14:paraId="6F7B4E0D">
      <w:pPr>
        <w:widowControl/>
        <w:spacing w:before="152" w:after="100" w:afterAutospacing="1" w:line="360" w:lineRule="atLeast"/>
        <w:jc w:val="center"/>
        <w:rPr>
          <w:rFonts w:hint="eastAsia" w:ascii="宋体" w:hAnsi="宋体" w:cs="宋体"/>
          <w:sz w:val="28"/>
          <w:szCs w:val="28"/>
          <w:highlight w:val="none"/>
        </w:rPr>
      </w:pPr>
      <w:r>
        <w:rPr>
          <w:rFonts w:hint="eastAsia" w:ascii="宋体" w:hAnsi="宋体" w:cs="宋体"/>
          <w:b/>
          <w:sz w:val="28"/>
          <w:szCs w:val="28"/>
          <w:highlight w:val="none"/>
          <w:lang w:bidi="ar"/>
        </w:rPr>
        <w:t>资格审查证明材料清单</w:t>
      </w:r>
    </w:p>
    <w:p w14:paraId="182419F7">
      <w:pPr>
        <w:widowControl/>
        <w:numPr>
          <w:ilvl w:val="0"/>
          <w:numId w:val="1"/>
        </w:numPr>
        <w:adjustRightInd w:val="0"/>
        <w:spacing w:before="152" w:after="100" w:afterAutospacing="1" w:line="360" w:lineRule="exact"/>
        <w:ind w:left="152"/>
        <w:jc w:val="left"/>
        <w:rPr>
          <w:rFonts w:ascii="宋体" w:hAnsi="宋体" w:cs="宋体"/>
          <w:sz w:val="24"/>
          <w:szCs w:val="24"/>
          <w:highlight w:val="none"/>
          <w:u w:val="single"/>
        </w:rPr>
      </w:pPr>
      <w:r>
        <w:rPr>
          <w:rFonts w:hint="eastAsia" w:ascii="宋体" w:hAnsi="宋体" w:cs="宋体"/>
          <w:color w:val="000000"/>
          <w:kern w:val="0"/>
          <w:sz w:val="24"/>
          <w:szCs w:val="24"/>
          <w:highlight w:val="none"/>
          <w:lang w:bidi="ar"/>
        </w:rPr>
        <w:t>采购项目名称：</w:t>
      </w:r>
      <w:r>
        <w:rPr>
          <w:rFonts w:hint="eastAsia" w:ascii="宋体" w:hAnsi="宋体" w:cs="宋体"/>
          <w:color w:val="000000"/>
          <w:kern w:val="0"/>
          <w:sz w:val="24"/>
          <w:szCs w:val="24"/>
          <w:highlight w:val="none"/>
          <w:lang w:val="en-US" w:eastAsia="zh-CN" w:bidi="ar"/>
        </w:rPr>
        <w:t xml:space="preserve"> </w:t>
      </w:r>
      <w:r>
        <w:rPr>
          <w:rFonts w:hint="eastAsia" w:ascii="宋体" w:hAnsi="宋体" w:cs="宋体"/>
          <w:color w:val="000000"/>
          <w:kern w:val="0"/>
          <w:sz w:val="24"/>
          <w:szCs w:val="24"/>
          <w:highlight w:val="none"/>
          <w:u w:val="single"/>
          <w:lang w:val="en-US" w:eastAsia="zh-CN" w:bidi="ar"/>
        </w:rPr>
        <w:t xml:space="preserve">                       </w:t>
      </w:r>
    </w:p>
    <w:p w14:paraId="5B938D28">
      <w:pPr>
        <w:widowControl/>
        <w:numPr>
          <w:ilvl w:val="0"/>
          <w:numId w:val="0"/>
        </w:numPr>
        <w:adjustRightInd w:val="0"/>
        <w:spacing w:before="152" w:after="100" w:afterAutospacing="1" w:line="360" w:lineRule="exact"/>
        <w:ind w:firstLine="240" w:firstLineChars="100"/>
        <w:jc w:val="left"/>
        <w:rPr>
          <w:rFonts w:hint="default" w:ascii="宋体" w:hAnsi="宋体" w:eastAsia="宋体" w:cs="宋体"/>
          <w:sz w:val="24"/>
          <w:szCs w:val="24"/>
          <w:highlight w:val="none"/>
          <w:u w:val="single"/>
          <w:lang w:val="en-US" w:eastAsia="zh-CN"/>
        </w:rPr>
      </w:pPr>
      <w:r>
        <w:rPr>
          <w:rFonts w:hint="eastAsia" w:ascii="宋体" w:hAnsi="宋体" w:cs="宋体"/>
          <w:sz w:val="24"/>
          <w:szCs w:val="24"/>
          <w:highlight w:val="none"/>
          <w:lang w:bidi="ar"/>
        </w:rPr>
        <w:t>2、</w:t>
      </w:r>
      <w:r>
        <w:rPr>
          <w:rFonts w:hint="eastAsia" w:ascii="宋体" w:hAnsi="宋体" w:cs="宋体"/>
          <w:sz w:val="24"/>
          <w:szCs w:val="24"/>
          <w:highlight w:val="none"/>
          <w:lang w:eastAsia="zh-CN" w:bidi="ar"/>
        </w:rPr>
        <w:t>政府采购计划</w:t>
      </w:r>
      <w:r>
        <w:rPr>
          <w:rFonts w:hint="eastAsia" w:ascii="宋体" w:hAnsi="宋体" w:cs="宋体"/>
          <w:sz w:val="24"/>
          <w:szCs w:val="24"/>
          <w:highlight w:val="none"/>
          <w:lang w:bidi="ar"/>
        </w:rPr>
        <w:t>编号：</w:t>
      </w:r>
      <w:r>
        <w:rPr>
          <w:rFonts w:hint="eastAsia" w:ascii="宋体" w:hAnsi="宋体" w:cs="宋体"/>
          <w:sz w:val="24"/>
          <w:szCs w:val="24"/>
          <w:highlight w:val="none"/>
          <w:u w:val="single"/>
          <w:lang w:val="en-US" w:eastAsia="zh-CN" w:bidi="ar"/>
        </w:rPr>
        <w:t xml:space="preserve">                       </w:t>
      </w:r>
      <w:r>
        <w:rPr>
          <w:rFonts w:hint="eastAsia" w:ascii="宋体" w:hAnsi="宋体" w:cs="宋体"/>
          <w:sz w:val="24"/>
          <w:szCs w:val="24"/>
          <w:highlight w:val="none"/>
          <w:lang w:val="en-US" w:eastAsia="zh-CN" w:bidi="ar"/>
        </w:rPr>
        <w:t xml:space="preserve">        </w:t>
      </w:r>
    </w:p>
    <w:tbl>
      <w:tblPr>
        <w:tblStyle w:val="14"/>
        <w:tblW w:w="0" w:type="auto"/>
        <w:jc w:val="center"/>
        <w:tblLayout w:type="fixed"/>
        <w:tblCellMar>
          <w:top w:w="15" w:type="dxa"/>
          <w:left w:w="15" w:type="dxa"/>
          <w:bottom w:w="15" w:type="dxa"/>
          <w:right w:w="15" w:type="dxa"/>
        </w:tblCellMar>
      </w:tblPr>
      <w:tblGrid>
        <w:gridCol w:w="835"/>
        <w:gridCol w:w="6262"/>
        <w:gridCol w:w="931"/>
        <w:gridCol w:w="972"/>
      </w:tblGrid>
      <w:tr w14:paraId="09ED52DE">
        <w:tblPrEx>
          <w:tblCellMar>
            <w:top w:w="15" w:type="dxa"/>
            <w:left w:w="15" w:type="dxa"/>
            <w:bottom w:w="15" w:type="dxa"/>
            <w:right w:w="15" w:type="dxa"/>
          </w:tblCellMar>
        </w:tblPrEx>
        <w:trPr>
          <w:trHeight w:val="615" w:hRule="atLeast"/>
          <w:jc w:val="center"/>
        </w:trPr>
        <w:tc>
          <w:tcPr>
            <w:tcW w:w="835" w:type="dxa"/>
            <w:tcBorders>
              <w:top w:val="single" w:color="auto" w:sz="8"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2B023938">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b/>
                <w:kern w:val="0"/>
                <w:sz w:val="24"/>
                <w:szCs w:val="24"/>
                <w:highlight w:val="none"/>
                <w:lang w:bidi="ar"/>
              </w:rPr>
              <w:t>序号</w:t>
            </w:r>
          </w:p>
        </w:tc>
        <w:tc>
          <w:tcPr>
            <w:tcW w:w="6262" w:type="dxa"/>
            <w:tcBorders>
              <w:top w:val="single" w:color="auto" w:sz="8" w:space="0"/>
              <w:left w:val="nil"/>
              <w:bottom w:val="single" w:color="auto" w:sz="6" w:space="0"/>
              <w:right w:val="single" w:color="auto" w:sz="6" w:space="0"/>
            </w:tcBorders>
            <w:noWrap w:val="0"/>
            <w:tcMar>
              <w:top w:w="0" w:type="dxa"/>
              <w:left w:w="108" w:type="dxa"/>
              <w:bottom w:w="0" w:type="dxa"/>
              <w:right w:w="108" w:type="dxa"/>
            </w:tcMar>
            <w:vAlign w:val="center"/>
          </w:tcPr>
          <w:p w14:paraId="7FB3BBFC">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b/>
                <w:kern w:val="0"/>
                <w:sz w:val="24"/>
                <w:szCs w:val="24"/>
                <w:highlight w:val="none"/>
                <w:lang w:bidi="ar"/>
              </w:rPr>
              <w:t>证明材料名称</w:t>
            </w:r>
          </w:p>
        </w:tc>
        <w:tc>
          <w:tcPr>
            <w:tcW w:w="931" w:type="dxa"/>
            <w:tcBorders>
              <w:top w:val="single" w:color="auto" w:sz="8" w:space="0"/>
              <w:left w:val="nil"/>
              <w:bottom w:val="single" w:color="auto" w:sz="6" w:space="0"/>
              <w:right w:val="single" w:color="auto" w:sz="6" w:space="0"/>
            </w:tcBorders>
            <w:noWrap w:val="0"/>
            <w:tcMar>
              <w:top w:w="0" w:type="dxa"/>
              <w:left w:w="108" w:type="dxa"/>
              <w:bottom w:w="0" w:type="dxa"/>
              <w:right w:w="108" w:type="dxa"/>
            </w:tcMar>
            <w:vAlign w:val="center"/>
          </w:tcPr>
          <w:p w14:paraId="147F4962">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b/>
                <w:kern w:val="0"/>
                <w:sz w:val="24"/>
                <w:szCs w:val="24"/>
                <w:highlight w:val="none"/>
                <w:lang w:bidi="ar"/>
              </w:rPr>
              <w:t>页码</w:t>
            </w:r>
          </w:p>
        </w:tc>
        <w:tc>
          <w:tcPr>
            <w:tcW w:w="972" w:type="dxa"/>
            <w:tcBorders>
              <w:top w:val="single" w:color="auto" w:sz="8" w:space="0"/>
              <w:left w:val="nil"/>
              <w:bottom w:val="single" w:color="auto" w:sz="6" w:space="0"/>
              <w:right w:val="single" w:color="auto" w:sz="8" w:space="0"/>
            </w:tcBorders>
            <w:noWrap w:val="0"/>
            <w:tcMar>
              <w:top w:w="0" w:type="dxa"/>
              <w:left w:w="108" w:type="dxa"/>
              <w:bottom w:w="0" w:type="dxa"/>
              <w:right w:w="108" w:type="dxa"/>
            </w:tcMar>
            <w:vAlign w:val="center"/>
          </w:tcPr>
          <w:p w14:paraId="35CEEB7C">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b/>
                <w:kern w:val="0"/>
                <w:sz w:val="24"/>
                <w:szCs w:val="24"/>
                <w:highlight w:val="none"/>
                <w:lang w:bidi="ar"/>
              </w:rPr>
              <w:t>备注</w:t>
            </w:r>
          </w:p>
        </w:tc>
      </w:tr>
      <w:tr w14:paraId="2192CE4E">
        <w:tblPrEx>
          <w:tblCellMar>
            <w:top w:w="15" w:type="dxa"/>
            <w:left w:w="15" w:type="dxa"/>
            <w:bottom w:w="15" w:type="dxa"/>
            <w:right w:w="15" w:type="dxa"/>
          </w:tblCellMar>
        </w:tblPrEx>
        <w:trPr>
          <w:trHeight w:val="610"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58FDFD93">
            <w:pPr>
              <w:widowControl/>
              <w:spacing w:before="100" w:beforeAutospacing="1" w:after="100" w:afterAutospacing="1" w:line="360" w:lineRule="atLeast"/>
              <w:jc w:val="center"/>
              <w:rPr>
                <w:rFonts w:hint="eastAsia" w:ascii="宋体" w:hAnsi="宋体" w:cs="宋体"/>
                <w:sz w:val="24"/>
                <w:szCs w:val="24"/>
                <w:highlight w:val="none"/>
                <w:lang w:bidi="ar"/>
              </w:rPr>
            </w:pPr>
            <w:r>
              <w:rPr>
                <w:rFonts w:hint="eastAsia" w:ascii="宋体" w:hAnsi="宋体" w:cs="宋体"/>
                <w:sz w:val="24"/>
                <w:szCs w:val="24"/>
                <w:highlight w:val="none"/>
                <w:lang w:bidi="ar"/>
              </w:rPr>
              <w:t>1</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6D6A7A24">
            <w:pPr>
              <w:widowControl/>
              <w:spacing w:before="100" w:beforeAutospacing="1" w:after="100" w:afterAutospacing="1" w:line="360" w:lineRule="atLeast"/>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2BF58247">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3F63B8BA">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r>
      <w:tr w14:paraId="07154AA0">
        <w:tblPrEx>
          <w:tblCellMar>
            <w:top w:w="15" w:type="dxa"/>
            <w:left w:w="15" w:type="dxa"/>
            <w:bottom w:w="15" w:type="dxa"/>
            <w:right w:w="15" w:type="dxa"/>
          </w:tblCellMar>
        </w:tblPrEx>
        <w:trPr>
          <w:trHeight w:val="701"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2350FD10">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2</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1E855E37">
            <w:pPr>
              <w:widowControl/>
              <w:spacing w:before="100" w:beforeAutospacing="1" w:after="100" w:afterAutospacing="1" w:line="360" w:lineRule="atLeast"/>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33A4777D">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197D6F3B">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r>
      <w:tr w14:paraId="0BABAE87">
        <w:tblPrEx>
          <w:tblCellMar>
            <w:top w:w="15" w:type="dxa"/>
            <w:left w:w="15" w:type="dxa"/>
            <w:bottom w:w="15" w:type="dxa"/>
            <w:right w:w="15" w:type="dxa"/>
          </w:tblCellMar>
        </w:tblPrEx>
        <w:trPr>
          <w:trHeight w:val="701"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7CDCB5D0">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3</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6F7A2BC9">
            <w:pPr>
              <w:widowControl/>
              <w:spacing w:before="100" w:beforeAutospacing="1" w:after="100" w:afterAutospacing="1" w:line="360" w:lineRule="atLeast"/>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57A41F29">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20671F57">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r>
      <w:tr w14:paraId="363AE980">
        <w:tblPrEx>
          <w:tblCellMar>
            <w:top w:w="15" w:type="dxa"/>
            <w:left w:w="15" w:type="dxa"/>
            <w:bottom w:w="15" w:type="dxa"/>
            <w:right w:w="15" w:type="dxa"/>
          </w:tblCellMar>
        </w:tblPrEx>
        <w:trPr>
          <w:trHeight w:val="610"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006C9DE3">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4</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1288A924">
            <w:pPr>
              <w:widowControl/>
              <w:spacing w:before="100" w:beforeAutospacing="1" w:after="100" w:afterAutospacing="1" w:line="360" w:lineRule="atLeast"/>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05C0C105">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3B7D1D3A">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r>
      <w:tr w14:paraId="26E64B71">
        <w:tblPrEx>
          <w:tblCellMar>
            <w:top w:w="15" w:type="dxa"/>
            <w:left w:w="15" w:type="dxa"/>
            <w:bottom w:w="15" w:type="dxa"/>
            <w:right w:w="15" w:type="dxa"/>
          </w:tblCellMar>
        </w:tblPrEx>
        <w:trPr>
          <w:trHeight w:val="701"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73A7DCBF">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5</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2CBAF4B7">
            <w:pPr>
              <w:widowControl/>
              <w:spacing w:before="100" w:beforeAutospacing="1" w:after="100" w:afterAutospacing="1" w:line="360" w:lineRule="atLeast"/>
              <w:rPr>
                <w:rFonts w:hint="eastAsia" w:ascii="宋体" w:hAnsi="宋体" w:cs="宋体"/>
                <w:sz w:val="24"/>
                <w:szCs w:val="24"/>
                <w:highlight w:val="none"/>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0702CBF6">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608FE0A0">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r>
      <w:tr w14:paraId="7B74B110">
        <w:tblPrEx>
          <w:tblCellMar>
            <w:top w:w="15" w:type="dxa"/>
            <w:left w:w="15" w:type="dxa"/>
            <w:bottom w:w="15" w:type="dxa"/>
            <w:right w:w="15" w:type="dxa"/>
          </w:tblCellMar>
        </w:tblPrEx>
        <w:trPr>
          <w:trHeight w:val="704"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5A158661">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6</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54D2679E">
            <w:pPr>
              <w:widowControl/>
              <w:spacing w:before="100" w:beforeAutospacing="1" w:after="100" w:afterAutospacing="1" w:line="360" w:lineRule="atLeast"/>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5CF2343C">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30A00406">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p w14:paraId="702954EE">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sz w:val="24"/>
                <w:szCs w:val="24"/>
                <w:highlight w:val="none"/>
                <w:lang w:bidi="ar"/>
              </w:rPr>
              <w:t> </w:t>
            </w:r>
          </w:p>
        </w:tc>
      </w:tr>
      <w:tr w14:paraId="4DB053A3">
        <w:tblPrEx>
          <w:tblCellMar>
            <w:top w:w="15" w:type="dxa"/>
            <w:left w:w="15" w:type="dxa"/>
            <w:bottom w:w="15" w:type="dxa"/>
            <w:right w:w="15" w:type="dxa"/>
          </w:tblCellMar>
        </w:tblPrEx>
        <w:trPr>
          <w:trHeight w:val="623"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4172B2AD">
            <w:pPr>
              <w:widowControl/>
              <w:spacing w:before="100" w:beforeAutospacing="1" w:after="100" w:afterAutospacing="1" w:line="360" w:lineRule="atLeast"/>
              <w:ind w:firstLine="240" w:firstLineChars="100"/>
              <w:jc w:val="both"/>
              <w:rPr>
                <w:rFonts w:hint="eastAsia" w:ascii="宋体" w:hAnsi="宋体" w:cs="宋体"/>
                <w:sz w:val="24"/>
                <w:szCs w:val="24"/>
                <w:highlight w:val="none"/>
                <w:lang w:bidi="ar"/>
              </w:rPr>
            </w:pPr>
            <w:r>
              <w:rPr>
                <w:rFonts w:hint="eastAsia" w:ascii="宋体" w:hAnsi="宋体" w:cs="宋体"/>
                <w:sz w:val="24"/>
                <w:szCs w:val="24"/>
                <w:highlight w:val="none"/>
                <w:lang w:bidi="ar"/>
              </w:rPr>
              <w:t>7</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54336E77">
            <w:pPr>
              <w:widowControl/>
              <w:spacing w:before="100" w:beforeAutospacing="1" w:after="100" w:afterAutospacing="1" w:line="360" w:lineRule="atLeast"/>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7ACAD8DB">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5F64112B">
            <w:pPr>
              <w:widowControl/>
              <w:spacing w:before="100" w:beforeAutospacing="1" w:after="100" w:afterAutospacing="1" w:line="360" w:lineRule="atLeast"/>
              <w:jc w:val="center"/>
              <w:rPr>
                <w:rFonts w:hint="eastAsia" w:ascii="宋体" w:hAnsi="宋体" w:cs="宋体"/>
                <w:sz w:val="24"/>
                <w:szCs w:val="24"/>
                <w:highlight w:val="none"/>
              </w:rPr>
            </w:pPr>
            <w:r>
              <w:rPr>
                <w:rFonts w:hint="eastAsia" w:ascii="宋体" w:hAnsi="宋体" w:cs="宋体"/>
                <w:kern w:val="0"/>
                <w:sz w:val="24"/>
                <w:szCs w:val="24"/>
                <w:highlight w:val="none"/>
                <w:lang w:bidi="ar"/>
              </w:rPr>
              <w:t> </w:t>
            </w:r>
          </w:p>
        </w:tc>
      </w:tr>
      <w:tr w14:paraId="3549D5F9">
        <w:tblPrEx>
          <w:tblCellMar>
            <w:top w:w="15" w:type="dxa"/>
            <w:left w:w="15" w:type="dxa"/>
            <w:bottom w:w="15" w:type="dxa"/>
            <w:right w:w="15" w:type="dxa"/>
          </w:tblCellMar>
        </w:tblPrEx>
        <w:trPr>
          <w:trHeight w:val="623" w:hRule="atLeast"/>
          <w:jc w:val="center"/>
        </w:trPr>
        <w:tc>
          <w:tcPr>
            <w:tcW w:w="835" w:type="dxa"/>
            <w:tcBorders>
              <w:top w:val="single" w:color="auto" w:sz="6" w:space="0"/>
              <w:left w:val="single" w:color="auto" w:sz="8" w:space="0"/>
              <w:bottom w:val="single" w:color="auto" w:sz="6" w:space="0"/>
              <w:right w:val="single" w:color="auto" w:sz="6" w:space="0"/>
            </w:tcBorders>
            <w:noWrap w:val="0"/>
            <w:tcMar>
              <w:top w:w="0" w:type="dxa"/>
              <w:left w:w="108" w:type="dxa"/>
              <w:bottom w:w="0" w:type="dxa"/>
              <w:right w:w="108" w:type="dxa"/>
            </w:tcMar>
            <w:vAlign w:val="center"/>
          </w:tcPr>
          <w:p w14:paraId="1E039763">
            <w:pPr>
              <w:widowControl/>
              <w:spacing w:before="100" w:beforeAutospacing="1" w:after="100" w:afterAutospacing="1" w:line="360" w:lineRule="atLeast"/>
              <w:jc w:val="center"/>
              <w:rPr>
                <w:rFonts w:hint="default" w:ascii="宋体" w:hAnsi="宋体" w:eastAsia="宋体" w:cs="宋体"/>
                <w:sz w:val="24"/>
                <w:szCs w:val="24"/>
                <w:highlight w:val="none"/>
                <w:lang w:val="en-US" w:eastAsia="zh-CN" w:bidi="ar"/>
              </w:rPr>
            </w:pPr>
            <w:r>
              <w:rPr>
                <w:rFonts w:hint="eastAsia" w:ascii="宋体" w:hAnsi="宋体" w:cs="宋体"/>
                <w:sz w:val="24"/>
                <w:szCs w:val="24"/>
                <w:highlight w:val="none"/>
                <w:lang w:val="en-US" w:eastAsia="zh-CN" w:bidi="ar"/>
              </w:rPr>
              <w:t>.....</w:t>
            </w:r>
          </w:p>
        </w:tc>
        <w:tc>
          <w:tcPr>
            <w:tcW w:w="6262"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405FA354">
            <w:pPr>
              <w:widowControl/>
              <w:spacing w:before="100" w:beforeAutospacing="1" w:after="100" w:afterAutospacing="1" w:line="360" w:lineRule="atLeast"/>
              <w:ind w:firstLine="240" w:firstLineChars="100"/>
              <w:rPr>
                <w:rFonts w:hint="eastAsia" w:ascii="宋体" w:hAnsi="宋体" w:cs="宋体"/>
                <w:sz w:val="24"/>
                <w:szCs w:val="24"/>
                <w:highlight w:val="none"/>
                <w:lang w:bidi="ar"/>
              </w:rPr>
            </w:pPr>
          </w:p>
        </w:tc>
        <w:tc>
          <w:tcPr>
            <w:tcW w:w="931" w:type="dxa"/>
            <w:tcBorders>
              <w:top w:val="single" w:color="auto" w:sz="6" w:space="0"/>
              <w:left w:val="nil"/>
              <w:bottom w:val="single" w:color="auto" w:sz="6" w:space="0"/>
              <w:right w:val="single" w:color="auto" w:sz="6" w:space="0"/>
            </w:tcBorders>
            <w:noWrap w:val="0"/>
            <w:tcMar>
              <w:top w:w="0" w:type="dxa"/>
              <w:left w:w="108" w:type="dxa"/>
              <w:bottom w:w="0" w:type="dxa"/>
              <w:right w:w="108" w:type="dxa"/>
            </w:tcMar>
            <w:vAlign w:val="center"/>
          </w:tcPr>
          <w:p w14:paraId="454A7FD5">
            <w:pPr>
              <w:widowControl/>
              <w:spacing w:before="100" w:beforeAutospacing="1" w:after="100" w:afterAutospacing="1" w:line="360" w:lineRule="atLeast"/>
              <w:jc w:val="center"/>
              <w:rPr>
                <w:rFonts w:hint="eastAsia" w:ascii="宋体" w:hAnsi="宋体" w:cs="宋体"/>
                <w:kern w:val="0"/>
                <w:sz w:val="24"/>
                <w:szCs w:val="24"/>
                <w:highlight w:val="none"/>
                <w:lang w:bidi="ar"/>
              </w:rPr>
            </w:pPr>
          </w:p>
        </w:tc>
        <w:tc>
          <w:tcPr>
            <w:tcW w:w="972" w:type="dxa"/>
            <w:tcBorders>
              <w:top w:val="single" w:color="auto" w:sz="6" w:space="0"/>
              <w:left w:val="nil"/>
              <w:bottom w:val="single" w:color="auto" w:sz="6" w:space="0"/>
              <w:right w:val="single" w:color="auto" w:sz="8" w:space="0"/>
            </w:tcBorders>
            <w:noWrap w:val="0"/>
            <w:tcMar>
              <w:top w:w="0" w:type="dxa"/>
              <w:left w:w="108" w:type="dxa"/>
              <w:bottom w:w="0" w:type="dxa"/>
              <w:right w:w="108" w:type="dxa"/>
            </w:tcMar>
            <w:vAlign w:val="center"/>
          </w:tcPr>
          <w:p w14:paraId="412A7FDA">
            <w:pPr>
              <w:widowControl/>
              <w:spacing w:before="100" w:beforeAutospacing="1" w:after="100" w:afterAutospacing="1" w:line="360" w:lineRule="atLeast"/>
              <w:jc w:val="center"/>
              <w:rPr>
                <w:rFonts w:hint="eastAsia" w:ascii="宋体" w:hAnsi="宋体" w:cs="宋体"/>
                <w:kern w:val="0"/>
                <w:sz w:val="24"/>
                <w:szCs w:val="24"/>
                <w:highlight w:val="none"/>
                <w:lang w:bidi="ar"/>
              </w:rPr>
            </w:pPr>
          </w:p>
        </w:tc>
      </w:tr>
    </w:tbl>
    <w:p w14:paraId="41AC207A">
      <w:pPr>
        <w:widowControl/>
        <w:spacing w:before="152" w:after="100" w:afterAutospacing="1" w:line="400" w:lineRule="atLeast"/>
        <w:ind w:left="152"/>
        <w:jc w:val="left"/>
        <w:rPr>
          <w:rFonts w:hint="eastAsia" w:ascii="宋体" w:hAnsi="宋体" w:cs="宋体"/>
          <w:color w:val="000000"/>
          <w:kern w:val="0"/>
          <w:sz w:val="24"/>
          <w:szCs w:val="24"/>
          <w:highlight w:val="none"/>
          <w:lang w:bidi="ar"/>
        </w:rPr>
      </w:pPr>
    </w:p>
    <w:p w14:paraId="76AF7928">
      <w:pPr>
        <w:widowControl/>
        <w:spacing w:before="152" w:after="100" w:afterAutospacing="1" w:line="400" w:lineRule="atLeast"/>
        <w:ind w:firstLine="420" w:firstLineChars="0"/>
        <w:jc w:val="left"/>
        <w:rPr>
          <w:rFonts w:hint="eastAsia" w:ascii="宋体" w:hAnsi="宋体" w:cs="宋体"/>
          <w:sz w:val="24"/>
          <w:szCs w:val="24"/>
          <w:highlight w:val="none"/>
        </w:rPr>
      </w:pPr>
      <w:r>
        <w:rPr>
          <w:rFonts w:hint="eastAsia" w:ascii="宋体" w:hAnsi="宋体" w:cs="宋体"/>
          <w:color w:val="000000"/>
          <w:kern w:val="0"/>
          <w:sz w:val="24"/>
          <w:szCs w:val="24"/>
          <w:highlight w:val="none"/>
          <w:lang w:bidi="ar"/>
        </w:rPr>
        <w:t>供应商联系人：                      联系电话</w:t>
      </w:r>
      <w:r>
        <w:rPr>
          <w:rFonts w:hint="eastAsia" w:ascii="宋体" w:hAnsi="宋体" w:cs="宋体"/>
          <w:color w:val="000000"/>
          <w:kern w:val="0"/>
          <w:sz w:val="24"/>
          <w:szCs w:val="24"/>
          <w:highlight w:val="none"/>
          <w:lang w:val="en-US" w:eastAsia="zh-CN" w:bidi="ar"/>
        </w:rPr>
        <w:t>及邮箱</w:t>
      </w:r>
      <w:r>
        <w:rPr>
          <w:rFonts w:hint="eastAsia" w:ascii="宋体" w:hAnsi="宋体" w:cs="宋体"/>
          <w:color w:val="000000"/>
          <w:kern w:val="0"/>
          <w:sz w:val="24"/>
          <w:szCs w:val="24"/>
          <w:highlight w:val="none"/>
          <w:lang w:bidi="ar"/>
        </w:rPr>
        <w:t>：</w:t>
      </w:r>
    </w:p>
    <w:p w14:paraId="506FEA48">
      <w:pPr>
        <w:spacing w:line="480" w:lineRule="auto"/>
        <w:ind w:firstLine="420" w:firstLineChars="0"/>
        <w:rPr>
          <w:rFonts w:hint="default" w:ascii="宋体" w:hAnsi="宋体" w:cs="宋体" w:eastAsiaTheme="minorEastAsia"/>
          <w:color w:val="000000"/>
          <w:kern w:val="0"/>
          <w:sz w:val="24"/>
          <w:szCs w:val="24"/>
          <w:highlight w:val="none"/>
          <w:u w:val="single"/>
          <w:lang w:val="en-US" w:eastAsia="zh-CN" w:bidi="ar"/>
        </w:rPr>
      </w:pPr>
      <w:r>
        <w:rPr>
          <w:rFonts w:hint="eastAsia" w:ascii="宋体" w:hAnsi="宋体" w:cs="宋体"/>
          <w:color w:val="000000"/>
          <w:kern w:val="0"/>
          <w:sz w:val="24"/>
          <w:szCs w:val="24"/>
          <w:highlight w:val="none"/>
          <w:lang w:bidi="ar"/>
        </w:rPr>
        <w:t>供应商名称（盖单位章）：</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p>
    <w:p w14:paraId="5CD7ACDF">
      <w:pPr>
        <w:widowControl/>
        <w:jc w:val="left"/>
        <w:rPr>
          <w:rFonts w:hint="eastAsia" w:ascii="宋体" w:hAnsi="宋体" w:cs="宋体"/>
          <w:b/>
          <w:bCs/>
          <w:color w:val="000000"/>
          <w:kern w:val="0"/>
          <w:sz w:val="24"/>
          <w:szCs w:val="24"/>
          <w:highlight w:val="none"/>
        </w:rPr>
      </w:pPr>
    </w:p>
    <w:p w14:paraId="56DAE68D">
      <w:pPr>
        <w:widowControl/>
        <w:jc w:val="left"/>
        <w:rPr>
          <w:rFonts w:hint="eastAsia" w:ascii="宋体" w:hAnsi="宋体" w:cs="宋体"/>
          <w:b/>
          <w:bCs/>
          <w:color w:val="000000"/>
          <w:kern w:val="0"/>
          <w:sz w:val="24"/>
          <w:szCs w:val="24"/>
          <w:highlight w:val="none"/>
        </w:rPr>
      </w:pPr>
    </w:p>
    <w:p w14:paraId="24AC0C5C">
      <w:pPr>
        <w:widowControl/>
        <w:spacing w:line="360" w:lineRule="atLeast"/>
        <w:ind w:firstLine="420" w:firstLineChars="0"/>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日    期： </w:t>
      </w:r>
      <w:r>
        <w:rPr>
          <w:rFonts w:hint="eastAsia" w:ascii="宋体" w:hAnsi="宋体" w:cs="宋体"/>
          <w:color w:val="000000"/>
          <w:kern w:val="0"/>
          <w:sz w:val="24"/>
          <w:szCs w:val="24"/>
          <w:highlight w:val="none"/>
          <w:u w:val="single"/>
        </w:rPr>
        <w:t>    </w:t>
      </w:r>
      <w:r>
        <w:rPr>
          <w:rFonts w:hint="eastAsia" w:ascii="宋体" w:hAnsi="宋体" w:cs="宋体"/>
          <w:color w:val="000000"/>
          <w:kern w:val="0"/>
          <w:sz w:val="24"/>
          <w:szCs w:val="24"/>
          <w:highlight w:val="none"/>
        </w:rPr>
        <w:t> 年</w:t>
      </w:r>
      <w:r>
        <w:rPr>
          <w:rFonts w:hint="eastAsia" w:ascii="宋体" w:hAnsi="宋体" w:cs="宋体"/>
          <w:color w:val="000000"/>
          <w:kern w:val="0"/>
          <w:sz w:val="24"/>
          <w:szCs w:val="24"/>
          <w:highlight w:val="none"/>
          <w:u w:val="single"/>
        </w:rPr>
        <w:t>    </w:t>
      </w:r>
      <w:r>
        <w:rPr>
          <w:rFonts w:hint="eastAsia" w:ascii="宋体" w:hAnsi="宋体" w:cs="宋体"/>
          <w:color w:val="000000"/>
          <w:kern w:val="0"/>
          <w:sz w:val="24"/>
          <w:szCs w:val="24"/>
          <w:highlight w:val="none"/>
        </w:rPr>
        <w:t>月</w:t>
      </w:r>
      <w:r>
        <w:rPr>
          <w:rFonts w:hint="eastAsia" w:ascii="宋体" w:hAnsi="宋体" w:cs="宋体"/>
          <w:color w:val="000000"/>
          <w:kern w:val="0"/>
          <w:sz w:val="24"/>
          <w:szCs w:val="24"/>
          <w:highlight w:val="none"/>
          <w:u w:val="single"/>
        </w:rPr>
        <w:t>    </w:t>
      </w:r>
      <w:r>
        <w:rPr>
          <w:rFonts w:hint="eastAsia" w:ascii="宋体" w:hAnsi="宋体" w:cs="宋体"/>
          <w:color w:val="000000"/>
          <w:kern w:val="0"/>
          <w:sz w:val="24"/>
          <w:szCs w:val="24"/>
          <w:highlight w:val="none"/>
        </w:rPr>
        <w:t>日</w:t>
      </w:r>
    </w:p>
    <w:p w14:paraId="2A9C4194">
      <w:pPr>
        <w:widowControl/>
        <w:jc w:val="left"/>
        <w:rPr>
          <w:rFonts w:hint="eastAsia" w:ascii="宋体" w:hAnsi="宋体" w:cs="宋体"/>
          <w:b/>
          <w:bCs/>
          <w:color w:val="000000"/>
          <w:kern w:val="0"/>
          <w:sz w:val="24"/>
          <w:szCs w:val="24"/>
          <w:highlight w:val="none"/>
        </w:rPr>
      </w:pPr>
    </w:p>
    <w:p w14:paraId="20A6F95D">
      <w:pPr>
        <w:widowControl/>
        <w:jc w:val="left"/>
        <w:rPr>
          <w:rFonts w:hint="eastAsia" w:ascii="宋体" w:hAnsi="宋体" w:cs="宋体"/>
          <w:b/>
          <w:bCs/>
          <w:color w:val="000000"/>
          <w:kern w:val="0"/>
          <w:sz w:val="24"/>
          <w:szCs w:val="24"/>
          <w:highlight w:val="none"/>
        </w:rPr>
      </w:pPr>
    </w:p>
    <w:p w14:paraId="5521D85D">
      <w:pPr>
        <w:pStyle w:val="22"/>
      </w:pPr>
    </w:p>
    <w:p w14:paraId="6CFD9DCB">
      <w:pPr>
        <w:pStyle w:val="22"/>
      </w:pPr>
    </w:p>
    <w:p w14:paraId="64A53709">
      <w:pPr>
        <w:pStyle w:val="22"/>
        <w:ind w:left="0" w:leftChars="0" w:firstLine="0" w:firstLineChars="0"/>
      </w:pPr>
    </w:p>
    <w:p w14:paraId="0A7152DA">
      <w:pPr>
        <w:pStyle w:val="3"/>
        <w:jc w:val="center"/>
        <w:rPr>
          <w:rStyle w:val="16"/>
          <w:rFonts w:hint="eastAsia" w:ascii="宋体" w:hAnsi="宋体" w:eastAsia="宋体" w:cs="宋体"/>
          <w:b/>
          <w:color w:val="auto"/>
          <w:kern w:val="0"/>
          <w:sz w:val="28"/>
          <w:szCs w:val="28"/>
          <w:highlight w:val="none"/>
        </w:rPr>
      </w:pPr>
      <w:r>
        <w:rPr>
          <w:rFonts w:hint="eastAsia" w:ascii="黑体" w:hAnsi="黑体" w:eastAsia="黑体"/>
          <w:color w:val="000000"/>
          <w:sz w:val="28"/>
          <w:szCs w:val="28"/>
          <w:lang w:val="en-US" w:eastAsia="zh-CN"/>
        </w:rPr>
        <w:t xml:space="preserve">附件一 </w:t>
      </w:r>
      <w:r>
        <w:rPr>
          <w:rStyle w:val="16"/>
          <w:rFonts w:hint="eastAsia" w:ascii="宋体" w:hAnsi="宋体" w:eastAsia="宋体" w:cs="宋体"/>
          <w:b/>
          <w:color w:val="auto"/>
          <w:kern w:val="0"/>
          <w:sz w:val="28"/>
          <w:szCs w:val="28"/>
          <w:highlight w:val="none"/>
        </w:rPr>
        <w:t>湖南省政府采购供应商资格承诺函</w:t>
      </w:r>
    </w:p>
    <w:p w14:paraId="12D549B1">
      <w:pPr>
        <w:pStyle w:val="24"/>
        <w:adjustRightInd w:val="0"/>
        <w:snapToGrid w:val="0"/>
        <w:spacing w:line="360" w:lineRule="auto"/>
        <w:ind w:firstLine="420"/>
        <w:jc w:val="left"/>
        <w:rPr>
          <w:rStyle w:val="16"/>
          <w:rFonts w:ascii="宋体" w:hAnsi="宋体" w:eastAsia="宋体" w:cs="宋体"/>
          <w:color w:val="auto"/>
          <w:kern w:val="0"/>
          <w:szCs w:val="21"/>
          <w:highlight w:val="none"/>
        </w:rPr>
      </w:pPr>
      <w:r>
        <w:rPr>
          <w:rStyle w:val="16"/>
          <w:rFonts w:ascii="宋体" w:hAnsi="宋体" w:eastAsia="宋体" w:cs="宋体"/>
          <w:color w:val="auto"/>
          <w:kern w:val="0"/>
          <w:szCs w:val="21"/>
          <w:highlight w:val="none"/>
        </w:rPr>
        <w:t xml:space="preserve"> </w:t>
      </w:r>
    </w:p>
    <w:p w14:paraId="60522CEB">
      <w:pPr>
        <w:pStyle w:val="24"/>
        <w:adjustRightInd w:val="0"/>
        <w:snapToGrid w:val="0"/>
        <w:spacing w:line="360" w:lineRule="auto"/>
        <w:ind w:firstLine="420"/>
        <w:jc w:val="left"/>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7B1AB7F">
      <w:pPr>
        <w:pStyle w:val="24"/>
        <w:adjustRightInd w:val="0"/>
        <w:snapToGrid w:val="0"/>
        <w:spacing w:line="360" w:lineRule="auto"/>
        <w:ind w:firstLine="420"/>
        <w:jc w:val="left"/>
        <w:rPr>
          <w:rStyle w:val="16"/>
          <w:rFonts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按照《政府采购促进中小企业发展管理办法》（财库〔</w:t>
      </w:r>
      <w:r>
        <w:rPr>
          <w:rStyle w:val="16"/>
          <w:rFonts w:ascii="宋体" w:hAnsi="宋体" w:eastAsia="宋体" w:cs="宋体"/>
          <w:color w:val="auto"/>
          <w:kern w:val="0"/>
          <w:szCs w:val="21"/>
          <w:highlight w:val="none"/>
        </w:rPr>
        <w:t>2020</w:t>
      </w:r>
      <w:r>
        <w:rPr>
          <w:rStyle w:val="16"/>
          <w:rFonts w:hint="eastAsia" w:ascii="宋体" w:hAnsi="宋体" w:eastAsia="宋体" w:cs="宋体"/>
          <w:color w:val="auto"/>
          <w:kern w:val="0"/>
          <w:szCs w:val="21"/>
          <w:highlight w:val="none"/>
        </w:rPr>
        <w:t>〕</w:t>
      </w:r>
      <w:r>
        <w:rPr>
          <w:rStyle w:val="16"/>
          <w:rFonts w:ascii="宋体" w:hAnsi="宋体" w:eastAsia="宋体" w:cs="宋体"/>
          <w:color w:val="auto"/>
          <w:kern w:val="0"/>
          <w:szCs w:val="21"/>
          <w:highlight w:val="none"/>
        </w:rPr>
        <w:t>46</w:t>
      </w:r>
      <w:r>
        <w:rPr>
          <w:rStyle w:val="16"/>
          <w:rFonts w:hint="eastAsia" w:ascii="宋体" w:hAnsi="宋体" w:eastAsia="宋体" w:cs="宋体"/>
          <w:color w:val="auto"/>
          <w:kern w:val="0"/>
          <w:szCs w:val="21"/>
          <w:highlight w:val="none"/>
        </w:rPr>
        <w:t>号），本公司企业规模为：大型□</w:t>
      </w:r>
      <w:r>
        <w:rPr>
          <w:rStyle w:val="16"/>
          <w:rFonts w:ascii="宋体" w:hAnsi="宋体" w:eastAsia="宋体" w:cs="宋体"/>
          <w:color w:val="auto"/>
          <w:kern w:val="0"/>
          <w:szCs w:val="21"/>
          <w:highlight w:val="none"/>
        </w:rPr>
        <w:t></w:t>
      </w:r>
      <w:r>
        <w:rPr>
          <w:rStyle w:val="16"/>
          <w:rFonts w:hint="eastAsia" w:ascii="宋体" w:hAnsi="宋体" w:eastAsia="宋体" w:cs="宋体"/>
          <w:color w:val="auto"/>
          <w:kern w:val="0"/>
          <w:szCs w:val="21"/>
          <w:highlight w:val="none"/>
        </w:rPr>
        <w:t>中型□</w:t>
      </w:r>
      <w:r>
        <w:rPr>
          <w:rStyle w:val="16"/>
          <w:rFonts w:ascii="宋体" w:hAnsi="宋体" w:eastAsia="宋体" w:cs="宋体"/>
          <w:color w:val="auto"/>
          <w:kern w:val="0"/>
          <w:szCs w:val="21"/>
          <w:highlight w:val="none"/>
        </w:rPr>
        <w:t></w:t>
      </w:r>
      <w:r>
        <w:rPr>
          <w:rStyle w:val="16"/>
          <w:rFonts w:hint="eastAsia" w:ascii="宋体" w:hAnsi="宋体" w:eastAsia="宋体" w:cs="宋体"/>
          <w:color w:val="auto"/>
          <w:kern w:val="0"/>
          <w:szCs w:val="21"/>
          <w:highlight w:val="none"/>
        </w:rPr>
        <w:t>小型□</w:t>
      </w:r>
      <w:r>
        <w:rPr>
          <w:rStyle w:val="16"/>
          <w:rFonts w:ascii="宋体" w:hAnsi="宋体" w:eastAsia="宋体" w:cs="宋体"/>
          <w:color w:val="auto"/>
          <w:kern w:val="0"/>
          <w:szCs w:val="21"/>
          <w:highlight w:val="none"/>
        </w:rPr>
        <w:t></w:t>
      </w:r>
      <w:r>
        <w:rPr>
          <w:rStyle w:val="16"/>
          <w:rFonts w:hint="eastAsia" w:ascii="宋体" w:hAnsi="宋体" w:eastAsia="宋体" w:cs="宋体"/>
          <w:color w:val="auto"/>
          <w:kern w:val="0"/>
          <w:szCs w:val="21"/>
          <w:highlight w:val="none"/>
        </w:rPr>
        <w:t>微型□。</w:t>
      </w:r>
    </w:p>
    <w:p w14:paraId="07AE84B2">
      <w:pPr>
        <w:pStyle w:val="24"/>
        <w:adjustRightInd w:val="0"/>
        <w:snapToGrid w:val="0"/>
        <w:spacing w:line="360" w:lineRule="auto"/>
        <w:ind w:firstLine="420"/>
        <w:jc w:val="left"/>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□本公司自愿入驻湖南省政府采购电子卖场，遵守《湖南省政府采购电子卖场管理办法》（湘财购〔2019〕27号），如违反承诺，同意金融机构将增信保证划缴国库（非电子卖场采购活动项目不需勾选）。</w:t>
      </w:r>
    </w:p>
    <w:p w14:paraId="10F63F4F">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3DDB9502">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08B6F9DE">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2C55C668">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3A3933DD">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46247E78">
      <w:pPr>
        <w:pStyle w:val="24"/>
        <w:adjustRightInd w:val="0"/>
        <w:snapToGrid w:val="0"/>
        <w:spacing w:line="360" w:lineRule="auto"/>
        <w:ind w:right="480"/>
        <w:jc w:val="right"/>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公司（单位）名称（盖章）</w:t>
      </w:r>
    </w:p>
    <w:p w14:paraId="67B86504">
      <w:pPr>
        <w:pStyle w:val="24"/>
        <w:adjustRightInd w:val="0"/>
        <w:snapToGrid w:val="0"/>
        <w:spacing w:line="360" w:lineRule="auto"/>
        <w:ind w:right="480" w:firstLine="4830" w:firstLineChars="2300"/>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 xml:space="preserve"> 年   </w:t>
      </w:r>
      <w:r>
        <w:rPr>
          <w:rStyle w:val="16"/>
          <w:rFonts w:hint="eastAsia" w:ascii="宋体" w:hAnsi="宋体" w:cs="宋体"/>
          <w:color w:val="auto"/>
          <w:kern w:val="0"/>
          <w:szCs w:val="21"/>
          <w:highlight w:val="none"/>
          <w:lang w:val="en-US" w:eastAsia="zh-CN"/>
        </w:rPr>
        <w:t xml:space="preserve"> </w:t>
      </w:r>
      <w:r>
        <w:rPr>
          <w:rStyle w:val="16"/>
          <w:rFonts w:hint="eastAsia" w:ascii="宋体" w:hAnsi="宋体" w:eastAsia="宋体" w:cs="宋体"/>
          <w:color w:val="auto"/>
          <w:kern w:val="0"/>
          <w:szCs w:val="21"/>
          <w:highlight w:val="none"/>
        </w:rPr>
        <w:t xml:space="preserve">月 </w:t>
      </w:r>
      <w:r>
        <w:rPr>
          <w:rStyle w:val="16"/>
          <w:rFonts w:hint="eastAsia" w:ascii="宋体" w:hAnsi="宋体" w:cs="宋体"/>
          <w:color w:val="auto"/>
          <w:kern w:val="0"/>
          <w:szCs w:val="21"/>
          <w:highlight w:val="none"/>
          <w:lang w:val="en-US" w:eastAsia="zh-CN"/>
        </w:rPr>
        <w:t xml:space="preserve">  </w:t>
      </w:r>
      <w:r>
        <w:rPr>
          <w:rStyle w:val="16"/>
          <w:rFonts w:hint="eastAsia" w:ascii="宋体" w:hAnsi="宋体" w:eastAsia="宋体" w:cs="宋体"/>
          <w:color w:val="auto"/>
          <w:kern w:val="0"/>
          <w:szCs w:val="21"/>
          <w:highlight w:val="none"/>
        </w:rPr>
        <w:t xml:space="preserve">  日 </w:t>
      </w:r>
    </w:p>
    <w:p w14:paraId="1E61F99E">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1CF7AA9C">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26630BEC">
      <w:pPr>
        <w:pStyle w:val="24"/>
        <w:adjustRightInd w:val="0"/>
        <w:snapToGrid w:val="0"/>
        <w:spacing w:line="360" w:lineRule="auto"/>
        <w:ind w:firstLine="420"/>
        <w:jc w:val="left"/>
        <w:rPr>
          <w:rStyle w:val="16"/>
          <w:rFonts w:ascii="宋体" w:hAnsi="宋体" w:eastAsia="宋体" w:cs="宋体"/>
          <w:color w:val="auto"/>
          <w:kern w:val="0"/>
          <w:szCs w:val="21"/>
          <w:highlight w:val="none"/>
        </w:rPr>
      </w:pPr>
    </w:p>
    <w:p w14:paraId="24E24D98">
      <w:pPr>
        <w:pStyle w:val="24"/>
        <w:adjustRightInd w:val="0"/>
        <w:snapToGrid w:val="0"/>
        <w:spacing w:line="360" w:lineRule="auto"/>
        <w:ind w:firstLine="420"/>
        <w:jc w:val="left"/>
        <w:rPr>
          <w:rStyle w:val="16"/>
          <w:rFonts w:hint="eastAsia" w:ascii="宋体" w:hAnsi="宋体" w:eastAsia="宋体" w:cs="宋体"/>
          <w:color w:val="auto"/>
          <w:kern w:val="0"/>
          <w:szCs w:val="21"/>
          <w:highlight w:val="none"/>
          <w:u w:val="single"/>
        </w:rPr>
      </w:pPr>
      <w:r>
        <w:rPr>
          <w:rStyle w:val="16"/>
          <w:rFonts w:hint="eastAsia" w:ascii="宋体" w:hAnsi="宋体" w:eastAsia="宋体" w:cs="宋体"/>
          <w:color w:val="auto"/>
          <w:kern w:val="0"/>
          <w:szCs w:val="21"/>
          <w:highlight w:val="none"/>
        </w:rPr>
        <w:t>机构代码</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、注册登记机构</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、日期</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、有效期</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、注册资本</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、地址</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、经济行业</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、经济性质</w:t>
      </w:r>
      <w:r>
        <w:rPr>
          <w:rStyle w:val="16"/>
          <w:rFonts w:hint="eastAsia" w:ascii="宋体" w:hAnsi="宋体" w:eastAsia="宋体" w:cs="宋体"/>
          <w:color w:val="auto"/>
          <w:kern w:val="0"/>
          <w:szCs w:val="21"/>
          <w:highlight w:val="none"/>
          <w:u w:val="single"/>
        </w:rPr>
        <w:t xml:space="preserve">           </w:t>
      </w:r>
      <w:r>
        <w:rPr>
          <w:rStyle w:val="16"/>
          <w:rFonts w:hint="eastAsia" w:ascii="宋体" w:hAnsi="宋体" w:eastAsia="宋体" w:cs="宋体"/>
          <w:color w:val="auto"/>
          <w:kern w:val="0"/>
          <w:szCs w:val="21"/>
          <w:highlight w:val="none"/>
        </w:rPr>
        <w:t>。</w:t>
      </w:r>
    </w:p>
    <w:p w14:paraId="57938E7F">
      <w:pPr>
        <w:pStyle w:val="24"/>
        <w:adjustRightInd w:val="0"/>
        <w:snapToGrid w:val="0"/>
        <w:spacing w:line="360" w:lineRule="auto"/>
        <w:ind w:firstLine="420"/>
        <w:jc w:val="left"/>
        <w:rPr>
          <w:rStyle w:val="16"/>
          <w:rFonts w:hint="eastAsia" w:ascii="宋体" w:hAnsi="宋体" w:cs="宋体"/>
          <w:color w:val="auto"/>
          <w:kern w:val="0"/>
          <w:szCs w:val="21"/>
          <w:highlight w:val="none"/>
          <w:lang w:eastAsia="zh-CN"/>
        </w:rPr>
      </w:pPr>
      <w:r>
        <w:rPr>
          <w:rStyle w:val="16"/>
          <w:rFonts w:hint="eastAsia" w:ascii="宋体" w:hAnsi="宋体" w:eastAsia="宋体" w:cs="宋体"/>
          <w:color w:val="auto"/>
          <w:kern w:val="0"/>
          <w:szCs w:val="21"/>
          <w:highlight w:val="none"/>
        </w:rPr>
        <w:t>法定代表人（负责人）姓名（签字）</w:t>
      </w:r>
      <w:r>
        <w:rPr>
          <w:rStyle w:val="16"/>
          <w:rFonts w:hint="eastAsia" w:ascii="宋体" w:hAnsi="宋体" w:cs="宋体"/>
          <w:color w:val="auto"/>
          <w:kern w:val="0"/>
          <w:szCs w:val="21"/>
          <w:highlight w:val="none"/>
          <w:lang w:eastAsia="zh-CN"/>
        </w:rPr>
        <w:t>：</w:t>
      </w:r>
      <w:r>
        <w:rPr>
          <w:rStyle w:val="16"/>
          <w:rFonts w:hint="eastAsia" w:ascii="宋体" w:hAnsi="宋体" w:eastAsia="宋体" w:cs="宋体"/>
          <w:color w:val="auto"/>
          <w:kern w:val="0"/>
          <w:szCs w:val="21"/>
          <w:highlight w:val="none"/>
          <w:u w:val="single"/>
        </w:rPr>
        <w:t xml:space="preserve">             </w:t>
      </w:r>
    </w:p>
    <w:p w14:paraId="79D02CF8">
      <w:pPr>
        <w:pStyle w:val="24"/>
        <w:adjustRightInd w:val="0"/>
        <w:snapToGrid w:val="0"/>
        <w:spacing w:line="360" w:lineRule="auto"/>
        <w:ind w:firstLine="420"/>
        <w:jc w:val="left"/>
        <w:rPr>
          <w:rStyle w:val="16"/>
          <w:rFonts w:hint="eastAsia" w:ascii="宋体" w:hAnsi="宋体" w:cs="宋体"/>
          <w:color w:val="auto"/>
          <w:kern w:val="0"/>
          <w:szCs w:val="21"/>
          <w:highlight w:val="none"/>
          <w:u w:val="single"/>
          <w:lang w:eastAsia="zh-CN"/>
        </w:rPr>
      </w:pPr>
      <w:r>
        <w:rPr>
          <w:rStyle w:val="16"/>
          <w:rFonts w:hint="eastAsia" w:ascii="宋体" w:hAnsi="宋体" w:eastAsia="宋体" w:cs="宋体"/>
          <w:color w:val="auto"/>
          <w:kern w:val="0"/>
          <w:szCs w:val="21"/>
          <w:highlight w:val="none"/>
        </w:rPr>
        <w:t>身份证号</w:t>
      </w:r>
      <w:r>
        <w:rPr>
          <w:rStyle w:val="16"/>
          <w:rFonts w:hint="eastAsia" w:ascii="宋体" w:hAnsi="宋体" w:cs="宋体"/>
          <w:color w:val="auto"/>
          <w:kern w:val="0"/>
          <w:szCs w:val="21"/>
          <w:highlight w:val="none"/>
          <w:lang w:eastAsia="zh-CN"/>
        </w:rPr>
        <w:t>：</w:t>
      </w:r>
      <w:r>
        <w:rPr>
          <w:rStyle w:val="16"/>
          <w:rFonts w:hint="eastAsia" w:ascii="宋体" w:hAnsi="宋体" w:eastAsia="宋体" w:cs="宋体"/>
          <w:color w:val="auto"/>
          <w:kern w:val="0"/>
          <w:szCs w:val="21"/>
          <w:highlight w:val="none"/>
          <w:u w:val="single"/>
        </w:rPr>
        <w:t xml:space="preserve">             </w:t>
      </w:r>
    </w:p>
    <w:p w14:paraId="2FE98BE6">
      <w:pPr>
        <w:pStyle w:val="24"/>
        <w:adjustRightInd w:val="0"/>
        <w:snapToGrid w:val="0"/>
        <w:spacing w:line="360" w:lineRule="auto"/>
        <w:ind w:firstLine="420"/>
        <w:jc w:val="left"/>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手机号：</w:t>
      </w:r>
      <w:r>
        <w:rPr>
          <w:rStyle w:val="16"/>
          <w:rFonts w:hint="eastAsia" w:ascii="宋体" w:hAnsi="宋体" w:eastAsia="宋体" w:cs="宋体"/>
          <w:color w:val="auto"/>
          <w:kern w:val="0"/>
          <w:szCs w:val="21"/>
          <w:highlight w:val="none"/>
          <w:u w:val="single"/>
        </w:rPr>
        <w:t xml:space="preserve">             </w:t>
      </w:r>
    </w:p>
    <w:p w14:paraId="5AFF1CF3">
      <w:pPr>
        <w:pStyle w:val="24"/>
        <w:adjustRightInd w:val="0"/>
        <w:snapToGrid w:val="0"/>
        <w:spacing w:line="360" w:lineRule="auto"/>
        <w:ind w:firstLine="420"/>
        <w:jc w:val="left"/>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 xml:space="preserve">授权代表人姓名（签字）： </w:t>
      </w:r>
      <w:r>
        <w:rPr>
          <w:rStyle w:val="16"/>
          <w:rFonts w:hint="eastAsia" w:ascii="宋体" w:hAnsi="宋体" w:eastAsia="宋体" w:cs="宋体"/>
          <w:color w:val="auto"/>
          <w:kern w:val="0"/>
          <w:szCs w:val="21"/>
          <w:highlight w:val="none"/>
          <w:u w:val="single"/>
        </w:rPr>
        <w:t xml:space="preserve">             </w:t>
      </w:r>
    </w:p>
    <w:p w14:paraId="246F7A34">
      <w:pPr>
        <w:pStyle w:val="24"/>
        <w:adjustRightInd w:val="0"/>
        <w:snapToGrid w:val="0"/>
        <w:spacing w:line="360" w:lineRule="auto"/>
        <w:ind w:firstLine="420"/>
        <w:jc w:val="left"/>
        <w:rPr>
          <w:rStyle w:val="16"/>
          <w:rFonts w:hint="eastAsia" w:ascii="宋体" w:hAnsi="宋体" w:eastAsia="宋体" w:cs="宋体"/>
          <w:color w:val="auto"/>
          <w:kern w:val="0"/>
          <w:szCs w:val="21"/>
          <w:highlight w:val="none"/>
        </w:rPr>
      </w:pPr>
      <w:r>
        <w:rPr>
          <w:rStyle w:val="16"/>
          <w:rFonts w:hint="eastAsia" w:ascii="宋体" w:hAnsi="宋体" w:eastAsia="宋体" w:cs="宋体"/>
          <w:color w:val="auto"/>
          <w:kern w:val="0"/>
          <w:szCs w:val="21"/>
          <w:highlight w:val="none"/>
        </w:rPr>
        <w:t>身份证号：</w:t>
      </w:r>
      <w:r>
        <w:rPr>
          <w:rStyle w:val="16"/>
          <w:rFonts w:hint="eastAsia" w:ascii="宋体" w:hAnsi="宋体" w:eastAsia="宋体" w:cs="宋体"/>
          <w:color w:val="auto"/>
          <w:kern w:val="0"/>
          <w:szCs w:val="21"/>
          <w:highlight w:val="none"/>
          <w:u w:val="single"/>
        </w:rPr>
        <w:t xml:space="preserve">              </w:t>
      </w:r>
    </w:p>
    <w:p w14:paraId="3F3707BD">
      <w:pPr>
        <w:pStyle w:val="24"/>
        <w:adjustRightInd w:val="0"/>
        <w:snapToGrid w:val="0"/>
        <w:spacing w:line="360" w:lineRule="auto"/>
        <w:ind w:firstLine="420"/>
        <w:jc w:val="left"/>
        <w:rPr>
          <w:rStyle w:val="16"/>
          <w:rFonts w:hint="eastAsia" w:ascii="宋体" w:hAnsi="宋体" w:eastAsia="宋体" w:cs="宋体"/>
          <w:color w:val="auto"/>
          <w:kern w:val="0"/>
          <w:sz w:val="21"/>
          <w:szCs w:val="21"/>
          <w:highlight w:val="none"/>
        </w:rPr>
      </w:pPr>
      <w:r>
        <w:rPr>
          <w:rStyle w:val="16"/>
          <w:rFonts w:hint="eastAsia" w:ascii="宋体" w:hAnsi="宋体" w:eastAsia="宋体" w:cs="宋体"/>
          <w:color w:val="auto"/>
          <w:kern w:val="0"/>
          <w:sz w:val="21"/>
          <w:szCs w:val="21"/>
          <w:highlight w:val="none"/>
        </w:rPr>
        <w:t>手机号：</w:t>
      </w:r>
      <w:r>
        <w:rPr>
          <w:rStyle w:val="16"/>
          <w:rFonts w:hint="eastAsia" w:ascii="宋体" w:hAnsi="宋体" w:eastAsia="宋体" w:cs="宋体"/>
          <w:color w:val="auto"/>
          <w:kern w:val="0"/>
          <w:sz w:val="21"/>
          <w:szCs w:val="21"/>
          <w:highlight w:val="none"/>
          <w:u w:val="single"/>
        </w:rPr>
        <w:t xml:space="preserve">              </w:t>
      </w:r>
    </w:p>
    <w:p w14:paraId="214E8D2E">
      <w:pPr>
        <w:adjustRightInd w:val="0"/>
        <w:snapToGrid w:val="0"/>
        <w:spacing w:line="360" w:lineRule="auto"/>
        <w:jc w:val="center"/>
        <w:rPr>
          <w:rFonts w:ascii="黑体" w:eastAsia="黑体"/>
          <w:color w:val="auto"/>
          <w:sz w:val="32"/>
          <w:szCs w:val="32"/>
          <w:highlight w:val="none"/>
        </w:rPr>
      </w:pPr>
    </w:p>
    <w:p w14:paraId="463D66ED">
      <w:pPr>
        <w:pStyle w:val="22"/>
      </w:pPr>
    </w:p>
    <w:p w14:paraId="10B73D48">
      <w:pPr>
        <w:pStyle w:val="22"/>
      </w:pPr>
    </w:p>
    <w:p w14:paraId="328B0EEB">
      <w:pPr>
        <w:pStyle w:val="3"/>
        <w:jc w:val="center"/>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 xml:space="preserve">附件二 </w:t>
      </w:r>
    </w:p>
    <w:p w14:paraId="6EE215EE">
      <w:pPr>
        <w:pStyle w:val="3"/>
        <w:jc w:val="center"/>
        <w:rPr>
          <w:rFonts w:ascii="黑体" w:hAnsi="黑体" w:eastAsia="黑体"/>
          <w:color w:val="000000"/>
          <w:sz w:val="28"/>
          <w:szCs w:val="28"/>
        </w:rPr>
      </w:pPr>
      <w:r>
        <w:rPr>
          <w:rFonts w:hint="eastAsia" w:ascii="黑体" w:hAnsi="黑体" w:eastAsia="黑体"/>
          <w:color w:val="000000"/>
          <w:sz w:val="28"/>
          <w:szCs w:val="28"/>
        </w:rPr>
        <w:t>法定代表人（单位负责人）身份证明</w:t>
      </w:r>
      <w:r>
        <w:rPr>
          <w:rFonts w:hint="eastAsia" w:ascii="黑体" w:hAnsi="黑体" w:eastAsia="黑体"/>
          <w:color w:val="000000"/>
          <w:sz w:val="28"/>
          <w:szCs w:val="28"/>
          <w:lang w:eastAsia="zh-CN"/>
        </w:rPr>
        <w:t>（</w:t>
      </w:r>
      <w:r>
        <w:rPr>
          <w:rFonts w:hint="eastAsia" w:ascii="黑体" w:hAnsi="黑体" w:eastAsia="黑体"/>
          <w:color w:val="000000"/>
          <w:sz w:val="28"/>
          <w:szCs w:val="28"/>
        </w:rPr>
        <w:t>格式</w:t>
      </w:r>
      <w:r>
        <w:rPr>
          <w:rFonts w:hint="eastAsia" w:ascii="黑体" w:hAnsi="黑体" w:eastAsia="黑体"/>
          <w:color w:val="000000"/>
          <w:sz w:val="28"/>
          <w:szCs w:val="28"/>
          <w:lang w:eastAsia="zh-CN"/>
        </w:rPr>
        <w:t>）</w:t>
      </w:r>
    </w:p>
    <w:p w14:paraId="77F20AF6">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kern w:val="0"/>
          <w:position w:val="-4"/>
          <w:szCs w:val="21"/>
        </w:rPr>
      </w:pPr>
    </w:p>
    <w:p w14:paraId="57C9FF6C">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kern w:val="0"/>
          <w:szCs w:val="21"/>
        </w:rPr>
      </w:pPr>
      <w:r>
        <w:rPr>
          <w:rFonts w:hint="eastAsia" w:ascii="宋体" w:hAnsi="宋体" w:cs="微软雅黑"/>
          <w:color w:val="000000"/>
          <w:kern w:val="0"/>
          <w:position w:val="-4"/>
          <w:szCs w:val="21"/>
        </w:rPr>
        <w:t>供应商名</w:t>
      </w:r>
      <w:r>
        <w:rPr>
          <w:rFonts w:hint="eastAsia" w:ascii="宋体" w:hAnsi="宋体" w:cs="微软雅黑"/>
          <w:color w:val="000000"/>
          <w:spacing w:val="-2"/>
          <w:kern w:val="0"/>
          <w:position w:val="-4"/>
          <w:szCs w:val="21"/>
        </w:rPr>
        <w:t>称</w:t>
      </w:r>
      <w:r>
        <w:rPr>
          <w:rFonts w:hint="eastAsia" w:ascii="宋体" w:hAnsi="宋体" w:cs="微软雅黑"/>
          <w:color w:val="000000"/>
          <w:kern w:val="0"/>
          <w:position w:val="-4"/>
          <w:szCs w:val="21"/>
        </w:rPr>
        <w:t>：</w:t>
      </w:r>
      <w:r>
        <w:rPr>
          <w:rFonts w:hint="eastAsia" w:ascii="宋体" w:hAnsi="宋体"/>
          <w:color w:val="000000"/>
          <w:szCs w:val="21"/>
          <w:u w:val="single"/>
        </w:rPr>
        <w:t xml:space="preserve">                 </w:t>
      </w:r>
    </w:p>
    <w:p w14:paraId="0B3CEDC5">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统一社会信用代码：</w:t>
      </w:r>
      <w:r>
        <w:rPr>
          <w:rFonts w:hint="eastAsia" w:ascii="宋体" w:hAnsi="宋体"/>
          <w:color w:val="000000"/>
          <w:szCs w:val="21"/>
          <w:u w:val="single"/>
        </w:rPr>
        <w:t xml:space="preserve">                 </w:t>
      </w:r>
    </w:p>
    <w:p w14:paraId="73E3E9D2">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注册地址：</w:t>
      </w:r>
      <w:r>
        <w:rPr>
          <w:rFonts w:hint="eastAsia" w:ascii="宋体" w:hAnsi="宋体"/>
          <w:color w:val="000000"/>
          <w:szCs w:val="21"/>
          <w:u w:val="single"/>
        </w:rPr>
        <w:t xml:space="preserve">                 </w:t>
      </w:r>
    </w:p>
    <w:p w14:paraId="09C1F88A">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hint="eastAsia" w:ascii="宋体" w:hAnsi="宋体" w:eastAsia="宋体" w:cs="微软雅黑"/>
          <w:color w:val="000000"/>
          <w:kern w:val="0"/>
          <w:szCs w:val="21"/>
          <w:lang w:eastAsia="zh-CN"/>
        </w:rPr>
      </w:pPr>
      <w:r>
        <w:rPr>
          <w:rFonts w:hint="eastAsia" w:ascii="宋体" w:hAnsi="宋体" w:cs="微软雅黑"/>
          <w:color w:val="000000"/>
          <w:kern w:val="0"/>
          <w:position w:val="-2"/>
          <w:szCs w:val="21"/>
        </w:rPr>
        <w:t>姓名</w:t>
      </w:r>
      <w:r>
        <w:rPr>
          <w:rFonts w:hint="eastAsia" w:ascii="宋体" w:hAnsi="宋体" w:cs="微软雅黑"/>
          <w:color w:val="000000"/>
          <w:spacing w:val="-2"/>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性别</w:t>
      </w:r>
      <w:r>
        <w:rPr>
          <w:rFonts w:hint="eastAsia" w:ascii="宋体" w:hAnsi="宋体" w:cs="微软雅黑"/>
          <w:color w:val="000000"/>
          <w:spacing w:val="-2"/>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年</w:t>
      </w:r>
      <w:r>
        <w:rPr>
          <w:rFonts w:hint="eastAsia" w:ascii="宋体" w:hAnsi="宋体" w:cs="微软雅黑"/>
          <w:color w:val="000000"/>
          <w:spacing w:val="-2"/>
          <w:kern w:val="0"/>
          <w:position w:val="-2"/>
          <w:szCs w:val="21"/>
        </w:rPr>
        <w:t>龄</w:t>
      </w:r>
      <w:r>
        <w:rPr>
          <w:rFonts w:hint="eastAsia" w:ascii="宋体" w:hAnsi="宋体" w:cs="微软雅黑"/>
          <w:color w:val="000000"/>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职</w:t>
      </w:r>
      <w:r>
        <w:rPr>
          <w:rFonts w:hint="eastAsia" w:ascii="宋体" w:hAnsi="宋体" w:cs="微软雅黑"/>
          <w:color w:val="000000"/>
          <w:spacing w:val="-2"/>
          <w:kern w:val="0"/>
          <w:position w:val="-2"/>
          <w:szCs w:val="21"/>
        </w:rPr>
        <w:t>务</w:t>
      </w:r>
      <w:r>
        <w:rPr>
          <w:rFonts w:hint="eastAsia" w:ascii="宋体" w:hAnsi="宋体" w:cs="微软雅黑"/>
          <w:color w:val="000000"/>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系</w:t>
      </w:r>
      <w:r>
        <w:rPr>
          <w:rFonts w:hint="eastAsia" w:ascii="宋体" w:hAnsi="宋体"/>
          <w:color w:val="000000"/>
          <w:szCs w:val="21"/>
          <w:u w:val="single"/>
        </w:rPr>
        <w:t xml:space="preserve">         </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供应商</w:t>
      </w:r>
      <w:r>
        <w:rPr>
          <w:rFonts w:hint="eastAsia" w:ascii="宋体" w:hAnsi="宋体" w:cs="微软雅黑"/>
          <w:color w:val="000000"/>
          <w:spacing w:val="-2"/>
          <w:kern w:val="0"/>
          <w:position w:val="-2"/>
          <w:szCs w:val="21"/>
        </w:rPr>
        <w:t>名</w:t>
      </w:r>
      <w:r>
        <w:rPr>
          <w:rFonts w:hint="eastAsia" w:ascii="宋体" w:hAnsi="宋体" w:cs="微软雅黑"/>
          <w:color w:val="000000"/>
          <w:kern w:val="0"/>
          <w:position w:val="-2"/>
          <w:szCs w:val="21"/>
        </w:rPr>
        <w:t>称</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的</w:t>
      </w:r>
      <w:r>
        <w:rPr>
          <w:rFonts w:hint="eastAsia" w:ascii="宋体" w:hAnsi="宋体" w:cs="微软雅黑"/>
          <w:color w:val="000000"/>
          <w:spacing w:val="-2"/>
          <w:kern w:val="0"/>
          <w:position w:val="-2"/>
          <w:szCs w:val="21"/>
        </w:rPr>
        <w:t>法定</w:t>
      </w:r>
      <w:r>
        <w:rPr>
          <w:rFonts w:hint="eastAsia" w:ascii="宋体" w:hAnsi="宋体" w:cs="微软雅黑"/>
          <w:color w:val="000000"/>
          <w:kern w:val="0"/>
          <w:position w:val="-2"/>
          <w:szCs w:val="21"/>
        </w:rPr>
        <w:t>代表</w:t>
      </w:r>
      <w:r>
        <w:rPr>
          <w:rFonts w:hint="eastAsia" w:ascii="宋体" w:hAnsi="宋体" w:cs="微软雅黑"/>
          <w:color w:val="000000"/>
          <w:spacing w:val="-2"/>
          <w:kern w:val="0"/>
          <w:position w:val="-2"/>
          <w:szCs w:val="21"/>
        </w:rPr>
        <w:t>人</w:t>
      </w:r>
      <w:r>
        <w:rPr>
          <w:rFonts w:hint="eastAsia" w:ascii="宋体" w:hAnsi="宋体" w:cs="微软雅黑"/>
          <w:color w:val="000000"/>
          <w:kern w:val="0"/>
          <w:position w:val="-2"/>
          <w:szCs w:val="21"/>
        </w:rPr>
        <w:t>（</w:t>
      </w:r>
      <w:r>
        <w:rPr>
          <w:rFonts w:hint="eastAsia" w:ascii="宋体" w:hAnsi="宋体" w:cs="微软雅黑"/>
          <w:color w:val="000000"/>
          <w:spacing w:val="-2"/>
          <w:kern w:val="0"/>
          <w:position w:val="-2"/>
          <w:szCs w:val="21"/>
        </w:rPr>
        <w:t>单</w:t>
      </w:r>
      <w:r>
        <w:rPr>
          <w:rFonts w:hint="eastAsia" w:ascii="宋体" w:hAnsi="宋体" w:cs="微软雅黑"/>
          <w:color w:val="000000"/>
          <w:kern w:val="0"/>
          <w:position w:val="-2"/>
          <w:szCs w:val="21"/>
        </w:rPr>
        <w:t>位</w:t>
      </w:r>
      <w:r>
        <w:rPr>
          <w:rFonts w:hint="eastAsia" w:ascii="宋体" w:hAnsi="宋体" w:cs="微软雅黑"/>
          <w:color w:val="000000"/>
          <w:spacing w:val="-2"/>
          <w:kern w:val="0"/>
          <w:position w:val="-2"/>
          <w:szCs w:val="21"/>
        </w:rPr>
        <w:t>负</w:t>
      </w:r>
      <w:r>
        <w:rPr>
          <w:rFonts w:hint="eastAsia" w:ascii="宋体" w:hAnsi="宋体" w:cs="微软雅黑"/>
          <w:color w:val="000000"/>
          <w:kern w:val="0"/>
          <w:position w:val="-2"/>
          <w:szCs w:val="21"/>
        </w:rPr>
        <w:t>责</w:t>
      </w:r>
      <w:r>
        <w:rPr>
          <w:rFonts w:hint="eastAsia" w:ascii="宋体" w:hAnsi="宋体" w:cs="微软雅黑"/>
          <w:color w:val="000000"/>
          <w:spacing w:val="-2"/>
          <w:kern w:val="0"/>
          <w:position w:val="-2"/>
          <w:szCs w:val="21"/>
        </w:rPr>
        <w:t>人</w:t>
      </w:r>
      <w:r>
        <w:rPr>
          <w:rFonts w:hint="eastAsia" w:ascii="宋体" w:hAnsi="宋体" w:cs="微软雅黑"/>
          <w:color w:val="000000"/>
          <w:spacing w:val="-2"/>
          <w:kern w:val="0"/>
          <w:position w:val="-2"/>
          <w:szCs w:val="21"/>
          <w:lang w:eastAsia="zh-CN"/>
        </w:rPr>
        <w:t>）。</w:t>
      </w:r>
    </w:p>
    <w:p w14:paraId="6492B634">
      <w:pPr>
        <w:autoSpaceDE w:val="0"/>
        <w:autoSpaceDN w:val="0"/>
        <w:adjustRightInd w:val="0"/>
        <w:snapToGrid w:val="0"/>
        <w:spacing w:before="156" w:beforeLines="50" w:line="360" w:lineRule="auto"/>
        <w:ind w:left="520" w:right="-20"/>
        <w:jc w:val="left"/>
        <w:rPr>
          <w:rFonts w:ascii="宋体" w:hAnsi="宋体" w:cs="微软雅黑"/>
          <w:color w:val="000000"/>
          <w:kern w:val="0"/>
          <w:szCs w:val="21"/>
        </w:rPr>
      </w:pPr>
      <w:r>
        <w:rPr>
          <w:rFonts w:hint="eastAsia" w:ascii="宋体" w:hAnsi="宋体" w:cs="微软雅黑"/>
          <w:color w:val="000000"/>
          <w:kern w:val="0"/>
          <w:szCs w:val="21"/>
        </w:rPr>
        <w:t>特此</w:t>
      </w:r>
      <w:r>
        <w:rPr>
          <w:rFonts w:hint="eastAsia" w:ascii="宋体" w:hAnsi="宋体" w:cs="微软雅黑"/>
          <w:color w:val="000000"/>
          <w:spacing w:val="-2"/>
          <w:kern w:val="0"/>
          <w:szCs w:val="21"/>
        </w:rPr>
        <w:t>证</w:t>
      </w:r>
      <w:r>
        <w:rPr>
          <w:rFonts w:hint="eastAsia" w:ascii="宋体" w:hAnsi="宋体" w:cs="微软雅黑"/>
          <w:color w:val="000000"/>
          <w:kern w:val="0"/>
          <w:szCs w:val="21"/>
        </w:rPr>
        <w:t>明。</w:t>
      </w:r>
    </w:p>
    <w:p w14:paraId="2A8A97A5">
      <w:pPr>
        <w:autoSpaceDE w:val="0"/>
        <w:autoSpaceDN w:val="0"/>
        <w:adjustRightInd w:val="0"/>
        <w:snapToGrid w:val="0"/>
        <w:spacing w:before="156" w:beforeLines="50" w:line="360" w:lineRule="auto"/>
        <w:ind w:left="100" w:right="4231"/>
        <w:jc w:val="left"/>
        <w:rPr>
          <w:rFonts w:ascii="宋体" w:hAnsi="宋体" w:cs="微软雅黑"/>
          <w:color w:val="000000"/>
          <w:kern w:val="0"/>
          <w:szCs w:val="21"/>
        </w:rPr>
      </w:pPr>
      <w:r>
        <w:rPr>
          <w:rFonts w:hint="eastAsia" w:ascii="宋体" w:hAnsi="宋体" w:cs="微软雅黑"/>
          <w:color w:val="000000"/>
          <w:kern w:val="0"/>
          <w:szCs w:val="21"/>
        </w:rPr>
        <w:t>附：</w:t>
      </w: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微软雅黑"/>
          <w:color w:val="000000"/>
          <w:kern w:val="0"/>
          <w:szCs w:val="21"/>
        </w:rPr>
        <w:t>身</w:t>
      </w:r>
      <w:r>
        <w:rPr>
          <w:rFonts w:hint="eastAsia" w:ascii="宋体" w:hAnsi="宋体" w:cs="微软雅黑"/>
          <w:color w:val="000000"/>
          <w:spacing w:val="-2"/>
          <w:kern w:val="0"/>
          <w:szCs w:val="21"/>
        </w:rPr>
        <w:t>份</w:t>
      </w:r>
      <w:r>
        <w:rPr>
          <w:rFonts w:hint="eastAsia" w:ascii="宋体" w:hAnsi="宋体" w:cs="微软雅黑"/>
          <w:color w:val="000000"/>
          <w:kern w:val="0"/>
          <w:szCs w:val="21"/>
        </w:rPr>
        <w:t>证</w:t>
      </w:r>
      <w:r>
        <w:rPr>
          <w:rFonts w:hint="eastAsia" w:ascii="宋体" w:hAnsi="宋体" w:cs="微软雅黑"/>
          <w:color w:val="000000"/>
          <w:spacing w:val="-2"/>
          <w:kern w:val="0"/>
          <w:szCs w:val="21"/>
        </w:rPr>
        <w:t>复件</w:t>
      </w:r>
      <w:r>
        <w:rPr>
          <w:rFonts w:hint="eastAsia" w:ascii="宋体" w:hAnsi="宋体" w:cs="微软雅黑"/>
          <w:color w:val="000000"/>
          <w:kern w:val="0"/>
          <w:szCs w:val="21"/>
        </w:rPr>
        <w:t>。</w:t>
      </w:r>
    </w:p>
    <w:tbl>
      <w:tblPr>
        <w:tblStyle w:val="14"/>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34D0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662C3EE1">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shd w:val="clear" w:color="auto" w:fill="auto"/>
            <w:vAlign w:val="center"/>
          </w:tcPr>
          <w:p w14:paraId="66171D41">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14:paraId="36DF1AD9">
      <w:pPr>
        <w:adjustRightInd w:val="0"/>
        <w:snapToGrid w:val="0"/>
        <w:spacing w:before="156" w:beforeLines="50" w:line="360" w:lineRule="auto"/>
        <w:rPr>
          <w:rFonts w:ascii="宋体" w:hAnsi="宋体"/>
          <w:color w:val="000000"/>
          <w:szCs w:val="21"/>
        </w:rPr>
      </w:pPr>
    </w:p>
    <w:p w14:paraId="75B51408">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注：供应商代表为法定代表人（单位负责人）的提供。供应商为自然人的无需提供。</w:t>
      </w:r>
    </w:p>
    <w:p w14:paraId="7D3B71DA">
      <w:pPr>
        <w:adjustRightInd w:val="0"/>
        <w:snapToGrid w:val="0"/>
        <w:spacing w:before="156" w:beforeLines="50" w:line="360" w:lineRule="auto"/>
        <w:rPr>
          <w:rFonts w:ascii="宋体" w:hAnsi="宋体"/>
          <w:color w:val="000000"/>
          <w:szCs w:val="21"/>
        </w:rPr>
      </w:pPr>
    </w:p>
    <w:p w14:paraId="7F096384">
      <w:pPr>
        <w:pStyle w:val="10"/>
        <w:adjustRightInd w:val="0"/>
        <w:snapToGrid w:val="0"/>
        <w:spacing w:before="156" w:beforeLines="50" w:line="360" w:lineRule="auto"/>
        <w:rPr>
          <w:rFonts w:hAnsi="宋体"/>
          <w:color w:val="000000"/>
        </w:rPr>
      </w:pPr>
      <w:r>
        <w:rPr>
          <w:rFonts w:hint="eastAsia" w:hAnsi="宋体"/>
          <w:color w:val="000000"/>
        </w:rPr>
        <w:t>供应商名称(盖单位公章)：</w:t>
      </w:r>
    </w:p>
    <w:p w14:paraId="5E56D64B">
      <w:pPr>
        <w:adjustRightInd w:val="0"/>
        <w:snapToGrid w:val="0"/>
        <w:spacing w:before="156" w:beforeLines="50" w:line="360" w:lineRule="auto"/>
        <w:rPr>
          <w:rFonts w:ascii="宋体" w:hAnsi="宋体"/>
          <w:color w:val="000000"/>
          <w:szCs w:val="21"/>
        </w:rPr>
      </w:pPr>
      <w:r>
        <w:rPr>
          <w:rFonts w:hint="eastAsia" w:ascii="宋体" w:hAnsi="宋体"/>
          <w:color w:val="000000"/>
          <w:szCs w:val="21"/>
        </w:rPr>
        <w:t>日期：</w:t>
      </w:r>
      <w:r>
        <w:rPr>
          <w:rFonts w:hint="eastAsia" w:ascii="宋体" w:hAnsi="宋体"/>
          <w:color w:val="000000"/>
          <w:szCs w:val="21"/>
          <w:u w:val="single"/>
          <w:lang w:val="en-US" w:eastAsia="zh-CN"/>
        </w:rPr>
        <w:t xml:space="preserve">        </w:t>
      </w:r>
      <w:r>
        <w:rPr>
          <w:rFonts w:hint="eastAsia" w:ascii="宋体" w:hAnsi="宋体"/>
          <w:color w:val="000000"/>
          <w:szCs w:val="21"/>
        </w:rPr>
        <w:t>年</w:t>
      </w:r>
      <w:r>
        <w:rPr>
          <w:rFonts w:hint="eastAsia" w:ascii="宋体" w:hAnsi="宋体"/>
          <w:color w:val="000000"/>
          <w:szCs w:val="21"/>
          <w:u w:val="single"/>
          <w:lang w:val="en-US" w:eastAsia="zh-CN"/>
        </w:rPr>
        <w:t xml:space="preserve">     </w:t>
      </w:r>
      <w:r>
        <w:rPr>
          <w:rFonts w:hint="eastAsia" w:ascii="宋体" w:hAnsi="宋体"/>
          <w:color w:val="000000"/>
          <w:szCs w:val="21"/>
        </w:rPr>
        <w:t>月</w:t>
      </w:r>
      <w:r>
        <w:rPr>
          <w:rFonts w:hint="eastAsia" w:ascii="宋体" w:hAnsi="宋体"/>
          <w:color w:val="000000"/>
          <w:szCs w:val="21"/>
          <w:u w:val="single"/>
          <w:lang w:val="en-US" w:eastAsia="zh-CN"/>
        </w:rPr>
        <w:t xml:space="preserve">     </w:t>
      </w:r>
      <w:r>
        <w:rPr>
          <w:rFonts w:hint="eastAsia" w:ascii="宋体" w:hAnsi="宋体"/>
          <w:color w:val="000000"/>
          <w:szCs w:val="21"/>
        </w:rPr>
        <w:t>日</w:t>
      </w:r>
    </w:p>
    <w:p w14:paraId="41B4603E">
      <w:pPr>
        <w:widowControl/>
        <w:adjustRightInd w:val="0"/>
        <w:snapToGrid w:val="0"/>
        <w:spacing w:beforeLines="50" w:line="360" w:lineRule="auto"/>
        <w:jc w:val="center"/>
        <w:rPr>
          <w:rFonts w:hint="eastAsia" w:ascii="黑体" w:hAnsi="仿宋" w:eastAsia="黑体" w:cs="宋体"/>
          <w:b/>
          <w:color w:val="auto"/>
          <w:sz w:val="28"/>
          <w:szCs w:val="28"/>
          <w:lang w:val="en-US" w:eastAsia="zh-CN"/>
        </w:rPr>
      </w:pPr>
    </w:p>
    <w:p w14:paraId="79BCAD25">
      <w:pPr>
        <w:widowControl/>
        <w:adjustRightInd w:val="0"/>
        <w:snapToGrid w:val="0"/>
        <w:spacing w:beforeLines="50" w:line="360" w:lineRule="auto"/>
        <w:jc w:val="center"/>
        <w:rPr>
          <w:rFonts w:hint="eastAsia" w:ascii="黑体" w:hAnsi="仿宋" w:eastAsia="黑体" w:cs="宋体"/>
          <w:b/>
          <w:color w:val="auto"/>
          <w:sz w:val="28"/>
          <w:szCs w:val="28"/>
          <w:lang w:val="en-US" w:eastAsia="zh-CN"/>
        </w:rPr>
      </w:pPr>
    </w:p>
    <w:p w14:paraId="5F7049FD">
      <w:pPr>
        <w:pStyle w:val="3"/>
        <w:jc w:val="both"/>
        <w:rPr>
          <w:rFonts w:hint="eastAsia" w:ascii="黑体" w:hAnsi="仿宋" w:eastAsia="黑体" w:cs="宋体"/>
          <w:b/>
          <w:color w:val="auto"/>
          <w:sz w:val="28"/>
          <w:szCs w:val="28"/>
          <w:lang w:val="en-US" w:eastAsia="zh-CN"/>
        </w:rPr>
      </w:pPr>
    </w:p>
    <w:p w14:paraId="556A5219">
      <w:pPr>
        <w:pStyle w:val="3"/>
        <w:ind w:firstLine="3092" w:firstLineChars="1100"/>
        <w:jc w:val="both"/>
        <w:rPr>
          <w:rFonts w:hint="eastAsia" w:ascii="黑体" w:hAnsi="仿宋" w:eastAsia="黑体" w:cs="宋体"/>
          <w:b/>
          <w:color w:val="auto"/>
          <w:sz w:val="28"/>
          <w:szCs w:val="28"/>
          <w:lang w:val="en-US" w:eastAsia="zh-CN"/>
        </w:rPr>
      </w:pPr>
    </w:p>
    <w:p w14:paraId="5EFBC70D">
      <w:pPr>
        <w:rPr>
          <w:rFonts w:hint="eastAsia" w:ascii="黑体" w:hAnsi="仿宋" w:eastAsia="黑体" w:cs="宋体"/>
          <w:b/>
          <w:color w:val="auto"/>
          <w:sz w:val="28"/>
          <w:szCs w:val="28"/>
          <w:lang w:val="en-US" w:eastAsia="zh-CN"/>
        </w:rPr>
      </w:pPr>
    </w:p>
    <w:p w14:paraId="5E2541F7">
      <w:pPr>
        <w:rPr>
          <w:rFonts w:hint="eastAsia" w:ascii="黑体" w:hAnsi="仿宋" w:eastAsia="黑体" w:cs="宋体"/>
          <w:b/>
          <w:color w:val="auto"/>
          <w:sz w:val="28"/>
          <w:szCs w:val="28"/>
          <w:lang w:val="en-US" w:eastAsia="zh-CN"/>
        </w:rPr>
      </w:pPr>
    </w:p>
    <w:p w14:paraId="6F1BB6D6">
      <w:pPr>
        <w:pStyle w:val="3"/>
        <w:spacing w:line="240" w:lineRule="auto"/>
        <w:ind w:firstLine="0" w:firstLineChars="0"/>
        <w:jc w:val="both"/>
        <w:rPr>
          <w:rFonts w:hint="eastAsia" w:ascii="黑体" w:hAnsi="黑体" w:eastAsia="黑体" w:cs="Times New Roman"/>
          <w:color w:val="000000"/>
          <w:sz w:val="28"/>
          <w:szCs w:val="28"/>
        </w:rPr>
      </w:pPr>
      <w:r>
        <w:rPr>
          <w:rFonts w:hint="eastAsia" w:ascii="黑体" w:hAnsi="仿宋" w:eastAsia="黑体" w:cs="宋体"/>
          <w:b/>
          <w:color w:val="auto"/>
          <w:sz w:val="28"/>
          <w:szCs w:val="28"/>
          <w:lang w:val="en-US" w:eastAsia="zh-CN"/>
        </w:rPr>
        <w:t xml:space="preserve">附件三 </w:t>
      </w:r>
      <w:r>
        <w:rPr>
          <w:rFonts w:hint="eastAsia" w:ascii="黑体" w:hAnsi="黑体" w:eastAsia="黑体" w:cs="Times New Roman"/>
          <w:color w:val="000000"/>
          <w:sz w:val="28"/>
          <w:szCs w:val="28"/>
        </w:rPr>
        <w:t>授权委托书</w:t>
      </w:r>
      <w:r>
        <w:rPr>
          <w:rFonts w:hint="eastAsia" w:ascii="黑体" w:hAnsi="黑体" w:eastAsia="黑体" w:cs="Times New Roman"/>
          <w:color w:val="000000"/>
          <w:sz w:val="28"/>
          <w:szCs w:val="28"/>
          <w:lang w:eastAsia="zh-CN"/>
        </w:rPr>
        <w:t>（</w:t>
      </w:r>
      <w:r>
        <w:rPr>
          <w:rFonts w:hint="eastAsia" w:ascii="黑体" w:hAnsi="黑体" w:eastAsia="黑体" w:cs="Times New Roman"/>
          <w:color w:val="000000"/>
          <w:sz w:val="28"/>
          <w:szCs w:val="28"/>
        </w:rPr>
        <w:t>格式</w:t>
      </w:r>
      <w:r>
        <w:rPr>
          <w:rFonts w:hint="eastAsia" w:ascii="黑体" w:hAnsi="黑体" w:eastAsia="黑体" w:cs="Times New Roman"/>
          <w:color w:val="000000"/>
          <w:sz w:val="28"/>
          <w:szCs w:val="28"/>
          <w:lang w:eastAsia="zh-CN"/>
        </w:rPr>
        <w:t>）</w:t>
      </w:r>
    </w:p>
    <w:p w14:paraId="4BA32EDB">
      <w:pPr>
        <w:autoSpaceDE w:val="0"/>
        <w:autoSpaceDN w:val="0"/>
        <w:adjustRightInd w:val="0"/>
        <w:snapToGrid w:val="0"/>
        <w:spacing w:before="156" w:beforeLines="50" w:line="360" w:lineRule="auto"/>
        <w:ind w:firstLine="420" w:firstLineChars="200"/>
        <w:jc w:val="left"/>
        <w:rPr>
          <w:rFonts w:ascii="宋体" w:hAnsi="宋体" w:cs="宋体"/>
          <w:color w:val="000000"/>
          <w:kern w:val="0"/>
          <w:szCs w:val="21"/>
        </w:rPr>
      </w:pPr>
    </w:p>
    <w:p w14:paraId="782DFBC5">
      <w:pPr>
        <w:autoSpaceDE w:val="0"/>
        <w:autoSpaceDN w:val="0"/>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本人</w:t>
      </w:r>
      <w:r>
        <w:rPr>
          <w:rFonts w:hint="eastAsia" w:ascii="宋体" w:hAnsi="宋体" w:cs="宋体"/>
          <w:color w:val="000000"/>
          <w:kern w:val="0"/>
          <w:szCs w:val="21"/>
          <w:u w:val="single"/>
        </w:rPr>
        <w:t xml:space="preserve">          </w:t>
      </w:r>
      <w:r>
        <w:rPr>
          <w:rFonts w:hint="eastAsia" w:ascii="宋体" w:hAnsi="宋体" w:cs="宋体"/>
          <w:color w:val="000000"/>
          <w:kern w:val="0"/>
          <w:szCs w:val="21"/>
        </w:rPr>
        <w:t>（姓名、职务）系</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r>
        <w:rPr>
          <w:rFonts w:hint="eastAsia" w:ascii="宋体" w:hAnsi="宋体"/>
          <w:color w:val="000000"/>
          <w:szCs w:val="21"/>
        </w:rPr>
        <w:t>供应商</w:t>
      </w:r>
      <w:r>
        <w:rPr>
          <w:rFonts w:hint="eastAsia" w:ascii="宋体" w:hAnsi="宋体" w:cs="宋体"/>
          <w:color w:val="000000"/>
          <w:kern w:val="0"/>
          <w:szCs w:val="21"/>
        </w:rPr>
        <w:t>名称）的法定代表人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宋体"/>
          <w:color w:val="000000"/>
          <w:kern w:val="0"/>
          <w:szCs w:val="21"/>
        </w:rPr>
        <w:t>，现授权</w:t>
      </w:r>
      <w:r>
        <w:rPr>
          <w:rFonts w:hint="eastAsia" w:ascii="宋体" w:hAnsi="宋体" w:cs="宋体"/>
          <w:color w:val="000000"/>
          <w:kern w:val="0"/>
          <w:szCs w:val="21"/>
          <w:u w:val="single"/>
        </w:rPr>
        <w:t xml:space="preserve">          </w:t>
      </w:r>
      <w:r>
        <w:rPr>
          <w:rFonts w:hint="eastAsia" w:ascii="宋体" w:hAnsi="宋体" w:cs="宋体"/>
          <w:color w:val="000000"/>
          <w:kern w:val="0"/>
          <w:szCs w:val="21"/>
        </w:rPr>
        <w:t>（姓名、职务）为我方代理人。代理人根据授权，以我方名义：(1)签署、澄清、补正、修改、撤回、提交</w:t>
      </w:r>
      <w:r>
        <w:rPr>
          <w:rFonts w:hint="eastAsia" w:ascii="宋体" w:hAnsi="宋体" w:cs="宋体"/>
          <w:color w:val="000000"/>
          <w:kern w:val="0"/>
          <w:szCs w:val="21"/>
          <w:u w:val="single"/>
        </w:rPr>
        <w:t xml:space="preserve">                     </w:t>
      </w:r>
      <w:r>
        <w:rPr>
          <w:rFonts w:hint="eastAsia" w:ascii="宋体" w:hAnsi="宋体" w:cs="宋体"/>
          <w:color w:val="000000"/>
          <w:kern w:val="0"/>
          <w:szCs w:val="21"/>
        </w:rPr>
        <w:t>（项目名称、</w:t>
      </w:r>
      <w:r>
        <w:rPr>
          <w:rFonts w:hint="eastAsia" w:ascii="宋体" w:hAnsi="宋体"/>
          <w:color w:val="000000"/>
          <w:szCs w:val="21"/>
        </w:rPr>
        <w:t>政府</w:t>
      </w:r>
      <w:r>
        <w:rPr>
          <w:rFonts w:hint="eastAsia" w:ascii="宋体" w:hAnsi="宋体" w:cs="宋体"/>
          <w:color w:val="000000"/>
          <w:kern w:val="0"/>
          <w:szCs w:val="21"/>
        </w:rPr>
        <w:t>采购编号、采购代理编号）响应文件；(2)签署并重新提交响应文件及最后报价；(3)退出谈判（如可能）；(4)签订合同和处理有关事宜，其法律后果由我方承担。</w:t>
      </w:r>
    </w:p>
    <w:p w14:paraId="6F640E6B">
      <w:pPr>
        <w:autoSpaceDE w:val="0"/>
        <w:autoSpaceDN w:val="0"/>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委托期限：</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1FF30BDB">
      <w:pPr>
        <w:adjustRightInd w:val="0"/>
        <w:snapToGrid w:val="0"/>
        <w:spacing w:before="156" w:beforeLines="50" w:line="360" w:lineRule="auto"/>
        <w:ind w:firstLine="435"/>
        <w:rPr>
          <w:rFonts w:ascii="宋体" w:hAnsi="宋体" w:cs="宋体"/>
          <w:color w:val="000000"/>
          <w:kern w:val="0"/>
          <w:szCs w:val="21"/>
        </w:rPr>
      </w:pPr>
      <w:r>
        <w:rPr>
          <w:rFonts w:hint="eastAsia" w:ascii="宋体" w:hAnsi="宋体" w:cs="宋体"/>
          <w:color w:val="000000"/>
          <w:kern w:val="0"/>
          <w:szCs w:val="21"/>
        </w:rPr>
        <w:t>代理人无转委托权。</w:t>
      </w:r>
    </w:p>
    <w:p w14:paraId="718BF17C">
      <w:pPr>
        <w:adjustRightInd w:val="0"/>
        <w:snapToGrid w:val="0"/>
        <w:spacing w:before="156" w:beforeLines="50" w:line="360" w:lineRule="auto"/>
        <w:ind w:firstLine="435"/>
        <w:rPr>
          <w:rFonts w:ascii="宋体" w:hAnsi="宋体" w:cs="微软雅黑"/>
          <w:color w:val="000000"/>
          <w:kern w:val="0"/>
          <w:szCs w:val="21"/>
        </w:rPr>
      </w:pPr>
      <w:r>
        <w:rPr>
          <w:rFonts w:hint="eastAsia" w:ascii="宋体" w:hAnsi="宋体"/>
          <w:color w:val="000000"/>
          <w:szCs w:val="21"/>
        </w:rPr>
        <w:t>本授权书于</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日签字生效，特此声明。</w:t>
      </w:r>
    </w:p>
    <w:tbl>
      <w:tblPr>
        <w:tblStyle w:val="14"/>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6676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4E391889">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法定代表人：身份证（正面）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c>
          <w:tcPr>
            <w:tcW w:w="3899" w:type="dxa"/>
            <w:noWrap w:val="0"/>
            <w:vAlign w:val="center"/>
          </w:tcPr>
          <w:p w14:paraId="797160E3">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身份证（反面）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r>
      <w:tr w14:paraId="5333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49BB0EA1">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授权代表：身份证（正面）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c>
          <w:tcPr>
            <w:tcW w:w="3899" w:type="dxa"/>
            <w:noWrap w:val="0"/>
            <w:vAlign w:val="center"/>
          </w:tcPr>
          <w:p w14:paraId="4D0C0DEE">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身份证（反面）</w:t>
            </w:r>
            <w:r>
              <w:rPr>
                <w:rFonts w:hint="eastAsia" w:ascii="宋体" w:hAnsi="宋体" w:eastAsia="宋体" w:cs="宋体"/>
                <w:color w:val="auto"/>
                <w:spacing w:val="-2"/>
                <w:kern w:val="0"/>
                <w:szCs w:val="21"/>
                <w:highlight w:val="none"/>
              </w:rPr>
              <w:t>复</w:t>
            </w:r>
            <w:r>
              <w:rPr>
                <w:rFonts w:hint="eastAsia" w:ascii="宋体" w:hAnsi="宋体" w:eastAsia="宋体" w:cs="宋体"/>
                <w:color w:val="auto"/>
                <w:kern w:val="0"/>
                <w:szCs w:val="21"/>
                <w:highlight w:val="none"/>
              </w:rPr>
              <w:t>印</w:t>
            </w:r>
            <w:r>
              <w:rPr>
                <w:rFonts w:hint="eastAsia" w:ascii="宋体" w:hAnsi="宋体" w:eastAsia="宋体" w:cs="宋体"/>
                <w:color w:val="auto"/>
                <w:spacing w:val="-2"/>
                <w:kern w:val="0"/>
                <w:szCs w:val="21"/>
                <w:highlight w:val="none"/>
              </w:rPr>
              <w:t>件</w:t>
            </w:r>
          </w:p>
        </w:tc>
      </w:tr>
    </w:tbl>
    <w:p w14:paraId="60605FCE">
      <w:pPr>
        <w:adjustRightInd w:val="0"/>
        <w:snapToGrid w:val="0"/>
        <w:spacing w:before="156" w:beforeLines="50" w:line="360" w:lineRule="auto"/>
        <w:ind w:firstLine="420" w:firstLineChars="200"/>
        <w:rPr>
          <w:rFonts w:ascii="宋体" w:hAnsi="宋体"/>
          <w:color w:val="000000"/>
          <w:szCs w:val="21"/>
        </w:rPr>
      </w:pPr>
    </w:p>
    <w:p w14:paraId="5523464B">
      <w:pPr>
        <w:adjustRightInd w:val="0"/>
        <w:snapToGrid w:val="0"/>
        <w:spacing w:before="156" w:beforeLines="50" w:line="360" w:lineRule="auto"/>
        <w:ind w:firstLine="420" w:firstLineChars="200"/>
        <w:rPr>
          <w:rFonts w:ascii="宋体" w:hAnsi="宋体"/>
          <w:color w:val="000000"/>
          <w:szCs w:val="21"/>
        </w:rPr>
      </w:pPr>
    </w:p>
    <w:p w14:paraId="133C8B4A">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注：供应商代表不是供应商的法定代表人（单位负责人）的提供。供应商为自然人的无需提供。</w:t>
      </w:r>
    </w:p>
    <w:p w14:paraId="4EF3CF41">
      <w:pPr>
        <w:adjustRightInd w:val="0"/>
        <w:snapToGrid w:val="0"/>
        <w:spacing w:before="156" w:beforeLines="50" w:line="360" w:lineRule="auto"/>
        <w:ind w:firstLine="420" w:firstLineChars="200"/>
        <w:rPr>
          <w:rFonts w:ascii="宋体" w:hAnsi="宋体"/>
          <w:color w:val="000000"/>
          <w:szCs w:val="21"/>
        </w:rPr>
      </w:pPr>
    </w:p>
    <w:p w14:paraId="29825B55">
      <w:pPr>
        <w:adjustRightInd w:val="0"/>
        <w:snapToGrid w:val="0"/>
        <w:spacing w:before="156" w:beforeLines="50" w:line="360" w:lineRule="auto"/>
        <w:ind w:firstLine="420" w:firstLineChars="200"/>
        <w:rPr>
          <w:rFonts w:ascii="宋体" w:hAnsi="宋体"/>
          <w:color w:val="000000"/>
          <w:szCs w:val="21"/>
        </w:rPr>
      </w:pPr>
    </w:p>
    <w:p w14:paraId="49AC381B">
      <w:pPr>
        <w:pStyle w:val="10"/>
        <w:adjustRightInd w:val="0"/>
        <w:snapToGrid w:val="0"/>
        <w:spacing w:before="156" w:beforeLines="50" w:line="360" w:lineRule="auto"/>
        <w:rPr>
          <w:rFonts w:hAnsi="宋体"/>
          <w:color w:val="000000"/>
        </w:rPr>
      </w:pPr>
      <w:r>
        <w:rPr>
          <w:rFonts w:hint="eastAsia" w:hAnsi="宋体"/>
          <w:color w:val="000000"/>
        </w:rPr>
        <w:t>供应商名称(盖单位公章)：</w:t>
      </w:r>
    </w:p>
    <w:p w14:paraId="56FFD5A2">
      <w:pPr>
        <w:adjustRightInd w:val="0"/>
        <w:snapToGrid w:val="0"/>
        <w:spacing w:before="156" w:beforeLines="50" w:line="360" w:lineRule="auto"/>
        <w:rPr>
          <w:rFonts w:ascii="宋体" w:hAnsi="宋体"/>
          <w:color w:val="000000"/>
          <w:szCs w:val="21"/>
          <w:u w:val="single"/>
        </w:rPr>
      </w:pP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olor w:val="000000"/>
          <w:szCs w:val="21"/>
        </w:rPr>
        <w:t>或其授权的代理人（签字或印章）：</w:t>
      </w:r>
      <w:r>
        <w:rPr>
          <w:rFonts w:hint="eastAsia" w:ascii="宋体" w:hAnsi="宋体"/>
          <w:color w:val="000000"/>
          <w:szCs w:val="21"/>
          <w:u w:val="single"/>
        </w:rPr>
        <w:t xml:space="preserve">               </w:t>
      </w:r>
    </w:p>
    <w:p w14:paraId="5A453AF9">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lang w:val="en-US" w:eastAsia="zh-CN"/>
        </w:rPr>
        <w:t xml:space="preserve">        </w:t>
      </w:r>
      <w:r>
        <w:rPr>
          <w:rFonts w:hint="eastAsia" w:ascii="宋体" w:hAnsi="宋体"/>
          <w:color w:val="000000"/>
          <w:szCs w:val="21"/>
        </w:rPr>
        <w:t>年</w:t>
      </w:r>
      <w:r>
        <w:rPr>
          <w:rFonts w:hint="eastAsia" w:ascii="宋体" w:hAnsi="宋体"/>
          <w:color w:val="000000"/>
          <w:szCs w:val="21"/>
          <w:u w:val="single"/>
          <w:lang w:val="en-US" w:eastAsia="zh-CN"/>
        </w:rPr>
        <w:t xml:space="preserve">     </w:t>
      </w:r>
      <w:r>
        <w:rPr>
          <w:rFonts w:hint="eastAsia" w:ascii="宋体" w:hAnsi="宋体"/>
          <w:color w:val="000000"/>
          <w:szCs w:val="21"/>
        </w:rPr>
        <w:t>月</w:t>
      </w:r>
      <w:r>
        <w:rPr>
          <w:rFonts w:hint="eastAsia" w:ascii="宋体" w:hAnsi="宋体"/>
          <w:color w:val="000000"/>
          <w:szCs w:val="21"/>
          <w:u w:val="single"/>
          <w:lang w:val="en-US" w:eastAsia="zh-CN"/>
        </w:rPr>
        <w:t xml:space="preserve">     </w:t>
      </w:r>
      <w:r>
        <w:rPr>
          <w:rFonts w:hint="eastAsia" w:ascii="宋体" w:hAnsi="宋体"/>
          <w:color w:val="000000"/>
          <w:szCs w:val="21"/>
        </w:rPr>
        <w:t>日</w:t>
      </w:r>
    </w:p>
    <w:p w14:paraId="08F72D37">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b/>
          <w:bCs/>
          <w:szCs w:val="21"/>
          <w:lang w:val="en-US" w:eastAsia="zh-CN"/>
        </w:rPr>
      </w:pPr>
    </w:p>
    <w:p w14:paraId="6234EB65">
      <w:pPr>
        <w:widowControl/>
        <w:adjustRightInd w:val="0"/>
        <w:snapToGrid w:val="0"/>
        <w:spacing w:beforeLines="50" w:line="360" w:lineRule="auto"/>
        <w:jc w:val="both"/>
        <w:rPr>
          <w:rFonts w:hint="eastAsia" w:ascii="黑体" w:hAnsi="仿宋" w:eastAsia="黑体" w:cs="宋体"/>
          <w:b/>
          <w:color w:val="auto"/>
          <w:sz w:val="28"/>
          <w:szCs w:val="28"/>
          <w:lang w:val="en-US" w:eastAsia="zh-CN"/>
        </w:rPr>
      </w:pPr>
    </w:p>
    <w:p w14:paraId="401E7A0E">
      <w:pPr>
        <w:widowControl/>
        <w:adjustRightInd w:val="0"/>
        <w:snapToGrid w:val="0"/>
        <w:spacing w:beforeLines="50" w:line="360" w:lineRule="auto"/>
        <w:jc w:val="center"/>
        <w:rPr>
          <w:rFonts w:ascii="宋体" w:cs="宋体"/>
          <w:color w:val="auto"/>
          <w:szCs w:val="21"/>
        </w:rPr>
      </w:pPr>
      <w:r>
        <w:rPr>
          <w:rFonts w:hint="eastAsia" w:ascii="黑体" w:hAnsi="仿宋" w:eastAsia="黑体" w:cs="宋体"/>
          <w:b/>
          <w:color w:val="auto"/>
          <w:sz w:val="28"/>
          <w:szCs w:val="28"/>
          <w:lang w:val="en-US" w:eastAsia="zh-CN"/>
        </w:rPr>
        <w:t>附件四 供应商</w:t>
      </w:r>
      <w:r>
        <w:rPr>
          <w:rFonts w:hint="eastAsia" w:ascii="黑体" w:hAnsi="仿宋" w:eastAsia="黑体" w:cs="宋体"/>
          <w:b/>
          <w:color w:val="auto"/>
          <w:sz w:val="28"/>
          <w:szCs w:val="28"/>
        </w:rPr>
        <w:t>资格声明</w:t>
      </w:r>
      <w:r>
        <w:rPr>
          <w:rFonts w:ascii="黑体" w:hAnsi="仿宋" w:eastAsia="黑体" w:cs="宋体"/>
          <w:b/>
          <w:color w:val="auto"/>
          <w:sz w:val="28"/>
          <w:szCs w:val="28"/>
        </w:rPr>
        <w:t>(</w:t>
      </w:r>
      <w:r>
        <w:rPr>
          <w:rFonts w:hint="eastAsia" w:ascii="黑体" w:hAnsi="仿宋" w:eastAsia="黑体" w:cs="宋体"/>
          <w:b/>
          <w:color w:val="auto"/>
          <w:sz w:val="28"/>
          <w:szCs w:val="28"/>
        </w:rPr>
        <w:t>格式</w:t>
      </w:r>
      <w:r>
        <w:rPr>
          <w:rFonts w:ascii="黑体" w:hAnsi="仿宋" w:eastAsia="黑体" w:cs="宋体"/>
          <w:b/>
          <w:color w:val="auto"/>
          <w:sz w:val="28"/>
          <w:szCs w:val="28"/>
        </w:rPr>
        <w:t>)</w:t>
      </w:r>
    </w:p>
    <w:p w14:paraId="0FCF44C0">
      <w:pPr>
        <w:widowControl/>
        <w:adjustRightInd w:val="0"/>
        <w:snapToGrid w:val="0"/>
        <w:spacing w:before="156" w:beforeLines="50" w:line="360" w:lineRule="auto"/>
        <w:jc w:val="left"/>
        <w:rPr>
          <w:rFonts w:ascii="宋体" w:hAnsi="宋体" w:cs="宋体"/>
          <w:color w:val="auto"/>
          <w:kern w:val="0"/>
          <w:szCs w:val="21"/>
        </w:rPr>
      </w:pPr>
      <w:r>
        <w:rPr>
          <w:rFonts w:hint="eastAsia" w:ascii="宋体" w:hAnsi="宋体" w:cs="宋体"/>
          <w:color w:val="auto"/>
          <w:szCs w:val="21"/>
        </w:rPr>
        <w:t>致</w:t>
      </w:r>
      <w:r>
        <w:rPr>
          <w:rFonts w:hint="eastAsia" w:ascii="宋体" w:hAnsi="宋体" w:cs="宋体"/>
          <w:color w:val="auto"/>
          <w:szCs w:val="21"/>
          <w:u w:val="single"/>
        </w:rPr>
        <w:t xml:space="preserve">            </w:t>
      </w:r>
      <w:r>
        <w:rPr>
          <w:rFonts w:hint="eastAsia" w:ascii="宋体" w:hAnsi="宋体" w:cs="宋体"/>
          <w:color w:val="auto"/>
          <w:szCs w:val="21"/>
        </w:rPr>
        <w:t>(采购人、采购代理机构)：</w:t>
      </w:r>
    </w:p>
    <w:p w14:paraId="40ED9760">
      <w:pPr>
        <w:widowControl/>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szCs w:val="21"/>
        </w:rPr>
        <w:t>按照《中华人民共和国政府采购法》第二十二条和招标文件的规定，我单位郑重声明如下：</w:t>
      </w:r>
    </w:p>
    <w:p w14:paraId="05311510">
      <w:pPr>
        <w:widowControl/>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szCs w:val="21"/>
        </w:rPr>
        <w:t>一、我单位是按照中华人民共和国法律规定登记注册的，注册地点为</w:t>
      </w:r>
      <w:r>
        <w:rPr>
          <w:rFonts w:hint="eastAsia" w:ascii="宋体" w:hAnsi="宋体" w:cs="宋体"/>
          <w:color w:val="auto"/>
          <w:szCs w:val="21"/>
          <w:u w:val="single"/>
        </w:rPr>
        <w:t xml:space="preserve">         </w:t>
      </w:r>
      <w:r>
        <w:rPr>
          <w:rFonts w:hint="eastAsia" w:ascii="宋体" w:hAnsi="宋体" w:cs="宋体"/>
          <w:color w:val="auto"/>
          <w:szCs w:val="21"/>
        </w:rPr>
        <w:t>，全称为</w:t>
      </w:r>
      <w:r>
        <w:rPr>
          <w:rFonts w:hint="eastAsia" w:ascii="宋体" w:hAnsi="宋体" w:cs="宋体"/>
          <w:color w:val="auto"/>
          <w:szCs w:val="21"/>
          <w:u w:val="single"/>
        </w:rPr>
        <w:t xml:space="preserve">        </w:t>
      </w:r>
      <w:r>
        <w:rPr>
          <w:rFonts w:hint="eastAsia" w:ascii="宋体" w:hAnsi="宋体" w:cs="宋体"/>
          <w:color w:val="auto"/>
          <w:szCs w:val="21"/>
        </w:rPr>
        <w:t>，统一社会信用代码为</w:t>
      </w:r>
      <w:r>
        <w:rPr>
          <w:rFonts w:hint="eastAsia" w:ascii="宋体" w:hAnsi="宋体" w:cs="宋体"/>
          <w:color w:val="auto"/>
          <w:szCs w:val="21"/>
          <w:u w:val="single"/>
        </w:rPr>
        <w:t xml:space="preserve">            </w:t>
      </w:r>
      <w:r>
        <w:rPr>
          <w:rFonts w:hint="eastAsia" w:ascii="宋体" w:hAnsi="宋体" w:cs="宋体"/>
          <w:color w:val="auto"/>
          <w:szCs w:val="21"/>
        </w:rPr>
        <w:t>，法定代表人</w:t>
      </w:r>
      <w:r>
        <w:rPr>
          <w:rFonts w:hint="eastAsia" w:cs="微软雅黑" w:asciiTheme="minorEastAsia" w:hAnsiTheme="minorEastAsia" w:eastAsiaTheme="minorEastAsia"/>
          <w:color w:val="auto"/>
          <w:kern w:val="0"/>
          <w:szCs w:val="21"/>
        </w:rPr>
        <w:t>（</w:t>
      </w:r>
      <w:r>
        <w:rPr>
          <w:rFonts w:hint="eastAsia" w:cs="微软雅黑" w:asciiTheme="minorEastAsia" w:hAnsiTheme="minorEastAsia" w:eastAsiaTheme="minorEastAsia"/>
          <w:color w:val="auto"/>
          <w:spacing w:val="-2"/>
          <w:kern w:val="0"/>
          <w:szCs w:val="21"/>
        </w:rPr>
        <w:t>单</w:t>
      </w:r>
      <w:r>
        <w:rPr>
          <w:rFonts w:hint="eastAsia" w:cs="微软雅黑" w:asciiTheme="minorEastAsia" w:hAnsiTheme="minorEastAsia" w:eastAsiaTheme="minorEastAsia"/>
          <w:color w:val="auto"/>
          <w:kern w:val="0"/>
          <w:szCs w:val="21"/>
        </w:rPr>
        <w:t>位</w:t>
      </w:r>
      <w:r>
        <w:rPr>
          <w:rFonts w:hint="eastAsia" w:cs="微软雅黑" w:asciiTheme="minorEastAsia" w:hAnsiTheme="minorEastAsia" w:eastAsiaTheme="minorEastAsia"/>
          <w:color w:val="auto"/>
          <w:spacing w:val="-2"/>
          <w:kern w:val="0"/>
          <w:szCs w:val="21"/>
        </w:rPr>
        <w:t>负</w:t>
      </w:r>
      <w:r>
        <w:rPr>
          <w:rFonts w:hint="eastAsia" w:cs="微软雅黑" w:asciiTheme="minorEastAsia" w:hAnsiTheme="minorEastAsia" w:eastAsiaTheme="minorEastAsia"/>
          <w:color w:val="auto"/>
          <w:kern w:val="0"/>
          <w:szCs w:val="21"/>
        </w:rPr>
        <w:t>责人</w:t>
      </w:r>
      <w:r>
        <w:rPr>
          <w:rFonts w:hint="eastAsia" w:cs="微软雅黑" w:asciiTheme="minorEastAsia" w:hAnsiTheme="minorEastAsia" w:eastAsiaTheme="minorEastAsia"/>
          <w:color w:val="auto"/>
          <w:spacing w:val="-2"/>
          <w:kern w:val="0"/>
          <w:szCs w:val="21"/>
        </w:rPr>
        <w:t>）</w:t>
      </w:r>
      <w:r>
        <w:rPr>
          <w:rFonts w:hint="eastAsia" w:ascii="宋体" w:hAnsi="宋体" w:cs="宋体"/>
          <w:color w:val="auto"/>
          <w:szCs w:val="21"/>
        </w:rPr>
        <w:t>为</w:t>
      </w:r>
      <w:r>
        <w:rPr>
          <w:rFonts w:hint="eastAsia" w:ascii="宋体" w:hAnsi="宋体" w:cs="宋体"/>
          <w:color w:val="auto"/>
          <w:szCs w:val="21"/>
          <w:u w:val="single"/>
        </w:rPr>
        <w:t xml:space="preserve">         </w:t>
      </w:r>
      <w:r>
        <w:rPr>
          <w:rFonts w:hint="eastAsia" w:ascii="宋体" w:hAnsi="宋体" w:cs="宋体"/>
          <w:color w:val="auto"/>
          <w:szCs w:val="21"/>
        </w:rPr>
        <w:t>，具有独立承担民事责任的能力。</w:t>
      </w:r>
    </w:p>
    <w:p w14:paraId="2936F7B7">
      <w:pPr>
        <w:widowControl/>
        <w:adjustRightInd w:val="0"/>
        <w:snapToGrid w:val="0"/>
        <w:spacing w:before="156" w:beforeLines="50" w:line="360" w:lineRule="auto"/>
        <w:ind w:firstLine="420" w:firstLineChars="200"/>
        <w:jc w:val="left"/>
        <w:rPr>
          <w:rFonts w:ascii="宋体" w:hAnsi="宋体" w:cs="宋体"/>
          <w:color w:val="auto"/>
          <w:szCs w:val="21"/>
        </w:rPr>
      </w:pPr>
      <w:r>
        <w:rPr>
          <w:rFonts w:hint="eastAsia" w:ascii="宋体" w:hAnsi="宋体" w:cs="宋体"/>
          <w:color w:val="auto"/>
          <w:szCs w:val="21"/>
        </w:rPr>
        <w:t>二、我单位未被</w:t>
      </w:r>
      <w:r>
        <w:rPr>
          <w:rFonts w:hint="eastAsia" w:ascii="华文中宋" w:hAnsi="华文中宋" w:eastAsia="华文中宋" w:cs="宋体"/>
          <w:color w:val="auto"/>
          <w:szCs w:val="21"/>
        </w:rPr>
        <w:t>“</w:t>
      </w:r>
      <w:r>
        <w:rPr>
          <w:rFonts w:hint="eastAsia" w:ascii="宋体" w:hAnsi="宋体" w:cs="宋体"/>
          <w:color w:val="auto"/>
          <w:szCs w:val="21"/>
        </w:rPr>
        <w:t>国家企业信用信息系统</w:t>
      </w:r>
      <w:r>
        <w:rPr>
          <w:rFonts w:hint="eastAsia" w:ascii="华文中宋" w:hAnsi="华文中宋" w:eastAsia="华文中宋" w:cs="宋体"/>
          <w:color w:val="auto"/>
          <w:szCs w:val="21"/>
        </w:rPr>
        <w:t>”</w:t>
      </w:r>
      <w:r>
        <w:rPr>
          <w:rFonts w:hint="eastAsia" w:ascii="宋体" w:hAnsi="宋体" w:cs="宋体"/>
          <w:color w:val="auto"/>
          <w:szCs w:val="21"/>
        </w:rPr>
        <w:t>列入经营异常名录或者严重违法企业名单。</w:t>
      </w:r>
    </w:p>
    <w:p w14:paraId="2B141DEC">
      <w:pPr>
        <w:widowControl/>
        <w:adjustRightInd w:val="0"/>
        <w:snapToGrid w:val="0"/>
        <w:spacing w:before="156" w:beforeLines="50" w:line="360" w:lineRule="auto"/>
        <w:ind w:firstLine="420" w:firstLineChars="200"/>
        <w:jc w:val="left"/>
        <w:rPr>
          <w:rFonts w:ascii="宋体" w:hAnsi="宋体" w:cs="宋体"/>
          <w:color w:val="auto"/>
          <w:szCs w:val="21"/>
        </w:rPr>
      </w:pPr>
      <w:r>
        <w:rPr>
          <w:rFonts w:hint="eastAsia" w:ascii="宋体" w:hAnsi="宋体" w:cs="宋体"/>
          <w:color w:val="auto"/>
          <w:kern w:val="0"/>
          <w:szCs w:val="21"/>
        </w:rPr>
        <w:t>三、</w:t>
      </w:r>
      <w:r>
        <w:rPr>
          <w:rFonts w:hint="eastAsia" w:ascii="宋体" w:hAnsi="宋体" w:cs="宋体"/>
          <w:color w:val="auto"/>
          <w:szCs w:val="21"/>
        </w:rPr>
        <w:t>我单位具有良好的商业信誉和健全的财务会计制度。</w:t>
      </w:r>
    </w:p>
    <w:p w14:paraId="6277AA05">
      <w:pPr>
        <w:widowControl/>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四、我</w:t>
      </w:r>
      <w:r>
        <w:rPr>
          <w:rFonts w:hint="eastAsia" w:ascii="宋体" w:hAnsi="宋体" w:cs="宋体"/>
          <w:color w:val="auto"/>
          <w:szCs w:val="21"/>
        </w:rPr>
        <w:t>单位</w:t>
      </w:r>
      <w:r>
        <w:rPr>
          <w:rFonts w:hint="eastAsia" w:ascii="宋体" w:hAnsi="宋体" w:cs="宋体"/>
          <w:color w:val="auto"/>
          <w:kern w:val="0"/>
          <w:szCs w:val="21"/>
        </w:rPr>
        <w:t>依法进行纳税和社会保险申报并实际履行了义务。</w:t>
      </w:r>
    </w:p>
    <w:p w14:paraId="6088D582">
      <w:pPr>
        <w:widowControl/>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szCs w:val="21"/>
        </w:rPr>
        <w:t>五、我单位具有履行本项目采购合同所必需的设备和专业技术能力，并具有履行合同的良好</w:t>
      </w:r>
      <w:r>
        <w:rPr>
          <w:rFonts w:asciiTheme="minorEastAsia" w:hAnsiTheme="minorEastAsia" w:eastAsiaTheme="minorEastAsia"/>
          <w:color w:val="auto"/>
          <w:szCs w:val="21"/>
        </w:rPr>
        <w:t>记录</w:t>
      </w:r>
      <w:r>
        <w:rPr>
          <w:rFonts w:hint="eastAsia" w:ascii="宋体" w:hAnsi="宋体" w:cs="宋体"/>
          <w:color w:val="auto"/>
          <w:szCs w:val="21"/>
        </w:rPr>
        <w:t>。</w:t>
      </w:r>
    </w:p>
    <w:p w14:paraId="469225B0">
      <w:pPr>
        <w:widowControl/>
        <w:adjustRightInd w:val="0"/>
        <w:snapToGrid w:val="0"/>
        <w:spacing w:before="156" w:beforeLines="50" w:line="360" w:lineRule="auto"/>
        <w:ind w:firstLine="420" w:firstLineChars="200"/>
        <w:jc w:val="left"/>
        <w:rPr>
          <w:rFonts w:ascii="宋体" w:hAnsi="宋体" w:cs="宋体"/>
          <w:color w:val="auto"/>
          <w:szCs w:val="21"/>
        </w:rPr>
      </w:pPr>
      <w:r>
        <w:rPr>
          <w:rFonts w:hint="eastAsia" w:ascii="宋体" w:hAnsi="宋体" w:cs="宋体"/>
          <w:color w:val="auto"/>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14:paraId="4973ED1C">
      <w:pPr>
        <w:widowControl/>
        <w:adjustRightInd w:val="0"/>
        <w:snapToGrid w:val="0"/>
        <w:spacing w:before="156" w:beforeLines="50" w:line="360" w:lineRule="auto"/>
        <w:ind w:firstLine="420" w:firstLineChars="200"/>
        <w:jc w:val="left"/>
        <w:rPr>
          <w:rFonts w:ascii="宋体" w:hAnsi="宋体" w:cs="宋体"/>
          <w:color w:val="auto"/>
          <w:szCs w:val="21"/>
        </w:rPr>
      </w:pPr>
      <w:r>
        <w:rPr>
          <w:rFonts w:hint="eastAsia" w:ascii="宋体" w:hAnsi="宋体" w:cs="宋体"/>
          <w:color w:val="auto"/>
          <w:szCs w:val="21"/>
          <w:lang w:val="en-US" w:eastAsia="zh-CN"/>
        </w:rPr>
        <w:t>注：</w:t>
      </w:r>
      <w:r>
        <w:rPr>
          <w:rFonts w:hint="eastAsia" w:ascii="宋体" w:hAnsi="宋体" w:cs="宋体"/>
          <w:color w:val="auto"/>
          <w:szCs w:val="21"/>
          <w:lang w:eastAsia="zh-CN"/>
        </w:rPr>
        <w:t>投标人</w:t>
      </w:r>
      <w:r>
        <w:rPr>
          <w:rFonts w:hint="eastAsia" w:ascii="宋体" w:hAnsi="宋体" w:cs="宋体"/>
          <w:color w:val="auto"/>
          <w:szCs w:val="21"/>
        </w:rPr>
        <w:t>在参加政府采购活动前3年内因违法经营被禁止在一定期限内参加政府采购活动，期限届满的，可以参加政府采购活动。</w:t>
      </w:r>
    </w:p>
    <w:p w14:paraId="546A91F4">
      <w:pPr>
        <w:widowControl/>
        <w:adjustRightInd w:val="0"/>
        <w:snapToGrid w:val="0"/>
        <w:spacing w:before="156" w:beforeLines="50" w:line="360" w:lineRule="auto"/>
        <w:ind w:firstLine="420" w:firstLineChars="200"/>
        <w:jc w:val="left"/>
        <w:rPr>
          <w:rFonts w:ascii="宋体" w:hAnsi="宋体" w:cs="宋体"/>
          <w:color w:val="auto"/>
          <w:szCs w:val="21"/>
        </w:rPr>
      </w:pPr>
      <w:r>
        <w:rPr>
          <w:rFonts w:hint="eastAsia" w:ascii="宋体" w:hAnsi="宋体" w:cs="宋体"/>
          <w:color w:val="auto"/>
          <w:szCs w:val="21"/>
        </w:rPr>
        <w:t>七、我单位具备法律、行政法规规定的其他条件。</w:t>
      </w:r>
    </w:p>
    <w:p w14:paraId="012655A5">
      <w:pPr>
        <w:widowControl/>
        <w:adjustRightInd w:val="0"/>
        <w:snapToGrid w:val="0"/>
        <w:spacing w:before="156" w:beforeLines="50" w:line="360" w:lineRule="auto"/>
        <w:ind w:firstLine="420" w:firstLineChars="200"/>
        <w:jc w:val="left"/>
        <w:rPr>
          <w:color w:val="auto"/>
          <w:szCs w:val="21"/>
        </w:rPr>
      </w:pPr>
      <w:r>
        <w:rPr>
          <w:rFonts w:hint="eastAsia" w:ascii="宋体" w:hAnsi="宋体" w:cs="宋体"/>
          <w:color w:val="auto"/>
          <w:kern w:val="0"/>
          <w:szCs w:val="21"/>
        </w:rPr>
        <w:t>八、</w:t>
      </w:r>
      <w:r>
        <w:rPr>
          <w:rFonts w:hint="eastAsia"/>
          <w:color w:val="auto"/>
          <w:szCs w:val="21"/>
        </w:rPr>
        <w:t>与我单位存在“单位负责人为同一人或者存在直接控股、管理关系”的其他单位信息如下（如无，填写“无”）：</w:t>
      </w:r>
    </w:p>
    <w:p w14:paraId="31689C28">
      <w:pPr>
        <w:adjustRightInd w:val="0"/>
        <w:snapToGrid w:val="0"/>
        <w:spacing w:before="156" w:beforeLines="50" w:line="360" w:lineRule="auto"/>
        <w:ind w:firstLine="420" w:firstLineChars="200"/>
        <w:rPr>
          <w:color w:val="auto"/>
          <w:szCs w:val="21"/>
        </w:rPr>
      </w:pPr>
      <w:r>
        <w:rPr>
          <w:rFonts w:hint="eastAsia" w:asciiTheme="minorEastAsia" w:hAnsiTheme="minorEastAsia" w:eastAsiaTheme="minorEastAsia"/>
          <w:color w:val="auto"/>
          <w:szCs w:val="21"/>
        </w:rPr>
        <w:t>1、</w:t>
      </w:r>
      <w:r>
        <w:rPr>
          <w:rFonts w:hint="eastAsia"/>
          <w:color w:val="auto"/>
          <w:szCs w:val="21"/>
        </w:rPr>
        <w:t>与我单位的法定代表人（单位负责人）为同一人的其他单位如下：</w:t>
      </w:r>
      <w:r>
        <w:rPr>
          <w:rFonts w:hint="eastAsia" w:asciiTheme="minorEastAsia" w:hAnsiTheme="minorEastAsia" w:eastAsiaTheme="minorEastAsia"/>
          <w:color w:val="auto"/>
          <w:szCs w:val="21"/>
          <w:u w:val="single"/>
        </w:rPr>
        <w:t xml:space="preserve">               </w:t>
      </w:r>
    </w:p>
    <w:p w14:paraId="62EE234C">
      <w:pPr>
        <w:adjustRightInd w:val="0"/>
        <w:snapToGrid w:val="0"/>
        <w:spacing w:before="156" w:beforeLines="50"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2、我</w:t>
      </w:r>
      <w:r>
        <w:rPr>
          <w:rFonts w:hint="eastAsia"/>
          <w:color w:val="auto"/>
          <w:szCs w:val="21"/>
        </w:rPr>
        <w:t>单位</w:t>
      </w:r>
      <w:r>
        <w:rPr>
          <w:rFonts w:hint="eastAsia" w:asciiTheme="minorEastAsia" w:hAnsiTheme="minorEastAsia" w:eastAsiaTheme="minorEastAsia"/>
          <w:color w:val="auto"/>
          <w:szCs w:val="21"/>
        </w:rPr>
        <w:t>直接控股的其他单位如下：</w:t>
      </w:r>
      <w:r>
        <w:rPr>
          <w:rFonts w:hint="eastAsia" w:asciiTheme="minorEastAsia" w:hAnsiTheme="minorEastAsia" w:eastAsiaTheme="minorEastAsia"/>
          <w:color w:val="auto"/>
          <w:szCs w:val="21"/>
          <w:u w:val="single"/>
        </w:rPr>
        <w:t xml:space="preserve">               </w:t>
      </w:r>
    </w:p>
    <w:p w14:paraId="23D8B459">
      <w:pPr>
        <w:adjustRightInd w:val="0"/>
        <w:snapToGrid w:val="0"/>
        <w:spacing w:before="156" w:beforeLines="50" w:line="360" w:lineRule="auto"/>
        <w:ind w:firstLine="420" w:firstLineChars="200"/>
        <w:rPr>
          <w:color w:val="auto"/>
          <w:szCs w:val="21"/>
        </w:rPr>
      </w:pPr>
      <w:r>
        <w:rPr>
          <w:rFonts w:hint="eastAsia" w:asciiTheme="minorEastAsia" w:hAnsiTheme="minorEastAsia" w:eastAsiaTheme="minorEastAsia"/>
          <w:color w:val="auto"/>
          <w:szCs w:val="21"/>
        </w:rPr>
        <w:t>3、与我</w:t>
      </w:r>
      <w:r>
        <w:rPr>
          <w:rFonts w:hint="eastAsia"/>
          <w:color w:val="auto"/>
          <w:szCs w:val="21"/>
        </w:rPr>
        <w:t>单位存在</w:t>
      </w:r>
      <w:r>
        <w:rPr>
          <w:rFonts w:hint="eastAsia" w:asciiTheme="minorEastAsia" w:hAnsiTheme="minorEastAsia" w:eastAsiaTheme="minorEastAsia"/>
          <w:color w:val="auto"/>
          <w:szCs w:val="21"/>
        </w:rPr>
        <w:t>管理关系的其他单位如下：</w:t>
      </w:r>
      <w:r>
        <w:rPr>
          <w:rFonts w:hint="eastAsia" w:asciiTheme="minorEastAsia" w:hAnsiTheme="minorEastAsia" w:eastAsiaTheme="minorEastAsia"/>
          <w:color w:val="auto"/>
          <w:szCs w:val="21"/>
          <w:u w:val="single"/>
        </w:rPr>
        <w:t xml:space="preserve">               </w:t>
      </w:r>
    </w:p>
    <w:p w14:paraId="0D7EC7C5">
      <w:pPr>
        <w:widowControl/>
        <w:adjustRightInd w:val="0"/>
        <w:snapToGrid w:val="0"/>
        <w:spacing w:before="156" w:beforeLines="50" w:line="360" w:lineRule="auto"/>
        <w:ind w:firstLine="420" w:firstLineChars="200"/>
        <w:jc w:val="left"/>
        <w:rPr>
          <w:color w:val="auto"/>
          <w:szCs w:val="21"/>
        </w:rPr>
      </w:pPr>
      <w:r>
        <w:rPr>
          <w:rFonts w:hint="eastAsia" w:ascii="宋体" w:hAnsi="宋体"/>
          <w:color w:val="auto"/>
          <w:szCs w:val="21"/>
        </w:rPr>
        <w:t>九、</w:t>
      </w:r>
      <w:r>
        <w:rPr>
          <w:rFonts w:asciiTheme="minorEastAsia" w:hAnsiTheme="minorEastAsia" w:eastAsiaTheme="minorEastAsia"/>
          <w:color w:val="auto"/>
          <w:szCs w:val="21"/>
        </w:rPr>
        <w:t>我</w:t>
      </w:r>
      <w:r>
        <w:rPr>
          <w:rFonts w:hint="eastAsia" w:asciiTheme="minorEastAsia" w:hAnsiTheme="minorEastAsia" w:eastAsiaTheme="minorEastAsia"/>
          <w:color w:val="auto"/>
          <w:szCs w:val="21"/>
        </w:rPr>
        <w:t>单位</w:t>
      </w:r>
      <w:r>
        <w:rPr>
          <w:rFonts w:asciiTheme="minorEastAsia" w:hAnsiTheme="minorEastAsia" w:eastAsiaTheme="minorEastAsia"/>
          <w:color w:val="auto"/>
          <w:szCs w:val="21"/>
        </w:rPr>
        <w:t>不属于为本项目提供整体设计、规范编制或者项目管理、监理、检测等服务的投标人。</w:t>
      </w:r>
    </w:p>
    <w:p w14:paraId="00A4E0E8">
      <w:pPr>
        <w:widowControl/>
        <w:adjustRightInd w:val="0"/>
        <w:snapToGrid w:val="0"/>
        <w:spacing w:before="156" w:beforeLines="50" w:line="360" w:lineRule="auto"/>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十、</w:t>
      </w:r>
      <w:r>
        <w:rPr>
          <w:rFonts w:asciiTheme="minorEastAsia" w:hAnsiTheme="minorEastAsia" w:eastAsiaTheme="minorEastAsia"/>
          <w:color w:val="auto"/>
          <w:szCs w:val="21"/>
        </w:rPr>
        <w:t>我单位无以下不良信用记录情形：</w:t>
      </w:r>
    </w:p>
    <w:p w14:paraId="14D0620B">
      <w:pPr>
        <w:widowControl/>
        <w:adjustRightInd w:val="0"/>
        <w:snapToGrid w:val="0"/>
        <w:spacing w:before="156" w:beforeLines="50" w:line="360" w:lineRule="auto"/>
        <w:ind w:firstLine="420" w:firstLineChars="200"/>
        <w:jc w:val="left"/>
        <w:rPr>
          <w:rFonts w:asciiTheme="minorEastAsia" w:hAnsiTheme="minorEastAsia" w:eastAsiaTheme="minorEastAsia"/>
          <w:color w:val="auto"/>
          <w:szCs w:val="21"/>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rPr>
        <w:t>、在</w:t>
      </w:r>
      <w:r>
        <w:rPr>
          <w:rFonts w:hint="eastAsia" w:ascii="宋体" w:hAnsi="宋体" w:cs="宋体"/>
          <w:color w:val="auto"/>
          <w:szCs w:val="21"/>
        </w:rPr>
        <w:t>“信用中国”网站被列入失信被执行人和重大税收违法案件当事人名单；</w:t>
      </w:r>
    </w:p>
    <w:p w14:paraId="571FAEBE">
      <w:pPr>
        <w:widowControl/>
        <w:adjustRightInd w:val="0"/>
        <w:snapToGrid w:val="0"/>
        <w:spacing w:before="156" w:beforeLines="50" w:line="360" w:lineRule="auto"/>
        <w:ind w:firstLine="420" w:firstLineChars="200"/>
        <w:jc w:val="left"/>
        <w:rPr>
          <w:rFonts w:asciiTheme="minorEastAsia" w:hAnsiTheme="minorEastAsia" w:eastAsiaTheme="minorEastAsia"/>
          <w:color w:val="auto"/>
          <w:szCs w:val="21"/>
        </w:rPr>
      </w:pPr>
      <w:r>
        <w:rPr>
          <w:rFonts w:asciiTheme="minorEastAsia" w:hAnsiTheme="minorEastAsia" w:eastAsiaTheme="minorEastAsia"/>
          <w:color w:val="auto"/>
          <w:szCs w:val="21"/>
        </w:rPr>
        <w:t>2</w:t>
      </w:r>
      <w:r>
        <w:rPr>
          <w:rFonts w:hint="eastAsia" w:asciiTheme="minorEastAsia" w:hAnsiTheme="minorEastAsia" w:eastAsiaTheme="minorEastAsia"/>
          <w:color w:val="auto"/>
          <w:szCs w:val="21"/>
        </w:rPr>
        <w:t>、在</w:t>
      </w:r>
      <w:r>
        <w:rPr>
          <w:rFonts w:hint="eastAsia" w:ascii="宋体" w:hAnsi="宋体" w:cs="宋体"/>
          <w:color w:val="auto"/>
          <w:szCs w:val="21"/>
        </w:rPr>
        <w:t>“中国政府采购网”网站被列入政府采购严重违法失信行为记录</w:t>
      </w:r>
      <w:r>
        <w:rPr>
          <w:rFonts w:hint="eastAsia" w:ascii="宋体" w:hAnsi="宋体" w:cs="宋体"/>
          <w:color w:val="auto"/>
          <w:szCs w:val="21"/>
          <w:lang w:eastAsia="zh-CN"/>
        </w:rPr>
        <w:t>（</w:t>
      </w:r>
      <w:r>
        <w:rPr>
          <w:rFonts w:hint="eastAsia" w:ascii="宋体" w:hAnsi="宋体" w:cs="宋体"/>
          <w:color w:val="auto"/>
          <w:szCs w:val="21"/>
          <w:lang w:val="en-US" w:eastAsia="zh-CN"/>
        </w:rPr>
        <w:t>处罚期限尚未届满</w:t>
      </w:r>
      <w:r>
        <w:rPr>
          <w:rFonts w:hint="eastAsia" w:ascii="宋体" w:hAnsi="宋体" w:cs="宋体"/>
          <w:color w:val="auto"/>
          <w:szCs w:val="21"/>
          <w:lang w:eastAsia="zh-CN"/>
        </w:rPr>
        <w:t>）</w:t>
      </w:r>
      <w:r>
        <w:rPr>
          <w:rFonts w:hint="eastAsia" w:ascii="宋体" w:hAnsi="宋体" w:cs="宋体"/>
          <w:color w:val="auto"/>
          <w:szCs w:val="21"/>
        </w:rPr>
        <w:t>名单；</w:t>
      </w:r>
    </w:p>
    <w:p w14:paraId="66C69CEB">
      <w:pPr>
        <w:widowControl/>
        <w:adjustRightInd w:val="0"/>
        <w:snapToGrid w:val="0"/>
        <w:spacing w:before="156" w:beforeLines="50" w:line="360" w:lineRule="auto"/>
        <w:ind w:firstLine="420" w:firstLineChars="200"/>
        <w:jc w:val="left"/>
        <w:rPr>
          <w:rFonts w:asciiTheme="minorEastAsia" w:hAnsiTheme="minorEastAsia" w:eastAsiaTheme="minorEastAsia"/>
          <w:color w:val="auto"/>
          <w:szCs w:val="21"/>
        </w:rPr>
      </w:pPr>
      <w:r>
        <w:rPr>
          <w:rFonts w:asciiTheme="minorEastAsia" w:hAnsiTheme="minorEastAsia" w:eastAsiaTheme="minorEastAsia"/>
          <w:color w:val="auto"/>
          <w:szCs w:val="21"/>
        </w:rPr>
        <w:t>3</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不符合《政府采购法》第二十二条规定的条件。</w:t>
      </w:r>
    </w:p>
    <w:p w14:paraId="29E0CD69">
      <w:pPr>
        <w:widowControl/>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szCs w:val="21"/>
        </w:rPr>
        <w:t>我单位保证上述声明的事项都是真实的，如有虚假，我单位愿意承担相应的法律责任，并承担因此所造成的一切损失。</w:t>
      </w:r>
    </w:p>
    <w:p w14:paraId="532E0368">
      <w:pPr>
        <w:widowControl/>
        <w:adjustRightInd w:val="0"/>
        <w:snapToGrid w:val="0"/>
        <w:spacing w:before="156" w:beforeLines="50" w:line="360" w:lineRule="auto"/>
        <w:jc w:val="left"/>
        <w:rPr>
          <w:rFonts w:ascii="宋体" w:hAnsi="宋体" w:cs="宋体"/>
          <w:color w:val="auto"/>
          <w:szCs w:val="21"/>
        </w:rPr>
      </w:pPr>
    </w:p>
    <w:p w14:paraId="7AA56488">
      <w:pPr>
        <w:widowControl/>
        <w:adjustRightInd w:val="0"/>
        <w:snapToGrid w:val="0"/>
        <w:spacing w:before="156" w:beforeLines="50" w:line="360" w:lineRule="auto"/>
        <w:jc w:val="left"/>
        <w:rPr>
          <w:rFonts w:ascii="宋体" w:hAnsi="宋体" w:cs="宋体"/>
          <w:color w:val="auto"/>
          <w:szCs w:val="21"/>
        </w:rPr>
      </w:pPr>
      <w:r>
        <w:rPr>
          <w:rFonts w:hint="eastAsia" w:cs="宋体" w:asciiTheme="minorEastAsia" w:hAnsiTheme="minorEastAsia" w:eastAsiaTheme="minorEastAsia"/>
          <w:color w:val="auto"/>
          <w:szCs w:val="21"/>
        </w:rPr>
        <w:t>注：第三条“良好的商业信誉”是指投标人经营状况良好，无本资格声明第十条情形。</w:t>
      </w:r>
    </w:p>
    <w:p w14:paraId="41F86D7E">
      <w:pPr>
        <w:widowControl/>
        <w:adjustRightInd w:val="0"/>
        <w:snapToGrid w:val="0"/>
        <w:spacing w:before="156" w:beforeLines="50" w:line="360" w:lineRule="auto"/>
        <w:jc w:val="left"/>
        <w:rPr>
          <w:rFonts w:ascii="宋体" w:hAnsi="宋体" w:cs="宋体"/>
          <w:color w:val="auto"/>
          <w:szCs w:val="21"/>
        </w:rPr>
      </w:pPr>
    </w:p>
    <w:p w14:paraId="46A96E2D">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szCs w:val="21"/>
        </w:rPr>
        <w:t>投标人名称（盖单位公章）：</w:t>
      </w:r>
    </w:p>
    <w:p w14:paraId="594E154E">
      <w:pPr>
        <w:widowControl/>
        <w:adjustRightInd w:val="0"/>
        <w:snapToGrid w:val="0"/>
        <w:spacing w:line="360" w:lineRule="auto"/>
        <w:jc w:val="left"/>
        <w:rPr>
          <w:rFonts w:ascii="宋体" w:hAnsi="宋体" w:cs="宋体"/>
          <w:b/>
          <w:bCs/>
          <w:color w:val="auto"/>
          <w:kern w:val="0"/>
          <w:sz w:val="44"/>
          <w:szCs w:val="44"/>
        </w:rPr>
      </w:pPr>
      <w:r>
        <w:rPr>
          <w:rFonts w:hint="eastAsia" w:cs="微软雅黑" w:asciiTheme="minorEastAsia" w:hAnsiTheme="minorEastAsia" w:eastAsiaTheme="minorEastAsia"/>
          <w:color w:val="auto"/>
          <w:spacing w:val="-2"/>
          <w:kern w:val="0"/>
          <w:szCs w:val="21"/>
        </w:rPr>
        <w:t>法</w:t>
      </w:r>
      <w:r>
        <w:rPr>
          <w:rFonts w:hint="eastAsia" w:cs="微软雅黑" w:asciiTheme="minorEastAsia" w:hAnsiTheme="minorEastAsia" w:eastAsiaTheme="minorEastAsia"/>
          <w:color w:val="auto"/>
          <w:kern w:val="0"/>
          <w:szCs w:val="21"/>
        </w:rPr>
        <w:t>定</w:t>
      </w:r>
      <w:r>
        <w:rPr>
          <w:rFonts w:hint="eastAsia" w:cs="微软雅黑" w:asciiTheme="minorEastAsia" w:hAnsiTheme="minorEastAsia" w:eastAsiaTheme="minorEastAsia"/>
          <w:color w:val="auto"/>
          <w:spacing w:val="-2"/>
          <w:kern w:val="0"/>
          <w:szCs w:val="21"/>
        </w:rPr>
        <w:t>代</w:t>
      </w:r>
      <w:r>
        <w:rPr>
          <w:rFonts w:hint="eastAsia" w:cs="微软雅黑" w:asciiTheme="minorEastAsia" w:hAnsiTheme="minorEastAsia" w:eastAsiaTheme="minorEastAsia"/>
          <w:color w:val="auto"/>
          <w:kern w:val="0"/>
          <w:szCs w:val="21"/>
        </w:rPr>
        <w:t>表</w:t>
      </w:r>
      <w:r>
        <w:rPr>
          <w:rFonts w:hint="eastAsia" w:cs="微软雅黑" w:asciiTheme="minorEastAsia" w:hAnsiTheme="minorEastAsia" w:eastAsiaTheme="minorEastAsia"/>
          <w:color w:val="auto"/>
          <w:spacing w:val="-2"/>
          <w:kern w:val="0"/>
          <w:szCs w:val="21"/>
        </w:rPr>
        <w:t>人</w:t>
      </w:r>
      <w:r>
        <w:rPr>
          <w:rFonts w:hint="eastAsia" w:cs="微软雅黑" w:asciiTheme="minorEastAsia" w:hAnsiTheme="minorEastAsia" w:eastAsiaTheme="minorEastAsia"/>
          <w:color w:val="auto"/>
          <w:kern w:val="0"/>
          <w:szCs w:val="21"/>
        </w:rPr>
        <w:t>（</w:t>
      </w:r>
      <w:r>
        <w:rPr>
          <w:rFonts w:hint="eastAsia" w:cs="微软雅黑" w:asciiTheme="minorEastAsia" w:hAnsiTheme="minorEastAsia" w:eastAsiaTheme="minorEastAsia"/>
          <w:color w:val="auto"/>
          <w:spacing w:val="-2"/>
          <w:kern w:val="0"/>
          <w:szCs w:val="21"/>
        </w:rPr>
        <w:t>单</w:t>
      </w:r>
      <w:r>
        <w:rPr>
          <w:rFonts w:hint="eastAsia" w:cs="微软雅黑" w:asciiTheme="minorEastAsia" w:hAnsiTheme="minorEastAsia" w:eastAsiaTheme="minorEastAsia"/>
          <w:color w:val="auto"/>
          <w:kern w:val="0"/>
          <w:szCs w:val="21"/>
        </w:rPr>
        <w:t>位</w:t>
      </w:r>
      <w:r>
        <w:rPr>
          <w:rFonts w:hint="eastAsia" w:cs="微软雅黑" w:asciiTheme="minorEastAsia" w:hAnsiTheme="minorEastAsia" w:eastAsiaTheme="minorEastAsia"/>
          <w:color w:val="auto"/>
          <w:spacing w:val="-2"/>
          <w:kern w:val="0"/>
          <w:szCs w:val="21"/>
        </w:rPr>
        <w:t>负</w:t>
      </w:r>
      <w:r>
        <w:rPr>
          <w:rFonts w:hint="eastAsia" w:cs="微软雅黑" w:asciiTheme="minorEastAsia" w:hAnsiTheme="minorEastAsia" w:eastAsiaTheme="minorEastAsia"/>
          <w:color w:val="auto"/>
          <w:kern w:val="0"/>
          <w:szCs w:val="21"/>
        </w:rPr>
        <w:t>责人</w:t>
      </w:r>
      <w:r>
        <w:rPr>
          <w:rFonts w:hint="eastAsia" w:cs="微软雅黑" w:asciiTheme="minorEastAsia" w:hAnsiTheme="minorEastAsia" w:eastAsiaTheme="minorEastAsia"/>
          <w:color w:val="auto"/>
          <w:spacing w:val="-2"/>
          <w:kern w:val="0"/>
          <w:szCs w:val="21"/>
        </w:rPr>
        <w:t>）</w:t>
      </w:r>
      <w:r>
        <w:rPr>
          <w:rFonts w:hint="eastAsia" w:asciiTheme="minorEastAsia" w:hAnsiTheme="minorEastAsia" w:eastAsiaTheme="minorEastAsia"/>
          <w:color w:val="auto"/>
        </w:rPr>
        <w:t>或委托代理人：</w:t>
      </w:r>
      <w:r>
        <w:rPr>
          <w:rFonts w:hint="eastAsia" w:asciiTheme="minorEastAsia" w:hAnsiTheme="minorEastAsia" w:eastAsiaTheme="minorEastAsia"/>
          <w:color w:val="auto"/>
          <w:u w:val="single"/>
        </w:rPr>
        <w:t xml:space="preserve">       </w:t>
      </w:r>
      <w:r>
        <w:rPr>
          <w:rFonts w:hint="eastAsia" w:asciiTheme="minorEastAsia" w:hAnsiTheme="minorEastAsia" w:eastAsiaTheme="minorEastAsia"/>
          <w:color w:val="auto"/>
        </w:rPr>
        <w:t>（签字或印章）</w:t>
      </w:r>
    </w:p>
    <w:p w14:paraId="512B8B28">
      <w:pPr>
        <w:widowControl/>
        <w:adjustRightInd w:val="0"/>
        <w:snapToGrid w:val="0"/>
        <w:spacing w:line="360" w:lineRule="auto"/>
        <w:jc w:val="left"/>
        <w:rPr>
          <w:rFonts w:hint="default" w:ascii="宋体" w:hAnsi="宋体" w:cs="宋体" w:eastAsiaTheme="minorEastAsia"/>
          <w:color w:val="auto"/>
          <w:szCs w:val="21"/>
          <w:u w:val="none"/>
          <w:lang w:val="en-US" w:eastAsia="zh-CN"/>
        </w:rPr>
        <w:sectPr>
          <w:pgSz w:w="11906" w:h="16838"/>
          <w:pgMar w:top="1474" w:right="1474"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lang w:val="en-US" w:eastAsia="zh-CN"/>
        </w:rPr>
        <w:t xml:space="preserve">     </w:t>
      </w:r>
      <w:r>
        <w:rPr>
          <w:rFonts w:hint="eastAsia" w:ascii="宋体" w:hAnsi="宋体" w:cs="宋体"/>
          <w:color w:val="auto"/>
          <w:szCs w:val="21"/>
          <w:u w:val="none"/>
          <w:lang w:val="en-US" w:eastAsia="zh-CN"/>
        </w:rPr>
        <w:t>日</w:t>
      </w:r>
    </w:p>
    <w:p w14:paraId="57970F35">
      <w:pPr>
        <w:widowControl/>
        <w:adjustRightInd w:val="0"/>
        <w:snapToGrid w:val="0"/>
        <w:spacing w:beforeLines="50" w:line="360" w:lineRule="auto"/>
        <w:jc w:val="center"/>
        <w:rPr>
          <w:rFonts w:hint="eastAsia" w:ascii="黑体" w:hAnsi="仿宋" w:eastAsia="黑体" w:cs="宋体"/>
          <w:b/>
          <w:color w:val="auto"/>
          <w:sz w:val="28"/>
          <w:szCs w:val="28"/>
          <w:lang w:val="en-US" w:eastAsia="zh-CN"/>
        </w:rPr>
      </w:pPr>
    </w:p>
    <w:p w14:paraId="26E0EACE">
      <w:pPr>
        <w:widowControl/>
        <w:adjustRightInd w:val="0"/>
        <w:snapToGrid w:val="0"/>
        <w:spacing w:line="360" w:lineRule="auto"/>
        <w:jc w:val="center"/>
        <w:rPr>
          <w:rFonts w:hint="eastAsia" w:ascii="黑体" w:hAnsi="仿宋" w:eastAsia="黑体" w:cs="宋体"/>
          <w:b/>
          <w:color w:val="auto"/>
          <w:sz w:val="28"/>
          <w:szCs w:val="28"/>
        </w:rPr>
      </w:pPr>
      <w:r>
        <w:rPr>
          <w:rFonts w:hint="eastAsia" w:ascii="黑体" w:hAnsi="仿宋" w:eastAsia="黑体" w:cs="宋体"/>
          <w:b/>
          <w:color w:val="auto"/>
          <w:sz w:val="28"/>
          <w:szCs w:val="28"/>
          <w:lang w:val="en-US" w:eastAsia="zh-CN"/>
        </w:rPr>
        <w:t xml:space="preserve"> 附件五</w:t>
      </w:r>
      <w:r>
        <w:rPr>
          <w:rFonts w:hint="eastAsia" w:ascii="黑体" w:hAnsi="仿宋" w:eastAsia="黑体" w:cs="宋体"/>
          <w:b/>
          <w:color w:val="auto"/>
          <w:sz w:val="28"/>
          <w:szCs w:val="28"/>
        </w:rPr>
        <w:t>参加政府采购活动前三年内在经营活动中没有重大违法记录的书面声明</w:t>
      </w:r>
    </w:p>
    <w:p w14:paraId="37BA19D2">
      <w:pPr>
        <w:widowControl/>
        <w:adjustRightInd w:val="0"/>
        <w:snapToGrid w:val="0"/>
        <w:spacing w:line="360" w:lineRule="auto"/>
        <w:ind w:firstLine="560" w:firstLineChars="200"/>
        <w:jc w:val="left"/>
        <w:rPr>
          <w:rFonts w:ascii="黑体" w:hAnsi="仿宋" w:eastAsia="黑体" w:cs="宋体"/>
          <w:color w:val="auto"/>
          <w:sz w:val="28"/>
          <w:szCs w:val="28"/>
        </w:rPr>
      </w:pPr>
    </w:p>
    <w:p w14:paraId="5F60B792">
      <w:pPr>
        <w:pStyle w:val="2"/>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kern w:val="0"/>
          <w:sz w:val="21"/>
          <w:szCs w:val="21"/>
          <w:lang w:val="en-US" w:eastAsia="zh-CN" w:bidi="ar-SA"/>
        </w:rPr>
      </w:pPr>
      <w:bookmarkStart w:id="12" w:name="_Toc26900"/>
      <w:r>
        <w:rPr>
          <w:rFonts w:hint="eastAsia" w:ascii="宋体" w:hAnsi="宋体" w:eastAsia="宋体" w:cs="宋体"/>
          <w:b w:val="0"/>
          <w:bCs w:val="0"/>
          <w:color w:val="auto"/>
          <w:kern w:val="0"/>
          <w:sz w:val="21"/>
          <w:szCs w:val="21"/>
          <w:lang w:val="en-US" w:eastAsia="zh-CN" w:bidi="ar-SA"/>
        </w:rPr>
        <w:t>致</w:t>
      </w:r>
      <w:r>
        <w:rPr>
          <w:rFonts w:hint="eastAsia" w:ascii="宋体" w:hAnsi="宋体" w:cs="宋体"/>
          <w:b w:val="0"/>
          <w:bCs w:val="0"/>
          <w:color w:val="auto"/>
          <w:kern w:val="0"/>
          <w:sz w:val="21"/>
          <w:szCs w:val="21"/>
          <w:u w:val="single"/>
          <w:lang w:val="en-US" w:eastAsia="zh-CN" w:bidi="ar-SA"/>
        </w:rPr>
        <w:t xml:space="preserve">                    </w:t>
      </w:r>
      <w:r>
        <w:rPr>
          <w:rFonts w:hint="eastAsia" w:ascii="宋体" w:hAnsi="宋体" w:cs="宋体"/>
          <w:b w:val="0"/>
          <w:bCs w:val="0"/>
          <w:color w:val="auto"/>
          <w:kern w:val="0"/>
          <w:sz w:val="21"/>
          <w:szCs w:val="21"/>
          <w:u w:val="none"/>
          <w:lang w:val="en-US" w:eastAsia="zh-CN" w:bidi="ar-SA"/>
        </w:rPr>
        <w:t>(采购人、采购代理机构)</w:t>
      </w:r>
      <w:r>
        <w:rPr>
          <w:rFonts w:hint="eastAsia" w:ascii="宋体" w:hAnsi="宋体" w:eastAsia="宋体" w:cs="宋体"/>
          <w:b w:val="0"/>
          <w:bCs w:val="0"/>
          <w:color w:val="auto"/>
          <w:kern w:val="0"/>
          <w:sz w:val="21"/>
          <w:szCs w:val="21"/>
          <w:u w:val="none"/>
          <w:lang w:val="en-US" w:eastAsia="zh-CN" w:bidi="ar-SA"/>
        </w:rPr>
        <w:t>：</w:t>
      </w:r>
      <w:bookmarkEnd w:id="12"/>
    </w:p>
    <w:p w14:paraId="77D7F245">
      <w:pPr>
        <w:pStyle w:val="2"/>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color w:val="auto"/>
          <w:kern w:val="0"/>
          <w:sz w:val="21"/>
          <w:szCs w:val="21"/>
          <w:lang w:val="en-US" w:eastAsia="zh-CN" w:bidi="ar-SA"/>
        </w:rPr>
      </w:pPr>
      <w:bookmarkStart w:id="13" w:name="_Toc4217"/>
      <w:r>
        <w:rPr>
          <w:rFonts w:hint="eastAsia" w:ascii="宋体" w:hAnsi="宋体" w:eastAsia="宋体" w:cs="宋体"/>
          <w:b w:val="0"/>
          <w:bCs w:val="0"/>
          <w:color w:val="auto"/>
          <w:kern w:val="0"/>
          <w:sz w:val="21"/>
          <w:szCs w:val="21"/>
          <w:lang w:val="en-US" w:eastAsia="zh-CN" w:bidi="ar-SA"/>
        </w:rPr>
        <w:t>我单位在参加采购活动前三年内在经营活动中没有政府采购法第二十二条第一款第</w:t>
      </w:r>
      <w:r>
        <w:rPr>
          <w:rFonts w:hint="eastAsia" w:ascii="宋体" w:hAnsi="宋体" w:cs="宋体"/>
          <w:b w:val="0"/>
          <w:bCs w:val="0"/>
          <w:color w:val="auto"/>
          <w:kern w:val="0"/>
          <w:sz w:val="21"/>
          <w:szCs w:val="21"/>
          <w:lang w:val="en-US" w:eastAsia="zh-CN" w:bidi="ar-SA"/>
        </w:rPr>
        <w:t>（五）</w:t>
      </w:r>
      <w:r>
        <w:rPr>
          <w:rFonts w:hint="eastAsia" w:ascii="宋体" w:hAnsi="宋体" w:eastAsia="宋体" w:cs="宋体"/>
          <w:b w:val="0"/>
          <w:bCs w:val="0"/>
          <w:color w:val="auto"/>
          <w:kern w:val="0"/>
          <w:sz w:val="21"/>
          <w:szCs w:val="21"/>
          <w:lang w:val="en-US" w:eastAsia="zh-CN" w:bidi="ar-SA"/>
        </w:rPr>
        <w:t>项所称重大违法记录，包括</w:t>
      </w:r>
      <w:r>
        <w:rPr>
          <w:rFonts w:hint="eastAsia" w:ascii="宋体" w:hAnsi="宋体" w:cs="宋体"/>
          <w:b w:val="0"/>
          <w:bCs w:val="0"/>
          <w:color w:val="auto"/>
          <w:kern w:val="0"/>
          <w:sz w:val="21"/>
          <w:szCs w:val="21"/>
          <w:lang w:val="en-US" w:eastAsia="zh-CN" w:bidi="ar-SA"/>
        </w:rPr>
        <w:t>：</w:t>
      </w:r>
      <w:bookmarkEnd w:id="13"/>
    </w:p>
    <w:p w14:paraId="27B5A4A3">
      <w:pPr>
        <w:widowControl/>
        <w:adjustRightInd w:val="0"/>
        <w:snapToGrid w:val="0"/>
        <w:spacing w:before="156" w:beforeLines="50" w:line="360" w:lineRule="auto"/>
        <w:ind w:firstLine="420" w:firstLineChars="200"/>
        <w:jc w:val="left"/>
        <w:rPr>
          <w:rFonts w:ascii="宋体" w:hAnsi="宋体" w:cs="宋体"/>
          <w:color w:val="auto"/>
          <w:szCs w:val="21"/>
        </w:rPr>
      </w:pPr>
      <w:bookmarkStart w:id="14" w:name="_Toc1122"/>
      <w:r>
        <w:rPr>
          <w:rFonts w:hint="eastAsia" w:ascii="宋体" w:hAnsi="宋体" w:eastAsia="宋体" w:cs="宋体"/>
          <w:color w:val="000000"/>
          <w:szCs w:val="21"/>
          <w:highlight w:val="none"/>
        </w:rPr>
        <w:t>在参加</w:t>
      </w:r>
      <w:r>
        <w:rPr>
          <w:rFonts w:hint="eastAsia" w:ascii="宋体" w:hAnsi="宋体" w:eastAsia="宋体" w:cs="宋体"/>
          <w:color w:val="000000"/>
          <w:szCs w:val="21"/>
          <w:highlight w:val="none"/>
          <w:lang w:eastAsia="zh-CN"/>
        </w:rPr>
        <w:t>采购活动</w:t>
      </w:r>
      <w:r>
        <w:rPr>
          <w:rFonts w:hint="eastAsia" w:ascii="宋体" w:hAnsi="宋体" w:eastAsia="宋体" w:cs="宋体"/>
          <w:color w:val="000000"/>
          <w:szCs w:val="21"/>
          <w:highlight w:val="none"/>
        </w:rPr>
        <w:t>前三年内，在经营活动中，未因违法经营受到刑事处罚或者责令停产停业、吊销许可证或者执照、较大数额罚款等行政处罚。</w:t>
      </w:r>
      <w:r>
        <w:rPr>
          <w:rFonts w:hint="eastAsia" w:ascii="宋体" w:hAnsi="宋体" w:cs="宋体"/>
          <w:color w:val="auto"/>
          <w:szCs w:val="21"/>
        </w:rPr>
        <w:t>其中较大数额罚款是指：达到处罚地行政处罚听证范围中“较大数额罚款”标准的；法律、法规、规章、国务院有关行政主管部门对“较大数额罚款”标准另有规定的，从其规定。</w:t>
      </w:r>
    </w:p>
    <w:p w14:paraId="6C14BEF1">
      <w:pPr>
        <w:spacing w:before="157" w:line="359" w:lineRule="auto"/>
        <w:ind w:left="38" w:right="29" w:firstLine="481"/>
        <w:rPr>
          <w:rFonts w:hint="eastAsia" w:ascii="宋体" w:hAnsi="宋体" w:eastAsia="宋体" w:cs="宋体"/>
          <w:color w:val="000000"/>
          <w:szCs w:val="21"/>
          <w:highlight w:val="none"/>
        </w:rPr>
      </w:pPr>
    </w:p>
    <w:p w14:paraId="5351245C">
      <w:pPr>
        <w:pStyle w:val="2"/>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特此声明</w:t>
      </w:r>
      <w:r>
        <w:rPr>
          <w:rFonts w:hint="eastAsia" w:ascii="宋体" w:hAnsi="宋体" w:cs="宋体"/>
          <w:b w:val="0"/>
          <w:bCs w:val="0"/>
          <w:color w:val="auto"/>
          <w:kern w:val="0"/>
          <w:sz w:val="21"/>
          <w:szCs w:val="21"/>
          <w:lang w:val="en-US" w:eastAsia="zh-CN" w:bidi="ar-SA"/>
        </w:rPr>
        <w:t>。</w:t>
      </w:r>
      <w:bookmarkEnd w:id="14"/>
    </w:p>
    <w:p w14:paraId="3321FA07">
      <w:pPr>
        <w:keepNext w:val="0"/>
        <w:keepLines w:val="0"/>
        <w:pageBreakBefore w:val="0"/>
        <w:widowControl w:val="0"/>
        <w:tabs>
          <w:tab w:val="left" w:pos="3780"/>
        </w:tabs>
        <w:kinsoku/>
        <w:wordWrap/>
        <w:overflowPunct/>
        <w:topLinePunct w:val="0"/>
        <w:autoSpaceDE/>
        <w:autoSpaceDN/>
        <w:bidi w:val="0"/>
        <w:adjustRightInd w:val="0"/>
        <w:snapToGrid w:val="0"/>
        <w:spacing w:before="157" w:beforeLines="50" w:line="360" w:lineRule="auto"/>
        <w:ind w:left="0" w:leftChars="0" w:right="420" w:firstLine="4620" w:firstLineChars="2200"/>
        <w:textAlignment w:val="auto"/>
        <w:rPr>
          <w:rFonts w:hint="eastAsia" w:ascii="宋体" w:hAnsi="宋体"/>
          <w:color w:val="auto"/>
          <w:szCs w:val="21"/>
        </w:rPr>
      </w:pPr>
    </w:p>
    <w:p w14:paraId="6D937EFF">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szCs w:val="21"/>
        </w:rPr>
        <w:t>投标人名称（盖单位公章）：</w:t>
      </w:r>
    </w:p>
    <w:p w14:paraId="1746D042">
      <w:pPr>
        <w:widowControl/>
        <w:adjustRightInd w:val="0"/>
        <w:snapToGrid w:val="0"/>
        <w:spacing w:line="360" w:lineRule="auto"/>
        <w:jc w:val="left"/>
        <w:rPr>
          <w:rFonts w:ascii="宋体" w:hAnsi="宋体" w:cs="宋体"/>
          <w:b/>
          <w:bCs/>
          <w:color w:val="auto"/>
          <w:kern w:val="0"/>
          <w:sz w:val="44"/>
          <w:szCs w:val="44"/>
        </w:rPr>
      </w:pPr>
      <w:r>
        <w:rPr>
          <w:rFonts w:hint="eastAsia" w:cs="微软雅黑" w:asciiTheme="minorEastAsia" w:hAnsiTheme="minorEastAsia" w:eastAsiaTheme="minorEastAsia"/>
          <w:color w:val="auto"/>
          <w:spacing w:val="-2"/>
          <w:kern w:val="0"/>
          <w:szCs w:val="21"/>
        </w:rPr>
        <w:t>法</w:t>
      </w:r>
      <w:r>
        <w:rPr>
          <w:rFonts w:hint="eastAsia" w:cs="微软雅黑" w:asciiTheme="minorEastAsia" w:hAnsiTheme="minorEastAsia" w:eastAsiaTheme="minorEastAsia"/>
          <w:color w:val="auto"/>
          <w:kern w:val="0"/>
          <w:szCs w:val="21"/>
        </w:rPr>
        <w:t>定</w:t>
      </w:r>
      <w:r>
        <w:rPr>
          <w:rFonts w:hint="eastAsia" w:cs="微软雅黑" w:asciiTheme="minorEastAsia" w:hAnsiTheme="minorEastAsia" w:eastAsiaTheme="minorEastAsia"/>
          <w:color w:val="auto"/>
          <w:spacing w:val="-2"/>
          <w:kern w:val="0"/>
          <w:szCs w:val="21"/>
        </w:rPr>
        <w:t>代</w:t>
      </w:r>
      <w:r>
        <w:rPr>
          <w:rFonts w:hint="eastAsia" w:cs="微软雅黑" w:asciiTheme="minorEastAsia" w:hAnsiTheme="minorEastAsia" w:eastAsiaTheme="minorEastAsia"/>
          <w:color w:val="auto"/>
          <w:kern w:val="0"/>
          <w:szCs w:val="21"/>
        </w:rPr>
        <w:t>表</w:t>
      </w:r>
      <w:r>
        <w:rPr>
          <w:rFonts w:hint="eastAsia" w:cs="微软雅黑" w:asciiTheme="minorEastAsia" w:hAnsiTheme="minorEastAsia" w:eastAsiaTheme="minorEastAsia"/>
          <w:color w:val="auto"/>
          <w:spacing w:val="-2"/>
          <w:kern w:val="0"/>
          <w:szCs w:val="21"/>
        </w:rPr>
        <w:t>人</w:t>
      </w:r>
      <w:r>
        <w:rPr>
          <w:rFonts w:hint="eastAsia" w:cs="微软雅黑" w:asciiTheme="minorEastAsia" w:hAnsiTheme="minorEastAsia" w:eastAsiaTheme="minorEastAsia"/>
          <w:color w:val="auto"/>
          <w:kern w:val="0"/>
          <w:szCs w:val="21"/>
        </w:rPr>
        <w:t>（</w:t>
      </w:r>
      <w:r>
        <w:rPr>
          <w:rFonts w:hint="eastAsia" w:cs="微软雅黑" w:asciiTheme="minorEastAsia" w:hAnsiTheme="minorEastAsia" w:eastAsiaTheme="minorEastAsia"/>
          <w:color w:val="auto"/>
          <w:spacing w:val="-2"/>
          <w:kern w:val="0"/>
          <w:szCs w:val="21"/>
        </w:rPr>
        <w:t>单</w:t>
      </w:r>
      <w:r>
        <w:rPr>
          <w:rFonts w:hint="eastAsia" w:cs="微软雅黑" w:asciiTheme="minorEastAsia" w:hAnsiTheme="minorEastAsia" w:eastAsiaTheme="minorEastAsia"/>
          <w:color w:val="auto"/>
          <w:kern w:val="0"/>
          <w:szCs w:val="21"/>
        </w:rPr>
        <w:t>位</w:t>
      </w:r>
      <w:r>
        <w:rPr>
          <w:rFonts w:hint="eastAsia" w:cs="微软雅黑" w:asciiTheme="minorEastAsia" w:hAnsiTheme="minorEastAsia" w:eastAsiaTheme="minorEastAsia"/>
          <w:color w:val="auto"/>
          <w:spacing w:val="-2"/>
          <w:kern w:val="0"/>
          <w:szCs w:val="21"/>
        </w:rPr>
        <w:t>负</w:t>
      </w:r>
      <w:r>
        <w:rPr>
          <w:rFonts w:hint="eastAsia" w:cs="微软雅黑" w:asciiTheme="minorEastAsia" w:hAnsiTheme="minorEastAsia" w:eastAsiaTheme="minorEastAsia"/>
          <w:color w:val="auto"/>
          <w:kern w:val="0"/>
          <w:szCs w:val="21"/>
        </w:rPr>
        <w:t>责人</w:t>
      </w:r>
      <w:r>
        <w:rPr>
          <w:rFonts w:hint="eastAsia" w:cs="微软雅黑" w:asciiTheme="minorEastAsia" w:hAnsiTheme="minorEastAsia" w:eastAsiaTheme="minorEastAsia"/>
          <w:color w:val="auto"/>
          <w:spacing w:val="-2"/>
          <w:kern w:val="0"/>
          <w:szCs w:val="21"/>
        </w:rPr>
        <w:t>）</w:t>
      </w:r>
      <w:r>
        <w:rPr>
          <w:rFonts w:hint="eastAsia" w:asciiTheme="minorEastAsia" w:hAnsiTheme="minorEastAsia" w:eastAsiaTheme="minorEastAsia"/>
          <w:color w:val="auto"/>
        </w:rPr>
        <w:t>或委托代理人：</w:t>
      </w:r>
      <w:r>
        <w:rPr>
          <w:rFonts w:hint="eastAsia" w:asciiTheme="minorEastAsia" w:hAnsiTheme="minorEastAsia" w:eastAsiaTheme="minorEastAsia"/>
          <w:color w:val="auto"/>
          <w:u w:val="single"/>
        </w:rPr>
        <w:t xml:space="preserve">       </w:t>
      </w:r>
      <w:r>
        <w:rPr>
          <w:rFonts w:hint="eastAsia" w:asciiTheme="minorEastAsia" w:hAnsiTheme="minorEastAsia" w:eastAsiaTheme="minorEastAsia"/>
          <w:color w:val="auto"/>
        </w:rPr>
        <w:t>（签字或印章）</w:t>
      </w:r>
    </w:p>
    <w:p w14:paraId="5AFBDC38">
      <w:pPr>
        <w:widowControl/>
        <w:adjustRightInd w:val="0"/>
        <w:snapToGrid w:val="0"/>
        <w:spacing w:line="360" w:lineRule="auto"/>
        <w:jc w:val="left"/>
        <w:rPr>
          <w:rFonts w:hint="default" w:ascii="宋体" w:hAnsi="宋体" w:cs="宋体" w:eastAsiaTheme="minorEastAsia"/>
          <w:color w:val="auto"/>
          <w:szCs w:val="21"/>
          <w:u w:val="none"/>
          <w:lang w:val="en-US" w:eastAsia="zh-CN"/>
        </w:rPr>
        <w:sectPr>
          <w:pgSz w:w="11906" w:h="16838"/>
          <w:pgMar w:top="1474" w:right="1474"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none"/>
          <w:lang w:val="en-US" w:eastAsia="zh-CN"/>
        </w:rPr>
        <w:t>日</w:t>
      </w:r>
    </w:p>
    <w:p w14:paraId="666E19C9">
      <w:pPr>
        <w:pStyle w:val="24"/>
        <w:adjustRightInd w:val="0"/>
        <w:snapToGrid w:val="0"/>
        <w:spacing w:line="360" w:lineRule="auto"/>
        <w:jc w:val="left"/>
        <w:rPr>
          <w:rFonts w:hint="default" w:ascii="黑体" w:hAnsi="黑体" w:eastAsia="黑体" w:cs="黑体"/>
          <w:b/>
          <w:bCs/>
          <w:color w:val="auto"/>
          <w:spacing w:val="6"/>
          <w:kern w:val="0"/>
          <w:sz w:val="28"/>
          <w:szCs w:val="28"/>
          <w:lang w:val="en-US" w:eastAsia="zh-CN" w:bidi="ar-SA"/>
        </w:rPr>
      </w:pPr>
      <w:r>
        <w:rPr>
          <w:rFonts w:hint="eastAsia" w:ascii="黑体" w:hAnsi="黑体" w:eastAsia="黑体" w:cs="黑体"/>
          <w:b/>
          <w:bCs/>
          <w:color w:val="auto"/>
          <w:spacing w:val="6"/>
          <w:kern w:val="0"/>
          <w:sz w:val="28"/>
          <w:szCs w:val="28"/>
          <w:lang w:val="en-US" w:eastAsia="zh-CN" w:bidi="ar-SA"/>
        </w:rPr>
        <w:t>附件六</w:t>
      </w:r>
    </w:p>
    <w:p w14:paraId="38AC4B6C"/>
    <w:p w14:paraId="3285A536">
      <w:pPr>
        <w:widowControl/>
        <w:adjustRightInd w:val="0"/>
        <w:snapToGrid w:val="0"/>
        <w:spacing w:line="360" w:lineRule="auto"/>
        <w:jc w:val="center"/>
        <w:rPr>
          <w:rFonts w:hint="eastAsia" w:ascii="黑体" w:hAnsi="黑体" w:eastAsia="黑体" w:cs="宋体"/>
          <w:b/>
          <w:bCs/>
          <w:color w:val="auto"/>
          <w:spacing w:val="6"/>
          <w:kern w:val="0"/>
          <w:sz w:val="28"/>
          <w:szCs w:val="28"/>
          <w:lang w:eastAsia="zh-CN"/>
        </w:rPr>
      </w:pPr>
      <w:r>
        <w:rPr>
          <w:rFonts w:hint="eastAsia" w:ascii="黑体" w:hAnsi="黑体" w:eastAsia="黑体" w:cs="黑体"/>
          <w:b/>
          <w:bCs/>
          <w:color w:val="auto"/>
          <w:spacing w:val="6"/>
          <w:kern w:val="0"/>
          <w:sz w:val="28"/>
          <w:szCs w:val="28"/>
          <w:lang w:val="en-US" w:eastAsia="zh-CN"/>
        </w:rPr>
        <w:t>中小</w:t>
      </w:r>
      <w:r>
        <w:rPr>
          <w:rFonts w:hint="eastAsia" w:ascii="黑体" w:hAnsi="黑体" w:eastAsia="黑体" w:cs="黑体"/>
          <w:b/>
          <w:bCs/>
          <w:color w:val="auto"/>
          <w:spacing w:val="6"/>
          <w:kern w:val="0"/>
          <w:sz w:val="28"/>
          <w:szCs w:val="28"/>
        </w:rPr>
        <w:t>企业</w:t>
      </w:r>
      <w:r>
        <w:rPr>
          <w:rFonts w:hint="eastAsia" w:ascii="黑体" w:hAnsi="黑体" w:eastAsia="黑体" w:cs="宋体"/>
          <w:b/>
          <w:bCs/>
          <w:color w:val="auto"/>
          <w:spacing w:val="6"/>
          <w:kern w:val="0"/>
          <w:sz w:val="28"/>
          <w:szCs w:val="28"/>
        </w:rPr>
        <w:t>声明函</w:t>
      </w:r>
      <w:r>
        <w:rPr>
          <w:rFonts w:hint="eastAsia" w:ascii="黑体" w:hAnsi="黑体" w:eastAsia="黑体" w:cs="宋体"/>
          <w:b/>
          <w:bCs/>
          <w:color w:val="auto"/>
          <w:spacing w:val="6"/>
          <w:kern w:val="0"/>
          <w:sz w:val="28"/>
          <w:szCs w:val="28"/>
          <w:lang w:eastAsia="zh-CN"/>
        </w:rPr>
        <w:t>（</w:t>
      </w:r>
      <w:r>
        <w:rPr>
          <w:rFonts w:hint="eastAsia" w:ascii="黑体" w:hAnsi="黑体" w:eastAsia="黑体" w:cs="宋体"/>
          <w:b/>
          <w:bCs/>
          <w:color w:val="auto"/>
          <w:spacing w:val="6"/>
          <w:kern w:val="0"/>
          <w:sz w:val="28"/>
          <w:szCs w:val="28"/>
          <w:lang w:val="en-US" w:eastAsia="zh-CN"/>
        </w:rPr>
        <w:t>货物</w:t>
      </w:r>
      <w:r>
        <w:rPr>
          <w:rFonts w:hint="eastAsia" w:ascii="黑体" w:hAnsi="黑体" w:eastAsia="黑体" w:cs="宋体"/>
          <w:b/>
          <w:bCs/>
          <w:color w:val="auto"/>
          <w:spacing w:val="6"/>
          <w:kern w:val="0"/>
          <w:sz w:val="28"/>
          <w:szCs w:val="28"/>
          <w:lang w:eastAsia="zh-CN"/>
        </w:rPr>
        <w:t>）</w:t>
      </w:r>
    </w:p>
    <w:p w14:paraId="1861023C">
      <w:pPr>
        <w:widowControl/>
        <w:adjustRightInd w:val="0"/>
        <w:snapToGrid w:val="0"/>
        <w:spacing w:line="360" w:lineRule="auto"/>
        <w:jc w:val="center"/>
        <w:rPr>
          <w:rFonts w:hint="eastAsia"/>
          <w:color w:val="auto"/>
        </w:rPr>
      </w:pPr>
      <w:r>
        <w:rPr>
          <w:rFonts w:ascii="宋体" w:hAnsi="宋体" w:cs="宋体"/>
          <w:b/>
          <w:color w:val="auto"/>
          <w:spacing w:val="6"/>
          <w:kern w:val="0"/>
          <w:szCs w:val="21"/>
        </w:rPr>
        <w:t>(</w:t>
      </w:r>
      <w:r>
        <w:rPr>
          <w:rFonts w:hint="eastAsia" w:ascii="宋体" w:hAnsi="宋体" w:cs="宋体"/>
          <w:b/>
          <w:color w:val="auto"/>
          <w:spacing w:val="6"/>
          <w:kern w:val="0"/>
          <w:szCs w:val="21"/>
          <w:lang w:val="en-US" w:eastAsia="zh-CN"/>
        </w:rPr>
        <w:t>不符合政策要求的无需提供</w:t>
      </w:r>
      <w:r>
        <w:rPr>
          <w:rFonts w:ascii="宋体" w:hAnsi="宋体" w:cs="宋体"/>
          <w:b/>
          <w:color w:val="auto"/>
          <w:spacing w:val="6"/>
          <w:kern w:val="0"/>
          <w:szCs w:val="21"/>
        </w:rPr>
        <w:t>)</w:t>
      </w:r>
    </w:p>
    <w:p w14:paraId="55100FD0">
      <w:pPr>
        <w:widowControl/>
        <w:adjustRightInd w:val="0"/>
        <w:snapToGrid w:val="0"/>
        <w:spacing w:line="360" w:lineRule="auto"/>
        <w:jc w:val="left"/>
        <w:rPr>
          <w:rFonts w:ascii="宋体" w:hAnsi="宋体" w:cs="宋体"/>
          <w:color w:val="auto"/>
          <w:spacing w:val="6"/>
          <w:kern w:val="0"/>
          <w:szCs w:val="21"/>
        </w:rPr>
      </w:pPr>
    </w:p>
    <w:p w14:paraId="187FD694">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本公司（联合体）郑重声明，根据《政府采购促进中小企业发展管理办法》（财库﹝2020﹞46 号）的规定，本公司（联合体）参加</w:t>
      </w:r>
      <w:r>
        <w:rPr>
          <w:rFonts w:hint="eastAsia" w:ascii="宋体" w:hAnsi="宋体" w:cs="宋体"/>
          <w:color w:val="auto"/>
          <w:spacing w:val="6"/>
          <w:kern w:val="0"/>
          <w:szCs w:val="21"/>
          <w:u w:val="single"/>
        </w:rPr>
        <w:t>（单位名称）</w:t>
      </w:r>
      <w:r>
        <w:rPr>
          <w:rFonts w:hint="eastAsia" w:ascii="宋体" w:hAnsi="宋体" w:cs="宋体"/>
          <w:color w:val="auto"/>
          <w:spacing w:val="6"/>
          <w:kern w:val="0"/>
          <w:szCs w:val="21"/>
        </w:rPr>
        <w:t>的</w:t>
      </w:r>
      <w:r>
        <w:rPr>
          <w:rFonts w:hint="eastAsia" w:ascii="宋体" w:hAnsi="宋体" w:cs="宋体"/>
          <w:color w:val="auto"/>
          <w:spacing w:val="6"/>
          <w:kern w:val="0"/>
          <w:szCs w:val="21"/>
          <w:u w:val="single"/>
        </w:rPr>
        <w:t>（项目名称）</w:t>
      </w:r>
      <w:r>
        <w:rPr>
          <w:rFonts w:hint="eastAsia" w:ascii="宋体" w:hAnsi="宋体" w:cs="宋体"/>
          <w:color w:val="auto"/>
          <w:spacing w:val="6"/>
          <w:kern w:val="0"/>
          <w:szCs w:val="21"/>
        </w:rPr>
        <w:t>采购活动，</w:t>
      </w:r>
      <w:r>
        <w:rPr>
          <w:rFonts w:hint="eastAsia" w:ascii="宋体" w:hAnsi="宋体" w:eastAsia="宋体" w:cs="宋体"/>
          <w:color w:val="auto"/>
          <w:spacing w:val="6"/>
          <w:kern w:val="0"/>
          <w:szCs w:val="21"/>
          <w:lang w:val="en-US" w:eastAsia="zh-CN"/>
        </w:rPr>
        <w:t>提供的货物</w:t>
      </w:r>
      <w:r>
        <w:rPr>
          <w:rFonts w:hint="eastAsia" w:ascii="宋体" w:hAnsi="宋体" w:eastAsia="宋体" w:cs="宋体"/>
          <w:color w:val="auto"/>
          <w:spacing w:val="6"/>
          <w:kern w:val="0"/>
          <w:szCs w:val="21"/>
        </w:rPr>
        <w:t>全部</w:t>
      </w:r>
      <w:r>
        <w:rPr>
          <w:rFonts w:hint="eastAsia" w:ascii="宋体" w:hAnsi="宋体" w:eastAsia="宋体" w:cs="宋体"/>
          <w:color w:val="auto"/>
          <w:spacing w:val="6"/>
          <w:kern w:val="0"/>
          <w:szCs w:val="21"/>
          <w:lang w:val="en-US" w:eastAsia="zh-CN"/>
        </w:rPr>
        <w:t>由</w:t>
      </w:r>
      <w:r>
        <w:rPr>
          <w:rFonts w:hint="eastAsia" w:ascii="宋体" w:hAnsi="宋体" w:eastAsia="宋体" w:cs="宋体"/>
          <w:color w:val="auto"/>
          <w:spacing w:val="6"/>
          <w:kern w:val="0"/>
          <w:szCs w:val="21"/>
        </w:rPr>
        <w:t>符合政策要求的中小企业</w:t>
      </w:r>
      <w:r>
        <w:rPr>
          <w:rFonts w:hint="eastAsia" w:ascii="宋体" w:hAnsi="宋体" w:eastAsia="宋体" w:cs="宋体"/>
          <w:color w:val="auto"/>
          <w:spacing w:val="6"/>
          <w:kern w:val="0"/>
          <w:szCs w:val="21"/>
          <w:lang w:val="en-US" w:eastAsia="zh-CN"/>
        </w:rPr>
        <w:t>制造</w:t>
      </w:r>
      <w:r>
        <w:rPr>
          <w:rFonts w:hint="eastAsia" w:ascii="宋体" w:hAnsi="宋体" w:eastAsia="宋体" w:cs="宋体"/>
          <w:color w:val="auto"/>
          <w:spacing w:val="6"/>
          <w:kern w:val="0"/>
          <w:szCs w:val="21"/>
        </w:rPr>
        <w:t>。相</w:t>
      </w:r>
      <w:r>
        <w:rPr>
          <w:rFonts w:hint="eastAsia" w:ascii="宋体" w:hAnsi="宋体" w:cs="宋体"/>
          <w:color w:val="auto"/>
          <w:spacing w:val="6"/>
          <w:kern w:val="0"/>
          <w:szCs w:val="21"/>
        </w:rPr>
        <w:t>关企业（含联合体中的中小企业、签订分包意向协议的中小企业）的具体情况如下：</w:t>
      </w:r>
    </w:p>
    <w:p w14:paraId="61F19E58">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1.</w:t>
      </w:r>
      <w:r>
        <w:rPr>
          <w:rFonts w:hint="eastAsia" w:ascii="宋体" w:hAnsi="宋体" w:cs="宋体"/>
          <w:color w:val="auto"/>
          <w:spacing w:val="6"/>
          <w:kern w:val="0"/>
          <w:szCs w:val="21"/>
          <w:u w:val="single"/>
        </w:rPr>
        <w:t>（标的名称）</w:t>
      </w:r>
      <w:r>
        <w:rPr>
          <w:rFonts w:hint="eastAsia" w:ascii="宋体" w:hAnsi="宋体" w:cs="宋体"/>
          <w:color w:val="auto"/>
          <w:spacing w:val="6"/>
          <w:kern w:val="0"/>
          <w:szCs w:val="21"/>
        </w:rPr>
        <w:t>，属于</w:t>
      </w:r>
      <w:r>
        <w:rPr>
          <w:rFonts w:hint="eastAsia" w:ascii="宋体" w:hAnsi="宋体" w:cs="宋体"/>
          <w:color w:val="auto"/>
          <w:spacing w:val="6"/>
          <w:kern w:val="0"/>
          <w:szCs w:val="21"/>
          <w:u w:val="single"/>
          <w:lang w:val="en-US" w:eastAsia="zh-CN"/>
        </w:rPr>
        <w:t xml:space="preserve"> （</w:t>
      </w:r>
      <w:r>
        <w:rPr>
          <w:rFonts w:hint="eastAsia" w:ascii="宋体" w:hAnsi="宋体" w:eastAsia="宋体" w:cs="宋体"/>
          <w:color w:val="auto"/>
          <w:spacing w:val="6"/>
          <w:kern w:val="0"/>
          <w:szCs w:val="21"/>
          <w:u w:val="single"/>
          <w:lang w:val="en-US" w:eastAsia="zh-CN"/>
        </w:rPr>
        <w:t xml:space="preserve">采购文件中明确的所属行业） </w:t>
      </w:r>
      <w:r>
        <w:rPr>
          <w:rFonts w:hint="eastAsia" w:ascii="宋体" w:hAnsi="宋体" w:cs="宋体"/>
          <w:color w:val="auto"/>
          <w:spacing w:val="6"/>
          <w:kern w:val="0"/>
          <w:szCs w:val="21"/>
          <w:u w:val="single"/>
          <w:lang w:val="en-US" w:eastAsia="zh-CN"/>
        </w:rPr>
        <w:t xml:space="preserve"> </w:t>
      </w:r>
      <w:r>
        <w:rPr>
          <w:rFonts w:hint="eastAsia" w:ascii="宋体" w:hAnsi="宋体" w:cs="宋体"/>
          <w:color w:val="auto"/>
          <w:spacing w:val="6"/>
          <w:kern w:val="0"/>
          <w:szCs w:val="21"/>
        </w:rPr>
        <w:t>；</w:t>
      </w:r>
      <w:r>
        <w:rPr>
          <w:rFonts w:hint="eastAsia" w:ascii="宋体" w:hAnsi="宋体" w:cs="宋体"/>
          <w:color w:val="auto"/>
          <w:spacing w:val="6"/>
          <w:kern w:val="0"/>
          <w:szCs w:val="21"/>
          <w:lang w:val="en-US" w:eastAsia="zh-CN"/>
        </w:rPr>
        <w:t>制造商</w:t>
      </w:r>
      <w:r>
        <w:rPr>
          <w:rFonts w:hint="eastAsia" w:ascii="宋体" w:hAnsi="宋体" w:cs="宋体"/>
          <w:color w:val="auto"/>
          <w:spacing w:val="6"/>
          <w:kern w:val="0"/>
          <w:szCs w:val="21"/>
        </w:rPr>
        <w:t>为</w:t>
      </w:r>
      <w:r>
        <w:rPr>
          <w:rFonts w:hint="eastAsia" w:ascii="宋体" w:hAnsi="宋体" w:cs="宋体"/>
          <w:color w:val="auto"/>
          <w:spacing w:val="6"/>
          <w:kern w:val="0"/>
          <w:szCs w:val="21"/>
          <w:u w:val="single"/>
        </w:rPr>
        <w:t>（企业名称）</w:t>
      </w:r>
      <w:r>
        <w:rPr>
          <w:rFonts w:hint="eastAsia" w:ascii="宋体" w:hAnsi="宋体" w:cs="宋体"/>
          <w:color w:val="auto"/>
          <w:spacing w:val="6"/>
          <w:kern w:val="0"/>
          <w:szCs w:val="21"/>
        </w:rPr>
        <w:t>，从业人员</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u w:val="single"/>
          <w:lang w:val="en-US" w:eastAsia="zh-CN"/>
        </w:rPr>
        <w:t xml:space="preserve">   </w:t>
      </w:r>
      <w:r>
        <w:rPr>
          <w:rFonts w:hint="eastAsia" w:ascii="宋体" w:hAnsi="宋体" w:cs="宋体"/>
          <w:color w:val="auto"/>
          <w:spacing w:val="6"/>
          <w:kern w:val="0"/>
          <w:szCs w:val="21"/>
        </w:rPr>
        <w:t>人，营业收入为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万元，资产总额为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rPr>
        <w:t>万元，属于</w:t>
      </w:r>
      <w:r>
        <w:rPr>
          <w:rFonts w:hint="eastAsia" w:ascii="宋体" w:hAnsi="宋体" w:cs="宋体"/>
          <w:color w:val="auto"/>
          <w:spacing w:val="6"/>
          <w:kern w:val="0"/>
          <w:szCs w:val="21"/>
          <w:u w:val="single"/>
        </w:rPr>
        <w:t>（</w:t>
      </w:r>
      <w:r>
        <w:rPr>
          <w:rFonts w:hint="eastAsia" w:ascii="宋体" w:hAnsi="宋体" w:cs="宋体"/>
          <w:color w:val="auto"/>
          <w:spacing w:val="6"/>
          <w:kern w:val="0"/>
          <w:szCs w:val="21"/>
          <w:u w:val="single"/>
          <w:lang w:val="en-US" w:eastAsia="zh-CN"/>
        </w:rPr>
        <w:t>中型企业、</w:t>
      </w:r>
      <w:r>
        <w:rPr>
          <w:rFonts w:hint="eastAsia" w:ascii="宋体" w:hAnsi="宋体" w:cs="宋体"/>
          <w:color w:val="auto"/>
          <w:spacing w:val="6"/>
          <w:kern w:val="0"/>
          <w:szCs w:val="21"/>
          <w:u w:val="single"/>
        </w:rPr>
        <w:t>小型企业、微型企业）</w:t>
      </w:r>
      <w:r>
        <w:rPr>
          <w:rFonts w:hint="eastAsia" w:ascii="宋体" w:hAnsi="宋体" w:cs="宋体"/>
          <w:color w:val="auto"/>
          <w:spacing w:val="6"/>
          <w:kern w:val="0"/>
          <w:szCs w:val="21"/>
        </w:rPr>
        <w:t>；</w:t>
      </w:r>
    </w:p>
    <w:p w14:paraId="7672869E">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2.</w:t>
      </w:r>
      <w:r>
        <w:rPr>
          <w:rFonts w:hint="eastAsia" w:ascii="宋体" w:hAnsi="宋体" w:cs="宋体"/>
          <w:color w:val="auto"/>
          <w:spacing w:val="6"/>
          <w:kern w:val="0"/>
          <w:szCs w:val="21"/>
          <w:u w:val="single"/>
        </w:rPr>
        <w:t>（标的名称）</w:t>
      </w:r>
      <w:r>
        <w:rPr>
          <w:rFonts w:hint="eastAsia" w:ascii="宋体" w:hAnsi="宋体" w:cs="宋体"/>
          <w:color w:val="auto"/>
          <w:spacing w:val="6"/>
          <w:kern w:val="0"/>
          <w:szCs w:val="21"/>
        </w:rPr>
        <w:t>，属于</w:t>
      </w:r>
      <w:r>
        <w:rPr>
          <w:rFonts w:hint="eastAsia" w:ascii="宋体" w:hAnsi="宋体" w:cs="宋体"/>
          <w:color w:val="auto"/>
          <w:spacing w:val="6"/>
          <w:kern w:val="0"/>
          <w:szCs w:val="21"/>
          <w:u w:val="single"/>
          <w:lang w:val="en-US" w:eastAsia="zh-CN"/>
        </w:rPr>
        <w:t xml:space="preserve"> （</w:t>
      </w:r>
      <w:r>
        <w:rPr>
          <w:rFonts w:hint="eastAsia" w:ascii="宋体" w:hAnsi="宋体" w:eastAsia="宋体" w:cs="宋体"/>
          <w:color w:val="auto"/>
          <w:spacing w:val="6"/>
          <w:kern w:val="0"/>
          <w:szCs w:val="21"/>
          <w:u w:val="single"/>
          <w:lang w:val="en-US" w:eastAsia="zh-CN"/>
        </w:rPr>
        <w:t xml:space="preserve">采购文件中明确的所属行业） </w:t>
      </w:r>
      <w:r>
        <w:rPr>
          <w:rFonts w:hint="eastAsia" w:ascii="宋体" w:hAnsi="宋体" w:cs="宋体"/>
          <w:color w:val="auto"/>
          <w:spacing w:val="6"/>
          <w:kern w:val="0"/>
          <w:szCs w:val="21"/>
          <w:u w:val="single"/>
          <w:lang w:val="en-US" w:eastAsia="zh-CN"/>
        </w:rPr>
        <w:t xml:space="preserve"> </w:t>
      </w:r>
      <w:r>
        <w:rPr>
          <w:rFonts w:hint="eastAsia" w:ascii="宋体" w:hAnsi="宋体" w:cs="宋体"/>
          <w:color w:val="auto"/>
          <w:spacing w:val="6"/>
          <w:kern w:val="0"/>
          <w:szCs w:val="21"/>
        </w:rPr>
        <w:t>；</w:t>
      </w:r>
      <w:r>
        <w:rPr>
          <w:rFonts w:hint="eastAsia" w:ascii="宋体" w:hAnsi="宋体" w:cs="宋体"/>
          <w:color w:val="auto"/>
          <w:spacing w:val="6"/>
          <w:kern w:val="0"/>
          <w:szCs w:val="21"/>
          <w:lang w:val="en-US" w:eastAsia="zh-CN"/>
        </w:rPr>
        <w:t>制造商</w:t>
      </w:r>
      <w:r>
        <w:rPr>
          <w:rFonts w:hint="eastAsia" w:ascii="宋体" w:hAnsi="宋体" w:cs="宋体"/>
          <w:color w:val="auto"/>
          <w:spacing w:val="6"/>
          <w:kern w:val="0"/>
          <w:szCs w:val="21"/>
        </w:rPr>
        <w:t>为</w:t>
      </w:r>
      <w:r>
        <w:rPr>
          <w:rFonts w:hint="eastAsia" w:ascii="宋体" w:hAnsi="宋体" w:cs="宋体"/>
          <w:color w:val="auto"/>
          <w:spacing w:val="6"/>
          <w:kern w:val="0"/>
          <w:szCs w:val="21"/>
          <w:u w:val="single"/>
        </w:rPr>
        <w:t>（企业名称）</w:t>
      </w:r>
      <w:r>
        <w:rPr>
          <w:rFonts w:hint="eastAsia" w:ascii="宋体" w:hAnsi="宋体" w:cs="宋体"/>
          <w:color w:val="auto"/>
          <w:spacing w:val="6"/>
          <w:kern w:val="0"/>
          <w:szCs w:val="21"/>
        </w:rPr>
        <w:t>，从业人员</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u w:val="single"/>
          <w:lang w:val="en-US" w:eastAsia="zh-CN"/>
        </w:rPr>
        <w:t xml:space="preserve">   </w:t>
      </w:r>
      <w:r>
        <w:rPr>
          <w:rFonts w:hint="eastAsia" w:ascii="宋体" w:hAnsi="宋体" w:cs="宋体"/>
          <w:color w:val="auto"/>
          <w:spacing w:val="6"/>
          <w:kern w:val="0"/>
          <w:szCs w:val="21"/>
        </w:rPr>
        <w:t>人，营业收入为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万元，资产总额为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rPr>
        <w:t>万元，属于</w:t>
      </w:r>
      <w:r>
        <w:rPr>
          <w:rFonts w:hint="eastAsia" w:ascii="宋体" w:hAnsi="宋体" w:cs="宋体"/>
          <w:color w:val="auto"/>
          <w:spacing w:val="6"/>
          <w:kern w:val="0"/>
          <w:szCs w:val="21"/>
          <w:u w:val="single"/>
        </w:rPr>
        <w:t>（</w:t>
      </w:r>
      <w:r>
        <w:rPr>
          <w:rFonts w:hint="eastAsia" w:ascii="宋体" w:hAnsi="宋体" w:cs="宋体"/>
          <w:color w:val="auto"/>
          <w:spacing w:val="6"/>
          <w:kern w:val="0"/>
          <w:szCs w:val="21"/>
          <w:u w:val="single"/>
          <w:lang w:val="en-US" w:eastAsia="zh-CN"/>
        </w:rPr>
        <w:t>中型企业、</w:t>
      </w:r>
      <w:r>
        <w:rPr>
          <w:rFonts w:hint="eastAsia" w:ascii="宋体" w:hAnsi="宋体" w:cs="宋体"/>
          <w:color w:val="auto"/>
          <w:spacing w:val="6"/>
          <w:kern w:val="0"/>
          <w:szCs w:val="21"/>
          <w:u w:val="single"/>
        </w:rPr>
        <w:t>小型企业、微型企业）</w:t>
      </w:r>
      <w:r>
        <w:rPr>
          <w:rFonts w:hint="eastAsia" w:ascii="宋体" w:hAnsi="宋体" w:cs="宋体"/>
          <w:color w:val="auto"/>
          <w:spacing w:val="6"/>
          <w:kern w:val="0"/>
          <w:szCs w:val="21"/>
        </w:rPr>
        <w:t>；</w:t>
      </w:r>
    </w:p>
    <w:p w14:paraId="260821D3">
      <w:pPr>
        <w:widowControl/>
        <w:adjustRightInd w:val="0"/>
        <w:snapToGrid w:val="0"/>
        <w:spacing w:line="360" w:lineRule="auto"/>
        <w:ind w:firstLine="444" w:firstLineChars="200"/>
        <w:jc w:val="left"/>
        <w:rPr>
          <w:rFonts w:hint="eastAsia" w:ascii="宋体" w:hAnsi="宋体" w:cs="宋体"/>
          <w:color w:val="auto"/>
          <w:spacing w:val="6"/>
          <w:kern w:val="0"/>
          <w:szCs w:val="21"/>
        </w:rPr>
      </w:pPr>
    </w:p>
    <w:p w14:paraId="707DA4E7">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w:t>
      </w:r>
    </w:p>
    <w:p w14:paraId="2F7BAF3A">
      <w:pPr>
        <w:widowControl/>
        <w:adjustRightInd w:val="0"/>
        <w:snapToGrid w:val="0"/>
        <w:spacing w:line="360" w:lineRule="auto"/>
        <w:ind w:firstLine="444" w:firstLineChars="200"/>
        <w:jc w:val="left"/>
        <w:rPr>
          <w:rFonts w:ascii="宋体" w:hAnsi="宋体" w:cs="宋体"/>
          <w:color w:val="auto"/>
          <w:spacing w:val="6"/>
          <w:kern w:val="0"/>
          <w:szCs w:val="21"/>
        </w:rPr>
      </w:pPr>
      <w:r>
        <w:rPr>
          <w:rFonts w:hint="eastAsia" w:ascii="宋体" w:hAnsi="宋体" w:cs="宋体"/>
          <w:color w:val="auto"/>
          <w:spacing w:val="6"/>
          <w:kern w:val="0"/>
          <w:szCs w:val="21"/>
        </w:rPr>
        <w:t>以上企业，不属于大企业的分支机构，不存在控股股东为大企业的情形，也不存在与大企业的负责人为同一人的情形。</w:t>
      </w:r>
    </w:p>
    <w:p w14:paraId="5E8CA90B">
      <w:pPr>
        <w:widowControl/>
        <w:adjustRightInd w:val="0"/>
        <w:snapToGrid w:val="0"/>
        <w:spacing w:line="360" w:lineRule="auto"/>
        <w:ind w:firstLine="420" w:firstLineChars="200"/>
        <w:jc w:val="left"/>
        <w:rPr>
          <w:rFonts w:ascii="宋体" w:hAnsi="宋体" w:cs="宋体"/>
          <w:color w:val="auto"/>
          <w:kern w:val="0"/>
          <w:szCs w:val="21"/>
        </w:rPr>
      </w:pPr>
    </w:p>
    <w:p w14:paraId="5FF2D4B5">
      <w:pPr>
        <w:widowControl/>
        <w:adjustRightInd w:val="0"/>
        <w:snapToGrid w:val="0"/>
        <w:spacing w:line="360" w:lineRule="auto"/>
        <w:ind w:firstLine="444" w:firstLineChars="200"/>
        <w:jc w:val="left"/>
        <w:rPr>
          <w:rFonts w:ascii="宋体" w:hAnsi="宋体" w:cs="宋体"/>
          <w:color w:val="auto"/>
          <w:kern w:val="0"/>
          <w:szCs w:val="21"/>
        </w:rPr>
      </w:pPr>
      <w:r>
        <w:rPr>
          <w:rFonts w:hint="eastAsia" w:ascii="宋体" w:hAnsi="宋体" w:cs="宋体"/>
          <w:color w:val="auto"/>
          <w:spacing w:val="6"/>
          <w:kern w:val="0"/>
          <w:szCs w:val="21"/>
        </w:rPr>
        <w:t>本</w:t>
      </w:r>
      <w:r>
        <w:rPr>
          <w:rFonts w:hint="eastAsia" w:ascii="宋体" w:hAnsi="宋体" w:cs="宋体"/>
          <w:color w:val="auto"/>
          <w:spacing w:val="6"/>
          <w:kern w:val="0"/>
          <w:szCs w:val="21"/>
          <w:lang w:val="en-US" w:eastAsia="zh-CN"/>
        </w:rPr>
        <w:t>企业</w:t>
      </w:r>
      <w:r>
        <w:rPr>
          <w:rFonts w:hint="eastAsia" w:ascii="宋体" w:hAnsi="宋体" w:cs="宋体"/>
          <w:color w:val="auto"/>
          <w:spacing w:val="6"/>
          <w:kern w:val="0"/>
          <w:szCs w:val="21"/>
        </w:rPr>
        <w:t>对上述声明的真实性负责。如有虚假，将依法承担相应责任。</w:t>
      </w:r>
    </w:p>
    <w:p w14:paraId="6D7F555E">
      <w:pPr>
        <w:widowControl/>
        <w:adjustRightInd w:val="0"/>
        <w:snapToGrid w:val="0"/>
        <w:spacing w:line="360" w:lineRule="auto"/>
        <w:ind w:firstLine="420" w:firstLineChars="200"/>
        <w:jc w:val="center"/>
        <w:rPr>
          <w:rFonts w:ascii="宋体" w:hAnsi="宋体" w:cs="宋体"/>
          <w:color w:val="auto"/>
          <w:kern w:val="0"/>
          <w:szCs w:val="21"/>
        </w:rPr>
      </w:pPr>
    </w:p>
    <w:p w14:paraId="262235A0">
      <w:pPr>
        <w:keepNext w:val="0"/>
        <w:keepLines w:val="0"/>
        <w:pageBreakBefore w:val="0"/>
        <w:widowControl/>
        <w:kinsoku/>
        <w:wordWrap/>
        <w:overflowPunct/>
        <w:topLinePunct w:val="0"/>
        <w:autoSpaceDE/>
        <w:autoSpaceDN/>
        <w:bidi w:val="0"/>
        <w:adjustRightInd w:val="0"/>
        <w:snapToGrid w:val="0"/>
        <w:spacing w:before="157" w:beforeLines="50" w:line="360" w:lineRule="auto"/>
        <w:jc w:val="both"/>
        <w:textAlignment w:val="auto"/>
        <w:rPr>
          <w:rFonts w:ascii="宋体" w:hAnsi="宋体" w:cs="宋体"/>
          <w:color w:val="auto"/>
          <w:spacing w:val="6"/>
          <w:kern w:val="0"/>
          <w:szCs w:val="21"/>
          <w:u w:val="single"/>
        </w:rPr>
      </w:pPr>
      <w:r>
        <w:rPr>
          <w:rFonts w:hint="eastAsia" w:ascii="宋体" w:hAnsi="宋体" w:cs="宋体"/>
          <w:color w:val="auto"/>
          <w:spacing w:val="6"/>
          <w:kern w:val="0"/>
          <w:szCs w:val="21"/>
        </w:rPr>
        <w:t>供应商名称（盖单位公章）：</w:t>
      </w:r>
      <w:r>
        <w:rPr>
          <w:rFonts w:hint="eastAsia" w:ascii="宋体" w:hAnsi="宋体" w:cs="宋体"/>
          <w:color w:val="auto"/>
          <w:spacing w:val="6"/>
          <w:kern w:val="0"/>
          <w:szCs w:val="21"/>
          <w:u w:val="single"/>
        </w:rPr>
        <w:t xml:space="preserve">           </w:t>
      </w:r>
    </w:p>
    <w:p w14:paraId="743BC2E6">
      <w:pPr>
        <w:keepNext w:val="0"/>
        <w:keepLines w:val="0"/>
        <w:pageBreakBefore w:val="0"/>
        <w:widowControl/>
        <w:kinsoku/>
        <w:wordWrap/>
        <w:overflowPunct/>
        <w:topLinePunct w:val="0"/>
        <w:autoSpaceDE/>
        <w:autoSpaceDN/>
        <w:bidi w:val="0"/>
        <w:adjustRightInd w:val="0"/>
        <w:snapToGrid w:val="0"/>
        <w:spacing w:before="157" w:beforeLines="50" w:line="360" w:lineRule="auto"/>
        <w:jc w:val="both"/>
        <w:textAlignment w:val="auto"/>
        <w:rPr>
          <w:rFonts w:ascii="宋体" w:hAnsi="宋体" w:cs="宋体"/>
          <w:color w:val="auto"/>
          <w:spacing w:val="6"/>
          <w:kern w:val="0"/>
          <w:szCs w:val="21"/>
          <w:u w:val="single"/>
        </w:rPr>
      </w:pPr>
      <w:r>
        <w:rPr>
          <w:rFonts w:hint="eastAsia" w:ascii="宋体" w:hAnsi="宋体" w:cs="宋体"/>
          <w:color w:val="auto"/>
          <w:spacing w:val="6"/>
          <w:kern w:val="0"/>
          <w:szCs w:val="21"/>
        </w:rPr>
        <w:t>日 期：</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w:t>
      </w:r>
    </w:p>
    <w:p w14:paraId="46A593CA">
      <w:pPr>
        <w:adjustRightInd w:val="0"/>
        <w:snapToGrid w:val="0"/>
        <w:spacing w:before="50" w:line="360" w:lineRule="auto"/>
        <w:ind w:right="23" w:rightChars="11"/>
        <w:jc w:val="center"/>
        <w:rPr>
          <w:rFonts w:hint="eastAsia" w:ascii="黑体" w:hAnsi="宋体" w:eastAsia="黑体"/>
          <w:b/>
          <w:color w:val="auto"/>
          <w:sz w:val="28"/>
          <w:szCs w:val="28"/>
          <w:highlight w:val="none"/>
        </w:rPr>
      </w:pPr>
    </w:p>
    <w:p w14:paraId="6B574433">
      <w:pPr>
        <w:pStyle w:val="22"/>
      </w:pPr>
    </w:p>
    <w:p w14:paraId="1C898810">
      <w:pPr>
        <w:pStyle w:val="2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201060001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F4500F"/>
    <w:multiLevelType w:val="singleLevel"/>
    <w:tmpl w:val="1CF450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iZjRlZjBhNjQ3YWMzYWY2NjBhNWFjN2RhY2M2NTkifQ=="/>
  </w:docVars>
  <w:rsids>
    <w:rsidRoot w:val="00000000"/>
    <w:rsid w:val="02237A5E"/>
    <w:rsid w:val="02E963B2"/>
    <w:rsid w:val="03E96061"/>
    <w:rsid w:val="044511A0"/>
    <w:rsid w:val="06844439"/>
    <w:rsid w:val="06846B6A"/>
    <w:rsid w:val="07516118"/>
    <w:rsid w:val="087F1EE3"/>
    <w:rsid w:val="091F0FEF"/>
    <w:rsid w:val="09EB2C7F"/>
    <w:rsid w:val="0A5A16F3"/>
    <w:rsid w:val="0A7F7F97"/>
    <w:rsid w:val="0B432D27"/>
    <w:rsid w:val="0B6D4294"/>
    <w:rsid w:val="0C2366CE"/>
    <w:rsid w:val="0FAB1A2E"/>
    <w:rsid w:val="10090DE1"/>
    <w:rsid w:val="116942D9"/>
    <w:rsid w:val="12614426"/>
    <w:rsid w:val="131B0154"/>
    <w:rsid w:val="13E36E92"/>
    <w:rsid w:val="14991C55"/>
    <w:rsid w:val="15DF4786"/>
    <w:rsid w:val="188835C9"/>
    <w:rsid w:val="19E33973"/>
    <w:rsid w:val="19F212E4"/>
    <w:rsid w:val="1B1511C3"/>
    <w:rsid w:val="1DDE692B"/>
    <w:rsid w:val="20C26D7F"/>
    <w:rsid w:val="20FD531A"/>
    <w:rsid w:val="241E4850"/>
    <w:rsid w:val="26D23DC9"/>
    <w:rsid w:val="29911493"/>
    <w:rsid w:val="2A0142FE"/>
    <w:rsid w:val="2B29604F"/>
    <w:rsid w:val="2C337AC5"/>
    <w:rsid w:val="2C407BE6"/>
    <w:rsid w:val="2C624BCB"/>
    <w:rsid w:val="2D810020"/>
    <w:rsid w:val="2DA556F9"/>
    <w:rsid w:val="2E143ADD"/>
    <w:rsid w:val="2E456552"/>
    <w:rsid w:val="2EC90F31"/>
    <w:rsid w:val="2FDC4776"/>
    <w:rsid w:val="300A3BA1"/>
    <w:rsid w:val="31994BEB"/>
    <w:rsid w:val="33B2468A"/>
    <w:rsid w:val="33FA5D0B"/>
    <w:rsid w:val="361B6A9C"/>
    <w:rsid w:val="36A927BC"/>
    <w:rsid w:val="386E1525"/>
    <w:rsid w:val="393E0C5E"/>
    <w:rsid w:val="39B051C8"/>
    <w:rsid w:val="3A463FC0"/>
    <w:rsid w:val="3CE814CE"/>
    <w:rsid w:val="3E4D23F2"/>
    <w:rsid w:val="3F2B434B"/>
    <w:rsid w:val="3F41451A"/>
    <w:rsid w:val="41CB0CA9"/>
    <w:rsid w:val="41F22941"/>
    <w:rsid w:val="45D0649D"/>
    <w:rsid w:val="45E27723"/>
    <w:rsid w:val="471C2202"/>
    <w:rsid w:val="47621F27"/>
    <w:rsid w:val="4785009E"/>
    <w:rsid w:val="48594C7C"/>
    <w:rsid w:val="4A3B6ABB"/>
    <w:rsid w:val="4D4458AC"/>
    <w:rsid w:val="4D9A67CD"/>
    <w:rsid w:val="4DFC4A28"/>
    <w:rsid w:val="50AD1994"/>
    <w:rsid w:val="50C83DCD"/>
    <w:rsid w:val="525326FD"/>
    <w:rsid w:val="52E70A4B"/>
    <w:rsid w:val="544B5DC1"/>
    <w:rsid w:val="581F1A3E"/>
    <w:rsid w:val="595809CF"/>
    <w:rsid w:val="5CE62979"/>
    <w:rsid w:val="5CF3297C"/>
    <w:rsid w:val="5EFE6CD9"/>
    <w:rsid w:val="63276720"/>
    <w:rsid w:val="659674F1"/>
    <w:rsid w:val="671E6E1B"/>
    <w:rsid w:val="690D0053"/>
    <w:rsid w:val="6C423AF6"/>
    <w:rsid w:val="6F377216"/>
    <w:rsid w:val="6F8306AD"/>
    <w:rsid w:val="71520337"/>
    <w:rsid w:val="7214383E"/>
    <w:rsid w:val="7370719A"/>
    <w:rsid w:val="73DA08AC"/>
    <w:rsid w:val="746F270D"/>
    <w:rsid w:val="76644D6E"/>
    <w:rsid w:val="79F73892"/>
    <w:rsid w:val="7AC324EC"/>
    <w:rsid w:val="7B0C77A9"/>
    <w:rsid w:val="7BD5403F"/>
    <w:rsid w:val="7C470CB5"/>
    <w:rsid w:val="7F710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7"/>
    <w:basedOn w:val="1"/>
    <w:next w:val="1"/>
    <w:qFormat/>
    <w:uiPriority w:val="0"/>
    <w:pPr>
      <w:keepNext/>
      <w:keepLines/>
      <w:adjustRightInd w:val="0"/>
      <w:spacing w:before="240" w:after="64" w:line="320" w:lineRule="atLeast"/>
      <w:jc w:val="left"/>
      <w:textAlignment w:val="baseline"/>
      <w:outlineLvl w:val="6"/>
    </w:pPr>
    <w:rPr>
      <w:b/>
      <w:bCs/>
      <w:kern w:val="0"/>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Body Text"/>
    <w:basedOn w:val="1"/>
    <w:next w:val="7"/>
    <w:qFormat/>
    <w:uiPriority w:val="0"/>
    <w:pPr>
      <w:spacing w:after="120"/>
    </w:pPr>
    <w:rPr>
      <w:lang w:val="zh-CN" w:eastAsia="zh-CN"/>
    </w:rPr>
  </w:style>
  <w:style w:type="paragraph" w:styleId="7">
    <w:name w:val="Body Text First Indent"/>
    <w:basedOn w:val="6"/>
    <w:next w:val="1"/>
    <w:qFormat/>
    <w:uiPriority w:val="99"/>
    <w:pPr>
      <w:ind w:firstLine="420" w:firstLineChars="100"/>
    </w:pPr>
    <w:rPr>
      <w:rFonts w:ascii="Times New Roman" w:hAnsi="Times New Roman" w:eastAsia="宋体" w:cs="Times New Roman"/>
      <w:szCs w:val="24"/>
    </w:rPr>
  </w:style>
  <w:style w:type="paragraph" w:styleId="8">
    <w:name w:val="Body Text Indent"/>
    <w:basedOn w:val="1"/>
    <w:next w:val="9"/>
    <w:qFormat/>
    <w:uiPriority w:val="99"/>
    <w:pPr>
      <w:spacing w:after="120"/>
      <w:ind w:left="420" w:leftChars="200"/>
    </w:pPr>
  </w:style>
  <w:style w:type="paragraph" w:styleId="9">
    <w:name w:val="Body Text First Indent 2"/>
    <w:basedOn w:val="8"/>
    <w:unhideWhenUsed/>
    <w:qFormat/>
    <w:uiPriority w:val="99"/>
    <w:pPr>
      <w:autoSpaceDE w:val="0"/>
      <w:autoSpaceDN w:val="0"/>
      <w:adjustRightInd w:val="0"/>
      <w:ind w:firstLine="420"/>
      <w:jc w:val="left"/>
    </w:pPr>
    <w:rPr>
      <w:rFonts w:ascii="Calibri" w:hAnsi="Calibri" w:eastAsia="宋体" w:cs="Times New Roman"/>
      <w:kern w:val="0"/>
    </w:rPr>
  </w:style>
  <w:style w:type="paragraph" w:styleId="10">
    <w:name w:val="Plain Text"/>
    <w:basedOn w:val="1"/>
    <w:next w:val="1"/>
    <w:qFormat/>
    <w:uiPriority w:val="99"/>
    <w:rPr>
      <w:rFonts w:ascii="宋体" w:hAnsi="Courier New" w:cs="Courier New"/>
      <w:szCs w:val="21"/>
    </w:rPr>
  </w:style>
  <w:style w:type="paragraph" w:styleId="11">
    <w:name w:val="Body Text Indent 2"/>
    <w:basedOn w:val="1"/>
    <w:next w:val="12"/>
    <w:qFormat/>
    <w:uiPriority w:val="0"/>
    <w:pPr>
      <w:spacing w:after="120" w:line="480" w:lineRule="auto"/>
      <w:ind w:left="420" w:leftChars="200"/>
    </w:pPr>
    <w:rPr>
      <w:lang w:val="zh-CN" w:eastAsia="zh-CN"/>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2"/>
    <w:basedOn w:val="1"/>
    <w:next w:val="1"/>
    <w:qFormat/>
    <w:uiPriority w:val="0"/>
    <w:pPr>
      <w:ind w:left="420" w:left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qFormat/>
    <w:uiPriority w:val="0"/>
    <w:rPr>
      <w:color w:val="5C5C5C"/>
      <w:u w:val="none"/>
    </w:rPr>
  </w:style>
  <w:style w:type="character" w:styleId="18">
    <w:name w:val="Emphasis"/>
    <w:basedOn w:val="16"/>
    <w:qFormat/>
    <w:uiPriority w:val="0"/>
  </w:style>
  <w:style w:type="character" w:styleId="19">
    <w:name w:val="Hyperlink"/>
    <w:basedOn w:val="16"/>
    <w:qFormat/>
    <w:uiPriority w:val="0"/>
    <w:rPr>
      <w:color w:val="0000FF"/>
      <w:u w:val="single"/>
    </w:rPr>
  </w:style>
  <w:style w:type="paragraph" w:customStyle="1" w:styleId="20">
    <w:name w:val="列出段落1"/>
    <w:basedOn w:val="21"/>
    <w:next w:val="5"/>
    <w:qFormat/>
    <w:uiPriority w:val="0"/>
    <w:pPr>
      <w:ind w:firstLine="420" w:firstLineChars="200"/>
    </w:pPr>
    <w:rPr>
      <w:szCs w:val="21"/>
    </w:rPr>
  </w:style>
  <w:style w:type="paragraph" w:customStyle="1" w:styleId="21">
    <w:name w:val="正文_10_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1"/>
    <w:basedOn w:val="23"/>
    <w:qFormat/>
    <w:uiPriority w:val="0"/>
    <w:pPr>
      <w:tabs>
        <w:tab w:val="left" w:pos="360"/>
      </w:tabs>
      <w:spacing w:line="360" w:lineRule="auto"/>
      <w:ind w:firstLine="480" w:firstLineChars="200"/>
    </w:pPr>
    <w:rPr>
      <w:rFonts w:ascii="Times New Roman" w:hAnsi="Times New Roman"/>
      <w:sz w:val="24"/>
      <w:szCs w:val="24"/>
    </w:rPr>
  </w:style>
  <w:style w:type="paragraph" w:customStyle="1" w:styleId="23">
    <w:name w:val="样式1"/>
    <w:basedOn w:val="13"/>
    <w:next w:val="1"/>
    <w:qFormat/>
    <w:uiPriority w:val="0"/>
    <w:pPr>
      <w:tabs>
        <w:tab w:val="left" w:pos="360"/>
      </w:tabs>
      <w:adjustRightInd w:val="0"/>
      <w:ind w:left="360" w:hanging="360"/>
      <w:textAlignment w:val="baseline"/>
    </w:pPr>
    <w:rPr>
      <w:rFonts w:ascii="宋体" w:hAnsi="宋体"/>
      <w:kern w:val="0"/>
      <w:szCs w:val="21"/>
    </w:rPr>
  </w:style>
  <w:style w:type="paragraph" w:customStyle="1" w:styleId="24">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5">
    <w:name w:val="l-btn-empty"/>
    <w:basedOn w:val="16"/>
    <w:qFormat/>
    <w:uiPriority w:val="0"/>
  </w:style>
  <w:style w:type="character" w:customStyle="1" w:styleId="26">
    <w:name w:val="l-btn-left"/>
    <w:basedOn w:val="16"/>
    <w:qFormat/>
    <w:uiPriority w:val="0"/>
  </w:style>
  <w:style w:type="character" w:customStyle="1" w:styleId="27">
    <w:name w:val="l-btn-left1"/>
    <w:basedOn w:val="16"/>
    <w:qFormat/>
    <w:uiPriority w:val="0"/>
  </w:style>
  <w:style w:type="character" w:customStyle="1" w:styleId="28">
    <w:name w:val="l-btn-left2"/>
    <w:basedOn w:val="16"/>
    <w:qFormat/>
    <w:uiPriority w:val="0"/>
  </w:style>
  <w:style w:type="character" w:customStyle="1" w:styleId="29">
    <w:name w:val="l-btn-left3"/>
    <w:basedOn w:val="16"/>
    <w:qFormat/>
    <w:uiPriority w:val="0"/>
  </w:style>
  <w:style w:type="character" w:customStyle="1" w:styleId="30">
    <w:name w:val="l-btn-icon-left"/>
    <w:basedOn w:val="16"/>
    <w:qFormat/>
    <w:uiPriority w:val="0"/>
  </w:style>
  <w:style w:type="character" w:customStyle="1" w:styleId="31">
    <w:name w:val="l-btn-text"/>
    <w:basedOn w:val="16"/>
    <w:qFormat/>
    <w:uiPriority w:val="0"/>
    <w:rPr>
      <w:sz w:val="18"/>
      <w:szCs w:val="18"/>
      <w:vertAlign w:val="baseline"/>
    </w:rPr>
  </w:style>
  <w:style w:type="character" w:customStyle="1" w:styleId="32">
    <w:name w:val="l-btn-icon-right"/>
    <w:basedOn w:val="16"/>
    <w:qFormat/>
    <w:uiPriority w:val="0"/>
  </w:style>
  <w:style w:type="paragraph" w:styleId="33">
    <w:name w:val="No Spacing"/>
    <w:qFormat/>
    <w:uiPriority w:val="1"/>
    <w:pPr>
      <w:widowControl w:val="0"/>
    </w:pPr>
    <w:rPr>
      <w:rFonts w:ascii="宋体" w:hAnsi="宋体" w:eastAsia="宋体" w:cs="Times New Roman"/>
      <w:kern w:val="2"/>
      <w:sz w:val="21"/>
      <w:szCs w:val="22"/>
      <w:lang w:val="en-US" w:eastAsia="zh-CN" w:bidi="ar-SA"/>
    </w:rPr>
  </w:style>
  <w:style w:type="paragraph" w:customStyle="1" w:styleId="34">
    <w:name w:val="Default"/>
    <w:qFormat/>
    <w:uiPriority w:val="0"/>
    <w:pPr>
      <w:widowControl w:val="0"/>
      <w:autoSpaceDE w:val="0"/>
      <w:autoSpaceDN w:val="0"/>
      <w:adjustRightInd w:val="0"/>
    </w:pPr>
    <w:rPr>
      <w:rFonts w:ascii="黑体" w:hAnsi="Times New Roman" w:eastAsia="黑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2782</Words>
  <Characters>2946</Characters>
  <Lines>0</Lines>
  <Paragraphs>0</Paragraphs>
  <TotalTime>25</TotalTime>
  <ScaleCrop>false</ScaleCrop>
  <LinksUpToDate>false</LinksUpToDate>
  <CharactersWithSpaces>3002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2023-05-06T09:13:00Z</dcterms:created>
  <dc:creator>Administrator</dc:creator>
  <cp:lastModifiedBy>Administrator</cp:lastModifiedBy>
  <cp:lastPrinted>2024-05-22T06:08:00Z</cp:lastPrinted>
  <dcterms:modified xsi:type="dcterms:W3CDTF">2025-07-09T01:11:09Z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D39FB034C71F490BA9D87041873AB06D_13</vt:lpwstr>
  </property>
  <property fmtid="{D5CDD505-2E9C-101B-9397-08002B2CF9AE}" pid="4" name="KSOTemplateDocerSaveRecord">
    <vt:lpwstr>eyJoZGlkIjoiOTE4OTFiN2M0NjliYTIzZTAzNDEwNmU0ZmJkNDY5MDIifQ==</vt:lpwstr>
  </property>
</Properties>
</file>