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00D29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4D17B3F">
      <w:pPr>
        <w:jc w:val="center"/>
        <w:rPr>
          <w:rFonts w:hint="default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  <w:t>承诺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  <w:t>函</w:t>
      </w:r>
    </w:p>
    <w:p w14:paraId="4957F1B8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u w:val="single"/>
          <w:shd w:val="clear" w:fill="FFFFFF"/>
        </w:rPr>
      </w:pPr>
      <w:r>
        <w:rPr>
          <w:rFonts w:ascii="sans-serif" w:hAnsi="sans-serif" w:eastAsia="sans-serif" w:cs="sans-serif"/>
          <w:i w:val="0"/>
          <w:caps w:val="0"/>
          <w:spacing w:val="0"/>
          <w:sz w:val="31"/>
          <w:szCs w:val="31"/>
          <w:u w:val="single"/>
          <w:shd w:val="clear" w:fill="FFFFFF"/>
        </w:rPr>
        <w:t>（此处填写采购人名称）</w:t>
      </w:r>
      <w:r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u w:val="single"/>
          <w:shd w:val="clear" w:fill="FFFFFF"/>
        </w:rPr>
        <w:t>：</w:t>
      </w:r>
    </w:p>
    <w:p w14:paraId="0972F657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宋体" w:cs="sans-serif"/>
          <w:i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>乐山市政府采购中心：</w:t>
      </w:r>
    </w:p>
    <w:p w14:paraId="1316CC9E">
      <w:pPr>
        <w:widowControl w:val="0"/>
        <w:numPr>
          <w:ilvl w:val="0"/>
          <w:numId w:val="0"/>
        </w:numPr>
        <w:ind w:firstLine="481"/>
        <w:jc w:val="both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</w:pPr>
    </w:p>
    <w:p w14:paraId="143319B5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  <w:t>我单位已认真、仔细阅读了</w:t>
      </w:r>
      <w:r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  <w:t>谈判文件</w:t>
      </w:r>
      <w:r>
        <w:rPr>
          <w:rFonts w:hint="eastAsia" w:ascii="sans-serif" w:hAnsi="sans-serif" w:eastAsia="宋体" w:cs="sans-serif"/>
          <w:i w:val="0"/>
          <w:caps w:val="0"/>
          <w:spacing w:val="0"/>
          <w:sz w:val="30"/>
          <w:szCs w:val="30"/>
          <w:shd w:val="clear" w:fill="FFFFFF"/>
          <w:lang w:val="en-US" w:eastAsia="zh-CN"/>
        </w:rPr>
        <w:t>技术要求</w:t>
      </w:r>
      <w:r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  <w:t>的所有内容，郑重作出以下承诺：</w:t>
      </w:r>
      <w:bookmarkStart w:id="0" w:name="_GoBack"/>
      <w:bookmarkEnd w:id="0"/>
    </w:p>
    <w:p w14:paraId="77E62081">
      <w:pPr>
        <w:widowControl w:val="0"/>
        <w:numPr>
          <w:ilvl w:val="0"/>
          <w:numId w:val="0"/>
        </w:numPr>
        <w:ind w:firstLine="481"/>
        <w:jc w:val="both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  <w:t>1、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  <w:t>……</w:t>
      </w:r>
    </w:p>
    <w:p w14:paraId="1BE79A77">
      <w:pPr>
        <w:widowControl w:val="0"/>
        <w:numPr>
          <w:ilvl w:val="0"/>
          <w:numId w:val="0"/>
        </w:numPr>
        <w:ind w:firstLine="481"/>
        <w:jc w:val="both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30"/>
          <w:szCs w:val="30"/>
          <w:shd w:val="clear" w:fill="FFFFFF"/>
          <w:lang w:val="en-US" w:eastAsia="zh-CN"/>
        </w:rPr>
        <w:t>……</w:t>
      </w:r>
    </w:p>
    <w:p w14:paraId="63AEE170">
      <w:pPr>
        <w:widowControl w:val="0"/>
        <w:numPr>
          <w:ilvl w:val="0"/>
          <w:numId w:val="0"/>
        </w:numPr>
        <w:ind w:firstLine="481"/>
        <w:jc w:val="both"/>
        <w:rPr>
          <w:rFonts w:hint="eastAsia" w:ascii="sans-serif" w:hAnsi="sans-serif" w:eastAsia="宋体" w:cs="sans-serif"/>
          <w:i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sans-serif" w:hAnsi="sans-serif" w:eastAsia="宋体" w:cs="sans-serif"/>
          <w:i w:val="0"/>
          <w:caps w:val="0"/>
          <w:spacing w:val="0"/>
          <w:sz w:val="30"/>
          <w:szCs w:val="30"/>
          <w:shd w:val="clear" w:fill="FFFFFF"/>
          <w:lang w:eastAsia="zh-CN"/>
        </w:rPr>
        <w:t>……</w:t>
      </w:r>
    </w:p>
    <w:p w14:paraId="28172CD7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</w:pPr>
    </w:p>
    <w:p w14:paraId="53C7FA1A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</w:pPr>
    </w:p>
    <w:p w14:paraId="680D5E1B">
      <w:pPr>
        <w:widowControl w:val="0"/>
        <w:numPr>
          <w:ilvl w:val="0"/>
          <w:numId w:val="0"/>
        </w:numPr>
        <w:ind w:firstLine="481"/>
        <w:jc w:val="both"/>
        <w:rPr>
          <w:rFonts w:hint="default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</w:rPr>
      </w:pPr>
    </w:p>
    <w:p w14:paraId="25721C51">
      <w:pPr>
        <w:widowControl w:val="0"/>
        <w:numPr>
          <w:ilvl w:val="0"/>
          <w:numId w:val="0"/>
        </w:numPr>
        <w:ind w:firstLine="481"/>
        <w:jc w:val="both"/>
        <w:rPr>
          <w:rFonts w:hint="eastAsia" w:ascii="sans-serif" w:hAnsi="sans-serif" w:eastAsia="sans-serif" w:cs="sans-serif"/>
          <w:i w:val="0"/>
          <w:caps w:val="0"/>
          <w:spacing w:val="0"/>
          <w:sz w:val="30"/>
          <w:szCs w:val="30"/>
          <w:shd w:val="clear" w:fill="FFFFFF"/>
          <w:lang w:eastAsia="zh-CN"/>
        </w:rPr>
      </w:pPr>
    </w:p>
    <w:p w14:paraId="21308A24">
      <w:pPr>
        <w:pageBreakBefore w:val="0"/>
        <w:kinsoku/>
        <w:wordWrap/>
        <w:overflowPunct/>
        <w:topLinePunct w:val="0"/>
        <w:bidi w:val="0"/>
        <w:spacing w:beforeAutospacing="0" w:line="440" w:lineRule="atLeast"/>
        <w:ind w:left="0" w:leftChars="0" w:right="0" w:rightChars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  <w:t>本公司对上述承诺的内容事项真实性负责。如经查实上述承诺的内容事项存在虚假，我公司愿意接受以提供虚假材料谋取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  <w:t>追究法律责任。</w:t>
      </w:r>
    </w:p>
    <w:p w14:paraId="7FC7FAB0">
      <w:pPr>
        <w:pageBreakBefore w:val="0"/>
        <w:kinsoku/>
        <w:wordWrap/>
        <w:overflowPunct/>
        <w:topLinePunct w:val="0"/>
        <w:bidi w:val="0"/>
        <w:spacing w:beforeAutospacing="0" w:line="440" w:lineRule="atLeast"/>
        <w:ind w:left="0" w:leftChars="0" w:right="0" w:rightChars="0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</w:pPr>
    </w:p>
    <w:p w14:paraId="4CFE4B9E">
      <w:pPr>
        <w:pageBreakBefore w:val="0"/>
        <w:kinsoku/>
        <w:wordWrap/>
        <w:overflowPunct/>
        <w:topLinePunct w:val="0"/>
        <w:bidi w:val="0"/>
        <w:spacing w:beforeAutospacing="0" w:line="440" w:lineRule="atLeast"/>
        <w:ind w:left="0" w:leftChars="0" w:right="0" w:rightChars="0" w:firstLine="2700" w:firstLineChars="900"/>
        <w:jc w:val="left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供应商全称：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single"/>
        </w:rPr>
        <w:t xml:space="preserve">          　  （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single"/>
          <w:lang w:eastAsia="zh-CN"/>
        </w:rPr>
        <w:t>签章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  <w:t>。</w:t>
      </w:r>
    </w:p>
    <w:p w14:paraId="6283AF31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/>
        <w:spacing w:before="0" w:beforeAutospacing="0" w:after="260" w:line="440" w:lineRule="atLeast"/>
        <w:ind w:left="0" w:leftChars="0" w:right="0" w:rightChars="0" w:firstLine="4200" w:firstLineChars="1400"/>
        <w:jc w:val="left"/>
        <w:textAlignment w:val="auto"/>
        <w:outlineLvl w:val="1"/>
        <w:rPr>
          <w:rFonts w:hint="eastAsia" w:ascii="宋体" w:hAnsi="宋体" w:eastAsia="宋体" w:cs="宋体"/>
          <w:b w:val="0"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30"/>
          <w:szCs w:val="30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30"/>
          <w:szCs w:val="30"/>
          <w:highlight w:val="none"/>
          <w:u w:val="single"/>
          <w:lang w:val="en-US" w:eastAsia="zh-CN" w:bidi="ar-SA"/>
        </w:rPr>
        <w:t>　　年　　月　　日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30"/>
          <w:szCs w:val="30"/>
          <w:highlight w:val="none"/>
          <w:lang w:val="en-US" w:eastAsia="zh-CN" w:bidi="ar-SA"/>
        </w:rPr>
        <w:t>。</w:t>
      </w:r>
    </w:p>
    <w:p w14:paraId="4CC66AE6">
      <w:pPr>
        <w:widowControl w:val="0"/>
        <w:numPr>
          <w:ilvl w:val="0"/>
          <w:numId w:val="0"/>
        </w:numPr>
        <w:ind w:firstLine="481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AFA5A1C">
      <w:pPr>
        <w:widowControl w:val="0"/>
        <w:numPr>
          <w:ilvl w:val="0"/>
          <w:numId w:val="0"/>
        </w:numPr>
        <w:ind w:firstLine="481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AC6E13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2NTgzNmZlYjAxNzMyYTIwNmEyNmIwNjhmZDAzNDEifQ=="/>
  </w:docVars>
  <w:rsids>
    <w:rsidRoot w:val="0C8A32E7"/>
    <w:rsid w:val="055B1738"/>
    <w:rsid w:val="0C8A32E7"/>
    <w:rsid w:val="1A825C02"/>
    <w:rsid w:val="31E9512D"/>
    <w:rsid w:val="3528342A"/>
    <w:rsid w:val="3BE62547"/>
    <w:rsid w:val="450A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11</TotalTime>
  <ScaleCrop>false</ScaleCrop>
  <LinksUpToDate>false</LinksUpToDate>
  <CharactersWithSpaces>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2024-07-15T07:05:00Z</dcterms:created>
  <dc:creator>Deja vu</dc:creator>
  <cp:lastModifiedBy>梁潇</cp:lastModifiedBy>
  <dcterms:modified xsi:type="dcterms:W3CDTF">2026-02-28T03:40:24Z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A7E52590FED648709288BA2913C2FB4C_13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