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3CF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分包意向协议</w:t>
      </w:r>
    </w:p>
    <w:p w14:paraId="5F2893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 w14:paraId="762790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tbl>
      <w:tblPr>
        <w:tblStyle w:val="8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468"/>
        <w:gridCol w:w="1313"/>
        <w:gridCol w:w="2206"/>
        <w:gridCol w:w="1681"/>
        <w:gridCol w:w="1466"/>
      </w:tblGrid>
      <w:tr w14:paraId="4240C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319" w:type="dxa"/>
            <w:noWrap w:val="0"/>
            <w:vAlign w:val="center"/>
          </w:tcPr>
          <w:p w14:paraId="3EB28E95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单位类型</w:t>
            </w:r>
          </w:p>
        </w:tc>
        <w:tc>
          <w:tcPr>
            <w:tcW w:w="1468" w:type="dxa"/>
            <w:noWrap w:val="0"/>
            <w:vAlign w:val="center"/>
          </w:tcPr>
          <w:p w14:paraId="0EB34DCF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313" w:type="dxa"/>
            <w:noWrap w:val="0"/>
            <w:vAlign w:val="center"/>
          </w:tcPr>
          <w:p w14:paraId="5717CD64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2206" w:type="dxa"/>
            <w:noWrap w:val="0"/>
            <w:vAlign w:val="center"/>
          </w:tcPr>
          <w:p w14:paraId="692F9802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  <w:t>承接分包内容简要说明</w:t>
            </w:r>
          </w:p>
        </w:tc>
        <w:tc>
          <w:tcPr>
            <w:tcW w:w="1681" w:type="dxa"/>
            <w:noWrap w:val="0"/>
            <w:vAlign w:val="center"/>
          </w:tcPr>
          <w:p w14:paraId="0E3CBAB0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  <w:t>分包合同</w:t>
            </w:r>
          </w:p>
          <w:p w14:paraId="10CC3063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  <w:t>金额</w:t>
            </w:r>
          </w:p>
        </w:tc>
        <w:tc>
          <w:tcPr>
            <w:tcW w:w="1466" w:type="dxa"/>
            <w:noWrap w:val="0"/>
            <w:vAlign w:val="center"/>
          </w:tcPr>
          <w:p w14:paraId="7C9588BB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kern w:val="2"/>
                <w:sz w:val="24"/>
                <w:szCs w:val="24"/>
                <w:lang w:val="en-US" w:eastAsia="zh-CN" w:bidi="ar-SA"/>
              </w:rPr>
              <w:t>占合同总额比例</w:t>
            </w:r>
          </w:p>
        </w:tc>
      </w:tr>
      <w:tr w14:paraId="15317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319" w:type="dxa"/>
            <w:noWrap w:val="0"/>
            <w:vAlign w:val="center"/>
          </w:tcPr>
          <w:p w14:paraId="5045DABE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kern w:val="2"/>
                <w:sz w:val="21"/>
                <w:szCs w:val="21"/>
                <w:lang w:val="en-US" w:eastAsia="zh-CN" w:bidi="ar-SA"/>
              </w:rPr>
              <w:t>承包人</w:t>
            </w:r>
          </w:p>
        </w:tc>
        <w:tc>
          <w:tcPr>
            <w:tcW w:w="1468" w:type="dxa"/>
            <w:noWrap w:val="0"/>
            <w:vAlign w:val="center"/>
          </w:tcPr>
          <w:p w14:paraId="436159B0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BA52E03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型</w:t>
            </w:r>
          </w:p>
          <w:p w14:paraId="7AE9A7D1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中型</w:t>
            </w:r>
          </w:p>
          <w:p w14:paraId="6EE6F722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小微型</w:t>
            </w:r>
          </w:p>
        </w:tc>
        <w:tc>
          <w:tcPr>
            <w:tcW w:w="2206" w:type="dxa"/>
            <w:noWrap w:val="0"/>
            <w:vAlign w:val="center"/>
          </w:tcPr>
          <w:p w14:paraId="2C8C4FDA">
            <w:pPr>
              <w:pStyle w:val="6"/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8C4ECCF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20951E6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101D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319" w:type="dxa"/>
            <w:noWrap w:val="0"/>
            <w:vAlign w:val="center"/>
          </w:tcPr>
          <w:p w14:paraId="7748D33F">
            <w:pPr>
              <w:widowControl w:val="0"/>
              <w:tabs>
                <w:tab w:val="left" w:pos="0"/>
              </w:tabs>
              <w:wordWrap w:val="0"/>
              <w:topLinePunc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kern w:val="2"/>
                <w:sz w:val="21"/>
                <w:szCs w:val="21"/>
                <w:lang w:val="en-US" w:eastAsia="zh-CN" w:bidi="ar-SA"/>
              </w:rPr>
              <w:t>分包人</w:t>
            </w:r>
          </w:p>
        </w:tc>
        <w:tc>
          <w:tcPr>
            <w:tcW w:w="1468" w:type="dxa"/>
            <w:noWrap w:val="0"/>
            <w:vAlign w:val="center"/>
          </w:tcPr>
          <w:p w14:paraId="22A5F5AB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58CB3108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型</w:t>
            </w:r>
          </w:p>
          <w:p w14:paraId="68D61999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中型</w:t>
            </w:r>
          </w:p>
          <w:p w14:paraId="0C4E24EF">
            <w:pPr>
              <w:pStyle w:val="16"/>
              <w:adjustRightInd w:val="0"/>
              <w:snapToGrid w:val="0"/>
              <w:spacing w:line="4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小微型</w:t>
            </w:r>
          </w:p>
        </w:tc>
        <w:tc>
          <w:tcPr>
            <w:tcW w:w="2206" w:type="dxa"/>
            <w:noWrap w:val="0"/>
            <w:vAlign w:val="center"/>
          </w:tcPr>
          <w:p w14:paraId="00B5A601">
            <w:pPr>
              <w:pStyle w:val="6"/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1827ED1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F5956D2">
            <w:pPr>
              <w:pStyle w:val="6"/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51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19" w:type="dxa"/>
            <w:noWrap w:val="0"/>
            <w:vAlign w:val="center"/>
          </w:tcPr>
          <w:p w14:paraId="416054B5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468" w:type="dxa"/>
            <w:noWrap w:val="0"/>
            <w:vAlign w:val="center"/>
          </w:tcPr>
          <w:p w14:paraId="7F3E381B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9026404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6" w:type="dxa"/>
            <w:noWrap w:val="0"/>
            <w:vAlign w:val="center"/>
          </w:tcPr>
          <w:p w14:paraId="06BAE160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C2D92F2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526B1212">
            <w:pPr>
              <w:pStyle w:val="16"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93B1CC">
      <w:pPr>
        <w:pStyle w:val="17"/>
        <w:adjustRightInd w:val="0"/>
        <w:snapToGrid w:val="0"/>
        <w:spacing w:line="480" w:lineRule="exact"/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 w14:paraId="5584A3CE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①供应商</w:t>
      </w:r>
      <w:r>
        <w:rPr>
          <w:rFonts w:hint="eastAsia" w:ascii="仿宋" w:hAnsi="仿宋" w:eastAsia="仿宋" w:cs="仿宋"/>
          <w:sz w:val="24"/>
          <w:szCs w:val="24"/>
        </w:rPr>
        <w:t>应如实填写上述信息，并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按本项目公开招标文件中的“1.5.供应商参加本次政府采购活动应具备的条件”提供证明材料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DFFF925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②本表格可根据实际情况增减。</w:t>
      </w:r>
    </w:p>
    <w:p w14:paraId="6947B6D8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③《分包意向协议》承包人根据实际情况填写，可提供多份。</w:t>
      </w:r>
    </w:p>
    <w:p w14:paraId="48ACEA87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1E85B8EC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分包意向协议(参考模板)</w:t>
      </w:r>
    </w:p>
    <w:p w14:paraId="52302126">
      <w:pPr>
        <w:pStyle w:val="16"/>
      </w:pPr>
    </w:p>
    <w:p w14:paraId="7A04F21C">
      <w:pPr>
        <w:pStyle w:val="16"/>
        <w:spacing w:line="48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 w14:paraId="6C8211C1">
      <w:pPr>
        <w:pStyle w:val="16"/>
        <w:spacing w:line="480" w:lineRule="exac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分包人1：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 w14:paraId="2F5FA305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就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(采购项目)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采购包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中的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(分包内容)</w:t>
      </w:r>
      <w:r>
        <w:rPr>
          <w:rFonts w:hint="eastAsia" w:ascii="仿宋" w:hAnsi="仿宋" w:eastAsia="仿宋" w:cs="仿宋"/>
          <w:sz w:val="24"/>
          <w:szCs w:val="24"/>
        </w:rPr>
        <w:t>投标事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宜</w:t>
      </w:r>
      <w:r>
        <w:rPr>
          <w:rFonts w:hint="eastAsia" w:ascii="仿宋" w:hAnsi="仿宋" w:eastAsia="仿宋" w:cs="仿宋"/>
          <w:sz w:val="24"/>
          <w:szCs w:val="24"/>
        </w:rPr>
        <w:t>与分包人通过友好协商达成如下协议：</w:t>
      </w:r>
    </w:p>
    <w:p w14:paraId="7311CAA4">
      <w:pPr>
        <w:pStyle w:val="16"/>
        <w:spacing w:line="480" w:lineRule="exact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一、投标代理</w:t>
      </w:r>
    </w:p>
    <w:p w14:paraId="52317E46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1.在本项目投标有效期内，分包人同意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代理上述的投标事宜。如最终“中标”则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本协议有效期延续</w:t>
      </w:r>
      <w:r>
        <w:rPr>
          <w:rFonts w:hint="eastAsia" w:ascii="仿宋" w:hAnsi="仿宋" w:eastAsia="仿宋" w:cs="仿宋"/>
          <w:sz w:val="24"/>
          <w:szCs w:val="24"/>
        </w:rPr>
        <w:t>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本项目</w:t>
      </w:r>
      <w:r>
        <w:rPr>
          <w:rFonts w:hint="eastAsia" w:ascii="仿宋" w:hAnsi="仿宋" w:eastAsia="仿宋" w:cs="仿宋"/>
          <w:sz w:val="24"/>
          <w:szCs w:val="24"/>
        </w:rPr>
        <w:t>履约验收合格之日。</w:t>
      </w:r>
    </w:p>
    <w:p w14:paraId="3F3FF63A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二、分包人需满足的条件</w:t>
      </w:r>
    </w:p>
    <w:p w14:paraId="4C2E15E0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.参加本项目投标，接受分包的企业之间不得存在直接控股、管理关系，且与承包企业之间不得存在直接控股、管理关系。</w:t>
      </w:r>
    </w:p>
    <w:p w14:paraId="7B7F68F6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.以分包形式参加采购活动的，接受分包的各方不得再单独参加或者与其他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另外达成分包意向参加同一合同项下的采购活动。</w:t>
      </w:r>
    </w:p>
    <w:p w14:paraId="5E5451DF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.分包人应当具备相应资质条件且不得再次分包，在签订合同时将相应资质条件作为合同附件提供至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E9E50A1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.享受扶持政策获得政府采购合同的，小微企业不得将合同分包给大中型企业，中型企业不得将合同分包给大型企业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0BD1D6D9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.分包人未被列入失信被执行人、重大税收违法案件当事人名单、政府采购严重违法失信行为记录名单。</w:t>
      </w:r>
    </w:p>
    <w:p w14:paraId="0720C4F1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、分包人各方分工</w:t>
      </w:r>
    </w:p>
    <w:p w14:paraId="0780663B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1.分包人负责按照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要求提供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磋商文件</w:t>
      </w:r>
      <w:r>
        <w:rPr>
          <w:rFonts w:hint="eastAsia" w:ascii="仿宋" w:hAnsi="仿宋" w:eastAsia="仿宋" w:cs="仿宋"/>
          <w:sz w:val="24"/>
          <w:szCs w:val="24"/>
        </w:rPr>
        <w:t>中规定的应由分包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提供的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相关资料；</w:t>
      </w:r>
    </w:p>
    <w:p w14:paraId="009B65CD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2.分包人提供的服务占采购项目合同总金额的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%，分包合同金额为：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元。</w:t>
      </w:r>
    </w:p>
    <w:p w14:paraId="73D42E87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3.分包人负责编写有关技术文件；</w:t>
      </w:r>
    </w:p>
    <w:p w14:paraId="265BFA14">
      <w:pPr>
        <w:pStyle w:val="12"/>
        <w:numPr>
          <w:ilvl w:val="4"/>
          <w:numId w:val="0"/>
        </w:numPr>
        <w:tabs>
          <w:tab w:val="left" w:pos="937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4.若中标，分包人</w:t>
      </w:r>
      <w:r>
        <w:rPr>
          <w:rFonts w:hint="eastAsia" w:ascii="仿宋" w:hAnsi="仿宋" w:eastAsia="仿宋" w:cs="仿宋"/>
          <w:sz w:val="24"/>
          <w:szCs w:val="24"/>
        </w:rPr>
        <w:t>不得再次分包，分包人履行的合同内容、技术服务要求等，必须与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成交内容</w:t>
      </w:r>
      <w:r>
        <w:rPr>
          <w:rFonts w:hint="eastAsia" w:ascii="仿宋" w:hAnsi="仿宋" w:eastAsia="仿宋" w:cs="仿宋"/>
          <w:sz w:val="24"/>
          <w:szCs w:val="24"/>
        </w:rPr>
        <w:t>保持一致，分包人应对所提供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</w:rPr>
        <w:t>的质量负责；</w:t>
      </w:r>
    </w:p>
    <w:p w14:paraId="34D5B54E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负责提供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磋商文件</w:t>
      </w:r>
      <w:r>
        <w:rPr>
          <w:rFonts w:hint="eastAsia" w:ascii="仿宋" w:hAnsi="仿宋" w:eastAsia="仿宋" w:cs="仿宋"/>
          <w:sz w:val="24"/>
          <w:szCs w:val="24"/>
        </w:rPr>
        <w:t>中规定的除分包人应提供的资料外的所有资料，并组织、汇编投标文件，并参与投标；</w:t>
      </w:r>
    </w:p>
    <w:p w14:paraId="04C8902C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.若中标，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不得擅自将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(采购项目)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采购包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（分包内容）</w:t>
      </w:r>
      <w:r>
        <w:rPr>
          <w:rFonts w:hint="eastAsia" w:ascii="仿宋" w:hAnsi="仿宋" w:eastAsia="仿宋" w:cs="仿宋"/>
          <w:sz w:val="24"/>
          <w:szCs w:val="24"/>
        </w:rPr>
        <w:t>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约定由分包人承担的服务</w:t>
      </w:r>
      <w:r>
        <w:rPr>
          <w:rFonts w:hint="eastAsia" w:ascii="仿宋" w:hAnsi="仿宋" w:eastAsia="仿宋" w:cs="仿宋"/>
          <w:sz w:val="24"/>
          <w:szCs w:val="24"/>
        </w:rPr>
        <w:t>内容分包给分包人以外的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，否则按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分包</w:t>
      </w:r>
      <w:r>
        <w:rPr>
          <w:rFonts w:hint="eastAsia" w:ascii="仿宋" w:hAnsi="仿宋" w:eastAsia="仿宋" w:cs="仿宋"/>
          <w:sz w:val="24"/>
          <w:szCs w:val="24"/>
        </w:rPr>
        <w:t>合同总价的10%作为赔偿金支付给分包人。</w:t>
      </w:r>
    </w:p>
    <w:p w14:paraId="1CF262B1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、其他事项</w:t>
      </w:r>
    </w:p>
    <w:p w14:paraId="4D73D141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1.协议各方应严守信誉，严格按照分工实施，以维护共同利益；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依法依规不宜面向中小企业分包的采购标的，承包人不得向中小企业分包；除以上依法依规可以向中小企业分包的采购标的外，其余承包人不得以任何形式进行分包或转包。</w:t>
      </w:r>
    </w:p>
    <w:p w14:paraId="50D9D428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2.各方联系人</w:t>
      </w:r>
    </w:p>
    <w:p w14:paraId="35FCC800">
      <w:pPr>
        <w:pStyle w:val="16"/>
        <w:spacing w:line="48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联系人姓名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；身份证号码：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；联系方式：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；</w:t>
      </w:r>
    </w:p>
    <w:p w14:paraId="2A18A643">
      <w:pPr>
        <w:pStyle w:val="16"/>
        <w:spacing w:line="48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分包人1联系人姓名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；身份证号码：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；</w:t>
      </w:r>
      <w:r>
        <w:rPr>
          <w:rFonts w:hint="eastAsia" w:ascii="仿宋" w:hAnsi="仿宋" w:eastAsia="仿宋" w:cs="仿宋"/>
          <w:sz w:val="24"/>
          <w:szCs w:val="24"/>
        </w:rPr>
        <w:t>联系方式：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15F3BED0">
      <w:pPr>
        <w:pStyle w:val="16"/>
        <w:spacing w:line="480" w:lineRule="exact"/>
        <w:ind w:left="349" w:leftChars="16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……</w:t>
      </w:r>
    </w:p>
    <w:p w14:paraId="5E3022F5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3.若中标，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、分包人各方将另签正式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分包</w:t>
      </w:r>
      <w:r>
        <w:rPr>
          <w:rFonts w:hint="eastAsia" w:ascii="仿宋" w:hAnsi="仿宋" w:eastAsia="仿宋" w:cs="仿宋"/>
          <w:sz w:val="24"/>
          <w:szCs w:val="24"/>
        </w:rPr>
        <w:t>合同，则本协议作为该合同的附件；</w:t>
      </w:r>
    </w:p>
    <w:p w14:paraId="6AA9C61F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4.未尽事宜，各方再友好协商解决。</w:t>
      </w:r>
    </w:p>
    <w:p w14:paraId="60ECE5EE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5.本协议书一式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份，各成员和采购人各执一份。</w:t>
      </w:r>
    </w:p>
    <w:p w14:paraId="74845A13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6.本协议书自签署之日起生效，本项目合同履行完毕后自动失效。</w:t>
      </w:r>
    </w:p>
    <w:p w14:paraId="6AF42402">
      <w:pPr>
        <w:pStyle w:val="16"/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附件：分包意向协议附表。</w:t>
      </w:r>
    </w:p>
    <w:p w14:paraId="3970DD72">
      <w:pPr>
        <w:pStyle w:val="16"/>
        <w:spacing w:line="480" w:lineRule="exact"/>
        <w:rPr>
          <w:rFonts w:hint="eastAsia" w:ascii="仿宋" w:hAnsi="仿宋" w:eastAsia="仿宋" w:cs="仿宋"/>
          <w:sz w:val="24"/>
          <w:szCs w:val="24"/>
        </w:rPr>
      </w:pPr>
    </w:p>
    <w:p w14:paraId="41B40667">
      <w:pPr>
        <w:pStyle w:val="4"/>
        <w:tabs>
          <w:tab w:val="left" w:pos="0"/>
          <w:tab w:val="left" w:pos="5674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 w:color="000000"/>
        </w:rPr>
        <w:tab/>
      </w:r>
      <w:r>
        <w:rPr>
          <w:rFonts w:hint="eastAsia" w:ascii="仿宋" w:hAnsi="仿宋" w:eastAsia="仿宋" w:cs="仿宋"/>
          <w:sz w:val="24"/>
          <w:szCs w:val="24"/>
        </w:rPr>
        <w:t>(盖章)</w:t>
      </w:r>
    </w:p>
    <w:p w14:paraId="16B8AD1D">
      <w:pPr>
        <w:pStyle w:val="4"/>
        <w:tabs>
          <w:tab w:val="left" w:pos="0"/>
          <w:tab w:val="left" w:pos="5674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分包人1名称：</w:t>
      </w:r>
      <w:r>
        <w:rPr>
          <w:rFonts w:hint="eastAsia" w:ascii="仿宋" w:hAnsi="仿宋" w:eastAsia="仿宋" w:cs="仿宋"/>
          <w:sz w:val="24"/>
          <w:szCs w:val="24"/>
          <w:u w:val="single" w:color="000000"/>
        </w:rPr>
        <w:tab/>
      </w:r>
      <w:r>
        <w:rPr>
          <w:rFonts w:hint="eastAsia" w:ascii="仿宋" w:hAnsi="仿宋" w:eastAsia="仿宋" w:cs="仿宋"/>
          <w:sz w:val="24"/>
          <w:szCs w:val="24"/>
        </w:rPr>
        <w:t>(盖章)</w:t>
      </w:r>
    </w:p>
    <w:p w14:paraId="6BE5ED21">
      <w:pPr>
        <w:tabs>
          <w:tab w:val="left" w:pos="0"/>
        </w:tabs>
        <w:spacing w:line="48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……</w:t>
      </w:r>
    </w:p>
    <w:p w14:paraId="3CB004BF">
      <w:pPr>
        <w:tabs>
          <w:tab w:val="left" w:pos="0"/>
        </w:tabs>
        <w:spacing w:before="4" w:line="480" w:lineRule="exact"/>
        <w:rPr>
          <w:rFonts w:hint="eastAsia" w:ascii="仿宋" w:hAnsi="仿宋" w:eastAsia="仿宋" w:cs="仿宋"/>
          <w:sz w:val="24"/>
          <w:szCs w:val="24"/>
        </w:rPr>
      </w:pPr>
    </w:p>
    <w:p w14:paraId="545F7635">
      <w:pPr>
        <w:pStyle w:val="16"/>
        <w:spacing w:line="48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08903FB3">
      <w:pPr>
        <w:pStyle w:val="16"/>
        <w:spacing w:line="48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注：①分包人数量由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根据实际情况自行选择，本格式仅供参考。②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承包人</w:t>
      </w:r>
      <w:r>
        <w:rPr>
          <w:rFonts w:hint="eastAsia" w:ascii="仿宋" w:hAnsi="仿宋" w:eastAsia="仿宋" w:cs="仿宋"/>
          <w:sz w:val="24"/>
          <w:szCs w:val="24"/>
        </w:rPr>
        <w:t>以合同分包形式投标的，在参加政府采购活动时，应提供分包意向协议原件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扫描件（中标后合同签订时提供</w:t>
      </w:r>
      <w:r>
        <w:rPr>
          <w:rFonts w:hint="eastAsia" w:ascii="仿宋" w:hAnsi="仿宋" w:eastAsia="仿宋" w:cs="仿宋"/>
          <w:sz w:val="24"/>
          <w:szCs w:val="24"/>
        </w:rPr>
        <w:t>分包意向协议原件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，否则将被作为无效投标处理。</w:t>
      </w:r>
    </w:p>
    <w:p w14:paraId="03D5617D">
      <w:pPr>
        <w:tabs>
          <w:tab w:val="left" w:pos="0"/>
        </w:tabs>
        <w:spacing w:line="48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10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2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3119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3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1OGUxODY3M2I0M2ZjYTdkYjQ5MjY5YzlmMzgyZjYifQ=="/>
  </w:docVars>
  <w:rsids>
    <w:rsidRoot w:val="0DD9012F"/>
    <w:rsid w:val="00473031"/>
    <w:rsid w:val="019C753A"/>
    <w:rsid w:val="04680F4A"/>
    <w:rsid w:val="055E1CB0"/>
    <w:rsid w:val="077A3CD8"/>
    <w:rsid w:val="09657E30"/>
    <w:rsid w:val="0AA54643"/>
    <w:rsid w:val="0DD9012F"/>
    <w:rsid w:val="0E2E2B3F"/>
    <w:rsid w:val="0F0D215C"/>
    <w:rsid w:val="0F6E00F9"/>
    <w:rsid w:val="15241373"/>
    <w:rsid w:val="1752433D"/>
    <w:rsid w:val="182A0E16"/>
    <w:rsid w:val="1A406F1E"/>
    <w:rsid w:val="1ED0096A"/>
    <w:rsid w:val="21390D03"/>
    <w:rsid w:val="229879F0"/>
    <w:rsid w:val="22B45EAC"/>
    <w:rsid w:val="23FE0D81"/>
    <w:rsid w:val="27C962A2"/>
    <w:rsid w:val="280206F6"/>
    <w:rsid w:val="28CD7CC8"/>
    <w:rsid w:val="2AEF3F25"/>
    <w:rsid w:val="2AFD5B62"/>
    <w:rsid w:val="2D353007"/>
    <w:rsid w:val="2DFA635E"/>
    <w:rsid w:val="30722B71"/>
    <w:rsid w:val="30D51FC2"/>
    <w:rsid w:val="312D4A16"/>
    <w:rsid w:val="33105381"/>
    <w:rsid w:val="33460DA3"/>
    <w:rsid w:val="37CB7911"/>
    <w:rsid w:val="3A3135FD"/>
    <w:rsid w:val="3A6D52BE"/>
    <w:rsid w:val="3C660B2C"/>
    <w:rsid w:val="3DAB552F"/>
    <w:rsid w:val="417122EB"/>
    <w:rsid w:val="42AD4959"/>
    <w:rsid w:val="46F76617"/>
    <w:rsid w:val="4A552E56"/>
    <w:rsid w:val="4EC512BE"/>
    <w:rsid w:val="4EEB5EF1"/>
    <w:rsid w:val="509C7DFC"/>
    <w:rsid w:val="51324FD6"/>
    <w:rsid w:val="51B03B5F"/>
    <w:rsid w:val="546161C4"/>
    <w:rsid w:val="547F157E"/>
    <w:rsid w:val="55842609"/>
    <w:rsid w:val="5DBF512A"/>
    <w:rsid w:val="5FE75BC2"/>
    <w:rsid w:val="62945C54"/>
    <w:rsid w:val="63190B09"/>
    <w:rsid w:val="64653A08"/>
    <w:rsid w:val="646A62AA"/>
    <w:rsid w:val="64BD5EB2"/>
    <w:rsid w:val="6AAE0043"/>
    <w:rsid w:val="6D013069"/>
    <w:rsid w:val="6E586D17"/>
    <w:rsid w:val="739B3916"/>
    <w:rsid w:val="75202746"/>
    <w:rsid w:val="76BB390C"/>
    <w:rsid w:val="7B497C24"/>
    <w:rsid w:val="7C234D19"/>
    <w:rsid w:val="7D836DBF"/>
    <w:rsid w:val="7E153995"/>
    <w:rsid w:val="7E745D91"/>
    <w:rsid w:val="7ED4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4">
    <w:name w:val="Body Text"/>
    <w:basedOn w:val="1"/>
    <w:next w:val="1"/>
    <w:autoRedefine/>
    <w:unhideWhenUsed/>
    <w:qFormat/>
    <w:uiPriority w:val="0"/>
    <w:pPr>
      <w:spacing w:after="120"/>
    </w:pPr>
    <w:rPr>
      <w:rFonts w:eastAsia="宋体"/>
      <w:kern w:val="0"/>
      <w:sz w:val="20"/>
      <w:szCs w:val="20"/>
    </w:rPr>
  </w:style>
  <w:style w:type="paragraph" w:styleId="5">
    <w:name w:val="Plain Text"/>
    <w:basedOn w:val="1"/>
    <w:next w:val="3"/>
    <w:autoRedefine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6">
    <w:name w:val="toc 6"/>
    <w:basedOn w:val="1"/>
    <w:next w:val="1"/>
    <w:autoRedefine/>
    <w:qFormat/>
    <w:uiPriority w:val="0"/>
    <w:pPr>
      <w:ind w:left="2100" w:leftChars="1000"/>
    </w:pPr>
    <w:rPr>
      <w:rFonts w:ascii="Times New Roman" w:hAnsi="Times New Roman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17“1.”四级标题"/>
    <w:basedOn w:val="11"/>
    <w:autoRedefine/>
    <w:qFormat/>
    <w:uiPriority w:val="0"/>
    <w:pPr>
      <w:numPr>
        <w:ilvl w:val="3"/>
        <w:numId w:val="2"/>
      </w:numPr>
      <w:ind w:firstLine="803"/>
    </w:pPr>
  </w:style>
  <w:style w:type="paragraph" w:customStyle="1" w:styleId="11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/>
    </w:rPr>
  </w:style>
  <w:style w:type="paragraph" w:customStyle="1" w:styleId="12">
    <w:name w:val="18、“1.1”五级标题"/>
    <w:basedOn w:val="10"/>
    <w:autoRedefine/>
    <w:qFormat/>
    <w:uiPriority w:val="0"/>
    <w:pPr>
      <w:numPr>
        <w:ilvl w:val="4"/>
      </w:numPr>
      <w:ind w:firstLine="803"/>
    </w:pPr>
  </w:style>
  <w:style w:type="paragraph" w:customStyle="1" w:styleId="13">
    <w:name w:val="标题 5（有编号）（绿盟科技）"/>
    <w:basedOn w:val="14"/>
    <w:next w:val="15"/>
    <w:autoRedefine/>
    <w:qFormat/>
    <w:uiPriority w:val="0"/>
    <w:pPr>
      <w:keepNext/>
      <w:keepLines/>
      <w:numPr>
        <w:ilvl w:val="4"/>
        <w:numId w:val="3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4">
    <w:name w:val="正文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16">
    <w:name w:val="01、普通正文"/>
    <w:basedOn w:val="1"/>
    <w:next w:val="6"/>
    <w:autoRedefine/>
    <w:qFormat/>
    <w:uiPriority w:val="0"/>
    <w:pPr>
      <w:tabs>
        <w:tab w:val="left" w:pos="0"/>
      </w:tabs>
      <w:wordWrap w:val="0"/>
      <w:topLinePunct/>
    </w:pPr>
    <w:rPr>
      <w:rFonts w:ascii="宋体" w:hAnsi="宋体"/>
      <w:snapToGrid w:val="0"/>
    </w:rPr>
  </w:style>
  <w:style w:type="paragraph" w:customStyle="1" w:styleId="17">
    <w:name w:val="03、“注：”正文(加粗，首行缩进2字符)"/>
    <w:basedOn w:val="16"/>
    <w:autoRedefine/>
    <w:qFormat/>
    <w:uiPriority w:val="0"/>
    <w:pPr>
      <w:ind w:firstLine="480" w:firstLineChars="200"/>
    </w:pPr>
    <w:rPr>
      <w:b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1275</Words>
  <Characters>1298</Characters>
  <Lines>0</Lines>
  <Paragraphs>0</Paragraphs>
  <TotalTime>7</TotalTime>
  <ScaleCrop>false</ScaleCrop>
  <LinksUpToDate>false</LinksUpToDate>
  <CharactersWithSpaces>1435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2022-08-01T13:52:00Z</dcterms:created>
  <dc:creator>0801</dc:creator>
  <cp:lastModifiedBy>去码头搞点薯条</cp:lastModifiedBy>
  <dcterms:modified xsi:type="dcterms:W3CDTF">2026-07-01T12:37:50Z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E9F3E0C3F43E4DA183FC8A73DDC82E15_13</vt:lpwstr>
  </property>
  <property fmtid="{D5CDD505-2E9C-101B-9397-08002B2CF9AE}" pid="4" name="KSOTemplateDocerSaveRecord">
    <vt:lpwstr>eyJoZGlkIjoiZmJjYjNhNTBjMTgyNjY3OGVmZmE4Yzg5NjAwMzk0ZmUiLCJ1c2VySWQiOiIzMDM1MjAwNjIifQ==</vt:lpwstr>
  </property>
</Properties>
</file>