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3"/>
        <w:gridCol w:w="1599"/>
        <w:gridCol w:w="1222"/>
        <w:gridCol w:w="2421"/>
        <w:gridCol w:w="1117"/>
        <w:gridCol w:w="1157"/>
        <w:gridCol w:w="1262"/>
        <w:gridCol w:w="1106"/>
        <w:gridCol w:w="998"/>
        <w:gridCol w:w="1327"/>
        <w:gridCol w:w="1026"/>
      </w:tblGrid>
      <w:tr w14:paraId="0F8102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9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97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087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0D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 w:bidi="ar"/>
              </w:rPr>
              <w:t>常宁市三角塘镇大义山村新村与撤并村便捷连通路等2个工程及常宁市枫树烟草种植专业合作社资源产业路1个工程政府采购项目重新立项</w:t>
            </w:r>
          </w:p>
        </w:tc>
        <w:tc>
          <w:tcPr>
            <w:tcW w:w="4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8D3D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0328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C379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F5D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7A7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7FFE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8C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5F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品目分类 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36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品目预算 </w:t>
            </w:r>
          </w:p>
        </w:tc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C4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供应商名称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6F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规模</w:t>
            </w:r>
          </w:p>
        </w:tc>
        <w:tc>
          <w:tcPr>
            <w:tcW w:w="4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9B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所在区域编码</w:t>
            </w:r>
          </w:p>
        </w:tc>
        <w:tc>
          <w:tcPr>
            <w:tcW w:w="4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D7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外商国别</w:t>
            </w:r>
          </w:p>
        </w:tc>
        <w:tc>
          <w:tcPr>
            <w:tcW w:w="3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36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外商投资类型</w:t>
            </w:r>
          </w:p>
        </w:tc>
        <w:tc>
          <w:tcPr>
            <w:tcW w:w="3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A7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4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2B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10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</w:t>
            </w:r>
          </w:p>
        </w:tc>
      </w:tr>
      <w:tr w14:paraId="222DE9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19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293D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B02020000-公路工程施工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EEAA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1494133</w:t>
            </w:r>
          </w:p>
        </w:tc>
        <w:tc>
          <w:tcPr>
            <w:tcW w:w="85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6F6F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华夏国砌建设有限公司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43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小型</w:t>
            </w:r>
          </w:p>
        </w:tc>
        <w:tc>
          <w:tcPr>
            <w:tcW w:w="4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8CB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4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D21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3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F08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3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9A3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8FA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1396945</w:t>
            </w:r>
          </w:p>
        </w:tc>
        <w:tc>
          <w:tcPr>
            <w:tcW w:w="36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4C8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1396945</w:t>
            </w:r>
          </w:p>
        </w:tc>
      </w:tr>
    </w:tbl>
    <w:p w14:paraId="51B2EAB6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UwZWYwOWQ4ZDAyMDA4YTc2MTM5ZjlkNTFkNGQxMDQifQ=="/>
  </w:docVars>
  <w:rsids>
    <w:rsidRoot w:val="00000000"/>
    <w:rsid w:val="03C926DB"/>
    <w:rsid w:val="09FC2019"/>
    <w:rsid w:val="0A402A1D"/>
    <w:rsid w:val="0B0C157E"/>
    <w:rsid w:val="21FB36FB"/>
    <w:rsid w:val="2797680C"/>
    <w:rsid w:val="29AF5C75"/>
    <w:rsid w:val="2D766B80"/>
    <w:rsid w:val="2E980D78"/>
    <w:rsid w:val="336015F9"/>
    <w:rsid w:val="3440674E"/>
    <w:rsid w:val="36BC2DA4"/>
    <w:rsid w:val="3F974DC0"/>
    <w:rsid w:val="40CE3140"/>
    <w:rsid w:val="653C28DC"/>
    <w:rsid w:val="66C7662A"/>
    <w:rsid w:val="6C7C67D5"/>
    <w:rsid w:val="6F771660"/>
    <w:rsid w:val="7973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after="330" w:line="578" w:lineRule="auto"/>
      <w:jc w:val="center"/>
      <w:outlineLvl w:val="0"/>
    </w:pPr>
    <w:rPr>
      <w:rFonts w:asciiTheme="minorAscii" w:hAnsiTheme="minorAscii"/>
      <w:b/>
      <w:bCs/>
      <w:kern w:val="44"/>
      <w:sz w:val="36"/>
      <w:szCs w:val="44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130</Words>
  <Characters>157</Characters>
  <Lines>0</Lines>
  <Paragraphs>0</Paragraphs>
  <TotalTime>0</TotalTime>
  <ScaleCrop>false</ScaleCrop>
  <LinksUpToDate>false</LinksUpToDate>
  <CharactersWithSpaces>159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2022-04-19T07:37:00Z</dcterms:created>
  <dc:creator>Administrator</dc:creator>
  <cp:lastModifiedBy>Administrator</cp:lastModifiedBy>
  <dcterms:modified xsi:type="dcterms:W3CDTF">2026-01-29T13:51:42Z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7F21B116341044E584644292B155A2A3</vt:lpwstr>
  </property>
  <property fmtid="{D5CDD505-2E9C-101B-9397-08002B2CF9AE}" pid="4" name="KSOTemplateDocerSaveRecord">
    <vt:lpwstr>eyJoZGlkIjoiNGUwZWYwOWQ4ZDAyMDA4YTc2MTM5ZjlkNTFkNGQxMDQiLCJ1c2VySWQiOiI1NzYzNDA1NjUifQ==</vt:lpwstr>
  </property>
</Properties>
</file>