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08A" w:rsidRPr="00183B10" w:rsidRDefault="00183B10" w:rsidP="00183B10">
      <w:pPr>
        <w:spacing w:line="480" w:lineRule="auto"/>
        <w:ind w:firstLineChars="200" w:firstLine="440"/>
        <w:rPr>
          <w:sz w:val="22"/>
        </w:rPr>
      </w:pPr>
      <w:r w:rsidRPr="00183B10">
        <w:rPr>
          <w:rFonts w:hint="eastAsia"/>
          <w:sz w:val="22"/>
        </w:rPr>
        <w:t>证明材料：根据实际情况提供下述①、②、③中任意一项均视为满足。①提供营业执照、组织机构代码证、税务登记证复印件，实行“三证合一、一照一码”的地区新注册的公司或换过证的机构，只需提供具有统一社会信用代码的营业执照正本或副本；②不具备营业执照的组织机构，提供行政主管部门颁发的有效证书（证明文件），如法人登记证书、执业许可证等；③供应商为自然人的只需提供自然人</w:t>
      </w:r>
      <w:bookmarkStart w:id="0" w:name="_GoBack"/>
      <w:bookmarkEnd w:id="0"/>
      <w:r w:rsidRPr="00183B10">
        <w:rPr>
          <w:rFonts w:hint="eastAsia"/>
          <w:sz w:val="22"/>
        </w:rPr>
        <w:t>身份证复印件。注：分公司参与政府采购活动的，应当取得其总公司对分公司参与政府采购活动的授权，并在投标（响应）文件中提供授权书文件。</w:t>
      </w:r>
    </w:p>
    <w:sectPr w:rsidR="0072408A" w:rsidRPr="00183B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386" w:rsidRDefault="007C2386" w:rsidP="00183B10">
      <w:r>
        <w:separator/>
      </w:r>
    </w:p>
  </w:endnote>
  <w:endnote w:type="continuationSeparator" w:id="0">
    <w:p w:rsidR="007C2386" w:rsidRDefault="007C2386" w:rsidP="0018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386" w:rsidRDefault="007C2386" w:rsidP="00183B10">
      <w:r>
        <w:separator/>
      </w:r>
    </w:p>
  </w:footnote>
  <w:footnote w:type="continuationSeparator" w:id="0">
    <w:p w:rsidR="007C2386" w:rsidRDefault="007C2386" w:rsidP="00183B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23"/>
    <w:rsid w:val="00183B10"/>
    <w:rsid w:val="00491723"/>
    <w:rsid w:val="007C2386"/>
    <w:rsid w:val="00D90F6B"/>
    <w:rsid w:val="00E8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FC722"/>
  <w15:chartTrackingRefBased/>
  <w15:docId w15:val="{4F1E9134-905E-4872-A532-D7A42B97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3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3B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3B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3B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>China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ZZT</dc:creator>
  <cp:keywords/>
  <dc:description/>
  <cp:lastModifiedBy>ZZT</cp:lastModifiedBy>
  <cp:revision>2</cp:revision>
  <dcterms:created xsi:type="dcterms:W3CDTF">2026-06-03T06:00:00Z</dcterms:created>
  <dcterms:modified xsi:type="dcterms:W3CDTF">2026-06-03T06:01:00Z</dcterms:modified>
</cp:coreProperties>
</file>