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440112-2026-02893</w:t>
      </w:r>
    </w:p>
    <w:p>
      <w:pPr>
        <w:pStyle w:val="null3"/>
        <w:jc w:val="center"/>
        <w:outlineLvl w:val="3"/>
      </w:pPr>
      <w:r>
        <w:rPr>
          <w:sz w:val="24"/>
          <w:b/>
        </w:rPr>
        <w:t>采购项目编号：</w:t>
      </w:r>
      <w:r>
        <w:rPr>
          <w:sz w:val="24"/>
          <w:b/>
        </w:rPr>
        <w:t>GZGH-2026-0041</w:t>
      </w:r>
    </w:p>
    <w:p>
      <w:pPr>
        <w:pStyle w:val="null3"/>
        <w:jc w:val="center"/>
        <w:outlineLvl w:val="3"/>
      </w:pPr>
      <w:r>
        <w:rPr>
          <w:sz w:val="24"/>
          <w:b/>
        </w:rPr>
        <w:t>项目名称：</w:t>
      </w:r>
      <w:r>
        <w:rPr>
          <w:sz w:val="24"/>
          <w:b/>
        </w:rPr>
        <w:t>广州市第八十六中学饭堂服务项目</w:t>
      </w:r>
    </w:p>
    <w:p>
      <w:pPr>
        <w:pStyle w:val="null3"/>
        <w:jc w:val="center"/>
        <w:outlineLvl w:val="3"/>
      </w:pPr>
      <w:r>
        <w:rPr>
          <w:sz w:val="24"/>
          <w:b/>
        </w:rPr>
        <w:t>采购人：</w:t>
      </w:r>
      <w:r>
        <w:rPr>
          <w:sz w:val="24"/>
          <w:b/>
        </w:rPr>
        <w:t>广州市第八十六中学</w:t>
      </w:r>
    </w:p>
    <w:p>
      <w:pPr>
        <w:pStyle w:val="null3"/>
        <w:jc w:val="center"/>
        <w:outlineLvl w:val="3"/>
      </w:pPr>
      <w:r>
        <w:rPr>
          <w:sz w:val="24"/>
          <w:b/>
        </w:rPr>
        <w:t>采购代理机构：</w:t>
      </w:r>
      <w:r>
        <w:rPr>
          <w:sz w:val="24"/>
          <w:b/>
        </w:rPr>
        <w:t>广州国宏工程咨询有限公司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广州国宏工程咨询有限公司</w:t>
      </w:r>
      <w:r>
        <w:rPr/>
        <w:t>受</w:t>
      </w:r>
      <w:r>
        <w:rPr/>
        <w:t>广州市第八十六中学</w:t>
      </w:r>
      <w:r>
        <w:rPr/>
        <w:t>的委托，采用</w:t>
      </w:r>
      <w:r>
        <w:rPr/>
        <w:t>公开招标</w:t>
      </w:r>
      <w:r>
        <w:rPr/>
        <w:t>方式组织采购</w:t>
      </w:r>
      <w:r>
        <w:rPr/>
        <w:t>广州市第八十六中学饭堂服务项目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广州市第八十六中学饭堂服务项目</w:t>
      </w:r>
    </w:p>
    <w:p>
      <w:pPr>
        <w:pStyle w:val="null3"/>
        <w:ind w:firstLine="480"/>
      </w:pPr>
      <w:r>
        <w:rPr/>
        <w:t>采购计划编号：</w:t>
      </w:r>
      <w:r>
        <w:rPr/>
        <w:t>440112-2026-02893</w:t>
      </w:r>
    </w:p>
    <w:p>
      <w:pPr>
        <w:pStyle w:val="null3"/>
        <w:ind w:firstLine="480"/>
      </w:pPr>
      <w:r>
        <w:rPr/>
        <w:t>采购项目编号：</w:t>
      </w:r>
      <w:r>
        <w:rPr/>
        <w:t>GZGH-2026-0041</w:t>
      </w:r>
    </w:p>
    <w:p>
      <w:pPr>
        <w:pStyle w:val="null3"/>
        <w:ind w:firstLine="480"/>
      </w:pPr>
      <w:r>
        <w:rPr/>
        <w:t>采购方式：</w:t>
      </w:r>
      <w:r>
        <w:rPr/>
        <w:t>公开招标</w:t>
      </w:r>
    </w:p>
    <w:p>
      <w:pPr>
        <w:pStyle w:val="null3"/>
        <w:ind w:firstLine="480"/>
      </w:pPr>
      <w:r>
        <w:rPr/>
        <w:t>预算金额：</w:t>
      </w:r>
      <w:r>
        <w:rPr/>
        <w:t>3,800,000.00</w:t>
      </w:r>
      <w:r>
        <w:rPr/>
        <w:t>元</w:t>
      </w:r>
    </w:p>
    <w:p>
      <w:pPr>
        <w:pStyle w:val="null3"/>
        <w:outlineLvl w:val="3"/>
      </w:pPr>
      <w:r>
        <w:rPr>
          <w:sz w:val="24"/>
          <w:b/>
        </w:rPr>
        <w:t>2.项目内容及需求情况（采购项目技术规格、参数及要求）</w:t>
      </w:r>
    </w:p>
    <w:p>
      <w:pPr>
        <w:pStyle w:val="null3"/>
      </w:pPr>
      <w:r>
        <w:rPr/>
        <w:t>采购包1(广州市第八十六中学饭堂服务):</w:t>
      </w:r>
    </w:p>
    <w:p>
      <w:pPr>
        <w:pStyle w:val="null3"/>
      </w:pPr>
      <w:r>
        <w:rPr/>
        <w:t>采购包预算金额：3,800,000.00元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餐饮服务</w:t>
            </w:r>
          </w:p>
        </w:tc>
        <w:tc>
          <w:tcPr>
            <w:tcW w:type="dxa" w:w="2052"/>
          </w:tcPr>
          <w:p>
            <w:pPr>
              <w:pStyle w:val="null3"/>
            </w:pPr>
            <w:r>
              <w:rPr/>
              <w:t>广州市第八十六中学饭堂服务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3,800,000.00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合同履行期限：2026年9月1日至2027年8月31日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采购包1（广州市第八十六中学饭堂服务）：</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采购包1（广州市第八十六中学饭堂服务）：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3)供应商应具有有效期内的《食品经营许可证》，主体业态为餐饮服务经营者（提供有效证书复印件，如投标人的许可证与营业执照合并办理的，提供扫描营业执照二维码后的有效备案信息截图。）</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广州国宏工程咨询有限公司官网（http://www.gzghgc.com/）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广州市第八十六中学</w:t>
      </w:r>
    </w:p>
    <w:p>
      <w:pPr>
        <w:pStyle w:val="null3"/>
        <w:ind w:firstLine="480"/>
      </w:pPr>
      <w:r>
        <w:rPr/>
        <w:t xml:space="preserve"> 地址：</w:t>
      </w:r>
      <w:r>
        <w:rPr/>
        <w:t>广州市黄埔区大沙西路5号</w:t>
      </w:r>
    </w:p>
    <w:p>
      <w:pPr>
        <w:pStyle w:val="null3"/>
        <w:ind w:firstLine="480"/>
      </w:pPr>
      <w:r>
        <w:rPr/>
        <w:t xml:space="preserve"> 联系方式：</w:t>
      </w:r>
      <w:r>
        <w:rPr/>
        <w:t>020-82280905，020-82270693</w:t>
      </w:r>
    </w:p>
    <w:p>
      <w:pPr>
        <w:pStyle w:val="null3"/>
        <w:outlineLvl w:val="3"/>
      </w:pPr>
      <w:r>
        <w:rPr>
          <w:sz w:val="24"/>
          <w:b/>
        </w:rPr>
        <w:t xml:space="preserve"> 2.采购代理机构信息</w:t>
      </w:r>
    </w:p>
    <w:p>
      <w:pPr>
        <w:pStyle w:val="null3"/>
        <w:ind w:firstLine="480"/>
      </w:pPr>
      <w:r>
        <w:rPr/>
        <w:t xml:space="preserve"> 名称：</w:t>
      </w:r>
      <w:r>
        <w:rPr/>
        <w:t>广州国宏工程咨询有限公司</w:t>
      </w:r>
    </w:p>
    <w:p>
      <w:pPr>
        <w:pStyle w:val="null3"/>
        <w:ind w:firstLine="480"/>
      </w:pPr>
      <w:r>
        <w:rPr/>
        <w:t xml:space="preserve"> 地址：</w:t>
      </w:r>
      <w:r>
        <w:rPr/>
        <w:t>广州市黄埔大道东856号保利鱼珠港A2栋2002号</w:t>
      </w:r>
    </w:p>
    <w:p>
      <w:pPr>
        <w:pStyle w:val="null3"/>
        <w:ind w:firstLine="480"/>
      </w:pPr>
      <w:r>
        <w:rPr/>
        <w:t xml:space="preserve"> 联系方式：</w:t>
      </w:r>
      <w:r>
        <w:rPr/>
        <w:t>020-82180874</w:t>
      </w:r>
    </w:p>
    <w:p>
      <w:pPr>
        <w:pStyle w:val="null3"/>
        <w:outlineLvl w:val="3"/>
      </w:pPr>
      <w:r>
        <w:rPr>
          <w:sz w:val="24"/>
          <w:b/>
        </w:rPr>
        <w:t xml:space="preserve"> 3.项目联系方式</w:t>
      </w:r>
    </w:p>
    <w:p>
      <w:pPr>
        <w:pStyle w:val="null3"/>
        <w:ind w:firstLine="480"/>
      </w:pPr>
      <w:r>
        <w:rPr/>
        <w:t xml:space="preserve"> 项目联系人：</w:t>
      </w:r>
      <w:r>
        <w:rPr/>
        <w:t>欧工</w:t>
      </w:r>
    </w:p>
    <w:p>
      <w:pPr>
        <w:pStyle w:val="null3"/>
        <w:ind w:firstLine="480"/>
      </w:pPr>
      <w:r>
        <w:rPr/>
        <w:t xml:space="preserve"> 电话：</w:t>
      </w:r>
      <w:r>
        <w:rPr/>
        <w:t>020-82180874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广州国宏工程咨询有限公司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打</w:t>
      </w:r>
      <w:r>
        <w:rPr>
          <w:sz w:val="21"/>
        </w:rPr>
        <w:t>“★”号条款为实质性条款，若有任何一条负偏离或不满足则导致投标无效。</w:t>
      </w:r>
    </w:p>
    <w:p>
      <w:pPr>
        <w:pStyle w:val="null3"/>
        <w:ind w:firstLine="420"/>
        <w:jc w:val="both"/>
      </w:pPr>
      <w:r>
        <w:rPr>
          <w:sz w:val="21"/>
        </w:rPr>
        <w:t>2.</w:t>
      </w:r>
      <w:r>
        <w:rPr>
          <w:sz w:val="21"/>
        </w:rPr>
        <w:t>打</w:t>
      </w:r>
      <w:r>
        <w:rPr>
          <w:sz w:val="21"/>
        </w:rPr>
        <w:t>“▲”号条款为重要技术参数，若有部分“▲”条款未响应或不满足，将导致其响应性评审加重扣分，但不作为无效投标条款。</w:t>
      </w:r>
    </w:p>
    <w:p>
      <w:pPr>
        <w:pStyle w:val="null3"/>
        <w:ind w:firstLine="420"/>
        <w:jc w:val="left"/>
      </w:pPr>
      <w:r>
        <w:rPr>
          <w:sz w:val="21"/>
        </w:rPr>
        <w:t>3.</w:t>
      </w:r>
      <w:r>
        <w:rPr>
          <w:sz w:val="21"/>
        </w:rPr>
        <w:t>属性：服务类</w:t>
      </w:r>
    </w:p>
    <w:p>
      <w:pPr>
        <w:pStyle w:val="null3"/>
        <w:ind w:firstLine="420"/>
        <w:jc w:val="left"/>
      </w:pPr>
      <w:r>
        <w:rPr>
          <w:sz w:val="21"/>
        </w:rPr>
        <w:t>4.</w:t>
      </w:r>
      <w:r>
        <w:rPr>
          <w:sz w:val="21"/>
        </w:rPr>
        <w:t>本项目对应的中小企业划分标准所属行业为：餐饮业</w:t>
      </w:r>
    </w:p>
    <w:p>
      <w:pPr>
        <w:pStyle w:val="null3"/>
        <w:ind w:firstLine="420"/>
        <w:jc w:val="left"/>
      </w:pPr>
      <w:r>
        <w:rPr>
          <w:sz w:val="21"/>
        </w:rPr>
        <w:t>5.</w:t>
      </w:r>
      <w:r>
        <w:rPr>
          <w:sz w:val="21"/>
        </w:rPr>
        <w:t>品目：餐饮服务</w:t>
      </w:r>
    </w:p>
    <w:p>
      <w:pPr>
        <w:pStyle w:val="null3"/>
        <w:ind w:firstLine="422"/>
      </w:pPr>
      <w:r>
        <w:rPr>
          <w:sz w:val="21"/>
          <w:b/>
        </w:rPr>
        <w:t>二、有关说明</w:t>
      </w:r>
    </w:p>
    <w:p>
      <w:pPr>
        <w:pStyle w:val="null3"/>
        <w:ind w:firstLine="420"/>
        <w:jc w:val="both"/>
      </w:pPr>
      <w:r>
        <w:rPr>
          <w:sz w:val="21"/>
        </w:rPr>
        <w:t>(</w:t>
      </w:r>
      <w:r>
        <w:rPr>
          <w:sz w:val="21"/>
        </w:rPr>
        <w:t>一</w:t>
      </w:r>
      <w:r>
        <w:rPr>
          <w:sz w:val="21"/>
        </w:rPr>
        <w:t>)</w:t>
      </w:r>
      <w:r>
        <w:rPr>
          <w:sz w:val="21"/>
        </w:rPr>
        <w:t>投标人须对本项目的采购标的进行整体投标，任何只对本项目采购标的其中一部分内容、数量进行的投标都应予否决投标。</w:t>
      </w:r>
    </w:p>
    <w:p>
      <w:pPr>
        <w:pStyle w:val="null3"/>
        <w:ind w:firstLine="420"/>
        <w:jc w:val="both"/>
      </w:pPr>
      <w:r>
        <w:rPr>
          <w:sz w:val="21"/>
        </w:rPr>
        <w:t>(</w:t>
      </w:r>
      <w:r>
        <w:rPr>
          <w:sz w:val="21"/>
        </w:rPr>
        <w:t>二</w:t>
      </w:r>
      <w:r>
        <w:rPr>
          <w:sz w:val="21"/>
        </w:rPr>
        <w:t>)</w:t>
      </w:r>
      <w:r>
        <w:rPr>
          <w:sz w:val="21"/>
        </w:rPr>
        <w:t>本项目不接受投标人以任何形式的转包或分包，否则将作无效投标处理。</w:t>
      </w:r>
    </w:p>
    <w:p>
      <w:pPr>
        <w:pStyle w:val="null3"/>
        <w:ind w:left="420"/>
        <w:jc w:val="both"/>
      </w:pPr>
      <w:r>
        <w:rPr>
          <w:sz w:val="21"/>
          <w:b/>
        </w:rPr>
        <w:t>三、项目一览表</w:t>
      </w:r>
    </w:p>
    <w:tbl>
      <w:tblPr>
        <w:tblW w:w="0" w:type="auto"/>
        <w:tblBorders>
          <w:top w:val="none" w:color="000000" w:sz="4"/>
          <w:left w:val="none" w:color="000000" w:sz="4"/>
          <w:bottom w:val="none" w:color="000000" w:sz="4"/>
          <w:right w:val="none" w:color="000000" w:sz="4"/>
          <w:insideH w:val="none"/>
          <w:insideV w:val="none"/>
        </w:tblBorders>
      </w:tblPr>
      <w:tblGrid>
        <w:gridCol w:w="3581"/>
        <w:gridCol w:w="1851"/>
        <w:gridCol w:w="2874"/>
      </w:tblGrid>
      <w:tr>
        <w:tc>
          <w:tcPr>
            <w:tcW w:type="dxa" w:w="3581"/>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服务内容</w:t>
            </w:r>
          </w:p>
        </w:tc>
        <w:tc>
          <w:tcPr>
            <w:tcW w:type="dxa" w:w="1851"/>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最高限价</w:t>
            </w:r>
          </w:p>
          <w:p>
            <w:pPr>
              <w:pStyle w:val="null3"/>
              <w:jc w:val="center"/>
            </w:pPr>
            <w:r>
              <w:rPr>
                <w:sz w:val="21"/>
                <w:b/>
              </w:rPr>
              <w:t>（人民币</w:t>
            </w:r>
            <w:r>
              <w:rPr>
                <w:sz w:val="21"/>
                <w:b/>
              </w:rPr>
              <w:t>/</w:t>
            </w:r>
            <w:r>
              <w:rPr>
                <w:sz w:val="21"/>
                <w:b/>
              </w:rPr>
              <w:t>元）</w:t>
            </w:r>
          </w:p>
        </w:tc>
        <w:tc>
          <w:tcPr>
            <w:tcW w:type="dxa" w:w="2874"/>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服务期</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广州市第八十六中学</w:t>
            </w:r>
            <w:r>
              <w:rPr>
                <w:sz w:val="21"/>
              </w:rPr>
              <w:t>饭堂</w:t>
            </w:r>
            <w:r>
              <w:rPr>
                <w:sz w:val="21"/>
              </w:rPr>
              <w:t>服务</w:t>
            </w:r>
          </w:p>
        </w:tc>
        <w:tc>
          <w:tcPr>
            <w:tcW w:type="dxa" w:w="1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left="60"/>
              <w:jc w:val="center"/>
            </w:pPr>
            <w:r>
              <w:rPr>
                <w:sz w:val="21"/>
              </w:rPr>
              <w:t>3800000</w:t>
            </w:r>
          </w:p>
        </w:tc>
        <w:tc>
          <w:tcPr>
            <w:tcW w:type="dxa" w:w="2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left="60"/>
              <w:jc w:val="center"/>
            </w:pPr>
            <w:r>
              <w:rPr>
                <w:sz w:val="21"/>
              </w:rPr>
              <w:t xml:space="preserve">2026 </w:t>
            </w:r>
            <w:r>
              <w:rPr>
                <w:sz w:val="21"/>
              </w:rPr>
              <w:t xml:space="preserve">年 </w:t>
            </w:r>
            <w:r>
              <w:rPr>
                <w:sz w:val="21"/>
              </w:rPr>
              <w:t xml:space="preserve">9 </w:t>
            </w:r>
            <w:r>
              <w:rPr>
                <w:sz w:val="21"/>
              </w:rPr>
              <w:t xml:space="preserve">月 </w:t>
            </w:r>
            <w:r>
              <w:rPr>
                <w:sz w:val="21"/>
              </w:rPr>
              <w:t xml:space="preserve">1 </w:t>
            </w:r>
            <w:r>
              <w:rPr>
                <w:sz w:val="21"/>
              </w:rPr>
              <w:t xml:space="preserve">日至 </w:t>
            </w:r>
            <w:r>
              <w:rPr>
                <w:sz w:val="21"/>
              </w:rPr>
              <w:t xml:space="preserve">2027 </w:t>
            </w:r>
            <w:r>
              <w:rPr>
                <w:sz w:val="21"/>
              </w:rPr>
              <w:t xml:space="preserve">年 </w:t>
            </w:r>
            <w:r>
              <w:rPr>
                <w:sz w:val="21"/>
              </w:rPr>
              <w:t xml:space="preserve">8 </w:t>
            </w:r>
            <w:r>
              <w:rPr>
                <w:sz w:val="21"/>
              </w:rPr>
              <w:t xml:space="preserve">月 </w:t>
            </w:r>
            <w:r>
              <w:rPr>
                <w:sz w:val="21"/>
              </w:rPr>
              <w:t xml:space="preserve">31 </w:t>
            </w:r>
            <w:r>
              <w:rPr>
                <w:sz w:val="21"/>
              </w:rPr>
              <w:t>日</w:t>
            </w:r>
          </w:p>
        </w:tc>
      </w:tr>
    </w:tbl>
    <w:p>
      <w:pPr>
        <w:pStyle w:val="null3"/>
        <w:ind w:firstLine="420"/>
        <w:jc w:val="both"/>
      </w:pPr>
      <w:r>
        <w:rPr>
          <w:sz w:val="21"/>
          <w:b/>
        </w:rPr>
        <w:t>四、项目基本概况</w:t>
      </w:r>
    </w:p>
    <w:p>
      <w:pPr>
        <w:pStyle w:val="null3"/>
        <w:ind w:firstLine="417"/>
        <w:jc w:val="both"/>
      </w:pPr>
      <w:r>
        <w:rPr>
          <w:sz w:val="21"/>
        </w:rPr>
        <w:t>广州市第八十六中学</w:t>
      </w:r>
      <w:r>
        <w:rPr>
          <w:sz w:val="21"/>
        </w:rPr>
        <w:t>202</w:t>
      </w:r>
      <w:r>
        <w:rPr>
          <w:sz w:val="21"/>
        </w:rPr>
        <w:t>6</w:t>
      </w:r>
      <w:r>
        <w:rPr>
          <w:sz w:val="21"/>
        </w:rPr>
        <w:t>年</w:t>
      </w:r>
      <w:r>
        <w:rPr>
          <w:sz w:val="21"/>
        </w:rPr>
        <w:t>9</w:t>
      </w:r>
      <w:r>
        <w:rPr>
          <w:sz w:val="21"/>
        </w:rPr>
        <w:t>月至</w:t>
      </w:r>
      <w:r>
        <w:rPr>
          <w:sz w:val="21"/>
        </w:rPr>
        <w:t>202</w:t>
      </w:r>
      <w:r>
        <w:rPr>
          <w:sz w:val="21"/>
        </w:rPr>
        <w:t>7</w:t>
      </w:r>
      <w:r>
        <w:rPr>
          <w:sz w:val="21"/>
        </w:rPr>
        <w:t>年</w:t>
      </w:r>
      <w:r>
        <w:rPr>
          <w:sz w:val="21"/>
        </w:rPr>
        <w:t>8</w:t>
      </w:r>
      <w:r>
        <w:rPr>
          <w:sz w:val="21"/>
        </w:rPr>
        <w:t>月就餐师生约</w:t>
      </w:r>
      <w:r>
        <w:rPr>
          <w:sz w:val="21"/>
        </w:rPr>
        <w:t>24</w:t>
      </w:r>
      <w:r>
        <w:rPr>
          <w:sz w:val="21"/>
        </w:rPr>
        <w:t>5</w:t>
      </w:r>
      <w:r>
        <w:rPr>
          <w:sz w:val="21"/>
        </w:rPr>
        <w:t>0</w:t>
      </w:r>
      <w:r>
        <w:rPr>
          <w:sz w:val="21"/>
        </w:rPr>
        <w:t>名，其中：教师早、中餐就餐人数</w:t>
      </w:r>
      <w:r>
        <w:rPr>
          <w:sz w:val="21"/>
        </w:rPr>
        <w:t>约为</w:t>
      </w:r>
      <w:r>
        <w:rPr>
          <w:sz w:val="21"/>
        </w:rPr>
        <w:t>250</w:t>
      </w:r>
      <w:r>
        <w:rPr>
          <w:sz w:val="21"/>
        </w:rPr>
        <w:t>人，学生早中晚餐就餐人数</w:t>
      </w:r>
      <w:r>
        <w:rPr>
          <w:sz w:val="21"/>
        </w:rPr>
        <w:t>约</w:t>
      </w:r>
      <w:r>
        <w:rPr>
          <w:sz w:val="21"/>
        </w:rPr>
        <w:t>为</w:t>
      </w:r>
      <w:r>
        <w:rPr>
          <w:sz w:val="21"/>
        </w:rPr>
        <w:t>2</w:t>
      </w:r>
      <w:r>
        <w:rPr>
          <w:sz w:val="21"/>
        </w:rPr>
        <w:t>20</w:t>
      </w:r>
      <w:r>
        <w:rPr>
          <w:sz w:val="21"/>
        </w:rPr>
        <w:t>0</w:t>
      </w:r>
      <w:r>
        <w:rPr>
          <w:sz w:val="21"/>
        </w:rPr>
        <w:t>人。</w:t>
      </w:r>
      <w:r>
        <w:rPr>
          <w:sz w:val="21"/>
        </w:rPr>
        <w:t>学校内设有两个饭堂，中标人需按校方要求配足服务人员，并及时调度，合理分配，满足师生正常的用餐需求。</w:t>
      </w:r>
      <w:r>
        <w:rPr>
          <w:sz w:val="21"/>
        </w:rPr>
        <w:t>中标人需要配备服务人员至少</w:t>
      </w:r>
      <w:r>
        <w:rPr>
          <w:sz w:val="21"/>
        </w:rPr>
        <w:t>50</w:t>
      </w:r>
      <w:r>
        <w:rPr>
          <w:sz w:val="21"/>
        </w:rPr>
        <w:t>人</w:t>
      </w:r>
      <w:r>
        <w:rPr>
          <w:sz w:val="21"/>
        </w:rPr>
        <w:t>（需配备管理员</w:t>
      </w:r>
      <w:r>
        <w:rPr>
          <w:sz w:val="21"/>
        </w:rPr>
        <w:t>1</w:t>
      </w:r>
      <w:r>
        <w:rPr>
          <w:sz w:val="21"/>
        </w:rPr>
        <w:t>名、厨师长</w:t>
      </w:r>
      <w:r>
        <w:rPr>
          <w:sz w:val="21"/>
        </w:rPr>
        <w:t>1</w:t>
      </w:r>
      <w:r>
        <w:rPr>
          <w:sz w:val="21"/>
        </w:rPr>
        <w:t>名、副厨</w:t>
      </w:r>
      <w:r>
        <w:rPr>
          <w:sz w:val="21"/>
        </w:rPr>
        <w:t>4</w:t>
      </w:r>
      <w:r>
        <w:rPr>
          <w:sz w:val="21"/>
        </w:rPr>
        <w:t>名、</w:t>
      </w:r>
      <w:r>
        <w:rPr>
          <w:sz w:val="21"/>
        </w:rPr>
        <w:t>西点师</w:t>
      </w:r>
      <w:r>
        <w:rPr>
          <w:sz w:val="21"/>
        </w:rPr>
        <w:t>2</w:t>
      </w:r>
      <w:r>
        <w:rPr>
          <w:sz w:val="21"/>
        </w:rPr>
        <w:t>名、西厨</w:t>
      </w:r>
      <w:r>
        <w:rPr>
          <w:sz w:val="21"/>
        </w:rPr>
        <w:t>2</w:t>
      </w:r>
      <w:r>
        <w:rPr>
          <w:sz w:val="21"/>
        </w:rPr>
        <w:t>名、</w:t>
      </w:r>
      <w:r>
        <w:rPr>
          <w:sz w:val="21"/>
        </w:rPr>
        <w:t>质检员</w:t>
      </w:r>
      <w:r>
        <w:rPr>
          <w:sz w:val="21"/>
        </w:rPr>
        <w:t>1</w:t>
      </w:r>
      <w:r>
        <w:rPr>
          <w:sz w:val="21"/>
        </w:rPr>
        <w:t>名、厨工不少于</w:t>
      </w:r>
      <w:r>
        <w:rPr>
          <w:sz w:val="21"/>
        </w:rPr>
        <w:t>39</w:t>
      </w:r>
      <w:r>
        <w:rPr>
          <w:sz w:val="21"/>
        </w:rPr>
        <w:t>名）。</w:t>
      </w:r>
    </w:p>
    <w:p>
      <w:pPr>
        <w:pStyle w:val="null3"/>
        <w:ind w:firstLine="417"/>
        <w:jc w:val="both"/>
      </w:pPr>
      <w:r>
        <w:rPr>
          <w:sz w:val="21"/>
        </w:rPr>
        <w:t>提供服务期间，实施零租赁，即免收租金及物业管理费，服务期内所产生的政府部门相关税费由中标人自付。</w:t>
      </w:r>
    </w:p>
    <w:p>
      <w:pPr>
        <w:pStyle w:val="null3"/>
        <w:ind w:firstLine="420"/>
        <w:jc w:val="both"/>
      </w:pPr>
      <w:r>
        <w:rPr>
          <w:sz w:val="21"/>
          <w:b/>
        </w:rPr>
        <w:t>五、服务内容及要求</w:t>
      </w:r>
    </w:p>
    <w:p>
      <w:pPr>
        <w:pStyle w:val="null3"/>
        <w:ind w:firstLine="417"/>
        <w:jc w:val="both"/>
      </w:pPr>
      <w:r>
        <w:rPr>
          <w:sz w:val="21"/>
        </w:rPr>
        <w:t>1.</w:t>
      </w:r>
      <w:r>
        <w:rPr>
          <w:sz w:val="21"/>
        </w:rPr>
        <w:t>学校食堂用餐标准</w:t>
      </w:r>
    </w:p>
    <w:p>
      <w:pPr>
        <w:pStyle w:val="null3"/>
        <w:ind w:firstLine="417"/>
      </w:pPr>
      <w:r>
        <w:rPr>
          <w:sz w:val="21"/>
        </w:rPr>
        <w:t>1.1</w:t>
      </w:r>
      <w:r>
        <w:rPr>
          <w:sz w:val="21"/>
        </w:rPr>
        <w:t>中标人以供应大众餐饮为主，兼营小炒、特色风味小食，不得外购熟食，售卖主要采取指定价格的供餐形式，用餐的供应品种要求同质、同量、同等价格。同时，严格按照学校的规定时限供应。其中，中标人需为师生提供早、中、晚餐供餐服务。</w:t>
      </w:r>
    </w:p>
    <w:p>
      <w:pPr>
        <w:pStyle w:val="null3"/>
        <w:ind w:firstLine="417"/>
      </w:pPr>
      <w:r>
        <w:rPr>
          <w:sz w:val="21"/>
        </w:rPr>
        <w:t>1.2</w:t>
      </w:r>
      <w:r>
        <w:rPr>
          <w:sz w:val="21"/>
        </w:rPr>
        <w:t>早餐</w:t>
      </w:r>
    </w:p>
    <w:p>
      <w:pPr>
        <w:pStyle w:val="null3"/>
        <w:ind w:firstLine="417"/>
      </w:pPr>
      <w:r>
        <w:rPr>
          <w:sz w:val="21"/>
        </w:rPr>
        <w:t>1.2.1</w:t>
      </w:r>
      <w:r>
        <w:rPr>
          <w:sz w:val="21"/>
        </w:rPr>
        <w:t>供餐价格：不超过上级部门允许价格</w:t>
      </w:r>
      <w:r>
        <w:rPr>
          <w:sz w:val="21"/>
        </w:rPr>
        <w:t>。</w:t>
      </w:r>
    </w:p>
    <w:p>
      <w:pPr>
        <w:pStyle w:val="null3"/>
        <w:ind w:firstLine="417"/>
      </w:pPr>
      <w:r>
        <w:rPr>
          <w:sz w:val="21"/>
        </w:rPr>
        <w:t>1.2.2</w:t>
      </w:r>
      <w:r>
        <w:rPr>
          <w:sz w:val="21"/>
        </w:rPr>
        <w:t>早餐品种不少于</w:t>
      </w:r>
      <w:r>
        <w:rPr>
          <w:sz w:val="21"/>
        </w:rPr>
        <w:t>10</w:t>
      </w:r>
      <w:r>
        <w:rPr>
          <w:sz w:val="21"/>
        </w:rPr>
        <w:t>个。</w:t>
      </w:r>
    </w:p>
    <w:p>
      <w:pPr>
        <w:pStyle w:val="null3"/>
        <w:ind w:firstLine="417"/>
      </w:pPr>
      <w:r>
        <w:rPr>
          <w:sz w:val="21"/>
        </w:rPr>
        <w:t>1.3</w:t>
      </w:r>
      <w:r>
        <w:rPr>
          <w:sz w:val="21"/>
        </w:rPr>
        <w:t>午餐</w:t>
      </w:r>
    </w:p>
    <w:p>
      <w:pPr>
        <w:pStyle w:val="null3"/>
        <w:ind w:firstLine="417"/>
      </w:pPr>
      <w:r>
        <w:rPr>
          <w:sz w:val="21"/>
        </w:rPr>
        <w:t>1.3.1</w:t>
      </w:r>
      <w:r>
        <w:rPr>
          <w:sz w:val="21"/>
        </w:rPr>
        <w:t>供餐价格：不超过上级部门允许价格</w:t>
      </w:r>
      <w:r>
        <w:rPr>
          <w:sz w:val="21"/>
        </w:rPr>
        <w:t>。</w:t>
      </w:r>
    </w:p>
    <w:p>
      <w:pPr>
        <w:pStyle w:val="null3"/>
        <w:ind w:firstLine="417"/>
      </w:pPr>
      <w:r>
        <w:rPr>
          <w:sz w:val="21"/>
        </w:rPr>
        <w:t>1.3.2</w:t>
      </w:r>
      <w:r>
        <w:rPr>
          <w:sz w:val="21"/>
        </w:rPr>
        <w:t>午餐要求有肉、蛋、素菜进行合理搭配，并根据季节变化，适当供应时令品种：</w:t>
      </w:r>
    </w:p>
    <w:tbl>
      <w:tblPr>
        <w:tblW w:w="0" w:type="auto"/>
        <w:tblBorders>
          <w:top w:val="none" w:color="000000" w:sz="4"/>
          <w:left w:val="none" w:color="000000" w:sz="4"/>
          <w:bottom w:val="none" w:color="000000" w:sz="4"/>
          <w:right w:val="none" w:color="000000" w:sz="4"/>
          <w:insideH w:val="none"/>
          <w:insideV w:val="none"/>
        </w:tblBorders>
      </w:tblPr>
      <w:tblGrid>
        <w:gridCol w:w="2678"/>
        <w:gridCol w:w="2513"/>
        <w:gridCol w:w="3115"/>
      </w:tblGrid>
      <w:tr>
        <w:tc>
          <w:tcPr>
            <w:tcW w:type="dxa" w:w="2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品种</w:t>
            </w:r>
          </w:p>
        </w:tc>
        <w:tc>
          <w:tcPr>
            <w:tcW w:type="dxa" w:w="2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品种数量（不少于）</w:t>
            </w:r>
          </w:p>
        </w:tc>
        <w:tc>
          <w:tcPr>
            <w:tcW w:type="dxa" w:w="3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份量不少于（克</w:t>
            </w:r>
            <w:r>
              <w:rPr>
                <w:sz w:val="21"/>
                <w:b/>
              </w:rPr>
              <w:t>/</w:t>
            </w:r>
            <w:r>
              <w:rPr>
                <w:sz w:val="21"/>
                <w:b/>
              </w:rPr>
              <w:t>份）</w:t>
            </w:r>
          </w:p>
        </w:tc>
      </w:tr>
      <w:tr>
        <w:tc>
          <w:tcPr>
            <w:tcW w:type="dxa" w:w="2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大荤（纯肉类）</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2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小荤（蔬菜搭配荤菜）</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2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素菜</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2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米饭</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2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ind w:firstLine="420"/>
      </w:pPr>
      <w:r>
        <w:rPr>
          <w:sz w:val="21"/>
        </w:rPr>
        <w:t>1.3.3</w:t>
      </w:r>
      <w:r>
        <w:rPr>
          <w:sz w:val="21"/>
        </w:rPr>
        <w:t>如所服务学校在服务期内举办区、市级运动会等活动或举办中、高考的，中标人需提供活动举办期间的膳食供应服务。</w:t>
      </w:r>
    </w:p>
    <w:p>
      <w:pPr>
        <w:pStyle w:val="null3"/>
        <w:ind w:firstLine="420"/>
        <w:jc w:val="both"/>
      </w:pPr>
      <w:r>
        <w:rPr>
          <w:sz w:val="21"/>
        </w:rPr>
        <w:t>2.</w:t>
      </w:r>
      <w:r>
        <w:rPr>
          <w:sz w:val="21"/>
        </w:rPr>
        <w:t>用餐时间要求</w:t>
      </w:r>
    </w:p>
    <w:p>
      <w:pPr>
        <w:pStyle w:val="null3"/>
        <w:ind w:firstLine="420"/>
        <w:jc w:val="both"/>
      </w:pPr>
      <w:r>
        <w:rPr>
          <w:sz w:val="21"/>
        </w:rPr>
        <w:t>2.1</w:t>
      </w:r>
      <w:r>
        <w:rPr>
          <w:sz w:val="21"/>
        </w:rPr>
        <w:t>供应膳餐时间：开学期间（包括周末和节假日）每天按要求准时提供一日三餐服务，并按采购人要求不定时延长服务时间，如产生加班费用由中标人负责。原则上寒假、暑假不需供餐，但如遇学校有实际需要应提供用餐。具体时间以学校每年校历为准，学校有特殊安排的，按照学校安排执行。</w:t>
      </w:r>
    </w:p>
    <w:p>
      <w:pPr>
        <w:pStyle w:val="null3"/>
        <w:ind w:firstLine="420"/>
        <w:jc w:val="both"/>
      </w:pPr>
      <w:r>
        <w:rPr>
          <w:sz w:val="21"/>
        </w:rPr>
        <w:t>2.2</w:t>
      </w:r>
      <w:r>
        <w:rPr>
          <w:sz w:val="21"/>
        </w:rPr>
        <w:t>每天开餐时间：按学校通知和作息时间表执行</w:t>
      </w:r>
      <w:r>
        <w:rPr>
          <w:sz w:val="21"/>
        </w:rPr>
        <w:t>。</w:t>
      </w:r>
    </w:p>
    <w:p>
      <w:pPr>
        <w:pStyle w:val="null3"/>
        <w:ind w:firstLine="420"/>
        <w:jc w:val="both"/>
      </w:pPr>
      <w:r>
        <w:rPr>
          <w:sz w:val="21"/>
        </w:rPr>
        <w:t>2.3</w:t>
      </w:r>
      <w:r>
        <w:rPr>
          <w:sz w:val="21"/>
        </w:rPr>
        <w:t>中标人必须遵守学校确定的用餐时间，保证饭菜足量、优质，做到品种多样，确保正常就餐，不得出现少餐、缺餐。</w:t>
      </w:r>
    </w:p>
    <w:p>
      <w:pPr>
        <w:pStyle w:val="null3"/>
        <w:ind w:firstLine="420"/>
        <w:jc w:val="both"/>
      </w:pPr>
      <w:r>
        <w:rPr>
          <w:sz w:val="21"/>
        </w:rPr>
        <w:t>3.</w:t>
      </w:r>
      <w:r>
        <w:rPr>
          <w:sz w:val="21"/>
        </w:rPr>
        <w:t>价格要求</w:t>
      </w:r>
    </w:p>
    <w:p>
      <w:pPr>
        <w:pStyle w:val="null3"/>
        <w:ind w:firstLine="420"/>
        <w:jc w:val="both"/>
      </w:pPr>
      <w:r>
        <w:rPr>
          <w:sz w:val="21"/>
        </w:rPr>
        <w:t>各菜式定价需严格按照采购人制定的价格执行，如遇宏观经济变化导致价格异常波动，中标人需与采购人充分协商，有充分的调查、方案，征得采购人同意后方可变动价格。每餐供应的品种、价格要向全体公开。</w:t>
      </w:r>
    </w:p>
    <w:p>
      <w:pPr>
        <w:pStyle w:val="null3"/>
        <w:ind w:firstLine="420"/>
        <w:jc w:val="both"/>
      </w:pPr>
      <w:r>
        <w:rPr>
          <w:sz w:val="21"/>
        </w:rPr>
        <w:t>4.</w:t>
      </w:r>
      <w:r>
        <w:rPr>
          <w:sz w:val="21"/>
        </w:rPr>
        <w:t>质量要求</w:t>
      </w:r>
    </w:p>
    <w:p>
      <w:pPr>
        <w:pStyle w:val="null3"/>
        <w:ind w:firstLine="420"/>
        <w:jc w:val="both"/>
      </w:pPr>
      <w:r>
        <w:rPr>
          <w:sz w:val="21"/>
        </w:rPr>
        <w:t>中标人必须严格按照《市场监管总局教育部民政部国家卫生健康委国管局关于强化集中用餐单位食堂承包经营食品安全管理工作的通知》《中华人民共和国食品安全法》要求，使用优质原料（放心肉、无公害蔬菜、符合国家相关标准的罐装食用油和大米等），精心制作各种食品，注重色、香、味美，做到饭熟菜香、新鲜可口足量、营养搭配科学合理。加工的食品应符合相应的卫生、环保要求。</w:t>
      </w:r>
    </w:p>
    <w:p>
      <w:pPr>
        <w:pStyle w:val="null3"/>
        <w:ind w:firstLine="420"/>
        <w:jc w:val="both"/>
      </w:pPr>
      <w:r>
        <w:rPr>
          <w:sz w:val="21"/>
        </w:rPr>
        <w:t>5.</w:t>
      </w:r>
      <w:r>
        <w:rPr>
          <w:sz w:val="21"/>
        </w:rPr>
        <w:t>为丰富膳食供给、满足多元化就餐需求，中标人须在保障大众餐足额优质供应的基础上，按校方需求增加足够数量和品类的特色餐窗口，服务期内需无条件服从校方合理的工作安排。</w:t>
      </w:r>
    </w:p>
    <w:p>
      <w:pPr>
        <w:pStyle w:val="null3"/>
        <w:ind w:firstLine="420"/>
        <w:jc w:val="both"/>
      </w:pPr>
      <w:r>
        <w:rPr>
          <w:sz w:val="21"/>
          <w:b/>
        </w:rPr>
        <w:t>六、内部管理要求</w:t>
      </w:r>
    </w:p>
    <w:p>
      <w:pPr>
        <w:pStyle w:val="null3"/>
        <w:ind w:firstLine="420"/>
        <w:jc w:val="both"/>
      </w:pPr>
      <w:r>
        <w:rPr>
          <w:sz w:val="21"/>
        </w:rPr>
        <w:t>1.</w:t>
      </w:r>
      <w:r>
        <w:rPr>
          <w:sz w:val="21"/>
        </w:rPr>
        <w:t>中标人应建立基本的管理制度，主要包括风险金管理制度、厨房纪律、厨房出品制度、清洁卫生制度、员工考勤休假制度、食堂设施设备使用维护制度、技术业务考核制度、厨房会议制度、厨房日常工作检查制度等。</w:t>
      </w:r>
    </w:p>
    <w:p>
      <w:pPr>
        <w:pStyle w:val="null3"/>
        <w:ind w:firstLine="420"/>
        <w:jc w:val="both"/>
      </w:pPr>
      <w:r>
        <w:rPr>
          <w:sz w:val="21"/>
        </w:rPr>
        <w:t>2.</w:t>
      </w:r>
      <w:r>
        <w:rPr>
          <w:sz w:val="21"/>
        </w:rPr>
        <w:t>在符合国家、地方和行业的餐饮、食品卫生质量标准的前提下，有服务质量和加工标准化管理办法，设立原材料加工标准、配制标准、烹调标准、卫生标准等，生产加工过程统一标准、规格、程序、确保菜肴食品质量的卫生可口。</w:t>
      </w:r>
    </w:p>
    <w:p>
      <w:pPr>
        <w:pStyle w:val="null3"/>
        <w:ind w:firstLine="420"/>
        <w:jc w:val="both"/>
      </w:pPr>
      <w:r>
        <w:rPr>
          <w:sz w:val="21"/>
        </w:rPr>
        <w:t>3.</w:t>
      </w:r>
      <w:r>
        <w:rPr>
          <w:sz w:val="21"/>
        </w:rPr>
        <w:t>应明确各岗位的目标和责任，对生产过程和物料处理实施管理，提高工作效率，确保饮食安全，物料足量、降低餐饮成本，厉行节约，合理使用水、电、煤气等。</w:t>
      </w:r>
    </w:p>
    <w:p>
      <w:pPr>
        <w:pStyle w:val="null3"/>
        <w:ind w:firstLine="420"/>
        <w:jc w:val="both"/>
      </w:pPr>
      <w:r>
        <w:rPr>
          <w:sz w:val="21"/>
        </w:rPr>
        <w:t>4.</w:t>
      </w:r>
      <w:r>
        <w:rPr>
          <w:sz w:val="21"/>
        </w:rPr>
        <w:t>检验考核</w:t>
      </w:r>
      <w:r>
        <w:rPr>
          <w:sz w:val="21"/>
        </w:rPr>
        <w:t>:</w:t>
      </w:r>
      <w:r>
        <w:rPr>
          <w:sz w:val="21"/>
        </w:rPr>
        <w:t>中标人必须无条件配合采购人迎接上级部门对饭堂及学校的各类检查，并专门设立档案资料（各种证件，采购来源索证等），健全有关食品进货的各类许可证、经营人员健康证等，不得经营任何不合格的无牌无证的食品，确保能随时提供有关资料以备学校检查；中标人必须无条件配合采购人进行考核工作，对菜肴品种与口味、食品质量、服务水平、服务环境清洁卫生、各项制度执行情况等进行考核，并由采购人或相关部门出具考核结果通知书。考核不符合要求的要无条件接受限时进行整改，如考核不合格（含上级主管部门检查、考核）的，则采购人有权在合同执行期间以无法履约为由终止合同执行，因此而产生的损失及违约责任由中标人承担。</w:t>
      </w:r>
    </w:p>
    <w:p>
      <w:pPr>
        <w:pStyle w:val="null3"/>
        <w:ind w:firstLine="420"/>
        <w:jc w:val="both"/>
      </w:pPr>
      <w:r>
        <w:rPr>
          <w:sz w:val="21"/>
        </w:rPr>
        <w:t>5.</w:t>
      </w:r>
      <w:r>
        <w:rPr>
          <w:sz w:val="21"/>
        </w:rPr>
        <w:t>若合同执行期间因中标人原因，发生卫生、安全事故，造成人员伤害或财产损失的，则甲方有权在合同执行期间以无法履约为由终止合同执行，因此而产生的损失及违约责任由中标人承担。</w:t>
      </w:r>
    </w:p>
    <w:p>
      <w:pPr>
        <w:pStyle w:val="null3"/>
        <w:ind w:firstLine="420"/>
        <w:jc w:val="both"/>
      </w:pPr>
      <w:r>
        <w:rPr>
          <w:sz w:val="21"/>
        </w:rPr>
        <w:t>6.</w:t>
      </w:r>
      <w:r>
        <w:rPr>
          <w:sz w:val="21"/>
        </w:rPr>
        <w:t>中标人应负责对厨房及餐厅设施、设备正常使用与管理，严格按使用规程操作。因使用不当造成损坏，由中标人负责赔偿。</w:t>
      </w:r>
    </w:p>
    <w:p>
      <w:pPr>
        <w:pStyle w:val="null3"/>
        <w:ind w:firstLine="420"/>
        <w:jc w:val="both"/>
      </w:pPr>
      <w:r>
        <w:rPr>
          <w:sz w:val="21"/>
        </w:rPr>
        <w:t>7.</w:t>
      </w:r>
      <w:r>
        <w:rPr>
          <w:sz w:val="21"/>
        </w:rPr>
        <w:t>中标人签订合同后应按采购人的各项要求按时保质保量完成所承担事项，不得将项目分包和转让。</w:t>
      </w:r>
    </w:p>
    <w:p>
      <w:pPr>
        <w:pStyle w:val="null3"/>
        <w:ind w:firstLine="420"/>
        <w:jc w:val="both"/>
      </w:pPr>
      <w:r>
        <w:rPr>
          <w:sz w:val="21"/>
        </w:rPr>
        <w:t>8.</w:t>
      </w:r>
      <w:r>
        <w:rPr>
          <w:sz w:val="21"/>
        </w:rPr>
        <w:t>中标人要有良好的职业道德，有立足为公司干部职员、办事人员提供优质服务的思想。必须能自愿接受各级部门、采购人及其属下职能部门在从业人员、用工培训、工作规范、安全防范、卫生保障、民主管理（满意率调查、投诉处理）、文明服务、价格管理、采购监督等方面的监督管理，并主动配合采购人的工作安排，保证按时保质提供饮食服务。</w:t>
      </w:r>
    </w:p>
    <w:p>
      <w:pPr>
        <w:pStyle w:val="null3"/>
        <w:ind w:firstLine="420"/>
        <w:jc w:val="both"/>
      </w:pPr>
      <w:r>
        <w:rPr>
          <w:sz w:val="21"/>
        </w:rPr>
        <w:t>9.</w:t>
      </w:r>
      <w:r>
        <w:rPr>
          <w:sz w:val="21"/>
        </w:rPr>
        <w:t>中标人必须能够严格把好卫生关，注重搞好食堂的就餐环境，能够严格做好食品储藏；做好食品加工卫生和餐具消毒等基本工作必须达到有关标准要求，能够通过卫生部门的卫生审查并取得餐饮服务许可证才能经营。</w:t>
      </w:r>
    </w:p>
    <w:p>
      <w:pPr>
        <w:pStyle w:val="null3"/>
        <w:ind w:firstLine="420"/>
        <w:jc w:val="both"/>
      </w:pPr>
      <w:r>
        <w:rPr>
          <w:sz w:val="21"/>
        </w:rPr>
        <w:t>10.</w:t>
      </w:r>
      <w:r>
        <w:rPr>
          <w:sz w:val="21"/>
        </w:rPr>
        <w:t>中标人必须制定和执行食品卫生安全管理制度。一旦发生食物中毒或其他食源性疾患事故，必须立即向双方主管部门报告及采取相应的措施。</w:t>
      </w:r>
    </w:p>
    <w:p>
      <w:pPr>
        <w:pStyle w:val="null3"/>
        <w:ind w:firstLine="420"/>
        <w:jc w:val="both"/>
      </w:pPr>
      <w:r>
        <w:rPr>
          <w:sz w:val="21"/>
        </w:rPr>
        <w:t>11.</w:t>
      </w:r>
      <w:r>
        <w:rPr>
          <w:sz w:val="21"/>
        </w:rPr>
        <w:t>中标人因卫生、安全、消防、环境、缴费等问题和其他管理问题所造成采购人的不良后果，特别是食物中毒事件，中标人应承担全部责任（包括行政、经济、刑事的处罚），采购人不负任何责任。如中标人的行为造成采购人的场地、设备等损失，中标人应予以赔偿。</w:t>
      </w:r>
    </w:p>
    <w:p>
      <w:pPr>
        <w:pStyle w:val="null3"/>
        <w:ind w:firstLine="420"/>
        <w:jc w:val="both"/>
      </w:pPr>
      <w:r>
        <w:rPr>
          <w:sz w:val="21"/>
        </w:rPr>
        <w:t>12.</w:t>
      </w:r>
      <w:r>
        <w:rPr>
          <w:sz w:val="21"/>
        </w:rPr>
        <w:t>中标人在合同期内应对饭堂安全负责，含食品安全、水电煤气使用安全，人员身心健康安全、交通安全等。应加强员工安全意识培训，定期开展安全培训，组织安全演练。</w:t>
      </w:r>
    </w:p>
    <w:p>
      <w:pPr>
        <w:pStyle w:val="null3"/>
        <w:ind w:firstLine="420"/>
        <w:jc w:val="both"/>
      </w:pPr>
      <w:r>
        <w:rPr>
          <w:sz w:val="21"/>
          <w:b/>
        </w:rPr>
        <w:t>七、服务管理要求</w:t>
      </w:r>
    </w:p>
    <w:p>
      <w:pPr>
        <w:pStyle w:val="null3"/>
        <w:ind w:firstLine="420"/>
        <w:jc w:val="both"/>
      </w:pPr>
      <w:r>
        <w:rPr>
          <w:sz w:val="21"/>
        </w:rPr>
        <w:t>1.</w:t>
      </w:r>
      <w:r>
        <w:rPr>
          <w:sz w:val="21"/>
        </w:rPr>
        <w:t>中标人人员严格遵守上级以及学校的相关规定，接受和配合政府有关职能部门的检查监督，规范经营；按规定编制经营管理规章制度、建立物资和人员台账；要有稳定的供货渠道且要索取主要供货商营业执照、卫生许可证等复印件，采购的物料必须安全卫生；不得提供有害、过期、变质和假冒的食品，确保食品安全。</w:t>
      </w:r>
    </w:p>
    <w:p>
      <w:pPr>
        <w:pStyle w:val="null3"/>
        <w:ind w:firstLine="420"/>
        <w:jc w:val="both"/>
      </w:pPr>
      <w:r>
        <w:rPr>
          <w:sz w:val="21"/>
        </w:rPr>
        <w:t>2.</w:t>
      </w:r>
      <w:r>
        <w:rPr>
          <w:sz w:val="21"/>
        </w:rPr>
        <w:t>中标人须按规定自行办理有关部门要求办理的经营证照、购买校园食品安全责任保险及配置相关食品检测设备。中标人需有一名食品安全管理员进驻学校。</w:t>
      </w:r>
    </w:p>
    <w:p>
      <w:pPr>
        <w:pStyle w:val="null3"/>
        <w:ind w:firstLine="420"/>
        <w:jc w:val="both"/>
      </w:pPr>
      <w:r>
        <w:rPr>
          <w:sz w:val="21"/>
        </w:rPr>
        <w:t>3.</w:t>
      </w:r>
      <w:r>
        <w:rPr>
          <w:sz w:val="21"/>
        </w:rPr>
        <w:t>中标人要保障员工的合法权益，负责员工的工资福利、劳动保护、工伤保险等待遇，按要求为员工进行体检和办理健康证，如出现生产事故和意外伤亡，中标人要依法承担责任。</w:t>
      </w:r>
    </w:p>
    <w:p>
      <w:pPr>
        <w:pStyle w:val="null3"/>
        <w:ind w:firstLine="420"/>
        <w:jc w:val="both"/>
      </w:pPr>
      <w:r>
        <w:rPr>
          <w:sz w:val="21"/>
        </w:rPr>
        <w:t>4.</w:t>
      </w:r>
      <w:r>
        <w:rPr>
          <w:sz w:val="21"/>
        </w:rPr>
        <w:t>中标人须与学校签订安全责任状。定期对员工进行安全培训，让每个员工知晓所在岗位紧急事件的处理办法。搞好内部及周边环境卫生，消灭鼠、虫、蝇等病菌传播源。造成生产事故、食物中毒等严重后果的，中标人承担一切经济责任和法律责任。</w:t>
      </w:r>
    </w:p>
    <w:p>
      <w:pPr>
        <w:pStyle w:val="null3"/>
        <w:ind w:firstLine="420"/>
        <w:jc w:val="both"/>
      </w:pPr>
      <w:r>
        <w:rPr>
          <w:sz w:val="21"/>
        </w:rPr>
        <w:t>5.</w:t>
      </w:r>
      <w:r>
        <w:rPr>
          <w:sz w:val="21"/>
        </w:rPr>
        <w:t xml:space="preserve">爱护设备和设施，不得擅自改变房屋结构，属于人为原因造成学校损失的由中标人负责。  </w:t>
      </w:r>
    </w:p>
    <w:p>
      <w:pPr>
        <w:pStyle w:val="null3"/>
        <w:ind w:firstLine="420"/>
        <w:jc w:val="both"/>
      </w:pPr>
      <w:r>
        <w:rPr>
          <w:sz w:val="21"/>
        </w:rPr>
        <w:t>6.</w:t>
      </w:r>
      <w:r>
        <w:rPr>
          <w:sz w:val="21"/>
        </w:rPr>
        <w:t>中标人要以服务师生为宗旨，要经常主动和学校有关管理人员联系，主动征求服务对象的意见，不断提高服务水平。</w:t>
      </w:r>
    </w:p>
    <w:p>
      <w:pPr>
        <w:pStyle w:val="null3"/>
        <w:ind w:firstLine="420"/>
        <w:jc w:val="both"/>
      </w:pPr>
      <w:r>
        <w:rPr>
          <w:sz w:val="21"/>
        </w:rPr>
        <w:t>7.</w:t>
      </w:r>
      <w:r>
        <w:rPr>
          <w:sz w:val="21"/>
        </w:rPr>
        <w:t>禁止采用来路不明的食品原料，严格按规程储存、加工、销售食品。潲水、废油要确保不被不法分子用于生产食品。</w:t>
      </w:r>
    </w:p>
    <w:p>
      <w:pPr>
        <w:pStyle w:val="null3"/>
        <w:ind w:firstLine="420"/>
        <w:jc w:val="both"/>
      </w:pPr>
      <w:r>
        <w:rPr>
          <w:sz w:val="21"/>
        </w:rPr>
        <w:t>8.</w:t>
      </w:r>
      <w:r>
        <w:rPr>
          <w:sz w:val="21"/>
        </w:rPr>
        <w:t>根据学生成长需要、口味和季节变化合理配餐，不断更换饭菜的花式品种。</w:t>
      </w:r>
    </w:p>
    <w:p>
      <w:pPr>
        <w:pStyle w:val="null3"/>
        <w:ind w:firstLine="420"/>
        <w:jc w:val="both"/>
      </w:pPr>
      <w:r>
        <w:rPr>
          <w:sz w:val="21"/>
        </w:rPr>
        <w:t>9.</w:t>
      </w:r>
      <w:r>
        <w:rPr>
          <w:sz w:val="21"/>
        </w:rPr>
        <w:t>食堂饭菜价格由学校根据物价局标准自主定价，菜谱必须以周为时间周期提前交给校方负责人。</w:t>
      </w:r>
    </w:p>
    <w:p>
      <w:pPr>
        <w:pStyle w:val="null3"/>
        <w:ind w:firstLine="420"/>
        <w:jc w:val="both"/>
      </w:pPr>
      <w:r>
        <w:rPr>
          <w:sz w:val="21"/>
        </w:rPr>
        <w:t>10.</w:t>
      </w:r>
      <w:r>
        <w:rPr>
          <w:sz w:val="21"/>
        </w:rPr>
        <w:t>中标人员工必须养成良好卫生习惯，上班要穿戴工作衣帽，煮食和分饭菜时要戴口罩和穿着不同的工作服，勤洗手、不随地吐痰丢垃圾，不在校园内抽烟。</w:t>
      </w:r>
    </w:p>
    <w:p>
      <w:pPr>
        <w:pStyle w:val="null3"/>
        <w:ind w:firstLine="420"/>
        <w:jc w:val="both"/>
      </w:pPr>
      <w:r>
        <w:rPr>
          <w:sz w:val="21"/>
        </w:rPr>
        <w:t>11.</w:t>
      </w:r>
      <w:r>
        <w:rPr>
          <w:sz w:val="21"/>
        </w:rPr>
        <w:t>提倡绿色环保，饭堂在服务过程中餐具必须严格消毒；除特殊情况外，不得使用一次性饭盒、一次性筷子等。</w:t>
      </w:r>
    </w:p>
    <w:p>
      <w:pPr>
        <w:pStyle w:val="null3"/>
        <w:ind w:firstLine="420"/>
        <w:jc w:val="both"/>
      </w:pPr>
      <w:r>
        <w:rPr>
          <w:sz w:val="21"/>
        </w:rPr>
        <w:t>12.</w:t>
      </w:r>
      <w:r>
        <w:rPr>
          <w:sz w:val="21"/>
        </w:rPr>
        <w:t>餐、灶具要洗净消毒，生、熟食品要分开放置，食品不得接触有害有毒物质，严格按规定做好食品留样和登记工作。</w:t>
      </w:r>
    </w:p>
    <w:p>
      <w:pPr>
        <w:pStyle w:val="null3"/>
        <w:ind w:firstLine="420"/>
        <w:jc w:val="both"/>
      </w:pPr>
      <w:r>
        <w:rPr>
          <w:sz w:val="21"/>
        </w:rPr>
        <w:t>13.</w:t>
      </w:r>
      <w:r>
        <w:rPr>
          <w:sz w:val="21"/>
        </w:rPr>
        <w:t>妥善处理好服务过程中产生的噪音、气味，尽量减少服务活动对周边居民造成的影响，处理好邻里关系。</w:t>
      </w:r>
    </w:p>
    <w:p>
      <w:pPr>
        <w:pStyle w:val="null3"/>
        <w:ind w:firstLine="420"/>
        <w:jc w:val="both"/>
      </w:pPr>
      <w:r>
        <w:rPr>
          <w:sz w:val="21"/>
        </w:rPr>
        <w:t>14.</w:t>
      </w:r>
      <w:r>
        <w:rPr>
          <w:sz w:val="21"/>
        </w:rPr>
        <w:t>必须确保饭堂现有卫生许可证不被降级或取消，如因中标人因素导致饭堂卫生许可证被降级或取消，将对中标人处以相应的服务费扣减。</w:t>
      </w:r>
    </w:p>
    <w:p>
      <w:pPr>
        <w:pStyle w:val="null3"/>
        <w:ind w:firstLine="420"/>
        <w:jc w:val="both"/>
      </w:pPr>
      <w:r>
        <w:rPr>
          <w:sz w:val="21"/>
        </w:rPr>
        <w:t>15.</w:t>
      </w:r>
      <w:r>
        <w:rPr>
          <w:sz w:val="21"/>
        </w:rPr>
        <w:t>学校的膳食管理小组、食品卫生安全管理员和学生代表要对中标人安全管理、货品质量、服务态度、环境卫生等进行常规检查和专项检查，膳食管理小组于首月服务期满后组织一次对饭堂的满意度问卷调查，中标人务必对所提出问题马上作出整改。当满意度不足</w:t>
      </w:r>
      <w:r>
        <w:rPr>
          <w:sz w:val="21"/>
        </w:rPr>
        <w:t>80%</w:t>
      </w:r>
      <w:r>
        <w:rPr>
          <w:sz w:val="21"/>
        </w:rPr>
        <w:t>或不按要求整改的，处以中标人</w:t>
      </w:r>
      <w:r>
        <w:rPr>
          <w:sz w:val="21"/>
        </w:rPr>
        <w:t>1000-5000</w:t>
      </w:r>
      <w:r>
        <w:rPr>
          <w:sz w:val="21"/>
        </w:rPr>
        <w:t>元的服务费扣减。</w:t>
      </w:r>
    </w:p>
    <w:p>
      <w:pPr>
        <w:pStyle w:val="null3"/>
        <w:ind w:firstLine="420"/>
        <w:jc w:val="both"/>
      </w:pPr>
      <w:r>
        <w:rPr>
          <w:sz w:val="21"/>
        </w:rPr>
        <w:t>16.</w:t>
      </w:r>
      <w:r>
        <w:rPr>
          <w:sz w:val="21"/>
        </w:rPr>
        <w:t>中标人须按照学校的作息时间安排就餐服务，在经营场所内不得放任任何人员在饭堂内进行打牌、抽烟等不良的行为。中标人及所属员工、来探访的亲友等不得在校内吵闹、聚众赌博、酗酒等。以上违规行为每发现一次服务费扣减</w:t>
      </w:r>
      <w:r>
        <w:rPr>
          <w:sz w:val="21"/>
        </w:rPr>
        <w:t>500</w:t>
      </w:r>
      <w:r>
        <w:rPr>
          <w:sz w:val="21"/>
        </w:rPr>
        <w:t>元。</w:t>
      </w:r>
    </w:p>
    <w:p>
      <w:pPr>
        <w:pStyle w:val="null3"/>
        <w:ind w:firstLine="420"/>
        <w:jc w:val="both"/>
      </w:pPr>
      <w:r>
        <w:rPr>
          <w:sz w:val="21"/>
        </w:rPr>
        <w:t>17.</w:t>
      </w:r>
      <w:r>
        <w:rPr>
          <w:sz w:val="21"/>
        </w:rPr>
        <w:t>如因违规经营对学校和师生造成伤害的，由中标人承担一切责任。</w:t>
      </w:r>
    </w:p>
    <w:p>
      <w:pPr>
        <w:pStyle w:val="null3"/>
        <w:ind w:firstLine="420"/>
        <w:jc w:val="both"/>
      </w:pPr>
      <w:r>
        <w:rPr>
          <w:sz w:val="21"/>
        </w:rPr>
        <w:t>18.</w:t>
      </w:r>
      <w:r>
        <w:rPr>
          <w:sz w:val="21"/>
        </w:rPr>
        <w:t>服务期结束时，必须保持设备设施完好，清理双方债务；经营者自购库存的原料、物品，由中标人自行处理，三日内撤出，逾期不撤，由采购人作出处理且不承担由此造成的中标人损失。</w:t>
      </w:r>
    </w:p>
    <w:p>
      <w:pPr>
        <w:pStyle w:val="null3"/>
        <w:ind w:firstLine="420"/>
        <w:jc w:val="both"/>
      </w:pPr>
      <w:r>
        <w:rPr>
          <w:sz w:val="21"/>
        </w:rPr>
        <w:t>19.</w:t>
      </w:r>
      <w:r>
        <w:rPr>
          <w:sz w:val="21"/>
        </w:rPr>
        <w:t>中标人要加强对所聘员工的教育管理，所有员工不得有违法犯罪或违反计生政策行为、不得违反学校管理制度，否则应承担全部责任，并承担对学校造成的全部损失或伤害。</w:t>
      </w:r>
    </w:p>
    <w:p>
      <w:pPr>
        <w:pStyle w:val="null3"/>
        <w:ind w:firstLine="420"/>
        <w:jc w:val="both"/>
      </w:pPr>
      <w:r>
        <w:rPr>
          <w:sz w:val="21"/>
        </w:rPr>
        <w:t>20.</w:t>
      </w:r>
      <w:r>
        <w:rPr>
          <w:sz w:val="21"/>
        </w:rPr>
        <w:t>若发生集中用餐食品安全事故或者疑似食品安全事故时，中标人应配合采取如下措施：</w:t>
      </w:r>
    </w:p>
    <w:p>
      <w:pPr>
        <w:pStyle w:val="null3"/>
        <w:ind w:firstLine="420"/>
        <w:jc w:val="both"/>
      </w:pPr>
      <w:r>
        <w:rPr>
          <w:sz w:val="21"/>
        </w:rPr>
        <w:t>（</w:t>
      </w:r>
      <w:r>
        <w:rPr>
          <w:sz w:val="21"/>
        </w:rPr>
        <w:t>1</w:t>
      </w:r>
      <w:r>
        <w:rPr>
          <w:sz w:val="21"/>
        </w:rPr>
        <w:t>）积极协助医疗机构进行救治；</w:t>
      </w:r>
    </w:p>
    <w:p>
      <w:pPr>
        <w:pStyle w:val="null3"/>
        <w:ind w:firstLine="420"/>
        <w:jc w:val="both"/>
      </w:pPr>
      <w:r>
        <w:rPr>
          <w:sz w:val="21"/>
        </w:rPr>
        <w:t>（</w:t>
      </w:r>
      <w:r>
        <w:rPr>
          <w:sz w:val="21"/>
        </w:rPr>
        <w:t>2</w:t>
      </w:r>
      <w:r>
        <w:rPr>
          <w:sz w:val="21"/>
        </w:rPr>
        <w:t>）停止供餐，并按照规定向所在地教育、市场监管、卫生健康等部门报告；</w:t>
      </w:r>
    </w:p>
    <w:p>
      <w:pPr>
        <w:pStyle w:val="null3"/>
        <w:ind w:firstLine="420"/>
        <w:jc w:val="both"/>
      </w:pPr>
      <w:r>
        <w:rPr>
          <w:sz w:val="21"/>
        </w:rPr>
        <w:t>（</w:t>
      </w:r>
      <w:r>
        <w:rPr>
          <w:sz w:val="21"/>
        </w:rPr>
        <w:t>3</w:t>
      </w:r>
      <w:r>
        <w:rPr>
          <w:sz w:val="21"/>
        </w:rPr>
        <w:t>）封存导致或者可能导致食品安全事故的食品，并按照食品安全监管部门要求采取控制措施；</w:t>
      </w:r>
    </w:p>
    <w:p>
      <w:pPr>
        <w:pStyle w:val="null3"/>
        <w:ind w:firstLine="420"/>
        <w:jc w:val="both"/>
      </w:pPr>
      <w:r>
        <w:rPr>
          <w:sz w:val="21"/>
        </w:rPr>
        <w:t>（</w:t>
      </w:r>
      <w:r>
        <w:rPr>
          <w:sz w:val="21"/>
        </w:rPr>
        <w:t>4</w:t>
      </w:r>
      <w:r>
        <w:rPr>
          <w:sz w:val="21"/>
        </w:rPr>
        <w:t>）配合相关部门进行现场调查处理；</w:t>
      </w:r>
    </w:p>
    <w:p>
      <w:pPr>
        <w:pStyle w:val="null3"/>
        <w:ind w:firstLine="420"/>
        <w:jc w:val="both"/>
      </w:pPr>
      <w:r>
        <w:rPr>
          <w:sz w:val="21"/>
        </w:rPr>
        <w:t>（</w:t>
      </w:r>
      <w:r>
        <w:rPr>
          <w:sz w:val="21"/>
        </w:rPr>
        <w:t>5</w:t>
      </w:r>
      <w:r>
        <w:rPr>
          <w:sz w:val="21"/>
        </w:rPr>
        <w:t>）配合相关部门对用餐师生进行调查，加强与师生家长联系，通报情况，做好沟通引导工作。</w:t>
      </w:r>
    </w:p>
    <w:p>
      <w:pPr>
        <w:pStyle w:val="null3"/>
        <w:ind w:firstLine="420"/>
        <w:jc w:val="both"/>
      </w:pPr>
      <w:r>
        <w:rPr>
          <w:sz w:val="21"/>
          <w:b/>
        </w:rPr>
        <w:t>八、其他要求</w:t>
      </w:r>
    </w:p>
    <w:p>
      <w:pPr>
        <w:pStyle w:val="null3"/>
        <w:ind w:firstLine="420"/>
        <w:jc w:val="both"/>
      </w:pPr>
      <w:r>
        <w:rPr>
          <w:sz w:val="21"/>
        </w:rPr>
        <w:t>1.</w:t>
      </w:r>
      <w:r>
        <w:rPr>
          <w:sz w:val="21"/>
        </w:rPr>
        <w:t>食堂内的固定资产（厨房灶台、售菜台、抽油烟机、水池、供水、供电设备（含电线、开关、灯具）、餐桌椅电扇等设施）在上一个合同期满后，由采购人统一维修完善后交中标人使用，本项目合同期内的所有日常维护、维修由中标人负责，所产生的费用由采购人负责，如有损坏由中标人照价赔偿</w:t>
      </w:r>
      <w:r>
        <w:rPr>
          <w:sz w:val="21"/>
        </w:rPr>
        <w:t xml:space="preserve">, </w:t>
      </w:r>
      <w:r>
        <w:rPr>
          <w:sz w:val="21"/>
        </w:rPr>
        <w:t>正常损坏除外。</w:t>
      </w:r>
    </w:p>
    <w:p>
      <w:pPr>
        <w:pStyle w:val="null3"/>
        <w:ind w:firstLine="420"/>
        <w:jc w:val="both"/>
      </w:pPr>
      <w:r>
        <w:rPr>
          <w:sz w:val="21"/>
        </w:rPr>
        <w:t>2.</w:t>
      </w:r>
      <w:r>
        <w:rPr>
          <w:sz w:val="21"/>
        </w:rPr>
        <w:t>食堂的设备设施布置要合理，食品原料存放间、食品加工操作间、食堂出售场所和用餐场所相对独立，食堂要有餐饮具清洗消毒设备设施。食堂所有设备设施和场所（含室外楼梯和周边环境等）均属于中标人管理范围。</w:t>
      </w:r>
    </w:p>
    <w:p>
      <w:pPr>
        <w:pStyle w:val="null3"/>
        <w:ind w:firstLine="420"/>
        <w:jc w:val="both"/>
      </w:pPr>
      <w:r>
        <w:rPr>
          <w:sz w:val="21"/>
        </w:rPr>
        <w:t>3.</w:t>
      </w:r>
      <w:r>
        <w:rPr>
          <w:sz w:val="21"/>
        </w:rPr>
        <w:t>卫生要求</w:t>
      </w:r>
    </w:p>
    <w:p>
      <w:pPr>
        <w:pStyle w:val="null3"/>
        <w:ind w:firstLine="420"/>
        <w:jc w:val="both"/>
      </w:pPr>
      <w:r>
        <w:rPr>
          <w:sz w:val="21"/>
        </w:rPr>
        <w:t>3.1</w:t>
      </w:r>
      <w:r>
        <w:rPr>
          <w:sz w:val="21"/>
        </w:rPr>
        <w:t>中标人必须制定严格的餐饮卫生管理制度和食品安全突发事故应急预案，严格执行国家《中华人民共和国食品安全法》及《餐饮服务食品安全操作规范》，规范经营，确保卫生防疫、就餐环境必须达到省、市、区卫生、教育等职能部门制定的标准。</w:t>
      </w:r>
    </w:p>
    <w:p>
      <w:pPr>
        <w:pStyle w:val="null3"/>
        <w:ind w:firstLine="420"/>
        <w:jc w:val="both"/>
      </w:pPr>
      <w:r>
        <w:rPr>
          <w:sz w:val="21"/>
        </w:rPr>
        <w:t>3.2</w:t>
      </w:r>
      <w:r>
        <w:rPr>
          <w:sz w:val="21"/>
        </w:rPr>
        <w:t>就餐环境要求良好，应保证食堂通风、干净卫生、地面无积水，有剩饭剩菜等垃圾处理设施，室内温度超过</w:t>
      </w:r>
      <w:r>
        <w:rPr>
          <w:sz w:val="21"/>
        </w:rPr>
        <w:t>26</w:t>
      </w:r>
      <w:r>
        <w:rPr>
          <w:sz w:val="21"/>
        </w:rPr>
        <w:t>℃应开电风扇或空调等。</w:t>
      </w:r>
    </w:p>
    <w:p>
      <w:pPr>
        <w:pStyle w:val="null3"/>
        <w:ind w:firstLine="420"/>
        <w:jc w:val="both"/>
      </w:pPr>
      <w:r>
        <w:rPr>
          <w:sz w:val="21"/>
        </w:rPr>
        <w:t>3.3</w:t>
      </w:r>
      <w:r>
        <w:rPr>
          <w:sz w:val="21"/>
        </w:rPr>
        <w:t>中标人应当按照国家有关餐具卫生管理要求，做好公共餐具消毒工作。</w:t>
      </w:r>
    </w:p>
    <w:p>
      <w:pPr>
        <w:pStyle w:val="null3"/>
        <w:ind w:firstLine="420"/>
        <w:jc w:val="both"/>
      </w:pPr>
      <w:r>
        <w:rPr>
          <w:sz w:val="21"/>
        </w:rPr>
        <w:t>3.4</w:t>
      </w:r>
      <w:r>
        <w:rPr>
          <w:sz w:val="21"/>
        </w:rPr>
        <w:t>中标人须按照《关于全面实施食品卫生监督量化分级管理制度的通知》的要求实现采购人餐饮服务的食品卫生监督量化分级达到</w:t>
      </w:r>
      <w:r>
        <w:rPr>
          <w:sz w:val="21"/>
        </w:rPr>
        <w:t>B</w:t>
      </w:r>
      <w:r>
        <w:rPr>
          <w:sz w:val="21"/>
        </w:rPr>
        <w:t>级以上（含</w:t>
      </w:r>
      <w:r>
        <w:rPr>
          <w:sz w:val="21"/>
        </w:rPr>
        <w:t>B</w:t>
      </w:r>
      <w:r>
        <w:rPr>
          <w:sz w:val="21"/>
        </w:rPr>
        <w:t>级）标准，该证的延续由中标人负责办理。</w:t>
      </w:r>
    </w:p>
    <w:p>
      <w:pPr>
        <w:pStyle w:val="null3"/>
        <w:ind w:firstLine="420"/>
        <w:jc w:val="both"/>
      </w:pPr>
      <w:r>
        <w:rPr>
          <w:sz w:val="21"/>
        </w:rPr>
        <w:t>3.5</w:t>
      </w:r>
      <w:r>
        <w:rPr>
          <w:sz w:val="21"/>
        </w:rPr>
        <w:t>中标人负责食堂服务窗口的管理，打扫食堂区域的卫生，并实行门前三包，所需清洁卫生易耗品、清洁消毒剂等均由采购人负责。</w:t>
      </w:r>
    </w:p>
    <w:p>
      <w:pPr>
        <w:pStyle w:val="null3"/>
        <w:ind w:firstLine="420"/>
        <w:jc w:val="both"/>
      </w:pPr>
      <w:r>
        <w:rPr>
          <w:sz w:val="21"/>
        </w:rPr>
        <w:t>3.6</w:t>
      </w:r>
      <w:r>
        <w:rPr>
          <w:sz w:val="21"/>
        </w:rPr>
        <w:t>中标人必须对隔油池和抽油烟机定期进行清理和清洗（隔油池每半月进行一次清理），费用由采购人负责。</w:t>
      </w:r>
    </w:p>
    <w:p>
      <w:pPr>
        <w:pStyle w:val="null3"/>
        <w:ind w:firstLine="420"/>
        <w:jc w:val="both"/>
      </w:pPr>
      <w:r>
        <w:rPr>
          <w:sz w:val="21"/>
        </w:rPr>
        <w:t>4.</w:t>
      </w:r>
      <w:r>
        <w:rPr>
          <w:sz w:val="21"/>
        </w:rPr>
        <w:t>安全要求</w:t>
      </w:r>
    </w:p>
    <w:p>
      <w:pPr>
        <w:pStyle w:val="null3"/>
        <w:ind w:firstLine="420"/>
        <w:jc w:val="both"/>
      </w:pPr>
      <w:r>
        <w:rPr>
          <w:sz w:val="21"/>
        </w:rPr>
        <w:t>4.1</w:t>
      </w:r>
      <w:r>
        <w:rPr>
          <w:sz w:val="21"/>
        </w:rPr>
        <w:t>中标人为采购人食堂消防、治安第一责任人，必须做好防火、防盗等安全工作，必须服从采购人及上级有关部门的监督和检查。因中标人的管理不善造成的师生意外伤害、经营场所发生的失窃和火灾及工伤等事故所造成的一切经济损失由中标人负责，采购人不承担由此产生的任何责任和费用。</w:t>
      </w:r>
    </w:p>
    <w:p>
      <w:pPr>
        <w:pStyle w:val="null3"/>
        <w:ind w:firstLine="420"/>
        <w:jc w:val="both"/>
      </w:pPr>
      <w:r>
        <w:rPr>
          <w:sz w:val="21"/>
        </w:rPr>
        <w:t>4.2</w:t>
      </w:r>
      <w:r>
        <w:rPr>
          <w:sz w:val="21"/>
        </w:rPr>
        <w:t>中标人为食品卫生安全直接责任人</w:t>
      </w:r>
      <w:r>
        <w:rPr>
          <w:sz w:val="21"/>
        </w:rPr>
        <w:t>,</w:t>
      </w:r>
      <w:r>
        <w:rPr>
          <w:sz w:val="21"/>
        </w:rPr>
        <w:t>必须严格把好食品卫生安全关。因食品卫生安全、消防等造成的且经上级卫生监督部门检验鉴定确认是中标人责任所引起的食品安全事故和消防事故，中标人应负相关法律责任及全部经济责任，采购人不承担由此产生的任何责任和费用。如食堂发生食物中毒等公共卫生安全事件，经食品安全监督部门确认为中标人的责任事故，启动退出机制，采购人有权单方面终止服务合同。</w:t>
      </w:r>
    </w:p>
    <w:p>
      <w:pPr>
        <w:pStyle w:val="null3"/>
        <w:ind w:firstLine="420"/>
        <w:jc w:val="both"/>
      </w:pPr>
      <w:r>
        <w:rPr>
          <w:sz w:val="21"/>
        </w:rPr>
        <w:t>5.</w:t>
      </w:r>
      <w:r>
        <w:rPr>
          <w:sz w:val="21"/>
        </w:rPr>
        <w:t>水电燃气供应要求</w:t>
      </w:r>
    </w:p>
    <w:p>
      <w:pPr>
        <w:pStyle w:val="null3"/>
        <w:ind w:firstLine="420"/>
        <w:jc w:val="both"/>
      </w:pPr>
      <w:r>
        <w:rPr>
          <w:sz w:val="21"/>
        </w:rPr>
        <w:t>5.1</w:t>
      </w:r>
      <w:r>
        <w:rPr>
          <w:sz w:val="21"/>
        </w:rPr>
        <w:t>采购人在现有条件下保证中标人正常服务期内的水、电、燃气（瓶装气除外）的供应。</w:t>
      </w:r>
    </w:p>
    <w:p>
      <w:pPr>
        <w:pStyle w:val="null3"/>
        <w:ind w:firstLine="420"/>
        <w:jc w:val="both"/>
      </w:pPr>
      <w:r>
        <w:rPr>
          <w:sz w:val="21"/>
        </w:rPr>
        <w:t>5.2</w:t>
      </w:r>
      <w:r>
        <w:rPr>
          <w:sz w:val="21"/>
        </w:rPr>
        <w:t>中标人在餐饮经营区域内所消耗的水、电费用按实用数计算，由采购人承担；如人为损坏水、电表，造成的后果由中标人自负。</w:t>
      </w:r>
    </w:p>
    <w:p>
      <w:pPr>
        <w:pStyle w:val="null3"/>
        <w:ind w:firstLine="420"/>
        <w:jc w:val="both"/>
      </w:pPr>
      <w:r>
        <w:rPr>
          <w:sz w:val="21"/>
        </w:rPr>
        <w:t>6.</w:t>
      </w:r>
      <w:r>
        <w:rPr>
          <w:sz w:val="21"/>
        </w:rPr>
        <w:t>其他要求</w:t>
      </w:r>
    </w:p>
    <w:p>
      <w:pPr>
        <w:pStyle w:val="null3"/>
        <w:ind w:firstLine="420"/>
        <w:jc w:val="both"/>
      </w:pPr>
      <w:r>
        <w:rPr>
          <w:sz w:val="21"/>
        </w:rPr>
        <w:t>6.1</w:t>
      </w:r>
      <w:r>
        <w:rPr>
          <w:sz w:val="21"/>
        </w:rPr>
        <w:t>中标人只可供应食堂饭菜，未经采购人书面同意的商品一律不能供应。</w:t>
      </w:r>
    </w:p>
    <w:p>
      <w:pPr>
        <w:pStyle w:val="null3"/>
        <w:ind w:firstLine="420"/>
        <w:jc w:val="both"/>
      </w:pPr>
      <w:r>
        <w:rPr>
          <w:sz w:val="21"/>
        </w:rPr>
        <w:t>6.2</w:t>
      </w:r>
      <w:r>
        <w:rPr>
          <w:sz w:val="21"/>
        </w:rPr>
        <w:t>中标人不得将食堂直接或以合作为名私自转让或委托他人经营，更不能利用采购人资产搞不法经营。一经发现采购人有权单方面终止服务合同，并给予经济处罚或诉诸法律。</w:t>
      </w:r>
    </w:p>
    <w:p>
      <w:pPr>
        <w:pStyle w:val="null3"/>
        <w:ind w:firstLine="420"/>
        <w:jc w:val="both"/>
      </w:pPr>
      <w:r>
        <w:rPr>
          <w:sz w:val="21"/>
        </w:rPr>
        <w:t>6.3</w:t>
      </w:r>
      <w:r>
        <w:rPr>
          <w:sz w:val="21"/>
        </w:rPr>
        <w:t>中标人必须服从工商、税务、食品药品监督等部门或教育主管部门的管理要求。</w:t>
      </w:r>
    </w:p>
    <w:p>
      <w:pPr>
        <w:pStyle w:val="null3"/>
        <w:ind w:firstLine="420"/>
        <w:jc w:val="both"/>
      </w:pPr>
      <w:r>
        <w:rPr>
          <w:sz w:val="21"/>
        </w:rPr>
        <w:t>6.4</w:t>
      </w:r>
      <w:r>
        <w:rPr>
          <w:sz w:val="21"/>
        </w:rPr>
        <w:t>中标人在服务期间不得擅自扩大经营范围，不得占用公共场所，否则采购人有权终止合同。</w:t>
      </w:r>
    </w:p>
    <w:p>
      <w:pPr>
        <w:pStyle w:val="null3"/>
        <w:ind w:firstLine="420"/>
        <w:jc w:val="both"/>
      </w:pPr>
      <w:r>
        <w:rPr>
          <w:sz w:val="21"/>
        </w:rPr>
        <w:t>6.5</w:t>
      </w:r>
      <w:r>
        <w:rPr>
          <w:sz w:val="21"/>
        </w:rPr>
        <w:t>中标人提供的膳食要足量、优质、品种多样化、饭菜价格合理，不得超过教育主管部门规定的最高限价，以适应不同经济状况和需求的就餐，不准提供变质、变味以及剩饭菜，采购人膳食委员会定期向群众调查饭菜的质量、数量、价格、卫生及服务情况，并将有关信息通知中标人，中标人应虚心听取意见，采取措施及时整改。</w:t>
      </w:r>
    </w:p>
    <w:p>
      <w:pPr>
        <w:pStyle w:val="null3"/>
        <w:ind w:firstLine="420"/>
        <w:jc w:val="both"/>
      </w:pPr>
      <w:r>
        <w:rPr>
          <w:sz w:val="21"/>
          <w:b/>
        </w:rPr>
        <w:t>九、人员要求</w:t>
      </w:r>
    </w:p>
    <w:p>
      <w:pPr>
        <w:pStyle w:val="null3"/>
        <w:ind w:firstLine="420"/>
        <w:jc w:val="both"/>
      </w:pPr>
      <w:r>
        <w:rPr>
          <w:sz w:val="21"/>
        </w:rPr>
        <w:t>1.</w:t>
      </w:r>
      <w:r>
        <w:rPr>
          <w:sz w:val="21"/>
        </w:rPr>
        <w:t>中标人自主进行餐饮经营管理，管理人员和食堂工作人员的配置由中标人自行安排。服务所需用工必须符合《中华人民共和国劳动合同法》要求，与所聘的所有员工签订正式劳动合同，依法用工，不得拖欠员工工资。如发生用工纠纷，由中标人自行承担责任。</w:t>
      </w:r>
    </w:p>
    <w:p>
      <w:pPr>
        <w:pStyle w:val="null3"/>
        <w:ind w:firstLine="420"/>
        <w:jc w:val="both"/>
      </w:pPr>
      <w:r>
        <w:rPr>
          <w:sz w:val="21"/>
        </w:rPr>
        <w:t>2.</w:t>
      </w:r>
      <w:r>
        <w:rPr>
          <w:sz w:val="21"/>
        </w:rPr>
        <w:t>应有食品科学专业、餐饮管理专业的技术人员，有完善的食堂管理规章制度，食堂专职负责人应具有餐饮服务管理经验，熟悉食品卫生安全的有关法律法规，并经卫生知识培训考试合格。</w:t>
      </w:r>
    </w:p>
    <w:p>
      <w:pPr>
        <w:pStyle w:val="null3"/>
        <w:ind w:firstLine="420"/>
        <w:jc w:val="both"/>
      </w:pPr>
      <w:r>
        <w:rPr>
          <w:sz w:val="21"/>
        </w:rPr>
        <w:t>3.</w:t>
      </w:r>
      <w:r>
        <w:rPr>
          <w:sz w:val="21"/>
        </w:rPr>
        <w:t>中标人须针对食堂配置至少两名高级食品安全管理员，每天在现场检查、督促工作人员做好各项安全卫生工作。</w:t>
      </w:r>
    </w:p>
    <w:p>
      <w:pPr>
        <w:pStyle w:val="null3"/>
        <w:ind w:firstLine="420"/>
        <w:jc w:val="both"/>
      </w:pPr>
      <w:r>
        <w:rPr>
          <w:sz w:val="21"/>
        </w:rPr>
        <w:t>4.</w:t>
      </w:r>
      <w:r>
        <w:rPr>
          <w:sz w:val="21"/>
        </w:rPr>
        <w:t>工作人员必须经过体检合格，持有健康证、上岗证、身份证及卫生知识培训证并报采购人备案。</w:t>
      </w:r>
    </w:p>
    <w:p>
      <w:pPr>
        <w:pStyle w:val="null3"/>
        <w:ind w:firstLine="420"/>
        <w:jc w:val="both"/>
      </w:pPr>
      <w:r>
        <w:rPr>
          <w:sz w:val="21"/>
        </w:rPr>
        <w:t>5.</w:t>
      </w:r>
      <w:r>
        <w:rPr>
          <w:sz w:val="21"/>
        </w:rPr>
        <w:t>服务期间，中标人须组织一次工作人员的体检，并持有健康体检合格证，合格证复印件交采购人备案并公示。</w:t>
      </w:r>
    </w:p>
    <w:p>
      <w:pPr>
        <w:pStyle w:val="null3"/>
        <w:ind w:firstLine="420"/>
        <w:jc w:val="both"/>
      </w:pPr>
      <w:r>
        <w:rPr>
          <w:sz w:val="21"/>
        </w:rPr>
        <w:t>6.</w:t>
      </w:r>
      <w:r>
        <w:rPr>
          <w:sz w:val="21"/>
        </w:rPr>
        <w:t>工作人员要身份明确、品行端正、身体健康、服务态度诚恳、讲究公共和个人卫生，工作时间所有工作人员必须统一着装（帽子、围裙、衣服等）。所有工作人员工作期间必须戴口罩并严格遵守食品药品监督部门制定的食堂工作规范要求。</w:t>
      </w:r>
    </w:p>
    <w:p>
      <w:pPr>
        <w:pStyle w:val="null3"/>
        <w:ind w:firstLine="420"/>
        <w:jc w:val="both"/>
      </w:pPr>
      <w:r>
        <w:rPr>
          <w:sz w:val="21"/>
        </w:rPr>
        <w:t>7.</w:t>
      </w:r>
      <w:r>
        <w:rPr>
          <w:sz w:val="21"/>
        </w:rPr>
        <w:t>工作人员要遵守法规及校规、校纪，要有良好的服务态度并自觉接受监督，不与师生发生争吵或冲突，如有违规者，采购人有权追究中标人的责任。</w:t>
      </w:r>
    </w:p>
    <w:p>
      <w:pPr>
        <w:pStyle w:val="null3"/>
        <w:ind w:firstLine="420"/>
        <w:jc w:val="both"/>
      </w:pPr>
      <w:r>
        <w:rPr>
          <w:sz w:val="21"/>
        </w:rPr>
        <w:t>8.</w:t>
      </w:r>
      <w:r>
        <w:rPr>
          <w:sz w:val="21"/>
        </w:rPr>
        <w:t>工作人员由中标人自行管理，</w:t>
      </w:r>
      <w:r>
        <w:rPr>
          <w:sz w:val="21"/>
          <w:color w:val="000000"/>
        </w:rPr>
        <w:t>中标人必须承担所有服务人员工资，法定节日加班费、假日加班费，社保（养老保险金、工伤保险、失业保险、基本医疗保险、重大疾病医疗保险、生育保险）、各项管理费、培训费、体检费、丧残疾病等，以及风险金、所有税费、不可预见费等全部费用。</w:t>
      </w:r>
      <w:r>
        <w:rPr>
          <w:sz w:val="21"/>
        </w:rPr>
        <w:t>采购人不承担任何费用。</w:t>
      </w:r>
    </w:p>
    <w:p>
      <w:pPr>
        <w:pStyle w:val="null3"/>
        <w:ind w:firstLine="420"/>
        <w:jc w:val="both"/>
      </w:pPr>
      <w:r>
        <w:rPr>
          <w:sz w:val="21"/>
        </w:rPr>
        <w:t>9.</w:t>
      </w:r>
      <w:r>
        <w:rPr>
          <w:sz w:val="21"/>
        </w:rPr>
        <w:t>中标人要有计划对所有员工进行岗前培训以及各种技能、卫生、服务技巧的在岗培训，学习餐饮管理的各项法规，掌握《餐饮服务食品安全操作规范》，学习公司、采购人有关规章制度。所有员工要遵守法律法规和校纪校规，无不良习惯、刑事犯罪记录、传染病和精神病史，有良好的技能、技巧，有良好的服务态度和工作责任心。</w:t>
      </w:r>
    </w:p>
    <w:p>
      <w:pPr>
        <w:pStyle w:val="null3"/>
        <w:ind w:firstLine="420"/>
        <w:jc w:val="both"/>
      </w:pPr>
      <w:r>
        <w:rPr>
          <w:sz w:val="21"/>
        </w:rPr>
        <w:t>10.</w:t>
      </w:r>
      <w:r>
        <w:rPr>
          <w:sz w:val="21"/>
        </w:rPr>
        <w:t>中标人配备的厨师须具有国家认可的专业技术等级证书并擅长于制作粤菜及川菜、湘菜、潮汕菜、客家菜等风味的菜肴及面点。适合临时性接待任务的多种口味。</w:t>
      </w:r>
    </w:p>
    <w:p>
      <w:pPr>
        <w:pStyle w:val="null3"/>
        <w:ind w:firstLine="420"/>
        <w:jc w:val="both"/>
      </w:pPr>
      <w:r>
        <w:rPr>
          <w:sz w:val="21"/>
        </w:rPr>
        <w:t>11.</w:t>
      </w:r>
      <w:r>
        <w:rPr>
          <w:sz w:val="21"/>
        </w:rPr>
        <w:t>由于中标人及中标人服务人员原因发生任何人身损害、刑事、盗窃、火灾等案件造成损失，由中标人照价赔偿或承担相应的刑事责任。</w:t>
      </w:r>
    </w:p>
    <w:p>
      <w:pPr>
        <w:pStyle w:val="null3"/>
        <w:ind w:firstLine="420"/>
        <w:jc w:val="both"/>
      </w:pPr>
      <w:r>
        <w:rPr>
          <w:sz w:val="21"/>
        </w:rPr>
        <w:t>12.</w:t>
      </w:r>
      <w:r>
        <w:rPr>
          <w:sz w:val="21"/>
        </w:rPr>
        <w:t>中标人员工发生的所有违反国家法律行为都需由中标人承担责任，并配合相关执法部门进行处理。</w:t>
      </w:r>
    </w:p>
    <w:p>
      <w:pPr>
        <w:pStyle w:val="null3"/>
        <w:ind w:firstLine="420"/>
        <w:jc w:val="both"/>
      </w:pPr>
      <w:r>
        <w:rPr>
          <w:sz w:val="21"/>
        </w:rPr>
        <w:t>13.</w:t>
      </w:r>
      <w:r>
        <w:rPr>
          <w:sz w:val="21"/>
        </w:rPr>
        <w:t>中标人员工发生一切伤害事件（含工伤等），由中标人承担所有责任及经济赔偿。</w:t>
      </w:r>
    </w:p>
    <w:p>
      <w:pPr>
        <w:pStyle w:val="null3"/>
        <w:ind w:firstLine="420"/>
        <w:jc w:val="both"/>
      </w:pPr>
      <w:r>
        <w:rPr>
          <w:sz w:val="21"/>
        </w:rPr>
        <w:t>14.</w:t>
      </w:r>
      <w:r>
        <w:rPr>
          <w:sz w:val="21"/>
        </w:rPr>
        <w:t>中标人拟派的工作人员年龄应为</w:t>
      </w:r>
      <w:r>
        <w:rPr>
          <w:sz w:val="21"/>
        </w:rPr>
        <w:t>55</w:t>
      </w:r>
      <w:r>
        <w:rPr>
          <w:sz w:val="21"/>
        </w:rPr>
        <w:t>周岁以下。</w:t>
      </w:r>
    </w:p>
    <w:p>
      <w:pPr>
        <w:pStyle w:val="null3"/>
        <w:ind w:firstLine="420"/>
        <w:jc w:val="both"/>
      </w:pPr>
      <w:r>
        <w:rPr>
          <w:sz w:val="21"/>
        </w:rPr>
        <w:t>★</w:t>
      </w:r>
      <w:r>
        <w:rPr>
          <w:sz w:val="21"/>
        </w:rPr>
        <w:t>15.</w:t>
      </w:r>
      <w:r>
        <w:rPr>
          <w:sz w:val="21"/>
        </w:rPr>
        <w:t>中标人须承诺为本项目配备至少</w:t>
      </w:r>
      <w:r>
        <w:rPr>
          <w:sz w:val="21"/>
        </w:rPr>
        <w:t>50</w:t>
      </w:r>
      <w:r>
        <w:rPr>
          <w:sz w:val="21"/>
        </w:rPr>
        <w:t>人，</w:t>
      </w:r>
      <w:r>
        <w:rPr>
          <w:sz w:val="21"/>
        </w:rPr>
        <w:t>需配备管理员</w:t>
      </w:r>
      <w:r>
        <w:rPr>
          <w:sz w:val="21"/>
        </w:rPr>
        <w:t>1</w:t>
      </w:r>
      <w:r>
        <w:rPr>
          <w:sz w:val="21"/>
        </w:rPr>
        <w:t>名、厨师长</w:t>
      </w:r>
      <w:r>
        <w:rPr>
          <w:sz w:val="21"/>
        </w:rPr>
        <w:t>1</w:t>
      </w:r>
      <w:r>
        <w:rPr>
          <w:sz w:val="21"/>
        </w:rPr>
        <w:t>名、副厨</w:t>
      </w:r>
      <w:r>
        <w:rPr>
          <w:sz w:val="21"/>
        </w:rPr>
        <w:t>4</w:t>
      </w:r>
      <w:r>
        <w:rPr>
          <w:sz w:val="21"/>
        </w:rPr>
        <w:t>名、</w:t>
      </w:r>
      <w:r>
        <w:rPr>
          <w:sz w:val="21"/>
        </w:rPr>
        <w:t>西点师</w:t>
      </w:r>
      <w:r>
        <w:rPr>
          <w:sz w:val="21"/>
        </w:rPr>
        <w:t>2</w:t>
      </w:r>
      <w:r>
        <w:rPr>
          <w:sz w:val="21"/>
        </w:rPr>
        <w:t>名、西厨</w:t>
      </w:r>
      <w:r>
        <w:rPr>
          <w:sz w:val="21"/>
        </w:rPr>
        <w:t>2</w:t>
      </w:r>
      <w:r>
        <w:rPr>
          <w:sz w:val="21"/>
        </w:rPr>
        <w:t>名、</w:t>
      </w:r>
      <w:r>
        <w:rPr>
          <w:sz w:val="21"/>
        </w:rPr>
        <w:t>质检员</w:t>
      </w:r>
      <w:r>
        <w:rPr>
          <w:sz w:val="21"/>
        </w:rPr>
        <w:t>1</w:t>
      </w:r>
      <w:r>
        <w:rPr>
          <w:sz w:val="21"/>
        </w:rPr>
        <w:t>名、厨工不少于</w:t>
      </w:r>
      <w:r>
        <w:rPr>
          <w:sz w:val="21"/>
        </w:rPr>
        <w:t>39</w:t>
      </w:r>
      <w:r>
        <w:rPr>
          <w:sz w:val="21"/>
        </w:rPr>
        <w:t>名</w:t>
      </w:r>
      <w:r>
        <w:rPr>
          <w:sz w:val="21"/>
        </w:rPr>
        <w:t>，</w:t>
      </w:r>
      <w:r>
        <w:rPr>
          <w:sz w:val="21"/>
        </w:rPr>
        <w:t>可随时根据学校饭堂的使用情况调整人员配置。（</w:t>
      </w:r>
      <w:r>
        <w:rPr>
          <w:sz w:val="21"/>
        </w:rPr>
        <w:t>提供承诺函，格式自拟</w:t>
      </w:r>
      <w:r>
        <w:rPr>
          <w:sz w:val="21"/>
        </w:rPr>
        <w:t>）</w:t>
      </w:r>
    </w:p>
    <w:p>
      <w:pPr>
        <w:pStyle w:val="null3"/>
        <w:ind w:firstLine="420"/>
        <w:jc w:val="both"/>
      </w:pPr>
      <w:r>
        <w:rPr>
          <w:sz w:val="21"/>
          <w:b/>
        </w:rPr>
        <w:t>十、考核机制</w:t>
      </w:r>
    </w:p>
    <w:p>
      <w:pPr>
        <w:pStyle w:val="null3"/>
        <w:ind w:firstLine="417"/>
        <w:jc w:val="both"/>
      </w:pPr>
      <w:r>
        <w:rPr>
          <w:sz w:val="21"/>
        </w:rPr>
        <w:t>1.</w:t>
      </w:r>
      <w:r>
        <w:rPr>
          <w:sz w:val="21"/>
        </w:rPr>
        <w:t>中标人应定期召开学生代表、教师代表、家长代表、采购人管理人员、中标人管理人员座谈会，积极听取意见，及时改进；采购人有权对中标人的服务和管理情况进行监督，并根据监督的结果、师生反映的情况，要求中标人进行相应的整改，监督的主要内容包括：</w:t>
      </w:r>
    </w:p>
    <w:p>
      <w:pPr>
        <w:pStyle w:val="null3"/>
        <w:ind w:firstLine="417"/>
        <w:jc w:val="both"/>
      </w:pPr>
      <w:r>
        <w:rPr>
          <w:sz w:val="21"/>
        </w:rPr>
        <w:t>1.1</w:t>
      </w:r>
      <w:r>
        <w:rPr>
          <w:sz w:val="21"/>
        </w:rPr>
        <w:t>饭菜的质量、数量、品种和价格；</w:t>
      </w:r>
    </w:p>
    <w:p>
      <w:pPr>
        <w:pStyle w:val="null3"/>
        <w:ind w:firstLine="417"/>
        <w:jc w:val="both"/>
      </w:pPr>
      <w:r>
        <w:rPr>
          <w:sz w:val="21"/>
        </w:rPr>
        <w:t>1.2</w:t>
      </w:r>
      <w:r>
        <w:rPr>
          <w:sz w:val="21"/>
        </w:rPr>
        <w:t>服务态度和质量；</w:t>
      </w:r>
    </w:p>
    <w:p>
      <w:pPr>
        <w:pStyle w:val="null3"/>
        <w:ind w:firstLine="417"/>
        <w:jc w:val="both"/>
      </w:pPr>
      <w:r>
        <w:rPr>
          <w:sz w:val="21"/>
        </w:rPr>
        <w:t>1.3</w:t>
      </w:r>
      <w:r>
        <w:rPr>
          <w:sz w:val="21"/>
        </w:rPr>
        <w:t>从业人员卫生状况；</w:t>
      </w:r>
    </w:p>
    <w:p>
      <w:pPr>
        <w:pStyle w:val="null3"/>
        <w:ind w:firstLine="417"/>
        <w:jc w:val="both"/>
      </w:pPr>
      <w:r>
        <w:rPr>
          <w:sz w:val="21"/>
        </w:rPr>
        <w:t>1.4</w:t>
      </w:r>
      <w:r>
        <w:rPr>
          <w:sz w:val="21"/>
        </w:rPr>
        <w:t>食堂和厨房等场所的卫生状况。</w:t>
      </w:r>
    </w:p>
    <w:p>
      <w:pPr>
        <w:pStyle w:val="null3"/>
        <w:ind w:firstLine="420"/>
        <w:jc w:val="both"/>
      </w:pPr>
      <w:r>
        <w:rPr>
          <w:sz w:val="21"/>
          <w:b/>
        </w:rPr>
        <w:t>十一、验收要求</w:t>
      </w:r>
    </w:p>
    <w:p>
      <w:pPr>
        <w:pStyle w:val="null3"/>
        <w:ind w:firstLine="417"/>
        <w:jc w:val="both"/>
      </w:pPr>
      <w:r>
        <w:rPr>
          <w:sz w:val="21"/>
        </w:rPr>
        <w:t>1.</w:t>
      </w:r>
      <w:r>
        <w:rPr>
          <w:sz w:val="21"/>
        </w:rPr>
        <w:t>建立采购人食堂的三级采购验收制度，即：采购人派专人对食堂服务进行每天监督验收，验收工作须在食堂视频监控的范围内进行，重点检查饭菜的质量、数量和价格；采购人校级领导每月不少于两次参与验收工作，并随时掌握验收制度落实情况；采购人发现问题及时要求中标人整改，并负责持续性跟踪复检。</w:t>
      </w:r>
    </w:p>
    <w:p>
      <w:pPr>
        <w:pStyle w:val="null3"/>
        <w:ind w:firstLine="417"/>
        <w:jc w:val="both"/>
      </w:pPr>
      <w:r>
        <w:rPr>
          <w:sz w:val="21"/>
        </w:rPr>
        <w:t>2.</w:t>
      </w:r>
      <w:r>
        <w:rPr>
          <w:sz w:val="21"/>
        </w:rPr>
        <w:t>建立每日膳食材料公示制度：实行采购人食堂《每周菜谱》的公示制度，并要求在公示的《每周菜谱》上注明主要膳食材料的用量，如：米、肉、菜各多少斤等。通过增加采购人食堂供应的透明度、扩大监督面的办法，有效监督中标人按照成本核算比例供应学生膳食，确保师生利益。</w:t>
      </w:r>
    </w:p>
    <w:p>
      <w:pPr>
        <w:pStyle w:val="null3"/>
        <w:ind w:firstLine="417"/>
        <w:jc w:val="both"/>
      </w:pPr>
      <w:r>
        <w:rPr>
          <w:sz w:val="21"/>
        </w:rPr>
        <w:t>3.</w:t>
      </w:r>
      <w:r>
        <w:rPr>
          <w:sz w:val="21"/>
        </w:rPr>
        <w:t>采购人严格监控中标人所有供应品种的质量、数量、价格等进行监督，对食堂的各项管理制度、营运过程、经营状况、财务状况、成本、利润、服务质量、饭菜品种、卫生安全进行监督检查。中标人应坚持微利经营的思想，必须接受采购人价格管理，每周要定时公布下周食谱，合理搭配，不得擅自提价，不得谋取暴利。</w:t>
      </w:r>
    </w:p>
    <w:p>
      <w:pPr>
        <w:pStyle w:val="null3"/>
        <w:ind w:firstLine="417"/>
        <w:jc w:val="both"/>
      </w:pPr>
      <w:r>
        <w:rPr>
          <w:sz w:val="21"/>
        </w:rPr>
        <w:t>4.</w:t>
      </w:r>
      <w:r>
        <w:rPr>
          <w:sz w:val="21"/>
        </w:rPr>
        <w:t>中标人所制作的食品质量要求必须符合国家的卫生、安全标准，并确保随时接受采购人检查与监督。</w:t>
      </w:r>
    </w:p>
    <w:p>
      <w:pPr>
        <w:pStyle w:val="null3"/>
        <w:ind w:firstLine="417"/>
        <w:jc w:val="both"/>
      </w:pPr>
      <w:r>
        <w:rPr>
          <w:sz w:val="21"/>
        </w:rPr>
        <w:t>5.</w:t>
      </w:r>
      <w:r>
        <w:rPr>
          <w:sz w:val="21"/>
        </w:rPr>
        <w:t>采购人有权对中标人管理食堂的各项管理制度、服务过程、经营状况、财务状况、成本、利润、服务质量、饭菜品种、卫生安全进行监督和提出改善意见，中标人必须接受采购人的监督检查，对采购人提出的问题和员工投诉及时整改纠正。</w:t>
      </w:r>
    </w:p>
    <w:p>
      <w:pPr>
        <w:pStyle w:val="null3"/>
        <w:ind w:firstLine="420"/>
        <w:jc w:val="both"/>
      </w:pPr>
      <w:r>
        <w:rPr>
          <w:sz w:val="21"/>
          <w:b/>
        </w:rPr>
        <w:t>十二、服务承诺</w:t>
      </w:r>
    </w:p>
    <w:p>
      <w:pPr>
        <w:pStyle w:val="null3"/>
        <w:ind w:firstLine="417"/>
        <w:jc w:val="both"/>
      </w:pPr>
      <w:r>
        <w:rPr>
          <w:sz w:val="21"/>
        </w:rPr>
        <w:t>1.</w:t>
      </w:r>
      <w:r>
        <w:rPr>
          <w:sz w:val="21"/>
        </w:rPr>
        <w:t>中标人应指定专门的项目负责人与采购人保持联系，随时解决各类问题；</w:t>
      </w:r>
    </w:p>
    <w:p>
      <w:pPr>
        <w:pStyle w:val="null3"/>
        <w:ind w:firstLine="417"/>
        <w:jc w:val="both"/>
      </w:pPr>
      <w:r>
        <w:rPr>
          <w:sz w:val="21"/>
        </w:rPr>
        <w:t>2.</w:t>
      </w:r>
      <w:r>
        <w:rPr>
          <w:sz w:val="21"/>
        </w:rPr>
        <w:t>中标人须对招标文件中提出的服务内容和各项要求做出明确的承诺，说明是否可以达到相应的标准以及如何达到；</w:t>
      </w:r>
    </w:p>
    <w:p>
      <w:pPr>
        <w:pStyle w:val="null3"/>
        <w:ind w:firstLine="417"/>
        <w:jc w:val="both"/>
      </w:pPr>
      <w:r>
        <w:rPr>
          <w:sz w:val="21"/>
        </w:rPr>
        <w:t>3.</w:t>
      </w:r>
      <w:r>
        <w:rPr>
          <w:sz w:val="21"/>
        </w:rPr>
        <w:t>服务方案和相关服务承诺应内容明确，范围清楚，内容真实可行，并必须真实可靠，否则一切后果中标人自负；</w:t>
      </w:r>
    </w:p>
    <w:p>
      <w:pPr>
        <w:pStyle w:val="null3"/>
        <w:ind w:firstLine="417"/>
        <w:jc w:val="both"/>
      </w:pPr>
      <w:r>
        <w:rPr>
          <w:sz w:val="21"/>
        </w:rPr>
        <w:t>4.</w:t>
      </w:r>
      <w:r>
        <w:rPr>
          <w:sz w:val="21"/>
        </w:rPr>
        <w:t>投标人提供的服务方案应包含以下内容：</w:t>
      </w:r>
    </w:p>
    <w:p>
      <w:pPr>
        <w:pStyle w:val="null3"/>
        <w:ind w:firstLine="417"/>
        <w:jc w:val="both"/>
      </w:pPr>
      <w:r>
        <w:rPr>
          <w:sz w:val="21"/>
        </w:rPr>
        <w:t>4.1</w:t>
      </w:r>
      <w:r>
        <w:rPr>
          <w:sz w:val="21"/>
        </w:rPr>
        <w:t>对招标文件中所提出服务内容和有关要求的响应和承诺；</w:t>
      </w:r>
    </w:p>
    <w:p>
      <w:pPr>
        <w:pStyle w:val="null3"/>
        <w:ind w:firstLine="417"/>
        <w:jc w:val="both"/>
      </w:pPr>
      <w:r>
        <w:rPr>
          <w:sz w:val="21"/>
        </w:rPr>
        <w:t>4.2</w:t>
      </w:r>
      <w:r>
        <w:rPr>
          <w:sz w:val="21"/>
        </w:rPr>
        <w:t>运营服务方案：包括总体监控方案，食品质量控制方案、服务质量控制方案、卫生管理控制方案（食品卫生，人员卫生，环境卫生，垃圾处理方案等）、餐厅环境管理方案、成本控制方案、操作规程控制管理方案、食品保存管理方案、人员职责与管理方案、投诉处理方案、消防、治安及意外事故处理、以及其他服务内容、服务规范、服务标准、服务措施、质量管理、监控体系及说明材料；</w:t>
      </w:r>
    </w:p>
    <w:p>
      <w:pPr>
        <w:pStyle w:val="null3"/>
        <w:ind w:firstLine="417"/>
        <w:jc w:val="both"/>
      </w:pPr>
      <w:r>
        <w:rPr>
          <w:sz w:val="21"/>
        </w:rPr>
        <w:t>4.3</w:t>
      </w:r>
      <w:r>
        <w:rPr>
          <w:sz w:val="21"/>
        </w:rPr>
        <w:t>服务支持人员配备情况：包括人员结构、现场人员工作安排计划及其他辅助说明材料；中标人必须安排固定的主要服务人员，如在合同执行过程中，需要对上述人员进行调换，必须得到采购人的书面批准；</w:t>
      </w:r>
    </w:p>
    <w:p>
      <w:pPr>
        <w:pStyle w:val="null3"/>
        <w:ind w:firstLine="417"/>
        <w:jc w:val="both"/>
      </w:pPr>
      <w:r>
        <w:rPr>
          <w:sz w:val="21"/>
        </w:rPr>
        <w:t>4.4</w:t>
      </w:r>
      <w:r>
        <w:rPr>
          <w:sz w:val="21"/>
        </w:rPr>
        <w:t>员工培训计划及内容。</w:t>
      </w:r>
    </w:p>
    <w:p>
      <w:pPr>
        <w:pStyle w:val="null3"/>
        <w:ind w:firstLine="417"/>
        <w:jc w:val="both"/>
      </w:pPr>
      <w:r>
        <w:rPr>
          <w:sz w:val="21"/>
        </w:rPr>
        <w:t>4.5</w:t>
      </w:r>
      <w:r>
        <w:rPr>
          <w:sz w:val="21"/>
        </w:rPr>
        <w:t>中标人目前正在执行的各项管理规定及经营模式。</w:t>
      </w:r>
    </w:p>
    <w:p>
      <w:pPr>
        <w:pStyle w:val="null3"/>
        <w:ind w:firstLine="417"/>
        <w:jc w:val="both"/>
      </w:pPr>
      <w:r>
        <w:rPr>
          <w:sz w:val="21"/>
        </w:rPr>
        <w:t>4.6</w:t>
      </w:r>
      <w:r>
        <w:rPr>
          <w:sz w:val="21"/>
        </w:rPr>
        <w:t>其他服务承诺。</w:t>
      </w:r>
    </w:p>
    <w:p>
      <w:pPr>
        <w:pStyle w:val="null3"/>
        <w:ind w:firstLine="420"/>
        <w:jc w:val="both"/>
      </w:pPr>
      <w:r>
        <w:rPr>
          <w:sz w:val="21"/>
          <w:b/>
        </w:rPr>
        <w:t>十三、保险</w:t>
      </w:r>
    </w:p>
    <w:p>
      <w:pPr>
        <w:pStyle w:val="null3"/>
        <w:ind w:firstLine="417"/>
        <w:jc w:val="both"/>
      </w:pPr>
      <w:r>
        <w:rPr>
          <w:sz w:val="21"/>
        </w:rPr>
        <w:t>中标人应购买</w:t>
      </w:r>
      <w:r>
        <w:rPr>
          <w:sz w:val="21"/>
        </w:rPr>
        <w:t>“校园食品安全责任保险”（保险赔偿金额至少为人民币</w:t>
      </w:r>
      <w:r>
        <w:rPr>
          <w:sz w:val="21"/>
        </w:rPr>
        <w:t>200</w:t>
      </w:r>
      <w:r>
        <w:rPr>
          <w:sz w:val="21"/>
        </w:rPr>
        <w:t>万元），手续办理和费用交纳均由中标人自行负责。</w:t>
      </w:r>
    </w:p>
    <w:p>
      <w:pPr>
        <w:pStyle w:val="null3"/>
        <w:ind w:firstLine="420"/>
        <w:jc w:val="both"/>
      </w:pPr>
      <w:r>
        <w:rPr>
          <w:sz w:val="21"/>
          <w:b/>
        </w:rPr>
        <w:t>十四、退出机制</w:t>
      </w:r>
    </w:p>
    <w:p>
      <w:pPr>
        <w:pStyle w:val="null3"/>
        <w:ind w:firstLine="417"/>
        <w:jc w:val="both"/>
      </w:pPr>
      <w:r>
        <w:rPr>
          <w:sz w:val="21"/>
        </w:rPr>
        <w:t>（一）如在服务期间出现以下行为的，采购人立刻终止合同，履约保证金不予退还：</w:t>
      </w:r>
    </w:p>
    <w:p>
      <w:pPr>
        <w:pStyle w:val="null3"/>
        <w:ind w:firstLine="417"/>
        <w:jc w:val="both"/>
      </w:pPr>
      <w:r>
        <w:rPr>
          <w:sz w:val="21"/>
        </w:rPr>
        <w:t>1.</w:t>
      </w:r>
      <w:r>
        <w:rPr>
          <w:sz w:val="21"/>
        </w:rPr>
        <w:t>食品经营许可超过有效期的；</w:t>
      </w:r>
    </w:p>
    <w:p>
      <w:pPr>
        <w:pStyle w:val="null3"/>
        <w:ind w:firstLine="417"/>
        <w:jc w:val="both"/>
      </w:pPr>
      <w:r>
        <w:rPr>
          <w:sz w:val="21"/>
        </w:rPr>
        <w:t>2.</w:t>
      </w:r>
      <w:r>
        <w:rPr>
          <w:sz w:val="21"/>
        </w:rPr>
        <w:t>发生一般或以上食品安全事件的；</w:t>
      </w:r>
    </w:p>
    <w:p>
      <w:pPr>
        <w:pStyle w:val="null3"/>
        <w:ind w:firstLine="417"/>
        <w:jc w:val="both"/>
      </w:pPr>
      <w:r>
        <w:rPr>
          <w:sz w:val="21"/>
        </w:rPr>
        <w:t>3.</w:t>
      </w:r>
      <w:r>
        <w:rPr>
          <w:sz w:val="21"/>
        </w:rPr>
        <w:t>因食品安全问题引发较大或以上事件的；</w:t>
      </w:r>
    </w:p>
    <w:p>
      <w:pPr>
        <w:pStyle w:val="null3"/>
        <w:ind w:firstLine="417"/>
        <w:jc w:val="both"/>
      </w:pPr>
      <w:r>
        <w:rPr>
          <w:sz w:val="21"/>
        </w:rPr>
        <w:t>4.</w:t>
      </w:r>
      <w:r>
        <w:rPr>
          <w:sz w:val="21"/>
        </w:rPr>
        <w:t>因违反《中华人民共和国食品安全法》及其实施条例、《学校食品安全与营养健康管理规定》等法律法规，一年内累计受到</w:t>
      </w:r>
      <w:r>
        <w:rPr>
          <w:sz w:val="21"/>
        </w:rPr>
        <w:t>2</w:t>
      </w:r>
      <w:r>
        <w:rPr>
          <w:sz w:val="21"/>
        </w:rPr>
        <w:t>次或以上行政处罚的；</w:t>
      </w:r>
    </w:p>
    <w:p>
      <w:pPr>
        <w:pStyle w:val="null3"/>
        <w:ind w:firstLine="417"/>
        <w:jc w:val="both"/>
      </w:pPr>
      <w:r>
        <w:rPr>
          <w:sz w:val="21"/>
        </w:rPr>
        <w:t>5.</w:t>
      </w:r>
      <w:r>
        <w:rPr>
          <w:sz w:val="21"/>
        </w:rPr>
        <w:t>因存在重大食品安全隐患受到市场监管部门或教育部门和相关职能部门通报的；</w:t>
      </w:r>
    </w:p>
    <w:p>
      <w:pPr>
        <w:pStyle w:val="null3"/>
        <w:ind w:firstLine="417"/>
        <w:jc w:val="both"/>
      </w:pPr>
      <w:r>
        <w:rPr>
          <w:sz w:val="21"/>
        </w:rPr>
        <w:t>6.</w:t>
      </w:r>
      <w:r>
        <w:rPr>
          <w:sz w:val="21"/>
        </w:rPr>
        <w:t>发生转包、分包行为，或擅自更换履约人等其他违反法律法规或服务合同行为的；</w:t>
      </w:r>
    </w:p>
    <w:p>
      <w:pPr>
        <w:pStyle w:val="null3"/>
        <w:ind w:firstLine="417"/>
        <w:jc w:val="both"/>
      </w:pPr>
      <w:r>
        <w:rPr>
          <w:sz w:val="21"/>
        </w:rPr>
        <w:t>7.</w:t>
      </w:r>
      <w:r>
        <w:rPr>
          <w:sz w:val="21"/>
        </w:rPr>
        <w:t>出现未按服务合同约定建立相关制度或执行制度不力、经营管理混乱、降低供餐质量标准、随意变更供餐食谱等情况，经约谈后拒不整改的；</w:t>
      </w:r>
    </w:p>
    <w:p>
      <w:pPr>
        <w:pStyle w:val="null3"/>
        <w:ind w:firstLine="417"/>
        <w:jc w:val="both"/>
      </w:pPr>
      <w:r>
        <w:rPr>
          <w:sz w:val="21"/>
        </w:rPr>
        <w:t>8.</w:t>
      </w:r>
      <w:r>
        <w:rPr>
          <w:sz w:val="21"/>
        </w:rPr>
        <w:t>服务单位与学校间有商业贿赂等不正当经营行为的；</w:t>
      </w:r>
    </w:p>
    <w:p>
      <w:pPr>
        <w:pStyle w:val="null3"/>
        <w:ind w:firstLine="417"/>
        <w:jc w:val="both"/>
      </w:pPr>
      <w:r>
        <w:rPr>
          <w:sz w:val="21"/>
        </w:rPr>
        <w:t>9.</w:t>
      </w:r>
      <w:r>
        <w:rPr>
          <w:sz w:val="21"/>
        </w:rPr>
        <w:t>存在其他违法、违规、违约行为，影响恶劣的。</w:t>
      </w:r>
    </w:p>
    <w:p>
      <w:pPr>
        <w:pStyle w:val="null3"/>
        <w:ind w:firstLine="417"/>
        <w:jc w:val="both"/>
      </w:pPr>
      <w:r>
        <w:rPr>
          <w:sz w:val="21"/>
        </w:rPr>
        <w:t>（二）首月服务期满后，采购人有权对中标人进行考核（按照附件《广州市第八十六中学食堂服务企业考核细则》），如考核不达标（低于</w:t>
      </w:r>
      <w:r>
        <w:rPr>
          <w:sz w:val="21"/>
        </w:rPr>
        <w:t>80</w:t>
      </w:r>
      <w:r>
        <w:rPr>
          <w:sz w:val="21"/>
        </w:rPr>
        <w:t>分的，不含</w:t>
      </w:r>
      <w:r>
        <w:rPr>
          <w:sz w:val="21"/>
        </w:rPr>
        <w:t>80</w:t>
      </w:r>
      <w:r>
        <w:rPr>
          <w:sz w:val="21"/>
        </w:rPr>
        <w:t>分），终止服务合同。</w:t>
      </w:r>
    </w:p>
    <w:p>
      <w:pPr>
        <w:pStyle w:val="null3"/>
        <w:ind w:firstLine="420"/>
        <w:jc w:val="both"/>
      </w:pPr>
      <w:r>
        <w:rPr>
          <w:sz w:val="21"/>
          <w:b/>
        </w:rPr>
        <w:t>十五、项目过渡的工作交接要求</w:t>
      </w:r>
    </w:p>
    <w:p>
      <w:pPr>
        <w:pStyle w:val="null3"/>
        <w:ind w:firstLine="417"/>
        <w:jc w:val="both"/>
      </w:pPr>
      <w:r>
        <w:rPr>
          <w:sz w:val="21"/>
        </w:rPr>
        <w:t>1.</w:t>
      </w:r>
      <w:r>
        <w:rPr>
          <w:sz w:val="21"/>
        </w:rPr>
        <w:t>考虑到本项目可能存在新旧服务企业的工作交接，为保证平稳过渡，保障用餐不受影响，中标人需在合同签订之日起</w:t>
      </w:r>
      <w:r>
        <w:rPr>
          <w:sz w:val="21"/>
        </w:rPr>
        <w:t>10</w:t>
      </w:r>
      <w:r>
        <w:rPr>
          <w:sz w:val="21"/>
        </w:rPr>
        <w:t>天内，须与原服务企业做好工作交接。</w:t>
      </w:r>
    </w:p>
    <w:p>
      <w:pPr>
        <w:pStyle w:val="null3"/>
        <w:ind w:firstLine="417"/>
        <w:jc w:val="both"/>
      </w:pPr>
      <w:r>
        <w:rPr>
          <w:sz w:val="21"/>
        </w:rPr>
        <w:t>2.</w:t>
      </w:r>
      <w:r>
        <w:rPr>
          <w:sz w:val="21"/>
        </w:rPr>
        <w:t>中标人应与原服务企业做好详细书面交接记录并经采购人确认。</w:t>
      </w:r>
    </w:p>
    <w:p>
      <w:pPr>
        <w:pStyle w:val="null3"/>
        <w:ind w:firstLine="422"/>
        <w:jc w:val="left"/>
      </w:pPr>
      <w:r>
        <w:rPr>
          <w:sz w:val="21"/>
          <w:b/>
        </w:rPr>
        <w:t>十六、方案设计</w:t>
      </w:r>
    </w:p>
    <w:p>
      <w:pPr>
        <w:pStyle w:val="null3"/>
        <w:ind w:firstLine="420"/>
        <w:jc w:val="both"/>
      </w:pPr>
      <w:r>
        <w:rPr>
          <w:sz w:val="21"/>
        </w:rPr>
        <w:t>投标人应根据采购要求，结合评审的要求提供对应的措施及方案。</w:t>
      </w:r>
    </w:p>
    <w:p>
      <w:pPr>
        <w:pStyle w:val="null3"/>
        <w:ind w:firstLine="420"/>
        <w:jc w:val="both"/>
      </w:pPr>
      <w:r>
        <w:rPr>
          <w:sz w:val="21"/>
        </w:rPr>
        <w:t>1</w:t>
      </w:r>
      <w:r>
        <w:rPr>
          <w:sz w:val="21"/>
        </w:rPr>
        <w:t>、投标人应根据采购需求提供食堂日常管理方案：包括但不限于（</w:t>
      </w:r>
      <w:r>
        <w:rPr>
          <w:sz w:val="21"/>
        </w:rPr>
        <w:t>1</w:t>
      </w:r>
      <w:r>
        <w:rPr>
          <w:sz w:val="21"/>
        </w:rPr>
        <w:t>）规章制度（食堂管理制度和卫生管理制度）；（</w:t>
      </w:r>
      <w:r>
        <w:rPr>
          <w:sz w:val="21"/>
        </w:rPr>
        <w:t>2</w:t>
      </w:r>
      <w:r>
        <w:rPr>
          <w:sz w:val="21"/>
        </w:rPr>
        <w:t>）日常管理实施措施；（</w:t>
      </w:r>
      <w:r>
        <w:rPr>
          <w:sz w:val="21"/>
        </w:rPr>
        <w:t>3</w:t>
      </w:r>
      <w:r>
        <w:rPr>
          <w:sz w:val="21"/>
        </w:rPr>
        <w:t>）资料整理归档。</w:t>
      </w:r>
    </w:p>
    <w:p>
      <w:pPr>
        <w:pStyle w:val="null3"/>
        <w:ind w:firstLine="420"/>
        <w:jc w:val="both"/>
      </w:pPr>
      <w:r>
        <w:rPr>
          <w:sz w:val="21"/>
        </w:rPr>
        <w:t>2</w:t>
      </w:r>
      <w:r>
        <w:rPr>
          <w:sz w:val="21"/>
        </w:rPr>
        <w:t>、投标人应根据采购需求提供质量管理方案：包括但不限于（</w:t>
      </w:r>
      <w:r>
        <w:rPr>
          <w:sz w:val="21"/>
        </w:rPr>
        <w:t>1</w:t>
      </w:r>
      <w:r>
        <w:rPr>
          <w:sz w:val="21"/>
        </w:rPr>
        <w:t>）总体监控方案；（</w:t>
      </w:r>
      <w:r>
        <w:rPr>
          <w:sz w:val="21"/>
        </w:rPr>
        <w:t>2</w:t>
      </w:r>
      <w:r>
        <w:rPr>
          <w:sz w:val="21"/>
        </w:rPr>
        <w:t>）食品质量控制方案；（</w:t>
      </w:r>
      <w:r>
        <w:rPr>
          <w:sz w:val="21"/>
        </w:rPr>
        <w:t>3</w:t>
      </w:r>
      <w:r>
        <w:rPr>
          <w:sz w:val="21"/>
        </w:rPr>
        <w:t>）服务质量控制方案；（</w:t>
      </w:r>
      <w:r>
        <w:rPr>
          <w:sz w:val="21"/>
        </w:rPr>
        <w:t>4</w:t>
      </w:r>
      <w:r>
        <w:rPr>
          <w:sz w:val="21"/>
        </w:rPr>
        <w:t>）食堂环境管理方案；（</w:t>
      </w:r>
      <w:r>
        <w:rPr>
          <w:sz w:val="21"/>
        </w:rPr>
        <w:t>5</w:t>
      </w:r>
      <w:r>
        <w:rPr>
          <w:sz w:val="21"/>
        </w:rPr>
        <w:t>）成本控制方案；（</w:t>
      </w:r>
      <w:r>
        <w:rPr>
          <w:sz w:val="21"/>
        </w:rPr>
        <w:t>6</w:t>
      </w:r>
      <w:r>
        <w:rPr>
          <w:sz w:val="21"/>
        </w:rPr>
        <w:t>）操作规程控制管理方案；（</w:t>
      </w:r>
      <w:r>
        <w:rPr>
          <w:sz w:val="21"/>
        </w:rPr>
        <w:t>7</w:t>
      </w:r>
      <w:r>
        <w:rPr>
          <w:sz w:val="21"/>
        </w:rPr>
        <w:t>）食品保存管理方案；（</w:t>
      </w:r>
      <w:r>
        <w:rPr>
          <w:sz w:val="21"/>
        </w:rPr>
        <w:t>8</w:t>
      </w:r>
      <w:r>
        <w:rPr>
          <w:sz w:val="21"/>
        </w:rPr>
        <w:t>）投诉处理方案；（</w:t>
      </w:r>
      <w:r>
        <w:rPr>
          <w:sz w:val="21"/>
        </w:rPr>
        <w:t>9</w:t>
      </w:r>
      <w:r>
        <w:rPr>
          <w:sz w:val="21"/>
        </w:rPr>
        <w:t>）治安及意外事故处理方案。</w:t>
      </w:r>
    </w:p>
    <w:p>
      <w:pPr>
        <w:pStyle w:val="null3"/>
        <w:ind w:firstLine="420"/>
        <w:jc w:val="both"/>
      </w:pPr>
      <w:r>
        <w:rPr>
          <w:sz w:val="21"/>
        </w:rPr>
        <w:t>3</w:t>
      </w:r>
      <w:r>
        <w:rPr>
          <w:sz w:val="21"/>
        </w:rPr>
        <w:t>、投标人应根据采购需求提供菜谱方案：包括但不限于（</w:t>
      </w:r>
      <w:r>
        <w:rPr>
          <w:sz w:val="21"/>
        </w:rPr>
        <w:t>1</w:t>
      </w:r>
      <w:r>
        <w:rPr>
          <w:sz w:val="21"/>
        </w:rPr>
        <w:t>）营养搭配合理性；（</w:t>
      </w:r>
      <w:r>
        <w:rPr>
          <w:sz w:val="21"/>
        </w:rPr>
        <w:t>2</w:t>
      </w:r>
      <w:r>
        <w:rPr>
          <w:sz w:val="21"/>
        </w:rPr>
        <w:t>）菜式搭配合理性；（</w:t>
      </w:r>
      <w:r>
        <w:rPr>
          <w:sz w:val="21"/>
        </w:rPr>
        <w:t>3</w:t>
      </w:r>
      <w:r>
        <w:rPr>
          <w:sz w:val="21"/>
        </w:rPr>
        <w:t>）多样性及菜谱份量。</w:t>
      </w:r>
    </w:p>
    <w:p>
      <w:pPr>
        <w:pStyle w:val="null3"/>
        <w:ind w:firstLine="420"/>
        <w:jc w:val="both"/>
      </w:pPr>
      <w:r>
        <w:rPr>
          <w:sz w:val="21"/>
        </w:rPr>
        <w:t>4</w:t>
      </w:r>
      <w:r>
        <w:rPr>
          <w:sz w:val="21"/>
        </w:rPr>
        <w:t>、投标人应根据采购需求提供人员管理方案：包括但不限于（</w:t>
      </w:r>
      <w:r>
        <w:rPr>
          <w:sz w:val="21"/>
        </w:rPr>
        <w:t>1</w:t>
      </w:r>
      <w:r>
        <w:rPr>
          <w:sz w:val="21"/>
        </w:rPr>
        <w:t>）现场人员工作安排计划；（</w:t>
      </w:r>
      <w:r>
        <w:rPr>
          <w:sz w:val="21"/>
        </w:rPr>
        <w:t>2</w:t>
      </w:r>
      <w:r>
        <w:rPr>
          <w:sz w:val="21"/>
        </w:rPr>
        <w:t>）员工培训计划及内容。</w:t>
      </w:r>
    </w:p>
    <w:p>
      <w:pPr>
        <w:pStyle w:val="null3"/>
        <w:ind w:firstLine="420"/>
        <w:jc w:val="both"/>
      </w:pPr>
      <w:r>
        <w:rPr>
          <w:sz w:val="21"/>
        </w:rPr>
        <w:t>5</w:t>
      </w:r>
      <w:r>
        <w:rPr>
          <w:sz w:val="21"/>
        </w:rPr>
        <w:t>、投标人应根据采购需求提供安全保障措施：包括但不限于（</w:t>
      </w:r>
      <w:r>
        <w:rPr>
          <w:sz w:val="21"/>
        </w:rPr>
        <w:t>1</w:t>
      </w:r>
      <w:r>
        <w:rPr>
          <w:sz w:val="21"/>
        </w:rPr>
        <w:t>）消防安全保证措施；（</w:t>
      </w:r>
      <w:r>
        <w:rPr>
          <w:sz w:val="21"/>
        </w:rPr>
        <w:t>2</w:t>
      </w:r>
      <w:r>
        <w:rPr>
          <w:sz w:val="21"/>
        </w:rPr>
        <w:t>）用电安全保证措施；（</w:t>
      </w:r>
      <w:r>
        <w:rPr>
          <w:sz w:val="21"/>
        </w:rPr>
        <w:t>3</w:t>
      </w:r>
      <w:r>
        <w:rPr>
          <w:sz w:val="21"/>
        </w:rPr>
        <w:t>）食品安全保证措施。</w:t>
      </w:r>
    </w:p>
    <w:p>
      <w:pPr>
        <w:pStyle w:val="null3"/>
        <w:ind w:firstLine="420"/>
        <w:jc w:val="both"/>
      </w:pPr>
      <w:r>
        <w:rPr>
          <w:sz w:val="21"/>
        </w:rPr>
        <w:t>6</w:t>
      </w:r>
      <w:r>
        <w:rPr>
          <w:sz w:val="21"/>
        </w:rPr>
        <w:t>、投标人应根据采购需求提供安全卫生应急方案：包括但不限于（</w:t>
      </w:r>
      <w:r>
        <w:rPr>
          <w:sz w:val="21"/>
        </w:rPr>
        <w:t>1</w:t>
      </w:r>
      <w:r>
        <w:rPr>
          <w:sz w:val="21"/>
        </w:rPr>
        <w:t>）应急响应计划；（</w:t>
      </w:r>
      <w:r>
        <w:rPr>
          <w:sz w:val="21"/>
        </w:rPr>
        <w:t>2</w:t>
      </w:r>
      <w:r>
        <w:rPr>
          <w:sz w:val="21"/>
        </w:rPr>
        <w:t>）食物中毒等应急处理措施。</w:t>
      </w:r>
    </w:p>
    <w:p>
      <w:pPr>
        <w:pStyle w:val="null3"/>
        <w:ind w:firstLine="417"/>
        <w:jc w:val="both"/>
      </w:pPr>
      <w:r>
        <w:rPr>
          <w:sz w:val="21"/>
          <w:b/>
        </w:rPr>
        <w:t>十七、报价要求</w:t>
      </w:r>
    </w:p>
    <w:p>
      <w:pPr>
        <w:pStyle w:val="null3"/>
        <w:ind w:firstLine="420"/>
        <w:jc w:val="both"/>
      </w:pPr>
      <w:r>
        <w:rPr>
          <w:sz w:val="21"/>
        </w:rPr>
        <w:t>1.</w:t>
      </w:r>
      <w:r>
        <w:rPr>
          <w:sz w:val="21"/>
        </w:rPr>
        <w:t>本项目服务费包括但不限于人员工资、福利、法定节假日加班费、伙食、住宿、体检费、劳保用品及服装费用、五险一金、高温补贴、法定节假日加班补贴等以及完成本项目所需的食品制作加工、食堂现场管理、餐饮服务、餐具洗涤、防护用品（口罩、手套、防护衣、围裙、厨帽、雨鞋等）费用，及其他各项管理费用、银行费用、利润、风险金、税金、所有不可预见的隐含费用及一切技术和服务费（含相关技术指导与培训费）。所有费用都包含在内，如中标人在中标并签署合同后，在项目实施过程中出现任何遗漏，均由中标人负责，采购人不再支付任何费用。</w:t>
      </w:r>
    </w:p>
    <w:p>
      <w:pPr>
        <w:pStyle w:val="null3"/>
        <w:ind w:firstLine="420"/>
        <w:jc w:val="both"/>
      </w:pPr>
      <w:r>
        <w:rPr>
          <w:sz w:val="21"/>
        </w:rPr>
        <w:t>2.</w:t>
      </w:r>
      <w:r>
        <w:rPr>
          <w:sz w:val="21"/>
        </w:rPr>
        <w:t>厨具、餐具、洗涤剂、洗碗粉、干燥剂、消毒液等清洁卫生用品，食堂维修、设备维护等费用由采购人承担。</w:t>
      </w:r>
    </w:p>
    <w:p>
      <w:pPr>
        <w:pStyle w:val="null3"/>
        <w:ind w:firstLine="420"/>
        <w:jc w:val="both"/>
      </w:pPr>
      <w:r>
        <w:rPr>
          <w:sz w:val="21"/>
          <w:b/>
        </w:rPr>
        <w:t>十</w:t>
      </w:r>
      <w:r>
        <w:rPr>
          <w:sz w:val="21"/>
          <w:b/>
        </w:rPr>
        <w:t>八</w:t>
      </w:r>
      <w:r>
        <w:rPr>
          <w:sz w:val="21"/>
          <w:b/>
        </w:rPr>
        <w:t>、附件：《广州市第八十六中学食堂服务企业考核细则》</w:t>
      </w:r>
    </w:p>
    <w:p>
      <w:pPr>
        <w:pStyle w:val="null3"/>
        <w:ind w:firstLine="420"/>
        <w:jc w:val="both"/>
      </w:pPr>
      <w:r>
        <w:rPr>
          <w:sz w:val="21"/>
          <w:b/>
        </w:rPr>
        <w:t>广州市第八十六中学食堂服务企业考核细则</w:t>
      </w:r>
    </w:p>
    <w:tbl>
      <w:tblPr>
        <w:tblW w:w="0" w:type="auto"/>
        <w:tblBorders>
          <w:top w:val="none" w:color="000000" w:sz="4"/>
          <w:left w:val="none" w:color="000000" w:sz="4"/>
          <w:bottom w:val="none" w:color="000000" w:sz="4"/>
          <w:right w:val="none" w:color="000000" w:sz="4"/>
          <w:insideH w:val="none"/>
          <w:insideV w:val="none"/>
        </w:tblBorders>
      </w:tblPr>
      <w:tblGrid>
        <w:gridCol w:w="619"/>
        <w:gridCol w:w="876"/>
        <w:gridCol w:w="1404"/>
        <w:gridCol w:w="2160"/>
        <w:gridCol w:w="619"/>
        <w:gridCol w:w="2009"/>
        <w:gridCol w:w="619"/>
      </w:tblGrid>
      <w:tr>
        <w:tc>
          <w:tcPr>
            <w:tcW w:type="dxa" w:w="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28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2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标准内容</w:t>
            </w:r>
          </w:p>
        </w:tc>
        <w:tc>
          <w:tcPr>
            <w:tcW w:type="dxa" w:w="6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2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评分细则</w:t>
            </w:r>
          </w:p>
        </w:tc>
        <w:tc>
          <w:tcPr>
            <w:tcW w:type="dxa" w:w="6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《食品经营许可证》情况</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有效性</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是否超过有效期。</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在有效期内，</w:t>
            </w:r>
            <w:r>
              <w:rPr>
                <w:sz w:val="21"/>
              </w:rPr>
              <w:t>1</w:t>
            </w:r>
            <w:r>
              <w:rPr>
                <w:sz w:val="21"/>
              </w:rPr>
              <w:t>分；</w:t>
            </w:r>
          </w:p>
          <w:p>
            <w:pPr>
              <w:pStyle w:val="null3"/>
              <w:jc w:val="both"/>
            </w:pPr>
            <w:r>
              <w:rPr>
                <w:sz w:val="21"/>
              </w:rPr>
              <w:t>超过有效期，</w:t>
            </w:r>
            <w:r>
              <w:rPr>
                <w:sz w:val="21"/>
              </w:rPr>
              <w:t>0</w:t>
            </w:r>
            <w:r>
              <w:rPr>
                <w:sz w:val="21"/>
              </w:rPr>
              <w:t>分。</w:t>
            </w:r>
          </w:p>
        </w:tc>
        <w:tc>
          <w:tcPr>
            <w:tcW w:type="dxa" w:w="6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悬挂或者摆放位置</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是否悬挂或者摆放在就餐场所醒目位置。</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悬挂或者摆放在就餐场所醒目位置，</w:t>
            </w:r>
            <w:r>
              <w:rPr>
                <w:sz w:val="21"/>
              </w:rPr>
              <w:t>1</w:t>
            </w:r>
            <w:r>
              <w:rPr>
                <w:sz w:val="21"/>
              </w:rPr>
              <w:t>分；</w:t>
            </w:r>
          </w:p>
          <w:p>
            <w:pPr>
              <w:pStyle w:val="null3"/>
              <w:jc w:val="both"/>
            </w:pPr>
            <w:r>
              <w:rPr>
                <w:sz w:val="21"/>
              </w:rPr>
              <w:t>未悬挂或者摆放在就餐场所醒目位置，</w:t>
            </w:r>
            <w:r>
              <w:rPr>
                <w:sz w:val="21"/>
              </w:rPr>
              <w:t>0</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管理制度情况</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1"/>
              </w:rPr>
              <w:t>食品安全管理制度</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是否建立食品安全管理组织和岗位责任制，明确和落实食品安全责任；</w:t>
            </w:r>
          </w:p>
          <w:p>
            <w:pPr>
              <w:pStyle w:val="null3"/>
              <w:jc w:val="both"/>
            </w:pPr>
            <w:r>
              <w:rPr>
                <w:sz w:val="21"/>
              </w:rPr>
              <w:t>是否建立从业人员健康管理制度和健康档案制度；</w:t>
            </w:r>
          </w:p>
          <w:p>
            <w:pPr>
              <w:pStyle w:val="null3"/>
              <w:jc w:val="both"/>
            </w:pPr>
            <w:r>
              <w:rPr>
                <w:sz w:val="21"/>
              </w:rPr>
              <w:t>是否建立采购查验和索证索票制度；</w:t>
            </w:r>
          </w:p>
          <w:p>
            <w:pPr>
              <w:pStyle w:val="null3"/>
              <w:jc w:val="both"/>
            </w:pPr>
            <w:r>
              <w:rPr>
                <w:sz w:val="21"/>
              </w:rPr>
              <w:t>是否按要求建立健全其他食品安全管理制度。</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主要检查：食品安全管理组织和岗位责任制度、从业人员健康管理制度和健康档案制度、采购查验和索证索票制度等，每发现一处不完整规范扣</w:t>
            </w:r>
            <w:r>
              <w:rPr>
                <w:sz w:val="21"/>
              </w:rPr>
              <w:t>1</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1"/>
              </w:rPr>
              <w:t>财务管理情况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财务管理、会计核算、税收等方面执行情况。</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1</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人员管理情况</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从业人员健康合格证明情况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是否均取得有效健康合格证明。</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w:t>
            </w:r>
            <w:r>
              <w:rPr>
                <w:sz w:val="21"/>
              </w:rPr>
              <w:t>1</w:t>
            </w:r>
            <w:r>
              <w:rPr>
                <w:sz w:val="21"/>
              </w:rPr>
              <w:t>人无有效健康合格证明扣</w:t>
            </w:r>
            <w:r>
              <w:rPr>
                <w:sz w:val="21"/>
              </w:rPr>
              <w:t>1</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76"/>
            <w:vMerge/>
            <w:tcBorders>
              <w:top w:val="none" w:color="000000" w:sz="4"/>
              <w:left w:val="none" w:color="000000" w:sz="4"/>
              <w:bottom w:val="single" w:color="000000" w:sz="4"/>
              <w:right w:val="single" w:color="000000" w:sz="4"/>
            </w:tcBorders>
          </w:tcPr>
          <w:p/>
        </w:tc>
        <w:tc>
          <w:tcPr>
            <w:tcW w:type="dxa" w:w="1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接触直接入口食品的操作人员情况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是否患有有碍食品安全的疾病。</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w:t>
            </w:r>
            <w:r>
              <w:rPr>
                <w:sz w:val="21"/>
              </w:rPr>
              <w:t>1</w:t>
            </w:r>
            <w:r>
              <w:rPr>
                <w:sz w:val="21"/>
              </w:rPr>
              <w:t>人不符合要求扣</w:t>
            </w:r>
            <w:r>
              <w:rPr>
                <w:sz w:val="21"/>
              </w:rPr>
              <w:t>2</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876"/>
            <w:vMerge/>
            <w:tcBorders>
              <w:top w:val="none" w:color="000000" w:sz="4"/>
              <w:left w:val="none" w:color="000000" w:sz="4"/>
              <w:bottom w:val="single" w:color="000000" w:sz="4"/>
              <w:right w:val="single" w:color="000000" w:sz="4"/>
            </w:tcBorders>
          </w:tcPr>
          <w:p/>
        </w:tc>
        <w:tc>
          <w:tcPr>
            <w:tcW w:type="dxa" w:w="1404"/>
            <w:vMerge/>
            <w:tcBorders>
              <w:top w:val="none" w:color="000000" w:sz="4"/>
              <w:left w:val="none" w:color="000000" w:sz="4"/>
              <w:bottom w:val="single" w:color="000000" w:sz="4"/>
              <w:right w:val="single" w:color="000000" w:sz="4"/>
            </w:tcBorders>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是否规范佩戴口罩；</w:t>
            </w:r>
          </w:p>
          <w:p>
            <w:pPr>
              <w:pStyle w:val="null3"/>
              <w:jc w:val="both"/>
            </w:pPr>
            <w:r>
              <w:rPr>
                <w:sz w:val="21"/>
              </w:rPr>
              <w:t>接触直接入口食品之前是否洗手、消毒。</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w:t>
            </w:r>
            <w:r>
              <w:rPr>
                <w:sz w:val="21"/>
              </w:rPr>
              <w:t>1</w:t>
            </w:r>
            <w:r>
              <w:rPr>
                <w:sz w:val="21"/>
              </w:rPr>
              <w:t>人不符合要求扣</w:t>
            </w:r>
            <w:r>
              <w:rPr>
                <w:sz w:val="21"/>
              </w:rPr>
              <w:t>2</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食品安全管理人员情况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是否在岗并按规定履行职责。</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不在岗或不按规定履行职责扣</w:t>
            </w:r>
            <w:r>
              <w:rPr>
                <w:sz w:val="21"/>
              </w:rPr>
              <w:t>2</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操作人员个人卫生情况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操作时是否穿戴清洁的工作服、工作帽；</w:t>
            </w:r>
          </w:p>
          <w:p>
            <w:pPr>
              <w:pStyle w:val="null3"/>
              <w:ind w:left="60" w:right="60"/>
              <w:jc w:val="both"/>
            </w:pPr>
            <w:r>
              <w:rPr>
                <w:sz w:val="21"/>
              </w:rPr>
              <w:t>操作时是否抽烟；</w:t>
            </w:r>
          </w:p>
          <w:p>
            <w:pPr>
              <w:pStyle w:val="null3"/>
              <w:ind w:left="60" w:right="60"/>
              <w:jc w:val="both"/>
            </w:pPr>
            <w:r>
              <w:rPr>
                <w:sz w:val="21"/>
              </w:rPr>
              <w:t>是否留长指甲或涂指甲油、佩带饰物；</w:t>
            </w:r>
          </w:p>
          <w:p>
            <w:pPr>
              <w:pStyle w:val="null3"/>
              <w:ind w:left="60" w:right="60"/>
              <w:jc w:val="both"/>
            </w:pPr>
            <w:r>
              <w:rPr>
                <w:sz w:val="21"/>
              </w:rPr>
              <w:t>是否手部破损而未采取有效防污染措施。</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w:t>
            </w:r>
            <w:r>
              <w:rPr>
                <w:sz w:val="21"/>
              </w:rPr>
              <w:t>1</w:t>
            </w:r>
            <w:r>
              <w:rPr>
                <w:sz w:val="21"/>
              </w:rPr>
              <w:t>人不符合要求扣</w:t>
            </w:r>
            <w:r>
              <w:rPr>
                <w:sz w:val="21"/>
              </w:rPr>
              <w:t>1</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食品安全培训情况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是否组织从业人员参加食品安全培训并建立培训档案。</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定期组织从业人员参加食品安全培训并建立培训档案，</w:t>
            </w:r>
            <w:r>
              <w:rPr>
                <w:sz w:val="21"/>
              </w:rPr>
              <w:t>1</w:t>
            </w:r>
            <w:r>
              <w:rPr>
                <w:sz w:val="21"/>
              </w:rPr>
              <w:t>分；</w:t>
            </w:r>
          </w:p>
          <w:p>
            <w:pPr>
              <w:pStyle w:val="null3"/>
              <w:jc w:val="both"/>
            </w:pPr>
            <w:r>
              <w:rPr>
                <w:sz w:val="21"/>
              </w:rPr>
              <w:t>无或档案不规范，</w:t>
            </w:r>
            <w:r>
              <w:rPr>
                <w:sz w:val="21"/>
              </w:rPr>
              <w:t>0</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8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场所卫生和设施设备情况</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加工经营场所的内外环境情况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墙壁、天花板、门窗是否清洁，是否有蜘蛛网、霉斑或其它明显积垢；</w:t>
            </w:r>
          </w:p>
          <w:p>
            <w:pPr>
              <w:pStyle w:val="null3"/>
              <w:ind w:left="60" w:right="60"/>
              <w:jc w:val="both"/>
            </w:pPr>
            <w:r>
              <w:rPr>
                <w:sz w:val="21"/>
              </w:rPr>
              <w:t>地面是否洁净，是否有积水和油污，排水沟渠是否通畅；</w:t>
            </w:r>
          </w:p>
          <w:p>
            <w:pPr>
              <w:pStyle w:val="null3"/>
              <w:ind w:left="60" w:right="60"/>
              <w:jc w:val="both"/>
            </w:pPr>
            <w:r>
              <w:rPr>
                <w:sz w:val="21"/>
              </w:rPr>
              <w:t>垃圾和废弃物是否及时清理，存放设施是否密闭，外观是否清洁；</w:t>
            </w:r>
          </w:p>
          <w:p>
            <w:pPr>
              <w:pStyle w:val="null3"/>
              <w:ind w:left="60" w:right="60"/>
              <w:jc w:val="both"/>
            </w:pPr>
            <w:r>
              <w:rPr>
                <w:sz w:val="21"/>
              </w:rPr>
              <w:t>是否有昆虫鼠害。</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1</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食品加工、贮存、陈列、消毒、保洁、保温、冷藏、冷冻和防蝇、防鼠、防尘等设备与设施运行情况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是否正常运转和使用。</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1</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用于餐饮加工操作的工具、设备和贮存食品的容器情况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是否无毒无害。</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2</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8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食品及食品原料采购、贮存、经营和使用等情况</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食品及原料情况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是否经营或使用病死、毒死、死因不明的禽、畜、水产动物肉类及制品；</w:t>
            </w:r>
          </w:p>
          <w:p>
            <w:pPr>
              <w:pStyle w:val="null3"/>
              <w:ind w:left="60" w:right="60"/>
              <w:jc w:val="both"/>
            </w:pPr>
            <w:r>
              <w:rPr>
                <w:sz w:val="21"/>
              </w:rPr>
              <w:t>是否经营或者使用未经检疫检验或者检疫检验不合格的肉类及其制品；</w:t>
            </w:r>
          </w:p>
          <w:p>
            <w:pPr>
              <w:pStyle w:val="null3"/>
              <w:ind w:left="60" w:right="60"/>
              <w:jc w:val="both"/>
            </w:pPr>
            <w:r>
              <w:rPr>
                <w:sz w:val="21"/>
              </w:rPr>
              <w:t>是否在食品制作加工中使用非食用物质或滥用食品添加剂；</w:t>
            </w:r>
          </w:p>
          <w:p>
            <w:pPr>
              <w:pStyle w:val="null3"/>
              <w:ind w:left="60" w:right="60"/>
              <w:jc w:val="both"/>
            </w:pPr>
            <w:r>
              <w:rPr>
                <w:sz w:val="21"/>
              </w:rPr>
              <w:t>是否经营或者使用其他禁止生产经营的食品及原料</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2</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食品经营和使用行为</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是否经营或者使用被包装材料、容器、运输工具等污染的食品；</w:t>
            </w:r>
          </w:p>
          <w:p>
            <w:pPr>
              <w:pStyle w:val="null3"/>
              <w:ind w:left="60" w:right="60"/>
              <w:jc w:val="both"/>
            </w:pPr>
            <w:r>
              <w:rPr>
                <w:sz w:val="21"/>
              </w:rPr>
              <w:t>是否经营或者使用无标签及其他不符合有关标签、说明书规定的预包装食品、食品添加剂；</w:t>
            </w:r>
          </w:p>
          <w:p>
            <w:pPr>
              <w:pStyle w:val="null3"/>
              <w:ind w:left="60" w:right="60"/>
              <w:jc w:val="both"/>
            </w:pPr>
            <w:r>
              <w:rPr>
                <w:sz w:val="21"/>
              </w:rPr>
              <w:t>是否在食品中添加非食用物质。</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2</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1"/>
              </w:rPr>
              <w:t>食品原料贮存情况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贮存食品原料的场所、设备是否存放有毒、有害物品及个人生活物品；</w:t>
            </w:r>
          </w:p>
          <w:p>
            <w:pPr>
              <w:pStyle w:val="null3"/>
              <w:ind w:left="60" w:right="60"/>
              <w:jc w:val="both"/>
            </w:pPr>
            <w:r>
              <w:rPr>
                <w:sz w:val="21"/>
              </w:rPr>
              <w:t>食品原料是否分类、分架、隔墙、离地存放；</w:t>
            </w:r>
          </w:p>
          <w:p>
            <w:pPr>
              <w:pStyle w:val="null3"/>
              <w:ind w:left="60" w:right="60"/>
              <w:jc w:val="both"/>
            </w:pPr>
            <w:r>
              <w:rPr>
                <w:sz w:val="21"/>
              </w:rPr>
              <w:t>是否定期检查库存食品，及时清理变质或者超过保质期的食品。</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1</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1"/>
              </w:rPr>
              <w:t>食品添加剂存放情况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是否存放于专用橱柜等设施，并标识</w:t>
            </w:r>
            <w:r>
              <w:rPr>
                <w:sz w:val="21"/>
              </w:rPr>
              <w:t>“食品添加剂”字样，有专人保管，使用精确的计量工具称量并建立使用台账。</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2</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8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加工操作情况</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1"/>
              </w:rPr>
              <w:t>用于餐饮加工操作的工具和设备标志、使用、存放、清洁情况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粗加工水池是否有标识，并按要求分类清洗植物性食品和动物性食品；</w:t>
            </w:r>
          </w:p>
          <w:p>
            <w:pPr>
              <w:pStyle w:val="null3"/>
              <w:ind w:left="60" w:right="60"/>
              <w:jc w:val="both"/>
            </w:pPr>
            <w:r>
              <w:rPr>
                <w:sz w:val="21"/>
              </w:rPr>
              <w:t>生熟容器、工具是否有明显区分标志，并做到分开使用，定位存放；</w:t>
            </w:r>
          </w:p>
          <w:p>
            <w:pPr>
              <w:pStyle w:val="null3"/>
              <w:ind w:left="60" w:right="60"/>
              <w:jc w:val="both"/>
            </w:pPr>
            <w:r>
              <w:rPr>
                <w:sz w:val="21"/>
              </w:rPr>
              <w:t>冷藏、冷冻设备中是否做到成品、半成品、原料分开存放，并明显标识；</w:t>
            </w:r>
          </w:p>
          <w:p>
            <w:pPr>
              <w:pStyle w:val="null3"/>
              <w:ind w:left="60" w:right="60"/>
              <w:jc w:val="both"/>
            </w:pPr>
            <w:r>
              <w:rPr>
                <w:sz w:val="21"/>
              </w:rPr>
              <w:t>接触直接入口食品的工具、设备使用前是否进行消毒。</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2</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1"/>
              </w:rPr>
              <w:t>食品原料使用情况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是否有腐败、变质或其他感官性状异常的食品或食品原料仍在加工、使用。</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4</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1"/>
              </w:rPr>
              <w:t>食品烹饪过程</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需要熟制加工的食品是否烧熟煮透；</w:t>
            </w:r>
          </w:p>
          <w:p>
            <w:pPr>
              <w:pStyle w:val="null3"/>
              <w:ind w:left="60" w:right="60"/>
              <w:jc w:val="both"/>
            </w:pPr>
            <w:r>
              <w:rPr>
                <w:sz w:val="21"/>
              </w:rPr>
              <w:t>熟制品存放的温度和时间是否符合要求；</w:t>
            </w:r>
          </w:p>
          <w:p>
            <w:pPr>
              <w:pStyle w:val="null3"/>
              <w:ind w:left="60" w:right="60"/>
              <w:jc w:val="both"/>
            </w:pPr>
            <w:r>
              <w:rPr>
                <w:sz w:val="21"/>
              </w:rPr>
              <w:t>直接入口食品、半成品、食品原料是否分开存放；</w:t>
            </w:r>
          </w:p>
          <w:p>
            <w:pPr>
              <w:pStyle w:val="null3"/>
              <w:ind w:left="60" w:right="60"/>
              <w:jc w:val="both"/>
            </w:pPr>
            <w:r>
              <w:rPr>
                <w:sz w:val="21"/>
              </w:rPr>
              <w:t>餐具、食品或已盛装食品的容器是否直接置于地上；</w:t>
            </w:r>
          </w:p>
          <w:p>
            <w:pPr>
              <w:pStyle w:val="null3"/>
              <w:ind w:left="60" w:right="60"/>
              <w:jc w:val="both"/>
            </w:pPr>
            <w:r>
              <w:rPr>
                <w:sz w:val="21"/>
              </w:rPr>
              <w:t>是否将回收后的食品经加工后再次销售</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4</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8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专间情况</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1"/>
              </w:rPr>
              <w:t>专间符合规范要求情况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是否有非操作人员擅自进入专间，是否在专间内从事与之无关的活动；</w:t>
            </w:r>
          </w:p>
          <w:p>
            <w:pPr>
              <w:pStyle w:val="null3"/>
              <w:ind w:left="60" w:right="60"/>
              <w:jc w:val="both"/>
            </w:pPr>
            <w:r>
              <w:rPr>
                <w:sz w:val="21"/>
              </w:rPr>
              <w:t>是否存放非直接入口食品、未经清洗处理的水果蔬菜或杂物；</w:t>
            </w:r>
          </w:p>
          <w:p>
            <w:pPr>
              <w:pStyle w:val="null3"/>
              <w:ind w:left="60" w:right="60"/>
              <w:jc w:val="both"/>
            </w:pPr>
            <w:r>
              <w:rPr>
                <w:sz w:val="21"/>
              </w:rPr>
              <w:t>每餐（或每次）使用前是否进行空气和操作台的消毒；</w:t>
            </w:r>
          </w:p>
          <w:p>
            <w:pPr>
              <w:pStyle w:val="null3"/>
              <w:ind w:left="60" w:right="60"/>
              <w:jc w:val="both"/>
            </w:pPr>
            <w:r>
              <w:rPr>
                <w:sz w:val="21"/>
              </w:rPr>
              <w:t>专间温度是否控制在</w:t>
            </w:r>
            <w:r>
              <w:rPr>
                <w:sz w:val="21"/>
              </w:rPr>
              <w:t>25</w:t>
            </w:r>
            <w:r>
              <w:rPr>
                <w:sz w:val="21"/>
              </w:rPr>
              <w:t>℃以下。</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1</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1"/>
              </w:rPr>
              <w:t>专间内食品存放情况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剩余尚需使用的直接入口食品是否存放于专用冰箱中冷藏或冷冻。</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4</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餐饮具洗消情况</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1"/>
              </w:rPr>
              <w:t>餐饮具清洗、消毒和保洁情况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餐饮具清洗水池是否足够使用，并与粗加工水池分开；</w:t>
            </w:r>
          </w:p>
          <w:p>
            <w:pPr>
              <w:pStyle w:val="null3"/>
              <w:ind w:left="60" w:right="60"/>
              <w:jc w:val="both"/>
            </w:pPr>
            <w:r>
              <w:rPr>
                <w:sz w:val="21"/>
              </w:rPr>
              <w:t>使用的洗涤剂、消毒剂是否符合要求；</w:t>
            </w:r>
          </w:p>
          <w:p>
            <w:pPr>
              <w:pStyle w:val="null3"/>
              <w:ind w:left="60" w:right="60"/>
              <w:jc w:val="both"/>
            </w:pPr>
            <w:r>
              <w:rPr>
                <w:sz w:val="21"/>
              </w:rPr>
              <w:t>采用化学消毒的有效消毒浓度和浸泡时间是否达到要求；</w:t>
            </w:r>
          </w:p>
          <w:p>
            <w:pPr>
              <w:pStyle w:val="null3"/>
              <w:ind w:left="60" w:right="60"/>
              <w:jc w:val="both"/>
            </w:pPr>
            <w:r>
              <w:rPr>
                <w:sz w:val="21"/>
              </w:rPr>
              <w:t>采用热力方法的消毒温度和消毒时间是否达到要求；</w:t>
            </w:r>
          </w:p>
          <w:p>
            <w:pPr>
              <w:pStyle w:val="null3"/>
              <w:ind w:left="60" w:right="60"/>
              <w:jc w:val="both"/>
            </w:pPr>
            <w:r>
              <w:rPr>
                <w:sz w:val="21"/>
              </w:rPr>
              <w:t>餐饮具的消毒效果是否符合标准要求；</w:t>
            </w:r>
          </w:p>
          <w:p>
            <w:pPr>
              <w:pStyle w:val="null3"/>
              <w:ind w:left="60" w:right="60"/>
              <w:jc w:val="both"/>
            </w:pPr>
            <w:r>
              <w:rPr>
                <w:sz w:val="21"/>
              </w:rPr>
              <w:t>消毒后的餐饮具是否贮存在专用保洁设施内备用，保洁设施是否有明显标识。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2</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膳食质量情况</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1"/>
              </w:rPr>
              <w:t>饭菜份量、质量情况及菜式搭配情况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份量是否足够；</w:t>
            </w:r>
          </w:p>
          <w:p>
            <w:pPr>
              <w:pStyle w:val="null3"/>
              <w:ind w:left="60" w:right="60"/>
              <w:jc w:val="both"/>
            </w:pPr>
            <w:r>
              <w:rPr>
                <w:sz w:val="21"/>
              </w:rPr>
              <w:t>是否卫生可口；</w:t>
            </w:r>
          </w:p>
          <w:p>
            <w:pPr>
              <w:pStyle w:val="null3"/>
              <w:ind w:left="60" w:right="60"/>
              <w:jc w:val="both"/>
            </w:pPr>
            <w:r>
              <w:rPr>
                <w:sz w:val="21"/>
              </w:rPr>
              <w:t>菜式搭配是否合理。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每发现一处不符合扣</w:t>
            </w:r>
            <w:r>
              <w:rPr>
                <w:sz w:val="21"/>
              </w:rPr>
              <w:t>4</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8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其它有关情况</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1"/>
              </w:rPr>
              <w:t>留样规定情况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学校食堂、重大活动餐饮服务和超过</w:t>
            </w:r>
            <w:r>
              <w:rPr>
                <w:sz w:val="21"/>
              </w:rPr>
              <w:t>100</w:t>
            </w:r>
            <w:r>
              <w:rPr>
                <w:sz w:val="21"/>
              </w:rPr>
              <w:t>人的一次性聚餐是否按规定留样。</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每发现一次不规范扣</w:t>
            </w:r>
            <w:r>
              <w:rPr>
                <w:sz w:val="21"/>
              </w:rPr>
              <w:t>1</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1"/>
              </w:rPr>
              <w:t>废弃油脂和餐余垃圾处理情况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是否按规定处理废弃油脂和餐余垃圾。</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每发现一处不规范扣</w:t>
            </w:r>
            <w:r>
              <w:rPr>
                <w:sz w:val="21"/>
              </w:rPr>
              <w:t>3</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1"/>
              </w:rPr>
              <w:t>执行临时任务情况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执行监管机构、学校下达临时任务情况。</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落实不到位，不积极配合执行，每次扣</w:t>
            </w:r>
            <w:r>
              <w:rPr>
                <w:sz w:val="21"/>
              </w:rPr>
              <w:t>1</w:t>
            </w:r>
            <w:r>
              <w:rPr>
                <w:sz w:val="21"/>
              </w:rPr>
              <w:t>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1"/>
              </w:rPr>
              <w:t>投诉情况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（学生、家长）有效投诉（属服务范围内的）</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r>
              <w:rPr>
                <w:sz w:val="21"/>
              </w:rPr>
              <w:t>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经调查情况属实，如不及时处理投诉，每宗扣</w:t>
            </w:r>
            <w:r>
              <w:rPr>
                <w:sz w:val="21"/>
              </w:rPr>
              <w:t>3</w:t>
            </w:r>
            <w:r>
              <w:rPr>
                <w:sz w:val="21"/>
              </w:rPr>
              <w:t>分，扣完为止。</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总体评价：</w:t>
            </w:r>
          </w:p>
          <w:p>
            <w:pPr>
              <w:pStyle w:val="null3"/>
              <w:jc w:val="both"/>
            </w:pPr>
            <w:r>
              <w:rPr>
                <w:sz w:val="21"/>
              </w:rPr>
              <w:t>（可附页）</w:t>
            </w:r>
          </w:p>
        </w:tc>
      </w:tr>
      <w:tr>
        <w:tc>
          <w:tcPr>
            <w:tcW w:type="dxa" w:w="289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被考核单位负责人签名（盖章）：</w:t>
            </w:r>
          </w:p>
          <w:p>
            <w:pPr>
              <w:pStyle w:val="null3"/>
              <w:ind w:right="60"/>
              <w:jc w:val="both"/>
            </w:pPr>
            <w:r>
              <w:rPr>
                <w:sz w:val="21"/>
              </w:rPr>
              <w:t>日期：</w:t>
            </w:r>
          </w:p>
        </w:tc>
        <w:tc>
          <w:tcPr>
            <w:tcW w:type="dxa" w:w="5407"/>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考核人员签名：</w:t>
            </w:r>
          </w:p>
          <w:p>
            <w:pPr>
              <w:pStyle w:val="null3"/>
              <w:ind w:right="60"/>
              <w:jc w:val="both"/>
            </w:pPr>
            <w:r>
              <w:rPr>
                <w:sz w:val="21"/>
              </w:rPr>
              <w:t>日期：</w:t>
            </w: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备注：</w:t>
            </w:r>
            <w:r>
              <w:rPr>
                <w:sz w:val="21"/>
              </w:rPr>
              <w:t>1</w:t>
            </w:r>
            <w:r>
              <w:rPr>
                <w:sz w:val="21"/>
              </w:rPr>
              <w:t>、考核成员：行政代表</w:t>
            </w:r>
            <w:r>
              <w:rPr>
                <w:sz w:val="21"/>
              </w:rPr>
              <w:t>3</w:t>
            </w:r>
            <w:r>
              <w:rPr>
                <w:sz w:val="21"/>
              </w:rPr>
              <w:t>人、教师代表</w:t>
            </w:r>
            <w:r>
              <w:rPr>
                <w:sz w:val="21"/>
              </w:rPr>
              <w:t>3</w:t>
            </w:r>
            <w:r>
              <w:rPr>
                <w:sz w:val="21"/>
              </w:rPr>
              <w:t>人、家委会成员</w:t>
            </w:r>
            <w:r>
              <w:rPr>
                <w:sz w:val="21"/>
              </w:rPr>
              <w:t>3</w:t>
            </w:r>
            <w:r>
              <w:rPr>
                <w:sz w:val="21"/>
              </w:rPr>
              <w:t>人</w:t>
            </w:r>
          </w:p>
        </w:tc>
      </w:tr>
    </w:tbl>
    <w:p>
      <w:pPr>
        <w:pStyle w:val="null3"/>
      </w:pPr>
      <w:r>
        <w:rPr/>
        <w:t>采购包1（广州市第八十六中学饭堂服务）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2026年9月1日至2027年8月31日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1期：支付比例100%,1、中标人以每月为一个周期（一年的中标价/12个月）向采购人申请结算及付款。 2、中标人于每月8号前向采购人提交上月的结算请款申请，将上个月经营明细汇总表及月度考核表交采购人，采购人根据中标人月度工作考评情况，统计月度服务费及扣罚经费，核定月度实际发放的服务费用。中标人应提供相应的发票，采购人在中标人开具正式发票后的 10 个工作日内支付服务费。 3、根据中标人需求，采购人可向中标人提供当天或当月的营业额及其他有关资料。 4、采购人仅负责在上述约定时间内完成申报手续（不含支付部门审核的时间），在规定时间内提出支付申请手续后即视为采购人已经按期支付，实际付款到账时间及金额支付时间及金额为准。采购人不承担逾期付款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建立采购人食堂的三级采购验收制度，即：采购人派专人对食堂服务进行每天监督验收，验收工作须在食堂视频监控的范围内进行，重点检查饭菜的质量、数量和价格；采购人校级领导每月不少于两次参与验收工作，并随时掌握验收制度落实情况；采购人发现问题及时要求中标人整改，并负责持续性跟踪复检。 2.建立每日膳食材料公示制度：实行采购人食堂《每周菜谱》的公示制度，并要求在公示的《每周菜谱》上注明主要膳食材料的用量，如：米、肉、菜各多少斤等。通过增加采购人食堂供应的透明度、扩大监督面的办法，有效监督中标人按照成本核算比例供应学生膳食，确保师生利益。 3.采购人严格监控中标人所有供应品种的质量、数量、价格等进行监督，对食堂的各项管理制度、营运过程、经营状况、财务状况、成本、利润、服务质量、饭菜品种、卫生安全进行监督检查。中标人应坚持微利经营的思想，必须接受采购人价格管理，每周要定时公布下周食谱，合理搭配，不得擅自提价，不得谋取暴利。 4.中标人所制作的食品质量要求必须符合国家的卫生、安全标准，并确保随时接受采购人检查与监督。 5.采购人有权对中标人管理食堂的各项管理制度、服务过程、经营状况、财务状况、成本、利润、服务质量、饭菜品种、卫生安全进行监督和提出改善意见，中标人必须接受采购人的监督检查，对采购人提出的问题和员工投诉及时整改纠正。</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账号：3602 0013 0920 0898 366</w:t>
            </w:r>
          </w:p>
          <w:p>
            <w:pPr>
              <w:pStyle w:val="null3"/>
            </w:pPr>
            <w:r>
              <w:rPr/>
              <w:t>户名：广州市第八十六中学</w:t>
            </w:r>
          </w:p>
          <w:p>
            <w:pPr>
              <w:pStyle w:val="null3"/>
            </w:pPr>
            <w:r>
              <w:rPr/>
              <w:t>开户行：工商银行广州黄埔支行</w:t>
            </w:r>
          </w:p>
          <w:p>
            <w:pPr>
              <w:pStyle w:val="null3"/>
            </w:pPr>
            <w:r>
              <w:rPr/>
              <w:t>支票提交方式：签订合同前提供支票原件给采购人</w:t>
            </w:r>
          </w:p>
          <w:p>
            <w:pPr>
              <w:pStyle w:val="null3"/>
            </w:pPr>
            <w:r>
              <w:rPr/>
              <w:t>汇票、本票提交方式：签订合同前提供汇票、本票原件给采购人</w:t>
            </w:r>
          </w:p>
          <w:p>
            <w:pPr>
              <w:pStyle w:val="null3"/>
            </w:pPr>
            <w:r>
              <w:rPr/>
              <w:t>说明：中标人在签订合同前需向采购人提交合同总价5％的履约保证金（中标人可自主选择以支票、汇票、本票、保函、转账等非现金形式提交履约保证金）。服务期满并验收通过后，中标人妥善履行服务期内义务的，采购人在收到中标人申请说明之日起10个工作日内将履约保证金无息退还给中标人。</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广州市第八十六中学饭堂服务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3,800,000.00</w:t>
            </w:r>
          </w:p>
        </w:tc>
        <w:tc>
          <w:tcPr>
            <w:tcW w:type="dxa" w:w="933"/>
          </w:tcPr>
          <w:p>
            <w:pPr>
              <w:pStyle w:val="null3"/>
              <w:jc w:val="right"/>
            </w:pPr>
            <w:r>
              <w:rPr/>
              <w:t>3,800,000.00</w:t>
            </w:r>
          </w:p>
        </w:tc>
        <w:tc>
          <w:tcPr>
            <w:tcW w:type="dxa" w:w="840"/>
          </w:tcPr>
          <w:p>
            <w:pPr>
              <w:pStyle w:val="null3"/>
            </w:pPr>
            <w:r>
              <w:rPr/>
              <w:t>餐饮业</w:t>
            </w:r>
          </w:p>
        </w:tc>
        <w:tc>
          <w:tcPr>
            <w:tcW w:type="dxa" w:w="933"/>
          </w:tcPr>
          <w:p>
            <w:pPr>
              <w:pStyle w:val="null3"/>
            </w:pPr>
            <w:r>
              <w:rPr/>
              <w:t>详见附表一</w:t>
            </w:r>
          </w:p>
        </w:tc>
      </w:tr>
    </w:tbl>
    <w:p>
      <w:pPr>
        <w:pStyle w:val="null3"/>
      </w:pPr>
      <w:r>
        <w:rPr>
          <w:b/>
        </w:rPr>
        <w:t>附表</w:t>
      </w:r>
      <w:r>
        <w:rPr>
          <w:b/>
        </w:rPr>
        <w:t>一</w:t>
      </w:r>
      <w:r>
        <w:rPr>
          <w:b/>
        </w:rPr>
        <w:t>：</w:t>
      </w:r>
      <w:r>
        <w:rPr>
          <w:b/>
        </w:rPr>
        <w:t>广州市第八十六中学饭堂服务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1.采购代理机构：本项目是指广州国宏工程咨询有限公司，负责整个采购活动的组织，依法负责编制和发布招标文件，对招标文件拥有最终的解释权，不以任何身份出任评标委员会成员。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广州市第八十六中学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广州国宏工程咨询有限公司官网（http://www.gzghgc.com/）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广州国宏工程咨询有限公司官网（http://www.gzghgc.com/）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欧工</w:t>
      </w:r>
    </w:p>
    <w:p>
      <w:pPr>
        <w:pStyle w:val="null3"/>
        <w:ind w:firstLine="480"/>
      </w:pPr>
      <w:r>
        <w:rPr/>
        <w:t>电话：</w:t>
      </w:r>
      <w:r>
        <w:rPr/>
        <w:t>020-82180874</w:t>
      </w:r>
    </w:p>
    <w:p>
      <w:pPr>
        <w:pStyle w:val="null3"/>
        <w:ind w:firstLine="480"/>
      </w:pPr>
      <w:r>
        <w:rPr/>
        <w:t>传真：</w:t>
      </w:r>
      <w:r>
        <w:rPr/>
        <w:t>/</w:t>
      </w:r>
    </w:p>
    <w:p>
      <w:pPr>
        <w:pStyle w:val="null3"/>
        <w:ind w:firstLine="480"/>
      </w:pPr>
      <w:r>
        <w:rPr/>
        <w:t>邮箱：</w:t>
      </w:r>
      <w:r>
        <w:rPr/>
        <w:t>gzguohong2020@163.com</w:t>
      </w:r>
    </w:p>
    <w:p>
      <w:pPr>
        <w:pStyle w:val="null3"/>
        <w:ind w:firstLine="480"/>
      </w:pPr>
      <w:r>
        <w:rPr/>
        <w:t>地址：</w:t>
      </w:r>
      <w:r>
        <w:rPr/>
        <w:t>广州市黄埔大道东856号保利鱼珠港A2栋2002号</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第八十六中学饭堂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广州国宏工程咨询有限公司</w:t>
      </w:r>
      <w:r>
        <w:rPr/>
        <w:t>统一对外发布。</w:t>
      </w:r>
    </w:p>
    <w:p>
      <w:pPr>
        <w:pStyle w:val="null3"/>
        <w:ind w:firstLine="480"/>
      </w:pPr>
      <w:r>
        <w:rPr/>
        <w:t>（2）对</w:t>
      </w:r>
      <w:r>
        <w:rPr/>
        <w:t>广州国宏工程咨询有限公司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采购包1（广州市第八十六中学饭堂服务）：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采购包1（广州市第八十六中学饭堂服务）：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特定资格条款</w:t>
            </w:r>
          </w:p>
        </w:tc>
        <w:tc>
          <w:tcPr>
            <w:tcW w:type="dxa" w:w="4238"/>
          </w:tcPr>
          <w:p>
            <w:pPr>
              <w:pStyle w:val="null3"/>
            </w:pPr>
            <w:r>
              <w:rPr/>
              <w:t>供应商应具有有效期内的《食品经营许可证》，主体业态为餐饮服务经营者（提供有效证书复印件，如投标人的许可证与营业执照合并办理的，提供扫描营业执照二维码后的有效备案信息截图。）</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采购包1（广州市第八十六中学饭堂服务）：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采购包1(广州市第八十六中学饭堂服务):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食堂日常管理方案1 (1.0分)</w:t>
            </w:r>
          </w:p>
        </w:tc>
        <w:tc>
          <w:tcPr>
            <w:tcW w:type="dxa" w:w="5076"/>
          </w:tcPr>
          <w:p>
            <w:pPr>
              <w:pStyle w:val="null3"/>
              <w:jc w:val="left"/>
            </w:pPr>
            <w:r>
              <w:rPr/>
              <w:t>投标人有提供食堂日常管理方案：包括但不限于（1）规章制度（食堂管理制度和卫生管理制度）；（2）日常管理实施措施；（3）资料整理归档，得1分，不提供不得分，且“食堂日常管理方案2”评审项不得分。</w:t>
            </w:r>
          </w:p>
        </w:tc>
      </w:tr>
      <w:tr>
        <w:tc>
          <w:tcPr>
            <w:tcW w:type="dxa" w:w="922"/>
            <w:gridSpan w:val="2"/>
            <w:vMerge/>
          </w:tcPr>
          <w:p/>
        </w:tc>
        <w:tc>
          <w:tcPr>
            <w:tcW w:type="dxa" w:w="2307"/>
          </w:tcPr>
          <w:p>
            <w:pPr>
              <w:pStyle w:val="null3"/>
              <w:jc w:val="left"/>
            </w:pPr>
            <w:r>
              <w:rPr/>
              <w:t>食堂日常管理方案2 (12.0分)</w:t>
            </w:r>
          </w:p>
        </w:tc>
        <w:tc>
          <w:tcPr>
            <w:tcW w:type="dxa" w:w="5076"/>
          </w:tcPr>
          <w:p>
            <w:pPr>
              <w:pStyle w:val="null3"/>
              <w:jc w:val="left"/>
            </w:pPr>
            <w:r>
              <w:rPr/>
              <w:t>根据投标人提供的“食堂日常管理方案”内容进一步综合评审： 1.投标人提供的规章制度（食堂管理制度和卫生管理制度）内容完全满足或优于采购需求的，得4分；基本满足采购需求的，得2.5分；部分满足采购需求的，得1分。无或其他情况不得分。 2.投标人提供的日常管理实施措施内容完全满足或优于采购需求的，得4分；基本满足采购需求的，得2.5分；部分满足采购需求的，得1分。无或其他情况不得分。 3.投标人提供的资料整理归档内容完全满足或优于采购需求的，得4分；基本满足采购需求的，得2.5分；部分满足采购需求的，得1分。无或其他情况不得分。</w:t>
            </w:r>
          </w:p>
        </w:tc>
      </w:tr>
      <w:tr>
        <w:tc>
          <w:tcPr>
            <w:tcW w:type="dxa" w:w="922"/>
            <w:gridSpan w:val="2"/>
            <w:vMerge/>
          </w:tcPr>
          <w:p/>
        </w:tc>
        <w:tc>
          <w:tcPr>
            <w:tcW w:type="dxa" w:w="2307"/>
          </w:tcPr>
          <w:p>
            <w:pPr>
              <w:pStyle w:val="null3"/>
              <w:jc w:val="left"/>
            </w:pPr>
            <w:r>
              <w:rPr/>
              <w:t>质量管理方案1 (1.0分)</w:t>
            </w:r>
          </w:p>
        </w:tc>
        <w:tc>
          <w:tcPr>
            <w:tcW w:type="dxa" w:w="5076"/>
          </w:tcPr>
          <w:p>
            <w:pPr>
              <w:pStyle w:val="null3"/>
              <w:jc w:val="left"/>
            </w:pPr>
            <w:r>
              <w:rPr/>
              <w:t>投标人有提供质量管理方案：包括但不限于（1）总体监控方案；（2）食品质量控制方案；（3）服务质量控制方案；（4）食堂环境管理方案；（5）成本控制方案；（6）操作规程控制管理方案；（7）食品保存管理方案；（8）投诉处理方案；（9）治安及意外事故处理方案，得1分，不提供不得分，且“质量管理方案2”评审项不得分。</w:t>
            </w:r>
          </w:p>
        </w:tc>
      </w:tr>
      <w:tr>
        <w:tc>
          <w:tcPr>
            <w:tcW w:type="dxa" w:w="922"/>
            <w:gridSpan w:val="2"/>
            <w:vMerge/>
          </w:tcPr>
          <w:p/>
        </w:tc>
        <w:tc>
          <w:tcPr>
            <w:tcW w:type="dxa" w:w="2307"/>
          </w:tcPr>
          <w:p>
            <w:pPr>
              <w:pStyle w:val="null3"/>
              <w:jc w:val="left"/>
            </w:pPr>
            <w:r>
              <w:rPr/>
              <w:t>质量管理方案2 (9.0分)</w:t>
            </w:r>
          </w:p>
        </w:tc>
        <w:tc>
          <w:tcPr>
            <w:tcW w:type="dxa" w:w="5076"/>
          </w:tcPr>
          <w:p>
            <w:pPr>
              <w:pStyle w:val="null3"/>
              <w:jc w:val="left"/>
            </w:pPr>
            <w:r>
              <w:rPr/>
              <w:t>1.投标人提供的规章制度总体监控方案内容完全满足或优于采购需求的，得1分；基本满足采购需求的，得0.5分；部分满足采购需求的，得0.25分。无或其他情况不得分。 2.投标人提供的食品质量控制方案内容完全满足或优于采购需求的，得1分；基本满足采购需求的，得0.5分；部分满足采购需求的，得0.25分。无或其他情况不得分。 3.投标人提供的服务质量控制方案内容完全满足或优于采购需求的，得1分；基本满足采购需求的，得0.5分；部分满足采购需求的，得0.25分。无或其他情况不得分。 4.投标人提供的食堂环境管理方案内容完全满足或优于采购需求的，得1分；基本满足采购需求的，得0.5分；部分满足采购需求的，得0.25分。无或其他情况不得分。 5.投标人提供的成本控制方案内容完全满足或优于采购需求的，得1分；基本满足采购需求的，得0.5分；部分满足采购需求的，得0.25分。无或其他情况不得分。 6.投标人提供的操作规程控制管理方案内容完全满足或优于采购需求的，得1分；基本满足采购需求的，得0.5分；部分满足采购需求的，得0.25分。无或其他情况不得分。 7.投标人提供的食品保存管理方案内容完全满足或优于采购需求的，得1分；基本满足采购需求的，得0.5分；部分满足采购需求的，得0.25分。无或其他情况不得分。 8.投标人提供的投诉处理方案内容完全满足或优于采购需求的，得1分；基本满足采购需求的，得0.5分；部分满足采购需求的，得0.25分。无或其他情况不得分。 9.投标人提供的治安及意外事故处理方案内容完全满足或优于采购需求的，得1分；基本满足采购需求的，得0.5分；部分满足采购需求的，得0.25分。无或其他情况不得分。</w:t>
            </w:r>
          </w:p>
        </w:tc>
      </w:tr>
      <w:tr>
        <w:tc>
          <w:tcPr>
            <w:tcW w:type="dxa" w:w="922"/>
            <w:gridSpan w:val="2"/>
            <w:vMerge/>
          </w:tcPr>
          <w:p/>
        </w:tc>
        <w:tc>
          <w:tcPr>
            <w:tcW w:type="dxa" w:w="2307"/>
          </w:tcPr>
          <w:p>
            <w:pPr>
              <w:pStyle w:val="null3"/>
              <w:jc w:val="left"/>
            </w:pPr>
            <w:r>
              <w:rPr/>
              <w:t>菜谱方案1 (1.0分)</w:t>
            </w:r>
          </w:p>
        </w:tc>
        <w:tc>
          <w:tcPr>
            <w:tcW w:type="dxa" w:w="5076"/>
          </w:tcPr>
          <w:p>
            <w:pPr>
              <w:pStyle w:val="null3"/>
              <w:jc w:val="left"/>
            </w:pPr>
            <w:r>
              <w:rPr/>
              <w:t>投标人有提供菜谱方案：包括但不限于（1）营养搭配合理性；（2）菜式搭配合理性；（3）多样性及菜谱份量；得1分，不提供不得分，且“菜谱方案2”评审项不得分。</w:t>
            </w:r>
          </w:p>
        </w:tc>
      </w:tr>
      <w:tr>
        <w:tc>
          <w:tcPr>
            <w:tcW w:type="dxa" w:w="922"/>
            <w:gridSpan w:val="2"/>
            <w:vMerge/>
          </w:tcPr>
          <w:p/>
        </w:tc>
        <w:tc>
          <w:tcPr>
            <w:tcW w:type="dxa" w:w="2307"/>
          </w:tcPr>
          <w:p>
            <w:pPr>
              <w:pStyle w:val="null3"/>
              <w:jc w:val="left"/>
            </w:pPr>
            <w:r>
              <w:rPr/>
              <w:t>菜谱方案2 (9.0分)</w:t>
            </w:r>
          </w:p>
        </w:tc>
        <w:tc>
          <w:tcPr>
            <w:tcW w:type="dxa" w:w="5076"/>
          </w:tcPr>
          <w:p>
            <w:pPr>
              <w:pStyle w:val="null3"/>
              <w:jc w:val="left"/>
            </w:pPr>
            <w:r>
              <w:rPr/>
              <w:t>1.投标人提供的营养搭配合理性内容完全满足或优于采购需求的，得3分；基本满足采购需求的，得1.5分；部分满足采购需求的，得0.5分。无或其他情况不得分。 2.投标人提供的菜式搭配合理性内容完全满足或优于采购需求的，得3分；基本满足采购需求的，得1.5分；部分满足采购需求的，得0.5分。无或其他情况不得分。 3.投标人提供的多样性及菜谱份量内容完全满足或优于采购需求的，得3分；基本满足采购需求的，得1.5分；部分满足采购需求的，得0.5分。无或其他情况不得分</w:t>
            </w:r>
          </w:p>
        </w:tc>
      </w:tr>
      <w:tr>
        <w:tc>
          <w:tcPr>
            <w:tcW w:type="dxa" w:w="922"/>
            <w:gridSpan w:val="2"/>
            <w:vMerge/>
          </w:tcPr>
          <w:p/>
        </w:tc>
        <w:tc>
          <w:tcPr>
            <w:tcW w:type="dxa" w:w="2307"/>
          </w:tcPr>
          <w:p>
            <w:pPr>
              <w:pStyle w:val="null3"/>
              <w:jc w:val="left"/>
            </w:pPr>
            <w:r>
              <w:rPr/>
              <w:t>人员管理方案1 (1.0分)</w:t>
            </w:r>
          </w:p>
        </w:tc>
        <w:tc>
          <w:tcPr>
            <w:tcW w:type="dxa" w:w="5076"/>
          </w:tcPr>
          <w:p>
            <w:pPr>
              <w:pStyle w:val="null3"/>
              <w:jc w:val="left"/>
            </w:pPr>
            <w:r>
              <w:rPr/>
              <w:t>投标人有提供人员管理方案：包括但不限于（1）现场人员工作安排计划；（2）员工培训计划及内容，得1分，不提供不得分，且“人员管理方案2”评审项不得分。</w:t>
            </w:r>
          </w:p>
        </w:tc>
      </w:tr>
      <w:tr>
        <w:tc>
          <w:tcPr>
            <w:tcW w:type="dxa" w:w="922"/>
            <w:gridSpan w:val="2"/>
            <w:vMerge/>
          </w:tcPr>
          <w:p/>
        </w:tc>
        <w:tc>
          <w:tcPr>
            <w:tcW w:type="dxa" w:w="2307"/>
          </w:tcPr>
          <w:p>
            <w:pPr>
              <w:pStyle w:val="null3"/>
              <w:jc w:val="left"/>
            </w:pPr>
            <w:r>
              <w:rPr/>
              <w:t>人员管理方案2 (5.0分)</w:t>
            </w:r>
          </w:p>
        </w:tc>
        <w:tc>
          <w:tcPr>
            <w:tcW w:type="dxa" w:w="5076"/>
          </w:tcPr>
          <w:p>
            <w:pPr>
              <w:pStyle w:val="null3"/>
              <w:jc w:val="left"/>
            </w:pPr>
            <w:r>
              <w:rPr/>
              <w:t>1.投标人提供的现场人员工作安排计划内容完全满足或优于采购需求的，得2.5分；基本满足采购需求的，得1分；部分满足采购需求的，得0.5分。无或其他情况不得分。 2.投标人提供的员工培训计划及内容完全满足或优于采购需求的，得2.5分；基本满足采购需求的，得1分；部分满足采购需求的，得0.5分。无或其他情况不得分。</w:t>
            </w:r>
          </w:p>
        </w:tc>
      </w:tr>
      <w:tr>
        <w:tc>
          <w:tcPr>
            <w:tcW w:type="dxa" w:w="922"/>
            <w:gridSpan w:val="2"/>
            <w:vMerge/>
          </w:tcPr>
          <w:p/>
        </w:tc>
        <w:tc>
          <w:tcPr>
            <w:tcW w:type="dxa" w:w="2307"/>
          </w:tcPr>
          <w:p>
            <w:pPr>
              <w:pStyle w:val="null3"/>
              <w:jc w:val="left"/>
            </w:pPr>
            <w:r>
              <w:rPr/>
              <w:t>安全保障措施1 (1.0分)</w:t>
            </w:r>
          </w:p>
        </w:tc>
        <w:tc>
          <w:tcPr>
            <w:tcW w:type="dxa" w:w="5076"/>
          </w:tcPr>
          <w:p>
            <w:pPr>
              <w:pStyle w:val="null3"/>
              <w:jc w:val="left"/>
            </w:pPr>
            <w:r>
              <w:rPr/>
              <w:t>投标人有提供安全保障措施：包括但不限于（1）消防安全保证措施；（2）用电安全保证措施；（3）食品安全保证措施，得1分，不提供不得分，且“安全保障措施2”评审项不得分。</w:t>
            </w:r>
          </w:p>
        </w:tc>
      </w:tr>
      <w:tr>
        <w:tc>
          <w:tcPr>
            <w:tcW w:type="dxa" w:w="922"/>
            <w:gridSpan w:val="2"/>
            <w:vMerge/>
          </w:tcPr>
          <w:p/>
        </w:tc>
        <w:tc>
          <w:tcPr>
            <w:tcW w:type="dxa" w:w="2307"/>
          </w:tcPr>
          <w:p>
            <w:pPr>
              <w:pStyle w:val="null3"/>
              <w:jc w:val="left"/>
            </w:pPr>
            <w:r>
              <w:rPr/>
              <w:t>安全保障措施2 (6.0分)</w:t>
            </w:r>
          </w:p>
        </w:tc>
        <w:tc>
          <w:tcPr>
            <w:tcW w:type="dxa" w:w="5076"/>
          </w:tcPr>
          <w:p>
            <w:pPr>
              <w:pStyle w:val="null3"/>
              <w:jc w:val="left"/>
            </w:pPr>
            <w:r>
              <w:rPr/>
              <w:t>1.投标人提供的消防安全保证措施内容完全满足或优于采购需求的，得2分；基本满足采购需求的，得1分；部分满足采购需求的，得0.5分。无或其他情况不得分。 2.投标人提供的用电安全保证措施内容完全满足或优于采购需求的，得2分；基本满足采购需求的，得1分；部分满足采购需求的，得0.5分。无或其他情况不得分。 3.投标人提供的食品安全保证措施内容完全满足或优于采购需求的，得2分；基本满足采购需求的，得1分；部分满足采购需求的，得0.5分。无或其他情况不得分。</w:t>
            </w:r>
          </w:p>
        </w:tc>
      </w:tr>
      <w:tr>
        <w:tc>
          <w:tcPr>
            <w:tcW w:type="dxa" w:w="922"/>
            <w:gridSpan w:val="2"/>
            <w:vMerge/>
          </w:tcPr>
          <w:p/>
        </w:tc>
        <w:tc>
          <w:tcPr>
            <w:tcW w:type="dxa" w:w="2307"/>
          </w:tcPr>
          <w:p>
            <w:pPr>
              <w:pStyle w:val="null3"/>
              <w:jc w:val="left"/>
            </w:pPr>
            <w:r>
              <w:rPr/>
              <w:t>安全卫生应急方案1 (1.0分)</w:t>
            </w:r>
          </w:p>
        </w:tc>
        <w:tc>
          <w:tcPr>
            <w:tcW w:type="dxa" w:w="5076"/>
          </w:tcPr>
          <w:p>
            <w:pPr>
              <w:pStyle w:val="null3"/>
              <w:jc w:val="left"/>
            </w:pPr>
            <w:r>
              <w:rPr/>
              <w:t>投标人有提供安全卫生应急方案：包括但不限于（1）应急响应计划；（2）食物中毒等应急处理措施，得1分，不提供不得分，且“安全卫生应急方案2”评审项不得分。</w:t>
            </w:r>
          </w:p>
        </w:tc>
      </w:tr>
      <w:tr>
        <w:tc>
          <w:tcPr>
            <w:tcW w:type="dxa" w:w="922"/>
            <w:gridSpan w:val="2"/>
            <w:vMerge/>
          </w:tcPr>
          <w:p/>
        </w:tc>
        <w:tc>
          <w:tcPr>
            <w:tcW w:type="dxa" w:w="2307"/>
          </w:tcPr>
          <w:p>
            <w:pPr>
              <w:pStyle w:val="null3"/>
              <w:jc w:val="left"/>
            </w:pPr>
            <w:r>
              <w:rPr/>
              <w:t>安全卫生应急方案2 (8.0分)</w:t>
            </w:r>
          </w:p>
        </w:tc>
        <w:tc>
          <w:tcPr>
            <w:tcW w:type="dxa" w:w="5076"/>
          </w:tcPr>
          <w:p>
            <w:pPr>
              <w:pStyle w:val="null3"/>
              <w:jc w:val="left"/>
            </w:pPr>
            <w:r>
              <w:rPr/>
              <w:t>1.投标人提供的应急响应计划内容完全满足或优于采购需求的，得4分；基本满足采购需求的，得2.5分；部分满足采购需求的，得1分。无或其他情况不得分。 2.投标人提供的食物中毒等应急处理措施内容完全满足或优于采购需求的，得4分；基本满足采购需求的，得2.5分；部分满足采购需求的，得1分。无或其他情况不得分。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投标人自2020年1月1日至今（以合同签订时间为准）承接的同类项目经验业绩，每提供1份得1分，最高得5分。 【注：须提供合同扫描件并加盖投标人公章，不提供不得分】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投标人提供上述被评审为有效的业绩中用户出具的评价材料（评价材料须达到90分或带有“满意”或“好评”或“优秀”等相关正面评价字眼），每提供1份得1分；最高得5分。 【注：须提供用户评价材料扫描件并加盖投标人公章。】</w:t>
            </w:r>
          </w:p>
        </w:tc>
      </w:tr>
      <w:tr>
        <w:tc>
          <w:tcPr>
            <w:tcW w:type="dxa" w:w="922"/>
            <w:gridSpan w:val="2"/>
            <w:vMerge/>
          </w:tcPr>
          <w:p/>
        </w:tc>
        <w:tc>
          <w:tcPr>
            <w:tcW w:type="dxa" w:w="2307"/>
          </w:tcPr>
          <w:p>
            <w:pPr>
              <w:pStyle w:val="null3"/>
              <w:jc w:val="left"/>
            </w:pPr>
            <w:r>
              <w:rPr/>
              <w:t>供应商实力 (9.0分)</w:t>
            </w:r>
          </w:p>
        </w:tc>
        <w:tc>
          <w:tcPr>
            <w:tcW w:type="dxa" w:w="5076"/>
          </w:tcPr>
          <w:p>
            <w:pPr>
              <w:pStyle w:val="null3"/>
              <w:jc w:val="left"/>
            </w:pPr>
            <w:r>
              <w:rPr/>
              <w:t>投标人具有以下认证证书： 1.环境管理体系认证证书； 2.职业健康安全管理体系认证证书；3.质量管理体系认证证书。每提供1个证书得3分，最高得9分。 【须提供证书复印件以及在全国认证认可信息公共服务平台上http://cx.cnca.cn查询结果的截图，证书状态必须为“有效”，如公开信息中无法查询或与公开信息不一致的，投标人需同时提供发证机构出具的证明函，否则不得分。不按要求提供或提供不全或无法认定的不得分，因投标人成立时间不满足认证时间要求且办理认证所需要的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项目配置人员情况 (6.0分)</w:t>
            </w:r>
          </w:p>
        </w:tc>
        <w:tc>
          <w:tcPr>
            <w:tcW w:type="dxa" w:w="5076"/>
          </w:tcPr>
          <w:p>
            <w:pPr>
              <w:pStyle w:val="null3"/>
              <w:jc w:val="left"/>
            </w:pPr>
            <w:r>
              <w:rPr/>
              <w:t>投标人拟投入本项目的服务人员：具有高级食品安全管理员证书的，每提供一个得3分，最高6分； 注：须提供上述人员于投标截止日前6个月内任意一个月在投标单位购买的社保证明及有效证书扫描件并加盖投标人公章，漏提供或未提供的不得分。</w:t>
            </w:r>
          </w:p>
        </w:tc>
      </w:tr>
      <w:tr>
        <w:tc>
          <w:tcPr>
            <w:tcW w:type="dxa" w:w="922"/>
            <w:gridSpan w:val="2"/>
            <w:vMerge/>
          </w:tcPr>
          <w:p/>
        </w:tc>
        <w:tc>
          <w:tcPr>
            <w:tcW w:type="dxa" w:w="2307"/>
          </w:tcPr>
          <w:p>
            <w:pPr>
              <w:pStyle w:val="null3"/>
              <w:jc w:val="left"/>
            </w:pPr>
            <w:r>
              <w:rPr/>
              <w:t>食品安全责任险情况 (5.0分)</w:t>
            </w:r>
          </w:p>
        </w:tc>
        <w:tc>
          <w:tcPr>
            <w:tcW w:type="dxa" w:w="5076"/>
          </w:tcPr>
          <w:p>
            <w:pPr>
              <w:pStyle w:val="null3"/>
              <w:jc w:val="left"/>
            </w:pPr>
            <w:r>
              <w:rPr/>
              <w:t>投标人已购买或承诺签订合同前5个工作日内购买有效的校园食品安全责任险： 累计赔偿限额≥200万元，得5分；累计赔偿限额＜200万元的，得2分，其他情况或不提供不得分。 注：需提供承诺函并加盖投标人公章作为评审依据（格式自拟）（已购买的提供购买发票等凭证）。</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b/>
        </w:rPr>
        <w:t xml:space="preserve"> </w:t>
      </w:r>
    </w:p>
    <w:p>
      <w:pPr>
        <w:pStyle w:val="null3"/>
        <w:jc w:val="center"/>
      </w:pPr>
      <w:r>
        <w:rPr>
          <w:b/>
        </w:rPr>
        <w:t xml:space="preserve"> </w:t>
      </w:r>
    </w:p>
    <w:p>
      <w:pPr>
        <w:pStyle w:val="null3"/>
        <w:jc w:val="center"/>
      </w:pPr>
      <w:r>
        <w:rPr>
          <w:sz w:val="24"/>
          <w:b/>
        </w:rPr>
        <w:t>广东省政府采购</w:t>
      </w:r>
    </w:p>
    <w:p>
      <w:pPr>
        <w:pStyle w:val="null3"/>
        <w:jc w:val="both"/>
      </w:pPr>
      <w:r>
        <w:rPr/>
        <w:t xml:space="preserve"> </w:t>
      </w:r>
    </w:p>
    <w:p>
      <w:pPr>
        <w:pStyle w:val="null3"/>
        <w:jc w:val="center"/>
      </w:pPr>
      <w:r>
        <w:rPr>
          <w:sz w:val="24"/>
          <w:b/>
        </w:rPr>
        <w:t>合　同　书</w:t>
      </w:r>
    </w:p>
    <w:p>
      <w:pPr>
        <w:pStyle w:val="null3"/>
        <w:jc w:val="center"/>
      </w:pPr>
      <w:r>
        <w:br/>
      </w:r>
      <w:r>
        <w:br/>
      </w:r>
      <w:r>
        <w:br/>
      </w:r>
      <w:r>
        <w:br/>
      </w:r>
      <w:r>
        <w:br/>
      </w:r>
      <w:r>
        <w:br/>
      </w:r>
      <w:r>
        <w:br/>
      </w:r>
      <w:r>
        <w:br/>
      </w:r>
      <w:r>
        <w:rPr/>
        <w:t xml:space="preserve">   </w:t>
      </w:r>
    </w:p>
    <w:p>
      <w:pPr>
        <w:pStyle w:val="null3"/>
        <w:jc w:val="center"/>
      </w:pPr>
      <w:r>
        <w:rPr>
          <w:sz w:val="24"/>
        </w:rPr>
        <w:t>采购计划编号：</w:t>
      </w:r>
      <w:r>
        <w:rPr>
          <w:u w:val="single"/>
        </w:rPr>
        <w:t xml:space="preserve">                                                   </w:t>
      </w:r>
    </w:p>
    <w:p>
      <w:pPr>
        <w:pStyle w:val="null3"/>
        <w:jc w:val="both"/>
      </w:pPr>
      <w:r>
        <w:rPr/>
        <w:t xml:space="preserve"> </w:t>
      </w:r>
    </w:p>
    <w:p>
      <w:pPr>
        <w:pStyle w:val="null3"/>
        <w:jc w:val="center"/>
      </w:pPr>
      <w:r>
        <w:rPr>
          <w:sz w:val="24"/>
        </w:rPr>
        <w:t>项目编号：</w:t>
      </w:r>
      <w:r>
        <w:rPr>
          <w:u w:val="single"/>
        </w:rPr>
        <w:t xml:space="preserve">                                                         </w:t>
      </w:r>
    </w:p>
    <w:p>
      <w:pPr>
        <w:pStyle w:val="null3"/>
        <w:jc w:val="both"/>
      </w:pPr>
      <w:r>
        <w:rPr/>
        <w:t xml:space="preserve"> </w:t>
      </w:r>
    </w:p>
    <w:p>
      <w:pPr>
        <w:pStyle w:val="null3"/>
        <w:jc w:val="center"/>
      </w:pPr>
      <w:r>
        <w:rPr>
          <w:sz w:val="24"/>
        </w:rPr>
        <w:t>项目名称：</w:t>
      </w:r>
      <w:r>
        <w:rPr>
          <w:u w:val="single"/>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both"/>
      </w:pPr>
      <w:r>
        <w:br/>
      </w:r>
      <w:r>
        <w:rPr/>
        <w:t xml:space="preserve">   </w:t>
      </w:r>
    </w:p>
    <w:p>
      <w:pPr>
        <w:pStyle w:val="null3"/>
        <w:jc w:val="both"/>
      </w:pPr>
      <w:r>
        <w:rPr/>
        <w:t xml:space="preserve"> </w:t>
      </w:r>
    </w:p>
    <w:p>
      <w:pPr>
        <w:pStyle w:val="null3"/>
        <w:jc w:val="both"/>
      </w:pPr>
      <w:r>
        <w:rPr>
          <w:sz w:val="24"/>
          <w:b/>
        </w:rPr>
        <w:t>甲方：</w:t>
      </w:r>
      <w:r>
        <w:rPr>
          <w:u w:val="single"/>
        </w:rPr>
        <w:t xml:space="preserve">    </w:t>
      </w:r>
    </w:p>
    <w:p>
      <w:pPr>
        <w:pStyle w:val="null3"/>
        <w:jc w:val="both"/>
      </w:pPr>
      <w:r>
        <w:rPr>
          <w:sz w:val="24"/>
        </w:rPr>
        <w:t>电话：</w:t>
      </w:r>
      <w:r>
        <w:rPr>
          <w:u w:val="single"/>
        </w:rPr>
        <w:t xml:space="preserve">    </w:t>
      </w:r>
      <w:r>
        <w:rPr>
          <w:sz w:val="24"/>
        </w:rPr>
        <w:t>传真</w:t>
      </w:r>
      <w:r>
        <w:rPr>
          <w:sz w:val="24"/>
        </w:rPr>
        <w:t>：</w:t>
      </w:r>
      <w:r>
        <w:rPr>
          <w:u w:val="single"/>
        </w:rPr>
        <w:t xml:space="preserve">    </w:t>
      </w:r>
      <w:r>
        <w:rPr>
          <w:sz w:val="24"/>
        </w:rPr>
        <w:t>地址：</w:t>
      </w:r>
      <w:r>
        <w:rPr>
          <w:u w:val="single"/>
        </w:rPr>
        <w:t xml:space="preserve">      </w:t>
      </w:r>
    </w:p>
    <w:p>
      <w:pPr>
        <w:pStyle w:val="null3"/>
        <w:jc w:val="both"/>
      </w:pPr>
      <w:r>
        <w:rPr>
          <w:sz w:val="24"/>
          <w:b/>
        </w:rPr>
        <w:t>乙方：</w:t>
      </w:r>
      <w:r>
        <w:rPr>
          <w:u w:val="single"/>
        </w:rPr>
        <w:t xml:space="preserve">    </w:t>
      </w:r>
    </w:p>
    <w:p>
      <w:pPr>
        <w:pStyle w:val="null3"/>
        <w:jc w:val="both"/>
      </w:pPr>
      <w:r>
        <w:rPr>
          <w:sz w:val="24"/>
        </w:rPr>
        <w:t>电话：</w:t>
      </w:r>
      <w:r>
        <w:rPr>
          <w:u w:val="single"/>
        </w:rPr>
        <w:t xml:space="preserve">     </w:t>
      </w:r>
      <w:r>
        <w:rPr>
          <w:sz w:val="24"/>
        </w:rPr>
        <w:t>传真：</w:t>
      </w:r>
      <w:r>
        <w:rPr>
          <w:u w:val="single"/>
        </w:rPr>
        <w:t xml:space="preserve">      </w:t>
      </w:r>
      <w:r>
        <w:rPr>
          <w:sz w:val="24"/>
        </w:rPr>
        <w:t>地址：</w:t>
      </w:r>
      <w:r>
        <w:rPr>
          <w:u w:val="single"/>
        </w:rPr>
        <w:t xml:space="preserve">     </w:t>
      </w:r>
    </w:p>
    <w:p>
      <w:pPr>
        <w:pStyle w:val="null3"/>
        <w:jc w:val="both"/>
      </w:pPr>
      <w:r>
        <w:rPr/>
        <w:t xml:space="preserve"> </w:t>
      </w:r>
    </w:p>
    <w:p>
      <w:pPr>
        <w:pStyle w:val="null3"/>
        <w:jc w:val="both"/>
      </w:pPr>
      <w:r>
        <w:rPr>
          <w:sz w:val="24"/>
        </w:rPr>
        <w:t xml:space="preserve">  </w:t>
      </w:r>
      <w:r>
        <w:rPr>
          <w:sz w:val="24"/>
        </w:rPr>
        <w:t>根据</w:t>
      </w:r>
      <w:r>
        <w:rPr>
          <w:sz w:val="24"/>
          <w:u w:val="single"/>
        </w:rPr>
        <w:t xml:space="preserve"> </w:t>
      </w:r>
      <w:r>
        <w:rPr>
          <w:sz w:val="24"/>
          <w:u w:val="single"/>
        </w:rPr>
        <w:t>广州市第八十六中学饭堂服务项目</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jc w:val="both"/>
      </w:pPr>
      <w:r>
        <w:rPr>
          <w:sz w:val="24"/>
          <w:b/>
        </w:rPr>
        <w:t>一、合同金额</w:t>
      </w:r>
    </w:p>
    <w:p>
      <w:pPr>
        <w:pStyle w:val="null3"/>
        <w:jc w:val="both"/>
      </w:pPr>
      <w:r>
        <w:rPr>
          <w:sz w:val="24"/>
        </w:rPr>
        <w:t>　　合同金额为（大写）：</w:t>
      </w:r>
      <w:r>
        <w:rPr>
          <w:sz w:val="24"/>
        </w:rPr>
        <w:t>_____________元（￥_________元）人民币。</w:t>
      </w:r>
    </w:p>
    <w:p>
      <w:pPr>
        <w:pStyle w:val="null3"/>
        <w:jc w:val="both"/>
      </w:pPr>
      <w:r>
        <w:rPr>
          <w:sz w:val="24"/>
          <w:b/>
        </w:rPr>
        <w:t>二、</w:t>
      </w:r>
      <w:r>
        <w:rPr>
          <w:sz w:val="24"/>
          <w:b/>
        </w:rPr>
        <w:t>服务内容及要求</w:t>
      </w:r>
    </w:p>
    <w:p>
      <w:pPr>
        <w:pStyle w:val="null3"/>
        <w:ind w:firstLine="417"/>
        <w:jc w:val="both"/>
      </w:pPr>
      <w:r>
        <w:rPr>
          <w:sz w:val="24"/>
        </w:rPr>
        <w:t>1.学校食堂用餐标准</w:t>
      </w:r>
    </w:p>
    <w:p>
      <w:pPr>
        <w:pStyle w:val="null3"/>
        <w:ind w:firstLine="417"/>
      </w:pPr>
      <w:r>
        <w:rPr>
          <w:sz w:val="24"/>
        </w:rPr>
        <w:t>1.1</w:t>
      </w:r>
      <w:r>
        <w:rPr>
          <w:sz w:val="24"/>
        </w:rPr>
        <w:t>乙方</w:t>
      </w:r>
      <w:r>
        <w:rPr>
          <w:sz w:val="24"/>
        </w:rPr>
        <w:t>以供应大众餐饮为主，兼营小炒、特色风味小食，不得外购熟食，售卖主要采取指定价格的供餐形式，用餐的供应品种要求同质、同量、同等价格。同时，严格按照学校的规定时限供应。其中，</w:t>
      </w:r>
      <w:r>
        <w:rPr>
          <w:sz w:val="24"/>
        </w:rPr>
        <w:t>乙方</w:t>
      </w:r>
      <w:r>
        <w:rPr>
          <w:sz w:val="24"/>
        </w:rPr>
        <w:t>需为师生提供早、中、晚餐供餐服务。</w:t>
      </w:r>
    </w:p>
    <w:p>
      <w:pPr>
        <w:pStyle w:val="null3"/>
        <w:ind w:firstLine="417"/>
      </w:pPr>
      <w:r>
        <w:rPr>
          <w:sz w:val="24"/>
        </w:rPr>
        <w:t>1.2早餐</w:t>
      </w:r>
    </w:p>
    <w:p>
      <w:pPr>
        <w:pStyle w:val="null3"/>
        <w:ind w:firstLine="417"/>
      </w:pPr>
      <w:r>
        <w:rPr>
          <w:sz w:val="24"/>
        </w:rPr>
        <w:t>1.2.1供餐价格：不超过上级部门允许价格；</w:t>
      </w:r>
    </w:p>
    <w:p>
      <w:pPr>
        <w:pStyle w:val="null3"/>
        <w:ind w:firstLine="417"/>
      </w:pPr>
      <w:r>
        <w:rPr>
          <w:sz w:val="24"/>
        </w:rPr>
        <w:t>1.2.2早餐品种不少于10个。</w:t>
      </w:r>
    </w:p>
    <w:p>
      <w:pPr>
        <w:pStyle w:val="null3"/>
        <w:ind w:firstLine="417"/>
      </w:pPr>
      <w:r>
        <w:rPr>
          <w:sz w:val="24"/>
        </w:rPr>
        <w:t>1.3午餐</w:t>
      </w:r>
    </w:p>
    <w:p>
      <w:pPr>
        <w:pStyle w:val="null3"/>
        <w:ind w:firstLine="417"/>
      </w:pPr>
      <w:r>
        <w:rPr>
          <w:sz w:val="24"/>
        </w:rPr>
        <w:t>1.3.1供餐价格：不超过上级部门允许价格；</w:t>
      </w:r>
    </w:p>
    <w:p>
      <w:pPr>
        <w:pStyle w:val="null3"/>
        <w:ind w:firstLine="417"/>
      </w:pPr>
      <w:r>
        <w:rPr>
          <w:sz w:val="24"/>
        </w:rPr>
        <w:t>1.3.2午餐要求有肉、蛋、素菜进行合理搭配，并根据季节变化，适当供应时令品种：</w:t>
      </w:r>
    </w:p>
    <w:tbl>
      <w:tblPr>
        <w:tblW w:w="0" w:type="auto"/>
        <w:tblBorders>
          <w:top w:val="none" w:color="000000" w:sz="4"/>
          <w:left w:val="none" w:color="000000" w:sz="4"/>
          <w:bottom w:val="none" w:color="000000" w:sz="4"/>
          <w:right w:val="none" w:color="000000" w:sz="4"/>
          <w:insideH w:val="none"/>
          <w:insideV w:val="none"/>
        </w:tblBorders>
      </w:tblPr>
      <w:tblGrid>
        <w:gridCol w:w="2678"/>
        <w:gridCol w:w="2513"/>
        <w:gridCol w:w="3115"/>
      </w:tblGrid>
      <w:tr>
        <w:tc>
          <w:tcPr>
            <w:tcW w:type="dxa" w:w="2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品种</w:t>
            </w:r>
          </w:p>
        </w:tc>
        <w:tc>
          <w:tcPr>
            <w:tcW w:type="dxa" w:w="2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品种数量（不少于）</w:t>
            </w:r>
          </w:p>
        </w:tc>
        <w:tc>
          <w:tcPr>
            <w:tcW w:type="dxa" w:w="3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份量不少于（克</w:t>
            </w:r>
            <w:r>
              <w:rPr>
                <w:sz w:val="24"/>
                <w:b/>
              </w:rPr>
              <w:t>/份）</w:t>
            </w:r>
          </w:p>
        </w:tc>
      </w:tr>
      <w:tr>
        <w:tc>
          <w:tcPr>
            <w:tcW w:type="dxa" w:w="2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大荤（纯肉类）</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w:t>
            </w:r>
          </w:p>
        </w:tc>
      </w:tr>
      <w:tr>
        <w:tc>
          <w:tcPr>
            <w:tcW w:type="dxa" w:w="2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小荤（蔬菜搭配荤菜）</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w:t>
            </w:r>
          </w:p>
        </w:tc>
      </w:tr>
      <w:tr>
        <w:tc>
          <w:tcPr>
            <w:tcW w:type="dxa" w:w="2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素菜</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w:t>
            </w:r>
          </w:p>
        </w:tc>
      </w:tr>
      <w:tr>
        <w:tc>
          <w:tcPr>
            <w:tcW w:type="dxa" w:w="2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米饭</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r>
      <w:tr>
        <w:tc>
          <w:tcPr>
            <w:tcW w:type="dxa" w:w="2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合计</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ind w:firstLine="420"/>
      </w:pPr>
      <w:r>
        <w:rPr>
          <w:sz w:val="24"/>
        </w:rPr>
        <w:t>1.3.3如所服务学校在服务期内举办区、市级运动会等活动或举办中、高考的，</w:t>
      </w:r>
      <w:r>
        <w:rPr>
          <w:sz w:val="24"/>
        </w:rPr>
        <w:t>乙方</w:t>
      </w:r>
      <w:r>
        <w:rPr>
          <w:sz w:val="24"/>
        </w:rPr>
        <w:t>需提供活动举办期间的膳食供应服务。</w:t>
      </w:r>
    </w:p>
    <w:p>
      <w:pPr>
        <w:pStyle w:val="null3"/>
        <w:ind w:firstLine="420"/>
        <w:jc w:val="both"/>
      </w:pPr>
      <w:r>
        <w:rPr>
          <w:sz w:val="24"/>
        </w:rPr>
        <w:t>2.用餐时间要求</w:t>
      </w:r>
    </w:p>
    <w:p>
      <w:pPr>
        <w:pStyle w:val="null3"/>
        <w:ind w:firstLine="420"/>
        <w:jc w:val="both"/>
      </w:pPr>
      <w:r>
        <w:rPr>
          <w:sz w:val="24"/>
        </w:rPr>
        <w:t>2.1供应膳餐时间：开学期间（包括周末和节假日）每天按要求准时提供一日三餐服务，并按</w:t>
      </w:r>
      <w:r>
        <w:rPr>
          <w:sz w:val="24"/>
        </w:rPr>
        <w:t>甲方</w:t>
      </w:r>
      <w:r>
        <w:rPr>
          <w:sz w:val="24"/>
        </w:rPr>
        <w:t>要求不定时延长服务时间，如产生加班费用由</w:t>
      </w:r>
      <w:r>
        <w:rPr>
          <w:sz w:val="24"/>
        </w:rPr>
        <w:t>乙方</w:t>
      </w:r>
      <w:r>
        <w:rPr>
          <w:sz w:val="24"/>
        </w:rPr>
        <w:t>负责。原则上寒假、暑假不需供餐，但如遇学校有实际需要应提供用餐。具体时间以学校每年校历为准，学校有特殊安排的，按照学校安排执行。</w:t>
      </w:r>
    </w:p>
    <w:p>
      <w:pPr>
        <w:pStyle w:val="null3"/>
        <w:ind w:firstLine="420"/>
        <w:jc w:val="both"/>
      </w:pPr>
      <w:r>
        <w:rPr>
          <w:sz w:val="24"/>
        </w:rPr>
        <w:t>2.2每天开餐时间：按学校通知和作息时间表执行；</w:t>
      </w:r>
    </w:p>
    <w:p>
      <w:pPr>
        <w:pStyle w:val="null3"/>
        <w:ind w:firstLine="420"/>
        <w:jc w:val="both"/>
      </w:pPr>
      <w:r>
        <w:rPr>
          <w:sz w:val="24"/>
        </w:rPr>
        <w:t>2.3</w:t>
      </w:r>
      <w:r>
        <w:rPr>
          <w:sz w:val="24"/>
        </w:rPr>
        <w:t>乙方</w:t>
      </w:r>
      <w:r>
        <w:rPr>
          <w:sz w:val="24"/>
        </w:rPr>
        <w:t>必须遵守学校确定的用餐时间，保证饭菜足量、优质，做到品种多样，确保正常就餐，不得出现少餐、缺餐。</w:t>
      </w:r>
    </w:p>
    <w:p>
      <w:pPr>
        <w:pStyle w:val="null3"/>
        <w:ind w:firstLine="420"/>
        <w:jc w:val="both"/>
      </w:pPr>
      <w:r>
        <w:rPr>
          <w:sz w:val="24"/>
        </w:rPr>
        <w:t>3.价格要求</w:t>
      </w:r>
    </w:p>
    <w:p>
      <w:pPr>
        <w:pStyle w:val="null3"/>
        <w:ind w:firstLine="420"/>
        <w:jc w:val="both"/>
      </w:pPr>
      <w:r>
        <w:rPr>
          <w:sz w:val="24"/>
        </w:rPr>
        <w:t>各菜式定价需严格按照</w:t>
      </w:r>
      <w:r>
        <w:rPr>
          <w:sz w:val="24"/>
        </w:rPr>
        <w:t>甲方</w:t>
      </w:r>
      <w:r>
        <w:rPr>
          <w:sz w:val="24"/>
        </w:rPr>
        <w:t>制定的价格执行，如遇宏观经济变化导致价格异常波动，</w:t>
      </w:r>
      <w:r>
        <w:rPr>
          <w:sz w:val="24"/>
        </w:rPr>
        <w:t>乙方</w:t>
      </w:r>
      <w:r>
        <w:rPr>
          <w:sz w:val="24"/>
        </w:rPr>
        <w:t>需与</w:t>
      </w:r>
      <w:r>
        <w:rPr>
          <w:sz w:val="24"/>
        </w:rPr>
        <w:t>甲方</w:t>
      </w:r>
      <w:r>
        <w:rPr>
          <w:sz w:val="24"/>
        </w:rPr>
        <w:t>充分协商，有充分的调查、方案，征得</w:t>
      </w:r>
      <w:r>
        <w:rPr>
          <w:sz w:val="24"/>
        </w:rPr>
        <w:t>甲方</w:t>
      </w:r>
      <w:r>
        <w:rPr>
          <w:sz w:val="24"/>
        </w:rPr>
        <w:t>同意后方可变动价格。每餐供应的品种、价格要向全体公开。</w:t>
      </w:r>
    </w:p>
    <w:p>
      <w:pPr>
        <w:pStyle w:val="null3"/>
        <w:ind w:firstLine="420"/>
        <w:jc w:val="both"/>
      </w:pPr>
      <w:r>
        <w:rPr>
          <w:sz w:val="24"/>
        </w:rPr>
        <w:t>4.质量要求</w:t>
      </w:r>
    </w:p>
    <w:p>
      <w:pPr>
        <w:pStyle w:val="null3"/>
        <w:ind w:firstLine="420"/>
        <w:jc w:val="both"/>
      </w:pPr>
      <w:r>
        <w:rPr>
          <w:sz w:val="24"/>
        </w:rPr>
        <w:t>乙方</w:t>
      </w:r>
      <w:r>
        <w:rPr>
          <w:sz w:val="24"/>
        </w:rPr>
        <w:t>必须严格按照《市场监管总局教育部民政部国家卫生健康委国管局关于强化集中用餐单位食堂承包经营食品安全管理工作的通知》《中华人民共和国食品安全法》要求，使用优质原料（放心肉、无公害蔬菜、符合国家相关标准的罐装食用油和大米等），精心制作各种食品，注重色、香、味美，做到饭熟菜香、新鲜可口足量、营养搭配科学合理。加工的食品应符合相应的卫生、环保要求。</w:t>
      </w:r>
    </w:p>
    <w:p>
      <w:pPr>
        <w:pStyle w:val="null3"/>
        <w:ind w:firstLine="420"/>
        <w:jc w:val="both"/>
      </w:pPr>
      <w:r>
        <w:rPr>
          <w:sz w:val="24"/>
        </w:rPr>
        <w:t>5.为丰富膳食供给、满足多元化就餐需求，乙方须在保障大众餐足额优质供应的基础上，按校方需求增加足够数量和品类的特色餐窗口，服务期内需无条件服从校方合理的工作安排。</w:t>
      </w:r>
    </w:p>
    <w:p>
      <w:pPr>
        <w:pStyle w:val="null3"/>
        <w:jc w:val="both"/>
      </w:pPr>
      <w:r>
        <w:rPr>
          <w:sz w:val="24"/>
          <w:b/>
        </w:rPr>
        <w:t>三、内部管理要求</w:t>
      </w:r>
    </w:p>
    <w:p>
      <w:pPr>
        <w:pStyle w:val="null3"/>
        <w:ind w:firstLine="420"/>
        <w:jc w:val="both"/>
      </w:pPr>
      <w:r>
        <w:rPr>
          <w:sz w:val="24"/>
        </w:rPr>
        <w:t>1.</w:t>
      </w:r>
      <w:r>
        <w:rPr>
          <w:sz w:val="24"/>
        </w:rPr>
        <w:t>乙方</w:t>
      </w:r>
      <w:r>
        <w:rPr>
          <w:sz w:val="24"/>
        </w:rPr>
        <w:t>应建立基本的管理制度，主要包括风险金管理制度、厨房纪律、厨房出品制度、清洁卫生制度、员工考勤休假制度、食堂设施设备使用维护制度、技术业务考核制度、厨房会议制度、厨房日常工作检查制度等。</w:t>
      </w:r>
    </w:p>
    <w:p>
      <w:pPr>
        <w:pStyle w:val="null3"/>
        <w:ind w:firstLine="420"/>
        <w:jc w:val="both"/>
      </w:pPr>
      <w:r>
        <w:rPr>
          <w:sz w:val="24"/>
        </w:rPr>
        <w:t>2.在符合国家、地方和行业的餐饮、食品卫生质量标准的前提下，有服务质量和加工标准化管理办法，设立原材料加工标准、配制标准、烹调标准、卫生标准等，生产加工过程统一标准、规格、程序、确保菜肴食品质量的卫生可口。</w:t>
      </w:r>
    </w:p>
    <w:p>
      <w:pPr>
        <w:pStyle w:val="null3"/>
        <w:ind w:firstLine="420"/>
        <w:jc w:val="both"/>
      </w:pPr>
      <w:r>
        <w:rPr>
          <w:sz w:val="24"/>
        </w:rPr>
        <w:t>3.应明确各岗位的目标和责任，对生产过程和物料处理实施管理，提高工作效率，确保饮食安全，物料足量、降低餐饮成本，厉行节约，合理使用水、电、煤气等。</w:t>
      </w:r>
    </w:p>
    <w:p>
      <w:pPr>
        <w:pStyle w:val="null3"/>
        <w:ind w:firstLine="420"/>
        <w:jc w:val="both"/>
      </w:pPr>
      <w:r>
        <w:rPr>
          <w:sz w:val="24"/>
        </w:rPr>
        <w:t>4.检验考核:</w:t>
      </w:r>
      <w:r>
        <w:rPr>
          <w:sz w:val="24"/>
        </w:rPr>
        <w:t>乙方</w:t>
      </w:r>
      <w:r>
        <w:rPr>
          <w:sz w:val="24"/>
        </w:rPr>
        <w:t>必须无条件配合</w:t>
      </w:r>
      <w:r>
        <w:rPr>
          <w:sz w:val="24"/>
        </w:rPr>
        <w:t>甲方</w:t>
      </w:r>
      <w:r>
        <w:rPr>
          <w:sz w:val="24"/>
        </w:rPr>
        <w:t>迎接上级部门对饭堂及学校的各类检查，并专门设立档案资料（各种证件，采购来源索证等），健全有关食品进货的各类许可证、经营人员健康证等，不得经营任何不合格的无牌无证的食品，确保能随时提供有关资料以备学校检查；</w:t>
      </w:r>
      <w:r>
        <w:rPr>
          <w:sz w:val="24"/>
        </w:rPr>
        <w:t>乙方</w:t>
      </w:r>
      <w:r>
        <w:rPr>
          <w:sz w:val="24"/>
        </w:rPr>
        <w:t>必须无条件配合</w:t>
      </w:r>
      <w:r>
        <w:rPr>
          <w:sz w:val="24"/>
        </w:rPr>
        <w:t>甲方</w:t>
      </w:r>
      <w:r>
        <w:rPr>
          <w:sz w:val="24"/>
        </w:rPr>
        <w:t>进行考核工作，对菜肴品种与口味、食品质量、服务水平、服务环境清洁卫生、各项制度执行情况等进行考核，并由</w:t>
      </w:r>
      <w:r>
        <w:rPr>
          <w:sz w:val="24"/>
        </w:rPr>
        <w:t>甲方</w:t>
      </w:r>
      <w:r>
        <w:rPr>
          <w:sz w:val="24"/>
        </w:rPr>
        <w:t>或相关部门出具考核结果通知书。考核不符合要求的要无条件接受限时进行整改，如考核不合格（含上级主管部门检查、考核）的，则</w:t>
      </w:r>
      <w:r>
        <w:rPr>
          <w:sz w:val="24"/>
        </w:rPr>
        <w:t>甲方</w:t>
      </w:r>
      <w:r>
        <w:rPr>
          <w:sz w:val="24"/>
        </w:rPr>
        <w:t>有权在合同执行期间以无法履约为由终止合同执行，因此而产生的损失及违约责任由</w:t>
      </w:r>
      <w:r>
        <w:rPr>
          <w:sz w:val="24"/>
        </w:rPr>
        <w:t>乙方</w:t>
      </w:r>
      <w:r>
        <w:rPr>
          <w:sz w:val="24"/>
        </w:rPr>
        <w:t>承担。</w:t>
      </w:r>
    </w:p>
    <w:p>
      <w:pPr>
        <w:pStyle w:val="null3"/>
        <w:ind w:firstLine="420"/>
        <w:jc w:val="both"/>
      </w:pPr>
      <w:r>
        <w:rPr>
          <w:sz w:val="24"/>
        </w:rPr>
        <w:t>5.若合同执行期间因</w:t>
      </w:r>
      <w:r>
        <w:rPr>
          <w:sz w:val="24"/>
        </w:rPr>
        <w:t>乙方</w:t>
      </w:r>
      <w:r>
        <w:rPr>
          <w:sz w:val="24"/>
        </w:rPr>
        <w:t>原因，发生卫生、安全事故，造成人员伤害或财产损失的，则甲方有权在合同执行期间以无法履约为由终止合同执行，因此而产生的损失及违约责任由</w:t>
      </w:r>
      <w:r>
        <w:rPr>
          <w:sz w:val="24"/>
        </w:rPr>
        <w:t>乙方</w:t>
      </w:r>
      <w:r>
        <w:rPr>
          <w:sz w:val="24"/>
        </w:rPr>
        <w:t>承担。</w:t>
      </w:r>
    </w:p>
    <w:p>
      <w:pPr>
        <w:pStyle w:val="null3"/>
        <w:ind w:firstLine="420"/>
        <w:jc w:val="both"/>
      </w:pPr>
      <w:r>
        <w:rPr>
          <w:sz w:val="24"/>
        </w:rPr>
        <w:t>6.</w:t>
      </w:r>
      <w:r>
        <w:rPr>
          <w:sz w:val="24"/>
        </w:rPr>
        <w:t>乙方</w:t>
      </w:r>
      <w:r>
        <w:rPr>
          <w:sz w:val="24"/>
        </w:rPr>
        <w:t>应负责对厨房及餐厅设施、设备正常使用与管理，严格按使用规程操作。因使用不当造成损坏，由</w:t>
      </w:r>
      <w:r>
        <w:rPr>
          <w:sz w:val="24"/>
        </w:rPr>
        <w:t>乙方</w:t>
      </w:r>
      <w:r>
        <w:rPr>
          <w:sz w:val="24"/>
        </w:rPr>
        <w:t>负责赔偿。</w:t>
      </w:r>
    </w:p>
    <w:p>
      <w:pPr>
        <w:pStyle w:val="null3"/>
        <w:ind w:firstLine="420"/>
        <w:jc w:val="both"/>
      </w:pPr>
      <w:r>
        <w:rPr>
          <w:sz w:val="24"/>
        </w:rPr>
        <w:t>7.</w:t>
      </w:r>
      <w:r>
        <w:rPr>
          <w:sz w:val="24"/>
        </w:rPr>
        <w:t>乙方</w:t>
      </w:r>
      <w:r>
        <w:rPr>
          <w:sz w:val="24"/>
        </w:rPr>
        <w:t>签订合同后应按</w:t>
      </w:r>
      <w:r>
        <w:rPr>
          <w:sz w:val="24"/>
        </w:rPr>
        <w:t>甲方</w:t>
      </w:r>
      <w:r>
        <w:rPr>
          <w:sz w:val="24"/>
        </w:rPr>
        <w:t>的各项要求按时保质保量完成所承担事项，不得将项目分包和转让。</w:t>
      </w:r>
    </w:p>
    <w:p>
      <w:pPr>
        <w:pStyle w:val="null3"/>
        <w:ind w:firstLine="420"/>
        <w:jc w:val="both"/>
      </w:pPr>
      <w:r>
        <w:rPr>
          <w:sz w:val="24"/>
        </w:rPr>
        <w:t>8.</w:t>
      </w:r>
      <w:r>
        <w:rPr>
          <w:sz w:val="24"/>
        </w:rPr>
        <w:t>乙方</w:t>
      </w:r>
      <w:r>
        <w:rPr>
          <w:sz w:val="24"/>
        </w:rPr>
        <w:t>要有良好的职业道德，有立足为公司干部职员、办事人员提供优质服务的思想。必须能自愿接受各级部门、</w:t>
      </w:r>
      <w:r>
        <w:rPr>
          <w:sz w:val="24"/>
        </w:rPr>
        <w:t>甲方</w:t>
      </w:r>
      <w:r>
        <w:rPr>
          <w:sz w:val="24"/>
        </w:rPr>
        <w:t>及其属下职能部门在从业人员、用工培训、工作规范、安全防范、卫生保障、民主管理（满意率调查、投诉处理）、文明服务、价格管理、采购监督等方面的监督管理，并主动配合</w:t>
      </w:r>
      <w:r>
        <w:rPr>
          <w:sz w:val="24"/>
        </w:rPr>
        <w:t>甲方</w:t>
      </w:r>
      <w:r>
        <w:rPr>
          <w:sz w:val="24"/>
        </w:rPr>
        <w:t>的工作安排，保证按时保质提供饮食服务。</w:t>
      </w:r>
    </w:p>
    <w:p>
      <w:pPr>
        <w:pStyle w:val="null3"/>
        <w:ind w:firstLine="420"/>
        <w:jc w:val="both"/>
      </w:pPr>
      <w:r>
        <w:rPr>
          <w:sz w:val="24"/>
        </w:rPr>
        <w:t>9.</w:t>
      </w:r>
      <w:r>
        <w:rPr>
          <w:sz w:val="24"/>
        </w:rPr>
        <w:t>乙方</w:t>
      </w:r>
      <w:r>
        <w:rPr>
          <w:sz w:val="24"/>
        </w:rPr>
        <w:t>必须能够严格把好卫生关，注重搞好食堂的就餐环境，能够严格做好食品储藏；做好食品加工卫生和餐具消毒等基本工作必须达到有关标准要求，能够通过卫生部门的卫生审查并取得餐饮服务许可证才能经营。</w:t>
      </w:r>
    </w:p>
    <w:p>
      <w:pPr>
        <w:pStyle w:val="null3"/>
        <w:ind w:firstLine="420"/>
        <w:jc w:val="both"/>
      </w:pPr>
      <w:r>
        <w:rPr>
          <w:sz w:val="24"/>
        </w:rPr>
        <w:t>10.</w:t>
      </w:r>
      <w:r>
        <w:rPr>
          <w:sz w:val="24"/>
        </w:rPr>
        <w:t>乙方</w:t>
      </w:r>
      <w:r>
        <w:rPr>
          <w:sz w:val="24"/>
        </w:rPr>
        <w:t>必须制定和执行食品卫生安全管理制度。一旦发生食物中毒或其他食源性疾患事故，必须立即向双方主管部门报告及采取相应的措施。</w:t>
      </w:r>
    </w:p>
    <w:p>
      <w:pPr>
        <w:pStyle w:val="null3"/>
        <w:ind w:firstLine="420"/>
        <w:jc w:val="both"/>
      </w:pPr>
      <w:r>
        <w:rPr>
          <w:sz w:val="24"/>
        </w:rPr>
        <w:t>11.</w:t>
      </w:r>
      <w:r>
        <w:rPr>
          <w:sz w:val="24"/>
        </w:rPr>
        <w:t>乙方</w:t>
      </w:r>
      <w:r>
        <w:rPr>
          <w:sz w:val="24"/>
        </w:rPr>
        <w:t>因卫生、安全、消防、环境、缴费等问题和其他管理问题所造成</w:t>
      </w:r>
      <w:r>
        <w:rPr>
          <w:sz w:val="24"/>
        </w:rPr>
        <w:t>甲方</w:t>
      </w:r>
      <w:r>
        <w:rPr>
          <w:sz w:val="24"/>
        </w:rPr>
        <w:t>的不良后果，特别是食物中毒事件，</w:t>
      </w:r>
      <w:r>
        <w:rPr>
          <w:sz w:val="24"/>
        </w:rPr>
        <w:t>乙方</w:t>
      </w:r>
      <w:r>
        <w:rPr>
          <w:sz w:val="24"/>
        </w:rPr>
        <w:t>应承担全部责任（包括行政、经济、刑事的处罚），</w:t>
      </w:r>
      <w:r>
        <w:rPr>
          <w:sz w:val="24"/>
        </w:rPr>
        <w:t>甲方</w:t>
      </w:r>
      <w:r>
        <w:rPr>
          <w:sz w:val="24"/>
        </w:rPr>
        <w:t>不负任何责任。如</w:t>
      </w:r>
      <w:r>
        <w:rPr>
          <w:sz w:val="24"/>
        </w:rPr>
        <w:t>乙方</w:t>
      </w:r>
      <w:r>
        <w:rPr>
          <w:sz w:val="24"/>
        </w:rPr>
        <w:t>的行为造成</w:t>
      </w:r>
      <w:r>
        <w:rPr>
          <w:sz w:val="24"/>
        </w:rPr>
        <w:t>甲方</w:t>
      </w:r>
      <w:r>
        <w:rPr>
          <w:sz w:val="24"/>
        </w:rPr>
        <w:t>的场地、设备等损失，</w:t>
      </w:r>
      <w:r>
        <w:rPr>
          <w:sz w:val="24"/>
        </w:rPr>
        <w:t>乙方</w:t>
      </w:r>
      <w:r>
        <w:rPr>
          <w:sz w:val="24"/>
        </w:rPr>
        <w:t>应予以赔偿。</w:t>
      </w:r>
    </w:p>
    <w:p>
      <w:pPr>
        <w:pStyle w:val="null3"/>
        <w:ind w:firstLine="420"/>
        <w:jc w:val="both"/>
      </w:pPr>
      <w:r>
        <w:rPr>
          <w:sz w:val="24"/>
        </w:rPr>
        <w:t>12.</w:t>
      </w:r>
      <w:r>
        <w:rPr>
          <w:sz w:val="24"/>
        </w:rPr>
        <w:t>乙方在合同期内应对饭堂安全负责，含食品安全、水电煤气使用安全，人员身心健康安全、交通安全等。应加强员工安全意识培训，定期开展安全培训，组织安全演练。</w:t>
      </w:r>
    </w:p>
    <w:p>
      <w:pPr>
        <w:pStyle w:val="null3"/>
        <w:jc w:val="both"/>
      </w:pPr>
      <w:r>
        <w:rPr>
          <w:sz w:val="24"/>
          <w:b/>
        </w:rPr>
        <w:t>四、服务管理要求</w:t>
      </w:r>
    </w:p>
    <w:p>
      <w:pPr>
        <w:pStyle w:val="null3"/>
        <w:ind w:firstLine="420"/>
        <w:jc w:val="both"/>
      </w:pPr>
      <w:r>
        <w:rPr>
          <w:sz w:val="24"/>
        </w:rPr>
        <w:t>1.</w:t>
      </w:r>
      <w:r>
        <w:rPr>
          <w:sz w:val="24"/>
        </w:rPr>
        <w:t>乙方</w:t>
      </w:r>
      <w:r>
        <w:rPr>
          <w:sz w:val="24"/>
        </w:rPr>
        <w:t>人员严格遵守上级以及学校的相关规定，接受和配合政府有关职能部门的检查监督，规范经营；按规定编制经营管理规章制度、建立物资和人员台账；要有稳定的供货渠道且要索取主要供货商营业执照、卫生许可证等复印件，采购的物料必须安全卫生；不得提供有害、过期、变质和假冒的食品，确保食品安全。</w:t>
      </w:r>
    </w:p>
    <w:p>
      <w:pPr>
        <w:pStyle w:val="null3"/>
        <w:ind w:firstLine="420"/>
        <w:jc w:val="both"/>
      </w:pPr>
      <w:r>
        <w:rPr>
          <w:sz w:val="24"/>
        </w:rPr>
        <w:t>2.</w:t>
      </w:r>
      <w:r>
        <w:rPr>
          <w:sz w:val="24"/>
        </w:rPr>
        <w:t>乙方</w:t>
      </w:r>
      <w:r>
        <w:rPr>
          <w:sz w:val="24"/>
        </w:rPr>
        <w:t>须按规定自行办理有关部门要求办理的经营证照、购买校园食品安全责任保险及配置相关食品检测设备。</w:t>
      </w:r>
      <w:r>
        <w:rPr>
          <w:sz w:val="24"/>
        </w:rPr>
        <w:t>乙方</w:t>
      </w:r>
      <w:r>
        <w:rPr>
          <w:sz w:val="24"/>
        </w:rPr>
        <w:t>需有一名食品安全管理员进驻学校。</w:t>
      </w:r>
    </w:p>
    <w:p>
      <w:pPr>
        <w:pStyle w:val="null3"/>
        <w:ind w:firstLine="420"/>
        <w:jc w:val="both"/>
      </w:pPr>
      <w:r>
        <w:rPr>
          <w:sz w:val="24"/>
        </w:rPr>
        <w:t>3.</w:t>
      </w:r>
      <w:r>
        <w:rPr>
          <w:sz w:val="24"/>
        </w:rPr>
        <w:t>乙方</w:t>
      </w:r>
      <w:r>
        <w:rPr>
          <w:sz w:val="24"/>
        </w:rPr>
        <w:t>要保障员工的合法权益，负责员工的工资福利、劳动保护、工伤保险等待遇，按要求为员工进行体检和办理健康证，如出现生产事故和意外伤亡，</w:t>
      </w:r>
      <w:r>
        <w:rPr>
          <w:sz w:val="24"/>
        </w:rPr>
        <w:t>乙方</w:t>
      </w:r>
      <w:r>
        <w:rPr>
          <w:sz w:val="24"/>
        </w:rPr>
        <w:t>要依法承担责任。</w:t>
      </w:r>
    </w:p>
    <w:p>
      <w:pPr>
        <w:pStyle w:val="null3"/>
        <w:ind w:firstLine="420"/>
        <w:jc w:val="both"/>
      </w:pPr>
      <w:r>
        <w:rPr>
          <w:sz w:val="24"/>
        </w:rPr>
        <w:t>4.</w:t>
      </w:r>
      <w:r>
        <w:rPr>
          <w:sz w:val="24"/>
        </w:rPr>
        <w:t>乙方</w:t>
      </w:r>
      <w:r>
        <w:rPr>
          <w:sz w:val="24"/>
        </w:rPr>
        <w:t>须与学校签订安全责任状。定期对员工进行安全培训，让每个员工知晓所在岗位紧急事件的处理办法。搞好内部及周边环境卫生，消灭鼠、虫、蝇等病菌传播源。造成生产事故、食物中毒等严重后果的，</w:t>
      </w:r>
      <w:r>
        <w:rPr>
          <w:sz w:val="24"/>
        </w:rPr>
        <w:t>乙方</w:t>
      </w:r>
      <w:r>
        <w:rPr>
          <w:sz w:val="24"/>
        </w:rPr>
        <w:t>承担一切经济责任和法律责任。</w:t>
      </w:r>
    </w:p>
    <w:p>
      <w:pPr>
        <w:pStyle w:val="null3"/>
        <w:ind w:firstLine="420"/>
        <w:jc w:val="both"/>
      </w:pPr>
      <w:r>
        <w:rPr>
          <w:sz w:val="24"/>
        </w:rPr>
        <w:t>5.爱护设备和设施，不得擅自改变房屋结构，属于人为原因造成学校损失的由</w:t>
      </w:r>
      <w:r>
        <w:rPr>
          <w:sz w:val="24"/>
        </w:rPr>
        <w:t>乙方</w:t>
      </w:r>
      <w:r>
        <w:rPr>
          <w:sz w:val="24"/>
        </w:rPr>
        <w:t>负责。</w:t>
      </w:r>
      <w:r>
        <w:rPr>
          <w:sz w:val="24"/>
        </w:rPr>
        <w:t xml:space="preserve">  </w:t>
      </w:r>
    </w:p>
    <w:p>
      <w:pPr>
        <w:pStyle w:val="null3"/>
        <w:ind w:firstLine="420"/>
        <w:jc w:val="both"/>
      </w:pPr>
      <w:r>
        <w:rPr>
          <w:sz w:val="24"/>
        </w:rPr>
        <w:t>6.</w:t>
      </w:r>
      <w:r>
        <w:rPr>
          <w:sz w:val="24"/>
        </w:rPr>
        <w:t>乙方</w:t>
      </w:r>
      <w:r>
        <w:rPr>
          <w:sz w:val="24"/>
        </w:rPr>
        <w:t>要以服务师生为宗旨，要经常主动和学校有关管理人员联系，主动征求服务对象的意见，不断提高服务水平。</w:t>
      </w:r>
    </w:p>
    <w:p>
      <w:pPr>
        <w:pStyle w:val="null3"/>
        <w:ind w:firstLine="420"/>
        <w:jc w:val="both"/>
      </w:pPr>
      <w:r>
        <w:rPr>
          <w:sz w:val="24"/>
        </w:rPr>
        <w:t>7.禁止采用来路不明的食品原料，严格按规程储存、加工、销售食品。潲水、废油要确保不被不法分子用于生产食品。</w:t>
      </w:r>
    </w:p>
    <w:p>
      <w:pPr>
        <w:pStyle w:val="null3"/>
        <w:ind w:firstLine="420"/>
        <w:jc w:val="both"/>
      </w:pPr>
      <w:r>
        <w:rPr>
          <w:sz w:val="24"/>
        </w:rPr>
        <w:t>8.根据学生成长需要、口味和季节变化合理配餐，不断更换饭菜的花式品种。</w:t>
      </w:r>
    </w:p>
    <w:p>
      <w:pPr>
        <w:pStyle w:val="null3"/>
        <w:ind w:firstLine="420"/>
        <w:jc w:val="both"/>
      </w:pPr>
      <w:r>
        <w:rPr>
          <w:sz w:val="24"/>
        </w:rPr>
        <w:t>9.食堂饭菜价格由学校根据物价局标准自主定价，菜谱必须以周为时间周期提前交给校方负责人。</w:t>
      </w:r>
    </w:p>
    <w:p>
      <w:pPr>
        <w:pStyle w:val="null3"/>
        <w:ind w:firstLine="420"/>
        <w:jc w:val="both"/>
      </w:pPr>
      <w:r>
        <w:rPr>
          <w:sz w:val="24"/>
        </w:rPr>
        <w:t>10.</w:t>
      </w:r>
      <w:r>
        <w:rPr>
          <w:sz w:val="24"/>
        </w:rPr>
        <w:t>乙方</w:t>
      </w:r>
      <w:r>
        <w:rPr>
          <w:sz w:val="24"/>
        </w:rPr>
        <w:t>员工必须养成良好卫生习惯，上班要穿戴工作衣帽，煮食和分饭菜时要戴口罩和穿着不同的工作服，勤洗手、不随地吐痰丢垃圾，不在校园内抽烟。</w:t>
      </w:r>
    </w:p>
    <w:p>
      <w:pPr>
        <w:pStyle w:val="null3"/>
        <w:ind w:firstLine="420"/>
        <w:jc w:val="both"/>
      </w:pPr>
      <w:r>
        <w:rPr>
          <w:sz w:val="24"/>
        </w:rPr>
        <w:t>11.提倡绿色环保，饭堂在服务过程中餐具必须严格消毒；除特殊情况外，不得使用一次性饭盒、一次性筷子等。</w:t>
      </w:r>
    </w:p>
    <w:p>
      <w:pPr>
        <w:pStyle w:val="null3"/>
        <w:ind w:firstLine="420"/>
        <w:jc w:val="both"/>
      </w:pPr>
      <w:r>
        <w:rPr>
          <w:sz w:val="24"/>
        </w:rPr>
        <w:t>12.餐、灶具要洗净消毒，生、熟食品要分开放置，食品不得接触有害有毒物质，严格按规定做好食品留样和登记工作。</w:t>
      </w:r>
    </w:p>
    <w:p>
      <w:pPr>
        <w:pStyle w:val="null3"/>
        <w:ind w:firstLine="420"/>
        <w:jc w:val="both"/>
      </w:pPr>
      <w:r>
        <w:rPr>
          <w:sz w:val="24"/>
        </w:rPr>
        <w:t>13.妥善处理好服务过程中产生的噪音、气味，尽量减少服务活动对周边居民造成的影响，处理好邻里关系。</w:t>
      </w:r>
    </w:p>
    <w:p>
      <w:pPr>
        <w:pStyle w:val="null3"/>
        <w:ind w:firstLine="420"/>
        <w:jc w:val="both"/>
      </w:pPr>
      <w:r>
        <w:rPr>
          <w:sz w:val="24"/>
        </w:rPr>
        <w:t>14.必须确保饭堂现有卫生许可证不被降级或取消，如因</w:t>
      </w:r>
      <w:r>
        <w:rPr>
          <w:sz w:val="24"/>
        </w:rPr>
        <w:t>乙方</w:t>
      </w:r>
      <w:r>
        <w:rPr>
          <w:sz w:val="24"/>
        </w:rPr>
        <w:t>因素导致饭堂卫生许可证被降级或取消，将对</w:t>
      </w:r>
      <w:r>
        <w:rPr>
          <w:sz w:val="24"/>
        </w:rPr>
        <w:t>乙方</w:t>
      </w:r>
      <w:r>
        <w:rPr>
          <w:sz w:val="24"/>
        </w:rPr>
        <w:t>处以相应的服务费扣减。</w:t>
      </w:r>
    </w:p>
    <w:p>
      <w:pPr>
        <w:pStyle w:val="null3"/>
        <w:ind w:firstLine="420"/>
        <w:jc w:val="both"/>
      </w:pPr>
      <w:r>
        <w:rPr>
          <w:sz w:val="24"/>
        </w:rPr>
        <w:t>15.学校的膳食管理小组、食品卫生安全管理员和学生代表要对</w:t>
      </w:r>
      <w:r>
        <w:rPr>
          <w:sz w:val="24"/>
        </w:rPr>
        <w:t>乙方</w:t>
      </w:r>
      <w:r>
        <w:rPr>
          <w:sz w:val="24"/>
        </w:rPr>
        <w:t>安全管理、货品质量、服务态度、环境卫生等进行常规检查和专项检查，膳食管理小组于首月服务期满后组织一次对饭堂的满意度问卷调查，</w:t>
      </w:r>
      <w:r>
        <w:rPr>
          <w:sz w:val="24"/>
        </w:rPr>
        <w:t>乙方</w:t>
      </w:r>
      <w:r>
        <w:rPr>
          <w:sz w:val="24"/>
        </w:rPr>
        <w:t>务必对所提出问题马上作出整改。当满意度不足</w:t>
      </w:r>
      <w:r>
        <w:rPr>
          <w:sz w:val="24"/>
        </w:rPr>
        <w:t>80%或不按要求整改的，处以</w:t>
      </w:r>
      <w:r>
        <w:rPr>
          <w:sz w:val="24"/>
        </w:rPr>
        <w:t>乙方</w:t>
      </w:r>
      <w:r>
        <w:rPr>
          <w:sz w:val="24"/>
        </w:rPr>
        <w:t>1000-5000元的服务费扣减。</w:t>
      </w:r>
    </w:p>
    <w:p>
      <w:pPr>
        <w:pStyle w:val="null3"/>
        <w:ind w:firstLine="420"/>
        <w:jc w:val="both"/>
      </w:pPr>
      <w:r>
        <w:rPr>
          <w:sz w:val="24"/>
        </w:rPr>
        <w:t>16.</w:t>
      </w:r>
      <w:r>
        <w:rPr>
          <w:sz w:val="24"/>
        </w:rPr>
        <w:t>乙方</w:t>
      </w:r>
      <w:r>
        <w:rPr>
          <w:sz w:val="24"/>
        </w:rPr>
        <w:t>须按照学校的作息时间安排就餐服务，在经营场所内不得放任任何人员在饭堂内进行打牌、抽烟等不良的行为。</w:t>
      </w:r>
      <w:r>
        <w:rPr>
          <w:sz w:val="24"/>
        </w:rPr>
        <w:t>乙方</w:t>
      </w:r>
      <w:r>
        <w:rPr>
          <w:sz w:val="24"/>
        </w:rPr>
        <w:t>及所属员工、来探访的亲友等不得在校内吵闹、聚众赌博、酗酒等。以上违规行为每发现一次服务费扣减</w:t>
      </w:r>
      <w:r>
        <w:rPr>
          <w:sz w:val="24"/>
        </w:rPr>
        <w:t>500元。</w:t>
      </w:r>
    </w:p>
    <w:p>
      <w:pPr>
        <w:pStyle w:val="null3"/>
        <w:ind w:firstLine="420"/>
        <w:jc w:val="both"/>
      </w:pPr>
      <w:r>
        <w:rPr>
          <w:sz w:val="24"/>
        </w:rPr>
        <w:t>17.如因违规经营对学校和师生造成伤害的，由</w:t>
      </w:r>
      <w:r>
        <w:rPr>
          <w:sz w:val="24"/>
        </w:rPr>
        <w:t>乙方</w:t>
      </w:r>
      <w:r>
        <w:rPr>
          <w:sz w:val="24"/>
        </w:rPr>
        <w:t>承担一切责任。</w:t>
      </w:r>
    </w:p>
    <w:p>
      <w:pPr>
        <w:pStyle w:val="null3"/>
        <w:ind w:firstLine="420"/>
        <w:jc w:val="both"/>
      </w:pPr>
      <w:r>
        <w:rPr>
          <w:sz w:val="24"/>
        </w:rPr>
        <w:t>18.服务期结束时，必须保持设备设施完好，清理双方债务；经营者自购库存的原料、物品，由</w:t>
      </w:r>
      <w:r>
        <w:rPr>
          <w:sz w:val="24"/>
        </w:rPr>
        <w:t>乙方</w:t>
      </w:r>
      <w:r>
        <w:rPr>
          <w:sz w:val="24"/>
        </w:rPr>
        <w:t>自行处理，三日内撤出，逾期不撤，由</w:t>
      </w:r>
      <w:r>
        <w:rPr>
          <w:sz w:val="24"/>
        </w:rPr>
        <w:t>甲方</w:t>
      </w:r>
      <w:r>
        <w:rPr>
          <w:sz w:val="24"/>
        </w:rPr>
        <w:t>作出处理且不承担由此造成的</w:t>
      </w:r>
      <w:r>
        <w:rPr>
          <w:sz w:val="24"/>
        </w:rPr>
        <w:t>乙方</w:t>
      </w:r>
      <w:r>
        <w:rPr>
          <w:sz w:val="24"/>
        </w:rPr>
        <w:t>损失。</w:t>
      </w:r>
    </w:p>
    <w:p>
      <w:pPr>
        <w:pStyle w:val="null3"/>
        <w:ind w:firstLine="420"/>
        <w:jc w:val="both"/>
      </w:pPr>
      <w:r>
        <w:rPr>
          <w:sz w:val="24"/>
        </w:rPr>
        <w:t>19.</w:t>
      </w:r>
      <w:r>
        <w:rPr>
          <w:sz w:val="24"/>
        </w:rPr>
        <w:t>乙方</w:t>
      </w:r>
      <w:r>
        <w:rPr>
          <w:sz w:val="24"/>
        </w:rPr>
        <w:t>要加强对所聘员工的教育管理，所有员工不得有违法犯罪或违反计生政策行为、不得违反学校管理制度，否则应承担全部责任，并承担对学校造成的全部损失或伤害。</w:t>
      </w:r>
    </w:p>
    <w:p>
      <w:pPr>
        <w:pStyle w:val="null3"/>
        <w:ind w:firstLine="420"/>
        <w:jc w:val="both"/>
      </w:pPr>
      <w:r>
        <w:rPr>
          <w:sz w:val="24"/>
        </w:rPr>
        <w:t>20.若发生集中用餐食品安全事故或者疑似食品安全事故时，</w:t>
      </w:r>
      <w:r>
        <w:rPr>
          <w:sz w:val="24"/>
        </w:rPr>
        <w:t>乙方</w:t>
      </w:r>
      <w:r>
        <w:rPr>
          <w:sz w:val="24"/>
        </w:rPr>
        <w:t>应配合采取如下措施：</w:t>
      </w:r>
    </w:p>
    <w:p>
      <w:pPr>
        <w:pStyle w:val="null3"/>
        <w:ind w:firstLine="420"/>
        <w:jc w:val="both"/>
      </w:pPr>
      <w:r>
        <w:rPr>
          <w:sz w:val="24"/>
        </w:rPr>
        <w:t>（</w:t>
      </w:r>
      <w:r>
        <w:rPr>
          <w:sz w:val="24"/>
        </w:rPr>
        <w:t>1）积极协助医疗机构进行救治；</w:t>
      </w:r>
    </w:p>
    <w:p>
      <w:pPr>
        <w:pStyle w:val="null3"/>
        <w:ind w:firstLine="420"/>
        <w:jc w:val="both"/>
      </w:pPr>
      <w:r>
        <w:rPr>
          <w:sz w:val="24"/>
        </w:rPr>
        <w:t>（</w:t>
      </w:r>
      <w:r>
        <w:rPr>
          <w:sz w:val="24"/>
        </w:rPr>
        <w:t>2）停止供餐，并按照规定向所在地教育、市场监管、卫生健康等部门报告；</w:t>
      </w:r>
    </w:p>
    <w:p>
      <w:pPr>
        <w:pStyle w:val="null3"/>
        <w:ind w:firstLine="420"/>
        <w:jc w:val="both"/>
      </w:pPr>
      <w:r>
        <w:rPr>
          <w:sz w:val="24"/>
        </w:rPr>
        <w:t>（</w:t>
      </w:r>
      <w:r>
        <w:rPr>
          <w:sz w:val="24"/>
        </w:rPr>
        <w:t>3）封存导致或者可能导致食品安全事故的食品，并按照食品安全监管部门要求采取控制措施；</w:t>
      </w:r>
    </w:p>
    <w:p>
      <w:pPr>
        <w:pStyle w:val="null3"/>
        <w:ind w:firstLine="420"/>
        <w:jc w:val="both"/>
      </w:pPr>
      <w:r>
        <w:rPr>
          <w:sz w:val="24"/>
        </w:rPr>
        <w:t>（</w:t>
      </w:r>
      <w:r>
        <w:rPr>
          <w:sz w:val="24"/>
        </w:rPr>
        <w:t>4）配合相关部门进行现场调查处理；</w:t>
      </w:r>
    </w:p>
    <w:p>
      <w:pPr>
        <w:pStyle w:val="null3"/>
        <w:ind w:firstLine="420"/>
        <w:jc w:val="both"/>
      </w:pPr>
      <w:r>
        <w:rPr>
          <w:sz w:val="24"/>
        </w:rPr>
        <w:t>（</w:t>
      </w:r>
      <w:r>
        <w:rPr>
          <w:sz w:val="24"/>
        </w:rPr>
        <w:t>5）配合相关部门对用餐师生进行调查，加强与师生家长联系，通报情况，做好沟通引导工作。</w:t>
      </w:r>
    </w:p>
    <w:p>
      <w:pPr>
        <w:pStyle w:val="null3"/>
        <w:jc w:val="both"/>
      </w:pPr>
      <w:r>
        <w:rPr>
          <w:sz w:val="24"/>
          <w:b/>
        </w:rPr>
        <w:t>五</w:t>
      </w:r>
      <w:r>
        <w:rPr>
          <w:sz w:val="24"/>
          <w:b/>
        </w:rPr>
        <w:t>、其他要求</w:t>
      </w:r>
    </w:p>
    <w:p>
      <w:pPr>
        <w:pStyle w:val="null3"/>
        <w:ind w:firstLine="420"/>
        <w:jc w:val="both"/>
      </w:pPr>
      <w:r>
        <w:rPr>
          <w:sz w:val="24"/>
        </w:rPr>
        <w:t>1.食堂内的固定资产（厨房灶台、售菜台、抽油烟机、水池、供水、供电设备（含电线、开关、灯具）、餐桌椅电扇等设施）在上一个合同期满后，由</w:t>
      </w:r>
      <w:r>
        <w:rPr>
          <w:sz w:val="24"/>
        </w:rPr>
        <w:t>甲方</w:t>
      </w:r>
      <w:r>
        <w:rPr>
          <w:sz w:val="24"/>
        </w:rPr>
        <w:t>统一维修完善后交</w:t>
      </w:r>
      <w:r>
        <w:rPr>
          <w:sz w:val="24"/>
        </w:rPr>
        <w:t>乙方</w:t>
      </w:r>
      <w:r>
        <w:rPr>
          <w:sz w:val="24"/>
        </w:rPr>
        <w:t>使用，本项目合同期内的所有日常维护、维修由</w:t>
      </w:r>
      <w:r>
        <w:rPr>
          <w:sz w:val="24"/>
        </w:rPr>
        <w:t>乙方</w:t>
      </w:r>
      <w:r>
        <w:rPr>
          <w:sz w:val="24"/>
        </w:rPr>
        <w:t>负责，所产生的费用由</w:t>
      </w:r>
      <w:r>
        <w:rPr>
          <w:sz w:val="24"/>
        </w:rPr>
        <w:t>甲方</w:t>
      </w:r>
      <w:r>
        <w:rPr>
          <w:sz w:val="24"/>
        </w:rPr>
        <w:t>负责，如有损坏由</w:t>
      </w:r>
      <w:r>
        <w:rPr>
          <w:sz w:val="24"/>
        </w:rPr>
        <w:t>乙方</w:t>
      </w:r>
      <w:r>
        <w:rPr>
          <w:sz w:val="24"/>
        </w:rPr>
        <w:t>照价赔偿</w:t>
      </w:r>
      <w:r>
        <w:rPr>
          <w:sz w:val="24"/>
        </w:rPr>
        <w:t>, 正常损坏除外。</w:t>
      </w:r>
    </w:p>
    <w:p>
      <w:pPr>
        <w:pStyle w:val="null3"/>
        <w:ind w:firstLine="420"/>
        <w:jc w:val="both"/>
      </w:pPr>
      <w:r>
        <w:rPr>
          <w:sz w:val="24"/>
        </w:rPr>
        <w:t>2.食堂的设备设施布置要合理，食品原料存放间、食品加工操作间、食堂出售场所和用餐场所相对独立，食堂要有餐饮具清洗消毒设备设施。食堂所有设备设施和场所（含室外楼梯和周边环境等）均属于</w:t>
      </w:r>
      <w:r>
        <w:rPr>
          <w:sz w:val="24"/>
        </w:rPr>
        <w:t>乙方</w:t>
      </w:r>
      <w:r>
        <w:rPr>
          <w:sz w:val="24"/>
        </w:rPr>
        <w:t>管理范围。</w:t>
      </w:r>
    </w:p>
    <w:p>
      <w:pPr>
        <w:pStyle w:val="null3"/>
        <w:ind w:firstLine="420"/>
        <w:jc w:val="both"/>
      </w:pPr>
      <w:r>
        <w:rPr>
          <w:sz w:val="24"/>
        </w:rPr>
        <w:t>3.卫生要求</w:t>
      </w:r>
    </w:p>
    <w:p>
      <w:pPr>
        <w:pStyle w:val="null3"/>
        <w:ind w:firstLine="420"/>
        <w:jc w:val="both"/>
      </w:pPr>
      <w:r>
        <w:rPr>
          <w:sz w:val="24"/>
        </w:rPr>
        <w:t>3.1</w:t>
      </w:r>
      <w:r>
        <w:rPr>
          <w:sz w:val="24"/>
        </w:rPr>
        <w:t>乙方</w:t>
      </w:r>
      <w:r>
        <w:rPr>
          <w:sz w:val="24"/>
        </w:rPr>
        <w:t>必须制定严格的餐饮卫生管理制度和食品安全突发事故应急预案，严格执行国家《中华人民共和国食品安全法》及《餐饮服务食品安全操作规范》，规范经营，确保卫生防疫、就餐环境必须达到省、市、区卫生、教育等职能部门制定的标准。</w:t>
      </w:r>
    </w:p>
    <w:p>
      <w:pPr>
        <w:pStyle w:val="null3"/>
        <w:ind w:firstLine="420"/>
        <w:jc w:val="both"/>
      </w:pPr>
      <w:r>
        <w:rPr>
          <w:sz w:val="24"/>
        </w:rPr>
        <w:t>3.2就餐环境要求良好，应保证食堂通风、干净卫生、地面无积水，有剩饭剩菜等垃圾处理设施，室内温度超过26℃应开电风扇或空调等。</w:t>
      </w:r>
    </w:p>
    <w:p>
      <w:pPr>
        <w:pStyle w:val="null3"/>
        <w:ind w:firstLine="420"/>
        <w:jc w:val="both"/>
      </w:pPr>
      <w:r>
        <w:rPr>
          <w:sz w:val="24"/>
        </w:rPr>
        <w:t>3.3</w:t>
      </w:r>
      <w:r>
        <w:rPr>
          <w:sz w:val="24"/>
        </w:rPr>
        <w:t>乙方</w:t>
      </w:r>
      <w:r>
        <w:rPr>
          <w:sz w:val="24"/>
        </w:rPr>
        <w:t>应当按照国家有关餐具卫生管理要求，做好公共餐具消毒工作。</w:t>
      </w:r>
    </w:p>
    <w:p>
      <w:pPr>
        <w:pStyle w:val="null3"/>
        <w:ind w:firstLine="420"/>
        <w:jc w:val="both"/>
      </w:pPr>
      <w:r>
        <w:rPr>
          <w:sz w:val="24"/>
        </w:rPr>
        <w:t>3.4</w:t>
      </w:r>
      <w:r>
        <w:rPr>
          <w:sz w:val="24"/>
        </w:rPr>
        <w:t>乙方</w:t>
      </w:r>
      <w:r>
        <w:rPr>
          <w:sz w:val="24"/>
        </w:rPr>
        <w:t>须按照《关于全面实施食品卫生监督量化分级管理制度的通知》的要求实现</w:t>
      </w:r>
      <w:r>
        <w:rPr>
          <w:sz w:val="24"/>
        </w:rPr>
        <w:t>甲方</w:t>
      </w:r>
      <w:r>
        <w:rPr>
          <w:sz w:val="24"/>
        </w:rPr>
        <w:t>餐饮服务的食品卫生监督量化分级达到</w:t>
      </w:r>
      <w:r>
        <w:rPr>
          <w:sz w:val="24"/>
        </w:rPr>
        <w:t>B级以上（含B级）标准，该证的延续由</w:t>
      </w:r>
      <w:r>
        <w:rPr>
          <w:sz w:val="24"/>
        </w:rPr>
        <w:t>乙方</w:t>
      </w:r>
      <w:r>
        <w:rPr>
          <w:sz w:val="24"/>
        </w:rPr>
        <w:t>负责办理。</w:t>
      </w:r>
    </w:p>
    <w:p>
      <w:pPr>
        <w:pStyle w:val="null3"/>
        <w:ind w:firstLine="420"/>
        <w:jc w:val="both"/>
      </w:pPr>
      <w:r>
        <w:rPr>
          <w:sz w:val="24"/>
        </w:rPr>
        <w:t>3.5</w:t>
      </w:r>
      <w:r>
        <w:rPr>
          <w:sz w:val="24"/>
        </w:rPr>
        <w:t>乙方</w:t>
      </w:r>
      <w:r>
        <w:rPr>
          <w:sz w:val="24"/>
        </w:rPr>
        <w:t>负责食堂服务窗口的管理，打扫食堂区域的卫生，并实行门前三包，所需清洁卫生易耗品、清洁消毒剂等均由</w:t>
      </w:r>
      <w:r>
        <w:rPr>
          <w:sz w:val="24"/>
        </w:rPr>
        <w:t>甲方</w:t>
      </w:r>
      <w:r>
        <w:rPr>
          <w:sz w:val="24"/>
        </w:rPr>
        <w:t>负责。</w:t>
      </w:r>
    </w:p>
    <w:p>
      <w:pPr>
        <w:pStyle w:val="null3"/>
        <w:ind w:firstLine="420"/>
        <w:jc w:val="both"/>
      </w:pPr>
      <w:r>
        <w:rPr>
          <w:sz w:val="24"/>
        </w:rPr>
        <w:t>3.6</w:t>
      </w:r>
      <w:r>
        <w:rPr>
          <w:sz w:val="24"/>
        </w:rPr>
        <w:t>乙方</w:t>
      </w:r>
      <w:r>
        <w:rPr>
          <w:sz w:val="24"/>
        </w:rPr>
        <w:t>必须对隔油池和抽油烟机定期进行清理和清洗（隔油池每半月进行一次清理），费用由</w:t>
      </w:r>
      <w:r>
        <w:rPr>
          <w:sz w:val="24"/>
        </w:rPr>
        <w:t>甲方</w:t>
      </w:r>
      <w:r>
        <w:rPr>
          <w:sz w:val="24"/>
        </w:rPr>
        <w:t>负责。</w:t>
      </w:r>
    </w:p>
    <w:p>
      <w:pPr>
        <w:pStyle w:val="null3"/>
        <w:ind w:firstLine="420"/>
        <w:jc w:val="both"/>
      </w:pPr>
      <w:r>
        <w:rPr>
          <w:sz w:val="24"/>
        </w:rPr>
        <w:t>4.安全要求</w:t>
      </w:r>
    </w:p>
    <w:p>
      <w:pPr>
        <w:pStyle w:val="null3"/>
        <w:ind w:firstLine="420"/>
        <w:jc w:val="both"/>
      </w:pPr>
      <w:r>
        <w:rPr>
          <w:sz w:val="24"/>
        </w:rPr>
        <w:t>4.1</w:t>
      </w:r>
      <w:r>
        <w:rPr>
          <w:sz w:val="24"/>
        </w:rPr>
        <w:t>乙方</w:t>
      </w:r>
      <w:r>
        <w:rPr>
          <w:sz w:val="24"/>
        </w:rPr>
        <w:t>为</w:t>
      </w:r>
      <w:r>
        <w:rPr>
          <w:sz w:val="24"/>
        </w:rPr>
        <w:t>甲方</w:t>
      </w:r>
      <w:r>
        <w:rPr>
          <w:sz w:val="24"/>
        </w:rPr>
        <w:t>食堂消防、治安第一责任人，必须做好防火、防盗等安全工作，必须服从</w:t>
      </w:r>
      <w:r>
        <w:rPr>
          <w:sz w:val="24"/>
        </w:rPr>
        <w:t>甲方</w:t>
      </w:r>
      <w:r>
        <w:rPr>
          <w:sz w:val="24"/>
        </w:rPr>
        <w:t>及上级有关部门的监督和检查。因</w:t>
      </w:r>
      <w:r>
        <w:rPr>
          <w:sz w:val="24"/>
        </w:rPr>
        <w:t>乙方</w:t>
      </w:r>
      <w:r>
        <w:rPr>
          <w:sz w:val="24"/>
        </w:rPr>
        <w:t>的管理不善造成的师生意外伤害、经营场所发生的失窃和火灾及工伤等事故所造成的一切经济损失由</w:t>
      </w:r>
      <w:r>
        <w:rPr>
          <w:sz w:val="24"/>
        </w:rPr>
        <w:t>乙方</w:t>
      </w:r>
      <w:r>
        <w:rPr>
          <w:sz w:val="24"/>
        </w:rPr>
        <w:t>负责，</w:t>
      </w:r>
      <w:r>
        <w:rPr>
          <w:sz w:val="24"/>
        </w:rPr>
        <w:t>甲方</w:t>
      </w:r>
      <w:r>
        <w:rPr>
          <w:sz w:val="24"/>
        </w:rPr>
        <w:t>不承担由此产生的任何责任和费用。</w:t>
      </w:r>
    </w:p>
    <w:p>
      <w:pPr>
        <w:pStyle w:val="null3"/>
        <w:ind w:firstLine="420"/>
        <w:jc w:val="both"/>
      </w:pPr>
      <w:r>
        <w:rPr>
          <w:sz w:val="24"/>
        </w:rPr>
        <w:t>4.2</w:t>
      </w:r>
      <w:r>
        <w:rPr>
          <w:sz w:val="24"/>
        </w:rPr>
        <w:t>乙方</w:t>
      </w:r>
      <w:r>
        <w:rPr>
          <w:sz w:val="24"/>
        </w:rPr>
        <w:t>为食品卫生安全直接责任人</w:t>
      </w:r>
      <w:r>
        <w:rPr>
          <w:sz w:val="24"/>
        </w:rPr>
        <w:t>,必须严格把好食品卫生安全关。因食品卫生安全、消防等造成的且经上级卫生监督部门检验鉴定确认是</w:t>
      </w:r>
      <w:r>
        <w:rPr>
          <w:sz w:val="24"/>
        </w:rPr>
        <w:t>乙方</w:t>
      </w:r>
      <w:r>
        <w:rPr>
          <w:sz w:val="24"/>
        </w:rPr>
        <w:t>责任所引起的食品安全事故和消防事故，</w:t>
      </w:r>
      <w:r>
        <w:rPr>
          <w:sz w:val="24"/>
        </w:rPr>
        <w:t>乙方</w:t>
      </w:r>
      <w:r>
        <w:rPr>
          <w:sz w:val="24"/>
        </w:rPr>
        <w:t>应负相关法律责任及全部经济责任，</w:t>
      </w:r>
      <w:r>
        <w:rPr>
          <w:sz w:val="24"/>
        </w:rPr>
        <w:t>甲方</w:t>
      </w:r>
      <w:r>
        <w:rPr>
          <w:sz w:val="24"/>
        </w:rPr>
        <w:t>不承担由此产生的任何责任和费用。如食堂发生食物中毒等公共卫生安全事件，经食品安全监督部门确认为</w:t>
      </w:r>
      <w:r>
        <w:rPr>
          <w:sz w:val="24"/>
        </w:rPr>
        <w:t>乙方</w:t>
      </w:r>
      <w:r>
        <w:rPr>
          <w:sz w:val="24"/>
        </w:rPr>
        <w:t>的责任事故，启动退出机制，</w:t>
      </w:r>
      <w:r>
        <w:rPr>
          <w:sz w:val="24"/>
        </w:rPr>
        <w:t>甲方</w:t>
      </w:r>
      <w:r>
        <w:rPr>
          <w:sz w:val="24"/>
        </w:rPr>
        <w:t>有权单方面终止服务合同。</w:t>
      </w:r>
    </w:p>
    <w:p>
      <w:pPr>
        <w:pStyle w:val="null3"/>
        <w:ind w:firstLine="420"/>
        <w:jc w:val="both"/>
      </w:pPr>
      <w:r>
        <w:rPr>
          <w:sz w:val="24"/>
        </w:rPr>
        <w:t>5.水电燃气供应要求</w:t>
      </w:r>
    </w:p>
    <w:p>
      <w:pPr>
        <w:pStyle w:val="null3"/>
        <w:ind w:firstLine="420"/>
        <w:jc w:val="both"/>
      </w:pPr>
      <w:r>
        <w:rPr>
          <w:sz w:val="24"/>
        </w:rPr>
        <w:t>5.1</w:t>
      </w:r>
      <w:r>
        <w:rPr>
          <w:sz w:val="24"/>
        </w:rPr>
        <w:t>甲方</w:t>
      </w:r>
      <w:r>
        <w:rPr>
          <w:sz w:val="24"/>
        </w:rPr>
        <w:t>在现有条件下保证</w:t>
      </w:r>
      <w:r>
        <w:rPr>
          <w:sz w:val="24"/>
        </w:rPr>
        <w:t>乙方</w:t>
      </w:r>
      <w:r>
        <w:rPr>
          <w:sz w:val="24"/>
        </w:rPr>
        <w:t>正常服务期内的水、电、燃气（瓶装气除外）的供应。</w:t>
      </w:r>
    </w:p>
    <w:p>
      <w:pPr>
        <w:pStyle w:val="null3"/>
        <w:ind w:firstLine="420"/>
        <w:jc w:val="both"/>
      </w:pPr>
      <w:r>
        <w:rPr>
          <w:sz w:val="24"/>
        </w:rPr>
        <w:t>5.2</w:t>
      </w:r>
      <w:r>
        <w:rPr>
          <w:sz w:val="24"/>
        </w:rPr>
        <w:t>乙方</w:t>
      </w:r>
      <w:r>
        <w:rPr>
          <w:sz w:val="24"/>
        </w:rPr>
        <w:t>在餐饮经营区域内所消耗的水、电费用按实用数计算，由</w:t>
      </w:r>
      <w:r>
        <w:rPr>
          <w:sz w:val="24"/>
        </w:rPr>
        <w:t>甲方</w:t>
      </w:r>
      <w:r>
        <w:rPr>
          <w:sz w:val="24"/>
        </w:rPr>
        <w:t>承担；如人为损坏水、电表，造成的后果由</w:t>
      </w:r>
      <w:r>
        <w:rPr>
          <w:sz w:val="24"/>
        </w:rPr>
        <w:t>乙方</w:t>
      </w:r>
      <w:r>
        <w:rPr>
          <w:sz w:val="24"/>
        </w:rPr>
        <w:t>自负。</w:t>
      </w:r>
    </w:p>
    <w:p>
      <w:pPr>
        <w:pStyle w:val="null3"/>
        <w:ind w:firstLine="420"/>
        <w:jc w:val="both"/>
      </w:pPr>
      <w:r>
        <w:rPr>
          <w:sz w:val="24"/>
        </w:rPr>
        <w:t>6.其他要求</w:t>
      </w:r>
    </w:p>
    <w:p>
      <w:pPr>
        <w:pStyle w:val="null3"/>
        <w:ind w:firstLine="420"/>
        <w:jc w:val="both"/>
      </w:pPr>
      <w:r>
        <w:rPr>
          <w:sz w:val="24"/>
        </w:rPr>
        <w:t>6.1</w:t>
      </w:r>
      <w:r>
        <w:rPr>
          <w:sz w:val="24"/>
        </w:rPr>
        <w:t>乙方</w:t>
      </w:r>
      <w:r>
        <w:rPr>
          <w:sz w:val="24"/>
        </w:rPr>
        <w:t>只可供应食堂饭菜，未经</w:t>
      </w:r>
      <w:r>
        <w:rPr>
          <w:sz w:val="24"/>
        </w:rPr>
        <w:t>甲方</w:t>
      </w:r>
      <w:r>
        <w:rPr>
          <w:sz w:val="24"/>
        </w:rPr>
        <w:t>书面同意的商品一律不能供应。</w:t>
      </w:r>
    </w:p>
    <w:p>
      <w:pPr>
        <w:pStyle w:val="null3"/>
        <w:ind w:firstLine="420"/>
        <w:jc w:val="both"/>
      </w:pPr>
      <w:r>
        <w:rPr>
          <w:sz w:val="24"/>
        </w:rPr>
        <w:t>6.2</w:t>
      </w:r>
      <w:r>
        <w:rPr>
          <w:sz w:val="24"/>
        </w:rPr>
        <w:t>乙方</w:t>
      </w:r>
      <w:r>
        <w:rPr>
          <w:sz w:val="24"/>
        </w:rPr>
        <w:t>不得将食堂直接或以合作为名私自转让或委托他人经营，更不能利用</w:t>
      </w:r>
      <w:r>
        <w:rPr>
          <w:sz w:val="24"/>
        </w:rPr>
        <w:t>甲方</w:t>
      </w:r>
      <w:r>
        <w:rPr>
          <w:sz w:val="24"/>
        </w:rPr>
        <w:t>资产搞不法经营。一经发现</w:t>
      </w:r>
      <w:r>
        <w:rPr>
          <w:sz w:val="24"/>
        </w:rPr>
        <w:t>甲方</w:t>
      </w:r>
      <w:r>
        <w:rPr>
          <w:sz w:val="24"/>
        </w:rPr>
        <w:t>有权单方面终止服务合同，并给予经济处罚或诉诸法律。</w:t>
      </w:r>
    </w:p>
    <w:p>
      <w:pPr>
        <w:pStyle w:val="null3"/>
        <w:ind w:firstLine="420"/>
        <w:jc w:val="both"/>
      </w:pPr>
      <w:r>
        <w:rPr>
          <w:sz w:val="24"/>
        </w:rPr>
        <w:t>6.3</w:t>
      </w:r>
      <w:r>
        <w:rPr>
          <w:sz w:val="24"/>
        </w:rPr>
        <w:t>乙方</w:t>
      </w:r>
      <w:r>
        <w:rPr>
          <w:sz w:val="24"/>
        </w:rPr>
        <w:t>必须服从工商、税务、食品药品监督等部门或教育主管部门的管理要求。</w:t>
      </w:r>
    </w:p>
    <w:p>
      <w:pPr>
        <w:pStyle w:val="null3"/>
        <w:ind w:firstLine="420"/>
        <w:jc w:val="both"/>
      </w:pPr>
      <w:r>
        <w:rPr>
          <w:sz w:val="24"/>
        </w:rPr>
        <w:t>6.4</w:t>
      </w:r>
      <w:r>
        <w:rPr>
          <w:sz w:val="24"/>
        </w:rPr>
        <w:t>乙方</w:t>
      </w:r>
      <w:r>
        <w:rPr>
          <w:sz w:val="24"/>
        </w:rPr>
        <w:t>在服务期间不得擅自扩大经营范围，不得占用公共场所，否则</w:t>
      </w:r>
      <w:r>
        <w:rPr>
          <w:sz w:val="24"/>
        </w:rPr>
        <w:t>甲方</w:t>
      </w:r>
      <w:r>
        <w:rPr>
          <w:sz w:val="24"/>
        </w:rPr>
        <w:t>有权终止合同。</w:t>
      </w:r>
    </w:p>
    <w:p>
      <w:pPr>
        <w:pStyle w:val="null3"/>
        <w:ind w:firstLine="420"/>
        <w:jc w:val="both"/>
      </w:pPr>
      <w:r>
        <w:rPr>
          <w:sz w:val="24"/>
        </w:rPr>
        <w:t>6.5</w:t>
      </w:r>
      <w:r>
        <w:rPr>
          <w:sz w:val="24"/>
        </w:rPr>
        <w:t>乙方</w:t>
      </w:r>
      <w:r>
        <w:rPr>
          <w:sz w:val="24"/>
        </w:rPr>
        <w:t>提供的膳食要足量、优质、品种多样化、饭菜价格合理，不得超过教育主管部门规定的最高限价，以适应不同经济状况和需求的就餐，不准提供变质、变味以及剩饭菜，</w:t>
      </w:r>
      <w:r>
        <w:rPr>
          <w:sz w:val="24"/>
        </w:rPr>
        <w:t>甲方</w:t>
      </w:r>
      <w:r>
        <w:rPr>
          <w:sz w:val="24"/>
        </w:rPr>
        <w:t>膳食委员会定期向群众调查饭菜的质量、数量、价格、卫生及服务情况，并将有关信息通知</w:t>
      </w:r>
      <w:r>
        <w:rPr>
          <w:sz w:val="24"/>
        </w:rPr>
        <w:t>乙方</w:t>
      </w:r>
      <w:r>
        <w:rPr>
          <w:sz w:val="24"/>
        </w:rPr>
        <w:t>，</w:t>
      </w:r>
      <w:r>
        <w:rPr>
          <w:sz w:val="24"/>
        </w:rPr>
        <w:t>乙方</w:t>
      </w:r>
      <w:r>
        <w:rPr>
          <w:sz w:val="24"/>
        </w:rPr>
        <w:t>应虚心听取意见，采取措施及时整改。</w:t>
      </w:r>
    </w:p>
    <w:p>
      <w:pPr>
        <w:pStyle w:val="null3"/>
        <w:jc w:val="both"/>
      </w:pPr>
      <w:r>
        <w:rPr>
          <w:sz w:val="24"/>
          <w:b/>
        </w:rPr>
        <w:t>六、人员要求</w:t>
      </w:r>
    </w:p>
    <w:p>
      <w:pPr>
        <w:pStyle w:val="null3"/>
        <w:ind w:firstLine="420"/>
        <w:jc w:val="both"/>
      </w:pPr>
      <w:r>
        <w:rPr>
          <w:sz w:val="24"/>
        </w:rPr>
        <w:t>1.</w:t>
      </w:r>
      <w:r>
        <w:rPr>
          <w:sz w:val="24"/>
        </w:rPr>
        <w:t>乙方</w:t>
      </w:r>
      <w:r>
        <w:rPr>
          <w:sz w:val="24"/>
        </w:rPr>
        <w:t>自主进行餐饮经营管理，管理人员和食堂工作人员的配置由</w:t>
      </w:r>
      <w:r>
        <w:rPr>
          <w:sz w:val="24"/>
        </w:rPr>
        <w:t>乙方</w:t>
      </w:r>
      <w:r>
        <w:rPr>
          <w:sz w:val="24"/>
        </w:rPr>
        <w:t>自行安排。服务所需用工必须符合《中华人民共和国劳动合同法》要求，与所聘的所有员工签订正式劳动合同，依法用工，不得拖欠员工工资。如发生用工纠纷，由</w:t>
      </w:r>
      <w:r>
        <w:rPr>
          <w:sz w:val="24"/>
        </w:rPr>
        <w:t>乙方</w:t>
      </w:r>
      <w:r>
        <w:rPr>
          <w:sz w:val="24"/>
        </w:rPr>
        <w:t>自行承担责任。</w:t>
      </w:r>
    </w:p>
    <w:p>
      <w:pPr>
        <w:pStyle w:val="null3"/>
        <w:ind w:firstLine="420"/>
        <w:jc w:val="both"/>
      </w:pPr>
      <w:r>
        <w:rPr>
          <w:sz w:val="24"/>
        </w:rPr>
        <w:t>2.应有食品科学专业、餐饮管理专业的技术人员，有完善的食堂管理规章制度，食堂专职负责人应具有餐饮服务管理经验，熟悉食品卫生安全的有关法律法规，并经卫生知识培训考试合格。</w:t>
      </w:r>
    </w:p>
    <w:p>
      <w:pPr>
        <w:pStyle w:val="null3"/>
        <w:ind w:firstLine="420"/>
        <w:jc w:val="both"/>
      </w:pPr>
      <w:r>
        <w:rPr>
          <w:sz w:val="24"/>
        </w:rPr>
        <w:t>3.</w:t>
      </w:r>
      <w:r>
        <w:rPr>
          <w:sz w:val="24"/>
        </w:rPr>
        <w:t>乙方</w:t>
      </w:r>
      <w:r>
        <w:rPr>
          <w:sz w:val="24"/>
        </w:rPr>
        <w:t>须针对食堂配置至少两名高级食品安全管理员，每天在现场检查、督促工作人员做好各项安全卫生工作。</w:t>
      </w:r>
    </w:p>
    <w:p>
      <w:pPr>
        <w:pStyle w:val="null3"/>
        <w:ind w:firstLine="420"/>
        <w:jc w:val="both"/>
      </w:pPr>
      <w:r>
        <w:rPr>
          <w:sz w:val="24"/>
        </w:rPr>
        <w:t>4.工作人员必须经过体检合格，持有健康证、上岗证、身份证及卫生知识培训证并报</w:t>
      </w:r>
      <w:r>
        <w:rPr>
          <w:sz w:val="24"/>
        </w:rPr>
        <w:t>甲方</w:t>
      </w:r>
      <w:r>
        <w:rPr>
          <w:sz w:val="24"/>
        </w:rPr>
        <w:t>备案。</w:t>
      </w:r>
    </w:p>
    <w:p>
      <w:pPr>
        <w:pStyle w:val="null3"/>
        <w:ind w:firstLine="420"/>
        <w:jc w:val="both"/>
      </w:pPr>
      <w:r>
        <w:rPr>
          <w:sz w:val="24"/>
        </w:rPr>
        <w:t>5.服务期间，</w:t>
      </w:r>
      <w:r>
        <w:rPr>
          <w:sz w:val="24"/>
        </w:rPr>
        <w:t>乙方</w:t>
      </w:r>
      <w:r>
        <w:rPr>
          <w:sz w:val="24"/>
        </w:rPr>
        <w:t>须组织一次工作人员的体检，并持有健康体检合格证，合格证复印件交</w:t>
      </w:r>
      <w:r>
        <w:rPr>
          <w:sz w:val="24"/>
        </w:rPr>
        <w:t>甲方</w:t>
      </w:r>
      <w:r>
        <w:rPr>
          <w:sz w:val="24"/>
        </w:rPr>
        <w:t>备案并公示。</w:t>
      </w:r>
    </w:p>
    <w:p>
      <w:pPr>
        <w:pStyle w:val="null3"/>
        <w:ind w:firstLine="420"/>
        <w:jc w:val="both"/>
      </w:pPr>
      <w:r>
        <w:rPr>
          <w:sz w:val="24"/>
        </w:rPr>
        <w:t>6.工作人员要身份明确、品行端正、身体健康、服务态度诚恳、讲究公共和个人卫生，工作时间所有工作人员必须统一着装（帽子、围裙、衣服等）。所有工作人员工作期间必须戴口罩并严格遵守食品药品监督部门制定的食堂工作规范要求。</w:t>
      </w:r>
    </w:p>
    <w:p>
      <w:pPr>
        <w:pStyle w:val="null3"/>
        <w:ind w:firstLine="420"/>
        <w:jc w:val="both"/>
      </w:pPr>
      <w:r>
        <w:rPr>
          <w:sz w:val="24"/>
        </w:rPr>
        <w:t>7.工作人员要遵守法规及校规、校纪，要有良好的服务态度并自觉接受监督，不与师生发生争吵或冲突，如有违规者，</w:t>
      </w:r>
      <w:r>
        <w:rPr>
          <w:sz w:val="24"/>
        </w:rPr>
        <w:t>甲方</w:t>
      </w:r>
      <w:r>
        <w:rPr>
          <w:sz w:val="24"/>
        </w:rPr>
        <w:t>有权追究</w:t>
      </w:r>
      <w:r>
        <w:rPr>
          <w:sz w:val="24"/>
        </w:rPr>
        <w:t>乙方</w:t>
      </w:r>
      <w:r>
        <w:rPr>
          <w:sz w:val="24"/>
        </w:rPr>
        <w:t>的责任。</w:t>
      </w:r>
    </w:p>
    <w:p>
      <w:pPr>
        <w:pStyle w:val="null3"/>
        <w:ind w:firstLine="420"/>
        <w:jc w:val="both"/>
      </w:pPr>
      <w:r>
        <w:rPr>
          <w:sz w:val="24"/>
        </w:rPr>
        <w:t>8.工作人员由</w:t>
      </w:r>
      <w:r>
        <w:rPr>
          <w:sz w:val="24"/>
        </w:rPr>
        <w:t>乙方</w:t>
      </w:r>
      <w:r>
        <w:rPr>
          <w:sz w:val="24"/>
        </w:rPr>
        <w:t>自行管理，</w:t>
      </w:r>
      <w:r>
        <w:rPr>
          <w:sz w:val="24"/>
          <w:color w:val="000000"/>
        </w:rPr>
        <w:t>乙方</w:t>
      </w:r>
      <w:r>
        <w:rPr>
          <w:sz w:val="24"/>
          <w:color w:val="000000"/>
        </w:rPr>
        <w:t>必须承担所有服务人员工资，法定节日加班费、假日加班费，社保（养老保险金、工伤保险、失业保险、基本医疗保险、重大疾病医疗保险、生育保险）、各项管理费、培训费、体检费、丧残疾病等，以及风险金、所有税费、不可预见费等全部费用。</w:t>
      </w:r>
      <w:r>
        <w:rPr>
          <w:sz w:val="24"/>
        </w:rPr>
        <w:t>甲方</w:t>
      </w:r>
      <w:r>
        <w:rPr>
          <w:sz w:val="24"/>
        </w:rPr>
        <w:t>不承担任何费用。</w:t>
      </w:r>
    </w:p>
    <w:p>
      <w:pPr>
        <w:pStyle w:val="null3"/>
        <w:ind w:firstLine="420"/>
        <w:jc w:val="both"/>
      </w:pPr>
      <w:r>
        <w:rPr>
          <w:sz w:val="24"/>
        </w:rPr>
        <w:t>9.</w:t>
      </w:r>
      <w:r>
        <w:rPr>
          <w:sz w:val="24"/>
        </w:rPr>
        <w:t>乙方</w:t>
      </w:r>
      <w:r>
        <w:rPr>
          <w:sz w:val="24"/>
        </w:rPr>
        <w:t>要有计划对所有员工进行岗前培训以及各种技能、卫生、服务技巧的在岗培训，学习餐饮管理的各项法规，掌握《餐饮服务食品安全操作规范》，学习公司、</w:t>
      </w:r>
      <w:r>
        <w:rPr>
          <w:sz w:val="24"/>
        </w:rPr>
        <w:t>甲方</w:t>
      </w:r>
      <w:r>
        <w:rPr>
          <w:sz w:val="24"/>
        </w:rPr>
        <w:t>有关规章制度。所有员工要遵守法律法规和校纪校规，无不良习惯、刑事犯罪记录、传染病和精神病史，有良好的技能、技巧，有良好的服务态度和工作责任心。</w:t>
      </w:r>
    </w:p>
    <w:p>
      <w:pPr>
        <w:pStyle w:val="null3"/>
        <w:ind w:firstLine="420"/>
        <w:jc w:val="both"/>
      </w:pPr>
      <w:r>
        <w:rPr>
          <w:sz w:val="24"/>
        </w:rPr>
        <w:t>10.</w:t>
      </w:r>
      <w:r>
        <w:rPr>
          <w:sz w:val="24"/>
        </w:rPr>
        <w:t>乙方</w:t>
      </w:r>
      <w:r>
        <w:rPr>
          <w:sz w:val="24"/>
        </w:rPr>
        <w:t>配备的厨师须具有国家认可的专业技术等级证书并擅长于制作粤菜及川菜、湘菜、潮汕菜、客家菜等风味的菜肴及面点。适合临时性接待任务的多种口味。</w:t>
      </w:r>
    </w:p>
    <w:p>
      <w:pPr>
        <w:pStyle w:val="null3"/>
        <w:ind w:firstLine="420"/>
        <w:jc w:val="both"/>
      </w:pPr>
      <w:r>
        <w:rPr>
          <w:sz w:val="24"/>
        </w:rPr>
        <w:t>11.由于</w:t>
      </w:r>
      <w:r>
        <w:rPr>
          <w:sz w:val="24"/>
        </w:rPr>
        <w:t>乙方</w:t>
      </w:r>
      <w:r>
        <w:rPr>
          <w:sz w:val="24"/>
        </w:rPr>
        <w:t>及</w:t>
      </w:r>
      <w:r>
        <w:rPr>
          <w:sz w:val="24"/>
        </w:rPr>
        <w:t>乙方</w:t>
      </w:r>
      <w:r>
        <w:rPr>
          <w:sz w:val="24"/>
        </w:rPr>
        <w:t>服务人员原因发生任何人身损害、刑事、盗窃、火灾等案件造成损失，由</w:t>
      </w:r>
      <w:r>
        <w:rPr>
          <w:sz w:val="24"/>
        </w:rPr>
        <w:t>乙方</w:t>
      </w:r>
      <w:r>
        <w:rPr>
          <w:sz w:val="24"/>
        </w:rPr>
        <w:t>照价赔偿或承担相应的刑事责任。</w:t>
      </w:r>
    </w:p>
    <w:p>
      <w:pPr>
        <w:pStyle w:val="null3"/>
        <w:ind w:firstLine="420"/>
        <w:jc w:val="both"/>
      </w:pPr>
      <w:r>
        <w:rPr>
          <w:sz w:val="24"/>
        </w:rPr>
        <w:t>12.</w:t>
      </w:r>
      <w:r>
        <w:rPr>
          <w:sz w:val="24"/>
        </w:rPr>
        <w:t>乙方</w:t>
      </w:r>
      <w:r>
        <w:rPr>
          <w:sz w:val="24"/>
        </w:rPr>
        <w:t>员工发生的所有违反国家法律行为都需由</w:t>
      </w:r>
      <w:r>
        <w:rPr>
          <w:sz w:val="24"/>
        </w:rPr>
        <w:t>乙方</w:t>
      </w:r>
      <w:r>
        <w:rPr>
          <w:sz w:val="24"/>
        </w:rPr>
        <w:t>承担责任，并配合相关执法部门进行处理。</w:t>
      </w:r>
    </w:p>
    <w:p>
      <w:pPr>
        <w:pStyle w:val="null3"/>
        <w:ind w:firstLine="420"/>
        <w:jc w:val="both"/>
      </w:pPr>
      <w:r>
        <w:rPr>
          <w:sz w:val="24"/>
        </w:rPr>
        <w:t>13.</w:t>
      </w:r>
      <w:r>
        <w:rPr>
          <w:sz w:val="24"/>
        </w:rPr>
        <w:t>乙方</w:t>
      </w:r>
      <w:r>
        <w:rPr>
          <w:sz w:val="24"/>
        </w:rPr>
        <w:t>员工发生一切伤害事件（含工伤等），由</w:t>
      </w:r>
      <w:r>
        <w:rPr>
          <w:sz w:val="24"/>
        </w:rPr>
        <w:t>乙方</w:t>
      </w:r>
      <w:r>
        <w:rPr>
          <w:sz w:val="24"/>
        </w:rPr>
        <w:t>承担所有责任及经济赔偿。</w:t>
      </w:r>
    </w:p>
    <w:p>
      <w:pPr>
        <w:pStyle w:val="null3"/>
        <w:ind w:firstLine="420"/>
        <w:jc w:val="both"/>
      </w:pPr>
      <w:r>
        <w:rPr>
          <w:sz w:val="24"/>
        </w:rPr>
        <w:t>14.</w:t>
      </w:r>
      <w:r>
        <w:rPr>
          <w:sz w:val="24"/>
        </w:rPr>
        <w:t>乙方</w:t>
      </w:r>
      <w:r>
        <w:rPr>
          <w:sz w:val="24"/>
        </w:rPr>
        <w:t>拟派的工作人员年龄应为</w:t>
      </w:r>
      <w:r>
        <w:rPr>
          <w:sz w:val="24"/>
        </w:rPr>
        <w:t>55周岁以下。</w:t>
      </w:r>
    </w:p>
    <w:p>
      <w:pPr>
        <w:pStyle w:val="null3"/>
        <w:ind w:firstLine="420"/>
        <w:jc w:val="both"/>
      </w:pPr>
      <w:r>
        <w:rPr>
          <w:sz w:val="24"/>
        </w:rPr>
        <w:t>15.乙方须承诺为本项目配备至少50人，</w:t>
      </w:r>
      <w:r>
        <w:rPr>
          <w:sz w:val="24"/>
        </w:rPr>
        <w:t>需配备管理员</w:t>
      </w:r>
      <w:r>
        <w:rPr>
          <w:sz w:val="24"/>
        </w:rPr>
        <w:t>1名、厨师长1名、副厨4名、</w:t>
      </w:r>
      <w:r>
        <w:rPr>
          <w:sz w:val="24"/>
        </w:rPr>
        <w:t>西点师</w:t>
      </w:r>
      <w:r>
        <w:rPr>
          <w:sz w:val="24"/>
        </w:rPr>
        <w:t>2名、西厨2名、</w:t>
      </w:r>
      <w:r>
        <w:rPr>
          <w:sz w:val="24"/>
        </w:rPr>
        <w:t>质检员</w:t>
      </w:r>
      <w:r>
        <w:rPr>
          <w:sz w:val="24"/>
        </w:rPr>
        <w:t>1名、厨工不少于39名</w:t>
      </w:r>
      <w:r>
        <w:rPr>
          <w:sz w:val="24"/>
        </w:rPr>
        <w:t>，</w:t>
      </w:r>
      <w:r>
        <w:rPr>
          <w:sz w:val="24"/>
        </w:rPr>
        <w:t>可随时根据学校饭堂的使用情况调整人员配置。</w:t>
      </w:r>
    </w:p>
    <w:p>
      <w:pPr>
        <w:pStyle w:val="null3"/>
        <w:jc w:val="both"/>
      </w:pPr>
      <w:r>
        <w:rPr>
          <w:sz w:val="24"/>
          <w:b/>
        </w:rPr>
        <w:t>七、考核机制</w:t>
      </w:r>
    </w:p>
    <w:p>
      <w:pPr>
        <w:pStyle w:val="null3"/>
        <w:ind w:firstLine="417"/>
        <w:jc w:val="both"/>
      </w:pPr>
      <w:r>
        <w:rPr>
          <w:sz w:val="24"/>
        </w:rPr>
        <w:t>1.</w:t>
      </w:r>
      <w:r>
        <w:rPr>
          <w:sz w:val="24"/>
        </w:rPr>
        <w:t>乙方</w:t>
      </w:r>
      <w:r>
        <w:rPr>
          <w:sz w:val="24"/>
        </w:rPr>
        <w:t>应定期召开学生代表、教师代表、家长代表、</w:t>
      </w:r>
      <w:r>
        <w:rPr>
          <w:sz w:val="24"/>
        </w:rPr>
        <w:t>甲方</w:t>
      </w:r>
      <w:r>
        <w:rPr>
          <w:sz w:val="24"/>
        </w:rPr>
        <w:t>管理人员、</w:t>
      </w:r>
      <w:r>
        <w:rPr>
          <w:sz w:val="24"/>
        </w:rPr>
        <w:t>乙方</w:t>
      </w:r>
      <w:r>
        <w:rPr>
          <w:sz w:val="24"/>
        </w:rPr>
        <w:t>管理人员座谈会，积极听取意见，及时改进；</w:t>
      </w:r>
      <w:r>
        <w:rPr>
          <w:sz w:val="24"/>
        </w:rPr>
        <w:t>甲方</w:t>
      </w:r>
      <w:r>
        <w:rPr>
          <w:sz w:val="24"/>
        </w:rPr>
        <w:t>有权对</w:t>
      </w:r>
      <w:r>
        <w:rPr>
          <w:sz w:val="24"/>
        </w:rPr>
        <w:t>乙方</w:t>
      </w:r>
      <w:r>
        <w:rPr>
          <w:sz w:val="24"/>
        </w:rPr>
        <w:t>的服务和管理情况进行监督，并根据监督的结果、师生反映的情况，要求</w:t>
      </w:r>
      <w:r>
        <w:rPr>
          <w:sz w:val="24"/>
        </w:rPr>
        <w:t>乙方</w:t>
      </w:r>
      <w:r>
        <w:rPr>
          <w:sz w:val="24"/>
        </w:rPr>
        <w:t>进行相应的整改，监督的主要内容包括：</w:t>
      </w:r>
    </w:p>
    <w:p>
      <w:pPr>
        <w:pStyle w:val="null3"/>
        <w:ind w:firstLine="417"/>
        <w:jc w:val="both"/>
      </w:pPr>
      <w:r>
        <w:rPr>
          <w:sz w:val="24"/>
        </w:rPr>
        <w:t>1.1饭菜的质量、数量、品种和价格；</w:t>
      </w:r>
    </w:p>
    <w:p>
      <w:pPr>
        <w:pStyle w:val="null3"/>
        <w:ind w:firstLine="417"/>
        <w:jc w:val="both"/>
      </w:pPr>
      <w:r>
        <w:rPr>
          <w:sz w:val="24"/>
        </w:rPr>
        <w:t>1.2服务态度和质量；</w:t>
      </w:r>
    </w:p>
    <w:p>
      <w:pPr>
        <w:pStyle w:val="null3"/>
        <w:ind w:firstLine="417"/>
        <w:jc w:val="both"/>
      </w:pPr>
      <w:r>
        <w:rPr>
          <w:sz w:val="24"/>
        </w:rPr>
        <w:t>1.3从业人员卫生状况；</w:t>
      </w:r>
    </w:p>
    <w:p>
      <w:pPr>
        <w:pStyle w:val="null3"/>
        <w:ind w:firstLine="417"/>
        <w:jc w:val="both"/>
      </w:pPr>
      <w:r>
        <w:rPr>
          <w:sz w:val="24"/>
        </w:rPr>
        <w:t>1.4食堂和厨房等场所的卫生状况。</w:t>
      </w:r>
    </w:p>
    <w:p>
      <w:pPr>
        <w:pStyle w:val="null3"/>
        <w:jc w:val="both"/>
      </w:pPr>
      <w:r>
        <w:rPr>
          <w:sz w:val="24"/>
          <w:b/>
        </w:rPr>
        <w:t>八、验收要求</w:t>
      </w:r>
    </w:p>
    <w:p>
      <w:pPr>
        <w:pStyle w:val="null3"/>
        <w:jc w:val="both"/>
      </w:pPr>
      <w:r>
        <w:rPr>
          <w:sz w:val="24"/>
        </w:rPr>
        <w:t>1.</w:t>
      </w:r>
      <w:r>
        <w:rPr>
          <w:sz w:val="24"/>
        </w:rPr>
        <w:t>建立</w:t>
      </w:r>
      <w:r>
        <w:rPr>
          <w:sz w:val="24"/>
        </w:rPr>
        <w:t>甲方</w:t>
      </w:r>
      <w:r>
        <w:rPr>
          <w:sz w:val="24"/>
        </w:rPr>
        <w:t>食堂的三级采购验收制度，即：</w:t>
      </w:r>
      <w:r>
        <w:rPr>
          <w:sz w:val="24"/>
        </w:rPr>
        <w:t>甲方</w:t>
      </w:r>
      <w:r>
        <w:rPr>
          <w:sz w:val="24"/>
        </w:rPr>
        <w:t>派专人对食堂服务进行每天监督验收，验收工作须在食堂视频监控的范围内进行，重点检查饭菜的质量、数量和价格；</w:t>
      </w:r>
      <w:r>
        <w:rPr>
          <w:sz w:val="24"/>
        </w:rPr>
        <w:t>甲方</w:t>
      </w:r>
      <w:r>
        <w:rPr>
          <w:sz w:val="24"/>
        </w:rPr>
        <w:t>校级领导每月不少于两次参与验收工作，并随时掌握验收制度落实情况；</w:t>
      </w:r>
      <w:r>
        <w:rPr>
          <w:sz w:val="24"/>
        </w:rPr>
        <w:t>甲方</w:t>
      </w:r>
      <w:r>
        <w:rPr>
          <w:sz w:val="24"/>
        </w:rPr>
        <w:t>发现问题及时要求</w:t>
      </w:r>
      <w:r>
        <w:rPr>
          <w:sz w:val="24"/>
        </w:rPr>
        <w:t>乙方</w:t>
      </w:r>
      <w:r>
        <w:rPr>
          <w:sz w:val="24"/>
        </w:rPr>
        <w:t>整改，并负责持续性跟踪复检。</w:t>
      </w:r>
    </w:p>
    <w:p>
      <w:pPr>
        <w:pStyle w:val="null3"/>
        <w:ind w:firstLine="417"/>
        <w:jc w:val="both"/>
      </w:pPr>
      <w:r>
        <w:rPr>
          <w:sz w:val="24"/>
        </w:rPr>
        <w:t>2.建立每日膳食材料公示制度：实行</w:t>
      </w:r>
      <w:r>
        <w:rPr>
          <w:sz w:val="24"/>
        </w:rPr>
        <w:t>甲方</w:t>
      </w:r>
      <w:r>
        <w:rPr>
          <w:sz w:val="24"/>
        </w:rPr>
        <w:t>食堂《每周菜谱》的公示制度，并要求在公示的《每周菜谱》上注明主要膳食材料的用量，如：米、肉、菜各多少斤等。通过增加</w:t>
      </w:r>
      <w:r>
        <w:rPr>
          <w:sz w:val="24"/>
        </w:rPr>
        <w:t>甲方</w:t>
      </w:r>
      <w:r>
        <w:rPr>
          <w:sz w:val="24"/>
        </w:rPr>
        <w:t>食堂供应的透明度、扩大监督面的办法，有效监督</w:t>
      </w:r>
      <w:r>
        <w:rPr>
          <w:sz w:val="24"/>
        </w:rPr>
        <w:t>乙方</w:t>
      </w:r>
      <w:r>
        <w:rPr>
          <w:sz w:val="24"/>
        </w:rPr>
        <w:t>按照成本核算比例供应学生膳食，确保师生利益。</w:t>
      </w:r>
    </w:p>
    <w:p>
      <w:pPr>
        <w:pStyle w:val="null3"/>
        <w:ind w:firstLine="417"/>
        <w:jc w:val="both"/>
      </w:pPr>
      <w:r>
        <w:rPr>
          <w:sz w:val="24"/>
        </w:rPr>
        <w:t>3.</w:t>
      </w:r>
      <w:r>
        <w:rPr>
          <w:sz w:val="24"/>
        </w:rPr>
        <w:t>甲方</w:t>
      </w:r>
      <w:r>
        <w:rPr>
          <w:sz w:val="24"/>
        </w:rPr>
        <w:t>严格监控</w:t>
      </w:r>
      <w:r>
        <w:rPr>
          <w:sz w:val="24"/>
        </w:rPr>
        <w:t>乙方</w:t>
      </w:r>
      <w:r>
        <w:rPr>
          <w:sz w:val="24"/>
        </w:rPr>
        <w:t>所有供应品种的质量、数量、价格等进行监督，对食堂的各项管理制度、营运过程、经营状况、财务状况、成本、利润、服务质量、饭菜品种、卫生安全进行监督检查。</w:t>
      </w:r>
      <w:r>
        <w:rPr>
          <w:sz w:val="24"/>
        </w:rPr>
        <w:t>乙方</w:t>
      </w:r>
      <w:r>
        <w:rPr>
          <w:sz w:val="24"/>
        </w:rPr>
        <w:t>应坚持微利经营的思想，必须接受</w:t>
      </w:r>
      <w:r>
        <w:rPr>
          <w:sz w:val="24"/>
        </w:rPr>
        <w:t>甲方</w:t>
      </w:r>
      <w:r>
        <w:rPr>
          <w:sz w:val="24"/>
        </w:rPr>
        <w:t>价格管理，每周要定时公布下周食谱，合理搭配，不得擅自提价，不得谋取暴利。</w:t>
      </w:r>
    </w:p>
    <w:p>
      <w:pPr>
        <w:pStyle w:val="null3"/>
        <w:ind w:firstLine="417"/>
        <w:jc w:val="both"/>
      </w:pPr>
      <w:r>
        <w:rPr>
          <w:sz w:val="24"/>
        </w:rPr>
        <w:t>4.</w:t>
      </w:r>
      <w:r>
        <w:rPr>
          <w:sz w:val="24"/>
        </w:rPr>
        <w:t>乙方</w:t>
      </w:r>
      <w:r>
        <w:rPr>
          <w:sz w:val="24"/>
        </w:rPr>
        <w:t>所制作的食品质量要求必须符合国家的卫生、安全标准，并确保随时接受</w:t>
      </w:r>
      <w:r>
        <w:rPr>
          <w:sz w:val="24"/>
        </w:rPr>
        <w:t>甲方</w:t>
      </w:r>
      <w:r>
        <w:rPr>
          <w:sz w:val="24"/>
        </w:rPr>
        <w:t>检查与监督。</w:t>
      </w:r>
    </w:p>
    <w:p>
      <w:pPr>
        <w:pStyle w:val="null3"/>
        <w:ind w:firstLine="417"/>
        <w:jc w:val="both"/>
      </w:pPr>
      <w:r>
        <w:rPr>
          <w:sz w:val="24"/>
        </w:rPr>
        <w:t>5.</w:t>
      </w:r>
      <w:r>
        <w:rPr>
          <w:sz w:val="24"/>
        </w:rPr>
        <w:t>甲方</w:t>
      </w:r>
      <w:r>
        <w:rPr>
          <w:sz w:val="24"/>
        </w:rPr>
        <w:t>有权对</w:t>
      </w:r>
      <w:r>
        <w:rPr>
          <w:sz w:val="24"/>
        </w:rPr>
        <w:t>乙方</w:t>
      </w:r>
      <w:r>
        <w:rPr>
          <w:sz w:val="24"/>
        </w:rPr>
        <w:t>管理食堂的各项管理制度、服务过程、经营状况、财务状况、成本、利润、服务质量、饭菜品种、卫生安全进行监督和提出改善意见，</w:t>
      </w:r>
      <w:r>
        <w:rPr>
          <w:sz w:val="24"/>
        </w:rPr>
        <w:t>乙方</w:t>
      </w:r>
      <w:r>
        <w:rPr>
          <w:sz w:val="24"/>
        </w:rPr>
        <w:t>必须接受</w:t>
      </w:r>
      <w:r>
        <w:rPr>
          <w:sz w:val="24"/>
        </w:rPr>
        <w:t>甲方</w:t>
      </w:r>
      <w:r>
        <w:rPr>
          <w:sz w:val="24"/>
        </w:rPr>
        <w:t>的监督检查，对</w:t>
      </w:r>
      <w:r>
        <w:rPr>
          <w:sz w:val="24"/>
        </w:rPr>
        <w:t>甲方</w:t>
      </w:r>
      <w:r>
        <w:rPr>
          <w:sz w:val="24"/>
        </w:rPr>
        <w:t>提出的问题和员工投诉及时整改纠正。</w:t>
      </w:r>
    </w:p>
    <w:p>
      <w:pPr>
        <w:pStyle w:val="null3"/>
        <w:jc w:val="both"/>
      </w:pPr>
      <w:r>
        <w:rPr>
          <w:sz w:val="24"/>
          <w:b/>
        </w:rPr>
        <w:t>九</w:t>
      </w:r>
      <w:r>
        <w:rPr>
          <w:sz w:val="24"/>
          <w:b/>
        </w:rPr>
        <w:t>、服务承诺</w:t>
      </w:r>
    </w:p>
    <w:p>
      <w:pPr>
        <w:pStyle w:val="null3"/>
        <w:ind w:firstLine="417"/>
        <w:jc w:val="both"/>
      </w:pPr>
      <w:r>
        <w:rPr>
          <w:sz w:val="24"/>
        </w:rPr>
        <w:t>1.</w:t>
      </w:r>
      <w:r>
        <w:rPr>
          <w:sz w:val="24"/>
        </w:rPr>
        <w:t>乙方</w:t>
      </w:r>
      <w:r>
        <w:rPr>
          <w:sz w:val="24"/>
        </w:rPr>
        <w:t>应指定专门的项目负责人与</w:t>
      </w:r>
      <w:r>
        <w:rPr>
          <w:sz w:val="24"/>
        </w:rPr>
        <w:t>甲方</w:t>
      </w:r>
      <w:r>
        <w:rPr>
          <w:sz w:val="24"/>
        </w:rPr>
        <w:t>保持联系，随时解决各类问题；</w:t>
      </w:r>
    </w:p>
    <w:p>
      <w:pPr>
        <w:pStyle w:val="null3"/>
        <w:ind w:firstLine="417"/>
        <w:jc w:val="both"/>
      </w:pPr>
      <w:r>
        <w:rPr>
          <w:sz w:val="24"/>
        </w:rPr>
        <w:t>2.</w:t>
      </w:r>
      <w:r>
        <w:rPr>
          <w:sz w:val="24"/>
        </w:rPr>
        <w:t>乙方</w:t>
      </w:r>
      <w:r>
        <w:rPr>
          <w:sz w:val="24"/>
        </w:rPr>
        <w:t>须对招标文件中提出的服务内容和各项要求做出明确的承诺，说明是否可以达到相应的标准以及如何达到；</w:t>
      </w:r>
    </w:p>
    <w:p>
      <w:pPr>
        <w:pStyle w:val="null3"/>
        <w:ind w:firstLine="417"/>
        <w:jc w:val="both"/>
      </w:pPr>
      <w:r>
        <w:rPr>
          <w:sz w:val="24"/>
        </w:rPr>
        <w:t>3.服务方案和相关服务承诺应内容明确，范围清楚，内容真实可行，并必须真实可靠，否则一切后果</w:t>
      </w:r>
      <w:r>
        <w:rPr>
          <w:sz w:val="24"/>
        </w:rPr>
        <w:t>乙方</w:t>
      </w:r>
      <w:r>
        <w:rPr>
          <w:sz w:val="24"/>
        </w:rPr>
        <w:t>自负</w:t>
      </w:r>
      <w:r>
        <w:rPr>
          <w:sz w:val="24"/>
        </w:rPr>
        <w:t>。</w:t>
      </w:r>
    </w:p>
    <w:p>
      <w:pPr>
        <w:pStyle w:val="null3"/>
        <w:jc w:val="both"/>
      </w:pPr>
      <w:r>
        <w:rPr>
          <w:sz w:val="24"/>
          <w:b/>
        </w:rPr>
        <w:t>十、保险</w:t>
      </w:r>
    </w:p>
    <w:p>
      <w:pPr>
        <w:pStyle w:val="null3"/>
        <w:ind w:firstLine="417"/>
        <w:jc w:val="both"/>
      </w:pPr>
      <w:r>
        <w:rPr>
          <w:sz w:val="24"/>
        </w:rPr>
        <w:t>乙方</w:t>
      </w:r>
      <w:r>
        <w:rPr>
          <w:sz w:val="24"/>
        </w:rPr>
        <w:t>应购买</w:t>
      </w:r>
      <w:r>
        <w:rPr>
          <w:sz w:val="24"/>
        </w:rPr>
        <w:t>“校园食品安全责任保险”（保险赔偿金额至少为人民币200万元），手续办理和费用交纳均由</w:t>
      </w:r>
      <w:r>
        <w:rPr>
          <w:sz w:val="24"/>
        </w:rPr>
        <w:t>乙方</w:t>
      </w:r>
      <w:r>
        <w:rPr>
          <w:sz w:val="24"/>
        </w:rPr>
        <w:t>自行负责。</w:t>
      </w:r>
    </w:p>
    <w:p>
      <w:pPr>
        <w:pStyle w:val="null3"/>
        <w:jc w:val="both"/>
      </w:pPr>
      <w:r>
        <w:rPr>
          <w:sz w:val="24"/>
          <w:b/>
        </w:rPr>
        <w:t>十一、退出机制</w:t>
      </w:r>
    </w:p>
    <w:p>
      <w:pPr>
        <w:pStyle w:val="null3"/>
        <w:ind w:firstLine="417"/>
        <w:jc w:val="both"/>
      </w:pPr>
      <w:r>
        <w:rPr>
          <w:sz w:val="24"/>
        </w:rPr>
        <w:t>（一）如在服务期间出现以下行为的，</w:t>
      </w:r>
      <w:r>
        <w:rPr>
          <w:sz w:val="24"/>
        </w:rPr>
        <w:t>甲方</w:t>
      </w:r>
      <w:r>
        <w:rPr>
          <w:sz w:val="24"/>
        </w:rPr>
        <w:t>立刻终止合同，履约保证金不予退还：</w:t>
      </w:r>
    </w:p>
    <w:p>
      <w:pPr>
        <w:pStyle w:val="null3"/>
        <w:ind w:firstLine="417"/>
        <w:jc w:val="both"/>
      </w:pPr>
      <w:r>
        <w:rPr>
          <w:sz w:val="24"/>
        </w:rPr>
        <w:t>1.食品经营许可超过有效期的；</w:t>
      </w:r>
    </w:p>
    <w:p>
      <w:pPr>
        <w:pStyle w:val="null3"/>
        <w:ind w:firstLine="417"/>
        <w:jc w:val="both"/>
      </w:pPr>
      <w:r>
        <w:rPr>
          <w:sz w:val="24"/>
        </w:rPr>
        <w:t>2.发生一般或以上食品安全事件的；</w:t>
      </w:r>
    </w:p>
    <w:p>
      <w:pPr>
        <w:pStyle w:val="null3"/>
        <w:ind w:firstLine="417"/>
        <w:jc w:val="both"/>
      </w:pPr>
      <w:r>
        <w:rPr>
          <w:sz w:val="24"/>
        </w:rPr>
        <w:t>3.因食品安全问题引发较大或以上事件的；</w:t>
      </w:r>
    </w:p>
    <w:p>
      <w:pPr>
        <w:pStyle w:val="null3"/>
        <w:ind w:firstLine="417"/>
        <w:jc w:val="both"/>
      </w:pPr>
      <w:r>
        <w:rPr>
          <w:sz w:val="24"/>
        </w:rPr>
        <w:t>4.因违反《中华人民共和国食品安全法》及其实施条例、《学校食品安全与营养健康管理规定》等法律法规，一年内累计受到2次或以上行政处罚的；</w:t>
      </w:r>
    </w:p>
    <w:p>
      <w:pPr>
        <w:pStyle w:val="null3"/>
        <w:ind w:firstLine="417"/>
        <w:jc w:val="both"/>
      </w:pPr>
      <w:r>
        <w:rPr>
          <w:sz w:val="24"/>
        </w:rPr>
        <w:t>5.因存在重大食品安全隐患受到市场监管部门或教育部门和相关职能部门通报的；</w:t>
      </w:r>
    </w:p>
    <w:p>
      <w:pPr>
        <w:pStyle w:val="null3"/>
        <w:ind w:firstLine="417"/>
        <w:jc w:val="both"/>
      </w:pPr>
      <w:r>
        <w:rPr>
          <w:sz w:val="24"/>
        </w:rPr>
        <w:t>6.发生转包、分包行为，或擅自更换履约人等其他违反法律法规或服务合同行为的；</w:t>
      </w:r>
    </w:p>
    <w:p>
      <w:pPr>
        <w:pStyle w:val="null3"/>
        <w:ind w:firstLine="417"/>
        <w:jc w:val="both"/>
      </w:pPr>
      <w:r>
        <w:rPr>
          <w:sz w:val="24"/>
        </w:rPr>
        <w:t>7.出现未按服务合同约定建立相关制度或执行制度不力、经营管理混乱、降低供餐质量标准、随意变更供餐食谱等情况，经约谈后拒不整改的；</w:t>
      </w:r>
    </w:p>
    <w:p>
      <w:pPr>
        <w:pStyle w:val="null3"/>
        <w:ind w:firstLine="417"/>
        <w:jc w:val="both"/>
      </w:pPr>
      <w:r>
        <w:rPr>
          <w:sz w:val="24"/>
        </w:rPr>
        <w:t>8.服务单位与学校间有商业贿赂等不正当经营行为的；</w:t>
      </w:r>
    </w:p>
    <w:p>
      <w:pPr>
        <w:pStyle w:val="null3"/>
        <w:ind w:firstLine="417"/>
        <w:jc w:val="both"/>
      </w:pPr>
      <w:r>
        <w:rPr>
          <w:sz w:val="24"/>
        </w:rPr>
        <w:t>9.存在其他违法、违规、违约行为，影响恶劣的。</w:t>
      </w:r>
    </w:p>
    <w:p>
      <w:pPr>
        <w:pStyle w:val="null3"/>
        <w:ind w:firstLine="417"/>
        <w:jc w:val="both"/>
      </w:pPr>
      <w:r>
        <w:rPr>
          <w:sz w:val="24"/>
        </w:rPr>
        <w:t>（二）首月服务期满后，</w:t>
      </w:r>
      <w:r>
        <w:rPr>
          <w:sz w:val="24"/>
        </w:rPr>
        <w:t>甲方</w:t>
      </w:r>
      <w:r>
        <w:rPr>
          <w:sz w:val="24"/>
        </w:rPr>
        <w:t>有权对</w:t>
      </w:r>
      <w:r>
        <w:rPr>
          <w:sz w:val="24"/>
        </w:rPr>
        <w:t>乙方</w:t>
      </w:r>
      <w:r>
        <w:rPr>
          <w:sz w:val="24"/>
        </w:rPr>
        <w:t>进行考核（按照附件《广州市第八十六中学食堂服务企业考核细则》），如考核不达标（低于</w:t>
      </w:r>
      <w:r>
        <w:rPr>
          <w:sz w:val="24"/>
        </w:rPr>
        <w:t>80分的，不含80分），终止服务合同。</w:t>
      </w:r>
    </w:p>
    <w:p>
      <w:pPr>
        <w:pStyle w:val="null3"/>
        <w:jc w:val="both"/>
      </w:pPr>
      <w:r>
        <w:rPr>
          <w:sz w:val="24"/>
          <w:b/>
        </w:rPr>
        <w:t>十二</w:t>
      </w:r>
      <w:r>
        <w:rPr>
          <w:sz w:val="24"/>
          <w:b/>
        </w:rPr>
        <w:t>、服务期间（项目完成期限）</w:t>
      </w:r>
    </w:p>
    <w:p>
      <w:pPr>
        <w:pStyle w:val="null3"/>
        <w:jc w:val="both"/>
      </w:pPr>
      <w:r>
        <w:rPr>
          <w:sz w:val="24"/>
        </w:rPr>
        <w:t xml:space="preserve"> </w:t>
      </w:r>
      <w:r>
        <w:rPr>
          <w:sz w:val="24"/>
        </w:rPr>
        <w:t>1.委托服务期间自______年______月至______年______月止。</w:t>
      </w:r>
    </w:p>
    <w:p>
      <w:pPr>
        <w:pStyle w:val="null3"/>
        <w:jc w:val="both"/>
      </w:pPr>
      <w:r>
        <w:rPr>
          <w:sz w:val="24"/>
          <w:b/>
        </w:rPr>
        <w:t>十三</w:t>
      </w:r>
      <w:r>
        <w:rPr>
          <w:sz w:val="24"/>
          <w:b/>
        </w:rPr>
        <w:t>、付款方式</w:t>
      </w:r>
    </w:p>
    <w:p>
      <w:pPr>
        <w:pStyle w:val="null3"/>
        <w:ind w:firstLine="480"/>
      </w:pPr>
      <w:r>
        <w:rPr>
          <w:sz w:val="24"/>
        </w:rPr>
        <w:t>1、</w:t>
      </w:r>
      <w:r>
        <w:rPr>
          <w:sz w:val="24"/>
        </w:rPr>
        <w:t>乙方</w:t>
      </w:r>
      <w:r>
        <w:rPr>
          <w:sz w:val="24"/>
        </w:rPr>
        <w:t>以每月为一个周期（一年的中标价</w:t>
      </w:r>
      <w:r>
        <w:rPr>
          <w:sz w:val="24"/>
        </w:rPr>
        <w:t>/12个月）向</w:t>
      </w:r>
      <w:r>
        <w:rPr>
          <w:sz w:val="24"/>
        </w:rPr>
        <w:t>甲方</w:t>
      </w:r>
      <w:r>
        <w:rPr>
          <w:sz w:val="24"/>
        </w:rPr>
        <w:t>申请结算及付款。</w:t>
      </w:r>
    </w:p>
    <w:p>
      <w:pPr>
        <w:pStyle w:val="null3"/>
        <w:ind w:firstLine="480"/>
      </w:pPr>
      <w:r>
        <w:rPr>
          <w:sz w:val="24"/>
        </w:rPr>
        <w:t>2、</w:t>
      </w:r>
      <w:r>
        <w:rPr>
          <w:sz w:val="24"/>
        </w:rPr>
        <w:t>乙方</w:t>
      </w:r>
      <w:r>
        <w:rPr>
          <w:sz w:val="24"/>
        </w:rPr>
        <w:t>于每月</w:t>
      </w:r>
      <w:r>
        <w:rPr>
          <w:sz w:val="24"/>
        </w:rPr>
        <w:t>8号前向</w:t>
      </w:r>
      <w:r>
        <w:rPr>
          <w:sz w:val="24"/>
        </w:rPr>
        <w:t>甲方</w:t>
      </w:r>
      <w:r>
        <w:rPr>
          <w:sz w:val="24"/>
        </w:rPr>
        <w:t>提交上月的结算请款申请，将上个月经营明细汇总表及月度考核表交</w:t>
      </w:r>
      <w:r>
        <w:rPr>
          <w:sz w:val="24"/>
        </w:rPr>
        <w:t>甲方</w:t>
      </w:r>
      <w:r>
        <w:rPr>
          <w:sz w:val="24"/>
        </w:rPr>
        <w:t>，</w:t>
      </w:r>
      <w:r>
        <w:rPr>
          <w:sz w:val="24"/>
        </w:rPr>
        <w:t>甲方</w:t>
      </w:r>
      <w:r>
        <w:rPr>
          <w:sz w:val="24"/>
        </w:rPr>
        <w:t>根据</w:t>
      </w:r>
      <w:r>
        <w:rPr>
          <w:sz w:val="24"/>
        </w:rPr>
        <w:t>乙方</w:t>
      </w:r>
      <w:r>
        <w:rPr>
          <w:sz w:val="24"/>
        </w:rPr>
        <w:t>月度工作考评情况，统计月度服务费及扣罚经费，核定月度实际发放的服务费用。</w:t>
      </w:r>
      <w:r>
        <w:rPr>
          <w:sz w:val="24"/>
        </w:rPr>
        <w:t>乙方</w:t>
      </w:r>
      <w:r>
        <w:rPr>
          <w:sz w:val="24"/>
        </w:rPr>
        <w:t>应提供相应的发票，</w:t>
      </w:r>
      <w:r>
        <w:rPr>
          <w:sz w:val="24"/>
        </w:rPr>
        <w:t>甲方</w:t>
      </w:r>
      <w:r>
        <w:rPr>
          <w:sz w:val="24"/>
        </w:rPr>
        <w:t>在</w:t>
      </w:r>
      <w:r>
        <w:rPr>
          <w:sz w:val="24"/>
        </w:rPr>
        <w:t>乙方</w:t>
      </w:r>
      <w:r>
        <w:rPr>
          <w:sz w:val="24"/>
        </w:rPr>
        <w:t>开具正式发票后的</w:t>
      </w:r>
      <w:r>
        <w:rPr>
          <w:sz w:val="24"/>
        </w:rPr>
        <w:t>10 个工作日内支付服务费。</w:t>
      </w:r>
    </w:p>
    <w:p>
      <w:pPr>
        <w:pStyle w:val="null3"/>
        <w:ind w:firstLine="480"/>
      </w:pPr>
      <w:r>
        <w:rPr>
          <w:sz w:val="24"/>
        </w:rPr>
        <w:t>3、根据</w:t>
      </w:r>
      <w:r>
        <w:rPr>
          <w:sz w:val="24"/>
        </w:rPr>
        <w:t>乙方</w:t>
      </w:r>
      <w:r>
        <w:rPr>
          <w:sz w:val="24"/>
        </w:rPr>
        <w:t>需求，</w:t>
      </w:r>
      <w:r>
        <w:rPr>
          <w:sz w:val="24"/>
        </w:rPr>
        <w:t>甲方</w:t>
      </w:r>
      <w:r>
        <w:rPr>
          <w:sz w:val="24"/>
        </w:rPr>
        <w:t>可向</w:t>
      </w:r>
      <w:r>
        <w:rPr>
          <w:sz w:val="24"/>
        </w:rPr>
        <w:t>乙方</w:t>
      </w:r>
      <w:r>
        <w:rPr>
          <w:sz w:val="24"/>
        </w:rPr>
        <w:t>提供当天或当月的营业额及其他有关资料。</w:t>
      </w:r>
    </w:p>
    <w:p>
      <w:pPr>
        <w:pStyle w:val="null3"/>
        <w:ind w:firstLine="480"/>
      </w:pPr>
      <w:r>
        <w:rPr>
          <w:sz w:val="24"/>
        </w:rPr>
        <w:t>4、</w:t>
      </w:r>
      <w:r>
        <w:rPr>
          <w:sz w:val="24"/>
        </w:rPr>
        <w:t>甲方</w:t>
      </w:r>
      <w:r>
        <w:rPr>
          <w:sz w:val="24"/>
        </w:rPr>
        <w:t>仅负责在上述约定时间内完成申报手续（不含支付部门审核的时间），在规定时间内提出支付申请手续后即视为</w:t>
      </w:r>
      <w:r>
        <w:rPr>
          <w:sz w:val="24"/>
        </w:rPr>
        <w:t>甲方</w:t>
      </w:r>
      <w:r>
        <w:rPr>
          <w:sz w:val="24"/>
        </w:rPr>
        <w:t>已经按期支付，实际付款到账时间及金额支付时间及金额为准。</w:t>
      </w:r>
      <w:r>
        <w:rPr>
          <w:sz w:val="24"/>
        </w:rPr>
        <w:t>甲方</w:t>
      </w:r>
      <w:r>
        <w:rPr>
          <w:sz w:val="24"/>
        </w:rPr>
        <w:t>不承担逾期付款的违约责任。</w:t>
      </w:r>
    </w:p>
    <w:p>
      <w:pPr>
        <w:pStyle w:val="null3"/>
        <w:jc w:val="both"/>
      </w:pPr>
      <w:r>
        <w:rPr>
          <w:sz w:val="24"/>
          <w:b/>
        </w:rPr>
        <w:t>十四</w:t>
      </w:r>
      <w:r>
        <w:rPr>
          <w:sz w:val="24"/>
          <w:b/>
        </w:rPr>
        <w:t>、验收</w:t>
      </w:r>
    </w:p>
    <w:p>
      <w:pPr>
        <w:pStyle w:val="null3"/>
        <w:ind w:firstLine="480"/>
      </w:pPr>
      <w:r>
        <w:rPr>
          <w:sz w:val="24"/>
        </w:rPr>
        <w:t>1.建立</w:t>
      </w:r>
      <w:r>
        <w:rPr>
          <w:sz w:val="24"/>
        </w:rPr>
        <w:t>甲方</w:t>
      </w:r>
      <w:r>
        <w:rPr>
          <w:sz w:val="24"/>
        </w:rPr>
        <w:t>食堂的三级采购验收制度，即：</w:t>
      </w:r>
      <w:r>
        <w:rPr>
          <w:sz w:val="24"/>
        </w:rPr>
        <w:t>甲方</w:t>
      </w:r>
      <w:r>
        <w:rPr>
          <w:sz w:val="24"/>
        </w:rPr>
        <w:t>派专人对食堂服务进行每天监督验收，验收工作须在食堂视频监控的范围内进行，重点检查饭菜的质量、数量和价格；</w:t>
      </w:r>
      <w:r>
        <w:rPr>
          <w:sz w:val="24"/>
        </w:rPr>
        <w:t>甲方</w:t>
      </w:r>
      <w:r>
        <w:rPr>
          <w:sz w:val="24"/>
        </w:rPr>
        <w:t>校级领导每月不少于两次参与验收工作，并随时掌握验收制度落实情况；</w:t>
      </w:r>
      <w:r>
        <w:rPr>
          <w:sz w:val="24"/>
        </w:rPr>
        <w:t>甲方</w:t>
      </w:r>
      <w:r>
        <w:rPr>
          <w:sz w:val="24"/>
        </w:rPr>
        <w:t>发现问题及时要求</w:t>
      </w:r>
      <w:r>
        <w:rPr>
          <w:sz w:val="24"/>
        </w:rPr>
        <w:t>乙方</w:t>
      </w:r>
      <w:r>
        <w:rPr>
          <w:sz w:val="24"/>
        </w:rPr>
        <w:t>整改，并负责持续性跟踪复检。</w:t>
      </w:r>
    </w:p>
    <w:p>
      <w:pPr>
        <w:pStyle w:val="null3"/>
        <w:ind w:firstLine="480"/>
      </w:pPr>
      <w:r>
        <w:rPr>
          <w:sz w:val="24"/>
        </w:rPr>
        <w:t>2.建立每日膳食材料公示制度：实行</w:t>
      </w:r>
      <w:r>
        <w:rPr>
          <w:sz w:val="24"/>
        </w:rPr>
        <w:t>甲方</w:t>
      </w:r>
      <w:r>
        <w:rPr>
          <w:sz w:val="24"/>
        </w:rPr>
        <w:t>食堂《每周菜谱》的公示制度，并要求在公示的《每周菜谱》上注明主要膳食材料的用量，如：米、肉、菜各多少斤等。通过增加</w:t>
      </w:r>
      <w:r>
        <w:rPr>
          <w:sz w:val="24"/>
        </w:rPr>
        <w:t>甲方</w:t>
      </w:r>
      <w:r>
        <w:rPr>
          <w:sz w:val="24"/>
        </w:rPr>
        <w:t>食堂供应的透明度、扩大监督面的办法，有效监督</w:t>
      </w:r>
      <w:r>
        <w:rPr>
          <w:sz w:val="24"/>
        </w:rPr>
        <w:t>乙方</w:t>
      </w:r>
      <w:r>
        <w:rPr>
          <w:sz w:val="24"/>
        </w:rPr>
        <w:t>按照成本核算比例供应学生膳食，确保师生利益。</w:t>
      </w:r>
      <w:r>
        <w:rPr>
          <w:sz w:val="24"/>
        </w:rPr>
        <w:t>3.</w:t>
      </w:r>
      <w:r>
        <w:rPr>
          <w:sz w:val="24"/>
        </w:rPr>
        <w:t>甲方</w:t>
      </w:r>
      <w:r>
        <w:rPr>
          <w:sz w:val="24"/>
        </w:rPr>
        <w:t>严格监控</w:t>
      </w:r>
      <w:r>
        <w:rPr>
          <w:sz w:val="24"/>
        </w:rPr>
        <w:t>乙方</w:t>
      </w:r>
      <w:r>
        <w:rPr>
          <w:sz w:val="24"/>
        </w:rPr>
        <w:t>所有供应品种的质量、数量、价格等进行监督，对食堂的各项管理制度、营运过程、经营状况、财务状况、成本、利润、服务质量、饭菜品种、卫生安全进行监督检查。</w:t>
      </w:r>
      <w:r>
        <w:rPr>
          <w:sz w:val="24"/>
        </w:rPr>
        <w:t>乙方</w:t>
      </w:r>
      <w:r>
        <w:rPr>
          <w:sz w:val="24"/>
        </w:rPr>
        <w:t>应坚持微利经营的思想，必须接受</w:t>
      </w:r>
      <w:r>
        <w:rPr>
          <w:sz w:val="24"/>
        </w:rPr>
        <w:t>甲方</w:t>
      </w:r>
      <w:r>
        <w:rPr>
          <w:sz w:val="24"/>
        </w:rPr>
        <w:t>价格管理，每周要定时公布下周食谱，合理搭配，不得擅自提价，不得谋取暴利。</w:t>
      </w:r>
    </w:p>
    <w:p>
      <w:pPr>
        <w:pStyle w:val="null3"/>
        <w:ind w:firstLine="480"/>
      </w:pPr>
      <w:r>
        <w:rPr>
          <w:sz w:val="24"/>
        </w:rPr>
        <w:t>4.</w:t>
      </w:r>
      <w:r>
        <w:rPr>
          <w:sz w:val="24"/>
        </w:rPr>
        <w:t>乙方</w:t>
      </w:r>
      <w:r>
        <w:rPr>
          <w:sz w:val="24"/>
        </w:rPr>
        <w:t>所制作的食品质量要求必须符合国家的卫生、安全标准，并确保随时接受</w:t>
      </w:r>
      <w:r>
        <w:rPr>
          <w:sz w:val="24"/>
        </w:rPr>
        <w:t>甲方</w:t>
      </w:r>
      <w:r>
        <w:rPr>
          <w:sz w:val="24"/>
        </w:rPr>
        <w:t>检查与监督。</w:t>
      </w:r>
    </w:p>
    <w:p>
      <w:pPr>
        <w:pStyle w:val="null3"/>
        <w:ind w:firstLine="480"/>
      </w:pPr>
      <w:r>
        <w:rPr>
          <w:sz w:val="24"/>
        </w:rPr>
        <w:t>5.</w:t>
      </w:r>
      <w:r>
        <w:rPr>
          <w:sz w:val="24"/>
        </w:rPr>
        <w:t>甲方</w:t>
      </w:r>
      <w:r>
        <w:rPr>
          <w:sz w:val="24"/>
        </w:rPr>
        <w:t>有权对</w:t>
      </w:r>
      <w:r>
        <w:rPr>
          <w:sz w:val="24"/>
        </w:rPr>
        <w:t>乙方</w:t>
      </w:r>
      <w:r>
        <w:rPr>
          <w:sz w:val="24"/>
        </w:rPr>
        <w:t>管理食堂的各项管理制度、服务过程、经营状况、财务状况、成本、利润、服务质量、饭菜品种、卫生安全进行监督和提出改善意见，</w:t>
      </w:r>
      <w:r>
        <w:rPr>
          <w:sz w:val="24"/>
        </w:rPr>
        <w:t>乙方</w:t>
      </w:r>
      <w:r>
        <w:rPr>
          <w:sz w:val="24"/>
        </w:rPr>
        <w:t>必须接受</w:t>
      </w:r>
      <w:r>
        <w:rPr>
          <w:sz w:val="24"/>
        </w:rPr>
        <w:t>甲方</w:t>
      </w:r>
      <w:r>
        <w:rPr>
          <w:sz w:val="24"/>
        </w:rPr>
        <w:t>的监督检查，对</w:t>
      </w:r>
      <w:r>
        <w:rPr>
          <w:sz w:val="24"/>
        </w:rPr>
        <w:t>甲方</w:t>
      </w:r>
      <w:r>
        <w:rPr>
          <w:sz w:val="24"/>
        </w:rPr>
        <w:t>提出的问题和员工投诉及时整改纠正。</w:t>
      </w:r>
    </w:p>
    <w:p>
      <w:pPr>
        <w:pStyle w:val="null3"/>
        <w:jc w:val="both"/>
      </w:pPr>
      <w:r>
        <w:rPr>
          <w:sz w:val="24"/>
          <w:b/>
        </w:rPr>
        <w:t>十五</w:t>
      </w:r>
      <w:r>
        <w:rPr>
          <w:sz w:val="24"/>
          <w:b/>
        </w:rPr>
        <w:t>、违约责任与赔偿损失</w:t>
      </w:r>
    </w:p>
    <w:p>
      <w:pPr>
        <w:pStyle w:val="null3"/>
        <w:ind w:firstLine="480"/>
      </w:pPr>
      <w:r>
        <w:rPr>
          <w:sz w:val="24"/>
        </w:rPr>
        <w:t xml:space="preserve"> </w:t>
      </w:r>
      <w:r>
        <w:rPr>
          <w:sz w:val="24"/>
        </w:rPr>
        <w:t>1.乙方提供的服务不符合本合同规定的，甲方有权拒收，并且乙方须向甲方方支付本合同总价5%的违约金。</w:t>
      </w:r>
    </w:p>
    <w:p>
      <w:pPr>
        <w:pStyle w:val="null3"/>
        <w:ind w:firstLine="480"/>
      </w:pPr>
      <w:r>
        <w:rPr>
          <w:sz w:val="24"/>
        </w:rPr>
        <w:t xml:space="preserve"> </w:t>
      </w: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80"/>
      </w:pPr>
      <w:r>
        <w:rPr>
          <w:sz w:val="24"/>
        </w:rPr>
        <w:t xml:space="preserve"> </w:t>
      </w:r>
      <w:r>
        <w:rPr>
          <w:sz w:val="24"/>
        </w:rPr>
        <w:t>3.甲方无正当理由拒收接受服务，到期拒付服务款项的，甲方向乙方偿付本合同总的5%的违约金。甲方人逾期付款，则每日按本合同总价的3‰向乙方偿付违约金。</w:t>
      </w:r>
    </w:p>
    <w:p>
      <w:pPr>
        <w:pStyle w:val="null3"/>
        <w:ind w:firstLine="480"/>
      </w:pPr>
      <w:r>
        <w:rPr>
          <w:sz w:val="24"/>
        </w:rPr>
        <w:t xml:space="preserve"> </w:t>
      </w:r>
      <w:r>
        <w:rPr>
          <w:sz w:val="24"/>
        </w:rPr>
        <w:t>4.对于因甲方原因导致变更、中止或者终止政府采购合同的，甲方应当依照以下合同约定对供应商受到的损失予以赔偿或者补偿：</w:t>
      </w:r>
    </w:p>
    <w:p>
      <w:pPr>
        <w:pStyle w:val="null3"/>
        <w:ind w:firstLine="480"/>
      </w:pPr>
      <w:r>
        <w:rPr/>
        <w:t xml:space="preserve">                         </w:t>
      </w:r>
    </w:p>
    <w:p>
      <w:pPr>
        <w:pStyle w:val="null3"/>
        <w:ind w:firstLine="480"/>
      </w:pPr>
      <w:r>
        <w:rPr>
          <w:sz w:val="24"/>
        </w:rPr>
        <w:t xml:space="preserve"> </w:t>
      </w:r>
      <w:r>
        <w:rPr>
          <w:sz w:val="24"/>
        </w:rPr>
        <w:t>5.其它违约责任按《中华人民共和国民法典(合同编)》处理。</w:t>
      </w:r>
    </w:p>
    <w:p>
      <w:pPr>
        <w:pStyle w:val="null3"/>
        <w:jc w:val="both"/>
      </w:pPr>
      <w:r>
        <w:rPr>
          <w:sz w:val="24"/>
          <w:b/>
        </w:rPr>
        <w:t>十</w:t>
      </w:r>
      <w:r>
        <w:rPr>
          <w:sz w:val="24"/>
          <w:b/>
        </w:rPr>
        <w:t>六</w:t>
      </w:r>
      <w:r>
        <w:rPr>
          <w:sz w:val="24"/>
          <w:b/>
        </w:rPr>
        <w:t>、争议的解决</w:t>
      </w:r>
    </w:p>
    <w:p>
      <w:pPr>
        <w:pStyle w:val="null3"/>
        <w:ind w:firstLine="400"/>
        <w:jc w:val="both"/>
      </w:pPr>
      <w:r>
        <w:rPr>
          <w:sz w:val="24"/>
        </w:rPr>
        <w:t>合同执行过程中发生的任何争议，如双方不能通过友好协商解决，按相关法律法规处理。</w:t>
      </w:r>
      <w:r>
        <w:rPr>
          <w:sz w:val="24"/>
        </w:rPr>
        <w:t xml:space="preserve">      </w:t>
      </w:r>
    </w:p>
    <w:p>
      <w:pPr>
        <w:pStyle w:val="null3"/>
        <w:jc w:val="both"/>
      </w:pPr>
      <w:r>
        <w:rPr>
          <w:sz w:val="24"/>
          <w:b/>
        </w:rPr>
        <w:t>十</w:t>
      </w:r>
      <w:r>
        <w:rPr>
          <w:sz w:val="24"/>
          <w:b/>
        </w:rPr>
        <w:t>七</w:t>
      </w:r>
      <w:r>
        <w:rPr>
          <w:sz w:val="24"/>
          <w:b/>
        </w:rPr>
        <w:t>、不可抗力</w:t>
      </w:r>
    </w:p>
    <w:p>
      <w:pPr>
        <w:pStyle w:val="null3"/>
        <w:jc w:val="both"/>
      </w:pPr>
      <w:r>
        <w:rPr>
          <w:sz w:val="24"/>
        </w:rPr>
        <w:t>　　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w:t>
      </w:r>
      <w:r>
        <w:rPr>
          <w:sz w:val="24"/>
          <w:b/>
        </w:rPr>
        <w:t>八</w:t>
      </w:r>
      <w:r>
        <w:rPr>
          <w:sz w:val="24"/>
          <w:b/>
        </w:rPr>
        <w:t>、税费</w:t>
      </w:r>
    </w:p>
    <w:p>
      <w:pPr>
        <w:pStyle w:val="null3"/>
        <w:jc w:val="both"/>
      </w:pPr>
      <w:r>
        <w:rPr>
          <w:sz w:val="24"/>
        </w:rPr>
        <w:t>　　在中国境内、外发生的与本合同执行有关的一切税费均由乙方负担。</w:t>
      </w:r>
    </w:p>
    <w:p>
      <w:pPr>
        <w:pStyle w:val="null3"/>
        <w:jc w:val="both"/>
      </w:pPr>
      <w:r>
        <w:rPr>
          <w:sz w:val="24"/>
          <w:b/>
        </w:rPr>
        <w:t>十</w:t>
      </w:r>
      <w:r>
        <w:rPr>
          <w:sz w:val="24"/>
          <w:b/>
        </w:rPr>
        <w:t>九</w:t>
      </w:r>
      <w:r>
        <w:rPr>
          <w:sz w:val="24"/>
          <w:b/>
        </w:rPr>
        <w:t>、其它</w:t>
      </w:r>
    </w:p>
    <w:p>
      <w:pPr>
        <w:pStyle w:val="null3"/>
        <w:ind w:firstLine="480"/>
      </w:pPr>
      <w:r>
        <w:rPr>
          <w:sz w:val="24"/>
        </w:rPr>
        <w:t xml:space="preserve"> </w:t>
      </w:r>
      <w:r>
        <w:rPr>
          <w:sz w:val="24"/>
        </w:rPr>
        <w:t>1.本合同所有附件、招标文件、投标文件、中标通知书均为合同的有效组成部分，与本合同具有同等法律效力。</w:t>
      </w:r>
    </w:p>
    <w:p>
      <w:pPr>
        <w:pStyle w:val="null3"/>
        <w:ind w:firstLine="480"/>
      </w:pPr>
      <w:r>
        <w:rPr>
          <w:sz w:val="24"/>
        </w:rPr>
        <w:t xml:space="preserve"> </w:t>
      </w:r>
      <w:r>
        <w:rPr>
          <w:sz w:val="24"/>
        </w:rPr>
        <w:t>2.在执行本合同的过程中，所有经双方签署确认的文件（包括会议纪要、补充协议、往来信函）即成为本合同的有效组成部分。</w:t>
      </w:r>
    </w:p>
    <w:p>
      <w:pPr>
        <w:pStyle w:val="null3"/>
        <w:ind w:firstLine="480"/>
      </w:pPr>
      <w:r>
        <w:rPr>
          <w:sz w:val="24"/>
        </w:rPr>
        <w:t xml:space="preserve"> </w:t>
      </w:r>
      <w:r>
        <w:rPr>
          <w:sz w:val="24"/>
        </w:rPr>
        <w:t>3.如一方地址、电话、传真号码有变更，应在变更当日内书面通知对方，否则，应承担相应责任。</w:t>
      </w:r>
    </w:p>
    <w:p>
      <w:pPr>
        <w:pStyle w:val="null3"/>
        <w:ind w:firstLine="480"/>
      </w:pPr>
      <w:r>
        <w:rPr>
          <w:sz w:val="24"/>
        </w:rPr>
        <w:t xml:space="preserve"> </w:t>
      </w:r>
      <w:r>
        <w:rPr>
          <w:sz w:val="24"/>
        </w:rPr>
        <w:t>4.除甲方事先书面同意外，乙方不得部分或全部转让其应履行的合同项下的义务。</w:t>
      </w:r>
    </w:p>
    <w:p>
      <w:pPr>
        <w:pStyle w:val="null3"/>
        <w:jc w:val="both"/>
      </w:pPr>
      <w:r>
        <w:rPr>
          <w:sz w:val="24"/>
          <w:b/>
        </w:rPr>
        <w:t>二十</w:t>
      </w:r>
      <w:r>
        <w:rPr>
          <w:sz w:val="24"/>
          <w:b/>
        </w:rPr>
        <w:t>、合同生效</w:t>
      </w:r>
    </w:p>
    <w:p>
      <w:pPr>
        <w:pStyle w:val="null3"/>
        <w:jc w:val="both"/>
      </w:pPr>
      <w:r>
        <w:rPr>
          <w:sz w:val="24"/>
        </w:rPr>
        <w:t xml:space="preserve"> </w:t>
      </w:r>
      <w:r>
        <w:rPr>
          <w:sz w:val="24"/>
        </w:rPr>
        <w:t>1.本合同在甲乙双方法人代表或其授权代表签字盖章后生效。</w:t>
      </w:r>
    </w:p>
    <w:p>
      <w:pPr>
        <w:pStyle w:val="null3"/>
        <w:jc w:val="both"/>
      </w:pPr>
      <w:r>
        <w:rPr>
          <w:sz w:val="24"/>
        </w:rPr>
        <w:t xml:space="preserve"> </w:t>
      </w:r>
      <w:r>
        <w:rPr>
          <w:sz w:val="24"/>
        </w:rPr>
        <w:t>2.合同一式</w:t>
      </w:r>
      <w:r>
        <w:rPr>
          <w:u w:val="single"/>
        </w:rPr>
        <w:t xml:space="preserve">   </w:t>
      </w:r>
      <w:r>
        <w:rPr>
          <w:sz w:val="24"/>
        </w:rPr>
        <w:t xml:space="preserve"> </w:t>
      </w:r>
      <w:r>
        <w:rPr>
          <w:sz w:val="24"/>
        </w:rPr>
        <w:t>份。</w:t>
      </w:r>
    </w:p>
    <w:p>
      <w:pPr>
        <w:pStyle w:val="null3"/>
        <w:jc w:val="both"/>
      </w:pPr>
      <w:r>
        <w:rPr/>
        <w:t xml:space="preserve"> </w:t>
      </w:r>
    </w:p>
    <w:p>
      <w:pPr>
        <w:pStyle w:val="null3"/>
        <w:jc w:val="both"/>
      </w:pPr>
      <w:r>
        <w:rPr>
          <w:sz w:val="24"/>
          <w:b/>
        </w:rPr>
        <w:t>甲方（盖章）：</w:t>
      </w:r>
      <w:r>
        <w:rPr>
          <w:sz w:val="24"/>
          <w:b/>
        </w:rPr>
        <w:t xml:space="preserve">                </w:t>
      </w:r>
      <w:r>
        <w:rPr>
          <w:sz w:val="24"/>
          <w:b/>
        </w:rPr>
        <w:t>乙方（盖章）：</w:t>
      </w:r>
    </w:p>
    <w:p>
      <w:pPr>
        <w:pStyle w:val="null3"/>
        <w:jc w:val="both"/>
      </w:pPr>
      <w:r>
        <w:rPr>
          <w:sz w:val="24"/>
          <w:b/>
        </w:rPr>
        <w:t>代表：</w:t>
      </w:r>
      <w:r>
        <w:rPr>
          <w:sz w:val="24"/>
          <w:b/>
        </w:rPr>
        <w:t xml:space="preserve">                       </w:t>
      </w:r>
      <w:r>
        <w:rPr>
          <w:sz w:val="24"/>
          <w:b/>
        </w:rPr>
        <w:t>代表：</w:t>
      </w:r>
    </w:p>
    <w:p>
      <w:pPr>
        <w:pStyle w:val="null3"/>
        <w:jc w:val="both"/>
      </w:pPr>
      <w:r>
        <w:rPr>
          <w:sz w:val="24"/>
        </w:rPr>
        <w:t>签订地点：</w:t>
      </w:r>
    </w:p>
    <w:p>
      <w:pPr>
        <w:pStyle w:val="null3"/>
        <w:jc w:val="both"/>
      </w:pPr>
      <w:r>
        <w:rPr>
          <w:sz w:val="24"/>
        </w:rPr>
        <w:t>签订日期：　　　年　　月　　日</w:t>
      </w:r>
      <w:r>
        <w:rPr>
          <w:sz w:val="24"/>
        </w:rPr>
        <w:t xml:space="preserve">  </w:t>
      </w:r>
      <w:r>
        <w:rPr>
          <w:sz w:val="24"/>
        </w:rPr>
        <w:t>签订日期：　　　年　　月　　日</w:t>
      </w:r>
    </w:p>
    <w:p>
      <w:pPr>
        <w:pStyle w:val="null3"/>
        <w:jc w:val="both"/>
      </w:pPr>
      <w:r>
        <w:rPr>
          <w:sz w:val="24"/>
        </w:rPr>
        <w:t>开户名称：</w:t>
      </w:r>
    </w:p>
    <w:p>
      <w:pPr>
        <w:pStyle w:val="null3"/>
        <w:jc w:val="both"/>
      </w:pPr>
      <w:r>
        <w:rPr>
          <w:sz w:val="24"/>
        </w:rPr>
        <w:t>银行帐号：</w:t>
      </w:r>
    </w:p>
    <w:p>
      <w:pPr>
        <w:pStyle w:val="null3"/>
        <w:jc w:val="both"/>
      </w:pPr>
      <w:r>
        <w:rPr>
          <w:sz w:val="24"/>
        </w:rPr>
        <w:t>开户行：</w:t>
      </w:r>
    </w:p>
    <w:p>
      <w:pPr>
        <w:pStyle w:val="null3"/>
        <w:jc w:val="both"/>
      </w:pPr>
      <w:r>
        <w:rPr>
          <w:sz w:val="24"/>
          <w:b/>
        </w:rPr>
        <w:t>附件：《广州市第八十六中学食堂服务企业考核细则》</w:t>
      </w:r>
    </w:p>
    <w:p>
      <w:pPr>
        <w:pStyle w:val="null3"/>
        <w:ind w:firstLine="420"/>
        <w:jc w:val="center"/>
      </w:pPr>
      <w:r>
        <w:rPr>
          <w:sz w:val="24"/>
          <w:b/>
        </w:rPr>
        <w:t>广州市第八十六中学食堂服务企业考核细则</w:t>
      </w:r>
    </w:p>
    <w:tbl>
      <w:tblPr>
        <w:tblW w:w="0" w:type="auto"/>
        <w:tblBorders>
          <w:top w:val="none" w:color="000000" w:sz="4"/>
          <w:left w:val="none" w:color="000000" w:sz="4"/>
          <w:bottom w:val="none" w:color="000000" w:sz="4"/>
          <w:right w:val="none" w:color="000000" w:sz="4"/>
          <w:insideH w:val="none"/>
          <w:insideV w:val="none"/>
        </w:tblBorders>
      </w:tblPr>
      <w:tblGrid>
        <w:gridCol w:w="619"/>
        <w:gridCol w:w="876"/>
        <w:gridCol w:w="1404"/>
        <w:gridCol w:w="2160"/>
        <w:gridCol w:w="619"/>
        <w:gridCol w:w="2009"/>
        <w:gridCol w:w="619"/>
      </w:tblGrid>
      <w:tr>
        <w:tc>
          <w:tcPr>
            <w:tcW w:type="dxa" w:w="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28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考核项目</w:t>
            </w:r>
          </w:p>
        </w:tc>
        <w:tc>
          <w:tcPr>
            <w:tcW w:type="dxa" w:w="2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标准内容</w:t>
            </w:r>
          </w:p>
        </w:tc>
        <w:tc>
          <w:tcPr>
            <w:tcW w:type="dxa" w:w="6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2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评分细则</w:t>
            </w:r>
          </w:p>
        </w:tc>
        <w:tc>
          <w:tcPr>
            <w:tcW w:type="dxa" w:w="6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得分</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8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《食品经营许可证》情况</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有效性</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是否超过有效期。</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在有效期内，</w:t>
            </w:r>
            <w:r>
              <w:rPr>
                <w:sz w:val="24"/>
              </w:rPr>
              <w:t>1分；</w:t>
            </w:r>
          </w:p>
          <w:p>
            <w:pPr>
              <w:pStyle w:val="null3"/>
              <w:jc w:val="both"/>
            </w:pPr>
            <w:r>
              <w:rPr>
                <w:sz w:val="24"/>
              </w:rPr>
              <w:t>超过有效期，</w:t>
            </w:r>
            <w:r>
              <w:rPr>
                <w:sz w:val="24"/>
              </w:rPr>
              <w:t>0分。</w:t>
            </w:r>
          </w:p>
        </w:tc>
        <w:tc>
          <w:tcPr>
            <w:tcW w:type="dxa" w:w="6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悬挂或者摆放位置</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是否悬挂或者摆放在就餐场所醒目位置。</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悬挂或者摆放在就餐场所醒目位置，</w:t>
            </w:r>
            <w:r>
              <w:rPr>
                <w:sz w:val="24"/>
              </w:rPr>
              <w:t>1分；</w:t>
            </w:r>
          </w:p>
          <w:p>
            <w:pPr>
              <w:pStyle w:val="null3"/>
              <w:jc w:val="both"/>
            </w:pPr>
            <w:r>
              <w:rPr>
                <w:sz w:val="24"/>
              </w:rPr>
              <w:t>未悬挂或者摆放在就餐场所醒目位置，</w:t>
            </w:r>
            <w:r>
              <w:rPr>
                <w:sz w:val="24"/>
              </w:rPr>
              <w:t>0分。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8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管理制度情况</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4"/>
              </w:rPr>
              <w:t>食品安全管理制度</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是否建立食品安全管理组织和岗位责任制，明确和落实食品安全责任；</w:t>
            </w:r>
          </w:p>
          <w:p>
            <w:pPr>
              <w:pStyle w:val="null3"/>
              <w:jc w:val="both"/>
            </w:pPr>
            <w:r>
              <w:rPr>
                <w:sz w:val="24"/>
              </w:rPr>
              <w:t>是否建立从业人员健康管理制度和健康档案制度；</w:t>
            </w:r>
          </w:p>
          <w:p>
            <w:pPr>
              <w:pStyle w:val="null3"/>
              <w:jc w:val="both"/>
            </w:pPr>
            <w:r>
              <w:rPr>
                <w:sz w:val="24"/>
              </w:rPr>
              <w:t>是否建立采购查验和索证索票制度；</w:t>
            </w:r>
          </w:p>
          <w:p>
            <w:pPr>
              <w:pStyle w:val="null3"/>
              <w:jc w:val="both"/>
            </w:pPr>
            <w:r>
              <w:rPr>
                <w:sz w:val="24"/>
              </w:rPr>
              <w:t>是否按要求建立健全其他食品安全管理制度。</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主要检查：食品安全管理组织和岗位责任制度、从业人员健康管理制度和健康档案制度、采购查验和索证索票制度等，每发现一处不完整规范扣</w:t>
            </w:r>
            <w:r>
              <w:rPr>
                <w:sz w:val="24"/>
              </w:rPr>
              <w:t>1分。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4"/>
              </w:rPr>
              <w:t>财务管理情况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财务管理、会计核算、税收等方面执行情况。</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每发现一处不规范扣</w:t>
            </w:r>
            <w:r>
              <w:rPr>
                <w:sz w:val="24"/>
              </w:rPr>
              <w:t>1分。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8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人员管理情况</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从业人员健康合格证明情况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是否均取得有效健康合格证明。</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每发现</w:t>
            </w:r>
            <w:r>
              <w:rPr>
                <w:sz w:val="24"/>
              </w:rPr>
              <w:t>1人无有效健康合格证明扣1分。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876"/>
            <w:vMerge/>
            <w:tcBorders>
              <w:top w:val="none" w:color="000000" w:sz="4"/>
              <w:left w:val="none" w:color="000000" w:sz="4"/>
              <w:bottom w:val="single" w:color="000000" w:sz="4"/>
              <w:right w:val="single" w:color="000000" w:sz="4"/>
            </w:tcBorders>
          </w:tcPr>
          <w:p/>
        </w:tc>
        <w:tc>
          <w:tcPr>
            <w:tcW w:type="dxa" w:w="1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接触直接入口食品的操作人员情况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是否患有有碍食品安全的疾病。</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每发现</w:t>
            </w:r>
            <w:r>
              <w:rPr>
                <w:sz w:val="24"/>
              </w:rPr>
              <w:t>1人不符合要求扣2分。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876"/>
            <w:vMerge/>
            <w:tcBorders>
              <w:top w:val="none" w:color="000000" w:sz="4"/>
              <w:left w:val="none" w:color="000000" w:sz="4"/>
              <w:bottom w:val="single" w:color="000000" w:sz="4"/>
              <w:right w:val="single" w:color="000000" w:sz="4"/>
            </w:tcBorders>
          </w:tcPr>
          <w:p/>
        </w:tc>
        <w:tc>
          <w:tcPr>
            <w:tcW w:type="dxa" w:w="1404"/>
            <w:vMerge/>
            <w:tcBorders>
              <w:top w:val="none" w:color="000000" w:sz="4"/>
              <w:left w:val="none" w:color="000000" w:sz="4"/>
              <w:bottom w:val="single" w:color="000000" w:sz="4"/>
              <w:right w:val="single" w:color="000000" w:sz="4"/>
            </w:tcBorders>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是否规范佩戴口罩；</w:t>
            </w:r>
          </w:p>
          <w:p>
            <w:pPr>
              <w:pStyle w:val="null3"/>
              <w:jc w:val="both"/>
            </w:pPr>
            <w:r>
              <w:rPr>
                <w:sz w:val="24"/>
              </w:rPr>
              <w:t>接触直接入口食品之前是否洗手、消毒。</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每发现</w:t>
            </w:r>
            <w:r>
              <w:rPr>
                <w:sz w:val="24"/>
              </w:rPr>
              <w:t>1人不符合要求扣2分。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食品安全管理人员情况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是否在岗并按规定履行职责。</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不在岗或不按规定履行职责扣</w:t>
            </w:r>
            <w:r>
              <w:rPr>
                <w:sz w:val="24"/>
              </w:rPr>
              <w:t>2分。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操作人员个人卫生情况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4"/>
              </w:rPr>
              <w:t>操作时是否穿戴清洁的工作服、工作帽；</w:t>
            </w:r>
          </w:p>
          <w:p>
            <w:pPr>
              <w:pStyle w:val="null3"/>
              <w:ind w:left="60" w:right="60"/>
              <w:jc w:val="both"/>
            </w:pPr>
            <w:r>
              <w:rPr>
                <w:sz w:val="24"/>
              </w:rPr>
              <w:t>操作时是否抽烟；</w:t>
            </w:r>
          </w:p>
          <w:p>
            <w:pPr>
              <w:pStyle w:val="null3"/>
              <w:ind w:left="60" w:right="60"/>
              <w:jc w:val="both"/>
            </w:pPr>
            <w:r>
              <w:rPr>
                <w:sz w:val="24"/>
              </w:rPr>
              <w:t>是否留长指甲或涂指甲油、佩带饰物；</w:t>
            </w:r>
          </w:p>
          <w:p>
            <w:pPr>
              <w:pStyle w:val="null3"/>
              <w:ind w:left="60" w:right="60"/>
              <w:jc w:val="both"/>
            </w:pPr>
            <w:r>
              <w:rPr>
                <w:sz w:val="24"/>
              </w:rPr>
              <w:t>是否手部破损而未采取有效防污染措施。</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每发现</w:t>
            </w:r>
            <w:r>
              <w:rPr>
                <w:sz w:val="24"/>
              </w:rPr>
              <w:t>1人不符合要求扣1分。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食品安全培训情况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4"/>
              </w:rPr>
              <w:t>是否组织从业人员参加食品安全培训并建立培训档案。</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定期组织从业人员参加食品安全培训并建立培训档案，</w:t>
            </w:r>
            <w:r>
              <w:rPr>
                <w:sz w:val="24"/>
              </w:rPr>
              <w:t>1分；</w:t>
            </w:r>
          </w:p>
          <w:p>
            <w:pPr>
              <w:pStyle w:val="null3"/>
              <w:jc w:val="both"/>
            </w:pPr>
            <w:r>
              <w:rPr>
                <w:sz w:val="24"/>
              </w:rPr>
              <w:t>无或档案不规范，</w:t>
            </w:r>
            <w:r>
              <w:rPr>
                <w:sz w:val="24"/>
              </w:rPr>
              <w:t>0分。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8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场所卫生和设施设备情况</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加工经营场所的内外环境情况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4"/>
              </w:rPr>
              <w:t>墙壁、天花板、门窗是否清洁，是否有蜘蛛网、霉斑或其它明显积垢；</w:t>
            </w:r>
          </w:p>
          <w:p>
            <w:pPr>
              <w:pStyle w:val="null3"/>
              <w:ind w:left="60" w:right="60"/>
              <w:jc w:val="both"/>
            </w:pPr>
            <w:r>
              <w:rPr>
                <w:sz w:val="24"/>
              </w:rPr>
              <w:t>地面是否洁净，是否有积水和油污，排水沟渠是否通畅；</w:t>
            </w:r>
          </w:p>
          <w:p>
            <w:pPr>
              <w:pStyle w:val="null3"/>
              <w:ind w:left="60" w:right="60"/>
              <w:jc w:val="both"/>
            </w:pPr>
            <w:r>
              <w:rPr>
                <w:sz w:val="24"/>
              </w:rPr>
              <w:t>垃圾和废弃物是否及时清理，存放设施是否密闭，外观是否清洁；</w:t>
            </w:r>
          </w:p>
          <w:p>
            <w:pPr>
              <w:pStyle w:val="null3"/>
              <w:ind w:left="60" w:right="60"/>
              <w:jc w:val="both"/>
            </w:pPr>
            <w:r>
              <w:rPr>
                <w:sz w:val="24"/>
              </w:rPr>
              <w:t>是否有昆虫鼠害。</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每发现一处不规范扣</w:t>
            </w:r>
            <w:r>
              <w:rPr>
                <w:sz w:val="24"/>
              </w:rPr>
              <w:t>1分。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食品加工、贮存、陈列、消毒、保洁、保温、冷藏、冷冻和防蝇、防鼠、防尘等设备与设施运行情况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4"/>
              </w:rPr>
              <w:t>是否正常运转和使用。</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每发现一处不规范扣</w:t>
            </w:r>
            <w:r>
              <w:rPr>
                <w:sz w:val="24"/>
              </w:rPr>
              <w:t>1分。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用于餐饮加工操作的工具、设备和贮存食品的容器情况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4"/>
              </w:rPr>
              <w:t>是否无毒无害。</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每发现一处不规范扣</w:t>
            </w:r>
            <w:r>
              <w:rPr>
                <w:sz w:val="24"/>
              </w:rPr>
              <w:t>2分。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8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食品及食品原料采购、贮存、经营和使用等情况</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食品及原料情况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4"/>
              </w:rPr>
              <w:t>是否经营或使用病死、毒死、死因不明的禽、畜、水产动物肉类及制品；</w:t>
            </w:r>
          </w:p>
          <w:p>
            <w:pPr>
              <w:pStyle w:val="null3"/>
              <w:ind w:left="60" w:right="60"/>
              <w:jc w:val="both"/>
            </w:pPr>
            <w:r>
              <w:rPr>
                <w:sz w:val="24"/>
              </w:rPr>
              <w:t>是否经营或者使用未经检疫检验或者检疫检验不合格的肉类及其制品；</w:t>
            </w:r>
          </w:p>
          <w:p>
            <w:pPr>
              <w:pStyle w:val="null3"/>
              <w:ind w:left="60" w:right="60"/>
              <w:jc w:val="both"/>
            </w:pPr>
            <w:r>
              <w:rPr>
                <w:sz w:val="24"/>
              </w:rPr>
              <w:t>是否在食品制作加工中使用非食用物质或滥用食品添加剂；</w:t>
            </w:r>
          </w:p>
          <w:p>
            <w:pPr>
              <w:pStyle w:val="null3"/>
              <w:ind w:left="60" w:right="60"/>
              <w:jc w:val="both"/>
            </w:pPr>
            <w:r>
              <w:rPr>
                <w:sz w:val="24"/>
              </w:rPr>
              <w:t>是否经营或者使用其他禁止生产经营的食品及原料</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每发现一处不规范扣</w:t>
            </w:r>
            <w:r>
              <w:rPr>
                <w:sz w:val="24"/>
              </w:rPr>
              <w:t>2分。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食品经营和使用行为</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4"/>
              </w:rPr>
              <w:t>是否经营或者使用被包装材料、容器、运输工具等污染的食品；</w:t>
            </w:r>
          </w:p>
          <w:p>
            <w:pPr>
              <w:pStyle w:val="null3"/>
              <w:ind w:left="60" w:right="60"/>
              <w:jc w:val="both"/>
            </w:pPr>
            <w:r>
              <w:rPr>
                <w:sz w:val="24"/>
              </w:rPr>
              <w:t>是否经营或者使用无标签及其他不符合有关标签、说明书规定的预包装食品、食品添加剂；</w:t>
            </w:r>
          </w:p>
          <w:p>
            <w:pPr>
              <w:pStyle w:val="null3"/>
              <w:ind w:left="60" w:right="60"/>
              <w:jc w:val="both"/>
            </w:pPr>
            <w:r>
              <w:rPr>
                <w:sz w:val="24"/>
              </w:rPr>
              <w:t>是否在食品中添加非食用物质。</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每发现一处不规范扣</w:t>
            </w:r>
            <w:r>
              <w:rPr>
                <w:sz w:val="24"/>
              </w:rPr>
              <w:t>2分。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4"/>
              </w:rPr>
              <w:t>食品原料贮存情况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4"/>
              </w:rPr>
              <w:t>贮存食品原料的场所、设备是否存放有毒、有害物品及个人生活物品；</w:t>
            </w:r>
          </w:p>
          <w:p>
            <w:pPr>
              <w:pStyle w:val="null3"/>
              <w:ind w:left="60" w:right="60"/>
              <w:jc w:val="both"/>
            </w:pPr>
            <w:r>
              <w:rPr>
                <w:sz w:val="24"/>
              </w:rPr>
              <w:t>食品原料是否分类、分架、隔墙、离地存放；</w:t>
            </w:r>
          </w:p>
          <w:p>
            <w:pPr>
              <w:pStyle w:val="null3"/>
              <w:ind w:left="60" w:right="60"/>
              <w:jc w:val="both"/>
            </w:pPr>
            <w:r>
              <w:rPr>
                <w:sz w:val="24"/>
              </w:rPr>
              <w:t>是否定期检查库存食品，及时清理变质或者超过保质期的食品。</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每发现一处不规范扣</w:t>
            </w:r>
            <w:r>
              <w:rPr>
                <w:sz w:val="24"/>
              </w:rPr>
              <w:t>1分。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4"/>
              </w:rPr>
              <w:t>食品添加剂存放情况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4"/>
              </w:rPr>
              <w:t>是否存放于专用橱柜等设施，并标识</w:t>
            </w:r>
            <w:r>
              <w:rPr>
                <w:sz w:val="24"/>
              </w:rPr>
              <w:t>“食品添加剂”字样，有专人保管，使用精确的计量工具称量并建立使用台账。</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每发现一处不规范扣</w:t>
            </w:r>
            <w:r>
              <w:rPr>
                <w:sz w:val="24"/>
              </w:rPr>
              <w:t>2分。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8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加工操作情况</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4"/>
              </w:rPr>
              <w:t>用于餐饮加工操作的工具和设备标志、使用、存放、清洁情况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4"/>
              </w:rPr>
              <w:t>粗加工水池是否有标识，并按要求分类清洗植物性食品和动物性食品；</w:t>
            </w:r>
          </w:p>
          <w:p>
            <w:pPr>
              <w:pStyle w:val="null3"/>
              <w:ind w:left="60" w:right="60"/>
              <w:jc w:val="both"/>
            </w:pPr>
            <w:r>
              <w:rPr>
                <w:sz w:val="24"/>
              </w:rPr>
              <w:t>生熟容器、工具是否有明显区分标志，并做到分开使用，定位存放；</w:t>
            </w:r>
          </w:p>
          <w:p>
            <w:pPr>
              <w:pStyle w:val="null3"/>
              <w:ind w:left="60" w:right="60"/>
              <w:jc w:val="both"/>
            </w:pPr>
            <w:r>
              <w:rPr>
                <w:sz w:val="24"/>
              </w:rPr>
              <w:t>冷藏、冷冻设备中是否做到成品、半成品、原料分开存放，并明显标识；</w:t>
            </w:r>
          </w:p>
          <w:p>
            <w:pPr>
              <w:pStyle w:val="null3"/>
              <w:ind w:left="60" w:right="60"/>
              <w:jc w:val="both"/>
            </w:pPr>
            <w:r>
              <w:rPr>
                <w:sz w:val="24"/>
              </w:rPr>
              <w:t>接触直接入口食品的工具、设备使用前是否进行消毒。</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每发现一处不规范扣</w:t>
            </w:r>
            <w:r>
              <w:rPr>
                <w:sz w:val="24"/>
              </w:rPr>
              <w:t>2分。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4"/>
              </w:rPr>
              <w:t>食品原料使用情况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4"/>
              </w:rPr>
              <w:t>是否有腐败、变质或其他感官性状异常的食品或食品原料仍在加工、使用。</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每发现一处不规范扣</w:t>
            </w:r>
            <w:r>
              <w:rPr>
                <w:sz w:val="24"/>
              </w:rPr>
              <w:t>4分。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4"/>
              </w:rPr>
              <w:t>食品烹饪过程</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4"/>
              </w:rPr>
              <w:t>需要熟制加工的食品是否烧熟煮透；</w:t>
            </w:r>
          </w:p>
          <w:p>
            <w:pPr>
              <w:pStyle w:val="null3"/>
              <w:ind w:left="60" w:right="60"/>
              <w:jc w:val="both"/>
            </w:pPr>
            <w:r>
              <w:rPr>
                <w:sz w:val="24"/>
              </w:rPr>
              <w:t>熟制品存放的温度和时间是否符合要求；</w:t>
            </w:r>
          </w:p>
          <w:p>
            <w:pPr>
              <w:pStyle w:val="null3"/>
              <w:ind w:left="60" w:right="60"/>
              <w:jc w:val="both"/>
            </w:pPr>
            <w:r>
              <w:rPr>
                <w:sz w:val="24"/>
              </w:rPr>
              <w:t>直接入口食品、半成品、食品原料是否分开存放；</w:t>
            </w:r>
          </w:p>
          <w:p>
            <w:pPr>
              <w:pStyle w:val="null3"/>
              <w:ind w:left="60" w:right="60"/>
              <w:jc w:val="both"/>
            </w:pPr>
            <w:r>
              <w:rPr>
                <w:sz w:val="24"/>
              </w:rPr>
              <w:t>餐具、食品或已盛装食品的容器是否直接置于地上；</w:t>
            </w:r>
          </w:p>
          <w:p>
            <w:pPr>
              <w:pStyle w:val="null3"/>
              <w:ind w:left="60" w:right="60"/>
              <w:jc w:val="both"/>
            </w:pPr>
            <w:r>
              <w:rPr>
                <w:sz w:val="24"/>
              </w:rPr>
              <w:t>是否将回收后的食品经加工后再次销售</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每发现一处不规范扣</w:t>
            </w:r>
            <w:r>
              <w:rPr>
                <w:sz w:val="24"/>
              </w:rPr>
              <w:t>4分。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8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专间情况</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4"/>
              </w:rPr>
              <w:t>专间符合规范要求情况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4"/>
              </w:rPr>
              <w:t>是否有非操作人员擅自进入专间，是否在专间内从事与之无关的活动；</w:t>
            </w:r>
          </w:p>
          <w:p>
            <w:pPr>
              <w:pStyle w:val="null3"/>
              <w:ind w:left="60" w:right="60"/>
              <w:jc w:val="both"/>
            </w:pPr>
            <w:r>
              <w:rPr>
                <w:sz w:val="24"/>
              </w:rPr>
              <w:t>是否存放非直接入口食品、未经清洗处理的水果蔬菜或杂物；</w:t>
            </w:r>
          </w:p>
          <w:p>
            <w:pPr>
              <w:pStyle w:val="null3"/>
              <w:ind w:left="60" w:right="60"/>
              <w:jc w:val="both"/>
            </w:pPr>
            <w:r>
              <w:rPr>
                <w:sz w:val="24"/>
              </w:rPr>
              <w:t>每餐（或每次）使用前是否进行空气和操作台的消毒；</w:t>
            </w:r>
          </w:p>
          <w:p>
            <w:pPr>
              <w:pStyle w:val="null3"/>
              <w:ind w:left="60" w:right="60"/>
              <w:jc w:val="both"/>
            </w:pPr>
            <w:r>
              <w:rPr>
                <w:sz w:val="24"/>
              </w:rPr>
              <w:t>专间温度是否控制在</w:t>
            </w:r>
            <w:r>
              <w:rPr>
                <w:sz w:val="24"/>
              </w:rPr>
              <w:t>25℃以下。</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每发现一处不规范扣</w:t>
            </w:r>
            <w:r>
              <w:rPr>
                <w:sz w:val="24"/>
              </w:rPr>
              <w:t>1分。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4"/>
              </w:rPr>
              <w:t>专间内食品存放情况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4"/>
              </w:rPr>
              <w:t>剩余尚需使用的直接入口食品是否存放于专用冰箱中冷藏或冷冻。</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每发现一处不规范扣</w:t>
            </w:r>
            <w:r>
              <w:rPr>
                <w:sz w:val="24"/>
              </w:rPr>
              <w:t>4分。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餐饮具洗消情况</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4"/>
              </w:rPr>
              <w:t>餐饮具清洗、消毒和保洁情况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4"/>
              </w:rPr>
              <w:t>餐饮具清洗水池是否足够使用，并与粗加工水池分开；</w:t>
            </w:r>
          </w:p>
          <w:p>
            <w:pPr>
              <w:pStyle w:val="null3"/>
              <w:ind w:left="60" w:right="60"/>
              <w:jc w:val="both"/>
            </w:pPr>
            <w:r>
              <w:rPr>
                <w:sz w:val="24"/>
              </w:rPr>
              <w:t>使用的洗涤剂、消毒剂是否符合要求；</w:t>
            </w:r>
          </w:p>
          <w:p>
            <w:pPr>
              <w:pStyle w:val="null3"/>
              <w:ind w:left="60" w:right="60"/>
              <w:jc w:val="both"/>
            </w:pPr>
            <w:r>
              <w:rPr>
                <w:sz w:val="24"/>
              </w:rPr>
              <w:t>采用化学消毒的有效消毒浓度和浸泡时间是否达到要求；</w:t>
            </w:r>
          </w:p>
          <w:p>
            <w:pPr>
              <w:pStyle w:val="null3"/>
              <w:ind w:left="60" w:right="60"/>
              <w:jc w:val="both"/>
            </w:pPr>
            <w:r>
              <w:rPr>
                <w:sz w:val="24"/>
              </w:rPr>
              <w:t>采用热力方法的消毒温度和消毒时间是否达到要求；</w:t>
            </w:r>
          </w:p>
          <w:p>
            <w:pPr>
              <w:pStyle w:val="null3"/>
              <w:ind w:left="60" w:right="60"/>
              <w:jc w:val="both"/>
            </w:pPr>
            <w:r>
              <w:rPr>
                <w:sz w:val="24"/>
              </w:rPr>
              <w:t>餐饮具的消毒效果是否符合标准要求；</w:t>
            </w:r>
          </w:p>
          <w:p>
            <w:pPr>
              <w:pStyle w:val="null3"/>
              <w:ind w:left="60" w:right="60"/>
              <w:jc w:val="both"/>
            </w:pPr>
            <w:r>
              <w:rPr>
                <w:sz w:val="24"/>
              </w:rPr>
              <w:t>消毒后的餐饮具是否贮存在专用保洁设施内备用，保洁设施是否有明显标识。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每发现一处不规范扣</w:t>
            </w:r>
            <w:r>
              <w:rPr>
                <w:sz w:val="24"/>
              </w:rPr>
              <w:t>2分。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膳食质量情况</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4"/>
              </w:rPr>
              <w:t>饭菜份量、质量情况及菜式搭配情况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4"/>
              </w:rPr>
              <w:t>份量是否足够；</w:t>
            </w:r>
          </w:p>
          <w:p>
            <w:pPr>
              <w:pStyle w:val="null3"/>
              <w:ind w:left="60" w:right="60"/>
              <w:jc w:val="both"/>
            </w:pPr>
            <w:r>
              <w:rPr>
                <w:sz w:val="24"/>
              </w:rPr>
              <w:t>是否卫生可口；</w:t>
            </w:r>
          </w:p>
          <w:p>
            <w:pPr>
              <w:pStyle w:val="null3"/>
              <w:ind w:left="60" w:right="60"/>
              <w:jc w:val="both"/>
            </w:pPr>
            <w:r>
              <w:rPr>
                <w:sz w:val="24"/>
              </w:rPr>
              <w:t>菜式搭配是否合理。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每发现一处不符合扣</w:t>
            </w:r>
            <w:r>
              <w:rPr>
                <w:sz w:val="24"/>
              </w:rPr>
              <w:t>4分。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8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其它有关情况</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4"/>
              </w:rPr>
              <w:t>留样规定情况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4"/>
              </w:rPr>
              <w:t>学校食堂、重大活动餐饮服务和超过</w:t>
            </w:r>
            <w:r>
              <w:rPr>
                <w:sz w:val="24"/>
              </w:rPr>
              <w:t>100人的一次性聚餐是否按规定留样。</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每发现一次不规范扣</w:t>
            </w:r>
            <w:r>
              <w:rPr>
                <w:sz w:val="24"/>
              </w:rPr>
              <w:t>1分。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4"/>
              </w:rPr>
              <w:t>废弃油脂和餐余垃圾处理情况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4"/>
              </w:rPr>
              <w:t>是否按规定处理废弃油脂和餐余垃圾。</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每发现一处不规范扣</w:t>
            </w:r>
            <w:r>
              <w:rPr>
                <w:sz w:val="24"/>
              </w:rPr>
              <w:t>3分。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4"/>
              </w:rPr>
              <w:t>执行临时任务情况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4"/>
              </w:rPr>
              <w:t>执行监管机构、学校下达临时任务情况。</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落实不到位，不积极配合执行，每次扣</w:t>
            </w:r>
            <w:r>
              <w:rPr>
                <w:sz w:val="24"/>
              </w:rPr>
              <w:t>1分。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876"/>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center"/>
            </w:pPr>
            <w:r>
              <w:rPr>
                <w:sz w:val="24"/>
              </w:rPr>
              <w:t>投诉情况</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4"/>
              </w:rPr>
              <w:t>（学生、家长）有效投诉（属服务范围内的）</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7分</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经调查情况属实，如不及时处理投诉，每宗扣</w:t>
            </w:r>
            <w:r>
              <w:rPr>
                <w:sz w:val="24"/>
              </w:rPr>
              <w:t>3分，扣完为止。</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总体评价：</w:t>
            </w:r>
          </w:p>
          <w:p>
            <w:pPr>
              <w:pStyle w:val="null3"/>
              <w:jc w:val="both"/>
            </w:pPr>
            <w:r>
              <w:rPr>
                <w:sz w:val="24"/>
              </w:rPr>
              <w:t>（可附页）</w:t>
            </w:r>
          </w:p>
        </w:tc>
      </w:tr>
      <w:tr>
        <w:tc>
          <w:tcPr>
            <w:tcW w:type="dxa" w:w="289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4"/>
              </w:rPr>
              <w:t>被考核单位负责人签名（盖章）：</w:t>
            </w:r>
          </w:p>
          <w:p>
            <w:pPr>
              <w:pStyle w:val="null3"/>
              <w:ind w:right="60"/>
              <w:jc w:val="both"/>
            </w:pPr>
            <w:r>
              <w:rPr>
                <w:sz w:val="24"/>
              </w:rPr>
              <w:t>日期：</w:t>
            </w:r>
          </w:p>
        </w:tc>
        <w:tc>
          <w:tcPr>
            <w:tcW w:type="dxa" w:w="5407"/>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4"/>
              </w:rPr>
              <w:t>考核人员签名：</w:t>
            </w:r>
          </w:p>
          <w:p>
            <w:pPr>
              <w:pStyle w:val="null3"/>
              <w:ind w:right="60"/>
              <w:jc w:val="both"/>
            </w:pPr>
            <w:r>
              <w:rPr>
                <w:sz w:val="24"/>
              </w:rPr>
              <w:t>日期：</w:t>
            </w: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备注：</w:t>
            </w:r>
            <w:r>
              <w:rPr>
                <w:sz w:val="24"/>
              </w:rPr>
              <w:t>1、考核成员：行政代表3人、教师代表3人、家委会成员3人</w:t>
            </w:r>
          </w:p>
        </w:tc>
      </w:tr>
    </w:tbl>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440112-2026-02893</w:t>
      </w:r>
    </w:p>
    <w:p>
      <w:pPr>
        <w:pStyle w:val="null3"/>
        <w:jc w:val="center"/>
        <w:outlineLvl w:val="3"/>
      </w:pPr>
      <w:r>
        <w:rPr>
          <w:sz w:val="24"/>
          <w:b/>
        </w:rPr>
        <w:t>采购项目编号：</w:t>
      </w:r>
      <w:r>
        <w:rPr>
          <w:sz w:val="24"/>
          <w:b/>
        </w:rPr>
        <w:t>GZGH-2026-0041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广州国宏工程咨询有限公司</w:t>
      </w:r>
    </w:p>
    <w:p>
      <w:pPr>
        <w:pStyle w:val="null3"/>
        <w:ind w:firstLine="480"/>
      </w:pPr>
      <w:r>
        <w:rPr/>
        <w:t xml:space="preserve"> 你方组织的</w:t>
      </w:r>
      <w:r>
        <w:rPr>
          <w:u w:val="single"/>
        </w:rPr>
        <w:t>“</w:t>
      </w:r>
      <w:r>
        <w:rPr>
          <w:u w:val="single"/>
        </w:rPr>
        <w:t>广州市第八十六中学饭堂服务项目</w:t>
      </w:r>
      <w:r>
        <w:rPr>
          <w:u w:val="single"/>
        </w:rPr>
        <w:t>”</w:t>
      </w:r>
      <w:r>
        <w:rPr/>
        <w:t>项目的招标[采购项目编号为：</w:t>
      </w:r>
      <w:r>
        <w:rPr>
          <w:u w:val="single"/>
        </w:rPr>
        <w:t>GZGH-2026-0041</w:t>
      </w:r>
      <w:r>
        <w:rPr/>
        <w:t>]，我方愿参与投标。</w:t>
      </w:r>
    </w:p>
    <w:p>
      <w:pPr>
        <w:pStyle w:val="null3"/>
        <w:ind w:firstLine="480"/>
      </w:pPr>
      <w:r>
        <w:rPr/>
        <w:t>我方确认收到贵方提供的</w:t>
      </w:r>
      <w:r>
        <w:rPr>
          <w:u w:val="single"/>
        </w:rPr>
        <w:t>“</w:t>
      </w:r>
      <w:r>
        <w:rPr>
          <w:u w:val="single"/>
        </w:rPr>
        <w:t>广州市第八十六中学饭堂服务项目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广州国宏工程咨询有限公司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广州市第八十六中学饭堂服务项目</w:t>
      </w:r>
      <w:r>
        <w:rPr/>
        <w:t>”项目采购[采购项目编号为</w:t>
      </w:r>
      <w:r>
        <w:rPr/>
        <w:t>GZGH-2026-0041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广州市第八十六中学</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广州国宏工程咨询有限公司</w:t>
      </w:r>
    </w:p>
    <w:p>
      <w:pPr>
        <w:pStyle w:val="null3"/>
        <w:ind w:firstLine="480"/>
      </w:pPr>
      <w:r>
        <w:rPr/>
        <w:t xml:space="preserve"> 如果我方在贵采购代理机构组织的</w:t>
      </w:r>
      <w:r>
        <w:rPr/>
        <w:t>广州市第八十六中学饭堂服务项目</w:t>
      </w:r>
      <w:r>
        <w:rPr/>
        <w:t>招标中获中标（采购项目编号：</w:t>
      </w:r>
      <w:r>
        <w:rPr/>
        <w:t>GZGH-2026-0041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广州国宏工程咨询有限公司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