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E71432">
      <w:pPr>
        <w:pStyle w:val="4"/>
        <w:jc w:val="center"/>
        <w:outlineLvl w:val="1"/>
      </w:pPr>
      <w:r>
        <w:rPr>
          <w:rFonts w:ascii="仿宋_GB2312" w:hAnsi="仿宋_GB2312" w:eastAsia="仿宋_GB2312" w:cs="仿宋_GB2312"/>
          <w:b/>
          <w:sz w:val="36"/>
        </w:rPr>
        <w:t>第三章 技术、服务及其他要求</w:t>
      </w:r>
    </w:p>
    <w:p w14:paraId="739DCFD5">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2576756C">
      <w:pPr>
        <w:pStyle w:val="4"/>
        <w:jc w:val="left"/>
        <w:outlineLvl w:val="2"/>
      </w:pPr>
      <w:r>
        <w:rPr>
          <w:rFonts w:ascii="仿宋_GB2312" w:hAnsi="仿宋_GB2312" w:eastAsia="仿宋_GB2312" w:cs="仿宋_GB2312"/>
          <w:b/>
          <w:sz w:val="28"/>
        </w:rPr>
        <w:t>3.1.采购内容</w:t>
      </w:r>
    </w:p>
    <w:p w14:paraId="1C3E555A">
      <w:pPr>
        <w:pStyle w:val="4"/>
        <w:jc w:val="left"/>
      </w:pPr>
      <w:r>
        <w:rPr>
          <w:rFonts w:ascii="仿宋_GB2312" w:hAnsi="仿宋_GB2312" w:eastAsia="仿宋_GB2312" w:cs="仿宋_GB2312"/>
        </w:rPr>
        <w:t>采购包1：</w:t>
      </w:r>
    </w:p>
    <w:p w14:paraId="268BD7E2">
      <w:pPr>
        <w:pStyle w:val="4"/>
        <w:jc w:val="left"/>
      </w:pPr>
      <w:r>
        <w:rPr>
          <w:rFonts w:ascii="仿宋_GB2312" w:hAnsi="仿宋_GB2312" w:eastAsia="仿宋_GB2312" w:cs="仿宋_GB2312"/>
        </w:rPr>
        <w:t>采购包预算金额（元）: 553,000.00</w:t>
      </w:r>
    </w:p>
    <w:p w14:paraId="178735E5">
      <w:pPr>
        <w:pStyle w:val="4"/>
        <w:jc w:val="left"/>
      </w:pPr>
      <w:r>
        <w:rPr>
          <w:rFonts w:ascii="仿宋_GB2312" w:hAnsi="仿宋_GB2312" w:eastAsia="仿宋_GB2312" w:cs="仿宋_GB2312"/>
        </w:rPr>
        <w:t>采购包最高限价（元）: 553,000.00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7"/>
        <w:gridCol w:w="1116"/>
        <w:gridCol w:w="779"/>
        <w:gridCol w:w="820"/>
        <w:gridCol w:w="1216"/>
        <w:gridCol w:w="739"/>
        <w:gridCol w:w="739"/>
        <w:gridCol w:w="739"/>
        <w:gridCol w:w="739"/>
        <w:gridCol w:w="594"/>
        <w:gridCol w:w="594"/>
      </w:tblGrid>
      <w:tr w14:paraId="20C6ED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35B9CC4">
            <w:pPr>
              <w:pStyle w:val="4"/>
              <w:jc w:val="center"/>
            </w:pPr>
            <w:r>
              <w:rPr>
                <w:rFonts w:ascii="仿宋_GB2312" w:hAnsi="仿宋_GB2312" w:eastAsia="仿宋_GB2312" w:cs="仿宋_GB2312"/>
              </w:rPr>
              <w:t>序号</w:t>
            </w:r>
          </w:p>
        </w:tc>
        <w:tc>
          <w:tcPr>
            <w:tcW w:w="821" w:type="dxa"/>
          </w:tcPr>
          <w:p w14:paraId="0209A038">
            <w:pPr>
              <w:pStyle w:val="4"/>
              <w:jc w:val="center"/>
            </w:pPr>
            <w:r>
              <w:rPr>
                <w:rFonts w:ascii="仿宋_GB2312" w:hAnsi="仿宋_GB2312" w:eastAsia="仿宋_GB2312" w:cs="仿宋_GB2312"/>
              </w:rPr>
              <w:t>采购品目名称</w:t>
            </w:r>
          </w:p>
        </w:tc>
        <w:tc>
          <w:tcPr>
            <w:tcW w:w="821" w:type="dxa"/>
          </w:tcPr>
          <w:p w14:paraId="60BE50FA">
            <w:pPr>
              <w:pStyle w:val="4"/>
              <w:jc w:val="center"/>
            </w:pPr>
            <w:r>
              <w:rPr>
                <w:rFonts w:ascii="仿宋_GB2312" w:hAnsi="仿宋_GB2312" w:eastAsia="仿宋_GB2312" w:cs="仿宋_GB2312"/>
              </w:rPr>
              <w:t>标的名称</w:t>
            </w:r>
          </w:p>
        </w:tc>
        <w:tc>
          <w:tcPr>
            <w:tcW w:w="821" w:type="dxa"/>
          </w:tcPr>
          <w:p w14:paraId="251CA0CE">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66626AE0">
            <w:pPr>
              <w:pStyle w:val="4"/>
              <w:jc w:val="center"/>
            </w:pPr>
            <w:r>
              <w:rPr>
                <w:rFonts w:ascii="仿宋_GB2312" w:hAnsi="仿宋_GB2312" w:eastAsia="仿宋_GB2312" w:cs="仿宋_GB2312"/>
              </w:rPr>
              <w:t>标的金额 （元）</w:t>
            </w:r>
          </w:p>
        </w:tc>
        <w:tc>
          <w:tcPr>
            <w:tcW w:w="821" w:type="dxa"/>
          </w:tcPr>
          <w:p w14:paraId="48902701">
            <w:pPr>
              <w:pStyle w:val="4"/>
              <w:jc w:val="center"/>
            </w:pPr>
            <w:r>
              <w:rPr>
                <w:rFonts w:ascii="仿宋_GB2312" w:hAnsi="仿宋_GB2312" w:eastAsia="仿宋_GB2312" w:cs="仿宋_GB2312"/>
              </w:rPr>
              <w:t>所属行业</w:t>
            </w:r>
          </w:p>
        </w:tc>
        <w:tc>
          <w:tcPr>
            <w:tcW w:w="821" w:type="dxa"/>
          </w:tcPr>
          <w:p w14:paraId="2BBC2932">
            <w:pPr>
              <w:pStyle w:val="4"/>
              <w:jc w:val="center"/>
            </w:pPr>
            <w:r>
              <w:rPr>
                <w:rFonts w:ascii="仿宋_GB2312" w:hAnsi="仿宋_GB2312" w:eastAsia="仿宋_GB2312" w:cs="仿宋_GB2312"/>
              </w:rPr>
              <w:t>是否涉及核心产品</w:t>
            </w:r>
          </w:p>
        </w:tc>
        <w:tc>
          <w:tcPr>
            <w:tcW w:w="821" w:type="dxa"/>
          </w:tcPr>
          <w:p w14:paraId="3AC66311">
            <w:pPr>
              <w:pStyle w:val="4"/>
              <w:jc w:val="center"/>
            </w:pPr>
            <w:r>
              <w:rPr>
                <w:rFonts w:ascii="仿宋_GB2312" w:hAnsi="仿宋_GB2312" w:eastAsia="仿宋_GB2312" w:cs="仿宋_GB2312"/>
              </w:rPr>
              <w:t>是否涉及采购进口产品</w:t>
            </w:r>
          </w:p>
        </w:tc>
        <w:tc>
          <w:tcPr>
            <w:tcW w:w="821" w:type="dxa"/>
          </w:tcPr>
          <w:p w14:paraId="5E64C07D">
            <w:pPr>
              <w:pStyle w:val="4"/>
              <w:jc w:val="center"/>
            </w:pPr>
            <w:r>
              <w:rPr>
                <w:rFonts w:ascii="仿宋_GB2312" w:hAnsi="仿宋_GB2312" w:eastAsia="仿宋_GB2312" w:cs="仿宋_GB2312"/>
              </w:rPr>
              <w:t>是否涉及强制采购节能产品</w:t>
            </w:r>
          </w:p>
        </w:tc>
        <w:tc>
          <w:tcPr>
            <w:tcW w:w="639" w:type="dxa"/>
          </w:tcPr>
          <w:p w14:paraId="10A49FBA">
            <w:pPr>
              <w:pStyle w:val="4"/>
              <w:jc w:val="center"/>
            </w:pPr>
            <w:r>
              <w:rPr>
                <w:rFonts w:ascii="仿宋_GB2312" w:hAnsi="仿宋_GB2312" w:eastAsia="仿宋_GB2312" w:cs="仿宋_GB2312"/>
              </w:rPr>
              <w:t>是否涉及优先采购节能产品</w:t>
            </w:r>
          </w:p>
        </w:tc>
        <w:tc>
          <w:tcPr>
            <w:tcW w:w="639" w:type="dxa"/>
          </w:tcPr>
          <w:p w14:paraId="62AB42CF">
            <w:pPr>
              <w:pStyle w:val="4"/>
              <w:jc w:val="center"/>
            </w:pPr>
            <w:r>
              <w:rPr>
                <w:rFonts w:ascii="仿宋_GB2312" w:hAnsi="仿宋_GB2312" w:eastAsia="仿宋_GB2312" w:cs="仿宋_GB2312"/>
              </w:rPr>
              <w:t>是否涉及优先采购环境标志产品</w:t>
            </w:r>
          </w:p>
        </w:tc>
      </w:tr>
      <w:tr w14:paraId="4EF813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4DDFEFF">
            <w:pPr>
              <w:pStyle w:val="4"/>
              <w:jc w:val="left"/>
            </w:pPr>
            <w:r>
              <w:rPr>
                <w:rFonts w:ascii="仿宋_GB2312" w:hAnsi="仿宋_GB2312" w:eastAsia="仿宋_GB2312" w:cs="仿宋_GB2312"/>
              </w:rPr>
              <w:t>1</w:t>
            </w:r>
          </w:p>
        </w:tc>
        <w:tc>
          <w:tcPr>
            <w:tcW w:w="821" w:type="dxa"/>
          </w:tcPr>
          <w:p w14:paraId="10F5B505">
            <w:pPr>
              <w:pStyle w:val="4"/>
              <w:jc w:val="left"/>
            </w:pPr>
            <w:r>
              <w:rPr>
                <w:rFonts w:ascii="仿宋_GB2312" w:hAnsi="仿宋_GB2312" w:eastAsia="仿宋_GB2312" w:cs="仿宋_GB2312"/>
              </w:rPr>
              <w:t>A05030303 普通服装</w:t>
            </w:r>
          </w:p>
        </w:tc>
        <w:tc>
          <w:tcPr>
            <w:tcW w:w="821" w:type="dxa"/>
          </w:tcPr>
          <w:p w14:paraId="61E8E0F8">
            <w:pPr>
              <w:pStyle w:val="4"/>
              <w:jc w:val="left"/>
            </w:pPr>
            <w:r>
              <w:rPr>
                <w:rFonts w:ascii="仿宋_GB2312" w:hAnsi="仿宋_GB2312" w:eastAsia="仿宋_GB2312" w:cs="仿宋_GB2312"/>
              </w:rPr>
              <w:t>成都市龙泉驿区综合社会福利中心2026年集中供养特困人员基本生活物资采购项目</w:t>
            </w:r>
          </w:p>
        </w:tc>
        <w:tc>
          <w:tcPr>
            <w:tcW w:w="821" w:type="dxa"/>
          </w:tcPr>
          <w:p w14:paraId="4BDAB45C">
            <w:pPr>
              <w:pStyle w:val="4"/>
              <w:jc w:val="right"/>
            </w:pPr>
            <w:r>
              <w:rPr>
                <w:rFonts w:ascii="仿宋_GB2312" w:hAnsi="仿宋_GB2312" w:eastAsia="仿宋_GB2312" w:cs="仿宋_GB2312"/>
              </w:rPr>
              <w:t>1.00（项）</w:t>
            </w:r>
          </w:p>
        </w:tc>
        <w:tc>
          <w:tcPr>
            <w:tcW w:w="821" w:type="dxa"/>
          </w:tcPr>
          <w:p w14:paraId="1D626042">
            <w:pPr>
              <w:pStyle w:val="4"/>
              <w:jc w:val="right"/>
            </w:pPr>
            <w:r>
              <w:rPr>
                <w:rFonts w:ascii="仿宋_GB2312" w:hAnsi="仿宋_GB2312" w:eastAsia="仿宋_GB2312" w:cs="仿宋_GB2312"/>
              </w:rPr>
              <w:t>316,500.00</w:t>
            </w:r>
          </w:p>
        </w:tc>
        <w:tc>
          <w:tcPr>
            <w:tcW w:w="821" w:type="dxa"/>
          </w:tcPr>
          <w:p w14:paraId="4DF88B97">
            <w:pPr>
              <w:pStyle w:val="4"/>
              <w:jc w:val="left"/>
            </w:pPr>
            <w:r>
              <w:rPr>
                <w:rFonts w:ascii="仿宋_GB2312" w:hAnsi="仿宋_GB2312" w:eastAsia="仿宋_GB2312" w:cs="仿宋_GB2312"/>
              </w:rPr>
              <w:t>工业</w:t>
            </w:r>
          </w:p>
        </w:tc>
        <w:tc>
          <w:tcPr>
            <w:tcW w:w="821" w:type="dxa"/>
          </w:tcPr>
          <w:p w14:paraId="00D1C631">
            <w:pPr>
              <w:pStyle w:val="4"/>
              <w:jc w:val="left"/>
            </w:pPr>
            <w:r>
              <w:rPr>
                <w:rFonts w:ascii="仿宋_GB2312" w:hAnsi="仿宋_GB2312" w:eastAsia="仿宋_GB2312" w:cs="仿宋_GB2312"/>
              </w:rPr>
              <w:t>是</w:t>
            </w:r>
          </w:p>
        </w:tc>
        <w:tc>
          <w:tcPr>
            <w:tcW w:w="821" w:type="dxa"/>
          </w:tcPr>
          <w:p w14:paraId="04AA9C84">
            <w:pPr>
              <w:pStyle w:val="4"/>
              <w:jc w:val="left"/>
            </w:pPr>
            <w:r>
              <w:rPr>
                <w:rFonts w:ascii="仿宋_GB2312" w:hAnsi="仿宋_GB2312" w:eastAsia="仿宋_GB2312" w:cs="仿宋_GB2312"/>
              </w:rPr>
              <w:t>否</w:t>
            </w:r>
          </w:p>
        </w:tc>
        <w:tc>
          <w:tcPr>
            <w:tcW w:w="821" w:type="dxa"/>
          </w:tcPr>
          <w:p w14:paraId="46C29FF0">
            <w:pPr>
              <w:pStyle w:val="4"/>
              <w:jc w:val="left"/>
            </w:pPr>
            <w:r>
              <w:rPr>
                <w:rFonts w:ascii="仿宋_GB2312" w:hAnsi="仿宋_GB2312" w:eastAsia="仿宋_GB2312" w:cs="仿宋_GB2312"/>
              </w:rPr>
              <w:t>否</w:t>
            </w:r>
          </w:p>
        </w:tc>
        <w:tc>
          <w:tcPr>
            <w:tcW w:w="639" w:type="dxa"/>
          </w:tcPr>
          <w:p w14:paraId="440815F6">
            <w:pPr>
              <w:pStyle w:val="4"/>
              <w:jc w:val="left"/>
            </w:pPr>
            <w:r>
              <w:rPr>
                <w:rFonts w:ascii="仿宋_GB2312" w:hAnsi="仿宋_GB2312" w:eastAsia="仿宋_GB2312" w:cs="仿宋_GB2312"/>
              </w:rPr>
              <w:t>否</w:t>
            </w:r>
          </w:p>
        </w:tc>
        <w:tc>
          <w:tcPr>
            <w:tcW w:w="639" w:type="dxa"/>
          </w:tcPr>
          <w:p w14:paraId="42A5198C">
            <w:pPr>
              <w:pStyle w:val="4"/>
              <w:jc w:val="left"/>
            </w:pPr>
            <w:r>
              <w:rPr>
                <w:rFonts w:ascii="仿宋_GB2312" w:hAnsi="仿宋_GB2312" w:eastAsia="仿宋_GB2312" w:cs="仿宋_GB2312"/>
              </w:rPr>
              <w:t>是</w:t>
            </w:r>
          </w:p>
        </w:tc>
      </w:tr>
      <w:tr w14:paraId="656001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9E04AC9">
            <w:pPr>
              <w:pStyle w:val="4"/>
              <w:jc w:val="left"/>
            </w:pPr>
            <w:r>
              <w:rPr>
                <w:rFonts w:ascii="仿宋_GB2312" w:hAnsi="仿宋_GB2312" w:eastAsia="仿宋_GB2312" w:cs="仿宋_GB2312"/>
              </w:rPr>
              <w:t>2</w:t>
            </w:r>
          </w:p>
        </w:tc>
        <w:tc>
          <w:tcPr>
            <w:tcW w:w="821" w:type="dxa"/>
          </w:tcPr>
          <w:p w14:paraId="2B479FBA">
            <w:pPr>
              <w:pStyle w:val="4"/>
              <w:jc w:val="left"/>
            </w:pPr>
            <w:r>
              <w:rPr>
                <w:rFonts w:ascii="仿宋_GB2312" w:hAnsi="仿宋_GB2312" w:eastAsia="仿宋_GB2312" w:cs="仿宋_GB2312"/>
              </w:rPr>
              <w:t>A05030303 普通服装</w:t>
            </w:r>
          </w:p>
        </w:tc>
        <w:tc>
          <w:tcPr>
            <w:tcW w:w="821" w:type="dxa"/>
          </w:tcPr>
          <w:p w14:paraId="2F01C16A">
            <w:pPr>
              <w:pStyle w:val="4"/>
              <w:jc w:val="left"/>
            </w:pPr>
            <w:r>
              <w:rPr>
                <w:rFonts w:ascii="仿宋_GB2312" w:hAnsi="仿宋_GB2312" w:eastAsia="仿宋_GB2312" w:cs="仿宋_GB2312"/>
              </w:rPr>
              <w:t>成都市龙泉驿区综合社会福利中心2026年集中供养特困人员基本生活物资采购项目</w:t>
            </w:r>
          </w:p>
        </w:tc>
        <w:tc>
          <w:tcPr>
            <w:tcW w:w="821" w:type="dxa"/>
          </w:tcPr>
          <w:p w14:paraId="71439413">
            <w:pPr>
              <w:pStyle w:val="4"/>
              <w:jc w:val="right"/>
            </w:pPr>
            <w:r>
              <w:rPr>
                <w:rFonts w:ascii="仿宋_GB2312" w:hAnsi="仿宋_GB2312" w:eastAsia="仿宋_GB2312" w:cs="仿宋_GB2312"/>
              </w:rPr>
              <w:t>1.00（项）</w:t>
            </w:r>
          </w:p>
        </w:tc>
        <w:tc>
          <w:tcPr>
            <w:tcW w:w="821" w:type="dxa"/>
          </w:tcPr>
          <w:p w14:paraId="61D947F3">
            <w:pPr>
              <w:pStyle w:val="4"/>
              <w:jc w:val="right"/>
            </w:pPr>
            <w:r>
              <w:rPr>
                <w:rFonts w:ascii="仿宋_GB2312" w:hAnsi="仿宋_GB2312" w:eastAsia="仿宋_GB2312" w:cs="仿宋_GB2312"/>
              </w:rPr>
              <w:t>168,500.00</w:t>
            </w:r>
          </w:p>
        </w:tc>
        <w:tc>
          <w:tcPr>
            <w:tcW w:w="821" w:type="dxa"/>
          </w:tcPr>
          <w:p w14:paraId="5A7BFF2D">
            <w:pPr>
              <w:pStyle w:val="4"/>
              <w:jc w:val="left"/>
            </w:pPr>
            <w:r>
              <w:rPr>
                <w:rFonts w:ascii="仿宋_GB2312" w:hAnsi="仿宋_GB2312" w:eastAsia="仿宋_GB2312" w:cs="仿宋_GB2312"/>
              </w:rPr>
              <w:t>工业</w:t>
            </w:r>
          </w:p>
        </w:tc>
        <w:tc>
          <w:tcPr>
            <w:tcW w:w="821" w:type="dxa"/>
          </w:tcPr>
          <w:p w14:paraId="0DEC94FA">
            <w:pPr>
              <w:pStyle w:val="4"/>
              <w:jc w:val="left"/>
            </w:pPr>
            <w:r>
              <w:rPr>
                <w:rFonts w:ascii="仿宋_GB2312" w:hAnsi="仿宋_GB2312" w:eastAsia="仿宋_GB2312" w:cs="仿宋_GB2312"/>
              </w:rPr>
              <w:t>是</w:t>
            </w:r>
          </w:p>
        </w:tc>
        <w:tc>
          <w:tcPr>
            <w:tcW w:w="821" w:type="dxa"/>
          </w:tcPr>
          <w:p w14:paraId="37DDB935">
            <w:pPr>
              <w:pStyle w:val="4"/>
              <w:jc w:val="left"/>
            </w:pPr>
            <w:r>
              <w:rPr>
                <w:rFonts w:ascii="仿宋_GB2312" w:hAnsi="仿宋_GB2312" w:eastAsia="仿宋_GB2312" w:cs="仿宋_GB2312"/>
              </w:rPr>
              <w:t>否</w:t>
            </w:r>
          </w:p>
        </w:tc>
        <w:tc>
          <w:tcPr>
            <w:tcW w:w="821" w:type="dxa"/>
          </w:tcPr>
          <w:p w14:paraId="56F3EB38">
            <w:pPr>
              <w:pStyle w:val="4"/>
              <w:jc w:val="left"/>
            </w:pPr>
            <w:r>
              <w:rPr>
                <w:rFonts w:ascii="仿宋_GB2312" w:hAnsi="仿宋_GB2312" w:eastAsia="仿宋_GB2312" w:cs="仿宋_GB2312"/>
              </w:rPr>
              <w:t>否</w:t>
            </w:r>
          </w:p>
        </w:tc>
        <w:tc>
          <w:tcPr>
            <w:tcW w:w="639" w:type="dxa"/>
          </w:tcPr>
          <w:p w14:paraId="7DDFB266">
            <w:pPr>
              <w:pStyle w:val="4"/>
              <w:jc w:val="left"/>
            </w:pPr>
            <w:r>
              <w:rPr>
                <w:rFonts w:ascii="仿宋_GB2312" w:hAnsi="仿宋_GB2312" w:eastAsia="仿宋_GB2312" w:cs="仿宋_GB2312"/>
              </w:rPr>
              <w:t>否</w:t>
            </w:r>
          </w:p>
        </w:tc>
        <w:tc>
          <w:tcPr>
            <w:tcW w:w="639" w:type="dxa"/>
          </w:tcPr>
          <w:p w14:paraId="1DD2C58D">
            <w:pPr>
              <w:pStyle w:val="4"/>
              <w:jc w:val="left"/>
            </w:pPr>
            <w:r>
              <w:rPr>
                <w:rFonts w:ascii="仿宋_GB2312" w:hAnsi="仿宋_GB2312" w:eastAsia="仿宋_GB2312" w:cs="仿宋_GB2312"/>
              </w:rPr>
              <w:t>是</w:t>
            </w:r>
          </w:p>
        </w:tc>
      </w:tr>
      <w:tr w14:paraId="22515F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24F230C">
            <w:pPr>
              <w:pStyle w:val="4"/>
              <w:jc w:val="left"/>
            </w:pPr>
            <w:r>
              <w:rPr>
                <w:rFonts w:ascii="仿宋_GB2312" w:hAnsi="仿宋_GB2312" w:eastAsia="仿宋_GB2312" w:cs="仿宋_GB2312"/>
              </w:rPr>
              <w:t>3</w:t>
            </w:r>
          </w:p>
        </w:tc>
        <w:tc>
          <w:tcPr>
            <w:tcW w:w="821" w:type="dxa"/>
          </w:tcPr>
          <w:p w14:paraId="411617E4">
            <w:pPr>
              <w:pStyle w:val="4"/>
              <w:jc w:val="left"/>
            </w:pPr>
            <w:r>
              <w:rPr>
                <w:rFonts w:ascii="仿宋_GB2312" w:hAnsi="仿宋_GB2312" w:eastAsia="仿宋_GB2312" w:cs="仿宋_GB2312"/>
              </w:rPr>
              <w:t>A05030303 普通服装</w:t>
            </w:r>
          </w:p>
        </w:tc>
        <w:tc>
          <w:tcPr>
            <w:tcW w:w="821" w:type="dxa"/>
          </w:tcPr>
          <w:p w14:paraId="59F506B3">
            <w:pPr>
              <w:pStyle w:val="4"/>
              <w:jc w:val="left"/>
            </w:pPr>
            <w:r>
              <w:rPr>
                <w:rFonts w:ascii="仿宋_GB2312" w:hAnsi="仿宋_GB2312" w:eastAsia="仿宋_GB2312" w:cs="仿宋_GB2312"/>
              </w:rPr>
              <w:t>成都市龙泉驿区综合社会福利中心2026年集中供养特困人员基本生活物资采购项目</w:t>
            </w:r>
          </w:p>
        </w:tc>
        <w:tc>
          <w:tcPr>
            <w:tcW w:w="821" w:type="dxa"/>
          </w:tcPr>
          <w:p w14:paraId="23F46E48">
            <w:pPr>
              <w:pStyle w:val="4"/>
              <w:jc w:val="right"/>
            </w:pPr>
            <w:r>
              <w:rPr>
                <w:rFonts w:ascii="仿宋_GB2312" w:hAnsi="仿宋_GB2312" w:eastAsia="仿宋_GB2312" w:cs="仿宋_GB2312"/>
              </w:rPr>
              <w:t>1.00（项）</w:t>
            </w:r>
          </w:p>
        </w:tc>
        <w:tc>
          <w:tcPr>
            <w:tcW w:w="821" w:type="dxa"/>
          </w:tcPr>
          <w:p w14:paraId="4E59585C">
            <w:pPr>
              <w:pStyle w:val="4"/>
              <w:jc w:val="right"/>
            </w:pPr>
            <w:r>
              <w:rPr>
                <w:rFonts w:ascii="仿宋_GB2312" w:hAnsi="仿宋_GB2312" w:eastAsia="仿宋_GB2312" w:cs="仿宋_GB2312"/>
              </w:rPr>
              <w:t>68,000.00</w:t>
            </w:r>
          </w:p>
        </w:tc>
        <w:tc>
          <w:tcPr>
            <w:tcW w:w="821" w:type="dxa"/>
          </w:tcPr>
          <w:p w14:paraId="39460D51">
            <w:pPr>
              <w:pStyle w:val="4"/>
              <w:jc w:val="left"/>
            </w:pPr>
            <w:r>
              <w:rPr>
                <w:rFonts w:ascii="仿宋_GB2312" w:hAnsi="仿宋_GB2312" w:eastAsia="仿宋_GB2312" w:cs="仿宋_GB2312"/>
              </w:rPr>
              <w:t>工业</w:t>
            </w:r>
          </w:p>
        </w:tc>
        <w:tc>
          <w:tcPr>
            <w:tcW w:w="821" w:type="dxa"/>
          </w:tcPr>
          <w:p w14:paraId="424925C1">
            <w:pPr>
              <w:pStyle w:val="4"/>
              <w:jc w:val="left"/>
            </w:pPr>
            <w:r>
              <w:rPr>
                <w:rFonts w:ascii="仿宋_GB2312" w:hAnsi="仿宋_GB2312" w:eastAsia="仿宋_GB2312" w:cs="仿宋_GB2312"/>
              </w:rPr>
              <w:t>是</w:t>
            </w:r>
          </w:p>
        </w:tc>
        <w:tc>
          <w:tcPr>
            <w:tcW w:w="821" w:type="dxa"/>
          </w:tcPr>
          <w:p w14:paraId="466CA97E">
            <w:pPr>
              <w:pStyle w:val="4"/>
              <w:jc w:val="left"/>
            </w:pPr>
            <w:r>
              <w:rPr>
                <w:rFonts w:ascii="仿宋_GB2312" w:hAnsi="仿宋_GB2312" w:eastAsia="仿宋_GB2312" w:cs="仿宋_GB2312"/>
              </w:rPr>
              <w:t>否</w:t>
            </w:r>
          </w:p>
        </w:tc>
        <w:tc>
          <w:tcPr>
            <w:tcW w:w="821" w:type="dxa"/>
          </w:tcPr>
          <w:p w14:paraId="6817689E">
            <w:pPr>
              <w:pStyle w:val="4"/>
              <w:jc w:val="left"/>
            </w:pPr>
            <w:r>
              <w:rPr>
                <w:rFonts w:ascii="仿宋_GB2312" w:hAnsi="仿宋_GB2312" w:eastAsia="仿宋_GB2312" w:cs="仿宋_GB2312"/>
              </w:rPr>
              <w:t>否</w:t>
            </w:r>
          </w:p>
        </w:tc>
        <w:tc>
          <w:tcPr>
            <w:tcW w:w="639" w:type="dxa"/>
          </w:tcPr>
          <w:p w14:paraId="11871321">
            <w:pPr>
              <w:pStyle w:val="4"/>
              <w:jc w:val="left"/>
            </w:pPr>
            <w:r>
              <w:rPr>
                <w:rFonts w:ascii="仿宋_GB2312" w:hAnsi="仿宋_GB2312" w:eastAsia="仿宋_GB2312" w:cs="仿宋_GB2312"/>
              </w:rPr>
              <w:t>否</w:t>
            </w:r>
          </w:p>
        </w:tc>
        <w:tc>
          <w:tcPr>
            <w:tcW w:w="639" w:type="dxa"/>
          </w:tcPr>
          <w:p w14:paraId="788A0C1B">
            <w:pPr>
              <w:pStyle w:val="4"/>
              <w:jc w:val="left"/>
            </w:pPr>
            <w:r>
              <w:rPr>
                <w:rFonts w:ascii="仿宋_GB2312" w:hAnsi="仿宋_GB2312" w:eastAsia="仿宋_GB2312" w:cs="仿宋_GB2312"/>
              </w:rPr>
              <w:t>是</w:t>
            </w:r>
          </w:p>
        </w:tc>
      </w:tr>
    </w:tbl>
    <w:p w14:paraId="2F0D159A">
      <w:pPr>
        <w:pStyle w:val="4"/>
        <w:jc w:val="left"/>
      </w:pPr>
      <w:r>
        <w:rPr>
          <w:rFonts w:ascii="仿宋_GB2312" w:hAnsi="仿宋_GB2312" w:eastAsia="仿宋_GB2312" w:cs="仿宋_GB2312"/>
        </w:rPr>
        <w:t>是否适用本国产品标准：是</w:t>
      </w:r>
    </w:p>
    <w:p w14:paraId="5AC5BE67">
      <w:pPr>
        <w:pStyle w:val="4"/>
        <w:jc w:val="left"/>
        <w:outlineLvl w:val="3"/>
      </w:pPr>
      <w:r>
        <w:rPr>
          <w:rFonts w:ascii="仿宋_GB2312" w:hAnsi="仿宋_GB2312" w:eastAsia="仿宋_GB2312" w:cs="仿宋_GB2312"/>
          <w:b/>
          <w:sz w:val="24"/>
        </w:rPr>
        <w:t>报价要求</w:t>
      </w:r>
    </w:p>
    <w:p w14:paraId="7939C4DD">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84"/>
        <w:gridCol w:w="1759"/>
        <w:gridCol w:w="977"/>
        <w:gridCol w:w="977"/>
        <w:gridCol w:w="1466"/>
        <w:gridCol w:w="977"/>
        <w:gridCol w:w="1466"/>
      </w:tblGrid>
      <w:tr w14:paraId="470E63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64C2C014">
            <w:pPr>
              <w:pStyle w:val="4"/>
              <w:jc w:val="center"/>
            </w:pPr>
            <w:r>
              <w:rPr>
                <w:rFonts w:ascii="仿宋_GB2312" w:hAnsi="仿宋_GB2312" w:eastAsia="仿宋_GB2312" w:cs="仿宋_GB2312"/>
              </w:rPr>
              <w:t>序号</w:t>
            </w:r>
          </w:p>
        </w:tc>
        <w:tc>
          <w:tcPr>
            <w:tcW w:w="1759" w:type="dxa"/>
          </w:tcPr>
          <w:p w14:paraId="1878E317">
            <w:pPr>
              <w:pStyle w:val="4"/>
              <w:jc w:val="center"/>
            </w:pPr>
            <w:r>
              <w:rPr>
                <w:rFonts w:ascii="仿宋_GB2312" w:hAnsi="仿宋_GB2312" w:eastAsia="仿宋_GB2312" w:cs="仿宋_GB2312"/>
              </w:rPr>
              <w:t>报价内容</w:t>
            </w:r>
          </w:p>
        </w:tc>
        <w:tc>
          <w:tcPr>
            <w:tcW w:w="977" w:type="dxa"/>
          </w:tcPr>
          <w:p w14:paraId="2C61101E">
            <w:pPr>
              <w:pStyle w:val="4"/>
              <w:jc w:val="center"/>
            </w:pPr>
            <w:r>
              <w:rPr>
                <w:rFonts w:ascii="仿宋_GB2312" w:hAnsi="仿宋_GB2312" w:eastAsia="仿宋_GB2312" w:cs="仿宋_GB2312"/>
              </w:rPr>
              <w:t>计量单位</w:t>
            </w:r>
          </w:p>
        </w:tc>
        <w:tc>
          <w:tcPr>
            <w:tcW w:w="977" w:type="dxa"/>
          </w:tcPr>
          <w:p w14:paraId="0F28E5EE">
            <w:pPr>
              <w:pStyle w:val="4"/>
              <w:jc w:val="center"/>
            </w:pPr>
            <w:r>
              <w:rPr>
                <w:rFonts w:ascii="仿宋_GB2312" w:hAnsi="仿宋_GB2312" w:eastAsia="仿宋_GB2312" w:cs="仿宋_GB2312"/>
              </w:rPr>
              <w:t>报价单位</w:t>
            </w:r>
          </w:p>
        </w:tc>
        <w:tc>
          <w:tcPr>
            <w:tcW w:w="1466" w:type="dxa"/>
          </w:tcPr>
          <w:p w14:paraId="6CDC8260">
            <w:pPr>
              <w:pStyle w:val="4"/>
              <w:jc w:val="center"/>
            </w:pPr>
            <w:r>
              <w:rPr>
                <w:rFonts w:ascii="仿宋_GB2312" w:hAnsi="仿宋_GB2312" w:eastAsia="仿宋_GB2312" w:cs="仿宋_GB2312"/>
              </w:rPr>
              <w:t>最高限价</w:t>
            </w:r>
          </w:p>
        </w:tc>
        <w:tc>
          <w:tcPr>
            <w:tcW w:w="977" w:type="dxa"/>
          </w:tcPr>
          <w:p w14:paraId="71A11CA5">
            <w:pPr>
              <w:pStyle w:val="4"/>
              <w:jc w:val="center"/>
            </w:pPr>
            <w:r>
              <w:rPr>
                <w:rFonts w:ascii="仿宋_GB2312" w:hAnsi="仿宋_GB2312" w:eastAsia="仿宋_GB2312" w:cs="仿宋_GB2312"/>
              </w:rPr>
              <w:t>价款形式</w:t>
            </w:r>
          </w:p>
        </w:tc>
        <w:tc>
          <w:tcPr>
            <w:tcW w:w="1466" w:type="dxa"/>
          </w:tcPr>
          <w:p w14:paraId="50F36316">
            <w:pPr>
              <w:pStyle w:val="4"/>
              <w:jc w:val="center"/>
            </w:pPr>
            <w:r>
              <w:rPr>
                <w:rFonts w:ascii="仿宋_GB2312" w:hAnsi="仿宋_GB2312" w:eastAsia="仿宋_GB2312" w:cs="仿宋_GB2312"/>
              </w:rPr>
              <w:t>报价说明</w:t>
            </w:r>
          </w:p>
        </w:tc>
      </w:tr>
      <w:tr w14:paraId="40B6D7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0B11A752">
            <w:pPr>
              <w:pStyle w:val="4"/>
              <w:jc w:val="center"/>
            </w:pPr>
            <w:r>
              <w:rPr>
                <w:rFonts w:ascii="仿宋_GB2312" w:hAnsi="仿宋_GB2312" w:eastAsia="仿宋_GB2312" w:cs="仿宋_GB2312"/>
              </w:rPr>
              <w:t>1</w:t>
            </w:r>
          </w:p>
        </w:tc>
        <w:tc>
          <w:tcPr>
            <w:tcW w:w="1759" w:type="dxa"/>
          </w:tcPr>
          <w:p w14:paraId="1CCEC84D">
            <w:pPr>
              <w:pStyle w:val="4"/>
              <w:jc w:val="center"/>
            </w:pPr>
            <w:r>
              <w:rPr>
                <w:rFonts w:ascii="仿宋_GB2312" w:hAnsi="仿宋_GB2312" w:eastAsia="仿宋_GB2312" w:cs="仿宋_GB2312"/>
              </w:rPr>
              <w:t>成都市龙泉驿区综合社会福利中心2026年集中供养特困人员基本生活物资采购项目（一）</w:t>
            </w:r>
          </w:p>
        </w:tc>
        <w:tc>
          <w:tcPr>
            <w:tcW w:w="977" w:type="dxa"/>
          </w:tcPr>
          <w:p w14:paraId="0BE25216">
            <w:pPr>
              <w:pStyle w:val="4"/>
              <w:jc w:val="center"/>
            </w:pPr>
            <w:r>
              <w:rPr>
                <w:rFonts w:ascii="仿宋_GB2312" w:hAnsi="仿宋_GB2312" w:eastAsia="仿宋_GB2312" w:cs="仿宋_GB2312"/>
              </w:rPr>
              <w:t>项</w:t>
            </w:r>
          </w:p>
        </w:tc>
        <w:tc>
          <w:tcPr>
            <w:tcW w:w="977" w:type="dxa"/>
          </w:tcPr>
          <w:p w14:paraId="162EE7DF">
            <w:pPr>
              <w:pStyle w:val="4"/>
              <w:jc w:val="center"/>
            </w:pPr>
            <w:r>
              <w:rPr>
                <w:rFonts w:ascii="仿宋_GB2312" w:hAnsi="仿宋_GB2312" w:eastAsia="仿宋_GB2312" w:cs="仿宋_GB2312"/>
              </w:rPr>
              <w:t>元</w:t>
            </w:r>
          </w:p>
        </w:tc>
        <w:tc>
          <w:tcPr>
            <w:tcW w:w="1466" w:type="dxa"/>
          </w:tcPr>
          <w:p w14:paraId="107801E3">
            <w:pPr>
              <w:pStyle w:val="4"/>
              <w:jc w:val="center"/>
            </w:pPr>
            <w:r>
              <w:rPr>
                <w:rFonts w:ascii="仿宋_GB2312" w:hAnsi="仿宋_GB2312" w:eastAsia="仿宋_GB2312" w:cs="仿宋_GB2312"/>
              </w:rPr>
              <w:t>316,500.00</w:t>
            </w:r>
          </w:p>
        </w:tc>
        <w:tc>
          <w:tcPr>
            <w:tcW w:w="977" w:type="dxa"/>
          </w:tcPr>
          <w:p w14:paraId="258371E9">
            <w:pPr>
              <w:pStyle w:val="4"/>
              <w:jc w:val="center"/>
            </w:pPr>
            <w:r>
              <w:rPr>
                <w:rFonts w:ascii="仿宋_GB2312" w:hAnsi="仿宋_GB2312" w:eastAsia="仿宋_GB2312" w:cs="仿宋_GB2312"/>
              </w:rPr>
              <w:t>单价</w:t>
            </w:r>
          </w:p>
        </w:tc>
        <w:tc>
          <w:tcPr>
            <w:tcW w:w="1466" w:type="dxa"/>
          </w:tcPr>
          <w:p w14:paraId="00A6D1C6">
            <w:pPr>
              <w:pStyle w:val="4"/>
              <w:jc w:val="left"/>
            </w:pPr>
            <w:r>
              <w:rPr>
                <w:rFonts w:ascii="仿宋_GB2312" w:hAnsi="仿宋_GB2312" w:eastAsia="仿宋_GB2312" w:cs="仿宋_GB2312"/>
              </w:rPr>
              <w:t>因本项目由三笔预算组成，故存在三项报价内容，供应商填写报价时，可根据报价明细表中合计金额自主在报价表三项报价内容中进行分配，最终以三项报价内容合计总金额进行评审。</w:t>
            </w:r>
          </w:p>
        </w:tc>
      </w:tr>
      <w:tr w14:paraId="4B2FBE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3D30AB01">
            <w:pPr>
              <w:pStyle w:val="4"/>
              <w:jc w:val="center"/>
            </w:pPr>
            <w:r>
              <w:rPr>
                <w:rFonts w:ascii="仿宋_GB2312" w:hAnsi="仿宋_GB2312" w:eastAsia="仿宋_GB2312" w:cs="仿宋_GB2312"/>
              </w:rPr>
              <w:t>2</w:t>
            </w:r>
          </w:p>
        </w:tc>
        <w:tc>
          <w:tcPr>
            <w:tcW w:w="1759" w:type="dxa"/>
          </w:tcPr>
          <w:p w14:paraId="262707E1">
            <w:pPr>
              <w:pStyle w:val="4"/>
              <w:jc w:val="center"/>
            </w:pPr>
            <w:r>
              <w:rPr>
                <w:rFonts w:ascii="仿宋_GB2312" w:hAnsi="仿宋_GB2312" w:eastAsia="仿宋_GB2312" w:cs="仿宋_GB2312"/>
              </w:rPr>
              <w:t>成都市龙泉驿区综合社会福利中心2026年集中供养特困人员基本生活物资采购项目（二）</w:t>
            </w:r>
          </w:p>
        </w:tc>
        <w:tc>
          <w:tcPr>
            <w:tcW w:w="977" w:type="dxa"/>
          </w:tcPr>
          <w:p w14:paraId="14031915">
            <w:pPr>
              <w:pStyle w:val="4"/>
              <w:jc w:val="center"/>
            </w:pPr>
            <w:r>
              <w:rPr>
                <w:rFonts w:ascii="仿宋_GB2312" w:hAnsi="仿宋_GB2312" w:eastAsia="仿宋_GB2312" w:cs="仿宋_GB2312"/>
              </w:rPr>
              <w:t>项</w:t>
            </w:r>
          </w:p>
        </w:tc>
        <w:tc>
          <w:tcPr>
            <w:tcW w:w="977" w:type="dxa"/>
          </w:tcPr>
          <w:p w14:paraId="17FA34CF">
            <w:pPr>
              <w:pStyle w:val="4"/>
              <w:jc w:val="center"/>
            </w:pPr>
            <w:r>
              <w:rPr>
                <w:rFonts w:ascii="仿宋_GB2312" w:hAnsi="仿宋_GB2312" w:eastAsia="仿宋_GB2312" w:cs="仿宋_GB2312"/>
              </w:rPr>
              <w:t>元</w:t>
            </w:r>
          </w:p>
        </w:tc>
        <w:tc>
          <w:tcPr>
            <w:tcW w:w="1466" w:type="dxa"/>
          </w:tcPr>
          <w:p w14:paraId="3679C5B3">
            <w:pPr>
              <w:pStyle w:val="4"/>
              <w:jc w:val="center"/>
            </w:pPr>
            <w:r>
              <w:rPr>
                <w:rFonts w:ascii="仿宋_GB2312" w:hAnsi="仿宋_GB2312" w:eastAsia="仿宋_GB2312" w:cs="仿宋_GB2312"/>
              </w:rPr>
              <w:t>168,500.00</w:t>
            </w:r>
          </w:p>
        </w:tc>
        <w:tc>
          <w:tcPr>
            <w:tcW w:w="977" w:type="dxa"/>
          </w:tcPr>
          <w:p w14:paraId="655EE23D">
            <w:pPr>
              <w:pStyle w:val="4"/>
              <w:jc w:val="center"/>
            </w:pPr>
            <w:r>
              <w:rPr>
                <w:rFonts w:ascii="仿宋_GB2312" w:hAnsi="仿宋_GB2312" w:eastAsia="仿宋_GB2312" w:cs="仿宋_GB2312"/>
              </w:rPr>
              <w:t>单价</w:t>
            </w:r>
          </w:p>
        </w:tc>
        <w:tc>
          <w:tcPr>
            <w:tcW w:w="1466" w:type="dxa"/>
          </w:tcPr>
          <w:p w14:paraId="0EAECDCE">
            <w:pPr>
              <w:pStyle w:val="4"/>
              <w:jc w:val="left"/>
            </w:pPr>
            <w:r>
              <w:rPr>
                <w:rFonts w:ascii="仿宋_GB2312" w:hAnsi="仿宋_GB2312" w:eastAsia="仿宋_GB2312" w:cs="仿宋_GB2312"/>
              </w:rPr>
              <w:t>因本项目由三笔预算组成，故存在三项报价内容，供应商填写报价时，可根据报价明细表中合计金额自主在报价表三项报价内容中进行分配，最终以三项报价内容合计总金额进行评审。</w:t>
            </w:r>
          </w:p>
        </w:tc>
      </w:tr>
      <w:tr w14:paraId="00FD67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745B1BEE">
            <w:pPr>
              <w:pStyle w:val="4"/>
              <w:jc w:val="center"/>
            </w:pPr>
            <w:r>
              <w:rPr>
                <w:rFonts w:ascii="仿宋_GB2312" w:hAnsi="仿宋_GB2312" w:eastAsia="仿宋_GB2312" w:cs="仿宋_GB2312"/>
              </w:rPr>
              <w:t>3</w:t>
            </w:r>
          </w:p>
        </w:tc>
        <w:tc>
          <w:tcPr>
            <w:tcW w:w="1759" w:type="dxa"/>
          </w:tcPr>
          <w:p w14:paraId="59817FC7">
            <w:pPr>
              <w:pStyle w:val="4"/>
              <w:jc w:val="center"/>
            </w:pPr>
            <w:r>
              <w:rPr>
                <w:rFonts w:ascii="仿宋_GB2312" w:hAnsi="仿宋_GB2312" w:eastAsia="仿宋_GB2312" w:cs="仿宋_GB2312"/>
              </w:rPr>
              <w:t>成都市龙泉驿区综合社会福利中心2026年集中供养特困人员基本生活物资采购项目（三）</w:t>
            </w:r>
          </w:p>
        </w:tc>
        <w:tc>
          <w:tcPr>
            <w:tcW w:w="977" w:type="dxa"/>
          </w:tcPr>
          <w:p w14:paraId="70886917">
            <w:pPr>
              <w:pStyle w:val="4"/>
              <w:jc w:val="center"/>
            </w:pPr>
            <w:r>
              <w:rPr>
                <w:rFonts w:ascii="仿宋_GB2312" w:hAnsi="仿宋_GB2312" w:eastAsia="仿宋_GB2312" w:cs="仿宋_GB2312"/>
              </w:rPr>
              <w:t>项</w:t>
            </w:r>
          </w:p>
        </w:tc>
        <w:tc>
          <w:tcPr>
            <w:tcW w:w="977" w:type="dxa"/>
          </w:tcPr>
          <w:p w14:paraId="349D8159">
            <w:pPr>
              <w:pStyle w:val="4"/>
              <w:jc w:val="center"/>
            </w:pPr>
            <w:r>
              <w:rPr>
                <w:rFonts w:ascii="仿宋_GB2312" w:hAnsi="仿宋_GB2312" w:eastAsia="仿宋_GB2312" w:cs="仿宋_GB2312"/>
              </w:rPr>
              <w:t>元</w:t>
            </w:r>
          </w:p>
        </w:tc>
        <w:tc>
          <w:tcPr>
            <w:tcW w:w="1466" w:type="dxa"/>
          </w:tcPr>
          <w:p w14:paraId="10BE900A">
            <w:pPr>
              <w:pStyle w:val="4"/>
              <w:jc w:val="center"/>
            </w:pPr>
            <w:r>
              <w:rPr>
                <w:rFonts w:ascii="仿宋_GB2312" w:hAnsi="仿宋_GB2312" w:eastAsia="仿宋_GB2312" w:cs="仿宋_GB2312"/>
              </w:rPr>
              <w:t>68,000.00</w:t>
            </w:r>
          </w:p>
        </w:tc>
        <w:tc>
          <w:tcPr>
            <w:tcW w:w="977" w:type="dxa"/>
          </w:tcPr>
          <w:p w14:paraId="6893BE56">
            <w:pPr>
              <w:pStyle w:val="4"/>
              <w:jc w:val="center"/>
            </w:pPr>
            <w:r>
              <w:rPr>
                <w:rFonts w:ascii="仿宋_GB2312" w:hAnsi="仿宋_GB2312" w:eastAsia="仿宋_GB2312" w:cs="仿宋_GB2312"/>
              </w:rPr>
              <w:t>单价</w:t>
            </w:r>
          </w:p>
        </w:tc>
        <w:tc>
          <w:tcPr>
            <w:tcW w:w="1466" w:type="dxa"/>
          </w:tcPr>
          <w:p w14:paraId="548B2506">
            <w:pPr>
              <w:pStyle w:val="4"/>
              <w:jc w:val="left"/>
            </w:pPr>
            <w:r>
              <w:rPr>
                <w:rFonts w:ascii="仿宋_GB2312" w:hAnsi="仿宋_GB2312" w:eastAsia="仿宋_GB2312" w:cs="仿宋_GB2312"/>
              </w:rPr>
              <w:t>因本项目由三笔预算组成，故存在三项报价内容，供应商填写报价时，可根据报价明细表中合计金额自主在报价表三项报价内容中进行分配，最终以三项报价内容合计总金额进行评审。</w:t>
            </w:r>
          </w:p>
        </w:tc>
      </w:tr>
    </w:tbl>
    <w:p w14:paraId="20526181">
      <w:pPr>
        <w:pStyle w:val="4"/>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5804F500">
      <w:pPr>
        <w:pStyle w:val="4"/>
        <w:jc w:val="left"/>
        <w:outlineLvl w:val="3"/>
      </w:pPr>
      <w:r>
        <w:rPr>
          <w:rFonts w:ascii="仿宋_GB2312" w:hAnsi="仿宋_GB2312" w:eastAsia="仿宋_GB2312" w:cs="仿宋_GB2312"/>
          <w:b/>
          <w:sz w:val="24"/>
        </w:rPr>
        <w:t>本项目涉及核心产品：</w:t>
      </w:r>
    </w:p>
    <w:p w14:paraId="015B1BBD">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4E3C1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E1F3846">
            <w:pPr>
              <w:pStyle w:val="4"/>
              <w:jc w:val="center"/>
            </w:pPr>
            <w:r>
              <w:rPr>
                <w:rFonts w:ascii="仿宋_GB2312" w:hAnsi="仿宋_GB2312" w:eastAsia="仿宋_GB2312" w:cs="仿宋_GB2312"/>
              </w:rPr>
              <w:t>序号</w:t>
            </w:r>
          </w:p>
        </w:tc>
        <w:tc>
          <w:tcPr>
            <w:tcW w:w="2492" w:type="dxa"/>
          </w:tcPr>
          <w:p w14:paraId="1D20C1D9">
            <w:pPr>
              <w:pStyle w:val="4"/>
              <w:jc w:val="center"/>
            </w:pPr>
            <w:r>
              <w:rPr>
                <w:rFonts w:ascii="仿宋_GB2312" w:hAnsi="仿宋_GB2312" w:eastAsia="仿宋_GB2312" w:cs="仿宋_GB2312"/>
              </w:rPr>
              <w:t>采购品目名称</w:t>
            </w:r>
          </w:p>
        </w:tc>
        <w:tc>
          <w:tcPr>
            <w:tcW w:w="2492" w:type="dxa"/>
          </w:tcPr>
          <w:p w14:paraId="1AA45211">
            <w:pPr>
              <w:pStyle w:val="4"/>
              <w:jc w:val="center"/>
            </w:pPr>
            <w:r>
              <w:rPr>
                <w:rFonts w:ascii="仿宋_GB2312" w:hAnsi="仿宋_GB2312" w:eastAsia="仿宋_GB2312" w:cs="仿宋_GB2312"/>
              </w:rPr>
              <w:t>标的名称</w:t>
            </w:r>
          </w:p>
        </w:tc>
        <w:tc>
          <w:tcPr>
            <w:tcW w:w="2492" w:type="dxa"/>
          </w:tcPr>
          <w:p w14:paraId="0DFE5436">
            <w:pPr>
              <w:pStyle w:val="4"/>
              <w:jc w:val="center"/>
            </w:pPr>
            <w:r>
              <w:rPr>
                <w:rFonts w:ascii="仿宋_GB2312" w:hAnsi="仿宋_GB2312" w:eastAsia="仿宋_GB2312" w:cs="仿宋_GB2312"/>
              </w:rPr>
              <w:t>产品名称</w:t>
            </w:r>
          </w:p>
        </w:tc>
      </w:tr>
      <w:tr w14:paraId="0A0C55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B66FD13">
            <w:pPr>
              <w:pStyle w:val="4"/>
              <w:jc w:val="left"/>
            </w:pPr>
            <w:r>
              <w:rPr>
                <w:rFonts w:ascii="仿宋_GB2312" w:hAnsi="仿宋_GB2312" w:eastAsia="仿宋_GB2312" w:cs="仿宋_GB2312"/>
              </w:rPr>
              <w:t>1</w:t>
            </w:r>
          </w:p>
        </w:tc>
        <w:tc>
          <w:tcPr>
            <w:tcW w:w="2492" w:type="dxa"/>
          </w:tcPr>
          <w:p w14:paraId="0DA55D91">
            <w:pPr>
              <w:pStyle w:val="4"/>
              <w:jc w:val="left"/>
            </w:pPr>
            <w:r>
              <w:rPr>
                <w:rFonts w:ascii="仿宋_GB2312" w:hAnsi="仿宋_GB2312" w:eastAsia="仿宋_GB2312" w:cs="仿宋_GB2312"/>
              </w:rPr>
              <w:t>A05030303 普通服装</w:t>
            </w:r>
          </w:p>
        </w:tc>
        <w:tc>
          <w:tcPr>
            <w:tcW w:w="2492" w:type="dxa"/>
          </w:tcPr>
          <w:p w14:paraId="0032EA97">
            <w:pPr>
              <w:pStyle w:val="4"/>
              <w:jc w:val="left"/>
            </w:pPr>
            <w:r>
              <w:rPr>
                <w:rFonts w:ascii="仿宋_GB2312" w:hAnsi="仿宋_GB2312" w:eastAsia="仿宋_GB2312" w:cs="仿宋_GB2312"/>
              </w:rPr>
              <w:t>成都市龙泉驿区综合社会福利中心2026年集中供养特困人员基本生活物资采购项目</w:t>
            </w:r>
          </w:p>
        </w:tc>
        <w:tc>
          <w:tcPr>
            <w:tcW w:w="2492" w:type="dxa"/>
          </w:tcPr>
          <w:p w14:paraId="3EB20321">
            <w:pPr>
              <w:pStyle w:val="4"/>
              <w:jc w:val="left"/>
            </w:pPr>
            <w:r>
              <w:rPr>
                <w:rFonts w:ascii="仿宋_GB2312" w:hAnsi="仿宋_GB2312" w:eastAsia="仿宋_GB2312" w:cs="仿宋_GB2312"/>
              </w:rPr>
              <w:t>冬季外套(男)、保暖内衣、春秋衬衣、轻薄羽绒内胆、冬鞋</w:t>
            </w:r>
          </w:p>
        </w:tc>
      </w:tr>
      <w:tr w14:paraId="1380CA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B8B7FED">
            <w:pPr>
              <w:pStyle w:val="4"/>
              <w:jc w:val="left"/>
            </w:pPr>
            <w:r>
              <w:rPr>
                <w:rFonts w:ascii="仿宋_GB2312" w:hAnsi="仿宋_GB2312" w:eastAsia="仿宋_GB2312" w:cs="仿宋_GB2312"/>
              </w:rPr>
              <w:t>2</w:t>
            </w:r>
          </w:p>
        </w:tc>
        <w:tc>
          <w:tcPr>
            <w:tcW w:w="2492" w:type="dxa"/>
          </w:tcPr>
          <w:p w14:paraId="3DFF157B">
            <w:pPr>
              <w:pStyle w:val="4"/>
              <w:jc w:val="left"/>
            </w:pPr>
            <w:r>
              <w:rPr>
                <w:rFonts w:ascii="仿宋_GB2312" w:hAnsi="仿宋_GB2312" w:eastAsia="仿宋_GB2312" w:cs="仿宋_GB2312"/>
              </w:rPr>
              <w:t>A05030303 普通服装</w:t>
            </w:r>
          </w:p>
        </w:tc>
        <w:tc>
          <w:tcPr>
            <w:tcW w:w="2492" w:type="dxa"/>
          </w:tcPr>
          <w:p w14:paraId="4A15E96E">
            <w:pPr>
              <w:pStyle w:val="4"/>
              <w:jc w:val="left"/>
            </w:pPr>
            <w:r>
              <w:rPr>
                <w:rFonts w:ascii="仿宋_GB2312" w:hAnsi="仿宋_GB2312" w:eastAsia="仿宋_GB2312" w:cs="仿宋_GB2312"/>
              </w:rPr>
              <w:t>成都市龙泉驿区综合社会福利中心2026年集中供养特困人员基本生活物资采购项目</w:t>
            </w:r>
          </w:p>
        </w:tc>
        <w:tc>
          <w:tcPr>
            <w:tcW w:w="2492" w:type="dxa"/>
          </w:tcPr>
          <w:p w14:paraId="6C5BACC4">
            <w:pPr>
              <w:pStyle w:val="4"/>
              <w:jc w:val="left"/>
            </w:pPr>
            <w:r>
              <w:rPr>
                <w:rFonts w:ascii="仿宋_GB2312" w:hAnsi="仿宋_GB2312" w:eastAsia="仿宋_GB2312" w:cs="仿宋_GB2312"/>
              </w:rPr>
              <w:t>冬季外套(男)、保暖内衣、春秋衬衣、轻薄羽绒内胆、冬鞋</w:t>
            </w:r>
          </w:p>
        </w:tc>
      </w:tr>
      <w:tr w14:paraId="6F020F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A8338E8">
            <w:pPr>
              <w:pStyle w:val="4"/>
              <w:jc w:val="left"/>
            </w:pPr>
            <w:r>
              <w:rPr>
                <w:rFonts w:ascii="仿宋_GB2312" w:hAnsi="仿宋_GB2312" w:eastAsia="仿宋_GB2312" w:cs="仿宋_GB2312"/>
              </w:rPr>
              <w:t>3</w:t>
            </w:r>
          </w:p>
        </w:tc>
        <w:tc>
          <w:tcPr>
            <w:tcW w:w="2492" w:type="dxa"/>
          </w:tcPr>
          <w:p w14:paraId="01491777">
            <w:pPr>
              <w:pStyle w:val="4"/>
              <w:jc w:val="left"/>
            </w:pPr>
            <w:r>
              <w:rPr>
                <w:rFonts w:ascii="仿宋_GB2312" w:hAnsi="仿宋_GB2312" w:eastAsia="仿宋_GB2312" w:cs="仿宋_GB2312"/>
              </w:rPr>
              <w:t>A05030303 普通服装</w:t>
            </w:r>
          </w:p>
        </w:tc>
        <w:tc>
          <w:tcPr>
            <w:tcW w:w="2492" w:type="dxa"/>
          </w:tcPr>
          <w:p w14:paraId="01EB9914">
            <w:pPr>
              <w:pStyle w:val="4"/>
              <w:jc w:val="left"/>
            </w:pPr>
            <w:r>
              <w:rPr>
                <w:rFonts w:ascii="仿宋_GB2312" w:hAnsi="仿宋_GB2312" w:eastAsia="仿宋_GB2312" w:cs="仿宋_GB2312"/>
              </w:rPr>
              <w:t>成都市龙泉驿区综合社会福利中心2026年集中供养特困人员基本生活物资采购项目</w:t>
            </w:r>
          </w:p>
        </w:tc>
        <w:tc>
          <w:tcPr>
            <w:tcW w:w="2492" w:type="dxa"/>
          </w:tcPr>
          <w:p w14:paraId="158F11BB">
            <w:pPr>
              <w:pStyle w:val="4"/>
              <w:jc w:val="left"/>
            </w:pPr>
            <w:r>
              <w:rPr>
                <w:rFonts w:ascii="仿宋_GB2312" w:hAnsi="仿宋_GB2312" w:eastAsia="仿宋_GB2312" w:cs="仿宋_GB2312"/>
              </w:rPr>
              <w:t>冬季外套(男)、保暖内衣、春秋衬衣、轻薄羽绒内胆、冬鞋</w:t>
            </w:r>
          </w:p>
        </w:tc>
      </w:tr>
    </w:tbl>
    <w:p w14:paraId="08267DC6">
      <w:pPr>
        <w:pStyle w:val="4"/>
        <w:ind w:firstLine="480"/>
        <w:jc w:val="left"/>
      </w:pPr>
      <w:r>
        <w:rPr>
          <w:rFonts w:ascii="仿宋_GB2312" w:hAnsi="仿宋_GB2312" w:eastAsia="仿宋_GB2312" w:cs="仿宋_GB2312"/>
        </w:rPr>
        <w:t>注：涉及核心产品的，具体评审规定见第五章。</w:t>
      </w:r>
    </w:p>
    <w:p w14:paraId="6215D8F9">
      <w:pPr>
        <w:pStyle w:val="4"/>
        <w:jc w:val="left"/>
        <w:outlineLvl w:val="3"/>
      </w:pPr>
      <w:r>
        <w:rPr>
          <w:rFonts w:ascii="仿宋_GB2312" w:hAnsi="仿宋_GB2312" w:eastAsia="仿宋_GB2312" w:cs="仿宋_GB2312"/>
          <w:b/>
          <w:sz w:val="24"/>
        </w:rPr>
        <w:t>本项目涉及采购进口产品：</w:t>
      </w:r>
    </w:p>
    <w:p w14:paraId="5B7DB64A">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2795A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18443A1">
            <w:pPr>
              <w:pStyle w:val="4"/>
              <w:jc w:val="center"/>
            </w:pPr>
            <w:r>
              <w:rPr>
                <w:rFonts w:ascii="仿宋_GB2312" w:hAnsi="仿宋_GB2312" w:eastAsia="仿宋_GB2312" w:cs="仿宋_GB2312"/>
              </w:rPr>
              <w:t>序号</w:t>
            </w:r>
          </w:p>
        </w:tc>
        <w:tc>
          <w:tcPr>
            <w:tcW w:w="2492" w:type="dxa"/>
          </w:tcPr>
          <w:p w14:paraId="050397F8">
            <w:pPr>
              <w:pStyle w:val="4"/>
              <w:jc w:val="center"/>
            </w:pPr>
            <w:r>
              <w:rPr>
                <w:rFonts w:ascii="仿宋_GB2312" w:hAnsi="仿宋_GB2312" w:eastAsia="仿宋_GB2312" w:cs="仿宋_GB2312"/>
              </w:rPr>
              <w:t>采购品目名称</w:t>
            </w:r>
          </w:p>
        </w:tc>
        <w:tc>
          <w:tcPr>
            <w:tcW w:w="2492" w:type="dxa"/>
          </w:tcPr>
          <w:p w14:paraId="1796F8DE">
            <w:pPr>
              <w:pStyle w:val="4"/>
              <w:jc w:val="center"/>
            </w:pPr>
            <w:r>
              <w:rPr>
                <w:rFonts w:ascii="仿宋_GB2312" w:hAnsi="仿宋_GB2312" w:eastAsia="仿宋_GB2312" w:cs="仿宋_GB2312"/>
              </w:rPr>
              <w:t>标的名称</w:t>
            </w:r>
          </w:p>
        </w:tc>
        <w:tc>
          <w:tcPr>
            <w:tcW w:w="2492" w:type="dxa"/>
          </w:tcPr>
          <w:p w14:paraId="589A04B0">
            <w:pPr>
              <w:pStyle w:val="4"/>
              <w:jc w:val="center"/>
            </w:pPr>
            <w:r>
              <w:rPr>
                <w:rFonts w:ascii="仿宋_GB2312" w:hAnsi="仿宋_GB2312" w:eastAsia="仿宋_GB2312" w:cs="仿宋_GB2312"/>
              </w:rPr>
              <w:t>产品名称</w:t>
            </w:r>
          </w:p>
        </w:tc>
      </w:tr>
      <w:tr w14:paraId="029886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02CABB8">
            <w:pPr>
              <w:pStyle w:val="4"/>
              <w:jc w:val="center"/>
            </w:pPr>
            <w:r>
              <w:rPr>
                <w:rFonts w:ascii="仿宋_GB2312" w:hAnsi="仿宋_GB2312" w:eastAsia="仿宋_GB2312" w:cs="仿宋_GB2312"/>
              </w:rPr>
              <w:t>不涉及</w:t>
            </w:r>
          </w:p>
        </w:tc>
      </w:tr>
    </w:tbl>
    <w:p w14:paraId="4144B35D">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0584457D">
      <w:pPr>
        <w:pStyle w:val="4"/>
        <w:jc w:val="left"/>
        <w:outlineLvl w:val="3"/>
      </w:pPr>
      <w:r>
        <w:rPr>
          <w:rFonts w:ascii="仿宋_GB2312" w:hAnsi="仿宋_GB2312" w:eastAsia="仿宋_GB2312" w:cs="仿宋_GB2312"/>
          <w:b/>
          <w:sz w:val="24"/>
        </w:rPr>
        <w:t>本项目涉及强制采购节能产品：</w:t>
      </w:r>
    </w:p>
    <w:p w14:paraId="500E80A8">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E6141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5FADA0F">
            <w:pPr>
              <w:pStyle w:val="4"/>
              <w:jc w:val="center"/>
            </w:pPr>
            <w:r>
              <w:rPr>
                <w:rFonts w:ascii="仿宋_GB2312" w:hAnsi="仿宋_GB2312" w:eastAsia="仿宋_GB2312" w:cs="仿宋_GB2312"/>
              </w:rPr>
              <w:t>序号</w:t>
            </w:r>
          </w:p>
        </w:tc>
        <w:tc>
          <w:tcPr>
            <w:tcW w:w="2492" w:type="dxa"/>
          </w:tcPr>
          <w:p w14:paraId="20C6B141">
            <w:pPr>
              <w:pStyle w:val="4"/>
              <w:jc w:val="center"/>
            </w:pPr>
            <w:r>
              <w:rPr>
                <w:rFonts w:ascii="仿宋_GB2312" w:hAnsi="仿宋_GB2312" w:eastAsia="仿宋_GB2312" w:cs="仿宋_GB2312"/>
              </w:rPr>
              <w:t>采购品目名称</w:t>
            </w:r>
          </w:p>
        </w:tc>
        <w:tc>
          <w:tcPr>
            <w:tcW w:w="2492" w:type="dxa"/>
          </w:tcPr>
          <w:p w14:paraId="11079635">
            <w:pPr>
              <w:pStyle w:val="4"/>
              <w:jc w:val="center"/>
            </w:pPr>
            <w:r>
              <w:rPr>
                <w:rFonts w:ascii="仿宋_GB2312" w:hAnsi="仿宋_GB2312" w:eastAsia="仿宋_GB2312" w:cs="仿宋_GB2312"/>
              </w:rPr>
              <w:t>标的名称</w:t>
            </w:r>
          </w:p>
        </w:tc>
        <w:tc>
          <w:tcPr>
            <w:tcW w:w="2492" w:type="dxa"/>
          </w:tcPr>
          <w:p w14:paraId="17EDB52E">
            <w:pPr>
              <w:pStyle w:val="4"/>
              <w:jc w:val="center"/>
            </w:pPr>
            <w:r>
              <w:rPr>
                <w:rFonts w:ascii="仿宋_GB2312" w:hAnsi="仿宋_GB2312" w:eastAsia="仿宋_GB2312" w:cs="仿宋_GB2312"/>
              </w:rPr>
              <w:t>产品名称</w:t>
            </w:r>
          </w:p>
        </w:tc>
      </w:tr>
      <w:tr w14:paraId="71D3B3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C32D1A5">
            <w:pPr>
              <w:pStyle w:val="4"/>
              <w:jc w:val="center"/>
            </w:pPr>
            <w:r>
              <w:rPr>
                <w:rFonts w:ascii="仿宋_GB2312" w:hAnsi="仿宋_GB2312" w:eastAsia="仿宋_GB2312" w:cs="仿宋_GB2312"/>
              </w:rPr>
              <w:t>不涉及</w:t>
            </w:r>
          </w:p>
        </w:tc>
      </w:tr>
    </w:tbl>
    <w:p w14:paraId="61EE1049">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4081EB49">
      <w:pPr>
        <w:pStyle w:val="4"/>
        <w:jc w:val="left"/>
      </w:pPr>
      <w:r>
        <w:rPr>
          <w:rFonts w:ascii="仿宋_GB2312" w:hAnsi="仿宋_GB2312" w:eastAsia="仿宋_GB2312" w:cs="仿宋_GB2312"/>
          <w:b/>
        </w:rPr>
        <w:t>本项目涉及优先采购节能产品：</w:t>
      </w:r>
    </w:p>
    <w:p w14:paraId="453517CA">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3BFC1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9FD9D0A">
            <w:pPr>
              <w:pStyle w:val="4"/>
              <w:jc w:val="center"/>
            </w:pPr>
            <w:r>
              <w:rPr>
                <w:rFonts w:ascii="仿宋_GB2312" w:hAnsi="仿宋_GB2312" w:eastAsia="仿宋_GB2312" w:cs="仿宋_GB2312"/>
              </w:rPr>
              <w:t>序号</w:t>
            </w:r>
          </w:p>
        </w:tc>
        <w:tc>
          <w:tcPr>
            <w:tcW w:w="2492" w:type="dxa"/>
          </w:tcPr>
          <w:p w14:paraId="7B627522">
            <w:pPr>
              <w:pStyle w:val="4"/>
              <w:jc w:val="center"/>
            </w:pPr>
            <w:r>
              <w:rPr>
                <w:rFonts w:ascii="仿宋_GB2312" w:hAnsi="仿宋_GB2312" w:eastAsia="仿宋_GB2312" w:cs="仿宋_GB2312"/>
              </w:rPr>
              <w:t>采购品目名称</w:t>
            </w:r>
          </w:p>
        </w:tc>
        <w:tc>
          <w:tcPr>
            <w:tcW w:w="2492" w:type="dxa"/>
          </w:tcPr>
          <w:p w14:paraId="107665D4">
            <w:pPr>
              <w:pStyle w:val="4"/>
              <w:jc w:val="center"/>
            </w:pPr>
            <w:r>
              <w:rPr>
                <w:rFonts w:ascii="仿宋_GB2312" w:hAnsi="仿宋_GB2312" w:eastAsia="仿宋_GB2312" w:cs="仿宋_GB2312"/>
              </w:rPr>
              <w:t>标的名称</w:t>
            </w:r>
          </w:p>
        </w:tc>
        <w:tc>
          <w:tcPr>
            <w:tcW w:w="2492" w:type="dxa"/>
          </w:tcPr>
          <w:p w14:paraId="63E02D98">
            <w:pPr>
              <w:pStyle w:val="4"/>
              <w:jc w:val="center"/>
            </w:pPr>
            <w:r>
              <w:rPr>
                <w:rFonts w:ascii="仿宋_GB2312" w:hAnsi="仿宋_GB2312" w:eastAsia="仿宋_GB2312" w:cs="仿宋_GB2312"/>
              </w:rPr>
              <w:t>产品名称</w:t>
            </w:r>
          </w:p>
        </w:tc>
      </w:tr>
      <w:tr w14:paraId="3730DC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57740F8">
            <w:pPr>
              <w:pStyle w:val="4"/>
              <w:jc w:val="center"/>
            </w:pPr>
            <w:r>
              <w:rPr>
                <w:rFonts w:ascii="仿宋_GB2312" w:hAnsi="仿宋_GB2312" w:eastAsia="仿宋_GB2312" w:cs="仿宋_GB2312"/>
              </w:rPr>
              <w:t>不涉及</w:t>
            </w:r>
          </w:p>
        </w:tc>
      </w:tr>
    </w:tbl>
    <w:p w14:paraId="5B835A02">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43803458">
      <w:pPr>
        <w:pStyle w:val="4"/>
        <w:jc w:val="left"/>
        <w:outlineLvl w:val="3"/>
      </w:pPr>
      <w:r>
        <w:rPr>
          <w:rFonts w:ascii="仿宋_GB2312" w:hAnsi="仿宋_GB2312" w:eastAsia="仿宋_GB2312" w:cs="仿宋_GB2312"/>
          <w:b/>
          <w:sz w:val="24"/>
        </w:rPr>
        <w:t>本项目涉及优先采购环境标志产品：</w:t>
      </w:r>
    </w:p>
    <w:p w14:paraId="5C820351">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45B97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CAC590A">
            <w:pPr>
              <w:pStyle w:val="4"/>
              <w:jc w:val="center"/>
            </w:pPr>
            <w:r>
              <w:rPr>
                <w:rFonts w:ascii="仿宋_GB2312" w:hAnsi="仿宋_GB2312" w:eastAsia="仿宋_GB2312" w:cs="仿宋_GB2312"/>
              </w:rPr>
              <w:t>序号</w:t>
            </w:r>
          </w:p>
        </w:tc>
        <w:tc>
          <w:tcPr>
            <w:tcW w:w="2492" w:type="dxa"/>
          </w:tcPr>
          <w:p w14:paraId="63B16333">
            <w:pPr>
              <w:pStyle w:val="4"/>
              <w:jc w:val="center"/>
            </w:pPr>
            <w:r>
              <w:rPr>
                <w:rFonts w:ascii="仿宋_GB2312" w:hAnsi="仿宋_GB2312" w:eastAsia="仿宋_GB2312" w:cs="仿宋_GB2312"/>
              </w:rPr>
              <w:t>采购品目名称</w:t>
            </w:r>
          </w:p>
        </w:tc>
        <w:tc>
          <w:tcPr>
            <w:tcW w:w="2492" w:type="dxa"/>
          </w:tcPr>
          <w:p w14:paraId="05D52418">
            <w:pPr>
              <w:pStyle w:val="4"/>
              <w:jc w:val="center"/>
            </w:pPr>
            <w:r>
              <w:rPr>
                <w:rFonts w:ascii="仿宋_GB2312" w:hAnsi="仿宋_GB2312" w:eastAsia="仿宋_GB2312" w:cs="仿宋_GB2312"/>
              </w:rPr>
              <w:t>标的名称</w:t>
            </w:r>
          </w:p>
        </w:tc>
        <w:tc>
          <w:tcPr>
            <w:tcW w:w="2492" w:type="dxa"/>
          </w:tcPr>
          <w:p w14:paraId="1B28CC9D">
            <w:pPr>
              <w:pStyle w:val="4"/>
              <w:jc w:val="center"/>
            </w:pPr>
            <w:r>
              <w:rPr>
                <w:rFonts w:ascii="仿宋_GB2312" w:hAnsi="仿宋_GB2312" w:eastAsia="仿宋_GB2312" w:cs="仿宋_GB2312"/>
              </w:rPr>
              <w:t>产品名称</w:t>
            </w:r>
          </w:p>
        </w:tc>
      </w:tr>
      <w:tr w14:paraId="3CDB4A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BEFEC3B">
            <w:pPr>
              <w:pStyle w:val="4"/>
              <w:jc w:val="left"/>
            </w:pPr>
            <w:r>
              <w:rPr>
                <w:rFonts w:ascii="仿宋_GB2312" w:hAnsi="仿宋_GB2312" w:eastAsia="仿宋_GB2312" w:cs="仿宋_GB2312"/>
              </w:rPr>
              <w:t>1</w:t>
            </w:r>
          </w:p>
        </w:tc>
        <w:tc>
          <w:tcPr>
            <w:tcW w:w="2492" w:type="dxa"/>
          </w:tcPr>
          <w:p w14:paraId="2DA8649A">
            <w:pPr>
              <w:pStyle w:val="4"/>
              <w:jc w:val="left"/>
            </w:pPr>
            <w:r>
              <w:rPr>
                <w:rFonts w:ascii="仿宋_GB2312" w:hAnsi="仿宋_GB2312" w:eastAsia="仿宋_GB2312" w:cs="仿宋_GB2312"/>
              </w:rPr>
              <w:t>A05030303 普通服装</w:t>
            </w:r>
          </w:p>
        </w:tc>
        <w:tc>
          <w:tcPr>
            <w:tcW w:w="2492" w:type="dxa"/>
          </w:tcPr>
          <w:p w14:paraId="19016DA0">
            <w:pPr>
              <w:pStyle w:val="4"/>
              <w:jc w:val="left"/>
            </w:pPr>
            <w:r>
              <w:rPr>
                <w:rFonts w:ascii="仿宋_GB2312" w:hAnsi="仿宋_GB2312" w:eastAsia="仿宋_GB2312" w:cs="仿宋_GB2312"/>
              </w:rPr>
              <w:t>成都市龙泉驿区综合社会福利中心2026年集中供养特困人员基本生活物资采购项目</w:t>
            </w:r>
          </w:p>
        </w:tc>
        <w:tc>
          <w:tcPr>
            <w:tcW w:w="2492" w:type="dxa"/>
          </w:tcPr>
          <w:p w14:paraId="77B20B8C">
            <w:pPr>
              <w:pStyle w:val="4"/>
              <w:jc w:val="left"/>
            </w:pPr>
            <w:r>
              <w:rPr>
                <w:rFonts w:ascii="仿宋_GB2312" w:hAnsi="仿宋_GB2312" w:eastAsia="仿宋_GB2312" w:cs="仿宋_GB2312"/>
              </w:rPr>
              <w:t>春秋衬衣、春季长裤、夏季背心、夏季上衣、夏季短裤、冬季外套（男）、冬季外套（女）、冬季长裤（休闲裤、直筒裤）、轻薄内胆羽绒服、羽绒马甲、羽绒裤 保暖内衣、健步鞋、凉鞋、冬鞋</w:t>
            </w:r>
          </w:p>
        </w:tc>
      </w:tr>
      <w:tr w14:paraId="1A46B5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21E7A4C">
            <w:pPr>
              <w:pStyle w:val="4"/>
              <w:jc w:val="left"/>
            </w:pPr>
            <w:r>
              <w:rPr>
                <w:rFonts w:ascii="仿宋_GB2312" w:hAnsi="仿宋_GB2312" w:eastAsia="仿宋_GB2312" w:cs="仿宋_GB2312"/>
              </w:rPr>
              <w:t>2</w:t>
            </w:r>
          </w:p>
        </w:tc>
        <w:tc>
          <w:tcPr>
            <w:tcW w:w="2492" w:type="dxa"/>
          </w:tcPr>
          <w:p w14:paraId="64858981">
            <w:pPr>
              <w:pStyle w:val="4"/>
              <w:jc w:val="left"/>
            </w:pPr>
            <w:r>
              <w:rPr>
                <w:rFonts w:ascii="仿宋_GB2312" w:hAnsi="仿宋_GB2312" w:eastAsia="仿宋_GB2312" w:cs="仿宋_GB2312"/>
              </w:rPr>
              <w:t>A05030303 普通服装</w:t>
            </w:r>
          </w:p>
        </w:tc>
        <w:tc>
          <w:tcPr>
            <w:tcW w:w="2492" w:type="dxa"/>
          </w:tcPr>
          <w:p w14:paraId="6A94B24F">
            <w:pPr>
              <w:pStyle w:val="4"/>
              <w:jc w:val="left"/>
            </w:pPr>
            <w:r>
              <w:rPr>
                <w:rFonts w:ascii="仿宋_GB2312" w:hAnsi="仿宋_GB2312" w:eastAsia="仿宋_GB2312" w:cs="仿宋_GB2312"/>
              </w:rPr>
              <w:t>成都市龙泉驿区综合社会福利中心2026年集中供养特困人员基本生活物资采购项目</w:t>
            </w:r>
          </w:p>
        </w:tc>
        <w:tc>
          <w:tcPr>
            <w:tcW w:w="2492" w:type="dxa"/>
          </w:tcPr>
          <w:p w14:paraId="365B8E6A">
            <w:pPr>
              <w:pStyle w:val="4"/>
              <w:jc w:val="left"/>
            </w:pPr>
            <w:r>
              <w:rPr>
                <w:rFonts w:ascii="仿宋_GB2312" w:hAnsi="仿宋_GB2312" w:eastAsia="仿宋_GB2312" w:cs="仿宋_GB2312"/>
              </w:rPr>
              <w:t>春秋衬衣、春季长裤、夏季背心、夏季上衣、夏季短裤、冬季外套（男）、冬季外套（女）、冬季长裤（休闲裤、直筒裤）、轻薄内胆羽绒服、羽绒马甲、羽绒裤 保暖内衣、健步鞋、凉鞋、冬鞋</w:t>
            </w:r>
          </w:p>
        </w:tc>
      </w:tr>
      <w:tr w14:paraId="037B34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3761B08">
            <w:pPr>
              <w:pStyle w:val="4"/>
              <w:jc w:val="left"/>
            </w:pPr>
            <w:r>
              <w:rPr>
                <w:rFonts w:ascii="仿宋_GB2312" w:hAnsi="仿宋_GB2312" w:eastAsia="仿宋_GB2312" w:cs="仿宋_GB2312"/>
              </w:rPr>
              <w:t>3</w:t>
            </w:r>
          </w:p>
        </w:tc>
        <w:tc>
          <w:tcPr>
            <w:tcW w:w="2492" w:type="dxa"/>
          </w:tcPr>
          <w:p w14:paraId="79FAEF98">
            <w:pPr>
              <w:pStyle w:val="4"/>
              <w:jc w:val="left"/>
            </w:pPr>
            <w:r>
              <w:rPr>
                <w:rFonts w:ascii="仿宋_GB2312" w:hAnsi="仿宋_GB2312" w:eastAsia="仿宋_GB2312" w:cs="仿宋_GB2312"/>
              </w:rPr>
              <w:t>A05030303 普通服装</w:t>
            </w:r>
          </w:p>
        </w:tc>
        <w:tc>
          <w:tcPr>
            <w:tcW w:w="2492" w:type="dxa"/>
          </w:tcPr>
          <w:p w14:paraId="1F5B4596">
            <w:pPr>
              <w:pStyle w:val="4"/>
              <w:jc w:val="left"/>
            </w:pPr>
            <w:r>
              <w:rPr>
                <w:rFonts w:ascii="仿宋_GB2312" w:hAnsi="仿宋_GB2312" w:eastAsia="仿宋_GB2312" w:cs="仿宋_GB2312"/>
              </w:rPr>
              <w:t>成都市龙泉驿区综合社会福利中心2026年集中供养特困人员基本生活物资采购项目</w:t>
            </w:r>
          </w:p>
        </w:tc>
        <w:tc>
          <w:tcPr>
            <w:tcW w:w="2492" w:type="dxa"/>
          </w:tcPr>
          <w:p w14:paraId="5FB6CCB5">
            <w:pPr>
              <w:pStyle w:val="4"/>
              <w:jc w:val="left"/>
            </w:pPr>
            <w:r>
              <w:rPr>
                <w:rFonts w:ascii="仿宋_GB2312" w:hAnsi="仿宋_GB2312" w:eastAsia="仿宋_GB2312" w:cs="仿宋_GB2312"/>
              </w:rPr>
              <w:t>春秋衬衣、春季长裤、夏季背心、夏季上衣、夏季短裤、冬季外套（男）、冬季外套（女）、冬季长裤（休闲裤、直筒裤）、轻薄内胆羽绒服、羽绒马甲、羽绒裤 保暖内衣、健步鞋、凉鞋、冬鞋</w:t>
            </w:r>
          </w:p>
        </w:tc>
      </w:tr>
    </w:tbl>
    <w:p w14:paraId="1D4A1FFF">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58412F0A">
      <w:pPr>
        <w:pStyle w:val="4"/>
        <w:jc w:val="left"/>
        <w:outlineLvl w:val="2"/>
      </w:pPr>
      <w:r>
        <w:rPr>
          <w:rFonts w:ascii="仿宋_GB2312" w:hAnsi="仿宋_GB2312" w:eastAsia="仿宋_GB2312" w:cs="仿宋_GB2312"/>
          <w:b/>
          <w:sz w:val="28"/>
        </w:rPr>
        <w:t>3.2.技术要求</w:t>
      </w:r>
    </w:p>
    <w:p w14:paraId="00A1A84C">
      <w:pPr>
        <w:pStyle w:val="4"/>
        <w:jc w:val="left"/>
      </w:pPr>
      <w:r>
        <w:rPr>
          <w:rFonts w:ascii="仿宋_GB2312" w:hAnsi="仿宋_GB2312" w:eastAsia="仿宋_GB2312" w:cs="仿宋_GB2312"/>
        </w:rPr>
        <w:t>采购包1：</w:t>
      </w:r>
    </w:p>
    <w:p w14:paraId="474DFDA4">
      <w:pPr>
        <w:pStyle w:val="4"/>
        <w:jc w:val="left"/>
      </w:pPr>
      <w:r>
        <w:rPr>
          <w:rFonts w:ascii="仿宋_GB2312" w:hAnsi="仿宋_GB2312" w:eastAsia="仿宋_GB2312" w:cs="仿宋_GB2312"/>
        </w:rPr>
        <w:t>标的名称：成都市龙泉驿区综合社会福利中心2026年集中供养特困人员基本生活物资采购项目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E1FE1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C0C32A8">
            <w:pPr>
              <w:pStyle w:val="4"/>
              <w:jc w:val="center"/>
            </w:pPr>
            <w:r>
              <w:rPr>
                <w:rFonts w:ascii="仿宋_GB2312" w:hAnsi="仿宋_GB2312" w:eastAsia="仿宋_GB2312" w:cs="仿宋_GB2312"/>
              </w:rPr>
              <w:t>序号</w:t>
            </w:r>
          </w:p>
        </w:tc>
        <w:tc>
          <w:tcPr>
            <w:tcW w:w="581" w:type="dxa"/>
          </w:tcPr>
          <w:p w14:paraId="5E793185">
            <w:pPr>
              <w:pStyle w:val="4"/>
              <w:jc w:val="center"/>
            </w:pPr>
            <w:r>
              <w:rPr>
                <w:rFonts w:ascii="仿宋_GB2312" w:hAnsi="仿宋_GB2312" w:eastAsia="仿宋_GB2312" w:cs="仿宋_GB2312"/>
              </w:rPr>
              <w:t>符号标识</w:t>
            </w:r>
          </w:p>
        </w:tc>
        <w:tc>
          <w:tcPr>
            <w:tcW w:w="1495" w:type="dxa"/>
          </w:tcPr>
          <w:p w14:paraId="3FA3E4BE">
            <w:pPr>
              <w:pStyle w:val="4"/>
              <w:jc w:val="center"/>
            </w:pPr>
            <w:r>
              <w:rPr>
                <w:rFonts w:ascii="仿宋_GB2312" w:hAnsi="仿宋_GB2312" w:eastAsia="仿宋_GB2312" w:cs="仿宋_GB2312"/>
              </w:rPr>
              <w:t>技术要求名称</w:t>
            </w:r>
          </w:p>
        </w:tc>
        <w:tc>
          <w:tcPr>
            <w:tcW w:w="5814" w:type="dxa"/>
          </w:tcPr>
          <w:p w14:paraId="1E7C5313">
            <w:pPr>
              <w:pStyle w:val="4"/>
              <w:jc w:val="center"/>
            </w:pPr>
            <w:r>
              <w:rPr>
                <w:rFonts w:ascii="仿宋_GB2312" w:hAnsi="仿宋_GB2312" w:eastAsia="仿宋_GB2312" w:cs="仿宋_GB2312"/>
              </w:rPr>
              <w:t>技术参数与性能指标</w:t>
            </w:r>
          </w:p>
        </w:tc>
      </w:tr>
      <w:tr w14:paraId="4E5126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246E685">
            <w:pPr>
              <w:pStyle w:val="4"/>
              <w:jc w:val="center"/>
            </w:pPr>
            <w:r>
              <w:rPr>
                <w:rFonts w:ascii="仿宋_GB2312" w:hAnsi="仿宋_GB2312" w:eastAsia="仿宋_GB2312" w:cs="仿宋_GB2312"/>
              </w:rPr>
              <w:t>1</w:t>
            </w:r>
          </w:p>
        </w:tc>
        <w:tc>
          <w:tcPr>
            <w:tcW w:w="581" w:type="dxa"/>
          </w:tcPr>
          <w:p w14:paraId="0DFC5D0C"/>
        </w:tc>
        <w:tc>
          <w:tcPr>
            <w:tcW w:w="1495" w:type="dxa"/>
          </w:tcPr>
          <w:p w14:paraId="7616E176">
            <w:pPr>
              <w:pStyle w:val="4"/>
              <w:jc w:val="left"/>
            </w:pPr>
            <w:r>
              <w:rPr>
                <w:rFonts w:ascii="仿宋_GB2312" w:hAnsi="仿宋_GB2312" w:eastAsia="仿宋_GB2312" w:cs="仿宋_GB2312"/>
              </w:rPr>
              <w:t>技术服务要求</w:t>
            </w:r>
          </w:p>
        </w:tc>
        <w:tc>
          <w:tcPr>
            <w:tcW w:w="5814" w:type="dxa"/>
          </w:tcPr>
          <w:p w14:paraId="1F5C2415">
            <w:pPr>
              <w:pStyle w:val="4"/>
              <w:ind w:firstLine="281"/>
              <w:jc w:val="left"/>
            </w:pPr>
            <w:r>
              <w:rPr>
                <w:rFonts w:ascii="仿宋_GB2312" w:hAnsi="仿宋_GB2312" w:eastAsia="仿宋_GB2312" w:cs="仿宋_GB2312"/>
                <w:b/>
                <w:sz w:val="32"/>
              </w:rPr>
              <w:t>★</w:t>
            </w:r>
            <w:r>
              <w:rPr>
                <w:rFonts w:ascii="仿宋_GB2312" w:hAnsi="仿宋_GB2312" w:eastAsia="仿宋_GB2312" w:cs="仿宋_GB2312"/>
                <w:b/>
                <w:sz w:val="28"/>
              </w:rPr>
              <w:t>（一）采购清单</w:t>
            </w:r>
          </w:p>
          <w:tbl>
            <w:tblPr>
              <w:tblStyle w:val="2"/>
              <w:tblW w:w="0" w:type="auto"/>
              <w:tblInd w:w="10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579"/>
              <w:gridCol w:w="1695"/>
              <w:gridCol w:w="767"/>
              <w:gridCol w:w="575"/>
              <w:gridCol w:w="933"/>
              <w:gridCol w:w="939"/>
            </w:tblGrid>
            <w:tr w14:paraId="3F30059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59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EB6F90F">
                  <w:pPr>
                    <w:pStyle w:val="4"/>
                    <w:jc w:val="center"/>
                  </w:pPr>
                  <w:r>
                    <w:rPr>
                      <w:rFonts w:ascii="仿宋_GB2312" w:hAnsi="仿宋_GB2312" w:eastAsia="仿宋_GB2312" w:cs="仿宋_GB2312"/>
                      <w:b/>
                      <w:sz w:val="24"/>
                    </w:rPr>
                    <w:t>序号</w:t>
                  </w:r>
                </w:p>
              </w:tc>
              <w:tc>
                <w:tcPr>
                  <w:tcW w:w="181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7A67FC7">
                  <w:pPr>
                    <w:pStyle w:val="4"/>
                    <w:jc w:val="center"/>
                  </w:pPr>
                  <w:r>
                    <w:rPr>
                      <w:rFonts w:ascii="仿宋_GB2312" w:hAnsi="仿宋_GB2312" w:eastAsia="仿宋_GB2312" w:cs="仿宋_GB2312"/>
                      <w:b/>
                      <w:sz w:val="24"/>
                    </w:rPr>
                    <w:t>标的名称</w:t>
                  </w:r>
                </w:p>
              </w:tc>
              <w:tc>
                <w:tcPr>
                  <w:tcW w:w="81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91D8B99">
                  <w:pPr>
                    <w:pStyle w:val="4"/>
                    <w:jc w:val="center"/>
                  </w:pPr>
                  <w:r>
                    <w:rPr>
                      <w:rFonts w:ascii="仿宋_GB2312" w:hAnsi="仿宋_GB2312" w:eastAsia="仿宋_GB2312" w:cs="仿宋_GB2312"/>
                      <w:b/>
                      <w:sz w:val="24"/>
                    </w:rPr>
                    <w:t>单位</w:t>
                  </w:r>
                </w:p>
              </w:tc>
              <w:tc>
                <w:tcPr>
                  <w:tcW w:w="58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4A54ECA">
                  <w:pPr>
                    <w:pStyle w:val="4"/>
                    <w:jc w:val="center"/>
                  </w:pPr>
                  <w:r>
                    <w:rPr>
                      <w:rFonts w:ascii="仿宋_GB2312" w:hAnsi="仿宋_GB2312" w:eastAsia="仿宋_GB2312" w:cs="仿宋_GB2312"/>
                      <w:b/>
                      <w:sz w:val="24"/>
                    </w:rPr>
                    <w:t>预估数量</w:t>
                  </w:r>
                </w:p>
              </w:tc>
              <w:tc>
                <w:tcPr>
                  <w:tcW w:w="74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2AA6E92">
                  <w:pPr>
                    <w:pStyle w:val="4"/>
                    <w:jc w:val="center"/>
                  </w:pPr>
                  <w:r>
                    <w:rPr>
                      <w:rFonts w:ascii="仿宋_GB2312" w:hAnsi="仿宋_GB2312" w:eastAsia="仿宋_GB2312" w:cs="仿宋_GB2312"/>
                      <w:b/>
                      <w:sz w:val="24"/>
                    </w:rPr>
                    <w:t>单价最高限价（元）</w:t>
                  </w:r>
                </w:p>
              </w:tc>
              <w:tc>
                <w:tcPr>
                  <w:tcW w:w="101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1912E60">
                  <w:pPr>
                    <w:pStyle w:val="4"/>
                    <w:jc w:val="center"/>
                  </w:pPr>
                  <w:r>
                    <w:rPr>
                      <w:rFonts w:ascii="仿宋_GB2312" w:hAnsi="仿宋_GB2312" w:eastAsia="仿宋_GB2312" w:cs="仿宋_GB2312"/>
                      <w:b/>
                      <w:sz w:val="24"/>
                    </w:rPr>
                    <w:t>行业</w:t>
                  </w:r>
                </w:p>
              </w:tc>
            </w:tr>
            <w:tr w14:paraId="556F161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A538E80">
                  <w:pPr>
                    <w:pStyle w:val="4"/>
                    <w:jc w:val="center"/>
                  </w:pPr>
                  <w:r>
                    <w:rPr>
                      <w:rFonts w:ascii="仿宋_GB2312" w:hAnsi="仿宋_GB2312" w:eastAsia="仿宋_GB2312" w:cs="仿宋_GB2312"/>
                      <w:sz w:val="24"/>
                    </w:rPr>
                    <w:t>1</w:t>
                  </w:r>
                </w:p>
              </w:tc>
              <w:tc>
                <w:tcPr>
                  <w:tcW w:w="18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E7FDDC3">
                  <w:pPr>
                    <w:pStyle w:val="4"/>
                    <w:jc w:val="center"/>
                  </w:pPr>
                  <w:r>
                    <w:rPr>
                      <w:rFonts w:ascii="仿宋_GB2312" w:hAnsi="仿宋_GB2312" w:eastAsia="仿宋_GB2312" w:cs="仿宋_GB2312"/>
                      <w:sz w:val="24"/>
                    </w:rPr>
                    <w:t>春秋衬衣</w:t>
                  </w:r>
                </w:p>
              </w:tc>
              <w:tc>
                <w:tcPr>
                  <w:tcW w:w="8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29CFB25">
                  <w:pPr>
                    <w:pStyle w:val="4"/>
                    <w:jc w:val="center"/>
                  </w:pPr>
                  <w:r>
                    <w:rPr>
                      <w:rFonts w:ascii="仿宋_GB2312" w:hAnsi="仿宋_GB2312" w:eastAsia="仿宋_GB2312" w:cs="仿宋_GB2312"/>
                      <w:sz w:val="24"/>
                    </w:rPr>
                    <w:t>件</w:t>
                  </w:r>
                </w:p>
              </w:tc>
              <w:tc>
                <w:tcPr>
                  <w:tcW w:w="5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981950">
                  <w:pPr>
                    <w:pStyle w:val="4"/>
                    <w:jc w:val="center"/>
                  </w:pPr>
                  <w:r>
                    <w:rPr>
                      <w:rFonts w:ascii="仿宋_GB2312" w:hAnsi="仿宋_GB2312" w:eastAsia="仿宋_GB2312" w:cs="仿宋_GB2312"/>
                      <w:sz w:val="22"/>
                    </w:rPr>
                    <w:t>335</w:t>
                  </w:r>
                </w:p>
              </w:tc>
              <w:tc>
                <w:tcPr>
                  <w:tcW w:w="7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39CB60">
                  <w:pPr>
                    <w:pStyle w:val="4"/>
                    <w:jc w:val="center"/>
                  </w:pPr>
                  <w:r>
                    <w:rPr>
                      <w:rFonts w:ascii="仿宋_GB2312" w:hAnsi="仿宋_GB2312" w:eastAsia="仿宋_GB2312" w:cs="仿宋_GB2312"/>
                      <w:sz w:val="22"/>
                    </w:rPr>
                    <w:t>125</w:t>
                  </w:r>
                </w:p>
              </w:tc>
              <w:tc>
                <w:tcPr>
                  <w:tcW w:w="10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9065144">
                  <w:pPr>
                    <w:pStyle w:val="4"/>
                    <w:jc w:val="center"/>
                  </w:pPr>
                  <w:r>
                    <w:rPr>
                      <w:rFonts w:ascii="仿宋_GB2312" w:hAnsi="仿宋_GB2312" w:eastAsia="仿宋_GB2312" w:cs="仿宋_GB2312"/>
                      <w:sz w:val="24"/>
                    </w:rPr>
                    <w:t>工业</w:t>
                  </w:r>
                </w:p>
              </w:tc>
            </w:tr>
            <w:tr w14:paraId="425CC30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ABF9F98">
                  <w:pPr>
                    <w:pStyle w:val="4"/>
                    <w:jc w:val="center"/>
                  </w:pPr>
                  <w:r>
                    <w:rPr>
                      <w:rFonts w:ascii="仿宋_GB2312" w:hAnsi="仿宋_GB2312" w:eastAsia="仿宋_GB2312" w:cs="仿宋_GB2312"/>
                      <w:sz w:val="24"/>
                    </w:rPr>
                    <w:t>2</w:t>
                  </w:r>
                </w:p>
              </w:tc>
              <w:tc>
                <w:tcPr>
                  <w:tcW w:w="18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7B6E14B">
                  <w:pPr>
                    <w:pStyle w:val="4"/>
                    <w:jc w:val="center"/>
                  </w:pPr>
                  <w:r>
                    <w:rPr>
                      <w:rFonts w:ascii="仿宋_GB2312" w:hAnsi="仿宋_GB2312" w:eastAsia="仿宋_GB2312" w:cs="仿宋_GB2312"/>
                      <w:sz w:val="24"/>
                    </w:rPr>
                    <w:t>春季长裤</w:t>
                  </w:r>
                </w:p>
              </w:tc>
              <w:tc>
                <w:tcPr>
                  <w:tcW w:w="8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DDF2C95">
                  <w:pPr>
                    <w:pStyle w:val="4"/>
                    <w:jc w:val="center"/>
                  </w:pPr>
                  <w:r>
                    <w:rPr>
                      <w:rFonts w:ascii="仿宋_GB2312" w:hAnsi="仿宋_GB2312" w:eastAsia="仿宋_GB2312" w:cs="仿宋_GB2312"/>
                      <w:sz w:val="24"/>
                    </w:rPr>
                    <w:t>条</w:t>
                  </w:r>
                </w:p>
              </w:tc>
              <w:tc>
                <w:tcPr>
                  <w:tcW w:w="581"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C842785">
                  <w:pPr>
                    <w:pStyle w:val="4"/>
                    <w:jc w:val="center"/>
                  </w:pPr>
                  <w:r>
                    <w:rPr>
                      <w:rFonts w:ascii="仿宋_GB2312" w:hAnsi="仿宋_GB2312" w:eastAsia="仿宋_GB2312" w:cs="仿宋_GB2312"/>
                      <w:sz w:val="22"/>
                    </w:rPr>
                    <w:t>335</w:t>
                  </w:r>
                </w:p>
              </w:tc>
              <w:tc>
                <w:tcPr>
                  <w:tcW w:w="74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88CF30C">
                  <w:pPr>
                    <w:pStyle w:val="4"/>
                    <w:jc w:val="center"/>
                  </w:pPr>
                  <w:r>
                    <w:rPr>
                      <w:rFonts w:ascii="仿宋_GB2312" w:hAnsi="仿宋_GB2312" w:eastAsia="仿宋_GB2312" w:cs="仿宋_GB2312"/>
                      <w:sz w:val="22"/>
                    </w:rPr>
                    <w:t>83</w:t>
                  </w:r>
                </w:p>
              </w:tc>
              <w:tc>
                <w:tcPr>
                  <w:tcW w:w="10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39D0733">
                  <w:pPr>
                    <w:pStyle w:val="4"/>
                    <w:jc w:val="center"/>
                  </w:pPr>
                  <w:r>
                    <w:rPr>
                      <w:rFonts w:ascii="仿宋_GB2312" w:hAnsi="仿宋_GB2312" w:eastAsia="仿宋_GB2312" w:cs="仿宋_GB2312"/>
                      <w:sz w:val="24"/>
                    </w:rPr>
                    <w:t>工业</w:t>
                  </w:r>
                </w:p>
              </w:tc>
            </w:tr>
            <w:tr w14:paraId="4E83440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F47E1C1">
                  <w:pPr>
                    <w:pStyle w:val="4"/>
                    <w:jc w:val="center"/>
                  </w:pPr>
                  <w:r>
                    <w:rPr>
                      <w:rFonts w:ascii="仿宋_GB2312" w:hAnsi="仿宋_GB2312" w:eastAsia="仿宋_GB2312" w:cs="仿宋_GB2312"/>
                      <w:sz w:val="24"/>
                    </w:rPr>
                    <w:t>3</w:t>
                  </w:r>
                </w:p>
              </w:tc>
              <w:tc>
                <w:tcPr>
                  <w:tcW w:w="18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689E149">
                  <w:pPr>
                    <w:pStyle w:val="4"/>
                    <w:jc w:val="center"/>
                  </w:pPr>
                  <w:r>
                    <w:rPr>
                      <w:rFonts w:ascii="仿宋_GB2312" w:hAnsi="仿宋_GB2312" w:eastAsia="仿宋_GB2312" w:cs="仿宋_GB2312"/>
                      <w:sz w:val="24"/>
                    </w:rPr>
                    <w:t>夏季背心</w:t>
                  </w:r>
                </w:p>
              </w:tc>
              <w:tc>
                <w:tcPr>
                  <w:tcW w:w="8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B36282F">
                  <w:pPr>
                    <w:pStyle w:val="4"/>
                    <w:jc w:val="center"/>
                  </w:pPr>
                  <w:r>
                    <w:rPr>
                      <w:rFonts w:ascii="仿宋_GB2312" w:hAnsi="仿宋_GB2312" w:eastAsia="仿宋_GB2312" w:cs="仿宋_GB2312"/>
                      <w:sz w:val="24"/>
                    </w:rPr>
                    <w:t>件</w:t>
                  </w:r>
                </w:p>
              </w:tc>
              <w:tc>
                <w:tcPr>
                  <w:tcW w:w="5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754070">
                  <w:pPr>
                    <w:pStyle w:val="4"/>
                    <w:jc w:val="center"/>
                  </w:pPr>
                  <w:r>
                    <w:rPr>
                      <w:rFonts w:ascii="仿宋_GB2312" w:hAnsi="仿宋_GB2312" w:eastAsia="仿宋_GB2312" w:cs="仿宋_GB2312"/>
                      <w:sz w:val="22"/>
                    </w:rPr>
                    <w:t>335</w:t>
                  </w:r>
                </w:p>
              </w:tc>
              <w:tc>
                <w:tcPr>
                  <w:tcW w:w="7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C5BF0E">
                  <w:pPr>
                    <w:pStyle w:val="4"/>
                    <w:jc w:val="center"/>
                  </w:pPr>
                  <w:r>
                    <w:rPr>
                      <w:rFonts w:ascii="仿宋_GB2312" w:hAnsi="仿宋_GB2312" w:eastAsia="仿宋_GB2312" w:cs="仿宋_GB2312"/>
                      <w:sz w:val="22"/>
                    </w:rPr>
                    <w:t>27</w:t>
                  </w:r>
                </w:p>
              </w:tc>
              <w:tc>
                <w:tcPr>
                  <w:tcW w:w="10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95D1D7A">
                  <w:pPr>
                    <w:pStyle w:val="4"/>
                    <w:jc w:val="center"/>
                  </w:pPr>
                  <w:r>
                    <w:rPr>
                      <w:rFonts w:ascii="仿宋_GB2312" w:hAnsi="仿宋_GB2312" w:eastAsia="仿宋_GB2312" w:cs="仿宋_GB2312"/>
                      <w:sz w:val="24"/>
                    </w:rPr>
                    <w:t>工业</w:t>
                  </w:r>
                </w:p>
              </w:tc>
            </w:tr>
            <w:tr w14:paraId="4390DA2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335148F">
                  <w:pPr>
                    <w:pStyle w:val="4"/>
                    <w:jc w:val="center"/>
                  </w:pPr>
                  <w:r>
                    <w:rPr>
                      <w:rFonts w:ascii="仿宋_GB2312" w:hAnsi="仿宋_GB2312" w:eastAsia="仿宋_GB2312" w:cs="仿宋_GB2312"/>
                      <w:sz w:val="24"/>
                    </w:rPr>
                    <w:t>4</w:t>
                  </w:r>
                </w:p>
              </w:tc>
              <w:tc>
                <w:tcPr>
                  <w:tcW w:w="18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C6566B2">
                  <w:pPr>
                    <w:pStyle w:val="4"/>
                    <w:jc w:val="center"/>
                  </w:pPr>
                  <w:r>
                    <w:rPr>
                      <w:rFonts w:ascii="仿宋_GB2312" w:hAnsi="仿宋_GB2312" w:eastAsia="仿宋_GB2312" w:cs="仿宋_GB2312"/>
                      <w:sz w:val="24"/>
                    </w:rPr>
                    <w:t>夏季上衣</w:t>
                  </w:r>
                </w:p>
              </w:tc>
              <w:tc>
                <w:tcPr>
                  <w:tcW w:w="8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2C51A49">
                  <w:pPr>
                    <w:pStyle w:val="4"/>
                    <w:jc w:val="center"/>
                  </w:pPr>
                  <w:r>
                    <w:rPr>
                      <w:rFonts w:ascii="仿宋_GB2312" w:hAnsi="仿宋_GB2312" w:eastAsia="仿宋_GB2312" w:cs="仿宋_GB2312"/>
                      <w:sz w:val="24"/>
                    </w:rPr>
                    <w:t>条</w:t>
                  </w:r>
                </w:p>
              </w:tc>
              <w:tc>
                <w:tcPr>
                  <w:tcW w:w="581"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4416248">
                  <w:pPr>
                    <w:pStyle w:val="4"/>
                    <w:jc w:val="center"/>
                  </w:pPr>
                  <w:r>
                    <w:rPr>
                      <w:rFonts w:ascii="仿宋_GB2312" w:hAnsi="仿宋_GB2312" w:eastAsia="仿宋_GB2312" w:cs="仿宋_GB2312"/>
                      <w:sz w:val="22"/>
                    </w:rPr>
                    <w:t>335</w:t>
                  </w:r>
                </w:p>
              </w:tc>
              <w:tc>
                <w:tcPr>
                  <w:tcW w:w="74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2AD84B7">
                  <w:pPr>
                    <w:pStyle w:val="4"/>
                    <w:jc w:val="center"/>
                  </w:pPr>
                  <w:r>
                    <w:rPr>
                      <w:rFonts w:ascii="仿宋_GB2312" w:hAnsi="仿宋_GB2312" w:eastAsia="仿宋_GB2312" w:cs="仿宋_GB2312"/>
                      <w:sz w:val="22"/>
                    </w:rPr>
                    <w:t>60</w:t>
                  </w:r>
                </w:p>
              </w:tc>
              <w:tc>
                <w:tcPr>
                  <w:tcW w:w="10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2FAFA68">
                  <w:pPr>
                    <w:pStyle w:val="4"/>
                    <w:jc w:val="center"/>
                  </w:pPr>
                  <w:r>
                    <w:rPr>
                      <w:rFonts w:ascii="仿宋_GB2312" w:hAnsi="仿宋_GB2312" w:eastAsia="仿宋_GB2312" w:cs="仿宋_GB2312"/>
                      <w:sz w:val="24"/>
                    </w:rPr>
                    <w:t>工业</w:t>
                  </w:r>
                </w:p>
              </w:tc>
            </w:tr>
            <w:tr w14:paraId="1EF1522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B3D2B61">
                  <w:pPr>
                    <w:pStyle w:val="4"/>
                    <w:jc w:val="center"/>
                  </w:pPr>
                  <w:r>
                    <w:rPr>
                      <w:rFonts w:ascii="仿宋_GB2312" w:hAnsi="仿宋_GB2312" w:eastAsia="仿宋_GB2312" w:cs="仿宋_GB2312"/>
                      <w:sz w:val="24"/>
                    </w:rPr>
                    <w:t>5</w:t>
                  </w:r>
                </w:p>
              </w:tc>
              <w:tc>
                <w:tcPr>
                  <w:tcW w:w="18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A894F02">
                  <w:pPr>
                    <w:pStyle w:val="4"/>
                    <w:jc w:val="center"/>
                  </w:pPr>
                  <w:r>
                    <w:rPr>
                      <w:rFonts w:ascii="仿宋_GB2312" w:hAnsi="仿宋_GB2312" w:eastAsia="仿宋_GB2312" w:cs="仿宋_GB2312"/>
                      <w:sz w:val="24"/>
                    </w:rPr>
                    <w:t>夏季短裤</w:t>
                  </w:r>
                </w:p>
              </w:tc>
              <w:tc>
                <w:tcPr>
                  <w:tcW w:w="8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E6D1D15">
                  <w:pPr>
                    <w:pStyle w:val="4"/>
                    <w:jc w:val="center"/>
                  </w:pPr>
                  <w:r>
                    <w:rPr>
                      <w:rFonts w:ascii="仿宋_GB2312" w:hAnsi="仿宋_GB2312" w:eastAsia="仿宋_GB2312" w:cs="仿宋_GB2312"/>
                      <w:sz w:val="24"/>
                    </w:rPr>
                    <w:t>条</w:t>
                  </w:r>
                </w:p>
              </w:tc>
              <w:tc>
                <w:tcPr>
                  <w:tcW w:w="581"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4B80346">
                  <w:pPr>
                    <w:pStyle w:val="4"/>
                    <w:jc w:val="center"/>
                  </w:pPr>
                  <w:r>
                    <w:rPr>
                      <w:rFonts w:ascii="仿宋_GB2312" w:hAnsi="仿宋_GB2312" w:eastAsia="仿宋_GB2312" w:cs="仿宋_GB2312"/>
                      <w:sz w:val="22"/>
                    </w:rPr>
                    <w:t>335</w:t>
                  </w:r>
                </w:p>
              </w:tc>
              <w:tc>
                <w:tcPr>
                  <w:tcW w:w="74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70C6FC9">
                  <w:pPr>
                    <w:pStyle w:val="4"/>
                    <w:jc w:val="center"/>
                  </w:pPr>
                  <w:r>
                    <w:rPr>
                      <w:rFonts w:ascii="仿宋_GB2312" w:hAnsi="仿宋_GB2312" w:eastAsia="仿宋_GB2312" w:cs="仿宋_GB2312"/>
                      <w:sz w:val="22"/>
                    </w:rPr>
                    <w:t>54</w:t>
                  </w:r>
                </w:p>
              </w:tc>
              <w:tc>
                <w:tcPr>
                  <w:tcW w:w="10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6990FD7">
                  <w:pPr>
                    <w:pStyle w:val="4"/>
                    <w:jc w:val="center"/>
                  </w:pPr>
                  <w:r>
                    <w:rPr>
                      <w:rFonts w:ascii="仿宋_GB2312" w:hAnsi="仿宋_GB2312" w:eastAsia="仿宋_GB2312" w:cs="仿宋_GB2312"/>
                      <w:sz w:val="24"/>
                    </w:rPr>
                    <w:t>工业</w:t>
                  </w:r>
                </w:p>
              </w:tc>
            </w:tr>
            <w:tr w14:paraId="3AD2181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C18784E">
                  <w:pPr>
                    <w:pStyle w:val="4"/>
                    <w:jc w:val="center"/>
                  </w:pPr>
                  <w:r>
                    <w:rPr>
                      <w:rFonts w:ascii="仿宋_GB2312" w:hAnsi="仿宋_GB2312" w:eastAsia="仿宋_GB2312" w:cs="仿宋_GB2312"/>
                      <w:sz w:val="24"/>
                    </w:rPr>
                    <w:t>6</w:t>
                  </w:r>
                </w:p>
              </w:tc>
              <w:tc>
                <w:tcPr>
                  <w:tcW w:w="18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E2F3996">
                  <w:pPr>
                    <w:pStyle w:val="4"/>
                    <w:jc w:val="center"/>
                  </w:pPr>
                  <w:r>
                    <w:rPr>
                      <w:rFonts w:ascii="仿宋_GB2312" w:hAnsi="仿宋_GB2312" w:eastAsia="仿宋_GB2312" w:cs="仿宋_GB2312"/>
                      <w:sz w:val="24"/>
                    </w:rPr>
                    <w:t>冬季外套（男）</w:t>
                  </w:r>
                </w:p>
              </w:tc>
              <w:tc>
                <w:tcPr>
                  <w:tcW w:w="8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F44AC54">
                  <w:pPr>
                    <w:pStyle w:val="4"/>
                    <w:jc w:val="center"/>
                  </w:pPr>
                  <w:r>
                    <w:rPr>
                      <w:rFonts w:ascii="仿宋_GB2312" w:hAnsi="仿宋_GB2312" w:eastAsia="仿宋_GB2312" w:cs="仿宋_GB2312"/>
                      <w:sz w:val="24"/>
                    </w:rPr>
                    <w:t>件</w:t>
                  </w:r>
                </w:p>
              </w:tc>
              <w:tc>
                <w:tcPr>
                  <w:tcW w:w="5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2C6A17">
                  <w:pPr>
                    <w:pStyle w:val="4"/>
                    <w:jc w:val="center"/>
                  </w:pPr>
                  <w:r>
                    <w:rPr>
                      <w:rFonts w:ascii="仿宋_GB2312" w:hAnsi="仿宋_GB2312" w:eastAsia="仿宋_GB2312" w:cs="仿宋_GB2312"/>
                      <w:sz w:val="22"/>
                    </w:rPr>
                    <w:t>304</w:t>
                  </w:r>
                </w:p>
              </w:tc>
              <w:tc>
                <w:tcPr>
                  <w:tcW w:w="7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B8BDB3">
                  <w:pPr>
                    <w:pStyle w:val="4"/>
                    <w:jc w:val="center"/>
                  </w:pPr>
                  <w:r>
                    <w:rPr>
                      <w:rFonts w:ascii="仿宋_GB2312" w:hAnsi="仿宋_GB2312" w:eastAsia="仿宋_GB2312" w:cs="仿宋_GB2312"/>
                      <w:sz w:val="22"/>
                    </w:rPr>
                    <w:t>343</w:t>
                  </w:r>
                </w:p>
              </w:tc>
              <w:tc>
                <w:tcPr>
                  <w:tcW w:w="10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F130E39">
                  <w:pPr>
                    <w:pStyle w:val="4"/>
                    <w:jc w:val="center"/>
                  </w:pPr>
                  <w:r>
                    <w:rPr>
                      <w:rFonts w:ascii="仿宋_GB2312" w:hAnsi="仿宋_GB2312" w:eastAsia="仿宋_GB2312" w:cs="仿宋_GB2312"/>
                      <w:sz w:val="24"/>
                    </w:rPr>
                    <w:t>工业</w:t>
                  </w:r>
                </w:p>
              </w:tc>
            </w:tr>
            <w:tr w14:paraId="14CA3B6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675B7FE">
                  <w:pPr>
                    <w:pStyle w:val="4"/>
                    <w:jc w:val="center"/>
                  </w:pPr>
                  <w:r>
                    <w:rPr>
                      <w:rFonts w:ascii="仿宋_GB2312" w:hAnsi="仿宋_GB2312" w:eastAsia="仿宋_GB2312" w:cs="仿宋_GB2312"/>
                      <w:sz w:val="24"/>
                    </w:rPr>
                    <w:t>7</w:t>
                  </w:r>
                </w:p>
              </w:tc>
              <w:tc>
                <w:tcPr>
                  <w:tcW w:w="18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372DE44">
                  <w:pPr>
                    <w:pStyle w:val="4"/>
                    <w:jc w:val="center"/>
                  </w:pPr>
                  <w:r>
                    <w:rPr>
                      <w:rFonts w:ascii="仿宋_GB2312" w:hAnsi="仿宋_GB2312" w:eastAsia="仿宋_GB2312" w:cs="仿宋_GB2312"/>
                      <w:sz w:val="24"/>
                    </w:rPr>
                    <w:t>冬季外套（女）</w:t>
                  </w:r>
                </w:p>
              </w:tc>
              <w:tc>
                <w:tcPr>
                  <w:tcW w:w="8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C3677FD">
                  <w:pPr>
                    <w:pStyle w:val="4"/>
                    <w:jc w:val="center"/>
                  </w:pPr>
                  <w:r>
                    <w:rPr>
                      <w:rFonts w:ascii="仿宋_GB2312" w:hAnsi="仿宋_GB2312" w:eastAsia="仿宋_GB2312" w:cs="仿宋_GB2312"/>
                      <w:sz w:val="24"/>
                    </w:rPr>
                    <w:t>件</w:t>
                  </w:r>
                </w:p>
              </w:tc>
              <w:tc>
                <w:tcPr>
                  <w:tcW w:w="5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40CF0E">
                  <w:pPr>
                    <w:pStyle w:val="4"/>
                    <w:jc w:val="center"/>
                  </w:pPr>
                  <w:r>
                    <w:rPr>
                      <w:rFonts w:ascii="仿宋_GB2312" w:hAnsi="仿宋_GB2312" w:eastAsia="仿宋_GB2312" w:cs="仿宋_GB2312"/>
                      <w:sz w:val="22"/>
                    </w:rPr>
                    <w:t>31</w:t>
                  </w:r>
                </w:p>
              </w:tc>
              <w:tc>
                <w:tcPr>
                  <w:tcW w:w="7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20DA9C">
                  <w:pPr>
                    <w:pStyle w:val="4"/>
                    <w:jc w:val="center"/>
                  </w:pPr>
                  <w:r>
                    <w:rPr>
                      <w:rFonts w:ascii="仿宋_GB2312" w:hAnsi="仿宋_GB2312" w:eastAsia="仿宋_GB2312" w:cs="仿宋_GB2312"/>
                      <w:sz w:val="22"/>
                    </w:rPr>
                    <w:t>322</w:t>
                  </w:r>
                </w:p>
              </w:tc>
              <w:tc>
                <w:tcPr>
                  <w:tcW w:w="10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12E9C97">
                  <w:pPr>
                    <w:pStyle w:val="4"/>
                    <w:jc w:val="center"/>
                  </w:pPr>
                  <w:r>
                    <w:rPr>
                      <w:rFonts w:ascii="仿宋_GB2312" w:hAnsi="仿宋_GB2312" w:eastAsia="仿宋_GB2312" w:cs="仿宋_GB2312"/>
                      <w:sz w:val="24"/>
                    </w:rPr>
                    <w:t>工业</w:t>
                  </w:r>
                </w:p>
              </w:tc>
            </w:tr>
            <w:tr w14:paraId="7123D03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59FDF97">
                  <w:pPr>
                    <w:pStyle w:val="4"/>
                    <w:jc w:val="center"/>
                  </w:pPr>
                  <w:r>
                    <w:rPr>
                      <w:rFonts w:ascii="仿宋_GB2312" w:hAnsi="仿宋_GB2312" w:eastAsia="仿宋_GB2312" w:cs="仿宋_GB2312"/>
                      <w:sz w:val="24"/>
                    </w:rPr>
                    <w:t>8</w:t>
                  </w:r>
                </w:p>
              </w:tc>
              <w:tc>
                <w:tcPr>
                  <w:tcW w:w="18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AB2C26B">
                  <w:pPr>
                    <w:pStyle w:val="4"/>
                    <w:jc w:val="center"/>
                  </w:pPr>
                  <w:r>
                    <w:rPr>
                      <w:rFonts w:ascii="仿宋_GB2312" w:hAnsi="仿宋_GB2312" w:eastAsia="仿宋_GB2312" w:cs="仿宋_GB2312"/>
                      <w:sz w:val="24"/>
                    </w:rPr>
                    <w:t>冬季长裤（休闲裤、直筒裤）</w:t>
                  </w:r>
                </w:p>
              </w:tc>
              <w:tc>
                <w:tcPr>
                  <w:tcW w:w="8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C750374">
                  <w:pPr>
                    <w:pStyle w:val="4"/>
                    <w:jc w:val="center"/>
                  </w:pPr>
                  <w:r>
                    <w:rPr>
                      <w:rFonts w:ascii="仿宋_GB2312" w:hAnsi="仿宋_GB2312" w:eastAsia="仿宋_GB2312" w:cs="仿宋_GB2312"/>
                      <w:sz w:val="24"/>
                    </w:rPr>
                    <w:t>条</w:t>
                  </w:r>
                </w:p>
              </w:tc>
              <w:tc>
                <w:tcPr>
                  <w:tcW w:w="5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F3D29B">
                  <w:pPr>
                    <w:pStyle w:val="4"/>
                    <w:jc w:val="center"/>
                  </w:pPr>
                  <w:r>
                    <w:rPr>
                      <w:rFonts w:ascii="仿宋_GB2312" w:hAnsi="仿宋_GB2312" w:eastAsia="仿宋_GB2312" w:cs="仿宋_GB2312"/>
                      <w:sz w:val="22"/>
                    </w:rPr>
                    <w:t>335</w:t>
                  </w:r>
                </w:p>
              </w:tc>
              <w:tc>
                <w:tcPr>
                  <w:tcW w:w="7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0DDB33">
                  <w:pPr>
                    <w:pStyle w:val="4"/>
                    <w:jc w:val="center"/>
                  </w:pPr>
                  <w:r>
                    <w:rPr>
                      <w:rFonts w:ascii="仿宋_GB2312" w:hAnsi="仿宋_GB2312" w:eastAsia="仿宋_GB2312" w:cs="仿宋_GB2312"/>
                      <w:sz w:val="22"/>
                    </w:rPr>
                    <w:t>111</w:t>
                  </w:r>
                </w:p>
              </w:tc>
              <w:tc>
                <w:tcPr>
                  <w:tcW w:w="10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CC1A822">
                  <w:pPr>
                    <w:pStyle w:val="4"/>
                    <w:jc w:val="center"/>
                  </w:pPr>
                  <w:r>
                    <w:rPr>
                      <w:rFonts w:ascii="仿宋_GB2312" w:hAnsi="仿宋_GB2312" w:eastAsia="仿宋_GB2312" w:cs="仿宋_GB2312"/>
                      <w:sz w:val="24"/>
                    </w:rPr>
                    <w:t>工业</w:t>
                  </w:r>
                </w:p>
              </w:tc>
            </w:tr>
            <w:tr w14:paraId="7E17187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23510C2">
                  <w:pPr>
                    <w:pStyle w:val="4"/>
                    <w:jc w:val="center"/>
                  </w:pPr>
                  <w:r>
                    <w:rPr>
                      <w:rFonts w:ascii="仿宋_GB2312" w:hAnsi="仿宋_GB2312" w:eastAsia="仿宋_GB2312" w:cs="仿宋_GB2312"/>
                      <w:sz w:val="24"/>
                    </w:rPr>
                    <w:t>9</w:t>
                  </w:r>
                </w:p>
              </w:tc>
              <w:tc>
                <w:tcPr>
                  <w:tcW w:w="18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053E952">
                  <w:pPr>
                    <w:pStyle w:val="4"/>
                    <w:jc w:val="center"/>
                  </w:pPr>
                  <w:r>
                    <w:rPr>
                      <w:rFonts w:ascii="仿宋_GB2312" w:hAnsi="仿宋_GB2312" w:eastAsia="仿宋_GB2312" w:cs="仿宋_GB2312"/>
                      <w:sz w:val="24"/>
                    </w:rPr>
                    <w:t>轻薄内胆羽绒服</w:t>
                  </w:r>
                </w:p>
              </w:tc>
              <w:tc>
                <w:tcPr>
                  <w:tcW w:w="8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32684A0">
                  <w:pPr>
                    <w:pStyle w:val="4"/>
                    <w:jc w:val="center"/>
                  </w:pPr>
                  <w:r>
                    <w:rPr>
                      <w:rFonts w:ascii="仿宋_GB2312" w:hAnsi="仿宋_GB2312" w:eastAsia="仿宋_GB2312" w:cs="仿宋_GB2312"/>
                      <w:sz w:val="24"/>
                    </w:rPr>
                    <w:t>件</w:t>
                  </w:r>
                </w:p>
              </w:tc>
              <w:tc>
                <w:tcPr>
                  <w:tcW w:w="5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742A64">
                  <w:pPr>
                    <w:pStyle w:val="4"/>
                    <w:jc w:val="center"/>
                  </w:pPr>
                  <w:r>
                    <w:rPr>
                      <w:rFonts w:ascii="仿宋_GB2312" w:hAnsi="仿宋_GB2312" w:eastAsia="仿宋_GB2312" w:cs="仿宋_GB2312"/>
                      <w:sz w:val="22"/>
                    </w:rPr>
                    <w:t>335</w:t>
                  </w:r>
                </w:p>
              </w:tc>
              <w:tc>
                <w:tcPr>
                  <w:tcW w:w="7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7390EF">
                  <w:pPr>
                    <w:pStyle w:val="4"/>
                    <w:jc w:val="center"/>
                  </w:pPr>
                  <w:r>
                    <w:rPr>
                      <w:rFonts w:ascii="仿宋_GB2312" w:hAnsi="仿宋_GB2312" w:eastAsia="仿宋_GB2312" w:cs="仿宋_GB2312"/>
                      <w:sz w:val="22"/>
                    </w:rPr>
                    <w:t>186</w:t>
                  </w:r>
                </w:p>
              </w:tc>
              <w:tc>
                <w:tcPr>
                  <w:tcW w:w="10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0A589EB">
                  <w:pPr>
                    <w:pStyle w:val="4"/>
                    <w:jc w:val="center"/>
                  </w:pPr>
                  <w:r>
                    <w:rPr>
                      <w:rFonts w:ascii="仿宋_GB2312" w:hAnsi="仿宋_GB2312" w:eastAsia="仿宋_GB2312" w:cs="仿宋_GB2312"/>
                      <w:sz w:val="24"/>
                    </w:rPr>
                    <w:t>工业</w:t>
                  </w:r>
                </w:p>
              </w:tc>
            </w:tr>
            <w:tr w14:paraId="00F4AE6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77EEF3F">
                  <w:pPr>
                    <w:pStyle w:val="4"/>
                    <w:jc w:val="center"/>
                  </w:pPr>
                  <w:r>
                    <w:rPr>
                      <w:rFonts w:ascii="仿宋_GB2312" w:hAnsi="仿宋_GB2312" w:eastAsia="仿宋_GB2312" w:cs="仿宋_GB2312"/>
                      <w:sz w:val="24"/>
                    </w:rPr>
                    <w:t>10</w:t>
                  </w:r>
                </w:p>
              </w:tc>
              <w:tc>
                <w:tcPr>
                  <w:tcW w:w="18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5B91D9F">
                  <w:pPr>
                    <w:pStyle w:val="4"/>
                    <w:jc w:val="center"/>
                  </w:pPr>
                  <w:r>
                    <w:rPr>
                      <w:rFonts w:ascii="仿宋_GB2312" w:hAnsi="仿宋_GB2312" w:eastAsia="仿宋_GB2312" w:cs="仿宋_GB2312"/>
                      <w:sz w:val="24"/>
                    </w:rPr>
                    <w:t>羽绒马甲</w:t>
                  </w:r>
                </w:p>
              </w:tc>
              <w:tc>
                <w:tcPr>
                  <w:tcW w:w="8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AB30211">
                  <w:pPr>
                    <w:pStyle w:val="4"/>
                    <w:jc w:val="center"/>
                  </w:pPr>
                  <w:r>
                    <w:rPr>
                      <w:rFonts w:ascii="仿宋_GB2312" w:hAnsi="仿宋_GB2312" w:eastAsia="仿宋_GB2312" w:cs="仿宋_GB2312"/>
                      <w:sz w:val="24"/>
                    </w:rPr>
                    <w:t>件</w:t>
                  </w:r>
                </w:p>
              </w:tc>
              <w:tc>
                <w:tcPr>
                  <w:tcW w:w="5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44F230">
                  <w:pPr>
                    <w:pStyle w:val="4"/>
                    <w:jc w:val="center"/>
                  </w:pPr>
                  <w:r>
                    <w:rPr>
                      <w:rFonts w:ascii="仿宋_GB2312" w:hAnsi="仿宋_GB2312" w:eastAsia="仿宋_GB2312" w:cs="仿宋_GB2312"/>
                      <w:sz w:val="22"/>
                    </w:rPr>
                    <w:t>335</w:t>
                  </w:r>
                </w:p>
              </w:tc>
              <w:tc>
                <w:tcPr>
                  <w:tcW w:w="7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B54B78">
                  <w:pPr>
                    <w:pStyle w:val="4"/>
                    <w:jc w:val="center"/>
                  </w:pPr>
                  <w:r>
                    <w:rPr>
                      <w:rFonts w:ascii="仿宋_GB2312" w:hAnsi="仿宋_GB2312" w:eastAsia="仿宋_GB2312" w:cs="仿宋_GB2312"/>
                      <w:sz w:val="22"/>
                    </w:rPr>
                    <w:t>143</w:t>
                  </w:r>
                </w:p>
              </w:tc>
              <w:tc>
                <w:tcPr>
                  <w:tcW w:w="10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50E4068">
                  <w:pPr>
                    <w:pStyle w:val="4"/>
                    <w:jc w:val="center"/>
                  </w:pPr>
                  <w:r>
                    <w:rPr>
                      <w:rFonts w:ascii="仿宋_GB2312" w:hAnsi="仿宋_GB2312" w:eastAsia="仿宋_GB2312" w:cs="仿宋_GB2312"/>
                      <w:sz w:val="24"/>
                    </w:rPr>
                    <w:t>工业</w:t>
                  </w:r>
                </w:p>
              </w:tc>
            </w:tr>
            <w:tr w14:paraId="52C6824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7F6AA16">
                  <w:pPr>
                    <w:pStyle w:val="4"/>
                    <w:jc w:val="center"/>
                  </w:pPr>
                  <w:r>
                    <w:rPr>
                      <w:rFonts w:ascii="仿宋_GB2312" w:hAnsi="仿宋_GB2312" w:eastAsia="仿宋_GB2312" w:cs="仿宋_GB2312"/>
                      <w:sz w:val="24"/>
                    </w:rPr>
                    <w:t>11</w:t>
                  </w:r>
                </w:p>
              </w:tc>
              <w:tc>
                <w:tcPr>
                  <w:tcW w:w="18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23FF33F">
                  <w:pPr>
                    <w:pStyle w:val="4"/>
                    <w:jc w:val="center"/>
                  </w:pPr>
                  <w:r>
                    <w:rPr>
                      <w:rFonts w:ascii="仿宋_GB2312" w:hAnsi="仿宋_GB2312" w:eastAsia="仿宋_GB2312" w:cs="仿宋_GB2312"/>
                      <w:sz w:val="24"/>
                    </w:rPr>
                    <w:t>羽绒裤</w:t>
                  </w:r>
                </w:p>
              </w:tc>
              <w:tc>
                <w:tcPr>
                  <w:tcW w:w="8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97ADC8E">
                  <w:pPr>
                    <w:pStyle w:val="4"/>
                    <w:jc w:val="center"/>
                  </w:pPr>
                  <w:r>
                    <w:rPr>
                      <w:rFonts w:ascii="仿宋_GB2312" w:hAnsi="仿宋_GB2312" w:eastAsia="仿宋_GB2312" w:cs="仿宋_GB2312"/>
                      <w:sz w:val="24"/>
                    </w:rPr>
                    <w:t>条</w:t>
                  </w:r>
                </w:p>
              </w:tc>
              <w:tc>
                <w:tcPr>
                  <w:tcW w:w="5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FDC64D">
                  <w:pPr>
                    <w:pStyle w:val="4"/>
                    <w:jc w:val="center"/>
                  </w:pPr>
                  <w:r>
                    <w:rPr>
                      <w:rFonts w:ascii="仿宋_GB2312" w:hAnsi="仿宋_GB2312" w:eastAsia="仿宋_GB2312" w:cs="仿宋_GB2312"/>
                      <w:sz w:val="22"/>
                    </w:rPr>
                    <w:t>335</w:t>
                  </w:r>
                </w:p>
              </w:tc>
              <w:tc>
                <w:tcPr>
                  <w:tcW w:w="7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11CCAB">
                  <w:pPr>
                    <w:pStyle w:val="4"/>
                    <w:jc w:val="center"/>
                  </w:pPr>
                  <w:r>
                    <w:rPr>
                      <w:rFonts w:ascii="仿宋_GB2312" w:hAnsi="仿宋_GB2312" w:eastAsia="仿宋_GB2312" w:cs="仿宋_GB2312"/>
                      <w:sz w:val="22"/>
                    </w:rPr>
                    <w:t>166</w:t>
                  </w:r>
                </w:p>
              </w:tc>
              <w:tc>
                <w:tcPr>
                  <w:tcW w:w="10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04F3E49">
                  <w:pPr>
                    <w:pStyle w:val="4"/>
                    <w:jc w:val="center"/>
                  </w:pPr>
                  <w:r>
                    <w:rPr>
                      <w:rFonts w:ascii="仿宋_GB2312" w:hAnsi="仿宋_GB2312" w:eastAsia="仿宋_GB2312" w:cs="仿宋_GB2312"/>
                      <w:sz w:val="24"/>
                    </w:rPr>
                    <w:t>工业</w:t>
                  </w:r>
                </w:p>
              </w:tc>
            </w:tr>
            <w:tr w14:paraId="5E25BE3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70EB84F">
                  <w:pPr>
                    <w:pStyle w:val="4"/>
                    <w:jc w:val="center"/>
                  </w:pPr>
                  <w:r>
                    <w:rPr>
                      <w:rFonts w:ascii="仿宋_GB2312" w:hAnsi="仿宋_GB2312" w:eastAsia="仿宋_GB2312" w:cs="仿宋_GB2312"/>
                      <w:sz w:val="24"/>
                    </w:rPr>
                    <w:t>12</w:t>
                  </w:r>
                </w:p>
              </w:tc>
              <w:tc>
                <w:tcPr>
                  <w:tcW w:w="18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1F7B02E">
                  <w:pPr>
                    <w:pStyle w:val="4"/>
                    <w:jc w:val="center"/>
                  </w:pPr>
                  <w:r>
                    <w:rPr>
                      <w:rFonts w:ascii="仿宋_GB2312" w:hAnsi="仿宋_GB2312" w:eastAsia="仿宋_GB2312" w:cs="仿宋_GB2312"/>
                      <w:sz w:val="24"/>
                    </w:rPr>
                    <w:t>保暖内衣</w:t>
                  </w:r>
                </w:p>
              </w:tc>
              <w:tc>
                <w:tcPr>
                  <w:tcW w:w="8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EA4FDC9">
                  <w:pPr>
                    <w:pStyle w:val="4"/>
                    <w:jc w:val="center"/>
                  </w:pPr>
                  <w:r>
                    <w:rPr>
                      <w:rFonts w:ascii="仿宋_GB2312" w:hAnsi="仿宋_GB2312" w:eastAsia="仿宋_GB2312" w:cs="仿宋_GB2312"/>
                      <w:sz w:val="24"/>
                    </w:rPr>
                    <w:t>套</w:t>
                  </w:r>
                </w:p>
              </w:tc>
              <w:tc>
                <w:tcPr>
                  <w:tcW w:w="5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690E79">
                  <w:pPr>
                    <w:pStyle w:val="4"/>
                    <w:jc w:val="center"/>
                  </w:pPr>
                  <w:r>
                    <w:rPr>
                      <w:rFonts w:ascii="仿宋_GB2312" w:hAnsi="仿宋_GB2312" w:eastAsia="仿宋_GB2312" w:cs="仿宋_GB2312"/>
                      <w:sz w:val="22"/>
                    </w:rPr>
                    <w:t>335</w:t>
                  </w:r>
                </w:p>
              </w:tc>
              <w:tc>
                <w:tcPr>
                  <w:tcW w:w="7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7733ED">
                  <w:pPr>
                    <w:pStyle w:val="4"/>
                    <w:jc w:val="center"/>
                  </w:pPr>
                  <w:r>
                    <w:rPr>
                      <w:rFonts w:ascii="仿宋_GB2312" w:hAnsi="仿宋_GB2312" w:eastAsia="仿宋_GB2312" w:cs="仿宋_GB2312"/>
                      <w:sz w:val="22"/>
                    </w:rPr>
                    <w:t>89</w:t>
                  </w:r>
                </w:p>
              </w:tc>
              <w:tc>
                <w:tcPr>
                  <w:tcW w:w="10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B74BD7E">
                  <w:pPr>
                    <w:pStyle w:val="4"/>
                    <w:jc w:val="center"/>
                  </w:pPr>
                  <w:r>
                    <w:rPr>
                      <w:rFonts w:ascii="仿宋_GB2312" w:hAnsi="仿宋_GB2312" w:eastAsia="仿宋_GB2312" w:cs="仿宋_GB2312"/>
                      <w:sz w:val="24"/>
                    </w:rPr>
                    <w:t>工业</w:t>
                  </w:r>
                </w:p>
              </w:tc>
            </w:tr>
            <w:tr w14:paraId="259B16A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318F4E3">
                  <w:pPr>
                    <w:pStyle w:val="4"/>
                    <w:jc w:val="center"/>
                  </w:pPr>
                  <w:r>
                    <w:rPr>
                      <w:rFonts w:ascii="仿宋_GB2312" w:hAnsi="仿宋_GB2312" w:eastAsia="仿宋_GB2312" w:cs="仿宋_GB2312"/>
                      <w:sz w:val="24"/>
                    </w:rPr>
                    <w:t>13</w:t>
                  </w:r>
                </w:p>
              </w:tc>
              <w:tc>
                <w:tcPr>
                  <w:tcW w:w="18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3EA6891">
                  <w:pPr>
                    <w:pStyle w:val="4"/>
                    <w:jc w:val="center"/>
                  </w:pPr>
                  <w:r>
                    <w:rPr>
                      <w:rFonts w:ascii="仿宋_GB2312" w:hAnsi="仿宋_GB2312" w:eastAsia="仿宋_GB2312" w:cs="仿宋_GB2312"/>
                      <w:sz w:val="24"/>
                    </w:rPr>
                    <w:t>健步鞋</w:t>
                  </w:r>
                </w:p>
              </w:tc>
              <w:tc>
                <w:tcPr>
                  <w:tcW w:w="8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A02B79E">
                  <w:pPr>
                    <w:pStyle w:val="4"/>
                    <w:jc w:val="center"/>
                  </w:pPr>
                  <w:r>
                    <w:rPr>
                      <w:rFonts w:ascii="仿宋_GB2312" w:hAnsi="仿宋_GB2312" w:eastAsia="仿宋_GB2312" w:cs="仿宋_GB2312"/>
                      <w:sz w:val="24"/>
                    </w:rPr>
                    <w:t>双</w:t>
                  </w:r>
                </w:p>
              </w:tc>
              <w:tc>
                <w:tcPr>
                  <w:tcW w:w="5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1998BC">
                  <w:pPr>
                    <w:pStyle w:val="4"/>
                    <w:jc w:val="center"/>
                  </w:pPr>
                  <w:r>
                    <w:rPr>
                      <w:rFonts w:ascii="仿宋_GB2312" w:hAnsi="仿宋_GB2312" w:eastAsia="仿宋_GB2312" w:cs="仿宋_GB2312"/>
                      <w:sz w:val="22"/>
                    </w:rPr>
                    <w:t>335</w:t>
                  </w:r>
                </w:p>
              </w:tc>
              <w:tc>
                <w:tcPr>
                  <w:tcW w:w="7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5BECE8">
                  <w:pPr>
                    <w:pStyle w:val="4"/>
                    <w:jc w:val="center"/>
                  </w:pPr>
                  <w:r>
                    <w:rPr>
                      <w:rFonts w:ascii="仿宋_GB2312" w:hAnsi="仿宋_GB2312" w:eastAsia="仿宋_GB2312" w:cs="仿宋_GB2312"/>
                      <w:sz w:val="22"/>
                    </w:rPr>
                    <w:t>63</w:t>
                  </w:r>
                </w:p>
              </w:tc>
              <w:tc>
                <w:tcPr>
                  <w:tcW w:w="10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DE724E7">
                  <w:pPr>
                    <w:pStyle w:val="4"/>
                    <w:jc w:val="center"/>
                  </w:pPr>
                  <w:r>
                    <w:rPr>
                      <w:rFonts w:ascii="仿宋_GB2312" w:hAnsi="仿宋_GB2312" w:eastAsia="仿宋_GB2312" w:cs="仿宋_GB2312"/>
                      <w:sz w:val="24"/>
                    </w:rPr>
                    <w:t>工业</w:t>
                  </w:r>
                </w:p>
              </w:tc>
            </w:tr>
            <w:tr w14:paraId="11E6104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1A74CCC">
                  <w:pPr>
                    <w:pStyle w:val="4"/>
                    <w:jc w:val="center"/>
                  </w:pPr>
                  <w:r>
                    <w:rPr>
                      <w:rFonts w:ascii="仿宋_GB2312" w:hAnsi="仿宋_GB2312" w:eastAsia="仿宋_GB2312" w:cs="仿宋_GB2312"/>
                      <w:sz w:val="24"/>
                    </w:rPr>
                    <w:t>14</w:t>
                  </w:r>
                </w:p>
              </w:tc>
              <w:tc>
                <w:tcPr>
                  <w:tcW w:w="18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FDD6D06">
                  <w:pPr>
                    <w:pStyle w:val="4"/>
                    <w:jc w:val="center"/>
                  </w:pPr>
                  <w:r>
                    <w:rPr>
                      <w:rFonts w:ascii="仿宋_GB2312" w:hAnsi="仿宋_GB2312" w:eastAsia="仿宋_GB2312" w:cs="仿宋_GB2312"/>
                      <w:sz w:val="24"/>
                    </w:rPr>
                    <w:t>凉鞋</w:t>
                  </w:r>
                </w:p>
              </w:tc>
              <w:tc>
                <w:tcPr>
                  <w:tcW w:w="8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C351204">
                  <w:pPr>
                    <w:pStyle w:val="4"/>
                    <w:jc w:val="center"/>
                  </w:pPr>
                  <w:r>
                    <w:rPr>
                      <w:rFonts w:ascii="仿宋_GB2312" w:hAnsi="仿宋_GB2312" w:eastAsia="仿宋_GB2312" w:cs="仿宋_GB2312"/>
                      <w:sz w:val="24"/>
                    </w:rPr>
                    <w:t>双</w:t>
                  </w:r>
                </w:p>
              </w:tc>
              <w:tc>
                <w:tcPr>
                  <w:tcW w:w="5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8AF712">
                  <w:pPr>
                    <w:pStyle w:val="4"/>
                    <w:jc w:val="center"/>
                  </w:pPr>
                  <w:r>
                    <w:rPr>
                      <w:rFonts w:ascii="仿宋_GB2312" w:hAnsi="仿宋_GB2312" w:eastAsia="仿宋_GB2312" w:cs="仿宋_GB2312"/>
                      <w:sz w:val="22"/>
                    </w:rPr>
                    <w:t>335</w:t>
                  </w:r>
                </w:p>
              </w:tc>
              <w:tc>
                <w:tcPr>
                  <w:tcW w:w="7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E8DF4E">
                  <w:pPr>
                    <w:pStyle w:val="4"/>
                    <w:jc w:val="center"/>
                  </w:pPr>
                  <w:r>
                    <w:rPr>
                      <w:rFonts w:ascii="仿宋_GB2312" w:hAnsi="仿宋_GB2312" w:eastAsia="仿宋_GB2312" w:cs="仿宋_GB2312"/>
                      <w:sz w:val="22"/>
                    </w:rPr>
                    <w:t>83</w:t>
                  </w:r>
                </w:p>
              </w:tc>
              <w:tc>
                <w:tcPr>
                  <w:tcW w:w="10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189B02B">
                  <w:pPr>
                    <w:pStyle w:val="4"/>
                    <w:jc w:val="center"/>
                  </w:pPr>
                  <w:r>
                    <w:rPr>
                      <w:rFonts w:ascii="仿宋_GB2312" w:hAnsi="仿宋_GB2312" w:eastAsia="仿宋_GB2312" w:cs="仿宋_GB2312"/>
                      <w:sz w:val="24"/>
                    </w:rPr>
                    <w:t>工业</w:t>
                  </w:r>
                </w:p>
              </w:tc>
            </w:tr>
            <w:tr w14:paraId="11AEB16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99"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4EA00F2">
                  <w:pPr>
                    <w:pStyle w:val="4"/>
                    <w:jc w:val="center"/>
                  </w:pPr>
                  <w:r>
                    <w:rPr>
                      <w:rFonts w:ascii="仿宋_GB2312" w:hAnsi="仿宋_GB2312" w:eastAsia="仿宋_GB2312" w:cs="仿宋_GB2312"/>
                      <w:sz w:val="24"/>
                    </w:rPr>
                    <w:t>15</w:t>
                  </w:r>
                </w:p>
              </w:tc>
              <w:tc>
                <w:tcPr>
                  <w:tcW w:w="18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28B3DAC">
                  <w:pPr>
                    <w:pStyle w:val="4"/>
                    <w:jc w:val="center"/>
                  </w:pPr>
                  <w:r>
                    <w:rPr>
                      <w:rFonts w:ascii="仿宋_GB2312" w:hAnsi="仿宋_GB2312" w:eastAsia="仿宋_GB2312" w:cs="仿宋_GB2312"/>
                      <w:sz w:val="24"/>
                    </w:rPr>
                    <w:t>冬鞋</w:t>
                  </w:r>
                </w:p>
              </w:tc>
              <w:tc>
                <w:tcPr>
                  <w:tcW w:w="8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42FDF9F">
                  <w:pPr>
                    <w:pStyle w:val="4"/>
                    <w:jc w:val="center"/>
                  </w:pPr>
                  <w:r>
                    <w:rPr>
                      <w:rFonts w:ascii="仿宋_GB2312" w:hAnsi="仿宋_GB2312" w:eastAsia="仿宋_GB2312" w:cs="仿宋_GB2312"/>
                      <w:sz w:val="24"/>
                    </w:rPr>
                    <w:t>双</w:t>
                  </w:r>
                </w:p>
              </w:tc>
              <w:tc>
                <w:tcPr>
                  <w:tcW w:w="5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E12FCD">
                  <w:pPr>
                    <w:pStyle w:val="4"/>
                    <w:jc w:val="center"/>
                  </w:pPr>
                  <w:r>
                    <w:rPr>
                      <w:rFonts w:ascii="仿宋_GB2312" w:hAnsi="仿宋_GB2312" w:eastAsia="仿宋_GB2312" w:cs="仿宋_GB2312"/>
                      <w:sz w:val="22"/>
                    </w:rPr>
                    <w:t>335</w:t>
                  </w:r>
                </w:p>
              </w:tc>
              <w:tc>
                <w:tcPr>
                  <w:tcW w:w="745" w:type="dxa"/>
                  <w:tcBorders>
                    <w:top w:val="nil"/>
                    <w:left w:val="nil"/>
                    <w:bottom w:val="single" w:color="000000" w:sz="4" w:space="0"/>
                    <w:right w:val="nil"/>
                  </w:tcBorders>
                  <w:tcMar>
                    <w:top w:w="0" w:type="dxa"/>
                    <w:left w:w="105" w:type="dxa"/>
                    <w:bottom w:w="0" w:type="dxa"/>
                    <w:right w:w="105" w:type="dxa"/>
                  </w:tcMar>
                  <w:vAlign w:val="top"/>
                </w:tcPr>
                <w:p w14:paraId="703E423B">
                  <w:pPr>
                    <w:pStyle w:val="4"/>
                    <w:jc w:val="center"/>
                  </w:pPr>
                  <w:r>
                    <w:rPr>
                      <w:rFonts w:ascii="仿宋_GB2312" w:hAnsi="仿宋_GB2312" w:eastAsia="仿宋_GB2312" w:cs="仿宋_GB2312"/>
                      <w:sz w:val="22"/>
                    </w:rPr>
                    <w:t>118</w:t>
                  </w:r>
                </w:p>
              </w:tc>
              <w:tc>
                <w:tcPr>
                  <w:tcW w:w="101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3BBF7BA">
                  <w:pPr>
                    <w:pStyle w:val="4"/>
                    <w:jc w:val="center"/>
                  </w:pPr>
                  <w:r>
                    <w:rPr>
                      <w:rFonts w:ascii="仿宋_GB2312" w:hAnsi="仿宋_GB2312" w:eastAsia="仿宋_GB2312" w:cs="仿宋_GB2312"/>
                      <w:sz w:val="24"/>
                    </w:rPr>
                    <w:t>工业</w:t>
                  </w:r>
                </w:p>
              </w:tc>
            </w:tr>
          </w:tbl>
          <w:p w14:paraId="24AB746C">
            <w:pPr>
              <w:pStyle w:val="4"/>
              <w:jc w:val="left"/>
            </w:pPr>
            <w:r>
              <w:rPr>
                <w:rFonts w:ascii="仿宋_GB2312" w:hAnsi="仿宋_GB2312" w:eastAsia="仿宋_GB2312" w:cs="仿宋_GB2312"/>
              </w:rPr>
              <w:t xml:space="preserve"> </w:t>
            </w:r>
          </w:p>
          <w:p w14:paraId="2220AA8E">
            <w:pPr>
              <w:pStyle w:val="4"/>
              <w:ind w:firstLine="480"/>
              <w:jc w:val="both"/>
            </w:pPr>
            <w:r>
              <w:rPr>
                <w:rFonts w:ascii="仿宋_GB2312" w:hAnsi="仿宋_GB2312" w:eastAsia="仿宋_GB2312" w:cs="仿宋_GB2312"/>
                <w:sz w:val="24"/>
              </w:rPr>
              <w:t>注：本项目核心产品为：冬季外套(男)、保暖内衣、春秋衬衣、轻薄羽绒内胆、冬鞋</w:t>
            </w:r>
          </w:p>
          <w:p w14:paraId="0DA04EF0">
            <w:pPr>
              <w:pStyle w:val="4"/>
              <w:jc w:val="left"/>
            </w:pPr>
            <w:r>
              <w:rPr>
                <w:rFonts w:ascii="仿宋_GB2312" w:hAnsi="仿宋_GB2312" w:eastAsia="仿宋_GB2312" w:cs="仿宋_GB2312"/>
              </w:rPr>
              <w:t xml:space="preserve"> </w:t>
            </w:r>
          </w:p>
          <w:p w14:paraId="474BABF5">
            <w:pPr>
              <w:pStyle w:val="4"/>
              <w:ind w:firstLine="482"/>
              <w:jc w:val="both"/>
            </w:pPr>
            <w:r>
              <w:rPr>
                <w:rFonts w:ascii="仿宋_GB2312" w:hAnsi="仿宋_GB2312" w:eastAsia="仿宋_GB2312" w:cs="仿宋_GB2312"/>
                <w:b/>
                <w:sz w:val="24"/>
              </w:rPr>
              <w:t>（二）技术参数要求</w:t>
            </w:r>
          </w:p>
          <w:tbl>
            <w:tblPr>
              <w:tblStyle w:val="2"/>
              <w:tblW w:w="0" w:type="auto"/>
              <w:tblInd w:w="10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138"/>
              <w:gridCol w:w="4350"/>
            </w:tblGrid>
            <w:tr w14:paraId="59F80EE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4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07CB858">
                  <w:pPr>
                    <w:pStyle w:val="4"/>
                    <w:jc w:val="center"/>
                  </w:pPr>
                  <w:r>
                    <w:rPr>
                      <w:rFonts w:ascii="仿宋_GB2312" w:hAnsi="仿宋_GB2312" w:eastAsia="仿宋_GB2312" w:cs="仿宋_GB2312"/>
                      <w:b/>
                      <w:sz w:val="24"/>
                    </w:rPr>
                    <w:t>名称</w:t>
                  </w:r>
                </w:p>
              </w:tc>
              <w:tc>
                <w:tcPr>
                  <w:tcW w:w="444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910D186">
                  <w:pPr>
                    <w:pStyle w:val="4"/>
                    <w:jc w:val="center"/>
                  </w:pPr>
                  <w:r>
                    <w:rPr>
                      <w:rFonts w:ascii="仿宋_GB2312" w:hAnsi="仿宋_GB2312" w:eastAsia="仿宋_GB2312" w:cs="仿宋_GB2312"/>
                      <w:b/>
                      <w:sz w:val="24"/>
                    </w:rPr>
                    <w:t>参数要求</w:t>
                  </w:r>
                </w:p>
              </w:tc>
            </w:tr>
            <w:tr w14:paraId="44B587B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2E26B5">
                  <w:pPr>
                    <w:pStyle w:val="4"/>
                    <w:jc w:val="center"/>
                  </w:pPr>
                  <w:r>
                    <w:rPr>
                      <w:rFonts w:ascii="仿宋_GB2312" w:hAnsi="仿宋_GB2312" w:eastAsia="仿宋_GB2312" w:cs="仿宋_GB2312"/>
                      <w:sz w:val="24"/>
                    </w:rPr>
                    <w:t>春秋衬衣</w:t>
                  </w:r>
                </w:p>
              </w:tc>
              <w:tc>
                <w:tcPr>
                  <w:tcW w:w="444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4B3079">
                  <w:pPr>
                    <w:pStyle w:val="4"/>
                    <w:jc w:val="both"/>
                  </w:pPr>
                  <w:r>
                    <w:rPr>
                      <w:rFonts w:ascii="仿宋_GB2312" w:hAnsi="仿宋_GB2312" w:eastAsia="仿宋_GB2312" w:cs="仿宋_GB2312"/>
                      <w:sz w:val="24"/>
                    </w:rPr>
                    <w:t>▲1、面料：纤维成分含量（%）：65%棉，35%抗起球纤维；</w:t>
                  </w:r>
                </w:p>
                <w:p w14:paraId="52C1F746">
                  <w:pPr>
                    <w:pStyle w:val="4"/>
                    <w:jc w:val="both"/>
                  </w:pPr>
                  <w:r>
                    <w:rPr>
                      <w:rFonts w:ascii="仿宋_GB2312" w:hAnsi="仿宋_GB2312" w:eastAsia="仿宋_GB2312" w:cs="仿宋_GB2312"/>
                      <w:sz w:val="24"/>
                    </w:rPr>
                    <w:t>▲2、克重（g/㎡）≥235。</w:t>
                  </w:r>
                </w:p>
              </w:tc>
            </w:tr>
            <w:tr w14:paraId="4C6345D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562300">
                  <w:pPr>
                    <w:pStyle w:val="4"/>
                    <w:jc w:val="center"/>
                  </w:pPr>
                  <w:r>
                    <w:rPr>
                      <w:rFonts w:ascii="仿宋_GB2312" w:hAnsi="仿宋_GB2312" w:eastAsia="仿宋_GB2312" w:cs="仿宋_GB2312"/>
                      <w:sz w:val="24"/>
                    </w:rPr>
                    <w:t>春季长裤</w:t>
                  </w:r>
                </w:p>
              </w:tc>
              <w:tc>
                <w:tcPr>
                  <w:tcW w:w="444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4CF670">
                  <w:pPr>
                    <w:pStyle w:val="4"/>
                    <w:jc w:val="left"/>
                  </w:pPr>
                  <w:r>
                    <w:rPr>
                      <w:rFonts w:ascii="仿宋_GB2312" w:hAnsi="仿宋_GB2312" w:eastAsia="仿宋_GB2312" w:cs="仿宋_GB2312"/>
                      <w:sz w:val="24"/>
                    </w:rPr>
                    <w:t>▲1、面料：纤维成分含量（%）：聚酯纤维35%，粘胶纤维62%，氨纶3%；</w:t>
                  </w:r>
                </w:p>
                <w:p w14:paraId="37C86A29">
                  <w:pPr>
                    <w:pStyle w:val="4"/>
                    <w:jc w:val="left"/>
                  </w:pPr>
                  <w:r>
                    <w:rPr>
                      <w:rFonts w:ascii="仿宋_GB2312" w:hAnsi="仿宋_GB2312" w:eastAsia="仿宋_GB2312" w:cs="仿宋_GB2312"/>
                      <w:sz w:val="24"/>
                    </w:rPr>
                    <w:t>▲2、克重（g/㎡）≥280。</w:t>
                  </w:r>
                </w:p>
              </w:tc>
            </w:tr>
            <w:tr w14:paraId="714A23D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E29B92">
                  <w:pPr>
                    <w:pStyle w:val="4"/>
                    <w:jc w:val="center"/>
                  </w:pPr>
                  <w:r>
                    <w:rPr>
                      <w:rFonts w:ascii="仿宋_GB2312" w:hAnsi="仿宋_GB2312" w:eastAsia="仿宋_GB2312" w:cs="仿宋_GB2312"/>
                      <w:sz w:val="24"/>
                    </w:rPr>
                    <w:t>夏季背心</w:t>
                  </w:r>
                </w:p>
              </w:tc>
              <w:tc>
                <w:tcPr>
                  <w:tcW w:w="444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0E1698">
                  <w:pPr>
                    <w:pStyle w:val="4"/>
                    <w:jc w:val="left"/>
                  </w:pPr>
                  <w:r>
                    <w:rPr>
                      <w:rFonts w:ascii="仿宋_GB2312" w:hAnsi="仿宋_GB2312" w:eastAsia="仿宋_GB2312" w:cs="仿宋_GB2312"/>
                      <w:sz w:val="24"/>
                    </w:rPr>
                    <w:t>▲1、面料：纤维成分含量（%）：金疏棉94%；氨纶6%。</w:t>
                  </w:r>
                </w:p>
              </w:tc>
            </w:tr>
            <w:tr w14:paraId="09DD662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A8AFB4">
                  <w:pPr>
                    <w:pStyle w:val="4"/>
                    <w:jc w:val="center"/>
                  </w:pPr>
                  <w:r>
                    <w:rPr>
                      <w:rFonts w:ascii="仿宋_GB2312" w:hAnsi="仿宋_GB2312" w:eastAsia="仿宋_GB2312" w:cs="仿宋_GB2312"/>
                      <w:sz w:val="24"/>
                    </w:rPr>
                    <w:t>夏季上衣</w:t>
                  </w:r>
                </w:p>
              </w:tc>
              <w:tc>
                <w:tcPr>
                  <w:tcW w:w="444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EC6F3F">
                  <w:pPr>
                    <w:pStyle w:val="4"/>
                    <w:jc w:val="left"/>
                  </w:pPr>
                  <w:r>
                    <w:rPr>
                      <w:rFonts w:ascii="仿宋_GB2312" w:hAnsi="仿宋_GB2312" w:eastAsia="仿宋_GB2312" w:cs="仿宋_GB2312"/>
                      <w:sz w:val="24"/>
                    </w:rPr>
                    <w:t>▲1、面料：纤维成分含量（%）：锦纶26%，粘胶纤维67%，氨纶7%；▲2、克重（g/㎡）：≥200。</w:t>
                  </w:r>
                </w:p>
              </w:tc>
            </w:tr>
            <w:tr w14:paraId="07BCB36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706F83">
                  <w:pPr>
                    <w:pStyle w:val="4"/>
                    <w:jc w:val="center"/>
                  </w:pPr>
                  <w:r>
                    <w:rPr>
                      <w:rFonts w:ascii="仿宋_GB2312" w:hAnsi="仿宋_GB2312" w:eastAsia="仿宋_GB2312" w:cs="仿宋_GB2312"/>
                      <w:sz w:val="24"/>
                    </w:rPr>
                    <w:t>夏季短裤</w:t>
                  </w:r>
                </w:p>
              </w:tc>
              <w:tc>
                <w:tcPr>
                  <w:tcW w:w="444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0946DC">
                  <w:pPr>
                    <w:pStyle w:val="4"/>
                    <w:jc w:val="left"/>
                  </w:pPr>
                  <w:r>
                    <w:rPr>
                      <w:rFonts w:ascii="仿宋_GB2312" w:hAnsi="仿宋_GB2312" w:eastAsia="仿宋_GB2312" w:cs="仿宋_GB2312"/>
                      <w:sz w:val="24"/>
                    </w:rPr>
                    <w:t>▲1、面料：纤维成分含量（%）：聚酯纤维88%，氨纶12%；</w:t>
                  </w:r>
                  <w:r>
                    <w:br w:type="textWrapping"/>
                  </w:r>
                  <w:r>
                    <w:rPr>
                      <w:rFonts w:ascii="仿宋_GB2312" w:hAnsi="仿宋_GB2312" w:eastAsia="仿宋_GB2312" w:cs="仿宋_GB2312"/>
                      <w:sz w:val="24"/>
                    </w:rPr>
                    <w:t>▲2、克重（g/㎡）：≥180；</w:t>
                  </w:r>
                  <w:r>
                    <w:br w:type="textWrapping"/>
                  </w:r>
                  <w:r>
                    <w:rPr>
                      <w:rFonts w:ascii="仿宋_GB2312" w:hAnsi="仿宋_GB2312" w:eastAsia="仿宋_GB2312" w:cs="仿宋_GB2312"/>
                      <w:sz w:val="24"/>
                    </w:rPr>
                    <w:t>3、裤型：松紧腰，男士5分裤，女士7分裤。</w:t>
                  </w:r>
                </w:p>
              </w:tc>
            </w:tr>
            <w:tr w14:paraId="6217DF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A50477">
                  <w:pPr>
                    <w:pStyle w:val="4"/>
                    <w:jc w:val="center"/>
                  </w:pPr>
                  <w:r>
                    <w:rPr>
                      <w:rFonts w:ascii="仿宋_GB2312" w:hAnsi="仿宋_GB2312" w:eastAsia="仿宋_GB2312" w:cs="仿宋_GB2312"/>
                      <w:sz w:val="24"/>
                    </w:rPr>
                    <w:t>冬季外套（男）</w:t>
                  </w:r>
                </w:p>
              </w:tc>
              <w:tc>
                <w:tcPr>
                  <w:tcW w:w="444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6B7EC3">
                  <w:pPr>
                    <w:pStyle w:val="4"/>
                    <w:jc w:val="left"/>
                  </w:pPr>
                  <w:r>
                    <w:rPr>
                      <w:rFonts w:ascii="仿宋_GB2312" w:hAnsi="仿宋_GB2312" w:eastAsia="仿宋_GB2312" w:cs="仿宋_GB2312"/>
                      <w:sz w:val="24"/>
                    </w:rPr>
                    <w:t>▲1、面料：聚酯纤维60％ 羊毛40％；</w:t>
                  </w:r>
                </w:p>
                <w:p w14:paraId="75DFCAFD">
                  <w:pPr>
                    <w:pStyle w:val="4"/>
                    <w:jc w:val="left"/>
                  </w:pPr>
                  <w:r>
                    <w:rPr>
                      <w:rFonts w:ascii="仿宋_GB2312" w:hAnsi="仿宋_GB2312" w:eastAsia="仿宋_GB2312" w:cs="仿宋_GB2312"/>
                      <w:sz w:val="24"/>
                    </w:rPr>
                    <w:t>▲2、充绒量：42-87g</w:t>
                  </w:r>
                </w:p>
                <w:p w14:paraId="094B7CAD">
                  <w:pPr>
                    <w:pStyle w:val="4"/>
                    <w:jc w:val="left"/>
                  </w:pPr>
                  <w:r>
                    <w:rPr>
                      <w:rFonts w:ascii="仿宋_GB2312" w:hAnsi="仿宋_GB2312" w:eastAsia="仿宋_GB2312" w:cs="仿宋_GB2312"/>
                      <w:sz w:val="24"/>
                    </w:rPr>
                    <w:t>▲3、填充物：鸭绒（绒子含量≥80％）。</w:t>
                  </w:r>
                </w:p>
              </w:tc>
            </w:tr>
            <w:tr w14:paraId="36E9994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0E0C07">
                  <w:pPr>
                    <w:pStyle w:val="4"/>
                    <w:jc w:val="center"/>
                  </w:pPr>
                  <w:r>
                    <w:rPr>
                      <w:rFonts w:ascii="仿宋_GB2312" w:hAnsi="仿宋_GB2312" w:eastAsia="仿宋_GB2312" w:cs="仿宋_GB2312"/>
                      <w:sz w:val="24"/>
                    </w:rPr>
                    <w:t>冬季外套（女）</w:t>
                  </w:r>
                </w:p>
              </w:tc>
              <w:tc>
                <w:tcPr>
                  <w:tcW w:w="444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614FC7">
                  <w:pPr>
                    <w:pStyle w:val="4"/>
                    <w:jc w:val="left"/>
                  </w:pPr>
                  <w:r>
                    <w:rPr>
                      <w:rFonts w:ascii="仿宋_GB2312" w:hAnsi="仿宋_GB2312" w:eastAsia="仿宋_GB2312" w:cs="仿宋_GB2312"/>
                      <w:sz w:val="24"/>
                    </w:rPr>
                    <w:t>▲1、面料：聚酯纤维；</w:t>
                  </w:r>
                </w:p>
                <w:p w14:paraId="7C719726">
                  <w:pPr>
                    <w:pStyle w:val="4"/>
                    <w:jc w:val="left"/>
                  </w:pPr>
                  <w:r>
                    <w:rPr>
                      <w:rFonts w:ascii="仿宋_GB2312" w:hAnsi="仿宋_GB2312" w:eastAsia="仿宋_GB2312" w:cs="仿宋_GB2312"/>
                      <w:sz w:val="24"/>
                    </w:rPr>
                    <w:t>▲2、充绒量：140-180g；</w:t>
                  </w:r>
                </w:p>
                <w:p w14:paraId="1D13DA45">
                  <w:pPr>
                    <w:pStyle w:val="4"/>
                    <w:jc w:val="left"/>
                  </w:pPr>
                  <w:r>
                    <w:rPr>
                      <w:rFonts w:ascii="仿宋_GB2312" w:hAnsi="仿宋_GB2312" w:eastAsia="仿宋_GB2312" w:cs="仿宋_GB2312"/>
                      <w:sz w:val="24"/>
                    </w:rPr>
                    <w:t>▲3、填充物：鸭绒（绒子含量≥80％）。</w:t>
                  </w:r>
                </w:p>
              </w:tc>
            </w:tr>
            <w:tr w14:paraId="1EF152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71544B">
                  <w:pPr>
                    <w:pStyle w:val="4"/>
                    <w:jc w:val="center"/>
                  </w:pPr>
                  <w:r>
                    <w:rPr>
                      <w:rFonts w:ascii="仿宋_GB2312" w:hAnsi="仿宋_GB2312" w:eastAsia="仿宋_GB2312" w:cs="仿宋_GB2312"/>
                      <w:sz w:val="24"/>
                    </w:rPr>
                    <w:t>冬季长裤（休闲裤、直筒裤）</w:t>
                  </w:r>
                </w:p>
              </w:tc>
              <w:tc>
                <w:tcPr>
                  <w:tcW w:w="444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F581B4">
                  <w:pPr>
                    <w:pStyle w:val="4"/>
                    <w:jc w:val="left"/>
                  </w:pPr>
                  <w:r>
                    <w:rPr>
                      <w:rFonts w:ascii="仿宋_GB2312" w:hAnsi="仿宋_GB2312" w:eastAsia="仿宋_GB2312" w:cs="仿宋_GB2312"/>
                      <w:sz w:val="24"/>
                    </w:rPr>
                    <w:t>▲1、面料：聚酯纤维95%，氨纶5%；</w:t>
                  </w:r>
                </w:p>
                <w:p w14:paraId="0480CEFA">
                  <w:pPr>
                    <w:pStyle w:val="4"/>
                    <w:jc w:val="left"/>
                  </w:pPr>
                  <w:r>
                    <w:rPr>
                      <w:rFonts w:ascii="仿宋_GB2312" w:hAnsi="仿宋_GB2312" w:eastAsia="仿宋_GB2312" w:cs="仿宋_GB2312"/>
                      <w:sz w:val="24"/>
                    </w:rPr>
                    <w:t>▲2、克重（g/㎡）：≥500；</w:t>
                  </w:r>
                </w:p>
                <w:p w14:paraId="51D7733B">
                  <w:pPr>
                    <w:pStyle w:val="4"/>
                    <w:jc w:val="left"/>
                  </w:pPr>
                  <w:r>
                    <w:rPr>
                      <w:rFonts w:ascii="仿宋_GB2312" w:hAnsi="仿宋_GB2312" w:eastAsia="仿宋_GB2312" w:cs="仿宋_GB2312"/>
                      <w:sz w:val="24"/>
                    </w:rPr>
                    <w:t>3、裤型：弹力裤腰、加厚。</w:t>
                  </w:r>
                </w:p>
              </w:tc>
            </w:tr>
            <w:tr w14:paraId="485B5B7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7D0D81">
                  <w:pPr>
                    <w:pStyle w:val="4"/>
                    <w:jc w:val="center"/>
                  </w:pPr>
                  <w:r>
                    <w:rPr>
                      <w:rFonts w:ascii="仿宋_GB2312" w:hAnsi="仿宋_GB2312" w:eastAsia="仿宋_GB2312" w:cs="仿宋_GB2312"/>
                      <w:sz w:val="24"/>
                    </w:rPr>
                    <w:t>轻薄内胆羽绒服</w:t>
                  </w:r>
                </w:p>
              </w:tc>
              <w:tc>
                <w:tcPr>
                  <w:tcW w:w="444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102B30">
                  <w:pPr>
                    <w:pStyle w:val="4"/>
                    <w:jc w:val="both"/>
                  </w:pPr>
                  <w:r>
                    <w:rPr>
                      <w:rFonts w:ascii="仿宋_GB2312" w:hAnsi="仿宋_GB2312" w:eastAsia="仿宋_GB2312" w:cs="仿宋_GB2312"/>
                      <w:sz w:val="24"/>
                    </w:rPr>
                    <w:t>▲1、面料成份：聚酯纤维；</w:t>
                  </w:r>
                </w:p>
                <w:p w14:paraId="7674B7A0">
                  <w:pPr>
                    <w:pStyle w:val="4"/>
                    <w:jc w:val="both"/>
                  </w:pPr>
                  <w:r>
                    <w:rPr>
                      <w:rFonts w:ascii="仿宋_GB2312" w:hAnsi="仿宋_GB2312" w:eastAsia="仿宋_GB2312" w:cs="仿宋_GB2312"/>
                      <w:sz w:val="24"/>
                    </w:rPr>
                    <w:t>▲2、里料：涤纶；</w:t>
                  </w:r>
                </w:p>
                <w:p w14:paraId="1CA37B83">
                  <w:pPr>
                    <w:pStyle w:val="4"/>
                    <w:jc w:val="both"/>
                  </w:pPr>
                  <w:r>
                    <w:rPr>
                      <w:rFonts w:ascii="仿宋_GB2312" w:hAnsi="仿宋_GB2312" w:eastAsia="仿宋_GB2312" w:cs="仿宋_GB2312"/>
                      <w:sz w:val="24"/>
                    </w:rPr>
                    <w:t>▲3、填充物：鸭绒（绒子含量≥90％）；</w:t>
                  </w:r>
                </w:p>
                <w:p w14:paraId="15D09712">
                  <w:pPr>
                    <w:pStyle w:val="4"/>
                    <w:jc w:val="both"/>
                  </w:pPr>
                  <w:r>
                    <w:rPr>
                      <w:rFonts w:ascii="仿宋_GB2312" w:hAnsi="仿宋_GB2312" w:eastAsia="仿宋_GB2312" w:cs="仿宋_GB2312"/>
                      <w:sz w:val="24"/>
                    </w:rPr>
                    <w:t>▲4、充绒量：86-116g；</w:t>
                  </w:r>
                </w:p>
                <w:p w14:paraId="2872CE7F">
                  <w:pPr>
                    <w:pStyle w:val="4"/>
                    <w:jc w:val="both"/>
                  </w:pPr>
                  <w:r>
                    <w:rPr>
                      <w:rFonts w:ascii="仿宋_GB2312" w:hAnsi="仿宋_GB2312" w:eastAsia="仿宋_GB2312" w:cs="仿宋_GB2312"/>
                      <w:sz w:val="24"/>
                    </w:rPr>
                    <w:t>5、其他：防钻绒、高密度内胆。</w:t>
                  </w:r>
                </w:p>
              </w:tc>
            </w:tr>
            <w:tr w14:paraId="463AF50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6FCE65">
                  <w:pPr>
                    <w:pStyle w:val="4"/>
                    <w:jc w:val="center"/>
                  </w:pPr>
                  <w:r>
                    <w:rPr>
                      <w:rFonts w:ascii="仿宋_GB2312" w:hAnsi="仿宋_GB2312" w:eastAsia="仿宋_GB2312" w:cs="仿宋_GB2312"/>
                      <w:sz w:val="24"/>
                    </w:rPr>
                    <w:t>羽绒马甲</w:t>
                  </w:r>
                </w:p>
              </w:tc>
              <w:tc>
                <w:tcPr>
                  <w:tcW w:w="444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89B4C3">
                  <w:pPr>
                    <w:pStyle w:val="4"/>
                    <w:jc w:val="both"/>
                  </w:pPr>
                  <w:r>
                    <w:rPr>
                      <w:rFonts w:ascii="仿宋_GB2312" w:hAnsi="仿宋_GB2312" w:eastAsia="仿宋_GB2312" w:cs="仿宋_GB2312"/>
                      <w:sz w:val="24"/>
                    </w:rPr>
                    <w:t>▲1、面料成份：聚酯纤维；</w:t>
                  </w:r>
                </w:p>
                <w:p w14:paraId="0AFA4E18">
                  <w:pPr>
                    <w:pStyle w:val="4"/>
                    <w:jc w:val="both"/>
                  </w:pPr>
                  <w:r>
                    <w:rPr>
                      <w:rFonts w:ascii="仿宋_GB2312" w:hAnsi="仿宋_GB2312" w:eastAsia="仿宋_GB2312" w:cs="仿宋_GB2312"/>
                      <w:sz w:val="24"/>
                    </w:rPr>
                    <w:t>▲2、里料：涤纶；</w:t>
                  </w:r>
                </w:p>
                <w:p w14:paraId="5FD5DB55">
                  <w:pPr>
                    <w:pStyle w:val="4"/>
                    <w:jc w:val="both"/>
                  </w:pPr>
                  <w:r>
                    <w:rPr>
                      <w:rFonts w:ascii="仿宋_GB2312" w:hAnsi="仿宋_GB2312" w:eastAsia="仿宋_GB2312" w:cs="仿宋_GB2312"/>
                      <w:sz w:val="24"/>
                    </w:rPr>
                    <w:t>▲3、填充物：鸭绒（绒子含量≥90％）；</w:t>
                  </w:r>
                </w:p>
                <w:p w14:paraId="6809A672">
                  <w:pPr>
                    <w:pStyle w:val="4"/>
                    <w:jc w:val="both"/>
                  </w:pPr>
                  <w:r>
                    <w:rPr>
                      <w:rFonts w:ascii="仿宋_GB2312" w:hAnsi="仿宋_GB2312" w:eastAsia="仿宋_GB2312" w:cs="仿宋_GB2312"/>
                      <w:sz w:val="24"/>
                    </w:rPr>
                    <w:t>▲4、充绒量：40-54g；</w:t>
                  </w:r>
                </w:p>
                <w:p w14:paraId="404ADF3C">
                  <w:pPr>
                    <w:pStyle w:val="4"/>
                    <w:jc w:val="both"/>
                  </w:pPr>
                  <w:r>
                    <w:rPr>
                      <w:rFonts w:ascii="仿宋_GB2312" w:hAnsi="仿宋_GB2312" w:eastAsia="仿宋_GB2312" w:cs="仿宋_GB2312"/>
                      <w:sz w:val="24"/>
                    </w:rPr>
                    <w:t>5、其他：防钻绒、高密度内胆</w:t>
                  </w:r>
                </w:p>
              </w:tc>
            </w:tr>
            <w:tr w14:paraId="4539825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311424">
                  <w:pPr>
                    <w:pStyle w:val="4"/>
                    <w:jc w:val="center"/>
                  </w:pPr>
                  <w:r>
                    <w:rPr>
                      <w:rFonts w:ascii="仿宋_GB2312" w:hAnsi="仿宋_GB2312" w:eastAsia="仿宋_GB2312" w:cs="仿宋_GB2312"/>
                      <w:sz w:val="24"/>
                    </w:rPr>
                    <w:t>羽绒裤</w:t>
                  </w:r>
                </w:p>
              </w:tc>
              <w:tc>
                <w:tcPr>
                  <w:tcW w:w="444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B64DFC">
                  <w:pPr>
                    <w:pStyle w:val="4"/>
                    <w:jc w:val="both"/>
                  </w:pPr>
                  <w:r>
                    <w:rPr>
                      <w:rFonts w:ascii="仿宋_GB2312" w:hAnsi="仿宋_GB2312" w:eastAsia="仿宋_GB2312" w:cs="仿宋_GB2312"/>
                      <w:sz w:val="24"/>
                    </w:rPr>
                    <w:t>▲1、面料成份：聚酯纤维；</w:t>
                  </w:r>
                </w:p>
                <w:p w14:paraId="07A5BFD3">
                  <w:pPr>
                    <w:pStyle w:val="4"/>
                    <w:jc w:val="both"/>
                  </w:pPr>
                  <w:r>
                    <w:rPr>
                      <w:rFonts w:ascii="仿宋_GB2312" w:hAnsi="仿宋_GB2312" w:eastAsia="仿宋_GB2312" w:cs="仿宋_GB2312"/>
                      <w:sz w:val="24"/>
                    </w:rPr>
                    <w:t>▲2、里料：94.2％聚酯纤维，5.8％氨纶；</w:t>
                  </w:r>
                </w:p>
                <w:p w14:paraId="04B47700">
                  <w:pPr>
                    <w:pStyle w:val="4"/>
                    <w:jc w:val="both"/>
                  </w:pPr>
                  <w:r>
                    <w:rPr>
                      <w:rFonts w:ascii="仿宋_GB2312" w:hAnsi="仿宋_GB2312" w:eastAsia="仿宋_GB2312" w:cs="仿宋_GB2312"/>
                      <w:sz w:val="24"/>
                    </w:rPr>
                    <w:t>▲3、填充物：鸭绒（绒子含量≥90％）；</w:t>
                  </w:r>
                </w:p>
                <w:p w14:paraId="1BFFFD61">
                  <w:pPr>
                    <w:pStyle w:val="4"/>
                    <w:jc w:val="both"/>
                  </w:pPr>
                  <w:r>
                    <w:rPr>
                      <w:rFonts w:ascii="仿宋_GB2312" w:hAnsi="仿宋_GB2312" w:eastAsia="仿宋_GB2312" w:cs="仿宋_GB2312"/>
                      <w:sz w:val="24"/>
                    </w:rPr>
                    <w:t>4、裤形：直筒裤；</w:t>
                  </w:r>
                </w:p>
                <w:p w14:paraId="3021275D">
                  <w:pPr>
                    <w:pStyle w:val="4"/>
                    <w:jc w:val="both"/>
                  </w:pPr>
                  <w:r>
                    <w:rPr>
                      <w:rFonts w:ascii="仿宋_GB2312" w:hAnsi="仿宋_GB2312" w:eastAsia="仿宋_GB2312" w:cs="仿宋_GB2312"/>
                      <w:sz w:val="24"/>
                    </w:rPr>
                    <w:t>5、其他：防钻绒、腰部松紧、分区充绒。</w:t>
                  </w:r>
                </w:p>
              </w:tc>
            </w:tr>
            <w:tr w14:paraId="0E6121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166287">
                  <w:pPr>
                    <w:pStyle w:val="4"/>
                    <w:jc w:val="center"/>
                  </w:pPr>
                  <w:r>
                    <w:rPr>
                      <w:rFonts w:ascii="仿宋_GB2312" w:hAnsi="仿宋_GB2312" w:eastAsia="仿宋_GB2312" w:cs="仿宋_GB2312"/>
                      <w:sz w:val="24"/>
                    </w:rPr>
                    <w:t>保暖内衣</w:t>
                  </w:r>
                </w:p>
              </w:tc>
              <w:tc>
                <w:tcPr>
                  <w:tcW w:w="444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C409DB">
                  <w:pPr>
                    <w:pStyle w:val="4"/>
                    <w:jc w:val="left"/>
                  </w:pPr>
                  <w:r>
                    <w:rPr>
                      <w:rFonts w:ascii="仿宋_GB2312" w:hAnsi="仿宋_GB2312" w:eastAsia="仿宋_GB2312" w:cs="仿宋_GB2312"/>
                      <w:sz w:val="24"/>
                    </w:rPr>
                    <w:t>▲1、面料：聚酯纤维60.7％，粘纤26.4%；聚氨酯弹性纤维（氨纶）12.9％；</w:t>
                  </w:r>
                </w:p>
                <w:p w14:paraId="44AA10DF">
                  <w:pPr>
                    <w:pStyle w:val="4"/>
                    <w:jc w:val="left"/>
                  </w:pPr>
                  <w:r>
                    <w:rPr>
                      <w:rFonts w:ascii="仿宋_GB2312" w:hAnsi="仿宋_GB2312" w:eastAsia="仿宋_GB2312" w:cs="仿宋_GB2312"/>
                      <w:sz w:val="24"/>
                    </w:rPr>
                    <w:t>▲2、底层：粘胶纤维6.6％，腈纶7.5%，聚丙烯腈纤维69.7％，氨纶12.9%，山羊绒1.8％，桑蚕丝1.5％；</w:t>
                  </w:r>
                </w:p>
                <w:p w14:paraId="5B120165">
                  <w:pPr>
                    <w:pStyle w:val="4"/>
                    <w:jc w:val="left"/>
                  </w:pPr>
                  <w:r>
                    <w:rPr>
                      <w:rFonts w:ascii="仿宋_GB2312" w:hAnsi="仿宋_GB2312" w:eastAsia="仿宋_GB2312" w:cs="仿宋_GB2312"/>
                      <w:sz w:val="24"/>
                    </w:rPr>
                    <w:t>▲3、克重（g/㎡）：≥320；</w:t>
                  </w:r>
                </w:p>
              </w:tc>
            </w:tr>
            <w:tr w14:paraId="7B75D11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76231E">
                  <w:pPr>
                    <w:pStyle w:val="4"/>
                    <w:jc w:val="center"/>
                  </w:pPr>
                  <w:r>
                    <w:rPr>
                      <w:rFonts w:ascii="仿宋_GB2312" w:hAnsi="仿宋_GB2312" w:eastAsia="仿宋_GB2312" w:cs="仿宋_GB2312"/>
                      <w:sz w:val="24"/>
                    </w:rPr>
                    <w:t>健步鞋</w:t>
                  </w:r>
                </w:p>
              </w:tc>
              <w:tc>
                <w:tcPr>
                  <w:tcW w:w="444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6EB0C3">
                  <w:pPr>
                    <w:pStyle w:val="4"/>
                    <w:jc w:val="both"/>
                  </w:pPr>
                  <w:r>
                    <w:rPr>
                      <w:rFonts w:ascii="仿宋_GB2312" w:hAnsi="仿宋_GB2312" w:eastAsia="仿宋_GB2312" w:cs="仿宋_GB2312"/>
                      <w:sz w:val="24"/>
                    </w:rPr>
                    <w:t>1、鞋面材质：网布；</w:t>
                  </w:r>
                </w:p>
                <w:p w14:paraId="522638AF">
                  <w:pPr>
                    <w:pStyle w:val="4"/>
                    <w:jc w:val="both"/>
                  </w:pPr>
                  <w:r>
                    <w:rPr>
                      <w:rFonts w:ascii="仿宋_GB2312" w:hAnsi="仿宋_GB2312" w:eastAsia="仿宋_GB2312" w:cs="仿宋_GB2312"/>
                      <w:sz w:val="24"/>
                    </w:rPr>
                    <w:t>2、内里：柔软亲肤；</w:t>
                  </w:r>
                </w:p>
                <w:p w14:paraId="36660107">
                  <w:pPr>
                    <w:pStyle w:val="4"/>
                    <w:jc w:val="both"/>
                  </w:pPr>
                  <w:r>
                    <w:rPr>
                      <w:rFonts w:ascii="仿宋_GB2312" w:hAnsi="仿宋_GB2312" w:eastAsia="仿宋_GB2312" w:cs="仿宋_GB2312"/>
                      <w:sz w:val="24"/>
                    </w:rPr>
                    <w:t>3、鞋底：高弹。</w:t>
                  </w:r>
                </w:p>
              </w:tc>
            </w:tr>
            <w:tr w14:paraId="0E13FD1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355455">
                  <w:pPr>
                    <w:pStyle w:val="4"/>
                    <w:jc w:val="center"/>
                  </w:pPr>
                  <w:r>
                    <w:rPr>
                      <w:rFonts w:ascii="仿宋_GB2312" w:hAnsi="仿宋_GB2312" w:eastAsia="仿宋_GB2312" w:cs="仿宋_GB2312"/>
                      <w:sz w:val="24"/>
                    </w:rPr>
                    <w:t>凉鞋</w:t>
                  </w:r>
                </w:p>
              </w:tc>
              <w:tc>
                <w:tcPr>
                  <w:tcW w:w="444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5AF682">
                  <w:pPr>
                    <w:pStyle w:val="4"/>
                    <w:jc w:val="both"/>
                  </w:pPr>
                  <w:r>
                    <w:rPr>
                      <w:rFonts w:ascii="仿宋_GB2312" w:hAnsi="仿宋_GB2312" w:eastAsia="仿宋_GB2312" w:cs="仿宋_GB2312"/>
                      <w:sz w:val="24"/>
                    </w:rPr>
                    <w:t>1、鞋面材质：多种材质拼接；</w:t>
                  </w:r>
                </w:p>
                <w:p w14:paraId="34F13C78">
                  <w:pPr>
                    <w:pStyle w:val="4"/>
                    <w:jc w:val="both"/>
                  </w:pPr>
                  <w:r>
                    <w:rPr>
                      <w:rFonts w:ascii="仿宋_GB2312" w:hAnsi="仿宋_GB2312" w:eastAsia="仿宋_GB2312" w:cs="仿宋_GB2312"/>
                      <w:sz w:val="24"/>
                    </w:rPr>
                    <w:t>2、拼接材质：二层牛皮；</w:t>
                  </w:r>
                </w:p>
                <w:p w14:paraId="6E490A20">
                  <w:pPr>
                    <w:pStyle w:val="4"/>
                    <w:jc w:val="both"/>
                  </w:pPr>
                  <w:r>
                    <w:rPr>
                      <w:rFonts w:ascii="仿宋_GB2312" w:hAnsi="仿宋_GB2312" w:eastAsia="仿宋_GB2312" w:cs="仿宋_GB2312"/>
                      <w:sz w:val="24"/>
                    </w:rPr>
                    <w:t>3、鞋底：橡胶发泡。</w:t>
                  </w:r>
                </w:p>
              </w:tc>
            </w:tr>
            <w:tr w14:paraId="1653083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FC1FBF">
                  <w:pPr>
                    <w:pStyle w:val="4"/>
                    <w:jc w:val="center"/>
                  </w:pPr>
                  <w:r>
                    <w:rPr>
                      <w:rFonts w:ascii="仿宋_GB2312" w:hAnsi="仿宋_GB2312" w:eastAsia="仿宋_GB2312" w:cs="仿宋_GB2312"/>
                      <w:sz w:val="24"/>
                    </w:rPr>
                    <w:t>冬鞋</w:t>
                  </w:r>
                </w:p>
              </w:tc>
              <w:tc>
                <w:tcPr>
                  <w:tcW w:w="444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283228">
                  <w:pPr>
                    <w:pStyle w:val="4"/>
                    <w:jc w:val="both"/>
                  </w:pPr>
                  <w:r>
                    <w:rPr>
                      <w:rFonts w:ascii="仿宋_GB2312" w:hAnsi="仿宋_GB2312" w:eastAsia="仿宋_GB2312" w:cs="仿宋_GB2312"/>
                      <w:sz w:val="24"/>
                    </w:rPr>
                    <w:t>1、鞋面材质：防水面料；</w:t>
                  </w:r>
                </w:p>
                <w:p w14:paraId="36E0ABAE">
                  <w:pPr>
                    <w:pStyle w:val="4"/>
                    <w:jc w:val="both"/>
                  </w:pPr>
                  <w:r>
                    <w:rPr>
                      <w:rFonts w:ascii="仿宋_GB2312" w:hAnsi="仿宋_GB2312" w:eastAsia="仿宋_GB2312" w:cs="仿宋_GB2312"/>
                      <w:sz w:val="24"/>
                    </w:rPr>
                    <w:t>2、内里材质：加绒；</w:t>
                  </w:r>
                </w:p>
                <w:p w14:paraId="1293847B">
                  <w:pPr>
                    <w:pStyle w:val="4"/>
                    <w:jc w:val="both"/>
                  </w:pPr>
                  <w:r>
                    <w:rPr>
                      <w:rFonts w:ascii="仿宋_GB2312" w:hAnsi="仿宋_GB2312" w:eastAsia="仿宋_GB2312" w:cs="仿宋_GB2312"/>
                      <w:sz w:val="24"/>
                    </w:rPr>
                    <w:t>3、鞋底：聚氨酯。</w:t>
                  </w:r>
                </w:p>
              </w:tc>
            </w:tr>
          </w:tbl>
          <w:p w14:paraId="01533AAD">
            <w:pPr>
              <w:pStyle w:val="4"/>
              <w:ind w:firstLine="482"/>
              <w:jc w:val="both"/>
            </w:pPr>
            <w:r>
              <w:rPr>
                <w:rFonts w:ascii="仿宋_GB2312" w:hAnsi="仿宋_GB2312" w:eastAsia="仿宋_GB2312" w:cs="仿宋_GB2312"/>
                <w:b/>
                <w:sz w:val="24"/>
              </w:rPr>
              <w:t>★注：</w:t>
            </w:r>
            <w:r>
              <w:rPr>
                <w:rFonts w:ascii="仿宋_GB2312" w:hAnsi="仿宋_GB2312" w:eastAsia="仿宋_GB2312" w:cs="仿宋_GB2312"/>
                <w:sz w:val="24"/>
              </w:rPr>
              <w:t>1.上述表中涉及成分含量、克重、充容量允许偏离±0.5%；</w:t>
            </w:r>
          </w:p>
          <w:p w14:paraId="31E36F39">
            <w:pPr>
              <w:pStyle w:val="4"/>
              <w:ind w:firstLine="480"/>
              <w:jc w:val="left"/>
            </w:pPr>
            <w:r>
              <w:rPr>
                <w:rFonts w:ascii="仿宋_GB2312" w:hAnsi="仿宋_GB2312" w:eastAsia="仿宋_GB2312" w:cs="仿宋_GB2312"/>
                <w:sz w:val="24"/>
              </w:rPr>
              <w:t>2.男、女具体数量、未明确颜色的中标后由采购人根据实际情况确定。</w:t>
            </w:r>
          </w:p>
          <w:p w14:paraId="40762802">
            <w:pPr>
              <w:pStyle w:val="4"/>
              <w:ind w:firstLine="480"/>
              <w:jc w:val="left"/>
            </w:pPr>
            <w:r>
              <w:rPr>
                <w:rFonts w:ascii="仿宋_GB2312" w:hAnsi="仿宋_GB2312" w:eastAsia="仿宋_GB2312" w:cs="仿宋_GB2312"/>
                <w:sz w:val="24"/>
              </w:rPr>
              <w:t>3.上述▲项为本项目重要参数，验收时中标人应提供带“▲”参数的检测（验）报告原件进行查验，同时提供检测（验）报告复印件并加盖鲜章以供采购人留存，未提供或参数不满足合同约定的将按违法违规行为追究其违约责任。（投标人须提供承诺函加盖投标人公章，格式自拟）</w:t>
            </w:r>
          </w:p>
          <w:p w14:paraId="2A53FFAC">
            <w:pPr>
              <w:pStyle w:val="4"/>
              <w:ind w:firstLine="482"/>
              <w:jc w:val="both"/>
            </w:pPr>
            <w:r>
              <w:rPr>
                <w:rFonts w:ascii="仿宋_GB2312" w:hAnsi="仿宋_GB2312" w:eastAsia="仿宋_GB2312" w:cs="仿宋_GB2312"/>
                <w:b/>
                <w:sz w:val="24"/>
              </w:rPr>
              <w:t>★（三）服务要求</w:t>
            </w:r>
          </w:p>
          <w:p w14:paraId="1F706A1D">
            <w:pPr>
              <w:pStyle w:val="4"/>
              <w:ind w:firstLine="480"/>
              <w:jc w:val="left"/>
            </w:pPr>
            <w:r>
              <w:rPr>
                <w:rFonts w:ascii="仿宋_GB2312" w:hAnsi="仿宋_GB2312" w:eastAsia="仿宋_GB2312" w:cs="仿宋_GB2312"/>
                <w:sz w:val="24"/>
              </w:rPr>
              <w:t>1、量体裁衣要求:</w:t>
            </w:r>
          </w:p>
          <w:p w14:paraId="7A6E79E0">
            <w:pPr>
              <w:pStyle w:val="4"/>
              <w:ind w:firstLine="480"/>
              <w:jc w:val="left"/>
            </w:pPr>
            <w:r>
              <w:rPr>
                <w:rFonts w:ascii="仿宋_GB2312" w:hAnsi="仿宋_GB2312" w:eastAsia="仿宋_GB2312" w:cs="仿宋_GB2312"/>
                <w:sz w:val="24"/>
              </w:rPr>
              <w:t>①本次采购标的一人一码，均为定制；</w:t>
            </w:r>
          </w:p>
          <w:p w14:paraId="202B9BCF">
            <w:pPr>
              <w:pStyle w:val="4"/>
              <w:ind w:firstLine="480"/>
              <w:jc w:val="left"/>
            </w:pPr>
            <w:r>
              <w:rPr>
                <w:rFonts w:ascii="仿宋_GB2312" w:hAnsi="仿宋_GB2312" w:eastAsia="仿宋_GB2312" w:cs="仿宋_GB2312"/>
                <w:sz w:val="24"/>
              </w:rPr>
              <w:t>②成交供应商接到采购人的通知后，需到龙泉驿区综合社会福利中心上门对服务对象进行量身生产制作和供货。对需要定制服装的人员逐一进行尺寸测量、做到量身定制，量体裁衣，测量身材数据，包括上衣尺码:肩宽，前衣长，后衣长，胸围，袖长，中腰，臂围，腕围，背宽，颈围;裤子尺码:腰围，臀围，裤长，横裆，立裆，脚围，身高和体重;鞋子尺码:脚背高，脚长等。确定需制作、配送清单；</w:t>
            </w:r>
          </w:p>
          <w:p w14:paraId="3D1F0B48">
            <w:pPr>
              <w:pStyle w:val="4"/>
              <w:ind w:firstLine="480"/>
              <w:jc w:val="left"/>
            </w:pPr>
            <w:r>
              <w:rPr>
                <w:rFonts w:ascii="仿宋_GB2312" w:hAnsi="仿宋_GB2312" w:eastAsia="仿宋_GB2312" w:cs="仿宋_GB2312"/>
                <w:sz w:val="24"/>
              </w:rPr>
              <w:t>③测量时间要求为从接到通知之日起3个工作日内完成；</w:t>
            </w:r>
          </w:p>
          <w:p w14:paraId="77F9A366">
            <w:pPr>
              <w:pStyle w:val="4"/>
              <w:ind w:firstLine="480"/>
              <w:jc w:val="left"/>
            </w:pPr>
            <w:r>
              <w:rPr>
                <w:rFonts w:ascii="仿宋_GB2312" w:hAnsi="仿宋_GB2312" w:eastAsia="仿宋_GB2312" w:cs="仿宋_GB2312"/>
                <w:sz w:val="24"/>
              </w:rPr>
              <w:t>④在量体过程中，如服务对象遇特殊情况（如住院、请假外出等），未能在指定量体时间内及时到场参加，中标人必须按照采购人要求另行安排，进行补充测量；</w:t>
            </w:r>
          </w:p>
          <w:p w14:paraId="72D97FC8">
            <w:pPr>
              <w:pStyle w:val="4"/>
              <w:ind w:firstLine="480"/>
              <w:jc w:val="left"/>
            </w:pPr>
            <w:r>
              <w:rPr>
                <w:rFonts w:ascii="仿宋_GB2312" w:hAnsi="仿宋_GB2312" w:eastAsia="仿宋_GB2312" w:cs="仿宋_GB2312"/>
                <w:sz w:val="24"/>
              </w:rPr>
              <w:t>2、中标人在配送货物时，应按标的物统一分类装箱，外包装上必须标注号码等相关信息，并按要求装箱，不得散装混装，箱体表面要贴上装箱单，注明数量等信息。</w:t>
            </w:r>
          </w:p>
          <w:p w14:paraId="4EE7C88A">
            <w:pPr>
              <w:pStyle w:val="4"/>
              <w:ind w:firstLine="480"/>
              <w:jc w:val="both"/>
            </w:pPr>
            <w:r>
              <w:rPr>
                <w:rFonts w:ascii="仿宋_GB2312" w:hAnsi="仿宋_GB2312" w:eastAsia="仿宋_GB2312" w:cs="仿宋_GB2312"/>
                <w:sz w:val="24"/>
              </w:rPr>
              <w:t>3、建立人员档案:针对需要定制服装的集中供养特困人员，建立花名册档案，符合采购人存档资料要求。身材数据应包括年龄、性别、各项身材数据;每季度测量尺寸时进行数据更换。</w:t>
            </w:r>
          </w:p>
          <w:p w14:paraId="0B7CDE5C">
            <w:pPr>
              <w:pStyle w:val="4"/>
              <w:ind w:firstLine="480"/>
              <w:jc w:val="left"/>
            </w:pPr>
            <w:r>
              <w:rPr>
                <w:rFonts w:ascii="仿宋_GB2312" w:hAnsi="仿宋_GB2312" w:eastAsia="仿宋_GB2312" w:cs="仿宋_GB2312"/>
                <w:sz w:val="24"/>
              </w:rPr>
              <w:t>4、安全性能：如果投标产品涉及纺织材料应符合《国家纺织产品基本安全技术规范》（GB 18401-2010）B类的规定。</w:t>
            </w:r>
          </w:p>
          <w:p w14:paraId="6D1C1B2C">
            <w:pPr>
              <w:pStyle w:val="4"/>
              <w:ind w:firstLine="480"/>
              <w:jc w:val="left"/>
            </w:pPr>
            <w:r>
              <w:rPr>
                <w:rFonts w:ascii="仿宋_GB2312" w:hAnsi="仿宋_GB2312" w:eastAsia="仿宋_GB2312" w:cs="仿宋_GB2312"/>
                <w:sz w:val="24"/>
              </w:rPr>
              <w:t>5、服装定制配送服务结束后对服务对象建立回访机制，在一年以内进行回访，并做好回访记录。</w:t>
            </w:r>
          </w:p>
          <w:p w14:paraId="492AD573">
            <w:pPr>
              <w:pStyle w:val="4"/>
              <w:ind w:firstLine="480"/>
              <w:jc w:val="left"/>
            </w:pPr>
            <w:r>
              <w:rPr>
                <w:rFonts w:ascii="仿宋_GB2312" w:hAnsi="仿宋_GB2312" w:eastAsia="仿宋_GB2312" w:cs="仿宋_GB2312"/>
                <w:sz w:val="24"/>
              </w:rPr>
              <w:t>6、项目实施过程中如出现服务要求中未提及的相关问题，需在实施过程中与采购人协商处理。</w:t>
            </w:r>
          </w:p>
          <w:p w14:paraId="41DFC150">
            <w:pPr>
              <w:pStyle w:val="4"/>
              <w:ind w:firstLine="480"/>
              <w:jc w:val="left"/>
            </w:pPr>
            <w:r>
              <w:rPr>
                <w:rFonts w:ascii="仿宋_GB2312" w:hAnsi="仿宋_GB2312" w:eastAsia="仿宋_GB2312" w:cs="仿宋_GB2312"/>
                <w:sz w:val="24"/>
              </w:rPr>
              <w:t>7、产品款式和产品颜色：中标人需根据采购人要求提供不少于3种款式和颜色供服务对象挑选。</w:t>
            </w:r>
          </w:p>
        </w:tc>
      </w:tr>
    </w:tbl>
    <w:p w14:paraId="23CBF907">
      <w:pPr>
        <w:pStyle w:val="4"/>
        <w:jc w:val="left"/>
      </w:pPr>
      <w:r>
        <w:rPr>
          <w:rFonts w:ascii="仿宋_GB2312" w:hAnsi="仿宋_GB2312" w:eastAsia="仿宋_GB2312" w:cs="仿宋_GB2312"/>
        </w:rPr>
        <w:t>标的名称：成都市龙泉驿区综合社会福利中心2026年集中供养特困人员基本生活物资采购项目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59EEB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E63605A">
            <w:pPr>
              <w:pStyle w:val="4"/>
              <w:jc w:val="center"/>
            </w:pPr>
            <w:r>
              <w:rPr>
                <w:rFonts w:ascii="仿宋_GB2312" w:hAnsi="仿宋_GB2312" w:eastAsia="仿宋_GB2312" w:cs="仿宋_GB2312"/>
              </w:rPr>
              <w:t>序号</w:t>
            </w:r>
          </w:p>
        </w:tc>
        <w:tc>
          <w:tcPr>
            <w:tcW w:w="581" w:type="dxa"/>
          </w:tcPr>
          <w:p w14:paraId="497DACD5">
            <w:pPr>
              <w:pStyle w:val="4"/>
              <w:jc w:val="center"/>
            </w:pPr>
            <w:r>
              <w:rPr>
                <w:rFonts w:ascii="仿宋_GB2312" w:hAnsi="仿宋_GB2312" w:eastAsia="仿宋_GB2312" w:cs="仿宋_GB2312"/>
              </w:rPr>
              <w:t>符号标识</w:t>
            </w:r>
          </w:p>
        </w:tc>
        <w:tc>
          <w:tcPr>
            <w:tcW w:w="1495" w:type="dxa"/>
          </w:tcPr>
          <w:p w14:paraId="68F8750C">
            <w:pPr>
              <w:pStyle w:val="4"/>
              <w:jc w:val="center"/>
            </w:pPr>
            <w:r>
              <w:rPr>
                <w:rFonts w:ascii="仿宋_GB2312" w:hAnsi="仿宋_GB2312" w:eastAsia="仿宋_GB2312" w:cs="仿宋_GB2312"/>
              </w:rPr>
              <w:t>技术要求名称</w:t>
            </w:r>
          </w:p>
        </w:tc>
        <w:tc>
          <w:tcPr>
            <w:tcW w:w="5814" w:type="dxa"/>
          </w:tcPr>
          <w:p w14:paraId="2A1A0265">
            <w:pPr>
              <w:pStyle w:val="4"/>
              <w:jc w:val="center"/>
            </w:pPr>
            <w:r>
              <w:rPr>
                <w:rFonts w:ascii="仿宋_GB2312" w:hAnsi="仿宋_GB2312" w:eastAsia="仿宋_GB2312" w:cs="仿宋_GB2312"/>
              </w:rPr>
              <w:t>技术参数与性能指标</w:t>
            </w:r>
          </w:p>
        </w:tc>
      </w:tr>
      <w:tr w14:paraId="5EBD98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1204213">
            <w:pPr>
              <w:pStyle w:val="4"/>
              <w:jc w:val="center"/>
            </w:pPr>
            <w:r>
              <w:rPr>
                <w:rFonts w:ascii="仿宋_GB2312" w:hAnsi="仿宋_GB2312" w:eastAsia="仿宋_GB2312" w:cs="仿宋_GB2312"/>
              </w:rPr>
              <w:t>1</w:t>
            </w:r>
          </w:p>
        </w:tc>
        <w:tc>
          <w:tcPr>
            <w:tcW w:w="581" w:type="dxa"/>
          </w:tcPr>
          <w:p w14:paraId="5C667F77"/>
        </w:tc>
        <w:tc>
          <w:tcPr>
            <w:tcW w:w="1495" w:type="dxa"/>
          </w:tcPr>
          <w:p w14:paraId="2F8047E0">
            <w:pPr>
              <w:pStyle w:val="4"/>
              <w:jc w:val="left"/>
            </w:pPr>
            <w:r>
              <w:rPr>
                <w:rFonts w:ascii="仿宋_GB2312" w:hAnsi="仿宋_GB2312" w:eastAsia="仿宋_GB2312" w:cs="仿宋_GB2312"/>
              </w:rPr>
              <w:t>/</w:t>
            </w:r>
          </w:p>
        </w:tc>
        <w:tc>
          <w:tcPr>
            <w:tcW w:w="5814" w:type="dxa"/>
          </w:tcPr>
          <w:p w14:paraId="6EBB36B4">
            <w:pPr>
              <w:pStyle w:val="4"/>
              <w:jc w:val="left"/>
            </w:pPr>
            <w:r>
              <w:rPr>
                <w:rFonts w:ascii="仿宋_GB2312" w:hAnsi="仿宋_GB2312" w:eastAsia="仿宋_GB2312" w:cs="仿宋_GB2312"/>
                <w:sz w:val="21"/>
              </w:rPr>
              <w:t>因本项目预算是由三笔费用组成，固系统原因出现三个采购标的，本采购标的内所有内容不作评审要求，均以采购标的1中内容为准。</w:t>
            </w:r>
          </w:p>
        </w:tc>
      </w:tr>
    </w:tbl>
    <w:p w14:paraId="49AF947B">
      <w:pPr>
        <w:pStyle w:val="4"/>
        <w:jc w:val="left"/>
      </w:pPr>
      <w:r>
        <w:rPr>
          <w:rFonts w:ascii="仿宋_GB2312" w:hAnsi="仿宋_GB2312" w:eastAsia="仿宋_GB2312" w:cs="仿宋_GB2312"/>
        </w:rPr>
        <w:t>标的名称：成都市龙泉驿区综合社会福利中心2026年集中供养特困人员基本生活物资采购项目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B4684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ADA4567">
            <w:pPr>
              <w:pStyle w:val="4"/>
              <w:jc w:val="center"/>
            </w:pPr>
            <w:r>
              <w:rPr>
                <w:rFonts w:ascii="仿宋_GB2312" w:hAnsi="仿宋_GB2312" w:eastAsia="仿宋_GB2312" w:cs="仿宋_GB2312"/>
              </w:rPr>
              <w:t>序号</w:t>
            </w:r>
          </w:p>
        </w:tc>
        <w:tc>
          <w:tcPr>
            <w:tcW w:w="581" w:type="dxa"/>
          </w:tcPr>
          <w:p w14:paraId="7422BE50">
            <w:pPr>
              <w:pStyle w:val="4"/>
              <w:jc w:val="center"/>
            </w:pPr>
            <w:r>
              <w:rPr>
                <w:rFonts w:ascii="仿宋_GB2312" w:hAnsi="仿宋_GB2312" w:eastAsia="仿宋_GB2312" w:cs="仿宋_GB2312"/>
              </w:rPr>
              <w:t>符号标识</w:t>
            </w:r>
          </w:p>
        </w:tc>
        <w:tc>
          <w:tcPr>
            <w:tcW w:w="1495" w:type="dxa"/>
          </w:tcPr>
          <w:p w14:paraId="6133BECD">
            <w:pPr>
              <w:pStyle w:val="4"/>
              <w:jc w:val="center"/>
            </w:pPr>
            <w:r>
              <w:rPr>
                <w:rFonts w:ascii="仿宋_GB2312" w:hAnsi="仿宋_GB2312" w:eastAsia="仿宋_GB2312" w:cs="仿宋_GB2312"/>
              </w:rPr>
              <w:t>技术要求名称</w:t>
            </w:r>
          </w:p>
        </w:tc>
        <w:tc>
          <w:tcPr>
            <w:tcW w:w="5814" w:type="dxa"/>
          </w:tcPr>
          <w:p w14:paraId="5F7B7AAE">
            <w:pPr>
              <w:pStyle w:val="4"/>
              <w:jc w:val="center"/>
            </w:pPr>
            <w:r>
              <w:rPr>
                <w:rFonts w:ascii="仿宋_GB2312" w:hAnsi="仿宋_GB2312" w:eastAsia="仿宋_GB2312" w:cs="仿宋_GB2312"/>
              </w:rPr>
              <w:t>技术参数与性能指标</w:t>
            </w:r>
          </w:p>
        </w:tc>
      </w:tr>
      <w:tr w14:paraId="459067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EA24F0C">
            <w:pPr>
              <w:pStyle w:val="4"/>
              <w:jc w:val="center"/>
            </w:pPr>
            <w:r>
              <w:rPr>
                <w:rFonts w:ascii="仿宋_GB2312" w:hAnsi="仿宋_GB2312" w:eastAsia="仿宋_GB2312" w:cs="仿宋_GB2312"/>
              </w:rPr>
              <w:t>1</w:t>
            </w:r>
          </w:p>
        </w:tc>
        <w:tc>
          <w:tcPr>
            <w:tcW w:w="581" w:type="dxa"/>
          </w:tcPr>
          <w:p w14:paraId="13C5AB8B"/>
        </w:tc>
        <w:tc>
          <w:tcPr>
            <w:tcW w:w="1495" w:type="dxa"/>
          </w:tcPr>
          <w:p w14:paraId="69529949">
            <w:pPr>
              <w:pStyle w:val="4"/>
              <w:jc w:val="left"/>
            </w:pPr>
            <w:r>
              <w:rPr>
                <w:rFonts w:ascii="仿宋_GB2312" w:hAnsi="仿宋_GB2312" w:eastAsia="仿宋_GB2312" w:cs="仿宋_GB2312"/>
              </w:rPr>
              <w:t>/</w:t>
            </w:r>
          </w:p>
        </w:tc>
        <w:tc>
          <w:tcPr>
            <w:tcW w:w="5814" w:type="dxa"/>
          </w:tcPr>
          <w:p w14:paraId="5FCCF120">
            <w:pPr>
              <w:pStyle w:val="4"/>
              <w:jc w:val="left"/>
            </w:pPr>
            <w:r>
              <w:rPr>
                <w:rFonts w:ascii="仿宋_GB2312" w:hAnsi="仿宋_GB2312" w:eastAsia="仿宋_GB2312" w:cs="仿宋_GB2312"/>
                <w:sz w:val="21"/>
              </w:rPr>
              <w:t>因本项目预算是由三笔费用组成，固系统原因出现三个采购标的，本采购标的内所有内容不作评审要求，均以采购标的1中内容为准。</w:t>
            </w:r>
          </w:p>
        </w:tc>
      </w:tr>
    </w:tbl>
    <w:p w14:paraId="159F5B7B">
      <w:pPr>
        <w:pStyle w:val="4"/>
        <w:jc w:val="left"/>
        <w:outlineLvl w:val="2"/>
      </w:pPr>
      <w:r>
        <w:rPr>
          <w:rFonts w:ascii="仿宋_GB2312" w:hAnsi="仿宋_GB2312" w:eastAsia="仿宋_GB2312" w:cs="仿宋_GB2312"/>
          <w:b/>
          <w:sz w:val="28"/>
        </w:rPr>
        <w:t>3.3.服务要求</w:t>
      </w:r>
    </w:p>
    <w:p w14:paraId="0473E32C">
      <w:pPr>
        <w:pStyle w:val="4"/>
        <w:jc w:val="left"/>
        <w:outlineLvl w:val="3"/>
      </w:pPr>
      <w:r>
        <w:rPr>
          <w:rFonts w:ascii="仿宋_GB2312" w:hAnsi="仿宋_GB2312" w:eastAsia="仿宋_GB2312" w:cs="仿宋_GB2312"/>
          <w:b/>
          <w:sz w:val="24"/>
        </w:rPr>
        <w:t>3.3.1.服务内容要求</w:t>
      </w:r>
    </w:p>
    <w:p w14:paraId="6774E998">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CEE03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173D0D4">
            <w:pPr>
              <w:pStyle w:val="4"/>
              <w:jc w:val="center"/>
            </w:pPr>
            <w:r>
              <w:rPr>
                <w:rFonts w:ascii="仿宋_GB2312" w:hAnsi="仿宋_GB2312" w:eastAsia="仿宋_GB2312" w:cs="仿宋_GB2312"/>
              </w:rPr>
              <w:t xml:space="preserve"> 序号</w:t>
            </w:r>
          </w:p>
        </w:tc>
        <w:tc>
          <w:tcPr>
            <w:tcW w:w="581" w:type="dxa"/>
          </w:tcPr>
          <w:p w14:paraId="7B39263A">
            <w:pPr>
              <w:pStyle w:val="4"/>
              <w:jc w:val="center"/>
            </w:pPr>
            <w:r>
              <w:rPr>
                <w:rFonts w:ascii="仿宋_GB2312" w:hAnsi="仿宋_GB2312" w:eastAsia="仿宋_GB2312" w:cs="仿宋_GB2312"/>
              </w:rPr>
              <w:t xml:space="preserve"> 符号标识</w:t>
            </w:r>
          </w:p>
        </w:tc>
        <w:tc>
          <w:tcPr>
            <w:tcW w:w="1495" w:type="dxa"/>
          </w:tcPr>
          <w:p w14:paraId="0C5EDC73">
            <w:pPr>
              <w:pStyle w:val="4"/>
              <w:jc w:val="center"/>
            </w:pPr>
            <w:r>
              <w:rPr>
                <w:rFonts w:ascii="仿宋_GB2312" w:hAnsi="仿宋_GB2312" w:eastAsia="仿宋_GB2312" w:cs="仿宋_GB2312"/>
              </w:rPr>
              <w:t xml:space="preserve"> 服务要求名称</w:t>
            </w:r>
          </w:p>
        </w:tc>
        <w:tc>
          <w:tcPr>
            <w:tcW w:w="5814" w:type="dxa"/>
          </w:tcPr>
          <w:p w14:paraId="4ECF58ED">
            <w:pPr>
              <w:pStyle w:val="4"/>
              <w:jc w:val="center"/>
            </w:pPr>
            <w:r>
              <w:rPr>
                <w:rFonts w:ascii="仿宋_GB2312" w:hAnsi="仿宋_GB2312" w:eastAsia="仿宋_GB2312" w:cs="仿宋_GB2312"/>
              </w:rPr>
              <w:t xml:space="preserve"> 服务要求内容</w:t>
            </w:r>
          </w:p>
        </w:tc>
      </w:tr>
      <w:tr w14:paraId="04E84A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C78EFC7">
            <w:pPr>
              <w:pStyle w:val="4"/>
              <w:jc w:val="center"/>
            </w:pPr>
            <w:r>
              <w:rPr>
                <w:rFonts w:ascii="仿宋_GB2312" w:hAnsi="仿宋_GB2312" w:eastAsia="仿宋_GB2312" w:cs="仿宋_GB2312"/>
              </w:rPr>
              <w:t>1</w:t>
            </w:r>
          </w:p>
        </w:tc>
        <w:tc>
          <w:tcPr>
            <w:tcW w:w="581" w:type="dxa"/>
          </w:tcPr>
          <w:p w14:paraId="7A476B8D"/>
        </w:tc>
        <w:tc>
          <w:tcPr>
            <w:tcW w:w="1495" w:type="dxa"/>
          </w:tcPr>
          <w:p w14:paraId="7E113543">
            <w:pPr>
              <w:pStyle w:val="4"/>
              <w:jc w:val="left"/>
            </w:pPr>
            <w:r>
              <w:rPr>
                <w:rFonts w:ascii="仿宋_GB2312" w:hAnsi="仿宋_GB2312" w:eastAsia="仿宋_GB2312" w:cs="仿宋_GB2312"/>
              </w:rPr>
              <w:t>其他要求</w:t>
            </w:r>
          </w:p>
        </w:tc>
        <w:tc>
          <w:tcPr>
            <w:tcW w:w="5814" w:type="dxa"/>
          </w:tcPr>
          <w:p w14:paraId="1C23A8F4">
            <w:pPr>
              <w:pStyle w:val="4"/>
              <w:spacing w:before="105" w:after="105"/>
              <w:ind w:firstLine="480"/>
              <w:jc w:val="both"/>
            </w:pPr>
            <w:r>
              <w:rPr>
                <w:rFonts w:ascii="仿宋_GB2312" w:hAnsi="仿宋_GB2312" w:eastAsia="仿宋_GB2312" w:cs="仿宋_GB2312"/>
                <w:sz w:val="24"/>
              </w:rPr>
              <w:t>1、投标人应根据本项目技术、服务要求并结合自身实际情况及对项目的了解，分别对应编制本项目技术、服务要求中所涉及的实施方案，应保证服务质量满足相关标准，方案包括以下内容：①物品备货方案（含物品运输、装卸服务方案）；②供货进度保证措施；③项目实施过程中的安全保证措施；④质量保障检验控制方案；⑤应急方案。</w:t>
            </w:r>
          </w:p>
          <w:p w14:paraId="283DCC13">
            <w:pPr>
              <w:pStyle w:val="4"/>
              <w:spacing w:before="105" w:after="105"/>
              <w:ind w:firstLine="480"/>
              <w:jc w:val="both"/>
            </w:pPr>
            <w:r>
              <w:rPr>
                <w:rFonts w:ascii="仿宋_GB2312" w:hAnsi="仿宋_GB2312" w:eastAsia="仿宋_GB2312" w:cs="仿宋_GB2312"/>
                <w:sz w:val="24"/>
              </w:rPr>
              <w:t>2、投标人应根据本项目技术、服务要求并结合自身实际情况及对项目的了解，分别对应编制本项目技术、服务要求中所涉及的售后服务方案，应保证服务质量满足相关标准，方案包括以下内容：①质保服务方案；②售后服务人员配置；③售后响应时间；④售后服务质量控制措施；⑤备品备件配置方案。</w:t>
            </w:r>
          </w:p>
          <w:p w14:paraId="29FFE7C9">
            <w:pPr>
              <w:pStyle w:val="4"/>
              <w:jc w:val="left"/>
            </w:pPr>
            <w:r>
              <w:rPr>
                <w:rFonts w:ascii="仿宋_GB2312" w:hAnsi="仿宋_GB2312" w:eastAsia="仿宋_GB2312" w:cs="仿宋_GB2312"/>
                <w:sz w:val="24"/>
              </w:rPr>
              <w:t>3、供应商需提供本单位类似项目业绩证明材料。</w:t>
            </w:r>
          </w:p>
        </w:tc>
      </w:tr>
    </w:tbl>
    <w:p w14:paraId="341CF49F">
      <w:pPr>
        <w:pStyle w:val="4"/>
        <w:jc w:val="left"/>
        <w:outlineLvl w:val="3"/>
      </w:pPr>
      <w:r>
        <w:rPr>
          <w:rFonts w:ascii="仿宋_GB2312" w:hAnsi="仿宋_GB2312" w:eastAsia="仿宋_GB2312" w:cs="仿宋_GB2312"/>
          <w:b/>
          <w:sz w:val="24"/>
        </w:rPr>
        <w:t>3.3.2.商务要求</w:t>
      </w:r>
    </w:p>
    <w:p w14:paraId="05E8C5E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78BA43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B8BD880">
            <w:pPr>
              <w:pStyle w:val="4"/>
              <w:jc w:val="left"/>
            </w:pPr>
            <w:r>
              <w:rPr>
                <w:rFonts w:ascii="仿宋_GB2312" w:hAnsi="仿宋_GB2312" w:eastAsia="仿宋_GB2312" w:cs="仿宋_GB2312"/>
              </w:rPr>
              <w:t>序号</w:t>
            </w:r>
          </w:p>
        </w:tc>
        <w:tc>
          <w:tcPr>
            <w:tcW w:w="2076" w:type="dxa"/>
          </w:tcPr>
          <w:p w14:paraId="03D14DE1">
            <w:pPr>
              <w:pStyle w:val="4"/>
              <w:jc w:val="left"/>
            </w:pPr>
            <w:r>
              <w:rPr>
                <w:rFonts w:ascii="仿宋_GB2312" w:hAnsi="仿宋_GB2312" w:eastAsia="仿宋_GB2312" w:cs="仿宋_GB2312"/>
              </w:rPr>
              <w:t>符号标识</w:t>
            </w:r>
          </w:p>
        </w:tc>
        <w:tc>
          <w:tcPr>
            <w:tcW w:w="2076" w:type="dxa"/>
          </w:tcPr>
          <w:p w14:paraId="288D4C97">
            <w:pPr>
              <w:pStyle w:val="4"/>
              <w:jc w:val="left"/>
            </w:pPr>
            <w:r>
              <w:rPr>
                <w:rFonts w:ascii="仿宋_GB2312" w:hAnsi="仿宋_GB2312" w:eastAsia="仿宋_GB2312" w:cs="仿宋_GB2312"/>
              </w:rPr>
              <w:t>商务要求名称</w:t>
            </w:r>
          </w:p>
        </w:tc>
        <w:tc>
          <w:tcPr>
            <w:tcW w:w="2076" w:type="dxa"/>
          </w:tcPr>
          <w:p w14:paraId="245324F6">
            <w:pPr>
              <w:pStyle w:val="4"/>
              <w:jc w:val="left"/>
            </w:pPr>
            <w:r>
              <w:rPr>
                <w:rFonts w:ascii="仿宋_GB2312" w:hAnsi="仿宋_GB2312" w:eastAsia="仿宋_GB2312" w:cs="仿宋_GB2312"/>
              </w:rPr>
              <w:t>商务要求内容</w:t>
            </w:r>
          </w:p>
        </w:tc>
      </w:tr>
      <w:tr w14:paraId="4BBE76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9C29E42">
            <w:pPr>
              <w:pStyle w:val="4"/>
              <w:jc w:val="left"/>
            </w:pPr>
            <w:r>
              <w:rPr>
                <w:rFonts w:ascii="仿宋_GB2312" w:hAnsi="仿宋_GB2312" w:eastAsia="仿宋_GB2312" w:cs="仿宋_GB2312"/>
              </w:rPr>
              <w:t>1</w:t>
            </w:r>
          </w:p>
        </w:tc>
        <w:tc>
          <w:tcPr>
            <w:tcW w:w="2076" w:type="dxa"/>
          </w:tcPr>
          <w:p w14:paraId="65135B61">
            <w:pPr>
              <w:pStyle w:val="4"/>
              <w:jc w:val="left"/>
            </w:pPr>
            <w:r>
              <w:rPr>
                <w:rFonts w:ascii="仿宋_GB2312" w:hAnsi="仿宋_GB2312" w:eastAsia="仿宋_GB2312" w:cs="仿宋_GB2312"/>
              </w:rPr>
              <w:t>★</w:t>
            </w:r>
          </w:p>
        </w:tc>
        <w:tc>
          <w:tcPr>
            <w:tcW w:w="2076" w:type="dxa"/>
          </w:tcPr>
          <w:p w14:paraId="083147F1">
            <w:pPr>
              <w:pStyle w:val="4"/>
              <w:jc w:val="left"/>
            </w:pPr>
            <w:r>
              <w:rPr>
                <w:rFonts w:ascii="仿宋_GB2312" w:hAnsi="仿宋_GB2312" w:eastAsia="仿宋_GB2312" w:cs="仿宋_GB2312"/>
              </w:rPr>
              <w:t>交货时间</w:t>
            </w:r>
          </w:p>
        </w:tc>
        <w:tc>
          <w:tcPr>
            <w:tcW w:w="2076" w:type="dxa"/>
          </w:tcPr>
          <w:p w14:paraId="68C5BEB6">
            <w:pPr>
              <w:pStyle w:val="4"/>
              <w:jc w:val="left"/>
            </w:pPr>
            <w:r>
              <w:rPr>
                <w:rFonts w:ascii="仿宋_GB2312" w:hAnsi="仿宋_GB2312" w:eastAsia="仿宋_GB2312" w:cs="仿宋_GB2312"/>
              </w:rPr>
              <w:t>合同签订之日起80天内按照采购人要求分批供货（采购人有特殊要求提前或延后的除外，可在合同中另行规定）。</w:t>
            </w:r>
          </w:p>
        </w:tc>
      </w:tr>
      <w:tr w14:paraId="425326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0C3C79A">
            <w:pPr>
              <w:pStyle w:val="4"/>
              <w:jc w:val="left"/>
            </w:pPr>
            <w:r>
              <w:rPr>
                <w:rFonts w:ascii="仿宋_GB2312" w:hAnsi="仿宋_GB2312" w:eastAsia="仿宋_GB2312" w:cs="仿宋_GB2312"/>
              </w:rPr>
              <w:t>2</w:t>
            </w:r>
          </w:p>
        </w:tc>
        <w:tc>
          <w:tcPr>
            <w:tcW w:w="2076" w:type="dxa"/>
          </w:tcPr>
          <w:p w14:paraId="5F3559F3">
            <w:pPr>
              <w:pStyle w:val="4"/>
              <w:jc w:val="left"/>
            </w:pPr>
            <w:r>
              <w:rPr>
                <w:rFonts w:ascii="仿宋_GB2312" w:hAnsi="仿宋_GB2312" w:eastAsia="仿宋_GB2312" w:cs="仿宋_GB2312"/>
              </w:rPr>
              <w:t>★</w:t>
            </w:r>
          </w:p>
        </w:tc>
        <w:tc>
          <w:tcPr>
            <w:tcW w:w="2076" w:type="dxa"/>
          </w:tcPr>
          <w:p w14:paraId="65243DA2">
            <w:pPr>
              <w:pStyle w:val="4"/>
              <w:jc w:val="left"/>
            </w:pPr>
            <w:r>
              <w:rPr>
                <w:rFonts w:ascii="仿宋_GB2312" w:hAnsi="仿宋_GB2312" w:eastAsia="仿宋_GB2312" w:cs="仿宋_GB2312"/>
              </w:rPr>
              <w:t>交货地点</w:t>
            </w:r>
          </w:p>
        </w:tc>
        <w:tc>
          <w:tcPr>
            <w:tcW w:w="2076" w:type="dxa"/>
          </w:tcPr>
          <w:p w14:paraId="75652CD9">
            <w:pPr>
              <w:pStyle w:val="4"/>
              <w:jc w:val="left"/>
            </w:pPr>
            <w:r>
              <w:rPr>
                <w:rFonts w:ascii="仿宋_GB2312" w:hAnsi="仿宋_GB2312" w:eastAsia="仿宋_GB2312" w:cs="仿宋_GB2312"/>
              </w:rPr>
              <w:t>成都市龙泉驿区民政局指定地点（龙泉驿区范围内）</w:t>
            </w:r>
          </w:p>
        </w:tc>
      </w:tr>
      <w:tr w14:paraId="0F75B8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F2071F8">
            <w:pPr>
              <w:pStyle w:val="4"/>
              <w:jc w:val="left"/>
            </w:pPr>
            <w:r>
              <w:rPr>
                <w:rFonts w:ascii="仿宋_GB2312" w:hAnsi="仿宋_GB2312" w:eastAsia="仿宋_GB2312" w:cs="仿宋_GB2312"/>
              </w:rPr>
              <w:t>3</w:t>
            </w:r>
          </w:p>
        </w:tc>
        <w:tc>
          <w:tcPr>
            <w:tcW w:w="2076" w:type="dxa"/>
          </w:tcPr>
          <w:p w14:paraId="70B81D5C">
            <w:pPr>
              <w:pStyle w:val="4"/>
              <w:jc w:val="left"/>
            </w:pPr>
            <w:r>
              <w:rPr>
                <w:rFonts w:ascii="仿宋_GB2312" w:hAnsi="仿宋_GB2312" w:eastAsia="仿宋_GB2312" w:cs="仿宋_GB2312"/>
              </w:rPr>
              <w:t>★</w:t>
            </w:r>
          </w:p>
        </w:tc>
        <w:tc>
          <w:tcPr>
            <w:tcW w:w="2076" w:type="dxa"/>
          </w:tcPr>
          <w:p w14:paraId="5E2BD4D1">
            <w:pPr>
              <w:pStyle w:val="4"/>
              <w:jc w:val="left"/>
            </w:pPr>
            <w:r>
              <w:rPr>
                <w:rFonts w:ascii="仿宋_GB2312" w:hAnsi="仿宋_GB2312" w:eastAsia="仿宋_GB2312" w:cs="仿宋_GB2312"/>
              </w:rPr>
              <w:t>支付方式</w:t>
            </w:r>
          </w:p>
        </w:tc>
        <w:tc>
          <w:tcPr>
            <w:tcW w:w="2076" w:type="dxa"/>
          </w:tcPr>
          <w:p w14:paraId="0C11C63F">
            <w:pPr>
              <w:pStyle w:val="4"/>
              <w:jc w:val="left"/>
            </w:pPr>
            <w:r>
              <w:rPr>
                <w:rFonts w:ascii="仿宋_GB2312" w:hAnsi="仿宋_GB2312" w:eastAsia="仿宋_GB2312" w:cs="仿宋_GB2312"/>
              </w:rPr>
              <w:t>分期付款</w:t>
            </w:r>
          </w:p>
        </w:tc>
      </w:tr>
      <w:tr w14:paraId="32200B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9564FF2">
            <w:pPr>
              <w:pStyle w:val="4"/>
              <w:jc w:val="left"/>
            </w:pPr>
            <w:r>
              <w:rPr>
                <w:rFonts w:ascii="仿宋_GB2312" w:hAnsi="仿宋_GB2312" w:eastAsia="仿宋_GB2312" w:cs="仿宋_GB2312"/>
              </w:rPr>
              <w:t>4</w:t>
            </w:r>
          </w:p>
        </w:tc>
        <w:tc>
          <w:tcPr>
            <w:tcW w:w="2076" w:type="dxa"/>
          </w:tcPr>
          <w:p w14:paraId="2E489425"/>
        </w:tc>
        <w:tc>
          <w:tcPr>
            <w:tcW w:w="2076" w:type="dxa"/>
          </w:tcPr>
          <w:p w14:paraId="0556C2AD">
            <w:pPr>
              <w:pStyle w:val="4"/>
              <w:jc w:val="left"/>
            </w:pPr>
            <w:r>
              <w:rPr>
                <w:rFonts w:ascii="仿宋_GB2312" w:hAnsi="仿宋_GB2312" w:eastAsia="仿宋_GB2312" w:cs="仿宋_GB2312"/>
              </w:rPr>
              <w:t>付款进度安排</w:t>
            </w:r>
          </w:p>
        </w:tc>
        <w:tc>
          <w:tcPr>
            <w:tcW w:w="2076" w:type="dxa"/>
          </w:tcPr>
          <w:p w14:paraId="5A717D6F">
            <w:pPr>
              <w:pStyle w:val="4"/>
              <w:jc w:val="left"/>
            </w:pPr>
            <w:r>
              <w:rPr>
                <w:rFonts w:ascii="仿宋_GB2312" w:hAnsi="仿宋_GB2312" w:eastAsia="仿宋_GB2312" w:cs="仿宋_GB2312"/>
              </w:rPr>
              <w:t>1、据实结算付款条件：合同签订生效后。达到该付款条件起10个工作日内，据实情况为因系统格式原因，无法完整填写据实情况说明，具体内容详以本章3.4其他要求中付款要求为准。</w:t>
            </w:r>
            <w:r>
              <w:br w:type="textWrapping"/>
            </w:r>
          </w:p>
        </w:tc>
      </w:tr>
      <w:tr w14:paraId="4040ED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DA593B5">
            <w:pPr>
              <w:pStyle w:val="4"/>
              <w:jc w:val="left"/>
            </w:pPr>
            <w:r>
              <w:rPr>
                <w:rFonts w:ascii="仿宋_GB2312" w:hAnsi="仿宋_GB2312" w:eastAsia="仿宋_GB2312" w:cs="仿宋_GB2312"/>
              </w:rPr>
              <w:t>5</w:t>
            </w:r>
          </w:p>
        </w:tc>
        <w:tc>
          <w:tcPr>
            <w:tcW w:w="2076" w:type="dxa"/>
          </w:tcPr>
          <w:p w14:paraId="7E898FE1">
            <w:pPr>
              <w:pStyle w:val="4"/>
              <w:jc w:val="left"/>
            </w:pPr>
            <w:r>
              <w:rPr>
                <w:rFonts w:ascii="仿宋_GB2312" w:hAnsi="仿宋_GB2312" w:eastAsia="仿宋_GB2312" w:cs="仿宋_GB2312"/>
              </w:rPr>
              <w:t>★</w:t>
            </w:r>
          </w:p>
        </w:tc>
        <w:tc>
          <w:tcPr>
            <w:tcW w:w="2076" w:type="dxa"/>
          </w:tcPr>
          <w:p w14:paraId="726AE5DC">
            <w:pPr>
              <w:pStyle w:val="4"/>
              <w:jc w:val="left"/>
            </w:pPr>
            <w:r>
              <w:rPr>
                <w:rFonts w:ascii="仿宋_GB2312" w:hAnsi="仿宋_GB2312" w:eastAsia="仿宋_GB2312" w:cs="仿宋_GB2312"/>
              </w:rPr>
              <w:t>验收、交付标准和方法</w:t>
            </w:r>
          </w:p>
        </w:tc>
        <w:tc>
          <w:tcPr>
            <w:tcW w:w="2076" w:type="dxa"/>
          </w:tcPr>
          <w:p w14:paraId="695AE83A">
            <w:pPr>
              <w:pStyle w:val="4"/>
              <w:jc w:val="left"/>
            </w:pPr>
            <w:r>
              <w:rPr>
                <w:rFonts w:ascii="仿宋_GB2312" w:hAnsi="仿宋_GB2312" w:eastAsia="仿宋_GB2312" w:cs="仿宋_GB2312"/>
              </w:rPr>
              <w:t>(1)履约验收的主体:成都市龙泉驿区民政局 (2)履约验收时间: ①中标人在合同所有产品备货完毕交付后，向采购人提交验收申请(由采购人提供 制式版本)。 ②采购人收到验收申请之日起10日内组织验收(若发生不可抗力导致验收时间推迟的，不视为采购人违约，采购人不承担任何违约责任)。 (3)验收组织方式: 组织验收小组，通过外观及面料检测、装箱清单、穿着体验等方式，检验中标人供 货产品的产品质量和技术、商务、服务履约情况。 (4)履约验收程序:一次性验收。 (5)验收地点:龙泉驿区综合社会福利中心。 (6)验收内容: ①验收由采购人组织，中标人配合采购人按合同要求进行验收，采购人邀请实际使用人参与验收。 ②采购人根据实际情况，必要时可以对中标人所交付的产品抽样送检。送检的产品质量合格，检测费用由采购人承担;送检的产品质量不达标，检测费用由中标人承担。验收时如发现所交付的产品有短装、次品、损坏或其它不符合标准及本合同规定之情形 者，实际使用人应做出详尽的现场记录并由在场的双方代表签字确认，或由双方签署备忘录，此现场记录或备忘录可用作补充、缺失和更换损坏部件的有效证据，由此产生的时间延误与有关费用由中标人承担，验收期限相应顺延(顺延时间不得超过10个工作日)。 ③采购人在验收过程中，如发现存在不符合合同约定的数量、规格、质量等产品，中标人应当立即处理。如中标人不予处理，则默认同意实际使用人提出的异议，实际使用人有权单方处理该不符合规定的部分产品，由此产生的全部费用由中标人承担。采购人同时有权要求中标人承担违约责任。 ④如验收合格，双方签署验收报告。 ⑤如产品经中标人更换仍不能达到合同约定的质量标准，采购人有权退货，并视作中标人不能交付产品而须支付该产品等价的违约金赔偿予采购人，同时采购人有权解除合同或要求中标人在采购人指定时间内按合同约定标准继续履行交付义务。造成项目其他损失超过违约金的，超出部分全部由中标人负责赔偿。 (7)验收标准: ①基于本项目招标文件中相关技术、服务、商务要求、中标人投标文件相关响应内容。 ②严格按照政府采购相关法律法规以及《财政部关于进一步加强政府采购需求和履约验收管理的指导意见》(财库(2016)205号)、《政府采购需求管理办法》(财库(2021)22号)的相关规定，根据《招标文件》、《投标文件》和双方签订的《采购合同》，对中标人履约情况进行验收。 ③因中标人产品质量不达标带来的一切安全问题，采购人将进行追责，中标人承担相关法律责任。</w:t>
            </w:r>
          </w:p>
        </w:tc>
      </w:tr>
      <w:tr w14:paraId="4A1D3F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F8E98B5">
            <w:pPr>
              <w:pStyle w:val="4"/>
              <w:jc w:val="left"/>
            </w:pPr>
            <w:r>
              <w:rPr>
                <w:rFonts w:ascii="仿宋_GB2312" w:hAnsi="仿宋_GB2312" w:eastAsia="仿宋_GB2312" w:cs="仿宋_GB2312"/>
              </w:rPr>
              <w:t>6</w:t>
            </w:r>
          </w:p>
        </w:tc>
        <w:tc>
          <w:tcPr>
            <w:tcW w:w="2076" w:type="dxa"/>
          </w:tcPr>
          <w:p w14:paraId="741D6E03">
            <w:pPr>
              <w:pStyle w:val="4"/>
              <w:jc w:val="left"/>
            </w:pPr>
            <w:r>
              <w:rPr>
                <w:rFonts w:ascii="仿宋_GB2312" w:hAnsi="仿宋_GB2312" w:eastAsia="仿宋_GB2312" w:cs="仿宋_GB2312"/>
              </w:rPr>
              <w:t>★</w:t>
            </w:r>
          </w:p>
        </w:tc>
        <w:tc>
          <w:tcPr>
            <w:tcW w:w="2076" w:type="dxa"/>
          </w:tcPr>
          <w:p w14:paraId="14E4B77D">
            <w:pPr>
              <w:pStyle w:val="4"/>
              <w:jc w:val="left"/>
            </w:pPr>
            <w:r>
              <w:rPr>
                <w:rFonts w:ascii="仿宋_GB2312" w:hAnsi="仿宋_GB2312" w:eastAsia="仿宋_GB2312" w:cs="仿宋_GB2312"/>
              </w:rPr>
              <w:t>包装方式及运输</w:t>
            </w:r>
          </w:p>
        </w:tc>
        <w:tc>
          <w:tcPr>
            <w:tcW w:w="2076" w:type="dxa"/>
          </w:tcPr>
          <w:p w14:paraId="7DFD1EF0">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r w14:paraId="5594E3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5E73E75">
            <w:pPr>
              <w:pStyle w:val="4"/>
              <w:jc w:val="left"/>
            </w:pPr>
            <w:r>
              <w:rPr>
                <w:rFonts w:ascii="仿宋_GB2312" w:hAnsi="仿宋_GB2312" w:eastAsia="仿宋_GB2312" w:cs="仿宋_GB2312"/>
              </w:rPr>
              <w:t>7</w:t>
            </w:r>
          </w:p>
        </w:tc>
        <w:tc>
          <w:tcPr>
            <w:tcW w:w="2076" w:type="dxa"/>
          </w:tcPr>
          <w:p w14:paraId="4B06A0E3">
            <w:pPr>
              <w:pStyle w:val="4"/>
              <w:jc w:val="left"/>
            </w:pPr>
            <w:r>
              <w:rPr>
                <w:rFonts w:ascii="仿宋_GB2312" w:hAnsi="仿宋_GB2312" w:eastAsia="仿宋_GB2312" w:cs="仿宋_GB2312"/>
              </w:rPr>
              <w:t>★</w:t>
            </w:r>
          </w:p>
        </w:tc>
        <w:tc>
          <w:tcPr>
            <w:tcW w:w="2076" w:type="dxa"/>
          </w:tcPr>
          <w:p w14:paraId="46296BB1">
            <w:pPr>
              <w:pStyle w:val="4"/>
              <w:jc w:val="left"/>
            </w:pPr>
            <w:r>
              <w:rPr>
                <w:rFonts w:ascii="仿宋_GB2312" w:hAnsi="仿宋_GB2312" w:eastAsia="仿宋_GB2312" w:cs="仿宋_GB2312"/>
              </w:rPr>
              <w:t>质量保修范围和保修期</w:t>
            </w:r>
          </w:p>
        </w:tc>
        <w:tc>
          <w:tcPr>
            <w:tcW w:w="2076" w:type="dxa"/>
          </w:tcPr>
          <w:p w14:paraId="4C31375A">
            <w:pPr>
              <w:pStyle w:val="4"/>
              <w:jc w:val="left"/>
            </w:pPr>
            <w:r>
              <w:rPr>
                <w:rFonts w:ascii="仿宋_GB2312" w:hAnsi="仿宋_GB2312" w:eastAsia="仿宋_GB2312" w:cs="仿宋_GB2312"/>
              </w:rPr>
              <w:t>1、质保期：自验收合格之日起一年。 2、中标人在接到通知后24小时内响应到场，72小时内完成更换不合格产品，并承担更换的费用；如货物经中标人1次更换仍不能达到本合同约定的质量标准，视作中标人未能按时交货，采购人有权退货并追究中标人的违约责任。 3、中标人须指派专人负责与采购人联系售后服务事宜，投标文件中需提供联系人姓名及身份证复印件或复印件、售后服务电话、投诉电话。（须在投标文件中予以明确） 4、中标人在交货完毕后，如出现产品质量或尺寸不合适等问题，需提供调换服务，采购人不再另行付费。</w:t>
            </w:r>
          </w:p>
        </w:tc>
      </w:tr>
      <w:tr w14:paraId="049240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292886D">
            <w:pPr>
              <w:pStyle w:val="4"/>
              <w:jc w:val="left"/>
            </w:pPr>
            <w:r>
              <w:rPr>
                <w:rFonts w:ascii="仿宋_GB2312" w:hAnsi="仿宋_GB2312" w:eastAsia="仿宋_GB2312" w:cs="仿宋_GB2312"/>
              </w:rPr>
              <w:t>8</w:t>
            </w:r>
          </w:p>
        </w:tc>
        <w:tc>
          <w:tcPr>
            <w:tcW w:w="2076" w:type="dxa"/>
          </w:tcPr>
          <w:p w14:paraId="12D6C530">
            <w:pPr>
              <w:pStyle w:val="4"/>
              <w:jc w:val="left"/>
            </w:pPr>
            <w:r>
              <w:rPr>
                <w:rFonts w:ascii="仿宋_GB2312" w:hAnsi="仿宋_GB2312" w:eastAsia="仿宋_GB2312" w:cs="仿宋_GB2312"/>
              </w:rPr>
              <w:t>★</w:t>
            </w:r>
          </w:p>
        </w:tc>
        <w:tc>
          <w:tcPr>
            <w:tcW w:w="2076" w:type="dxa"/>
          </w:tcPr>
          <w:p w14:paraId="7E0E81BE">
            <w:pPr>
              <w:pStyle w:val="4"/>
              <w:jc w:val="left"/>
            </w:pPr>
            <w:r>
              <w:rPr>
                <w:rFonts w:ascii="仿宋_GB2312" w:hAnsi="仿宋_GB2312" w:eastAsia="仿宋_GB2312" w:cs="仿宋_GB2312"/>
              </w:rPr>
              <w:t>违约责任与解决争议的方法</w:t>
            </w:r>
          </w:p>
        </w:tc>
        <w:tc>
          <w:tcPr>
            <w:tcW w:w="2076" w:type="dxa"/>
          </w:tcPr>
          <w:p w14:paraId="453E3193">
            <w:pPr>
              <w:pStyle w:val="4"/>
              <w:jc w:val="left"/>
            </w:pPr>
            <w:r>
              <w:rPr>
                <w:rFonts w:ascii="仿宋_GB2312" w:hAnsi="仿宋_GB2312" w:eastAsia="仿宋_GB2312" w:cs="仿宋_GB2312"/>
              </w:rPr>
              <w:t>1、违约责任 （1）采购人违约责任 ①采购人无正当理由拒收产品的，采购人按拒收产品金额的10%向中标人支付违约金。 ②采购人未按合同规定的期限向中标人支付货款的，每逾期1日采购人向中标人偿付欠款总额的0.1%违约金，但累计违约金总额不超过欠款总额的1%。 （2）中标人(乙方)违约责任 ①中标人所交付的货物不符合本合同约定的，采购人有权拒收，同时中标人应在合同约定的履约期限内重新完成货物交付，否则视为中标人逾期。每逾期1日，中标人向采购人偿付相应货物金额0.1%的违约金。如中标人逾期交货达60天，采购人有权解除合同，采购人解除合同的通知自到达中标人时生效，同时中标人应向采购人另行支付相应货物金额10%的违约金，并退还采购人已支付的相应货款及其利息。 ②中标人未按照本合同约定提供售后服务的，每出现一次违约，中标人应按合同总金额的0.1%向采购人支付违约金，并按照采购人要求限期整改。售后服务期内出现5次及以上违约的，采购人有权直接解除合同，解除通知自到达中标人时生效，中标人还应另按合同总金额的5%向采购人支付违约金。 ③中标人保证合同产品的权利无瑕疵，包括产品所有权及知识产权等权利无瑕疵。如任何第三方经法院(或仲裁机构)裁决有权对上述产品主张权利或国家机关依法对产品进行没收查处的，中标人除应向采购人返还已收款项外，还应另按合同总价的10%向采购人支付违约金并赔偿因此给采购人造成的一切损失。 ④未经双方协商一致，中标人不得单方面变更、中止、解除或终止本合同，否则，中标人应承担合同总金额20%的违约金，并赔偿由此给采购人造成的全部损失。 ⑤中标人未经采购人书面同意，不得擅自分包、转包，否则采购人有权立即终止合同，并要求中标人停止分包、转包行为，同时有权要求中标人承担合同总金额20%的违约金。 ⑥合同签订后，若因中标人在政府采购活动中存在违法违规行为的，采购人有权无条件解除本合同并根据合同履行情况要求中标人全额退还相应费用及利息。同时，中标人应向采购人另行支付合同总金额20%的违约金。 ⑦中标人偿付的违约金不足以弥补采购人损失的，还应按采购人损失尚未弥补的部分予以补足。 ⑧以上所称“利息”按照中国人民银行授权全国银行间同业拆借中心公布的同期 贷款市场报价利率(LPR)为标准，从采购人支付之日起计算。 2、解决争议的方法 （1）如因中标人工作人员在履约过程中的疏忽、失职、过错等故意或者过失原因给采购人造成损失或侵害，包括但不限于采购人本身的财产损失、由此而导致的采购人对任何第三方的法律责任等，中标人对此均应承担全部的赔偿责任。 （2）合同履约期间，若双方发生争议，可协商或由有关部门调解解决；协商或调解不成的，任意一方可向采购人所在地有管辖权的人民法院提起诉讼维护其合法权益。</w:t>
            </w:r>
          </w:p>
        </w:tc>
      </w:tr>
    </w:tbl>
    <w:p w14:paraId="30D2B498">
      <w:pPr>
        <w:pStyle w:val="4"/>
        <w:jc w:val="left"/>
        <w:outlineLvl w:val="2"/>
      </w:pPr>
      <w:r>
        <w:rPr>
          <w:rFonts w:ascii="仿宋_GB2312" w:hAnsi="仿宋_GB2312" w:eastAsia="仿宋_GB2312" w:cs="仿宋_GB2312"/>
          <w:b/>
          <w:sz w:val="28"/>
        </w:rPr>
        <w:t>3.4.其他要求</w:t>
      </w:r>
    </w:p>
    <w:p w14:paraId="1623EF70">
      <w:pPr>
        <w:pStyle w:val="4"/>
        <w:jc w:val="left"/>
      </w:pPr>
      <w:r>
        <w:rPr>
          <w:rFonts w:ascii="仿宋_GB2312" w:hAnsi="仿宋_GB2312" w:eastAsia="仿宋_GB2312" w:cs="仿宋_GB2312"/>
        </w:rPr>
        <w:t>★1、付款方式：分期付款，合同签订生效后，投标人向采购人提交付款申请书以及付款所需附件 ，附件内容包括但不限于足额的合法发票、收款信息等采购人财务制度要求的其他资料，达到付款条件起10个工作日内，支付暂定合同总额(暂定合同总额即本</w:t>
      </w:r>
      <w:bookmarkStart w:id="0" w:name="_GoBack"/>
      <w:bookmarkEnd w:id="0"/>
      <w:r>
        <w:rPr>
          <w:rFonts w:ascii="仿宋_GB2312" w:hAnsi="仿宋_GB2312" w:eastAsia="仿宋_GB2312" w:cs="仿宋_GB2312"/>
        </w:rPr>
        <w:t>项目中标总金额)的40% ；尾款，整体验收合格后，投标人向采购人提交付款申请书以及付款所需附件，附件内容包括但不限于足额的合法发票、收款信息等采购人财务制度要求的其他资料，达到付款条件起10个工作日内，据实结算合同剩余尾款。★2、报价要求：本项目需分别报出单价及总价，总价仅作为本项目评审依据不作为最终结算依据，最终以实际供货数量结合单价进行结算，结算总金额不超过暂定合同金额。★3、供应商填写《中小企业声明函》时，应以本章3.2技术要求中“技术参数与性能指标”里面“采购清单”内标的名称及行业划分为准，否则将不予认定。4、供应商填写《关于符合本国产品标准的声明函》时，应以本章3.2技术要求中“技术参数与性能指标”里面“采购清单”内标的名称为准，否则将不予认定。</w:t>
      </w:r>
    </w:p>
    <w:p w14:paraId="252F10E6"/>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ED523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2026-09-07T08:38:01Z</dcterms:created>
  <dc:creator>Administrator</dc:creator>
  <cp:lastModifiedBy>Zora</cp:lastModifiedBy>
  <dcterms:modified xsi:type="dcterms:W3CDTF">2026-09-07T08:38:12Z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eyJoZGlkIjoiYTBhZTk1NjM2MzY3NzYwY2FmNGUzMTcxNTM3NTEzM2YiLCJ1c2VySWQiOiI1MzA5NjgzMjkifQ==</vt:lpwstr>
  </property>
  <property fmtid="{D5CDD505-2E9C-101B-9397-08002B2CF9AE}" pid="4" name="ICV">
    <vt:lpwstr>9A60E5AAB8394C5D9DBF327138792AD1_12</vt:lpwstr>
  </property>
</Properties>
</file>