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F2AAA">
      <w:pPr>
        <w:jc w:val="center"/>
        <w:rPr>
          <w:rFonts w:hint="eastAsia"/>
          <w:b/>
          <w:bCs/>
          <w:sz w:val="28"/>
          <w:szCs w:val="28"/>
          <w:lang w:val="en-US" w:eastAsia="zh-CN"/>
        </w:rPr>
      </w:pPr>
      <w:r>
        <w:rPr>
          <w:rFonts w:hint="eastAsia"/>
          <w:b/>
          <w:bCs/>
          <w:sz w:val="28"/>
          <w:szCs w:val="28"/>
          <w:lang w:val="en-US" w:eastAsia="zh-CN"/>
        </w:rPr>
        <w:t>技术参数响应表</w:t>
      </w:r>
    </w:p>
    <w:tbl>
      <w:tblPr>
        <w:tblStyle w:val="4"/>
        <w:tblW w:w="144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70"/>
        <w:gridCol w:w="630"/>
        <w:gridCol w:w="5309"/>
        <w:gridCol w:w="5011"/>
        <w:gridCol w:w="1140"/>
      </w:tblGrid>
      <w:tr w14:paraId="4604C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D631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产品名称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3078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5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EF24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招标文件要求</w:t>
            </w:r>
          </w:p>
        </w:tc>
        <w:tc>
          <w:tcPr>
            <w:tcW w:w="5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F095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投标文件应答</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FB34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响应情况（正偏离/负偏离</w:t>
            </w:r>
            <w:r>
              <w:rPr>
                <w:rFonts w:hint="eastAsia" w:ascii="宋体" w:hAnsi="宋体" w:cs="宋体"/>
                <w:b/>
                <w:bCs/>
                <w:i w:val="0"/>
                <w:iCs w:val="0"/>
                <w:color w:val="000000"/>
                <w:kern w:val="0"/>
                <w:sz w:val="24"/>
                <w:szCs w:val="24"/>
                <w:u w:val="none"/>
                <w:lang w:val="en-US" w:eastAsia="zh-CN" w:bidi="ar"/>
              </w:rPr>
              <w:t>/无偏离</w:t>
            </w:r>
            <w:r>
              <w:rPr>
                <w:rFonts w:hint="eastAsia" w:ascii="宋体" w:hAnsi="宋体" w:eastAsia="宋体" w:cs="宋体"/>
                <w:b/>
                <w:bCs/>
                <w:i w:val="0"/>
                <w:iCs w:val="0"/>
                <w:color w:val="000000"/>
                <w:kern w:val="0"/>
                <w:sz w:val="24"/>
                <w:szCs w:val="24"/>
                <w:u w:val="none"/>
                <w:lang w:val="en-US" w:eastAsia="zh-CN" w:bidi="ar"/>
              </w:rPr>
              <w:t>）</w:t>
            </w:r>
          </w:p>
        </w:tc>
      </w:tr>
      <w:tr w14:paraId="4D685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3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A8196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CE4E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w:t>
            </w:r>
          </w:p>
        </w:tc>
        <w:tc>
          <w:tcPr>
            <w:tcW w:w="5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2C8B7">
            <w:pPr>
              <w:jc w:val="left"/>
              <w:rPr>
                <w:rFonts w:hint="eastAsia" w:ascii="宋体" w:hAnsi="宋体" w:eastAsia="宋体" w:cs="宋体"/>
                <w:i w:val="0"/>
                <w:iCs w:val="0"/>
                <w:color w:val="000000"/>
                <w:sz w:val="24"/>
                <w:szCs w:val="24"/>
                <w:u w:val="none"/>
              </w:rPr>
            </w:pPr>
          </w:p>
        </w:tc>
        <w:tc>
          <w:tcPr>
            <w:tcW w:w="5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DE6C5">
            <w:pPr>
              <w:jc w:val="left"/>
              <w:rPr>
                <w:rFonts w:hint="eastAsia" w:ascii="宋体" w:hAnsi="宋体" w:eastAsia="宋体" w:cs="宋体"/>
                <w:i w:val="0"/>
                <w:iCs w:val="0"/>
                <w:color w:val="000000"/>
                <w:sz w:val="24"/>
                <w:szCs w:val="24"/>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98159">
            <w:pPr>
              <w:jc w:val="center"/>
              <w:rPr>
                <w:rFonts w:hint="eastAsia" w:ascii="宋体" w:hAnsi="宋体" w:eastAsia="宋体" w:cs="宋体"/>
                <w:i w:val="0"/>
                <w:iCs w:val="0"/>
                <w:color w:val="000000"/>
                <w:sz w:val="24"/>
                <w:szCs w:val="24"/>
                <w:u w:val="none"/>
              </w:rPr>
            </w:pPr>
          </w:p>
        </w:tc>
      </w:tr>
      <w:tr w14:paraId="630D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AE6C6">
            <w:pPr>
              <w:jc w:val="center"/>
              <w:rPr>
                <w:rFonts w:hint="eastAsia" w:ascii="宋体" w:hAnsi="宋体" w:eastAsia="宋体" w:cs="宋体"/>
                <w:b/>
                <w:bCs/>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8249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w:t>
            </w:r>
          </w:p>
        </w:tc>
        <w:tc>
          <w:tcPr>
            <w:tcW w:w="5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B0649">
            <w:pPr>
              <w:jc w:val="left"/>
              <w:rPr>
                <w:rFonts w:hint="eastAsia" w:ascii="宋体" w:hAnsi="宋体" w:eastAsia="宋体" w:cs="宋体"/>
                <w:i w:val="0"/>
                <w:iCs w:val="0"/>
                <w:color w:val="000000"/>
                <w:sz w:val="24"/>
                <w:szCs w:val="24"/>
                <w:u w:val="none"/>
              </w:rPr>
            </w:pPr>
          </w:p>
        </w:tc>
        <w:tc>
          <w:tcPr>
            <w:tcW w:w="5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764F2">
            <w:pPr>
              <w:jc w:val="left"/>
              <w:rPr>
                <w:rFonts w:hint="eastAsia" w:ascii="宋体" w:hAnsi="宋体" w:eastAsia="宋体" w:cs="宋体"/>
                <w:i w:val="0"/>
                <w:iCs w:val="0"/>
                <w:color w:val="000000"/>
                <w:sz w:val="24"/>
                <w:szCs w:val="24"/>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71DD9">
            <w:pPr>
              <w:jc w:val="center"/>
              <w:rPr>
                <w:rFonts w:hint="eastAsia" w:ascii="宋体" w:hAnsi="宋体" w:eastAsia="宋体" w:cs="宋体"/>
                <w:i w:val="0"/>
                <w:iCs w:val="0"/>
                <w:color w:val="000000"/>
                <w:sz w:val="24"/>
                <w:szCs w:val="24"/>
                <w:u w:val="none"/>
              </w:rPr>
            </w:pPr>
          </w:p>
        </w:tc>
      </w:tr>
      <w:tr w14:paraId="7CDB0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3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503FF">
            <w:pPr>
              <w:jc w:val="center"/>
              <w:rPr>
                <w:rFonts w:hint="eastAsia" w:ascii="宋体" w:hAnsi="宋体" w:eastAsia="宋体" w:cs="宋体"/>
                <w:b/>
                <w:bCs/>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EAAB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w:t>
            </w:r>
          </w:p>
        </w:tc>
        <w:tc>
          <w:tcPr>
            <w:tcW w:w="5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C258D">
            <w:pPr>
              <w:jc w:val="left"/>
              <w:rPr>
                <w:rFonts w:hint="eastAsia" w:ascii="宋体" w:hAnsi="宋体" w:eastAsia="宋体" w:cs="宋体"/>
                <w:i w:val="0"/>
                <w:iCs w:val="0"/>
                <w:color w:val="000000"/>
                <w:sz w:val="24"/>
                <w:szCs w:val="24"/>
                <w:u w:val="none"/>
              </w:rPr>
            </w:pPr>
          </w:p>
        </w:tc>
        <w:tc>
          <w:tcPr>
            <w:tcW w:w="5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5E6C1">
            <w:pPr>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CA573">
            <w:pPr>
              <w:jc w:val="center"/>
              <w:rPr>
                <w:rFonts w:hint="eastAsia" w:ascii="宋体" w:hAnsi="宋体" w:eastAsia="宋体" w:cs="宋体"/>
                <w:i w:val="0"/>
                <w:iCs w:val="0"/>
                <w:color w:val="000000"/>
                <w:sz w:val="24"/>
                <w:szCs w:val="24"/>
                <w:u w:val="none"/>
              </w:rPr>
            </w:pPr>
          </w:p>
        </w:tc>
      </w:tr>
      <w:tr w14:paraId="11976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AD92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50B0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w:t>
            </w:r>
          </w:p>
        </w:tc>
        <w:tc>
          <w:tcPr>
            <w:tcW w:w="5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950F">
            <w:pPr>
              <w:jc w:val="left"/>
              <w:rPr>
                <w:rFonts w:hint="eastAsia" w:ascii="宋体" w:hAnsi="宋体" w:eastAsia="宋体" w:cs="宋体"/>
                <w:i w:val="0"/>
                <w:iCs w:val="0"/>
                <w:color w:val="000000"/>
                <w:sz w:val="24"/>
                <w:szCs w:val="24"/>
                <w:u w:val="none"/>
              </w:rPr>
            </w:pPr>
          </w:p>
        </w:tc>
        <w:tc>
          <w:tcPr>
            <w:tcW w:w="5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C6BA9">
            <w:pPr>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8DAFE">
            <w:pPr>
              <w:jc w:val="center"/>
              <w:rPr>
                <w:rFonts w:hint="eastAsia" w:ascii="宋体" w:hAnsi="宋体" w:eastAsia="宋体" w:cs="宋体"/>
                <w:i w:val="0"/>
                <w:iCs w:val="0"/>
                <w:color w:val="000000"/>
                <w:sz w:val="24"/>
                <w:szCs w:val="24"/>
                <w:u w:val="none"/>
              </w:rPr>
            </w:pPr>
          </w:p>
        </w:tc>
      </w:tr>
      <w:tr w14:paraId="1C077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7422D">
            <w:pPr>
              <w:jc w:val="center"/>
              <w:rPr>
                <w:rFonts w:hint="eastAsia" w:ascii="宋体" w:hAnsi="宋体" w:eastAsia="宋体" w:cs="宋体"/>
                <w:b/>
                <w:bCs/>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AAF8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w:t>
            </w:r>
          </w:p>
        </w:tc>
        <w:tc>
          <w:tcPr>
            <w:tcW w:w="5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23DA1">
            <w:pPr>
              <w:jc w:val="left"/>
              <w:rPr>
                <w:rFonts w:hint="eastAsia" w:ascii="宋体" w:hAnsi="宋体" w:eastAsia="宋体" w:cs="宋体"/>
                <w:i w:val="0"/>
                <w:iCs w:val="0"/>
                <w:color w:val="000000"/>
                <w:sz w:val="24"/>
                <w:szCs w:val="24"/>
                <w:u w:val="none"/>
              </w:rPr>
            </w:pPr>
          </w:p>
        </w:tc>
        <w:tc>
          <w:tcPr>
            <w:tcW w:w="5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4497A">
            <w:pPr>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3C0AA">
            <w:pPr>
              <w:jc w:val="center"/>
              <w:rPr>
                <w:rFonts w:hint="eastAsia" w:ascii="宋体" w:hAnsi="宋体" w:eastAsia="宋体" w:cs="宋体"/>
                <w:i w:val="0"/>
                <w:iCs w:val="0"/>
                <w:color w:val="000000"/>
                <w:sz w:val="24"/>
                <w:szCs w:val="24"/>
                <w:u w:val="none"/>
              </w:rPr>
            </w:pPr>
          </w:p>
        </w:tc>
      </w:tr>
      <w:tr w14:paraId="71D3C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474EA">
            <w:pPr>
              <w:jc w:val="center"/>
              <w:rPr>
                <w:rFonts w:hint="eastAsia" w:ascii="宋体" w:hAnsi="宋体" w:eastAsia="宋体" w:cs="宋体"/>
                <w:b/>
                <w:bCs/>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4078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w:t>
            </w:r>
          </w:p>
        </w:tc>
        <w:tc>
          <w:tcPr>
            <w:tcW w:w="5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AFA4B">
            <w:pPr>
              <w:jc w:val="left"/>
              <w:rPr>
                <w:rFonts w:hint="eastAsia" w:ascii="宋体" w:hAnsi="宋体" w:eastAsia="宋体" w:cs="宋体"/>
                <w:i w:val="0"/>
                <w:iCs w:val="0"/>
                <w:color w:val="000000"/>
                <w:sz w:val="24"/>
                <w:szCs w:val="24"/>
                <w:u w:val="none"/>
              </w:rPr>
            </w:pPr>
          </w:p>
        </w:tc>
        <w:tc>
          <w:tcPr>
            <w:tcW w:w="5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EE62A">
            <w:pPr>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E46F">
            <w:pPr>
              <w:jc w:val="center"/>
              <w:rPr>
                <w:rFonts w:hint="eastAsia" w:ascii="宋体" w:hAnsi="宋体" w:eastAsia="宋体" w:cs="宋体"/>
                <w:i w:val="0"/>
                <w:iCs w:val="0"/>
                <w:color w:val="000000"/>
                <w:sz w:val="24"/>
                <w:szCs w:val="24"/>
                <w:u w:val="none"/>
              </w:rPr>
            </w:pPr>
          </w:p>
        </w:tc>
      </w:tr>
    </w:tbl>
    <w:p w14:paraId="1ACF051E">
      <w:pPr>
        <w:pStyle w:val="2"/>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b/>
          <w:bCs/>
          <w:sz w:val="24"/>
          <w:szCs w:val="24"/>
          <w:highlight w:val="yellow"/>
        </w:rPr>
      </w:pPr>
    </w:p>
    <w:p w14:paraId="18B78016">
      <w:pPr>
        <w:pStyle w:val="2"/>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注：</w:t>
      </w:r>
      <w:r>
        <w:rPr>
          <w:rFonts w:hint="eastAsia" w:ascii="宋体" w:hAnsi="宋体" w:cs="宋体"/>
          <w:b/>
          <w:bCs/>
          <w:sz w:val="24"/>
          <w:szCs w:val="24"/>
          <w:highlight w:val="none"/>
          <w:lang w:val="en-US" w:eastAsia="zh-CN"/>
        </w:rPr>
        <w:t>1.请对应招标文件第三章3.2.技术要求中技术参数与性能指标的要求逐条列明“</w:t>
      </w:r>
      <w:r>
        <w:rPr>
          <w:rFonts w:hint="eastAsia" w:ascii="宋体" w:hAnsi="宋体" w:eastAsia="宋体" w:cs="宋体"/>
          <w:b/>
          <w:bCs/>
          <w:i w:val="0"/>
          <w:iCs w:val="0"/>
          <w:color w:val="000000"/>
          <w:kern w:val="0"/>
          <w:sz w:val="24"/>
          <w:szCs w:val="24"/>
          <w:highlight w:val="none"/>
          <w:u w:val="none"/>
          <w:lang w:val="en-US" w:eastAsia="zh-CN" w:bidi="ar"/>
        </w:rPr>
        <w:t>招标文件要求</w:t>
      </w:r>
      <w:r>
        <w:rPr>
          <w:rFonts w:hint="eastAsia" w:ascii="宋体" w:hAnsi="宋体" w:cs="宋体"/>
          <w:b/>
          <w:bCs/>
          <w:sz w:val="24"/>
          <w:szCs w:val="24"/>
          <w:highlight w:val="none"/>
          <w:lang w:val="en-US" w:eastAsia="zh-CN"/>
        </w:rPr>
        <w:t>”、“</w:t>
      </w:r>
      <w:r>
        <w:rPr>
          <w:rFonts w:hint="eastAsia" w:ascii="宋体" w:hAnsi="宋体" w:eastAsia="宋体" w:cs="宋体"/>
          <w:b/>
          <w:bCs/>
          <w:i w:val="0"/>
          <w:iCs w:val="0"/>
          <w:color w:val="000000"/>
          <w:kern w:val="0"/>
          <w:sz w:val="24"/>
          <w:szCs w:val="24"/>
          <w:highlight w:val="none"/>
          <w:u w:val="none"/>
          <w:lang w:val="en-US" w:eastAsia="zh-CN" w:bidi="ar"/>
        </w:rPr>
        <w:t>投标文件应答</w:t>
      </w:r>
      <w:r>
        <w:rPr>
          <w:rFonts w:hint="eastAsia" w:ascii="宋体" w:hAnsi="宋体" w:cs="宋体"/>
          <w:b/>
          <w:bCs/>
          <w:sz w:val="24"/>
          <w:szCs w:val="24"/>
          <w:highlight w:val="none"/>
          <w:lang w:val="en-US" w:eastAsia="zh-CN"/>
        </w:rPr>
        <w:t>”和“</w:t>
      </w:r>
      <w:r>
        <w:rPr>
          <w:rFonts w:hint="eastAsia" w:ascii="宋体" w:hAnsi="宋体" w:eastAsia="宋体" w:cs="宋体"/>
          <w:b/>
          <w:bCs/>
          <w:i w:val="0"/>
          <w:iCs w:val="0"/>
          <w:color w:val="000000"/>
          <w:kern w:val="0"/>
          <w:sz w:val="24"/>
          <w:szCs w:val="24"/>
          <w:highlight w:val="none"/>
          <w:u w:val="none"/>
          <w:lang w:val="en-US" w:eastAsia="zh-CN" w:bidi="ar"/>
        </w:rPr>
        <w:t>响应情况（正偏离/负偏离</w:t>
      </w:r>
      <w:r>
        <w:rPr>
          <w:rFonts w:hint="eastAsia" w:ascii="宋体" w:hAnsi="宋体" w:cs="宋体"/>
          <w:b/>
          <w:bCs/>
          <w:i w:val="0"/>
          <w:iCs w:val="0"/>
          <w:color w:val="000000"/>
          <w:kern w:val="0"/>
          <w:sz w:val="24"/>
          <w:szCs w:val="24"/>
          <w:highlight w:val="none"/>
          <w:u w:val="none"/>
          <w:lang w:val="en-US" w:eastAsia="zh-CN" w:bidi="ar"/>
        </w:rPr>
        <w:t>/无偏离</w:t>
      </w:r>
      <w:r>
        <w:rPr>
          <w:rFonts w:hint="eastAsia" w:ascii="宋体" w:hAnsi="宋体" w:eastAsia="宋体" w:cs="宋体"/>
          <w:b/>
          <w:bCs/>
          <w:i w:val="0"/>
          <w:iCs w:val="0"/>
          <w:color w:val="000000"/>
          <w:kern w:val="0"/>
          <w:sz w:val="24"/>
          <w:szCs w:val="24"/>
          <w:highlight w:val="none"/>
          <w:u w:val="none"/>
          <w:lang w:val="en-US" w:eastAsia="zh-CN" w:bidi="ar"/>
        </w:rPr>
        <w:t>）</w:t>
      </w:r>
      <w:r>
        <w:rPr>
          <w:rFonts w:hint="eastAsia" w:ascii="宋体" w:hAnsi="宋体" w:cs="宋体"/>
          <w:b/>
          <w:bCs/>
          <w:sz w:val="24"/>
          <w:szCs w:val="24"/>
          <w:highlight w:val="none"/>
          <w:lang w:val="en-US" w:eastAsia="zh-CN"/>
        </w:rPr>
        <w:t>”。</w:t>
      </w:r>
    </w:p>
    <w:p w14:paraId="7B299AF8">
      <w:pPr>
        <w:pStyle w:val="2"/>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2.其中▲号条款，若技术参数中要求了证明材料的按技术参数中的要求提供，若▲号条款技术参数中未要求佐证材料的，投标人需提供说明书、产品彩页、检测报告技术文件作为佐证（至少包含其中之一）并加盖投标人公章，▲号条款技术参数在技术文件中未对应出现佐证或在不同技术文件中存在自相矛盾之处或未提供的不得分。</w:t>
      </w:r>
    </w:p>
    <w:p w14:paraId="2D60F2ED">
      <w:pPr>
        <w:pStyle w:val="2"/>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3.技术参数与性能指标中标注“▲”的参数为重要参数，未标注“▲”和未标注“★”的参数为一般参数，如有负偏离仅在评分细则中作扣分处理。</w:t>
      </w:r>
    </w:p>
    <w:p w14:paraId="4C92B648">
      <w:pPr>
        <w:pStyle w:val="2"/>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宋体" w:hAnsi="宋体" w:cs="宋体"/>
          <w:b/>
          <w:bCs/>
          <w:sz w:val="24"/>
          <w:szCs w:val="24"/>
          <w:highlight w:val="yellow"/>
          <w:lang w:val="en-US" w:eastAsia="zh-CN"/>
        </w:rPr>
      </w:pPr>
      <w:r>
        <w:rPr>
          <w:rFonts w:hint="eastAsia" w:ascii="宋体" w:hAnsi="宋体" w:cs="宋体"/>
          <w:b/>
          <w:bCs/>
          <w:sz w:val="24"/>
          <w:szCs w:val="24"/>
          <w:highlight w:val="none"/>
          <w:lang w:val="en-US" w:eastAsia="zh-CN"/>
        </w:rPr>
        <w:t>4.标注“</w:t>
      </w:r>
      <w:r>
        <w:rPr>
          <w:rFonts w:hint="eastAsia" w:ascii="宋体" w:hAnsi="宋体" w:eastAsia="宋体" w:cs="宋体"/>
          <w:b/>
          <w:bCs/>
          <w:sz w:val="24"/>
          <w:szCs w:val="24"/>
          <w:highlight w:val="none"/>
          <w:lang w:val="en-US" w:eastAsia="zh-CN"/>
        </w:rPr>
        <w:t>★</w:t>
      </w:r>
      <w:r>
        <w:rPr>
          <w:rFonts w:hint="eastAsia" w:ascii="宋体" w:hAnsi="宋体" w:cs="宋体"/>
          <w:b/>
          <w:bCs/>
          <w:sz w:val="24"/>
          <w:szCs w:val="24"/>
          <w:highlight w:val="none"/>
          <w:lang w:val="en-US" w:eastAsia="zh-CN"/>
        </w:rPr>
        <w:t>”的实质性参数，不允许有负偏离，负偏离视为无效投标。</w:t>
      </w: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5M2M0ODdhYTY1YzEyNzlmOTgwYTg3YWUzM2U4MjQifQ=="/>
  </w:docVars>
  <w:rsids>
    <w:rsidRoot w:val="00000000"/>
    <w:rsid w:val="01B3097E"/>
    <w:rsid w:val="075B5D40"/>
    <w:rsid w:val="0F26263F"/>
    <w:rsid w:val="122725B7"/>
    <w:rsid w:val="16453948"/>
    <w:rsid w:val="188D7D23"/>
    <w:rsid w:val="1E320A25"/>
    <w:rsid w:val="2848343E"/>
    <w:rsid w:val="2B2917B1"/>
    <w:rsid w:val="2B7822BA"/>
    <w:rsid w:val="34362916"/>
    <w:rsid w:val="42F83695"/>
    <w:rsid w:val="440A5D4C"/>
    <w:rsid w:val="44634085"/>
    <w:rsid w:val="470751E8"/>
    <w:rsid w:val="477534BF"/>
    <w:rsid w:val="49A01691"/>
    <w:rsid w:val="4AF869CF"/>
    <w:rsid w:val="4D0E24D9"/>
    <w:rsid w:val="4D386DDA"/>
    <w:rsid w:val="57E27B34"/>
    <w:rsid w:val="58482E44"/>
    <w:rsid w:val="5AF15BBC"/>
    <w:rsid w:val="5F261A44"/>
    <w:rsid w:val="5FD253B5"/>
    <w:rsid w:val="62D758CB"/>
    <w:rsid w:val="64146F01"/>
    <w:rsid w:val="670047E9"/>
    <w:rsid w:val="673404ED"/>
    <w:rsid w:val="6BB74636"/>
    <w:rsid w:val="6CC1644E"/>
    <w:rsid w:val="6E36009D"/>
    <w:rsid w:val="7A3D7C35"/>
    <w:rsid w:val="7DF502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rPr>
      <w:rFonts w:ascii="Times New Roman" w:hAnsi="Times New Roman"/>
    </w:rPr>
  </w:style>
  <w:style w:type="paragraph" w:styleId="3">
    <w:name w:val="annotation text"/>
    <w:basedOn w:val="1"/>
    <w:qFormat/>
    <w:uiPriority w:val="0"/>
    <w:pPr>
      <w:jc w:val="left"/>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21"/>
    <w:basedOn w:val="6"/>
    <w:qFormat/>
    <w:uiPriority w:val="0"/>
    <w:rPr>
      <w:rFonts w:hint="eastAsia" w:ascii="宋体" w:hAnsi="宋体" w:eastAsia="宋体" w:cs="宋体"/>
      <w:color w:val="000000"/>
      <w:sz w:val="20"/>
      <w:szCs w:val="20"/>
      <w:u w:val="none"/>
    </w:rPr>
  </w:style>
  <w:style w:type="character" w:customStyle="1" w:styleId="8">
    <w:name w:val="font0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356</Words>
  <Characters>368</Characters>
  <Lines>0</Lines>
  <Paragraphs>0</Paragraphs>
  <TotalTime>0</TotalTime>
  <ScaleCrop>false</ScaleCrop>
  <LinksUpToDate>false</LinksUpToDate>
  <CharactersWithSpaces>368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2022-10-27T11:14:00Z</dcterms:created>
  <dc:creator>sylvie</dc:creator>
  <cp:lastModifiedBy>Samuel Wong</cp:lastModifiedBy>
  <dcterms:modified xsi:type="dcterms:W3CDTF">2025-07-22T10:43:03Z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53B273F3F2E24228AC733C94B7641131</vt:lpwstr>
  </property>
  <property fmtid="{D5CDD505-2E9C-101B-9397-08002B2CF9AE}" pid="4" name="KSOTemplateDocerSaveRecord">
    <vt:lpwstr>eyJoZGlkIjoiYTExNTRhZjMyYTUwZWZmZGZiMDYzMzUyNjRkZGZkMGQiLCJ1c2VySWQiOiI0OTcxMjA5MjUifQ==</vt:lpwstr>
  </property>
</Properties>
</file>