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投标产品医疗器械备案或注册证</w:t>
      </w: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3613"/>
        <w:gridCol w:w="3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120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注册证上货物名称（须填写）</w:t>
            </w:r>
          </w:p>
        </w:tc>
        <w:tc>
          <w:tcPr>
            <w:tcW w:w="1968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注册证规格型号（须填写）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pct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20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968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pct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20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968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pct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20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968" w:type="pct"/>
          </w:tcPr>
          <w:p>
            <w:p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ind w:firstLine="422" w:firstLineChars="200"/>
        <w:jc w:val="left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/>
          <w:bCs/>
          <w:color w:val="FF0000"/>
        </w:rPr>
        <w:t>若投标产品及其配置产品</w:t>
      </w:r>
      <w:r>
        <w:rPr>
          <w:rFonts w:hint="eastAsia"/>
          <w:b w:val="0"/>
          <w:bCs w:val="0"/>
        </w:rPr>
        <w:t>为医疗器械的，投标产品及其配置产品须符合《医疗器械注册与备案管理办法》要求并提供中华人民共和国医疗器械注册证或备案凭证复印件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jc w:val="left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后附对应产品有效期内的</w:t>
      </w:r>
      <w:r>
        <w:rPr>
          <w:rFonts w:hint="eastAsia"/>
          <w:b/>
          <w:bCs/>
          <w:color w:val="FF0000"/>
        </w:rPr>
        <w:t>医疗器械备案或注册证</w:t>
      </w:r>
      <w:r>
        <w:rPr>
          <w:rFonts w:hint="eastAsia"/>
          <w:b/>
          <w:bCs/>
          <w:color w:val="FF0000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zlhMDY0NmY5YThiZDdmYWEwNzc4YzU3OWQ4NWIifQ=="/>
  </w:docVars>
  <w:rsids>
    <w:rsidRoot w:val="00000000"/>
    <w:rsid w:val="019C74D0"/>
    <w:rsid w:val="04923AB8"/>
    <w:rsid w:val="0D741C4C"/>
    <w:rsid w:val="107C6D27"/>
    <w:rsid w:val="29E04CDA"/>
    <w:rsid w:val="475A2C17"/>
    <w:rsid w:val="4D8711C1"/>
    <w:rsid w:val="597C24F7"/>
    <w:rsid w:val="7AE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85"/>
    </w:pPr>
    <w:rPr>
      <w:rFonts w:ascii="宋体" w:eastAsia="宋体"/>
      <w:sz w:val="3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2</TotalTime>
  <ScaleCrop>false</ScaleCrop>
  <LinksUpToDate>false</LinksUpToDate>
  <CharactersWithSpaces>65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2022-10-27T10:24:00Z</dcterms:created>
  <dc:creator>sylvie</dc:creator>
  <cp:lastModifiedBy>Sylvie</cp:lastModifiedBy>
  <dcterms:modified xsi:type="dcterms:W3CDTF">2022-10-28T05:37:19Z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0E64916932CD4A30B88AAD86924B4B82</vt:lpwstr>
  </property>
</Properties>
</file>