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9DDF2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  <w:lang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应答表</w:t>
      </w:r>
    </w:p>
    <w:p w14:paraId="1C39927D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供应商按谈判文件要求，自行拟定和编写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  <w:lang w:eastAsia="zh-CN"/>
        </w:rPr>
        <w:t>商务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ODhjNTU5MDAyN2U2NWYxNDMyODcxOGRjYWE3MDIifQ=="/>
  </w:docVars>
  <w:rsids>
    <w:rsidRoot w:val="237F0DE3"/>
    <w:rsid w:val="237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2024-09-03T09:16:00Z</dcterms:created>
  <dc:creator>Administrator</dc:creator>
  <cp:lastModifiedBy>Administrator</cp:lastModifiedBy>
  <dcterms:modified xsi:type="dcterms:W3CDTF">2024-09-03T09:16:59Z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A10CEE78B4154ECBAAA9DB8CF44A3B6C_11</vt:lpwstr>
  </property>
</Properties>
</file>