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7E933">
      <w:pPr>
        <w:pStyle w:val="2"/>
        <w:numPr>
          <w:ilvl w:val="0"/>
          <w:numId w:val="1"/>
        </w:numPr>
        <w:snapToGrid w:val="0"/>
        <w:spacing w:line="520" w:lineRule="exact"/>
        <w:rPr>
          <w:rFonts w:hint="eastAsia" w:ascii="宋体" w:hAnsi="宋体" w:eastAsia="宋体"/>
          <w:b/>
        </w:rPr>
      </w:pPr>
      <w:r>
        <w:rPr>
          <w:rFonts w:ascii="宋体" w:hAnsi="宋体" w:eastAsia="宋体"/>
          <w:b/>
        </w:rPr>
        <w:t>投标邀请</w:t>
      </w:r>
    </w:p>
    <w:p w14:paraId="4524F7E9">
      <w:pPr>
        <w:spacing w:line="360" w:lineRule="auto"/>
        <w:ind w:firstLine="424" w:firstLineChars="177"/>
        <w:rPr>
          <w:rFonts w:hint="eastAsia" w:ascii="宋体" w:hAnsi="宋体"/>
          <w:color w:val="000000"/>
        </w:rPr>
      </w:pPr>
      <w:r>
        <w:rPr>
          <w:rFonts w:hint="eastAsia" w:ascii="宋体" w:hAnsi="宋体" w:cs="Times New Roman"/>
          <w:u w:val="single"/>
        </w:rPr>
        <w:t>中盛隆国际招标（北京）有限公司</w:t>
      </w:r>
      <w:r>
        <w:rPr>
          <w:rFonts w:ascii="宋体" w:hAnsi="宋体" w:cs="Times New Roman"/>
        </w:rPr>
        <w:t>（以下简称“采购代理机构”）受</w:t>
      </w:r>
      <w:r>
        <w:rPr>
          <w:rFonts w:ascii="宋体" w:hAnsi="宋体" w:cs="Times New Roman"/>
          <w:bCs/>
          <w:u w:val="single"/>
        </w:rPr>
        <w:t>中国石油大学（北京）</w:t>
      </w:r>
      <w:r>
        <w:rPr>
          <w:rFonts w:ascii="宋体" w:hAnsi="宋体" w:cs="Times New Roman"/>
        </w:rPr>
        <w:t>（以下简称“采购人”）委托，就</w:t>
      </w:r>
      <w:r>
        <w:rPr>
          <w:rFonts w:hint="eastAsia" w:ascii="宋体" w:hAnsi="宋体" w:cs="Times New Roman"/>
          <w:u w:val="single"/>
        </w:rPr>
        <w:t>中国石油大学（北京）超低流量取样质谱仪采购项目</w:t>
      </w:r>
      <w:r>
        <w:rPr>
          <w:rFonts w:ascii="宋体" w:hAnsi="宋体" w:cs="Times New Roman"/>
        </w:rPr>
        <w:t>的货物及相关服务进行国内公开招标，</w:t>
      </w:r>
      <w:r>
        <w:rPr>
          <w:rFonts w:hint="eastAsia" w:ascii="宋体" w:hAnsi="宋体"/>
          <w:color w:val="000000"/>
        </w:rPr>
        <w:t>现邀请合格的潜在投标人参加该项目的投标。</w:t>
      </w:r>
    </w:p>
    <w:p w14:paraId="6D8D5E9C">
      <w:pPr>
        <w:spacing w:line="360" w:lineRule="auto"/>
        <w:outlineLvl w:val="1"/>
        <w:rPr>
          <w:rFonts w:hint="eastAsia" w:ascii="宋体" w:hAnsi="宋体"/>
        </w:rPr>
      </w:pPr>
      <w:bookmarkStart w:id="0" w:name="_Toc28359079"/>
      <w:bookmarkStart w:id="1" w:name="_Toc66978690"/>
      <w:bookmarkStart w:id="2" w:name="_Toc35393621"/>
      <w:bookmarkStart w:id="3" w:name="_Toc28359002"/>
      <w:bookmarkStart w:id="4" w:name="_Toc125993485"/>
      <w:bookmarkStart w:id="5" w:name="_Toc35393790"/>
      <w:r>
        <w:rPr>
          <w:rFonts w:hint="eastAsia" w:ascii="宋体" w:hAnsi="宋体"/>
          <w:b/>
          <w:color w:val="000000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4C9ADFD6">
      <w:pPr>
        <w:snapToGrid w:val="0"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1.项目编号：</w:t>
      </w:r>
      <w:r>
        <w:rPr>
          <w:rFonts w:hint="eastAsia" w:ascii="Times New Roman" w:hAnsi="Times New Roman" w:cs="Times New Roman"/>
        </w:rPr>
        <w:t>ZSLTC-2025-S093</w:t>
      </w:r>
    </w:p>
    <w:p w14:paraId="035F8834">
      <w:pPr>
        <w:spacing w:line="360" w:lineRule="auto"/>
        <w:ind w:firstLine="48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2.项目名称：</w:t>
      </w:r>
      <w:r>
        <w:rPr>
          <w:rFonts w:hint="eastAsia" w:ascii="Times New Roman" w:hAnsi="Times New Roman" w:cs="Times New Roman"/>
        </w:rPr>
        <w:t>中国石油大学（北京）超低流量取样质谱仪采购项目</w:t>
      </w:r>
    </w:p>
    <w:p w14:paraId="4EA9754F">
      <w:pPr>
        <w:spacing w:line="360" w:lineRule="auto"/>
        <w:ind w:firstLine="480" w:firstLineChars="20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t>3.预算</w:t>
      </w:r>
      <w:r>
        <w:rPr>
          <w:rFonts w:ascii="Times New Roman" w:hAnsi="Times New Roman" w:cs="Times New Roman"/>
          <w:color w:val="000000"/>
        </w:rPr>
        <w:t>金额：</w:t>
      </w:r>
      <w:r>
        <w:rPr>
          <w:rFonts w:hint="eastAsia" w:ascii="Times New Roman" w:hAnsi="Times New Roman" w:cs="Times New Roman"/>
        </w:rPr>
        <w:t>70</w:t>
      </w:r>
      <w:r>
        <w:rPr>
          <w:rFonts w:ascii="Times New Roman" w:hAnsi="Times New Roman" w:cs="Times New Roman"/>
        </w:rPr>
        <w:t>万元，</w:t>
      </w:r>
      <w:bookmarkStart w:id="6" w:name="_Hlk187393283"/>
      <w:r>
        <w:rPr>
          <w:rFonts w:ascii="Times New Roman" w:hAnsi="Times New Roman" w:cs="Times New Roman"/>
        </w:rPr>
        <w:t>项目</w:t>
      </w:r>
      <w:r>
        <w:rPr>
          <w:rFonts w:ascii="Times New Roman" w:hAnsi="Times New Roman" w:cs="Times New Roman"/>
          <w:color w:val="000000"/>
        </w:rPr>
        <w:t>最高限价：</w:t>
      </w:r>
      <w:r>
        <w:rPr>
          <w:rFonts w:hint="eastAsia" w:ascii="Times New Roman" w:hAnsi="Times New Roman" w:cs="Times New Roman"/>
        </w:rPr>
        <w:t>70</w:t>
      </w:r>
      <w:r>
        <w:rPr>
          <w:rFonts w:ascii="Times New Roman" w:hAnsi="Times New Roman" w:cs="Times New Roman"/>
          <w:color w:val="000000"/>
        </w:rPr>
        <w:t>万元。</w:t>
      </w:r>
    </w:p>
    <w:bookmarkEnd w:id="6"/>
    <w:p w14:paraId="6BCEE6C1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4.采购需求：</w:t>
      </w:r>
    </w:p>
    <w:tbl>
      <w:tblPr>
        <w:tblStyle w:val="7"/>
        <w:tblW w:w="82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619"/>
        <w:gridCol w:w="1523"/>
        <w:gridCol w:w="1912"/>
        <w:gridCol w:w="1613"/>
      </w:tblGrid>
      <w:tr w14:paraId="5C79A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627" w:type="dxa"/>
            <w:noWrap w:val="0"/>
            <w:vAlign w:val="center"/>
          </w:tcPr>
          <w:p w14:paraId="00CFA66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包号</w:t>
            </w:r>
          </w:p>
        </w:tc>
        <w:tc>
          <w:tcPr>
            <w:tcW w:w="2619" w:type="dxa"/>
            <w:noWrap w:val="0"/>
            <w:vAlign w:val="center"/>
          </w:tcPr>
          <w:p w14:paraId="32F8828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标的名称</w:t>
            </w:r>
          </w:p>
        </w:tc>
        <w:tc>
          <w:tcPr>
            <w:tcW w:w="1523" w:type="dxa"/>
            <w:noWrap w:val="0"/>
            <w:vAlign w:val="center"/>
          </w:tcPr>
          <w:p w14:paraId="593E36B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数量/单位</w:t>
            </w:r>
          </w:p>
        </w:tc>
        <w:tc>
          <w:tcPr>
            <w:tcW w:w="1912" w:type="dxa"/>
            <w:noWrap w:val="0"/>
            <w:vAlign w:val="center"/>
          </w:tcPr>
          <w:p w14:paraId="700B264B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采购包预算金额</w:t>
            </w:r>
          </w:p>
          <w:p w14:paraId="2FBAA52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（万元）</w:t>
            </w:r>
          </w:p>
        </w:tc>
        <w:tc>
          <w:tcPr>
            <w:tcW w:w="1613" w:type="dxa"/>
            <w:noWrap w:val="0"/>
            <w:vAlign w:val="center"/>
          </w:tcPr>
          <w:p w14:paraId="7C27CBD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是否接受</w:t>
            </w:r>
          </w:p>
          <w:p w14:paraId="02DD24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进口产品</w:t>
            </w:r>
          </w:p>
        </w:tc>
      </w:tr>
      <w:tr w14:paraId="2E590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627" w:type="dxa"/>
            <w:noWrap w:val="0"/>
            <w:vAlign w:val="center"/>
          </w:tcPr>
          <w:p w14:paraId="7D9A807B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2619" w:type="dxa"/>
            <w:noWrap w:val="0"/>
            <w:vAlign w:val="center"/>
          </w:tcPr>
          <w:p w14:paraId="1CC8CC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超低流量取样质谱仪</w:t>
            </w:r>
          </w:p>
        </w:tc>
        <w:tc>
          <w:tcPr>
            <w:tcW w:w="1523" w:type="dxa"/>
            <w:noWrap w:val="0"/>
            <w:vAlign w:val="center"/>
          </w:tcPr>
          <w:p w14:paraId="1B166D9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hint="eastAsia" w:ascii="宋体" w:hAnsi="宋体"/>
              </w:rPr>
              <w:t>1套</w:t>
            </w:r>
          </w:p>
        </w:tc>
        <w:tc>
          <w:tcPr>
            <w:tcW w:w="1912" w:type="dxa"/>
            <w:noWrap w:val="0"/>
            <w:vAlign w:val="center"/>
          </w:tcPr>
          <w:p w14:paraId="3471A1D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</w:rPr>
              <w:t>70</w:t>
            </w:r>
          </w:p>
        </w:tc>
        <w:tc>
          <w:tcPr>
            <w:tcW w:w="1613" w:type="dxa"/>
            <w:noWrap w:val="0"/>
            <w:vAlign w:val="center"/>
          </w:tcPr>
          <w:p w14:paraId="164D8618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Cs/>
              </w:rPr>
              <w:t>是</w:t>
            </w:r>
          </w:p>
        </w:tc>
      </w:tr>
    </w:tbl>
    <w:p w14:paraId="697107F8">
      <w:pPr>
        <w:spacing w:line="360" w:lineRule="auto"/>
        <w:ind w:firstLine="480" w:firstLineChars="200"/>
        <w:rPr>
          <w:rFonts w:ascii="Times New Roman" w:hAnsi="Times New Roman" w:cs="Times New Roman"/>
          <w:bCs/>
        </w:rPr>
      </w:pPr>
      <w:r>
        <w:rPr>
          <w:sz w:val="24"/>
        </w:rPr>
        <w:t>具体内容详见招标文件第五章采购需求</w:t>
      </w:r>
      <w:r>
        <w:rPr>
          <w:rFonts w:hint="eastAsia"/>
          <w:sz w:val="24"/>
        </w:rPr>
        <w:t>。</w:t>
      </w:r>
    </w:p>
    <w:p w14:paraId="12951A79">
      <w:pPr>
        <w:spacing w:line="360" w:lineRule="auto"/>
        <w:ind w:firstLine="480" w:firstLineChars="200"/>
        <w:rPr>
          <w:rFonts w:ascii="Times New Roman" w:hAnsi="Times New Roman" w:cs="Times New Roman"/>
          <w:bCs/>
          <w:i/>
          <w:color w:val="FF0000"/>
        </w:rPr>
      </w:pPr>
      <w:r>
        <w:rPr>
          <w:rFonts w:ascii="Times New Roman" w:hAnsi="Times New Roman" w:cs="Times New Roman"/>
          <w:bCs/>
        </w:rPr>
        <w:t>5.合同履行期限：签订合同后4个月</w:t>
      </w:r>
      <w:r>
        <w:rPr>
          <w:rFonts w:ascii="Times New Roman" w:hAnsi="Times New Roman" w:cs="Times New Roman"/>
          <w:iCs/>
        </w:rPr>
        <w:t>。</w:t>
      </w:r>
    </w:p>
    <w:p w14:paraId="6B95155C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6.本项目是否接受联合体投标：</w:t>
      </w:r>
      <w:bookmarkStart w:id="7" w:name="OLE_LINK2"/>
      <w:r>
        <w:rPr>
          <w:rFonts w:ascii="Times New Roman" w:hAnsi="Times New Roman" w:cs="Times New Roman"/>
        </w:rPr>
        <w:t>□是  ■否。</w:t>
      </w:r>
      <w:bookmarkEnd w:id="7"/>
    </w:p>
    <w:p w14:paraId="2769CE76">
      <w:pPr>
        <w:pStyle w:val="6"/>
        <w:spacing w:before="0" w:line="360" w:lineRule="auto"/>
        <w:ind w:firstLine="480" w:firstLineChars="200"/>
        <w:rPr>
          <w:rFonts w:ascii="Times New Roman" w:hAnsi="Times New Roman"/>
        </w:rPr>
      </w:pPr>
    </w:p>
    <w:p w14:paraId="666C307D">
      <w:p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二、申请人的资格要求</w:t>
      </w:r>
    </w:p>
    <w:p w14:paraId="3517FDE5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1.满足《中华人民共和国政府采购法》第二十二条规定</w:t>
      </w:r>
      <w:r>
        <w:rPr>
          <w:rFonts w:hint="eastAsia" w:ascii="Times New Roman" w:hAnsi="Times New Roman" w:cs="Times New Roman"/>
        </w:rPr>
        <w:t>；</w:t>
      </w:r>
    </w:p>
    <w:p w14:paraId="4DF89748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2.落实政府采购政策需满足的资格要求：</w:t>
      </w:r>
    </w:p>
    <w:p w14:paraId="36A5AB0F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 中小企业政策</w:t>
      </w:r>
    </w:p>
    <w:p w14:paraId="6A2A9086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■本项目不专门面向中小企业预留采购份额。</w:t>
      </w:r>
    </w:p>
    <w:p w14:paraId="6D599AF8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□本项目专门面向  □中小 □小微企业  采购。即：提供的货物全部由符合政策要求的中小/小微企业制造、服务全部由符合政策要求的中小/小微企业承接。</w:t>
      </w:r>
    </w:p>
    <w:p w14:paraId="69FCE2FD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 其它落实政府采购政策的资格要求（如有）：</w:t>
      </w:r>
      <w:r>
        <w:rPr>
          <w:rFonts w:ascii="Times New Roman" w:hAnsi="Times New Roman" w:cs="Times New Roman"/>
          <w:u w:val="single"/>
        </w:rPr>
        <w:t xml:space="preserve"> / </w:t>
      </w:r>
      <w:r>
        <w:rPr>
          <w:rFonts w:ascii="Times New Roman" w:hAnsi="Times New Roman" w:cs="Times New Roman"/>
        </w:rPr>
        <w:t>。</w:t>
      </w:r>
    </w:p>
    <w:p w14:paraId="25A94F41">
      <w:pPr>
        <w:pStyle w:val="9"/>
        <w:adjustRightInd w:val="0"/>
        <w:snapToGrid w:val="0"/>
        <w:spacing w:before="0" w:after="0" w:line="360" w:lineRule="auto"/>
        <w:ind w:firstLine="480"/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</w:pPr>
      <w:r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  <w:t>3. 本项目的特定资格要求：</w:t>
      </w:r>
    </w:p>
    <w:p w14:paraId="21713FEF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3.1本项目是否属于政府购买服务：</w:t>
      </w:r>
    </w:p>
    <w:p w14:paraId="2A254F93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1133" w:leftChars="472" w:firstLin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■否</w:t>
      </w:r>
    </w:p>
    <w:p w14:paraId="56F19EE9">
      <w:pPr>
        <w:tabs>
          <w:tab w:val="left" w:pos="900"/>
          <w:tab w:val="left" w:pos="1980"/>
        </w:tabs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□是，公益一类事业单位、使用事业编制且由财政拨款保障的群团组织，不得作为承接主体；</w:t>
      </w:r>
    </w:p>
    <w:p w14:paraId="66DC6BCA">
      <w:pPr>
        <w:pStyle w:val="4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3.2其他特定资格要求：</w:t>
      </w:r>
      <w:r>
        <w:rPr>
          <w:color w:val="000000"/>
        </w:rPr>
        <w:t>若所投产品为进口产品，投标人必须具有下列授权文件之一：</w:t>
      </w:r>
      <w:r>
        <w:t>①制造商出具的授权函；②制造商的国内子公司或办事处出具的授权函；③制造商对国内代理商出具的授权函复印件（加盖代理商和投标人公章）及该国内代理商出具的授权函</w:t>
      </w:r>
      <w:r>
        <w:rPr>
          <w:color w:val="000000"/>
        </w:rPr>
        <w:t>。</w:t>
      </w:r>
    </w:p>
    <w:p w14:paraId="24506751">
      <w:p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三、获取招标文件</w:t>
      </w:r>
    </w:p>
    <w:p w14:paraId="3831A8D3">
      <w:pPr>
        <w:pStyle w:val="6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1.时间：：</w:t>
      </w:r>
      <w:r>
        <w:rPr>
          <w:rFonts w:ascii="Times New Roman" w:hAnsi="Times New Roman"/>
          <w:highlight w:val="none"/>
        </w:rPr>
        <w:t>2025年</w:t>
      </w:r>
      <w:r>
        <w:rPr>
          <w:rFonts w:hint="eastAsia" w:ascii="Times New Roman" w:hAnsi="Times New Roman"/>
          <w:highlight w:val="none"/>
          <w:lang w:val="en-US" w:eastAsia="zh-CN"/>
        </w:rPr>
        <w:t>09</w:t>
      </w:r>
      <w:r>
        <w:rPr>
          <w:rFonts w:ascii="Times New Roman" w:hAnsi="Times New Roman"/>
          <w:highlight w:val="none"/>
        </w:rPr>
        <w:t>月</w:t>
      </w:r>
      <w:r>
        <w:rPr>
          <w:rFonts w:hint="eastAsia" w:ascii="Times New Roman" w:hAnsi="Times New Roman"/>
          <w:highlight w:val="none"/>
          <w:lang w:val="en-US" w:eastAsia="zh-CN"/>
        </w:rPr>
        <w:t>02</w:t>
      </w:r>
      <w:r>
        <w:rPr>
          <w:rFonts w:ascii="Times New Roman" w:hAnsi="Times New Roman"/>
          <w:highlight w:val="none"/>
        </w:rPr>
        <w:t>日至2025年</w:t>
      </w:r>
      <w:r>
        <w:rPr>
          <w:rFonts w:hint="eastAsia" w:ascii="Times New Roman" w:hAnsi="Times New Roman"/>
          <w:highlight w:val="none"/>
          <w:lang w:val="en-US" w:eastAsia="zh-CN"/>
        </w:rPr>
        <w:t>09</w:t>
      </w:r>
      <w:r>
        <w:rPr>
          <w:rFonts w:ascii="Times New Roman" w:hAnsi="Times New Roman"/>
          <w:highlight w:val="none"/>
        </w:rPr>
        <w:t>月</w:t>
      </w:r>
      <w:r>
        <w:rPr>
          <w:rFonts w:hint="eastAsia" w:ascii="Times New Roman" w:hAnsi="Times New Roman"/>
          <w:highlight w:val="none"/>
          <w:lang w:val="en-US" w:eastAsia="zh-CN"/>
        </w:rPr>
        <w:t>09</w:t>
      </w:r>
      <w:r>
        <w:rPr>
          <w:rFonts w:ascii="Times New Roman" w:hAnsi="Times New Roman"/>
        </w:rPr>
        <w:t>日，</w:t>
      </w:r>
      <w:r>
        <w:rPr>
          <w:rFonts w:ascii="Times New Roman" w:hAnsi="Times New Roman"/>
          <w:lang w:bidi="ar"/>
        </w:rPr>
        <w:t>每天上午9:00至11:30，下午13:00至16:00（北京时间，法定节假日除外）</w:t>
      </w:r>
      <w:r>
        <w:rPr>
          <w:rFonts w:ascii="Times New Roman" w:hAnsi="Times New Roman"/>
        </w:rPr>
        <w:t>。</w:t>
      </w:r>
    </w:p>
    <w:p w14:paraId="6BF736B3">
      <w:pPr>
        <w:pStyle w:val="6"/>
        <w:spacing w:before="0" w:line="360" w:lineRule="auto"/>
        <w:ind w:firstLine="480" w:firstLineChars="200"/>
        <w:rPr>
          <w:rFonts w:hint="eastAsia" w:ascii="Times New Roman" w:hAnsi="Times New Roman"/>
        </w:rPr>
      </w:pPr>
      <w:r>
        <w:rPr>
          <w:rFonts w:ascii="Times New Roman" w:hAnsi="Times New Roman"/>
        </w:rPr>
        <w:t>2.地点：</w:t>
      </w:r>
      <w:r>
        <w:rPr>
          <w:rFonts w:hint="eastAsia" w:ascii="Times New Roman" w:hAnsi="Times New Roman"/>
        </w:rPr>
        <w:t>线上。</w:t>
      </w:r>
    </w:p>
    <w:p w14:paraId="123C7F9C">
      <w:pPr>
        <w:pStyle w:val="6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3.方式：</w:t>
      </w:r>
      <w:r>
        <w:rPr>
          <w:rFonts w:ascii="Times New Roman" w:hAnsi="Times New Roman"/>
          <w:lang w:bidi="ar"/>
        </w:rPr>
        <w:t>请有意向参与本项目的投标人按照附件（招标文件获取记录）要求填写相关信息，发至我公司邮箱（</w:t>
      </w:r>
      <w:r>
        <w:rPr>
          <w:rFonts w:ascii="Times New Roman" w:hAnsi="Times New Roman"/>
        </w:rPr>
        <w:t>maxin@zsltc.com</w:t>
      </w:r>
      <w:r>
        <w:rPr>
          <w:rFonts w:ascii="Times New Roman" w:hAnsi="Times New Roman"/>
          <w:lang w:bidi="ar"/>
        </w:rPr>
        <w:t>）并电话告知（010-88956517转801），</w:t>
      </w:r>
      <w:r>
        <w:rPr>
          <w:lang w:bidi="ar"/>
        </w:rPr>
        <w:t>经我公司确认通过后，以邮件方式予以通知，请及时查收邮件。</w:t>
      </w:r>
    </w:p>
    <w:p w14:paraId="43D7E24F">
      <w:pPr>
        <w:pStyle w:val="6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4.售价：</w:t>
      </w:r>
      <w:r>
        <w:rPr>
          <w:rFonts w:ascii="Times New Roman" w:hAnsi="Times New Roman"/>
          <w:lang w:bidi="ar"/>
        </w:rPr>
        <w:t>600元，</w:t>
      </w:r>
      <w:r>
        <w:rPr>
          <w:rFonts w:hint="eastAsia"/>
        </w:rPr>
        <w:t>本公告包含的招标文件售价总和</w:t>
      </w:r>
      <w:r>
        <w:rPr>
          <w:rFonts w:ascii="Times New Roman" w:hAnsi="Times New Roman"/>
          <w:lang w:bidi="ar"/>
        </w:rPr>
        <w:t>。</w:t>
      </w:r>
    </w:p>
    <w:p w14:paraId="6EF5F699">
      <w:pPr>
        <w:pStyle w:val="3"/>
        <w:widowControl/>
        <w:spacing w:before="0" w:line="360" w:lineRule="auto"/>
        <w:jc w:val="left"/>
        <w:rPr>
          <w:rFonts w:ascii="Times New Roman" w:hAnsi="Times New Roman" w:eastAsia="宋体" w:cs="Times New Roman"/>
          <w:sz w:val="24"/>
          <w:szCs w:val="24"/>
        </w:rPr>
      </w:pPr>
      <w:bookmarkStart w:id="8" w:name="_Toc28359082"/>
      <w:bookmarkStart w:id="9" w:name="_Toc28359005"/>
      <w:bookmarkStart w:id="10" w:name="_Toc35393793"/>
      <w:bookmarkStart w:id="11" w:name="_Toc35393624"/>
      <w:r>
        <w:rPr>
          <w:rFonts w:ascii="Times New Roman" w:hAnsi="Times New Roman" w:eastAsia="宋体" w:cs="Times New Roman"/>
          <w:sz w:val="24"/>
          <w:szCs w:val="24"/>
        </w:rPr>
        <w:t>四、提交投标文件</w:t>
      </w:r>
      <w:bookmarkEnd w:id="8"/>
      <w:bookmarkEnd w:id="9"/>
      <w:r>
        <w:rPr>
          <w:rFonts w:ascii="Times New Roman" w:hAnsi="Times New Roman" w:eastAsia="宋体" w:cs="Times New Roman"/>
          <w:sz w:val="24"/>
          <w:szCs w:val="24"/>
        </w:rPr>
        <w:t>截止时间、开标时间和地点</w:t>
      </w:r>
      <w:bookmarkEnd w:id="10"/>
      <w:bookmarkEnd w:id="11"/>
    </w:p>
    <w:p w14:paraId="456C02CD">
      <w:pPr>
        <w:spacing w:line="360" w:lineRule="auto"/>
        <w:ind w:firstLine="480" w:firstLineChars="200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lang w:bidi="ar"/>
        </w:rPr>
        <w:t>1.投标截止时间、开标时间：</w:t>
      </w:r>
      <w:r>
        <w:rPr>
          <w:rFonts w:ascii="Times New Roman" w:hAnsi="Times New Roman" w:cs="Times New Roman"/>
          <w:highlight w:val="none"/>
          <w:lang w:bidi="ar"/>
        </w:rPr>
        <w:t>2025年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09</w:t>
      </w:r>
      <w:r>
        <w:rPr>
          <w:rFonts w:ascii="Times New Roman" w:hAnsi="Times New Roman" w:cs="Times New Roman"/>
          <w:highlight w:val="none"/>
          <w:lang w:bidi="ar"/>
        </w:rPr>
        <w:t>月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23</w:t>
      </w:r>
      <w:r>
        <w:rPr>
          <w:rFonts w:ascii="Times New Roman" w:hAnsi="Times New Roman" w:cs="Times New Roman"/>
          <w:highlight w:val="none"/>
          <w:lang w:bidi="ar"/>
        </w:rPr>
        <w:t>日09点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3</w:t>
      </w:r>
      <w:r>
        <w:rPr>
          <w:rFonts w:ascii="Times New Roman" w:hAnsi="Times New Roman" w:cs="Times New Roman"/>
          <w:highlight w:val="none"/>
          <w:lang w:bidi="ar"/>
        </w:rPr>
        <w:t>0分</w:t>
      </w:r>
      <w:r>
        <w:rPr>
          <w:rFonts w:ascii="Times New Roman" w:hAnsi="Times New Roman" w:cs="Times New Roman"/>
          <w:bCs/>
          <w:lang w:bidi="ar"/>
        </w:rPr>
        <w:t>（北京时间）</w:t>
      </w:r>
      <w:r>
        <w:rPr>
          <w:rFonts w:ascii="Times New Roman" w:hAnsi="Times New Roman" w:cs="Times New Roman"/>
          <w:iCs/>
          <w:lang w:bidi="ar"/>
        </w:rPr>
        <w:t>。</w:t>
      </w:r>
    </w:p>
    <w:p w14:paraId="55F8A7A3">
      <w:pPr>
        <w:snapToGrid w:val="0"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bidi="ar"/>
        </w:rPr>
        <w:t>2.地点：</w:t>
      </w:r>
      <w:r>
        <w:rPr>
          <w:rFonts w:ascii="Times New Roman" w:hAnsi="Times New Roman" w:cs="Times New Roman"/>
        </w:rPr>
        <w:t>中国石油大学（北京）主楼A座1222会议室（北京市昌平区府学路18号校东门进入</w:t>
      </w:r>
      <w:r>
        <w:rPr>
          <w:rFonts w:hint="eastAsia" w:ascii="Times New Roman" w:hAnsi="Times New Roman" w:cs="Times New Roman"/>
        </w:rPr>
        <w:t>，入校需携带身份证</w:t>
      </w:r>
      <w:r>
        <w:rPr>
          <w:rFonts w:ascii="Times New Roman" w:hAnsi="Times New Roman" w:cs="Times New Roman"/>
        </w:rPr>
        <w:t>）。</w:t>
      </w:r>
      <w:bookmarkStart w:id="12" w:name="_GoBack"/>
      <w:bookmarkEnd w:id="12"/>
    </w:p>
    <w:p w14:paraId="44DD4DF1">
      <w:pPr>
        <w:spacing w:line="360" w:lineRule="auto"/>
        <w:outlineLvl w:val="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五、公告期限</w:t>
      </w:r>
    </w:p>
    <w:p w14:paraId="480E5207">
      <w:pPr>
        <w:widowControl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自本公告发布之日起5个工作日。</w:t>
      </w:r>
    </w:p>
    <w:p w14:paraId="3E1B43C2">
      <w:pPr>
        <w:numPr>
          <w:ilvl w:val="0"/>
          <w:numId w:val="2"/>
        </w:num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其他补充事宜</w:t>
      </w:r>
    </w:p>
    <w:p w14:paraId="454066B9">
      <w:pPr>
        <w:pStyle w:val="6"/>
        <w:spacing w:before="0" w:line="360" w:lineRule="auto"/>
        <w:ind w:firstLine="480" w:firstLineChars="200"/>
        <w:rPr>
          <w:rFonts w:ascii="Times New Roman" w:hAnsi="Times New Roman"/>
        </w:rPr>
      </w:pPr>
      <w:r>
        <w:t>本项目需要落实的政府采购政策：</w:t>
      </w:r>
      <w:r>
        <w:rPr>
          <w:rFonts w:hint="eastAsia"/>
        </w:rPr>
        <w:t>节约能源、保护环境、促进中小企业及监狱企业发展、促进残疾人就业、使用信用记录结果、绿色发展等，具体政府采购政策落实情况详见招标文件</w:t>
      </w:r>
      <w:r>
        <w:rPr>
          <w:lang w:bidi="ar"/>
        </w:rPr>
        <w:t>。</w:t>
      </w:r>
    </w:p>
    <w:p w14:paraId="0345C811">
      <w:p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七、对本次招标提出询问，请按以下方式联系。</w:t>
      </w:r>
    </w:p>
    <w:p w14:paraId="6CBF5CFE">
      <w:pPr>
        <w:widowControl/>
        <w:spacing w:line="360" w:lineRule="auto"/>
        <w:ind w:firstLine="482" w:firstLineChars="2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1.采购人信息</w:t>
      </w:r>
    </w:p>
    <w:p w14:paraId="45697A3E">
      <w:pPr>
        <w:spacing w:line="360" w:lineRule="auto"/>
        <w:ind w:left="1190" w:leftChars="371" w:hanging="300" w:hangingChars="1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名    称：中国石油大学（北京）</w:t>
      </w:r>
    </w:p>
    <w:p w14:paraId="44594E04">
      <w:pPr>
        <w:spacing w:line="360" w:lineRule="auto"/>
        <w:ind w:left="1190" w:leftChars="371" w:hanging="300" w:hangingChars="1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地    址：</w:t>
      </w:r>
      <w:r>
        <w:rPr>
          <w:rFonts w:ascii="Times New Roman" w:hAnsi="Times New Roman" w:cs="Times New Roman"/>
          <w:bCs/>
        </w:rPr>
        <w:t>北京市昌平区府学路18号</w:t>
      </w:r>
    </w:p>
    <w:p w14:paraId="0B724311">
      <w:pPr>
        <w:spacing w:line="360" w:lineRule="auto"/>
        <w:ind w:left="1190" w:leftChars="371" w:hanging="300" w:hangingChars="125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联系方式：</w:t>
      </w:r>
      <w:r>
        <w:rPr>
          <w:rFonts w:hint="eastAsia" w:ascii="Times New Roman" w:hAnsi="Times New Roman" w:cs="Times New Roman"/>
        </w:rPr>
        <w:t>徐</w:t>
      </w:r>
      <w:r>
        <w:rPr>
          <w:rFonts w:ascii="Times New Roman" w:hAnsi="Times New Roman" w:cs="Times New Roman"/>
        </w:rPr>
        <w:t>老师 010-89733226</w:t>
      </w:r>
    </w:p>
    <w:p w14:paraId="4931612F">
      <w:pPr>
        <w:numPr>
          <w:ilvl w:val="0"/>
          <w:numId w:val="3"/>
        </w:numPr>
        <w:spacing w:line="360" w:lineRule="auto"/>
        <w:ind w:firstLine="48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采购代理机构信息</w:t>
      </w:r>
    </w:p>
    <w:p w14:paraId="11EDD4E1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名 称：中盛隆国际招标（北京）有限公司</w:t>
      </w:r>
    </w:p>
    <w:p w14:paraId="1007058A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地 址：北京市海淀区阜成路58号新洲商务大厦302室</w:t>
      </w:r>
    </w:p>
    <w:p w14:paraId="75EF71F8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联系方式：010-88956517-207</w:t>
      </w:r>
    </w:p>
    <w:p w14:paraId="7BBC3BEE">
      <w:pPr>
        <w:spacing w:line="360" w:lineRule="auto"/>
        <w:ind w:firstLine="482" w:firstLineChars="20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3.项目联系方式</w:t>
      </w:r>
    </w:p>
    <w:p w14:paraId="7B7465BA">
      <w:pPr>
        <w:pStyle w:val="5"/>
        <w:spacing w:line="360" w:lineRule="auto"/>
        <w:ind w:firstLine="720" w:firstLineChars="3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项目联系人：魏菲、李蕊、谢菲、彭庆夺、孙源滨、吕晓萌</w:t>
      </w:r>
      <w:r>
        <w:rPr>
          <w:rFonts w:hint="eastAsia" w:ascii="Times New Roman" w:hAnsi="Times New Roman" w:cs="Times New Roman"/>
          <w:szCs w:val="24"/>
        </w:rPr>
        <w:t>、马春娟</w:t>
      </w:r>
      <w:r>
        <w:rPr>
          <w:rFonts w:ascii="Times New Roman" w:hAnsi="Times New Roman" w:cs="Times New Roman"/>
          <w:szCs w:val="24"/>
        </w:rPr>
        <w:t>、刘小川、刘震、李红梅、李莉</w:t>
      </w:r>
    </w:p>
    <w:p w14:paraId="1C483360">
      <w:pPr>
        <w:spacing w:line="360" w:lineRule="auto"/>
        <w:ind w:left="720" w:left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 话：010-88956517-207</w:t>
      </w:r>
    </w:p>
    <w:p w14:paraId="3A027ABA">
      <w:r>
        <w:br w:type="page"/>
      </w:r>
    </w:p>
    <w:p w14:paraId="4F96B7AC">
      <w:pPr>
        <w:spacing w:line="360" w:lineRule="auto"/>
        <w:rPr>
          <w:b/>
          <w:bCs/>
          <w:szCs w:val="21"/>
        </w:rPr>
      </w:pPr>
      <w:r>
        <w:rPr>
          <w:b/>
          <w:bCs/>
          <w:szCs w:val="21"/>
        </w:rPr>
        <w:t>附件</w:t>
      </w:r>
    </w:p>
    <w:tbl>
      <w:tblPr>
        <w:tblStyle w:val="7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5B6F5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7FE2F72D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中盛隆国际招标（北京）有限公司</w:t>
            </w:r>
          </w:p>
        </w:tc>
      </w:tr>
      <w:tr w14:paraId="725CF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30F1F3C9">
            <w:pPr>
              <w:widowControl/>
              <w:jc w:val="center"/>
              <w:textAlignment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  <w:lang w:val="en-US" w:eastAsia="zh-CN"/>
              </w:rPr>
              <w:t>招标</w:t>
            </w:r>
            <w:r>
              <w:rPr>
                <w:b/>
                <w:bCs/>
                <w:szCs w:val="21"/>
              </w:rPr>
              <w:t>文件</w:t>
            </w:r>
            <w:r>
              <w:rPr>
                <w:rFonts w:hint="eastAsia"/>
                <w:b/>
                <w:bCs/>
                <w:szCs w:val="21"/>
              </w:rPr>
              <w:t>获取</w:t>
            </w:r>
            <w:r>
              <w:rPr>
                <w:b/>
                <w:bCs/>
                <w:szCs w:val="21"/>
              </w:rPr>
              <w:t>记录</w:t>
            </w:r>
          </w:p>
        </w:tc>
      </w:tr>
      <w:tr w14:paraId="687B1C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D2C4B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3F78F8">
            <w:pPr>
              <w:jc w:val="center"/>
              <w:rPr>
                <w:szCs w:val="21"/>
              </w:rPr>
            </w:pPr>
          </w:p>
        </w:tc>
      </w:tr>
      <w:tr w14:paraId="58A077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0EA87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68705663">
            <w:pPr>
              <w:jc w:val="center"/>
              <w:rPr>
                <w:b/>
                <w:bCs/>
                <w:szCs w:val="21"/>
              </w:rPr>
            </w:pPr>
          </w:p>
        </w:tc>
      </w:tr>
      <w:tr w14:paraId="375D86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4E37FF9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供应商</w:t>
            </w:r>
            <w:r>
              <w:rPr>
                <w:szCs w:val="21"/>
              </w:rPr>
              <w:t>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243B9BA">
            <w:pPr>
              <w:jc w:val="center"/>
              <w:rPr>
                <w:b/>
                <w:bCs/>
                <w:szCs w:val="21"/>
              </w:rPr>
            </w:pPr>
          </w:p>
        </w:tc>
      </w:tr>
      <w:tr w14:paraId="3100E6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DEA2D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供应商</w:t>
            </w:r>
            <w:r>
              <w:rPr>
                <w:szCs w:val="21"/>
              </w:rPr>
              <w:t>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900244D">
            <w:pPr>
              <w:widowControl/>
              <w:textAlignment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地址：</w:t>
            </w:r>
          </w:p>
        </w:tc>
      </w:tr>
      <w:tr w14:paraId="23BA1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C5173C">
            <w:pPr>
              <w:jc w:val="center"/>
              <w:rPr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E497119">
            <w:pPr>
              <w:widowControl/>
              <w:textAlignment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座机电话：</w:t>
            </w:r>
          </w:p>
        </w:tc>
      </w:tr>
      <w:tr w14:paraId="730C6C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D12C15F">
            <w:pPr>
              <w:jc w:val="center"/>
              <w:rPr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1DDA11F">
            <w:pPr>
              <w:widowControl/>
              <w:textAlignment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移动电话：</w:t>
            </w:r>
          </w:p>
        </w:tc>
      </w:tr>
      <w:tr w14:paraId="1DCA8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505563F">
            <w:pPr>
              <w:jc w:val="center"/>
              <w:rPr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7665B646">
            <w:pPr>
              <w:widowControl/>
              <w:textAlignment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电子邮箱：</w:t>
            </w:r>
          </w:p>
        </w:tc>
      </w:tr>
      <w:tr w14:paraId="584A54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27F073">
            <w:pPr>
              <w:jc w:val="center"/>
              <w:rPr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B81C0FF">
            <w:pPr>
              <w:widowControl/>
              <w:textAlignment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联系人：</w:t>
            </w:r>
          </w:p>
        </w:tc>
      </w:tr>
      <w:tr w14:paraId="734845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158F470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szCs w:val="21"/>
              </w:rPr>
              <w:t>文件</w:t>
            </w:r>
            <w:r>
              <w:rPr>
                <w:rFonts w:hint="eastAsia"/>
                <w:szCs w:val="21"/>
              </w:rPr>
              <w:t>获取</w:t>
            </w:r>
            <w:r>
              <w:rPr>
                <w:szCs w:val="21"/>
              </w:rPr>
              <w:t>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81D5617">
            <w:pPr>
              <w:widowControl/>
              <w:textAlignment w:val="center"/>
              <w:rPr>
                <w:b/>
                <w:bCs/>
                <w:szCs w:val="21"/>
              </w:rPr>
            </w:pPr>
            <w:r>
              <w:rPr>
                <w:szCs w:val="21"/>
              </w:rPr>
              <w:t>每套</w:t>
            </w:r>
            <w:r>
              <w:rPr>
                <w:rFonts w:ascii="Times New Roman" w:hAnsi="Times New Roman" w:cs="Times New Roman"/>
                <w:szCs w:val="21"/>
              </w:rPr>
              <w:t>600</w:t>
            </w:r>
            <w:r>
              <w:rPr>
                <w:szCs w:val="21"/>
              </w:rPr>
              <w:t>元人民币/转账支付</w:t>
            </w:r>
          </w:p>
        </w:tc>
      </w:tr>
      <w:tr w14:paraId="0ABB08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37B1BC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获取</w:t>
            </w:r>
            <w:r>
              <w:rPr>
                <w:szCs w:val="21"/>
              </w:rPr>
              <w:t>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1DAC6B8B">
            <w:pPr>
              <w:widowControl/>
              <w:ind w:firstLine="630" w:firstLineChars="300"/>
              <w:textAlignment w:val="center"/>
              <w:rPr>
                <w:szCs w:val="21"/>
              </w:rPr>
            </w:pP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11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11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10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1DD7A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4BDCB3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获取</w:t>
            </w:r>
            <w:r>
              <w:rPr>
                <w:szCs w:val="21"/>
              </w:rPr>
              <w:t>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F0E3EEC">
            <w:pPr>
              <w:jc w:val="center"/>
              <w:rPr>
                <w:szCs w:val="21"/>
              </w:rPr>
            </w:pPr>
          </w:p>
        </w:tc>
      </w:tr>
      <w:tr w14:paraId="769FF2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4F718B">
            <w:pPr>
              <w:widowControl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开户名称：</w:t>
            </w:r>
            <w:r>
              <w:rPr>
                <w:rFonts w:hint="eastAsia"/>
              </w:rPr>
              <w:t>中盛隆国际招标（北京）有限公司</w:t>
            </w:r>
          </w:p>
          <w:p w14:paraId="05E132AA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开户行：</w:t>
            </w:r>
            <w:r>
              <w:rPr>
                <w:rFonts w:ascii="Times New Roman" w:hAnsi="Times New Roman" w:cs="Times New Roman"/>
              </w:rPr>
              <w:t>交通银行北京定慧寺支行</w:t>
            </w:r>
          </w:p>
          <w:p w14:paraId="2E7B942C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账  号：</w:t>
            </w:r>
            <w:r>
              <w:rPr>
                <w:rFonts w:ascii="Times New Roman" w:hAnsi="Times New Roman" w:cs="Times New Roman"/>
              </w:rPr>
              <w:t>110060544013007793345</w:t>
            </w:r>
          </w:p>
          <w:p w14:paraId="72E9D8BF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提  示：</w:t>
            </w:r>
          </w:p>
          <w:p w14:paraId="3AE812AF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510EF3A8">
            <w:pPr>
              <w:widowControl/>
              <w:textAlignment w:val="center"/>
              <w:rPr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Cs w:val="21"/>
              </w:rPr>
              <w:t>请供应商在银行电汇文件款时，在汇款附言里依次注明：项目编号/包号、用途和供应商名称，如“ZSLTC-202X-XXXX 文件款 XXXXXXXXX公司”。</w:t>
            </w:r>
          </w:p>
        </w:tc>
      </w:tr>
    </w:tbl>
    <w:p w14:paraId="78A517BD">
      <w:pPr>
        <w:pStyle w:val="6"/>
        <w:ind w:firstLine="0" w:firstLineChars="0"/>
        <w:rPr>
          <w:rFonts w:hint="eastAsia"/>
        </w:rPr>
      </w:pPr>
    </w:p>
    <w:p w14:paraId="6AA6CD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1552D4"/>
    <w:multiLevelType w:val="singleLevel"/>
    <w:tmpl w:val="F81552D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70489A"/>
    <w:rsid w:val="4F6621FE"/>
    <w:rsid w:val="57A7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99"/>
    <w:pPr>
      <w:tabs>
        <w:tab w:val="left" w:pos="567"/>
      </w:tabs>
      <w:adjustRightInd/>
      <w:spacing w:before="120" w:line="22" w:lineRule="atLeast"/>
      <w:jc w:val="both"/>
      <w:textAlignment w:val="auto"/>
    </w:pPr>
    <w:rPr>
      <w:rFonts w:ascii="宋体" w:hAnsi="宋体" w:cs="Times New Roman"/>
      <w:szCs w:val="20"/>
    </w:rPr>
  </w:style>
  <w:style w:type="paragraph" w:styleId="5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6">
    <w:name w:val="Body Text First Indent"/>
    <w:basedOn w:val="4"/>
    <w:unhideWhenUsed/>
    <w:qFormat/>
    <w:uiPriority w:val="99"/>
    <w:pPr>
      <w:ind w:firstLine="420" w:firstLineChars="100"/>
    </w:pPr>
  </w:style>
  <w:style w:type="paragraph" w:customStyle="1" w:styleId="9">
    <w:name w:val="列出段落11"/>
    <w:basedOn w:val="1"/>
    <w:qFormat/>
    <w:uiPriority w:val="99"/>
    <w:pPr>
      <w:widowControl/>
      <w:adjustRightInd/>
      <w:spacing w:before="40" w:after="160" w:line="240" w:lineRule="auto"/>
      <w:ind w:firstLine="420" w:firstLineChars="200"/>
      <w:textAlignment w:val="auto"/>
    </w:pPr>
    <w:rPr>
      <w:rFonts w:ascii="Cambria" w:hAnsi="Cambria" w:eastAsia="微软雅黑" w:cs="Cambria"/>
      <w:color w:val="565656"/>
      <w:kern w:val="20"/>
      <w:sz w:val="21"/>
      <w:szCs w:val="21"/>
      <w:lang w:val="zh-CN"/>
    </w:rPr>
  </w:style>
  <w:style w:type="character" w:customStyle="1" w:styleId="10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1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1046</Words>
  <Characters>1152</Characters>
  <Lines>0</Lines>
  <Paragraphs>0</Paragraphs>
  <TotalTime>0</TotalTime>
  <ScaleCrop>false</ScaleCrop>
  <LinksUpToDate>false</LinksUpToDate>
  <CharactersWithSpaces>1164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2025-09-02T04:14:00Z</dcterms:created>
  <dc:creator>MAC</dc:creator>
  <cp:lastModifiedBy>魏菲</cp:lastModifiedBy>
  <dcterms:modified xsi:type="dcterms:W3CDTF">2025-09-02T06:09:49Z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eyJoZGlkIjoiNmZlZTc0YzI3YTc3NTYwZmQ5ODEwMjFkOWI0OGRkZDUiLCJ1c2VySWQiOiIxMjAzNzkwMjAzIn0=</vt:lpwstr>
  </property>
  <property fmtid="{D5CDD505-2E9C-101B-9397-08002B2CF9AE}" pid="4" name="ICV">
    <vt:lpwstr>F7FB9D418BE0478A978CD94270C21FA0_12</vt:lpwstr>
  </property>
</Properties>
</file>