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Style w:val="5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36"/>
          <w:szCs w:val="36"/>
          <w:shd w:val="clear" w:fill="FFFFFF"/>
          <w:lang w:eastAsia="zh-CN"/>
        </w:rPr>
      </w:pPr>
      <w:r>
        <w:rPr>
          <w:rStyle w:val="5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36"/>
          <w:szCs w:val="36"/>
          <w:shd w:val="clear" w:fill="FFFFFF"/>
          <w:lang w:eastAsia="zh-CN"/>
        </w:rPr>
        <w:t>2025年冷水滩区公办中小学校作业本采购项目</w:t>
      </w:r>
    </w:p>
    <w:p>
      <w:pPr>
        <w:jc w:val="center"/>
        <w:rPr>
          <w:rStyle w:val="5"/>
          <w:rFonts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36"/>
          <w:szCs w:val="36"/>
          <w:shd w:val="clear" w:fill="FFFFFF"/>
        </w:rPr>
      </w:pPr>
      <w:r>
        <w:rPr>
          <w:rStyle w:val="5"/>
          <w:rFonts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36"/>
          <w:szCs w:val="36"/>
          <w:shd w:val="clear" w:fill="FFFFFF"/>
        </w:rPr>
        <w:t>更正公告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78" w:lineRule="atLeast"/>
        <w:ind w:left="0" w:right="0" w:firstLine="0"/>
        <w:jc w:val="left"/>
        <w:rPr>
          <w:rFonts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5"/>
          <w:szCs w:val="25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一、项目基本信息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5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项目名称 :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  <w:lang w:eastAsia="zh-CN"/>
        </w:rPr>
        <w:t>2025年冷水滩区公办中小学校作业本采购项目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5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  <w:lang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  <w:lang w:eastAsia="zh-CN"/>
        </w:rPr>
        <w:t>采购代理编号：FDYI-24-1208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5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预算金额 : 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  <w:lang w:eastAsia="zh-CN"/>
        </w:rPr>
        <w:t>本项目预算总金额约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  <w:lang w:val="en-US" w:eastAsia="zh-CN"/>
        </w:rPr>
        <w:t>160万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  <w:lang w:eastAsia="zh-CN"/>
        </w:rPr>
        <w:t>元，具体金额以实际采购数量根据各学校学生人数变动进行调整，以区教育局勤工俭学管理站提供的数据为准。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5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采购方式 : 竞争性磋商</w:t>
      </w:r>
    </w:p>
    <w:p>
      <w:pPr>
        <w:numPr>
          <w:ilvl w:val="0"/>
          <w:numId w:val="1"/>
        </w:numP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更正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信息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both"/>
        <w:textAlignment w:val="baseline"/>
        <w:rPr>
          <w:rFonts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bdr w:val="none" w:color="auto" w:sz="0" w:space="0"/>
          <w:shd w:val="clear" w:fill="FFFFFF"/>
          <w:vertAlign w:val="baseline"/>
        </w:rPr>
        <w:t>1、更正事项：√采购公告   □采购文件   □采购结果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both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bdr w:val="none" w:color="auto" w:sz="0" w:space="0"/>
          <w:shd w:val="clear" w:fill="FFFFFF"/>
          <w:vertAlign w:val="baseline"/>
        </w:rPr>
        <w:t>2、更正内容：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adjustRightInd w:val="0"/>
        <w:spacing w:before="120" w:beforeLines="50" w:beforeAutospacing="0" w:after="0" w:afterAutospacing="0" w:line="360" w:lineRule="auto"/>
        <w:ind w:right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项目基本情况中“7、合同履行期限：1个学期”；更正为“7、合同履行期限：一年；”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adjustRightInd w:val="0"/>
        <w:spacing w:before="120" w:beforeLines="50" w:beforeAutospacing="0" w:after="0" w:afterAutospacing="0" w:line="360" w:lineRule="auto"/>
        <w:ind w:right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3、更正日期：2024-12-20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75" w:beforeAutospacing="0" w:after="0" w:afterAutospacing="0" w:line="540" w:lineRule="atLeast"/>
        <w:ind w:left="0" w:right="0" w:firstLine="0"/>
        <w:textAlignment w:val="baseline"/>
        <w:rPr>
          <w:rFonts w:ascii="微软雅黑" w:hAnsi="微软雅黑" w:eastAsia="微软雅黑" w:cs="微软雅黑"/>
          <w:b/>
          <w:bCs/>
          <w:i w:val="0"/>
          <w:iCs w:val="0"/>
          <w:caps w:val="0"/>
          <w:color w:val="383838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83838"/>
          <w:spacing w:val="0"/>
          <w:sz w:val="27"/>
          <w:szCs w:val="27"/>
          <w:bdr w:val="none" w:color="auto" w:sz="0" w:space="0"/>
          <w:shd w:val="clear" w:fill="FFFFFF"/>
          <w:vertAlign w:val="baseline"/>
        </w:rPr>
        <w:t>三、其他补充事宜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75" w:beforeAutospacing="0" w:after="0" w:afterAutospacing="0" w:line="540" w:lineRule="atLeast"/>
        <w:ind w:left="0" w:right="0" w:firstLine="0"/>
        <w:textAlignment w:val="baseline"/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83838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83838"/>
          <w:spacing w:val="0"/>
          <w:sz w:val="27"/>
          <w:szCs w:val="27"/>
          <w:bdr w:val="none" w:color="auto" w:sz="0" w:space="0"/>
          <w:shd w:val="clear" w:fill="FFFFFF"/>
          <w:vertAlign w:val="baseline"/>
        </w:rPr>
        <w:t>四、凡对本次公告内容提出询问，请按以下方式联系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adjustRightInd w:val="0"/>
        <w:spacing w:before="120" w:beforeLines="50" w:beforeAutospacing="0" w:after="0" w:afterAutospacing="0" w:line="360" w:lineRule="auto"/>
        <w:ind w:left="0" w:right="0" w:firstLine="470" w:firstLineChars="196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1、采购人信息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adjustRightInd w:val="0"/>
        <w:spacing w:before="120" w:beforeLines="50" w:beforeAutospacing="0" w:after="0" w:afterAutospacing="0" w:line="360" w:lineRule="auto"/>
        <w:ind w:left="0" w:right="0" w:firstLine="470" w:firstLineChars="196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（1）名 称：冷水滩区教育局                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adjustRightInd w:val="0"/>
        <w:spacing w:before="120" w:beforeLines="50" w:beforeAutospacing="0" w:after="0" w:afterAutospacing="0" w:line="360" w:lineRule="auto"/>
        <w:ind w:left="0" w:right="0" w:firstLine="480" w:firstLineChars="2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（2）地  址：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fldChar w:fldCharType="begin"/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instrText xml:space="preserve"> HYPERLINK "https://www.baidu.com/link?url=gOCZN3-DEMXEfXRq-gn2uuLvj8a6DbdrrL9oX7x-2792itRX4JEIJdqO5A5StYV65P5LOlKsP9dM3xMIqP-_OpxJpiHP0O2JT-ESd0dl6iVLUEW6SiYNa5sPDcXt5BYHWAwMeL9ozwX703_v4-dEhUVko_H97bIjrPDDYPE59LrVIpLsE41bdiSyJMc1yCaYXevTCuNk5K2FkaThZ0NxadOTUvrjqNx_qurb5KJr7MGhFv0DpKKJ4aMxIneEMfojFyUTeox4mq1ccvOLlWyMA4D50eJtsTmh3ms-d-e57bMFtl-3GXclPYz6xd5qHY1N&amp;wd=&amp;eqid=8b9a20ab026bf4c40000000667637eb2" \t "https://www.baidu.com/_blank" </w:instrTex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fldChar w:fldCharType="separate"/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永州市冷水滩区梧桐路579号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adjustRightInd w:val="0"/>
        <w:spacing w:before="120" w:beforeLines="50" w:beforeAutospacing="0" w:after="0" w:afterAutospacing="0" w:line="360" w:lineRule="auto"/>
        <w:ind w:left="0" w:right="0" w:firstLine="480" w:firstLineChars="2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（3）联系人：李先生                 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adjustRightInd w:val="0"/>
        <w:spacing w:before="120" w:beforeLines="50" w:beforeAutospacing="0" w:after="0" w:afterAutospacing="0" w:line="360" w:lineRule="auto"/>
        <w:ind w:left="0" w:right="0" w:firstLine="480" w:firstLineChars="200"/>
        <w:jc w:val="left"/>
        <w:rPr>
          <w:rFonts w:hint="default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（4）电话：13874610582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exact"/>
        <w:ind w:left="0" w:right="0" w:firstLine="480" w:firstLineChars="2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2、采购代理机构信息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adjustRightInd w:val="0"/>
        <w:spacing w:before="120" w:beforeLines="50" w:beforeAutospacing="0" w:after="0" w:afterAutospacing="0" w:line="360" w:lineRule="auto"/>
        <w:ind w:left="0" w:right="0" w:firstLine="470" w:firstLineChars="196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（1）名  称：湖南丰登工程咨询有限公司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adjustRightInd w:val="0"/>
        <w:spacing w:before="120" w:beforeLines="50" w:beforeAutospacing="0" w:after="0" w:afterAutospacing="0" w:line="360" w:lineRule="auto"/>
        <w:ind w:left="0" w:right="0" w:firstLine="470" w:firstLineChars="196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（2）地  址：永州市冷水滩区海关大楼后门三楼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adjustRightInd w:val="0"/>
        <w:spacing w:before="120" w:beforeLines="50" w:beforeAutospacing="0" w:after="0" w:afterAutospacing="0" w:line="360" w:lineRule="auto"/>
        <w:ind w:left="0" w:right="0" w:firstLine="480" w:firstLineChars="2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（3）联系人：王群娣                    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adjustRightInd w:val="0"/>
        <w:spacing w:before="120" w:beforeLines="50" w:beforeAutospacing="0" w:after="0" w:afterAutospacing="0" w:line="360" w:lineRule="auto"/>
        <w:ind w:left="0" w:right="0" w:firstLine="480" w:firstLineChars="200"/>
        <w:jc w:val="left"/>
        <w:rPr>
          <w:rFonts w:hint="default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（4）电  话：13974617671</w:t>
      </w:r>
    </w:p>
    <w:p>
      <w:pPr>
        <w:numPr>
          <w:numId w:val="0"/>
        </w:numPr>
        <w:ind w:firstLine="480" w:firstLineChars="20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（5）电子邮箱： 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fldChar w:fldCharType="begin"/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instrText xml:space="preserve"> HYPERLINK "mailto:124561076@qq.com" \h </w:instrTex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fldChar w:fldCharType="separate"/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51390</w:t>
      </w:r>
      <w:bookmarkStart w:id="0" w:name="_GoBack"/>
      <w:bookmarkEnd w:id="0"/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9665@qq.com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fldChar w:fldCharType="end"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2967803"/>
    <w:multiLevelType w:val="singleLevel"/>
    <w:tmpl w:val="92967803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FjMjhlNGEyZDBiZjVkMDlmYWI2YmU0Y2NhN2NiYzYifQ=="/>
  </w:docVars>
  <w:rsids>
    <w:rsidRoot w:val="00000000"/>
    <w:rsid w:val="5F136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next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2024-12-20T09:00:56Z</dcterms:created>
  <dc:creator>yc1</dc:creator>
  <cp:lastModifiedBy>珍珍13691880450</cp:lastModifiedBy>
  <dcterms:modified xsi:type="dcterms:W3CDTF">2024-12-20T09:05:08Z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5FD8F9AF05B04F1ABDC1DF76DB575AF5_12</vt:lpwstr>
  </property>
</Properties>
</file>