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9710392">
      <w:pPr>
        <w:jc w:val="center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一、投标承诺书</w:t>
      </w:r>
    </w:p>
    <w:p w14:paraId="5E0D99C9">
      <w:pPr>
        <w:jc w:val="center"/>
      </w:pPr>
      <w:r>
        <w:drawing>
          <wp:inline distT="0" distB="0" distL="114300" distR="114300">
            <wp:extent cx="5274310" cy="7181215"/>
            <wp:effectExtent l="0" t="0" r="2540" b="63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181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8D06C2">
      <w:pPr>
        <w:jc w:val="center"/>
      </w:pPr>
    </w:p>
    <w:p w14:paraId="366185BE">
      <w:pPr>
        <w:jc w:val="center"/>
      </w:pPr>
    </w:p>
    <w:p w14:paraId="3BDA90AE">
      <w:pPr>
        <w:jc w:val="center"/>
      </w:pPr>
    </w:p>
    <w:p w14:paraId="0D8BC603">
      <w:pPr>
        <w:jc w:val="center"/>
      </w:pPr>
    </w:p>
    <w:p w14:paraId="473A38E5">
      <w:pPr>
        <w:jc w:val="center"/>
      </w:pPr>
    </w:p>
    <w:p w14:paraId="27C55679">
      <w:pPr>
        <w:numPr>
          <w:ilvl w:val="0"/>
          <w:numId w:val="1"/>
        </w:numPr>
        <w:jc w:val="center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资格证明</w:t>
      </w:r>
    </w:p>
    <w:p w14:paraId="304D4DC0">
      <w:pPr>
        <w:numPr>
          <w:numId w:val="0"/>
        </w:numPr>
        <w:jc w:val="both"/>
      </w:pPr>
      <w:r>
        <w:drawing>
          <wp:inline distT="0" distB="0" distL="114300" distR="114300">
            <wp:extent cx="5271135" cy="7322185"/>
            <wp:effectExtent l="0" t="0" r="5715" b="1206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32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BD865E">
      <w:pPr>
        <w:numPr>
          <w:numId w:val="0"/>
        </w:numPr>
        <w:jc w:val="both"/>
      </w:pPr>
    </w:p>
    <w:p w14:paraId="6C04152D">
      <w:pPr>
        <w:numPr>
          <w:numId w:val="0"/>
        </w:numPr>
        <w:jc w:val="both"/>
      </w:pPr>
      <w:r>
        <w:drawing>
          <wp:inline distT="0" distB="0" distL="114300" distR="114300">
            <wp:extent cx="5172075" cy="3686175"/>
            <wp:effectExtent l="0" t="0" r="9525" b="952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172075" cy="368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4067175"/>
            <wp:effectExtent l="0" t="0" r="4445" b="952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406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57800" cy="701040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701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991100" cy="7686675"/>
            <wp:effectExtent l="0" t="0" r="0" b="952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991100" cy="7686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6565265"/>
            <wp:effectExtent l="0" t="0" r="4445" b="698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565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6666865"/>
            <wp:effectExtent l="0" t="0" r="5715" b="63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666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6417945"/>
            <wp:effectExtent l="0" t="0" r="6985" b="190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417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6337935"/>
            <wp:effectExtent l="0" t="0" r="2540" b="571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337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5706745"/>
            <wp:effectExtent l="0" t="0" r="2540" b="825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706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29225" cy="5876925"/>
            <wp:effectExtent l="0" t="0" r="9525" b="952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29225" cy="587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72075" cy="5753100"/>
            <wp:effectExtent l="0" t="0" r="9525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172075" cy="575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5886450"/>
            <wp:effectExtent l="0" t="0" r="6985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588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7325" cy="6019800"/>
            <wp:effectExtent l="0" t="0" r="9525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601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5799455"/>
            <wp:effectExtent l="0" t="0" r="5715" b="1079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5799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3184525"/>
            <wp:effectExtent l="0" t="0" r="2540" b="1587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8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5875020"/>
            <wp:effectExtent l="0" t="0" r="5715" b="1143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5875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6517005"/>
            <wp:effectExtent l="0" t="0" r="5715" b="1714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517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6684010"/>
            <wp:effectExtent l="0" t="0" r="2540" b="254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684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6447155"/>
            <wp:effectExtent l="0" t="0" r="6985" b="1079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447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6235700"/>
            <wp:effectExtent l="0" t="0" r="5715" b="1270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23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3697605"/>
            <wp:effectExtent l="0" t="0" r="3175" b="1714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697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5485765"/>
            <wp:effectExtent l="0" t="0" r="3175" b="63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5485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62CBEE">
      <w:pPr>
        <w:numPr>
          <w:numId w:val="0"/>
        </w:numPr>
        <w:jc w:val="both"/>
      </w:pPr>
    </w:p>
    <w:p w14:paraId="52CA584E">
      <w:pPr>
        <w:numPr>
          <w:numId w:val="0"/>
        </w:numPr>
        <w:jc w:val="both"/>
      </w:pPr>
    </w:p>
    <w:p w14:paraId="171E6FCA">
      <w:pPr>
        <w:numPr>
          <w:numId w:val="0"/>
        </w:numPr>
        <w:jc w:val="both"/>
      </w:pPr>
    </w:p>
    <w:p w14:paraId="7E8E3534">
      <w:pPr>
        <w:numPr>
          <w:numId w:val="0"/>
        </w:numPr>
        <w:jc w:val="both"/>
      </w:pPr>
    </w:p>
    <w:p w14:paraId="1E6B8FAA">
      <w:pPr>
        <w:numPr>
          <w:numId w:val="0"/>
        </w:numPr>
        <w:jc w:val="both"/>
      </w:pPr>
    </w:p>
    <w:p w14:paraId="290CF9BE">
      <w:pPr>
        <w:numPr>
          <w:numId w:val="0"/>
        </w:numPr>
        <w:jc w:val="both"/>
      </w:pPr>
    </w:p>
    <w:p w14:paraId="3647E583">
      <w:pPr>
        <w:numPr>
          <w:numId w:val="0"/>
        </w:numPr>
        <w:jc w:val="both"/>
      </w:pPr>
    </w:p>
    <w:p w14:paraId="4FD964E9">
      <w:pPr>
        <w:numPr>
          <w:numId w:val="0"/>
        </w:numPr>
        <w:jc w:val="both"/>
      </w:pPr>
    </w:p>
    <w:p w14:paraId="055EEF6A">
      <w:pPr>
        <w:numPr>
          <w:numId w:val="0"/>
        </w:numPr>
        <w:jc w:val="both"/>
      </w:pPr>
    </w:p>
    <w:p w14:paraId="01354B98">
      <w:pPr>
        <w:numPr>
          <w:numId w:val="0"/>
        </w:numPr>
        <w:jc w:val="both"/>
      </w:pPr>
    </w:p>
    <w:p w14:paraId="65E47526">
      <w:pPr>
        <w:numPr>
          <w:numId w:val="0"/>
        </w:numPr>
        <w:jc w:val="both"/>
      </w:pPr>
    </w:p>
    <w:p w14:paraId="4A06F1A3">
      <w:pPr>
        <w:numPr>
          <w:numId w:val="0"/>
        </w:numPr>
        <w:jc w:val="both"/>
      </w:pPr>
    </w:p>
    <w:p w14:paraId="46BB7300">
      <w:pPr>
        <w:numPr>
          <w:numId w:val="0"/>
        </w:numPr>
        <w:jc w:val="both"/>
      </w:pPr>
    </w:p>
    <w:p w14:paraId="639AA4B2">
      <w:pPr>
        <w:numPr>
          <w:numId w:val="0"/>
        </w:numPr>
        <w:jc w:val="both"/>
      </w:pPr>
    </w:p>
    <w:p w14:paraId="38E7D63C">
      <w:pPr>
        <w:numPr>
          <w:numId w:val="0"/>
        </w:numPr>
        <w:jc w:val="both"/>
      </w:pPr>
    </w:p>
    <w:p w14:paraId="4448421E">
      <w:pPr>
        <w:numPr>
          <w:numId w:val="0"/>
        </w:numPr>
        <w:jc w:val="both"/>
      </w:pPr>
    </w:p>
    <w:p w14:paraId="6F53183F">
      <w:pPr>
        <w:numPr>
          <w:numId w:val="0"/>
        </w:numPr>
        <w:jc w:val="center"/>
        <w:rPr>
          <w:rFonts w:hint="eastAsia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三、中小企业声明函</w:t>
      </w:r>
      <w:r>
        <w:drawing>
          <wp:inline distT="0" distB="0" distL="114300" distR="114300">
            <wp:extent cx="4257675" cy="3448050"/>
            <wp:effectExtent l="0" t="0" r="9525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257675" cy="344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E0BB4F">
      <w:pPr>
        <w:numPr>
          <w:numId w:val="0"/>
        </w:numPr>
        <w:jc w:val="both"/>
        <w:rPr>
          <w:rFonts w:hint="eastAsia"/>
          <w:lang w:val="en-US" w:eastAsia="zh-CN"/>
        </w:rPr>
      </w:pPr>
    </w:p>
    <w:p w14:paraId="4EC366B0">
      <w:pPr>
        <w:numPr>
          <w:numId w:val="0"/>
        </w:numPr>
        <w:jc w:val="both"/>
        <w:rPr>
          <w:rFonts w:hint="eastAsia"/>
          <w:lang w:val="en-US" w:eastAsia="zh-CN"/>
        </w:rPr>
      </w:pPr>
    </w:p>
    <w:p w14:paraId="289C8915">
      <w:pPr>
        <w:numPr>
          <w:numId w:val="0"/>
        </w:numPr>
        <w:jc w:val="both"/>
        <w:rPr>
          <w:rFonts w:hint="eastAsia"/>
          <w:lang w:val="en-US" w:eastAsia="zh-CN"/>
        </w:rPr>
      </w:pPr>
    </w:p>
    <w:p w14:paraId="0A83EDD8">
      <w:pPr>
        <w:numPr>
          <w:numId w:val="0"/>
        </w:numPr>
        <w:jc w:val="both"/>
        <w:rPr>
          <w:rFonts w:hint="eastAsia"/>
          <w:lang w:val="en-US" w:eastAsia="zh-CN"/>
        </w:rPr>
      </w:pPr>
    </w:p>
    <w:p w14:paraId="46F83D0A">
      <w:pPr>
        <w:numPr>
          <w:numId w:val="0"/>
        </w:numPr>
        <w:jc w:val="both"/>
        <w:rPr>
          <w:rFonts w:hint="eastAsia"/>
          <w:lang w:val="en-US" w:eastAsia="zh-CN"/>
        </w:rPr>
      </w:pPr>
    </w:p>
    <w:p w14:paraId="0536BC4F">
      <w:pPr>
        <w:numPr>
          <w:numId w:val="0"/>
        </w:numPr>
        <w:jc w:val="both"/>
        <w:rPr>
          <w:rFonts w:hint="eastAsia"/>
          <w:lang w:val="en-US" w:eastAsia="zh-CN"/>
        </w:rPr>
      </w:pPr>
    </w:p>
    <w:p w14:paraId="67B4B0CD">
      <w:pPr>
        <w:numPr>
          <w:numId w:val="0"/>
        </w:numPr>
        <w:jc w:val="both"/>
        <w:rPr>
          <w:rFonts w:hint="eastAsia"/>
          <w:lang w:val="en-US" w:eastAsia="zh-CN"/>
        </w:rPr>
      </w:pPr>
    </w:p>
    <w:p w14:paraId="2411D386">
      <w:pPr>
        <w:numPr>
          <w:numId w:val="0"/>
        </w:numPr>
        <w:jc w:val="both"/>
        <w:rPr>
          <w:rFonts w:hint="eastAsia"/>
          <w:lang w:val="en-US" w:eastAsia="zh-CN"/>
        </w:rPr>
      </w:pPr>
    </w:p>
    <w:p w14:paraId="0B6A58BF">
      <w:pPr>
        <w:numPr>
          <w:numId w:val="0"/>
        </w:numPr>
        <w:jc w:val="both"/>
        <w:rPr>
          <w:rFonts w:hint="eastAsia"/>
          <w:lang w:val="en-US" w:eastAsia="zh-CN"/>
        </w:rPr>
      </w:pPr>
    </w:p>
    <w:p w14:paraId="4C77C197">
      <w:pPr>
        <w:numPr>
          <w:numId w:val="0"/>
        </w:numPr>
        <w:jc w:val="both"/>
        <w:rPr>
          <w:rFonts w:hint="eastAsia"/>
          <w:lang w:val="en-US" w:eastAsia="zh-CN"/>
        </w:rPr>
      </w:pPr>
    </w:p>
    <w:p w14:paraId="498608BD">
      <w:pPr>
        <w:numPr>
          <w:numId w:val="0"/>
        </w:numPr>
        <w:jc w:val="both"/>
        <w:rPr>
          <w:rFonts w:hint="eastAsia"/>
          <w:lang w:val="en-US" w:eastAsia="zh-CN"/>
        </w:rPr>
      </w:pPr>
    </w:p>
    <w:p w14:paraId="6A4B45A9">
      <w:pPr>
        <w:numPr>
          <w:numId w:val="0"/>
        </w:numPr>
        <w:jc w:val="both"/>
        <w:rPr>
          <w:rFonts w:hint="eastAsia"/>
          <w:lang w:val="en-US" w:eastAsia="zh-CN"/>
        </w:rPr>
      </w:pPr>
    </w:p>
    <w:p w14:paraId="616C009A">
      <w:pPr>
        <w:numPr>
          <w:numId w:val="0"/>
        </w:numPr>
        <w:jc w:val="both"/>
        <w:rPr>
          <w:rFonts w:hint="eastAsia"/>
          <w:lang w:val="en-US" w:eastAsia="zh-CN"/>
        </w:rPr>
      </w:pPr>
    </w:p>
    <w:p w14:paraId="06FD6A5E">
      <w:pPr>
        <w:numPr>
          <w:numId w:val="0"/>
        </w:numPr>
        <w:jc w:val="both"/>
        <w:rPr>
          <w:rFonts w:hint="eastAsia"/>
          <w:lang w:val="en-US" w:eastAsia="zh-CN"/>
        </w:rPr>
      </w:pPr>
    </w:p>
    <w:p w14:paraId="43184E7D">
      <w:pPr>
        <w:numPr>
          <w:numId w:val="0"/>
        </w:numPr>
        <w:jc w:val="both"/>
        <w:rPr>
          <w:rFonts w:hint="eastAsia"/>
          <w:lang w:val="en-US" w:eastAsia="zh-CN"/>
        </w:rPr>
      </w:pPr>
    </w:p>
    <w:p w14:paraId="6ABF2486">
      <w:pPr>
        <w:numPr>
          <w:numId w:val="0"/>
        </w:numPr>
        <w:jc w:val="both"/>
        <w:rPr>
          <w:rFonts w:hint="eastAsia"/>
          <w:lang w:val="en-US" w:eastAsia="zh-CN"/>
        </w:rPr>
      </w:pPr>
    </w:p>
    <w:p w14:paraId="70164DFC">
      <w:pPr>
        <w:numPr>
          <w:numId w:val="0"/>
        </w:numPr>
        <w:jc w:val="both"/>
        <w:rPr>
          <w:rFonts w:hint="eastAsia"/>
          <w:lang w:val="en-US" w:eastAsia="zh-CN"/>
        </w:rPr>
      </w:pPr>
    </w:p>
    <w:p w14:paraId="7CC042F5">
      <w:pPr>
        <w:numPr>
          <w:numId w:val="0"/>
        </w:numPr>
        <w:jc w:val="both"/>
        <w:rPr>
          <w:rFonts w:hint="eastAsia"/>
          <w:lang w:val="en-US" w:eastAsia="zh-CN"/>
        </w:rPr>
      </w:pPr>
    </w:p>
    <w:p w14:paraId="2BF0D1B1">
      <w:pPr>
        <w:numPr>
          <w:numId w:val="0"/>
        </w:numPr>
        <w:jc w:val="both"/>
        <w:rPr>
          <w:rFonts w:hint="eastAsia"/>
          <w:lang w:val="en-US" w:eastAsia="zh-CN"/>
        </w:rPr>
      </w:pPr>
    </w:p>
    <w:p w14:paraId="12F7D1B2">
      <w:pPr>
        <w:numPr>
          <w:numId w:val="0"/>
        </w:numPr>
        <w:jc w:val="both"/>
        <w:rPr>
          <w:rFonts w:hint="eastAsia"/>
          <w:lang w:val="en-US" w:eastAsia="zh-CN"/>
        </w:rPr>
      </w:pPr>
    </w:p>
    <w:p w14:paraId="0BCB841B">
      <w:pPr>
        <w:numPr>
          <w:numId w:val="0"/>
        </w:numPr>
        <w:jc w:val="both"/>
        <w:rPr>
          <w:rFonts w:hint="eastAsia"/>
          <w:lang w:val="en-US" w:eastAsia="zh-CN"/>
        </w:rPr>
      </w:pPr>
    </w:p>
    <w:p w14:paraId="778436B4">
      <w:pPr>
        <w:numPr>
          <w:numId w:val="0"/>
        </w:numPr>
        <w:jc w:val="both"/>
        <w:rPr>
          <w:rFonts w:hint="eastAsia"/>
          <w:lang w:val="en-US" w:eastAsia="zh-CN"/>
        </w:rPr>
      </w:pPr>
    </w:p>
    <w:p w14:paraId="60DD6F03">
      <w:pPr>
        <w:numPr>
          <w:numId w:val="0"/>
        </w:numPr>
        <w:jc w:val="both"/>
        <w:rPr>
          <w:rFonts w:hint="eastAsia"/>
          <w:lang w:val="en-US" w:eastAsia="zh-CN"/>
        </w:rPr>
      </w:pPr>
    </w:p>
    <w:p w14:paraId="2B2876AA">
      <w:pPr>
        <w:numPr>
          <w:numId w:val="0"/>
        </w:numPr>
        <w:jc w:val="both"/>
        <w:rPr>
          <w:rFonts w:hint="eastAsia"/>
          <w:lang w:val="en-US" w:eastAsia="zh-CN"/>
        </w:rPr>
      </w:pPr>
    </w:p>
    <w:p w14:paraId="5DE858CB">
      <w:pPr>
        <w:numPr>
          <w:numId w:val="0"/>
        </w:numPr>
        <w:ind w:leftChars="0"/>
        <w:jc w:val="center"/>
        <w:rPr>
          <w:rFonts w:hint="default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四、分项报价表</w:t>
      </w:r>
    </w:p>
    <w:p w14:paraId="03B80687">
      <w:pPr>
        <w:numPr>
          <w:numId w:val="0"/>
        </w:numPr>
        <w:ind w:leftChars="0"/>
        <w:jc w:val="both"/>
      </w:pPr>
      <w:r>
        <w:drawing>
          <wp:inline distT="0" distB="0" distL="114300" distR="114300">
            <wp:extent cx="5273675" cy="4112260"/>
            <wp:effectExtent l="0" t="0" r="3175" b="254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4112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F2813B">
      <w:pPr>
        <w:numPr>
          <w:numId w:val="0"/>
        </w:numPr>
        <w:ind w:leftChars="0"/>
        <w:jc w:val="both"/>
      </w:pPr>
    </w:p>
    <w:p w14:paraId="5CF4B32C">
      <w:pPr>
        <w:numPr>
          <w:numId w:val="0"/>
        </w:numPr>
        <w:ind w:leftChars="0"/>
        <w:jc w:val="both"/>
      </w:pPr>
    </w:p>
    <w:p w14:paraId="31808A1A">
      <w:pPr>
        <w:numPr>
          <w:numId w:val="0"/>
        </w:numPr>
        <w:ind w:leftChars="0"/>
        <w:jc w:val="both"/>
      </w:pPr>
    </w:p>
    <w:p w14:paraId="65F07220">
      <w:pPr>
        <w:numPr>
          <w:numId w:val="0"/>
        </w:numPr>
        <w:ind w:leftChars="0"/>
        <w:jc w:val="both"/>
      </w:pPr>
    </w:p>
    <w:p w14:paraId="5581AF87">
      <w:pPr>
        <w:numPr>
          <w:numId w:val="0"/>
        </w:numPr>
        <w:ind w:leftChars="0"/>
        <w:jc w:val="both"/>
      </w:pPr>
    </w:p>
    <w:p w14:paraId="78C908DF">
      <w:pPr>
        <w:numPr>
          <w:numId w:val="0"/>
        </w:numPr>
        <w:ind w:leftChars="0"/>
        <w:jc w:val="both"/>
      </w:pPr>
    </w:p>
    <w:p w14:paraId="0058F4B6">
      <w:pPr>
        <w:numPr>
          <w:numId w:val="0"/>
        </w:numPr>
        <w:ind w:leftChars="0"/>
        <w:jc w:val="both"/>
      </w:pPr>
    </w:p>
    <w:p w14:paraId="63831B35">
      <w:pPr>
        <w:numPr>
          <w:numId w:val="0"/>
        </w:numPr>
        <w:ind w:leftChars="0"/>
        <w:jc w:val="both"/>
      </w:pPr>
    </w:p>
    <w:p w14:paraId="01CC11C9">
      <w:pPr>
        <w:numPr>
          <w:numId w:val="0"/>
        </w:numPr>
        <w:ind w:leftChars="0"/>
        <w:jc w:val="both"/>
      </w:pPr>
    </w:p>
    <w:p w14:paraId="3E9CCB14">
      <w:pPr>
        <w:numPr>
          <w:numId w:val="0"/>
        </w:numPr>
        <w:ind w:leftChars="0"/>
        <w:jc w:val="both"/>
      </w:pPr>
    </w:p>
    <w:p w14:paraId="1987B377">
      <w:pPr>
        <w:numPr>
          <w:numId w:val="0"/>
        </w:numPr>
        <w:ind w:leftChars="0"/>
        <w:jc w:val="both"/>
      </w:pPr>
    </w:p>
    <w:p w14:paraId="3EB301B7">
      <w:pPr>
        <w:numPr>
          <w:numId w:val="0"/>
        </w:numPr>
        <w:ind w:leftChars="0"/>
        <w:jc w:val="both"/>
      </w:pPr>
    </w:p>
    <w:p w14:paraId="3B99AE10">
      <w:pPr>
        <w:numPr>
          <w:numId w:val="0"/>
        </w:numPr>
        <w:ind w:leftChars="0"/>
        <w:jc w:val="both"/>
      </w:pPr>
    </w:p>
    <w:p w14:paraId="1C22281A">
      <w:pPr>
        <w:numPr>
          <w:numId w:val="0"/>
        </w:numPr>
        <w:ind w:leftChars="0"/>
        <w:jc w:val="both"/>
      </w:pPr>
    </w:p>
    <w:p w14:paraId="3BB354DC">
      <w:pPr>
        <w:numPr>
          <w:numId w:val="0"/>
        </w:numPr>
        <w:ind w:leftChars="0"/>
        <w:jc w:val="both"/>
      </w:pPr>
    </w:p>
    <w:p w14:paraId="6D734278">
      <w:pPr>
        <w:numPr>
          <w:numId w:val="0"/>
        </w:numPr>
        <w:ind w:leftChars="0"/>
        <w:jc w:val="both"/>
      </w:pPr>
    </w:p>
    <w:p w14:paraId="6D24D5D8">
      <w:pPr>
        <w:numPr>
          <w:numId w:val="0"/>
        </w:numPr>
        <w:ind w:leftChars="0"/>
        <w:jc w:val="both"/>
      </w:pPr>
    </w:p>
    <w:p w14:paraId="3B3C3D72">
      <w:pPr>
        <w:numPr>
          <w:numId w:val="0"/>
        </w:numPr>
        <w:ind w:leftChars="0"/>
        <w:jc w:val="both"/>
      </w:pPr>
    </w:p>
    <w:p w14:paraId="19A69F67">
      <w:pPr>
        <w:numPr>
          <w:numId w:val="0"/>
        </w:numPr>
        <w:ind w:leftChars="0"/>
        <w:jc w:val="both"/>
      </w:pPr>
    </w:p>
    <w:p w14:paraId="5D07569B">
      <w:pPr>
        <w:numPr>
          <w:numId w:val="0"/>
        </w:numPr>
        <w:ind w:leftChars="0"/>
        <w:jc w:val="both"/>
      </w:pPr>
    </w:p>
    <w:p w14:paraId="6437097E">
      <w:pPr>
        <w:numPr>
          <w:numId w:val="0"/>
        </w:numPr>
        <w:ind w:leftChars="0"/>
        <w:jc w:val="both"/>
      </w:pPr>
    </w:p>
    <w:p w14:paraId="4AFC6B9E">
      <w:pPr>
        <w:numPr>
          <w:numId w:val="0"/>
        </w:numPr>
        <w:ind w:leftChars="0"/>
        <w:jc w:val="center"/>
        <w:rPr>
          <w:rFonts w:hint="default" w:eastAsiaTheme="minor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五</w:t>
      </w:r>
      <w:bookmarkStart w:id="0" w:name="_GoBack"/>
      <w:bookmarkEnd w:id="0"/>
      <w:r>
        <w:rPr>
          <w:rFonts w:hint="eastAsia"/>
          <w:b/>
          <w:bCs/>
          <w:sz w:val="28"/>
          <w:szCs w:val="28"/>
          <w:lang w:val="en-US" w:eastAsia="zh-CN"/>
        </w:rPr>
        <w:t>、开标一览表</w:t>
      </w:r>
      <w:r>
        <w:drawing>
          <wp:inline distT="0" distB="0" distL="114300" distR="114300">
            <wp:extent cx="5272405" cy="4180840"/>
            <wp:effectExtent l="0" t="0" r="4445" b="1016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4180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4CCAD1A8"/>
    <w:multiLevelType w:val="singleLevel"/>
    <w:tmpl w:val="4CCAD1A8"/>
    <w:lvl w:ilvl="0" w:tentative="0">
      <w:start w:val="2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3A27447"/>
    <w:rsid w:val="38061A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2" Type="http://schemas.openxmlformats.org/officeDocument/2006/relationships/fontTable" Target="fontTable.xml"/><Relationship Id="rId31" Type="http://schemas.openxmlformats.org/officeDocument/2006/relationships/numbering" Target="numbering.xml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26</Pages>
  <Words>0</Words>
  <Characters>0</Characters>
  <Lines>0</Lines>
  <Paragraphs>0</Paragraphs>
  <TotalTime>22</TotalTime>
  <ScaleCrop>false</ScaleCrop>
  <LinksUpToDate>false</LinksUpToDate>
  <CharactersWithSpaces>0</CharactersWithSpaces>
  <Application>WPS Office_12.1.0.20305_F1E327BC-269C-435d-A152-05C5408002CA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2025-03-30T02:25:57Z</dcterms:created>
  <dc:creator>Administrator</dc:creator>
  <cp:lastModifiedBy>寒梅</cp:lastModifiedBy>
  <dcterms:modified xsi:type="dcterms:W3CDTF">2025-03-30T02:49:10Z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2052-12.1.0.20305</vt:lpwstr>
  </property>
  <property fmtid="{D5CDD505-2E9C-101B-9397-08002B2CF9AE}" pid="3" name="KSOTemplateDocerSaveRecord">
    <vt:lpwstr>eyJoZGlkIjoiNjkwZTlmZTIyMzFlZWUxZWUwZjM4YTNiY2JlMmQ5MzIiLCJ1c2VySWQiOiI3NjI1NjM5MDIifQ==</vt:lpwstr>
  </property>
  <property fmtid="{D5CDD505-2E9C-101B-9397-08002B2CF9AE}" pid="4" name="ICV">
    <vt:lpwstr>1C52E239FE3B4D6EA96B2C4B7B8590FE_12</vt:lpwstr>
  </property>
</Properties>
</file>