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C7148">
      <w:pPr>
        <w:pStyle w:val="4"/>
        <w:jc w:val="center"/>
        <w:outlineLvl w:val="3"/>
        <w:rPr>
          <w:rFonts w:hint="default"/>
        </w:rPr>
      </w:pPr>
      <w:r>
        <w:rPr>
          <w:b/>
          <w:sz w:val="24"/>
        </w:rPr>
        <w:t>实质性响应一览表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4635"/>
        <w:gridCol w:w="1890"/>
        <w:gridCol w:w="1065"/>
      </w:tblGrid>
      <w:tr w14:paraId="133277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 w14:paraId="1F1DF960">
            <w:pPr>
              <w:pStyle w:val="4"/>
              <w:rPr>
                <w:rFonts w:hint="default"/>
              </w:rPr>
            </w:pPr>
            <w:r>
              <w:t>序号</w:t>
            </w:r>
          </w:p>
        </w:tc>
        <w:tc>
          <w:tcPr>
            <w:tcW w:w="4635" w:type="dxa"/>
          </w:tcPr>
          <w:p w14:paraId="5437D92C">
            <w:pPr>
              <w:pStyle w:val="4"/>
              <w:rPr>
                <w:rFonts w:hint="default"/>
              </w:rPr>
            </w:pPr>
            <w:r>
              <w:t>实质性响应条款</w:t>
            </w:r>
          </w:p>
        </w:tc>
        <w:tc>
          <w:tcPr>
            <w:tcW w:w="1890" w:type="dxa"/>
          </w:tcPr>
          <w:p w14:paraId="25E1D918">
            <w:pPr>
              <w:pStyle w:val="4"/>
              <w:rPr>
                <w:rFonts w:hint="default"/>
              </w:rPr>
            </w:pPr>
            <w:r>
              <w:t>投标人响应情况</w:t>
            </w:r>
          </w:p>
        </w:tc>
        <w:tc>
          <w:tcPr>
            <w:tcW w:w="1065" w:type="dxa"/>
          </w:tcPr>
          <w:p w14:paraId="05B6CC83">
            <w:pPr>
              <w:pStyle w:val="4"/>
              <w:rPr>
                <w:rFonts w:hint="default"/>
              </w:rPr>
            </w:pPr>
            <w:r>
              <w:t>差异</w:t>
            </w:r>
          </w:p>
        </w:tc>
      </w:tr>
      <w:tr w14:paraId="0A0260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 w14:paraId="391800CC">
            <w:pPr>
              <w:pStyle w:val="4"/>
              <w:rPr>
                <w:rFonts w:hint="default"/>
              </w:rPr>
            </w:pPr>
            <w:r>
              <w:t>1</w:t>
            </w:r>
          </w:p>
        </w:tc>
        <w:tc>
          <w:tcPr>
            <w:tcW w:w="4635" w:type="dxa"/>
          </w:tcPr>
          <w:p w14:paraId="2B40692E">
            <w:pPr>
              <w:pStyle w:val="4"/>
            </w:pPr>
            <w:r>
              <w:t>★项目服务时间：12个月。</w:t>
            </w:r>
          </w:p>
        </w:tc>
        <w:tc>
          <w:tcPr>
            <w:tcW w:w="1890" w:type="dxa"/>
          </w:tcPr>
          <w:p w14:paraId="770E6CA2"/>
        </w:tc>
        <w:tc>
          <w:tcPr>
            <w:tcW w:w="1065" w:type="dxa"/>
          </w:tcPr>
          <w:p w14:paraId="30BE0FD9"/>
        </w:tc>
      </w:tr>
      <w:tr w14:paraId="4C04BF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 w14:paraId="59B78F3A">
            <w:pPr>
              <w:pStyle w:val="4"/>
              <w:rPr>
                <w:rFonts w:hint="default"/>
              </w:rPr>
            </w:pPr>
            <w:r>
              <w:t xml:space="preserve"> 2</w:t>
            </w:r>
          </w:p>
        </w:tc>
        <w:tc>
          <w:tcPr>
            <w:tcW w:w="4635" w:type="dxa"/>
          </w:tcPr>
          <w:p w14:paraId="226EA4B5">
            <w:pPr>
              <w:pStyle w:val="4"/>
              <w:rPr>
                <w:rFonts w:hint="eastAsia"/>
                <w:lang w:eastAsia="zh-CN"/>
              </w:rPr>
            </w:pPr>
            <w:r>
              <w:t>智能运维监控分析平台</w:t>
            </w:r>
            <w:r>
              <w:rPr>
                <w:rFonts w:hint="eastAsia"/>
                <w:lang w:eastAsia="zh-CN"/>
              </w:rPr>
              <w:t>：</w:t>
            </w:r>
          </w:p>
          <w:p w14:paraId="24F213E9">
            <w:pPr>
              <w:pStyle w:val="4"/>
              <w:rPr>
                <w:rFonts w:hint="eastAsia"/>
                <w:lang w:eastAsia="zh-CN"/>
              </w:rPr>
            </w:pPr>
            <w:r>
              <w:t>★监控节点5000个以上。（提供承诺函，格式自拟）</w:t>
            </w:r>
          </w:p>
        </w:tc>
        <w:tc>
          <w:tcPr>
            <w:tcW w:w="1890" w:type="dxa"/>
          </w:tcPr>
          <w:p w14:paraId="33C044D2"/>
        </w:tc>
        <w:tc>
          <w:tcPr>
            <w:tcW w:w="1065" w:type="dxa"/>
          </w:tcPr>
          <w:p w14:paraId="3EF30937"/>
        </w:tc>
      </w:tr>
      <w:tr w14:paraId="7153C6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 w14:paraId="63DCCE1A">
            <w:pPr>
              <w:pStyle w:val="4"/>
              <w:rPr>
                <w:rFonts w:hint="default"/>
              </w:rPr>
            </w:pPr>
            <w:r>
              <w:t xml:space="preserve"> 3</w:t>
            </w:r>
          </w:p>
        </w:tc>
        <w:tc>
          <w:tcPr>
            <w:tcW w:w="4635" w:type="dxa"/>
          </w:tcPr>
          <w:p w14:paraId="21BC10A0">
            <w:pPr>
              <w:pStyle w:val="4"/>
            </w:pPr>
            <w:r>
              <w:t>★投标人需承诺：云呼叫坐席客服3人，现场主管兼网络运维工程师1人，网络运维工程师10人，机房运维工程师6人。（提供承</w:t>
            </w:r>
            <w:bookmarkStart w:id="0" w:name="_GoBack"/>
            <w:bookmarkEnd w:id="0"/>
            <w:r>
              <w:t>诺函，格式自拟。）</w:t>
            </w:r>
          </w:p>
        </w:tc>
        <w:tc>
          <w:tcPr>
            <w:tcW w:w="1890" w:type="dxa"/>
          </w:tcPr>
          <w:p w14:paraId="0B22AE70"/>
        </w:tc>
        <w:tc>
          <w:tcPr>
            <w:tcW w:w="1065" w:type="dxa"/>
          </w:tcPr>
          <w:p w14:paraId="0B26155F"/>
        </w:tc>
      </w:tr>
      <w:tr w14:paraId="77D413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 w14:paraId="295781E4">
            <w:pPr>
              <w:pStyle w:val="4"/>
              <w:rPr>
                <w:rFonts w:hint="default"/>
              </w:rPr>
            </w:pPr>
            <w:r>
              <w:t xml:space="preserve"> 4</w:t>
            </w:r>
          </w:p>
        </w:tc>
        <w:tc>
          <w:tcPr>
            <w:tcW w:w="4635" w:type="dxa"/>
          </w:tcPr>
          <w:p w14:paraId="16584B0C">
            <w:pPr>
              <w:pStyle w:val="4"/>
            </w:pPr>
            <w:r>
              <w:t>★为保证项目顺利交接，投标人须承诺在负责本项目常驻技术人员名单中不少于5人在项目签订合同当日入驻项目现场。（提供承诺函，格式自拟。）</w:t>
            </w:r>
          </w:p>
        </w:tc>
        <w:tc>
          <w:tcPr>
            <w:tcW w:w="1890" w:type="dxa"/>
          </w:tcPr>
          <w:p w14:paraId="27058C87"/>
        </w:tc>
        <w:tc>
          <w:tcPr>
            <w:tcW w:w="1065" w:type="dxa"/>
          </w:tcPr>
          <w:p w14:paraId="6FB9CA75"/>
        </w:tc>
      </w:tr>
    </w:tbl>
    <w:p w14:paraId="07979981">
      <w:pPr>
        <w:pStyle w:val="4"/>
        <w:ind w:firstLine="480"/>
        <w:rPr>
          <w:rFonts w:hint="default"/>
        </w:rPr>
      </w:pPr>
      <w:r>
        <w:t>说明：</w:t>
      </w:r>
    </w:p>
    <w:p w14:paraId="215233F7">
      <w:pPr>
        <w:pStyle w:val="4"/>
        <w:ind w:firstLine="480"/>
        <w:rPr>
          <w:rFonts w:hint="default"/>
        </w:rPr>
      </w:pPr>
      <w:r>
        <w:t>1.实质性响应条款一览表后续内容请根据第二章采购需求★号条款详细列举</w:t>
      </w:r>
    </w:p>
    <w:p w14:paraId="2E63F2F1">
      <w:pPr>
        <w:pStyle w:val="4"/>
        <w:ind w:firstLine="480"/>
        <w:rPr>
          <w:rFonts w:hint="default"/>
        </w:rPr>
      </w:pPr>
      <w:r>
        <w:t>2.本表所列条款必须一一予以响应，“投标人响应情况”一栏应填写具体的响应内容，有差异的要具体说明。</w:t>
      </w:r>
    </w:p>
    <w:p w14:paraId="6550CBDF">
      <w:pPr>
        <w:pStyle w:val="4"/>
        <w:ind w:firstLine="480"/>
        <w:rPr>
          <w:rFonts w:hint="default"/>
        </w:rPr>
      </w:pPr>
      <w:r>
        <w:t>3.请投标人认真填写本表内容，如填写错误将可能导致投标无效。</w:t>
      </w:r>
    </w:p>
    <w:p w14:paraId="03CE7E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3455E1"/>
    <w:rsid w:val="7C48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322</Words>
  <Characters>330</Characters>
  <Lines>0</Lines>
  <Paragraphs>0</Paragraphs>
  <TotalTime>0</TotalTime>
  <ScaleCrop>false</ScaleCrop>
  <LinksUpToDate>false</LinksUpToDate>
  <CharactersWithSpaces>335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2026-06-04T04:48:00Z</dcterms:created>
  <dc:creator>曾颖妍</dc:creator>
  <cp:lastModifiedBy>曾颖妍</cp:lastModifiedBy>
  <dcterms:modified xsi:type="dcterms:W3CDTF">2026-06-04T04:50:55Z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E985469ADA144FA4A4EAD6E0C363319F_11</vt:lpwstr>
  </property>
  <property fmtid="{D5CDD505-2E9C-101B-9397-08002B2CF9AE}" pid="4" name="KSOTemplateDocerSaveRecord">
    <vt:lpwstr>eyJoZGlkIjoiMDRkYjg3MDYyYzMwYTUwNmU2ZjNjMDc2ZGZiZGU3ZGYiLCJ1c2VySWQiOiIxNzczNDI1MzUxIn0=</vt:lpwstr>
  </property>
</Properties>
</file>