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440601-2026-00698</w:t>
      </w:r>
    </w:p>
    <w:p>
      <w:pPr>
        <w:pStyle w:val="null3"/>
        <w:jc w:val="center"/>
        <w:outlineLvl w:val="3"/>
      </w:pPr>
      <w:r>
        <w:rPr>
          <w:sz w:val="24"/>
          <w:b/>
        </w:rPr>
        <w:t>采购项目编号：</w:t>
      </w:r>
      <w:r>
        <w:rPr>
          <w:sz w:val="24"/>
          <w:b/>
        </w:rPr>
        <w:t>TC2026（SZ）WS0001</w:t>
      </w:r>
    </w:p>
    <w:p>
      <w:pPr>
        <w:pStyle w:val="null3"/>
        <w:jc w:val="center"/>
        <w:outlineLvl w:val="3"/>
      </w:pPr>
      <w:r>
        <w:rPr>
          <w:sz w:val="24"/>
          <w:b/>
        </w:rPr>
        <w:t>项目名称：</w:t>
      </w:r>
      <w:r>
        <w:rPr>
          <w:sz w:val="24"/>
          <w:b/>
        </w:rPr>
        <w:t>季华实验室新园区实验室条件建设（新型显示洁净室改造工程）</w:t>
      </w:r>
    </w:p>
    <w:p>
      <w:pPr>
        <w:pStyle w:val="null3"/>
        <w:jc w:val="center"/>
        <w:outlineLvl w:val="3"/>
      </w:pPr>
      <w:r>
        <w:rPr>
          <w:sz w:val="24"/>
          <w:b/>
        </w:rPr>
        <w:t>采购人：</w:t>
      </w:r>
      <w:r>
        <w:rPr>
          <w:sz w:val="24"/>
          <w:b/>
        </w:rPr>
        <w:t>季华实验室</w:t>
      </w:r>
    </w:p>
    <w:p>
      <w:pPr>
        <w:pStyle w:val="null3"/>
        <w:jc w:val="center"/>
        <w:outlineLvl w:val="3"/>
      </w:pPr>
      <w:r>
        <w:rPr>
          <w:sz w:val="24"/>
          <w:b/>
        </w:rPr>
        <w:t>采购代理机构：</w:t>
      </w:r>
      <w:r>
        <w:rPr>
          <w:sz w:val="24"/>
          <w:b/>
        </w:rPr>
        <w:t>佛山市公共资源交易中心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佛山市公共资源交易中心</w:t>
      </w:r>
      <w:r>
        <w:rPr/>
        <w:t>受</w:t>
      </w:r>
      <w:r>
        <w:rPr/>
        <w:t>季华实验室</w:t>
      </w:r>
      <w:r>
        <w:rPr/>
        <w:t>的委托，采用</w:t>
      </w:r>
      <w:r>
        <w:rPr/>
        <w:t>竞争性磋商</w:t>
      </w:r>
      <w:r>
        <w:rPr/>
        <w:t>方式组织采购</w:t>
      </w:r>
      <w:r>
        <w:rPr/>
        <w:t>季华实验室新园区实验室条件建设（新型显示洁净室改造工程）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季华实验室新园区实验室条件建设（新型显示洁净室改造工程）</w:t>
      </w:r>
    </w:p>
    <w:p>
      <w:pPr>
        <w:pStyle w:val="null3"/>
        <w:ind w:firstLine="480"/>
      </w:pPr>
      <w:r>
        <w:rPr/>
        <w:t>采购计划编号：</w:t>
      </w:r>
      <w:r>
        <w:rPr/>
        <w:t>440601-2026-00698</w:t>
      </w:r>
    </w:p>
    <w:p>
      <w:pPr>
        <w:pStyle w:val="null3"/>
        <w:ind w:firstLine="480"/>
      </w:pPr>
      <w:r>
        <w:rPr/>
        <w:t>采购项目编号：</w:t>
      </w:r>
      <w:r>
        <w:rPr/>
        <w:t>TC2026（SZ）WS0001</w:t>
      </w:r>
    </w:p>
    <w:p>
      <w:pPr>
        <w:pStyle w:val="null3"/>
        <w:ind w:firstLine="480"/>
      </w:pPr>
      <w:r>
        <w:rPr/>
        <w:t>采购方式：</w:t>
      </w:r>
      <w:r>
        <w:rPr/>
        <w:t>竞争性磋商</w:t>
      </w:r>
    </w:p>
    <w:p>
      <w:pPr>
        <w:pStyle w:val="null3"/>
        <w:ind w:firstLine="480"/>
      </w:pPr>
      <w:r>
        <w:rPr/>
        <w:t>预算金额：</w:t>
      </w:r>
      <w:r>
        <w:rPr/>
        <w:t>4,725,451.78</w:t>
      </w:r>
      <w:r>
        <w:rPr/>
        <w:t>元</w:t>
      </w:r>
    </w:p>
    <w:p>
      <w:pPr>
        <w:pStyle w:val="null3"/>
        <w:outlineLvl w:val="3"/>
      </w:pPr>
      <w:r>
        <w:rPr>
          <w:sz w:val="24"/>
          <w:b/>
        </w:rPr>
        <w:t>2.项目内容及需求情况（采购项目技术规格、参数及要求）</w:t>
      </w:r>
    </w:p>
    <w:p>
      <w:pPr>
        <w:pStyle w:val="null3"/>
      </w:pPr>
      <w:r>
        <w:rPr/>
        <w:t>采购包1(季华实验室新园区实验室条件建设（新型显示洁净室改造工程）):</w:t>
      </w:r>
    </w:p>
    <w:p>
      <w:pPr>
        <w:pStyle w:val="null3"/>
      </w:pPr>
      <w:r>
        <w:rPr/>
        <w:t>采购包预算金额：4,725,451.78元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装修工程</w:t>
            </w:r>
          </w:p>
        </w:tc>
        <w:tc>
          <w:tcPr>
            <w:tcW w:type="dxa" w:w="2052"/>
          </w:tcPr>
          <w:p>
            <w:pPr>
              <w:pStyle w:val="null3"/>
            </w:pPr>
            <w:r>
              <w:rPr/>
              <w:t>季华实验室新园区实验室条件建设（新型显示洁净室改造工程）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4,725,451.78</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合同履行期限：60个日历天，具体开工日期以双方签订施工合同生效之日起第二天开始计算</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提供以下两种证明材料之一：1.提供《政府采购供应商资格信用承诺函》，具体要求详见采购公告附件；2.提供投标（响应）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三种证明材料之一：1.提供《政府采购供应商资格信用承诺函》，具体要求详见采购公告附件；2.提供2024年度或2025年度财务状况报告，财务状况报告须由第三方会计师事务所出具，能清晰显示第三方会计师事务所的印章，并能反映审计结论；3.提供投标（响应）截止日前6个月内基本开户银行出具的资信证明，并同时提交开户（基本户）许可证扫描件，开户（基本户）许可证已取消的，应提供能体现基本开户银行的“基本存款账户编号”的相关证明。） 。</w:t>
      </w:r>
    </w:p>
    <w:p>
      <w:pPr>
        <w:pStyle w:val="null3"/>
      </w:pPr>
      <w:r>
        <w:rPr/>
        <w:t>4）履行合同所必需的设备和专业技术能力：提供以下两种证明材料之一：1.提供《政府采购供应商资格信用承诺函》，具体要求详见采购公告附件；2.按投标（响应）文件格式填报设备及专业技术能力情况。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采购包1（季华实验室新园区实验室条件建设（新型显示洁净室改造工程））：</w:t>
      </w:r>
      <w:r>
        <w:rPr/>
        <w:t>采购包整体专门面向中小企业采购，监狱企业、残疾人福利性单位视同小型、微型企业。 （1）中小企业评审及《中小企业声明函》填写要求： ① 本项目为工程类项目，供应商须根据本项目采购类别选择对应的《中小企业声明函》填写。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供应商提交的《中小企业声明函》应按要求完整填写所有信息，填写说明详见本项目采购公告附件“工程类、服务类项目中小企业声明函模板（填写说明）”。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p>
      <w:pPr>
        <w:pStyle w:val="null3"/>
        <w:outlineLvl w:val="3"/>
      </w:pPr>
      <w:r>
        <w:rPr>
          <w:sz w:val="24"/>
          <w:b/>
        </w:rPr>
        <w:t>3.本项目特定的资格要求：</w:t>
      </w:r>
    </w:p>
    <w:p>
      <w:pPr>
        <w:pStyle w:val="null3"/>
      </w:pPr>
      <w:r>
        <w:rPr/>
        <w:t>采购包1（季华实验室新园区实验室条件建设（新型显示洁净室改造工程））：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3)供应商须具有建设行政主管部门颁发有效的建筑工程施工总承包三级或以上资质。 （注：提供的资质证书有效期符合《住房城乡建设部建筑市场监管司关于建设工程企业资质延续有关事项的通知》（建司局函市〔2023〕116 号）、《广东省住房和城乡建设厅关于建设工程企业资质延续有关事宜的通知》（粤建许函〔2023〕820号）文件规定的，则按该文件执行。供应商所具备的资质延续已经核准通过但未能取得新的有效期内的资质证书的，可提供原资质证书扫描件，且还应提供国家（省）住房城乡建设部（厅）官方网站的企业资质延续名单截图或打印件以及核准公告官方网站网址链接，证明企业资质延续核准通过，否则不予认可。）</w:t>
      </w:r>
    </w:p>
    <w:p>
      <w:pPr>
        <w:pStyle w:val="null3"/>
      </w:pPr>
      <w:r>
        <w:rPr/>
        <w:t>4)取得建设行政主管部门颁发的有效《安全生产许可证》（提供证书扫描件）。</w:t>
      </w:r>
    </w:p>
    <w:p>
      <w:pPr>
        <w:pStyle w:val="null3"/>
      </w:pPr>
      <w:r>
        <w:rPr/>
        <w:t>5)拟派项目负责人的资格要求（1人）： ①须具备注册于供应商本单位的建筑工程专业二级（或以上）注册建造师执业资格证书（一级注册建造师打印电子证书后应在个人签名处手写签名，手写签名应与签名图像笔迹一致，电子证书使用时限为180天，使用时限距注册专业有效期或建造师满65周岁不足180天的，使用时限截止日期以注册专业有效期截止日期或建造师满65周岁当日为准，超出使用时限的电子证书无效，需重新下载电子证书并再次确认使用时限。广东省二级注册建造师打印电子证书后，应在个人签名处手写本人签名，未手写签名或与签名图像笔迹不一致的，该电子证书无效；广东省外的二级建造师须按当地政策文件办理注册并提供有效的注册证书扫描件（或电子证书）。（使用时限截止日期以注册专业有效期截止日期或建造师满65周岁当日为准）。如有最新文件，按最新文件执行）。 ②持有有效的《安全生产考核合格证（B证）》（供应商可提供所在省份相关建筑施工企业管理人员安全生产考核信息系统的证书查询信息网页截图或电子证照截图）。 ③需提供响应文件递交截止日前6个月内（含投标响应截止日当月）任意1个月为拟派项目负责人缴纳社保资金的有效的社保证明材料。以供应商（或其分支机构）所属当地社保管理部门或税务部门出具的证明文件（或供应商（或其分支机构）所属当地社保管理部门网站下载打印或社保终端机的打印件的扫描件并加盖供应商公章）为准。</w:t>
      </w:r>
    </w:p>
    <w:p>
      <w:pPr>
        <w:pStyle w:val="null3"/>
      </w:pPr>
      <w:r>
        <w:rPr/>
        <w:t>6)拟派专职安全人员的资格要求（1人）： ①须具有《安全生产考核合格证（C证）》或《安全生产考核合格证（综合类C3证）》（供应商可提供所在省份相关建筑施工企业管理人员安全生产考核信息系统的证书查询信息网页截图或电子证照截图），且为供应商在职人员。 ②项目负责人在任职期间不得担任专职安全员，项目专职安全员在任职期间也不得担任项目负责人，项目负责人和安全员不为同一人。 ③需提供响应文件递交截止日前6个月内（含投标响应截止日当月）任意1个月为拟派专职安全人员缴纳社保资金的有效的社保证明材料。以供应商（或其分支机构）所属当地社保管理部门或税务部门出具的证明文件（或供应商（或其分支机构）所属当地社保管理部门网站下载打印或社保终端机的打印件的扫描件并加盖供应商公章）为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季华实验室</w:t>
      </w:r>
    </w:p>
    <w:p>
      <w:pPr>
        <w:pStyle w:val="null3"/>
        <w:ind w:firstLine="480"/>
      </w:pPr>
      <w:r>
        <w:rPr/>
        <w:t>地址：</w:t>
      </w:r>
      <w:r>
        <w:rPr/>
        <w:t>广东省佛山市南海区桂城街道环岛南路28号</w:t>
      </w:r>
    </w:p>
    <w:p>
      <w:pPr>
        <w:pStyle w:val="null3"/>
        <w:ind w:firstLine="480"/>
      </w:pPr>
      <w:r>
        <w:rPr/>
        <w:t>联系方式：</w:t>
      </w:r>
      <w:r>
        <w:rPr/>
        <w:t>0757-63505353</w:t>
      </w:r>
    </w:p>
    <w:p>
      <w:pPr>
        <w:pStyle w:val="null3"/>
        <w:outlineLvl w:val="3"/>
      </w:pPr>
      <w:r>
        <w:rPr>
          <w:sz w:val="24"/>
          <w:b/>
        </w:rPr>
        <w:t>2.采购代理机构信息</w:t>
      </w:r>
    </w:p>
    <w:p>
      <w:pPr>
        <w:pStyle w:val="null3"/>
        <w:ind w:firstLine="480"/>
      </w:pPr>
      <w:r>
        <w:rPr/>
        <w:t>名称：</w:t>
      </w:r>
      <w:r>
        <w:rPr/>
        <w:t>佛山市公共资源交易中心</w:t>
      </w:r>
    </w:p>
    <w:p>
      <w:pPr>
        <w:pStyle w:val="null3"/>
        <w:ind w:firstLine="480"/>
      </w:pPr>
      <w:r>
        <w:rPr/>
        <w:t xml:space="preserve"> 地址：</w:t>
      </w:r>
      <w:r>
        <w:rPr/>
        <w:t>广东省佛山市区顺德区乐从镇岭南大道2号佛山新城中欧中心D栋1-3层及E栋5层</w:t>
      </w:r>
    </w:p>
    <w:p>
      <w:pPr>
        <w:pStyle w:val="null3"/>
        <w:ind w:firstLine="480"/>
      </w:pPr>
      <w:r>
        <w:rPr/>
        <w:t xml:space="preserve"> 联系方式：</w:t>
      </w:r>
      <w:r>
        <w:rPr/>
        <w:t>0757-83209129</w:t>
      </w:r>
    </w:p>
    <w:p>
      <w:pPr>
        <w:pStyle w:val="null3"/>
        <w:outlineLvl w:val="3"/>
      </w:pPr>
      <w:r>
        <w:rPr>
          <w:sz w:val="24"/>
          <w:b/>
        </w:rPr>
        <w:t xml:space="preserve"> 3.项目联系方式</w:t>
      </w:r>
    </w:p>
    <w:p>
      <w:pPr>
        <w:pStyle w:val="null3"/>
        <w:ind w:firstLine="480"/>
      </w:pPr>
      <w:r>
        <w:rPr/>
        <w:t xml:space="preserve"> 项目联系人：</w:t>
      </w:r>
      <w:r>
        <w:rPr/>
        <w:t>周静静</w:t>
      </w:r>
    </w:p>
    <w:p>
      <w:pPr>
        <w:pStyle w:val="null3"/>
        <w:ind w:firstLine="480"/>
      </w:pPr>
      <w:r>
        <w:rPr/>
        <w:t xml:space="preserve"> 电话：</w:t>
      </w:r>
      <w:r>
        <w:rPr/>
        <w:t>0757-83209129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满足科研团队洁净室的装修需求，包括门窗及墙柱面等装饰、给排水、暖通、弱电、电气、消防等相关工程内容，并落实相关政策及使用要求办理相关所需证件。</w:t>
      </w:r>
    </w:p>
    <w:p>
      <w:pPr>
        <w:pStyle w:val="null3"/>
        <w:spacing w:before="105" w:after="105"/>
        <w:jc w:val="left"/>
        <w:outlineLvl w:val="0"/>
      </w:pPr>
      <w:r>
        <w:rPr>
          <w:sz w:val="48"/>
          <w:b/>
        </w:rPr>
        <w:t xml:space="preserve"> </w:t>
      </w:r>
    </w:p>
    <w:p>
      <w:pPr>
        <w:pStyle w:val="null3"/>
      </w:pPr>
      <w:r>
        <w:rPr/>
        <w:t>采购包1（季华实验室新园区实验室条件建设（新型显示洁净室改造工程））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60个日历天，具体开工日期以双方签订施工合同生效之日起第二天开始计算。</w:t>
            </w:r>
          </w:p>
        </w:tc>
      </w:tr>
      <w:tr>
        <w:tc>
          <w:tcPr>
            <w:tcW w:type="dxa" w:w="4153"/>
          </w:tcPr>
          <w:p>
            <w:pPr>
              <w:pStyle w:val="null3"/>
            </w:pPr>
            <w:r>
              <w:rPr/>
              <w:t>标的提供的地点</w:t>
            </w:r>
          </w:p>
        </w:tc>
        <w:tc>
          <w:tcPr>
            <w:tcW w:type="dxa" w:w="4153"/>
          </w:tcPr>
          <w:p>
            <w:pPr>
              <w:pStyle w:val="null3"/>
            </w:pPr>
            <w:r>
              <w:rPr/>
              <w:t>佛山市南海区桂城街道三山新城文翰湖北侧地块季华实验室B6栋内</w:t>
            </w:r>
          </w:p>
        </w:tc>
      </w:tr>
      <w:tr>
        <w:tc>
          <w:tcPr>
            <w:tcW w:type="dxa" w:w="4153"/>
          </w:tcPr>
          <w:p>
            <w:pPr>
              <w:pStyle w:val="null3"/>
            </w:pPr>
            <w:r>
              <w:rPr/>
              <w:t>付款方式</w:t>
            </w:r>
          </w:p>
        </w:tc>
        <w:tc>
          <w:tcPr>
            <w:tcW w:type="dxa" w:w="4153"/>
          </w:tcPr>
          <w:p>
            <w:pPr>
              <w:pStyle w:val="null3"/>
            </w:pPr>
            <w:r>
              <w:rPr/>
              <w:t>1期：支付比例50%,合同签订后10个工作日内，采购人向成交供应商支付扣除安全生产措施费的合同签约价的50%；</w:t>
            </w:r>
          </w:p>
          <w:p>
            <w:pPr>
              <w:pStyle w:val="null3"/>
            </w:pPr>
            <w:r>
              <w:rPr/>
              <w:t>2期：支付比例30%,工程验收（含消防报验）合格后10个工作日内，采购人向成交供应商支付至扣除安全生产措施费后的合同签约价的80%；</w:t>
            </w:r>
          </w:p>
          <w:p>
            <w:pPr>
              <w:pStyle w:val="null3"/>
            </w:pPr>
            <w:r>
              <w:rPr/>
              <w:t>3期：支付比例17%,完成所有工程内容，工程验收合格，工程结算经采购人或采购人委托的第三方造价咨询机构审定、结算手续办理完毕后，成交供应商提交支付申请经采购人核实确认后10个工作日内，工程款支付至审定结算价的97%，实际结算金额=合同结算价的97%-违约金及其它应扣款项（如有）；</w:t>
            </w:r>
          </w:p>
          <w:p>
            <w:pPr>
              <w:pStyle w:val="null3"/>
            </w:pPr>
            <w:r>
              <w:rPr/>
              <w:t>4期：支付比例3%,剩余款项作为质量保证金，在缺陷责任期满后，双方对该项工程进行复检，将剩余的质量保证金在30天内结清（不计算利息），付款时扣除应扣的各种款项。 1.未有变更，最终结算价不得高于本项目“合同签约价”，超出部分不予计量，由成交供应商承担。 2.成交供应商收取工程款时，须向采购人提供有效的发票及工程所在地税款缴纳凭证；收款方、出具发票方、合同成交供应商均必须与成交供应商名称一致。 3.施工期间的工程进度款支付，成交供应商必须提供完整的经有关现场监督部门（工程现场监理、采购人驻现场代表）签名确认的相关资料，作为进度款的支付依据，待采购人确认后方能支付。 4.对于满足合同支付条件的，采购人原则上在收到发票后10个工作日内按照采购合同约定办理支付手续。 5.付款期间如因特殊情况需调整，由双方协商处理。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供应商须为验收提供必需的一切条件及相关费用，在工程施工完毕，采购人收到成交供应商验收申请后7日内由成交供应商、采购人、监理单位或由法定专业质检部门按照国家和广东省以及佛山市建设行政主管部门的有关规定，共同验收并出具验收确认书。验收交付前的设备及施工材料在现场的安全保管责任由成交供应商承担。成交供应商在施工过程中应做好原场地及设备的保护工作，并在验收交付使用前对已破坏的场地进行恢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（1）项目采购预算金额为: 4725451.78元【包含安全生产措施费114438.39元（其中:安装部分：98499.62元；装修部分：15938.77元）。 注：安全生产措施费为不可竞争费，不列入磋商竞争范围，响应供应商若成交，成交金额已包含且不得更改该金额，否则采购人有权无条件取消其成交资格 。 （2）报价要求: ①本项目以折扣率报价的形式进行报价，折扣率的有效报价范围：0%&lt;折扣率≤100%，报价最多保留2位小数。磋商响应文件中只允许有唯一一个报价，否则其报价将视为无效。 本项目成交金额=【项目采购预算金额-不可竞争费】×成交折扣率+不可竞争费。 结算时，各工程量清单项目的结算单价=采购人发出的工程量清单项目的单价×成交折扣率。 (说明：调整后的单价和总价均保留2位小数，调整后已标价工程量清单计算总额与最后报价一致，每项单价的调整比例忽略千分位后的细微差值)。 ②报价包括完成该工程项目相关的包括货物及零配件的购置和安装、配合和协助其他设施安装单位进行安装及调试、工程实施、施工场地勘查费、安全生产措施费、运输、保险、装卸、工地管理及水电费、办理施工报建和报验手续、材料检验费、培训辅导、质保期售后服务及质量保修期间的维修保养费用、全额含税发票、雇员费用、合同实施过程中的应预见和不可预见费用等。 ③响应供应商按本采购文件充分了解工地位置、情况、道路、储存空间、装卸限制、工期限制及任何其他足以影响成交价的情况，任何因忽视或误解工地情况而导致的索赔或工期延长申请将不被批准。 （3）承包方式：本项目采用工程量清单综合单价包干，按现场验收工程量审核结算。包工包料、包材料运输、装卸、包工程质量、工期、安全、包工程保险、包检测、包质量安全与文明施工、包竣工验收、包风险因素等，成交供应商应按照图纸、工程量清单、施工合同和有关技术规范要求完成施工。本项目不允许转包或分包。 工程承包范围： 具体工程内容详见施工图纸及工程量清单 。 未有变更的情况下，最终结算清单不得超出本项目合同清单，超出部分不予计量，由成交供应商承担。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质量标准</w:t>
            </w:r>
          </w:p>
        </w:tc>
        <w:tc>
          <w:tcPr>
            <w:tcW w:type="dxa" w:w="2076"/>
          </w:tcPr>
          <w:p>
            <w:pPr>
              <w:pStyle w:val="null3"/>
              <w:jc w:val="left"/>
            </w:pPr>
            <w:r>
              <w:rPr/>
              <w:t>执行国家、省或行业现行的工程建设质量验收标准及规范，须达到合格标准。因成交供应商原因造成本工程质量达不到质量验收标准的，成交供应商须承担责任并采取补救或者返工措施，直到达到承诺的工程质量验收标准为止。</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安全生产责任保险</w:t>
            </w:r>
          </w:p>
        </w:tc>
        <w:tc>
          <w:tcPr>
            <w:tcW w:type="dxa" w:w="2076"/>
          </w:tcPr>
          <w:p>
            <w:pPr>
              <w:pStyle w:val="null3"/>
              <w:jc w:val="left"/>
            </w:pPr>
            <w:r>
              <w:rPr/>
              <w:t>响应供应商需承诺在开工前按规定办理安全生产责任险，且金额不低于中标金额的 0.2%（具体以保险合同为准），保险费用包含在投标报价中，不另列项计费。（提供承诺函，格式自拟）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保修期及售后服务要求</w:t>
            </w:r>
          </w:p>
        </w:tc>
        <w:tc>
          <w:tcPr>
            <w:tcW w:type="dxa" w:w="2076"/>
          </w:tcPr>
          <w:p>
            <w:pPr>
              <w:pStyle w:val="null3"/>
              <w:jc w:val="left"/>
            </w:pPr>
            <w:r>
              <w:rPr/>
              <w:t>按《建设工程质量管理条例》执行，在正常使用条件下，最低保修期限为： （1）屋面防水工程、有防水要求的卫生间、房间和外墙面的防渗漏，为5年； （2）供热与供冷系统，为2个采暖期、供冷期； （3）电气管线、给排水管道、设备安装和装修工程，为2年。 其他项目的保修期限为2年。 建设工程的保修期，自竣工验收合格之日起计算。保修期内如工程质量问题，成交供应商对工程项目实行免费的维修、保养、更换或重新施工。</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缺陷责任期要求</w:t>
            </w:r>
          </w:p>
        </w:tc>
        <w:tc>
          <w:tcPr>
            <w:tcW w:type="dxa" w:w="2076"/>
          </w:tcPr>
          <w:p>
            <w:pPr>
              <w:pStyle w:val="null3"/>
              <w:jc w:val="left"/>
            </w:pPr>
            <w:r>
              <w:rPr/>
              <w:t>12个月，缺陷责任期自工程验收合格之日起计算。</w:t>
            </w:r>
          </w:p>
        </w:tc>
      </w:tr>
      <w:tr>
        <w:tc>
          <w:tcPr>
            <w:tcW w:type="dxa" w:w="2076"/>
          </w:tcPr>
          <w:p/>
        </w:tc>
        <w:tc>
          <w:tcPr>
            <w:tcW w:type="dxa" w:w="2076"/>
          </w:tcPr>
          <w:p>
            <w:pPr>
              <w:pStyle w:val="null3"/>
              <w:jc w:val="center"/>
            </w:pPr>
            <w:r>
              <w:rPr/>
              <w:t>6</w:t>
            </w:r>
          </w:p>
        </w:tc>
        <w:tc>
          <w:tcPr>
            <w:tcW w:type="dxa" w:w="2076"/>
          </w:tcPr>
          <w:p>
            <w:pPr>
              <w:pStyle w:val="null3"/>
              <w:jc w:val="left"/>
            </w:pPr>
            <w:r>
              <w:rPr/>
              <w:t>其他人员要求</w:t>
            </w:r>
          </w:p>
        </w:tc>
        <w:tc>
          <w:tcPr>
            <w:tcW w:type="dxa" w:w="2076"/>
          </w:tcPr>
          <w:p>
            <w:pPr>
              <w:pStyle w:val="null3"/>
              <w:jc w:val="left"/>
            </w:pPr>
            <w:r>
              <w:rPr/>
              <w:t>①建筑专业负责人（1名）； 具有建筑工程相关专业中级或以上工程师职称。 ②给排水专业负责人（1名）； 具有给排水工程相关专业中级或以上工程师职称。 ③暖通专业负责人（1名）； 具有暖通工程相关专业中级或以上工程师职称。 ④电气专业负责人（1名）； 具有电气工程相关专业中级或以上工程师职称。 ⑤安全专业负责人（1名）【与专职安全人员可为同一人】。 具有安全工程相关专业中级或以上工程师职称。 上述人员不得互相兼任，且必须为响应供应商的自有员工。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装修工程</w:t>
            </w:r>
          </w:p>
        </w:tc>
        <w:tc>
          <w:tcPr>
            <w:tcW w:type="dxa" w:w="831"/>
          </w:tcPr>
          <w:p>
            <w:pPr>
              <w:pStyle w:val="null3"/>
              <w:jc w:val="left"/>
            </w:pPr>
            <w:r>
              <w:rPr/>
              <w:t>季华实验室新园区实验室条件建设（新型显示洁净室改造工程）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4,725,451.78</w:t>
            </w:r>
          </w:p>
        </w:tc>
        <w:tc>
          <w:tcPr>
            <w:tcW w:type="dxa" w:w="831"/>
          </w:tcPr>
          <w:p>
            <w:pPr>
              <w:pStyle w:val="null3"/>
              <w:jc w:val="right"/>
            </w:pPr>
            <w:r>
              <w:rPr/>
              <w:t>4,725,451.78</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季华实验室新园区实验室条件建设（新型显示洁净室改造工程）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8"/>
              <w:gridCol w:w="254"/>
              <w:gridCol w:w="4875"/>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参数性质</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4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具体技术(参数)要求</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工程量清单和图纸</w:t>
                  </w:r>
                </w:p>
                <w:p>
                  <w:pPr>
                    <w:pStyle w:val="null3"/>
                    <w:ind w:firstLine="480"/>
                    <w:jc w:val="both"/>
                  </w:pPr>
                  <w:r>
                    <w:rPr>
                      <w:sz w:val="24"/>
                    </w:rPr>
                    <w:t>（1）</w:t>
                  </w:r>
                  <w:r>
                    <w:rPr>
                      <w:sz w:val="24"/>
                    </w:rPr>
                    <w:t>工程量清单见</w:t>
                  </w:r>
                  <w:r>
                    <w:rPr>
                      <w:sz w:val="24"/>
                    </w:rPr>
                    <w:t>采购公告</w:t>
                  </w:r>
                  <w:r>
                    <w:rPr>
                      <w:sz w:val="24"/>
                    </w:rPr>
                    <w:t>附件一</w:t>
                  </w:r>
                  <w:r>
                    <w:rPr>
                      <w:sz w:val="24"/>
                    </w:rPr>
                    <w:t>：工程量清单（新型显示洁净室改造工程），供应商应谨慎使用本工程量清单，不可增加清单项，单项工程量不可调整</w:t>
                  </w:r>
                  <w:r>
                    <w:rPr>
                      <w:sz w:val="24"/>
                    </w:rPr>
                    <w:t>，采用本工程量清单进行报价所产生的一切风险由供应商自负。</w:t>
                  </w:r>
                </w:p>
                <w:p>
                  <w:pPr>
                    <w:pStyle w:val="null3"/>
                    <w:ind w:firstLine="480"/>
                    <w:jc w:val="both"/>
                  </w:pPr>
                  <w:r>
                    <w:rPr>
                      <w:sz w:val="24"/>
                    </w:rPr>
                    <w:t>（2）</w:t>
                  </w:r>
                  <w:r>
                    <w:rPr>
                      <w:sz w:val="24"/>
                    </w:rPr>
                    <w:t>图纸见</w:t>
                  </w:r>
                  <w:r>
                    <w:rPr>
                      <w:sz w:val="24"/>
                    </w:rPr>
                    <w:t>采购公告</w:t>
                  </w:r>
                  <w:r>
                    <w:rPr>
                      <w:sz w:val="24"/>
                    </w:rPr>
                    <w:t>附件二：</w:t>
                  </w:r>
                  <w:r>
                    <w:rPr>
                      <w:sz w:val="24"/>
                    </w:rPr>
                    <w:t>图纸（新型显示洁净室改造工程），本图纸仅作为参考，供应商需进行方案评估和必要的深化，费用包含在清单报价中，不另设清单项。</w:t>
                  </w:r>
                </w:p>
                <w:p>
                  <w:pPr>
                    <w:pStyle w:val="null3"/>
                    <w:ind w:firstLine="480"/>
                    <w:jc w:val="both"/>
                  </w:pPr>
                  <w:r>
                    <w:rPr>
                      <w:sz w:val="24"/>
                    </w:rPr>
                    <w:t>（3）工程量清单与图纸内容不一致的，以工程量清单为准。如发现图纸算量和工程量清单的数据差异较大请及时在开标前提出</w:t>
                  </w:r>
                  <w:r>
                    <w:rPr>
                      <w:sz w:val="24"/>
                    </w:rPr>
                    <w:t>询问，否则视为认可该工程量，未有变更不得增加。</w:t>
                  </w:r>
                </w:p>
                <w:p>
                  <w:pPr>
                    <w:pStyle w:val="null3"/>
                    <w:ind w:firstLine="480"/>
                    <w:jc w:val="both"/>
                  </w:pPr>
                  <w:r>
                    <w:rPr>
                      <w:sz w:val="24"/>
                    </w:rPr>
                    <w:t>（4）上述工程量清单及图纸为项目的组成部分，一经成交且签订合同，即成为合同组成部分。</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1.装饰专业</w:t>
                  </w:r>
                </w:p>
                <w:p>
                  <w:pPr>
                    <w:pStyle w:val="null3"/>
                    <w:ind w:firstLine="480"/>
                    <w:jc w:val="both"/>
                  </w:pPr>
                  <w:r>
                    <w:rPr>
                      <w:sz w:val="24"/>
                    </w:rPr>
                    <w:t>（1）规范要求</w:t>
                  </w:r>
                </w:p>
                <w:p>
                  <w:pPr>
                    <w:pStyle w:val="null3"/>
                    <w:ind w:firstLine="480"/>
                    <w:jc w:val="both"/>
                  </w:pPr>
                  <w:r>
                    <w:rPr>
                      <w:sz w:val="24"/>
                    </w:rPr>
                    <w:t>应符合现行的国家、行业制订的各种规范及标准要求。不限于以下内容：</w:t>
                  </w:r>
                </w:p>
                <w:p>
                  <w:pPr>
                    <w:pStyle w:val="null3"/>
                    <w:ind w:firstLine="480"/>
                    <w:jc w:val="both"/>
                  </w:pPr>
                  <w:r>
                    <w:rPr>
                      <w:sz w:val="24"/>
                    </w:rPr>
                    <w:t>1.1《建筑设计防火规范》GB50016-2014(2018版)</w:t>
                  </w:r>
                </w:p>
                <w:p>
                  <w:pPr>
                    <w:pStyle w:val="null3"/>
                    <w:ind w:firstLine="480"/>
                    <w:jc w:val="both"/>
                  </w:pPr>
                  <w:r>
                    <w:rPr>
                      <w:sz w:val="24"/>
                    </w:rPr>
                    <w:t>1.2《建筑内部装修设计防火规范》GB50222-2017</w:t>
                  </w:r>
                </w:p>
                <w:p>
                  <w:pPr>
                    <w:pStyle w:val="null3"/>
                    <w:ind w:firstLine="480"/>
                    <w:jc w:val="both"/>
                  </w:pPr>
                  <w:r>
                    <w:rPr>
                      <w:sz w:val="24"/>
                    </w:rPr>
                    <w:t>1.3《民用建筑工程室内环境污染控制标准》GB50325-2020</w:t>
                  </w:r>
                </w:p>
                <w:p>
                  <w:pPr>
                    <w:pStyle w:val="null3"/>
                    <w:ind w:firstLine="480"/>
                    <w:jc w:val="both"/>
                  </w:pPr>
                  <w:r>
                    <w:rPr>
                      <w:sz w:val="24"/>
                    </w:rPr>
                    <w:t>1.4《建筑防火通用规范》GB55037-2022</w:t>
                  </w:r>
                </w:p>
                <w:p>
                  <w:pPr>
                    <w:pStyle w:val="null3"/>
                    <w:ind w:firstLine="480"/>
                    <w:jc w:val="both"/>
                  </w:pPr>
                  <w:r>
                    <w:rPr>
                      <w:sz w:val="24"/>
                    </w:rPr>
                    <w:t>1.5《民用建筑通用规范》GB55031-2022</w:t>
                  </w:r>
                </w:p>
                <w:p>
                  <w:pPr>
                    <w:pStyle w:val="null3"/>
                    <w:ind w:firstLine="480"/>
                    <w:jc w:val="both"/>
                  </w:pPr>
                  <w:r>
                    <w:rPr>
                      <w:sz w:val="24"/>
                    </w:rPr>
                    <w:t>1.6《建筑环境通用规范》GB55016-2021</w:t>
                  </w:r>
                </w:p>
                <w:p>
                  <w:pPr>
                    <w:pStyle w:val="null3"/>
                    <w:ind w:firstLine="480"/>
                    <w:jc w:val="both"/>
                  </w:pPr>
                  <w:r>
                    <w:rPr>
                      <w:sz w:val="24"/>
                    </w:rPr>
                    <w:t>1.7《消防设施通用规范》GB55036-2022</w:t>
                  </w:r>
                </w:p>
                <w:p>
                  <w:pPr>
                    <w:pStyle w:val="null3"/>
                    <w:ind w:firstLine="480"/>
                    <w:jc w:val="both"/>
                  </w:pPr>
                  <w:r>
                    <w:rPr>
                      <w:sz w:val="24"/>
                    </w:rPr>
                    <w:t>1.8《科研建筑设计标准》JGJ91-2019</w:t>
                  </w:r>
                </w:p>
                <w:p>
                  <w:pPr>
                    <w:pStyle w:val="null3"/>
                    <w:ind w:firstLine="480"/>
                    <w:jc w:val="both"/>
                  </w:pPr>
                  <w:r>
                    <w:rPr>
                      <w:sz w:val="24"/>
                    </w:rPr>
                    <w:t>1.9《洁净厂房设计规范》GB50073</w:t>
                  </w:r>
                </w:p>
                <w:p>
                  <w:pPr>
                    <w:pStyle w:val="null3"/>
                    <w:ind w:firstLine="480"/>
                    <w:jc w:val="both"/>
                  </w:pPr>
                  <w:r>
                    <w:rPr>
                      <w:sz w:val="24"/>
                    </w:rPr>
                    <w:t>以上标准规范如被新标准替代按新标准执行，如未被替代参考执行，出现标准有高有低时按高标准执行。达到流程科学、功能齐全、配置合理、环保节能的要求。</w:t>
                  </w:r>
                </w:p>
                <w:p>
                  <w:pPr>
                    <w:pStyle w:val="null3"/>
                    <w:ind w:firstLine="480"/>
                    <w:jc w:val="both"/>
                  </w:pPr>
                  <w:r>
                    <w:rPr>
                      <w:sz w:val="24"/>
                    </w:rPr>
                    <w:t>（2）具体要求</w:t>
                  </w:r>
                </w:p>
                <w:p>
                  <w:pPr>
                    <w:pStyle w:val="null3"/>
                    <w:ind w:firstLine="480"/>
                    <w:jc w:val="both"/>
                  </w:pPr>
                  <w:r>
                    <w:rPr>
                      <w:sz w:val="24"/>
                    </w:rPr>
                    <w:t>实验室区域划分为前厅、参观走廊、万级洁净间、人员进出缓冲区、设备进出缓冲区等，人员进出缓冲区设置风淋间；万级洁净室和参观走廊布置高架地板，需满足相关承重要求。</w:t>
                  </w:r>
                </w:p>
                <w:p>
                  <w:pPr>
                    <w:pStyle w:val="null3"/>
                    <w:ind w:firstLine="480"/>
                    <w:jc w:val="both"/>
                  </w:pPr>
                  <w:r>
                    <w:rPr>
                      <w:sz w:val="24"/>
                    </w:rPr>
                    <w:t>彩钢板墙体需要满足合格的刚度、防火要求，保证成品稳固、干净美观，没有明显划痕；门窗要保证质量合格，颜色、观感符合使用者要求。</w:t>
                  </w:r>
                </w:p>
                <w:p>
                  <w:pPr>
                    <w:pStyle w:val="null3"/>
                    <w:ind w:firstLine="480"/>
                    <w:jc w:val="both"/>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2.给排水专业</w:t>
                  </w:r>
                </w:p>
                <w:p>
                  <w:pPr>
                    <w:pStyle w:val="null3"/>
                    <w:ind w:firstLine="480"/>
                    <w:jc w:val="both"/>
                  </w:pPr>
                  <w:r>
                    <w:rPr>
                      <w:sz w:val="24"/>
                    </w:rPr>
                    <w:t>（1）规范要求</w:t>
                  </w:r>
                </w:p>
                <w:p>
                  <w:pPr>
                    <w:pStyle w:val="null3"/>
                    <w:ind w:firstLine="480"/>
                    <w:jc w:val="both"/>
                  </w:pPr>
                  <w:r>
                    <w:rPr>
                      <w:sz w:val="24"/>
                    </w:rPr>
                    <w:t>应符合现行的国家、行业制订的各种规范及标准要求。不限于以下内容：</w:t>
                  </w:r>
                </w:p>
                <w:p>
                  <w:pPr>
                    <w:pStyle w:val="null3"/>
                    <w:ind w:firstLine="480"/>
                    <w:jc w:val="both"/>
                  </w:pPr>
                  <w:r>
                    <w:rPr>
                      <w:sz w:val="24"/>
                    </w:rPr>
                    <w:t>2.1《建筑给水排水设计标准》GB50015-2019</w:t>
                  </w:r>
                </w:p>
                <w:p>
                  <w:pPr>
                    <w:pStyle w:val="null3"/>
                    <w:ind w:firstLine="480"/>
                    <w:jc w:val="both"/>
                  </w:pPr>
                  <w:r>
                    <w:rPr>
                      <w:sz w:val="24"/>
                    </w:rPr>
                    <w:t>2.2《建筑给排水及采暖工程施工质量验收规范》G</w:t>
                  </w:r>
                  <w:r>
                    <w:rPr>
                      <w:sz w:val="24"/>
                    </w:rPr>
                    <w:t>B50242-</w:t>
                  </w:r>
                  <w:r>
                    <w:rPr>
                      <w:sz w:val="24"/>
                    </w:rPr>
                    <w:t>2</w:t>
                  </w:r>
                  <w:r>
                    <w:rPr>
                      <w:sz w:val="24"/>
                    </w:rPr>
                    <w:t>002</w:t>
                  </w:r>
                </w:p>
                <w:p>
                  <w:pPr>
                    <w:pStyle w:val="null3"/>
                    <w:ind w:firstLine="480"/>
                    <w:jc w:val="both"/>
                  </w:pPr>
                  <w:r>
                    <w:rPr>
                      <w:sz w:val="24"/>
                    </w:rPr>
                    <w:t>以上标准规范如被新标准替代按新标准执行，如未被替代参考执行，出现标准有高有低时按高标准执行。</w:t>
                  </w:r>
                </w:p>
                <w:p>
                  <w:pPr>
                    <w:pStyle w:val="null3"/>
                    <w:ind w:firstLine="480"/>
                    <w:jc w:val="both"/>
                  </w:pPr>
                  <w:r>
                    <w:rPr>
                      <w:sz w:val="24"/>
                    </w:rPr>
                    <w:t>（2）具体要求</w:t>
                  </w:r>
                </w:p>
                <w:p>
                  <w:pPr>
                    <w:pStyle w:val="null3"/>
                    <w:ind w:firstLine="480"/>
                    <w:jc w:val="both"/>
                  </w:pPr>
                  <w:r>
                    <w:rPr>
                      <w:sz w:val="24"/>
                    </w:rPr>
                    <w:t>各用水设备给排水管道结合原实验室水系统情况就近接驳，给水按照正常自来水供给，从楼栋水房接入，排水按照普通清洗直排，废水废液由团队自行集中收集处理。</w:t>
                  </w:r>
                </w:p>
                <w:p>
                  <w:pPr>
                    <w:pStyle w:val="null3"/>
                    <w:ind w:firstLine="480"/>
                    <w:jc w:val="both"/>
                  </w:pPr>
                  <w:r>
                    <w:rPr>
                      <w:sz w:val="24"/>
                    </w:rPr>
                    <w:t>水管走线合理美观，支架牢固，标识清晰，材料质量合格、无毒无害，给水管水量、水压符合使用要求，排水不出现反水、堵塞现象。</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4</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3.暖通专业</w:t>
                  </w:r>
                </w:p>
                <w:p>
                  <w:pPr>
                    <w:pStyle w:val="null3"/>
                    <w:ind w:firstLine="480"/>
                    <w:jc w:val="both"/>
                  </w:pPr>
                  <w:r>
                    <w:rPr>
                      <w:sz w:val="24"/>
                    </w:rPr>
                    <w:t>（1）规范要求</w:t>
                  </w:r>
                </w:p>
                <w:p>
                  <w:pPr>
                    <w:pStyle w:val="null3"/>
                    <w:ind w:firstLine="480"/>
                    <w:jc w:val="both"/>
                  </w:pPr>
                  <w:r>
                    <w:rPr>
                      <w:sz w:val="24"/>
                    </w:rPr>
                    <w:t>应符合现行的国家、行业制订的各种规范及标准要求。不限于以下内容：</w:t>
                  </w:r>
                </w:p>
                <w:p>
                  <w:pPr>
                    <w:pStyle w:val="null3"/>
                    <w:ind w:firstLine="480"/>
                    <w:jc w:val="both"/>
                  </w:pPr>
                  <w:r>
                    <w:rPr>
                      <w:sz w:val="24"/>
                    </w:rPr>
                    <w:t>3.1《</w:t>
                  </w:r>
                  <w:r>
                    <w:rPr>
                      <w:sz w:val="24"/>
                    </w:rPr>
                    <w:t>工业建筑供暖通风与空气调节设计规范》GB50019-2015</w:t>
                  </w:r>
                </w:p>
                <w:p>
                  <w:pPr>
                    <w:pStyle w:val="null3"/>
                    <w:ind w:firstLine="480"/>
                    <w:jc w:val="both"/>
                  </w:pPr>
                  <w:r>
                    <w:rPr>
                      <w:sz w:val="24"/>
                    </w:rPr>
                    <w:t>3.2《民用建筑供暖通风与空气调节设计规范》</w:t>
                  </w:r>
                  <w:r>
                    <w:rPr>
                      <w:sz w:val="24"/>
                    </w:rPr>
                    <w:t>GB50736-2012</w:t>
                  </w:r>
                </w:p>
                <w:p>
                  <w:pPr>
                    <w:pStyle w:val="null3"/>
                    <w:ind w:firstLine="480"/>
                    <w:jc w:val="both"/>
                  </w:pPr>
                  <w:r>
                    <w:rPr>
                      <w:sz w:val="24"/>
                    </w:rPr>
                    <w:t>3.3《多联机空调系统工程技术规程》JGJ174-2010</w:t>
                  </w:r>
                </w:p>
                <w:p>
                  <w:pPr>
                    <w:pStyle w:val="null3"/>
                    <w:ind w:firstLine="480"/>
                    <w:jc w:val="both"/>
                  </w:pPr>
                  <w:r>
                    <w:rPr>
                      <w:sz w:val="24"/>
                    </w:rPr>
                    <w:t>3.4《公共建筑节能设计标准》GB50189-2015</w:t>
                  </w:r>
                </w:p>
                <w:p>
                  <w:pPr>
                    <w:pStyle w:val="null3"/>
                    <w:ind w:firstLine="480"/>
                    <w:jc w:val="both"/>
                  </w:pPr>
                  <w:r>
                    <w:rPr>
                      <w:sz w:val="24"/>
                    </w:rPr>
                    <w:t>3.5《洁净厂房设计规范》GB50073</w:t>
                  </w:r>
                </w:p>
                <w:p>
                  <w:pPr>
                    <w:pStyle w:val="null3"/>
                    <w:ind w:firstLine="480"/>
                    <w:jc w:val="both"/>
                  </w:pPr>
                  <w:r>
                    <w:rPr>
                      <w:sz w:val="24"/>
                    </w:rPr>
                    <w:t>3.6《实验室生物安全通用要求》</w:t>
                  </w:r>
                  <w:r>
                    <w:rPr>
                      <w:sz w:val="24"/>
                    </w:rPr>
                    <w:t>GB19489-2008</w:t>
                  </w:r>
                </w:p>
                <w:p>
                  <w:pPr>
                    <w:pStyle w:val="null3"/>
                    <w:ind w:firstLine="480"/>
                    <w:jc w:val="both"/>
                  </w:pPr>
                  <w:r>
                    <w:rPr>
                      <w:sz w:val="24"/>
                    </w:rPr>
                    <w:t>以上标准规范如被新标准替代按新标准执行，如未被替代参考执行，出现标准有高有低时按高标准执行。</w:t>
                  </w:r>
                </w:p>
                <w:p>
                  <w:pPr>
                    <w:pStyle w:val="null3"/>
                    <w:ind w:firstLine="480"/>
                    <w:jc w:val="both"/>
                  </w:pPr>
                  <w:r>
                    <w:rPr>
                      <w:sz w:val="24"/>
                    </w:rPr>
                    <w:t>（2）具体要求</w:t>
                  </w:r>
                </w:p>
                <w:p>
                  <w:pPr>
                    <w:pStyle w:val="null3"/>
                    <w:ind w:firstLine="480"/>
                    <w:jc w:val="both"/>
                  </w:pPr>
                  <w:r>
                    <w:rPr>
                      <w:sz w:val="24"/>
                    </w:rPr>
                    <w:t>配置洁净空调系统，满足洁净要求，办理相关检验报告；实验尾气包括烷基化苯甲酸烷基酯、苯甲酸烷基酯、苯甲酸芳烷基酯等苯系化合物，配置尾气处理设备处理之后进行排放；配置冷却循环水系统，用水量600L/min，压力</w:t>
                  </w:r>
                  <w:r>
                    <w:rPr>
                      <w:sz w:val="24"/>
                    </w:rPr>
                    <w:t>0.6Mpa</w:t>
                  </w:r>
                  <w:r>
                    <w:rPr>
                      <w:sz w:val="24"/>
                    </w:rPr>
                    <w:t>，进水温度18±1℃，对水质无特别要求。需保证设备质量及长期稳定的运行要求。</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5</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4.弱电专业</w:t>
                  </w:r>
                </w:p>
                <w:p>
                  <w:pPr>
                    <w:pStyle w:val="null3"/>
                    <w:ind w:firstLine="480"/>
                    <w:jc w:val="both"/>
                  </w:pPr>
                  <w:r>
                    <w:rPr>
                      <w:sz w:val="24"/>
                    </w:rPr>
                    <w:t>（1）规范要求</w:t>
                  </w:r>
                </w:p>
                <w:p>
                  <w:pPr>
                    <w:pStyle w:val="null3"/>
                    <w:ind w:firstLine="480"/>
                    <w:jc w:val="both"/>
                  </w:pPr>
                  <w:r>
                    <w:rPr>
                      <w:sz w:val="24"/>
                    </w:rPr>
                    <w:t>应符合现行的国家、行业制订的各种规范及标准要求。不限于以下内容：</w:t>
                  </w:r>
                </w:p>
                <w:p>
                  <w:pPr>
                    <w:pStyle w:val="null3"/>
                    <w:ind w:firstLine="480"/>
                    <w:jc w:val="both"/>
                  </w:pPr>
                  <w:r>
                    <w:rPr>
                      <w:sz w:val="24"/>
                    </w:rPr>
                    <w:t>4.1《民用建筑电气设计标准》GB51348-2019</w:t>
                  </w:r>
                </w:p>
                <w:p>
                  <w:pPr>
                    <w:pStyle w:val="null3"/>
                    <w:ind w:firstLine="480"/>
                    <w:jc w:val="both"/>
                  </w:pPr>
                  <w:r>
                    <w:rPr>
                      <w:sz w:val="24"/>
                    </w:rPr>
                    <w:t>4.2《建筑电气与智能化通用</w:t>
                  </w:r>
                  <w:r>
                    <w:rPr>
                      <w:sz w:val="24"/>
                    </w:rPr>
                    <w:t>规范》GB55024-2022</w:t>
                  </w:r>
                </w:p>
                <w:p>
                  <w:pPr>
                    <w:pStyle w:val="null3"/>
                    <w:ind w:firstLine="480"/>
                    <w:jc w:val="both"/>
                  </w:pPr>
                  <w:r>
                    <w:rPr>
                      <w:sz w:val="24"/>
                    </w:rPr>
                    <w:t>4.3《安全防范工程通用规范》</w:t>
                  </w:r>
                  <w:r>
                    <w:rPr>
                      <w:sz w:val="24"/>
                    </w:rPr>
                    <w:t>GB55029-2022</w:t>
                  </w:r>
                </w:p>
                <w:p>
                  <w:pPr>
                    <w:pStyle w:val="null3"/>
                    <w:ind w:firstLine="480"/>
                    <w:jc w:val="both"/>
                  </w:pPr>
                  <w:r>
                    <w:rPr>
                      <w:sz w:val="24"/>
                    </w:rPr>
                    <w:t>4.4《出入口控制系统工程设计规范》GB50396-2007</w:t>
                  </w:r>
                </w:p>
                <w:p>
                  <w:pPr>
                    <w:pStyle w:val="null3"/>
                    <w:ind w:firstLine="480"/>
                    <w:jc w:val="both"/>
                  </w:pPr>
                  <w:r>
                    <w:rPr>
                      <w:sz w:val="24"/>
                    </w:rPr>
                    <w:t>4.5《智能建筑设计标准》GB650314-2015</w:t>
                  </w:r>
                </w:p>
                <w:p>
                  <w:pPr>
                    <w:pStyle w:val="null3"/>
                    <w:ind w:firstLine="480"/>
                    <w:jc w:val="both"/>
                  </w:pPr>
                  <w:r>
                    <w:rPr>
                      <w:sz w:val="24"/>
                    </w:rPr>
                    <w:t>4.6《视频安防监控系统工程设计规范》GB50395-2007</w:t>
                  </w:r>
                </w:p>
                <w:p>
                  <w:pPr>
                    <w:pStyle w:val="null3"/>
                    <w:ind w:firstLine="480"/>
                    <w:jc w:val="both"/>
                  </w:pPr>
                  <w:r>
                    <w:rPr>
                      <w:sz w:val="24"/>
                    </w:rPr>
                    <w:t>4.7《综合布线系统工程设计规</w:t>
                  </w:r>
                  <w:r>
                    <w:rPr>
                      <w:sz w:val="24"/>
                    </w:rPr>
                    <w:t>范》GB50311-2016</w:t>
                  </w:r>
                </w:p>
                <w:p>
                  <w:pPr>
                    <w:pStyle w:val="null3"/>
                    <w:ind w:firstLine="480"/>
                    <w:jc w:val="both"/>
                  </w:pPr>
                  <w:r>
                    <w:rPr>
                      <w:sz w:val="24"/>
                    </w:rPr>
                    <w:t>以上标准规范如被新标准替代按新标准执行，如未被替代参考执行，出现标准有高有低时按高标准执行。</w:t>
                  </w:r>
                </w:p>
                <w:p>
                  <w:pPr>
                    <w:pStyle w:val="null3"/>
                    <w:ind w:firstLine="480"/>
                    <w:jc w:val="both"/>
                  </w:pPr>
                  <w:r>
                    <w:rPr>
                      <w:sz w:val="24"/>
                    </w:rPr>
                    <w:t>（2）具体要求</w:t>
                  </w:r>
                </w:p>
                <w:p>
                  <w:pPr>
                    <w:pStyle w:val="null3"/>
                    <w:ind w:firstLine="480"/>
                    <w:jc w:val="both"/>
                  </w:pPr>
                  <w:r>
                    <w:rPr>
                      <w:sz w:val="24"/>
                    </w:rPr>
                    <w:t>根据实验室布局和使用情况，设置视频监控点位，配置各分区的门禁系统，实现实验区域的管理覆盖，并接入园区现有系统。</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6</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5.电气专业</w:t>
                  </w:r>
                </w:p>
                <w:p>
                  <w:pPr>
                    <w:pStyle w:val="null3"/>
                    <w:ind w:firstLine="480"/>
                    <w:jc w:val="both"/>
                  </w:pPr>
                  <w:r>
                    <w:rPr>
                      <w:sz w:val="24"/>
                    </w:rPr>
                    <w:t>（1）规范要求</w:t>
                  </w:r>
                </w:p>
                <w:p>
                  <w:pPr>
                    <w:pStyle w:val="null3"/>
                    <w:ind w:firstLine="480"/>
                    <w:jc w:val="both"/>
                  </w:pPr>
                  <w:r>
                    <w:rPr>
                      <w:sz w:val="24"/>
                    </w:rPr>
                    <w:t>应符合现行的国家、行业制订的各种规范及标准要求。不限于以下内容：</w:t>
                  </w:r>
                </w:p>
                <w:p>
                  <w:pPr>
                    <w:pStyle w:val="null3"/>
                    <w:ind w:firstLine="480"/>
                    <w:jc w:val="both"/>
                  </w:pPr>
                  <w:r>
                    <w:rPr>
                      <w:sz w:val="24"/>
                    </w:rPr>
                    <w:t>5.1《民用建筑电气设计标准》GB51348-2019</w:t>
                  </w:r>
                </w:p>
                <w:p>
                  <w:pPr>
                    <w:pStyle w:val="null3"/>
                    <w:ind w:firstLine="480"/>
                    <w:jc w:val="both"/>
                  </w:pPr>
                  <w:r>
                    <w:rPr>
                      <w:sz w:val="24"/>
                    </w:rPr>
                    <w:t>5.2《建筑照明设计标准》GB/T50034-2024</w:t>
                  </w:r>
                </w:p>
                <w:p>
                  <w:pPr>
                    <w:pStyle w:val="null3"/>
                    <w:ind w:firstLine="480"/>
                    <w:jc w:val="both"/>
                  </w:pPr>
                  <w:r>
                    <w:rPr>
                      <w:sz w:val="24"/>
                    </w:rPr>
                    <w:t>5.3《供配电系统设计规范》GB50052-2009</w:t>
                  </w:r>
                </w:p>
                <w:p>
                  <w:pPr>
                    <w:pStyle w:val="null3"/>
                    <w:ind w:firstLine="480"/>
                    <w:jc w:val="both"/>
                  </w:pPr>
                  <w:r>
                    <w:rPr>
                      <w:sz w:val="24"/>
                    </w:rPr>
                    <w:t>5.4《建筑设计防火规范》GB50016-2014(2018年版)</w:t>
                  </w:r>
                </w:p>
                <w:p>
                  <w:pPr>
                    <w:pStyle w:val="null3"/>
                    <w:ind w:firstLine="480"/>
                    <w:jc w:val="both"/>
                  </w:pPr>
                  <w:r>
                    <w:rPr>
                      <w:sz w:val="24"/>
                    </w:rPr>
                    <w:t>以上标准规范如被新标准替代按新标准执行，如未被替代参考执行，出现标准有高有低时按高标准执行。</w:t>
                  </w:r>
                </w:p>
                <w:p>
                  <w:pPr>
                    <w:pStyle w:val="null3"/>
                    <w:ind w:firstLine="480"/>
                    <w:jc w:val="both"/>
                  </w:pPr>
                  <w:r>
                    <w:rPr>
                      <w:sz w:val="24"/>
                    </w:rPr>
                    <w:t>（2）具体要求</w:t>
                  </w:r>
                </w:p>
                <w:p>
                  <w:pPr>
                    <w:pStyle w:val="null3"/>
                    <w:ind w:firstLine="480"/>
                    <w:jc w:val="both"/>
                  </w:pPr>
                  <w:r>
                    <w:rPr>
                      <w:sz w:val="24"/>
                    </w:rPr>
                    <w:t>实验设备总功率约335KW，设备防静电接地处理，设置三个主电箱：电箱1，三相380V，140KW，配置一个总空开+预留三个（各约50KW）的分空开；电箱2：三相380V/单相220V，110KW，配置一个总空开+预留三个（各约40KW）的分空开；电箱3：三相208V，85KW，配置一个总空开+预留两个（各约40KW）的分空开。主要设备按照一般要求进行独立接地，主要设备自带UPS，实验室无需另外配置。其他如洁净系统、液氮系统尾气处理系统等结合实际情况考虑，新增回路和控制电箱。新增回路和电箱标识清晰，线槽线管走线合理、横平竖直、观感良好，支架间距合理、连接牢固，材料合格无破损，保证安全。洁净室区域设置为黄光区，其他区域正常，配套灯具和插座。</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7</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6. 消防专业</w:t>
                  </w:r>
                </w:p>
                <w:p>
                  <w:pPr>
                    <w:pStyle w:val="null3"/>
                    <w:ind w:firstLine="480"/>
                    <w:jc w:val="both"/>
                  </w:pPr>
                  <w:r>
                    <w:rPr>
                      <w:sz w:val="24"/>
                    </w:rPr>
                    <w:t>（1）规范要求</w:t>
                  </w:r>
                </w:p>
                <w:p>
                  <w:pPr>
                    <w:pStyle w:val="null3"/>
                    <w:ind w:firstLine="480"/>
                    <w:jc w:val="both"/>
                  </w:pPr>
                  <w:r>
                    <w:rPr>
                      <w:sz w:val="24"/>
                    </w:rPr>
                    <w:t>应符合现行的国家、行业制订的各种规范及标准要求。不限于以下内容：</w:t>
                  </w:r>
                </w:p>
                <w:p>
                  <w:pPr>
                    <w:pStyle w:val="null3"/>
                    <w:ind w:firstLine="480"/>
                    <w:jc w:val="both"/>
                  </w:pPr>
                  <w:r>
                    <w:rPr>
                      <w:sz w:val="24"/>
                    </w:rPr>
                    <w:t>6.1《建筑给水排水设计标准》GB50015-2019</w:t>
                  </w:r>
                </w:p>
                <w:p>
                  <w:pPr>
                    <w:pStyle w:val="null3"/>
                    <w:ind w:firstLine="480"/>
                    <w:jc w:val="both"/>
                  </w:pPr>
                  <w:r>
                    <w:rPr>
                      <w:sz w:val="24"/>
                    </w:rPr>
                    <w:t>6.2《建筑设计防火规范》GB50016-2014(2018年版)</w:t>
                  </w:r>
                </w:p>
                <w:p>
                  <w:pPr>
                    <w:pStyle w:val="null3"/>
                    <w:ind w:firstLine="480"/>
                    <w:jc w:val="both"/>
                  </w:pPr>
                  <w:r>
                    <w:rPr>
                      <w:sz w:val="24"/>
                    </w:rPr>
                    <w:t>6.3《自动喷水灭火系统设计规范</w:t>
                  </w:r>
                  <w:r>
                    <w:rPr>
                      <w:sz w:val="24"/>
                    </w:rPr>
                    <w:t>》GB50084-2017</w:t>
                  </w:r>
                </w:p>
                <w:p>
                  <w:pPr>
                    <w:pStyle w:val="null3"/>
                    <w:ind w:firstLine="480"/>
                    <w:jc w:val="both"/>
                  </w:pPr>
                  <w:r>
                    <w:rPr>
                      <w:sz w:val="24"/>
                    </w:rPr>
                    <w:t>6.4《建筑灭火器配置设计规范》GB50140-2005</w:t>
                  </w:r>
                </w:p>
                <w:p>
                  <w:pPr>
                    <w:pStyle w:val="null3"/>
                    <w:ind w:firstLine="480"/>
                    <w:jc w:val="both"/>
                  </w:pPr>
                  <w:r>
                    <w:rPr>
                      <w:sz w:val="24"/>
                    </w:rPr>
                    <w:t>6.5《消防给水及消火栓系统技术规范》GB50974-2014</w:t>
                  </w:r>
                </w:p>
                <w:p>
                  <w:pPr>
                    <w:pStyle w:val="null3"/>
                    <w:ind w:firstLine="480"/>
                    <w:jc w:val="both"/>
                  </w:pPr>
                  <w:r>
                    <w:rPr>
                      <w:sz w:val="24"/>
                    </w:rPr>
                    <w:t>6.6</w:t>
                  </w:r>
                  <w:r>
                    <w:rPr>
                      <w:sz w:val="24"/>
                    </w:rPr>
                    <w:t>《消防设施通用规范》GB55036-2022</w:t>
                  </w:r>
                </w:p>
                <w:p>
                  <w:pPr>
                    <w:pStyle w:val="null3"/>
                    <w:ind w:firstLine="480"/>
                    <w:jc w:val="both"/>
                  </w:pPr>
                  <w:r>
                    <w:rPr>
                      <w:sz w:val="24"/>
                    </w:rPr>
                    <w:t>6.7《火灾自动报警系统设计规范》</w:t>
                  </w:r>
                  <w:r>
                    <w:rPr>
                      <w:sz w:val="24"/>
                    </w:rPr>
                    <w:t>GB50116-2013</w:t>
                  </w:r>
                </w:p>
                <w:p>
                  <w:pPr>
                    <w:pStyle w:val="null3"/>
                    <w:ind w:firstLine="480"/>
                    <w:jc w:val="both"/>
                  </w:pPr>
                  <w:r>
                    <w:rPr>
                      <w:sz w:val="24"/>
                    </w:rPr>
                    <w:t>6.8</w:t>
                  </w:r>
                  <w:r>
                    <w:rPr>
                      <w:sz w:val="24"/>
                    </w:rPr>
                    <w:t>《消防应急照明和疏散指示系统技术标准》GB51309-2018</w:t>
                  </w:r>
                </w:p>
                <w:p>
                  <w:pPr>
                    <w:pStyle w:val="null3"/>
                    <w:ind w:firstLine="480"/>
                    <w:jc w:val="both"/>
                  </w:pPr>
                  <w:r>
                    <w:rPr>
                      <w:sz w:val="24"/>
                    </w:rPr>
                    <w:t>以上标准规范如被新标准替代按新标准执行，如未被替代参考执行，出现标准有高有低时按高标准执行。</w:t>
                  </w:r>
                </w:p>
                <w:p>
                  <w:pPr>
                    <w:pStyle w:val="null3"/>
                    <w:ind w:firstLine="480"/>
                    <w:jc w:val="both"/>
                  </w:pPr>
                  <w:r>
                    <w:rPr>
                      <w:sz w:val="24"/>
                    </w:rPr>
                    <w:t>（2）具体要求</w:t>
                  </w:r>
                </w:p>
                <w:p>
                  <w:pPr>
                    <w:pStyle w:val="null3"/>
                    <w:ind w:firstLine="480"/>
                    <w:jc w:val="both"/>
                  </w:pPr>
                  <w:r>
                    <w:rPr>
                      <w:sz w:val="24"/>
                    </w:rPr>
                    <w:t>采用喷淋+消火栓系统，由于实验室内部分区变化，对原实验室的消防系统重新设置；考虑实验室用气安全问题，配置消防探测及报警系统；考虑配备酒精、有机溶剂（有毒）等危化品存储方案,布置紧急冲淋区。满足相关消防要求，办理相关证件。</w:t>
                  </w:r>
                </w:p>
                <w:p>
                  <w:pPr>
                    <w:pStyle w:val="null3"/>
                    <w:ind w:firstLine="480"/>
                    <w:jc w:val="both"/>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8</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2"/>
                    <w:jc w:val="both"/>
                  </w:pPr>
                  <w:r>
                    <w:rPr>
                      <w:sz w:val="24"/>
                    </w:rPr>
                    <w:t>本项目工程量清单中的“水龙头”（</w:t>
                  </w:r>
                  <w:r>
                    <w:rPr>
                      <w:sz w:val="19"/>
                    </w:rPr>
                    <w:t xml:space="preserve"> </w:t>
                  </w:r>
                  <w:r>
                    <w:rPr>
                      <w:sz w:val="24"/>
                    </w:rPr>
                    <w:t>详见安装工程清单中安装部分-序号3“洗手盆”及序号8“水龙头”的项目特征描述</w:t>
                  </w:r>
                  <w:r>
                    <w:rPr>
                      <w:sz w:val="24"/>
                    </w:rPr>
                    <w:t>）、“</w:t>
                  </w:r>
                  <w:r>
                    <w:rPr>
                      <w:sz w:val="24"/>
                    </w:rPr>
                    <w:t>制冷压缩机</w:t>
                  </w:r>
                  <w:r>
                    <w:rPr>
                      <w:sz w:val="24"/>
                    </w:rPr>
                    <w:t>（</w:t>
                  </w:r>
                  <w:r>
                    <w:rPr>
                      <w:sz w:val="19"/>
                    </w:rPr>
                    <w:t xml:space="preserve"> </w:t>
                  </w:r>
                  <w:r>
                    <w:rPr>
                      <w:sz w:val="24"/>
                    </w:rPr>
                    <w:t>详见安装工程清单中安装部分-序号</w:t>
                  </w:r>
                  <w:r>
                    <w:rPr>
                      <w:sz w:val="24"/>
                    </w:rPr>
                    <w:t>36“风冷热泵”</w:t>
                  </w:r>
                  <w:r>
                    <w:rPr>
                      <w:sz w:val="24"/>
                    </w:rPr>
                    <w:t>）</w:t>
                  </w:r>
                  <w:r>
                    <w:rPr>
                      <w:sz w:val="24"/>
                    </w:rPr>
                    <w:t>”</w:t>
                  </w:r>
                  <w:r>
                    <w:rPr>
                      <w:sz w:val="24"/>
                    </w:rPr>
                    <w:t>、</w:t>
                  </w:r>
                  <w:r>
                    <w:rPr>
                      <w:sz w:val="24"/>
                    </w:rPr>
                    <w:t>“</w:t>
                  </w:r>
                  <w:r>
                    <w:rPr>
                      <w:sz w:val="24"/>
                    </w:rPr>
                    <w:t>空调机组</w:t>
                  </w:r>
                  <w:r>
                    <w:rPr>
                      <w:sz w:val="24"/>
                    </w:rPr>
                    <w:t>（</w:t>
                  </w:r>
                  <w:r>
                    <w:rPr>
                      <w:sz w:val="19"/>
                    </w:rPr>
                    <w:t xml:space="preserve"> </w:t>
                  </w:r>
                  <w:r>
                    <w:rPr>
                      <w:sz w:val="24"/>
                    </w:rPr>
                    <w:t>详见安装工程清单中安装部分-序号</w:t>
                  </w:r>
                  <w:r>
                    <w:rPr>
                      <w:sz w:val="24"/>
                    </w:rPr>
                    <w:t>43“变频多联式中央空调机”</w:t>
                  </w:r>
                  <w:r>
                    <w:rPr>
                      <w:sz w:val="24"/>
                    </w:rPr>
                    <w:t>）</w:t>
                  </w:r>
                  <w:r>
                    <w:rPr>
                      <w:sz w:val="24"/>
                    </w:rPr>
                    <w:t>”</w:t>
                  </w:r>
                  <w:r>
                    <w:rPr>
                      <w:sz w:val="24"/>
                    </w:rPr>
                    <w:t>为政府强制采购节能产品，响应供应商须按以下格式填写产品的品牌、型号、节能产品认证证书编号，并在响应文件中提供国家确定的认证机构出具的、处于有效期之内的节能产品认证证书扫描件，否则作无效响应处理。</w:t>
                  </w:r>
                </w:p>
                <w:p>
                  <w:pPr>
                    <w:pStyle w:val="null3"/>
                    <w:ind w:firstLine="480"/>
                    <w:jc w:val="both"/>
                  </w:pP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9</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560"/>
                    <w:jc w:val="both"/>
                  </w:pPr>
                  <w:r>
                    <w:rPr>
                      <w:sz w:val="24"/>
                    </w:rPr>
                    <w:t>其他要求：</w:t>
                  </w:r>
                </w:p>
                <w:p>
                  <w:pPr>
                    <w:pStyle w:val="null3"/>
                    <w:spacing w:before="105" w:after="105"/>
                    <w:jc w:val="both"/>
                  </w:pPr>
                  <w:r>
                    <w:rPr>
                      <w:sz w:val="24"/>
                    </w:rPr>
                    <w:t>1、供应商应根据本项目的建设内容及要求制定</w:t>
                  </w:r>
                  <w:r>
                    <w:rPr>
                      <w:sz w:val="24"/>
                    </w:rPr>
                    <w:t>施工重点与难点</w:t>
                  </w:r>
                  <w:r>
                    <w:rPr>
                      <w:sz w:val="24"/>
                    </w:rPr>
                    <w:t>认识（包括但不限于高空作业、成品保护、洁净控制、风系统调试、管道清洁、接口协调等），并</w:t>
                  </w:r>
                  <w:r>
                    <w:rPr>
                      <w:sz w:val="24"/>
                    </w:rPr>
                    <w:t>结合现场施工条件，</w:t>
                  </w:r>
                  <w:r>
                    <w:rPr>
                      <w:sz w:val="24"/>
                    </w:rPr>
                    <w:t>对</w:t>
                  </w:r>
                  <w:r>
                    <w:rPr>
                      <w:sz w:val="24"/>
                    </w:rPr>
                    <w:t>重点难点</w:t>
                  </w:r>
                  <w:r>
                    <w:rPr>
                      <w:sz w:val="24"/>
                    </w:rPr>
                    <w:t>进行</w:t>
                  </w:r>
                  <w:r>
                    <w:rPr>
                      <w:sz w:val="24"/>
                    </w:rPr>
                    <w:t>分析，制定相应对策。</w:t>
                  </w:r>
                </w:p>
                <w:p>
                  <w:pPr>
                    <w:pStyle w:val="null3"/>
                    <w:spacing w:before="105" w:after="105"/>
                    <w:jc w:val="both"/>
                  </w:pPr>
                  <w:r>
                    <w:rPr>
                      <w:sz w:val="24"/>
                    </w:rPr>
                    <w:t>2、供应商应根据本项目的建设内容及要求制定相应的</w:t>
                  </w:r>
                  <w:r>
                    <w:rPr>
                      <w:sz w:val="24"/>
                    </w:rPr>
                    <w:t>服务响应计划：对服务响应计划措施（包括但不限于：人员、设备配备情况、服务响应等）。</w:t>
                  </w:r>
                </w:p>
                <w:p>
                  <w:pPr>
                    <w:pStyle w:val="null3"/>
                    <w:spacing w:before="105" w:after="105"/>
                    <w:jc w:val="both"/>
                  </w:pPr>
                  <w:r>
                    <w:rPr>
                      <w:sz w:val="24"/>
                    </w:rPr>
                    <w:t>3、供应商应根据本项目的建设内容及要求制定相应的施工进度计划及保证措施</w:t>
                  </w:r>
                  <w:r>
                    <w:rPr>
                      <w:sz w:val="24"/>
                    </w:rPr>
                    <w:t>。</w:t>
                  </w:r>
                </w:p>
                <w:p>
                  <w:pPr>
                    <w:pStyle w:val="null3"/>
                    <w:spacing w:before="105" w:after="105"/>
                    <w:jc w:val="both"/>
                  </w:pPr>
                  <w:r>
                    <w:rPr>
                      <w:sz w:val="24"/>
                    </w:rPr>
                    <w:t>4、供应商应根据本项目的建设内容及要求制定相应的施工组织方案（包括施工组织设计方案、施工机械和劳动力供应计划、施工工艺等）。</w:t>
                  </w:r>
                </w:p>
                <w:p>
                  <w:pPr>
                    <w:pStyle w:val="null3"/>
                    <w:spacing w:before="105" w:after="105"/>
                    <w:jc w:val="both"/>
                  </w:pPr>
                  <w:r>
                    <w:rPr>
                      <w:sz w:val="24"/>
                    </w:rPr>
                    <w:t>5、供应商应根据本项目的建设内容及要求制定相应的施工质量控制方案（包括人员岗位职责划分、材料采购、施工过程控制及检验</w:t>
                  </w:r>
                  <w:r>
                    <w:rPr>
                      <w:sz w:val="24"/>
                    </w:rPr>
                    <w:t>）。</w:t>
                  </w:r>
                </w:p>
                <w:p>
                  <w:pPr>
                    <w:pStyle w:val="null3"/>
                    <w:spacing w:before="105" w:after="105"/>
                    <w:jc w:val="both"/>
                  </w:pPr>
                  <w:r>
                    <w:rPr>
                      <w:sz w:val="24"/>
                    </w:rPr>
                    <w:t>6、供应商应根据本项目的建设内容及要求制定相应的文明施工、安全生产措施（包括安全警示、安全防护、场容场貌、材料堆放、现场防火、防尘、垃圾清运、环境保护</w:t>
                  </w:r>
                  <w:r>
                    <w:rPr>
                      <w:sz w:val="24"/>
                    </w:rPr>
                    <w:t>等）。</w:t>
                  </w:r>
                </w:p>
                <w:p>
                  <w:pPr>
                    <w:pStyle w:val="null3"/>
                    <w:spacing w:before="105" w:after="105"/>
                    <w:jc w:val="both"/>
                  </w:pPr>
                  <w:r>
                    <w:rPr>
                      <w:sz w:val="24"/>
                    </w:rPr>
                    <w:t>7、供应商应根据本项目的建设内容及要求制定相应的应急方案（包括火灾、突发公共卫生事件、暴雨、暴风、突发停电等）。</w:t>
                  </w:r>
                </w:p>
                <w:p>
                  <w:pPr>
                    <w:pStyle w:val="null3"/>
                    <w:spacing w:before="105" w:after="105"/>
                    <w:jc w:val="both"/>
                  </w:pPr>
                  <w:r>
                    <w:rPr>
                      <w:sz w:val="24"/>
                    </w:rPr>
                    <w:t>8、供应商应根据本项目的建设内容及要求制定相应的保修期服务方案（包括定期回访制度、响应时间、人员安排等）。</w:t>
                  </w:r>
                </w:p>
                <w:p>
                  <w:pPr>
                    <w:pStyle w:val="null3"/>
                    <w:spacing w:before="105" w:after="105"/>
                    <w:jc w:val="both"/>
                  </w:pPr>
                  <w:r>
                    <w:rPr>
                      <w:sz w:val="24"/>
                    </w:rPr>
                    <w:t>9、供应商应协助采购人办理工程所需的建筑施工许可证等相关手续。</w:t>
                  </w:r>
                </w:p>
                <w:p>
                  <w:pPr>
                    <w:pStyle w:val="null3"/>
                    <w:spacing w:before="105" w:after="105"/>
                    <w:jc w:val="both"/>
                  </w:pPr>
                  <w:r>
                    <w:rPr>
                      <w:sz w:val="24"/>
                    </w:rPr>
                    <w:t>10、供应商需</w:t>
                  </w:r>
                  <w:r>
                    <w:rPr>
                      <w:sz w:val="24"/>
                    </w:rPr>
                    <w:t>根据本项目的工程量清单并</w:t>
                  </w:r>
                  <w:r>
                    <w:rPr>
                      <w:sz w:val="24"/>
                    </w:rPr>
                    <w:t>按以下格式填写本项目</w:t>
                  </w:r>
                  <w:r>
                    <w:rPr>
                      <w:sz w:val="24"/>
                    </w:rPr>
                    <w:t>拟投入的</w:t>
                  </w:r>
                  <w:r>
                    <w:rPr>
                      <w:sz w:val="24"/>
                    </w:rPr>
                    <w:t>产品的品牌、型号信息。</w:t>
                  </w:r>
                  <w:r>
                    <w:rPr>
                      <w:sz w:val="24"/>
                    </w:rPr>
                    <w:t>本项目使用的主要材料须提供样板并经采购人确认符合项目要求后，方可使用。如发现货不对板和质量问题的，采购人有权拒用，并由成交供应商承担损失。</w:t>
                  </w:r>
                </w:p>
                <w:p>
                  <w:pPr>
                    <w:pStyle w:val="null3"/>
                    <w:jc w:val="center"/>
                  </w:pPr>
                  <w:r>
                    <w:rPr>
                      <w:sz w:val="24"/>
                    </w:rPr>
                    <w:t>重要产品的情况说明表</w:t>
                  </w:r>
                </w:p>
                <w:tbl>
                  <w:tblPr>
                    <w:tblInd w:type="dxa" w:w="120"/>
                    <w:tblBorders>
                      <w:top w:val="none" w:color="000000" w:sz="4"/>
                      <w:left w:val="none" w:color="000000" w:sz="4"/>
                      <w:bottom w:val="none" w:color="000000" w:sz="4"/>
                      <w:right w:val="none" w:color="000000" w:sz="4"/>
                      <w:insideH w:val="none"/>
                      <w:insideV w:val="none"/>
                    </w:tblBorders>
                  </w:tblPr>
                  <w:tblGrid>
                    <w:gridCol w:w="932"/>
                    <w:gridCol w:w="932"/>
                    <w:gridCol w:w="932"/>
                    <w:gridCol w:w="932"/>
                    <w:gridCol w:w="932"/>
                  </w:tblGrid>
                  <w:tr>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设备或物料名称</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型号</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pPr>
                  <w:r>
                    <w:rPr>
                      <w:sz w:val="24"/>
                    </w:rPr>
                    <w:t xml:space="preserve">   重要产品指对工程质量、洁净等级或系统运行影响最大的主材与设备（包括但不限于：空调机组、风淋间、洁净墙板/顶/地面材料、净化灯具、送/回风口与调节阀、关键风管与风阀、风机、冷却水机组、废气处理装置、电缆及配电箱、探测器等），供应商应在‘重要产品的情况说明表’中填写上述产品的品牌、型号与备注；一般耗材和次要装饰材料无需逐项列明</w:t>
                  </w:r>
                  <w:r>
                    <w:rPr>
                      <w:sz w:val="24"/>
                    </w:rPr>
                    <w:t>。”</w:t>
                  </w:r>
                </w:p>
                <w:p>
                  <w:pPr>
                    <w:pStyle w:val="null3"/>
                  </w:pPr>
                  <w:r>
                    <w:rPr>
                      <w:sz w:val="24"/>
                    </w:rPr>
                    <w:t>11、成交供应商在供货时应当出具所提供建材产品符合需求标准的证明性文件，包括国家统一推行的绿色建材产品认证证书，或符合需求标准的有效检测报告等。</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0</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24"/>
                    </w:rPr>
                    <w:t>供应商须在收到磋商文件、图纸和工程量清单之后，采购答疑之前认真审查图纸和工程量清单，供应商对工程量清单若有疑义，可以书面形式提出</w:t>
                  </w:r>
                  <w:r>
                    <w:rPr>
                      <w:sz w:val="24"/>
                    </w:rPr>
                    <w:t>询问</w:t>
                  </w:r>
                  <w:r>
                    <w:rPr>
                      <w:sz w:val="24"/>
                    </w:rPr>
                    <w:t>，经采购人确认后，统一修改工程量清单，并以</w:t>
                  </w:r>
                  <w:r>
                    <w:rPr>
                      <w:sz w:val="24"/>
                    </w:rPr>
                    <w:t>答复</w:t>
                  </w:r>
                  <w:r>
                    <w:rPr>
                      <w:sz w:val="24"/>
                    </w:rPr>
                    <w:t>文件</w:t>
                  </w:r>
                  <w:r>
                    <w:rPr>
                      <w:sz w:val="24"/>
                    </w:rPr>
                    <w:t>形式发送至</w:t>
                  </w:r>
                  <w:r>
                    <w:rPr>
                      <w:sz w:val="24"/>
                    </w:rPr>
                    <w:t>询问</w:t>
                  </w:r>
                  <w:r>
                    <w:rPr>
                      <w:sz w:val="24"/>
                    </w:rPr>
                    <w:t>供应商</w:t>
                  </w:r>
                  <w:r>
                    <w:rPr>
                      <w:sz w:val="24"/>
                    </w:rPr>
                    <w:t>。任何供应商不得擅自变更工程量清单，任何擅自修改的工程量清单将不予接受。</w:t>
                  </w:r>
                  <w:r>
                    <w:rPr>
                      <w:sz w:val="24"/>
                    </w:rPr>
                    <w:t>供应商</w:t>
                  </w:r>
                  <w:r>
                    <w:rPr>
                      <w:sz w:val="24"/>
                    </w:rPr>
                    <w:t>可先到工地踏勘以充分了解工地位置、情况、道路、储存空间、装卸限制及任何其他足以影响承包价的情况，任何因忽视或误解工地情况而导致的索赔或工期延长申请将不被批准。</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11</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其他要求：其他未尽事宜详见施工合同。</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4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（政府采购工程项目</w:t>
                  </w:r>
                  <w:r>
                    <w:rPr>
                      <w:sz w:val="21"/>
                      <w:b/>
                    </w:rPr>
                    <w:t>采购货物涉及《绿色建筑和绿色建材政府采购需求标准（2025年版）》的适用</w:t>
                  </w:r>
                  <w:r>
                    <w:rPr>
                      <w:sz w:val="21"/>
                      <w:b/>
                    </w:rPr>
                    <w:t>）http://www.ccgp.gov.cn/lsjzjc/bd/202503/t20250303_24240265.htm</w:t>
                  </w:r>
                </w:p>
                <w:p>
                  <w:pPr>
                    <w:pStyle w:val="null3"/>
                    <w:jc w:val="left"/>
                  </w:pPr>
                  <w:r>
                    <w:rPr>
                      <w:sz w:val="21"/>
                      <w:color w:val="000000"/>
                    </w:rPr>
                    <w:t>1</w:t>
                  </w:r>
                  <w:r>
                    <w:rPr>
                      <w:sz w:val="21"/>
                      <w:color w:val="000000"/>
                    </w:rPr>
                    <w:t>、本项目属于政府采购支持绿色建材促进建筑品质提升政策实施项目。本项目采购需求如与《绿色建筑和绿色建材政府采购需求标准（</w:t>
                  </w:r>
                  <w:r>
                    <w:rPr>
                      <w:sz w:val="21"/>
                      <w:color w:val="000000"/>
                    </w:rPr>
                    <w:t>2025</w:t>
                  </w:r>
                  <w:r>
                    <w:rPr>
                      <w:sz w:val="21"/>
                      <w:color w:val="000000"/>
                    </w:rPr>
                    <w:t>年版）》（下简称：《需求标准》）相矛盾或不一致的，以《需求标准》为准。</w:t>
                  </w:r>
                </w:p>
                <w:p>
                  <w:pPr>
                    <w:pStyle w:val="null3"/>
                    <w:jc w:val="left"/>
                  </w:pPr>
                  <w:r>
                    <w:rPr>
                      <w:sz w:val="21"/>
                      <w:color w:val="000000"/>
                    </w:rPr>
                    <w:t>2</w:t>
                  </w:r>
                  <w:r>
                    <w:rPr>
                      <w:sz w:val="21"/>
                      <w:color w:val="000000"/>
                    </w:rPr>
                    <w:t>、</w:t>
                  </w:r>
                  <w:r>
                    <w:rPr>
                      <w:sz w:val="21"/>
                      <w:color w:val="000000"/>
                    </w:rPr>
                    <w:t>供应商须满足《需求标准》的要求。</w:t>
                  </w:r>
                </w:p>
                <w:p>
                  <w:pPr>
                    <w:pStyle w:val="null3"/>
                    <w:jc w:val="left"/>
                  </w:pPr>
                  <w:r>
                    <w:rPr>
                      <w:sz w:val="21"/>
                      <w:color w:val="000000"/>
                    </w:rPr>
                    <w:t>3</w:t>
                  </w:r>
                  <w:r>
                    <w:rPr>
                      <w:sz w:val="21"/>
                      <w:color w:val="000000"/>
                    </w:rPr>
                    <w:t>、</w:t>
                  </w:r>
                  <w:r>
                    <w:rPr>
                      <w:sz w:val="21"/>
                      <w:color w:val="000000"/>
                    </w:rPr>
                    <w:t>本项目中所涉及建材如属于《需求标准》必选类产品的，供应商所提供的产品品质属性要求应满足《需求标准》对应产品的品质属性要求。本项目中所涉及建材如属于《需求标准》中可选类产品时，供应商所提供的绿色建材选用量应不低于建筑项目所涉及的建材小类的</w:t>
                  </w:r>
                  <w:r>
                    <w:rPr>
                      <w:sz w:val="21"/>
                      <w:color w:val="000000"/>
                    </w:rPr>
                    <w:t>40%</w:t>
                  </w:r>
                  <w:r>
                    <w:rPr>
                      <w:sz w:val="21"/>
                      <w:color w:val="000000"/>
                    </w:rPr>
                    <w:t>。具体比例的计算见《需求标准》。</w:t>
                  </w:r>
                </w:p>
                <w:p>
                  <w:pPr>
                    <w:pStyle w:val="null3"/>
                    <w:jc w:val="left"/>
                  </w:pPr>
                  <w:r>
                    <w:rPr>
                      <w:sz w:val="21"/>
                      <w:color w:val="000000"/>
                    </w:rPr>
                    <w:t>4</w:t>
                  </w:r>
                  <w:r>
                    <w:rPr>
                      <w:sz w:val="21"/>
                      <w:color w:val="000000"/>
                    </w:rPr>
                    <w:t>、</w:t>
                  </w:r>
                  <w:r>
                    <w:rPr>
                      <w:sz w:val="21"/>
                      <w:color w:val="000000"/>
                    </w:rPr>
                    <w:t>供应商提供产品、材料及设备除应符合《需求标准》技术指标外，还应符合现行国家法律法规、强制性标准及使用地的地方标准要求。</w:t>
                  </w:r>
                </w:p>
                <w:p>
                  <w:pPr>
                    <w:pStyle w:val="null3"/>
                    <w:jc w:val="both"/>
                  </w:pPr>
                  <w:r>
                    <w:rPr>
                      <w:sz w:val="21"/>
                      <w:color w:val="000000"/>
                    </w:rPr>
                    <w:t>5</w:t>
                  </w:r>
                  <w:r>
                    <w:rPr>
                      <w:sz w:val="21"/>
                      <w:color w:val="000000"/>
                    </w:rPr>
                    <w:t>、</w:t>
                  </w:r>
                  <w:r>
                    <w:rPr>
                      <w:sz w:val="21"/>
                      <w:color w:val="000000"/>
                    </w:rPr>
                    <w:t>供应商不得使用《需求标准》附录</w:t>
                  </w:r>
                  <w:r>
                    <w:rPr>
                      <w:sz w:val="21"/>
                      <w:color w:val="000000"/>
                    </w:rPr>
                    <w:t>A</w:t>
                  </w:r>
                  <w:r>
                    <w:rPr>
                      <w:sz w:val="21"/>
                      <w:color w:val="000000"/>
                    </w:rPr>
                    <w:t>中规定的禁止使用的产品。</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说明</w:t>
                  </w:r>
                </w:p>
              </w:tc>
              <w:tc>
                <w:tcPr>
                  <w:tcW w:type="dxa" w:w="51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 xml:space="preserve"> 打“★”号条款为实质性条款，若有任何一条负偏离或不满足则导致投标无效。 </w:t>
                  </w:r>
                  <w:r>
                    <w:br/>
                  </w:r>
                  <w:r>
                    <w:rPr>
                      <w:sz w:val="24"/>
                    </w:rPr>
                    <w:t>打“▲”号条款为重要技术参数，若有部分“▲”条款未响应或不满足，不作为无效投标条款。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1.采购代理机构：本项目是指佛山市公共资源交易中心，负责整个采购活动的组织，依法负责编制和发布磋商文件，对磋商文件拥有最终的解释权，不以任何身份出任磋商小组成员。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季华实验室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异常低价审查要求及其他：一、异常低价审查要求 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二、询问可以口头提出，也可以书面方式提出，书面方式包括但不限于信函（邮寄地址：佛山市顺德区乐从镇岭南大道2号佛山新城中欧中心D栋3层301）。 三、开标结束后，请投标人及时进入广东政府采购智慧云平台的等候大厅关注项目进展情况，并保持联系人手机号码畅通，特别是澄清需要及时响应。如因未及时响应导致被作为无效投标处理的由投标人自行承担相关后果。</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开启时，自开启解密后30分钟内，供应商按照采购文件要求对电子响应文件进行开启解密。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佛山市公共资源交易中心</w:t>
      </w:r>
      <w:r>
        <w:rPr/>
        <w:t>代收。具体操作要求详见</w:t>
      </w:r>
      <w:r>
        <w:rPr/>
        <w:t>佛山市公共资源交易中心</w:t>
      </w:r>
      <w:r>
        <w:rPr/>
        <w:t>有关指引，递交事宜请自行咨询</w:t>
      </w:r>
      <w:r>
        <w:rPr/>
        <w:t>佛山市公共资源交易中心</w:t>
      </w:r>
      <w:r>
        <w:rPr/>
        <w:t>；请各供应商在响应文件递交截止时间前按须知前附表规定的金额递交至</w:t>
      </w:r>
      <w:r>
        <w:rPr/>
        <w:t>佛山市公共资源交易中心</w:t>
      </w:r>
      <w:r>
        <w:rPr/>
        <w:t>，到账情况以开启时</w:t>
      </w:r>
      <w:r>
        <w:rPr/>
        <w:t>佛山市公共资源交易中心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周静静</w:t>
      </w:r>
    </w:p>
    <w:p>
      <w:pPr>
        <w:pStyle w:val="null3"/>
        <w:ind w:firstLine="480"/>
      </w:pPr>
      <w:r>
        <w:rPr/>
        <w:t>电话：</w:t>
      </w:r>
      <w:r>
        <w:rPr/>
        <w:t>0757-83209129</w:t>
      </w:r>
    </w:p>
    <w:p>
      <w:pPr>
        <w:pStyle w:val="null3"/>
        <w:ind w:firstLine="480"/>
      </w:pPr>
      <w:r>
        <w:rPr/>
        <w:t>传真：</w:t>
      </w:r>
      <w:r>
        <w:rPr/>
        <w:t>/</w:t>
      </w:r>
    </w:p>
    <w:p>
      <w:pPr>
        <w:pStyle w:val="null3"/>
        <w:ind w:firstLine="480"/>
      </w:pPr>
      <w:r>
        <w:rPr/>
        <w:t>邮箱：</w:t>
      </w:r>
      <w:r>
        <w:rPr/>
        <w:t>/</w:t>
      </w:r>
    </w:p>
    <w:p>
      <w:pPr>
        <w:pStyle w:val="null3"/>
        <w:ind w:firstLine="480"/>
      </w:pPr>
      <w:r>
        <w:rPr/>
        <w:t>地址：</w:t>
      </w:r>
      <w:r>
        <w:rPr/>
        <w:t>佛山市顺德区乐从镇岭南大道2号佛山新城中欧中心D座3楼301</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季华实验室新园区实验室条件建设（新型显示洁净室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佛山市公共资源交易中心</w:t>
      </w:r>
      <w:r>
        <w:rPr/>
        <w:t>统一对外发布。</w:t>
      </w:r>
    </w:p>
    <w:p>
      <w:pPr>
        <w:pStyle w:val="null3"/>
        <w:ind w:firstLine="480"/>
      </w:pPr>
      <w:r>
        <w:rPr/>
        <w:t>（2）对</w:t>
      </w:r>
      <w:r>
        <w:rPr/>
        <w:t>佛山市公共资源交易中心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采购包1（季华实验室新园区实验室条件建设（新型显示洁净室改造工程））：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采购包1（季华实验室新园区实验室条件建设（新型显示洁净室改造工程））：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投标（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三种证明材料之一：1.提供《政府采购供应商资格信用承诺函》，具体要求详见采购公告附件；2.提供2024年度或2025年度财务状况报告，财务状况报告须由第三方会计师事务所出具，能清晰显示第三方会计师事务所的印章，并能反映审计结论；3.提供投标（响应）截止日前6个月内基本开户银行出具的资信证明，并同时提交开户（基本户）许可证扫描件，开户（基本户）许可证已取消的，应提供能体现基本开户银行的“基本存款账户编号”的相关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提供以下两种证明材料之一：1.提供《政府采购供应商资格信用承诺函》，具体要求详见采购公告附件；2.按投标（响应）文件格式填报设备及专业技术能力情况。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供应商须具有建设行政主管部门颁发有效的建筑工程施工总承包三级或以上资质。 （注：提供的资质证书有效期符合《住房城乡建设部建筑市场监管司关于建设工程企业资质延续有关事项的通知》（建司局函市〔2023〕116 号）、《广东省住房和城乡建设厅关于建设工程企业资质延续有关事宜的通知》（粤建许函〔2023〕820号）文件规定的，则按该文件执行。供应商所具备的资质延续已经核准通过但未能取得新的有效期内的资质证书的，可提供原资质证书扫描件，且还应提供国家（省）住房城乡建设部（厅）官方网站的企业资质延续名单截图或打印件以及核准公告官方网站网址链接，证明企业资质延续核准通过，否则不予认可。）</w:t>
            </w:r>
          </w:p>
        </w:tc>
      </w:tr>
      <w:tr>
        <w:tc>
          <w:tcPr>
            <w:tcW w:type="dxa" w:w="890"/>
          </w:tcPr>
          <w:p>
            <w:pPr>
              <w:pStyle w:val="null3"/>
            </w:pPr>
            <w:r>
              <w:rPr/>
              <w:t>9</w:t>
            </w:r>
          </w:p>
        </w:tc>
        <w:tc>
          <w:tcPr>
            <w:tcW w:type="dxa" w:w="3178"/>
          </w:tcPr>
          <w:p>
            <w:pPr>
              <w:pStyle w:val="null3"/>
            </w:pPr>
            <w:r>
              <w:rPr/>
              <w:t>取得建设行政主管部门颁发的有效《安全生产许可证》</w:t>
            </w:r>
          </w:p>
        </w:tc>
        <w:tc>
          <w:tcPr>
            <w:tcW w:type="dxa" w:w="4238"/>
          </w:tcPr>
          <w:p>
            <w:pPr>
              <w:pStyle w:val="null3"/>
            </w:pPr>
            <w:r>
              <w:rPr/>
              <w:t>取得建设行政主管部门颁发的有效《安全生产许可证》（提供证书扫描件）。</w:t>
            </w:r>
          </w:p>
        </w:tc>
      </w:tr>
      <w:tr>
        <w:tc>
          <w:tcPr>
            <w:tcW w:type="dxa" w:w="890"/>
          </w:tcPr>
          <w:p>
            <w:pPr>
              <w:pStyle w:val="null3"/>
            </w:pPr>
            <w:r>
              <w:rPr/>
              <w:t>10</w:t>
            </w:r>
          </w:p>
        </w:tc>
        <w:tc>
          <w:tcPr>
            <w:tcW w:type="dxa" w:w="3178"/>
          </w:tcPr>
          <w:p>
            <w:pPr>
              <w:pStyle w:val="null3"/>
            </w:pPr>
            <w:r>
              <w:rPr/>
              <w:t>项目负责人要求</w:t>
            </w:r>
          </w:p>
        </w:tc>
        <w:tc>
          <w:tcPr>
            <w:tcW w:type="dxa" w:w="4238"/>
          </w:tcPr>
          <w:p>
            <w:pPr>
              <w:pStyle w:val="null3"/>
            </w:pPr>
            <w:r>
              <w:rPr/>
              <w:t>拟派项目负责人的资格要求（1人）： ①须具备注册于供应商本单位的建筑工程专业二级（或以上）注册建造师执业资格证书（一级注册建造师打印电子证书后应在个人签名处手写签名，手写签名应与签名图像笔迹一致，电子证书使用时限为180天，使用时限距注册专业有效期或建造师满65周岁不足180天的，使用时限截止日期以注册专业有效期截止日期或建造师满65周岁当日为准，超出使用时限的电子证书无效，需重新下载电子证书并再次确认使用时限。广东省二级注册建造师打印电子证书后，应在个人签名处手写本人签名，未手写签名或与签名图像笔迹不一致的，该电子证书无效；广东省外的二级建造师须按当地政策文件办理注册并提供有效的注册证书扫描件（或电子证书）。（使用时限截止日期以注册专业有效期截止日期或建造师满65周岁当日为准）。如有最新文件，按最新文件执行）。 ②持有有效的《安全生产考核合格证（B证）》（供应商可提供所在省份相关建筑施工企业管理人员安全生产考核信息系统的证书查询信息网页截图或电子证照截图）。 ③需提供响应文件递交截止日前6个月内（含投标响应截止日当月）任意1个月为拟派项目负责人缴纳社保资金的有效的社保证明材料。以供应商（或其分支机构）所属当地社保管理部门或税务部门出具的证明文件（或供应商（或其分支机构）所属当地社保管理部门网站下载打印或社保终端机的打印件的扫描件并加盖供应商公章）为准。</w:t>
            </w:r>
          </w:p>
        </w:tc>
      </w:tr>
      <w:tr>
        <w:tc>
          <w:tcPr>
            <w:tcW w:type="dxa" w:w="890"/>
          </w:tcPr>
          <w:p>
            <w:pPr>
              <w:pStyle w:val="null3"/>
            </w:pPr>
            <w:r>
              <w:rPr/>
              <w:t>11</w:t>
            </w:r>
          </w:p>
        </w:tc>
        <w:tc>
          <w:tcPr>
            <w:tcW w:type="dxa" w:w="3178"/>
          </w:tcPr>
          <w:p>
            <w:pPr>
              <w:pStyle w:val="null3"/>
            </w:pPr>
            <w:r>
              <w:rPr/>
              <w:t>专职安全人员要求</w:t>
            </w:r>
          </w:p>
        </w:tc>
        <w:tc>
          <w:tcPr>
            <w:tcW w:type="dxa" w:w="4238"/>
          </w:tcPr>
          <w:p>
            <w:pPr>
              <w:pStyle w:val="null3"/>
            </w:pPr>
            <w:r>
              <w:rPr/>
              <w:t>拟派专职安全人员的资格要求（1人）： ①须具有《安全生产考核合格证（C证）》或《安全生产考核合格证（综合类C3证）》（供应商可提供所在省份相关建筑施工企业管理人员安全生产考核信息系统的证书查询信息网页截图或电子证照截图），且为供应商在职人员。 ②项目负责人在任职期间不得担任专职安全员，项目专职安全员在任职期间也不得担任项目负责人，项目负责人和安全员不为同一人。 ③需提供响应文件递交截止日前6个月内（含投标响应截止日当月）任意1个月为拟派专职安全人员缴纳社保资金的有效的社保证明材料。以供应商（或其分支机构）所属当地社保管理部门或税务部门出具的证明文件（或供应商（或其分支机构）所属当地社保管理部门网站下载打印或社保终端机的打印件的扫描件并加盖供应商公章）为准。</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 （1）中小企业评审及《中小企业声明函》填写要求： ① 本项目为工程类项目，供应商须根据本项目采购类别选择对应的《中小企业声明函》填写。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供应商提交的《中小企业声明函》应按要求完整填写所有信息，填写说明详见本项目采购公告附件“工程类、服务类项目中小企业声明函模板（填写说明）”。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tc>
      </w:tr>
    </w:tbl>
    <w:p>
      <w:pPr>
        <w:pStyle w:val="null3"/>
        <w:ind w:firstLine="480"/>
      </w:pPr>
      <w:r>
        <w:rPr/>
        <w:t>表二符合性审查表：</w:t>
      </w:r>
    </w:p>
    <w:p>
      <w:pPr>
        <w:pStyle w:val="null3"/>
      </w:pPr>
      <w:r>
        <w:rPr/>
        <w:t>采购包1（季华实验室新园区实验室条件建设（新型显示洁净室改造工程））：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投标报价符合要求</w:t>
            </w:r>
          </w:p>
        </w:tc>
        <w:tc>
          <w:tcPr>
            <w:tcW w:type="dxa" w:w="4238"/>
          </w:tcPr>
          <w:p>
            <w:pPr>
              <w:pStyle w:val="null3"/>
            </w:pPr>
            <w:r>
              <w:rPr/>
              <w:t>1.投标（响应）报价符合采购文件报价要求，投标（响应）报价总金额是固定价且是唯一的，未超过本项目采购预算。 2.对标的没有报价漏项。 3.如有报价修正的，投标人按规定要求书面确认。</w:t>
            </w:r>
          </w:p>
        </w:tc>
      </w:tr>
      <w:tr>
        <w:tc>
          <w:tcPr>
            <w:tcW w:type="dxa" w:w="890"/>
          </w:tcPr>
          <w:p>
            <w:pPr>
              <w:pStyle w:val="null3"/>
            </w:pPr>
            <w:r>
              <w:rPr/>
              <w:t>2</w:t>
            </w:r>
          </w:p>
        </w:tc>
        <w:tc>
          <w:tcPr>
            <w:tcW w:type="dxa" w:w="3178"/>
          </w:tcPr>
          <w:p>
            <w:pPr>
              <w:pStyle w:val="null3"/>
            </w:pPr>
            <w:r>
              <w:rPr/>
              <w:t>投标文件完整性</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3</w:t>
            </w:r>
          </w:p>
        </w:tc>
        <w:tc>
          <w:tcPr>
            <w:tcW w:type="dxa" w:w="3178"/>
          </w:tcPr>
          <w:p>
            <w:pPr>
              <w:pStyle w:val="null3"/>
            </w:pPr>
            <w:r>
              <w:rPr/>
              <w:t>“★”号条款完全响应</w:t>
            </w:r>
          </w:p>
        </w:tc>
        <w:tc>
          <w:tcPr>
            <w:tcW w:type="dxa" w:w="4238"/>
          </w:tcPr>
          <w:p>
            <w:pPr>
              <w:pStyle w:val="null3"/>
            </w:pPr>
            <w:r>
              <w:rPr/>
              <w:t>满足采购需求中标注有“★”号的条款。</w:t>
            </w:r>
          </w:p>
        </w:tc>
      </w:tr>
      <w:tr>
        <w:tc>
          <w:tcPr>
            <w:tcW w:type="dxa" w:w="890"/>
          </w:tcPr>
          <w:p>
            <w:pPr>
              <w:pStyle w:val="null3"/>
            </w:pPr>
            <w:r>
              <w:rPr/>
              <w:t>4</w:t>
            </w:r>
          </w:p>
        </w:tc>
        <w:tc>
          <w:tcPr>
            <w:tcW w:type="dxa" w:w="3178"/>
          </w:tcPr>
          <w:p>
            <w:pPr>
              <w:pStyle w:val="null3"/>
            </w:pPr>
            <w:r>
              <w:rPr/>
              <w:t>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5</w:t>
            </w:r>
          </w:p>
        </w:tc>
        <w:tc>
          <w:tcPr>
            <w:tcW w:type="dxa" w:w="3178"/>
          </w:tcPr>
          <w:p>
            <w:pPr>
              <w:pStyle w:val="null3"/>
            </w:pPr>
            <w:r>
              <w:rPr/>
              <w:t>未出现投标人串标投标所列的情形</w:t>
            </w:r>
          </w:p>
        </w:tc>
        <w:tc>
          <w:tcPr>
            <w:tcW w:type="dxa" w:w="4238"/>
          </w:tcPr>
          <w:p>
            <w:pPr>
              <w:pStyle w:val="null3"/>
            </w:pPr>
            <w:r>
              <w:rPr/>
              <w:t>未出现视为投标人串标投标所列的情形。</w:t>
            </w:r>
          </w:p>
        </w:tc>
      </w:tr>
      <w:tr>
        <w:tc>
          <w:tcPr>
            <w:tcW w:type="dxa" w:w="890"/>
          </w:tcPr>
          <w:p>
            <w:pPr>
              <w:pStyle w:val="null3"/>
            </w:pPr>
            <w:r>
              <w:rPr/>
              <w:t>6</w:t>
            </w:r>
          </w:p>
        </w:tc>
        <w:tc>
          <w:tcPr>
            <w:tcW w:type="dxa" w:w="3178"/>
          </w:tcPr>
          <w:p>
            <w:pPr>
              <w:pStyle w:val="null3"/>
            </w:pPr>
            <w:r>
              <w:rPr/>
              <w:t>不存在其他无效投标、未实质性响应的情形</w:t>
            </w:r>
          </w:p>
        </w:tc>
        <w:tc>
          <w:tcPr>
            <w:tcW w:type="dxa" w:w="4238"/>
          </w:tcPr>
          <w:p>
            <w:pPr>
              <w:pStyle w:val="null3"/>
            </w:pPr>
            <w:r>
              <w:rPr/>
              <w:t>不存在其他无效投标、未实质性响应的情形。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采购包1(季华实验室新园区实验室条件建设（新型显示洁净室改造工程）):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施工重点难点认识 (10.0分)</w:t>
            </w:r>
          </w:p>
        </w:tc>
        <w:tc>
          <w:tcPr>
            <w:tcW w:type="dxa" w:w="5076"/>
          </w:tcPr>
          <w:p>
            <w:pPr>
              <w:pStyle w:val="null3"/>
              <w:jc w:val="left"/>
            </w:pPr>
            <w:r>
              <w:rPr/>
              <w:t>根据供应商对工程施工重点难点认识（包括但不限于高空作业、成品保护、洁净控制、风系统调试、管道清洁、接口协调等）进行评审： 1.能很好结合现场施工条件，重点难点分析针对性强、措施具体，并对本项目工程重点、难点理解透彻，制定相应对策的针对性强、可行性好，得10分； 2.能较好结合现场施工条件，重点难点分析针对性较强、措施完善、可操作较好，得6分； 3.重点难点分析针对性较弱、措施不完善、可操作较弱，得2分； 4.不提供方案不得分。</w:t>
            </w:r>
          </w:p>
        </w:tc>
      </w:tr>
      <w:tr>
        <w:tc>
          <w:tcPr>
            <w:tcW w:type="dxa" w:w="922"/>
            <w:gridSpan w:val="2"/>
            <w:vMerge/>
          </w:tcPr>
          <w:p/>
        </w:tc>
        <w:tc>
          <w:tcPr>
            <w:tcW w:type="dxa" w:w="2307"/>
          </w:tcPr>
          <w:p>
            <w:pPr>
              <w:pStyle w:val="null3"/>
              <w:jc w:val="left"/>
            </w:pPr>
            <w:r>
              <w:rPr/>
              <w:t>施工工期保证措施 (10.0分)</w:t>
            </w:r>
          </w:p>
        </w:tc>
        <w:tc>
          <w:tcPr>
            <w:tcW w:type="dxa" w:w="5076"/>
          </w:tcPr>
          <w:p>
            <w:pPr>
              <w:pStyle w:val="null3"/>
              <w:jc w:val="left"/>
            </w:pPr>
            <w:r>
              <w:rPr/>
              <w:t>根据供应商的施工进度计划和各阶段进度的保证措施（包括但不限于：施工工期，施工时间表及横道图，施工进度安排；施工详细工作计划）进行评审： 1.提供详细施工整体进度计划，且进度控制的管理方法和措施有明确可行的节点目标，对施工进度计划有完善、可行的保障措施和管控方案，完全满足或优于采购需求的，得10分； 2.提供施工整体进度计划，且进度控制的管理方法和措施有可行的节点目标，对施工进度计划的完善、保障措施和管控方案一般，基本满足采购需求的，得6分； 3.提供施工整体进度计划较可行，对进度施工计划的完善、保障措施和管控方案一般的，不完全满足采购需求的，得2分； 4.不提供方案不得分。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针对工程施工的质量保证措施方面的措施（包括但不限于：工程质量事前控制，施工过程的质量控制，工程竣工验收的质量控制等）进行评审： 1.施工质量控制方案详细合理，对主要工序、施工工艺、材料验收等的质量控制方法合理可行、针对性强，完全满足或优于采购需求的，得10分； 2.施工质量控制方案较好，对主要工序、施工工艺、材料验收等的质量控制方法合理可行、针对性较强，基本满足采购需求的，得6分； 3.施工质量控制方案一般，对主要工序、施工工艺、材料验收等的质量控制方法合理可行、针对性一般，不完全满足采购需求的，得2分； 4.不提供方案不得分。</w:t>
            </w:r>
          </w:p>
        </w:tc>
      </w:tr>
      <w:tr>
        <w:tc>
          <w:tcPr>
            <w:tcW w:type="dxa" w:w="922"/>
            <w:gridSpan w:val="2"/>
            <w:vMerge/>
          </w:tcPr>
          <w:p/>
        </w:tc>
        <w:tc>
          <w:tcPr>
            <w:tcW w:type="dxa" w:w="2307"/>
          </w:tcPr>
          <w:p>
            <w:pPr>
              <w:pStyle w:val="null3"/>
              <w:jc w:val="left"/>
            </w:pPr>
            <w:r>
              <w:rPr/>
              <w:t>施工安全及文明施工措施 (10.0分)</w:t>
            </w:r>
          </w:p>
        </w:tc>
        <w:tc>
          <w:tcPr>
            <w:tcW w:type="dxa" w:w="5076"/>
          </w:tcPr>
          <w:p>
            <w:pPr>
              <w:pStyle w:val="null3"/>
              <w:jc w:val="left"/>
            </w:pPr>
            <w:r>
              <w:rPr/>
              <w:t>针对工程施工安全及文明施工措施（包括但不限于：环境保护措施、安全文明措施、应急预案、突发性事件保障措施等）的论述进行评审： 1.管理措施规范，规章制度完善，安全保护方法明确，具体可行、实用性与可操作性强，完全满足或优于采购需求的，得10分； 2.管理措施规范，规章制度比较完善，安全保护方法较明确，具体可行、实用性与可操作性较强，基本满足采购需求的，得6分； 3.管理措施规范性一般，规章制度基本完善，安全保护方法一般，实用性与可操作性一般，不完全满足采购需求的，得2分； 4.不提供方案不得分。</w:t>
            </w:r>
          </w:p>
        </w:tc>
      </w:tr>
      <w:tr>
        <w:tc>
          <w:tcPr>
            <w:tcW w:type="dxa" w:w="922"/>
            <w:gridSpan w:val="2"/>
            <w:vMerge/>
          </w:tcPr>
          <w:p/>
        </w:tc>
        <w:tc>
          <w:tcPr>
            <w:tcW w:type="dxa" w:w="2307"/>
          </w:tcPr>
          <w:p>
            <w:pPr>
              <w:pStyle w:val="null3"/>
              <w:jc w:val="left"/>
            </w:pPr>
            <w:r>
              <w:rPr/>
              <w:t>服务响应计划 (10.0分)</w:t>
            </w:r>
          </w:p>
        </w:tc>
        <w:tc>
          <w:tcPr>
            <w:tcW w:type="dxa" w:w="5076"/>
          </w:tcPr>
          <w:p>
            <w:pPr>
              <w:pStyle w:val="null3"/>
              <w:jc w:val="left"/>
            </w:pPr>
            <w:r>
              <w:rPr/>
              <w:t>对服务响应计划措施（包括但不限于：人员、设备配备情况、服务响应等）的合理性、可行性进行综合评审： 1.方案内容完善，计划措施合理、可行性强，完全满足或优于采购需求的，得10分； 2.方案较完善，计划措施较合理、可行性较强，基本满足采购需求的，得6分； 3.方案一般，计划措施合理性一般、可行性一般，不完全满足采购需求的，得2分； 4.不提供方案不得分。</w:t>
            </w:r>
          </w:p>
        </w:tc>
      </w:tr>
      <w:tr>
        <w:tc>
          <w:tcPr>
            <w:tcW w:type="dxa" w:w="922"/>
            <w:gridSpan w:val="2"/>
            <w:vMerge/>
          </w:tcPr>
          <w:p/>
        </w:tc>
        <w:tc>
          <w:tcPr>
            <w:tcW w:type="dxa" w:w="2307"/>
          </w:tcPr>
          <w:p>
            <w:pPr>
              <w:pStyle w:val="null3"/>
              <w:jc w:val="left"/>
            </w:pPr>
            <w:r>
              <w:rPr/>
              <w:t>节能、环保要求 (5.0分)</w:t>
            </w:r>
          </w:p>
        </w:tc>
        <w:tc>
          <w:tcPr>
            <w:tcW w:type="dxa" w:w="5076"/>
          </w:tcPr>
          <w:p>
            <w:pPr>
              <w:pStyle w:val="null3"/>
              <w:jc w:val="left"/>
            </w:pPr>
            <w:r>
              <w:rPr/>
              <w:t>所提供的产品获得节能产品认证证书或环境标志产品认证证书，每个证书得1分，最高得5分。 （资料有效性要求:1.必须提供国家认可确定的认证机构出具的、处于有效期之内的节能产品、环境标志产品认证证书，超过认证证书有效截止日期的自动失效。2.属于节能产品品目清单中强制采购的产品，其节能产品认证证书不列入本项评分范围。）</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供应商自2023年1月1日（以竣工验收时间为准）至提交响应文件截止日止完成过同类工程项目业绩的（内容须包含但不限于内容须包含但不限于洁净室装修 或 洁净空调机组安装及调试 或 科研实验室改造），每提供一个得2分，本项最高得10分。 【本项最高得10分】 注：须同时提供施工合同关键页（须包含合同名称、服务范围、合同签订日期及甲方双方盖章页）扫描件以及竣(交)工验收报告/验收记录材料扫描件。上述材料均须加盖供应商公章。如上述材料不能清晰反映有关特征的，还须提交该项目业主出具的证明材料。</w:t>
            </w:r>
          </w:p>
        </w:tc>
      </w:tr>
      <w:tr>
        <w:tc>
          <w:tcPr>
            <w:tcW w:type="dxa" w:w="922"/>
            <w:gridSpan w:val="2"/>
            <w:vMerge/>
          </w:tcPr>
          <w:p/>
        </w:tc>
        <w:tc>
          <w:tcPr>
            <w:tcW w:type="dxa" w:w="2307"/>
          </w:tcPr>
          <w:p>
            <w:pPr>
              <w:pStyle w:val="null3"/>
              <w:jc w:val="left"/>
            </w:pPr>
            <w:r>
              <w:rPr/>
              <w:t>供应商拟派项目负责人业绩 (5.0分)</w:t>
            </w:r>
          </w:p>
        </w:tc>
        <w:tc>
          <w:tcPr>
            <w:tcW w:type="dxa" w:w="5076"/>
          </w:tcPr>
          <w:p>
            <w:pPr>
              <w:pStyle w:val="null3"/>
              <w:jc w:val="left"/>
            </w:pPr>
            <w:r>
              <w:rPr/>
              <w:t>根据响应供应商拟派项目负责人的同类项目业绩：自2023年1月1日（以合同签订时间为准）至提交响应文件截止日止作为项目负责人承接过同类项目工程施工业绩的，每个得1分，最高得5分。 注：同类项目业绩的相关证明材料要求提供合同关键页（须包含合同名称、服务范围、合同签订日期及甲方双方盖章页）扫描件，如前述证明材料不能清晰反映有关特征和必要信息的，还需提供该项目工程业绩的业主证明材料并须附有业主方的联系人及联系电话。 同类项目业绩内容须包含但不限于洁净室装修 或 洁净空调机组安装及调试 或 科研实验室改造。</w:t>
            </w:r>
          </w:p>
        </w:tc>
      </w:tr>
      <w:tr>
        <w:tc>
          <w:tcPr>
            <w:tcW w:type="dxa" w:w="922"/>
            <w:gridSpan w:val="2"/>
            <w:vMerge/>
          </w:tcPr>
          <w:p/>
        </w:tc>
        <w:tc>
          <w:tcPr>
            <w:tcW w:type="dxa" w:w="2307"/>
          </w:tcPr>
          <w:p>
            <w:pPr>
              <w:pStyle w:val="null3"/>
              <w:jc w:val="left"/>
            </w:pPr>
            <w:r>
              <w:rPr/>
              <w:t>项目人员配备情况 (10.0分)</w:t>
            </w:r>
          </w:p>
        </w:tc>
        <w:tc>
          <w:tcPr>
            <w:tcW w:type="dxa" w:w="5076"/>
          </w:tcPr>
          <w:p>
            <w:pPr>
              <w:pStyle w:val="null3"/>
              <w:jc w:val="left"/>
            </w:pPr>
            <w:r>
              <w:rPr/>
              <w:t>供应商投入本项目管理班子配备(项目负责人除外): 1.建筑专业负责人（1人）： 具有建筑工程相关专业中级工程师职称的，得2分；具有高级或以上工程师职称的，得3分； 本小项最高得3分。 2.给排水专业负责人（1人）： 具有给排水工程相关专业中级工程师职称的，得1分；具有高级或以上工程师职称的，得2分； 本小项最高得2分。 3.暖通专业负责人（1人）： 具有暖通工程相关专业中级工程师职称的，得2分；具有高级或以上工程师职称的，得3分； 本小项最高得3分。 4.电气专业负责人（1人）： 具有电气工程相关专业中级（或以上）工程师职称的，得1分； 本小项最高得1分。 5.安全专业负责人（1人）： 具有安全工程相关专业中级（或以上）工程师职称的，得1分； 本小项最高得1分。 【本项最高得10分】 注： ①供应商拟派上述人员均不得互相兼任，须提供上述拟派人员相关证书(包括身份证)证明材料扫描件并加盖供应商公章。职称证应符合《职称评审管理暂行规定》要求。 ②上述人员需提供供应商自本项目响应文件提交截止时间前6个月内任意一个月为以上人员缴纳社保资金的有效的社保证明材料。有效的社保证明材料是指供应商(或其分公司)所属当地社保管理部门出具的证明扫描件并加盖供应商公章。未提供社保证明材料的不予计分。 ③各相关专业以职称证载明的专业为准(若职称证上未注明专业，以学历证书或该职称证书主管部门盖章的登记备案材料注明的专业类别为准） ④同一人以其所提供的最高等级证书计算一次得分。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的为评标基准价。如：投标报价折扣率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1.评审结果按评审后总得分由高到低顺序排列。评审得分相同的，按最终报价由低到高顺序排列。得分且最终报价相同的，由采购人确定或者采购人委托磋商小组投票表决并以少数服从多数的方式确定。排名第一的供应商为第一成交候选人，排名第二的供应商为第二成交候选人，以此类推。2. 推荐成交候选供应商数量详见“须知前附表”。</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68"/>
        </w:rPr>
        <w:t>佛山市政府采购项目</w:t>
      </w:r>
    </w:p>
    <w:p>
      <w:pPr>
        <w:pStyle w:val="null3"/>
        <w:jc w:val="center"/>
      </w:pPr>
      <w:r>
        <w:rPr>
          <w:sz w:val="68"/>
        </w:rPr>
        <w:t>合</w:t>
      </w:r>
      <w:r>
        <w:rPr>
          <w:sz w:val="68"/>
        </w:rPr>
        <w:t>同</w:t>
      </w:r>
      <w:r>
        <w:rPr>
          <w:sz w:val="68"/>
        </w:rPr>
        <w:t>书</w:t>
      </w:r>
    </w:p>
    <w:p>
      <w:pPr>
        <w:pStyle w:val="null3"/>
        <w:jc w:val="center"/>
      </w:pPr>
      <w:r>
        <w:rPr>
          <w:sz w:val="24"/>
          <w:b/>
        </w:rPr>
        <w:t>项目编号：</w:t>
      </w:r>
      <w:r>
        <w:rPr>
          <w:sz w:val="21"/>
          <w:b/>
          <w:u w:val="single"/>
        </w:rPr>
        <w:t xml:space="preserve">   TC2026（SZ）WS0001              </w:t>
      </w:r>
    </w:p>
    <w:p>
      <w:pPr>
        <w:pStyle w:val="null3"/>
        <w:ind w:firstLine="2409"/>
        <w:jc w:val="both"/>
      </w:pPr>
      <w:r>
        <w:rPr>
          <w:sz w:val="24"/>
          <w:b/>
        </w:rPr>
        <w:t>项目名称：</w:t>
      </w:r>
      <w:r>
        <w:rPr>
          <w:sz w:val="21"/>
          <w:b/>
          <w:u w:val="single"/>
        </w:rPr>
        <w:t xml:space="preserve">季华实验室新园区实验室条件建设（新型显示洁净室改造工程）      </w:t>
      </w:r>
    </w:p>
    <w:tbl>
      <w:tblPr>
        <w:tblW w:w="0" w:type="auto"/>
        <w:tblBorders>
          <w:top w:val="none" w:color="000000" w:sz="4"/>
          <w:left w:val="none" w:color="000000" w:sz="4"/>
          <w:bottom w:val="none" w:color="000000" w:sz="4"/>
          <w:right w:val="none" w:color="000000" w:sz="4"/>
          <w:insideH w:val="none"/>
          <w:insideV w:val="none"/>
        </w:tblBorders>
      </w:tblPr>
      <w:tblGrid>
        <w:gridCol w:w="2820"/>
        <w:gridCol w:w="5486"/>
      </w:tblGrid>
      <w:tr>
        <w:tc>
          <w:tcPr>
            <w:tcW w:type="dxa" w:w="2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发包人</w:t>
            </w:r>
            <w:r>
              <w:rPr>
                <w:sz w:val="28"/>
              </w:rPr>
              <w:t>：</w:t>
            </w:r>
          </w:p>
        </w:tc>
        <w:tc>
          <w:tcPr>
            <w:tcW w:type="dxa" w:w="5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季华实验室</w:t>
            </w:r>
            <w:r>
              <w:rPr>
                <w:sz w:val="21"/>
                <w:u w:val="single"/>
              </w:rPr>
              <w:t xml:space="preserve">         </w:t>
            </w:r>
          </w:p>
        </w:tc>
      </w:tr>
      <w:tr>
        <w:tc>
          <w:tcPr>
            <w:tcW w:type="dxa" w:w="2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承包方：</w:t>
            </w:r>
          </w:p>
        </w:tc>
        <w:tc>
          <w:tcPr>
            <w:tcW w:type="dxa" w:w="5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（中标</w:t>
            </w:r>
            <w:r>
              <w:rPr>
                <w:sz w:val="28"/>
                <w:u w:val="single"/>
              </w:rPr>
              <w:t xml:space="preserve">/成交供应商名称）      </w:t>
            </w:r>
          </w:p>
        </w:tc>
      </w:tr>
      <w:tr>
        <w:tc>
          <w:tcPr>
            <w:tcW w:type="dxa" w:w="2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5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8"/>
                <w:u w:val="single"/>
              </w:rPr>
              <w:t>年</w:t>
            </w:r>
            <w:r>
              <w:rPr>
                <w:sz w:val="21"/>
                <w:u w:val="single"/>
              </w:rPr>
              <w:t xml:space="preserve">   </w:t>
            </w:r>
            <w:r>
              <w:rPr>
                <w:sz w:val="28"/>
                <w:u w:val="single"/>
              </w:rPr>
              <w:t>月</w:t>
            </w:r>
            <w:r>
              <w:rPr>
                <w:sz w:val="21"/>
                <w:u w:val="single"/>
              </w:rPr>
              <w:t xml:space="preserve">    </w:t>
            </w:r>
            <w:r>
              <w:rPr>
                <w:sz w:val="28"/>
                <w:u w:val="single"/>
              </w:rPr>
              <w:t>日</w:t>
            </w:r>
            <w:r>
              <w:rPr>
                <w:sz w:val="28"/>
                <w:u w:val="single"/>
              </w:rPr>
              <w:t xml:space="preserve">        </w:t>
            </w:r>
          </w:p>
        </w:tc>
      </w:tr>
    </w:tbl>
    <w:p>
      <w:pPr>
        <w:pStyle w:val="null3"/>
        <w:jc w:val="center"/>
      </w:pPr>
      <w:r>
        <w:rPr>
          <w:sz w:val="21"/>
          <w:i/>
        </w:rPr>
        <w:t>注：本合同仅为合同的参考文本，可根据项目的具体要求进行修订。</w:t>
      </w:r>
    </w:p>
    <w:p>
      <w:pPr>
        <w:pStyle w:val="null3"/>
        <w:jc w:val="left"/>
      </w:pPr>
      <w:r>
        <w:rPr/>
        <w:t xml:space="preserve"> </w:t>
      </w:r>
    </w:p>
    <w:p>
      <w:pPr>
        <w:pStyle w:val="null3"/>
        <w:jc w:val="center"/>
      </w:pPr>
      <w:r>
        <w:rPr>
          <w:sz w:val="44"/>
          <w:b/>
        </w:rPr>
        <w:t>佛山市政府采购项目合同书</w:t>
      </w:r>
    </w:p>
    <w:p>
      <w:pPr>
        <w:pStyle w:val="null3"/>
        <w:ind w:left="-420"/>
      </w:pPr>
      <w:r>
        <w:rPr>
          <w:b/>
        </w:rPr>
        <w:t xml:space="preserve"> </w:t>
      </w:r>
      <w:r>
        <w:rPr>
          <w:b/>
        </w:rPr>
        <w:t xml:space="preserve">   </w:t>
      </w:r>
    </w:p>
    <w:p>
      <w:pPr>
        <w:pStyle w:val="null3"/>
        <w:ind w:left="-420"/>
      </w:pPr>
      <w:r>
        <w:rPr>
          <w:b/>
        </w:rPr>
        <w:t xml:space="preserve"> </w:t>
      </w:r>
      <w:r>
        <w:rPr>
          <w:b/>
        </w:rPr>
        <w:t xml:space="preserve">   </w:t>
      </w:r>
      <w:r>
        <w:rPr>
          <w:sz w:val="24"/>
          <w:b/>
        </w:rPr>
        <w:t>项目名称：</w:t>
      </w:r>
      <w:r>
        <w:rPr>
          <w:sz w:val="21"/>
          <w:b/>
          <w:u w:val="single"/>
        </w:rPr>
        <w:t xml:space="preserve">季华实验室新园区实验室条件建设（新型显示洁净室改造工程）   </w:t>
      </w:r>
      <w:r>
        <w:rPr>
          <w:u w:val="single"/>
        </w:rPr>
        <w:t xml:space="preserve"> </w:t>
      </w:r>
    </w:p>
    <w:p>
      <w:pPr>
        <w:pStyle w:val="null3"/>
        <w:ind w:left="-420" w:firstLine="424"/>
      </w:pPr>
      <w:r>
        <w:rPr>
          <w:sz w:val="24"/>
          <w:b/>
        </w:rPr>
        <w:t>项目编号：</w:t>
      </w:r>
      <w:r>
        <w:rPr>
          <w:u w:val="single"/>
        </w:rPr>
        <w:t xml:space="preserve">            </w:t>
      </w:r>
      <w:r>
        <w:rPr>
          <w:sz w:val="21"/>
          <w:b/>
          <w:u w:val="single"/>
        </w:rPr>
        <w:t xml:space="preserve">TC2026（SZ）WS0001   </w:t>
      </w:r>
      <w:r>
        <w:rPr>
          <w:u w:val="single"/>
        </w:rPr>
        <w:t xml:space="preserve">                   </w:t>
      </w:r>
    </w:p>
    <w:p>
      <w:pPr>
        <w:pStyle w:val="null3"/>
        <w:ind w:left="-420" w:firstLine="424"/>
      </w:pPr>
      <w:r>
        <w:rPr>
          <w:sz w:val="24"/>
          <w:b/>
        </w:rPr>
        <w:t>发包人</w:t>
      </w:r>
      <w:r>
        <w:rPr>
          <w:sz w:val="24"/>
          <w:b/>
        </w:rPr>
        <w:t>：</w:t>
      </w:r>
      <w:r>
        <w:rPr>
          <w:u w:val="single"/>
        </w:rPr>
        <w:t xml:space="preserve"> 季华实验室       </w:t>
      </w:r>
    </w:p>
    <w:p>
      <w:pPr>
        <w:pStyle w:val="null3"/>
        <w:ind w:left="-420" w:firstLine="424"/>
      </w:pPr>
      <w:r>
        <w:rPr>
          <w:sz w:val="24"/>
          <w:b/>
        </w:rPr>
        <w:t>承包人</w:t>
      </w:r>
      <w:r>
        <w:rPr>
          <w:sz w:val="24"/>
          <w:b/>
        </w:rPr>
        <w:t>：</w:t>
      </w:r>
      <w:r>
        <w:rPr>
          <w:u w:val="single"/>
        </w:rPr>
        <w:t xml:space="preserve">                                                    </w:t>
      </w:r>
    </w:p>
    <w:p>
      <w:pPr>
        <w:pStyle w:val="null3"/>
        <w:ind w:firstLine="424"/>
      </w:pPr>
      <w:r>
        <w:rPr>
          <w:sz w:val="24"/>
          <w:b/>
        </w:rPr>
        <w:t>合同性质：</w:t>
      </w:r>
      <w:r>
        <w:rPr>
          <w:sz w:val="24"/>
          <w:u w:val="single"/>
        </w:rPr>
        <w:t>本合同为中小企业预留合同</w:t>
      </w:r>
    </w:p>
    <w:p>
      <w:pPr>
        <w:pStyle w:val="null3"/>
      </w:pPr>
      <w:r>
        <w:rPr/>
        <w:t xml:space="preserve">   </w:t>
      </w:r>
      <w:r>
        <w:rPr>
          <w:sz w:val="24"/>
        </w:rPr>
        <w:t>根据《中华人民共和国政府采购法》《中华人民共和国民法典》和本项目采购文件的要求，经双方协商，本着平等互利和诚实信用的原则，一致同意签订本合同如下。</w:t>
      </w:r>
    </w:p>
    <w:p>
      <w:pPr>
        <w:pStyle w:val="null3"/>
      </w:pPr>
      <w:r>
        <w:rPr>
          <w:sz w:val="24"/>
          <w:b/>
          <w:shd w:fill="FFFFFF" w:val="clear"/>
        </w:rPr>
        <w:t>一、项目概况</w:t>
      </w:r>
    </w:p>
    <w:p>
      <w:pPr>
        <w:pStyle w:val="null3"/>
        <w:ind w:firstLine="420"/>
      </w:pPr>
      <w:r>
        <w:rPr>
          <w:sz w:val="24"/>
        </w:rPr>
        <w:t>项目实施地点：佛山市南海区桂城街道三山新城文翰湖北侧地块季华实验</w:t>
      </w:r>
      <w:r>
        <w:rPr>
          <w:sz w:val="24"/>
        </w:rPr>
        <w:t>室</w:t>
      </w:r>
      <w:r>
        <w:rPr>
          <w:sz w:val="24"/>
        </w:rPr>
        <w:t>B</w:t>
      </w:r>
      <w:r>
        <w:rPr>
          <w:sz w:val="24"/>
        </w:rPr>
        <w:t>6</w:t>
      </w:r>
      <w:r>
        <w:rPr>
          <w:sz w:val="24"/>
        </w:rPr>
        <w:t>栋内</w:t>
      </w:r>
    </w:p>
    <w:p>
      <w:pPr>
        <w:pStyle w:val="null3"/>
        <w:ind w:firstLine="420"/>
      </w:pPr>
      <w:r>
        <w:rPr>
          <w:sz w:val="24"/>
        </w:rPr>
        <w:t>资金来源：</w:t>
      </w:r>
      <w:r>
        <w:rPr>
          <w:sz w:val="24"/>
          <w:u w:val="single"/>
        </w:rPr>
        <w:t>财政性资金</w:t>
      </w:r>
    </w:p>
    <w:p>
      <w:pPr>
        <w:pStyle w:val="null3"/>
        <w:ind w:firstLine="420"/>
      </w:pPr>
      <w:r>
        <w:rPr>
          <w:sz w:val="24"/>
        </w:rPr>
        <w:t>项目实施内容：详见本项目工程量清单内容。</w:t>
      </w:r>
    </w:p>
    <w:p>
      <w:pPr>
        <w:pStyle w:val="null3"/>
      </w:pPr>
      <w:r>
        <w:rPr>
          <w:sz w:val="24"/>
          <w:b/>
          <w:shd w:fill="FFFFFF" w:val="clear"/>
        </w:rPr>
        <w:t>二、项目承包方式</w:t>
      </w:r>
    </w:p>
    <w:p>
      <w:pPr>
        <w:pStyle w:val="null3"/>
        <w:ind w:firstLine="420"/>
      </w:pPr>
      <w:r>
        <w:rPr>
          <w:sz w:val="24"/>
        </w:rPr>
        <w:t>项目承包方式：</w:t>
      </w:r>
      <w:r>
        <w:rPr>
          <w:sz w:val="24"/>
        </w:rPr>
        <w:t>本项目采用工程量清单综合单价包干</w:t>
      </w:r>
      <w:r>
        <w:rPr>
          <w:sz w:val="24"/>
        </w:rPr>
        <w:t>，按现场验收工程量审核结算。包工包料、包材料运输、装卸、包工程质量、工期、安全、包工程保险、包检测、包质量安全与文明施工、包竣工验收、包风险因素等，</w:t>
      </w:r>
      <w:r>
        <w:rPr>
          <w:sz w:val="24"/>
        </w:rPr>
        <w:t>承包人</w:t>
      </w:r>
      <w:r>
        <w:rPr>
          <w:sz w:val="24"/>
        </w:rPr>
        <w:t>应按照图纸、工程量清单、施工合同和有关技术规范要求完成施工。本项目不允许转包或分包。</w:t>
      </w:r>
    </w:p>
    <w:p>
      <w:pPr>
        <w:pStyle w:val="null3"/>
        <w:ind w:firstLine="420"/>
      </w:pPr>
      <w:r>
        <w:rPr>
          <w:sz w:val="24"/>
        </w:rPr>
        <w:t>工程承包范围：</w:t>
      </w:r>
      <w:r>
        <w:rPr>
          <w:sz w:val="24"/>
          <w:u w:val="single"/>
        </w:rPr>
        <w:t xml:space="preserve"> </w:t>
      </w:r>
      <w:r>
        <w:rPr>
          <w:sz w:val="24"/>
          <w:u w:val="single"/>
        </w:rPr>
        <w:t>具体工程内容详见施工图纸及工程量清单</w:t>
      </w:r>
      <w:r>
        <w:rPr>
          <w:sz w:val="24"/>
          <w:u w:val="single"/>
        </w:rPr>
        <w:t xml:space="preserve">    </w:t>
      </w:r>
      <w:r>
        <w:rPr>
          <w:sz w:val="24"/>
        </w:rPr>
        <w:t>。</w:t>
      </w:r>
    </w:p>
    <w:p>
      <w:pPr>
        <w:pStyle w:val="null3"/>
      </w:pPr>
      <w:r>
        <w:rPr>
          <w:sz w:val="24"/>
          <w:b/>
          <w:shd w:fill="FFFFFF" w:val="clear"/>
        </w:rPr>
        <w:t>三、项目合同完工期</w:t>
      </w:r>
    </w:p>
    <w:p>
      <w:pPr>
        <w:pStyle w:val="null3"/>
        <w:ind w:firstLine="480"/>
      </w:pPr>
      <w:r>
        <w:rPr>
          <w:sz w:val="24"/>
        </w:rPr>
        <w:t>60个日历天，具体开工日期以双方签订施工合同生效之日起第二天开始计算。</w:t>
      </w:r>
    </w:p>
    <w:p>
      <w:pPr>
        <w:pStyle w:val="null3"/>
      </w:pPr>
      <w:r>
        <w:rPr>
          <w:sz w:val="24"/>
          <w:b/>
          <w:shd w:fill="FFFFFF" w:val="clear"/>
        </w:rPr>
        <w:t>四、质量标准</w:t>
      </w:r>
    </w:p>
    <w:p>
      <w:pPr>
        <w:pStyle w:val="null3"/>
        <w:ind w:firstLine="420"/>
      </w:pPr>
      <w:r>
        <w:rPr>
          <w:sz w:val="24"/>
        </w:rPr>
        <w:t>执行国家、省或行业现行的工程建设质量验收标准及规范，须达到合格标准。因</w:t>
      </w:r>
      <w:r>
        <w:rPr>
          <w:sz w:val="24"/>
        </w:rPr>
        <w:t>承包人</w:t>
      </w:r>
      <w:r>
        <w:rPr>
          <w:sz w:val="24"/>
        </w:rPr>
        <w:t>原因造成本工程质量达不到质量验收标准的，</w:t>
      </w:r>
      <w:r>
        <w:rPr>
          <w:sz w:val="24"/>
        </w:rPr>
        <w:t>承包人</w:t>
      </w:r>
      <w:r>
        <w:rPr>
          <w:sz w:val="24"/>
        </w:rPr>
        <w:t>须承担责任并采取补救或者返工措施，直到达到承诺的工程质量验收标准为止。</w:t>
      </w:r>
    </w:p>
    <w:p>
      <w:pPr>
        <w:pStyle w:val="null3"/>
        <w:ind w:firstLine="420"/>
      </w:pPr>
      <w:r>
        <w:rPr>
          <w:sz w:val="24"/>
        </w:rPr>
        <w:t>上述各类标准与法规必须是有关官方机构最新发布的现行标准版本。相关标准、规范文件资料由</w:t>
      </w:r>
      <w:r>
        <w:rPr>
          <w:sz w:val="24"/>
        </w:rPr>
        <w:t>承包人</w:t>
      </w:r>
      <w:r>
        <w:rPr>
          <w:sz w:val="24"/>
        </w:rPr>
        <w:t>自行筹集，费用包含在合同价中。因</w:t>
      </w:r>
      <w:r>
        <w:rPr>
          <w:sz w:val="24"/>
        </w:rPr>
        <w:t>承包人</w:t>
      </w:r>
      <w:r>
        <w:rPr>
          <w:sz w:val="24"/>
        </w:rPr>
        <w:t>原因造成本工程质量达不到质量标准的，</w:t>
      </w:r>
      <w:r>
        <w:rPr>
          <w:sz w:val="24"/>
        </w:rPr>
        <w:t>承包人</w:t>
      </w:r>
      <w:r>
        <w:rPr>
          <w:sz w:val="24"/>
        </w:rPr>
        <w:t>须承担责任并采取补救或返工措施，直到达到承诺的工程质量标准为止。</w:t>
      </w:r>
      <w:r>
        <w:br/>
      </w:r>
      <w:r>
        <w:rPr>
          <w:sz w:val="24"/>
          <w:b/>
          <w:shd w:fill="FFFFFF" w:val="clear"/>
        </w:rPr>
        <w:t>五、合同价款</w:t>
      </w:r>
    </w:p>
    <w:p>
      <w:pPr>
        <w:pStyle w:val="null3"/>
        <w:ind w:firstLine="420"/>
      </w:pPr>
      <w:r>
        <w:rPr>
          <w:sz w:val="24"/>
        </w:rPr>
        <w:t>合同总价（大写）：</w:t>
      </w:r>
      <w:r>
        <w:rPr>
          <w:sz w:val="24"/>
        </w:rPr>
        <w:t xml:space="preserve">                                 </w:t>
      </w:r>
      <w:r>
        <w:rPr>
          <w:sz w:val="24"/>
        </w:rPr>
        <w:t>元；</w:t>
      </w:r>
    </w:p>
    <w:p>
      <w:pPr>
        <w:pStyle w:val="null3"/>
        <w:ind w:firstLine="1295"/>
      </w:pPr>
      <w:r>
        <w:rPr>
          <w:sz w:val="24"/>
        </w:rPr>
        <w:t>（小写）：</w:t>
      </w:r>
      <w:r>
        <w:rPr>
          <w:u w:val="single"/>
        </w:rPr>
        <w:t xml:space="preserve">                                 </w:t>
      </w:r>
      <w:r>
        <w:rPr>
          <w:sz w:val="24"/>
        </w:rPr>
        <w:t>元。</w:t>
      </w:r>
    </w:p>
    <w:p>
      <w:pPr>
        <w:pStyle w:val="null3"/>
        <w:ind w:firstLine="420"/>
      </w:pPr>
      <w:r>
        <w:rPr>
          <w:sz w:val="24"/>
        </w:rPr>
        <w:t>其中：安全</w:t>
      </w:r>
      <w:r>
        <w:rPr>
          <w:sz w:val="24"/>
        </w:rPr>
        <w:t>生产措</w:t>
      </w:r>
      <w:r>
        <w:rPr>
          <w:sz w:val="24"/>
        </w:rPr>
        <w:t>施工费：人民币（大写）：</w:t>
      </w:r>
      <w:r>
        <w:rPr>
          <w:u w:val="single"/>
        </w:rPr>
        <w:t xml:space="preserve"> </w:t>
      </w:r>
      <w:r>
        <w:rPr>
          <w:u w:val="single"/>
        </w:rPr>
        <w:t xml:space="preserve">   </w:t>
      </w:r>
      <w:r>
        <w:rPr>
          <w:sz w:val="24"/>
        </w:rPr>
        <w:t>；（小写）：</w:t>
      </w:r>
      <w:r>
        <w:rPr>
          <w:u w:val="single"/>
        </w:rPr>
        <w:t xml:space="preserve">    </w:t>
      </w:r>
      <w:r>
        <w:rPr>
          <w:sz w:val="24"/>
        </w:rPr>
        <w:t>元。</w:t>
      </w:r>
      <w:r>
        <w:rPr/>
        <w:t xml:space="preserve">   </w:t>
      </w:r>
    </w:p>
    <w:p>
      <w:pPr>
        <w:pStyle w:val="null3"/>
        <w:ind w:firstLine="420"/>
      </w:pPr>
      <w:r>
        <w:rPr/>
        <w:t xml:space="preserve">  </w:t>
      </w:r>
      <w:r>
        <w:rPr>
          <w:sz w:val="24"/>
        </w:rPr>
        <w:t>本工程采用：固定综合单价合同，工程结算造价以成交的综合单价和实际完成的工程量（须经</w:t>
      </w:r>
      <w:r>
        <w:rPr>
          <w:sz w:val="24"/>
        </w:rPr>
        <w:t>发包人</w:t>
      </w:r>
      <w:r>
        <w:rPr>
          <w:sz w:val="24"/>
        </w:rPr>
        <w:t>确认）为依据计算。合同金额包括货物及零配件的购置和安装、配合和协助其他设施安装单位进行安装及调试、工程实施、施工场地勘查费、安全</w:t>
      </w:r>
      <w:r>
        <w:rPr>
          <w:sz w:val="24"/>
        </w:rPr>
        <w:t>生产</w:t>
      </w:r>
      <w:r>
        <w:rPr>
          <w:sz w:val="24"/>
        </w:rPr>
        <w:t>措施费</w:t>
      </w:r>
      <w:r>
        <w:rPr>
          <w:sz w:val="24"/>
        </w:rPr>
        <w:t>、运输、保险、装卸、工地管理及水电费、办理施工报建和报验手续、材料检验费、培训辅导、质保期售后服务及质量保修期间的维修保养费用、全额含税发票、雇员费用、合同实施过程中的应预见和不可预见费用等。</w:t>
      </w:r>
    </w:p>
    <w:p>
      <w:pPr>
        <w:pStyle w:val="null3"/>
      </w:pPr>
      <w:r>
        <w:rPr>
          <w:sz w:val="24"/>
          <w:b/>
          <w:shd w:fill="FFFFFF" w:val="clear"/>
        </w:rPr>
        <w:t>六、组成合同的文件及优先解释顺序</w:t>
      </w:r>
    </w:p>
    <w:p>
      <w:pPr>
        <w:pStyle w:val="null3"/>
      </w:pPr>
      <w:r>
        <w:rPr>
          <w:sz w:val="24"/>
        </w:rPr>
        <w:t>1、本合同协议书；</w:t>
      </w:r>
    </w:p>
    <w:p>
      <w:pPr>
        <w:pStyle w:val="null3"/>
      </w:pPr>
      <w:r>
        <w:rPr>
          <w:sz w:val="24"/>
        </w:rPr>
        <w:t>2、双方在履行合同过程中有关工程项目的洽商、变更等方面的协议或文件；</w:t>
      </w:r>
    </w:p>
    <w:p>
      <w:pPr>
        <w:pStyle w:val="null3"/>
      </w:pPr>
      <w:r>
        <w:rPr>
          <w:sz w:val="24"/>
        </w:rPr>
        <w:t>3、中标（成交）通知书；</w:t>
      </w:r>
    </w:p>
    <w:p>
      <w:pPr>
        <w:pStyle w:val="null3"/>
      </w:pPr>
      <w:r>
        <w:rPr>
          <w:sz w:val="24"/>
        </w:rPr>
        <w:t>4、</w:t>
      </w:r>
      <w:r>
        <w:rPr>
          <w:sz w:val="24"/>
        </w:rPr>
        <w:t>承包人</w:t>
      </w:r>
      <w:r>
        <w:rPr>
          <w:sz w:val="24"/>
        </w:rPr>
        <w:t>响应文件及其附件（含评审期间的澄清文件和补充资料）；</w:t>
      </w:r>
    </w:p>
    <w:p>
      <w:pPr>
        <w:pStyle w:val="null3"/>
      </w:pPr>
      <w:r>
        <w:rPr>
          <w:sz w:val="24"/>
        </w:rPr>
        <w:t>5、专用合同条款及其附件；</w:t>
      </w:r>
    </w:p>
    <w:p>
      <w:pPr>
        <w:pStyle w:val="null3"/>
      </w:pPr>
      <w:r>
        <w:rPr>
          <w:sz w:val="24"/>
        </w:rPr>
        <w:t>6、合同通用条款；</w:t>
      </w:r>
    </w:p>
    <w:p>
      <w:pPr>
        <w:pStyle w:val="null3"/>
      </w:pPr>
      <w:r>
        <w:rPr>
          <w:sz w:val="24"/>
        </w:rPr>
        <w:t>7、技术标准和要求；</w:t>
      </w:r>
    </w:p>
    <w:p>
      <w:pPr>
        <w:pStyle w:val="null3"/>
      </w:pPr>
      <w:r>
        <w:rPr>
          <w:sz w:val="24"/>
        </w:rPr>
        <w:t>8、图纸；</w:t>
      </w:r>
    </w:p>
    <w:p>
      <w:pPr>
        <w:pStyle w:val="null3"/>
      </w:pPr>
      <w:r>
        <w:rPr>
          <w:sz w:val="24"/>
        </w:rPr>
        <w:t>9、采购文件相关澄清修正说明；</w:t>
      </w:r>
    </w:p>
    <w:p>
      <w:pPr>
        <w:pStyle w:val="null3"/>
      </w:pPr>
      <w:r>
        <w:rPr>
          <w:sz w:val="24"/>
        </w:rPr>
        <w:t>10、已标价工程量清单或预算书；</w:t>
      </w:r>
    </w:p>
    <w:p>
      <w:pPr>
        <w:pStyle w:val="null3"/>
      </w:pPr>
      <w:r>
        <w:rPr>
          <w:sz w:val="24"/>
        </w:rPr>
        <w:t>11、标准、规范及有关技术文件；</w:t>
      </w:r>
    </w:p>
    <w:p>
      <w:pPr>
        <w:pStyle w:val="null3"/>
      </w:pPr>
      <w:r>
        <w:rPr>
          <w:sz w:val="24"/>
          <w:b/>
        </w:rPr>
        <w:t>七、付款方式：</w:t>
      </w:r>
    </w:p>
    <w:p>
      <w:pPr>
        <w:pStyle w:val="null3"/>
        <w:ind w:firstLine="420"/>
      </w:pPr>
      <w:r>
        <w:rPr>
          <w:sz w:val="24"/>
        </w:rPr>
        <w:t>第一期：支付比例</w:t>
      </w:r>
      <w:r>
        <w:rPr>
          <w:sz w:val="24"/>
        </w:rPr>
        <w:t>5</w:t>
      </w:r>
      <w:r>
        <w:rPr>
          <w:sz w:val="24"/>
        </w:rPr>
        <w:t>0%,合同签订后10个工作日内，</w:t>
      </w:r>
      <w:r>
        <w:rPr>
          <w:sz w:val="24"/>
        </w:rPr>
        <w:t>发包人</w:t>
      </w:r>
      <w:r>
        <w:rPr>
          <w:sz w:val="24"/>
        </w:rPr>
        <w:t>向</w:t>
      </w:r>
      <w:r>
        <w:rPr>
          <w:sz w:val="24"/>
        </w:rPr>
        <w:t>承包人</w:t>
      </w:r>
      <w:r>
        <w:rPr>
          <w:sz w:val="24"/>
        </w:rPr>
        <w:t>支付扣除</w:t>
      </w:r>
      <w:r>
        <w:rPr>
          <w:sz w:val="24"/>
        </w:rPr>
        <w:t>安全生产措施费</w:t>
      </w:r>
      <w:r>
        <w:rPr>
          <w:sz w:val="24"/>
        </w:rPr>
        <w:t>的合同签约价的</w:t>
      </w:r>
      <w:r>
        <w:rPr>
          <w:sz w:val="24"/>
        </w:rPr>
        <w:t>5</w:t>
      </w:r>
      <w:r>
        <w:rPr>
          <w:sz w:val="24"/>
        </w:rPr>
        <w:t>0%；</w:t>
      </w:r>
    </w:p>
    <w:p>
      <w:pPr>
        <w:pStyle w:val="null3"/>
        <w:ind w:firstLine="420"/>
        <w:jc w:val="both"/>
      </w:pPr>
      <w:r>
        <w:rPr>
          <w:sz w:val="24"/>
        </w:rPr>
        <w:t>第二期：支付比例</w:t>
      </w:r>
      <w:r>
        <w:rPr>
          <w:sz w:val="24"/>
        </w:rPr>
        <w:t>3</w:t>
      </w:r>
      <w:r>
        <w:rPr>
          <w:sz w:val="24"/>
        </w:rPr>
        <w:t>0%,工程验收（含消防报验）合格后10个工作日内，</w:t>
      </w:r>
      <w:r>
        <w:rPr>
          <w:sz w:val="24"/>
        </w:rPr>
        <w:t>发包人</w:t>
      </w:r>
      <w:r>
        <w:rPr>
          <w:sz w:val="24"/>
        </w:rPr>
        <w:t>向</w:t>
      </w:r>
      <w:r>
        <w:rPr>
          <w:sz w:val="24"/>
        </w:rPr>
        <w:t>承包人</w:t>
      </w:r>
      <w:r>
        <w:rPr>
          <w:sz w:val="24"/>
        </w:rPr>
        <w:t>支付至扣除</w:t>
      </w:r>
      <w:r>
        <w:rPr>
          <w:sz w:val="24"/>
        </w:rPr>
        <w:t>安全生产措施费</w:t>
      </w:r>
      <w:r>
        <w:rPr>
          <w:sz w:val="24"/>
        </w:rPr>
        <w:t>后的合同签约价的</w:t>
      </w:r>
      <w:r>
        <w:rPr>
          <w:sz w:val="24"/>
        </w:rPr>
        <w:t>8</w:t>
      </w:r>
      <w:r>
        <w:rPr>
          <w:sz w:val="24"/>
        </w:rPr>
        <w:t>0%；</w:t>
      </w:r>
    </w:p>
    <w:p>
      <w:pPr>
        <w:pStyle w:val="null3"/>
        <w:ind w:firstLine="420"/>
        <w:jc w:val="both"/>
      </w:pPr>
      <w:r>
        <w:rPr>
          <w:sz w:val="24"/>
        </w:rPr>
        <w:t>第三期：支付比例</w:t>
      </w:r>
      <w:r>
        <w:rPr>
          <w:sz w:val="24"/>
        </w:rPr>
        <w:t>1</w:t>
      </w:r>
      <w:r>
        <w:rPr>
          <w:sz w:val="24"/>
        </w:rPr>
        <w:t>7%,完成所有工程内容，工程验收合格，工程结算经</w:t>
      </w:r>
      <w:r>
        <w:rPr>
          <w:sz w:val="24"/>
        </w:rPr>
        <w:t>发包人</w:t>
      </w:r>
      <w:r>
        <w:rPr>
          <w:sz w:val="24"/>
        </w:rPr>
        <w:t>或</w:t>
      </w:r>
      <w:r>
        <w:rPr>
          <w:sz w:val="24"/>
        </w:rPr>
        <w:t>发包人</w:t>
      </w:r>
      <w:r>
        <w:rPr>
          <w:sz w:val="24"/>
        </w:rPr>
        <w:t>委托的第三方造价咨询机构审定、结算手续办理完毕后，</w:t>
      </w:r>
      <w:r>
        <w:rPr>
          <w:sz w:val="24"/>
        </w:rPr>
        <w:t>承包人</w:t>
      </w:r>
      <w:r>
        <w:rPr>
          <w:sz w:val="24"/>
        </w:rPr>
        <w:t>提交支付申请经</w:t>
      </w:r>
      <w:r>
        <w:rPr>
          <w:sz w:val="24"/>
        </w:rPr>
        <w:t>发包人</w:t>
      </w:r>
      <w:r>
        <w:rPr>
          <w:sz w:val="24"/>
        </w:rPr>
        <w:t>核实确认后</w:t>
      </w:r>
      <w:r>
        <w:rPr>
          <w:sz w:val="24"/>
        </w:rPr>
        <w:t>10个工作日内，工程款支付至审定结算价的97%，实际结算金额=合同结算价的97%-违约金及其它应扣款项（如有）；</w:t>
      </w:r>
    </w:p>
    <w:p>
      <w:pPr>
        <w:pStyle w:val="null3"/>
        <w:ind w:firstLine="480"/>
      </w:pPr>
      <w:r>
        <w:rPr>
          <w:sz w:val="24"/>
        </w:rPr>
        <w:t>第四期：支付比例</w:t>
      </w:r>
      <w:r>
        <w:rPr>
          <w:sz w:val="24"/>
        </w:rPr>
        <w:t>3%,剩余款项作为质量保证金，在缺陷责任期满后，双方对该项工程进行复检，将剩余的质量保证金在30天内结清（不计算利息），付款时扣除应扣的各种款项。</w:t>
      </w:r>
    </w:p>
    <w:p>
      <w:pPr>
        <w:pStyle w:val="null3"/>
        <w:ind w:firstLine="420"/>
        <w:jc w:val="both"/>
      </w:pPr>
      <w:r>
        <w:rPr>
          <w:sz w:val="24"/>
        </w:rPr>
        <w:t>其他说明：（</w:t>
      </w:r>
      <w:r>
        <w:rPr>
          <w:sz w:val="24"/>
        </w:rPr>
        <w:t>1）</w:t>
      </w:r>
      <w:r>
        <w:rPr>
          <w:sz w:val="24"/>
        </w:rPr>
        <w:t>承包人</w:t>
      </w:r>
      <w:r>
        <w:rPr>
          <w:sz w:val="24"/>
        </w:rPr>
        <w:t>申请支付工程款时，应提供预缴税款的申报表、缴税凭证、合法有效的发票，有效发票必须遵循工程属地管理的原则。</w:t>
      </w:r>
      <w:r>
        <w:rPr>
          <w:sz w:val="24"/>
        </w:rPr>
        <w:t>承包人</w:t>
      </w:r>
      <w:r>
        <w:rPr>
          <w:sz w:val="24"/>
        </w:rPr>
        <w:t>如为非佛山市企业的，</w:t>
      </w:r>
      <w:r>
        <w:rPr>
          <w:sz w:val="24"/>
        </w:rPr>
        <w:t>承包人</w:t>
      </w:r>
      <w:r>
        <w:rPr>
          <w:sz w:val="24"/>
        </w:rPr>
        <w:t>应严格按税收政策规定，向工程所在地税务机关申报预缴增值税等各项税款，在收取工程款时，</w:t>
      </w:r>
      <w:r>
        <w:rPr>
          <w:sz w:val="24"/>
        </w:rPr>
        <w:t>承包人</w:t>
      </w:r>
      <w:r>
        <w:rPr>
          <w:sz w:val="24"/>
        </w:rPr>
        <w:t>需向</w:t>
      </w:r>
      <w:r>
        <w:rPr>
          <w:sz w:val="24"/>
        </w:rPr>
        <w:t>发包人</w:t>
      </w:r>
      <w:r>
        <w:rPr>
          <w:sz w:val="24"/>
        </w:rPr>
        <w:t>提供工程所在地税款缴纳凭证及发票，否则</w:t>
      </w:r>
      <w:r>
        <w:rPr>
          <w:sz w:val="24"/>
        </w:rPr>
        <w:t>发包人</w:t>
      </w:r>
      <w:r>
        <w:rPr>
          <w:sz w:val="24"/>
        </w:rPr>
        <w:t>有权拒绝支付工程款。工程款应专款专用，一旦</w:t>
      </w:r>
      <w:r>
        <w:rPr>
          <w:sz w:val="24"/>
        </w:rPr>
        <w:t>发包人</w:t>
      </w:r>
      <w:r>
        <w:rPr>
          <w:sz w:val="24"/>
        </w:rPr>
        <w:t>发现工程款被挪作他用，</w:t>
      </w:r>
      <w:r>
        <w:rPr>
          <w:sz w:val="24"/>
        </w:rPr>
        <w:t>发包人</w:t>
      </w:r>
      <w:r>
        <w:rPr>
          <w:sz w:val="24"/>
        </w:rPr>
        <w:t>有权采取适当的措施来保证其专款专用。</w:t>
      </w:r>
    </w:p>
    <w:p>
      <w:pPr>
        <w:pStyle w:val="null3"/>
      </w:pPr>
      <w:r>
        <w:rPr>
          <w:sz w:val="24"/>
          <w:b/>
          <w:shd w:fill="FFFFFF" w:val="clear"/>
        </w:rPr>
        <w:t>八、验收要求</w:t>
      </w:r>
    </w:p>
    <w:p>
      <w:pPr>
        <w:pStyle w:val="null3"/>
        <w:ind w:firstLine="420"/>
      </w:pPr>
      <w:r>
        <w:rPr>
          <w:sz w:val="24"/>
          <w:shd w:fill="FFFFFF" w:val="clear"/>
        </w:rPr>
        <w:t>承包人</w:t>
      </w:r>
      <w:r>
        <w:rPr>
          <w:sz w:val="24"/>
          <w:shd w:fill="FFFFFF" w:val="clear"/>
        </w:rPr>
        <w:t>须为验收提供必需的一切条件及相关费用，在工程施工完毕，</w:t>
      </w:r>
      <w:r>
        <w:rPr>
          <w:sz w:val="24"/>
          <w:shd w:fill="FFFFFF" w:val="clear"/>
        </w:rPr>
        <w:t>发包人</w:t>
      </w:r>
      <w:r>
        <w:rPr>
          <w:sz w:val="24"/>
          <w:shd w:fill="FFFFFF" w:val="clear"/>
        </w:rPr>
        <w:t>收到</w:t>
      </w:r>
      <w:r>
        <w:rPr>
          <w:sz w:val="24"/>
          <w:shd w:fill="FFFFFF" w:val="clear"/>
        </w:rPr>
        <w:t>承包人</w:t>
      </w:r>
      <w:r>
        <w:rPr>
          <w:sz w:val="24"/>
          <w:shd w:fill="FFFFFF" w:val="clear"/>
        </w:rPr>
        <w:t>验收申请后</w:t>
      </w:r>
      <w:r>
        <w:rPr>
          <w:sz w:val="24"/>
          <w:shd w:fill="FFFFFF" w:val="clear"/>
        </w:rPr>
        <w:t>7日内</w:t>
      </w:r>
      <w:r>
        <w:rPr>
          <w:sz w:val="24"/>
          <w:shd w:fill="FFFFFF" w:val="clear"/>
        </w:rPr>
        <w:t>由</w:t>
      </w:r>
      <w:r>
        <w:rPr>
          <w:sz w:val="24"/>
          <w:shd w:fill="FFFFFF" w:val="clear"/>
        </w:rPr>
        <w:t>承包人</w:t>
      </w:r>
      <w:r>
        <w:rPr>
          <w:sz w:val="24"/>
          <w:shd w:fill="FFFFFF" w:val="clear"/>
        </w:rPr>
        <w:t>、</w:t>
      </w:r>
      <w:r>
        <w:rPr>
          <w:sz w:val="24"/>
          <w:shd w:fill="FFFFFF" w:val="clear"/>
        </w:rPr>
        <w:t>发包人</w:t>
      </w:r>
      <w:r>
        <w:rPr>
          <w:sz w:val="24"/>
          <w:shd w:fill="FFFFFF" w:val="clear"/>
        </w:rPr>
        <w:t>、监理单位或由法定专业质检部门按照国家和广东省以及佛山市建设行政主管部门的有关规定，共同验收并出具验收确认书。验收交付前的设备及施工材料在现场的安全保管责任由</w:t>
      </w:r>
      <w:r>
        <w:rPr>
          <w:sz w:val="24"/>
          <w:shd w:fill="FFFFFF" w:val="clear"/>
        </w:rPr>
        <w:t>承包人</w:t>
      </w:r>
      <w:r>
        <w:rPr>
          <w:sz w:val="24"/>
          <w:shd w:fill="FFFFFF" w:val="clear"/>
        </w:rPr>
        <w:t>承担。</w:t>
      </w:r>
      <w:r>
        <w:rPr>
          <w:sz w:val="24"/>
          <w:shd w:fill="FFFFFF" w:val="clear"/>
        </w:rPr>
        <w:t>承包人</w:t>
      </w:r>
      <w:r>
        <w:rPr>
          <w:sz w:val="24"/>
          <w:shd w:fill="FFFFFF" w:val="clear"/>
        </w:rPr>
        <w:t>在施工过程中应做好原场地及设备的保护工作，并在验收交付使用前对已破坏的场地进行恢复。</w:t>
      </w:r>
    </w:p>
    <w:p>
      <w:pPr>
        <w:pStyle w:val="null3"/>
      </w:pPr>
      <w:r>
        <w:rPr>
          <w:sz w:val="24"/>
          <w:b/>
          <w:shd w:fill="FFFFFF" w:val="clear"/>
        </w:rPr>
        <w:t>九、承诺</w:t>
      </w:r>
    </w:p>
    <w:p>
      <w:pPr>
        <w:pStyle w:val="null3"/>
        <w:ind w:firstLine="480"/>
      </w:pPr>
      <w:r>
        <w:rPr>
          <w:sz w:val="24"/>
        </w:rPr>
        <w:t>1、</w:t>
      </w:r>
      <w:r>
        <w:rPr>
          <w:sz w:val="24"/>
        </w:rPr>
        <w:t>发包人</w:t>
      </w:r>
      <w:r>
        <w:rPr>
          <w:sz w:val="24"/>
        </w:rPr>
        <w:t>承诺按照法律规定履行项目审批手续、筹集工程建设资金并按照合同约定的期限和方式支付合同价款。</w:t>
      </w:r>
    </w:p>
    <w:p>
      <w:pPr>
        <w:pStyle w:val="null3"/>
        <w:ind w:firstLine="480"/>
      </w:pPr>
      <w:r>
        <w:rPr>
          <w:sz w:val="24"/>
        </w:rPr>
        <w:t>2、</w:t>
      </w:r>
      <w:r>
        <w:rPr>
          <w:sz w:val="24"/>
        </w:rPr>
        <w:t>承包人</w:t>
      </w:r>
      <w:r>
        <w:rPr>
          <w:sz w:val="24"/>
        </w:rPr>
        <w:t>承诺按照法律规定及合同约定组织完成工程施工，确保工程质量和安全，不进行转包及违法分包，并在缺陷责任期及保修期内承担相应的工程维修责任。</w:t>
      </w:r>
    </w:p>
    <w:p>
      <w:pPr>
        <w:pStyle w:val="null3"/>
        <w:ind w:firstLine="480"/>
      </w:pPr>
      <w:r>
        <w:rPr>
          <w:sz w:val="24"/>
        </w:rPr>
        <w:t>3、</w:t>
      </w:r>
      <w:r>
        <w:rPr>
          <w:sz w:val="24"/>
        </w:rPr>
        <w:t>发包人</w:t>
      </w:r>
      <w:r>
        <w:rPr>
          <w:sz w:val="24"/>
        </w:rPr>
        <w:t>和</w:t>
      </w:r>
      <w:r>
        <w:rPr>
          <w:sz w:val="24"/>
        </w:rPr>
        <w:t>承包人</w:t>
      </w:r>
      <w:r>
        <w:rPr>
          <w:sz w:val="24"/>
        </w:rPr>
        <w:t>通过竞争性谈判、竞争性磋商或单一来源采购等政府采购方式签订合同的，双方理解并承诺不再就同一工程另行签订与合同实质性内容相背离的协议。</w:t>
      </w:r>
    </w:p>
    <w:p>
      <w:pPr>
        <w:pStyle w:val="null3"/>
      </w:pPr>
      <w:r>
        <w:rPr>
          <w:sz w:val="24"/>
          <w:b/>
          <w:shd w:fill="FFFFFF" w:val="clear"/>
        </w:rPr>
        <w:t>十、</w:t>
      </w:r>
      <w:r>
        <w:rPr>
          <w:sz w:val="24"/>
          <w:b/>
        </w:rPr>
        <w:t>违约责任</w:t>
      </w:r>
    </w:p>
    <w:p>
      <w:pPr>
        <w:pStyle w:val="null3"/>
        <w:ind w:firstLine="480"/>
      </w:pPr>
      <w:r>
        <w:rPr>
          <w:sz w:val="24"/>
        </w:rPr>
        <w:t>1、除本合同有明确约定具体违约情形及责任外，</w:t>
      </w:r>
      <w:r>
        <w:rPr>
          <w:sz w:val="24"/>
        </w:rPr>
        <w:t>承包人</w:t>
      </w:r>
      <w:r>
        <w:rPr>
          <w:sz w:val="24"/>
        </w:rPr>
        <w:t>未按本合同约定履行其他义务的</w:t>
      </w:r>
      <w:r>
        <w:rPr>
          <w:sz w:val="24"/>
        </w:rPr>
        <w:t>(包括但不限于人员管理、安全文明施工、文件提交、配合义务等)，经</w:t>
      </w:r>
      <w:r>
        <w:rPr>
          <w:sz w:val="24"/>
        </w:rPr>
        <w:t>发包人</w:t>
      </w:r>
      <w:r>
        <w:rPr>
          <w:sz w:val="24"/>
        </w:rPr>
        <w:t>书面催告后在合理期限内仍未改正的，每发生一次</w:t>
      </w:r>
      <w:r>
        <w:rPr>
          <w:sz w:val="24"/>
        </w:rPr>
        <w:t>，</w:t>
      </w:r>
      <w:r>
        <w:rPr>
          <w:sz w:val="24"/>
        </w:rPr>
        <w:t>承包人</w:t>
      </w:r>
      <w:r>
        <w:rPr>
          <w:sz w:val="24"/>
        </w:rPr>
        <w:t>应向</w:t>
      </w:r>
      <w:r>
        <w:rPr>
          <w:sz w:val="24"/>
        </w:rPr>
        <w:t>发包人</w:t>
      </w:r>
      <w:r>
        <w:rPr>
          <w:sz w:val="24"/>
        </w:rPr>
        <w:t>支付</w:t>
      </w:r>
      <w:r>
        <w:rPr>
          <w:sz w:val="24"/>
        </w:rPr>
        <w:t>10000元的违约金</w:t>
      </w:r>
      <w:r>
        <w:rPr>
          <w:sz w:val="24"/>
        </w:rPr>
        <w:t>，违约金不足以弥补</w:t>
      </w:r>
      <w:r>
        <w:rPr>
          <w:sz w:val="24"/>
        </w:rPr>
        <w:t>发包人</w:t>
      </w:r>
      <w:r>
        <w:rPr>
          <w:sz w:val="24"/>
        </w:rPr>
        <w:t>损失的，</w:t>
      </w:r>
      <w:r>
        <w:rPr>
          <w:sz w:val="24"/>
        </w:rPr>
        <w:t>承包人</w:t>
      </w:r>
      <w:r>
        <w:rPr>
          <w:sz w:val="24"/>
        </w:rPr>
        <w:t>应另行赔偿。同一违约行为持续存在的，每持续一日视为一次新的违约。</w:t>
      </w:r>
    </w:p>
    <w:p>
      <w:pPr>
        <w:pStyle w:val="null3"/>
        <w:ind w:firstLine="480"/>
      </w:pPr>
      <w:r>
        <w:rPr>
          <w:sz w:val="24"/>
        </w:rPr>
        <w:t>2、</w:t>
      </w:r>
      <w:r>
        <w:rPr>
          <w:sz w:val="24"/>
        </w:rPr>
        <w:t>承包人</w:t>
      </w:r>
      <w:r>
        <w:rPr>
          <w:sz w:val="24"/>
        </w:rPr>
        <w:t>出现下列情形之一的，构成根本违约，</w:t>
      </w:r>
      <w:r>
        <w:rPr>
          <w:sz w:val="24"/>
        </w:rPr>
        <w:t>发包人</w:t>
      </w:r>
      <w:r>
        <w:rPr>
          <w:sz w:val="24"/>
        </w:rPr>
        <w:t>有权单方解除合同，没收全部履约保证金，</w:t>
      </w:r>
      <w:r>
        <w:rPr>
          <w:sz w:val="24"/>
        </w:rPr>
        <w:t>并要求</w:t>
      </w:r>
      <w:r>
        <w:rPr>
          <w:sz w:val="24"/>
        </w:rPr>
        <w:t>承包人</w:t>
      </w:r>
      <w:r>
        <w:rPr>
          <w:sz w:val="24"/>
        </w:rPr>
        <w:t>按本合同总价</w:t>
      </w:r>
      <w:r>
        <w:rPr>
          <w:sz w:val="24"/>
        </w:rPr>
        <w:t>20%的标准支付违约金；</w:t>
      </w:r>
      <w:r>
        <w:rPr>
          <w:sz w:val="24"/>
        </w:rPr>
        <w:t>违约金不足以弥补</w:t>
      </w:r>
      <w:r>
        <w:rPr>
          <w:sz w:val="24"/>
        </w:rPr>
        <w:t>发包人</w:t>
      </w:r>
      <w:r>
        <w:rPr>
          <w:sz w:val="24"/>
        </w:rPr>
        <w:t>损失的，</w:t>
      </w:r>
      <w:r>
        <w:rPr>
          <w:sz w:val="24"/>
        </w:rPr>
        <w:t>承包人</w:t>
      </w:r>
      <w:r>
        <w:rPr>
          <w:sz w:val="24"/>
        </w:rPr>
        <w:t>应另行赔偿：</w:t>
      </w:r>
    </w:p>
    <w:p>
      <w:pPr>
        <w:pStyle w:val="null3"/>
        <w:ind w:firstLine="480"/>
      </w:pPr>
      <w:r>
        <w:rPr>
          <w:sz w:val="24"/>
        </w:rPr>
        <w:t>（</w:t>
      </w:r>
      <w:r>
        <w:rPr>
          <w:sz w:val="24"/>
        </w:rPr>
        <w:t>1）擅自将本合同工程转包、违法分包的；</w:t>
      </w:r>
    </w:p>
    <w:p>
      <w:pPr>
        <w:pStyle w:val="null3"/>
        <w:ind w:firstLine="480"/>
      </w:pPr>
      <w:r>
        <w:rPr>
          <w:sz w:val="24"/>
        </w:rPr>
        <w:t>（</w:t>
      </w:r>
      <w:r>
        <w:rPr>
          <w:sz w:val="24"/>
        </w:rPr>
        <w:t>2）明确表示或以行为表明无正当理由拒绝履行合同主要义务的；</w:t>
      </w:r>
    </w:p>
    <w:p>
      <w:pPr>
        <w:pStyle w:val="null3"/>
        <w:ind w:firstLine="480"/>
      </w:pPr>
      <w:r>
        <w:rPr>
          <w:sz w:val="24"/>
        </w:rPr>
        <w:t>（</w:t>
      </w:r>
      <w:r>
        <w:rPr>
          <w:sz w:val="24"/>
        </w:rPr>
        <w:t>3）未经</w:t>
      </w:r>
      <w:r>
        <w:rPr>
          <w:sz w:val="24"/>
        </w:rPr>
        <w:t>发包人</w:t>
      </w:r>
      <w:r>
        <w:rPr>
          <w:sz w:val="24"/>
        </w:rPr>
        <w:t>同意，擅自停工累计超过</w:t>
      </w:r>
      <w:r>
        <w:rPr>
          <w:sz w:val="24"/>
        </w:rPr>
        <w:t>3日的；</w:t>
      </w:r>
    </w:p>
    <w:p>
      <w:pPr>
        <w:pStyle w:val="null3"/>
        <w:ind w:firstLine="480"/>
      </w:pPr>
      <w:r>
        <w:rPr>
          <w:sz w:val="24"/>
        </w:rPr>
        <w:t>（</w:t>
      </w:r>
      <w:r>
        <w:rPr>
          <w:sz w:val="24"/>
        </w:rPr>
        <w:t>4）已完工程存在重大质量问题，无法修复或经反复维修仍不合格的；</w:t>
      </w:r>
    </w:p>
    <w:p>
      <w:pPr>
        <w:pStyle w:val="null3"/>
        <w:ind w:firstLine="480"/>
      </w:pPr>
      <w:r>
        <w:rPr>
          <w:sz w:val="24"/>
        </w:rPr>
        <w:t>（</w:t>
      </w:r>
      <w:r>
        <w:rPr>
          <w:sz w:val="24"/>
        </w:rPr>
        <w:t>5）拖欠农民工工资，导致政府相关部门介入或引发群体性事件，对</w:t>
      </w:r>
      <w:r>
        <w:rPr>
          <w:sz w:val="24"/>
        </w:rPr>
        <w:t>发包人</w:t>
      </w:r>
      <w:r>
        <w:rPr>
          <w:sz w:val="24"/>
        </w:rPr>
        <w:t>声誉造成重大不利影响的。</w:t>
      </w:r>
    </w:p>
    <w:p>
      <w:pPr>
        <w:pStyle w:val="null3"/>
        <w:ind w:firstLine="480"/>
      </w:pPr>
      <w:r>
        <w:rPr>
          <w:sz w:val="24"/>
        </w:rPr>
        <w:t>3、</w:t>
      </w:r>
      <w:r>
        <w:rPr>
          <w:sz w:val="24"/>
        </w:rPr>
        <w:t>发包人</w:t>
      </w:r>
      <w:r>
        <w:rPr>
          <w:sz w:val="24"/>
        </w:rPr>
        <w:t>未按要求履行合同义务时，或无故拖延验收、付款时，</w:t>
      </w:r>
      <w:r>
        <w:rPr>
          <w:sz w:val="24"/>
        </w:rPr>
        <w:t>发包人</w:t>
      </w:r>
      <w:r>
        <w:rPr>
          <w:sz w:val="24"/>
        </w:rPr>
        <w:t>须向</w:t>
      </w:r>
      <w:r>
        <w:rPr>
          <w:sz w:val="24"/>
        </w:rPr>
        <w:t>承包人</w:t>
      </w:r>
      <w:r>
        <w:rPr>
          <w:sz w:val="24"/>
        </w:rPr>
        <w:t>支付滞纳金，标准为每日按逾期应付款总额的</w:t>
      </w:r>
      <w:r>
        <w:rPr>
          <w:sz w:val="24"/>
        </w:rPr>
        <w:t>0.5 ‰累计，累计不超过应付款额的 1 %。</w:t>
      </w:r>
    </w:p>
    <w:p>
      <w:pPr>
        <w:pStyle w:val="null3"/>
        <w:ind w:firstLine="480"/>
      </w:pPr>
      <w:r>
        <w:rPr>
          <w:sz w:val="24"/>
        </w:rPr>
        <w:t>4、发生本合同项下任一违约情形时，</w:t>
      </w:r>
      <w:r>
        <w:rPr>
          <w:sz w:val="24"/>
        </w:rPr>
        <w:t>发包人</w:t>
      </w:r>
      <w:r>
        <w:rPr>
          <w:sz w:val="24"/>
        </w:rPr>
        <w:t>有权直接从未付工程款及履约保证金中扣划</w:t>
      </w:r>
      <w:r>
        <w:rPr>
          <w:sz w:val="24"/>
        </w:rPr>
        <w:t>承包人</w:t>
      </w:r>
      <w:r>
        <w:rPr>
          <w:sz w:val="24"/>
        </w:rPr>
        <w:t>应付的违约金、赔偿金。</w:t>
      </w:r>
    </w:p>
    <w:p>
      <w:pPr>
        <w:pStyle w:val="null3"/>
      </w:pPr>
      <w:r>
        <w:rPr>
          <w:sz w:val="24"/>
          <w:b/>
          <w:shd w:fill="FFFFFF" w:val="clear"/>
        </w:rPr>
        <w:t>十一、保密要求</w:t>
      </w:r>
    </w:p>
    <w:p>
      <w:pPr>
        <w:pStyle w:val="null3"/>
        <w:ind w:firstLine="420"/>
      </w:pPr>
      <w:r>
        <w:rPr>
          <w:sz w:val="24"/>
          <w:shd w:fill="FFFFFF" w:val="clear"/>
        </w:rPr>
        <w:t>保密信息的提供时间：除用于本合同目的，未征得</w:t>
      </w:r>
      <w:r>
        <w:rPr>
          <w:sz w:val="24"/>
          <w:shd w:fill="FFFFFF" w:val="clear"/>
        </w:rPr>
        <w:t>发包人</w:t>
      </w:r>
      <w:r>
        <w:rPr>
          <w:sz w:val="24"/>
          <w:shd w:fill="FFFFFF" w:val="clear"/>
        </w:rPr>
        <w:t>书面同意，</w:t>
      </w:r>
      <w:r>
        <w:rPr>
          <w:sz w:val="24"/>
          <w:shd w:fill="FFFFFF" w:val="clear"/>
        </w:rPr>
        <w:t>承包人</w:t>
      </w:r>
      <w:r>
        <w:rPr>
          <w:sz w:val="24"/>
          <w:shd w:fill="FFFFFF" w:val="clear"/>
        </w:rPr>
        <w:t>不得让第三方使用或向第三方转让图纸、规范等由</w:t>
      </w:r>
      <w:r>
        <w:rPr>
          <w:sz w:val="24"/>
          <w:shd w:fill="FFFFFF" w:val="clear"/>
        </w:rPr>
        <w:t>发包人</w:t>
      </w:r>
      <w:r>
        <w:rPr>
          <w:sz w:val="24"/>
          <w:shd w:fill="FFFFFF" w:val="clear"/>
        </w:rPr>
        <w:t>或监理单位提供的文件。</w:t>
      </w:r>
    </w:p>
    <w:p>
      <w:pPr>
        <w:pStyle w:val="null3"/>
      </w:pPr>
      <w:r>
        <w:rPr>
          <w:sz w:val="24"/>
          <w:b/>
          <w:shd w:fill="FFFFFF" w:val="clear"/>
        </w:rPr>
        <w:t>十二、关于政府采购合同融资</w:t>
      </w:r>
    </w:p>
    <w:p>
      <w:pPr>
        <w:pStyle w:val="null3"/>
        <w:ind w:firstLine="480"/>
      </w:pPr>
      <w:r>
        <w:rPr>
          <w:sz w:val="24"/>
        </w:rPr>
        <w:t>1、</w:t>
      </w:r>
      <w:r>
        <w:rPr>
          <w:sz w:val="24"/>
        </w:rPr>
        <w:t>承包人</w:t>
      </w:r>
      <w:r>
        <w:rPr>
          <w:sz w:val="24"/>
        </w:rPr>
        <w:t>是否已申请政府采购合同融资：</w:t>
      </w:r>
      <w:r>
        <w:rPr>
          <w:sz w:val="24"/>
          <w:u w:val="single"/>
        </w:rPr>
        <w:t xml:space="preserve">  </w:t>
      </w:r>
      <w:r>
        <w:rPr>
          <w:sz w:val="24"/>
          <w:u w:val="single"/>
        </w:rPr>
        <w:t>是</w:t>
      </w:r>
      <w:r>
        <w:rPr>
          <w:sz w:val="24"/>
          <w:u w:val="single"/>
        </w:rPr>
        <w:t xml:space="preserve">  </w:t>
      </w:r>
      <w:r>
        <w:rPr>
          <w:sz w:val="24"/>
          <w:u w:val="single"/>
        </w:rPr>
        <w:t xml:space="preserve">/ 否  </w:t>
      </w:r>
      <w:r>
        <w:rPr>
          <w:sz w:val="24"/>
        </w:rPr>
        <w:t>；</w:t>
      </w:r>
    </w:p>
    <w:p>
      <w:pPr>
        <w:pStyle w:val="null3"/>
        <w:ind w:firstLine="480"/>
      </w:pPr>
      <w:r>
        <w:rPr>
          <w:sz w:val="24"/>
        </w:rPr>
        <w:t>融资银行及联系方式：</w:t>
      </w:r>
      <w:r>
        <w:rPr>
          <w:u w:val="single"/>
        </w:rPr>
        <w:t xml:space="preserve">                               </w:t>
      </w:r>
      <w:r>
        <w:rPr>
          <w:sz w:val="24"/>
        </w:rPr>
        <w:t xml:space="preserve"> </w:t>
      </w:r>
      <w:r>
        <w:rPr>
          <w:sz w:val="24"/>
        </w:rPr>
        <w:t>。</w:t>
      </w:r>
    </w:p>
    <w:p>
      <w:pPr>
        <w:pStyle w:val="null3"/>
        <w:ind w:firstLine="480"/>
      </w:pPr>
      <w:r>
        <w:rPr>
          <w:sz w:val="24"/>
        </w:rPr>
        <w:t>2、若</w:t>
      </w:r>
      <w:r>
        <w:rPr>
          <w:sz w:val="24"/>
        </w:rPr>
        <w:t>承包人</w:t>
      </w:r>
      <w:r>
        <w:rPr>
          <w:sz w:val="24"/>
        </w:rPr>
        <w:t>已申请政府采购合同融资，其在本合同中登记的银行账号应与金融机构签订融资协议中约定的融资回款账户一致，此账户作为政府采购融资合同资金回款的唯一账户，未获得融资银行同意，</w:t>
      </w:r>
      <w:r>
        <w:rPr>
          <w:sz w:val="24"/>
        </w:rPr>
        <w:t>承包人</w:t>
      </w:r>
      <w:r>
        <w:rPr>
          <w:sz w:val="24"/>
        </w:rPr>
        <w:t>不得随意变更。</w:t>
      </w:r>
    </w:p>
    <w:p>
      <w:pPr>
        <w:pStyle w:val="null3"/>
      </w:pPr>
      <w:r>
        <w:rPr>
          <w:sz w:val="24"/>
          <w:b/>
          <w:shd w:fill="FFFFFF" w:val="clear"/>
        </w:rPr>
        <w:t>十三、合同生效与合同备案</w:t>
      </w:r>
    </w:p>
    <w:p>
      <w:pPr>
        <w:pStyle w:val="null3"/>
        <w:ind w:firstLine="480"/>
      </w:pPr>
      <w:r>
        <w:rPr>
          <w:sz w:val="24"/>
        </w:rPr>
        <w:t>1、本合同在</w:t>
      </w:r>
      <w:r>
        <w:rPr>
          <w:sz w:val="24"/>
        </w:rPr>
        <w:t>发包人</w:t>
      </w:r>
      <w:r>
        <w:rPr>
          <w:sz w:val="24"/>
        </w:rPr>
        <w:t>与</w:t>
      </w:r>
      <w:r>
        <w:rPr>
          <w:sz w:val="24"/>
        </w:rPr>
        <w:t>承包人</w:t>
      </w:r>
      <w:r>
        <w:rPr>
          <w:sz w:val="24"/>
        </w:rPr>
        <w:t>双方法人代表或其授权代表签字盖章后生效。</w:t>
      </w:r>
    </w:p>
    <w:p>
      <w:pPr>
        <w:pStyle w:val="null3"/>
        <w:ind w:firstLine="480"/>
      </w:pPr>
      <w:r>
        <w:rPr>
          <w:sz w:val="24"/>
        </w:rPr>
        <w:t>2、</w:t>
      </w:r>
      <w:r>
        <w:rPr>
          <w:sz w:val="24"/>
        </w:rPr>
        <w:t>发包人</w:t>
      </w:r>
      <w:r>
        <w:rPr>
          <w:sz w:val="24"/>
        </w:rPr>
        <w:t>应当自政府采购合同签订之日起</w:t>
      </w:r>
      <w:r>
        <w:rPr>
          <w:sz w:val="24"/>
        </w:rPr>
        <w:t>2个工作日内，登录广东省政府采购网上传政府采购合同扫描版，如实填报政府采购合同的签订时间。依法签订的补充合同，也应在补充合同签订之日起2个工作日内公开并备案采购合同。</w:t>
      </w:r>
    </w:p>
    <w:p>
      <w:pPr>
        <w:pStyle w:val="null3"/>
      </w:pPr>
      <w:r>
        <w:rPr>
          <w:sz w:val="24"/>
          <w:b/>
          <w:shd w:fill="FFFFFF" w:val="clear"/>
        </w:rPr>
        <w:t>十四、其他</w:t>
      </w:r>
    </w:p>
    <w:p>
      <w:pPr>
        <w:pStyle w:val="null3"/>
        <w:ind w:firstLine="480"/>
      </w:pPr>
      <w:r>
        <w:rPr>
          <w:sz w:val="24"/>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pPr>
      <w:r>
        <w:rPr>
          <w:sz w:val="24"/>
        </w:rPr>
        <w:t>2、如一方（包括联系人）地址、电话、传真号码有变更，应在变更后3个工作日内书面通知对方联系人或负责人，否则，因此造成的损失由未履行通知义务方承担相应责任。</w:t>
      </w:r>
    </w:p>
    <w:p>
      <w:pPr>
        <w:pStyle w:val="null3"/>
        <w:ind w:firstLine="480"/>
      </w:pPr>
      <w:r>
        <w:rPr>
          <w:sz w:val="24"/>
        </w:rPr>
        <w:t>3、未经</w:t>
      </w:r>
      <w:r>
        <w:rPr>
          <w:sz w:val="24"/>
        </w:rPr>
        <w:t>发包人</w:t>
      </w:r>
      <w:r>
        <w:rPr>
          <w:sz w:val="24"/>
        </w:rPr>
        <w:t>书面同意，</w:t>
      </w:r>
      <w:r>
        <w:rPr>
          <w:sz w:val="24"/>
        </w:rPr>
        <w:t>承包人</w:t>
      </w:r>
      <w:r>
        <w:rPr>
          <w:sz w:val="24"/>
        </w:rPr>
        <w:t>不得擅自向第三方转让其主体性和关键性合同义务。</w:t>
      </w:r>
    </w:p>
    <w:p>
      <w:pPr>
        <w:pStyle w:val="null3"/>
        <w:ind w:firstLine="480"/>
      </w:pPr>
      <w:r>
        <w:rPr>
          <w:sz w:val="24"/>
        </w:rPr>
        <w:t>4、本合同一式</w:t>
      </w:r>
      <w:r>
        <w:rPr>
          <w:u w:val="single"/>
        </w:rPr>
        <w:t xml:space="preserve">    </w:t>
      </w:r>
      <w:r>
        <w:rPr>
          <w:sz w:val="24"/>
        </w:rPr>
        <w:t>份，</w:t>
      </w:r>
      <w:r>
        <w:rPr>
          <w:sz w:val="24"/>
        </w:rPr>
        <w:t>发包人</w:t>
      </w:r>
      <w:r>
        <w:rPr>
          <w:sz w:val="24"/>
        </w:rPr>
        <w:t>执</w:t>
      </w:r>
      <w:r>
        <w:rPr>
          <w:u w:val="single"/>
        </w:rPr>
        <w:t xml:space="preserve">    </w:t>
      </w:r>
      <w:r>
        <w:rPr>
          <w:sz w:val="24"/>
        </w:rPr>
        <w:t>份、</w:t>
      </w:r>
      <w:r>
        <w:rPr>
          <w:sz w:val="24"/>
        </w:rPr>
        <w:t>承包人</w:t>
      </w:r>
      <w:r>
        <w:rPr>
          <w:sz w:val="24"/>
        </w:rPr>
        <w:t>执</w:t>
      </w:r>
      <w:r>
        <w:rPr>
          <w:u w:val="single"/>
        </w:rPr>
        <w:t xml:space="preserve">    </w:t>
      </w:r>
      <w:r>
        <w:rPr>
          <w:sz w:val="24"/>
        </w:rPr>
        <w:t>份。</w:t>
      </w:r>
    </w:p>
    <w:p>
      <w:pPr>
        <w:pStyle w:val="null3"/>
        <w:ind w:firstLine="480"/>
      </w:pPr>
      <w:r>
        <w:rPr>
          <w:sz w:val="24"/>
        </w:rPr>
        <w:t>5、本合同（含附件）共计</w:t>
      </w:r>
      <w:r>
        <w:rPr>
          <w:u w:val="single"/>
        </w:rPr>
        <w:t xml:space="preserve">    </w:t>
      </w:r>
      <w:r>
        <w:rPr>
          <w:sz w:val="24"/>
        </w:rPr>
        <w:t>页</w:t>
      </w:r>
      <w:r>
        <w:rPr>
          <w:sz w:val="24"/>
        </w:rPr>
        <w:t>A4纸张，缺页之合同为无效合同。</w:t>
      </w:r>
    </w:p>
    <w:p>
      <w:pPr>
        <w:pStyle w:val="null3"/>
        <w:ind w:firstLine="480"/>
      </w:pPr>
      <w:r>
        <w:rPr>
          <w:sz w:val="24"/>
        </w:rPr>
        <w:t>6、本合同订立地点：</w:t>
      </w:r>
      <w:r>
        <w:rPr>
          <w:u w:val="single"/>
        </w:rPr>
        <w:t xml:space="preserve">                         </w:t>
      </w:r>
      <w:r>
        <w:rPr>
          <w:sz w:val="24"/>
        </w:rPr>
        <w:t>。</w:t>
      </w:r>
    </w:p>
    <w:p>
      <w:pPr>
        <w:pStyle w:val="null3"/>
        <w:ind w:firstLine="480"/>
      </w:pPr>
      <w:r>
        <w:rPr>
          <w:sz w:val="24"/>
        </w:rPr>
        <w:t>7、本合同所指“书面通知”包括但不限于短信、电子邮件等数据电文的通知形式，到达时间以民事诉讼法的规定为准，但进行书面通知前后，通知方均有义务电话确认通知事项。</w:t>
      </w:r>
    </w:p>
    <w:p>
      <w:pPr>
        <w:pStyle w:val="null3"/>
        <w:ind w:firstLine="480"/>
      </w:pPr>
      <w:r>
        <w:rPr>
          <w:sz w:val="24"/>
        </w:rPr>
        <w:t>8、双方均已对以上各条款及附件作充分了解，并明确理解由此而产生的相关权责。</w:t>
      </w:r>
    </w:p>
    <w:p>
      <w:pPr>
        <w:pStyle w:val="null3"/>
      </w:pPr>
      <w:r>
        <w:rPr>
          <w:sz w:val="24"/>
        </w:rPr>
        <w:t>发</w:t>
      </w:r>
      <w:r>
        <w:rPr>
          <w:sz w:val="24"/>
        </w:rPr>
        <w:t xml:space="preserve">  </w:t>
      </w:r>
      <w:r>
        <w:rPr>
          <w:sz w:val="24"/>
        </w:rPr>
        <w:t>包</w:t>
      </w:r>
      <w:r>
        <w:rPr>
          <w:sz w:val="24"/>
        </w:rPr>
        <w:t xml:space="preserve">  </w:t>
      </w:r>
      <w:r>
        <w:rPr>
          <w:sz w:val="24"/>
        </w:rPr>
        <w:t>人：（公章）</w:t>
      </w:r>
      <w:r>
        <w:rPr>
          <w:sz w:val="24"/>
        </w:rPr>
        <w:t xml:space="preserve">                        </w:t>
      </w:r>
      <w:r>
        <w:rPr>
          <w:sz w:val="24"/>
        </w:rPr>
        <w:t>承</w:t>
      </w:r>
      <w:r>
        <w:rPr>
          <w:sz w:val="24"/>
        </w:rPr>
        <w:t xml:space="preserve">  </w:t>
      </w:r>
      <w:r>
        <w:rPr>
          <w:sz w:val="24"/>
        </w:rPr>
        <w:t>包</w:t>
      </w:r>
      <w:r>
        <w:rPr>
          <w:sz w:val="24"/>
        </w:rPr>
        <w:t xml:space="preserve">  </w:t>
      </w:r>
      <w:r>
        <w:rPr>
          <w:sz w:val="24"/>
        </w:rPr>
        <w:t>人：（公章）</w:t>
      </w:r>
    </w:p>
    <w:p>
      <w:pPr>
        <w:pStyle w:val="null3"/>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pPr>
      <w:r>
        <w:rPr>
          <w:sz w:val="24"/>
        </w:rPr>
        <w:t>法定代表人：</w:t>
      </w:r>
      <w:r>
        <w:rPr>
          <w:sz w:val="24"/>
        </w:rPr>
        <w:t xml:space="preserve">                               </w:t>
      </w:r>
      <w:r>
        <w:rPr>
          <w:sz w:val="24"/>
        </w:rPr>
        <w:t>法定代表人：</w:t>
      </w:r>
    </w:p>
    <w:p>
      <w:pPr>
        <w:pStyle w:val="null3"/>
      </w:pPr>
      <w:r>
        <w:rPr>
          <w:sz w:val="24"/>
        </w:rPr>
        <w:t>委托代理人：</w:t>
      </w:r>
      <w:r>
        <w:rPr>
          <w:sz w:val="24"/>
        </w:rPr>
        <w:t xml:space="preserve">                               </w:t>
      </w:r>
      <w:r>
        <w:rPr>
          <w:sz w:val="24"/>
        </w:rPr>
        <w:t>委托代理人：</w:t>
      </w:r>
    </w:p>
    <w:p>
      <w:pPr>
        <w:pStyle w:val="null3"/>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pPr>
      <w:r>
        <w:rPr>
          <w:sz w:val="24"/>
        </w:rPr>
        <w:t>开户银行：</w:t>
      </w:r>
      <w:r>
        <w:rPr>
          <w:sz w:val="24"/>
        </w:rPr>
        <w:t xml:space="preserve">                                 </w:t>
      </w:r>
      <w:r>
        <w:rPr>
          <w:sz w:val="24"/>
        </w:rPr>
        <w:t>开户银行：</w:t>
      </w:r>
    </w:p>
    <w:p>
      <w:pPr>
        <w:pStyle w:val="null3"/>
      </w:pPr>
      <w:r>
        <w:rPr>
          <w:sz w:val="24"/>
        </w:rPr>
        <w:t>账</w:t>
      </w:r>
      <w:r>
        <w:rPr>
          <w:sz w:val="24"/>
        </w:rPr>
        <w:t xml:space="preserve">    </w:t>
      </w:r>
      <w:r>
        <w:rPr>
          <w:sz w:val="24"/>
        </w:rPr>
        <w:t>号：</w:t>
      </w:r>
      <w:r>
        <w:rPr>
          <w:sz w:val="24"/>
        </w:rPr>
        <w:t xml:space="preserve">                                 </w:t>
      </w:r>
      <w:r>
        <w:rPr>
          <w:sz w:val="24"/>
        </w:rPr>
        <w:t>账</w:t>
      </w:r>
      <w:r>
        <w:rPr>
          <w:sz w:val="24"/>
        </w:rPr>
        <w:t xml:space="preserve">    </w:t>
      </w:r>
      <w:r>
        <w:rPr>
          <w:sz w:val="24"/>
        </w:rPr>
        <w:t>号：</w:t>
      </w:r>
    </w:p>
    <w:p>
      <w:pPr>
        <w:pStyle w:val="null3"/>
      </w:pPr>
      <w:r>
        <w:rPr>
          <w:sz w:val="24"/>
        </w:rPr>
        <w:t>邮政编码：</w:t>
      </w:r>
      <w:r>
        <w:rPr>
          <w:sz w:val="24"/>
        </w:rPr>
        <w:t xml:space="preserve">                                 </w:t>
      </w:r>
      <w:r>
        <w:rPr>
          <w:sz w:val="24"/>
        </w:rPr>
        <w:t>邮政编码：</w:t>
      </w:r>
    </w:p>
    <w:p>
      <w:pPr>
        <w:pStyle w:val="null3"/>
      </w:pPr>
      <w:r>
        <w:rPr>
          <w:sz w:val="24"/>
        </w:rPr>
        <w:t>电子邮箱</w:t>
      </w:r>
      <w:r>
        <w:rPr>
          <w:sz w:val="24"/>
        </w:rPr>
        <w:t>:                                  电子邮箱:</w:t>
      </w:r>
    </w:p>
    <w:p>
      <w:pPr>
        <w:pStyle w:val="null3"/>
        <w:jc w:val="left"/>
      </w:pPr>
      <w:r>
        <w:rPr/>
        <w:t xml:space="preserve"> </w:t>
      </w:r>
    </w:p>
    <w:p>
      <w:pPr>
        <w:pStyle w:val="null3"/>
        <w:jc w:val="center"/>
      </w:pPr>
      <w:r>
        <w:rPr>
          <w:sz w:val="24"/>
          <w:b/>
        </w:rPr>
        <w:t>二、通用条款</w:t>
      </w:r>
    </w:p>
    <w:p>
      <w:pPr>
        <w:pStyle w:val="null3"/>
        <w:jc w:val="center"/>
      </w:pPr>
      <w:r>
        <w:rPr>
          <w:sz w:val="24"/>
          <w:b/>
        </w:rPr>
        <w:t>同《建设工程施工合同（示范文本）》（</w:t>
      </w:r>
      <w:r>
        <w:rPr>
          <w:sz w:val="24"/>
          <w:b/>
        </w:rPr>
        <w:t>GF-2017-0201），略。</w:t>
      </w:r>
    </w:p>
    <w:p>
      <w:pPr>
        <w:pStyle w:val="null3"/>
        <w:jc w:val="left"/>
      </w:pPr>
      <w:r>
        <w:rPr/>
        <w:t xml:space="preserve"> </w:t>
      </w:r>
    </w:p>
    <w:p>
      <w:pPr>
        <w:pStyle w:val="null3"/>
        <w:jc w:val="center"/>
      </w:pPr>
      <w:r>
        <w:rPr>
          <w:sz w:val="24"/>
          <w:b/>
        </w:rPr>
        <w:t>三、专用条款</w:t>
      </w:r>
    </w:p>
    <w:p>
      <w:pPr>
        <w:pStyle w:val="null3"/>
      </w:pPr>
      <w:r>
        <w:rPr>
          <w:sz w:val="24"/>
          <w:b/>
          <w:shd w:fill="FFFFFF" w:val="clear"/>
        </w:rPr>
        <w:t>1. 一般约定</w:t>
      </w:r>
    </w:p>
    <w:p>
      <w:pPr>
        <w:pStyle w:val="null3"/>
        <w:ind w:firstLine="420"/>
      </w:pPr>
      <w:r>
        <w:rPr>
          <w:sz w:val="24"/>
        </w:rPr>
        <w:t>1.1 词语定义</w:t>
      </w:r>
    </w:p>
    <w:p>
      <w:pPr>
        <w:pStyle w:val="null3"/>
        <w:ind w:firstLine="420"/>
      </w:pPr>
      <w:r>
        <w:rPr>
          <w:sz w:val="24"/>
        </w:rPr>
        <w:t>1.1.1合同</w:t>
      </w:r>
    </w:p>
    <w:p>
      <w:pPr>
        <w:pStyle w:val="null3"/>
        <w:ind w:firstLine="420"/>
      </w:pPr>
      <w:r>
        <w:rPr>
          <w:sz w:val="24"/>
        </w:rPr>
        <w:t>其他合同文件包括：</w:t>
      </w:r>
      <w:r>
        <w:rPr>
          <w:sz w:val="24"/>
          <w:u w:val="single"/>
        </w:rPr>
        <w:t>磋商文件、响应文件、施工图纸、协议书、成交通知书、合同专用条款、合同通用条款、工程量清单及工程相关约定的其他文件</w:t>
      </w:r>
    </w:p>
    <w:p>
      <w:pPr>
        <w:pStyle w:val="null3"/>
        <w:ind w:firstLine="420"/>
      </w:pPr>
      <w:r>
        <w:rPr>
          <w:sz w:val="24"/>
        </w:rPr>
        <w:t>1.1.2合同当事人及其他相关方</w:t>
      </w:r>
    </w:p>
    <w:p>
      <w:pPr>
        <w:pStyle w:val="null3"/>
        <w:ind w:firstLine="420"/>
      </w:pPr>
      <w:r>
        <w:rPr>
          <w:sz w:val="24"/>
        </w:rPr>
        <w:t>1.1.2.1监理人：</w:t>
      </w:r>
    </w:p>
    <w:p>
      <w:pPr>
        <w:pStyle w:val="null3"/>
        <w:ind w:firstLine="420"/>
      </w:pPr>
      <w:r>
        <w:rPr>
          <w:sz w:val="24"/>
        </w:rPr>
        <w:t>名</w:t>
      </w:r>
      <w:r>
        <w:rPr>
          <w:sz w:val="24"/>
        </w:rPr>
        <w:t xml:space="preserve">    </w:t>
      </w:r>
      <w:r>
        <w:rPr>
          <w:sz w:val="24"/>
        </w:rPr>
        <w:t>称：</w:t>
      </w:r>
      <w:r>
        <w:rPr>
          <w:sz w:val="24"/>
          <w:u w:val="single"/>
        </w:rPr>
        <w:t xml:space="preserve">                                    </w:t>
      </w:r>
      <w:r>
        <w:rPr>
          <w:sz w:val="24"/>
          <w:u w:val="single"/>
        </w:rPr>
        <w:t>；</w:t>
      </w:r>
    </w:p>
    <w:p>
      <w:pPr>
        <w:pStyle w:val="null3"/>
        <w:ind w:firstLine="420"/>
      </w:pPr>
      <w:r>
        <w:rPr>
          <w:sz w:val="24"/>
        </w:rPr>
        <w:t>资质类别和等级：</w:t>
      </w:r>
      <w:r>
        <w:rPr>
          <w:u w:val="single"/>
        </w:rPr>
        <w:t xml:space="preserve">                                    </w:t>
      </w:r>
      <w:r>
        <w:rPr>
          <w:sz w:val="24"/>
        </w:rPr>
        <w:t>；</w:t>
      </w:r>
    </w:p>
    <w:p>
      <w:pPr>
        <w:pStyle w:val="null3"/>
        <w:ind w:firstLine="420"/>
      </w:pPr>
      <w:r>
        <w:rPr>
          <w:sz w:val="24"/>
        </w:rPr>
        <w:t>联系电话：</w:t>
      </w:r>
      <w:r>
        <w:rPr>
          <w:u w:val="single"/>
        </w:rPr>
        <w:t xml:space="preserve">                                    </w:t>
      </w:r>
      <w:r>
        <w:rPr>
          <w:sz w:val="24"/>
        </w:rPr>
        <w:t>；</w:t>
      </w:r>
    </w:p>
    <w:p>
      <w:pPr>
        <w:pStyle w:val="null3"/>
        <w:ind w:firstLine="420"/>
      </w:pPr>
      <w:r>
        <w:rPr>
          <w:sz w:val="24"/>
        </w:rPr>
        <w:t>电子信箱：</w:t>
      </w:r>
      <w:r>
        <w:rPr>
          <w:u w:val="single"/>
        </w:rPr>
        <w:t xml:space="preserve">                                    </w:t>
      </w:r>
      <w:r>
        <w:rPr>
          <w:sz w:val="24"/>
        </w:rPr>
        <w:t>；</w:t>
      </w:r>
    </w:p>
    <w:p>
      <w:pPr>
        <w:pStyle w:val="null3"/>
        <w:ind w:firstLine="420"/>
      </w:pPr>
      <w:r>
        <w:rPr>
          <w:sz w:val="24"/>
        </w:rPr>
        <w:t>通信地址：</w:t>
      </w:r>
      <w:r>
        <w:rPr>
          <w:u w:val="single"/>
        </w:rPr>
        <w:t xml:space="preserve">                                    </w:t>
      </w:r>
      <w:r>
        <w:rPr>
          <w:sz w:val="24"/>
        </w:rPr>
        <w:t>。</w:t>
      </w:r>
    </w:p>
    <w:p>
      <w:pPr>
        <w:pStyle w:val="null3"/>
        <w:ind w:firstLine="420"/>
      </w:pPr>
      <w:r>
        <w:rPr>
          <w:sz w:val="24"/>
        </w:rPr>
        <w:t>1.1.2.2设计人：</w:t>
      </w:r>
    </w:p>
    <w:p>
      <w:pPr>
        <w:pStyle w:val="null3"/>
        <w:ind w:firstLine="420"/>
      </w:pPr>
      <w:r>
        <w:rPr>
          <w:sz w:val="24"/>
        </w:rPr>
        <w:t>名</w:t>
      </w:r>
      <w:r>
        <w:rPr>
          <w:sz w:val="24"/>
        </w:rPr>
        <w:t xml:space="preserve">    </w:t>
      </w:r>
      <w:r>
        <w:rPr>
          <w:sz w:val="24"/>
        </w:rPr>
        <w:t>称：</w:t>
      </w:r>
      <w:r>
        <w:rPr>
          <w:u w:val="single"/>
        </w:rPr>
        <w:t xml:space="preserve">                                    </w:t>
      </w:r>
      <w:r>
        <w:rPr>
          <w:sz w:val="24"/>
        </w:rPr>
        <w:t>；</w:t>
      </w:r>
    </w:p>
    <w:p>
      <w:pPr>
        <w:pStyle w:val="null3"/>
        <w:ind w:firstLine="420"/>
      </w:pPr>
      <w:r>
        <w:rPr>
          <w:sz w:val="24"/>
        </w:rPr>
        <w:t>资质类别和等级：</w:t>
      </w:r>
      <w:r>
        <w:rPr>
          <w:u w:val="single"/>
        </w:rPr>
        <w:t xml:space="preserve">                                    </w:t>
      </w:r>
      <w:r>
        <w:rPr>
          <w:sz w:val="24"/>
        </w:rPr>
        <w:t>；</w:t>
      </w:r>
    </w:p>
    <w:p>
      <w:pPr>
        <w:pStyle w:val="null3"/>
        <w:ind w:firstLine="420"/>
      </w:pPr>
      <w:r>
        <w:rPr>
          <w:sz w:val="24"/>
        </w:rPr>
        <w:t>联系电话：</w:t>
      </w:r>
      <w:r>
        <w:rPr>
          <w:u w:val="single"/>
        </w:rPr>
        <w:t xml:space="preserve">                                    </w:t>
      </w:r>
      <w:r>
        <w:rPr>
          <w:sz w:val="24"/>
        </w:rPr>
        <w:t>；</w:t>
      </w:r>
    </w:p>
    <w:p>
      <w:pPr>
        <w:pStyle w:val="null3"/>
        <w:ind w:firstLine="420"/>
      </w:pPr>
      <w:r>
        <w:rPr>
          <w:sz w:val="24"/>
        </w:rPr>
        <w:t>电子信箱：</w:t>
      </w:r>
      <w:r>
        <w:rPr>
          <w:u w:val="single"/>
        </w:rPr>
        <w:t xml:space="preserve">                                    </w:t>
      </w:r>
      <w:r>
        <w:rPr>
          <w:sz w:val="24"/>
        </w:rPr>
        <w:t>；</w:t>
      </w:r>
    </w:p>
    <w:p>
      <w:pPr>
        <w:pStyle w:val="null3"/>
        <w:ind w:firstLine="420"/>
      </w:pPr>
      <w:r>
        <w:rPr>
          <w:sz w:val="24"/>
        </w:rPr>
        <w:t>通信地址：</w:t>
      </w:r>
      <w:r>
        <w:rPr>
          <w:u w:val="single"/>
        </w:rPr>
        <w:t xml:space="preserve">                                    </w:t>
      </w:r>
      <w:r>
        <w:rPr>
          <w:sz w:val="24"/>
        </w:rPr>
        <w:t>。</w:t>
      </w:r>
    </w:p>
    <w:p>
      <w:pPr>
        <w:pStyle w:val="null3"/>
        <w:ind w:firstLine="420"/>
      </w:pPr>
      <w:r>
        <w:rPr>
          <w:sz w:val="24"/>
        </w:rPr>
        <w:t>1.2工程和设备</w:t>
      </w:r>
    </w:p>
    <w:p>
      <w:pPr>
        <w:pStyle w:val="null3"/>
        <w:ind w:firstLine="420"/>
      </w:pPr>
      <w:r>
        <w:rPr>
          <w:sz w:val="24"/>
        </w:rPr>
        <w:t>1.2.1作为施工现场组成部分的其他场所包括：</w:t>
      </w:r>
      <w:r>
        <w:rPr>
          <w:u w:val="single"/>
        </w:rPr>
        <w:t xml:space="preserve">                             </w:t>
      </w:r>
    </w:p>
    <w:p>
      <w:pPr>
        <w:pStyle w:val="null3"/>
        <w:ind w:firstLine="420"/>
      </w:pPr>
      <w:r>
        <w:rPr>
          <w:u w:val="single"/>
        </w:rPr>
        <w:t xml:space="preserve">                                                                        </w:t>
      </w:r>
      <w:r>
        <w:rPr>
          <w:sz w:val="24"/>
        </w:rPr>
        <w:t>。</w:t>
      </w:r>
    </w:p>
    <w:p>
      <w:pPr>
        <w:pStyle w:val="null3"/>
        <w:ind w:firstLine="420"/>
      </w:pPr>
      <w:r>
        <w:rPr>
          <w:sz w:val="24"/>
        </w:rPr>
        <w:t>1.2.2永久占地包括：</w:t>
      </w:r>
      <w:r>
        <w:rPr>
          <w:u w:val="single"/>
        </w:rPr>
        <w:t xml:space="preserve">                                                   </w:t>
      </w:r>
      <w:r>
        <w:rPr>
          <w:sz w:val="24"/>
        </w:rPr>
        <w:t>。</w:t>
      </w:r>
    </w:p>
    <w:p>
      <w:pPr>
        <w:pStyle w:val="null3"/>
        <w:ind w:firstLine="420"/>
      </w:pPr>
      <w:r>
        <w:rPr>
          <w:sz w:val="24"/>
        </w:rPr>
        <w:t>1.2.3临时占地包括：</w:t>
      </w:r>
      <w:r>
        <w:rPr>
          <w:u w:val="single"/>
        </w:rPr>
        <w:t xml:space="preserve">                                                    </w:t>
      </w:r>
      <w:r>
        <w:rPr>
          <w:sz w:val="24"/>
        </w:rPr>
        <w:t>。</w:t>
      </w:r>
    </w:p>
    <w:p>
      <w:pPr>
        <w:pStyle w:val="null3"/>
        <w:ind w:firstLine="420"/>
      </w:pPr>
      <w:r>
        <w:rPr>
          <w:sz w:val="24"/>
        </w:rPr>
        <w:t>1.3法律</w:t>
      </w:r>
    </w:p>
    <w:p>
      <w:pPr>
        <w:pStyle w:val="null3"/>
        <w:ind w:firstLine="630"/>
      </w:pPr>
      <w:r>
        <w:rPr>
          <w:sz w:val="24"/>
        </w:rPr>
        <w:t>适用于合同的其他规范性文件：《中华人民共和国政府采购法》《中华人民共和国民法典》以及政府采购相关法律法规。</w:t>
      </w:r>
    </w:p>
    <w:p>
      <w:pPr>
        <w:pStyle w:val="null3"/>
        <w:ind w:firstLine="420"/>
      </w:pPr>
      <w:r>
        <w:rPr>
          <w:sz w:val="24"/>
        </w:rPr>
        <w:t>1.4标准和规范</w:t>
      </w:r>
    </w:p>
    <w:p>
      <w:pPr>
        <w:pStyle w:val="null3"/>
        <w:ind w:left="525"/>
      </w:pPr>
      <w:r>
        <w:rPr>
          <w:sz w:val="24"/>
        </w:rPr>
        <w:t>1.4.1适用于工程的标准规范包括：约定适用的标准、规范的名称：按照国家、广东省及佛山市相应行业现行相关工程施工和验收规范。</w:t>
      </w:r>
    </w:p>
    <w:p>
      <w:pPr>
        <w:pStyle w:val="null3"/>
        <w:ind w:firstLine="420"/>
      </w:pPr>
      <w:r>
        <w:rPr>
          <w:sz w:val="24"/>
        </w:rPr>
        <w:t>1.4.2</w:t>
      </w:r>
      <w:r>
        <w:rPr>
          <w:sz w:val="24"/>
        </w:rPr>
        <w:t>发包人</w:t>
      </w:r>
      <w:r>
        <w:rPr>
          <w:sz w:val="24"/>
        </w:rPr>
        <w:t>提供国外标准、规范的名称：</w:t>
      </w:r>
      <w:r>
        <w:rPr>
          <w:u w:val="single"/>
        </w:rPr>
        <w:t xml:space="preserve">                                 </w:t>
      </w:r>
      <w:r>
        <w:rPr>
          <w:sz w:val="24"/>
        </w:rPr>
        <w:t>；</w:t>
      </w:r>
    </w:p>
    <w:p>
      <w:pPr>
        <w:pStyle w:val="null3"/>
        <w:ind w:firstLine="420"/>
      </w:pPr>
      <w:r>
        <w:rPr>
          <w:sz w:val="24"/>
        </w:rPr>
        <w:t>发包人</w:t>
      </w:r>
      <w:r>
        <w:rPr>
          <w:sz w:val="24"/>
        </w:rPr>
        <w:t>提供国外标准、规范的份数：</w:t>
      </w:r>
      <w:r>
        <w:rPr>
          <w:u w:val="single"/>
        </w:rPr>
        <w:t xml:space="preserve">                                        </w:t>
      </w:r>
      <w:r>
        <w:rPr>
          <w:sz w:val="24"/>
        </w:rPr>
        <w:t>；</w:t>
      </w:r>
    </w:p>
    <w:p>
      <w:pPr>
        <w:pStyle w:val="null3"/>
        <w:ind w:firstLine="420"/>
      </w:pPr>
      <w:r>
        <w:rPr>
          <w:sz w:val="24"/>
        </w:rPr>
        <w:t>发包人</w:t>
      </w:r>
      <w:r>
        <w:rPr>
          <w:sz w:val="24"/>
        </w:rPr>
        <w:t>提供国外标准、规范的名称：</w:t>
      </w:r>
      <w:r>
        <w:rPr>
          <w:u w:val="single"/>
        </w:rPr>
        <w:t xml:space="preserve">                                        </w:t>
      </w:r>
      <w:r>
        <w:rPr>
          <w:sz w:val="24"/>
        </w:rPr>
        <w:t>。</w:t>
      </w:r>
    </w:p>
    <w:p>
      <w:pPr>
        <w:pStyle w:val="null3"/>
        <w:ind w:firstLine="420"/>
      </w:pPr>
      <w:r>
        <w:rPr>
          <w:sz w:val="24"/>
        </w:rPr>
        <w:t>1.4.3</w:t>
      </w:r>
      <w:r>
        <w:rPr>
          <w:sz w:val="24"/>
        </w:rPr>
        <w:t>发包人</w:t>
      </w:r>
      <w:r>
        <w:rPr>
          <w:sz w:val="24"/>
        </w:rPr>
        <w:t>对工程的技术标准和功能要求的特殊要求：</w:t>
      </w:r>
      <w:r>
        <w:rPr>
          <w:sz w:val="24"/>
          <w:u w:val="single"/>
        </w:rPr>
        <w:t xml:space="preserve">                          </w:t>
      </w:r>
      <w:r>
        <w:rPr>
          <w:sz w:val="24"/>
          <w:u w:val="single"/>
        </w:rPr>
        <w:t>。</w:t>
      </w:r>
    </w:p>
    <w:p>
      <w:pPr>
        <w:pStyle w:val="null3"/>
        <w:ind w:firstLine="420"/>
      </w:pPr>
      <w:r>
        <w:rPr>
          <w:sz w:val="24"/>
        </w:rPr>
        <w:t>1.5合同文件的优先顺序</w:t>
      </w:r>
    </w:p>
    <w:p>
      <w:pPr>
        <w:pStyle w:val="null3"/>
      </w:pPr>
      <w:r>
        <w:rPr>
          <w:sz w:val="24"/>
          <w:u w:val="single"/>
        </w:rPr>
        <w:t>下列组成本合同的文件是一个合同整体，彼此应当能相互解释，互为说明。当出现相互矛盾时，组成本合同文件的优先解释顺序如下：</w:t>
      </w:r>
      <w:r>
        <w:rPr>
          <w:sz w:val="24"/>
          <w:u w:val="single"/>
        </w:rPr>
        <w:t xml:space="preserve">          </w:t>
      </w:r>
      <w:r>
        <w:rPr>
          <w:sz w:val="24"/>
          <w:u w:val="single"/>
        </w:rPr>
        <w:t>。</w:t>
      </w:r>
      <w:r>
        <w:br/>
      </w:r>
    </w:p>
    <w:p>
      <w:pPr>
        <w:pStyle w:val="null3"/>
        <w:ind w:firstLine="480"/>
        <w:jc w:val="both"/>
      </w:pPr>
      <w:r>
        <w:rPr>
          <w:sz w:val="24"/>
          <w:u w:val="single"/>
        </w:rPr>
        <w:t>1、合同协议书；</w:t>
      </w:r>
    </w:p>
    <w:p>
      <w:pPr>
        <w:pStyle w:val="null3"/>
        <w:ind w:firstLine="480"/>
        <w:jc w:val="both"/>
      </w:pPr>
      <w:r>
        <w:rPr>
          <w:sz w:val="24"/>
          <w:u w:val="single"/>
        </w:rPr>
        <w:t>2、双方在履行合同过程中有关工程项目的洽商、变更等方面的协议或文件；</w:t>
      </w:r>
    </w:p>
    <w:p>
      <w:pPr>
        <w:pStyle w:val="null3"/>
        <w:ind w:firstLine="480"/>
        <w:jc w:val="both"/>
      </w:pPr>
      <w:r>
        <w:rPr>
          <w:sz w:val="24"/>
          <w:u w:val="single"/>
        </w:rPr>
        <w:t>3、中标（成交）通知书；</w:t>
      </w:r>
    </w:p>
    <w:p>
      <w:pPr>
        <w:pStyle w:val="null3"/>
        <w:ind w:firstLine="480"/>
        <w:jc w:val="both"/>
      </w:pPr>
      <w:r>
        <w:rPr>
          <w:sz w:val="24"/>
          <w:u w:val="single"/>
        </w:rPr>
        <w:t>4、</w:t>
      </w:r>
      <w:r>
        <w:rPr>
          <w:sz w:val="24"/>
          <w:u w:val="single"/>
        </w:rPr>
        <w:t>承包人</w:t>
      </w:r>
      <w:r>
        <w:rPr>
          <w:sz w:val="24"/>
          <w:u w:val="single"/>
        </w:rPr>
        <w:t>响应文件及其附件（含评审期间的澄清文件和补充资料）；</w:t>
      </w:r>
    </w:p>
    <w:p>
      <w:pPr>
        <w:pStyle w:val="null3"/>
        <w:ind w:firstLine="480"/>
        <w:jc w:val="both"/>
      </w:pPr>
      <w:r>
        <w:rPr>
          <w:sz w:val="24"/>
          <w:u w:val="single"/>
        </w:rPr>
        <w:t>5、专用合同条款及其附件；</w:t>
      </w:r>
    </w:p>
    <w:p>
      <w:pPr>
        <w:pStyle w:val="null3"/>
        <w:ind w:firstLine="480"/>
        <w:jc w:val="both"/>
      </w:pPr>
      <w:r>
        <w:rPr>
          <w:sz w:val="24"/>
          <w:u w:val="single"/>
        </w:rPr>
        <w:t>6、合同通用条款；</w:t>
      </w:r>
    </w:p>
    <w:p>
      <w:pPr>
        <w:pStyle w:val="null3"/>
        <w:ind w:firstLine="480"/>
        <w:jc w:val="both"/>
      </w:pPr>
      <w:r>
        <w:rPr>
          <w:sz w:val="24"/>
          <w:u w:val="single"/>
        </w:rPr>
        <w:t>7、技术标准和要求；</w:t>
      </w:r>
    </w:p>
    <w:p>
      <w:pPr>
        <w:pStyle w:val="null3"/>
        <w:ind w:firstLine="480"/>
        <w:jc w:val="both"/>
      </w:pPr>
      <w:r>
        <w:rPr>
          <w:sz w:val="24"/>
          <w:u w:val="single"/>
        </w:rPr>
        <w:t>8、图纸；</w:t>
      </w:r>
    </w:p>
    <w:p>
      <w:pPr>
        <w:pStyle w:val="null3"/>
        <w:ind w:firstLine="480"/>
        <w:jc w:val="both"/>
      </w:pPr>
      <w:r>
        <w:rPr>
          <w:sz w:val="24"/>
          <w:u w:val="single"/>
        </w:rPr>
        <w:t>9、采购文件相关澄清修正说明；</w:t>
      </w:r>
    </w:p>
    <w:p>
      <w:pPr>
        <w:pStyle w:val="null3"/>
        <w:ind w:firstLine="480"/>
        <w:jc w:val="both"/>
      </w:pPr>
      <w:r>
        <w:rPr>
          <w:sz w:val="24"/>
          <w:u w:val="single"/>
        </w:rPr>
        <w:t>10、已标价工程量清单或预算书；</w:t>
      </w:r>
    </w:p>
    <w:p>
      <w:pPr>
        <w:pStyle w:val="null3"/>
        <w:ind w:firstLine="480"/>
        <w:jc w:val="both"/>
      </w:pPr>
      <w:r>
        <w:rPr>
          <w:sz w:val="24"/>
          <w:u w:val="single"/>
        </w:rPr>
        <w:t>11、标准、规范及有关技术文件；</w:t>
      </w:r>
    </w:p>
    <w:p>
      <w:pPr>
        <w:pStyle w:val="null3"/>
        <w:ind w:firstLine="480"/>
        <w:jc w:val="both"/>
      </w:pPr>
      <w:r>
        <w:rPr>
          <w:sz w:val="24"/>
          <w:u w:val="single"/>
        </w:rPr>
        <w:t>上述未能解释清晰的，以要求较高者为解释依据；先后时间形成的文件有矛盾，以后形成的文件为解释依据；如</w:t>
      </w:r>
      <w:r>
        <w:rPr>
          <w:sz w:val="24"/>
          <w:u w:val="single"/>
        </w:rPr>
        <w:t>承包人</w:t>
      </w:r>
      <w:r>
        <w:rPr>
          <w:sz w:val="24"/>
          <w:u w:val="single"/>
        </w:rPr>
        <w:t>在响应文件及其附件中作出有比磋商文件及其附件、答疑补遗文件和本合同（含合同协议书、专用合同条款、通用合同条款，下同）更有利于</w:t>
      </w:r>
      <w:r>
        <w:rPr>
          <w:sz w:val="24"/>
          <w:u w:val="single"/>
        </w:rPr>
        <w:t>发包人</w:t>
      </w:r>
      <w:r>
        <w:rPr>
          <w:sz w:val="24"/>
          <w:u w:val="single"/>
        </w:rPr>
        <w:t>响应，则响应文件及其附件中更有利于</w:t>
      </w:r>
      <w:r>
        <w:rPr>
          <w:sz w:val="24"/>
          <w:u w:val="single"/>
        </w:rPr>
        <w:t>发包人</w:t>
      </w:r>
      <w:r>
        <w:rPr>
          <w:sz w:val="24"/>
          <w:u w:val="single"/>
        </w:rPr>
        <w:t>的相关条款内容的解释顺序优于磋商文件及其附件、答疑补遗文件和本合同，</w:t>
      </w:r>
      <w:r>
        <w:rPr>
          <w:sz w:val="24"/>
          <w:u w:val="single"/>
        </w:rPr>
        <w:t>承包人</w:t>
      </w:r>
      <w:r>
        <w:rPr>
          <w:sz w:val="24"/>
          <w:u w:val="single"/>
        </w:rPr>
        <w:t>须按这些响应承诺履行（即</w:t>
      </w:r>
      <w:r>
        <w:rPr>
          <w:sz w:val="24"/>
          <w:u w:val="single"/>
        </w:rPr>
        <w:t>发包人</w:t>
      </w:r>
      <w:r>
        <w:rPr>
          <w:sz w:val="24"/>
          <w:u w:val="single"/>
        </w:rPr>
        <w:t>有权视情况适用有利于己方的条款或文件而不遵循上述解释顺序）。</w:t>
      </w:r>
    </w:p>
    <w:p>
      <w:pPr>
        <w:pStyle w:val="null3"/>
        <w:ind w:firstLine="420"/>
      </w:pPr>
      <w:r>
        <w:rPr>
          <w:sz w:val="24"/>
        </w:rPr>
        <w:t>1.6图纸和</w:t>
      </w:r>
      <w:r>
        <w:rPr>
          <w:sz w:val="24"/>
        </w:rPr>
        <w:t>承包人</w:t>
      </w:r>
      <w:r>
        <w:rPr>
          <w:sz w:val="24"/>
        </w:rPr>
        <w:t>文件</w:t>
      </w:r>
    </w:p>
    <w:p>
      <w:pPr>
        <w:pStyle w:val="null3"/>
        <w:ind w:firstLine="420"/>
      </w:pPr>
      <w:r>
        <w:rPr>
          <w:sz w:val="24"/>
        </w:rPr>
        <w:t>1.6.1图纸的提供</w:t>
      </w:r>
    </w:p>
    <w:p>
      <w:pPr>
        <w:pStyle w:val="null3"/>
        <w:ind w:firstLine="480"/>
        <w:jc w:val="both"/>
      </w:pPr>
      <w:r>
        <w:rPr>
          <w:sz w:val="24"/>
        </w:rPr>
        <w:t>发包人</w:t>
      </w:r>
      <w:r>
        <w:rPr>
          <w:sz w:val="24"/>
        </w:rPr>
        <w:t>向</w:t>
      </w:r>
      <w:r>
        <w:rPr>
          <w:sz w:val="24"/>
        </w:rPr>
        <w:t>承包人</w:t>
      </w:r>
      <w:r>
        <w:rPr>
          <w:sz w:val="24"/>
        </w:rPr>
        <w:t>提供图纸的期限：</w:t>
      </w:r>
      <w:r>
        <w:rPr>
          <w:sz w:val="24"/>
          <w:u w:val="single"/>
        </w:rPr>
        <w:t>图纸开工前提供，标准和规范文件资料由</w:t>
      </w:r>
      <w:r>
        <w:rPr>
          <w:sz w:val="24"/>
          <w:u w:val="single"/>
        </w:rPr>
        <w:t>承包人</w:t>
      </w:r>
      <w:r>
        <w:rPr>
          <w:sz w:val="24"/>
          <w:u w:val="single"/>
        </w:rPr>
        <w:t>自行筹集；</w:t>
      </w:r>
    </w:p>
    <w:p>
      <w:pPr>
        <w:pStyle w:val="null3"/>
        <w:ind w:firstLine="480"/>
        <w:jc w:val="both"/>
      </w:pPr>
      <w:r>
        <w:rPr>
          <w:sz w:val="24"/>
        </w:rPr>
        <w:t>发包人</w:t>
      </w:r>
      <w:r>
        <w:rPr>
          <w:sz w:val="24"/>
        </w:rPr>
        <w:t>向</w:t>
      </w:r>
      <w:r>
        <w:rPr>
          <w:sz w:val="24"/>
        </w:rPr>
        <w:t>承包人</w:t>
      </w:r>
      <w:r>
        <w:rPr>
          <w:sz w:val="24"/>
        </w:rPr>
        <w:t>提供图纸的数量：</w:t>
      </w:r>
      <w:r>
        <w:rPr>
          <w:sz w:val="24"/>
          <w:u w:val="single"/>
        </w:rPr>
        <w:t>本项目只提供电子版本的</w:t>
      </w:r>
      <w:r>
        <w:rPr>
          <w:sz w:val="24"/>
          <w:u w:val="single"/>
        </w:rPr>
        <w:t>C</w:t>
      </w:r>
      <w:r>
        <w:rPr>
          <w:sz w:val="24"/>
          <w:u w:val="single"/>
        </w:rPr>
        <w:t>AD</w:t>
      </w:r>
      <w:r>
        <w:rPr>
          <w:sz w:val="24"/>
          <w:u w:val="single"/>
        </w:rPr>
        <w:t>图，不提供纸质图纸</w:t>
      </w:r>
      <w:r>
        <w:rPr>
          <w:sz w:val="24"/>
          <w:u w:val="single"/>
        </w:rPr>
        <w:t>。</w:t>
      </w:r>
      <w:r>
        <w:rPr>
          <w:sz w:val="24"/>
          <w:u w:val="single"/>
        </w:rPr>
        <w:t>承包人</w:t>
      </w:r>
      <w:r>
        <w:rPr>
          <w:sz w:val="24"/>
          <w:u w:val="single"/>
        </w:rPr>
        <w:t>如需加晒图纸，</w:t>
      </w:r>
      <w:r>
        <w:rPr>
          <w:sz w:val="24"/>
          <w:u w:val="single"/>
        </w:rPr>
        <w:t>发包人</w:t>
      </w:r>
      <w:r>
        <w:rPr>
          <w:sz w:val="24"/>
          <w:u w:val="single"/>
        </w:rPr>
        <w:t>可协调解决，费用由</w:t>
      </w:r>
      <w:r>
        <w:rPr>
          <w:sz w:val="24"/>
          <w:u w:val="single"/>
        </w:rPr>
        <w:t>承包人</w:t>
      </w:r>
      <w:r>
        <w:rPr>
          <w:sz w:val="24"/>
          <w:u w:val="single"/>
        </w:rPr>
        <w:t>自己承担；</w:t>
      </w:r>
    </w:p>
    <w:p>
      <w:pPr>
        <w:pStyle w:val="null3"/>
        <w:ind w:firstLine="480"/>
        <w:jc w:val="both"/>
      </w:pPr>
      <w:r>
        <w:rPr>
          <w:sz w:val="24"/>
        </w:rPr>
        <w:t>发包人</w:t>
      </w:r>
      <w:r>
        <w:rPr>
          <w:sz w:val="24"/>
        </w:rPr>
        <w:t>向</w:t>
      </w:r>
      <w:r>
        <w:rPr>
          <w:sz w:val="24"/>
        </w:rPr>
        <w:t>承包人</w:t>
      </w:r>
      <w:r>
        <w:rPr>
          <w:sz w:val="24"/>
        </w:rPr>
        <w:t>提供图纸的保密要求：</w:t>
      </w:r>
      <w:r>
        <w:rPr>
          <w:sz w:val="24"/>
          <w:u w:val="single"/>
        </w:rPr>
        <w:t>非经</w:t>
      </w:r>
      <w:r>
        <w:rPr>
          <w:sz w:val="24"/>
          <w:u w:val="single"/>
        </w:rPr>
        <w:t>发包人</w:t>
      </w:r>
      <w:r>
        <w:rPr>
          <w:sz w:val="24"/>
          <w:u w:val="single"/>
        </w:rPr>
        <w:t>书面同意，不得外传。即不得传给没必要知悉本项目图纸的任何第三人。</w:t>
      </w:r>
    </w:p>
    <w:p>
      <w:pPr>
        <w:pStyle w:val="null3"/>
        <w:ind w:firstLine="420"/>
      </w:pPr>
      <w:r>
        <w:rPr>
          <w:sz w:val="24"/>
        </w:rPr>
        <w:t>1.6.2</w:t>
      </w:r>
      <w:r>
        <w:rPr>
          <w:sz w:val="24"/>
        </w:rPr>
        <w:t>承包人</w:t>
      </w:r>
      <w:r>
        <w:rPr>
          <w:sz w:val="24"/>
        </w:rPr>
        <w:t>文件</w:t>
      </w:r>
    </w:p>
    <w:p>
      <w:pPr>
        <w:pStyle w:val="null3"/>
        <w:ind w:firstLine="420"/>
      </w:pPr>
      <w:r>
        <w:rPr>
          <w:sz w:val="24"/>
        </w:rPr>
        <w:t>需要由</w:t>
      </w:r>
      <w:r>
        <w:rPr>
          <w:sz w:val="24"/>
        </w:rPr>
        <w:t>承包人</w:t>
      </w:r>
      <w:r>
        <w:rPr>
          <w:sz w:val="24"/>
        </w:rPr>
        <w:t>提供的文件，包括：</w:t>
      </w:r>
      <w:r>
        <w:rPr>
          <w:u w:val="single"/>
        </w:rPr>
        <w:t xml:space="preserve"> </w:t>
      </w:r>
      <w:r>
        <w:rPr>
          <w:sz w:val="24"/>
          <w:u w:val="single"/>
        </w:rPr>
        <w:t>由其编制的施工组织设计、施工进度计划、施工方案、项目人员管理班子及与工程施工有关的文件</w:t>
      </w:r>
      <w:r>
        <w:rPr>
          <w:sz w:val="24"/>
        </w:rPr>
        <w:t>；</w:t>
      </w:r>
    </w:p>
    <w:p>
      <w:pPr>
        <w:pStyle w:val="null3"/>
        <w:ind w:firstLine="420"/>
      </w:pPr>
      <w:r>
        <w:rPr>
          <w:sz w:val="24"/>
        </w:rPr>
        <w:t>承包人</w:t>
      </w:r>
      <w:r>
        <w:rPr>
          <w:sz w:val="24"/>
        </w:rPr>
        <w:t>提供的文件的期限为：</w:t>
      </w:r>
      <w:r>
        <w:rPr>
          <w:sz w:val="24"/>
          <w:u w:val="single"/>
        </w:rPr>
        <w:t xml:space="preserve">  </w:t>
      </w:r>
      <w:r>
        <w:rPr>
          <w:sz w:val="24"/>
          <w:u w:val="single"/>
        </w:rPr>
        <w:t>按</w:t>
      </w:r>
      <w:r>
        <w:rPr>
          <w:sz w:val="24"/>
          <w:u w:val="single"/>
        </w:rPr>
        <w:t>发包人</w:t>
      </w:r>
      <w:r>
        <w:rPr>
          <w:sz w:val="24"/>
          <w:u w:val="single"/>
        </w:rPr>
        <w:t>联系函的要求提供</w:t>
      </w:r>
      <w:r>
        <w:rPr>
          <w:sz w:val="24"/>
          <w:u w:val="single"/>
        </w:rPr>
        <w:t xml:space="preserve">  </w:t>
      </w:r>
      <w:r>
        <w:rPr>
          <w:sz w:val="24"/>
        </w:rPr>
        <w:t>；</w:t>
      </w:r>
    </w:p>
    <w:p>
      <w:pPr>
        <w:pStyle w:val="null3"/>
        <w:ind w:firstLine="420"/>
      </w:pPr>
      <w:r>
        <w:rPr>
          <w:sz w:val="24"/>
        </w:rPr>
        <w:t>承包人</w:t>
      </w:r>
      <w:r>
        <w:rPr>
          <w:sz w:val="24"/>
        </w:rPr>
        <w:t>提供的文件的数量为：</w:t>
      </w:r>
      <w:r>
        <w:rPr>
          <w:sz w:val="24"/>
          <w:u w:val="single"/>
        </w:rPr>
        <w:t xml:space="preserve">  </w:t>
      </w:r>
      <w:r>
        <w:rPr>
          <w:sz w:val="24"/>
          <w:u w:val="single"/>
        </w:rPr>
        <w:t>按</w:t>
      </w:r>
      <w:r>
        <w:rPr>
          <w:sz w:val="24"/>
          <w:u w:val="single"/>
        </w:rPr>
        <w:t>发包人</w:t>
      </w:r>
      <w:r>
        <w:rPr>
          <w:sz w:val="24"/>
          <w:u w:val="single"/>
        </w:rPr>
        <w:t>联系函的要求提供</w:t>
      </w:r>
      <w:r>
        <w:rPr>
          <w:sz w:val="24"/>
          <w:u w:val="single"/>
        </w:rPr>
        <w:t xml:space="preserve">  </w:t>
      </w:r>
      <w:r>
        <w:rPr>
          <w:sz w:val="24"/>
        </w:rPr>
        <w:t>；</w:t>
      </w:r>
    </w:p>
    <w:p>
      <w:pPr>
        <w:pStyle w:val="null3"/>
        <w:ind w:firstLine="420"/>
      </w:pPr>
      <w:r>
        <w:rPr>
          <w:sz w:val="24"/>
        </w:rPr>
        <w:t>承包人</w:t>
      </w:r>
      <w:r>
        <w:rPr>
          <w:sz w:val="24"/>
        </w:rPr>
        <w:t>提供的文件的形式为：</w:t>
      </w:r>
      <w:r>
        <w:rPr>
          <w:u w:val="single"/>
        </w:rPr>
        <w:t xml:space="preserve">   </w:t>
      </w:r>
      <w:r>
        <w:rPr>
          <w:sz w:val="24"/>
          <w:u w:val="single"/>
        </w:rPr>
        <w:t>发包人</w:t>
      </w:r>
      <w:r>
        <w:rPr>
          <w:sz w:val="24"/>
          <w:u w:val="single"/>
        </w:rPr>
        <w:t>指定的形式</w:t>
      </w:r>
      <w:r>
        <w:rPr>
          <w:sz w:val="24"/>
          <w:u w:val="single"/>
        </w:rPr>
        <w:t xml:space="preserve">           </w:t>
      </w:r>
      <w:r>
        <w:rPr>
          <w:sz w:val="24"/>
        </w:rPr>
        <w:t>；</w:t>
      </w:r>
    </w:p>
    <w:p>
      <w:pPr>
        <w:pStyle w:val="null3"/>
        <w:ind w:firstLine="420"/>
        <w:jc w:val="both"/>
      </w:pPr>
      <w:r>
        <w:rPr>
          <w:sz w:val="24"/>
        </w:rPr>
        <w:t>发包人</w:t>
      </w:r>
      <w:r>
        <w:rPr>
          <w:sz w:val="24"/>
        </w:rPr>
        <w:t>审批</w:t>
      </w:r>
      <w:r>
        <w:rPr>
          <w:sz w:val="24"/>
        </w:rPr>
        <w:t>承包人</w:t>
      </w:r>
      <w:r>
        <w:rPr>
          <w:sz w:val="24"/>
        </w:rPr>
        <w:t>文件的期限：</w:t>
      </w:r>
      <w:r>
        <w:rPr>
          <w:u w:val="single"/>
        </w:rPr>
        <w:t xml:space="preserve"> </w:t>
      </w:r>
      <w:r>
        <w:rPr>
          <w:sz w:val="24"/>
          <w:u w:val="single"/>
        </w:rPr>
        <w:t>收到</w:t>
      </w:r>
      <w:r>
        <w:rPr>
          <w:sz w:val="24"/>
          <w:u w:val="single"/>
        </w:rPr>
        <w:t>承包人</w:t>
      </w:r>
      <w:r>
        <w:rPr>
          <w:sz w:val="24"/>
          <w:u w:val="single"/>
        </w:rPr>
        <w:t>文件后</w:t>
      </w:r>
      <w:r>
        <w:rPr>
          <w:sz w:val="24"/>
          <w:u w:val="single"/>
        </w:rPr>
        <w:t>7日内</w:t>
      </w:r>
      <w:r>
        <w:rPr>
          <w:u w:val="single"/>
        </w:rPr>
        <w:t xml:space="preserve">   </w:t>
      </w:r>
      <w:r>
        <w:rPr>
          <w:sz w:val="24"/>
        </w:rPr>
        <w:t>。</w:t>
      </w:r>
    </w:p>
    <w:p>
      <w:pPr>
        <w:pStyle w:val="null3"/>
        <w:ind w:firstLine="420"/>
      </w:pPr>
      <w:r>
        <w:rPr>
          <w:sz w:val="24"/>
        </w:rPr>
        <w:t>1.6.3现场图纸准备</w:t>
      </w:r>
    </w:p>
    <w:p>
      <w:pPr>
        <w:pStyle w:val="null3"/>
        <w:ind w:firstLine="420"/>
      </w:pPr>
      <w:r>
        <w:rPr>
          <w:sz w:val="24"/>
        </w:rPr>
        <w:t>关于现场图纸准备的约定：</w:t>
      </w:r>
      <w:r>
        <w:rPr>
          <w:u w:val="single"/>
        </w:rPr>
        <w:t xml:space="preserve">                                    </w:t>
      </w:r>
      <w:r>
        <w:rPr>
          <w:sz w:val="24"/>
        </w:rPr>
        <w:t>。</w:t>
      </w:r>
    </w:p>
    <w:p>
      <w:pPr>
        <w:pStyle w:val="null3"/>
        <w:ind w:firstLine="420"/>
      </w:pPr>
      <w:r>
        <w:rPr>
          <w:sz w:val="24"/>
        </w:rPr>
        <w:t>1.7联络</w:t>
      </w:r>
    </w:p>
    <w:p>
      <w:pPr>
        <w:pStyle w:val="null3"/>
        <w:ind w:firstLine="420"/>
      </w:pPr>
      <w:r>
        <w:rPr>
          <w:sz w:val="24"/>
        </w:rPr>
        <w:t>发包人</w:t>
      </w:r>
      <w:r>
        <w:rPr>
          <w:sz w:val="24"/>
        </w:rPr>
        <w:t>和</w:t>
      </w:r>
      <w:r>
        <w:rPr>
          <w:sz w:val="24"/>
        </w:rPr>
        <w:t>承包人</w:t>
      </w:r>
      <w:r>
        <w:rPr>
          <w:sz w:val="24"/>
        </w:rPr>
        <w:t>应当在</w:t>
      </w:r>
      <w:r>
        <w:rPr>
          <w:sz w:val="24"/>
          <w:u w:val="single"/>
        </w:rPr>
        <w:t xml:space="preserve">    </w:t>
      </w:r>
      <w:r>
        <w:rPr>
          <w:sz w:val="24"/>
        </w:rPr>
        <w:t>天内将与合同有关的通知、批准、证明、证书、指示、指令、要求、请求、同意、意见、确定和决定等书面函件送达对方当事人。</w:t>
      </w:r>
    </w:p>
    <w:p>
      <w:pPr>
        <w:pStyle w:val="null3"/>
        <w:ind w:left="105" w:firstLine="315"/>
      </w:pPr>
      <w:r>
        <w:rPr>
          <w:sz w:val="24"/>
        </w:rPr>
        <w:t>发包人</w:t>
      </w:r>
      <w:r>
        <w:rPr>
          <w:sz w:val="24"/>
        </w:rPr>
        <w:t>接收文件的地点：</w:t>
      </w:r>
      <w:r>
        <w:rPr>
          <w:u w:val="single"/>
        </w:rPr>
        <w:t xml:space="preserve">                                    </w:t>
      </w:r>
      <w:r>
        <w:rPr>
          <w:sz w:val="24"/>
        </w:rPr>
        <w:t>；</w:t>
      </w:r>
    </w:p>
    <w:p>
      <w:pPr>
        <w:pStyle w:val="null3"/>
        <w:ind w:firstLine="420"/>
      </w:pPr>
      <w:r>
        <w:rPr>
          <w:sz w:val="24"/>
        </w:rPr>
        <w:t>发包人</w:t>
      </w:r>
      <w:r>
        <w:rPr>
          <w:sz w:val="24"/>
        </w:rPr>
        <w:t>指定的接收人为：</w:t>
      </w:r>
      <w:r>
        <w:rPr>
          <w:u w:val="single"/>
        </w:rPr>
        <w:t xml:space="preserve">                                    </w:t>
      </w:r>
      <w:r>
        <w:rPr>
          <w:sz w:val="24"/>
        </w:rPr>
        <w:t>；</w:t>
      </w:r>
    </w:p>
    <w:p>
      <w:pPr>
        <w:pStyle w:val="null3"/>
        <w:ind w:firstLine="420"/>
      </w:pPr>
      <w:r>
        <w:rPr>
          <w:sz w:val="24"/>
        </w:rPr>
        <w:t>承包人</w:t>
      </w:r>
      <w:r>
        <w:rPr>
          <w:sz w:val="24"/>
        </w:rPr>
        <w:t>接收文件的地点：</w:t>
      </w:r>
      <w:r>
        <w:rPr>
          <w:u w:val="single"/>
        </w:rPr>
        <w:t xml:space="preserve">                                    </w:t>
      </w:r>
      <w:r>
        <w:rPr>
          <w:sz w:val="24"/>
        </w:rPr>
        <w:t>；</w:t>
      </w:r>
    </w:p>
    <w:p>
      <w:pPr>
        <w:pStyle w:val="null3"/>
        <w:ind w:firstLine="420"/>
      </w:pPr>
      <w:r>
        <w:rPr>
          <w:sz w:val="24"/>
        </w:rPr>
        <w:t>承包人</w:t>
      </w:r>
      <w:r>
        <w:rPr>
          <w:sz w:val="24"/>
        </w:rPr>
        <w:t>指定的接收人为：</w:t>
      </w:r>
      <w:r>
        <w:rPr>
          <w:u w:val="single"/>
        </w:rPr>
        <w:t xml:space="preserve">                                    </w:t>
      </w:r>
      <w:r>
        <w:rPr>
          <w:sz w:val="24"/>
        </w:rPr>
        <w:t>；</w:t>
      </w:r>
    </w:p>
    <w:p>
      <w:pPr>
        <w:pStyle w:val="null3"/>
        <w:ind w:firstLine="420"/>
      </w:pPr>
      <w:r>
        <w:rPr>
          <w:sz w:val="24"/>
        </w:rPr>
        <w:t>监理人接收文件的地点：</w:t>
      </w:r>
      <w:r>
        <w:rPr>
          <w:u w:val="single"/>
        </w:rPr>
        <w:t xml:space="preserve">                                    </w:t>
      </w:r>
      <w:r>
        <w:rPr>
          <w:sz w:val="24"/>
        </w:rPr>
        <w:t>；</w:t>
      </w:r>
    </w:p>
    <w:p>
      <w:pPr>
        <w:pStyle w:val="null3"/>
        <w:ind w:firstLine="420"/>
      </w:pPr>
      <w:r>
        <w:rPr>
          <w:sz w:val="24"/>
        </w:rPr>
        <w:t>监理人指定的接收人为：</w:t>
      </w:r>
      <w:r>
        <w:rPr>
          <w:u w:val="single"/>
        </w:rPr>
        <w:t xml:space="preserve">                                    </w:t>
      </w:r>
      <w:r>
        <w:rPr>
          <w:sz w:val="24"/>
        </w:rPr>
        <w:t>。</w:t>
      </w:r>
    </w:p>
    <w:p>
      <w:pPr>
        <w:pStyle w:val="null3"/>
        <w:ind w:firstLine="420"/>
      </w:pPr>
      <w:r>
        <w:rPr>
          <w:sz w:val="24"/>
        </w:rPr>
        <w:t>18交通运输</w:t>
      </w:r>
    </w:p>
    <w:p>
      <w:pPr>
        <w:pStyle w:val="null3"/>
        <w:ind w:firstLine="420"/>
      </w:pPr>
      <w:r>
        <w:rPr>
          <w:sz w:val="24"/>
        </w:rPr>
        <w:t>1</w:t>
      </w:r>
      <w:r>
        <w:rPr>
          <w:sz w:val="24"/>
          <w:shd w:fill="FFFFFF" w:val="clear"/>
        </w:rPr>
        <w:t>.8.1出入现场的权利</w:t>
      </w:r>
    </w:p>
    <w:p>
      <w:pPr>
        <w:pStyle w:val="null3"/>
        <w:ind w:firstLine="420"/>
      </w:pPr>
      <w:r>
        <w:rPr>
          <w:sz w:val="24"/>
          <w:shd w:fill="FFFFFF" w:val="clear"/>
        </w:rPr>
        <w:t>关于出入现场的权利的约定：</w:t>
      </w:r>
      <w:r>
        <w:rPr>
          <w:u w:val="single"/>
        </w:rPr>
        <w:t xml:space="preserve">                                  </w:t>
      </w:r>
      <w:r>
        <w:rPr>
          <w:sz w:val="24"/>
          <w:shd w:fill="FFFFFF" w:val="clear"/>
        </w:rPr>
        <w:t xml:space="preserve"> </w:t>
      </w:r>
      <w:r>
        <w:rPr>
          <w:sz w:val="24"/>
          <w:shd w:fill="FFFFFF" w:val="clear"/>
        </w:rPr>
        <w:t>。</w:t>
      </w:r>
    </w:p>
    <w:p>
      <w:pPr>
        <w:pStyle w:val="null3"/>
        <w:ind w:firstLine="420"/>
      </w:pPr>
      <w:r>
        <w:rPr>
          <w:sz w:val="24"/>
        </w:rPr>
        <w:t>1</w:t>
      </w:r>
      <w:r>
        <w:rPr>
          <w:sz w:val="24"/>
          <w:shd w:fill="FFFFFF" w:val="clear"/>
        </w:rPr>
        <w:t>.8.2场内交通</w:t>
      </w:r>
    </w:p>
    <w:p>
      <w:pPr>
        <w:pStyle w:val="null3"/>
        <w:ind w:firstLine="420"/>
      </w:pPr>
      <w:r>
        <w:rPr>
          <w:sz w:val="24"/>
          <w:shd w:fill="FFFFFF" w:val="clear"/>
        </w:rPr>
        <w:t>关于场外交通和场内交通的边界的约定：</w:t>
      </w:r>
      <w:r>
        <w:rPr>
          <w:sz w:val="24"/>
          <w:u w:val="single"/>
        </w:rPr>
        <w:t xml:space="preserve"> </w:t>
      </w:r>
      <w:r>
        <w:rPr>
          <w:sz w:val="24"/>
          <w:u w:val="single"/>
        </w:rPr>
        <w:t>以本工程规划建设红线为界限</w:t>
      </w:r>
      <w:r>
        <w:rPr>
          <w:sz w:val="24"/>
        </w:rPr>
        <w:t>。</w:t>
      </w:r>
    </w:p>
    <w:p>
      <w:pPr>
        <w:pStyle w:val="null3"/>
        <w:ind w:firstLine="420"/>
        <w:jc w:val="both"/>
      </w:pPr>
      <w:r>
        <w:rPr>
          <w:sz w:val="24"/>
          <w:shd w:fill="FFFFFF" w:val="clear"/>
        </w:rPr>
        <w:t>关于</w:t>
      </w:r>
      <w:r>
        <w:rPr>
          <w:sz w:val="24"/>
          <w:shd w:fill="FFFFFF" w:val="clear"/>
        </w:rPr>
        <w:t>发包人</w:t>
      </w:r>
      <w:r>
        <w:rPr>
          <w:sz w:val="24"/>
          <w:shd w:fill="FFFFFF" w:val="clear"/>
        </w:rPr>
        <w:t>向</w:t>
      </w:r>
      <w:r>
        <w:rPr>
          <w:sz w:val="24"/>
          <w:shd w:fill="FFFFFF" w:val="clear"/>
        </w:rPr>
        <w:t>承包人</w:t>
      </w:r>
      <w:r>
        <w:rPr>
          <w:sz w:val="24"/>
          <w:shd w:fill="FFFFFF" w:val="clear"/>
        </w:rPr>
        <w:t>免费提供满足工程施工需要的场内道路和交通设施的约定：</w:t>
      </w:r>
      <w:r>
        <w:rPr>
          <w:sz w:val="24"/>
          <w:u w:val="single"/>
        </w:rPr>
        <w:t>场内道路和交通设施</w:t>
      </w:r>
      <w:r>
        <w:rPr>
          <w:sz w:val="24"/>
          <w:u w:val="single"/>
        </w:rPr>
        <w:t>发包人</w:t>
      </w:r>
      <w:r>
        <w:rPr>
          <w:sz w:val="24"/>
          <w:u w:val="single"/>
        </w:rPr>
        <w:t>不提供，由</w:t>
      </w:r>
      <w:r>
        <w:rPr>
          <w:sz w:val="24"/>
          <w:u w:val="single"/>
        </w:rPr>
        <w:t>承包人</w:t>
      </w:r>
      <w:r>
        <w:rPr>
          <w:sz w:val="24"/>
          <w:u w:val="single"/>
        </w:rPr>
        <w:t>负责修建、维修、养护和管理并办理占道等相关手续，有关费用由</w:t>
      </w:r>
      <w:r>
        <w:rPr>
          <w:sz w:val="24"/>
          <w:u w:val="single"/>
        </w:rPr>
        <w:t>承包人</w:t>
      </w:r>
      <w:r>
        <w:rPr>
          <w:sz w:val="24"/>
          <w:u w:val="single"/>
        </w:rPr>
        <w:t>自行考虑和负责，并已包含在合同价款中，</w:t>
      </w:r>
      <w:r>
        <w:rPr>
          <w:sz w:val="24"/>
          <w:u w:val="single"/>
        </w:rPr>
        <w:t>发包人</w:t>
      </w:r>
      <w:r>
        <w:rPr>
          <w:sz w:val="24"/>
          <w:u w:val="single"/>
        </w:rPr>
        <w:t>不再另行支付</w:t>
      </w:r>
      <w:r>
        <w:rPr>
          <w:sz w:val="24"/>
        </w:rPr>
        <w:t>。</w:t>
      </w:r>
    </w:p>
    <w:p>
      <w:pPr>
        <w:pStyle w:val="null3"/>
        <w:ind w:firstLine="420"/>
        <w:jc w:val="both"/>
      </w:pPr>
      <w:r>
        <w:rPr>
          <w:sz w:val="24"/>
          <w:u w:val="single"/>
        </w:rPr>
        <w:t>承包人</w:t>
      </w:r>
      <w:r>
        <w:rPr>
          <w:sz w:val="24"/>
          <w:u w:val="single"/>
        </w:rPr>
        <w:t>自进场施工时起至工程竣工验收时止，需保证临时道路（或通道）的畅通安全及整洁，服从</w:t>
      </w:r>
      <w:r>
        <w:rPr>
          <w:sz w:val="24"/>
          <w:u w:val="single"/>
        </w:rPr>
        <w:t>发包人</w:t>
      </w:r>
      <w:r>
        <w:rPr>
          <w:sz w:val="24"/>
          <w:u w:val="single"/>
        </w:rPr>
        <w:t>的管理；若</w:t>
      </w:r>
      <w:r>
        <w:rPr>
          <w:sz w:val="24"/>
          <w:u w:val="single"/>
        </w:rPr>
        <w:t>承包人</w:t>
      </w:r>
      <w:r>
        <w:rPr>
          <w:sz w:val="24"/>
          <w:u w:val="single"/>
        </w:rPr>
        <w:t>无法保证，则</w:t>
      </w:r>
      <w:r>
        <w:rPr>
          <w:sz w:val="24"/>
          <w:u w:val="single"/>
        </w:rPr>
        <w:t>发包人</w:t>
      </w:r>
      <w:r>
        <w:rPr>
          <w:sz w:val="24"/>
          <w:u w:val="single"/>
        </w:rPr>
        <w:t>可另行委托其他单位实施上述工作，相关费用在</w:t>
      </w:r>
      <w:r>
        <w:rPr>
          <w:sz w:val="24"/>
          <w:u w:val="single"/>
        </w:rPr>
        <w:t>承包人</w:t>
      </w:r>
      <w:r>
        <w:rPr>
          <w:sz w:val="24"/>
          <w:u w:val="single"/>
        </w:rPr>
        <w:t>应得的工程款中扣除</w:t>
      </w:r>
      <w:r>
        <w:rPr>
          <w:sz w:val="24"/>
        </w:rPr>
        <w:t>。</w:t>
      </w:r>
    </w:p>
    <w:p>
      <w:pPr>
        <w:pStyle w:val="null3"/>
        <w:ind w:firstLine="420"/>
      </w:pPr>
      <w:r>
        <w:rPr>
          <w:sz w:val="24"/>
          <w:shd w:fill="FFFFFF" w:val="clear"/>
        </w:rPr>
        <w:t>1.8.3超大件和超重件的运输</w:t>
      </w:r>
    </w:p>
    <w:p>
      <w:pPr>
        <w:pStyle w:val="null3"/>
        <w:ind w:firstLine="420"/>
      </w:pPr>
      <w:r>
        <w:rPr>
          <w:sz w:val="24"/>
          <w:shd w:fill="FFFFFF" w:val="clear"/>
        </w:rPr>
        <w:t>运输超大件或超重件所需的道路和桥梁临时加固改造费用和其他有关费用由</w:t>
      </w:r>
      <w:r>
        <w:rPr>
          <w:u w:val="single"/>
        </w:rPr>
        <w:t xml:space="preserve">  </w:t>
      </w:r>
      <w:r>
        <w:rPr>
          <w:sz w:val="24"/>
          <w:u w:val="single"/>
        </w:rPr>
        <w:t>承包人</w:t>
      </w:r>
      <w:r>
        <w:rPr>
          <w:u w:val="single"/>
        </w:rPr>
        <w:t xml:space="preserve">      </w:t>
      </w:r>
      <w:r>
        <w:rPr>
          <w:sz w:val="24"/>
          <w:shd w:fill="FFFFFF" w:val="clear"/>
        </w:rPr>
        <w:t>承担。</w:t>
      </w:r>
    </w:p>
    <w:p>
      <w:pPr>
        <w:pStyle w:val="null3"/>
        <w:ind w:firstLine="420"/>
      </w:pPr>
      <w:r>
        <w:rPr>
          <w:sz w:val="24"/>
        </w:rPr>
        <w:t>1.9知识产权</w:t>
      </w:r>
    </w:p>
    <w:p>
      <w:pPr>
        <w:pStyle w:val="null3"/>
        <w:ind w:firstLine="420"/>
      </w:pPr>
      <w:r>
        <w:rPr>
          <w:sz w:val="24"/>
        </w:rPr>
        <w:t>1.9.1关于</w:t>
      </w:r>
      <w:r>
        <w:rPr>
          <w:sz w:val="24"/>
        </w:rPr>
        <w:t>发包人</w:t>
      </w:r>
      <w:r>
        <w:rPr>
          <w:sz w:val="24"/>
        </w:rPr>
        <w:t>提供给</w:t>
      </w:r>
      <w:r>
        <w:rPr>
          <w:sz w:val="24"/>
        </w:rPr>
        <w:t>承包人</w:t>
      </w:r>
      <w:r>
        <w:rPr>
          <w:sz w:val="24"/>
        </w:rPr>
        <w:t>的图纸、</w:t>
      </w:r>
      <w:r>
        <w:rPr>
          <w:sz w:val="24"/>
        </w:rPr>
        <w:t>发包人</w:t>
      </w:r>
      <w:r>
        <w:rPr>
          <w:sz w:val="24"/>
        </w:rPr>
        <w:t>为实施工程自行编制或委托编制的技术规范以及反映</w:t>
      </w:r>
      <w:r>
        <w:rPr>
          <w:sz w:val="24"/>
        </w:rPr>
        <w:t>发包人</w:t>
      </w:r>
      <w:r>
        <w:rPr>
          <w:sz w:val="24"/>
        </w:rPr>
        <w:t>关于合同要求或其他类似性质的文件的著作权的归属：</w:t>
      </w:r>
      <w:r>
        <w:rPr>
          <w:u w:val="single"/>
        </w:rPr>
        <w:t xml:space="preserve">                                           </w:t>
      </w:r>
      <w:r>
        <w:rPr>
          <w:sz w:val="24"/>
        </w:rPr>
        <w:t>。</w:t>
      </w:r>
    </w:p>
    <w:p>
      <w:pPr>
        <w:pStyle w:val="null3"/>
      </w:pPr>
      <w:r>
        <w:rPr>
          <w:sz w:val="24"/>
        </w:rPr>
        <w:t>关于</w:t>
      </w:r>
      <w:r>
        <w:rPr>
          <w:sz w:val="24"/>
        </w:rPr>
        <w:t>发包人</w:t>
      </w:r>
      <w:r>
        <w:rPr>
          <w:sz w:val="24"/>
        </w:rPr>
        <w:t>提供的上述文件的使用限制的要求：</w:t>
      </w:r>
      <w:r>
        <w:rPr>
          <w:u w:val="single"/>
        </w:rPr>
        <w:t xml:space="preserve">                                    </w:t>
      </w:r>
      <w:r>
        <w:rPr>
          <w:sz w:val="24"/>
        </w:rPr>
        <w:t>。</w:t>
      </w:r>
    </w:p>
    <w:p>
      <w:pPr>
        <w:pStyle w:val="null3"/>
        <w:ind w:firstLine="525"/>
      </w:pPr>
      <w:r>
        <w:rPr>
          <w:sz w:val="24"/>
        </w:rPr>
        <w:t>1.9.2关于</w:t>
      </w:r>
      <w:r>
        <w:rPr>
          <w:sz w:val="24"/>
        </w:rPr>
        <w:t>承包人</w:t>
      </w:r>
      <w:r>
        <w:rPr>
          <w:sz w:val="24"/>
        </w:rPr>
        <w:t>为实施工程所编制文件的著作权的归属：</w:t>
      </w:r>
      <w:r>
        <w:rPr>
          <w:u w:val="single"/>
        </w:rPr>
        <w:t xml:space="preserve">                   </w:t>
      </w:r>
    </w:p>
    <w:p>
      <w:pPr>
        <w:pStyle w:val="null3"/>
      </w:pPr>
      <w:r>
        <w:rPr>
          <w:sz w:val="24"/>
          <w:u w:val="single"/>
        </w:rPr>
        <w:t xml:space="preserve">                                                                    </w:t>
      </w:r>
      <w:r>
        <w:rPr>
          <w:sz w:val="24"/>
          <w:u w:val="single"/>
        </w:rPr>
        <w:t></w:t>
      </w:r>
      <w:r>
        <w:rPr>
          <w:sz w:val="24"/>
        </w:rPr>
        <w:t>。</w:t>
      </w:r>
    </w:p>
    <w:p>
      <w:pPr>
        <w:pStyle w:val="null3"/>
      </w:pPr>
      <w:r>
        <w:rPr>
          <w:sz w:val="24"/>
        </w:rPr>
        <w:t>关于</w:t>
      </w:r>
      <w:r>
        <w:rPr>
          <w:sz w:val="24"/>
        </w:rPr>
        <w:t>承包人</w:t>
      </w:r>
      <w:r>
        <w:rPr>
          <w:sz w:val="24"/>
        </w:rPr>
        <w:t>提供的上述文件的使用限制的要求：</w:t>
      </w:r>
      <w:r>
        <w:rPr>
          <w:u w:val="single"/>
        </w:rPr>
        <w:t xml:space="preserve">                                    </w:t>
      </w:r>
      <w:r>
        <w:rPr>
          <w:sz w:val="24"/>
        </w:rPr>
        <w:t>。</w:t>
      </w:r>
    </w:p>
    <w:p>
      <w:pPr>
        <w:pStyle w:val="null3"/>
        <w:ind w:firstLine="420"/>
      </w:pPr>
      <w:r>
        <w:rPr>
          <w:sz w:val="24"/>
        </w:rPr>
        <w:t>1.9.3</w:t>
      </w:r>
      <w:r>
        <w:rPr>
          <w:sz w:val="24"/>
        </w:rPr>
        <w:t>承包人</w:t>
      </w:r>
      <w:r>
        <w:rPr>
          <w:sz w:val="24"/>
        </w:rPr>
        <w:t>在施工过程中所采用的专利、专有技术、技术秘密的使用费的承担方式：</w:t>
      </w:r>
      <w:r>
        <w:rPr>
          <w:sz w:val="24"/>
          <w:u w:val="single"/>
        </w:rPr>
        <w:t xml:space="preserve">                                        </w:t>
      </w:r>
      <w:r>
        <w:rPr>
          <w:sz w:val="24"/>
        </w:rPr>
        <w:t>。</w:t>
      </w:r>
    </w:p>
    <w:p>
      <w:pPr>
        <w:pStyle w:val="null3"/>
        <w:ind w:firstLine="420"/>
      </w:pPr>
      <w:r>
        <w:rPr>
          <w:sz w:val="24"/>
        </w:rPr>
        <w:t>1.10工程量清单错误的修正</w:t>
      </w:r>
    </w:p>
    <w:p>
      <w:pPr>
        <w:pStyle w:val="null3"/>
        <w:ind w:firstLine="420"/>
      </w:pPr>
      <w:r>
        <w:rPr>
          <w:sz w:val="24"/>
        </w:rPr>
        <w:t>出现工程量清单错误时，是否调整合同价格：</w:t>
      </w:r>
      <w:r>
        <w:rPr>
          <w:sz w:val="24"/>
        </w:rPr>
        <w:t>承包人</w:t>
      </w:r>
      <w:r>
        <w:rPr>
          <w:sz w:val="24"/>
        </w:rPr>
        <w:t>未填单价或合价的工程项目，在实施后，</w:t>
      </w:r>
      <w:r>
        <w:rPr>
          <w:sz w:val="24"/>
        </w:rPr>
        <w:t>发包人</w:t>
      </w:r>
      <w:r>
        <w:rPr>
          <w:sz w:val="24"/>
        </w:rPr>
        <w:t>将不予以支付，并视为该项费用已包含在其他有价款的单价或合价内。</w:t>
      </w:r>
    </w:p>
    <w:p>
      <w:pPr>
        <w:pStyle w:val="null3"/>
      </w:pPr>
      <w:r>
        <w:rPr>
          <w:sz w:val="24"/>
          <w:b/>
          <w:shd w:fill="FFFFFF" w:val="clear"/>
        </w:rPr>
        <w:t>2.</w:t>
      </w:r>
      <w:r>
        <w:rPr>
          <w:sz w:val="24"/>
          <w:b/>
          <w:shd w:fill="FFFFFF" w:val="clear"/>
        </w:rPr>
        <w:t>发包人</w:t>
      </w:r>
    </w:p>
    <w:p>
      <w:pPr>
        <w:pStyle w:val="null3"/>
        <w:ind w:firstLine="420"/>
      </w:pPr>
      <w:r>
        <w:rPr>
          <w:sz w:val="24"/>
        </w:rPr>
        <w:t>2.1</w:t>
      </w:r>
      <w:r>
        <w:rPr>
          <w:sz w:val="24"/>
        </w:rPr>
        <w:t>发包人</w:t>
      </w:r>
      <w:r>
        <w:rPr>
          <w:sz w:val="24"/>
        </w:rPr>
        <w:t>代表</w:t>
      </w:r>
    </w:p>
    <w:p>
      <w:pPr>
        <w:pStyle w:val="null3"/>
        <w:ind w:firstLine="420"/>
      </w:pPr>
      <w:r>
        <w:rPr>
          <w:sz w:val="24"/>
        </w:rPr>
        <w:t>发包人</w:t>
      </w:r>
      <w:r>
        <w:rPr>
          <w:sz w:val="24"/>
        </w:rPr>
        <w:t>代表：</w:t>
      </w:r>
    </w:p>
    <w:p>
      <w:pPr>
        <w:pStyle w:val="null3"/>
        <w:ind w:firstLine="420"/>
      </w:pPr>
      <w:r>
        <w:rPr>
          <w:sz w:val="24"/>
        </w:rPr>
        <w:t>姓</w:t>
      </w:r>
      <w:r>
        <w:rPr>
          <w:sz w:val="24"/>
        </w:rPr>
        <w:t xml:space="preserve">    </w:t>
      </w:r>
      <w:r>
        <w:rPr>
          <w:sz w:val="24"/>
        </w:rPr>
        <w:t>名：</w:t>
      </w:r>
      <w:r>
        <w:rPr>
          <w:u w:val="single"/>
        </w:rPr>
        <w:t xml:space="preserve">                                    </w:t>
      </w:r>
      <w:r>
        <w:rPr>
          <w:sz w:val="24"/>
        </w:rPr>
        <w:t>；</w:t>
      </w:r>
    </w:p>
    <w:p>
      <w:pPr>
        <w:pStyle w:val="null3"/>
        <w:ind w:firstLine="420"/>
      </w:pPr>
      <w:r>
        <w:rPr>
          <w:sz w:val="24"/>
        </w:rPr>
        <w:t>身份证号：</w:t>
      </w:r>
      <w:r>
        <w:rPr>
          <w:u w:val="single"/>
        </w:rPr>
        <w:t xml:space="preserve">                                    </w:t>
      </w:r>
      <w:r>
        <w:rPr>
          <w:sz w:val="24"/>
        </w:rPr>
        <w:t>；</w:t>
      </w:r>
    </w:p>
    <w:p>
      <w:pPr>
        <w:pStyle w:val="null3"/>
        <w:ind w:firstLine="420"/>
      </w:pPr>
      <w:r>
        <w:rPr>
          <w:sz w:val="24"/>
        </w:rPr>
        <w:t>职</w:t>
      </w:r>
      <w:r>
        <w:rPr>
          <w:sz w:val="24"/>
        </w:rPr>
        <w:t xml:space="preserve">    </w:t>
      </w:r>
      <w:r>
        <w:rPr>
          <w:sz w:val="24"/>
        </w:rPr>
        <w:t>务：</w:t>
      </w:r>
      <w:r>
        <w:rPr>
          <w:u w:val="single"/>
        </w:rPr>
        <w:t xml:space="preserve">                                    </w:t>
      </w:r>
      <w:r>
        <w:rPr>
          <w:sz w:val="24"/>
        </w:rPr>
        <w:t>；</w:t>
      </w:r>
    </w:p>
    <w:p>
      <w:pPr>
        <w:pStyle w:val="null3"/>
        <w:ind w:firstLine="420"/>
      </w:pPr>
      <w:r>
        <w:rPr>
          <w:sz w:val="24"/>
        </w:rPr>
        <w:t>联系电话：</w:t>
      </w:r>
      <w:r>
        <w:rPr>
          <w:u w:val="single"/>
        </w:rPr>
        <w:t xml:space="preserve">                                    </w:t>
      </w:r>
      <w:r>
        <w:rPr>
          <w:sz w:val="24"/>
        </w:rPr>
        <w:t>；</w:t>
      </w:r>
    </w:p>
    <w:p>
      <w:pPr>
        <w:pStyle w:val="null3"/>
        <w:ind w:firstLine="420"/>
      </w:pPr>
      <w:r>
        <w:rPr>
          <w:sz w:val="24"/>
        </w:rPr>
        <w:t>电子信箱：</w:t>
      </w:r>
      <w:r>
        <w:rPr>
          <w:u w:val="single"/>
        </w:rPr>
        <w:t xml:space="preserve">                                    </w:t>
      </w:r>
      <w:r>
        <w:rPr>
          <w:sz w:val="24"/>
        </w:rPr>
        <w:t>；</w:t>
      </w:r>
    </w:p>
    <w:p>
      <w:pPr>
        <w:pStyle w:val="null3"/>
        <w:ind w:firstLine="420"/>
      </w:pPr>
      <w:r>
        <w:rPr>
          <w:sz w:val="24"/>
        </w:rPr>
        <w:t>通信地址：</w:t>
      </w:r>
      <w:r>
        <w:rPr>
          <w:u w:val="single"/>
        </w:rPr>
        <w:t xml:space="preserve">                                    </w:t>
      </w:r>
      <w:r>
        <w:rPr>
          <w:sz w:val="24"/>
        </w:rPr>
        <w:t>。</w:t>
      </w:r>
    </w:p>
    <w:p>
      <w:pPr>
        <w:pStyle w:val="null3"/>
        <w:ind w:firstLine="420"/>
        <w:jc w:val="both"/>
      </w:pPr>
      <w:r>
        <w:rPr>
          <w:sz w:val="24"/>
        </w:rPr>
        <w:t>发包人</w:t>
      </w:r>
      <w:r>
        <w:rPr>
          <w:sz w:val="24"/>
        </w:rPr>
        <w:t>对</w:t>
      </w:r>
      <w:r>
        <w:rPr>
          <w:sz w:val="24"/>
        </w:rPr>
        <w:t>发包人</w:t>
      </w:r>
      <w:r>
        <w:rPr>
          <w:sz w:val="24"/>
        </w:rPr>
        <w:t>代表的授权范围如下：</w:t>
      </w:r>
      <w:r>
        <w:rPr>
          <w:sz w:val="24"/>
          <w:u w:val="single"/>
        </w:rPr>
        <w:t xml:space="preserve"> </w:t>
      </w:r>
      <w:r>
        <w:rPr>
          <w:sz w:val="24"/>
          <w:u w:val="single"/>
        </w:rPr>
        <w:t>行使</w:t>
      </w:r>
      <w:r>
        <w:rPr>
          <w:sz w:val="24"/>
          <w:u w:val="single"/>
        </w:rPr>
        <w:t>发包人</w:t>
      </w:r>
      <w:r>
        <w:rPr>
          <w:sz w:val="24"/>
          <w:u w:val="single"/>
        </w:rPr>
        <w:t>的权利，但本工程中涉及变更工程、调整合同价格、变更工期、索赔处理、影响工程款支付与结算等问题须</w:t>
      </w:r>
      <w:r>
        <w:rPr>
          <w:sz w:val="24"/>
          <w:u w:val="single"/>
        </w:rPr>
        <w:t>发包人</w:t>
      </w:r>
      <w:r>
        <w:rPr>
          <w:sz w:val="24"/>
          <w:u w:val="single"/>
        </w:rPr>
        <w:t>盖章书面确认，</w:t>
      </w:r>
      <w:r>
        <w:rPr>
          <w:sz w:val="24"/>
          <w:u w:val="single"/>
        </w:rPr>
        <w:t>发包人</w:t>
      </w:r>
      <w:r>
        <w:rPr>
          <w:sz w:val="24"/>
          <w:u w:val="single"/>
        </w:rPr>
        <w:t>代表无权单独作出任何签证、确认或承诺。</w:t>
      </w:r>
    </w:p>
    <w:p>
      <w:pPr>
        <w:pStyle w:val="null3"/>
        <w:ind w:firstLine="420"/>
      </w:pPr>
      <w:r>
        <w:rPr>
          <w:sz w:val="24"/>
        </w:rPr>
        <w:t>2.2施工现场、施工条件和基础资料的提供</w:t>
      </w:r>
    </w:p>
    <w:p>
      <w:pPr>
        <w:pStyle w:val="null3"/>
        <w:ind w:firstLine="420"/>
      </w:pPr>
      <w:r>
        <w:rPr>
          <w:sz w:val="24"/>
        </w:rPr>
        <w:t>2.2.1提供施工现场</w:t>
      </w:r>
    </w:p>
    <w:p>
      <w:pPr>
        <w:pStyle w:val="null3"/>
        <w:ind w:firstLine="420"/>
      </w:pPr>
      <w:r>
        <w:rPr>
          <w:sz w:val="24"/>
        </w:rPr>
        <w:t>关于</w:t>
      </w:r>
      <w:r>
        <w:rPr>
          <w:sz w:val="24"/>
        </w:rPr>
        <w:t>发包人</w:t>
      </w:r>
      <w:r>
        <w:rPr>
          <w:sz w:val="24"/>
        </w:rPr>
        <w:t>移交施工现场的期限要求：</w:t>
      </w:r>
      <w:r>
        <w:rPr>
          <w:u w:val="single"/>
        </w:rPr>
        <w:t xml:space="preserve">                                         </w:t>
      </w:r>
      <w:r>
        <w:rPr>
          <w:sz w:val="24"/>
        </w:rPr>
        <w:t>。</w:t>
      </w:r>
    </w:p>
    <w:p>
      <w:pPr>
        <w:pStyle w:val="null3"/>
        <w:ind w:firstLine="420"/>
      </w:pPr>
      <w:r>
        <w:rPr>
          <w:sz w:val="24"/>
        </w:rPr>
        <w:t>2.2.2提供施工条件</w:t>
      </w:r>
    </w:p>
    <w:p>
      <w:pPr>
        <w:pStyle w:val="null3"/>
        <w:ind w:firstLine="420"/>
      </w:pPr>
      <w:r>
        <w:rPr>
          <w:sz w:val="24"/>
        </w:rPr>
        <w:t>关于</w:t>
      </w:r>
      <w:r>
        <w:rPr>
          <w:sz w:val="24"/>
        </w:rPr>
        <w:t>发包人</w:t>
      </w:r>
      <w:r>
        <w:rPr>
          <w:sz w:val="24"/>
        </w:rPr>
        <w:t>应负责提供施工所需要的条件，包括：</w:t>
      </w:r>
      <w:r>
        <w:rPr>
          <w:u w:val="single"/>
        </w:rPr>
        <w:t xml:space="preserve">                           </w:t>
      </w:r>
      <w:r>
        <w:rPr>
          <w:sz w:val="24"/>
        </w:rPr>
        <w:t>。</w:t>
      </w:r>
    </w:p>
    <w:p>
      <w:pPr>
        <w:pStyle w:val="null3"/>
        <w:ind w:firstLine="420"/>
      </w:pPr>
      <w:r>
        <w:rPr>
          <w:sz w:val="24"/>
        </w:rPr>
        <w:t>2.3资金来源证明及支付担保</w:t>
      </w:r>
    </w:p>
    <w:p>
      <w:pPr>
        <w:pStyle w:val="null3"/>
        <w:ind w:firstLine="420"/>
      </w:pPr>
      <w:r>
        <w:rPr>
          <w:sz w:val="24"/>
        </w:rPr>
        <w:t>发包人</w:t>
      </w:r>
      <w:r>
        <w:rPr>
          <w:sz w:val="24"/>
        </w:rPr>
        <w:t>提供资金来源证明的期限要求：无。</w:t>
      </w:r>
    </w:p>
    <w:p>
      <w:pPr>
        <w:pStyle w:val="null3"/>
        <w:ind w:firstLine="420"/>
      </w:pPr>
      <w:r>
        <w:rPr>
          <w:sz w:val="24"/>
        </w:rPr>
        <w:t>发包人</w:t>
      </w:r>
      <w:r>
        <w:rPr>
          <w:sz w:val="24"/>
        </w:rPr>
        <w:t>是否提供支付担保：不提供。</w:t>
      </w:r>
    </w:p>
    <w:p>
      <w:pPr>
        <w:pStyle w:val="null3"/>
      </w:pPr>
      <w:r>
        <w:rPr>
          <w:sz w:val="24"/>
          <w:b/>
          <w:shd w:fill="FFFFFF" w:val="clear"/>
        </w:rPr>
        <w:t>3.</w:t>
      </w:r>
      <w:r>
        <w:rPr>
          <w:sz w:val="24"/>
          <w:b/>
          <w:shd w:fill="FFFFFF" w:val="clear"/>
        </w:rPr>
        <w:t>承包人</w:t>
      </w:r>
    </w:p>
    <w:p>
      <w:pPr>
        <w:pStyle w:val="null3"/>
        <w:ind w:firstLine="420"/>
      </w:pPr>
      <w:r>
        <w:rPr>
          <w:sz w:val="24"/>
        </w:rPr>
        <w:t>3.1</w:t>
      </w:r>
      <w:r>
        <w:rPr>
          <w:sz w:val="24"/>
        </w:rPr>
        <w:t>承包人</w:t>
      </w:r>
      <w:r>
        <w:rPr>
          <w:sz w:val="24"/>
        </w:rPr>
        <w:t>的一般义务</w:t>
      </w:r>
    </w:p>
    <w:p>
      <w:pPr>
        <w:pStyle w:val="null3"/>
        <w:ind w:firstLine="420"/>
      </w:pPr>
      <w:r>
        <w:rPr>
          <w:sz w:val="24"/>
        </w:rPr>
        <w:t>承包人</w:t>
      </w:r>
      <w:r>
        <w:rPr>
          <w:sz w:val="24"/>
        </w:rPr>
        <w:t>提交的竣工资料的内容：</w:t>
      </w:r>
      <w:r>
        <w:rPr>
          <w:sz w:val="24"/>
          <w:u w:val="single"/>
        </w:rPr>
        <w:t>工程具备竣工验收条件，</w:t>
      </w:r>
      <w:r>
        <w:rPr>
          <w:sz w:val="24"/>
          <w:u w:val="single"/>
        </w:rPr>
        <w:t>承包人</w:t>
      </w:r>
      <w:r>
        <w:rPr>
          <w:sz w:val="24"/>
          <w:u w:val="single"/>
        </w:rPr>
        <w:t>应按照建设部及省、市的有关规定和</w:t>
      </w:r>
      <w:r>
        <w:rPr>
          <w:sz w:val="24"/>
          <w:u w:val="single"/>
        </w:rPr>
        <w:t>发包人</w:t>
      </w:r>
      <w:r>
        <w:rPr>
          <w:sz w:val="24"/>
          <w:u w:val="single"/>
        </w:rPr>
        <w:t>的要求编制工程竣工文件（含施工原始记录、照片、录像等资料）。各分部分项工程的竣工图应详尽，并在有关工程完工后陆续提交监理工程师审查，</w:t>
      </w:r>
      <w:r>
        <w:rPr>
          <w:sz w:val="24"/>
          <w:u w:val="single"/>
        </w:rPr>
        <w:t>承包人</w:t>
      </w:r>
      <w:r>
        <w:rPr>
          <w:sz w:val="24"/>
          <w:u w:val="single"/>
        </w:rPr>
        <w:t>应在竣工验收前</w:t>
      </w:r>
      <w:r>
        <w:rPr>
          <w:sz w:val="24"/>
          <w:u w:val="single"/>
        </w:rPr>
        <w:t>15天内将整个工程的竣工文件提交监理工程师书面审查同意，方能进行交工验收。</w:t>
      </w:r>
    </w:p>
    <w:p>
      <w:pPr>
        <w:pStyle w:val="null3"/>
        <w:ind w:firstLine="630"/>
      </w:pPr>
      <w:r>
        <w:rPr>
          <w:sz w:val="24"/>
        </w:rPr>
        <w:t>承包人</w:t>
      </w:r>
      <w:r>
        <w:rPr>
          <w:sz w:val="24"/>
        </w:rPr>
        <w:t>需要提交的竣工资料套数：</w:t>
      </w:r>
      <w:r>
        <w:rPr>
          <w:sz w:val="24"/>
          <w:u w:val="single"/>
        </w:rPr>
        <w:t xml:space="preserve"> </w:t>
      </w:r>
      <w:r>
        <w:rPr>
          <w:sz w:val="24"/>
          <w:u w:val="single"/>
        </w:rPr>
        <w:t>满足档案验收要求</w:t>
      </w:r>
      <w:r>
        <w:rPr>
          <w:sz w:val="24"/>
        </w:rPr>
        <w:t>。</w:t>
      </w:r>
    </w:p>
    <w:p>
      <w:pPr>
        <w:pStyle w:val="null3"/>
        <w:ind w:left="645"/>
      </w:pPr>
      <w:r>
        <w:rPr>
          <w:sz w:val="24"/>
        </w:rPr>
        <w:t>承包人</w:t>
      </w:r>
      <w:r>
        <w:rPr>
          <w:sz w:val="24"/>
        </w:rPr>
        <w:t>提交的竣工资料的费用承担：</w:t>
      </w:r>
      <w:r>
        <w:rPr>
          <w:sz w:val="24"/>
          <w:u w:val="single"/>
        </w:rPr>
        <w:t>由</w:t>
      </w:r>
      <w:r>
        <w:rPr>
          <w:sz w:val="24"/>
          <w:u w:val="single"/>
        </w:rPr>
        <w:t>承包人</w:t>
      </w:r>
      <w:r>
        <w:rPr>
          <w:sz w:val="24"/>
          <w:u w:val="single"/>
        </w:rPr>
        <w:t>承担，</w:t>
      </w:r>
      <w:r>
        <w:rPr>
          <w:sz w:val="24"/>
          <w:u w:val="single"/>
        </w:rPr>
        <w:t>发包人</w:t>
      </w:r>
      <w:r>
        <w:rPr>
          <w:sz w:val="24"/>
          <w:u w:val="single"/>
        </w:rPr>
        <w:t>不再另行支付</w:t>
      </w:r>
      <w:r>
        <w:rPr>
          <w:sz w:val="24"/>
        </w:rPr>
        <w:t>。</w:t>
      </w:r>
    </w:p>
    <w:p>
      <w:pPr>
        <w:pStyle w:val="null3"/>
        <w:ind w:left="645"/>
      </w:pPr>
      <w:r>
        <w:rPr>
          <w:sz w:val="24"/>
        </w:rPr>
        <w:t>承包人</w:t>
      </w:r>
      <w:r>
        <w:rPr>
          <w:sz w:val="24"/>
        </w:rPr>
        <w:t>提交的竣工资料移交时间：</w:t>
      </w:r>
      <w:r>
        <w:rPr>
          <w:sz w:val="24"/>
          <w:u w:val="single"/>
        </w:rPr>
        <w:t xml:space="preserve">  </w:t>
      </w:r>
      <w:r>
        <w:rPr>
          <w:sz w:val="24"/>
          <w:u w:val="single"/>
        </w:rPr>
        <w:t>竣工验收后</w:t>
      </w:r>
      <w:r>
        <w:rPr>
          <w:sz w:val="24"/>
          <w:u w:val="single"/>
        </w:rPr>
        <w:t>60日内移交</w:t>
      </w:r>
      <w:r>
        <w:rPr>
          <w:sz w:val="24"/>
        </w:rPr>
        <w:t>。</w:t>
      </w:r>
    </w:p>
    <w:p>
      <w:pPr>
        <w:pStyle w:val="null3"/>
        <w:ind w:firstLine="630"/>
      </w:pPr>
      <w:r>
        <w:rPr>
          <w:sz w:val="24"/>
        </w:rPr>
        <w:t>承包人</w:t>
      </w:r>
      <w:r>
        <w:rPr>
          <w:sz w:val="24"/>
        </w:rPr>
        <w:t>提交的竣工资料形式要求：</w:t>
      </w:r>
      <w:r>
        <w:rPr>
          <w:sz w:val="24"/>
          <w:u w:val="single"/>
        </w:rPr>
        <w:t xml:space="preserve">  </w:t>
      </w:r>
      <w:r>
        <w:rPr>
          <w:sz w:val="24"/>
          <w:u w:val="single"/>
        </w:rPr>
        <w:t>满足档案验收要求</w:t>
      </w:r>
      <w:r>
        <w:rPr>
          <w:sz w:val="24"/>
        </w:rPr>
        <w:t>。</w:t>
      </w:r>
    </w:p>
    <w:p>
      <w:pPr>
        <w:pStyle w:val="null3"/>
        <w:ind w:left="420"/>
      </w:pPr>
      <w:r>
        <w:rPr>
          <w:sz w:val="24"/>
        </w:rPr>
        <w:t>3.2</w:t>
      </w:r>
      <w:r>
        <w:rPr>
          <w:sz w:val="24"/>
        </w:rPr>
        <w:t>承包人</w:t>
      </w:r>
      <w:r>
        <w:rPr>
          <w:sz w:val="24"/>
        </w:rPr>
        <w:t>应履行的其他义务：</w:t>
      </w:r>
    </w:p>
    <w:p>
      <w:pPr>
        <w:pStyle w:val="null3"/>
        <w:ind w:left="420"/>
      </w:pPr>
      <w:r>
        <w:rPr>
          <w:sz w:val="24"/>
        </w:rPr>
        <w:t>（</w:t>
      </w:r>
      <w:r>
        <w:rPr>
          <w:sz w:val="24"/>
        </w:rPr>
        <w:t>1）施工用水、用电及通讯由</w:t>
      </w:r>
      <w:r>
        <w:rPr>
          <w:sz w:val="24"/>
        </w:rPr>
        <w:t>承包人</w:t>
      </w:r>
      <w:r>
        <w:rPr>
          <w:sz w:val="24"/>
        </w:rPr>
        <w:t>负责接驳，其费用包含在合同价中。</w:t>
      </w:r>
    </w:p>
    <w:p>
      <w:pPr>
        <w:pStyle w:val="null3"/>
        <w:ind w:left="420"/>
      </w:pPr>
      <w:r>
        <w:rPr>
          <w:sz w:val="24"/>
        </w:rPr>
        <w:t>（</w:t>
      </w:r>
      <w:r>
        <w:rPr>
          <w:sz w:val="24"/>
        </w:rPr>
        <w:t>2）</w:t>
      </w:r>
      <w:r>
        <w:rPr>
          <w:sz w:val="24"/>
        </w:rPr>
        <w:t>承包人</w:t>
      </w:r>
      <w:r>
        <w:rPr>
          <w:sz w:val="24"/>
        </w:rPr>
        <w:t>须按</w:t>
      </w:r>
      <w:r>
        <w:rPr>
          <w:sz w:val="24"/>
        </w:rPr>
        <w:t>发包人</w:t>
      </w:r>
      <w:r>
        <w:rPr>
          <w:sz w:val="24"/>
        </w:rPr>
        <w:t>要求签订廉政责任书、安全协议书等（如有）。</w:t>
      </w:r>
    </w:p>
    <w:p>
      <w:pPr>
        <w:pStyle w:val="null3"/>
        <w:ind w:left="420"/>
      </w:pPr>
      <w:r>
        <w:rPr>
          <w:sz w:val="24"/>
        </w:rPr>
        <w:t>（</w:t>
      </w:r>
      <w:r>
        <w:rPr>
          <w:sz w:val="24"/>
        </w:rPr>
        <w:t>3）按</w:t>
      </w:r>
      <w:r>
        <w:rPr>
          <w:sz w:val="24"/>
        </w:rPr>
        <w:t>发包人</w:t>
      </w:r>
      <w:r>
        <w:rPr>
          <w:sz w:val="24"/>
        </w:rPr>
        <w:t>要求提供月工程进度计划和工程事故报告。</w:t>
      </w:r>
    </w:p>
    <w:p>
      <w:pPr>
        <w:pStyle w:val="null3"/>
        <w:ind w:left="420"/>
      </w:pPr>
      <w:r>
        <w:rPr>
          <w:sz w:val="24"/>
        </w:rPr>
        <w:t>（</w:t>
      </w:r>
      <w:r>
        <w:rPr>
          <w:sz w:val="24"/>
        </w:rPr>
        <w:t>4）施工过程中不得随意占用施工范围外现有道路，以免影响正常通车和行人。若对现有道路设施损坏，</w:t>
      </w:r>
      <w:r>
        <w:rPr>
          <w:sz w:val="24"/>
        </w:rPr>
        <w:t>承包人</w:t>
      </w:r>
      <w:r>
        <w:rPr>
          <w:sz w:val="24"/>
        </w:rPr>
        <w:t>须及时修复，</w:t>
      </w:r>
      <w:r>
        <w:rPr>
          <w:sz w:val="24"/>
        </w:rPr>
        <w:t>发包人</w:t>
      </w:r>
      <w:r>
        <w:rPr>
          <w:sz w:val="24"/>
        </w:rPr>
        <w:t>不予承担费用。</w:t>
      </w:r>
    </w:p>
    <w:p>
      <w:pPr>
        <w:pStyle w:val="null3"/>
        <w:ind w:left="420"/>
      </w:pPr>
      <w:r>
        <w:rPr>
          <w:sz w:val="24"/>
        </w:rPr>
        <w:t>（</w:t>
      </w:r>
      <w:r>
        <w:rPr>
          <w:sz w:val="24"/>
        </w:rPr>
        <w:t>5）承担施工安全保卫工作及非夜间施工照明的责任和要求：根据工程项目需要，提供和维修非夜间施工使用的照明、围栏设施，并负责施工现场的安全保卫；</w:t>
      </w:r>
    </w:p>
    <w:p>
      <w:pPr>
        <w:pStyle w:val="null3"/>
        <w:ind w:left="420"/>
      </w:pPr>
      <w:r>
        <w:rPr>
          <w:sz w:val="24"/>
        </w:rPr>
        <w:t>（</w:t>
      </w:r>
      <w:r>
        <w:rPr>
          <w:sz w:val="24"/>
        </w:rPr>
        <w:t>6）需</w:t>
      </w:r>
      <w:r>
        <w:rPr>
          <w:sz w:val="24"/>
        </w:rPr>
        <w:t>承包人</w:t>
      </w:r>
      <w:r>
        <w:rPr>
          <w:sz w:val="24"/>
        </w:rPr>
        <w:t>办理的有关施工场地交通、环卫和施工噪音管理等手续：应根据施工现场的具体条件相应符合相关管理部门的要求。</w:t>
      </w:r>
    </w:p>
    <w:p>
      <w:pPr>
        <w:pStyle w:val="null3"/>
        <w:ind w:left="420"/>
      </w:pPr>
      <w:r>
        <w:rPr>
          <w:sz w:val="24"/>
        </w:rPr>
        <w:t>（</w:t>
      </w:r>
      <w:r>
        <w:rPr>
          <w:sz w:val="24"/>
        </w:rPr>
        <w:t>7）按照国家有关安全条例和当地有关部门的规定对施工现场和施工方法采取有效的安全措施，确保安全施工。任何因</w:t>
      </w:r>
      <w:r>
        <w:rPr>
          <w:sz w:val="24"/>
        </w:rPr>
        <w:t>承包人</w:t>
      </w:r>
      <w:r>
        <w:rPr>
          <w:sz w:val="24"/>
        </w:rPr>
        <w:t>原因造成的工程、财产和人身伤害及安全事故，由</w:t>
      </w:r>
      <w:r>
        <w:rPr>
          <w:sz w:val="24"/>
        </w:rPr>
        <w:t>承包人</w:t>
      </w:r>
      <w:r>
        <w:rPr>
          <w:sz w:val="24"/>
        </w:rPr>
        <w:t>承担一切经济及法律责任并负责事后补救。</w:t>
      </w:r>
    </w:p>
    <w:p>
      <w:pPr>
        <w:pStyle w:val="null3"/>
        <w:ind w:left="420"/>
      </w:pPr>
      <w:r>
        <w:rPr>
          <w:sz w:val="24"/>
        </w:rPr>
        <w:t>（</w:t>
      </w:r>
      <w:r>
        <w:rPr>
          <w:sz w:val="24"/>
        </w:rPr>
        <w:t>8）</w:t>
      </w:r>
      <w:r>
        <w:rPr>
          <w:sz w:val="24"/>
        </w:rPr>
        <w:t>承包人</w:t>
      </w:r>
      <w:r>
        <w:rPr>
          <w:sz w:val="24"/>
        </w:rPr>
        <w:t>要按有关规定建立、健全工程安全施工、保卫、防护制度和措施，做到文明、安全施工。在工程建设期间，</w:t>
      </w:r>
      <w:r>
        <w:rPr>
          <w:sz w:val="24"/>
        </w:rPr>
        <w:t>承包人</w:t>
      </w:r>
      <w:r>
        <w:rPr>
          <w:sz w:val="24"/>
        </w:rPr>
        <w:t>因制度不严、管理不善、措施不力等不可抗力以外的原因造成人员伤亡、财产损失、破坏等安全事故，由</w:t>
      </w:r>
      <w:r>
        <w:rPr>
          <w:sz w:val="24"/>
        </w:rPr>
        <w:t>承包人</w:t>
      </w:r>
      <w:r>
        <w:rPr>
          <w:sz w:val="24"/>
        </w:rPr>
        <w:t>承担全部的经济和法律责任。一旦发生安全事故，</w:t>
      </w:r>
      <w:r>
        <w:rPr>
          <w:sz w:val="24"/>
        </w:rPr>
        <w:t>承包人</w:t>
      </w:r>
      <w:r>
        <w:rPr>
          <w:sz w:val="24"/>
        </w:rPr>
        <w:t>应立即向</w:t>
      </w:r>
      <w:r>
        <w:rPr>
          <w:sz w:val="24"/>
        </w:rPr>
        <w:t>发包人</w:t>
      </w:r>
      <w:r>
        <w:rPr>
          <w:sz w:val="24"/>
        </w:rPr>
        <w:t>和有关部门报告。</w:t>
      </w:r>
    </w:p>
    <w:p>
      <w:pPr>
        <w:pStyle w:val="null3"/>
        <w:ind w:left="420"/>
      </w:pPr>
      <w:r>
        <w:rPr>
          <w:sz w:val="24"/>
        </w:rPr>
        <w:t>（</w:t>
      </w:r>
      <w:r>
        <w:rPr>
          <w:sz w:val="24"/>
        </w:rPr>
        <w:t>9）</w:t>
      </w:r>
      <w:r>
        <w:rPr>
          <w:sz w:val="24"/>
        </w:rPr>
        <w:t>承包人</w:t>
      </w:r>
      <w:r>
        <w:rPr>
          <w:sz w:val="24"/>
        </w:rPr>
        <w:t>应遵守工程建设安全生产、文明施工有关管理规定，严格按安全标准组织施工，确保从业人员生命和财产安全，并随时接受行业安全检查人员依法实施的监督检查，采取必要的安全防护措施，消除事故隐患。按各分部分项工程投入足够的安全防护、文明施工措施费，并在财务报表中单项列明备查，</w:t>
      </w:r>
      <w:r>
        <w:rPr>
          <w:sz w:val="24"/>
        </w:rPr>
        <w:t>承包人</w:t>
      </w:r>
      <w:r>
        <w:rPr>
          <w:sz w:val="24"/>
        </w:rPr>
        <w:t>在施工期间采取的安全防护、文明施工措施费所产生的费用已包含在合同价中。</w:t>
      </w:r>
    </w:p>
    <w:p>
      <w:pPr>
        <w:pStyle w:val="null3"/>
        <w:ind w:left="420"/>
      </w:pPr>
      <w:r>
        <w:rPr>
          <w:sz w:val="24"/>
        </w:rPr>
        <w:t>（</w:t>
      </w:r>
      <w:r>
        <w:rPr>
          <w:sz w:val="24"/>
        </w:rPr>
        <w:t>10）</w:t>
      </w:r>
      <w:r>
        <w:rPr>
          <w:sz w:val="24"/>
        </w:rPr>
        <w:t>承包人</w:t>
      </w:r>
      <w:r>
        <w:rPr>
          <w:sz w:val="24"/>
        </w:rPr>
        <w:t>提供施工组织设计（施工方案）和进度计划的时间：开工前</w:t>
      </w:r>
      <w:r>
        <w:rPr>
          <w:sz w:val="24"/>
        </w:rPr>
        <w:t>3天。对监理工程师和</w:t>
      </w:r>
      <w:r>
        <w:rPr>
          <w:sz w:val="24"/>
        </w:rPr>
        <w:t>发包人</w:t>
      </w:r>
      <w:r>
        <w:rPr>
          <w:sz w:val="24"/>
        </w:rPr>
        <w:t>提出的修改建议，</w:t>
      </w:r>
      <w:r>
        <w:rPr>
          <w:sz w:val="24"/>
        </w:rPr>
        <w:t>承包人</w:t>
      </w:r>
      <w:r>
        <w:rPr>
          <w:sz w:val="24"/>
        </w:rPr>
        <w:t>应及时采纳后重新提交并经</w:t>
      </w:r>
      <w:r>
        <w:rPr>
          <w:sz w:val="24"/>
        </w:rPr>
        <w:t>发包人</w:t>
      </w:r>
      <w:r>
        <w:rPr>
          <w:sz w:val="24"/>
        </w:rPr>
        <w:t>批准。经</w:t>
      </w:r>
      <w:r>
        <w:rPr>
          <w:sz w:val="24"/>
        </w:rPr>
        <w:t>发包人</w:t>
      </w:r>
      <w:r>
        <w:rPr>
          <w:sz w:val="24"/>
        </w:rPr>
        <w:t>审定后由</w:t>
      </w:r>
      <w:r>
        <w:rPr>
          <w:sz w:val="24"/>
        </w:rPr>
        <w:t>发包人</w:t>
      </w:r>
      <w:r>
        <w:rPr>
          <w:sz w:val="24"/>
        </w:rPr>
        <w:t>下达书面开工令。</w:t>
      </w:r>
    </w:p>
    <w:p>
      <w:pPr>
        <w:pStyle w:val="null3"/>
        <w:ind w:left="420"/>
      </w:pPr>
      <w:r>
        <w:rPr>
          <w:sz w:val="24"/>
        </w:rPr>
        <w:t>（</w:t>
      </w:r>
      <w:r>
        <w:rPr>
          <w:sz w:val="24"/>
        </w:rPr>
        <w:t>11）</w:t>
      </w:r>
      <w:r>
        <w:rPr>
          <w:sz w:val="24"/>
        </w:rPr>
        <w:t>承包人</w:t>
      </w:r>
      <w:r>
        <w:rPr>
          <w:sz w:val="24"/>
        </w:rPr>
        <w:t>必须按</w:t>
      </w:r>
      <w:r>
        <w:rPr>
          <w:sz w:val="24"/>
        </w:rPr>
        <w:t>发包人</w:t>
      </w:r>
      <w:r>
        <w:rPr>
          <w:sz w:val="24"/>
        </w:rPr>
        <w:t>确认的进度计划组织施工，接受工程师对进度的检查、监督。工程实际进度与经确认的进度计划不符时，</w:t>
      </w:r>
      <w:r>
        <w:rPr>
          <w:sz w:val="24"/>
        </w:rPr>
        <w:t>承包人</w:t>
      </w:r>
      <w:r>
        <w:rPr>
          <w:sz w:val="24"/>
        </w:rPr>
        <w:t>应无条件地按</w:t>
      </w:r>
      <w:r>
        <w:rPr>
          <w:sz w:val="24"/>
        </w:rPr>
        <w:t>发包人</w:t>
      </w:r>
      <w:r>
        <w:rPr>
          <w:sz w:val="24"/>
        </w:rPr>
        <w:t>的要求提出改进措施，经</w:t>
      </w:r>
      <w:r>
        <w:rPr>
          <w:sz w:val="24"/>
        </w:rPr>
        <w:t>发包人</w:t>
      </w:r>
      <w:r>
        <w:rPr>
          <w:sz w:val="24"/>
        </w:rPr>
        <w:t>确认后执行，确保工程的施工进度。</w:t>
      </w:r>
    </w:p>
    <w:p>
      <w:pPr>
        <w:pStyle w:val="null3"/>
        <w:ind w:left="420"/>
      </w:pPr>
      <w:r>
        <w:rPr>
          <w:sz w:val="24"/>
        </w:rPr>
        <w:t>（</w:t>
      </w:r>
      <w:r>
        <w:rPr>
          <w:sz w:val="24"/>
        </w:rPr>
        <w:t>12）在本工程施工期间，</w:t>
      </w:r>
      <w:r>
        <w:rPr>
          <w:sz w:val="24"/>
        </w:rPr>
        <w:t>承包人</w:t>
      </w:r>
      <w:r>
        <w:rPr>
          <w:sz w:val="24"/>
        </w:rPr>
        <w:t>所委派的项目负责人和其他主要管理人员必须到驻现场，没有</w:t>
      </w:r>
      <w:r>
        <w:rPr>
          <w:sz w:val="24"/>
        </w:rPr>
        <w:t>发包人</w:t>
      </w:r>
      <w:r>
        <w:rPr>
          <w:sz w:val="24"/>
        </w:rPr>
        <w:t>的批准不得擅自离开，否则，</w:t>
      </w:r>
      <w:r>
        <w:rPr>
          <w:sz w:val="24"/>
        </w:rPr>
        <w:t>将给予</w:t>
      </w:r>
      <w:r>
        <w:rPr>
          <w:sz w:val="24"/>
        </w:rPr>
        <w:t>承包人</w:t>
      </w:r>
      <w:r>
        <w:rPr>
          <w:sz w:val="24"/>
        </w:rPr>
        <w:t>￥</w:t>
      </w:r>
      <w:r>
        <w:rPr>
          <w:sz w:val="24"/>
        </w:rPr>
        <w:t>300元/天的经济处罚</w:t>
      </w:r>
      <w:r>
        <w:rPr>
          <w:sz w:val="24"/>
        </w:rPr>
        <w:t>。</w:t>
      </w:r>
      <w:r>
        <w:rPr>
          <w:sz w:val="24"/>
        </w:rPr>
        <w:t>承包人</w:t>
      </w:r>
      <w:r>
        <w:rPr>
          <w:sz w:val="24"/>
        </w:rPr>
        <w:t>如需更换项目负责人，应至少提前</w:t>
      </w:r>
      <w:r>
        <w:rPr>
          <w:sz w:val="24"/>
        </w:rPr>
        <w:t>7天以书面形式向</w:t>
      </w:r>
      <w:r>
        <w:rPr>
          <w:sz w:val="24"/>
        </w:rPr>
        <w:t>发包人</w:t>
      </w:r>
      <w:r>
        <w:rPr>
          <w:sz w:val="24"/>
        </w:rPr>
        <w:t>提出申请，并提供后任者的资质、业绩证明文件，未征得</w:t>
      </w:r>
      <w:r>
        <w:rPr>
          <w:sz w:val="24"/>
        </w:rPr>
        <w:t>发包人</w:t>
      </w:r>
      <w:r>
        <w:rPr>
          <w:sz w:val="24"/>
        </w:rPr>
        <w:t>的书面同意，</w:t>
      </w:r>
      <w:r>
        <w:rPr>
          <w:sz w:val="24"/>
        </w:rPr>
        <w:t>承包人</w:t>
      </w:r>
      <w:r>
        <w:rPr>
          <w:sz w:val="24"/>
        </w:rPr>
        <w:t>不得擅自或未经</w:t>
      </w:r>
      <w:r>
        <w:rPr>
          <w:sz w:val="24"/>
        </w:rPr>
        <w:t>发包人</w:t>
      </w:r>
      <w:r>
        <w:rPr>
          <w:sz w:val="24"/>
        </w:rPr>
        <w:t>同意更换项目负责人</w:t>
      </w:r>
      <w:r>
        <w:rPr>
          <w:sz w:val="24"/>
        </w:rPr>
        <w:t>。后任项目负责人继续行使合同文件约定的前任项目负责人的职务，履行前任项目负责人的义务。</w:t>
      </w:r>
    </w:p>
    <w:p>
      <w:pPr>
        <w:pStyle w:val="null3"/>
        <w:ind w:left="420"/>
      </w:pPr>
      <w:r>
        <w:rPr>
          <w:sz w:val="24"/>
        </w:rPr>
        <w:t>（</w:t>
      </w:r>
      <w:r>
        <w:rPr>
          <w:sz w:val="24"/>
        </w:rPr>
        <w:t>13）对</w:t>
      </w:r>
      <w:r>
        <w:rPr>
          <w:sz w:val="24"/>
        </w:rPr>
        <w:t>承包人</w:t>
      </w:r>
      <w:r>
        <w:rPr>
          <w:sz w:val="24"/>
        </w:rPr>
        <w:t>单方面作出的实质性更换项目负责人的行为（如项目负责人长期不到现场等），</w:t>
      </w:r>
      <w:r>
        <w:rPr>
          <w:sz w:val="24"/>
        </w:rPr>
        <w:t>发包人</w:t>
      </w:r>
      <w:r>
        <w:rPr>
          <w:sz w:val="24"/>
        </w:rPr>
        <w:t>有权以任何方式（包括但不限于停工整改）要求作出改正及给予经济处罚。</w:t>
      </w:r>
    </w:p>
    <w:p>
      <w:pPr>
        <w:pStyle w:val="null3"/>
        <w:ind w:left="420"/>
      </w:pPr>
      <w:r>
        <w:rPr>
          <w:sz w:val="24"/>
        </w:rPr>
        <w:t>（</w:t>
      </w:r>
      <w:r>
        <w:rPr>
          <w:sz w:val="24"/>
        </w:rPr>
        <w:t>14）</w:t>
      </w:r>
      <w:r>
        <w:rPr>
          <w:sz w:val="24"/>
        </w:rPr>
        <w:t>发包人</w:t>
      </w:r>
      <w:r>
        <w:rPr>
          <w:sz w:val="24"/>
        </w:rPr>
        <w:t>可以与</w:t>
      </w:r>
      <w:r>
        <w:rPr>
          <w:sz w:val="24"/>
        </w:rPr>
        <w:t>承包人</w:t>
      </w:r>
      <w:r>
        <w:rPr>
          <w:sz w:val="24"/>
        </w:rPr>
        <w:t>协商，要求其更换认为不称职的项目负责人，</w:t>
      </w:r>
      <w:r>
        <w:rPr>
          <w:sz w:val="24"/>
        </w:rPr>
        <w:t>承包人</w:t>
      </w:r>
      <w:r>
        <w:rPr>
          <w:sz w:val="24"/>
        </w:rPr>
        <w:t>应及时采纳</w:t>
      </w:r>
      <w:r>
        <w:rPr>
          <w:sz w:val="24"/>
        </w:rPr>
        <w:t>发包人</w:t>
      </w:r>
      <w:r>
        <w:rPr>
          <w:sz w:val="24"/>
        </w:rPr>
        <w:t>的建议予以更换。</w:t>
      </w:r>
    </w:p>
    <w:p>
      <w:pPr>
        <w:pStyle w:val="null3"/>
        <w:ind w:left="420"/>
      </w:pPr>
      <w:r>
        <w:rPr>
          <w:sz w:val="24"/>
        </w:rPr>
        <w:t>（</w:t>
      </w:r>
      <w:r>
        <w:rPr>
          <w:sz w:val="24"/>
        </w:rPr>
        <w:t>15）</w:t>
      </w:r>
      <w:r>
        <w:rPr>
          <w:sz w:val="24"/>
        </w:rPr>
        <w:t>承包人</w:t>
      </w:r>
      <w:r>
        <w:rPr>
          <w:sz w:val="24"/>
        </w:rPr>
        <w:t>应指定一位具备相应资质的专职人员负责工地的安全文明施工工作，其施工、工作人员应遵守工地的安全、防火、保卫、文明施工制度和有关规定，不得损坏现场和建筑成品。</w:t>
      </w:r>
      <w:r>
        <w:rPr>
          <w:sz w:val="24"/>
        </w:rPr>
        <w:t>承包人</w:t>
      </w:r>
      <w:r>
        <w:rPr>
          <w:sz w:val="24"/>
        </w:rPr>
        <w:t>必须了解清楚附近建构筑物情况，保证施工期间不因为施工原因使附近建构筑物在施工期间及之后受到影响，如属</w:t>
      </w:r>
      <w:r>
        <w:rPr>
          <w:sz w:val="24"/>
        </w:rPr>
        <w:t>承包人</w:t>
      </w:r>
      <w:r>
        <w:rPr>
          <w:sz w:val="24"/>
        </w:rPr>
        <w:t>造成的破坏和损失，责任由</w:t>
      </w:r>
      <w:r>
        <w:rPr>
          <w:sz w:val="24"/>
        </w:rPr>
        <w:t>承包人</w:t>
      </w:r>
      <w:r>
        <w:rPr>
          <w:sz w:val="24"/>
        </w:rPr>
        <w:t>承担。</w:t>
      </w:r>
    </w:p>
    <w:p>
      <w:pPr>
        <w:pStyle w:val="null3"/>
        <w:ind w:left="420"/>
      </w:pPr>
      <w:r>
        <w:rPr>
          <w:sz w:val="24"/>
        </w:rPr>
        <w:t>（</w:t>
      </w:r>
      <w:r>
        <w:rPr>
          <w:sz w:val="24"/>
        </w:rPr>
        <w:t>16）</w:t>
      </w:r>
      <w:r>
        <w:rPr>
          <w:sz w:val="24"/>
        </w:rPr>
        <w:t>承包人</w:t>
      </w:r>
      <w:r>
        <w:rPr>
          <w:sz w:val="24"/>
        </w:rPr>
        <w:t>要进入非本项目工地施工时，应提出书面申请，经相关</w:t>
      </w:r>
      <w:r>
        <w:rPr>
          <w:sz w:val="24"/>
        </w:rPr>
        <w:t>发包人</w:t>
      </w:r>
      <w:r>
        <w:rPr>
          <w:sz w:val="24"/>
        </w:rPr>
        <w:t>及项目监理单位同意后方可施工。否则，安全事故问题由其自行负责。</w:t>
      </w:r>
    </w:p>
    <w:p>
      <w:pPr>
        <w:pStyle w:val="null3"/>
        <w:ind w:left="420"/>
      </w:pPr>
      <w:r>
        <w:rPr>
          <w:sz w:val="24"/>
        </w:rPr>
        <w:t>（</w:t>
      </w:r>
      <w:r>
        <w:rPr>
          <w:sz w:val="24"/>
        </w:rPr>
        <w:t>17）验收交付前的设备及施工材料在现场的安全保管责任由</w:t>
      </w:r>
      <w:r>
        <w:rPr>
          <w:sz w:val="24"/>
        </w:rPr>
        <w:t>承包人</w:t>
      </w:r>
      <w:r>
        <w:rPr>
          <w:sz w:val="24"/>
        </w:rPr>
        <w:t>承担。保修期内，在非人为因素情况下，设备、产品及整体工程出现任何质量问题，由</w:t>
      </w:r>
      <w:r>
        <w:rPr>
          <w:sz w:val="24"/>
        </w:rPr>
        <w:t>承包人</w:t>
      </w:r>
      <w:r>
        <w:rPr>
          <w:sz w:val="24"/>
        </w:rPr>
        <w:t>负责及时处理和免费维护、维修，一切维修换件和备品备件（含所有零配件及耗材）均由</w:t>
      </w:r>
      <w:r>
        <w:rPr>
          <w:sz w:val="24"/>
        </w:rPr>
        <w:t>承包人</w:t>
      </w:r>
      <w:r>
        <w:rPr>
          <w:sz w:val="24"/>
        </w:rPr>
        <w:t>免费提供。</w:t>
      </w:r>
    </w:p>
    <w:p>
      <w:pPr>
        <w:pStyle w:val="null3"/>
        <w:ind w:left="420"/>
      </w:pPr>
      <w:r>
        <w:rPr>
          <w:sz w:val="24"/>
        </w:rPr>
        <w:t>（</w:t>
      </w:r>
      <w:r>
        <w:rPr>
          <w:sz w:val="24"/>
        </w:rPr>
        <w:t>18）因</w:t>
      </w:r>
      <w:r>
        <w:rPr>
          <w:sz w:val="24"/>
        </w:rPr>
        <w:t>承包人</w:t>
      </w:r>
      <w:r>
        <w:rPr>
          <w:sz w:val="24"/>
        </w:rPr>
        <w:t>责任过失造成的一切工程质量问题，由</w:t>
      </w:r>
      <w:r>
        <w:rPr>
          <w:sz w:val="24"/>
        </w:rPr>
        <w:t>承包人</w:t>
      </w:r>
      <w:r>
        <w:rPr>
          <w:sz w:val="24"/>
        </w:rPr>
        <w:t>负责赔偿，并负责整改、维修。因</w:t>
      </w:r>
      <w:r>
        <w:rPr>
          <w:sz w:val="24"/>
        </w:rPr>
        <w:t>承包人</w:t>
      </w:r>
      <w:r>
        <w:rPr>
          <w:sz w:val="24"/>
        </w:rPr>
        <w:t>责任过失造成重大质量事故，除</w:t>
      </w:r>
      <w:r>
        <w:rPr>
          <w:sz w:val="24"/>
        </w:rPr>
        <w:t>承包人</w:t>
      </w:r>
      <w:r>
        <w:rPr>
          <w:sz w:val="24"/>
        </w:rPr>
        <w:t>承担赔偿责任并负责整改、维修外，</w:t>
      </w:r>
      <w:r>
        <w:rPr>
          <w:sz w:val="24"/>
        </w:rPr>
        <w:t>发包人</w:t>
      </w:r>
      <w:r>
        <w:rPr>
          <w:sz w:val="24"/>
        </w:rPr>
        <w:t>要对</w:t>
      </w:r>
      <w:r>
        <w:rPr>
          <w:sz w:val="24"/>
        </w:rPr>
        <w:t>承包人</w:t>
      </w:r>
      <w:r>
        <w:rPr>
          <w:sz w:val="24"/>
        </w:rPr>
        <w:t>处以罚款。</w:t>
      </w:r>
    </w:p>
    <w:p>
      <w:pPr>
        <w:pStyle w:val="null3"/>
        <w:ind w:left="420"/>
      </w:pPr>
      <w:r>
        <w:rPr>
          <w:sz w:val="24"/>
        </w:rPr>
        <w:t>（</w:t>
      </w:r>
      <w:r>
        <w:rPr>
          <w:sz w:val="24"/>
        </w:rPr>
        <w:t>19）因</w:t>
      </w:r>
      <w:r>
        <w:rPr>
          <w:sz w:val="24"/>
        </w:rPr>
        <w:t>承包人</w:t>
      </w:r>
      <w:r>
        <w:rPr>
          <w:sz w:val="24"/>
        </w:rPr>
        <w:t>责任过失造成重大安全事故，除</w:t>
      </w:r>
      <w:r>
        <w:rPr>
          <w:sz w:val="24"/>
        </w:rPr>
        <w:t>承包人</w:t>
      </w:r>
      <w:r>
        <w:rPr>
          <w:sz w:val="24"/>
        </w:rPr>
        <w:t>承担赔偿责任外，</w:t>
      </w:r>
      <w:r>
        <w:rPr>
          <w:sz w:val="24"/>
        </w:rPr>
        <w:t>发包人</w:t>
      </w:r>
      <w:r>
        <w:rPr>
          <w:sz w:val="24"/>
        </w:rPr>
        <w:t>要对</w:t>
      </w:r>
      <w:r>
        <w:rPr>
          <w:sz w:val="24"/>
        </w:rPr>
        <w:t>承包人</w:t>
      </w:r>
      <w:r>
        <w:rPr>
          <w:sz w:val="24"/>
        </w:rPr>
        <w:t>处罚：特别重大事故，罚款￥</w:t>
      </w:r>
      <w:r>
        <w:rPr>
          <w:sz w:val="24"/>
        </w:rPr>
        <w:t>10万元；重大事故，罚款￥5万元；较大事故，罚款￥2万元；一般事故，罚款￥1万元。但本条款不免除国家、省、市有关法规、制度规定的义务和责任。</w:t>
      </w:r>
    </w:p>
    <w:p>
      <w:pPr>
        <w:pStyle w:val="null3"/>
        <w:ind w:left="420"/>
      </w:pPr>
      <w:r>
        <w:rPr>
          <w:sz w:val="24"/>
        </w:rPr>
        <w:t>（</w:t>
      </w:r>
      <w:r>
        <w:rPr>
          <w:sz w:val="24"/>
        </w:rPr>
        <w:t>20）</w:t>
      </w:r>
      <w:r>
        <w:rPr>
          <w:sz w:val="24"/>
        </w:rPr>
        <w:t>承包人</w:t>
      </w:r>
      <w:r>
        <w:rPr>
          <w:sz w:val="24"/>
        </w:rPr>
        <w:t>应及时上报</w:t>
      </w:r>
      <w:r>
        <w:rPr>
          <w:sz w:val="24"/>
        </w:rPr>
        <w:t>“质量问题报告单”，并抄报</w:t>
      </w:r>
      <w:r>
        <w:rPr>
          <w:sz w:val="24"/>
        </w:rPr>
        <w:t>发包人</w:t>
      </w:r>
      <w:r>
        <w:rPr>
          <w:sz w:val="24"/>
        </w:rPr>
        <w:t>和项目监理单位各一份；对于一般质量事故，由</w:t>
      </w:r>
      <w:r>
        <w:rPr>
          <w:sz w:val="24"/>
        </w:rPr>
        <w:t>承包人</w:t>
      </w:r>
      <w:r>
        <w:rPr>
          <w:sz w:val="24"/>
        </w:rPr>
        <w:t>研究处理，填写事故报告一份报项目监理单位；对于较大质量事故，由</w:t>
      </w:r>
      <w:r>
        <w:rPr>
          <w:sz w:val="24"/>
        </w:rPr>
        <w:t>承包人</w:t>
      </w:r>
      <w:r>
        <w:rPr>
          <w:sz w:val="24"/>
        </w:rPr>
        <w:t>出面组织有关单位研究处理方案，报</w:t>
      </w:r>
      <w:r>
        <w:rPr>
          <w:sz w:val="24"/>
        </w:rPr>
        <w:t>发包人</w:t>
      </w:r>
      <w:r>
        <w:rPr>
          <w:sz w:val="24"/>
        </w:rPr>
        <w:t>批准后方可进行事故处理。待事故处理完毕后，经项目总监理工程师复查，确认无误，方可继续施工。</w:t>
      </w:r>
    </w:p>
    <w:p>
      <w:pPr>
        <w:pStyle w:val="null3"/>
        <w:ind w:left="420"/>
      </w:pPr>
      <w:r>
        <w:rPr>
          <w:sz w:val="24"/>
        </w:rPr>
        <w:t>（</w:t>
      </w:r>
      <w:r>
        <w:rPr>
          <w:sz w:val="24"/>
        </w:rPr>
        <w:t>21）</w:t>
      </w:r>
      <w:r>
        <w:rPr>
          <w:sz w:val="24"/>
        </w:rPr>
        <w:t>承包人</w:t>
      </w:r>
      <w:r>
        <w:rPr>
          <w:sz w:val="24"/>
        </w:rPr>
        <w:t>必须建立完善的质量自检体系，对已完工程进行严格的质量自检，只有</w:t>
      </w:r>
    </w:p>
    <w:p>
      <w:pPr>
        <w:pStyle w:val="null3"/>
        <w:ind w:left="420"/>
      </w:pPr>
      <w:r>
        <w:rPr>
          <w:sz w:val="24"/>
        </w:rPr>
        <w:t>自检合格的工程才能向监理工程师和</w:t>
      </w:r>
      <w:r>
        <w:rPr>
          <w:sz w:val="24"/>
        </w:rPr>
        <w:t>发包人</w:t>
      </w:r>
      <w:r>
        <w:rPr>
          <w:sz w:val="24"/>
        </w:rPr>
        <w:t>提出验收和计量的申请。</w:t>
      </w:r>
    </w:p>
    <w:p>
      <w:pPr>
        <w:pStyle w:val="null3"/>
        <w:ind w:left="420"/>
      </w:pPr>
      <w:r>
        <w:rPr>
          <w:sz w:val="24"/>
        </w:rPr>
        <w:t>（</w:t>
      </w:r>
      <w:r>
        <w:rPr>
          <w:sz w:val="24"/>
        </w:rPr>
        <w:t>22）</w:t>
      </w:r>
      <w:r>
        <w:rPr>
          <w:sz w:val="24"/>
        </w:rPr>
        <w:t>承包人</w:t>
      </w:r>
      <w:r>
        <w:rPr>
          <w:sz w:val="24"/>
        </w:rPr>
        <w:t>向</w:t>
      </w:r>
      <w:r>
        <w:rPr>
          <w:sz w:val="24"/>
        </w:rPr>
        <w:t>发包人</w:t>
      </w:r>
      <w:r>
        <w:rPr>
          <w:sz w:val="24"/>
        </w:rPr>
        <w:t>提供现场安全操作及必要的维护保养培训。</w:t>
      </w:r>
    </w:p>
    <w:p>
      <w:pPr>
        <w:pStyle w:val="null3"/>
        <w:ind w:firstLine="420"/>
      </w:pPr>
      <w:r>
        <w:rPr>
          <w:sz w:val="24"/>
        </w:rPr>
        <w:t>3.3项目负责人</w:t>
      </w:r>
    </w:p>
    <w:p>
      <w:pPr>
        <w:pStyle w:val="null3"/>
        <w:ind w:firstLine="420"/>
      </w:pPr>
      <w:r>
        <w:rPr>
          <w:sz w:val="24"/>
        </w:rPr>
        <w:t>3.3.1项目负责人：</w:t>
      </w:r>
    </w:p>
    <w:p>
      <w:pPr>
        <w:pStyle w:val="null3"/>
        <w:ind w:firstLine="420"/>
      </w:pPr>
      <w:r>
        <w:rPr>
          <w:sz w:val="24"/>
        </w:rPr>
        <w:t>姓</w:t>
      </w:r>
      <w:r>
        <w:rPr>
          <w:sz w:val="24"/>
        </w:rPr>
        <w:t xml:space="preserve">    </w:t>
      </w:r>
      <w:r>
        <w:rPr>
          <w:sz w:val="24"/>
        </w:rPr>
        <w:t>名：</w:t>
      </w:r>
      <w:r>
        <w:rPr>
          <w:u w:val="single"/>
        </w:rPr>
        <w:t xml:space="preserve">                                  </w:t>
      </w:r>
      <w:r>
        <w:rPr>
          <w:sz w:val="24"/>
        </w:rPr>
        <w:t>；</w:t>
      </w:r>
    </w:p>
    <w:p>
      <w:pPr>
        <w:pStyle w:val="null3"/>
        <w:ind w:firstLine="420"/>
      </w:pPr>
      <w:r>
        <w:rPr>
          <w:sz w:val="24"/>
        </w:rPr>
        <w:t>身份证号：</w:t>
      </w:r>
      <w:r>
        <w:rPr>
          <w:u w:val="single"/>
        </w:rPr>
        <w:t xml:space="preserve">                                  </w:t>
      </w:r>
      <w:r>
        <w:rPr>
          <w:sz w:val="24"/>
        </w:rPr>
        <w:t>；</w:t>
      </w:r>
    </w:p>
    <w:p>
      <w:pPr>
        <w:pStyle w:val="null3"/>
        <w:ind w:firstLine="420"/>
      </w:pPr>
      <w:r>
        <w:rPr>
          <w:sz w:val="24"/>
        </w:rPr>
        <w:t>建造师执业资格等级：</w:t>
      </w:r>
      <w:r>
        <w:rPr>
          <w:u w:val="single"/>
        </w:rPr>
        <w:t xml:space="preserve">                                  </w:t>
      </w:r>
      <w:r>
        <w:rPr>
          <w:sz w:val="24"/>
        </w:rPr>
        <w:t>；</w:t>
      </w:r>
    </w:p>
    <w:p>
      <w:pPr>
        <w:pStyle w:val="null3"/>
        <w:ind w:firstLine="420"/>
      </w:pPr>
      <w:r>
        <w:rPr>
          <w:sz w:val="24"/>
        </w:rPr>
        <w:t>建造师注册证书号：</w:t>
      </w:r>
      <w:r>
        <w:rPr>
          <w:u w:val="single"/>
        </w:rPr>
        <w:t xml:space="preserve">                                  </w:t>
      </w:r>
      <w:r>
        <w:rPr>
          <w:sz w:val="24"/>
        </w:rPr>
        <w:t>；</w:t>
      </w:r>
    </w:p>
    <w:p>
      <w:pPr>
        <w:pStyle w:val="null3"/>
        <w:ind w:firstLine="420"/>
      </w:pPr>
      <w:r>
        <w:rPr>
          <w:sz w:val="24"/>
        </w:rPr>
        <w:t>建造师执业印章号：</w:t>
      </w:r>
      <w:r>
        <w:rPr>
          <w:u w:val="single"/>
        </w:rPr>
        <w:t xml:space="preserve">                                  </w:t>
      </w:r>
      <w:r>
        <w:rPr>
          <w:sz w:val="24"/>
        </w:rPr>
        <w:t>；</w:t>
      </w:r>
    </w:p>
    <w:p>
      <w:pPr>
        <w:pStyle w:val="null3"/>
        <w:ind w:firstLine="420"/>
      </w:pPr>
      <w:r>
        <w:rPr>
          <w:sz w:val="24"/>
        </w:rPr>
        <w:t>安全生产考核合格证书号：</w:t>
      </w:r>
      <w:r>
        <w:rPr>
          <w:u w:val="single"/>
        </w:rPr>
        <w:t xml:space="preserve">                                  </w:t>
      </w:r>
      <w:r>
        <w:rPr>
          <w:sz w:val="24"/>
        </w:rPr>
        <w:t>；</w:t>
      </w:r>
    </w:p>
    <w:p>
      <w:pPr>
        <w:pStyle w:val="null3"/>
        <w:ind w:firstLine="420"/>
      </w:pPr>
      <w:r>
        <w:rPr>
          <w:sz w:val="24"/>
        </w:rPr>
        <w:t>联系电话：</w:t>
      </w:r>
      <w:r>
        <w:rPr>
          <w:u w:val="single"/>
        </w:rPr>
        <w:t xml:space="preserve">                                  </w:t>
      </w:r>
      <w:r>
        <w:rPr>
          <w:sz w:val="24"/>
        </w:rPr>
        <w:t>；</w:t>
      </w:r>
    </w:p>
    <w:p>
      <w:pPr>
        <w:pStyle w:val="null3"/>
        <w:ind w:firstLine="420"/>
      </w:pPr>
      <w:r>
        <w:rPr>
          <w:sz w:val="24"/>
        </w:rPr>
        <w:t>电子信箱：</w:t>
      </w:r>
      <w:r>
        <w:rPr>
          <w:u w:val="single"/>
        </w:rPr>
        <w:t xml:space="preserve">                                  </w:t>
      </w:r>
      <w:r>
        <w:rPr>
          <w:sz w:val="24"/>
        </w:rPr>
        <w:t>；</w:t>
      </w:r>
    </w:p>
    <w:p>
      <w:pPr>
        <w:pStyle w:val="null3"/>
        <w:ind w:firstLine="420"/>
      </w:pPr>
      <w:r>
        <w:rPr>
          <w:sz w:val="24"/>
        </w:rPr>
        <w:t>通信地址：</w:t>
      </w:r>
      <w:r>
        <w:rPr>
          <w:u w:val="single"/>
        </w:rPr>
        <w:t xml:space="preserve">                                  </w:t>
      </w:r>
      <w:r>
        <w:rPr>
          <w:sz w:val="24"/>
        </w:rPr>
        <w:t>；</w:t>
      </w:r>
    </w:p>
    <w:p>
      <w:pPr>
        <w:pStyle w:val="null3"/>
        <w:ind w:firstLine="420"/>
      </w:pPr>
      <w:r>
        <w:rPr>
          <w:sz w:val="24"/>
        </w:rPr>
        <w:t>3.3.2</w:t>
      </w:r>
      <w:r>
        <w:rPr>
          <w:sz w:val="24"/>
        </w:rPr>
        <w:t>承包人</w:t>
      </w:r>
      <w:r>
        <w:rPr>
          <w:sz w:val="24"/>
        </w:rPr>
        <w:t>对项目负责人的授权范围如下：</w:t>
      </w:r>
      <w:r>
        <w:rPr>
          <w:sz w:val="24"/>
          <w:u w:val="single"/>
        </w:rPr>
        <w:t xml:space="preserve">   </w:t>
      </w:r>
      <w:r>
        <w:rPr>
          <w:sz w:val="24"/>
          <w:u w:val="single"/>
        </w:rPr>
        <w:t>于本合同而言，经</w:t>
      </w:r>
      <w:r>
        <w:rPr>
          <w:sz w:val="24"/>
          <w:u w:val="single"/>
        </w:rPr>
        <w:t>承包人</w:t>
      </w:r>
      <w:r>
        <w:rPr>
          <w:sz w:val="24"/>
          <w:u w:val="single"/>
        </w:rPr>
        <w:t>任命的并且按照本款已经取得</w:t>
      </w:r>
      <w:r>
        <w:rPr>
          <w:sz w:val="24"/>
          <w:u w:val="single"/>
        </w:rPr>
        <w:t>发包人</w:t>
      </w:r>
      <w:r>
        <w:rPr>
          <w:sz w:val="24"/>
          <w:u w:val="single"/>
        </w:rPr>
        <w:t>同意的项目负责人应是</w:t>
      </w:r>
      <w:r>
        <w:rPr>
          <w:sz w:val="24"/>
          <w:u w:val="single"/>
        </w:rPr>
        <w:t>承包人</w:t>
      </w:r>
      <w:r>
        <w:rPr>
          <w:sz w:val="24"/>
          <w:u w:val="single"/>
        </w:rPr>
        <w:t>唯一的合法代表人。项目负责人应按监理工程师批准的施工组织设计（施工方案）和监理工程师根据合同发出的指令组织施工。除非合同中另有约定，项目负责人应受理合同范围内的所有通知、请示、同意、批准、证书和决定的约束。</w:t>
      </w:r>
      <w:r>
        <w:rPr>
          <w:sz w:val="24"/>
          <w:u w:val="single"/>
        </w:rPr>
        <w:t>承包人</w:t>
      </w:r>
      <w:r>
        <w:rPr>
          <w:sz w:val="24"/>
          <w:u w:val="single"/>
        </w:rPr>
        <w:t>根据合同发出的通知、请示、要求等，应以书面形式由项目负责人签字盖章后送交监理工程师</w:t>
      </w:r>
      <w:r>
        <w:rPr>
          <w:sz w:val="24"/>
          <w:u w:val="single"/>
        </w:rPr>
        <w:t xml:space="preserve">          </w:t>
      </w:r>
      <w:r>
        <w:rPr>
          <w:sz w:val="24"/>
        </w:rPr>
        <w:t>。</w:t>
      </w:r>
    </w:p>
    <w:p>
      <w:pPr>
        <w:pStyle w:val="null3"/>
        <w:ind w:firstLine="420"/>
      </w:pPr>
      <w:r>
        <w:rPr>
          <w:sz w:val="24"/>
        </w:rPr>
        <w:t>关于项目负责人每月在施工现场的时间要求：</w:t>
      </w:r>
      <w:r>
        <w:rPr>
          <w:u w:val="single"/>
        </w:rPr>
        <w:t xml:space="preserve">                         </w:t>
      </w:r>
      <w:r>
        <w:rPr>
          <w:sz w:val="24"/>
        </w:rPr>
        <w:t>。</w:t>
      </w:r>
    </w:p>
    <w:p>
      <w:pPr>
        <w:pStyle w:val="null3"/>
        <w:ind w:firstLine="420"/>
      </w:pPr>
      <w:r>
        <w:rPr>
          <w:sz w:val="24"/>
        </w:rPr>
        <w:t>3.3.3</w:t>
      </w:r>
      <w:r>
        <w:rPr>
          <w:sz w:val="24"/>
        </w:rPr>
        <w:t>承包人</w:t>
      </w:r>
      <w:r>
        <w:rPr>
          <w:sz w:val="24"/>
        </w:rPr>
        <w:t>未提交劳动合同，以及没有为项目负责人缴纳社会保险证明的违约责任：</w:t>
      </w:r>
    </w:p>
    <w:p>
      <w:pPr>
        <w:pStyle w:val="null3"/>
        <w:ind w:firstLine="420"/>
      </w:pPr>
      <w:r>
        <w:rPr>
          <w:u w:val="single"/>
        </w:rPr>
        <w:t xml:space="preserve">                                           </w:t>
      </w:r>
      <w:r>
        <w:rPr>
          <w:sz w:val="24"/>
        </w:rPr>
        <w:t>。</w:t>
      </w:r>
    </w:p>
    <w:p>
      <w:pPr>
        <w:pStyle w:val="null3"/>
        <w:ind w:firstLine="420"/>
      </w:pPr>
      <w:r>
        <w:rPr>
          <w:sz w:val="24"/>
        </w:rPr>
        <w:t>项目负责人未经批准，擅自离开施工现场的违约责任：</w:t>
      </w:r>
      <w:r>
        <w:rPr>
          <w:u w:val="single"/>
        </w:rPr>
        <w:t xml:space="preserve">                          </w:t>
      </w:r>
      <w:r>
        <w:rPr>
          <w:sz w:val="24"/>
        </w:rPr>
        <w:t>。</w:t>
      </w:r>
    </w:p>
    <w:p>
      <w:pPr>
        <w:pStyle w:val="null3"/>
      </w:pPr>
      <w:r>
        <w:rPr>
          <w:sz w:val="24"/>
        </w:rPr>
        <w:t>承包人</w:t>
      </w:r>
      <w:r>
        <w:rPr>
          <w:sz w:val="24"/>
        </w:rPr>
        <w:t>擅自更换项目负责人的违约责任：</w:t>
      </w:r>
      <w:r>
        <w:rPr>
          <w:u w:val="single"/>
        </w:rPr>
        <w:t xml:space="preserve">                                 </w:t>
      </w:r>
      <w:r>
        <w:rPr>
          <w:sz w:val="24"/>
        </w:rPr>
        <w:t>。</w:t>
      </w:r>
    </w:p>
    <w:p>
      <w:pPr>
        <w:pStyle w:val="null3"/>
      </w:pPr>
      <w:r>
        <w:rPr/>
        <w:t xml:space="preserve">    </w:t>
      </w:r>
      <w:r>
        <w:rPr>
          <w:sz w:val="24"/>
        </w:rPr>
        <w:t>承包人</w:t>
      </w:r>
      <w:r>
        <w:rPr>
          <w:sz w:val="24"/>
        </w:rPr>
        <w:t>无正当理由拒绝更换项目负责人的违约责任：</w:t>
      </w:r>
      <w:r>
        <w:rPr>
          <w:sz w:val="24"/>
          <w:u w:val="single"/>
        </w:rPr>
        <w:t>项目实施期间，若</w:t>
      </w:r>
      <w:r>
        <w:rPr>
          <w:sz w:val="24"/>
          <w:u w:val="single"/>
        </w:rPr>
        <w:t>发包人</w:t>
      </w:r>
      <w:r>
        <w:rPr>
          <w:sz w:val="24"/>
          <w:u w:val="single"/>
        </w:rPr>
        <w:t>认为</w:t>
      </w:r>
      <w:r>
        <w:rPr>
          <w:sz w:val="24"/>
          <w:u w:val="single"/>
        </w:rPr>
        <w:t>承包人</w:t>
      </w:r>
      <w:r>
        <w:rPr>
          <w:sz w:val="24"/>
          <w:u w:val="single"/>
        </w:rPr>
        <w:t>的项目经理不称职，要求</w:t>
      </w:r>
      <w:r>
        <w:rPr>
          <w:sz w:val="24"/>
          <w:u w:val="single"/>
        </w:rPr>
        <w:t>承包人</w:t>
      </w:r>
      <w:r>
        <w:rPr>
          <w:sz w:val="24"/>
          <w:u w:val="single"/>
        </w:rPr>
        <w:t>更换的，</w:t>
      </w:r>
      <w:r>
        <w:rPr>
          <w:sz w:val="24"/>
          <w:u w:val="single"/>
        </w:rPr>
        <w:t>承包人</w:t>
      </w:r>
      <w:r>
        <w:rPr>
          <w:sz w:val="24"/>
          <w:u w:val="single"/>
        </w:rPr>
        <w:t>应及时采纳</w:t>
      </w:r>
      <w:r>
        <w:rPr>
          <w:sz w:val="24"/>
          <w:u w:val="single"/>
        </w:rPr>
        <w:t>发包人</w:t>
      </w:r>
      <w:r>
        <w:rPr>
          <w:sz w:val="24"/>
          <w:u w:val="single"/>
        </w:rPr>
        <w:t>的建议，无条件配合，并予以更换，若</w:t>
      </w:r>
      <w:r>
        <w:rPr>
          <w:sz w:val="24"/>
          <w:u w:val="single"/>
        </w:rPr>
        <w:t>承包人</w:t>
      </w:r>
      <w:r>
        <w:rPr>
          <w:sz w:val="24"/>
          <w:u w:val="single"/>
        </w:rPr>
        <w:t>无正当理由拒绝更换项目经理的，</w:t>
      </w:r>
      <w:r>
        <w:rPr>
          <w:sz w:val="24"/>
          <w:u w:val="single"/>
        </w:rPr>
        <w:t>承包人</w:t>
      </w:r>
      <w:r>
        <w:rPr>
          <w:sz w:val="24"/>
          <w:u w:val="single"/>
        </w:rPr>
        <w:t>应按</w:t>
      </w:r>
      <w:r>
        <w:rPr>
          <w:sz w:val="24"/>
          <w:u w:val="single"/>
        </w:rPr>
        <w:t>30000元/次的标准向</w:t>
      </w:r>
      <w:r>
        <w:rPr>
          <w:sz w:val="24"/>
          <w:u w:val="single"/>
        </w:rPr>
        <w:t>发包人</w:t>
      </w:r>
      <w:r>
        <w:rPr>
          <w:sz w:val="24"/>
          <w:u w:val="single"/>
        </w:rPr>
        <w:t>支付违约金，且</w:t>
      </w:r>
      <w:r>
        <w:rPr>
          <w:sz w:val="24"/>
          <w:u w:val="single"/>
        </w:rPr>
        <w:t>发包人</w:t>
      </w:r>
      <w:r>
        <w:rPr>
          <w:sz w:val="24"/>
          <w:u w:val="single"/>
        </w:rPr>
        <w:t>有权单方解除合同，没收</w:t>
      </w:r>
      <w:r>
        <w:rPr>
          <w:sz w:val="24"/>
          <w:u w:val="single"/>
        </w:rPr>
        <w:t>承包人</w:t>
      </w:r>
      <w:r>
        <w:rPr>
          <w:sz w:val="24"/>
          <w:u w:val="single"/>
        </w:rPr>
        <w:t>的履约保证金，并保留追偿的权利</w:t>
      </w:r>
      <w:r>
        <w:rPr>
          <w:sz w:val="24"/>
        </w:rPr>
        <w:t>。</w:t>
      </w:r>
    </w:p>
    <w:p>
      <w:pPr>
        <w:pStyle w:val="null3"/>
        <w:ind w:firstLine="420"/>
      </w:pPr>
      <w:r>
        <w:rPr>
          <w:sz w:val="24"/>
        </w:rPr>
        <w:t>3.4</w:t>
      </w:r>
      <w:r>
        <w:rPr>
          <w:sz w:val="24"/>
        </w:rPr>
        <w:t>承包人</w:t>
      </w:r>
      <w:r>
        <w:rPr>
          <w:sz w:val="24"/>
        </w:rPr>
        <w:t>人员</w:t>
      </w:r>
    </w:p>
    <w:p>
      <w:pPr>
        <w:pStyle w:val="null3"/>
        <w:ind w:firstLine="420"/>
      </w:pPr>
      <w:r>
        <w:rPr>
          <w:sz w:val="24"/>
        </w:rPr>
        <w:t>承包人</w:t>
      </w:r>
      <w:r>
        <w:rPr>
          <w:sz w:val="24"/>
        </w:rPr>
        <w:t>提交项目管理机构及施工现场管理人员安排报告的期限：</w:t>
      </w:r>
      <w:r>
        <w:rPr>
          <w:u w:val="single"/>
        </w:rPr>
        <w:t xml:space="preserve">                    </w:t>
      </w:r>
      <w:r>
        <w:rPr>
          <w:sz w:val="24"/>
        </w:rPr>
        <w:t>。</w:t>
      </w:r>
    </w:p>
    <w:p>
      <w:pPr>
        <w:pStyle w:val="null3"/>
        <w:ind w:firstLine="420"/>
      </w:pPr>
      <w:r>
        <w:rPr>
          <w:sz w:val="24"/>
        </w:rPr>
        <w:t>承包人</w:t>
      </w:r>
      <w:r>
        <w:rPr>
          <w:sz w:val="24"/>
        </w:rPr>
        <w:t>无正当理由拒绝撤换主要施工管理人员的违约责任：</w:t>
      </w:r>
      <w:r>
        <w:rPr>
          <w:u w:val="single"/>
        </w:rPr>
        <w:t xml:space="preserve">                    </w:t>
      </w:r>
      <w:r>
        <w:rPr>
          <w:sz w:val="24"/>
        </w:rPr>
        <w:t>。</w:t>
      </w:r>
    </w:p>
    <w:p>
      <w:pPr>
        <w:pStyle w:val="null3"/>
        <w:ind w:firstLine="420"/>
      </w:pPr>
      <w:r>
        <w:rPr>
          <w:sz w:val="24"/>
        </w:rPr>
        <w:t>承包人</w:t>
      </w:r>
      <w:r>
        <w:rPr>
          <w:sz w:val="24"/>
        </w:rPr>
        <w:t>主要施工管理人员离开施工现场的批准要求：</w:t>
      </w:r>
      <w:r>
        <w:rPr>
          <w:u w:val="single"/>
        </w:rPr>
        <w:t xml:space="preserve">                    </w:t>
      </w:r>
      <w:r>
        <w:rPr>
          <w:sz w:val="24"/>
        </w:rPr>
        <w:t>。</w:t>
      </w:r>
    </w:p>
    <w:p>
      <w:pPr>
        <w:pStyle w:val="null3"/>
        <w:ind w:firstLine="480"/>
        <w:jc w:val="both"/>
      </w:pPr>
      <w:r>
        <w:rPr>
          <w:sz w:val="24"/>
        </w:rPr>
        <w:t>承包人</w:t>
      </w:r>
      <w:r>
        <w:rPr>
          <w:sz w:val="24"/>
        </w:rPr>
        <w:t>擅自更换主要施工管理人员的违约责任</w:t>
      </w:r>
      <w:r>
        <w:rPr>
          <w:u w:val="single"/>
        </w:rPr>
        <w:t xml:space="preserve">              </w:t>
      </w:r>
      <w:r>
        <w:rPr>
          <w:sz w:val="24"/>
        </w:rPr>
        <w:t>。</w:t>
      </w:r>
    </w:p>
    <w:p>
      <w:pPr>
        <w:pStyle w:val="null3"/>
        <w:ind w:firstLine="420"/>
      </w:pPr>
      <w:r>
        <w:rPr>
          <w:sz w:val="24"/>
        </w:rPr>
        <w:t>承包人</w:t>
      </w:r>
      <w:r>
        <w:rPr>
          <w:sz w:val="24"/>
        </w:rPr>
        <w:t>主要施工管理人员擅自离开施工现场的违约责任：</w:t>
      </w:r>
      <w:r>
        <w:rPr>
          <w:u w:val="single"/>
        </w:rPr>
        <w:t xml:space="preserve">               </w:t>
      </w:r>
      <w:r>
        <w:rPr>
          <w:sz w:val="24"/>
        </w:rPr>
        <w:t>。</w:t>
      </w:r>
    </w:p>
    <w:p>
      <w:pPr>
        <w:pStyle w:val="null3"/>
        <w:ind w:firstLine="420"/>
      </w:pPr>
      <w:r>
        <w:rPr>
          <w:sz w:val="24"/>
        </w:rPr>
        <w:t>3</w:t>
      </w:r>
      <w:r>
        <w:rPr>
          <w:sz w:val="24"/>
          <w:shd w:fill="FFFFFF" w:val="clear"/>
        </w:rPr>
        <w:t>.5分包</w:t>
      </w:r>
    </w:p>
    <w:p>
      <w:pPr>
        <w:pStyle w:val="null3"/>
        <w:ind w:firstLine="420"/>
      </w:pPr>
      <w:r>
        <w:rPr>
          <w:sz w:val="24"/>
          <w:shd w:fill="FFFFFF" w:val="clear"/>
        </w:rPr>
        <w:t>分包的一般约定</w:t>
      </w:r>
    </w:p>
    <w:p>
      <w:pPr>
        <w:pStyle w:val="null3"/>
        <w:ind w:firstLine="420"/>
      </w:pPr>
      <w:r>
        <w:rPr>
          <w:sz w:val="24"/>
          <w:shd w:fill="FFFFFF" w:val="clear"/>
        </w:rPr>
        <w:t>禁止分包的工程包括：</w:t>
      </w:r>
      <w:r>
        <w:rPr>
          <w:sz w:val="24"/>
          <w:shd w:fill="FFFFFF" w:val="clear"/>
        </w:rPr>
        <w:t>承包人</w:t>
      </w:r>
      <w:r>
        <w:rPr>
          <w:sz w:val="24"/>
          <w:shd w:fill="FFFFFF" w:val="clear"/>
        </w:rPr>
        <w:t>不得分包或转包。否则，</w:t>
      </w:r>
      <w:r>
        <w:rPr>
          <w:sz w:val="24"/>
          <w:shd w:fill="FFFFFF" w:val="clear"/>
        </w:rPr>
        <w:t>发包人</w:t>
      </w:r>
      <w:r>
        <w:rPr>
          <w:sz w:val="24"/>
          <w:shd w:fill="FFFFFF" w:val="clear"/>
        </w:rPr>
        <w:t>有权单方面终止合同，并令其立即退场且不支付任何费用，工程项目施工由</w:t>
      </w:r>
      <w:r>
        <w:rPr>
          <w:sz w:val="24"/>
          <w:shd w:fill="FFFFFF" w:val="clear"/>
        </w:rPr>
        <w:t>发包人</w:t>
      </w:r>
      <w:r>
        <w:rPr>
          <w:sz w:val="24"/>
          <w:shd w:fill="FFFFFF" w:val="clear"/>
        </w:rPr>
        <w:t>另行处理，由此而造成的经济损失由</w:t>
      </w:r>
      <w:r>
        <w:rPr>
          <w:sz w:val="24"/>
          <w:shd w:fill="FFFFFF" w:val="clear"/>
        </w:rPr>
        <w:t>承包人</w:t>
      </w:r>
      <w:r>
        <w:rPr>
          <w:sz w:val="24"/>
          <w:shd w:fill="FFFFFF" w:val="clear"/>
        </w:rPr>
        <w:t>负责赔偿。</w:t>
      </w:r>
    </w:p>
    <w:p>
      <w:pPr>
        <w:pStyle w:val="null3"/>
        <w:ind w:firstLine="420"/>
      </w:pPr>
      <w:r>
        <w:rPr>
          <w:sz w:val="24"/>
        </w:rPr>
        <w:t>3.6工程照管与成品、半成品保护</w:t>
      </w:r>
    </w:p>
    <w:p>
      <w:pPr>
        <w:pStyle w:val="null3"/>
        <w:ind w:firstLine="420"/>
      </w:pPr>
      <w:r>
        <w:rPr>
          <w:sz w:val="24"/>
        </w:rPr>
        <w:t>承包人</w:t>
      </w:r>
      <w:r>
        <w:rPr>
          <w:sz w:val="24"/>
        </w:rPr>
        <w:t>负责照管工程及工程相关的材料、工程设备的起始时间：</w:t>
      </w:r>
      <w:r>
        <w:rPr>
          <w:u w:val="single"/>
        </w:rPr>
        <w:t xml:space="preserve">             </w:t>
      </w:r>
      <w:r>
        <w:rPr>
          <w:sz w:val="24"/>
        </w:rPr>
        <w:t>。</w:t>
      </w:r>
    </w:p>
    <w:p>
      <w:pPr>
        <w:pStyle w:val="null3"/>
        <w:ind w:firstLine="420"/>
      </w:pPr>
      <w:r>
        <w:rPr>
          <w:sz w:val="24"/>
        </w:rPr>
        <w:t>3.7履约担保</w:t>
      </w:r>
    </w:p>
    <w:p>
      <w:pPr>
        <w:pStyle w:val="null3"/>
        <w:ind w:firstLine="420"/>
      </w:pPr>
      <w:r>
        <w:rPr>
          <w:sz w:val="24"/>
        </w:rPr>
        <w:t>承包人</w:t>
      </w:r>
      <w:r>
        <w:rPr>
          <w:sz w:val="24"/>
        </w:rPr>
        <w:t>是否提供履约担保：</w:t>
      </w:r>
      <w:r>
        <w:rPr>
          <w:sz w:val="24"/>
        </w:rPr>
        <w:t>不</w:t>
      </w:r>
      <w:r>
        <w:rPr>
          <w:sz w:val="24"/>
        </w:rPr>
        <w:t>提供。</w:t>
      </w:r>
    </w:p>
    <w:p>
      <w:pPr>
        <w:pStyle w:val="null3"/>
      </w:pPr>
      <w:r>
        <w:rPr>
          <w:sz w:val="24"/>
          <w:b/>
          <w:shd w:fill="FFFFFF" w:val="clear"/>
        </w:rPr>
        <w:t>4.监理人</w:t>
      </w:r>
    </w:p>
    <w:p>
      <w:pPr>
        <w:pStyle w:val="null3"/>
        <w:ind w:firstLine="420"/>
      </w:pPr>
      <w:r>
        <w:rPr>
          <w:sz w:val="24"/>
        </w:rPr>
        <w:t>4.1监理人的一般规定</w:t>
      </w:r>
    </w:p>
    <w:p>
      <w:pPr>
        <w:pStyle w:val="null3"/>
        <w:ind w:firstLine="420"/>
      </w:pPr>
      <w:r>
        <w:rPr>
          <w:sz w:val="24"/>
        </w:rPr>
        <w:t>关于监理人的监理内容：</w:t>
      </w:r>
      <w:r>
        <w:rPr>
          <w:u w:val="single"/>
        </w:rPr>
        <w:t xml:space="preserve">                               </w:t>
      </w:r>
      <w:r>
        <w:rPr>
          <w:sz w:val="24"/>
        </w:rPr>
        <w:t>。</w:t>
      </w:r>
    </w:p>
    <w:p>
      <w:pPr>
        <w:pStyle w:val="null3"/>
        <w:ind w:firstLine="420"/>
      </w:pPr>
      <w:r>
        <w:rPr>
          <w:sz w:val="24"/>
        </w:rPr>
        <w:t>关于监理人的监理权限：</w:t>
      </w:r>
      <w:r>
        <w:rPr>
          <w:u w:val="single"/>
        </w:rPr>
        <w:t xml:space="preserve">                               </w:t>
      </w:r>
      <w:r>
        <w:rPr>
          <w:sz w:val="24"/>
        </w:rPr>
        <w:t>。</w:t>
      </w:r>
    </w:p>
    <w:p>
      <w:pPr>
        <w:pStyle w:val="null3"/>
        <w:ind w:firstLine="420"/>
      </w:pPr>
      <w:r>
        <w:rPr>
          <w:sz w:val="24"/>
        </w:rPr>
        <w:t>关于监理人在施工现场的办公场所、生活场所的提供和费用承担的约定：</w:t>
      </w:r>
      <w:r>
        <w:rPr>
          <w:u w:val="single"/>
        </w:rPr>
        <w:t xml:space="preserve">      </w:t>
      </w:r>
      <w:r>
        <w:rPr>
          <w:sz w:val="24"/>
        </w:rPr>
        <w:t>。</w:t>
      </w:r>
    </w:p>
    <w:p>
      <w:pPr>
        <w:pStyle w:val="null3"/>
        <w:ind w:firstLine="420"/>
      </w:pPr>
      <w:r>
        <w:rPr>
          <w:sz w:val="24"/>
        </w:rPr>
        <w:t>4.2监理人员</w:t>
      </w:r>
    </w:p>
    <w:p>
      <w:pPr>
        <w:pStyle w:val="null3"/>
        <w:ind w:firstLine="420"/>
      </w:pPr>
      <w:r>
        <w:rPr>
          <w:sz w:val="24"/>
        </w:rPr>
        <w:t>总监理工程师：</w:t>
      </w:r>
    </w:p>
    <w:p>
      <w:pPr>
        <w:pStyle w:val="null3"/>
        <w:ind w:firstLine="420"/>
      </w:pPr>
      <w:r>
        <w:rPr>
          <w:sz w:val="24"/>
        </w:rPr>
        <w:t>姓</w:t>
      </w:r>
      <w:r>
        <w:rPr>
          <w:sz w:val="24"/>
        </w:rPr>
        <w:t xml:space="preserve">    </w:t>
      </w:r>
      <w:r>
        <w:rPr>
          <w:sz w:val="24"/>
        </w:rPr>
        <w:t>名：</w:t>
      </w:r>
      <w:r>
        <w:rPr>
          <w:u w:val="single"/>
        </w:rPr>
        <w:t xml:space="preserve">                              </w:t>
      </w:r>
      <w:r>
        <w:rPr>
          <w:sz w:val="24"/>
        </w:rPr>
        <w:t>；</w:t>
      </w:r>
    </w:p>
    <w:p>
      <w:pPr>
        <w:pStyle w:val="null3"/>
        <w:ind w:firstLine="420"/>
      </w:pPr>
      <w:r>
        <w:rPr>
          <w:sz w:val="24"/>
        </w:rPr>
        <w:t>职</w:t>
      </w:r>
      <w:r>
        <w:rPr>
          <w:sz w:val="24"/>
        </w:rPr>
        <w:t xml:space="preserve">    </w:t>
      </w:r>
      <w:r>
        <w:rPr>
          <w:sz w:val="24"/>
        </w:rPr>
        <w:t>务：</w:t>
      </w:r>
      <w:r>
        <w:rPr>
          <w:u w:val="single"/>
        </w:rPr>
        <w:t xml:space="preserve">                              </w:t>
      </w:r>
      <w:r>
        <w:rPr>
          <w:sz w:val="24"/>
        </w:rPr>
        <w:t>；</w:t>
      </w:r>
    </w:p>
    <w:p>
      <w:pPr>
        <w:pStyle w:val="null3"/>
        <w:ind w:firstLine="420"/>
      </w:pPr>
      <w:r>
        <w:rPr>
          <w:sz w:val="24"/>
        </w:rPr>
        <w:t>监理工程师执业资格证书号：</w:t>
      </w:r>
      <w:r>
        <w:rPr>
          <w:u w:val="single"/>
        </w:rPr>
        <w:t xml:space="preserve">                              </w:t>
      </w:r>
      <w:r>
        <w:rPr>
          <w:sz w:val="24"/>
        </w:rPr>
        <w:t>；</w:t>
      </w:r>
    </w:p>
    <w:p>
      <w:pPr>
        <w:pStyle w:val="null3"/>
        <w:ind w:firstLine="420"/>
      </w:pPr>
      <w:r>
        <w:rPr>
          <w:sz w:val="24"/>
        </w:rPr>
        <w:t>联系电话：</w:t>
      </w:r>
      <w:r>
        <w:rPr>
          <w:u w:val="single"/>
        </w:rPr>
        <w:t xml:space="preserve">                              </w:t>
      </w:r>
      <w:r>
        <w:rPr>
          <w:sz w:val="24"/>
        </w:rPr>
        <w:t>；</w:t>
      </w:r>
    </w:p>
    <w:p>
      <w:pPr>
        <w:pStyle w:val="null3"/>
        <w:ind w:firstLine="420"/>
      </w:pPr>
      <w:r>
        <w:rPr>
          <w:sz w:val="24"/>
        </w:rPr>
        <w:t>电子信箱：</w:t>
      </w:r>
      <w:r>
        <w:rPr>
          <w:u w:val="single"/>
        </w:rPr>
        <w:t xml:space="preserve">                              </w:t>
      </w:r>
      <w:r>
        <w:rPr>
          <w:sz w:val="24"/>
        </w:rPr>
        <w:t>；</w:t>
      </w:r>
    </w:p>
    <w:p>
      <w:pPr>
        <w:pStyle w:val="null3"/>
        <w:ind w:firstLine="420"/>
      </w:pPr>
      <w:r>
        <w:rPr>
          <w:sz w:val="24"/>
        </w:rPr>
        <w:t>通信地址：</w:t>
      </w:r>
      <w:r>
        <w:rPr>
          <w:u w:val="single"/>
        </w:rPr>
        <w:t xml:space="preserve">                              </w:t>
      </w:r>
      <w:r>
        <w:rPr>
          <w:sz w:val="24"/>
        </w:rPr>
        <w:t>；</w:t>
      </w:r>
    </w:p>
    <w:p>
      <w:pPr>
        <w:pStyle w:val="null3"/>
        <w:ind w:firstLine="420"/>
      </w:pPr>
      <w:r>
        <w:rPr>
          <w:sz w:val="24"/>
        </w:rPr>
        <w:t>关于监理人的其他约定：</w:t>
      </w:r>
      <w:r>
        <w:rPr>
          <w:u w:val="single"/>
        </w:rPr>
        <w:t xml:space="preserve">                              </w:t>
      </w:r>
      <w:r>
        <w:rPr>
          <w:sz w:val="24"/>
        </w:rPr>
        <w:t>。</w:t>
      </w:r>
    </w:p>
    <w:p>
      <w:pPr>
        <w:pStyle w:val="null3"/>
        <w:ind w:firstLine="420"/>
      </w:pPr>
      <w:r>
        <w:rPr>
          <w:sz w:val="24"/>
        </w:rPr>
        <w:t>4.3商定或确定</w:t>
      </w:r>
    </w:p>
    <w:p>
      <w:pPr>
        <w:pStyle w:val="null3"/>
        <w:ind w:firstLine="420"/>
      </w:pPr>
      <w:r>
        <w:rPr>
          <w:sz w:val="24"/>
          <w:shd w:fill="FFFFFF" w:val="clear"/>
        </w:rPr>
        <w:t>在</w:t>
      </w:r>
      <w:r>
        <w:rPr>
          <w:sz w:val="24"/>
          <w:shd w:fill="FFFFFF" w:val="clear"/>
        </w:rPr>
        <w:t>发包人</w:t>
      </w:r>
      <w:r>
        <w:rPr>
          <w:sz w:val="24"/>
          <w:shd w:fill="FFFFFF" w:val="clear"/>
        </w:rPr>
        <w:t>和</w:t>
      </w:r>
      <w:r>
        <w:rPr>
          <w:sz w:val="24"/>
          <w:shd w:fill="FFFFFF" w:val="clear"/>
        </w:rPr>
        <w:t>承包人</w:t>
      </w:r>
      <w:r>
        <w:rPr>
          <w:sz w:val="24"/>
          <w:shd w:fill="FFFFFF" w:val="clear"/>
        </w:rPr>
        <w:t>不能通过协商达成一致意见时，</w:t>
      </w:r>
      <w:r>
        <w:rPr>
          <w:sz w:val="24"/>
          <w:shd w:fill="FFFFFF" w:val="clear"/>
        </w:rPr>
        <w:t>发包人</w:t>
      </w:r>
      <w:r>
        <w:rPr>
          <w:sz w:val="24"/>
          <w:shd w:fill="FFFFFF" w:val="clear"/>
        </w:rPr>
        <w:t>授权监理人对以下事项进行确定：</w:t>
      </w:r>
    </w:p>
    <w:p>
      <w:pPr>
        <w:pStyle w:val="null3"/>
        <w:ind w:firstLine="420"/>
      </w:pPr>
      <w:r>
        <w:rPr>
          <w:sz w:val="24"/>
          <w:shd w:fill="FFFFFF" w:val="clear"/>
        </w:rPr>
        <w:t>（</w:t>
      </w:r>
      <w:r>
        <w:rPr>
          <w:sz w:val="24"/>
          <w:shd w:fill="FFFFFF" w:val="clear"/>
        </w:rPr>
        <w:t>1）</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2）</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3）</w:t>
      </w:r>
      <w:r>
        <w:rPr>
          <w:u w:val="single"/>
        </w:rPr>
        <w:t xml:space="preserve">                                   </w:t>
      </w:r>
      <w:r>
        <w:rPr>
          <w:sz w:val="24"/>
          <w:shd w:fill="FFFFFF" w:val="clear"/>
        </w:rPr>
        <w:t>。</w:t>
      </w:r>
    </w:p>
    <w:p>
      <w:pPr>
        <w:pStyle w:val="null3"/>
      </w:pPr>
      <w:r>
        <w:rPr>
          <w:sz w:val="24"/>
          <w:b/>
          <w:shd w:fill="FFFFFF" w:val="clear"/>
        </w:rPr>
        <w:t>5.工程质量</w:t>
      </w:r>
    </w:p>
    <w:p>
      <w:pPr>
        <w:pStyle w:val="null3"/>
        <w:ind w:firstLine="420"/>
      </w:pPr>
      <w:r>
        <w:rPr>
          <w:sz w:val="24"/>
          <w:shd w:fill="FFFFFF" w:val="clear"/>
        </w:rPr>
        <w:t>5.1质量要求</w:t>
      </w:r>
    </w:p>
    <w:p>
      <w:pPr>
        <w:pStyle w:val="null3"/>
        <w:ind w:firstLine="420"/>
      </w:pPr>
      <w:r>
        <w:rPr>
          <w:sz w:val="24"/>
          <w:shd w:fill="FFFFFF" w:val="clear"/>
        </w:rPr>
        <w:t>特殊质量标准和要求：</w:t>
      </w:r>
      <w:r>
        <w:rPr>
          <w:u w:val="single"/>
        </w:rPr>
        <w:t xml:space="preserve">                                           </w:t>
      </w:r>
      <w:r>
        <w:rPr>
          <w:sz w:val="24"/>
          <w:shd w:fill="FFFFFF" w:val="clear"/>
        </w:rPr>
        <w:t>。</w:t>
      </w:r>
    </w:p>
    <w:p>
      <w:pPr>
        <w:pStyle w:val="null3"/>
        <w:ind w:firstLine="420"/>
      </w:pPr>
      <w:r>
        <w:rPr>
          <w:sz w:val="24"/>
          <w:shd w:fill="FFFFFF" w:val="clear"/>
        </w:rPr>
        <w:t>关于工程奖项的约定：</w:t>
      </w:r>
      <w:r>
        <w:rPr>
          <w:u w:val="single"/>
        </w:rPr>
        <w:t xml:space="preserve">                                </w:t>
      </w:r>
      <w:r>
        <w:rPr>
          <w:sz w:val="24"/>
          <w:shd w:fill="FFFFFF" w:val="clear"/>
        </w:rPr>
        <w:t>。</w:t>
      </w:r>
    </w:p>
    <w:p>
      <w:pPr>
        <w:pStyle w:val="null3"/>
        <w:ind w:firstLine="420"/>
      </w:pPr>
      <w:r>
        <w:rPr>
          <w:sz w:val="24"/>
          <w:shd w:fill="FFFFFF" w:val="clear"/>
        </w:rPr>
        <w:t>5.2隐蔽工程检查</w:t>
      </w:r>
    </w:p>
    <w:p>
      <w:pPr>
        <w:pStyle w:val="null3"/>
        <w:ind w:firstLine="420"/>
      </w:pPr>
      <w:r>
        <w:rPr>
          <w:sz w:val="24"/>
          <w:shd w:fill="FFFFFF" w:val="clear"/>
        </w:rPr>
        <w:t>承包人</w:t>
      </w:r>
      <w:r>
        <w:rPr>
          <w:sz w:val="24"/>
          <w:shd w:fill="FFFFFF" w:val="clear"/>
        </w:rPr>
        <w:t>提前通知监理人隐蔽工程检查的期限的约定：</w:t>
      </w:r>
      <w:r>
        <w:rPr>
          <w:u w:val="single"/>
        </w:rPr>
        <w:t xml:space="preserve">               </w:t>
      </w:r>
      <w:r>
        <w:rPr>
          <w:sz w:val="24"/>
          <w:shd w:fill="FFFFFF" w:val="clear"/>
        </w:rPr>
        <w:t>。</w:t>
      </w:r>
    </w:p>
    <w:p>
      <w:pPr>
        <w:pStyle w:val="null3"/>
        <w:ind w:firstLine="420"/>
      </w:pPr>
      <w:r>
        <w:rPr>
          <w:sz w:val="24"/>
          <w:shd w:fill="FFFFFF" w:val="clear"/>
        </w:rPr>
        <w:t>监理人不能按时进行检查时，应提前</w:t>
      </w:r>
      <w:r>
        <w:rPr>
          <w:u w:val="single"/>
        </w:rPr>
        <w:t xml:space="preserve">       </w:t>
      </w:r>
      <w:r>
        <w:rPr>
          <w:sz w:val="24"/>
          <w:shd w:fill="FFFFFF" w:val="clear"/>
        </w:rPr>
        <w:t>小时提交书面延期要求。</w:t>
      </w:r>
    </w:p>
    <w:p>
      <w:pPr>
        <w:pStyle w:val="null3"/>
        <w:ind w:firstLine="420"/>
      </w:pPr>
      <w:r>
        <w:rPr>
          <w:sz w:val="24"/>
          <w:shd w:fill="FFFFFF" w:val="clear"/>
        </w:rPr>
        <w:t>关于延期最长不得超过：</w:t>
      </w:r>
      <w:r>
        <w:rPr>
          <w:u w:val="single"/>
        </w:rPr>
        <w:t xml:space="preserve">         </w:t>
      </w:r>
      <w:r>
        <w:rPr>
          <w:sz w:val="24"/>
          <w:shd w:fill="FFFFFF" w:val="clear"/>
        </w:rPr>
        <w:t>小时。</w:t>
      </w:r>
    </w:p>
    <w:p>
      <w:pPr>
        <w:pStyle w:val="null3"/>
      </w:pPr>
      <w:r>
        <w:rPr>
          <w:sz w:val="24"/>
          <w:b/>
          <w:shd w:fill="FFFFFF" w:val="clear"/>
        </w:rPr>
        <w:t>6.安全文明施工与环境保护</w:t>
      </w:r>
    </w:p>
    <w:p>
      <w:pPr>
        <w:pStyle w:val="null3"/>
        <w:ind w:firstLine="420"/>
      </w:pPr>
      <w:r>
        <w:rPr>
          <w:sz w:val="24"/>
          <w:shd w:fill="FFFFFF" w:val="clear"/>
        </w:rPr>
        <w:t>6.1安全文明施工</w:t>
      </w:r>
    </w:p>
    <w:p>
      <w:pPr>
        <w:pStyle w:val="null3"/>
        <w:ind w:firstLine="420"/>
      </w:pPr>
      <w:r>
        <w:rPr>
          <w:sz w:val="24"/>
          <w:shd w:fill="FFFFFF" w:val="clear"/>
        </w:rPr>
        <w:t>项目安全生产的达标目标及相应事项的约定：</w:t>
      </w:r>
      <w:r>
        <w:rPr>
          <w:u w:val="single"/>
        </w:rPr>
        <w:t xml:space="preserve">               </w:t>
      </w:r>
      <w:r>
        <w:rPr>
          <w:sz w:val="24"/>
          <w:shd w:fill="FFFFFF" w:val="clear"/>
        </w:rPr>
        <w:t>。</w:t>
      </w:r>
    </w:p>
    <w:p>
      <w:pPr>
        <w:pStyle w:val="null3"/>
        <w:ind w:firstLine="420"/>
      </w:pPr>
      <w:r>
        <w:rPr>
          <w:sz w:val="24"/>
          <w:shd w:fill="FFFFFF" w:val="clear"/>
        </w:rPr>
        <w:t>关于治安保卫的特别约定：</w:t>
      </w:r>
      <w:r>
        <w:rPr>
          <w:u w:val="single"/>
        </w:rPr>
        <w:t xml:space="preserve">                                 </w:t>
      </w:r>
      <w:r>
        <w:rPr>
          <w:sz w:val="24"/>
          <w:shd w:fill="FFFFFF" w:val="clear"/>
        </w:rPr>
        <w:t>。</w:t>
      </w:r>
    </w:p>
    <w:p>
      <w:pPr>
        <w:pStyle w:val="null3"/>
        <w:ind w:firstLine="420"/>
      </w:pPr>
      <w:r>
        <w:rPr>
          <w:sz w:val="24"/>
          <w:shd w:fill="FFFFFF" w:val="clear"/>
        </w:rPr>
        <w:t>关于编制施工场地治安管理计划的约定：</w:t>
      </w:r>
      <w:r>
        <w:rPr>
          <w:u w:val="single"/>
        </w:rPr>
        <w:t xml:space="preserve">                           </w:t>
      </w:r>
      <w:r>
        <w:rPr>
          <w:sz w:val="24"/>
          <w:shd w:fill="FFFFFF" w:val="clear"/>
        </w:rPr>
        <w:t>。</w:t>
      </w:r>
    </w:p>
    <w:p>
      <w:pPr>
        <w:pStyle w:val="null3"/>
        <w:ind w:firstLine="420"/>
      </w:pPr>
      <w:r>
        <w:rPr>
          <w:sz w:val="24"/>
          <w:shd w:fill="FFFFFF" w:val="clear"/>
        </w:rPr>
        <w:t>合同当事人对文明施工的要求：</w:t>
      </w:r>
      <w:r>
        <w:rPr>
          <w:u w:val="single"/>
        </w:rPr>
        <w:t xml:space="preserve">                                </w:t>
      </w:r>
      <w:r>
        <w:rPr>
          <w:sz w:val="24"/>
          <w:shd w:fill="FFFFFF" w:val="clear"/>
        </w:rPr>
        <w:t>。</w:t>
      </w:r>
    </w:p>
    <w:p>
      <w:pPr>
        <w:pStyle w:val="null3"/>
        <w:ind w:left="585"/>
      </w:pPr>
      <w:r>
        <w:rPr>
          <w:sz w:val="24"/>
          <w:shd w:fill="FFFFFF" w:val="clear"/>
        </w:rPr>
        <w:t>6.2关于</w:t>
      </w:r>
      <w:r>
        <w:rPr>
          <w:sz w:val="24"/>
          <w:shd w:fill="FFFFFF" w:val="clear"/>
        </w:rPr>
        <w:t>安全生产措施费</w:t>
      </w:r>
      <w:r>
        <w:rPr>
          <w:sz w:val="24"/>
          <w:shd w:fill="FFFFFF" w:val="clear"/>
        </w:rPr>
        <w:t>支付比例和支付期限的约定：</w:t>
      </w:r>
    </w:p>
    <w:p>
      <w:pPr>
        <w:pStyle w:val="null3"/>
        <w:ind w:firstLine="420"/>
      </w:pPr>
      <w:r>
        <w:rPr>
          <w:sz w:val="24"/>
          <w:shd w:fill="FFFFFF" w:val="clear"/>
        </w:rPr>
        <w:t>（</w:t>
      </w:r>
      <w:r>
        <w:rPr>
          <w:sz w:val="24"/>
          <w:shd w:fill="FFFFFF" w:val="clear"/>
        </w:rPr>
        <w:t>1）绿色施工安全防护措施的内容及范围：按通用条款的规定，以广东省统一计价依据的规定为准，本工程的安全防护、文明施工措施费用已包含在合同总价中。</w:t>
      </w:r>
    </w:p>
    <w:p>
      <w:pPr>
        <w:pStyle w:val="null3"/>
        <w:ind w:firstLine="420"/>
      </w:pPr>
      <w:r>
        <w:rPr>
          <w:sz w:val="24"/>
          <w:shd w:fill="FFFFFF" w:val="clear"/>
        </w:rPr>
        <w:t>（</w:t>
      </w:r>
      <w:r>
        <w:rPr>
          <w:sz w:val="24"/>
          <w:shd w:fill="FFFFFF" w:val="clear"/>
        </w:rPr>
        <w:t>2）</w:t>
      </w:r>
      <w:r>
        <w:rPr>
          <w:sz w:val="24"/>
          <w:shd w:fill="FFFFFF" w:val="clear"/>
        </w:rPr>
        <w:t>安全生产措施费</w:t>
      </w:r>
      <w:r>
        <w:rPr>
          <w:sz w:val="24"/>
          <w:shd w:fill="FFFFFF" w:val="clear"/>
        </w:rPr>
        <w:t>的总额</w:t>
      </w:r>
      <w:r>
        <w:rPr>
          <w:u w:val="single"/>
        </w:rPr>
        <w:t xml:space="preserve">         </w:t>
      </w:r>
      <w:r>
        <w:rPr>
          <w:sz w:val="24"/>
          <w:shd w:fill="FFFFFF" w:val="clear"/>
        </w:rPr>
        <w:t>元，安全防护、文明施工措施费必须专款专用，不得挪作他用。</w:t>
      </w:r>
    </w:p>
    <w:p>
      <w:pPr>
        <w:pStyle w:val="null3"/>
        <w:ind w:firstLine="420"/>
      </w:pPr>
      <w:r>
        <w:rPr>
          <w:sz w:val="24"/>
          <w:shd w:fill="FFFFFF" w:val="clear"/>
        </w:rPr>
        <w:t>（</w:t>
      </w:r>
      <w:r>
        <w:rPr>
          <w:sz w:val="24"/>
          <w:shd w:fill="FFFFFF" w:val="clear"/>
        </w:rPr>
        <w:t>3）</w:t>
      </w:r>
      <w:r>
        <w:rPr>
          <w:sz w:val="24"/>
          <w:shd w:fill="FFFFFF" w:val="clear"/>
        </w:rPr>
        <w:t>安全生产措施费</w:t>
      </w:r>
      <w:r>
        <w:rPr>
          <w:sz w:val="24"/>
          <w:shd w:fill="FFFFFF" w:val="clear"/>
        </w:rPr>
        <w:t>预付、支付办法和扣回方式按：已包括在合同总价中，按照本合同协议书付款方式的约定与本项目的所有款项合并支付。</w:t>
      </w:r>
    </w:p>
    <w:p>
      <w:pPr>
        <w:pStyle w:val="null3"/>
      </w:pPr>
      <w:r>
        <w:rPr>
          <w:sz w:val="24"/>
          <w:b/>
          <w:shd w:fill="FFFFFF" w:val="clear"/>
        </w:rPr>
        <w:t>7.工期和进度</w:t>
      </w:r>
    </w:p>
    <w:p>
      <w:pPr>
        <w:pStyle w:val="null3"/>
        <w:ind w:firstLine="420"/>
      </w:pPr>
      <w:r>
        <w:rPr>
          <w:sz w:val="24"/>
          <w:shd w:fill="FFFFFF" w:val="clear"/>
        </w:rPr>
        <w:t>7.1施工组织设计</w:t>
      </w:r>
    </w:p>
    <w:p>
      <w:pPr>
        <w:pStyle w:val="null3"/>
        <w:ind w:firstLine="420"/>
      </w:pPr>
      <w:r>
        <w:rPr>
          <w:sz w:val="24"/>
          <w:shd w:fill="FFFFFF" w:val="clear"/>
        </w:rPr>
        <w:t>合同当事人约定的施工组织设计应包括的其他内容：</w:t>
      </w:r>
      <w:r>
        <w:rPr>
          <w:u w:val="single"/>
        </w:rPr>
        <w:t xml:space="preserve">                </w:t>
      </w:r>
      <w:r>
        <w:rPr>
          <w:sz w:val="24"/>
          <w:shd w:fill="FFFFFF" w:val="clear"/>
        </w:rPr>
        <w:t>。</w:t>
      </w:r>
    </w:p>
    <w:p>
      <w:pPr>
        <w:pStyle w:val="null3"/>
        <w:ind w:firstLine="420"/>
      </w:pPr>
      <w:r>
        <w:rPr>
          <w:sz w:val="24"/>
          <w:shd w:fill="FFFFFF" w:val="clear"/>
        </w:rPr>
        <w:t>承包人</w:t>
      </w:r>
      <w:r>
        <w:rPr>
          <w:sz w:val="24"/>
          <w:shd w:fill="FFFFFF" w:val="clear"/>
        </w:rPr>
        <w:t>提交详细施工组织设计的期限的约定：</w:t>
      </w:r>
      <w:r>
        <w:rPr>
          <w:u w:val="single"/>
        </w:rPr>
        <w:t xml:space="preserve">                       </w:t>
      </w:r>
      <w:r>
        <w:rPr>
          <w:sz w:val="24"/>
          <w:shd w:fill="FFFFFF" w:val="clear"/>
        </w:rPr>
        <w:t>。</w:t>
      </w:r>
    </w:p>
    <w:p>
      <w:pPr>
        <w:pStyle w:val="null3"/>
        <w:ind w:firstLine="420"/>
      </w:pPr>
      <w:r>
        <w:rPr>
          <w:sz w:val="24"/>
          <w:shd w:fill="FFFFFF" w:val="clear"/>
        </w:rPr>
        <w:t>发包人</w:t>
      </w:r>
      <w:r>
        <w:rPr>
          <w:sz w:val="24"/>
          <w:shd w:fill="FFFFFF" w:val="clear"/>
        </w:rPr>
        <w:t>和监理人在收到详细的施工组织设计后确认或提出修改意见的期限：</w:t>
      </w:r>
      <w:r>
        <w:rPr>
          <w:u w:val="single"/>
        </w:rPr>
        <w:t xml:space="preserve">     </w:t>
      </w:r>
      <w:r>
        <w:rPr>
          <w:sz w:val="24"/>
          <w:shd w:fill="FFFFFF" w:val="clear"/>
        </w:rPr>
        <w:t>。</w:t>
      </w:r>
    </w:p>
    <w:p>
      <w:pPr>
        <w:pStyle w:val="null3"/>
        <w:ind w:firstLine="420"/>
      </w:pPr>
      <w:r>
        <w:rPr>
          <w:sz w:val="24"/>
          <w:shd w:fill="FFFFFF" w:val="clear"/>
        </w:rPr>
        <w:t>7.2施工进度计划</w:t>
      </w:r>
    </w:p>
    <w:p>
      <w:pPr>
        <w:pStyle w:val="null3"/>
        <w:ind w:firstLine="420"/>
      </w:pPr>
      <w:r>
        <w:rPr>
          <w:sz w:val="24"/>
          <w:shd w:fill="FFFFFF" w:val="clear"/>
        </w:rPr>
        <w:t>发包人</w:t>
      </w:r>
      <w:r>
        <w:rPr>
          <w:sz w:val="24"/>
          <w:shd w:fill="FFFFFF" w:val="clear"/>
        </w:rPr>
        <w:t>和监理人在收到修订的施工进度计划后确认或提出修改意见的期限：</w:t>
      </w:r>
      <w:r>
        <w:rPr>
          <w:u w:val="single"/>
        </w:rPr>
        <w:t xml:space="preserve">     </w:t>
      </w:r>
      <w:r>
        <w:rPr>
          <w:sz w:val="24"/>
          <w:shd w:fill="FFFFFF" w:val="clear"/>
        </w:rPr>
        <w:t>。</w:t>
      </w:r>
    </w:p>
    <w:p>
      <w:pPr>
        <w:pStyle w:val="null3"/>
        <w:ind w:firstLine="420"/>
      </w:pPr>
      <w:r>
        <w:rPr>
          <w:sz w:val="24"/>
          <w:shd w:fill="FFFFFF" w:val="clear"/>
        </w:rPr>
        <w:t>7.3开工</w:t>
      </w:r>
    </w:p>
    <w:p>
      <w:pPr>
        <w:pStyle w:val="null3"/>
        <w:ind w:firstLine="420"/>
      </w:pPr>
      <w:r>
        <w:rPr>
          <w:sz w:val="24"/>
          <w:shd w:fill="FFFFFF" w:val="clear"/>
        </w:rPr>
        <w:t>7.3.1开工准备</w:t>
      </w:r>
    </w:p>
    <w:p>
      <w:pPr>
        <w:pStyle w:val="null3"/>
        <w:ind w:firstLine="420"/>
      </w:pPr>
      <w:r>
        <w:rPr>
          <w:sz w:val="24"/>
          <w:shd w:fill="FFFFFF" w:val="clear"/>
        </w:rPr>
        <w:t>关于</w:t>
      </w:r>
      <w:r>
        <w:rPr>
          <w:sz w:val="24"/>
          <w:shd w:fill="FFFFFF" w:val="clear"/>
        </w:rPr>
        <w:t>承包人</w:t>
      </w:r>
      <w:r>
        <w:rPr>
          <w:sz w:val="24"/>
          <w:shd w:fill="FFFFFF" w:val="clear"/>
        </w:rPr>
        <w:t>提交工程开工报审表的期限：</w:t>
      </w:r>
      <w:r>
        <w:rPr>
          <w:u w:val="single"/>
        </w:rPr>
        <w:t xml:space="preserve">                       </w:t>
      </w:r>
      <w:r>
        <w:rPr>
          <w:sz w:val="24"/>
          <w:shd w:fill="FFFFFF" w:val="clear"/>
        </w:rPr>
        <w:t>。</w:t>
      </w:r>
    </w:p>
    <w:p>
      <w:pPr>
        <w:pStyle w:val="null3"/>
        <w:ind w:firstLine="420"/>
      </w:pPr>
      <w:r>
        <w:rPr>
          <w:sz w:val="24"/>
          <w:shd w:fill="FFFFFF" w:val="clear"/>
        </w:rPr>
        <w:t>关于</w:t>
      </w:r>
      <w:r>
        <w:rPr>
          <w:sz w:val="24"/>
          <w:shd w:fill="FFFFFF" w:val="clear"/>
        </w:rPr>
        <w:t>发包人</w:t>
      </w:r>
      <w:r>
        <w:rPr>
          <w:sz w:val="24"/>
          <w:shd w:fill="FFFFFF" w:val="clear"/>
        </w:rPr>
        <w:t>应完成的其他开工准备工作及期限：</w:t>
      </w:r>
      <w:r>
        <w:rPr>
          <w:u w:val="single"/>
        </w:rPr>
        <w:t xml:space="preserve">                       </w:t>
      </w:r>
      <w:r>
        <w:rPr>
          <w:sz w:val="24"/>
          <w:shd w:fill="FFFFFF" w:val="clear"/>
        </w:rPr>
        <w:t>。</w:t>
      </w:r>
    </w:p>
    <w:p>
      <w:pPr>
        <w:pStyle w:val="null3"/>
        <w:ind w:firstLine="420"/>
      </w:pPr>
      <w:r>
        <w:rPr>
          <w:sz w:val="24"/>
          <w:shd w:fill="FFFFFF" w:val="clear"/>
        </w:rPr>
        <w:t>关于</w:t>
      </w:r>
      <w:r>
        <w:rPr>
          <w:sz w:val="24"/>
          <w:shd w:fill="FFFFFF" w:val="clear"/>
        </w:rPr>
        <w:t>承包人</w:t>
      </w:r>
      <w:r>
        <w:rPr>
          <w:sz w:val="24"/>
          <w:shd w:fill="FFFFFF" w:val="clear"/>
        </w:rPr>
        <w:t>应完成的其他开工准备工作及期限：</w:t>
      </w:r>
      <w:r>
        <w:rPr>
          <w:u w:val="single"/>
        </w:rPr>
        <w:t xml:space="preserve">                       </w:t>
      </w:r>
      <w:r>
        <w:rPr>
          <w:sz w:val="24"/>
          <w:shd w:fill="FFFFFF" w:val="clear"/>
        </w:rPr>
        <w:t>。</w:t>
      </w:r>
    </w:p>
    <w:p>
      <w:pPr>
        <w:pStyle w:val="null3"/>
        <w:ind w:firstLine="420"/>
      </w:pPr>
      <w:r>
        <w:rPr>
          <w:sz w:val="24"/>
          <w:shd w:fill="FFFFFF" w:val="clear"/>
        </w:rPr>
        <w:t>7.3.2开工通知</w:t>
      </w:r>
    </w:p>
    <w:p>
      <w:pPr>
        <w:pStyle w:val="null3"/>
        <w:ind w:firstLine="480"/>
      </w:pPr>
      <w:r>
        <w:rPr>
          <w:sz w:val="24"/>
        </w:rPr>
        <w:t>实际开工时间：</w:t>
      </w:r>
      <w:r>
        <w:rPr>
          <w:sz w:val="24"/>
          <w:u w:val="single"/>
        </w:rPr>
        <w:t>以</w:t>
      </w:r>
      <w:r>
        <w:rPr>
          <w:sz w:val="24"/>
          <w:u w:val="single"/>
        </w:rPr>
        <w:t>发包人</w:t>
      </w:r>
      <w:r>
        <w:rPr>
          <w:sz w:val="24"/>
          <w:u w:val="single"/>
        </w:rPr>
        <w:t>或监理人在计划开工日期</w:t>
      </w:r>
      <w:r>
        <w:rPr>
          <w:sz w:val="24"/>
          <w:u w:val="single"/>
        </w:rPr>
        <w:t>7天前发出的书面开工通知或工程开工令为准。</w:t>
      </w:r>
    </w:p>
    <w:p>
      <w:pPr>
        <w:pStyle w:val="null3"/>
        <w:ind w:firstLine="420"/>
      </w:pPr>
      <w:r>
        <w:rPr>
          <w:sz w:val="24"/>
          <w:shd w:fill="FFFFFF" w:val="clear"/>
        </w:rPr>
        <w:t>7.4测量放线</w:t>
      </w:r>
    </w:p>
    <w:p>
      <w:pPr>
        <w:pStyle w:val="null3"/>
        <w:ind w:firstLine="420"/>
      </w:pPr>
      <w:r>
        <w:rPr>
          <w:sz w:val="24"/>
          <w:shd w:fill="FFFFFF" w:val="clear"/>
        </w:rPr>
        <w:t>发包人</w:t>
      </w:r>
      <w:r>
        <w:rPr>
          <w:sz w:val="24"/>
          <w:shd w:fill="FFFFFF" w:val="clear"/>
        </w:rPr>
        <w:t>通过监理人向</w:t>
      </w:r>
      <w:r>
        <w:rPr>
          <w:sz w:val="24"/>
          <w:shd w:fill="FFFFFF" w:val="clear"/>
        </w:rPr>
        <w:t>承包人</w:t>
      </w:r>
      <w:r>
        <w:rPr>
          <w:sz w:val="24"/>
          <w:shd w:fill="FFFFFF" w:val="clear"/>
        </w:rPr>
        <w:t>提供测量基准点、基准线和水准点及其书面资料的期限：</w:t>
      </w:r>
      <w:r>
        <w:rPr>
          <w:u w:val="single"/>
        </w:rPr>
        <w:t xml:space="preserve">                                  </w:t>
      </w:r>
      <w:r>
        <w:rPr>
          <w:sz w:val="24"/>
          <w:shd w:fill="FFFFFF" w:val="clear"/>
        </w:rPr>
        <w:t>。</w:t>
      </w:r>
    </w:p>
    <w:p>
      <w:pPr>
        <w:pStyle w:val="null3"/>
        <w:ind w:firstLine="420"/>
      </w:pPr>
      <w:r>
        <w:rPr>
          <w:sz w:val="24"/>
          <w:shd w:fill="FFFFFF" w:val="clear"/>
        </w:rPr>
        <w:t>7.5工期延误</w:t>
      </w:r>
    </w:p>
    <w:p>
      <w:pPr>
        <w:pStyle w:val="null3"/>
        <w:ind w:firstLine="420"/>
      </w:pPr>
      <w:r>
        <w:rPr>
          <w:sz w:val="24"/>
          <w:shd w:fill="FFFFFF" w:val="clear"/>
        </w:rPr>
        <w:t>7.5.1因</w:t>
      </w:r>
      <w:r>
        <w:rPr>
          <w:sz w:val="24"/>
          <w:shd w:fill="FFFFFF" w:val="clear"/>
        </w:rPr>
        <w:t>发包人</w:t>
      </w:r>
      <w:r>
        <w:rPr>
          <w:sz w:val="24"/>
          <w:shd w:fill="FFFFFF" w:val="clear"/>
        </w:rPr>
        <w:t>原因导致工期延误</w:t>
      </w:r>
    </w:p>
    <w:p>
      <w:pPr>
        <w:pStyle w:val="null3"/>
        <w:ind w:firstLine="420"/>
      </w:pPr>
      <w:r>
        <w:rPr>
          <w:sz w:val="24"/>
          <w:shd w:fill="FFFFFF" w:val="clear"/>
        </w:rPr>
        <w:t>因</w:t>
      </w:r>
      <w:r>
        <w:rPr>
          <w:sz w:val="24"/>
          <w:shd w:fill="FFFFFF" w:val="clear"/>
        </w:rPr>
        <w:t>发包人</w:t>
      </w:r>
      <w:r>
        <w:rPr>
          <w:sz w:val="24"/>
          <w:shd w:fill="FFFFFF" w:val="clear"/>
        </w:rPr>
        <w:t>原因导致工期延误的其他情形：</w:t>
      </w:r>
      <w:r>
        <w:rPr>
          <w:u w:val="single"/>
        </w:rPr>
        <w:t xml:space="preserve">                </w:t>
      </w:r>
      <w:r>
        <w:rPr>
          <w:sz w:val="24"/>
          <w:shd w:fill="FFFFFF" w:val="clear"/>
        </w:rPr>
        <w:t>。</w:t>
      </w:r>
    </w:p>
    <w:p>
      <w:pPr>
        <w:pStyle w:val="null3"/>
        <w:ind w:firstLine="420"/>
      </w:pPr>
      <w:r>
        <w:rPr>
          <w:sz w:val="24"/>
          <w:shd w:fill="FFFFFF" w:val="clear"/>
        </w:rPr>
        <w:t>7.5.2因</w:t>
      </w:r>
      <w:r>
        <w:rPr>
          <w:sz w:val="24"/>
          <w:shd w:fill="FFFFFF" w:val="clear"/>
        </w:rPr>
        <w:t>承包人</w:t>
      </w:r>
      <w:r>
        <w:rPr>
          <w:sz w:val="24"/>
          <w:shd w:fill="FFFFFF" w:val="clear"/>
        </w:rPr>
        <w:t>原因导致工期延误</w:t>
      </w:r>
    </w:p>
    <w:p>
      <w:pPr>
        <w:pStyle w:val="null3"/>
        <w:ind w:firstLine="480"/>
      </w:pPr>
      <w:r>
        <w:rPr>
          <w:sz w:val="24"/>
        </w:rPr>
        <w:t>（</w:t>
      </w:r>
      <w:r>
        <w:rPr>
          <w:sz w:val="24"/>
        </w:rPr>
        <w:t>1）因</w:t>
      </w:r>
      <w:r>
        <w:rPr>
          <w:sz w:val="24"/>
        </w:rPr>
        <w:t>承包人</w:t>
      </w:r>
      <w:r>
        <w:rPr>
          <w:sz w:val="24"/>
        </w:rPr>
        <w:t>原因造成施工工期延误，逾期完工违约金的计算方法为：</w:t>
      </w:r>
      <w:r>
        <w:rPr>
          <w:sz w:val="24"/>
          <w:u w:val="single"/>
        </w:rPr>
        <w:t>因</w:t>
      </w:r>
      <w:r>
        <w:rPr>
          <w:sz w:val="24"/>
          <w:u w:val="single"/>
        </w:rPr>
        <w:t>承包人</w:t>
      </w:r>
      <w:r>
        <w:rPr>
          <w:sz w:val="24"/>
          <w:u w:val="single"/>
        </w:rPr>
        <w:t>原因造成施工工期延误，从延误的第</w:t>
      </w:r>
      <w:r>
        <w:rPr>
          <w:sz w:val="24"/>
          <w:u w:val="single"/>
        </w:rPr>
        <w:t>1天起，按人民币¥10000元/天的标准由</w:t>
      </w:r>
      <w:r>
        <w:rPr>
          <w:sz w:val="24"/>
          <w:u w:val="single"/>
        </w:rPr>
        <w:t>承包人</w:t>
      </w:r>
      <w:r>
        <w:rPr>
          <w:sz w:val="24"/>
          <w:u w:val="single"/>
        </w:rPr>
        <w:t>向</w:t>
      </w:r>
      <w:r>
        <w:rPr>
          <w:sz w:val="24"/>
          <w:u w:val="single"/>
        </w:rPr>
        <w:t>发包人</w:t>
      </w:r>
      <w:r>
        <w:rPr>
          <w:sz w:val="24"/>
          <w:u w:val="single"/>
        </w:rPr>
        <w:t>支付违约金。延误超过三十日，</w:t>
      </w:r>
      <w:r>
        <w:rPr>
          <w:sz w:val="24"/>
          <w:u w:val="single"/>
        </w:rPr>
        <w:t>发包人</w:t>
      </w:r>
      <w:r>
        <w:rPr>
          <w:sz w:val="24"/>
          <w:u w:val="single"/>
        </w:rPr>
        <w:t>有权单方解除合同，因此产生的费用（包括但不限于</w:t>
      </w:r>
      <w:r>
        <w:rPr>
          <w:sz w:val="24"/>
          <w:u w:val="single"/>
        </w:rPr>
        <w:t>发包人</w:t>
      </w:r>
      <w:r>
        <w:rPr>
          <w:sz w:val="24"/>
          <w:u w:val="single"/>
        </w:rPr>
        <w:t>另聘施工单位产生的额外费用、管理费、监理费等）及一切损失由</w:t>
      </w:r>
      <w:r>
        <w:rPr>
          <w:sz w:val="24"/>
          <w:u w:val="single"/>
        </w:rPr>
        <w:t>承包人</w:t>
      </w:r>
      <w:r>
        <w:rPr>
          <w:sz w:val="24"/>
          <w:u w:val="single"/>
        </w:rPr>
        <w:t>承担。</w:t>
      </w:r>
    </w:p>
    <w:p>
      <w:pPr>
        <w:pStyle w:val="null3"/>
        <w:ind w:firstLine="480"/>
      </w:pPr>
      <w:r>
        <w:rPr>
          <w:sz w:val="24"/>
          <w:u w:val="single"/>
        </w:rPr>
        <w:t>（</w:t>
      </w:r>
      <w:r>
        <w:rPr>
          <w:sz w:val="24"/>
          <w:u w:val="single"/>
        </w:rPr>
        <w:t>2）因</w:t>
      </w:r>
      <w:r>
        <w:rPr>
          <w:sz w:val="24"/>
          <w:u w:val="single"/>
        </w:rPr>
        <w:t>承包人</w:t>
      </w:r>
      <w:r>
        <w:rPr>
          <w:sz w:val="24"/>
          <w:u w:val="single"/>
        </w:rPr>
        <w:t>原因造成竣工验收期延误，逾期竣工违约金的计算方法为：竣工验收必须在总工期内完成，从延误的第</w:t>
      </w:r>
      <w:r>
        <w:rPr>
          <w:sz w:val="24"/>
          <w:u w:val="single"/>
        </w:rPr>
        <w:t>1天起，按人民币¥10000元的标准由</w:t>
      </w:r>
      <w:r>
        <w:rPr>
          <w:sz w:val="24"/>
          <w:u w:val="single"/>
        </w:rPr>
        <w:t>承包人</w:t>
      </w:r>
      <w:r>
        <w:rPr>
          <w:sz w:val="24"/>
          <w:u w:val="single"/>
        </w:rPr>
        <w:t>向</w:t>
      </w:r>
      <w:r>
        <w:rPr>
          <w:sz w:val="24"/>
          <w:u w:val="single"/>
        </w:rPr>
        <w:t>发包人</w:t>
      </w:r>
      <w:r>
        <w:rPr>
          <w:sz w:val="24"/>
          <w:u w:val="single"/>
        </w:rPr>
        <w:t>支付违约金。延误超过十五日，</w:t>
      </w:r>
      <w:r>
        <w:rPr>
          <w:sz w:val="24"/>
          <w:u w:val="single"/>
        </w:rPr>
        <w:t>发包人</w:t>
      </w:r>
      <w:r>
        <w:rPr>
          <w:sz w:val="24"/>
          <w:u w:val="single"/>
        </w:rPr>
        <w:t>有权单方解除合同，</w:t>
      </w:r>
      <w:r>
        <w:rPr>
          <w:sz w:val="24"/>
          <w:u w:val="single"/>
        </w:rPr>
        <w:t>承包人</w:t>
      </w:r>
      <w:r>
        <w:rPr>
          <w:sz w:val="24"/>
          <w:u w:val="single"/>
        </w:rPr>
        <w:t>必须在</w:t>
      </w:r>
      <w:r>
        <w:rPr>
          <w:sz w:val="24"/>
          <w:u w:val="single"/>
        </w:rPr>
        <w:t>2天内停工，10天内机械、材料、物件、人员等全部清理离场，因此产生的费用（包括但不限于</w:t>
      </w:r>
      <w:r>
        <w:rPr>
          <w:sz w:val="24"/>
          <w:u w:val="single"/>
        </w:rPr>
        <w:t>发包人</w:t>
      </w:r>
      <w:r>
        <w:rPr>
          <w:sz w:val="24"/>
          <w:u w:val="single"/>
        </w:rPr>
        <w:t>另聘施工单位产生的额外费用、管理费、监理费等）及一切损失由</w:t>
      </w:r>
      <w:r>
        <w:rPr>
          <w:sz w:val="24"/>
          <w:u w:val="single"/>
        </w:rPr>
        <w:t>承包人</w:t>
      </w:r>
      <w:r>
        <w:rPr>
          <w:sz w:val="24"/>
          <w:u w:val="single"/>
        </w:rPr>
        <w:t>承担。</w:t>
      </w:r>
    </w:p>
    <w:p>
      <w:pPr>
        <w:pStyle w:val="null3"/>
        <w:ind w:firstLine="480"/>
      </w:pPr>
      <w:r>
        <w:rPr>
          <w:sz w:val="24"/>
        </w:rPr>
        <w:t>因</w:t>
      </w:r>
      <w:r>
        <w:rPr>
          <w:sz w:val="24"/>
        </w:rPr>
        <w:t>承包人</w:t>
      </w:r>
      <w:r>
        <w:rPr>
          <w:sz w:val="24"/>
        </w:rPr>
        <w:t>原因造成施工工期及竣工验收期延误，逾期违约金的上限合计为：</w:t>
      </w:r>
      <w:r>
        <w:rPr>
          <w:sz w:val="24"/>
          <w:u w:val="single"/>
        </w:rPr>
        <w:t>签约合同价的</w:t>
      </w:r>
      <w:r>
        <w:rPr>
          <w:sz w:val="24"/>
          <w:u w:val="single"/>
        </w:rPr>
        <w:t>5%。</w:t>
      </w:r>
    </w:p>
    <w:p>
      <w:pPr>
        <w:pStyle w:val="null3"/>
        <w:ind w:firstLine="420"/>
      </w:pPr>
      <w:r>
        <w:rPr>
          <w:sz w:val="24"/>
          <w:shd w:fill="FFFFFF" w:val="clear"/>
        </w:rPr>
        <w:t>7.6不利物质条件</w:t>
      </w:r>
    </w:p>
    <w:p>
      <w:pPr>
        <w:pStyle w:val="null3"/>
        <w:ind w:firstLine="420"/>
      </w:pPr>
      <w:r>
        <w:rPr>
          <w:sz w:val="24"/>
          <w:shd w:fill="FFFFFF" w:val="clear"/>
        </w:rPr>
        <w:t>不利物质条件的其他情形和有关约定：</w:t>
      </w:r>
      <w:r>
        <w:rPr>
          <w:u w:val="single"/>
        </w:rPr>
        <w:t xml:space="preserve">                       </w:t>
      </w:r>
      <w:r>
        <w:rPr>
          <w:sz w:val="24"/>
          <w:shd w:fill="FFFFFF" w:val="clear"/>
        </w:rPr>
        <w:t>。</w:t>
      </w:r>
    </w:p>
    <w:p>
      <w:pPr>
        <w:pStyle w:val="null3"/>
        <w:ind w:firstLine="420"/>
      </w:pPr>
      <w:r>
        <w:rPr>
          <w:sz w:val="24"/>
          <w:shd w:fill="FFFFFF" w:val="clear"/>
        </w:rPr>
        <w:t>7.7异常恶劣的气候条件</w:t>
      </w:r>
    </w:p>
    <w:p>
      <w:pPr>
        <w:pStyle w:val="null3"/>
        <w:ind w:firstLine="420"/>
      </w:pPr>
      <w:r>
        <w:rPr>
          <w:sz w:val="24"/>
          <w:shd w:fill="FFFFFF" w:val="clear"/>
        </w:rPr>
        <w:t>发包人</w:t>
      </w:r>
      <w:r>
        <w:rPr>
          <w:sz w:val="24"/>
          <w:shd w:fill="FFFFFF" w:val="clear"/>
        </w:rPr>
        <w:t>和</w:t>
      </w:r>
      <w:r>
        <w:rPr>
          <w:sz w:val="24"/>
          <w:shd w:fill="FFFFFF" w:val="clear"/>
        </w:rPr>
        <w:t>承包人</w:t>
      </w:r>
      <w:r>
        <w:rPr>
          <w:sz w:val="24"/>
          <w:shd w:fill="FFFFFF" w:val="clear"/>
        </w:rPr>
        <w:t>同意以下情形视为异常恶劣的气候条件：</w:t>
      </w:r>
    </w:p>
    <w:p>
      <w:pPr>
        <w:pStyle w:val="null3"/>
        <w:ind w:firstLine="420"/>
      </w:pPr>
      <w:r>
        <w:rPr>
          <w:sz w:val="24"/>
          <w:shd w:fill="FFFFFF" w:val="clear"/>
        </w:rPr>
        <w:t>（</w:t>
      </w:r>
      <w:r>
        <w:rPr>
          <w:sz w:val="24"/>
          <w:shd w:fill="FFFFFF" w:val="clear"/>
        </w:rPr>
        <w:t>1）</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2）</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3）</w:t>
      </w:r>
      <w:r>
        <w:rPr>
          <w:u w:val="single"/>
        </w:rPr>
        <w:t xml:space="preserve">                                           </w:t>
      </w:r>
      <w:r>
        <w:rPr>
          <w:sz w:val="24"/>
          <w:shd w:fill="FFFFFF" w:val="clear"/>
        </w:rPr>
        <w:t>。</w:t>
      </w:r>
    </w:p>
    <w:p>
      <w:pPr>
        <w:pStyle w:val="null3"/>
        <w:ind w:firstLine="420"/>
      </w:pPr>
      <w:r>
        <w:rPr>
          <w:sz w:val="24"/>
          <w:shd w:fill="FFFFFF" w:val="clear"/>
        </w:rPr>
        <w:t>7.8</w:t>
      </w:r>
      <w:r>
        <w:rPr/>
        <w:t xml:space="preserve"> </w:t>
      </w:r>
      <w:r>
        <w:rPr>
          <w:sz w:val="24"/>
          <w:shd w:fill="FFFFFF" w:val="clear"/>
        </w:rPr>
        <w:t>提前竣工的奖励</w:t>
      </w:r>
    </w:p>
    <w:p>
      <w:pPr>
        <w:pStyle w:val="null3"/>
        <w:ind w:firstLine="420"/>
      </w:pPr>
      <w:r>
        <w:rPr>
          <w:sz w:val="24"/>
          <w:shd w:fill="FFFFFF" w:val="clear"/>
        </w:rPr>
        <w:t>提前竣工的奖励：</w:t>
      </w:r>
      <w:r>
        <w:rPr>
          <w:u w:val="single"/>
        </w:rPr>
        <w:t xml:space="preserve">                                </w:t>
      </w:r>
      <w:r>
        <w:rPr>
          <w:sz w:val="24"/>
          <w:shd w:fill="FFFFFF" w:val="clear"/>
        </w:rPr>
        <w:t>。</w:t>
      </w:r>
    </w:p>
    <w:p>
      <w:pPr>
        <w:pStyle w:val="null3"/>
      </w:pPr>
      <w:r>
        <w:rPr>
          <w:sz w:val="24"/>
          <w:b/>
          <w:shd w:fill="FFFFFF" w:val="clear"/>
        </w:rPr>
        <w:t>8.材料与设备</w:t>
      </w:r>
    </w:p>
    <w:p>
      <w:pPr>
        <w:pStyle w:val="null3"/>
        <w:ind w:firstLine="420"/>
      </w:pPr>
      <w:r>
        <w:rPr>
          <w:sz w:val="24"/>
        </w:rPr>
        <w:t>8.1材料与工程设备的保管与使用</w:t>
      </w:r>
    </w:p>
    <w:p>
      <w:pPr>
        <w:pStyle w:val="null3"/>
        <w:ind w:firstLine="420"/>
      </w:pPr>
      <w:r>
        <w:rPr>
          <w:sz w:val="24"/>
        </w:rPr>
        <w:t>发包人</w:t>
      </w:r>
      <w:r>
        <w:rPr>
          <w:sz w:val="24"/>
        </w:rPr>
        <w:t>供应的材料设备的保管费用的承担：</w:t>
      </w:r>
      <w:r>
        <w:rPr>
          <w:u w:val="single"/>
        </w:rPr>
        <w:t xml:space="preserve">                   </w:t>
      </w:r>
      <w:r>
        <w:rPr>
          <w:sz w:val="24"/>
        </w:rPr>
        <w:t>。</w:t>
      </w:r>
    </w:p>
    <w:p>
      <w:pPr>
        <w:pStyle w:val="null3"/>
        <w:ind w:firstLine="420"/>
      </w:pPr>
      <w:r>
        <w:rPr>
          <w:sz w:val="24"/>
        </w:rPr>
        <w:t>8.2 样品</w:t>
      </w:r>
    </w:p>
    <w:p>
      <w:pPr>
        <w:pStyle w:val="null3"/>
        <w:ind w:firstLine="420"/>
      </w:pPr>
      <w:r>
        <w:rPr>
          <w:sz w:val="24"/>
        </w:rPr>
        <w:t>样品的报送与封存</w:t>
      </w:r>
    </w:p>
    <w:p>
      <w:pPr>
        <w:pStyle w:val="null3"/>
        <w:ind w:firstLine="420"/>
      </w:pPr>
      <w:r>
        <w:rPr>
          <w:sz w:val="24"/>
        </w:rPr>
        <w:t>需要</w:t>
      </w:r>
      <w:r>
        <w:rPr>
          <w:sz w:val="24"/>
        </w:rPr>
        <w:t>承包人</w:t>
      </w:r>
      <w:r>
        <w:rPr>
          <w:sz w:val="24"/>
        </w:rPr>
        <w:t>报送样品的材料或工程设备，样品的种类、名称、规格、数量要求：</w:t>
      </w:r>
      <w:r>
        <w:rPr>
          <w:u w:val="single"/>
        </w:rPr>
        <w:t xml:space="preserve">   </w:t>
      </w:r>
      <w:r>
        <w:rPr>
          <w:sz w:val="24"/>
        </w:rPr>
        <w:t>。</w:t>
      </w:r>
    </w:p>
    <w:p>
      <w:pPr>
        <w:pStyle w:val="null3"/>
        <w:ind w:firstLine="420"/>
      </w:pPr>
      <w:r>
        <w:rPr>
          <w:sz w:val="24"/>
        </w:rPr>
        <w:t>8.3 施工设备和临时设施</w:t>
      </w:r>
    </w:p>
    <w:p>
      <w:pPr>
        <w:pStyle w:val="null3"/>
        <w:ind w:firstLine="420"/>
      </w:pPr>
      <w:r>
        <w:rPr>
          <w:sz w:val="24"/>
        </w:rPr>
        <w:t>承包人</w:t>
      </w:r>
      <w:r>
        <w:rPr>
          <w:sz w:val="24"/>
        </w:rPr>
        <w:t>提供的施工设备和临时设施</w:t>
      </w:r>
    </w:p>
    <w:p>
      <w:pPr>
        <w:pStyle w:val="null3"/>
        <w:ind w:firstLine="420"/>
      </w:pPr>
      <w:r>
        <w:rPr>
          <w:sz w:val="24"/>
        </w:rPr>
        <w:t>关于修建临时设施费用承担的约定：</w:t>
      </w:r>
      <w:r>
        <w:rPr>
          <w:u w:val="single"/>
        </w:rPr>
        <w:t xml:space="preserve">                         </w:t>
      </w:r>
      <w:r>
        <w:rPr>
          <w:sz w:val="24"/>
        </w:rPr>
        <w:t>。</w:t>
      </w:r>
    </w:p>
    <w:p>
      <w:pPr>
        <w:pStyle w:val="null3"/>
      </w:pPr>
      <w:r>
        <w:rPr>
          <w:sz w:val="24"/>
          <w:b/>
          <w:shd w:fill="FFFFFF" w:val="clear"/>
        </w:rPr>
        <w:t>9.试验与检验</w:t>
      </w:r>
    </w:p>
    <w:p>
      <w:pPr>
        <w:pStyle w:val="null3"/>
        <w:ind w:firstLine="420"/>
      </w:pPr>
      <w:r>
        <w:rPr>
          <w:sz w:val="24"/>
          <w:shd w:fill="FFFFFF" w:val="clear"/>
        </w:rPr>
        <w:t>9.1试验设备与试验人员</w:t>
      </w:r>
    </w:p>
    <w:p>
      <w:pPr>
        <w:pStyle w:val="null3"/>
        <w:ind w:firstLine="420"/>
      </w:pPr>
      <w:r>
        <w:rPr>
          <w:sz w:val="24"/>
          <w:shd w:fill="FFFFFF" w:val="clear"/>
        </w:rPr>
        <w:t>施工现场需要配置的试验场所：</w:t>
      </w:r>
      <w:r>
        <w:rPr>
          <w:u w:val="single"/>
        </w:rPr>
        <w:t xml:space="preserve">                       </w:t>
      </w:r>
      <w:r>
        <w:rPr>
          <w:sz w:val="24"/>
          <w:shd w:fill="FFFFFF" w:val="clear"/>
        </w:rPr>
        <w:t>。</w:t>
      </w:r>
      <w:r>
        <w:rPr/>
        <w:t xml:space="preserve"> </w:t>
      </w:r>
    </w:p>
    <w:p>
      <w:pPr>
        <w:pStyle w:val="null3"/>
        <w:ind w:firstLine="420"/>
      </w:pPr>
      <w:r>
        <w:rPr>
          <w:sz w:val="24"/>
          <w:shd w:fill="FFFFFF" w:val="clear"/>
        </w:rPr>
        <w:t>施工现场需要配备的试验设备：</w:t>
      </w:r>
      <w:r>
        <w:rPr>
          <w:u w:val="single"/>
        </w:rPr>
        <w:t xml:space="preserve">                          </w:t>
      </w:r>
      <w:r>
        <w:rPr>
          <w:sz w:val="24"/>
          <w:shd w:fill="FFFFFF" w:val="clear"/>
        </w:rPr>
        <w:t>。</w:t>
      </w:r>
    </w:p>
    <w:p>
      <w:pPr>
        <w:pStyle w:val="null3"/>
        <w:ind w:firstLine="420"/>
      </w:pPr>
      <w:r>
        <w:rPr>
          <w:sz w:val="24"/>
          <w:shd w:fill="FFFFFF" w:val="clear"/>
        </w:rPr>
        <w:t>施工现场需要具备的其他试验条件：</w:t>
      </w:r>
      <w:r>
        <w:rPr>
          <w:u w:val="single"/>
        </w:rPr>
        <w:t xml:space="preserve">                     </w:t>
      </w:r>
      <w:r>
        <w:rPr>
          <w:sz w:val="24"/>
          <w:shd w:fill="FFFFFF" w:val="clear"/>
        </w:rPr>
        <w:t>。</w:t>
      </w:r>
    </w:p>
    <w:p>
      <w:pPr>
        <w:pStyle w:val="null3"/>
        <w:ind w:firstLine="420"/>
      </w:pPr>
      <w:r>
        <w:rPr>
          <w:sz w:val="24"/>
          <w:shd w:fill="FFFFFF" w:val="clear"/>
        </w:rPr>
        <w:t>9.2现场工艺试验</w:t>
      </w:r>
      <w:r>
        <w:rPr/>
        <w:t xml:space="preserve"> </w:t>
      </w:r>
    </w:p>
    <w:p>
      <w:pPr>
        <w:pStyle w:val="null3"/>
        <w:ind w:firstLine="420"/>
      </w:pPr>
      <w:r>
        <w:rPr>
          <w:sz w:val="24"/>
          <w:shd w:fill="FFFFFF" w:val="clear"/>
        </w:rPr>
        <w:t>现场工艺试验的有关约定：</w:t>
      </w:r>
      <w:r>
        <w:rPr>
          <w:u w:val="single"/>
        </w:rPr>
        <w:t xml:space="preserve">                            </w:t>
      </w:r>
      <w:r>
        <w:rPr>
          <w:sz w:val="24"/>
          <w:shd w:fill="FFFFFF" w:val="clear"/>
        </w:rPr>
        <w:t>。</w:t>
      </w:r>
    </w:p>
    <w:p>
      <w:pPr>
        <w:pStyle w:val="null3"/>
      </w:pPr>
      <w:r>
        <w:rPr>
          <w:sz w:val="24"/>
          <w:b/>
          <w:shd w:fill="FFFFFF" w:val="clear"/>
        </w:rPr>
        <w:t>10.变更</w:t>
      </w:r>
    </w:p>
    <w:p>
      <w:pPr>
        <w:pStyle w:val="null3"/>
        <w:ind w:firstLine="420"/>
      </w:pPr>
      <w:r>
        <w:rPr>
          <w:sz w:val="24"/>
          <w:shd w:fill="FFFFFF" w:val="clear"/>
        </w:rPr>
        <w:t>10.1变更的范围</w:t>
      </w:r>
    </w:p>
    <w:p>
      <w:pPr>
        <w:pStyle w:val="null3"/>
        <w:ind w:firstLine="600"/>
      </w:pPr>
      <w:r>
        <w:rPr>
          <w:sz w:val="24"/>
          <w:shd w:fill="FFFFFF" w:val="clear"/>
        </w:rPr>
        <w:t>关于变更的范围的约定：</w:t>
      </w:r>
      <w:r>
        <w:rPr>
          <w:sz w:val="24"/>
          <w:u w:val="single"/>
        </w:rPr>
        <w:t>承包人</w:t>
      </w:r>
      <w:r>
        <w:rPr>
          <w:sz w:val="24"/>
          <w:u w:val="single"/>
        </w:rPr>
        <w:t>须对本工程的施工质量负责，并严格按经审批的设计图纸组织施工。在施工过程中，如发现设计图纸存在纰漏的，应由设计单位出设计修改通知，未经</w:t>
      </w:r>
      <w:r>
        <w:rPr>
          <w:sz w:val="24"/>
          <w:u w:val="single"/>
        </w:rPr>
        <w:t>发包人</w:t>
      </w:r>
      <w:r>
        <w:rPr>
          <w:sz w:val="24"/>
          <w:u w:val="single"/>
        </w:rPr>
        <w:t>签证认可的变更或修正，不得作为调整结算价款的依据。</w:t>
      </w:r>
    </w:p>
    <w:p>
      <w:pPr>
        <w:pStyle w:val="null3"/>
        <w:ind w:firstLine="420"/>
      </w:pPr>
      <w:r>
        <w:rPr>
          <w:sz w:val="24"/>
          <w:u w:val="single"/>
        </w:rPr>
        <w:t>如因不按设计图纸施工或施工质量问题等</w:t>
      </w:r>
      <w:r>
        <w:rPr>
          <w:sz w:val="24"/>
          <w:u w:val="single"/>
        </w:rPr>
        <w:t>承包人</w:t>
      </w:r>
      <w:r>
        <w:rPr>
          <w:sz w:val="24"/>
          <w:u w:val="single"/>
        </w:rPr>
        <w:t>原因造成的返工修正而产生的费用增加，须由</w:t>
      </w:r>
      <w:r>
        <w:rPr>
          <w:sz w:val="24"/>
          <w:u w:val="single"/>
        </w:rPr>
        <w:t>承包人</w:t>
      </w:r>
      <w:r>
        <w:rPr>
          <w:sz w:val="24"/>
          <w:u w:val="single"/>
        </w:rPr>
        <w:t>自行承担，</w:t>
      </w:r>
      <w:r>
        <w:rPr>
          <w:sz w:val="24"/>
          <w:u w:val="single"/>
        </w:rPr>
        <w:t>发包人</w:t>
      </w:r>
      <w:r>
        <w:rPr>
          <w:sz w:val="24"/>
          <w:u w:val="single"/>
        </w:rPr>
        <w:t>无须签证。</w:t>
      </w:r>
    </w:p>
    <w:p>
      <w:pPr>
        <w:pStyle w:val="null3"/>
        <w:ind w:firstLine="420"/>
      </w:pPr>
      <w:r>
        <w:rPr>
          <w:sz w:val="24"/>
          <w:u w:val="single"/>
        </w:rPr>
        <w:t>如因</w:t>
      </w:r>
      <w:r>
        <w:rPr>
          <w:sz w:val="24"/>
          <w:u w:val="single"/>
        </w:rPr>
        <w:t>发包人</w:t>
      </w:r>
      <w:r>
        <w:rPr>
          <w:sz w:val="24"/>
          <w:u w:val="single"/>
        </w:rPr>
        <w:t>要求变更设计而发生的工程变更，应依据变更指示并按照第</w:t>
      </w:r>
      <w:r>
        <w:rPr>
          <w:sz w:val="24"/>
          <w:u w:val="single"/>
        </w:rPr>
        <w:t>10.2条变更估价规定调整合同价格</w:t>
      </w:r>
      <w:r>
        <w:rPr>
          <w:sz w:val="24"/>
        </w:rPr>
        <w:t>。</w:t>
      </w:r>
    </w:p>
    <w:p>
      <w:pPr>
        <w:pStyle w:val="null3"/>
        <w:ind w:firstLine="420"/>
      </w:pPr>
      <w:r>
        <w:rPr>
          <w:sz w:val="24"/>
          <w:shd w:fill="FFFFFF" w:val="clear"/>
        </w:rPr>
        <w:t>10.2变更估价</w:t>
      </w:r>
    </w:p>
    <w:p>
      <w:pPr>
        <w:pStyle w:val="null3"/>
        <w:ind w:firstLine="420"/>
      </w:pPr>
      <w:r>
        <w:rPr>
          <w:sz w:val="24"/>
          <w:shd w:fill="FFFFFF" w:val="clear"/>
        </w:rPr>
        <w:t>变更估价原则</w:t>
      </w:r>
    </w:p>
    <w:p>
      <w:pPr>
        <w:pStyle w:val="null3"/>
        <w:ind w:firstLine="420"/>
        <w:jc w:val="both"/>
      </w:pPr>
      <w:r>
        <w:rPr>
          <w:sz w:val="24"/>
          <w:shd w:fill="FFFFFF" w:val="clear"/>
        </w:rPr>
        <w:t>关于变更估价的约定</w:t>
      </w:r>
      <w:r>
        <w:rPr>
          <w:sz w:val="24"/>
          <w:shd w:fill="FFFFFF" w:val="clear"/>
        </w:rPr>
        <w:t>:</w:t>
      </w:r>
      <w:r>
        <w:rPr>
          <w:sz w:val="24"/>
          <w:u w:val="single"/>
        </w:rPr>
        <w:t>工程变更引起分部分项工程项目发生变化，经审批的工程变更</w:t>
      </w:r>
      <w:r>
        <w:rPr>
          <w:sz w:val="24"/>
          <w:u w:val="single"/>
        </w:rPr>
        <w:t>,</w:t>
      </w:r>
      <w:r>
        <w:rPr>
          <w:sz w:val="24"/>
          <w:u w:val="single"/>
        </w:rPr>
        <w:t>发包人</w:t>
      </w:r>
      <w:r>
        <w:rPr>
          <w:sz w:val="24"/>
          <w:u w:val="single"/>
        </w:rPr>
        <w:t>、</w:t>
      </w:r>
      <w:r>
        <w:rPr>
          <w:sz w:val="24"/>
          <w:u w:val="single"/>
        </w:rPr>
        <w:t>承包人</w:t>
      </w:r>
      <w:r>
        <w:rPr>
          <w:sz w:val="24"/>
          <w:u w:val="single"/>
        </w:rPr>
        <w:t>应按下列方法调整变更工程的分部分项工程项目费：</w:t>
      </w:r>
    </w:p>
    <w:p>
      <w:pPr>
        <w:pStyle w:val="null3"/>
        <w:ind w:firstLine="420"/>
        <w:jc w:val="both"/>
      </w:pPr>
      <w:r>
        <w:rPr>
          <w:sz w:val="24"/>
          <w:u w:val="single"/>
        </w:rPr>
        <w:t>(1)增减工程量按实计算；</w:t>
      </w:r>
    </w:p>
    <w:p>
      <w:pPr>
        <w:pStyle w:val="null3"/>
        <w:ind w:firstLine="420"/>
        <w:jc w:val="both"/>
      </w:pPr>
      <w:r>
        <w:rPr>
          <w:sz w:val="24"/>
          <w:u w:val="single"/>
        </w:rPr>
        <w:t>(2)属扣减工程的，综合单价按合同内工程量清单已有综合单价执行；</w:t>
      </w:r>
    </w:p>
    <w:p>
      <w:pPr>
        <w:pStyle w:val="null3"/>
        <w:ind w:firstLine="420"/>
        <w:jc w:val="both"/>
      </w:pPr>
      <w:r>
        <w:rPr>
          <w:sz w:val="24"/>
          <w:u w:val="single"/>
        </w:rPr>
        <w:t>(3)属增加工程的，合同内工程量清单有适用或类似的综合单价的，则沿用或参照执行;</w:t>
      </w:r>
    </w:p>
    <w:p>
      <w:pPr>
        <w:pStyle w:val="null3"/>
        <w:ind w:firstLine="420"/>
        <w:jc w:val="both"/>
      </w:pPr>
      <w:r>
        <w:rPr>
          <w:sz w:val="24"/>
          <w:u w:val="single"/>
        </w:rPr>
        <w:t>（</w:t>
      </w:r>
      <w:r>
        <w:rPr>
          <w:sz w:val="24"/>
          <w:u w:val="single"/>
        </w:rPr>
        <w:t>4）属增加工程的，合同中没有适用或类似的综合单价的，</w:t>
      </w:r>
      <w:r>
        <w:rPr>
          <w:sz w:val="24"/>
          <w:u w:val="single"/>
        </w:rPr>
        <w:t>由</w:t>
      </w:r>
      <w:r>
        <w:rPr>
          <w:sz w:val="24"/>
          <w:u w:val="single"/>
        </w:rPr>
        <w:t>承包人</w:t>
      </w:r>
      <w:r>
        <w:rPr>
          <w:sz w:val="24"/>
          <w:u w:val="single"/>
        </w:rPr>
        <w:t>编制综合单价（依据《广东省建设工程计价依据（</w:t>
      </w:r>
      <w:r>
        <w:rPr>
          <w:sz w:val="24"/>
          <w:u w:val="single"/>
        </w:rPr>
        <w:t>2018）》编制，材料价参照施工期间变更批准时发布的《佛山工程造价信息》）报</w:t>
      </w:r>
      <w:r>
        <w:rPr>
          <w:sz w:val="24"/>
          <w:u w:val="single"/>
        </w:rPr>
        <w:t>发包人</w:t>
      </w:r>
      <w:r>
        <w:rPr>
          <w:sz w:val="24"/>
          <w:u w:val="single"/>
        </w:rPr>
        <w:t>委托的造价咨询单位进行核算该增加部分工程的综合单价，并按中标下浮率</w:t>
      </w:r>
      <w:r>
        <w:rPr>
          <w:sz w:val="24"/>
          <w:u w:val="single"/>
        </w:rPr>
        <w:t>i（i=1-中标价/上限价</w:t>
      </w:r>
      <w:r>
        <w:rPr>
          <w:sz w:val="24"/>
          <w:u w:val="single"/>
        </w:rPr>
        <w:t>）下浮</w:t>
      </w:r>
      <w:r>
        <w:rPr>
          <w:sz w:val="24"/>
          <w:u w:val="single"/>
        </w:rPr>
        <w:t>，最终以造价主管部门审核的综合单价为结算单价。</w:t>
      </w:r>
    </w:p>
    <w:p>
      <w:pPr>
        <w:pStyle w:val="null3"/>
        <w:ind w:firstLine="420"/>
      </w:pPr>
      <w:r>
        <w:rPr>
          <w:sz w:val="24"/>
          <w:shd w:fill="FFFFFF" w:val="clear"/>
        </w:rPr>
        <w:t>10.3</w:t>
      </w:r>
      <w:r>
        <w:rPr>
          <w:sz w:val="24"/>
          <w:shd w:fill="FFFFFF" w:val="clear"/>
        </w:rPr>
        <w:t>承包人</w:t>
      </w:r>
      <w:r>
        <w:rPr>
          <w:sz w:val="24"/>
          <w:shd w:fill="FFFFFF" w:val="clear"/>
        </w:rPr>
        <w:t>的合理化建议</w:t>
      </w:r>
    </w:p>
    <w:p>
      <w:pPr>
        <w:pStyle w:val="null3"/>
        <w:ind w:firstLine="420"/>
      </w:pPr>
      <w:r>
        <w:rPr>
          <w:sz w:val="24"/>
          <w:shd w:fill="FFFFFF" w:val="clear"/>
        </w:rPr>
        <w:t>监理人审查</w:t>
      </w:r>
      <w:r>
        <w:rPr>
          <w:sz w:val="24"/>
          <w:shd w:fill="FFFFFF" w:val="clear"/>
        </w:rPr>
        <w:t>承包人</w:t>
      </w:r>
      <w:r>
        <w:rPr>
          <w:sz w:val="24"/>
          <w:shd w:fill="FFFFFF" w:val="clear"/>
        </w:rPr>
        <w:t>合理化建议的期限：</w:t>
      </w:r>
      <w:r>
        <w:rPr>
          <w:u w:val="single"/>
        </w:rPr>
        <w:t xml:space="preserve">                    </w:t>
      </w:r>
      <w:r>
        <w:rPr>
          <w:sz w:val="24"/>
          <w:shd w:fill="FFFFFF" w:val="clear"/>
        </w:rPr>
        <w:t>。</w:t>
      </w:r>
    </w:p>
    <w:p>
      <w:pPr>
        <w:pStyle w:val="null3"/>
        <w:ind w:firstLine="420"/>
      </w:pPr>
      <w:r>
        <w:rPr>
          <w:sz w:val="24"/>
          <w:shd w:fill="FFFFFF" w:val="clear"/>
        </w:rPr>
        <w:t>发包人</w:t>
      </w:r>
      <w:r>
        <w:rPr>
          <w:sz w:val="24"/>
          <w:shd w:fill="FFFFFF" w:val="clear"/>
        </w:rPr>
        <w:t>审批</w:t>
      </w:r>
      <w:r>
        <w:rPr>
          <w:sz w:val="24"/>
          <w:shd w:fill="FFFFFF" w:val="clear"/>
        </w:rPr>
        <w:t>承包人</w:t>
      </w:r>
      <w:r>
        <w:rPr>
          <w:sz w:val="24"/>
          <w:shd w:fill="FFFFFF" w:val="clear"/>
        </w:rPr>
        <w:t>合理化建议的期限：</w:t>
      </w:r>
      <w:r>
        <w:rPr>
          <w:u w:val="single"/>
        </w:rPr>
        <w:t xml:space="preserve">                    </w:t>
      </w:r>
      <w:r>
        <w:rPr>
          <w:sz w:val="24"/>
          <w:shd w:fill="FFFFFF" w:val="clear"/>
        </w:rPr>
        <w:t>。</w:t>
      </w:r>
    </w:p>
    <w:p>
      <w:pPr>
        <w:pStyle w:val="null3"/>
        <w:ind w:firstLine="420"/>
      </w:pPr>
      <w:r>
        <w:rPr>
          <w:sz w:val="24"/>
          <w:shd w:fill="FFFFFF" w:val="clear"/>
        </w:rPr>
        <w:t>承包人</w:t>
      </w:r>
      <w:r>
        <w:rPr>
          <w:sz w:val="24"/>
          <w:shd w:fill="FFFFFF" w:val="clear"/>
        </w:rPr>
        <w:t>提出的合理化建议降低了合同价格或者提高了工程经济效益的奖励的方法和金额为：</w:t>
      </w:r>
      <w:r>
        <w:rPr>
          <w:u w:val="single"/>
        </w:rPr>
        <w:t xml:space="preserve">                                          </w:t>
      </w:r>
      <w:r>
        <w:rPr>
          <w:sz w:val="24"/>
          <w:shd w:fill="FFFFFF" w:val="clear"/>
        </w:rPr>
        <w:t>。</w:t>
      </w:r>
    </w:p>
    <w:p>
      <w:pPr>
        <w:pStyle w:val="null3"/>
        <w:ind w:firstLine="420"/>
      </w:pPr>
      <w:r>
        <w:rPr>
          <w:sz w:val="24"/>
          <w:shd w:fill="FFFFFF" w:val="clear"/>
        </w:rPr>
        <w:t>10.4暂估价</w:t>
      </w:r>
    </w:p>
    <w:p>
      <w:pPr>
        <w:pStyle w:val="null3"/>
        <w:ind w:firstLine="420"/>
      </w:pPr>
      <w:r>
        <w:rPr>
          <w:sz w:val="24"/>
          <w:shd w:fill="FFFFFF" w:val="clear"/>
        </w:rPr>
        <w:t>暂估价材料和工程设备的明细详见附件：《暂估价一览表》。</w:t>
      </w:r>
    </w:p>
    <w:p>
      <w:pPr>
        <w:pStyle w:val="null3"/>
        <w:ind w:firstLine="420"/>
      </w:pPr>
      <w:r>
        <w:rPr>
          <w:sz w:val="24"/>
          <w:shd w:fill="FFFFFF" w:val="clear"/>
        </w:rPr>
        <w:t>10.4.1依法必须招标的暂估价项目</w:t>
      </w:r>
    </w:p>
    <w:p>
      <w:pPr>
        <w:pStyle w:val="null3"/>
        <w:ind w:firstLine="420"/>
      </w:pPr>
      <w:r>
        <w:rPr>
          <w:sz w:val="24"/>
          <w:shd w:fill="FFFFFF" w:val="clear"/>
        </w:rPr>
        <w:t>对于依法必须招标的暂估价项目的确认和批准采取第</w:t>
      </w:r>
      <w:r>
        <w:rPr>
          <w:u w:val="single"/>
        </w:rPr>
        <w:t xml:space="preserve">    </w:t>
      </w:r>
      <w:r>
        <w:rPr>
          <w:sz w:val="24"/>
          <w:shd w:fill="FFFFFF" w:val="clear"/>
        </w:rPr>
        <w:t>种方式确定。</w:t>
      </w:r>
    </w:p>
    <w:p>
      <w:pPr>
        <w:pStyle w:val="null3"/>
        <w:ind w:firstLine="420"/>
      </w:pPr>
      <w:r>
        <w:rPr>
          <w:sz w:val="24"/>
          <w:shd w:fill="FFFFFF" w:val="clear"/>
        </w:rPr>
        <w:t>10.4.2不属于依法必须招标的暂估价项目</w:t>
      </w:r>
    </w:p>
    <w:p>
      <w:pPr>
        <w:pStyle w:val="null3"/>
        <w:ind w:firstLine="420"/>
      </w:pPr>
      <w:r>
        <w:rPr>
          <w:sz w:val="24"/>
          <w:shd w:fill="FFFFFF" w:val="clear"/>
        </w:rPr>
        <w:t>对于不属于依法必须招标的暂估价项目的确认和批准采取第</w:t>
      </w:r>
      <w:r>
        <w:rPr>
          <w:u w:val="single"/>
        </w:rPr>
        <w:t xml:space="preserve">   </w:t>
      </w:r>
      <w:r>
        <w:rPr/>
        <w:t xml:space="preserve"> </w:t>
      </w:r>
      <w:r>
        <w:rPr>
          <w:sz w:val="24"/>
          <w:shd w:fill="FFFFFF" w:val="clear"/>
        </w:rPr>
        <w:t>种方式确定。</w:t>
      </w:r>
    </w:p>
    <w:p>
      <w:pPr>
        <w:pStyle w:val="null3"/>
        <w:ind w:firstLine="420"/>
      </w:pPr>
      <w:r>
        <w:rPr>
          <w:sz w:val="24"/>
          <w:shd w:fill="FFFFFF" w:val="clear"/>
        </w:rPr>
        <w:t>第</w:t>
      </w:r>
      <w:r>
        <w:rPr>
          <w:sz w:val="24"/>
          <w:shd w:fill="FFFFFF" w:val="clear"/>
        </w:rPr>
        <w:t>3种方式：</w:t>
      </w:r>
      <w:r>
        <w:rPr>
          <w:sz w:val="24"/>
          <w:shd w:fill="FFFFFF" w:val="clear"/>
        </w:rPr>
        <w:t>承包人</w:t>
      </w:r>
      <w:r>
        <w:rPr>
          <w:sz w:val="24"/>
          <w:shd w:fill="FFFFFF" w:val="clear"/>
        </w:rPr>
        <w:t>直接实施的暂估价项目</w:t>
      </w:r>
    </w:p>
    <w:p>
      <w:pPr>
        <w:pStyle w:val="null3"/>
        <w:ind w:firstLine="420"/>
      </w:pPr>
      <w:r>
        <w:rPr>
          <w:sz w:val="24"/>
          <w:shd w:fill="FFFFFF" w:val="clear"/>
        </w:rPr>
        <w:t>承包人</w:t>
      </w:r>
      <w:r>
        <w:rPr>
          <w:sz w:val="24"/>
          <w:shd w:fill="FFFFFF" w:val="clear"/>
        </w:rPr>
        <w:t>直接实施的暂估价项目的约定：</w:t>
      </w:r>
      <w:r>
        <w:rPr>
          <w:u w:val="single"/>
        </w:rPr>
        <w:t xml:space="preserve">                  </w:t>
      </w:r>
      <w:r>
        <w:rPr>
          <w:sz w:val="24"/>
          <w:shd w:fill="FFFFFF" w:val="clear"/>
        </w:rPr>
        <w:t>。</w:t>
      </w:r>
    </w:p>
    <w:p>
      <w:pPr>
        <w:pStyle w:val="null3"/>
      </w:pPr>
      <w:r>
        <w:rPr>
          <w:sz w:val="24"/>
          <w:b/>
          <w:shd w:fill="FFFFFF" w:val="clear"/>
        </w:rPr>
        <w:t>11.价格调整</w:t>
      </w:r>
    </w:p>
    <w:p>
      <w:pPr>
        <w:pStyle w:val="null3"/>
        <w:ind w:firstLine="420"/>
      </w:pPr>
      <w:r>
        <w:rPr>
          <w:sz w:val="24"/>
          <w:shd w:fill="FFFFFF" w:val="clear"/>
        </w:rPr>
        <w:t>11.1市场价格波动引起的调整</w:t>
      </w:r>
    </w:p>
    <w:p>
      <w:pPr>
        <w:pStyle w:val="null3"/>
        <w:ind w:firstLine="420"/>
      </w:pPr>
      <w:r>
        <w:rPr>
          <w:sz w:val="24"/>
          <w:shd w:fill="FFFFFF" w:val="clear"/>
        </w:rPr>
        <w:t>市场价格波动是否调整合同价格的约定：</w:t>
      </w:r>
      <w:r>
        <w:rPr>
          <w:u w:val="single"/>
        </w:rPr>
        <w:t xml:space="preserve">    </w:t>
      </w:r>
      <w:r>
        <w:rPr>
          <w:sz w:val="24"/>
          <w:u w:val="single"/>
        </w:rPr>
        <w:t>不调整</w:t>
      </w:r>
      <w:r>
        <w:rPr>
          <w:u w:val="single"/>
        </w:rPr>
        <w:t xml:space="preserve">       </w:t>
      </w:r>
      <w:r>
        <w:rPr>
          <w:sz w:val="24"/>
          <w:shd w:fill="FFFFFF" w:val="clear"/>
        </w:rPr>
        <w:t>。</w:t>
      </w:r>
    </w:p>
    <w:p>
      <w:pPr>
        <w:pStyle w:val="null3"/>
        <w:ind w:firstLine="420"/>
      </w:pPr>
      <w:r>
        <w:rPr>
          <w:sz w:val="24"/>
          <w:shd w:fill="FFFFFF" w:val="clear"/>
        </w:rPr>
        <w:t>因市场价格波动调整合同价格，采用以下第</w:t>
      </w:r>
      <w:r>
        <w:rPr>
          <w:u w:val="single"/>
        </w:rPr>
        <w:t xml:space="preserve"> </w:t>
      </w:r>
      <w:r>
        <w:rPr>
          <w:sz w:val="24"/>
          <w:u w:val="single"/>
          <w:shd w:fill="FFFFFF" w:val="clear"/>
        </w:rPr>
        <w:t xml:space="preserve">3 </w:t>
      </w:r>
      <w:r>
        <w:rPr>
          <w:sz w:val="24"/>
          <w:shd w:fill="FFFFFF" w:val="clear"/>
        </w:rPr>
        <w:t>种方式对合同价格进行调整：</w:t>
      </w:r>
    </w:p>
    <w:p>
      <w:pPr>
        <w:pStyle w:val="null3"/>
        <w:ind w:firstLine="420"/>
      </w:pPr>
      <w:r>
        <w:rPr>
          <w:sz w:val="24"/>
          <w:shd w:fill="FFFFFF" w:val="clear"/>
        </w:rPr>
        <w:t>第</w:t>
      </w:r>
      <w:r>
        <w:rPr>
          <w:sz w:val="24"/>
          <w:shd w:fill="FFFFFF" w:val="clear"/>
        </w:rPr>
        <w:t>1种方式：采用价格指数进行价格调整。</w:t>
      </w:r>
    </w:p>
    <w:p>
      <w:pPr>
        <w:pStyle w:val="null3"/>
        <w:ind w:firstLine="420"/>
      </w:pPr>
      <w:r>
        <w:rPr>
          <w:sz w:val="24"/>
          <w:shd w:fill="FFFFFF" w:val="clear"/>
        </w:rPr>
        <w:t>关于各可调因子、定值和变值权重，以及基本价格指数及其来源的约定：</w:t>
      </w:r>
      <w:r>
        <w:rPr>
          <w:u w:val="single"/>
        </w:rPr>
        <w:t xml:space="preserve">       </w:t>
      </w:r>
      <w:r>
        <w:rPr>
          <w:sz w:val="24"/>
          <w:shd w:fill="FFFFFF" w:val="clear"/>
        </w:rPr>
        <w:t>；</w:t>
      </w:r>
      <w:r>
        <w:rPr/>
        <w:t xml:space="preserve">  </w:t>
      </w:r>
    </w:p>
    <w:p>
      <w:pPr>
        <w:pStyle w:val="null3"/>
        <w:ind w:firstLine="420"/>
      </w:pPr>
      <w:r>
        <w:rPr>
          <w:sz w:val="24"/>
          <w:shd w:fill="FFFFFF" w:val="clear"/>
        </w:rPr>
        <w:t>第</w:t>
      </w:r>
      <w:r>
        <w:rPr>
          <w:sz w:val="24"/>
          <w:shd w:fill="FFFFFF" w:val="clear"/>
        </w:rPr>
        <w:t>2种方式：采用造价信息进行价格调整。</w:t>
      </w:r>
    </w:p>
    <w:p>
      <w:pPr>
        <w:pStyle w:val="null3"/>
        <w:ind w:firstLine="420"/>
      </w:pPr>
      <w:r>
        <w:rPr>
          <w:sz w:val="24"/>
          <w:shd w:fill="FFFFFF" w:val="clear"/>
        </w:rPr>
        <w:t>关于基准价格的约定：</w:t>
      </w:r>
      <w:r>
        <w:rPr>
          <w:u w:val="single"/>
        </w:rPr>
        <w:t xml:space="preserve">                         </w:t>
      </w:r>
      <w:r>
        <w:rPr>
          <w:sz w:val="24"/>
          <w:shd w:fill="FFFFFF" w:val="clear"/>
        </w:rPr>
        <w:t>。</w:t>
      </w:r>
    </w:p>
    <w:p>
      <w:pPr>
        <w:pStyle w:val="null3"/>
        <w:ind w:firstLine="420"/>
      </w:pPr>
      <w:r>
        <w:rPr>
          <w:sz w:val="24"/>
          <w:shd w:fill="FFFFFF" w:val="clear"/>
        </w:rPr>
        <w:t>专用合同条款</w:t>
      </w:r>
    </w:p>
    <w:p>
      <w:pPr>
        <w:pStyle w:val="null3"/>
        <w:ind w:firstLine="420"/>
      </w:pPr>
      <w:r>
        <w:rPr>
          <w:sz w:val="24"/>
          <w:shd w:fill="FFFFFF" w:val="clear"/>
        </w:rPr>
        <w:t>（</w:t>
      </w:r>
      <w:r>
        <w:rPr>
          <w:sz w:val="24"/>
          <w:shd w:fill="FFFFFF" w:val="clear"/>
        </w:rPr>
        <w:t>1）</w:t>
      </w:r>
      <w:r>
        <w:rPr>
          <w:sz w:val="24"/>
          <w:shd w:fill="FFFFFF" w:val="clear"/>
        </w:rPr>
        <w:t>承包人</w:t>
      </w:r>
      <w:r>
        <w:rPr>
          <w:sz w:val="24"/>
          <w:shd w:fill="FFFFFF" w:val="clear"/>
        </w:rPr>
        <w:t>在已标价工程量清单或预算书中载明的材料单价低于基准价格的：专用合同条款合同履行期间材料单价涨幅以基准价格为基础超过</w:t>
      </w:r>
      <w:r>
        <w:rPr>
          <w:u w:val="single"/>
        </w:rPr>
        <w:t xml:space="preserve">   </w:t>
      </w:r>
      <w:r>
        <w:rPr>
          <w:sz w:val="24"/>
          <w:shd w:fill="FFFFFF" w:val="clear"/>
        </w:rPr>
        <w:t>%时，或材料单价跌幅以已标价工程量清单或预算书中载明材料单价为基础超过</w:t>
      </w:r>
      <w:r>
        <w:rPr>
          <w:u w:val="single"/>
        </w:rPr>
        <w:t xml:space="preserve">   </w:t>
      </w:r>
      <w:r>
        <w:rPr>
          <w:sz w:val="24"/>
          <w:shd w:fill="FFFFFF" w:val="clear"/>
        </w:rPr>
        <w:t>%时，其超过部分据实调整。</w:t>
      </w:r>
    </w:p>
    <w:p>
      <w:pPr>
        <w:pStyle w:val="null3"/>
        <w:ind w:firstLine="420"/>
      </w:pPr>
      <w:r>
        <w:rPr>
          <w:sz w:val="24"/>
          <w:shd w:fill="FFFFFF" w:val="clear"/>
        </w:rPr>
        <w:t>（</w:t>
      </w:r>
      <w:r>
        <w:rPr>
          <w:sz w:val="24"/>
          <w:shd w:fill="FFFFFF" w:val="clear"/>
        </w:rPr>
        <w:t>2）</w:t>
      </w:r>
      <w:r>
        <w:rPr>
          <w:sz w:val="24"/>
          <w:shd w:fill="FFFFFF" w:val="clear"/>
        </w:rPr>
        <w:t>承包人</w:t>
      </w:r>
      <w:r>
        <w:rPr>
          <w:sz w:val="24"/>
          <w:shd w:fill="FFFFFF" w:val="clear"/>
        </w:rPr>
        <w:t>在已标价工程量清单或预算书中载明的材料单价高于基准价格的：专用合同条款合同履行期间材料单价跌幅以基准价格为基础超过</w:t>
      </w:r>
      <w:r>
        <w:rPr>
          <w:u w:val="single"/>
        </w:rPr>
        <w:t xml:space="preserve">   </w:t>
      </w:r>
      <w:r>
        <w:rPr>
          <w:sz w:val="24"/>
          <w:shd w:fill="FFFFFF" w:val="clear"/>
        </w:rPr>
        <w:t>%时，材料单价涨幅以已标价工程量清单或预算书中载明材料单价为基础超过</w:t>
      </w:r>
      <w:r>
        <w:rPr>
          <w:u w:val="single"/>
        </w:rPr>
        <w:t xml:space="preserve">   </w:t>
      </w:r>
      <w:r>
        <w:rPr>
          <w:sz w:val="24"/>
          <w:shd w:fill="FFFFFF" w:val="clear"/>
        </w:rPr>
        <w:t>%时，其超过部分据实调整。</w:t>
      </w:r>
    </w:p>
    <w:p>
      <w:pPr>
        <w:pStyle w:val="null3"/>
        <w:ind w:firstLine="420"/>
      </w:pPr>
      <w:r>
        <w:rPr>
          <w:sz w:val="24"/>
          <w:shd w:fill="FFFFFF" w:val="clear"/>
        </w:rPr>
        <w:t>（</w:t>
      </w:r>
      <w:r>
        <w:rPr>
          <w:sz w:val="24"/>
          <w:shd w:fill="FFFFFF" w:val="clear"/>
        </w:rPr>
        <w:t>3）</w:t>
      </w:r>
      <w:r>
        <w:rPr>
          <w:sz w:val="24"/>
          <w:shd w:fill="FFFFFF" w:val="clear"/>
        </w:rPr>
        <w:t>承包人</w:t>
      </w:r>
      <w:r>
        <w:rPr>
          <w:sz w:val="24"/>
          <w:shd w:fill="FFFFFF" w:val="clear"/>
        </w:rPr>
        <w:t>在已标价工程量清单或预算书中载明的材料单价等于基准单价的：专用合同条款合同履行期间材料单价涨跌幅以基准单价为基础超过</w:t>
      </w:r>
      <w:r>
        <w:rPr>
          <w:sz w:val="24"/>
          <w:shd w:fill="FFFFFF" w:val="clear"/>
        </w:rPr>
        <w:t>±</w:t>
      </w:r>
      <w:r>
        <w:rPr>
          <w:u w:val="single"/>
        </w:rPr>
        <w:t xml:space="preserve">   </w:t>
      </w:r>
      <w:r>
        <w:rPr>
          <w:sz w:val="24"/>
          <w:shd w:fill="FFFFFF" w:val="clear"/>
        </w:rPr>
        <w:t>%时，其超过部分据实调整。</w:t>
      </w:r>
    </w:p>
    <w:p>
      <w:pPr>
        <w:pStyle w:val="null3"/>
        <w:ind w:firstLine="525"/>
      </w:pPr>
      <w:r>
        <w:rPr>
          <w:sz w:val="24"/>
          <w:shd w:fill="FFFFFF" w:val="clear"/>
        </w:rPr>
        <w:t>第</w:t>
      </w:r>
      <w:r>
        <w:rPr>
          <w:sz w:val="24"/>
          <w:shd w:fill="FFFFFF" w:val="clear"/>
        </w:rPr>
        <w:t>3种方式：其他价格调整方式：若在施工过程中由于</w:t>
      </w:r>
      <w:r>
        <w:rPr>
          <w:sz w:val="24"/>
          <w:shd w:fill="FFFFFF" w:val="clear"/>
        </w:rPr>
        <w:t>发包人</w:t>
      </w:r>
      <w:r>
        <w:rPr>
          <w:sz w:val="24"/>
          <w:shd w:fill="FFFFFF" w:val="clear"/>
        </w:rPr>
        <w:t>的设计变更而导致工程量的增加或减少时按以下原则处理：</w:t>
      </w:r>
    </w:p>
    <w:p>
      <w:pPr>
        <w:pStyle w:val="null3"/>
        <w:ind w:firstLine="420"/>
      </w:pPr>
      <w:r>
        <w:rPr>
          <w:sz w:val="24"/>
          <w:shd w:fill="FFFFFF" w:val="clear"/>
        </w:rPr>
        <w:t>（</w:t>
      </w:r>
      <w:r>
        <w:rPr>
          <w:sz w:val="24"/>
          <w:shd w:fill="FFFFFF" w:val="clear"/>
        </w:rPr>
        <w:t>1）原报价中没有的工程项目，按照实际发生的工程量，由</w:t>
      </w:r>
      <w:r>
        <w:rPr>
          <w:sz w:val="24"/>
          <w:shd w:fill="FFFFFF" w:val="clear"/>
        </w:rPr>
        <w:t>承包人</w:t>
      </w:r>
      <w:r>
        <w:rPr>
          <w:sz w:val="24"/>
          <w:shd w:fill="FFFFFF" w:val="clear"/>
        </w:rPr>
        <w:t>参考广东省</w:t>
      </w:r>
      <w:r>
        <w:rPr>
          <w:sz w:val="24"/>
          <w:shd w:fill="FFFFFF" w:val="clear"/>
        </w:rPr>
        <w:t>2018年相应的建设工程计价依据和施工期间相对应的建设主管部门发布的人工、材料、机械参考价和市场价确定清单单价，并按成交下浮率L下浮</w:t>
      </w:r>
      <w:r>
        <w:rPr>
          <w:sz w:val="24"/>
          <w:shd w:fill="FFFFFF" w:val="clear"/>
        </w:rPr>
        <w:t>后作结算依据，由</w:t>
      </w:r>
      <w:r>
        <w:rPr>
          <w:sz w:val="24"/>
          <w:shd w:fill="FFFFFF" w:val="clear"/>
        </w:rPr>
        <w:t>发包人</w:t>
      </w:r>
      <w:r>
        <w:rPr>
          <w:sz w:val="24"/>
          <w:shd w:fill="FFFFFF" w:val="clear"/>
        </w:rPr>
        <w:t>及监理工程师审核确认后方能生效。下浮率的计算公式为</w:t>
      </w:r>
      <w:r>
        <w:rPr>
          <w:sz w:val="24"/>
          <w:shd w:fill="FFFFFF" w:val="clear"/>
        </w:rPr>
        <w:t>L＝(1－成交价格／项目预算金额)×100%</w:t>
      </w:r>
      <w:r>
        <w:rPr>
          <w:sz w:val="24"/>
          <w:shd w:fill="FFFFFF" w:val="clear"/>
        </w:rPr>
        <w:t>，公式中的成交价格、项目预算金额均扣除安全文明施工费和专业工程暂估价这三部分的含规费、含税造价造价</w:t>
      </w:r>
    </w:p>
    <w:p>
      <w:pPr>
        <w:pStyle w:val="null3"/>
        <w:ind w:firstLine="420"/>
      </w:pPr>
      <w:r>
        <w:rPr>
          <w:sz w:val="24"/>
          <w:shd w:fill="FFFFFF" w:val="clear"/>
        </w:rPr>
        <w:t>（</w:t>
      </w:r>
      <w:r>
        <w:rPr>
          <w:sz w:val="24"/>
          <w:shd w:fill="FFFFFF" w:val="clear"/>
        </w:rPr>
        <w:t>2）措施项目费和其他项目费及非实体工程费用一律不作调整，作费用包干处理；</w:t>
      </w:r>
    </w:p>
    <w:p>
      <w:pPr>
        <w:pStyle w:val="null3"/>
        <w:ind w:firstLine="420"/>
      </w:pPr>
      <w:r>
        <w:rPr>
          <w:sz w:val="24"/>
          <w:shd w:fill="FFFFFF" w:val="clear"/>
        </w:rPr>
        <w:t>（</w:t>
      </w:r>
      <w:r>
        <w:rPr>
          <w:sz w:val="24"/>
          <w:shd w:fill="FFFFFF" w:val="clear"/>
        </w:rPr>
        <w:t>3）变更的工程价款最终以工程结算时</w:t>
      </w:r>
      <w:r>
        <w:rPr>
          <w:u w:val="single"/>
        </w:rPr>
        <w:t xml:space="preserve">                  </w:t>
      </w:r>
      <w:r>
        <w:rPr>
          <w:sz w:val="24"/>
          <w:shd w:fill="FFFFFF" w:val="clear"/>
        </w:rPr>
        <w:t>（财政部门</w:t>
      </w:r>
      <w:r>
        <w:rPr>
          <w:sz w:val="24"/>
          <w:shd w:fill="FFFFFF" w:val="clear"/>
        </w:rPr>
        <w:t>/</w:t>
      </w:r>
      <w:r>
        <w:rPr>
          <w:sz w:val="24"/>
          <w:shd w:fill="FFFFFF" w:val="clear"/>
        </w:rPr>
        <w:t>发包人</w:t>
      </w:r>
      <w:r>
        <w:rPr>
          <w:sz w:val="24"/>
          <w:shd w:fill="FFFFFF" w:val="clear"/>
        </w:rPr>
        <w:t>委托的第三方造价机构）审定的结果为准。</w:t>
      </w:r>
    </w:p>
    <w:p>
      <w:pPr>
        <w:pStyle w:val="null3"/>
      </w:pPr>
      <w:r>
        <w:rPr>
          <w:sz w:val="24"/>
          <w:b/>
          <w:shd w:fill="FFFFFF" w:val="clear"/>
        </w:rPr>
        <w:t>12.合同价格、计量与支付</w:t>
      </w:r>
    </w:p>
    <w:p>
      <w:pPr>
        <w:pStyle w:val="null3"/>
        <w:ind w:firstLine="420"/>
      </w:pPr>
      <w:r>
        <w:rPr>
          <w:sz w:val="24"/>
          <w:shd w:fill="FFFFFF" w:val="clear"/>
        </w:rPr>
        <w:t>12.1 合同价格形式</w:t>
      </w:r>
    </w:p>
    <w:p>
      <w:pPr>
        <w:pStyle w:val="null3"/>
        <w:ind w:firstLine="420"/>
      </w:pPr>
      <w:r>
        <w:rPr>
          <w:sz w:val="24"/>
          <w:shd w:fill="FFFFFF" w:val="clear"/>
        </w:rPr>
        <w:t>（</w:t>
      </w:r>
      <w:r>
        <w:rPr>
          <w:sz w:val="24"/>
          <w:shd w:fill="FFFFFF" w:val="clear"/>
        </w:rPr>
        <w:t>1）固定综合单价合同，工程结算造价以成交的综合单价和实际完成的工程量（须经</w:t>
      </w:r>
      <w:r>
        <w:rPr>
          <w:sz w:val="24"/>
          <w:shd w:fill="FFFFFF" w:val="clear"/>
        </w:rPr>
        <w:t>发包人</w:t>
      </w:r>
      <w:r>
        <w:rPr>
          <w:sz w:val="24"/>
          <w:shd w:fill="FFFFFF" w:val="clear"/>
        </w:rPr>
        <w:t>确认）为依据计算。</w:t>
      </w:r>
    </w:p>
    <w:p>
      <w:pPr>
        <w:pStyle w:val="null3"/>
        <w:ind w:firstLine="420"/>
        <w:jc w:val="both"/>
      </w:pPr>
      <w:r>
        <w:rPr>
          <w:sz w:val="24"/>
          <w:shd w:fill="FFFFFF" w:val="clear"/>
        </w:rPr>
        <w:t>综合单价包含的风险范围：</w:t>
      </w:r>
      <w:r>
        <w:rPr>
          <w:u w:val="single"/>
        </w:rPr>
        <w:t xml:space="preserve">              </w:t>
      </w:r>
      <w:r>
        <w:rPr>
          <w:sz w:val="24"/>
          <w:shd w:fill="FFFFFF" w:val="clear"/>
        </w:rPr>
        <w:t>。</w:t>
      </w:r>
    </w:p>
    <w:p>
      <w:pPr>
        <w:pStyle w:val="null3"/>
        <w:ind w:firstLine="420"/>
      </w:pPr>
      <w:r>
        <w:rPr>
          <w:sz w:val="24"/>
          <w:shd w:fill="FFFFFF" w:val="clear"/>
        </w:rPr>
        <w:t>风险费用的计算方法：</w:t>
      </w:r>
      <w:r>
        <w:rPr>
          <w:sz w:val="24"/>
          <w:u w:val="single"/>
          <w:shd w:fill="FFFFFF" w:val="clear"/>
        </w:rPr>
        <w:t>风险费用已包括在综合单价中。</w:t>
      </w:r>
    </w:p>
    <w:p>
      <w:pPr>
        <w:pStyle w:val="null3"/>
        <w:ind w:firstLine="420"/>
      </w:pPr>
      <w:r>
        <w:rPr>
          <w:sz w:val="24"/>
          <w:shd w:fill="FFFFFF" w:val="clear"/>
        </w:rPr>
        <w:t>风险范围以外合同价格的调整方法：</w:t>
      </w:r>
      <w:r>
        <w:rPr>
          <w:sz w:val="24"/>
          <w:u w:val="single"/>
        </w:rPr>
        <w:t>执行专用条款</w:t>
      </w:r>
      <w:r>
        <w:rPr>
          <w:sz w:val="24"/>
          <w:u w:val="single"/>
        </w:rPr>
        <w:t>10.2款规定。</w:t>
      </w:r>
    </w:p>
    <w:p>
      <w:pPr>
        <w:pStyle w:val="null3"/>
        <w:ind w:firstLine="420"/>
      </w:pPr>
      <w:r>
        <w:rPr>
          <w:sz w:val="24"/>
          <w:shd w:fill="FFFFFF" w:val="clear"/>
        </w:rPr>
        <w:t>（</w:t>
      </w:r>
      <w:r>
        <w:rPr>
          <w:sz w:val="24"/>
          <w:shd w:fill="FFFFFF" w:val="clear"/>
        </w:rPr>
        <w:t>2）总价合同。</w:t>
      </w:r>
    </w:p>
    <w:p>
      <w:pPr>
        <w:pStyle w:val="null3"/>
        <w:ind w:firstLine="420"/>
      </w:pPr>
      <w:r>
        <w:rPr>
          <w:u w:val="single"/>
        </w:rPr>
        <w:t xml:space="preserve">                                                            </w:t>
      </w:r>
    </w:p>
    <w:p>
      <w:pPr>
        <w:pStyle w:val="null3"/>
        <w:ind w:firstLine="420"/>
      </w:pPr>
      <w:r>
        <w:rPr>
          <w:sz w:val="24"/>
          <w:shd w:fill="FFFFFF" w:val="clear"/>
        </w:rPr>
        <w:t>总价包含的风险范围：</w:t>
      </w:r>
      <w:r>
        <w:rPr>
          <w:u w:val="single"/>
        </w:rPr>
        <w:t xml:space="preserve">                                </w:t>
      </w:r>
      <w:r>
        <w:rPr>
          <w:sz w:val="24"/>
          <w:shd w:fill="FFFFFF" w:val="clear"/>
        </w:rPr>
        <w:t>。</w:t>
      </w:r>
    </w:p>
    <w:p>
      <w:pPr>
        <w:pStyle w:val="null3"/>
        <w:ind w:firstLine="420"/>
      </w:pPr>
      <w:r>
        <w:rPr>
          <w:sz w:val="24"/>
          <w:shd w:fill="FFFFFF" w:val="clear"/>
        </w:rPr>
        <w:t>风险费用的计算方法：</w:t>
      </w:r>
      <w:r>
        <w:rPr>
          <w:u w:val="single"/>
        </w:rPr>
        <w:t xml:space="preserve">                               </w:t>
      </w:r>
      <w:r>
        <w:rPr>
          <w:sz w:val="24"/>
          <w:shd w:fill="FFFFFF" w:val="clear"/>
        </w:rPr>
        <w:t>。</w:t>
      </w:r>
    </w:p>
    <w:p>
      <w:pPr>
        <w:pStyle w:val="null3"/>
        <w:ind w:firstLine="420"/>
      </w:pPr>
      <w:r>
        <w:rPr>
          <w:sz w:val="24"/>
          <w:shd w:fill="FFFFFF" w:val="clear"/>
        </w:rPr>
        <w:t>风险范围以外合同价格的调整方法：</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3）其他价格方式：</w:t>
      </w:r>
      <w:r>
        <w:rPr>
          <w:u w:val="single"/>
        </w:rPr>
        <w:t xml:space="preserve">                                   </w:t>
      </w:r>
      <w:r>
        <w:rPr>
          <w:sz w:val="24"/>
          <w:shd w:fill="FFFFFF" w:val="clear"/>
        </w:rPr>
        <w:t>。</w:t>
      </w:r>
    </w:p>
    <w:p>
      <w:pPr>
        <w:pStyle w:val="null3"/>
        <w:ind w:firstLine="420"/>
      </w:pPr>
      <w:r>
        <w:rPr>
          <w:sz w:val="24"/>
          <w:shd w:fill="FFFFFF" w:val="clear"/>
        </w:rPr>
        <w:t>12.2预付款</w:t>
      </w:r>
    </w:p>
    <w:p>
      <w:pPr>
        <w:pStyle w:val="null3"/>
        <w:ind w:firstLine="420"/>
      </w:pPr>
      <w:r>
        <w:rPr>
          <w:sz w:val="24"/>
          <w:shd w:fill="FFFFFF" w:val="clear"/>
        </w:rPr>
        <w:t>12.2.1预付款的支付</w:t>
      </w:r>
    </w:p>
    <w:p>
      <w:pPr>
        <w:pStyle w:val="null3"/>
        <w:ind w:firstLine="420"/>
      </w:pPr>
      <w:r>
        <w:rPr>
          <w:sz w:val="24"/>
          <w:shd w:fill="FFFFFF" w:val="clear"/>
        </w:rPr>
        <w:t>预付款支付比例或金额：</w:t>
      </w:r>
      <w:r>
        <w:rPr>
          <w:u w:val="single"/>
        </w:rPr>
        <w:t xml:space="preserve">                               </w:t>
      </w:r>
      <w:r>
        <w:rPr>
          <w:sz w:val="24"/>
          <w:shd w:fill="FFFFFF" w:val="clear"/>
        </w:rPr>
        <w:t>。</w:t>
      </w:r>
    </w:p>
    <w:p>
      <w:pPr>
        <w:pStyle w:val="null3"/>
        <w:ind w:firstLine="420"/>
      </w:pPr>
      <w:r>
        <w:rPr>
          <w:sz w:val="24"/>
          <w:shd w:fill="FFFFFF" w:val="clear"/>
        </w:rPr>
        <w:t>预付款支付期限：</w:t>
      </w:r>
      <w:r>
        <w:rPr>
          <w:u w:val="single"/>
        </w:rPr>
        <w:t xml:space="preserve">                                      </w:t>
      </w:r>
      <w:r>
        <w:rPr>
          <w:sz w:val="24"/>
          <w:shd w:fill="FFFFFF" w:val="clear"/>
        </w:rPr>
        <w:t>。</w:t>
      </w:r>
    </w:p>
    <w:p>
      <w:pPr>
        <w:pStyle w:val="null3"/>
        <w:ind w:firstLine="420"/>
      </w:pPr>
      <w:r>
        <w:rPr>
          <w:sz w:val="24"/>
          <w:shd w:fill="FFFFFF" w:val="clear"/>
        </w:rPr>
        <w:t>预付款扣回的方式：</w:t>
      </w:r>
      <w:r>
        <w:rPr>
          <w:u w:val="single"/>
        </w:rPr>
        <w:t xml:space="preserve">                                     </w:t>
      </w:r>
      <w:r>
        <w:rPr>
          <w:sz w:val="24"/>
          <w:shd w:fill="FFFFFF" w:val="clear"/>
        </w:rPr>
        <w:t>。</w:t>
      </w:r>
    </w:p>
    <w:p>
      <w:pPr>
        <w:pStyle w:val="null3"/>
        <w:ind w:firstLine="420"/>
      </w:pPr>
      <w:r>
        <w:rPr>
          <w:sz w:val="24"/>
          <w:shd w:fill="FFFFFF" w:val="clear"/>
        </w:rPr>
        <w:t>12.2.2预付款担保</w:t>
      </w:r>
    </w:p>
    <w:p>
      <w:pPr>
        <w:pStyle w:val="null3"/>
        <w:ind w:firstLine="420"/>
      </w:pPr>
      <w:r>
        <w:rPr>
          <w:sz w:val="24"/>
          <w:shd w:fill="FFFFFF" w:val="clear"/>
        </w:rPr>
        <w:t>承包人</w:t>
      </w:r>
      <w:r>
        <w:rPr>
          <w:sz w:val="24"/>
          <w:shd w:fill="FFFFFF" w:val="clear"/>
        </w:rPr>
        <w:t>提交预付款担保的期限：</w:t>
      </w:r>
      <w:r>
        <w:rPr>
          <w:u w:val="single"/>
        </w:rPr>
        <w:t xml:space="preserve">                        </w:t>
      </w:r>
      <w:r>
        <w:rPr>
          <w:sz w:val="24"/>
          <w:shd w:fill="FFFFFF" w:val="clear"/>
        </w:rPr>
        <w:t>。</w:t>
      </w:r>
    </w:p>
    <w:p>
      <w:pPr>
        <w:pStyle w:val="null3"/>
        <w:ind w:firstLine="420"/>
      </w:pPr>
      <w:r>
        <w:rPr>
          <w:sz w:val="24"/>
          <w:shd w:fill="FFFFFF" w:val="clear"/>
        </w:rPr>
        <w:t>预付款担保的形式为：</w:t>
      </w:r>
      <w:r>
        <w:rPr>
          <w:u w:val="single"/>
        </w:rPr>
        <w:t xml:space="preserve">                                </w:t>
      </w:r>
      <w:r>
        <w:rPr>
          <w:sz w:val="24"/>
          <w:shd w:fill="FFFFFF" w:val="clear"/>
        </w:rPr>
        <w:t>。</w:t>
      </w:r>
    </w:p>
    <w:p>
      <w:pPr>
        <w:pStyle w:val="null3"/>
        <w:ind w:firstLine="420"/>
      </w:pPr>
      <w:r>
        <w:rPr>
          <w:sz w:val="24"/>
          <w:shd w:fill="FFFFFF" w:val="clear"/>
        </w:rPr>
        <w:t>12.3计量</w:t>
      </w:r>
    </w:p>
    <w:p>
      <w:pPr>
        <w:pStyle w:val="null3"/>
        <w:ind w:firstLine="420"/>
      </w:pPr>
      <w:r>
        <w:rPr>
          <w:sz w:val="24"/>
          <w:shd w:fill="FFFFFF" w:val="clear"/>
        </w:rPr>
        <w:t>12.3.1计量原则</w:t>
      </w:r>
    </w:p>
    <w:p>
      <w:pPr>
        <w:pStyle w:val="null3"/>
        <w:ind w:firstLine="420"/>
      </w:pPr>
      <w:r>
        <w:rPr>
          <w:sz w:val="24"/>
          <w:shd w:fill="FFFFFF" w:val="clear"/>
        </w:rPr>
        <w:t>工程量计算规则：</w:t>
      </w:r>
      <w:r>
        <w:rPr>
          <w:u w:val="single"/>
        </w:rPr>
        <w:t xml:space="preserve">                                      </w:t>
      </w:r>
      <w:r>
        <w:rPr>
          <w:sz w:val="24"/>
          <w:shd w:fill="FFFFFF" w:val="clear"/>
        </w:rPr>
        <w:t>。</w:t>
      </w:r>
    </w:p>
    <w:p>
      <w:pPr>
        <w:pStyle w:val="null3"/>
        <w:ind w:firstLine="420"/>
      </w:pPr>
      <w:r>
        <w:rPr>
          <w:sz w:val="24"/>
          <w:shd w:fill="FFFFFF" w:val="clear"/>
        </w:rPr>
        <w:t>12.3.2计量周期</w:t>
      </w:r>
    </w:p>
    <w:p>
      <w:pPr>
        <w:pStyle w:val="null3"/>
        <w:ind w:firstLine="420"/>
      </w:pPr>
      <w:r>
        <w:rPr>
          <w:sz w:val="24"/>
          <w:shd w:fill="FFFFFF" w:val="clear"/>
        </w:rPr>
        <w:t>关于计量周期的约定：</w:t>
      </w:r>
      <w:r>
        <w:rPr>
          <w:u w:val="single"/>
        </w:rPr>
        <w:t xml:space="preserve">                                  </w:t>
      </w:r>
      <w:r>
        <w:rPr>
          <w:sz w:val="24"/>
          <w:shd w:fill="FFFFFF" w:val="clear"/>
        </w:rPr>
        <w:t>。</w:t>
      </w:r>
    </w:p>
    <w:p>
      <w:pPr>
        <w:pStyle w:val="null3"/>
        <w:ind w:firstLine="420"/>
      </w:pPr>
      <w:r>
        <w:rPr>
          <w:sz w:val="24"/>
          <w:shd w:fill="FFFFFF" w:val="clear"/>
        </w:rPr>
        <w:t>12.3.3单价合同的计量</w:t>
      </w:r>
    </w:p>
    <w:p>
      <w:pPr>
        <w:pStyle w:val="null3"/>
        <w:ind w:firstLine="420"/>
      </w:pPr>
      <w:r>
        <w:rPr>
          <w:sz w:val="24"/>
          <w:shd w:fill="FFFFFF" w:val="clear"/>
        </w:rPr>
        <w:t>关于单价合同计量的约定：</w:t>
      </w:r>
      <w:r>
        <w:rPr>
          <w:u w:val="single"/>
        </w:rPr>
        <w:t xml:space="preserve">                              </w:t>
      </w:r>
      <w:r>
        <w:rPr>
          <w:sz w:val="24"/>
          <w:shd w:fill="FFFFFF" w:val="clear"/>
        </w:rPr>
        <w:t>。</w:t>
      </w:r>
    </w:p>
    <w:p>
      <w:pPr>
        <w:pStyle w:val="null3"/>
        <w:ind w:firstLine="420"/>
      </w:pPr>
      <w:r>
        <w:rPr>
          <w:sz w:val="24"/>
          <w:shd w:fill="FFFFFF" w:val="clear"/>
        </w:rPr>
        <w:t>12.3.4总价合同的计量</w:t>
      </w:r>
    </w:p>
    <w:p>
      <w:pPr>
        <w:pStyle w:val="null3"/>
        <w:ind w:firstLine="420"/>
      </w:pPr>
      <w:r>
        <w:rPr>
          <w:sz w:val="24"/>
          <w:shd w:fill="FFFFFF" w:val="clear"/>
        </w:rPr>
        <w:t>关于总价合同计量的约定：</w:t>
      </w:r>
      <w:r>
        <w:rPr>
          <w:u w:val="single"/>
        </w:rPr>
        <w:t xml:space="preserve">                              </w:t>
      </w:r>
      <w:r>
        <w:rPr>
          <w:sz w:val="24"/>
          <w:shd w:fill="FFFFFF" w:val="clear"/>
        </w:rPr>
        <w:t>。</w:t>
      </w:r>
    </w:p>
    <w:p>
      <w:pPr>
        <w:pStyle w:val="null3"/>
        <w:ind w:firstLine="420"/>
      </w:pPr>
      <w:r>
        <w:rPr>
          <w:sz w:val="24"/>
          <w:shd w:fill="FFFFFF" w:val="clear"/>
        </w:rPr>
        <w:t>12.3.5总价合同采用支付分解表计量支付的，是否适用第12.3.4 项〔总价合同的计量〕约定进行计量：</w:t>
      </w:r>
      <w:r>
        <w:rPr>
          <w:u w:val="single"/>
        </w:rPr>
        <w:t xml:space="preserve">               </w:t>
      </w:r>
      <w:r>
        <w:rPr>
          <w:sz w:val="24"/>
          <w:shd w:fill="FFFFFF" w:val="clear"/>
        </w:rPr>
        <w:t>。</w:t>
      </w:r>
    </w:p>
    <w:p>
      <w:pPr>
        <w:pStyle w:val="null3"/>
        <w:ind w:firstLine="420"/>
      </w:pPr>
      <w:r>
        <w:rPr>
          <w:sz w:val="24"/>
          <w:shd w:fill="FFFFFF" w:val="clear"/>
        </w:rPr>
        <w:t>12.3.6其他价格形式合同的计量</w:t>
      </w:r>
    </w:p>
    <w:p>
      <w:pPr>
        <w:pStyle w:val="null3"/>
        <w:ind w:firstLine="420"/>
      </w:pPr>
      <w:r>
        <w:rPr>
          <w:sz w:val="24"/>
          <w:shd w:fill="FFFFFF" w:val="clear"/>
        </w:rPr>
        <w:t>其他价格形式的计量方式和程序：</w:t>
      </w:r>
      <w:r>
        <w:rPr>
          <w:u w:val="single"/>
        </w:rPr>
        <w:t xml:space="preserve">                     </w:t>
      </w:r>
      <w:r>
        <w:rPr>
          <w:sz w:val="24"/>
          <w:shd w:fill="FFFFFF" w:val="clear"/>
        </w:rPr>
        <w:t>。</w:t>
      </w:r>
    </w:p>
    <w:p>
      <w:pPr>
        <w:pStyle w:val="null3"/>
        <w:ind w:firstLine="420"/>
      </w:pPr>
      <w:r>
        <w:rPr>
          <w:sz w:val="24"/>
          <w:shd w:fill="FFFFFF" w:val="clear"/>
        </w:rPr>
        <w:t>12.4工程进度款支付</w:t>
      </w:r>
    </w:p>
    <w:p>
      <w:pPr>
        <w:pStyle w:val="null3"/>
        <w:ind w:firstLine="420"/>
      </w:pPr>
      <w:r>
        <w:rPr>
          <w:sz w:val="24"/>
          <w:shd w:fill="FFFFFF" w:val="clear"/>
        </w:rPr>
        <w:t>12.4.1付款周期</w:t>
      </w:r>
    </w:p>
    <w:p>
      <w:pPr>
        <w:pStyle w:val="null3"/>
        <w:ind w:firstLine="420"/>
      </w:pPr>
      <w:r>
        <w:rPr>
          <w:sz w:val="24"/>
          <w:shd w:fill="FFFFFF" w:val="clear"/>
        </w:rPr>
        <w:t>关于付款周期的约定：</w:t>
      </w:r>
      <w:r>
        <w:rPr>
          <w:u w:val="single"/>
        </w:rPr>
        <w:t xml:space="preserve">                                </w:t>
      </w:r>
      <w:r>
        <w:rPr>
          <w:sz w:val="24"/>
          <w:shd w:fill="FFFFFF" w:val="clear"/>
        </w:rPr>
        <w:t>。</w:t>
      </w:r>
    </w:p>
    <w:p>
      <w:pPr>
        <w:pStyle w:val="null3"/>
        <w:ind w:firstLine="420"/>
      </w:pPr>
      <w:r>
        <w:rPr>
          <w:sz w:val="24"/>
          <w:shd w:fill="FFFFFF" w:val="clear"/>
        </w:rPr>
        <w:t>12.4.2进度付款申请单的编制</w:t>
      </w:r>
    </w:p>
    <w:p>
      <w:pPr>
        <w:pStyle w:val="null3"/>
        <w:ind w:firstLine="420"/>
      </w:pPr>
      <w:r>
        <w:rPr>
          <w:sz w:val="24"/>
          <w:shd w:fill="FFFFFF" w:val="clear"/>
        </w:rPr>
        <w:t>关于进度付款申请单编制的约定：</w:t>
      </w:r>
      <w:r>
        <w:rPr>
          <w:u w:val="single"/>
        </w:rPr>
        <w:t xml:space="preserve">                     </w:t>
      </w:r>
      <w:r>
        <w:rPr>
          <w:sz w:val="24"/>
          <w:shd w:fill="FFFFFF" w:val="clear"/>
        </w:rPr>
        <w:t>。</w:t>
      </w:r>
    </w:p>
    <w:p>
      <w:pPr>
        <w:pStyle w:val="null3"/>
        <w:ind w:firstLine="420"/>
      </w:pPr>
      <w:r>
        <w:rPr>
          <w:sz w:val="24"/>
          <w:shd w:fill="FFFFFF" w:val="clear"/>
        </w:rPr>
        <w:t>12.4.3进度付款申请单的提交</w:t>
      </w:r>
    </w:p>
    <w:p>
      <w:pPr>
        <w:pStyle w:val="null3"/>
        <w:ind w:firstLine="420"/>
      </w:pPr>
      <w:r>
        <w:rPr>
          <w:sz w:val="24"/>
          <w:shd w:fill="FFFFFF" w:val="clear"/>
        </w:rPr>
        <w:t>（</w:t>
      </w:r>
      <w:r>
        <w:rPr>
          <w:sz w:val="24"/>
          <w:shd w:fill="FFFFFF" w:val="clear"/>
        </w:rPr>
        <w:t>1）单价合同进度付款申请单提交的约定：</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2）总价合同进度付款申请单提交的约定：</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3）其他价格形式合同进度付款申请单提交的约定：</w:t>
      </w:r>
      <w:r>
        <w:rPr>
          <w:u w:val="single"/>
        </w:rPr>
        <w:t xml:space="preserve">                </w:t>
      </w:r>
      <w:r>
        <w:rPr>
          <w:sz w:val="24"/>
          <w:shd w:fill="FFFFFF" w:val="clear"/>
        </w:rPr>
        <w:t>。</w:t>
      </w:r>
    </w:p>
    <w:p>
      <w:pPr>
        <w:pStyle w:val="null3"/>
        <w:ind w:firstLine="420"/>
      </w:pPr>
      <w:r>
        <w:rPr>
          <w:sz w:val="24"/>
          <w:shd w:fill="FFFFFF" w:val="clear"/>
        </w:rPr>
        <w:t>12.4.4进度款审核和支付</w:t>
      </w:r>
    </w:p>
    <w:p>
      <w:pPr>
        <w:pStyle w:val="null3"/>
        <w:ind w:firstLine="420"/>
      </w:pPr>
      <w:r>
        <w:rPr>
          <w:sz w:val="24"/>
          <w:shd w:fill="FFFFFF" w:val="clear"/>
        </w:rPr>
        <w:t>（</w:t>
      </w:r>
      <w:r>
        <w:rPr>
          <w:sz w:val="24"/>
          <w:shd w:fill="FFFFFF" w:val="clear"/>
        </w:rPr>
        <w:t>1）监理人审查并报送</w:t>
      </w:r>
      <w:r>
        <w:rPr>
          <w:sz w:val="24"/>
          <w:shd w:fill="FFFFFF" w:val="clear"/>
        </w:rPr>
        <w:t>发包人</w:t>
      </w:r>
      <w:r>
        <w:rPr>
          <w:sz w:val="24"/>
          <w:shd w:fill="FFFFFF" w:val="clear"/>
        </w:rPr>
        <w:t>的期限：</w:t>
      </w:r>
      <w:r>
        <w:rPr>
          <w:u w:val="single"/>
        </w:rPr>
        <w:t xml:space="preserve">                  </w:t>
      </w:r>
      <w:r>
        <w:rPr>
          <w:sz w:val="24"/>
          <w:shd w:fill="FFFFFF" w:val="clear"/>
        </w:rPr>
        <w:t>。</w:t>
      </w:r>
    </w:p>
    <w:p>
      <w:pPr>
        <w:pStyle w:val="null3"/>
        <w:ind w:firstLine="420"/>
      </w:pPr>
      <w:r>
        <w:rPr>
          <w:sz w:val="24"/>
          <w:shd w:fill="FFFFFF" w:val="clear"/>
        </w:rPr>
        <w:t>发包人</w:t>
      </w:r>
      <w:r>
        <w:rPr>
          <w:sz w:val="24"/>
          <w:shd w:fill="FFFFFF" w:val="clear"/>
        </w:rPr>
        <w:t>完成审批并签发进度款支付证书的期限：</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2）</w:t>
      </w:r>
      <w:r>
        <w:rPr>
          <w:sz w:val="24"/>
          <w:shd w:fill="FFFFFF" w:val="clear"/>
        </w:rPr>
        <w:t>发包人</w:t>
      </w:r>
      <w:r>
        <w:rPr>
          <w:sz w:val="24"/>
          <w:shd w:fill="FFFFFF" w:val="clear"/>
        </w:rPr>
        <w:t>支付进度款的期限：</w:t>
      </w:r>
      <w:r>
        <w:rPr>
          <w:u w:val="single"/>
        </w:rPr>
        <w:t xml:space="preserve">                        </w:t>
      </w:r>
      <w:r>
        <w:rPr>
          <w:sz w:val="24"/>
          <w:shd w:fill="FFFFFF" w:val="clear"/>
        </w:rPr>
        <w:t>。</w:t>
      </w:r>
    </w:p>
    <w:p>
      <w:pPr>
        <w:pStyle w:val="null3"/>
        <w:ind w:firstLine="525"/>
      </w:pPr>
      <w:r>
        <w:rPr>
          <w:sz w:val="24"/>
          <w:shd w:fill="FFFFFF" w:val="clear"/>
        </w:rPr>
        <w:t>发包人</w:t>
      </w:r>
      <w:r>
        <w:rPr>
          <w:sz w:val="24"/>
          <w:shd w:fill="FFFFFF" w:val="clear"/>
        </w:rPr>
        <w:t>逾期支付进度款的违约金的计算方式：</w:t>
      </w:r>
      <w:r>
        <w:rPr>
          <w:u w:val="single"/>
        </w:rPr>
        <w:t xml:space="preserve">                       </w:t>
      </w:r>
      <w:r>
        <w:rPr>
          <w:sz w:val="24"/>
          <w:shd w:fill="FFFFFF" w:val="clear"/>
        </w:rPr>
        <w:t>。</w:t>
      </w:r>
    </w:p>
    <w:p>
      <w:pPr>
        <w:pStyle w:val="null3"/>
        <w:ind w:firstLine="525"/>
      </w:pPr>
      <w:r>
        <w:rPr>
          <w:sz w:val="24"/>
          <w:shd w:fill="FFFFFF" w:val="clear"/>
        </w:rPr>
        <w:t>12.4.5支付分解表的编制</w:t>
      </w:r>
    </w:p>
    <w:p>
      <w:pPr>
        <w:pStyle w:val="null3"/>
        <w:ind w:firstLine="420"/>
      </w:pPr>
      <w:r>
        <w:rPr>
          <w:sz w:val="24"/>
          <w:shd w:fill="FFFFFF" w:val="clear"/>
        </w:rPr>
        <w:t>总价合同支付分解表的编制与审批：</w:t>
      </w:r>
      <w:r>
        <w:rPr>
          <w:u w:val="single"/>
        </w:rPr>
        <w:t xml:space="preserve">                  </w:t>
      </w:r>
      <w:r>
        <w:rPr>
          <w:sz w:val="24"/>
          <w:shd w:fill="FFFFFF" w:val="clear"/>
        </w:rPr>
        <w:t>。</w:t>
      </w:r>
    </w:p>
    <w:p>
      <w:pPr>
        <w:pStyle w:val="null3"/>
        <w:ind w:firstLine="420"/>
      </w:pPr>
      <w:r>
        <w:rPr>
          <w:sz w:val="24"/>
          <w:shd w:fill="FFFFFF" w:val="clear"/>
        </w:rPr>
        <w:t>单价合同的总价项目支付分解表的编制与审批：</w:t>
      </w:r>
      <w:r>
        <w:rPr>
          <w:u w:val="single"/>
        </w:rPr>
        <w:t xml:space="preserve">         </w:t>
      </w:r>
      <w:r>
        <w:rPr>
          <w:sz w:val="24"/>
          <w:shd w:fill="FFFFFF" w:val="clear"/>
        </w:rPr>
        <w:t>。</w:t>
      </w:r>
    </w:p>
    <w:p>
      <w:pPr>
        <w:pStyle w:val="null3"/>
      </w:pPr>
      <w:r>
        <w:rPr>
          <w:sz w:val="24"/>
          <w:b/>
          <w:shd w:fill="FFFFFF" w:val="clear"/>
        </w:rPr>
        <w:t>13.验收和工程试车</w:t>
      </w:r>
    </w:p>
    <w:p>
      <w:pPr>
        <w:pStyle w:val="null3"/>
        <w:ind w:firstLine="420"/>
      </w:pPr>
      <w:r>
        <w:rPr>
          <w:sz w:val="24"/>
        </w:rPr>
        <w:t>13.1分部分项工程验收</w:t>
      </w:r>
    </w:p>
    <w:p>
      <w:pPr>
        <w:pStyle w:val="null3"/>
        <w:ind w:firstLine="420"/>
      </w:pPr>
      <w:r>
        <w:rPr>
          <w:sz w:val="24"/>
        </w:rPr>
        <w:t>监理人不能按时进行验收时，应提前</w:t>
      </w:r>
      <w:r>
        <w:rPr>
          <w:u w:val="single"/>
        </w:rPr>
        <w:t xml:space="preserve">       </w:t>
      </w:r>
      <w:r>
        <w:rPr>
          <w:sz w:val="24"/>
        </w:rPr>
        <w:t>小时提交书面延期要求。</w:t>
      </w:r>
    </w:p>
    <w:p>
      <w:pPr>
        <w:pStyle w:val="null3"/>
        <w:ind w:firstLine="420"/>
      </w:pPr>
      <w:r>
        <w:rPr>
          <w:sz w:val="24"/>
        </w:rPr>
        <w:t>关于延期最长不得超过：</w:t>
      </w:r>
      <w:r>
        <w:rPr>
          <w:u w:val="single"/>
        </w:rPr>
        <w:t xml:space="preserve">         </w:t>
      </w:r>
      <w:r>
        <w:rPr>
          <w:sz w:val="24"/>
        </w:rPr>
        <w:t>小时。</w:t>
      </w:r>
    </w:p>
    <w:p>
      <w:pPr>
        <w:pStyle w:val="null3"/>
        <w:ind w:firstLine="420"/>
      </w:pPr>
      <w:r>
        <w:rPr>
          <w:sz w:val="24"/>
          <w:shd w:fill="FFFFFF" w:val="clear"/>
        </w:rPr>
        <w:t>13.2竣工验收</w:t>
      </w:r>
    </w:p>
    <w:p>
      <w:pPr>
        <w:pStyle w:val="null3"/>
        <w:ind w:firstLine="420"/>
      </w:pPr>
      <w:r>
        <w:rPr>
          <w:sz w:val="24"/>
          <w:shd w:fill="FFFFFF" w:val="clear"/>
        </w:rPr>
        <w:t>竣工验收程序</w:t>
      </w:r>
    </w:p>
    <w:p>
      <w:pPr>
        <w:pStyle w:val="null3"/>
        <w:ind w:firstLine="420"/>
      </w:pPr>
      <w:r>
        <w:rPr>
          <w:sz w:val="24"/>
          <w:shd w:fill="FFFFFF" w:val="clear"/>
        </w:rPr>
        <w:t>关于竣工验收程序的约定：</w:t>
      </w:r>
      <w:r>
        <w:rPr>
          <w:u w:val="single"/>
        </w:rPr>
        <w:t xml:space="preserve">                            </w:t>
      </w:r>
      <w:r>
        <w:rPr>
          <w:sz w:val="24"/>
          <w:shd w:fill="FFFFFF" w:val="clear"/>
        </w:rPr>
        <w:t>。</w:t>
      </w:r>
    </w:p>
    <w:p>
      <w:pPr>
        <w:pStyle w:val="null3"/>
        <w:ind w:firstLine="420"/>
      </w:pPr>
      <w:r>
        <w:rPr>
          <w:sz w:val="24"/>
          <w:shd w:fill="FFFFFF" w:val="clear"/>
        </w:rPr>
        <w:t>发包人</w:t>
      </w:r>
      <w:r>
        <w:rPr>
          <w:sz w:val="24"/>
          <w:shd w:fill="FFFFFF" w:val="clear"/>
        </w:rPr>
        <w:t>不按照本项约定组织竣工验收、颁发工程接收证书的违约金的计算方法：</w:t>
      </w:r>
    </w:p>
    <w:p>
      <w:pPr>
        <w:pStyle w:val="null3"/>
        <w:ind w:firstLine="420"/>
      </w:pPr>
      <w:r>
        <w:rPr>
          <w:u w:val="single"/>
        </w:rPr>
        <w:t xml:space="preserve">                                                 </w:t>
      </w:r>
      <w:r>
        <w:rPr>
          <w:sz w:val="24"/>
          <w:shd w:fill="FFFFFF" w:val="clear"/>
        </w:rPr>
        <w:t>。</w:t>
      </w:r>
    </w:p>
    <w:p>
      <w:pPr>
        <w:pStyle w:val="null3"/>
        <w:ind w:firstLine="420"/>
      </w:pPr>
      <w:r>
        <w:rPr>
          <w:sz w:val="24"/>
          <w:shd w:fill="FFFFFF" w:val="clear"/>
        </w:rPr>
        <w:t>移交、接收全部与部分工程</w:t>
      </w:r>
    </w:p>
    <w:p>
      <w:pPr>
        <w:pStyle w:val="null3"/>
        <w:ind w:firstLine="420"/>
      </w:pPr>
      <w:r>
        <w:rPr>
          <w:sz w:val="24"/>
          <w:shd w:fill="FFFFFF" w:val="clear"/>
        </w:rPr>
        <w:t>承包人</w:t>
      </w:r>
      <w:r>
        <w:rPr>
          <w:sz w:val="24"/>
          <w:shd w:fill="FFFFFF" w:val="clear"/>
        </w:rPr>
        <w:t>向</w:t>
      </w:r>
      <w:r>
        <w:rPr>
          <w:sz w:val="24"/>
          <w:shd w:fill="FFFFFF" w:val="clear"/>
        </w:rPr>
        <w:t>发包人</w:t>
      </w:r>
      <w:r>
        <w:rPr>
          <w:sz w:val="24"/>
          <w:shd w:fill="FFFFFF" w:val="clear"/>
        </w:rPr>
        <w:t>移交工程的期限：</w:t>
      </w:r>
      <w:r>
        <w:rPr>
          <w:u w:val="single"/>
        </w:rPr>
        <w:t xml:space="preserve">                        </w:t>
      </w:r>
      <w:r>
        <w:rPr>
          <w:sz w:val="24"/>
          <w:shd w:fill="FFFFFF" w:val="clear"/>
        </w:rPr>
        <w:t>。</w:t>
      </w:r>
    </w:p>
    <w:p>
      <w:pPr>
        <w:pStyle w:val="null3"/>
        <w:ind w:firstLine="420"/>
      </w:pPr>
      <w:r>
        <w:rPr>
          <w:sz w:val="24"/>
          <w:shd w:fill="FFFFFF" w:val="clear"/>
        </w:rPr>
        <w:t>发包人</w:t>
      </w:r>
      <w:r>
        <w:rPr>
          <w:sz w:val="24"/>
          <w:shd w:fill="FFFFFF" w:val="clear"/>
        </w:rPr>
        <w:t>未按本合同约定接收全部或部分工程的，违约金的计算方法为：</w:t>
      </w:r>
      <w:r>
        <w:rPr>
          <w:u w:val="single"/>
        </w:rPr>
        <w:t xml:space="preserve">         </w:t>
      </w:r>
      <w:r>
        <w:rPr>
          <w:sz w:val="24"/>
          <w:shd w:fill="FFFFFF" w:val="clear"/>
        </w:rPr>
        <w:t>。</w:t>
      </w:r>
    </w:p>
    <w:p>
      <w:pPr>
        <w:pStyle w:val="null3"/>
        <w:ind w:firstLine="420"/>
      </w:pPr>
      <w:r>
        <w:rPr>
          <w:sz w:val="24"/>
          <w:shd w:fill="FFFFFF" w:val="clear"/>
        </w:rPr>
        <w:t>承包人</w:t>
      </w:r>
      <w:r>
        <w:rPr>
          <w:sz w:val="24"/>
          <w:shd w:fill="FFFFFF" w:val="clear"/>
        </w:rPr>
        <w:t>未按时移交工程的，违约金的计算方法为：</w:t>
      </w:r>
      <w:r>
        <w:rPr>
          <w:u w:val="single"/>
        </w:rPr>
        <w:t xml:space="preserve">              </w:t>
      </w:r>
      <w:r>
        <w:rPr>
          <w:sz w:val="24"/>
          <w:shd w:fill="FFFFFF" w:val="clear"/>
        </w:rPr>
        <w:t>。</w:t>
      </w:r>
    </w:p>
    <w:p>
      <w:pPr>
        <w:pStyle w:val="null3"/>
        <w:ind w:firstLine="420"/>
      </w:pPr>
      <w:r>
        <w:rPr>
          <w:sz w:val="24"/>
          <w:shd w:fill="FFFFFF" w:val="clear"/>
        </w:rPr>
        <w:t>13.3工程试车</w:t>
      </w:r>
    </w:p>
    <w:p>
      <w:pPr>
        <w:pStyle w:val="null3"/>
        <w:ind w:firstLine="420"/>
      </w:pPr>
      <w:r>
        <w:rPr>
          <w:sz w:val="24"/>
          <w:shd w:fill="FFFFFF" w:val="clear"/>
        </w:rPr>
        <w:t>13.3.1试车程序</w:t>
      </w:r>
    </w:p>
    <w:p>
      <w:pPr>
        <w:pStyle w:val="null3"/>
        <w:ind w:firstLine="420"/>
      </w:pPr>
      <w:r>
        <w:rPr>
          <w:sz w:val="24"/>
          <w:shd w:fill="FFFFFF" w:val="clear"/>
        </w:rPr>
        <w:t>工程试车内容：</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1）单机无负荷试车费用由</w:t>
      </w:r>
      <w:r>
        <w:rPr>
          <w:u w:val="single"/>
        </w:rPr>
        <w:t xml:space="preserve">                     </w:t>
      </w:r>
      <w:r>
        <w:rPr>
          <w:sz w:val="24"/>
          <w:shd w:fill="FFFFFF" w:val="clear"/>
        </w:rPr>
        <w:t>承担；</w:t>
      </w:r>
    </w:p>
    <w:p>
      <w:pPr>
        <w:pStyle w:val="null3"/>
        <w:ind w:firstLine="420"/>
      </w:pPr>
      <w:r>
        <w:rPr>
          <w:sz w:val="24"/>
          <w:shd w:fill="FFFFFF" w:val="clear"/>
        </w:rPr>
        <w:t>（</w:t>
      </w:r>
      <w:r>
        <w:rPr>
          <w:sz w:val="24"/>
          <w:shd w:fill="FFFFFF" w:val="clear"/>
        </w:rPr>
        <w:t>2）无负荷联动试车费用由</w:t>
      </w:r>
      <w:r>
        <w:rPr>
          <w:u w:val="single"/>
        </w:rPr>
        <w:t xml:space="preserve">                     </w:t>
      </w:r>
      <w:r>
        <w:rPr>
          <w:sz w:val="24"/>
          <w:shd w:fill="FFFFFF" w:val="clear"/>
        </w:rPr>
        <w:t>承担。</w:t>
      </w:r>
    </w:p>
    <w:p>
      <w:pPr>
        <w:pStyle w:val="null3"/>
        <w:ind w:firstLine="420"/>
      </w:pPr>
      <w:r>
        <w:rPr>
          <w:sz w:val="24"/>
          <w:shd w:fill="FFFFFF" w:val="clear"/>
        </w:rPr>
        <w:t>13.3.2投料试车</w:t>
      </w:r>
    </w:p>
    <w:p>
      <w:pPr>
        <w:pStyle w:val="null3"/>
        <w:ind w:firstLine="420"/>
      </w:pPr>
      <w:r>
        <w:rPr>
          <w:sz w:val="24"/>
          <w:shd w:fill="FFFFFF" w:val="clear"/>
        </w:rPr>
        <w:t>关于投料试车相关事项的约定：</w:t>
      </w:r>
      <w:r>
        <w:rPr>
          <w:u w:val="single"/>
        </w:rPr>
        <w:t xml:space="preserve">                        </w:t>
      </w:r>
      <w:r>
        <w:rPr>
          <w:sz w:val="24"/>
          <w:shd w:fill="FFFFFF" w:val="clear"/>
        </w:rPr>
        <w:t>。</w:t>
      </w:r>
    </w:p>
    <w:p>
      <w:pPr>
        <w:pStyle w:val="null3"/>
        <w:ind w:firstLine="420"/>
      </w:pPr>
      <w:r>
        <w:rPr>
          <w:sz w:val="24"/>
          <w:shd w:fill="FFFFFF" w:val="clear"/>
        </w:rPr>
        <w:t>13.4竣工退场</w:t>
      </w:r>
    </w:p>
    <w:p>
      <w:pPr>
        <w:pStyle w:val="null3"/>
        <w:ind w:firstLine="420"/>
      </w:pPr>
      <w:r>
        <w:rPr>
          <w:sz w:val="24"/>
          <w:shd w:fill="FFFFFF" w:val="clear"/>
        </w:rPr>
        <w:t>承包人</w:t>
      </w:r>
      <w:r>
        <w:rPr>
          <w:sz w:val="24"/>
          <w:shd w:fill="FFFFFF" w:val="clear"/>
        </w:rPr>
        <w:t>完成竣工退场的期限：</w:t>
      </w:r>
      <w:r>
        <w:rPr>
          <w:u w:val="single"/>
        </w:rPr>
        <w:t xml:space="preserve">                            </w:t>
      </w:r>
      <w:r>
        <w:rPr>
          <w:sz w:val="24"/>
          <w:shd w:fill="FFFFFF" w:val="clear"/>
        </w:rPr>
        <w:t>。</w:t>
      </w:r>
    </w:p>
    <w:p>
      <w:pPr>
        <w:pStyle w:val="null3"/>
      </w:pPr>
      <w:r>
        <w:rPr>
          <w:sz w:val="24"/>
          <w:b/>
          <w:shd w:fill="FFFFFF" w:val="clear"/>
        </w:rPr>
        <w:t>14.竣工结算</w:t>
      </w:r>
    </w:p>
    <w:p>
      <w:pPr>
        <w:pStyle w:val="null3"/>
        <w:ind w:firstLine="420"/>
      </w:pPr>
      <w:r>
        <w:rPr>
          <w:sz w:val="24"/>
          <w:shd w:fill="FFFFFF" w:val="clear"/>
        </w:rPr>
        <w:t>14.1竣工付款申请</w:t>
      </w:r>
    </w:p>
    <w:p>
      <w:pPr>
        <w:pStyle w:val="null3"/>
        <w:ind w:firstLine="420"/>
      </w:pPr>
      <w:r>
        <w:rPr>
          <w:sz w:val="24"/>
          <w:shd w:fill="FFFFFF" w:val="clear"/>
        </w:rPr>
        <w:t>承包人</w:t>
      </w:r>
      <w:r>
        <w:rPr>
          <w:sz w:val="24"/>
          <w:shd w:fill="FFFFFF" w:val="clear"/>
        </w:rPr>
        <w:t>提交竣工付款申请单的期限：</w:t>
      </w:r>
      <w:r>
        <w:rPr>
          <w:sz w:val="24"/>
          <w:u w:val="single"/>
        </w:rPr>
        <w:t>工程竣工验收后</w:t>
      </w:r>
      <w:r>
        <w:rPr>
          <w:sz w:val="24"/>
          <w:u w:val="single"/>
        </w:rPr>
        <w:t>60天内</w:t>
      </w:r>
      <w:r>
        <w:rPr>
          <w:sz w:val="24"/>
          <w:u w:val="single"/>
        </w:rPr>
        <w:t>承包人</w:t>
      </w:r>
      <w:r>
        <w:rPr>
          <w:sz w:val="24"/>
          <w:u w:val="single"/>
        </w:rPr>
        <w:t>递交结算资料给</w:t>
      </w:r>
      <w:r>
        <w:rPr>
          <w:sz w:val="24"/>
          <w:u w:val="single"/>
        </w:rPr>
        <w:t>发包人</w:t>
      </w:r>
      <w:r>
        <w:rPr>
          <w:sz w:val="24"/>
        </w:rPr>
        <w:t>。</w:t>
      </w:r>
    </w:p>
    <w:p>
      <w:pPr>
        <w:pStyle w:val="null3"/>
        <w:ind w:firstLine="480"/>
      </w:pPr>
      <w:r>
        <w:rPr>
          <w:sz w:val="24"/>
          <w:shd w:fill="FFFFFF" w:val="clear"/>
        </w:rPr>
        <w:t>竣工付款申请单应包括的内容：</w:t>
      </w:r>
      <w:r>
        <w:rPr>
          <w:sz w:val="24"/>
          <w:u w:val="single"/>
        </w:rPr>
        <w:t>除按通用合同条款约定内容外，还包括全套竣工图纸和结算证明材料（含现场签证、变更通知单等）。</w:t>
      </w:r>
    </w:p>
    <w:p>
      <w:pPr>
        <w:pStyle w:val="null3"/>
        <w:ind w:firstLine="420"/>
      </w:pPr>
      <w:r>
        <w:rPr>
          <w:sz w:val="24"/>
          <w:shd w:fill="FFFFFF" w:val="clear"/>
        </w:rPr>
        <w:t>14.2竣工结算审核</w:t>
      </w:r>
    </w:p>
    <w:p>
      <w:pPr>
        <w:pStyle w:val="null3"/>
        <w:ind w:firstLine="420"/>
      </w:pPr>
      <w:r>
        <w:rPr>
          <w:sz w:val="24"/>
          <w:shd w:fill="FFFFFF" w:val="clear"/>
        </w:rPr>
        <w:t>发包人</w:t>
      </w:r>
      <w:r>
        <w:rPr>
          <w:sz w:val="24"/>
          <w:shd w:fill="FFFFFF" w:val="clear"/>
        </w:rPr>
        <w:t>审批竣工付款申请单的期限：</w:t>
      </w:r>
      <w:r>
        <w:rPr>
          <w:u w:val="single"/>
        </w:rPr>
        <w:t xml:space="preserve">                      </w:t>
      </w:r>
      <w:r>
        <w:rPr>
          <w:sz w:val="24"/>
          <w:shd w:fill="FFFFFF" w:val="clear"/>
        </w:rPr>
        <w:t>。</w:t>
      </w:r>
    </w:p>
    <w:p>
      <w:pPr>
        <w:pStyle w:val="null3"/>
        <w:ind w:firstLine="420"/>
      </w:pPr>
      <w:r>
        <w:rPr>
          <w:sz w:val="24"/>
          <w:shd w:fill="FFFFFF" w:val="clear"/>
        </w:rPr>
        <w:t>发包人</w:t>
      </w:r>
      <w:r>
        <w:rPr>
          <w:sz w:val="24"/>
          <w:shd w:fill="FFFFFF" w:val="clear"/>
        </w:rPr>
        <w:t>完成竣工付款的期限：</w:t>
      </w:r>
      <w:r>
        <w:rPr>
          <w:u w:val="single"/>
        </w:rPr>
        <w:t xml:space="preserve">                            </w:t>
      </w:r>
      <w:r>
        <w:rPr>
          <w:sz w:val="24"/>
          <w:shd w:fill="FFFFFF" w:val="clear"/>
        </w:rPr>
        <w:t>。</w:t>
      </w:r>
    </w:p>
    <w:p>
      <w:pPr>
        <w:pStyle w:val="null3"/>
        <w:ind w:firstLine="420"/>
      </w:pPr>
      <w:r>
        <w:rPr>
          <w:sz w:val="24"/>
          <w:shd w:fill="FFFFFF" w:val="clear"/>
        </w:rPr>
        <w:t>关于竣工付款证书异议部分复核的方式和程序：</w:t>
      </w:r>
      <w:r>
        <w:rPr>
          <w:u w:val="single"/>
        </w:rPr>
        <w:t xml:space="preserve">           </w:t>
      </w:r>
      <w:r>
        <w:rPr>
          <w:sz w:val="24"/>
          <w:shd w:fill="FFFFFF" w:val="clear"/>
        </w:rPr>
        <w:t>。</w:t>
      </w:r>
    </w:p>
    <w:p>
      <w:pPr>
        <w:pStyle w:val="null3"/>
        <w:ind w:firstLine="420"/>
      </w:pPr>
      <w:r>
        <w:rPr>
          <w:sz w:val="24"/>
          <w:shd w:fill="FFFFFF" w:val="clear"/>
        </w:rPr>
        <w:t>14.3最终结清</w:t>
      </w:r>
    </w:p>
    <w:p>
      <w:pPr>
        <w:pStyle w:val="null3"/>
        <w:ind w:firstLine="420"/>
      </w:pPr>
      <w:r>
        <w:rPr>
          <w:sz w:val="24"/>
          <w:shd w:fill="FFFFFF" w:val="clear"/>
        </w:rPr>
        <w:t>最终结清申请单</w:t>
      </w:r>
    </w:p>
    <w:p>
      <w:pPr>
        <w:pStyle w:val="null3"/>
        <w:ind w:firstLine="420"/>
      </w:pPr>
      <w:r>
        <w:rPr>
          <w:sz w:val="24"/>
          <w:shd w:fill="FFFFFF" w:val="clear"/>
        </w:rPr>
        <w:t>承包人</w:t>
      </w:r>
      <w:r>
        <w:rPr>
          <w:sz w:val="24"/>
          <w:shd w:fill="FFFFFF" w:val="clear"/>
        </w:rPr>
        <w:t>提交最终结清申请单的份数：</w:t>
      </w:r>
      <w:r>
        <w:rPr>
          <w:u w:val="single"/>
        </w:rPr>
        <w:t xml:space="preserve">                    </w:t>
      </w:r>
      <w:r>
        <w:rPr>
          <w:sz w:val="24"/>
          <w:shd w:fill="FFFFFF" w:val="clear"/>
        </w:rPr>
        <w:t>。</w:t>
      </w:r>
    </w:p>
    <w:p>
      <w:pPr>
        <w:pStyle w:val="null3"/>
        <w:ind w:firstLine="420"/>
      </w:pPr>
      <w:r>
        <w:rPr>
          <w:sz w:val="24"/>
          <w:shd w:fill="FFFFFF" w:val="clear"/>
        </w:rPr>
        <w:t>承包人</w:t>
      </w:r>
      <w:r>
        <w:rPr>
          <w:sz w:val="24"/>
          <w:shd w:fill="FFFFFF" w:val="clear"/>
        </w:rPr>
        <w:t>提交最终结算申请单的期限：</w:t>
      </w:r>
      <w:r>
        <w:rPr>
          <w:u w:val="single"/>
        </w:rPr>
        <w:t xml:space="preserve">                    </w:t>
      </w:r>
      <w:r>
        <w:rPr>
          <w:sz w:val="24"/>
          <w:shd w:fill="FFFFFF" w:val="clear"/>
        </w:rPr>
        <w:t>。</w:t>
      </w:r>
      <w:r>
        <w:rPr/>
        <w:t xml:space="preserve"> </w:t>
      </w:r>
    </w:p>
    <w:p>
      <w:pPr>
        <w:pStyle w:val="null3"/>
        <w:ind w:firstLine="420"/>
      </w:pPr>
      <w:r>
        <w:rPr>
          <w:sz w:val="24"/>
          <w:shd w:fill="FFFFFF" w:val="clear"/>
        </w:rPr>
        <w:t>14.4.最终结清证书和支付</w:t>
      </w:r>
    </w:p>
    <w:p>
      <w:pPr>
        <w:pStyle w:val="null3"/>
        <w:ind w:firstLine="420"/>
      </w:pPr>
      <w:r>
        <w:rPr>
          <w:sz w:val="24"/>
          <w:shd w:fill="FFFFFF" w:val="clear"/>
        </w:rPr>
        <w:t>发包人</w:t>
      </w:r>
      <w:r>
        <w:rPr>
          <w:sz w:val="24"/>
          <w:shd w:fill="FFFFFF" w:val="clear"/>
        </w:rPr>
        <w:t>完成最终结清申请单的审批并颁发最终结清证书的期限：</w:t>
      </w:r>
      <w:r>
        <w:rPr>
          <w:u w:val="single"/>
        </w:rPr>
        <w:t xml:space="preserve">        </w:t>
      </w:r>
      <w:r>
        <w:rPr>
          <w:sz w:val="24"/>
          <w:shd w:fill="FFFFFF" w:val="clear"/>
        </w:rPr>
        <w:t>。</w:t>
      </w:r>
    </w:p>
    <w:p>
      <w:pPr>
        <w:pStyle w:val="null3"/>
        <w:ind w:firstLine="420"/>
      </w:pPr>
      <w:r>
        <w:rPr>
          <w:sz w:val="24"/>
          <w:shd w:fill="FFFFFF" w:val="clear"/>
        </w:rPr>
        <w:t>发包人</w:t>
      </w:r>
      <w:r>
        <w:rPr>
          <w:sz w:val="24"/>
          <w:shd w:fill="FFFFFF" w:val="clear"/>
        </w:rPr>
        <w:t>完成支付的期限：</w:t>
      </w:r>
      <w:r>
        <w:rPr>
          <w:u w:val="single"/>
        </w:rPr>
        <w:t xml:space="preserve">                         </w:t>
      </w:r>
      <w:r>
        <w:rPr>
          <w:sz w:val="24"/>
          <w:shd w:fill="FFFFFF" w:val="clear"/>
        </w:rPr>
        <w:t>。</w:t>
      </w:r>
    </w:p>
    <w:p>
      <w:pPr>
        <w:pStyle w:val="null3"/>
      </w:pPr>
      <w:r>
        <w:rPr>
          <w:sz w:val="24"/>
          <w:b/>
          <w:shd w:fill="FFFFFF" w:val="clear"/>
        </w:rPr>
        <w:t>15.缺陷责任期与保修</w:t>
      </w:r>
    </w:p>
    <w:p>
      <w:pPr>
        <w:pStyle w:val="null3"/>
        <w:ind w:firstLine="420"/>
      </w:pPr>
      <w:r>
        <w:rPr>
          <w:sz w:val="24"/>
          <w:shd w:fill="FFFFFF" w:val="clear"/>
        </w:rPr>
        <w:t>15.1缺陷责任期</w:t>
      </w:r>
    </w:p>
    <w:p>
      <w:pPr>
        <w:pStyle w:val="null3"/>
        <w:ind w:firstLine="420"/>
      </w:pPr>
      <w:r>
        <w:rPr>
          <w:sz w:val="24"/>
          <w:shd w:fill="FFFFFF" w:val="clear"/>
        </w:rPr>
        <w:t>缺陷责任期的具体期限：</w:t>
      </w:r>
      <w:r>
        <w:rPr>
          <w:u w:val="single"/>
        </w:rPr>
        <w:t xml:space="preserve">    </w:t>
      </w:r>
      <w:r>
        <w:rPr>
          <w:sz w:val="24"/>
          <w:u w:val="single"/>
        </w:rPr>
        <w:t>自工程竣工验收合格之日起</w:t>
      </w:r>
      <w:r>
        <w:rPr>
          <w:sz w:val="24"/>
          <w:u w:val="single"/>
        </w:rPr>
        <w:t>1</w:t>
      </w:r>
      <w:r>
        <w:rPr>
          <w:sz w:val="24"/>
          <w:u w:val="single"/>
        </w:rPr>
        <w:t>年</w:t>
      </w:r>
      <w:r>
        <w:rPr>
          <w:u w:val="single"/>
        </w:rPr>
        <w:t xml:space="preserve">            </w:t>
      </w:r>
      <w:r>
        <w:rPr>
          <w:sz w:val="24"/>
          <w:shd w:fill="FFFFFF" w:val="clear"/>
        </w:rPr>
        <w:t>。</w:t>
      </w:r>
    </w:p>
    <w:p>
      <w:pPr>
        <w:pStyle w:val="null3"/>
        <w:ind w:firstLine="420"/>
      </w:pPr>
      <w:r>
        <w:rPr>
          <w:sz w:val="24"/>
          <w:shd w:fill="FFFFFF" w:val="clear"/>
        </w:rPr>
        <w:t>15.2质量保证金</w:t>
      </w:r>
    </w:p>
    <w:p>
      <w:pPr>
        <w:pStyle w:val="null3"/>
        <w:ind w:firstLine="420"/>
      </w:pPr>
      <w:r>
        <w:rPr>
          <w:sz w:val="24"/>
          <w:shd w:fill="FFFFFF" w:val="clear"/>
        </w:rPr>
        <w:t>关于是否扣留质量保证金的约定：</w:t>
      </w:r>
      <w:r>
        <w:rPr>
          <w:sz w:val="24"/>
          <w:u w:val="single"/>
        </w:rPr>
        <w:t xml:space="preserve">    </w:t>
      </w:r>
      <w:r>
        <w:rPr>
          <w:sz w:val="24"/>
          <w:u w:val="single"/>
        </w:rPr>
        <w:t>扣留质量保证金</w:t>
      </w:r>
      <w:r>
        <w:rPr>
          <w:sz w:val="24"/>
          <w:shd w:fill="FFFFFF" w:val="clear"/>
        </w:rPr>
        <w:t>。</w:t>
      </w:r>
    </w:p>
    <w:p>
      <w:pPr>
        <w:pStyle w:val="null3"/>
        <w:ind w:firstLine="420"/>
      </w:pPr>
      <w:r>
        <w:rPr>
          <w:sz w:val="24"/>
          <w:shd w:fill="FFFFFF" w:val="clear"/>
        </w:rPr>
        <w:t>15.2.1</w:t>
      </w:r>
      <w:r>
        <w:rPr>
          <w:sz w:val="24"/>
          <w:shd w:fill="FFFFFF" w:val="clear"/>
        </w:rPr>
        <w:t>承包人</w:t>
      </w:r>
      <w:r>
        <w:rPr>
          <w:sz w:val="24"/>
          <w:shd w:fill="FFFFFF" w:val="clear"/>
        </w:rPr>
        <w:t>提供质量保证金的方式</w:t>
      </w:r>
    </w:p>
    <w:p>
      <w:pPr>
        <w:pStyle w:val="null3"/>
        <w:ind w:firstLine="420"/>
      </w:pPr>
      <w:r>
        <w:rPr>
          <w:sz w:val="24"/>
          <w:shd w:fill="FFFFFF" w:val="clear"/>
        </w:rPr>
        <w:t>质量保证金采用以下第</w:t>
      </w:r>
      <w:r>
        <w:rPr>
          <w:sz w:val="24"/>
          <w:u w:val="single"/>
        </w:rPr>
        <w:t>（</w:t>
      </w:r>
      <w:r>
        <w:rPr>
          <w:sz w:val="24"/>
          <w:u w:val="single"/>
        </w:rPr>
        <w:t>3）</w:t>
      </w:r>
      <w:r>
        <w:rPr>
          <w:sz w:val="24"/>
          <w:shd w:fill="FFFFFF" w:val="clear"/>
        </w:rPr>
        <w:t>种方式：</w:t>
      </w:r>
    </w:p>
    <w:p>
      <w:pPr>
        <w:pStyle w:val="null3"/>
        <w:ind w:firstLine="420"/>
      </w:pPr>
      <w:r>
        <w:rPr>
          <w:sz w:val="24"/>
          <w:shd w:fill="FFFFFF" w:val="clear"/>
        </w:rPr>
        <w:t>（</w:t>
      </w:r>
      <w:r>
        <w:rPr>
          <w:sz w:val="24"/>
          <w:shd w:fill="FFFFFF" w:val="clear"/>
        </w:rPr>
        <w:t>1）质量保证金保函，保证金额为：</w:t>
      </w:r>
      <w:r>
        <w:rPr>
          <w:u w:val="single"/>
        </w:rPr>
        <w:t xml:space="preserve">                   </w:t>
      </w:r>
      <w:r>
        <w:rPr>
          <w:sz w:val="24"/>
          <w:shd w:fill="FFFFFF" w:val="clear"/>
        </w:rPr>
        <w:t>；</w:t>
      </w:r>
      <w:r>
        <w:rPr/>
        <w:t xml:space="preserve"> </w:t>
      </w:r>
    </w:p>
    <w:p>
      <w:pPr>
        <w:pStyle w:val="null3"/>
        <w:ind w:firstLine="420"/>
      </w:pPr>
      <w:r>
        <w:rPr>
          <w:sz w:val="24"/>
          <w:shd w:fill="FFFFFF" w:val="clear"/>
        </w:rPr>
        <w:t>（</w:t>
      </w:r>
      <w:r>
        <w:rPr>
          <w:sz w:val="24"/>
          <w:shd w:fill="FFFFFF" w:val="clear"/>
        </w:rPr>
        <w:t>2）</w:t>
      </w:r>
      <w:r>
        <w:rPr>
          <w:u w:val="single"/>
        </w:rPr>
        <w:t xml:space="preserve">   </w:t>
      </w:r>
      <w:r>
        <w:rPr>
          <w:sz w:val="24"/>
          <w:shd w:fill="FFFFFF" w:val="clear"/>
        </w:rPr>
        <w:t xml:space="preserve"> </w:t>
      </w:r>
      <w:r>
        <w:rPr>
          <w:sz w:val="24"/>
          <w:shd w:fill="FFFFFF" w:val="clear"/>
        </w:rPr>
        <w:t>%的工程款；</w:t>
      </w:r>
    </w:p>
    <w:p>
      <w:pPr>
        <w:pStyle w:val="null3"/>
        <w:ind w:firstLine="420"/>
      </w:pPr>
      <w:r>
        <w:rPr>
          <w:sz w:val="24"/>
          <w:shd w:fill="FFFFFF" w:val="clear"/>
        </w:rPr>
        <w:t>（</w:t>
      </w:r>
      <w:r>
        <w:rPr>
          <w:sz w:val="24"/>
          <w:shd w:fill="FFFFFF" w:val="clear"/>
        </w:rPr>
        <w:t>3）其他方式:</w:t>
      </w:r>
      <w:r>
        <w:rPr>
          <w:sz w:val="24"/>
          <w:u w:val="single"/>
        </w:rPr>
        <w:t xml:space="preserve">      </w:t>
      </w:r>
      <w:r>
        <w:rPr>
          <w:sz w:val="24"/>
          <w:u w:val="single"/>
        </w:rPr>
        <w:t>按审定结算价的</w:t>
      </w:r>
      <w:r>
        <w:rPr>
          <w:sz w:val="24"/>
          <w:u w:val="single"/>
        </w:rPr>
        <w:t xml:space="preserve">3%               </w:t>
      </w:r>
      <w:r>
        <w:rPr>
          <w:sz w:val="24"/>
          <w:shd w:fill="FFFFFF" w:val="clear"/>
        </w:rPr>
        <w:t>。</w:t>
      </w:r>
    </w:p>
    <w:p>
      <w:pPr>
        <w:pStyle w:val="null3"/>
        <w:ind w:firstLine="420"/>
      </w:pPr>
      <w:r>
        <w:rPr>
          <w:sz w:val="24"/>
          <w:shd w:fill="FFFFFF" w:val="clear"/>
        </w:rPr>
        <w:t>15.2.2质量保证金的扣留</w:t>
      </w:r>
      <w:r>
        <w:rPr/>
        <w:t xml:space="preserve"> </w:t>
      </w:r>
    </w:p>
    <w:p>
      <w:pPr>
        <w:pStyle w:val="null3"/>
        <w:ind w:firstLine="420"/>
      </w:pPr>
      <w:r>
        <w:rPr>
          <w:sz w:val="24"/>
          <w:shd w:fill="FFFFFF" w:val="clear"/>
        </w:rPr>
        <w:t>质量保证金的扣留采取以下第</w:t>
      </w:r>
      <w:r>
        <w:rPr>
          <w:u w:val="single"/>
        </w:rPr>
        <w:t xml:space="preserve"> </w:t>
      </w:r>
      <w:r>
        <w:rPr>
          <w:sz w:val="24"/>
          <w:u w:val="single"/>
          <w:shd w:fill="FFFFFF" w:val="clear"/>
        </w:rPr>
        <w:t>2</w:t>
      </w:r>
      <w:r>
        <w:rPr>
          <w:u w:val="single"/>
        </w:rPr>
        <w:t xml:space="preserve"> </w:t>
      </w:r>
      <w:r>
        <w:rPr>
          <w:sz w:val="24"/>
          <w:shd w:fill="FFFFFF" w:val="clear"/>
        </w:rPr>
        <w:t>种方式：</w:t>
      </w:r>
    </w:p>
    <w:p>
      <w:pPr>
        <w:pStyle w:val="null3"/>
        <w:ind w:firstLine="420"/>
      </w:pPr>
      <w:r>
        <w:rPr>
          <w:sz w:val="24"/>
          <w:shd w:fill="FFFFFF" w:val="clear"/>
        </w:rPr>
        <w:t>（</w:t>
      </w:r>
      <w:r>
        <w:rPr>
          <w:sz w:val="24"/>
          <w:shd w:fill="FFFFFF" w:val="clear"/>
        </w:rPr>
        <w:t>1）在支付工程进度款时逐次扣留，在此情形下，质量保证金的计算基数不包括预付款的支付、扣回以及价格调整的金额；</w:t>
      </w:r>
    </w:p>
    <w:p>
      <w:pPr>
        <w:pStyle w:val="null3"/>
        <w:ind w:firstLine="420"/>
      </w:pPr>
      <w:r>
        <w:rPr>
          <w:sz w:val="24"/>
          <w:shd w:fill="FFFFFF" w:val="clear"/>
        </w:rPr>
        <w:t>（</w:t>
      </w:r>
      <w:r>
        <w:rPr>
          <w:sz w:val="24"/>
          <w:shd w:fill="FFFFFF" w:val="clear"/>
        </w:rPr>
        <w:t>2）工程竣工结算时一次性扣留质量保证金；</w:t>
      </w:r>
    </w:p>
    <w:p>
      <w:pPr>
        <w:pStyle w:val="null3"/>
        <w:ind w:firstLine="420"/>
      </w:pPr>
      <w:r>
        <w:rPr>
          <w:sz w:val="24"/>
          <w:shd w:fill="FFFFFF" w:val="clear"/>
        </w:rPr>
        <w:t>（</w:t>
      </w:r>
      <w:r>
        <w:rPr>
          <w:sz w:val="24"/>
          <w:shd w:fill="FFFFFF" w:val="clear"/>
        </w:rPr>
        <w:t>3）其他扣留方式:</w:t>
      </w:r>
      <w:r>
        <w:rPr>
          <w:u w:val="single"/>
        </w:rPr>
        <w:t xml:space="preserve">                           </w:t>
      </w:r>
      <w:r>
        <w:rPr>
          <w:sz w:val="24"/>
          <w:shd w:fill="FFFFFF" w:val="clear"/>
        </w:rPr>
        <w:t>。</w:t>
      </w:r>
    </w:p>
    <w:p>
      <w:pPr>
        <w:pStyle w:val="null3"/>
        <w:ind w:left="-180" w:firstLine="480"/>
        <w:jc w:val="both"/>
      </w:pPr>
      <w:r>
        <w:rPr>
          <w:sz w:val="24"/>
        </w:rPr>
        <w:t>关于质量保证金的补充约定：工程缺陷责任期满，</w:t>
      </w:r>
      <w:r>
        <w:rPr>
          <w:sz w:val="24"/>
        </w:rPr>
        <w:t>承包人</w:t>
      </w:r>
      <w:r>
        <w:rPr>
          <w:sz w:val="24"/>
        </w:rPr>
        <w:t>完成相关保修工程并经</w:t>
      </w:r>
      <w:r>
        <w:rPr>
          <w:sz w:val="24"/>
        </w:rPr>
        <w:t>发包人</w:t>
      </w:r>
      <w:r>
        <w:rPr>
          <w:sz w:val="24"/>
        </w:rPr>
        <w:t>验收合格，且</w:t>
      </w:r>
      <w:r>
        <w:rPr>
          <w:sz w:val="24"/>
        </w:rPr>
        <w:t>承包人</w:t>
      </w:r>
      <w:r>
        <w:rPr>
          <w:sz w:val="24"/>
        </w:rPr>
        <w:t>提交完整的工程移交手续和付款资料之日起十日内无息支付余下结算款项</w:t>
      </w:r>
    </w:p>
    <w:p>
      <w:pPr>
        <w:pStyle w:val="null3"/>
        <w:ind w:firstLine="420"/>
      </w:pPr>
      <w:r>
        <w:rPr>
          <w:sz w:val="24"/>
          <w:shd w:fill="FFFFFF" w:val="clear"/>
        </w:rPr>
        <w:t>15.3保修</w:t>
      </w:r>
    </w:p>
    <w:p>
      <w:pPr>
        <w:pStyle w:val="null3"/>
        <w:ind w:firstLine="409"/>
      </w:pPr>
      <w:r>
        <w:rPr>
          <w:sz w:val="24"/>
          <w:shd w:fill="FFFFFF" w:val="clear"/>
        </w:rPr>
        <w:t>15.3.1 保修责任</w:t>
      </w:r>
    </w:p>
    <w:p>
      <w:pPr>
        <w:pStyle w:val="null3"/>
        <w:ind w:firstLine="420"/>
      </w:pPr>
      <w:r>
        <w:rPr>
          <w:sz w:val="24"/>
        </w:rPr>
        <w:t>按《建设工程质量管理条例》执行，在正常使用条件下，最低保修期限为：</w:t>
      </w:r>
      <w:r>
        <w:rPr>
          <w:sz w:val="24"/>
        </w:rPr>
        <w:t>（</w:t>
      </w:r>
      <w:r>
        <w:rPr>
          <w:sz w:val="24"/>
        </w:rPr>
        <w:t>1）屋面防水工程、有防水要求的卫生间、房间和外墙面的防渗漏，为5年； （2）供热与供冷系统，为2个采暖期、供冷期； （3）电气管线、给排水管道、设备安装和装修工程，为2年。 其他项目的保修期限为2年。 建设工程的保修期，自竣工验收合格之日起计算。保修期内如工程质量问题，</w:t>
      </w:r>
      <w:r>
        <w:rPr>
          <w:sz w:val="24"/>
        </w:rPr>
        <w:t>承包人</w:t>
      </w:r>
      <w:r>
        <w:rPr>
          <w:sz w:val="24"/>
        </w:rPr>
        <w:t>对工程项目实行免费的维修、保养、更换或重新施工。</w:t>
      </w:r>
    </w:p>
    <w:p>
      <w:pPr>
        <w:pStyle w:val="null3"/>
        <w:ind w:firstLine="409"/>
      </w:pPr>
      <w:r>
        <w:rPr>
          <w:sz w:val="24"/>
          <w:shd w:fill="FFFFFF" w:val="clear"/>
        </w:rPr>
        <w:t>15.3.2修复通知</w:t>
      </w:r>
    </w:p>
    <w:p>
      <w:pPr>
        <w:pStyle w:val="null3"/>
        <w:ind w:firstLine="409"/>
      </w:pPr>
      <w:r>
        <w:rPr>
          <w:sz w:val="24"/>
          <w:shd w:fill="FFFFFF" w:val="clear"/>
        </w:rPr>
        <w:t>承包人</w:t>
      </w:r>
      <w:r>
        <w:rPr>
          <w:sz w:val="24"/>
          <w:shd w:fill="FFFFFF" w:val="clear"/>
        </w:rPr>
        <w:t>收到保修通知并到达工程现场的合理时间：</w:t>
      </w:r>
      <w:r>
        <w:rPr>
          <w:u w:val="single"/>
        </w:rPr>
        <w:t xml:space="preserve">                      </w:t>
      </w:r>
      <w:r>
        <w:rPr>
          <w:sz w:val="24"/>
          <w:shd w:fill="FFFFFF" w:val="clear"/>
        </w:rPr>
        <w:t>。</w:t>
      </w:r>
    </w:p>
    <w:p>
      <w:pPr>
        <w:pStyle w:val="null3"/>
      </w:pPr>
      <w:r>
        <w:rPr>
          <w:sz w:val="24"/>
          <w:b/>
          <w:shd w:fill="FFFFFF" w:val="clear"/>
        </w:rPr>
        <w:t>16.违约</w:t>
      </w:r>
    </w:p>
    <w:p>
      <w:pPr>
        <w:pStyle w:val="null3"/>
        <w:ind w:firstLine="420"/>
      </w:pPr>
      <w:r>
        <w:rPr>
          <w:sz w:val="24"/>
          <w:shd w:fill="FFFFFF" w:val="clear"/>
        </w:rPr>
        <w:t>16.1</w:t>
      </w:r>
      <w:r>
        <w:rPr>
          <w:sz w:val="24"/>
          <w:shd w:fill="FFFFFF" w:val="clear"/>
        </w:rPr>
        <w:t>发包人</w:t>
      </w:r>
      <w:r>
        <w:rPr>
          <w:sz w:val="24"/>
          <w:shd w:fill="FFFFFF" w:val="clear"/>
        </w:rPr>
        <w:t>违约</w:t>
      </w:r>
    </w:p>
    <w:p>
      <w:pPr>
        <w:pStyle w:val="null3"/>
        <w:ind w:firstLine="420"/>
      </w:pPr>
      <w:r>
        <w:rPr>
          <w:sz w:val="24"/>
          <w:shd w:fill="FFFFFF" w:val="clear"/>
        </w:rPr>
        <w:t>16.1.1</w:t>
      </w:r>
      <w:r>
        <w:rPr>
          <w:sz w:val="24"/>
          <w:shd w:fill="FFFFFF" w:val="clear"/>
        </w:rPr>
        <w:t>发包人</w:t>
      </w:r>
      <w:r>
        <w:rPr>
          <w:sz w:val="24"/>
          <w:shd w:fill="FFFFFF" w:val="clear"/>
        </w:rPr>
        <w:t>违约的情形</w:t>
      </w:r>
    </w:p>
    <w:p>
      <w:pPr>
        <w:pStyle w:val="null3"/>
        <w:ind w:firstLine="420"/>
      </w:pPr>
      <w:r>
        <w:rPr>
          <w:sz w:val="24"/>
          <w:shd w:fill="FFFFFF" w:val="clear"/>
        </w:rPr>
        <w:t>发包人</w:t>
      </w:r>
      <w:r>
        <w:rPr>
          <w:sz w:val="24"/>
          <w:shd w:fill="FFFFFF" w:val="clear"/>
        </w:rPr>
        <w:t>违约的其他情形：</w:t>
      </w:r>
      <w:r>
        <w:rPr>
          <w:u w:val="single"/>
        </w:rPr>
        <w:t xml:space="preserve">                                </w:t>
      </w:r>
      <w:r>
        <w:rPr>
          <w:sz w:val="24"/>
          <w:shd w:fill="FFFFFF" w:val="clear"/>
        </w:rPr>
        <w:t>。</w:t>
      </w:r>
    </w:p>
    <w:p>
      <w:pPr>
        <w:pStyle w:val="null3"/>
        <w:ind w:firstLine="420"/>
      </w:pPr>
      <w:r>
        <w:rPr>
          <w:sz w:val="24"/>
          <w:shd w:fill="FFFFFF" w:val="clear"/>
        </w:rPr>
        <w:t>16.1.2</w:t>
      </w:r>
      <w:r>
        <w:rPr>
          <w:sz w:val="24"/>
          <w:shd w:fill="FFFFFF" w:val="clear"/>
        </w:rPr>
        <w:t>发包人</w:t>
      </w:r>
      <w:r>
        <w:rPr>
          <w:sz w:val="24"/>
          <w:shd w:fill="FFFFFF" w:val="clear"/>
        </w:rPr>
        <w:t>违约的责任</w:t>
      </w:r>
    </w:p>
    <w:p>
      <w:pPr>
        <w:pStyle w:val="null3"/>
        <w:ind w:firstLine="420"/>
      </w:pPr>
      <w:r>
        <w:rPr>
          <w:sz w:val="24"/>
          <w:shd w:fill="FFFFFF" w:val="clear"/>
        </w:rPr>
        <w:t>发包人</w:t>
      </w:r>
      <w:r>
        <w:rPr>
          <w:sz w:val="24"/>
          <w:shd w:fill="FFFFFF" w:val="clear"/>
        </w:rPr>
        <w:t>违约责任的承担方式和计算方法：</w:t>
      </w:r>
    </w:p>
    <w:p>
      <w:pPr>
        <w:pStyle w:val="null3"/>
        <w:ind w:firstLine="420"/>
      </w:pPr>
      <w:r>
        <w:rPr>
          <w:sz w:val="24"/>
          <w:shd w:fill="FFFFFF" w:val="clear"/>
        </w:rPr>
        <w:t>（</w:t>
      </w:r>
      <w:r>
        <w:rPr>
          <w:sz w:val="24"/>
          <w:shd w:fill="FFFFFF" w:val="clear"/>
        </w:rPr>
        <w:t>1）因</w:t>
      </w:r>
      <w:r>
        <w:rPr>
          <w:sz w:val="24"/>
          <w:shd w:fill="FFFFFF" w:val="clear"/>
        </w:rPr>
        <w:t>发包人</w:t>
      </w:r>
      <w:r>
        <w:rPr>
          <w:sz w:val="24"/>
          <w:shd w:fill="FFFFFF" w:val="clear"/>
        </w:rPr>
        <w:t>原因未能在计划开工日期前</w:t>
      </w:r>
      <w:r>
        <w:rPr>
          <w:sz w:val="24"/>
          <w:shd w:fill="FFFFFF" w:val="clear"/>
        </w:rPr>
        <w:t>7天内下达开工通知的违约责任：</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2）因</w:t>
      </w:r>
      <w:r>
        <w:rPr>
          <w:sz w:val="24"/>
          <w:shd w:fill="FFFFFF" w:val="clear"/>
        </w:rPr>
        <w:t>发包人</w:t>
      </w:r>
      <w:r>
        <w:rPr>
          <w:sz w:val="24"/>
          <w:shd w:fill="FFFFFF" w:val="clear"/>
        </w:rPr>
        <w:t>原因未能按合同约定支付合同价款的违约责任：</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3）</w:t>
      </w:r>
      <w:r>
        <w:rPr>
          <w:sz w:val="24"/>
          <w:shd w:fill="FFFFFF" w:val="clear"/>
        </w:rPr>
        <w:t>发包人</w:t>
      </w:r>
      <w:r>
        <w:rPr>
          <w:sz w:val="24"/>
          <w:shd w:fill="FFFFFF" w:val="clear"/>
        </w:rPr>
        <w:t>违反第</w:t>
      </w:r>
      <w:r>
        <w:rPr>
          <w:sz w:val="24"/>
          <w:shd w:fill="FFFFFF" w:val="clear"/>
        </w:rPr>
        <w:t>10.1款〔变更的范围〕第（2）项约定，自行实施被取消的工作或转由他人实施的违约责任：</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4）</w:t>
      </w:r>
      <w:r>
        <w:rPr>
          <w:sz w:val="24"/>
          <w:shd w:fill="FFFFFF" w:val="clear"/>
        </w:rPr>
        <w:t>发包人</w:t>
      </w:r>
      <w:r>
        <w:rPr>
          <w:sz w:val="24"/>
          <w:shd w:fill="FFFFFF" w:val="clear"/>
        </w:rPr>
        <w:t>提供的材料、工程设备的规格、数量或质量不符合合同约定，或因</w:t>
      </w:r>
      <w:r>
        <w:rPr>
          <w:sz w:val="24"/>
          <w:shd w:fill="FFFFFF" w:val="clear"/>
        </w:rPr>
        <w:t>发包人</w:t>
      </w:r>
      <w:r>
        <w:rPr>
          <w:sz w:val="24"/>
          <w:shd w:fill="FFFFFF" w:val="clear"/>
        </w:rPr>
        <w:t>原因导致交货日期延误或交货地点变更等情况的违约责任：</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5）因</w:t>
      </w:r>
      <w:r>
        <w:rPr>
          <w:sz w:val="24"/>
          <w:shd w:fill="FFFFFF" w:val="clear"/>
        </w:rPr>
        <w:t>发包人</w:t>
      </w:r>
      <w:r>
        <w:rPr>
          <w:sz w:val="24"/>
          <w:shd w:fill="FFFFFF" w:val="clear"/>
        </w:rPr>
        <w:t>违反合同约定造成暂停施工的违约责任：</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6）</w:t>
      </w:r>
      <w:r>
        <w:rPr>
          <w:sz w:val="24"/>
          <w:shd w:fill="FFFFFF" w:val="clear"/>
        </w:rPr>
        <w:t>发包人</w:t>
      </w:r>
      <w:r>
        <w:rPr>
          <w:sz w:val="24"/>
          <w:shd w:fill="FFFFFF" w:val="clear"/>
        </w:rPr>
        <w:t>无正当理由没有在约定期限内发出复工指示，导致</w:t>
      </w:r>
      <w:r>
        <w:rPr>
          <w:sz w:val="24"/>
          <w:shd w:fill="FFFFFF" w:val="clear"/>
        </w:rPr>
        <w:t>承包人</w:t>
      </w:r>
      <w:r>
        <w:rPr>
          <w:sz w:val="24"/>
          <w:shd w:fill="FFFFFF" w:val="clear"/>
        </w:rPr>
        <w:t>无法复工的违约责任：</w:t>
      </w:r>
      <w:r>
        <w:rPr>
          <w:u w:val="single"/>
        </w:rPr>
        <w:t xml:space="preserve">                               </w:t>
      </w:r>
      <w:r>
        <w:rPr>
          <w:sz w:val="24"/>
          <w:shd w:fill="FFFFFF" w:val="clear"/>
        </w:rPr>
        <w:t>。</w:t>
      </w:r>
    </w:p>
    <w:p>
      <w:pPr>
        <w:pStyle w:val="null3"/>
        <w:ind w:firstLine="420"/>
      </w:pPr>
      <w:r>
        <w:rPr>
          <w:sz w:val="24"/>
          <w:shd w:fill="FFFFFF" w:val="clear"/>
        </w:rPr>
        <w:t>（</w:t>
      </w:r>
      <w:r>
        <w:rPr>
          <w:sz w:val="24"/>
          <w:shd w:fill="FFFFFF" w:val="clear"/>
        </w:rPr>
        <w:t>7）其他：</w:t>
      </w:r>
      <w:r>
        <w:rPr>
          <w:u w:val="single"/>
        </w:rPr>
        <w:t xml:space="preserve">                                          </w:t>
      </w:r>
      <w:r>
        <w:rPr>
          <w:sz w:val="24"/>
          <w:shd w:fill="FFFFFF" w:val="clear"/>
        </w:rPr>
        <w:t>。</w:t>
      </w:r>
    </w:p>
    <w:p>
      <w:pPr>
        <w:pStyle w:val="null3"/>
        <w:ind w:firstLine="420"/>
      </w:pPr>
      <w:r>
        <w:rPr>
          <w:sz w:val="24"/>
          <w:shd w:fill="FFFFFF" w:val="clear"/>
        </w:rPr>
        <w:t>16.1.3因</w:t>
      </w:r>
      <w:r>
        <w:rPr>
          <w:sz w:val="24"/>
          <w:shd w:fill="FFFFFF" w:val="clear"/>
        </w:rPr>
        <w:t>发包人</w:t>
      </w:r>
      <w:r>
        <w:rPr>
          <w:sz w:val="24"/>
          <w:shd w:fill="FFFFFF" w:val="clear"/>
        </w:rPr>
        <w:t>违约解除合同</w:t>
      </w:r>
    </w:p>
    <w:p>
      <w:pPr>
        <w:pStyle w:val="null3"/>
        <w:ind w:firstLine="420"/>
      </w:pPr>
      <w:r>
        <w:rPr>
          <w:sz w:val="24"/>
          <w:shd w:fill="FFFFFF" w:val="clear"/>
        </w:rPr>
        <w:t>承包人</w:t>
      </w:r>
      <w:r>
        <w:rPr>
          <w:sz w:val="24"/>
          <w:shd w:fill="FFFFFF" w:val="clear"/>
        </w:rPr>
        <w:t>按</w:t>
      </w:r>
      <w:r>
        <w:rPr>
          <w:sz w:val="24"/>
          <w:shd w:fill="FFFFFF" w:val="clear"/>
        </w:rPr>
        <w:t>16.1.1项〔</w:t>
      </w:r>
      <w:r>
        <w:rPr>
          <w:sz w:val="24"/>
          <w:shd w:fill="FFFFFF" w:val="clear"/>
        </w:rPr>
        <w:t>发包人</w:t>
      </w:r>
      <w:r>
        <w:rPr>
          <w:sz w:val="24"/>
          <w:shd w:fill="FFFFFF" w:val="clear"/>
        </w:rPr>
        <w:t>违约的情形〕约定暂停施工满</w:t>
      </w:r>
      <w:r>
        <w:rPr>
          <w:u w:val="single"/>
        </w:rPr>
        <w:t xml:space="preserve">    </w:t>
      </w:r>
      <w:r>
        <w:rPr>
          <w:sz w:val="24"/>
          <w:shd w:fill="FFFFFF" w:val="clear"/>
        </w:rPr>
        <w:t>天后</w:t>
      </w:r>
      <w:r>
        <w:rPr>
          <w:sz w:val="24"/>
          <w:shd w:fill="FFFFFF" w:val="clear"/>
        </w:rPr>
        <w:t>发包人</w:t>
      </w:r>
      <w:r>
        <w:rPr>
          <w:sz w:val="24"/>
          <w:shd w:fill="FFFFFF" w:val="clear"/>
        </w:rPr>
        <w:t>仍不纠正其违约行为并致使合同目的不能实现的，</w:t>
      </w:r>
      <w:r>
        <w:rPr>
          <w:sz w:val="24"/>
          <w:shd w:fill="FFFFFF" w:val="clear"/>
        </w:rPr>
        <w:t>承包人</w:t>
      </w:r>
      <w:r>
        <w:rPr>
          <w:sz w:val="24"/>
          <w:shd w:fill="FFFFFF" w:val="clear"/>
        </w:rPr>
        <w:t>有权解除合同。</w:t>
      </w:r>
    </w:p>
    <w:p>
      <w:pPr>
        <w:pStyle w:val="null3"/>
        <w:ind w:firstLine="420"/>
      </w:pPr>
      <w:r>
        <w:rPr>
          <w:sz w:val="24"/>
          <w:shd w:fill="FFFFFF" w:val="clear"/>
        </w:rPr>
        <w:t>16.2</w:t>
      </w:r>
      <w:r>
        <w:rPr>
          <w:sz w:val="24"/>
          <w:shd w:fill="FFFFFF" w:val="clear"/>
        </w:rPr>
        <w:t>承包人</w:t>
      </w:r>
      <w:r>
        <w:rPr>
          <w:sz w:val="24"/>
          <w:shd w:fill="FFFFFF" w:val="clear"/>
        </w:rPr>
        <w:t>违约</w:t>
      </w:r>
    </w:p>
    <w:p>
      <w:pPr>
        <w:pStyle w:val="null3"/>
        <w:ind w:firstLine="420"/>
      </w:pPr>
      <w:r>
        <w:rPr>
          <w:sz w:val="24"/>
          <w:shd w:fill="FFFFFF" w:val="clear"/>
        </w:rPr>
        <w:t>16.2.1</w:t>
      </w:r>
      <w:r>
        <w:rPr>
          <w:sz w:val="24"/>
          <w:shd w:fill="FFFFFF" w:val="clear"/>
        </w:rPr>
        <w:t>承包人</w:t>
      </w:r>
      <w:r>
        <w:rPr>
          <w:sz w:val="24"/>
          <w:shd w:fill="FFFFFF" w:val="clear"/>
        </w:rPr>
        <w:t>违约的情形</w:t>
      </w:r>
    </w:p>
    <w:p>
      <w:pPr>
        <w:pStyle w:val="null3"/>
        <w:ind w:firstLine="420"/>
      </w:pPr>
      <w:r>
        <w:rPr>
          <w:sz w:val="24"/>
          <w:shd w:fill="FFFFFF" w:val="clear"/>
        </w:rPr>
        <w:t>承包人</w:t>
      </w:r>
      <w:r>
        <w:rPr>
          <w:sz w:val="24"/>
          <w:shd w:fill="FFFFFF" w:val="clear"/>
        </w:rPr>
        <w:t>违约的其他情形：</w:t>
      </w:r>
      <w:r>
        <w:rPr>
          <w:u w:val="single"/>
        </w:rPr>
        <w:t xml:space="preserve">                               </w:t>
      </w:r>
      <w:r>
        <w:rPr>
          <w:sz w:val="24"/>
          <w:shd w:fill="FFFFFF" w:val="clear"/>
        </w:rPr>
        <w:t>。</w:t>
      </w:r>
    </w:p>
    <w:p>
      <w:pPr>
        <w:pStyle w:val="null3"/>
        <w:ind w:firstLine="420"/>
      </w:pPr>
      <w:r>
        <w:rPr>
          <w:sz w:val="24"/>
          <w:shd w:fill="FFFFFF" w:val="clear"/>
        </w:rPr>
        <w:t>16.2.2</w:t>
      </w:r>
      <w:r>
        <w:rPr>
          <w:sz w:val="24"/>
          <w:shd w:fill="FFFFFF" w:val="clear"/>
        </w:rPr>
        <w:t>承包人</w:t>
      </w:r>
      <w:r>
        <w:rPr>
          <w:sz w:val="24"/>
          <w:shd w:fill="FFFFFF" w:val="clear"/>
        </w:rPr>
        <w:t>违约的责任</w:t>
      </w:r>
    </w:p>
    <w:p>
      <w:pPr>
        <w:pStyle w:val="null3"/>
        <w:ind w:firstLine="420"/>
      </w:pPr>
      <w:r>
        <w:rPr>
          <w:sz w:val="24"/>
          <w:shd w:fill="FFFFFF" w:val="clear"/>
        </w:rPr>
        <w:t>承包人</w:t>
      </w:r>
      <w:r>
        <w:rPr>
          <w:sz w:val="24"/>
          <w:shd w:fill="FFFFFF" w:val="clear"/>
        </w:rPr>
        <w:t>违约责任的承担方式和计算方法：</w:t>
      </w:r>
      <w:r>
        <w:rPr>
          <w:u w:val="single"/>
        </w:rPr>
        <w:t xml:space="preserve">                 </w:t>
      </w:r>
      <w:r>
        <w:rPr>
          <w:sz w:val="24"/>
          <w:shd w:fill="FFFFFF" w:val="clear"/>
        </w:rPr>
        <w:t>。</w:t>
      </w:r>
    </w:p>
    <w:p>
      <w:pPr>
        <w:pStyle w:val="null3"/>
        <w:ind w:firstLine="420"/>
      </w:pPr>
      <w:r>
        <w:rPr>
          <w:sz w:val="24"/>
          <w:shd w:fill="FFFFFF" w:val="clear"/>
        </w:rPr>
        <w:t>16.2.3因</w:t>
      </w:r>
      <w:r>
        <w:rPr>
          <w:sz w:val="24"/>
          <w:shd w:fill="FFFFFF" w:val="clear"/>
        </w:rPr>
        <w:t>承包人</w:t>
      </w:r>
      <w:r>
        <w:rPr>
          <w:sz w:val="24"/>
          <w:shd w:fill="FFFFFF" w:val="clear"/>
        </w:rPr>
        <w:t>违约解除合同</w:t>
      </w:r>
    </w:p>
    <w:p>
      <w:pPr>
        <w:pStyle w:val="null3"/>
        <w:ind w:firstLine="420"/>
      </w:pPr>
      <w:r>
        <w:rPr>
          <w:sz w:val="24"/>
          <w:shd w:fill="FFFFFF" w:val="clear"/>
        </w:rPr>
        <w:t>关于</w:t>
      </w:r>
      <w:r>
        <w:rPr>
          <w:sz w:val="24"/>
          <w:shd w:fill="FFFFFF" w:val="clear"/>
        </w:rPr>
        <w:t>承包人</w:t>
      </w:r>
      <w:r>
        <w:rPr>
          <w:sz w:val="24"/>
          <w:shd w:fill="FFFFFF" w:val="clear"/>
        </w:rPr>
        <w:t>违约解除合同的特别约定：</w:t>
      </w:r>
      <w:r>
        <w:rPr>
          <w:u w:val="single"/>
        </w:rPr>
        <w:t xml:space="preserve">                  </w:t>
      </w:r>
      <w:r>
        <w:rPr>
          <w:sz w:val="24"/>
          <w:shd w:fill="FFFFFF" w:val="clear"/>
        </w:rPr>
        <w:t>。</w:t>
      </w:r>
    </w:p>
    <w:p>
      <w:pPr>
        <w:pStyle w:val="null3"/>
        <w:ind w:firstLine="420"/>
      </w:pPr>
      <w:r>
        <w:rPr>
          <w:sz w:val="24"/>
          <w:shd w:fill="FFFFFF" w:val="clear"/>
        </w:rPr>
        <w:t>发包人</w:t>
      </w:r>
      <w:r>
        <w:rPr>
          <w:sz w:val="24"/>
          <w:shd w:fill="FFFFFF" w:val="clear"/>
        </w:rPr>
        <w:t>继续使用</w:t>
      </w:r>
      <w:r>
        <w:rPr>
          <w:sz w:val="24"/>
          <w:shd w:fill="FFFFFF" w:val="clear"/>
        </w:rPr>
        <w:t>承包人</w:t>
      </w:r>
      <w:r>
        <w:rPr>
          <w:sz w:val="24"/>
          <w:shd w:fill="FFFFFF" w:val="clear"/>
        </w:rPr>
        <w:t>在施工现场的材料、设备、临时工程、</w:t>
      </w:r>
      <w:r>
        <w:rPr>
          <w:sz w:val="24"/>
          <w:shd w:fill="FFFFFF" w:val="clear"/>
        </w:rPr>
        <w:t>承包人</w:t>
      </w:r>
      <w:r>
        <w:rPr>
          <w:sz w:val="24"/>
          <w:shd w:fill="FFFFFF" w:val="clear"/>
        </w:rPr>
        <w:t>文件和由</w:t>
      </w:r>
      <w:r>
        <w:rPr>
          <w:sz w:val="24"/>
          <w:shd w:fill="FFFFFF" w:val="clear"/>
        </w:rPr>
        <w:t>承包人</w:t>
      </w:r>
      <w:r>
        <w:rPr>
          <w:sz w:val="24"/>
          <w:shd w:fill="FFFFFF" w:val="clear"/>
        </w:rPr>
        <w:t>或以其名义编制的其他文件的费用承担方式：</w:t>
      </w:r>
      <w:r>
        <w:rPr>
          <w:u w:val="single"/>
        </w:rPr>
        <w:t xml:space="preserve">                              </w:t>
      </w:r>
      <w:r>
        <w:rPr>
          <w:sz w:val="24"/>
          <w:shd w:fill="FFFFFF" w:val="clear"/>
        </w:rPr>
        <w:t>。</w:t>
      </w:r>
    </w:p>
    <w:p>
      <w:pPr>
        <w:pStyle w:val="null3"/>
      </w:pPr>
      <w:r>
        <w:rPr>
          <w:sz w:val="24"/>
          <w:b/>
          <w:shd w:fill="FFFFFF" w:val="clear"/>
        </w:rPr>
        <w:t>17.不可抗力</w:t>
      </w:r>
    </w:p>
    <w:p>
      <w:pPr>
        <w:pStyle w:val="null3"/>
        <w:ind w:firstLine="420"/>
      </w:pPr>
      <w:r>
        <w:rPr>
          <w:sz w:val="24"/>
          <w:shd w:fill="FFFFFF" w:val="clear"/>
        </w:rPr>
        <w:t>17.1不可抗力的确认</w:t>
      </w:r>
    </w:p>
    <w:p>
      <w:pPr>
        <w:pStyle w:val="null3"/>
        <w:ind w:firstLine="420"/>
      </w:pPr>
      <w:r>
        <w:rPr>
          <w:sz w:val="24"/>
          <w:shd w:fill="FFFFFF" w:val="clear"/>
        </w:rPr>
        <w:t>除通用合同条款约定的不可抗力事件之外，视为不可抗力的其他情形：</w:t>
      </w:r>
      <w:r>
        <w:rPr/>
        <w:t xml:space="preserve"> </w:t>
      </w:r>
      <w:r>
        <w:rPr>
          <w:u w:val="single"/>
        </w:rPr>
        <w:t xml:space="preserve">        </w:t>
      </w:r>
      <w:r>
        <w:rPr>
          <w:sz w:val="24"/>
          <w:shd w:fill="FFFFFF" w:val="clear"/>
        </w:rPr>
        <w:t>。</w:t>
      </w:r>
    </w:p>
    <w:p>
      <w:pPr>
        <w:pStyle w:val="null3"/>
        <w:ind w:firstLine="420"/>
      </w:pPr>
      <w:r>
        <w:rPr>
          <w:sz w:val="24"/>
          <w:shd w:fill="FFFFFF" w:val="clear"/>
        </w:rPr>
        <w:t>17.2因不可抗力解除合同</w:t>
      </w:r>
    </w:p>
    <w:p>
      <w:pPr>
        <w:pStyle w:val="null3"/>
        <w:ind w:firstLine="420"/>
      </w:pPr>
      <w:r>
        <w:rPr>
          <w:sz w:val="24"/>
          <w:shd w:fill="FFFFFF" w:val="clear"/>
        </w:rPr>
        <w:t>合同解除后，</w:t>
      </w:r>
      <w:r>
        <w:rPr>
          <w:sz w:val="24"/>
          <w:shd w:fill="FFFFFF" w:val="clear"/>
        </w:rPr>
        <w:t>发包人</w:t>
      </w:r>
      <w:r>
        <w:rPr>
          <w:sz w:val="24"/>
          <w:shd w:fill="FFFFFF" w:val="clear"/>
        </w:rPr>
        <w:t>应在商定或确定</w:t>
      </w:r>
      <w:r>
        <w:rPr>
          <w:sz w:val="24"/>
          <w:shd w:fill="FFFFFF" w:val="clear"/>
        </w:rPr>
        <w:t>发包人</w:t>
      </w:r>
      <w:r>
        <w:rPr>
          <w:sz w:val="24"/>
          <w:shd w:fill="FFFFFF" w:val="clear"/>
        </w:rPr>
        <w:t>应支付款项后</w:t>
      </w:r>
      <w:r>
        <w:rPr>
          <w:u w:val="single"/>
        </w:rPr>
        <w:t xml:space="preserve">    </w:t>
      </w:r>
      <w:r>
        <w:rPr>
          <w:sz w:val="24"/>
          <w:shd w:fill="FFFFFF" w:val="clear"/>
        </w:rPr>
        <w:t>天内完成款项的支付。</w:t>
      </w:r>
    </w:p>
    <w:p>
      <w:pPr>
        <w:pStyle w:val="null3"/>
      </w:pPr>
      <w:r>
        <w:rPr>
          <w:sz w:val="24"/>
          <w:b/>
          <w:shd w:fill="FFFFFF" w:val="clear"/>
        </w:rPr>
        <w:t>18.保险</w:t>
      </w:r>
    </w:p>
    <w:p>
      <w:pPr>
        <w:pStyle w:val="null3"/>
        <w:ind w:firstLine="420"/>
      </w:pPr>
      <w:r>
        <w:rPr>
          <w:sz w:val="24"/>
          <w:shd w:fill="FFFFFF" w:val="clear"/>
        </w:rPr>
        <w:t>18.1工程保险</w:t>
      </w:r>
    </w:p>
    <w:p>
      <w:pPr>
        <w:pStyle w:val="null3"/>
        <w:ind w:firstLine="420"/>
      </w:pPr>
      <w:r>
        <w:rPr>
          <w:sz w:val="24"/>
          <w:shd w:fill="FFFFFF" w:val="clear"/>
        </w:rPr>
        <w:t>关于工程保险的特别约定</w:t>
      </w:r>
      <w:r>
        <w:rPr>
          <w:sz w:val="24"/>
          <w:u w:val="single"/>
          <w:shd w:fill="FFFFFF" w:val="clear"/>
        </w:rPr>
        <w:t>承包人</w:t>
      </w:r>
      <w:r>
        <w:rPr>
          <w:sz w:val="24"/>
          <w:u w:val="single"/>
          <w:shd w:fill="FFFFFF" w:val="clear"/>
        </w:rPr>
        <w:t>应按有关法律、法规的规定，办理需由施工单位购买的保险费用（包括安全生产责任险），保险期从办理保险之日起至工程竣工验收合格之日止，保险费用已包含在响应报价中的，</w:t>
      </w:r>
      <w:r>
        <w:rPr>
          <w:sz w:val="24"/>
          <w:u w:val="single"/>
          <w:shd w:fill="FFFFFF" w:val="clear"/>
        </w:rPr>
        <w:t>发包人</w:t>
      </w:r>
      <w:r>
        <w:rPr>
          <w:sz w:val="24"/>
          <w:u w:val="single"/>
          <w:shd w:fill="FFFFFF" w:val="clear"/>
        </w:rPr>
        <w:t>不另行支付</w:t>
      </w:r>
      <w:r>
        <w:rPr>
          <w:sz w:val="24"/>
          <w:shd w:fill="FFFFFF" w:val="clear"/>
        </w:rPr>
        <w:t>。</w:t>
      </w:r>
    </w:p>
    <w:p>
      <w:pPr>
        <w:pStyle w:val="null3"/>
        <w:ind w:firstLine="420"/>
      </w:pPr>
      <w:r>
        <w:rPr>
          <w:sz w:val="24"/>
          <w:shd w:fill="FFFFFF" w:val="clear"/>
        </w:rPr>
        <w:t>18.2其他保险</w:t>
      </w:r>
    </w:p>
    <w:p>
      <w:pPr>
        <w:pStyle w:val="null3"/>
        <w:ind w:firstLine="420"/>
      </w:pPr>
      <w:r>
        <w:rPr>
          <w:sz w:val="24"/>
          <w:shd w:fill="FFFFFF" w:val="clear"/>
        </w:rPr>
        <w:t>关于其他保险的约定：</w:t>
      </w:r>
      <w:r>
        <w:rPr>
          <w:u w:val="single"/>
        </w:rPr>
        <w:t xml:space="preserve">                                  </w:t>
      </w:r>
      <w:r>
        <w:rPr>
          <w:sz w:val="24"/>
          <w:shd w:fill="FFFFFF" w:val="clear"/>
        </w:rPr>
        <w:t>。</w:t>
      </w:r>
    </w:p>
    <w:p>
      <w:pPr>
        <w:pStyle w:val="null3"/>
        <w:ind w:firstLine="420"/>
      </w:pPr>
      <w:r>
        <w:rPr>
          <w:sz w:val="24"/>
          <w:shd w:fill="FFFFFF" w:val="clear"/>
        </w:rPr>
        <w:t>承包人</w:t>
      </w:r>
      <w:r>
        <w:rPr>
          <w:sz w:val="24"/>
          <w:shd w:fill="FFFFFF" w:val="clear"/>
        </w:rPr>
        <w:t>是否应为其施工设备等办理财产保险：</w:t>
      </w:r>
      <w:r>
        <w:rPr>
          <w:u w:val="single"/>
        </w:rPr>
        <w:t xml:space="preserve">                </w:t>
      </w:r>
      <w:r>
        <w:rPr>
          <w:sz w:val="24"/>
          <w:shd w:fill="FFFFFF" w:val="clear"/>
        </w:rPr>
        <w:t>。</w:t>
      </w:r>
    </w:p>
    <w:p>
      <w:pPr>
        <w:pStyle w:val="null3"/>
        <w:ind w:firstLine="420"/>
      </w:pPr>
      <w:r>
        <w:rPr>
          <w:sz w:val="24"/>
          <w:shd w:fill="FFFFFF" w:val="clear"/>
        </w:rPr>
        <w:t>18.3通知义务</w:t>
      </w:r>
    </w:p>
    <w:p>
      <w:pPr>
        <w:pStyle w:val="null3"/>
        <w:ind w:firstLine="420"/>
      </w:pPr>
      <w:r>
        <w:rPr>
          <w:sz w:val="24"/>
          <w:shd w:fill="FFFFFF" w:val="clear"/>
        </w:rPr>
        <w:t>关于变更保险合同时的通知义务的约定：</w:t>
      </w:r>
      <w:r>
        <w:rPr>
          <w:u w:val="single"/>
        </w:rPr>
        <w:t xml:space="preserve">                 </w:t>
      </w:r>
      <w:r>
        <w:rPr>
          <w:sz w:val="24"/>
          <w:shd w:fill="FFFFFF" w:val="clear"/>
        </w:rPr>
        <w:t>。</w:t>
      </w:r>
    </w:p>
    <w:p>
      <w:pPr>
        <w:pStyle w:val="null3"/>
      </w:pPr>
      <w:r>
        <w:rPr>
          <w:sz w:val="24"/>
          <w:b/>
          <w:shd w:fill="FFFFFF" w:val="clear"/>
        </w:rPr>
        <w:t>19.争议解决</w:t>
      </w:r>
    </w:p>
    <w:p>
      <w:pPr>
        <w:pStyle w:val="null3"/>
        <w:ind w:firstLine="420"/>
      </w:pPr>
      <w:r>
        <w:rPr>
          <w:sz w:val="24"/>
          <w:shd w:fill="FFFFFF" w:val="clear"/>
        </w:rPr>
        <w:t>19.1争议评审</w:t>
      </w:r>
    </w:p>
    <w:p>
      <w:pPr>
        <w:pStyle w:val="null3"/>
        <w:ind w:left="150" w:firstLine="315"/>
      </w:pPr>
      <w:r>
        <w:rPr>
          <w:sz w:val="24"/>
          <w:shd w:fill="FFFFFF" w:val="clear"/>
        </w:rPr>
        <w:t>合同当事人是否同意将工程争议提交争议评审小组决定：</w:t>
      </w:r>
      <w:r>
        <w:rPr>
          <w:u w:val="single"/>
        </w:rPr>
        <w:t xml:space="preserve">                 </w:t>
      </w:r>
      <w:r>
        <w:rPr>
          <w:sz w:val="24"/>
          <w:shd w:fill="FFFFFF" w:val="clear"/>
        </w:rPr>
        <w:t>。</w:t>
      </w:r>
      <w:r>
        <w:rPr/>
        <w:t xml:space="preserve">  </w:t>
      </w:r>
    </w:p>
    <w:p>
      <w:pPr>
        <w:pStyle w:val="null3"/>
        <w:ind w:firstLine="420"/>
      </w:pPr>
      <w:r>
        <w:rPr>
          <w:sz w:val="24"/>
          <w:shd w:fill="FFFFFF" w:val="clear"/>
        </w:rPr>
        <w:t>19.1.1争议评审小组的确定</w:t>
      </w:r>
    </w:p>
    <w:p>
      <w:pPr>
        <w:pStyle w:val="null3"/>
        <w:ind w:firstLine="420"/>
      </w:pPr>
      <w:r>
        <w:rPr>
          <w:sz w:val="24"/>
          <w:shd w:fill="FFFFFF" w:val="clear"/>
        </w:rPr>
        <w:t>争议评审小组成员的确定：</w:t>
      </w:r>
      <w:r>
        <w:rPr>
          <w:u w:val="single"/>
        </w:rPr>
        <w:t xml:space="preserve">                             </w:t>
      </w:r>
      <w:r>
        <w:rPr>
          <w:sz w:val="24"/>
          <w:shd w:fill="FFFFFF" w:val="clear"/>
        </w:rPr>
        <w:t>。</w:t>
      </w:r>
    </w:p>
    <w:p>
      <w:pPr>
        <w:pStyle w:val="null3"/>
        <w:ind w:firstLine="420"/>
      </w:pPr>
      <w:r>
        <w:rPr>
          <w:sz w:val="24"/>
          <w:shd w:fill="FFFFFF" w:val="clear"/>
        </w:rPr>
        <w:t>选定争议评审员的期限：</w:t>
      </w:r>
      <w:r>
        <w:rPr>
          <w:u w:val="single"/>
        </w:rPr>
        <w:t xml:space="preserve">                               </w:t>
      </w:r>
      <w:r>
        <w:rPr>
          <w:sz w:val="24"/>
          <w:shd w:fill="FFFFFF" w:val="clear"/>
        </w:rPr>
        <w:t>。</w:t>
      </w:r>
    </w:p>
    <w:p>
      <w:pPr>
        <w:pStyle w:val="null3"/>
        <w:ind w:firstLine="420"/>
      </w:pPr>
      <w:r>
        <w:rPr>
          <w:sz w:val="24"/>
          <w:shd w:fill="FFFFFF" w:val="clear"/>
        </w:rPr>
        <w:t>争议评审小组成员的报酬承担方式：</w:t>
      </w:r>
      <w:r>
        <w:rPr>
          <w:u w:val="single"/>
        </w:rPr>
        <w:t xml:space="preserve">                     </w:t>
      </w:r>
      <w:r>
        <w:rPr>
          <w:sz w:val="24"/>
          <w:shd w:fill="FFFFFF" w:val="clear"/>
        </w:rPr>
        <w:t>。</w:t>
      </w:r>
    </w:p>
    <w:p>
      <w:pPr>
        <w:pStyle w:val="null3"/>
        <w:ind w:firstLine="420"/>
      </w:pPr>
      <w:r>
        <w:rPr>
          <w:sz w:val="24"/>
          <w:shd w:fill="FFFFFF" w:val="clear"/>
        </w:rPr>
        <w:t>其他事项的约定：</w:t>
      </w:r>
      <w:r>
        <w:rPr>
          <w:u w:val="single"/>
        </w:rPr>
        <w:t xml:space="preserve">                                     </w:t>
      </w:r>
      <w:r>
        <w:rPr>
          <w:sz w:val="24"/>
          <w:shd w:fill="FFFFFF" w:val="clear"/>
        </w:rPr>
        <w:t>。</w:t>
      </w:r>
    </w:p>
    <w:p>
      <w:pPr>
        <w:pStyle w:val="null3"/>
        <w:ind w:firstLine="420"/>
      </w:pPr>
      <w:r>
        <w:rPr>
          <w:sz w:val="24"/>
          <w:shd w:fill="FFFFFF" w:val="clear"/>
        </w:rPr>
        <w:t>19.2.2争议评审小组的决定</w:t>
      </w:r>
    </w:p>
    <w:p>
      <w:pPr>
        <w:pStyle w:val="null3"/>
        <w:ind w:firstLine="420"/>
      </w:pPr>
      <w:r>
        <w:rPr>
          <w:sz w:val="24"/>
          <w:shd w:fill="FFFFFF" w:val="clear"/>
        </w:rPr>
        <w:t>合同当事人关于本项的约定：</w:t>
      </w:r>
      <w:r>
        <w:rPr>
          <w:u w:val="single"/>
        </w:rPr>
        <w:t xml:space="preserve">                           </w:t>
      </w:r>
      <w:r>
        <w:rPr>
          <w:sz w:val="24"/>
          <w:shd w:fill="FFFFFF" w:val="clear"/>
        </w:rPr>
        <w:t>。</w:t>
      </w:r>
    </w:p>
    <w:p>
      <w:pPr>
        <w:pStyle w:val="null3"/>
        <w:ind w:firstLine="420"/>
      </w:pPr>
      <w:r>
        <w:rPr>
          <w:sz w:val="24"/>
          <w:shd w:fill="FFFFFF" w:val="clear"/>
        </w:rPr>
        <w:t>19.2仲裁或诉讼</w:t>
      </w:r>
    </w:p>
    <w:p>
      <w:pPr>
        <w:pStyle w:val="null3"/>
        <w:ind w:firstLine="420"/>
      </w:pPr>
      <w:r>
        <w:rPr>
          <w:sz w:val="24"/>
          <w:shd w:fill="FFFFFF" w:val="clear"/>
        </w:rPr>
        <w:t>因合同及合同有关事项发生的争议，按下列第</w:t>
      </w:r>
      <w:r>
        <w:rPr>
          <w:u w:val="single"/>
        </w:rPr>
        <w:t xml:space="preserve">  </w:t>
      </w:r>
      <w:r>
        <w:rPr>
          <w:sz w:val="24"/>
          <w:u w:val="single"/>
          <w:shd w:fill="FFFFFF" w:val="clear"/>
        </w:rPr>
        <w:t>（</w:t>
      </w:r>
      <w:r>
        <w:rPr>
          <w:sz w:val="24"/>
          <w:u w:val="single"/>
          <w:shd w:fill="FFFFFF" w:val="clear"/>
        </w:rPr>
        <w:t>2）</w:t>
      </w:r>
      <w:r>
        <w:rPr>
          <w:u w:val="single"/>
        </w:rPr>
        <w:t xml:space="preserve">  </w:t>
      </w:r>
      <w:r>
        <w:rPr>
          <w:sz w:val="24"/>
          <w:shd w:fill="FFFFFF" w:val="clear"/>
        </w:rPr>
        <w:t>种方式解决：</w:t>
      </w:r>
    </w:p>
    <w:p>
      <w:pPr>
        <w:pStyle w:val="null3"/>
        <w:ind w:firstLine="420"/>
      </w:pPr>
      <w:r>
        <w:rPr>
          <w:sz w:val="24"/>
          <w:shd w:fill="FFFFFF" w:val="clear"/>
        </w:rPr>
        <w:t>（</w:t>
      </w:r>
      <w:r>
        <w:rPr>
          <w:sz w:val="24"/>
          <w:shd w:fill="FFFFFF" w:val="clear"/>
        </w:rPr>
        <w:t>1）向</w:t>
      </w:r>
      <w:r>
        <w:rPr>
          <w:u w:val="single"/>
        </w:rPr>
        <w:t xml:space="preserve">                     </w:t>
      </w:r>
      <w:r>
        <w:rPr>
          <w:sz w:val="24"/>
          <w:shd w:fill="FFFFFF" w:val="clear"/>
        </w:rPr>
        <w:t>仲裁委员会申请仲裁；</w:t>
      </w:r>
    </w:p>
    <w:p>
      <w:pPr>
        <w:pStyle w:val="null3"/>
        <w:ind w:left="420"/>
      </w:pPr>
      <w:r>
        <w:rPr>
          <w:sz w:val="24"/>
          <w:shd w:fill="FFFFFF" w:val="clear"/>
        </w:rPr>
        <w:t>（</w:t>
      </w:r>
      <w:r>
        <w:rPr>
          <w:sz w:val="24"/>
          <w:shd w:fill="FFFFFF" w:val="clear"/>
        </w:rPr>
        <w:t>2）</w:t>
      </w:r>
      <w:r>
        <w:rPr>
          <w:sz w:val="24"/>
        </w:rPr>
        <w:t>合同履行过程中发生的任何争议，如双方未能通过友好协商解决，应向佛山市有管辖权的人民法院提起诉讼。对交付标的物质量有争议的，统一由佛山市辖属的专业检测机构进行终局鉴定，鉴定结果符合质量技术标准时，鉴定费由委托方承担；否则鉴定费由承包方承担。</w:t>
      </w:r>
    </w:p>
    <w:p>
      <w:pPr>
        <w:pStyle w:val="null3"/>
        <w:ind w:firstLine="480"/>
      </w:pPr>
      <w:r>
        <w:rPr>
          <w:sz w:val="24"/>
        </w:rPr>
        <w:t>法院审理期间，除提交法院审理的事项外，其它无争议的事项和条款仍应继续履行。</w:t>
      </w:r>
    </w:p>
    <w:p>
      <w:pPr>
        <w:pStyle w:val="null3"/>
      </w:pPr>
      <w:r>
        <w:rPr>
          <w:sz w:val="24"/>
        </w:rPr>
        <w:t>合同附件清单：</w:t>
      </w:r>
    </w:p>
    <w:p>
      <w:pPr>
        <w:pStyle w:val="null3"/>
      </w:pPr>
      <w:r>
        <w:rPr/>
        <w:t xml:space="preserve"> </w:t>
      </w:r>
    </w:p>
    <w:p>
      <w:pPr>
        <w:pStyle w:val="null3"/>
      </w:pPr>
      <w:r>
        <w:rPr>
          <w:sz w:val="24"/>
        </w:rPr>
        <w:t>附件一：《工程质量保修书》</w:t>
      </w:r>
    </w:p>
    <w:p>
      <w:pPr>
        <w:pStyle w:val="null3"/>
      </w:pPr>
      <w:r>
        <w:rPr>
          <w:sz w:val="24"/>
        </w:rPr>
        <w:t>附件二：《廉政合同》</w:t>
      </w:r>
    </w:p>
    <w:p>
      <w:pPr>
        <w:pStyle w:val="null3"/>
      </w:pPr>
      <w:r>
        <w:rPr>
          <w:sz w:val="24"/>
        </w:rPr>
        <w:t>附件三：《报价清单明细部分》</w:t>
      </w:r>
    </w:p>
    <w:p>
      <w:pPr>
        <w:pStyle w:val="null3"/>
      </w:pPr>
      <w:r>
        <w:rPr>
          <w:sz w:val="24"/>
        </w:rPr>
        <w:t>附件四：《主要建设工程文件目录》</w:t>
      </w:r>
    </w:p>
    <w:p>
      <w:pPr>
        <w:pStyle w:val="null3"/>
      </w:pPr>
      <w:r>
        <w:rPr>
          <w:sz w:val="24"/>
        </w:rPr>
        <w:t>附件五：《</w:t>
      </w:r>
      <w:r>
        <w:rPr>
          <w:sz w:val="24"/>
        </w:rPr>
        <w:t>承包人</w:t>
      </w:r>
      <w:r>
        <w:rPr>
          <w:sz w:val="24"/>
        </w:rPr>
        <w:t>用于本工程施工的机械设备表》</w:t>
      </w:r>
    </w:p>
    <w:p>
      <w:pPr>
        <w:pStyle w:val="null3"/>
      </w:pPr>
      <w:r>
        <w:rPr>
          <w:sz w:val="24"/>
        </w:rPr>
        <w:t>附件六：《</w:t>
      </w:r>
      <w:r>
        <w:rPr>
          <w:sz w:val="24"/>
        </w:rPr>
        <w:t>承包人</w:t>
      </w:r>
      <w:r>
        <w:rPr>
          <w:sz w:val="24"/>
        </w:rPr>
        <w:t>主要施工管理人员表》</w:t>
      </w:r>
    </w:p>
    <w:p>
      <w:pPr>
        <w:pStyle w:val="null3"/>
      </w:pPr>
      <w:r>
        <w:rPr/>
        <w:t xml:space="preserve"> </w:t>
      </w:r>
    </w:p>
    <w:p>
      <w:pPr>
        <w:pStyle w:val="null3"/>
      </w:pPr>
      <w:r>
        <w:rPr>
          <w:sz w:val="24"/>
          <w:b/>
          <w:shd w:fill="FFFFFF" w:val="clear"/>
        </w:rPr>
        <w:t>附件一：</w:t>
      </w:r>
    </w:p>
    <w:p>
      <w:pPr>
        <w:pStyle w:val="null3"/>
        <w:jc w:val="center"/>
      </w:pPr>
      <w:r>
        <w:rPr>
          <w:sz w:val="24"/>
          <w:b/>
          <w:shd w:fill="FFFFFF" w:val="clear"/>
        </w:rPr>
        <w:t>工程质量保修书</w:t>
      </w:r>
    </w:p>
    <w:p>
      <w:pPr>
        <w:pStyle w:val="null3"/>
      </w:pPr>
      <w:r>
        <w:rPr>
          <w:sz w:val="24"/>
          <w:shd w:fill="FFFFFF" w:val="clear"/>
        </w:rPr>
        <w:t>发包人</w:t>
      </w:r>
      <w:r>
        <w:rPr>
          <w:sz w:val="24"/>
          <w:shd w:fill="FFFFFF" w:val="clear"/>
        </w:rPr>
        <w:t>：（全称）</w:t>
      </w:r>
      <w:r>
        <w:rPr/>
        <w:t xml:space="preserve">  </w:t>
      </w:r>
    </w:p>
    <w:p>
      <w:pPr>
        <w:pStyle w:val="null3"/>
      </w:pPr>
      <w:r>
        <w:rPr>
          <w:sz w:val="24"/>
          <w:shd w:fill="FFFFFF" w:val="clear"/>
        </w:rPr>
        <w:t>承包人</w:t>
      </w:r>
      <w:r>
        <w:rPr>
          <w:sz w:val="24"/>
          <w:shd w:fill="FFFFFF" w:val="clear"/>
        </w:rPr>
        <w:t>：</w:t>
      </w:r>
    </w:p>
    <w:p>
      <w:pPr>
        <w:pStyle w:val="null3"/>
      </w:pPr>
      <w:r>
        <w:rPr/>
        <w:t xml:space="preserve">    </w:t>
      </w:r>
      <w:r>
        <w:rPr>
          <w:sz w:val="24"/>
          <w:shd w:fill="FFFFFF" w:val="clear"/>
        </w:rPr>
        <w:t>为保证</w:t>
      </w:r>
      <w:r>
        <w:rPr>
          <w:u w:val="single"/>
        </w:rPr>
        <w:t xml:space="preserve">            </w:t>
      </w:r>
      <w:r>
        <w:rPr>
          <w:sz w:val="24"/>
          <w:shd w:fill="FFFFFF" w:val="clear"/>
        </w:rPr>
        <w:t>（</w:t>
      </w:r>
      <w:r>
        <w:rPr>
          <w:sz w:val="24"/>
          <w:shd w:fill="FFFFFF" w:val="clear"/>
        </w:rPr>
        <w:t>项目</w:t>
      </w:r>
      <w:r>
        <w:rPr>
          <w:sz w:val="24"/>
          <w:shd w:fill="FFFFFF" w:val="clear"/>
        </w:rPr>
        <w:t>编号：</w:t>
      </w:r>
      <w:r>
        <w:rPr>
          <w:u w:val="single"/>
        </w:rPr>
        <w:t xml:space="preserve">            </w:t>
      </w:r>
      <w:r>
        <w:rPr>
          <w:sz w:val="24"/>
          <w:shd w:fill="FFFFFF" w:val="clear"/>
        </w:rPr>
        <w:t>）在合理使用期限内正常使用，合同双方当事人根据《中华人民共和国建筑法》《建设工程质量管理条例》和《房屋建筑工程质量保修办法》等规定，经协商一致，订立本质量保修书。</w:t>
      </w:r>
    </w:p>
    <w:p>
      <w:pPr>
        <w:pStyle w:val="null3"/>
      </w:pPr>
      <w:r>
        <w:rPr>
          <w:sz w:val="24"/>
          <w:shd w:fill="FFFFFF" w:val="clear"/>
        </w:rPr>
        <w:t>1． 质量保修范围</w:t>
      </w:r>
    </w:p>
    <w:p>
      <w:pPr>
        <w:pStyle w:val="null3"/>
        <w:ind w:firstLine="420"/>
      </w:pPr>
      <w:r>
        <w:rPr>
          <w:sz w:val="24"/>
          <w:shd w:fill="FFFFFF" w:val="clear"/>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合同双方当事人约定如下：</w:t>
      </w:r>
    </w:p>
    <w:p>
      <w:pPr>
        <w:pStyle w:val="null3"/>
      </w:pPr>
      <w:r>
        <w:rPr>
          <w:sz w:val="24"/>
          <w:shd w:fill="FFFFFF" w:val="clear"/>
        </w:rPr>
        <w:t>2． 质量保修期</w:t>
      </w:r>
    </w:p>
    <w:p>
      <w:pPr>
        <w:pStyle w:val="null3"/>
      </w:pPr>
      <w:r>
        <w:rPr>
          <w:sz w:val="24"/>
          <w:shd w:fill="FFFFFF" w:val="clear"/>
        </w:rPr>
        <w:t>2.1 质量保修期从合同工程实际竣工之日算起。单项竣工验收的工程，按单项工程分别计算质量保修期。</w:t>
      </w:r>
    </w:p>
    <w:p>
      <w:pPr>
        <w:pStyle w:val="null3"/>
      </w:pPr>
      <w:r>
        <w:rPr>
          <w:sz w:val="24"/>
          <w:shd w:fill="FFFFFF" w:val="clear"/>
        </w:rPr>
        <w:t>2.2 合同工程质量保修期，合同双方当事人约定如下：</w:t>
      </w:r>
    </w:p>
    <w:p>
      <w:pPr>
        <w:pStyle w:val="null3"/>
      </w:pPr>
      <w:r>
        <w:rPr>
          <w:sz w:val="24"/>
          <w:shd w:fill="FFFFFF" w:val="clear"/>
        </w:rPr>
        <w:t>地基基础和</w:t>
      </w:r>
      <w:r>
        <w:rPr>
          <w:sz w:val="24"/>
          <w:u w:val="single"/>
          <w:shd w:fill="FFFFFF" w:val="clear"/>
        </w:rPr>
        <w:t>主体结构工程</w:t>
      </w:r>
      <w:r>
        <w:rPr>
          <w:sz w:val="24"/>
          <w:shd w:fill="FFFFFF" w:val="clear"/>
        </w:rPr>
        <w:t>，为设计文件规定的该工程的合理使用年限；</w:t>
      </w:r>
    </w:p>
    <w:p>
      <w:pPr>
        <w:pStyle w:val="null3"/>
      </w:pPr>
      <w:r>
        <w:rPr>
          <w:sz w:val="24"/>
          <w:shd w:fill="FFFFFF" w:val="clear"/>
        </w:rPr>
        <w:t>有防水要求的卫生间、房间的防渗漏，为</w:t>
      </w:r>
      <w:r>
        <w:rPr>
          <w:sz w:val="24"/>
          <w:shd w:fill="FFFFFF" w:val="clear"/>
        </w:rPr>
        <w:t>5年；</w:t>
      </w:r>
    </w:p>
    <w:p>
      <w:pPr>
        <w:pStyle w:val="null3"/>
      </w:pPr>
      <w:r>
        <w:rPr>
          <w:sz w:val="24"/>
          <w:shd w:fill="FFFFFF" w:val="clear"/>
        </w:rPr>
        <w:t>装修及机电安装工程为</w:t>
      </w:r>
      <w:r>
        <w:rPr>
          <w:sz w:val="24"/>
          <w:shd w:fill="FFFFFF" w:val="clear"/>
        </w:rPr>
        <w:t>2年。</w:t>
      </w:r>
    </w:p>
    <w:p>
      <w:pPr>
        <w:pStyle w:val="null3"/>
      </w:pPr>
      <w:r>
        <w:rPr>
          <w:sz w:val="24"/>
          <w:shd w:fill="FFFFFF" w:val="clear"/>
        </w:rPr>
        <w:t>3． 质量保修责任</w:t>
      </w:r>
    </w:p>
    <w:p>
      <w:pPr>
        <w:pStyle w:val="null3"/>
      </w:pPr>
      <w:r>
        <w:rPr>
          <w:sz w:val="24"/>
          <w:shd w:fill="FFFFFF" w:val="clear"/>
        </w:rPr>
        <w:t>3.1属于保修范围的项目，</w:t>
      </w:r>
      <w:r>
        <w:rPr>
          <w:sz w:val="24"/>
          <w:shd w:fill="FFFFFF" w:val="clear"/>
        </w:rPr>
        <w:t>承包人</w:t>
      </w:r>
      <w:r>
        <w:rPr>
          <w:sz w:val="24"/>
          <w:shd w:fill="FFFFFF" w:val="clear"/>
        </w:rPr>
        <w:t>应在接到</w:t>
      </w:r>
      <w:r>
        <w:rPr>
          <w:sz w:val="24"/>
          <w:shd w:fill="FFFFFF" w:val="clear"/>
        </w:rPr>
        <w:t>发包人</w:t>
      </w:r>
      <w:r>
        <w:rPr>
          <w:sz w:val="24"/>
          <w:shd w:fill="FFFFFF" w:val="clear"/>
        </w:rPr>
        <w:t>通知后的</w:t>
      </w:r>
      <w:r>
        <w:rPr>
          <w:sz w:val="24"/>
          <w:shd w:fill="FFFFFF" w:val="clear"/>
        </w:rPr>
        <w:t>2小时内派人保修。</w:t>
      </w:r>
      <w:r>
        <w:rPr>
          <w:sz w:val="24"/>
          <w:shd w:fill="FFFFFF" w:val="clear"/>
        </w:rPr>
        <w:t>承包人</w:t>
      </w:r>
      <w:r>
        <w:rPr>
          <w:sz w:val="24"/>
          <w:shd w:fill="FFFFFF" w:val="clear"/>
        </w:rPr>
        <w:t>未能</w:t>
      </w:r>
      <w:r>
        <w:rPr/>
        <w:t xml:space="preserve"> </w:t>
      </w:r>
      <w:r>
        <w:rPr>
          <w:sz w:val="24"/>
          <w:shd w:fill="FFFFFF" w:val="clear"/>
        </w:rPr>
        <w:t>在规定时间内派人保修的，</w:t>
      </w:r>
      <w:r>
        <w:rPr>
          <w:sz w:val="24"/>
          <w:shd w:fill="FFFFFF" w:val="clear"/>
        </w:rPr>
        <w:t>发包人</w:t>
      </w:r>
      <w:r>
        <w:rPr>
          <w:sz w:val="24"/>
          <w:shd w:fill="FFFFFF" w:val="clear"/>
        </w:rPr>
        <w:t>可自行或委托第三方保修。</w:t>
      </w:r>
    </w:p>
    <w:p>
      <w:pPr>
        <w:pStyle w:val="null3"/>
      </w:pPr>
      <w:r>
        <w:rPr>
          <w:sz w:val="24"/>
          <w:shd w:fill="FFFFFF" w:val="clear"/>
        </w:rPr>
        <w:t>3.2发生紧急抢修事故的，</w:t>
      </w:r>
      <w:r>
        <w:rPr>
          <w:sz w:val="24"/>
          <w:shd w:fill="FFFFFF" w:val="clear"/>
        </w:rPr>
        <w:t>承包人</w:t>
      </w:r>
      <w:r>
        <w:rPr>
          <w:sz w:val="24"/>
          <w:shd w:fill="FFFFFF" w:val="clear"/>
        </w:rPr>
        <w:t>在接到通知后，应立即到达事故现场抢修。</w:t>
      </w:r>
    </w:p>
    <w:p>
      <w:pPr>
        <w:pStyle w:val="null3"/>
      </w:pPr>
      <w:r>
        <w:rPr>
          <w:sz w:val="24"/>
        </w:rPr>
        <w:t>3.3在国家规定的合理使用期限内，</w:t>
      </w:r>
      <w:r>
        <w:rPr>
          <w:sz w:val="24"/>
        </w:rPr>
        <w:t>承包人</w:t>
      </w:r>
      <w:r>
        <w:rPr>
          <w:sz w:val="24"/>
        </w:rPr>
        <w:t>应确保地基基础工程和主体结构的质量和安</w:t>
      </w:r>
    </w:p>
    <w:p>
      <w:pPr>
        <w:pStyle w:val="null3"/>
      </w:pPr>
      <w:r>
        <w:rPr>
          <w:sz w:val="24"/>
        </w:rPr>
        <w:t>全。凡出现质量问题，应立即报告当地建设行政主管部门，经设计人提出保修方案后，</w:t>
      </w:r>
      <w:r>
        <w:rPr>
          <w:sz w:val="24"/>
        </w:rPr>
        <w:t>承包人</w:t>
      </w:r>
      <w:r>
        <w:rPr>
          <w:sz w:val="24"/>
        </w:rPr>
        <w:t>应立即实施保修。</w:t>
      </w:r>
    </w:p>
    <w:p>
      <w:pPr>
        <w:pStyle w:val="null3"/>
      </w:pPr>
      <w:r>
        <w:rPr>
          <w:sz w:val="24"/>
        </w:rPr>
        <w:t>3.4质量保修完成后，由</w:t>
      </w:r>
      <w:r>
        <w:rPr>
          <w:sz w:val="24"/>
        </w:rPr>
        <w:t>发包人</w:t>
      </w:r>
      <w:r>
        <w:rPr>
          <w:sz w:val="24"/>
        </w:rPr>
        <w:t>组织验收。</w:t>
      </w:r>
    </w:p>
    <w:p>
      <w:pPr>
        <w:pStyle w:val="null3"/>
      </w:pPr>
      <w:r>
        <w:rPr>
          <w:sz w:val="24"/>
        </w:rPr>
        <w:t>4．质量保修费用</w:t>
      </w:r>
    </w:p>
    <w:p>
      <w:pPr>
        <w:pStyle w:val="null3"/>
      </w:pPr>
      <w:r>
        <w:rPr>
          <w:sz w:val="24"/>
        </w:rPr>
        <w:t>质量保修等费用，由责任方承担。</w:t>
      </w:r>
    </w:p>
    <w:p>
      <w:pPr>
        <w:pStyle w:val="null3"/>
      </w:pPr>
      <w:r>
        <w:rPr>
          <w:sz w:val="24"/>
        </w:rPr>
        <w:t>5．质量保证金</w:t>
      </w:r>
    </w:p>
    <w:p>
      <w:pPr>
        <w:pStyle w:val="null3"/>
      </w:pPr>
      <w:r>
        <w:rPr>
          <w:sz w:val="24"/>
        </w:rPr>
        <w:t>质量保证金的约定、支付和使用与本合同第二部分《通用条款》第</w:t>
      </w:r>
      <w:r>
        <w:rPr>
          <w:sz w:val="24"/>
        </w:rPr>
        <w:t>84 条赋予的规定一致。</w:t>
      </w:r>
    </w:p>
    <w:p>
      <w:pPr>
        <w:pStyle w:val="null3"/>
      </w:pPr>
      <w:r>
        <w:rPr>
          <w:sz w:val="24"/>
        </w:rPr>
        <w:t>6．其他</w:t>
      </w:r>
    </w:p>
    <w:p>
      <w:pPr>
        <w:pStyle w:val="null3"/>
      </w:pPr>
      <w:r>
        <w:rPr>
          <w:sz w:val="24"/>
        </w:rPr>
        <w:t>6.1 合同双方当事人约定的其他质量保修事项：</w:t>
      </w:r>
    </w:p>
    <w:p>
      <w:pPr>
        <w:pStyle w:val="null3"/>
      </w:pPr>
      <w:r>
        <w:rPr>
          <w:sz w:val="24"/>
        </w:rPr>
        <w:t>6.2本质量保修书，由合同双方当事人在</w:t>
      </w:r>
      <w:r>
        <w:rPr>
          <w:sz w:val="24"/>
        </w:rPr>
        <w:t>承包人</w:t>
      </w:r>
      <w:r>
        <w:rPr>
          <w:sz w:val="24"/>
        </w:rPr>
        <w:t>向</w:t>
      </w:r>
      <w:r>
        <w:rPr>
          <w:sz w:val="24"/>
        </w:rPr>
        <w:t>发包人</w:t>
      </w:r>
      <w:r>
        <w:rPr>
          <w:sz w:val="24"/>
        </w:rPr>
        <w:t>提交竣工验收申请报告时签署，作为本合同的附件。</w:t>
      </w:r>
    </w:p>
    <w:p>
      <w:pPr>
        <w:pStyle w:val="null3"/>
      </w:pPr>
      <w:r>
        <w:rPr>
          <w:sz w:val="24"/>
        </w:rPr>
        <w:t>6.3 本质量保修书，自合同双方当事人签署之日起生效，至质量保修期满后失效。</w:t>
      </w:r>
    </w:p>
    <w:p>
      <w:pPr>
        <w:pStyle w:val="null3"/>
      </w:pPr>
      <w:r>
        <w:rPr>
          <w:sz w:val="24"/>
        </w:rPr>
        <w:t>发包人</w:t>
      </w:r>
      <w:r>
        <w:rPr>
          <w:sz w:val="24"/>
        </w:rPr>
        <w:t>（公章）：</w:t>
      </w:r>
      <w:r>
        <w:rPr>
          <w:sz w:val="24"/>
        </w:rPr>
        <w:t xml:space="preserve">                     </w:t>
      </w:r>
      <w:r>
        <w:rPr>
          <w:sz w:val="24"/>
        </w:rPr>
        <w:t>承包人</w:t>
      </w:r>
      <w:r>
        <w:rPr>
          <w:sz w:val="24"/>
        </w:rPr>
        <w:t>（公章）：</w:t>
      </w:r>
    </w:p>
    <w:p>
      <w:pPr>
        <w:pStyle w:val="null3"/>
      </w:pPr>
      <w:r>
        <w:rPr>
          <w:sz w:val="24"/>
        </w:rPr>
        <w:t>法定代表人（签字）：</w:t>
      </w:r>
      <w:r>
        <w:rPr>
          <w:sz w:val="24"/>
        </w:rPr>
        <w:t xml:space="preserve">                    </w:t>
      </w:r>
      <w:r>
        <w:rPr>
          <w:sz w:val="24"/>
        </w:rPr>
        <w:t>法定代表人（签字）：</w:t>
      </w:r>
    </w:p>
    <w:p>
      <w:pPr>
        <w:pStyle w:val="null3"/>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left"/>
      </w:pPr>
      <w:r>
        <w:rPr/>
        <w:t xml:space="preserve"> </w:t>
      </w:r>
    </w:p>
    <w:p>
      <w:pPr>
        <w:pStyle w:val="null3"/>
      </w:pPr>
      <w:r>
        <w:rPr>
          <w:sz w:val="24"/>
          <w:b/>
        </w:rPr>
        <w:t>附件二：</w:t>
      </w:r>
    </w:p>
    <w:p>
      <w:pPr>
        <w:pStyle w:val="null3"/>
        <w:jc w:val="center"/>
      </w:pPr>
      <w:r>
        <w:rPr>
          <w:sz w:val="24"/>
          <w:b/>
        </w:rPr>
        <w:t>廉政合同</w:t>
      </w:r>
    </w:p>
    <w:p>
      <w:pPr>
        <w:pStyle w:val="null3"/>
      </w:pPr>
      <w:r>
        <w:rPr>
          <w:sz w:val="24"/>
        </w:rPr>
        <w:t>发包人</w:t>
      </w:r>
      <w:r>
        <w:rPr>
          <w:sz w:val="24"/>
        </w:rPr>
        <w:t>：（全称）</w:t>
      </w:r>
      <w:r>
        <w:rPr>
          <w:u w:val="single"/>
        </w:rPr>
        <w:t xml:space="preserve">                           </w:t>
      </w:r>
    </w:p>
    <w:p>
      <w:pPr>
        <w:pStyle w:val="null3"/>
      </w:pPr>
      <w:r>
        <w:rPr>
          <w:sz w:val="24"/>
        </w:rPr>
        <w:t>承包人</w:t>
      </w:r>
      <w:r>
        <w:rPr>
          <w:sz w:val="24"/>
        </w:rPr>
        <w:t>：（全称）</w:t>
      </w:r>
      <w:r>
        <w:rPr>
          <w:u w:val="single"/>
        </w:rPr>
        <w:t xml:space="preserve">                           </w:t>
      </w:r>
    </w:p>
    <w:p>
      <w:pPr>
        <w:pStyle w:val="null3"/>
        <w:ind w:firstLine="420"/>
      </w:pPr>
      <w:r>
        <w:rPr>
          <w:sz w:val="24"/>
        </w:rPr>
        <w:t>根据国家、省有关廉政建设的规定，为做好合同工程的廉政建设，保证工程质量与施工安全，提高建设资金的有效使用和投资效益，合同双方当事人就加强合同工程的廉政建设，订立本合同。</w:t>
      </w:r>
    </w:p>
    <w:p>
      <w:pPr>
        <w:pStyle w:val="null3"/>
      </w:pPr>
      <w:r>
        <w:rPr>
          <w:sz w:val="24"/>
        </w:rPr>
        <w:t>1双方权利和义务</w:t>
      </w:r>
    </w:p>
    <w:p>
      <w:pPr>
        <w:pStyle w:val="null3"/>
      </w:pPr>
      <w:r>
        <w:rPr>
          <w:sz w:val="24"/>
        </w:rPr>
        <w:t>1.1严格遵守国家、省有关法律法规的规定。</w:t>
      </w:r>
    </w:p>
    <w:p>
      <w:pPr>
        <w:pStyle w:val="null3"/>
      </w:pPr>
      <w:r>
        <w:rPr>
          <w:sz w:val="24"/>
        </w:rPr>
        <w:t>1.2严格执行合同工程一切合同文件，自觉按合同办事。</w:t>
      </w:r>
    </w:p>
    <w:p>
      <w:pPr>
        <w:pStyle w:val="null3"/>
      </w:pPr>
      <w:r>
        <w:rPr>
          <w:sz w:val="24"/>
        </w:rPr>
        <w:t>1.3合同双方当事人的业务活动应坚持公平、公开、公正和诚信的原则（法律认定的商业秘密和合同文件另有规定除外），不得损害国家和集体利益，不得违反工程建设管理规章制度。</w:t>
      </w:r>
    </w:p>
    <w:p>
      <w:pPr>
        <w:pStyle w:val="null3"/>
      </w:pPr>
      <w:r>
        <w:rPr>
          <w:sz w:val="24"/>
        </w:rPr>
        <w:t>1.4建立健全廉政制度，开展廉政教育，设立廉政告示牌，公布举报电话，监督并认真查处违法违纪行为。</w:t>
      </w:r>
    </w:p>
    <w:p>
      <w:pPr>
        <w:pStyle w:val="null3"/>
      </w:pPr>
      <w:r>
        <w:rPr>
          <w:sz w:val="24"/>
        </w:rPr>
        <w:t>1.5发现对方在业务活动中有违反廉政建设规定的行为，应及时给予提醒和纠正。</w:t>
      </w:r>
    </w:p>
    <w:p>
      <w:pPr>
        <w:pStyle w:val="null3"/>
      </w:pPr>
      <w:r>
        <w:rPr>
          <w:sz w:val="24"/>
        </w:rPr>
        <w:t>1.6发现对方严重违反合同的行为，有向其上级部门举报、建议给予处理并要求告知处理结果的权利。没有上级部门的，可按本合同第二部分《通用条款》第87 条规定处理。</w:t>
      </w:r>
    </w:p>
    <w:p>
      <w:pPr>
        <w:pStyle w:val="null3"/>
      </w:pPr>
      <w:r>
        <w:rPr>
          <w:sz w:val="24"/>
        </w:rPr>
        <w:t>2</w:t>
      </w:r>
      <w:r>
        <w:rPr>
          <w:sz w:val="24"/>
        </w:rPr>
        <w:t>发包人</w:t>
      </w:r>
      <w:r>
        <w:rPr>
          <w:sz w:val="24"/>
        </w:rPr>
        <w:t>义务</w:t>
      </w:r>
    </w:p>
    <w:p>
      <w:pPr>
        <w:pStyle w:val="null3"/>
      </w:pPr>
      <w:r>
        <w:rPr>
          <w:sz w:val="24"/>
        </w:rPr>
        <w:t>2.1</w:t>
      </w:r>
      <w:r>
        <w:rPr>
          <w:sz w:val="24"/>
        </w:rPr>
        <w:t>发包人</w:t>
      </w:r>
      <w:r>
        <w:rPr>
          <w:sz w:val="24"/>
        </w:rPr>
        <w:t>及其工作人员不得索取或接受</w:t>
      </w:r>
      <w:r>
        <w:rPr>
          <w:sz w:val="24"/>
        </w:rPr>
        <w:t>承包人</w:t>
      </w:r>
      <w:r>
        <w:rPr>
          <w:sz w:val="24"/>
        </w:rPr>
        <w:t>的礼金、有价证券和贵重物品，不得在</w:t>
      </w:r>
      <w:r>
        <w:rPr>
          <w:sz w:val="24"/>
        </w:rPr>
        <w:t>承包人</w:t>
      </w:r>
      <w:r>
        <w:rPr>
          <w:sz w:val="24"/>
        </w:rPr>
        <w:t>报销任何应由</w:t>
      </w:r>
      <w:r>
        <w:rPr>
          <w:sz w:val="24"/>
        </w:rPr>
        <w:t>发包人</w:t>
      </w:r>
      <w:r>
        <w:rPr>
          <w:sz w:val="24"/>
        </w:rPr>
        <w:t>或其工作人员个人支付的费用。</w:t>
      </w:r>
    </w:p>
    <w:p>
      <w:pPr>
        <w:pStyle w:val="null3"/>
      </w:pPr>
      <w:r>
        <w:rPr>
          <w:sz w:val="24"/>
        </w:rPr>
        <w:t>2.2</w:t>
      </w:r>
      <w:r>
        <w:rPr>
          <w:sz w:val="24"/>
        </w:rPr>
        <w:t>发包人</w:t>
      </w:r>
      <w:r>
        <w:rPr>
          <w:sz w:val="24"/>
        </w:rPr>
        <w:t>及其工作人员不得参加</w:t>
      </w:r>
      <w:r>
        <w:rPr>
          <w:sz w:val="24"/>
        </w:rPr>
        <w:t>承包人</w:t>
      </w:r>
      <w:r>
        <w:rPr>
          <w:sz w:val="24"/>
        </w:rPr>
        <w:t>安排的宴请（工作餐除外）和娱乐活动，不得接受</w:t>
      </w:r>
      <w:r>
        <w:rPr>
          <w:sz w:val="24"/>
        </w:rPr>
        <w:t>承包人</w:t>
      </w:r>
      <w:r>
        <w:rPr>
          <w:sz w:val="24"/>
        </w:rPr>
        <w:t>提供的通讯、交通工具和高档办公用品等物品。</w:t>
      </w:r>
    </w:p>
    <w:p>
      <w:pPr>
        <w:pStyle w:val="null3"/>
      </w:pPr>
      <w:r>
        <w:rPr>
          <w:sz w:val="24"/>
        </w:rPr>
        <w:t>2.3</w:t>
      </w:r>
      <w:r>
        <w:rPr>
          <w:sz w:val="24"/>
        </w:rPr>
        <w:t>发包人</w:t>
      </w:r>
      <w:r>
        <w:rPr>
          <w:sz w:val="24"/>
        </w:rPr>
        <w:t>及其工作人员不得要求或者接受</w:t>
      </w:r>
      <w:r>
        <w:rPr>
          <w:sz w:val="24"/>
        </w:rPr>
        <w:t>承包人</w:t>
      </w:r>
      <w:r>
        <w:rPr>
          <w:sz w:val="24"/>
        </w:rPr>
        <w:t>为其住房装修、婚丧嫁娶活动、配偶子</w:t>
      </w:r>
    </w:p>
    <w:p>
      <w:pPr>
        <w:pStyle w:val="null3"/>
      </w:pPr>
      <w:r>
        <w:rPr>
          <w:sz w:val="24"/>
        </w:rPr>
        <w:t>女工作安排以及出国出境、旅游等提供方便。</w:t>
      </w:r>
    </w:p>
    <w:p>
      <w:pPr>
        <w:pStyle w:val="null3"/>
      </w:pPr>
      <w:r>
        <w:rPr>
          <w:sz w:val="24"/>
        </w:rPr>
        <w:t xml:space="preserve">2.4 </w:t>
      </w:r>
      <w:r>
        <w:rPr>
          <w:sz w:val="24"/>
        </w:rPr>
        <w:t>发包人</w:t>
      </w:r>
      <w:r>
        <w:rPr>
          <w:sz w:val="24"/>
        </w:rPr>
        <w:t>及其工作人员不得以任何理由向</w:t>
      </w:r>
      <w:r>
        <w:rPr>
          <w:sz w:val="24"/>
        </w:rPr>
        <w:t>承包人</w:t>
      </w:r>
      <w:r>
        <w:rPr>
          <w:sz w:val="24"/>
        </w:rPr>
        <w:t>推荐分包人、推销材料和工程设备，不</w:t>
      </w:r>
      <w:r>
        <w:rPr>
          <w:sz w:val="24"/>
        </w:rPr>
        <w:t>得要求</w:t>
      </w:r>
      <w:r>
        <w:rPr>
          <w:sz w:val="24"/>
        </w:rPr>
        <w:t>承包人</w:t>
      </w:r>
      <w:r>
        <w:rPr>
          <w:sz w:val="24"/>
        </w:rPr>
        <w:t>购买合同以外的材料和工程设备。</w:t>
      </w:r>
    </w:p>
    <w:p>
      <w:pPr>
        <w:pStyle w:val="null3"/>
      </w:pPr>
      <w:r>
        <w:rPr>
          <w:sz w:val="24"/>
        </w:rPr>
        <w:t>2.5</w:t>
      </w:r>
      <w:r>
        <w:rPr>
          <w:sz w:val="24"/>
        </w:rPr>
        <w:t>发包人</w:t>
      </w:r>
      <w:r>
        <w:rPr>
          <w:sz w:val="24"/>
        </w:rPr>
        <w:t>及其工作人员要秉公办事，不准营私舞弊，不准利用职权私自为合同工程安排施工队伍，也不得从事与合同工程有关的各种有偿中介活动。</w:t>
      </w:r>
    </w:p>
    <w:p>
      <w:pPr>
        <w:pStyle w:val="null3"/>
      </w:pPr>
      <w:r>
        <w:rPr>
          <w:sz w:val="24"/>
        </w:rPr>
        <w:t xml:space="preserve">2.6 </w:t>
      </w:r>
      <w:r>
        <w:rPr>
          <w:sz w:val="24"/>
        </w:rPr>
        <w:t>发包人</w:t>
      </w:r>
      <w:r>
        <w:rPr>
          <w:sz w:val="24"/>
        </w:rPr>
        <w:t>及其工作人员（含其配偶、子女）不得从事与合同工程有关的材料和工程设备</w:t>
      </w:r>
      <w:r>
        <w:rPr>
          <w:sz w:val="24"/>
        </w:rPr>
        <w:t>供应、工程分包、劳务等经济活动。</w:t>
      </w:r>
    </w:p>
    <w:p>
      <w:pPr>
        <w:pStyle w:val="null3"/>
      </w:pPr>
      <w:r>
        <w:rPr>
          <w:sz w:val="24"/>
        </w:rPr>
        <w:t>3</w:t>
      </w:r>
      <w:r>
        <w:rPr>
          <w:sz w:val="24"/>
        </w:rPr>
        <w:t>承包人</w:t>
      </w:r>
      <w:r>
        <w:rPr>
          <w:sz w:val="24"/>
        </w:rPr>
        <w:t>义务</w:t>
      </w:r>
    </w:p>
    <w:p>
      <w:pPr>
        <w:pStyle w:val="null3"/>
      </w:pPr>
      <w:r>
        <w:rPr>
          <w:sz w:val="24"/>
        </w:rPr>
        <w:t>3.1</w:t>
      </w:r>
      <w:r>
        <w:rPr>
          <w:sz w:val="24"/>
        </w:rPr>
        <w:t>承包人</w:t>
      </w:r>
      <w:r>
        <w:rPr>
          <w:sz w:val="24"/>
        </w:rPr>
        <w:t>不得以任何理由向</w:t>
      </w:r>
      <w:r>
        <w:rPr>
          <w:sz w:val="24"/>
        </w:rPr>
        <w:t>发包人</w:t>
      </w:r>
      <w:r>
        <w:rPr>
          <w:sz w:val="24"/>
        </w:rPr>
        <w:t>及其工作人员行贿或馈赠礼金、有价证券、贵重礼品。</w:t>
      </w:r>
    </w:p>
    <w:p>
      <w:pPr>
        <w:pStyle w:val="null3"/>
      </w:pPr>
      <w:r>
        <w:rPr>
          <w:sz w:val="24"/>
        </w:rPr>
        <w:t>3.2</w:t>
      </w:r>
      <w:r>
        <w:rPr>
          <w:sz w:val="24"/>
        </w:rPr>
        <w:t>承包人</w:t>
      </w:r>
      <w:r>
        <w:rPr>
          <w:sz w:val="24"/>
        </w:rPr>
        <w:t>不得以任何名义为</w:t>
      </w:r>
      <w:r>
        <w:rPr>
          <w:sz w:val="24"/>
        </w:rPr>
        <w:t>发包人</w:t>
      </w:r>
      <w:r>
        <w:rPr>
          <w:sz w:val="24"/>
        </w:rPr>
        <w:t>及其工作人员报销应由</w:t>
      </w:r>
      <w:r>
        <w:rPr>
          <w:sz w:val="24"/>
        </w:rPr>
        <w:t>发包人</w:t>
      </w:r>
      <w:r>
        <w:rPr>
          <w:sz w:val="24"/>
        </w:rPr>
        <w:t>或其工作人员个人支付的任何费用。</w:t>
      </w:r>
    </w:p>
    <w:p>
      <w:pPr>
        <w:pStyle w:val="null3"/>
      </w:pPr>
      <w:r>
        <w:rPr>
          <w:sz w:val="24"/>
        </w:rPr>
        <w:t>3.3</w:t>
      </w:r>
      <w:r>
        <w:rPr>
          <w:sz w:val="24"/>
        </w:rPr>
        <w:t>承包人</w:t>
      </w:r>
      <w:r>
        <w:rPr>
          <w:sz w:val="24"/>
        </w:rPr>
        <w:t>不得以任何理由安排</w:t>
      </w:r>
      <w:r>
        <w:rPr>
          <w:sz w:val="24"/>
        </w:rPr>
        <w:t>发包人</w:t>
      </w:r>
      <w:r>
        <w:rPr>
          <w:sz w:val="24"/>
        </w:rPr>
        <w:t>及其工作人员参加宴请（工作餐除外）及娱乐活动。</w:t>
      </w:r>
    </w:p>
    <w:p>
      <w:pPr>
        <w:pStyle w:val="null3"/>
      </w:pPr>
      <w:r>
        <w:rPr>
          <w:sz w:val="24"/>
        </w:rPr>
        <w:t>3.4</w:t>
      </w:r>
      <w:r>
        <w:rPr>
          <w:sz w:val="24"/>
        </w:rPr>
        <w:t>承包人</w:t>
      </w:r>
      <w:r>
        <w:rPr>
          <w:sz w:val="24"/>
        </w:rPr>
        <w:t>不得为</w:t>
      </w:r>
      <w:r>
        <w:rPr>
          <w:sz w:val="24"/>
        </w:rPr>
        <w:t>发包人</w:t>
      </w:r>
      <w:r>
        <w:rPr>
          <w:sz w:val="24"/>
        </w:rPr>
        <w:t>和个人购置或提供通讯、交通工具和高档办公用品等物品。</w:t>
      </w:r>
    </w:p>
    <w:p>
      <w:pPr>
        <w:pStyle w:val="null3"/>
      </w:pPr>
      <w:r>
        <w:rPr>
          <w:sz w:val="24"/>
        </w:rPr>
        <w:t>3.5</w:t>
      </w:r>
      <w:r>
        <w:rPr>
          <w:sz w:val="24"/>
        </w:rPr>
        <w:t>承包人</w:t>
      </w:r>
      <w:r>
        <w:rPr>
          <w:sz w:val="24"/>
        </w:rPr>
        <w:t>不得为</w:t>
      </w:r>
      <w:r>
        <w:rPr>
          <w:sz w:val="24"/>
        </w:rPr>
        <w:t>发包人</w:t>
      </w:r>
      <w:r>
        <w:rPr>
          <w:sz w:val="24"/>
        </w:rPr>
        <w:t>及其工作人员的住房装修、婚丧嫁娶活动、配偶子女工作安排以及出国出境、旅游等提供方便。</w:t>
      </w:r>
    </w:p>
    <w:p>
      <w:pPr>
        <w:pStyle w:val="null3"/>
      </w:pPr>
      <w:r>
        <w:rPr>
          <w:sz w:val="24"/>
        </w:rPr>
        <w:t>4违约责任</w:t>
      </w:r>
    </w:p>
    <w:p>
      <w:pPr>
        <w:pStyle w:val="null3"/>
      </w:pPr>
      <w:r>
        <w:rPr>
          <w:sz w:val="24"/>
        </w:rPr>
        <w:t>4.1</w:t>
      </w:r>
      <w:r>
        <w:rPr>
          <w:sz w:val="24"/>
        </w:rPr>
        <w:t>发包人</w:t>
      </w:r>
      <w:r>
        <w:rPr>
          <w:sz w:val="24"/>
        </w:rPr>
        <w:t>及其工作人员违反本合同第</w:t>
      </w:r>
      <w:r>
        <w:rPr>
          <w:sz w:val="24"/>
        </w:rPr>
        <w:t>1 条和第 2 条规定，应按照廉政建设的有关规定给 予处分；涉嫌犯罪的，移交司法机关追究刑事责任；给</w:t>
      </w:r>
      <w:r>
        <w:rPr>
          <w:sz w:val="24"/>
        </w:rPr>
        <w:t>承包人</w:t>
      </w:r>
      <w:r>
        <w:rPr>
          <w:sz w:val="24"/>
        </w:rPr>
        <w:t>造成损失的，应予赔偿。</w:t>
      </w:r>
    </w:p>
    <w:p>
      <w:pPr>
        <w:pStyle w:val="null3"/>
      </w:pPr>
      <w:r>
        <w:rPr>
          <w:sz w:val="24"/>
        </w:rPr>
        <w:t>4.2</w:t>
      </w:r>
      <w:r>
        <w:rPr>
          <w:sz w:val="24"/>
        </w:rPr>
        <w:t>承包人</w:t>
      </w:r>
      <w:r>
        <w:rPr>
          <w:sz w:val="24"/>
        </w:rPr>
        <w:t>及其工作人员违反本合同第</w:t>
      </w:r>
      <w:r>
        <w:rPr>
          <w:sz w:val="24"/>
        </w:rPr>
        <w:t>1 条和第 3 条规定，应按照廉政建设的有关规定给予处分；情节严重的，给予</w:t>
      </w:r>
      <w:r>
        <w:rPr>
          <w:sz w:val="24"/>
        </w:rPr>
        <w:t>承包人</w:t>
      </w:r>
      <w:r>
        <w:rPr>
          <w:sz w:val="24"/>
        </w:rPr>
        <w:t xml:space="preserve"> </w:t>
      </w:r>
      <w:r>
        <w:rPr>
          <w:sz w:val="24"/>
        </w:rPr>
        <w:t>1～3 年内不得进入工程建设市场的处罚；涉嫌犯罪的，移交司法机关追究刑事责任；给</w:t>
      </w:r>
      <w:r>
        <w:rPr>
          <w:sz w:val="24"/>
        </w:rPr>
        <w:t>发包人</w:t>
      </w:r>
      <w:r>
        <w:rPr>
          <w:sz w:val="24"/>
        </w:rPr>
        <w:t>造成损失的，应予赔偿；</w:t>
      </w:r>
    </w:p>
    <w:p>
      <w:pPr>
        <w:pStyle w:val="null3"/>
      </w:pPr>
      <w:r>
        <w:rPr>
          <w:sz w:val="24"/>
        </w:rPr>
        <w:t>5 双方约定</w:t>
      </w:r>
    </w:p>
    <w:p>
      <w:pPr>
        <w:pStyle w:val="null3"/>
      </w:pPr>
      <w:r>
        <w:rPr>
          <w:sz w:val="24"/>
        </w:rPr>
        <w:t>本合同由合同双方当事人或其上级部门负责监督执行，并由合同双方当事人或其上级部门相互约请对本合同执行情况进行检查。</w:t>
      </w:r>
    </w:p>
    <w:p>
      <w:pPr>
        <w:pStyle w:val="null3"/>
      </w:pPr>
      <w:r>
        <w:rPr>
          <w:sz w:val="24"/>
        </w:rPr>
        <w:t>6合同法律效力</w:t>
      </w:r>
    </w:p>
    <w:p>
      <w:pPr>
        <w:pStyle w:val="null3"/>
      </w:pPr>
      <w:r>
        <w:rPr>
          <w:sz w:val="24"/>
        </w:rPr>
        <w:t>本合同作为合同的附件，与施工合同具有同等的法律效力。</w:t>
      </w:r>
    </w:p>
    <w:p>
      <w:pPr>
        <w:pStyle w:val="null3"/>
      </w:pPr>
      <w:r>
        <w:rPr>
          <w:sz w:val="24"/>
        </w:rPr>
        <w:t>7合同生效</w:t>
      </w:r>
    </w:p>
    <w:p>
      <w:pPr>
        <w:pStyle w:val="null3"/>
      </w:pPr>
      <w:r>
        <w:rPr>
          <w:sz w:val="24"/>
        </w:rPr>
        <w:t>本合同自合同双方当事人签署之日起生效，至合同工程竣工验收合格之日后失效。</w:t>
      </w:r>
    </w:p>
    <w:p>
      <w:pPr>
        <w:pStyle w:val="null3"/>
      </w:pPr>
      <w:r>
        <w:rPr>
          <w:sz w:val="24"/>
        </w:rPr>
        <w:t>8合同份数</w:t>
      </w:r>
    </w:p>
    <w:p>
      <w:pPr>
        <w:pStyle w:val="null3"/>
      </w:pPr>
      <w:r>
        <w:rPr>
          <w:sz w:val="24"/>
        </w:rPr>
        <w:t>本合同一式份，合同双方当事人各执份。有上级部门的，合同双方当事人应各送交其上级部门一份。</w:t>
      </w:r>
    </w:p>
    <w:p>
      <w:pPr>
        <w:pStyle w:val="null3"/>
      </w:pPr>
      <w:r>
        <w:rPr>
          <w:sz w:val="24"/>
        </w:rPr>
        <w:t>发包人</w:t>
      </w:r>
      <w:r>
        <w:rPr>
          <w:sz w:val="24"/>
        </w:rPr>
        <w:t>（公章）：</w:t>
      </w:r>
      <w:r>
        <w:rPr>
          <w:sz w:val="24"/>
        </w:rPr>
        <w:t xml:space="preserve">                     </w:t>
      </w:r>
      <w:r>
        <w:rPr>
          <w:sz w:val="24"/>
        </w:rPr>
        <w:t>承包人</w:t>
      </w:r>
      <w:r>
        <w:rPr>
          <w:sz w:val="24"/>
        </w:rPr>
        <w:t>（公章）：</w:t>
      </w:r>
    </w:p>
    <w:p>
      <w:pPr>
        <w:pStyle w:val="null3"/>
      </w:pPr>
      <w:r>
        <w:rPr>
          <w:sz w:val="24"/>
        </w:rPr>
        <w:t>法定代表人（签字）：</w:t>
      </w:r>
      <w:r>
        <w:rPr>
          <w:sz w:val="24"/>
        </w:rPr>
        <w:t xml:space="preserve">                    </w:t>
      </w:r>
      <w:r>
        <w:rPr>
          <w:sz w:val="24"/>
        </w:rPr>
        <w:t>法定代表人（签字）：</w:t>
      </w:r>
    </w:p>
    <w:p>
      <w:pPr>
        <w:pStyle w:val="null3"/>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left"/>
      </w:pPr>
      <w:r>
        <w:rPr/>
        <w:t xml:space="preserve"> </w:t>
      </w:r>
    </w:p>
    <w:p>
      <w:pPr>
        <w:pStyle w:val="null3"/>
      </w:pPr>
      <w:r>
        <w:rPr>
          <w:sz w:val="24"/>
          <w:b/>
        </w:rPr>
        <w:t>附件</w:t>
      </w:r>
      <w:r>
        <w:rPr>
          <w:sz w:val="24"/>
          <w:b/>
        </w:rPr>
        <w:t>四</w:t>
      </w:r>
      <w:r>
        <w:rPr>
          <w:sz w:val="24"/>
          <w:b/>
        </w:rPr>
        <w:t>：</w:t>
      </w:r>
    </w:p>
    <w:p>
      <w:pPr>
        <w:pStyle w:val="null3"/>
        <w:jc w:val="center"/>
      </w:pPr>
      <w:r>
        <w:rPr>
          <w:sz w:val="24"/>
          <w:b/>
        </w:rPr>
        <w:t>主要建设工程文件目录</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1795"/>
        <w:gridCol w:w="1175"/>
        <w:gridCol w:w="1327"/>
        <w:gridCol w:w="1125"/>
        <w:gridCol w:w="1327"/>
        <w:gridCol w:w="1517"/>
      </w:tblGrid>
      <w:tr>
        <w:tc>
          <w:tcPr>
            <w:tcW w:type="dxa" w:w="179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文件名称</w:t>
            </w:r>
          </w:p>
        </w:tc>
        <w:tc>
          <w:tcPr>
            <w:tcW w:type="dxa" w:w="117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套数</w:t>
            </w:r>
          </w:p>
        </w:tc>
        <w:tc>
          <w:tcPr>
            <w:tcW w:type="dxa" w:w="132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费用（元）</w:t>
            </w:r>
          </w:p>
        </w:tc>
        <w:tc>
          <w:tcPr>
            <w:tcW w:type="dxa" w:w="112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质量</w:t>
            </w:r>
          </w:p>
        </w:tc>
        <w:tc>
          <w:tcPr>
            <w:tcW w:type="dxa" w:w="132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移交时间</w:t>
            </w:r>
          </w:p>
        </w:tc>
        <w:tc>
          <w:tcPr>
            <w:tcW w:type="dxa" w:w="151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责任人</w:t>
            </w: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7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7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1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pPr>
      <w:r>
        <w:rPr>
          <w:sz w:val="24"/>
          <w:b/>
        </w:rPr>
        <w:t>附</w:t>
      </w:r>
      <w:r>
        <w:rPr>
          <w:sz w:val="24"/>
          <w:b/>
          <w:shd w:fill="FFFFFF" w:val="clear"/>
        </w:rPr>
        <w:t>件</w:t>
      </w:r>
      <w:r>
        <w:rPr>
          <w:sz w:val="24"/>
          <w:b/>
          <w:shd w:fill="FFFFFF" w:val="clear"/>
        </w:rPr>
        <w:t>五</w:t>
      </w:r>
      <w:r>
        <w:rPr>
          <w:sz w:val="24"/>
          <w:b/>
          <w:shd w:fill="FFFFFF" w:val="clear"/>
        </w:rPr>
        <w:t>：</w:t>
      </w:r>
    </w:p>
    <w:p>
      <w:pPr>
        <w:pStyle w:val="null3"/>
      </w:pPr>
      <w:r>
        <w:rPr/>
        <w:t xml:space="preserve"> </w:t>
      </w:r>
    </w:p>
    <w:p>
      <w:pPr>
        <w:pStyle w:val="null3"/>
        <w:jc w:val="center"/>
      </w:pPr>
      <w:r>
        <w:rPr>
          <w:sz w:val="24"/>
          <w:b/>
        </w:rPr>
        <w:t>承包人</w:t>
      </w:r>
      <w:r>
        <w:rPr>
          <w:sz w:val="24"/>
          <w:b/>
        </w:rPr>
        <w:t>用于本工程施工的机械设备表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827"/>
        <w:gridCol w:w="1147"/>
        <w:gridCol w:w="773"/>
        <w:gridCol w:w="827"/>
        <w:gridCol w:w="800"/>
        <w:gridCol w:w="947"/>
        <w:gridCol w:w="1187"/>
        <w:gridCol w:w="960"/>
        <w:gridCol w:w="840"/>
      </w:tblGrid>
      <w:tr>
        <w:tc>
          <w:tcPr>
            <w:tcW w:type="dxa" w:w="82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序号</w:t>
            </w:r>
          </w:p>
          <w:p>
            <w:pPr>
              <w:pStyle w:val="null3"/>
              <w:ind w:left="60" w:right="60"/>
              <w:jc w:val="center"/>
            </w:pPr>
          </w:p>
        </w:tc>
        <w:tc>
          <w:tcPr>
            <w:tcW w:type="dxa" w:w="114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机械或设备名称</w:t>
            </w:r>
          </w:p>
        </w:tc>
        <w:tc>
          <w:tcPr>
            <w:tcW w:type="dxa" w:w="77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规格型号</w:t>
            </w:r>
          </w:p>
        </w:tc>
        <w:tc>
          <w:tcPr>
            <w:tcW w:type="dxa" w:w="82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数量</w:t>
            </w:r>
          </w:p>
        </w:tc>
        <w:tc>
          <w:tcPr>
            <w:tcW w:type="dxa" w:w="80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产地</w:t>
            </w:r>
          </w:p>
        </w:tc>
        <w:tc>
          <w:tcPr>
            <w:tcW w:type="dxa" w:w="94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制造年份</w:t>
            </w:r>
          </w:p>
        </w:tc>
        <w:tc>
          <w:tcPr>
            <w:tcW w:type="dxa" w:w="118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额定功率</w:t>
            </w:r>
            <w:r>
              <w:rPr>
                <w:sz w:val="24"/>
              </w:rPr>
              <w:t>(kW)</w:t>
            </w:r>
          </w:p>
        </w:tc>
        <w:tc>
          <w:tcPr>
            <w:tcW w:type="dxa" w:w="96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生产能力</w:t>
            </w:r>
          </w:p>
        </w:tc>
        <w:tc>
          <w:tcPr>
            <w:tcW w:type="dxa" w:w="84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备注</w:t>
            </w: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19"/>
              </w:rPr>
              <w:t xml:space="preserve"> </w:t>
            </w:r>
          </w:p>
        </w:tc>
        <w:tc>
          <w:tcPr>
            <w:tcW w:type="dxa" w:w="11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77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0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4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87"/>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pPr>
      <w:r>
        <w:rPr/>
        <w:t xml:space="preserve"> </w:t>
      </w:r>
    </w:p>
    <w:p>
      <w:pPr>
        <w:pStyle w:val="null3"/>
      </w:pPr>
      <w:r>
        <w:rPr>
          <w:sz w:val="24"/>
          <w:b/>
        </w:rPr>
        <w:t>附</w:t>
      </w:r>
      <w:r>
        <w:rPr>
          <w:sz w:val="24"/>
          <w:b/>
          <w:shd w:fill="FFFFFF" w:val="clear"/>
        </w:rPr>
        <w:t>件</w:t>
      </w:r>
      <w:r>
        <w:rPr>
          <w:sz w:val="24"/>
          <w:b/>
          <w:shd w:fill="FFFFFF" w:val="clear"/>
        </w:rPr>
        <w:t>六</w:t>
      </w:r>
      <w:r>
        <w:rPr>
          <w:sz w:val="24"/>
          <w:b/>
          <w:shd w:fill="FFFFFF" w:val="clear"/>
        </w:rPr>
        <w:t>：</w:t>
      </w:r>
    </w:p>
    <w:p>
      <w:pPr>
        <w:pStyle w:val="null3"/>
        <w:jc w:val="center"/>
      </w:pPr>
      <w:r>
        <w:rPr>
          <w:sz w:val="24"/>
          <w:b/>
        </w:rPr>
        <w:t>承包人</w:t>
      </w:r>
      <w:r>
        <w:rPr>
          <w:sz w:val="24"/>
          <w:b/>
        </w:rPr>
        <w:t>主要施工管理人员表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1631"/>
        <w:gridCol w:w="1236"/>
        <w:gridCol w:w="976"/>
        <w:gridCol w:w="976"/>
        <w:gridCol w:w="3448"/>
      </w:tblGrid>
      <w:tr>
        <w:tc>
          <w:tcPr>
            <w:tcW w:type="dxa" w:w="1631"/>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名</w:t>
            </w:r>
            <w:r>
              <w:rPr>
                <w:sz w:val="24"/>
              </w:rPr>
              <w:t xml:space="preserve">    </w:t>
            </w:r>
            <w:r>
              <w:rPr>
                <w:sz w:val="24"/>
              </w:rPr>
              <w:t>称</w:t>
            </w:r>
          </w:p>
        </w:tc>
        <w:tc>
          <w:tcPr>
            <w:tcW w:type="dxa" w:w="123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姓名</w:t>
            </w:r>
          </w:p>
        </w:tc>
        <w:tc>
          <w:tcPr>
            <w:tcW w:type="dxa" w:w="97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职务</w:t>
            </w:r>
          </w:p>
        </w:tc>
        <w:tc>
          <w:tcPr>
            <w:tcW w:type="dxa" w:w="97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职称</w:t>
            </w:r>
          </w:p>
        </w:tc>
        <w:tc>
          <w:tcPr>
            <w:tcW w:type="dxa" w:w="344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主要资历、经验及承担过的项目</w:t>
            </w:r>
          </w:p>
        </w:tc>
      </w:tr>
      <w:tr>
        <w:tc>
          <w:tcPr>
            <w:tcW w:type="dxa" w:w="8267"/>
            <w:gridSpan w:val="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一、总部人员</w:t>
            </w: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项目主管</w:t>
            </w:r>
          </w:p>
        </w:tc>
        <w:tc>
          <w:tcPr>
            <w:tcW w:type="dxa" w:w="123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其他人员</w:t>
            </w: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267"/>
            <w:gridSpan w:val="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二、现场人员</w:t>
            </w: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r>
              <w:rPr>
                <w:sz w:val="24"/>
              </w:rPr>
              <w:t>项目经理</w:t>
            </w:r>
          </w:p>
        </w:tc>
        <w:tc>
          <w:tcPr>
            <w:tcW w:type="dxa" w:w="123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项目副经理</w:t>
            </w: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技术负责人</w:t>
            </w: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造价管理</w:t>
            </w: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质量管理</w:t>
            </w: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材料管理</w:t>
            </w: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计划管理</w:t>
            </w: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安全管理</w:t>
            </w: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其他人员</w:t>
            </w: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left="60" w:right="60"/>
              <w:jc w:val="center"/>
            </w:p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19"/>
              </w:rPr>
              <w:t xml:space="preserve"> </w:t>
            </w: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63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19"/>
              </w:rPr>
              <w:t xml:space="preserve"> </w:t>
            </w: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r>
      <w:tr>
        <w:tc>
          <w:tcPr>
            <w:tcW w:type="dxa" w:w="1631"/>
            <w:vMerge/>
            <w:tcBorders>
              <w:top w:val="none" w:color="000000" w:sz="4"/>
              <w:left w:val="singl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97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pPr>
            <w:r>
              <w:rPr>
                <w:sz w:val="19"/>
              </w:rPr>
              <w:t xml:space="preserve"> </w:t>
            </w:r>
          </w:p>
        </w:tc>
        <w:tc>
          <w:tcPr>
            <w:tcW w:type="dxa" w:w="344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r>
    </w:tbl>
    <w:p>
      <w:pPr>
        <w:pStyle w:val="null3"/>
      </w:pPr>
      <w:r>
        <w:rPr>
          <w:sz w:val="28"/>
          <w:b/>
        </w:rPr>
        <w:t>9、</w:t>
      </w:r>
      <w:r>
        <w:rPr>
          <w:sz w:val="28"/>
          <w:b/>
        </w:rPr>
        <w:t>附件信息</w:t>
      </w:r>
    </w:p>
    <w:p>
      <w:pPr>
        <w:pStyle w:val="null3"/>
      </w:pPr>
      <w:r>
        <w:rPr/>
        <w:t xml:space="preserve"> </w:t>
      </w:r>
    </w:p>
    <w:p>
      <w:pPr>
        <w:pStyle w:val="null3"/>
        <w:jc w:val="left"/>
      </w:pPr>
      <w:r>
        <w:rPr>
          <w:sz w:val="24"/>
          <w:b/>
        </w:rPr>
        <w:t>附件一：工程量清单（新型显示洁净室改造工程</w:t>
      </w:r>
      <w:r>
        <w:rPr>
          <w:sz w:val="24"/>
          <w:b/>
        </w:rPr>
        <w:t>)</w:t>
      </w:r>
    </w:p>
    <w:p>
      <w:pPr>
        <w:pStyle w:val="null3"/>
        <w:jc w:val="left"/>
      </w:pPr>
      <w:r>
        <w:rPr>
          <w:sz w:val="24"/>
          <w:b/>
        </w:rPr>
        <w:t>附件二：图纸（新型显示洁净室改造工程）</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440601-2026-00698</w:t>
      </w:r>
    </w:p>
    <w:p>
      <w:pPr>
        <w:pStyle w:val="null3"/>
        <w:jc w:val="center"/>
        <w:outlineLvl w:val="3"/>
      </w:pPr>
      <w:r>
        <w:rPr>
          <w:sz w:val="24"/>
          <w:b/>
        </w:rPr>
        <w:t>采购项目编号：</w:t>
      </w:r>
      <w:r>
        <w:rPr>
          <w:sz w:val="24"/>
          <w:b/>
        </w:rPr>
        <w:t>TC2026（SZ）WS0001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佛山市公共资源交易中心</w:t>
      </w:r>
    </w:p>
    <w:p>
      <w:pPr>
        <w:pStyle w:val="null3"/>
        <w:ind w:firstLine="480"/>
      </w:pPr>
      <w:r>
        <w:rPr/>
        <w:t xml:space="preserve"> 你方组织的</w:t>
      </w:r>
      <w:r>
        <w:rPr>
          <w:u w:val="single"/>
        </w:rPr>
        <w:t>“</w:t>
      </w:r>
      <w:r>
        <w:rPr>
          <w:u w:val="single"/>
        </w:rPr>
        <w:t>季华实验室新园区实验室条件建设（新型显示洁净室改造工程）</w:t>
      </w:r>
      <w:r>
        <w:rPr>
          <w:u w:val="single"/>
        </w:rPr>
        <w:t>”</w:t>
      </w:r>
      <w:r>
        <w:rPr/>
        <w:t>项目的竞争性磋商[采购项目编号为：</w:t>
      </w:r>
      <w:r>
        <w:rPr>
          <w:u w:val="single"/>
        </w:rPr>
        <w:t>TC2026（SZ）WS0001</w:t>
      </w:r>
      <w:r>
        <w:rPr/>
        <w:t>]，我方愿参与响应。</w:t>
      </w:r>
    </w:p>
    <w:p>
      <w:pPr>
        <w:pStyle w:val="null3"/>
        <w:ind w:firstLine="480"/>
      </w:pPr>
      <w:r>
        <w:rPr/>
        <w:t>我方确认收到贵方提供的</w:t>
      </w:r>
      <w:r>
        <w:rPr>
          <w:u w:val="single"/>
        </w:rPr>
        <w:t>“</w:t>
      </w:r>
      <w:r>
        <w:rPr>
          <w:u w:val="single"/>
        </w:rPr>
        <w:t>季华实验室新园区实验室条件建设（新型显示洁净室改造工程）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佛山市公共资源交易中心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季华实验室新园区实验室条件建设（新型显示洁净室改造工程）</w:t>
      </w:r>
      <w:r>
        <w:rPr/>
        <w:t>”项目采购[采购项目编号为</w:t>
      </w:r>
      <w:r>
        <w:rPr/>
        <w:t>TC2026（SZ）WS0001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季华实验室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佛山市公共资源交易中心</w:t>
      </w:r>
    </w:p>
    <w:p>
      <w:pPr>
        <w:pStyle w:val="null3"/>
        <w:ind w:firstLine="480"/>
      </w:pPr>
      <w:r>
        <w:rPr/>
        <w:t>我单位参加贵公司组织的</w:t>
      </w:r>
      <w:r>
        <w:rPr/>
        <w:t>季华实验室新园区实验室条件建设（新型显示洁净室改造工程）</w:t>
      </w:r>
      <w:r>
        <w:rPr/>
        <w:t>（采购项目编号：</w:t>
      </w:r>
      <w:r>
        <w:rPr/>
        <w:t>TC2026（SZ）WS0001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佛山市公共资源交易中心</w:t>
      </w:r>
    </w:p>
    <w:p>
      <w:pPr>
        <w:pStyle w:val="null3"/>
        <w:ind w:firstLine="480"/>
      </w:pPr>
      <w:r>
        <w:rPr/>
        <w:t>我单位已登记并准备参与“</w:t>
      </w:r>
      <w:r>
        <w:rPr/>
        <w:t>季华实验室新园区实验室条件建设（新型显示洁净室改造工程）</w:t>
      </w:r>
      <w:r>
        <w:rPr/>
        <w:t>”项目（采购项目编号：</w:t>
      </w:r>
      <w:r>
        <w:rPr/>
        <w:t>TC2026（SZ）WS0001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