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E915C" w14:textId="77777777" w:rsidR="00542A6E" w:rsidRPr="00542A6E" w:rsidRDefault="00542A6E" w:rsidP="00542A6E">
      <w:pPr>
        <w:ind w:rightChars="11" w:right="23"/>
        <w:jc w:val="center"/>
        <w:rPr>
          <w:rFonts w:ascii="宋体" w:eastAsia="宋体" w:hAnsi="宋体" w:cs="Courier New" w:hint="eastAsia"/>
          <w:b/>
          <w:bCs/>
          <w:sz w:val="72"/>
          <w:szCs w:val="72"/>
          <w14:ligatures w14:val="none"/>
        </w:rPr>
      </w:pPr>
      <w:r w:rsidRPr="00542A6E">
        <w:rPr>
          <w:rFonts w:ascii="宋体" w:eastAsia="宋体" w:hAnsi="宋体" w:cs="Courier New" w:hint="eastAsia"/>
          <w:b/>
          <w:sz w:val="72"/>
          <w:szCs w:val="72"/>
          <w14:ligatures w14:val="none"/>
        </w:rPr>
        <w:t>政府采购</w:t>
      </w:r>
    </w:p>
    <w:p w14:paraId="2ADB6491"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72"/>
          <w:szCs w:val="72"/>
          <w14:ligatures w14:val="none"/>
        </w:rPr>
      </w:pPr>
      <w:r w:rsidRPr="00542A6E">
        <w:rPr>
          <w:rFonts w:ascii="宋体" w:eastAsia="宋体" w:hAnsi="宋体" w:cs="Courier New" w:hint="eastAsia"/>
          <w:b/>
          <w:sz w:val="72"/>
          <w:szCs w:val="72"/>
          <w14:ligatures w14:val="none"/>
        </w:rPr>
        <w:t>竞争性谈判文件（工程）</w:t>
      </w:r>
    </w:p>
    <w:p w14:paraId="3DADE91D" w14:textId="77777777" w:rsidR="00542A6E" w:rsidRPr="00542A6E" w:rsidRDefault="00542A6E" w:rsidP="00542A6E">
      <w:pPr>
        <w:adjustRightInd w:val="0"/>
        <w:snapToGrid w:val="0"/>
        <w:spacing w:beforeLines="50" w:before="120" w:line="360" w:lineRule="auto"/>
        <w:ind w:leftChars="403" w:left="846" w:rightChars="11" w:right="23" w:firstLineChars="49" w:firstLine="157"/>
        <w:rPr>
          <w:rFonts w:ascii="宋体" w:eastAsia="宋体" w:hAnsi="宋体" w:cs="Courier New" w:hint="eastAsia"/>
          <w:b/>
          <w:sz w:val="32"/>
          <w:szCs w:val="32"/>
          <w14:ligatures w14:val="none"/>
        </w:rPr>
      </w:pPr>
    </w:p>
    <w:p w14:paraId="53D4E097" w14:textId="18BE6A9E" w:rsidR="00542A6E" w:rsidRPr="00542A6E" w:rsidRDefault="00542A6E" w:rsidP="00542A6E">
      <w:pPr>
        <w:adjustRightInd w:val="0"/>
        <w:snapToGrid w:val="0"/>
        <w:spacing w:line="360" w:lineRule="auto"/>
        <w:ind w:leftChars="403" w:left="846" w:rightChars="11" w:right="23" w:firstLineChars="49" w:firstLine="157"/>
        <w:rPr>
          <w:rFonts w:ascii="宋体" w:eastAsia="宋体" w:hAnsi="宋体" w:cs="Courier New" w:hint="eastAsia"/>
          <w:sz w:val="32"/>
          <w:szCs w:val="32"/>
          <w:u w:val="single"/>
          <w14:ligatures w14:val="none"/>
        </w:rPr>
      </w:pPr>
      <w:r w:rsidRPr="00542A6E">
        <w:rPr>
          <w:rFonts w:ascii="宋体" w:eastAsia="宋体" w:hAnsi="宋体" w:cs="Courier New" w:hint="eastAsia"/>
          <w:sz w:val="32"/>
          <w:szCs w:val="32"/>
          <w14:ligatures w14:val="none"/>
        </w:rPr>
        <w:t>采购项目名称：</w:t>
      </w:r>
      <w:r w:rsidRPr="003D59DF">
        <w:rPr>
          <w:rFonts w:ascii="宋体" w:eastAsia="宋体" w:hAnsi="宋体" w:hint="eastAsia"/>
          <w:sz w:val="32"/>
          <w:szCs w:val="32"/>
          <w:u w:val="single"/>
        </w:rPr>
        <w:t>湘某部卫生机构达标建设工程项目</w:t>
      </w:r>
    </w:p>
    <w:p w14:paraId="28B8DFA4" w14:textId="01E9CE3E" w:rsidR="00542A6E" w:rsidRPr="00542A6E" w:rsidRDefault="00542A6E" w:rsidP="00542A6E">
      <w:pPr>
        <w:adjustRightInd w:val="0"/>
        <w:snapToGrid w:val="0"/>
        <w:spacing w:line="360" w:lineRule="auto"/>
        <w:ind w:leftChars="403" w:left="846" w:rightChars="11" w:right="23" w:firstLineChars="49" w:firstLine="157"/>
        <w:rPr>
          <w:rFonts w:ascii="宋体" w:eastAsia="宋体" w:hAnsi="宋体" w:cs="Courier New" w:hint="eastAsia"/>
          <w:sz w:val="32"/>
          <w:szCs w:val="32"/>
          <w14:ligatures w14:val="none"/>
        </w:rPr>
      </w:pPr>
      <w:r w:rsidRPr="00542A6E">
        <w:rPr>
          <w:rFonts w:ascii="宋体" w:eastAsia="宋体" w:hAnsi="宋体" w:cs="Courier New" w:hint="eastAsia"/>
          <w:sz w:val="32"/>
          <w:szCs w:val="32"/>
          <w14:ligatures w14:val="none"/>
        </w:rPr>
        <w:t>采   购   人：</w:t>
      </w:r>
      <w:r w:rsidR="00C4404F">
        <w:rPr>
          <w:rFonts w:ascii="宋体" w:eastAsia="宋体" w:hAnsi="宋体" w:hint="eastAsia"/>
          <w:sz w:val="32"/>
          <w:szCs w:val="32"/>
          <w:u w:val="single"/>
        </w:rPr>
        <w:t>湘某部</w:t>
      </w:r>
    </w:p>
    <w:p w14:paraId="576867CD" w14:textId="7E8588C6" w:rsidR="00542A6E" w:rsidRPr="00542A6E" w:rsidRDefault="00542A6E" w:rsidP="00542A6E">
      <w:pPr>
        <w:adjustRightInd w:val="0"/>
        <w:snapToGrid w:val="0"/>
        <w:spacing w:line="360" w:lineRule="auto"/>
        <w:ind w:rightChars="11" w:right="23" w:firstLineChars="295" w:firstLine="944"/>
        <w:rPr>
          <w:rFonts w:ascii="宋体" w:eastAsia="宋体" w:hAnsi="宋体" w:cs="Courier New" w:hint="eastAsia"/>
          <w:sz w:val="32"/>
          <w:szCs w:val="32"/>
          <w:u w:val="single"/>
          <w14:ligatures w14:val="none"/>
        </w:rPr>
      </w:pPr>
      <w:r w:rsidRPr="00542A6E">
        <w:rPr>
          <w:rFonts w:ascii="宋体" w:eastAsia="宋体" w:hAnsi="宋体" w:cs="Courier New" w:hint="eastAsia"/>
          <w:sz w:val="32"/>
          <w:szCs w:val="32"/>
          <w14:ligatures w14:val="none"/>
        </w:rPr>
        <w:t xml:space="preserve">项目编号: </w:t>
      </w:r>
      <w:r w:rsidRPr="00542A6E">
        <w:rPr>
          <w:rFonts w:ascii="宋体" w:eastAsia="宋体" w:hAnsi="宋体" w:cs="Courier New" w:hint="eastAsia"/>
          <w:sz w:val="32"/>
          <w:szCs w:val="32"/>
          <w:u w:val="single"/>
          <w14:ligatures w14:val="none"/>
        </w:rPr>
        <w:t>2024-JWHNLD-G3001</w:t>
      </w:r>
    </w:p>
    <w:p w14:paraId="5B62F96A" w14:textId="39A8B9A0" w:rsidR="00542A6E" w:rsidRPr="00542A6E" w:rsidRDefault="00542A6E" w:rsidP="00542A6E">
      <w:pPr>
        <w:adjustRightInd w:val="0"/>
        <w:snapToGrid w:val="0"/>
        <w:spacing w:line="360" w:lineRule="auto"/>
        <w:ind w:rightChars="11" w:right="23" w:firstLineChars="295" w:firstLine="944"/>
        <w:rPr>
          <w:rFonts w:ascii="宋体" w:eastAsia="宋体" w:hAnsi="宋体" w:cs="Courier New" w:hint="eastAsia"/>
          <w:sz w:val="32"/>
          <w:szCs w:val="32"/>
          <w14:ligatures w14:val="none"/>
        </w:rPr>
      </w:pPr>
      <w:r w:rsidRPr="00542A6E">
        <w:rPr>
          <w:rFonts w:ascii="宋体" w:eastAsia="宋体" w:hAnsi="宋体" w:cs="Courier New" w:hint="eastAsia"/>
          <w:sz w:val="32"/>
          <w:szCs w:val="32"/>
          <w14:ligatures w14:val="none"/>
        </w:rPr>
        <w:t xml:space="preserve">委托代理编号: </w:t>
      </w:r>
      <w:r w:rsidR="003D59DF" w:rsidRPr="003D59DF">
        <w:rPr>
          <w:rFonts w:ascii="宋体" w:eastAsia="宋体" w:hAnsi="宋体" w:cs="Courier New" w:hint="eastAsia"/>
          <w:sz w:val="32"/>
          <w:szCs w:val="32"/>
          <w:u w:val="single"/>
          <w14:ligatures w14:val="none"/>
        </w:rPr>
        <w:t>HNJFLD-2024-109</w:t>
      </w:r>
    </w:p>
    <w:p w14:paraId="7F073E75" w14:textId="6FFD1475" w:rsidR="00542A6E" w:rsidRPr="00542A6E" w:rsidRDefault="00542A6E" w:rsidP="00542A6E">
      <w:pPr>
        <w:adjustRightInd w:val="0"/>
        <w:snapToGrid w:val="0"/>
        <w:spacing w:line="360" w:lineRule="auto"/>
        <w:ind w:rightChars="11" w:right="23" w:firstLineChars="295" w:firstLine="944"/>
        <w:rPr>
          <w:rFonts w:ascii="宋体" w:eastAsia="宋体" w:hAnsi="宋体" w:cs="Courier New" w:hint="eastAsia"/>
          <w:sz w:val="32"/>
          <w:szCs w:val="32"/>
          <w14:ligatures w14:val="none"/>
        </w:rPr>
      </w:pPr>
      <w:r w:rsidRPr="00542A6E">
        <w:rPr>
          <w:rFonts w:ascii="宋体" w:eastAsia="宋体" w:hAnsi="宋体" w:cs="Courier New" w:hint="eastAsia"/>
          <w:sz w:val="32"/>
          <w:szCs w:val="32"/>
          <w14:ligatures w14:val="none"/>
        </w:rPr>
        <w:t>采购代理机构:</w:t>
      </w:r>
      <w:r w:rsidR="003D59DF">
        <w:rPr>
          <w:rFonts w:ascii="宋体" w:eastAsia="宋体" w:hAnsi="宋体" w:cs="Courier New" w:hint="eastAsia"/>
          <w:sz w:val="32"/>
          <w:szCs w:val="32"/>
          <w:u w:val="single"/>
          <w14:ligatures w14:val="none"/>
        </w:rPr>
        <w:t>湖南金锋招标代理有限公司</w:t>
      </w:r>
      <w:r w:rsidRPr="00542A6E">
        <w:rPr>
          <w:rFonts w:ascii="宋体" w:eastAsia="宋体" w:hAnsi="宋体" w:cs="Courier New" w:hint="eastAsia"/>
          <w:sz w:val="32"/>
          <w:szCs w:val="32"/>
          <w14:ligatures w14:val="none"/>
        </w:rPr>
        <w:t xml:space="preserve"> </w:t>
      </w:r>
    </w:p>
    <w:p w14:paraId="53F3FE5F" w14:textId="77777777" w:rsidR="00542A6E" w:rsidRPr="00542A6E" w:rsidRDefault="00542A6E" w:rsidP="00542A6E">
      <w:pPr>
        <w:adjustRightInd w:val="0"/>
        <w:snapToGrid w:val="0"/>
        <w:spacing w:beforeLines="50" w:before="120" w:line="360" w:lineRule="auto"/>
        <w:ind w:rightChars="11" w:right="23" w:firstLineChars="295" w:firstLine="948"/>
        <w:rPr>
          <w:rFonts w:ascii="宋体" w:eastAsia="宋体" w:hAnsi="宋体" w:cs="Courier New" w:hint="eastAsia"/>
          <w:b/>
          <w:sz w:val="32"/>
          <w:szCs w:val="32"/>
          <w14:ligatures w14:val="none"/>
        </w:rPr>
      </w:pPr>
    </w:p>
    <w:p w14:paraId="527263B1" w14:textId="77777777" w:rsidR="00542A6E" w:rsidRPr="00542A6E" w:rsidRDefault="00542A6E" w:rsidP="00542A6E">
      <w:pPr>
        <w:adjustRightInd w:val="0"/>
        <w:snapToGrid w:val="0"/>
        <w:spacing w:beforeLines="50" w:before="120" w:line="360" w:lineRule="auto"/>
        <w:ind w:rightChars="11" w:right="23" w:firstLineChars="295" w:firstLine="948"/>
        <w:rPr>
          <w:rFonts w:ascii="宋体" w:eastAsia="宋体" w:hAnsi="宋体" w:cs="Courier New" w:hint="eastAsia"/>
          <w:b/>
          <w:sz w:val="32"/>
          <w:szCs w:val="32"/>
          <w14:ligatures w14:val="none"/>
        </w:rPr>
      </w:pPr>
    </w:p>
    <w:p w14:paraId="09676DB2"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p>
    <w:p w14:paraId="5FE80AD2"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p>
    <w:p w14:paraId="63F40D3A"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p>
    <w:p w14:paraId="24AC5C57"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p>
    <w:p w14:paraId="035F2929" w14:textId="346A6D72"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r>
        <w:rPr>
          <w:rFonts w:ascii="宋体" w:eastAsia="宋体" w:hAnsi="宋体" w:cs="Courier New" w:hint="eastAsia"/>
          <w:b/>
          <w:sz w:val="32"/>
          <w:szCs w:val="21"/>
          <w:u w:val="single"/>
          <w14:ligatures w14:val="none"/>
        </w:rPr>
        <w:t>2024</w:t>
      </w:r>
      <w:r w:rsidRPr="00542A6E">
        <w:rPr>
          <w:rFonts w:ascii="宋体" w:eastAsia="宋体" w:hAnsi="宋体" w:cs="Courier New" w:hint="eastAsia"/>
          <w:b/>
          <w:sz w:val="32"/>
          <w:szCs w:val="21"/>
          <w14:ligatures w14:val="none"/>
        </w:rPr>
        <w:t>年</w:t>
      </w:r>
      <w:r>
        <w:rPr>
          <w:rFonts w:ascii="宋体" w:eastAsia="宋体" w:hAnsi="宋体" w:cs="Courier New" w:hint="eastAsia"/>
          <w:b/>
          <w:sz w:val="32"/>
          <w:szCs w:val="21"/>
          <w:u w:val="single"/>
          <w14:ligatures w14:val="none"/>
        </w:rPr>
        <w:t>8</w:t>
      </w:r>
      <w:r w:rsidRPr="00542A6E">
        <w:rPr>
          <w:rFonts w:ascii="宋体" w:eastAsia="宋体" w:hAnsi="宋体" w:cs="Courier New" w:hint="eastAsia"/>
          <w:b/>
          <w:sz w:val="32"/>
          <w:szCs w:val="21"/>
          <w14:ligatures w14:val="none"/>
        </w:rPr>
        <w:t>月</w:t>
      </w:r>
    </w:p>
    <w:p w14:paraId="74BABC2B"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21"/>
          <w14:ligatures w14:val="none"/>
        </w:rPr>
      </w:pPr>
    </w:p>
    <w:p w14:paraId="3AD1B941"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pacing w:val="160"/>
          <w:sz w:val="32"/>
          <w:szCs w:val="32"/>
          <w14:ligatures w14:val="none"/>
        </w:rPr>
      </w:pPr>
      <w:r w:rsidRPr="00542A6E">
        <w:rPr>
          <w:rFonts w:ascii="宋体" w:eastAsia="宋体" w:hAnsi="宋体" w:cs="Courier New"/>
          <w:b/>
          <w:spacing w:val="160"/>
          <w:sz w:val="32"/>
          <w:szCs w:val="32"/>
          <w14:ligatures w14:val="none"/>
        </w:rPr>
        <w:br w:type="page"/>
      </w:r>
      <w:r w:rsidRPr="00542A6E">
        <w:rPr>
          <w:rFonts w:ascii="宋体" w:eastAsia="宋体" w:hAnsi="宋体" w:cs="Courier New" w:hint="eastAsia"/>
          <w:b/>
          <w:spacing w:val="160"/>
          <w:sz w:val="32"/>
          <w:szCs w:val="32"/>
          <w14:ligatures w14:val="none"/>
        </w:rPr>
        <w:lastRenderedPageBreak/>
        <w:t>目录</w:t>
      </w:r>
    </w:p>
    <w:p w14:paraId="1ABCC15E"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24"/>
          <w:szCs w:val="24"/>
          <w14:ligatures w14:val="none"/>
        </w:rPr>
      </w:pPr>
    </w:p>
    <w:p w14:paraId="5652E2F4" w14:textId="2F4C33B8" w:rsidR="00542A6E" w:rsidRPr="00542A6E" w:rsidRDefault="00542A6E" w:rsidP="00542A6E">
      <w:pPr>
        <w:adjustRightInd w:val="0"/>
        <w:snapToGrid w:val="0"/>
        <w:spacing w:line="360" w:lineRule="auto"/>
        <w:ind w:rightChars="11" w:right="23"/>
        <w:rPr>
          <w:rFonts w:ascii="宋体" w:eastAsia="宋体" w:hAnsi="宋体" w:cs="Courier New" w:hint="eastAsia"/>
          <w:b/>
          <w:sz w:val="24"/>
          <w:szCs w:val="24"/>
          <w14:ligatures w14:val="none"/>
        </w:rPr>
      </w:pPr>
      <w:r w:rsidRPr="00542A6E">
        <w:rPr>
          <w:rFonts w:ascii="宋体" w:eastAsia="宋体" w:hAnsi="宋体" w:cs="Courier New" w:hint="eastAsia"/>
          <w:b/>
          <w:sz w:val="24"/>
          <w:szCs w:val="24"/>
          <w14:ligatures w14:val="none"/>
        </w:rPr>
        <w:t>第一章  谈判</w:t>
      </w:r>
      <w:r w:rsidR="003D59DF">
        <w:rPr>
          <w:rFonts w:ascii="宋体" w:eastAsia="宋体" w:hAnsi="宋体" w:cs="Courier New" w:hint="eastAsia"/>
          <w:b/>
          <w:sz w:val="24"/>
          <w:szCs w:val="24"/>
          <w14:ligatures w14:val="none"/>
        </w:rPr>
        <w:t>邀请</w:t>
      </w:r>
    </w:p>
    <w:p w14:paraId="44D98022"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24"/>
          <w:szCs w:val="24"/>
          <w14:ligatures w14:val="none"/>
        </w:rPr>
      </w:pPr>
      <w:r w:rsidRPr="00542A6E">
        <w:rPr>
          <w:rFonts w:ascii="宋体" w:eastAsia="宋体" w:hAnsi="宋体" w:cs="Courier New" w:hint="eastAsia"/>
          <w:b/>
          <w:sz w:val="24"/>
          <w:szCs w:val="24"/>
          <w14:ligatures w14:val="none"/>
        </w:rPr>
        <w:t>第二章  谈判须知</w:t>
      </w:r>
    </w:p>
    <w:p w14:paraId="67157BDB" w14:textId="77777777" w:rsidR="00542A6E" w:rsidRPr="00542A6E" w:rsidRDefault="00542A6E" w:rsidP="00542A6E">
      <w:pPr>
        <w:tabs>
          <w:tab w:val="left" w:pos="144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谈判须知前附表</w:t>
      </w:r>
    </w:p>
    <w:p w14:paraId="3E3D62CA" w14:textId="77777777" w:rsidR="00542A6E" w:rsidRPr="00542A6E" w:rsidRDefault="00542A6E" w:rsidP="00542A6E">
      <w:pPr>
        <w:tabs>
          <w:tab w:val="left" w:pos="144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谈判须知正文</w:t>
      </w:r>
    </w:p>
    <w:p w14:paraId="5403BE3E" w14:textId="77777777" w:rsidR="00542A6E" w:rsidRPr="00542A6E" w:rsidRDefault="00542A6E" w:rsidP="00542A6E">
      <w:pPr>
        <w:tabs>
          <w:tab w:val="left" w:pos="1440"/>
        </w:tabs>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一、说明</w:t>
      </w:r>
    </w:p>
    <w:p w14:paraId="2EA628B7" w14:textId="77777777" w:rsidR="00542A6E" w:rsidRPr="00542A6E" w:rsidRDefault="00542A6E" w:rsidP="00542A6E">
      <w:pPr>
        <w:tabs>
          <w:tab w:val="left" w:pos="1440"/>
        </w:tabs>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二、</w:t>
      </w:r>
      <w:r w:rsidRPr="00542A6E">
        <w:rPr>
          <w:rFonts w:ascii="宋体" w:eastAsia="宋体" w:hAnsi="宋体" w:cs="Times New Roman" w:hint="eastAsia"/>
          <w:bCs/>
          <w:szCs w:val="21"/>
          <w14:ligatures w14:val="none"/>
        </w:rPr>
        <w:t>谈判</w:t>
      </w:r>
      <w:r w:rsidRPr="00542A6E">
        <w:rPr>
          <w:rFonts w:ascii="宋体" w:eastAsia="宋体" w:hAnsi="宋体" w:cs="Times New Roman" w:hint="eastAsia"/>
          <w:szCs w:val="21"/>
          <w14:ligatures w14:val="none"/>
        </w:rPr>
        <w:t>文件</w:t>
      </w:r>
    </w:p>
    <w:p w14:paraId="3774C64E" w14:textId="77777777" w:rsidR="00542A6E" w:rsidRPr="00542A6E" w:rsidRDefault="00542A6E" w:rsidP="00542A6E">
      <w:pPr>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三、响应文件</w:t>
      </w:r>
    </w:p>
    <w:p w14:paraId="15E85F4D" w14:textId="77777777" w:rsidR="00542A6E" w:rsidRPr="00542A6E" w:rsidRDefault="00542A6E" w:rsidP="00542A6E">
      <w:pPr>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四、响应文件的递交</w:t>
      </w:r>
    </w:p>
    <w:p w14:paraId="0E9CD2F6" w14:textId="77777777" w:rsidR="00542A6E" w:rsidRPr="00542A6E" w:rsidRDefault="00542A6E" w:rsidP="00542A6E">
      <w:pPr>
        <w:adjustRightInd w:val="0"/>
        <w:snapToGrid w:val="0"/>
        <w:spacing w:line="360" w:lineRule="auto"/>
        <w:ind w:rightChars="11" w:right="23" w:firstLineChars="300" w:firstLine="630"/>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五、</w:t>
      </w:r>
      <w:r w:rsidRPr="00542A6E">
        <w:rPr>
          <w:rFonts w:ascii="宋体" w:eastAsia="宋体" w:hAnsi="宋体" w:cs="Times New Roman" w:hint="eastAsia"/>
          <w:szCs w:val="21"/>
          <w14:ligatures w14:val="none"/>
        </w:rPr>
        <w:t>响应文件</w:t>
      </w:r>
      <w:r w:rsidRPr="00542A6E">
        <w:rPr>
          <w:rFonts w:ascii="宋体" w:eastAsia="宋体" w:hAnsi="宋体" w:cs="Times New Roman" w:hint="eastAsia"/>
          <w:bCs/>
          <w:szCs w:val="21"/>
          <w14:ligatures w14:val="none"/>
        </w:rPr>
        <w:t>的</w:t>
      </w:r>
      <w:r w:rsidRPr="00542A6E">
        <w:rPr>
          <w:rFonts w:ascii="宋体" w:eastAsia="宋体" w:hAnsi="宋体" w:cs="Times New Roman" w:hint="eastAsia"/>
          <w:szCs w:val="21"/>
          <w14:ligatures w14:val="none"/>
        </w:rPr>
        <w:t>评审与谈判</w:t>
      </w:r>
    </w:p>
    <w:p w14:paraId="3155CD82" w14:textId="77777777" w:rsidR="00542A6E" w:rsidRPr="00542A6E" w:rsidRDefault="00542A6E" w:rsidP="00542A6E">
      <w:pPr>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六、成交结果信息公布与授予合同</w:t>
      </w:r>
    </w:p>
    <w:p w14:paraId="43B9B929" w14:textId="77777777" w:rsidR="00542A6E" w:rsidRPr="00542A6E" w:rsidRDefault="00542A6E" w:rsidP="00542A6E">
      <w:pPr>
        <w:adjustRightInd w:val="0"/>
        <w:snapToGrid w:val="0"/>
        <w:spacing w:line="360" w:lineRule="auto"/>
        <w:ind w:rightChars="11" w:right="23" w:firstLineChars="300" w:firstLine="63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七、其他规定</w:t>
      </w:r>
    </w:p>
    <w:p w14:paraId="470137E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第三章  政府采购合同格式条款</w:t>
      </w:r>
    </w:p>
    <w:p w14:paraId="14CB7DBB"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24"/>
          <w:szCs w:val="24"/>
          <w14:ligatures w14:val="none"/>
        </w:rPr>
      </w:pPr>
      <w:r w:rsidRPr="00542A6E">
        <w:rPr>
          <w:rFonts w:ascii="宋体" w:eastAsia="宋体" w:hAnsi="宋体" w:cs="Courier New" w:hint="eastAsia"/>
          <w:b/>
          <w:sz w:val="24"/>
          <w:szCs w:val="24"/>
          <w14:ligatures w14:val="none"/>
        </w:rPr>
        <w:t>第四章  采购需求</w:t>
      </w:r>
    </w:p>
    <w:p w14:paraId="5DA3215C" w14:textId="77777777" w:rsidR="00542A6E" w:rsidRPr="00542A6E" w:rsidRDefault="00542A6E" w:rsidP="00542A6E">
      <w:pPr>
        <w:autoSpaceDE w:val="0"/>
        <w:autoSpaceDN w:val="0"/>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第五章  响应文件组成</w:t>
      </w:r>
    </w:p>
    <w:p w14:paraId="5643A9A0"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CCF4BD8"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379D8CD0"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322FDE68"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174034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0AAE061F"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512D929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5C5CFDE6"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6853AFD"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035055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3D1A467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340D890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064E0CC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B4C520E"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39F4CC49"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7F4DE741"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6AADA78A"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23014DF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04181D93" w14:textId="77777777" w:rsidR="00542A6E" w:rsidRPr="00542A6E" w:rsidRDefault="00542A6E" w:rsidP="00542A6E">
      <w:pPr>
        <w:spacing w:line="360" w:lineRule="exact"/>
        <w:ind w:rightChars="11" w:right="23"/>
        <w:rPr>
          <w:rFonts w:ascii="宋体" w:eastAsia="宋体" w:hAnsi="宋体" w:cs="Times New Roman" w:hint="eastAsia"/>
          <w:b/>
          <w:sz w:val="24"/>
          <w:szCs w:val="24"/>
          <w14:ligatures w14:val="none"/>
        </w:rPr>
      </w:pPr>
    </w:p>
    <w:p w14:paraId="2C335005" w14:textId="11425A4D" w:rsidR="00542A6E" w:rsidRPr="00542A6E" w:rsidRDefault="00542A6E" w:rsidP="00542A6E">
      <w:pPr>
        <w:spacing w:line="440" w:lineRule="atLeast"/>
        <w:ind w:rightChars="11" w:right="23"/>
        <w:jc w:val="center"/>
        <w:rPr>
          <w:rFonts w:ascii="宋体" w:eastAsia="宋体" w:hAnsi="宋体" w:cs="Times New Roman" w:hint="eastAsia"/>
          <w:b/>
          <w:sz w:val="32"/>
          <w:szCs w:val="32"/>
          <w14:ligatures w14:val="none"/>
        </w:rPr>
      </w:pPr>
      <w:bookmarkStart w:id="0" w:name="_Hlk173309485"/>
      <w:r w:rsidRPr="00542A6E">
        <w:rPr>
          <w:rFonts w:ascii="宋体" w:eastAsia="宋体" w:hAnsi="宋体" w:cs="Times New Roman" w:hint="eastAsia"/>
          <w:b/>
          <w:sz w:val="32"/>
          <w:szCs w:val="32"/>
          <w14:ligatures w14:val="none"/>
        </w:rPr>
        <w:lastRenderedPageBreak/>
        <w:t>第一章  谈判</w:t>
      </w:r>
      <w:r w:rsidR="00A37A6E">
        <w:rPr>
          <w:rFonts w:ascii="宋体" w:eastAsia="宋体" w:hAnsi="宋体" w:cs="Times New Roman" w:hint="eastAsia"/>
          <w:b/>
          <w:sz w:val="32"/>
          <w:szCs w:val="32"/>
          <w14:ligatures w14:val="none"/>
        </w:rPr>
        <w:t>邀请</w:t>
      </w:r>
    </w:p>
    <w:p w14:paraId="47918B76" w14:textId="77777777" w:rsidR="00542A6E" w:rsidRPr="00542A6E" w:rsidRDefault="00542A6E" w:rsidP="00542A6E">
      <w:pPr>
        <w:autoSpaceDE w:val="0"/>
        <w:autoSpaceDN w:val="0"/>
        <w:adjustRightInd w:val="0"/>
        <w:snapToGrid w:val="0"/>
        <w:spacing w:line="360" w:lineRule="auto"/>
        <w:ind w:rightChars="11" w:right="23"/>
        <w:jc w:val="left"/>
        <w:rPr>
          <w:rFonts w:ascii="宋体" w:eastAsia="宋体" w:hAnsi="宋体" w:cs="宋体" w:hint="eastAsia"/>
          <w:kern w:val="0"/>
          <w:szCs w:val="21"/>
          <w14:ligatures w14:val="none"/>
        </w:rPr>
      </w:pPr>
    </w:p>
    <w:p w14:paraId="54F317D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iCs/>
          <w:szCs w:val="21"/>
          <w14:ligatures w14:val="none"/>
        </w:rPr>
      </w:pPr>
    </w:p>
    <w:p w14:paraId="0CE68A2C" w14:textId="03672CB3" w:rsidR="00542A6E" w:rsidRPr="00542A6E" w:rsidRDefault="00C4404F"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Pr>
          <w:rFonts w:ascii="宋体" w:eastAsia="宋体" w:hAnsi="宋体" w:cs="Times New Roman" w:hint="eastAsia"/>
          <w:szCs w:val="21"/>
          <w:u w:val="single"/>
          <w14:ligatures w14:val="none"/>
        </w:rPr>
        <w:t>湘某部</w:t>
      </w:r>
      <w:r w:rsidR="00542A6E" w:rsidRPr="00542A6E">
        <w:rPr>
          <w:rFonts w:ascii="宋体" w:eastAsia="宋体" w:hAnsi="宋体" w:cs="Times New Roman" w:hint="eastAsia"/>
          <w:szCs w:val="21"/>
          <w14:ligatures w14:val="none"/>
        </w:rPr>
        <w:t>（采购人）的</w:t>
      </w:r>
      <w:r w:rsidR="00542A6E" w:rsidRPr="00542A6E">
        <w:rPr>
          <w:rFonts w:ascii="宋体" w:eastAsia="宋体" w:hAnsi="宋体" w:cs="Times New Roman" w:hint="eastAsia"/>
          <w:szCs w:val="21"/>
          <w:u w:val="single"/>
          <w14:ligatures w14:val="none"/>
        </w:rPr>
        <w:t>湘某部卫生机构达标建设工程项目</w:t>
      </w:r>
      <w:r w:rsidR="00542A6E" w:rsidRPr="00542A6E">
        <w:rPr>
          <w:rFonts w:ascii="宋体" w:eastAsia="宋体" w:hAnsi="宋体" w:cs="Times New Roman" w:hint="eastAsia"/>
          <w:szCs w:val="21"/>
          <w14:ligatures w14:val="none"/>
        </w:rPr>
        <w:t>（项目名称）（项目编号：</w:t>
      </w:r>
      <w:r w:rsidR="00542A6E" w:rsidRPr="00542A6E">
        <w:rPr>
          <w:rFonts w:ascii="宋体" w:eastAsia="宋体" w:hAnsi="宋体" w:cs="Times New Roman" w:hint="eastAsia"/>
          <w:szCs w:val="24"/>
          <w:u w:val="single"/>
          <w14:ligatures w14:val="none"/>
        </w:rPr>
        <w:t>2024-JWHNLD-G3001</w:t>
      </w:r>
      <w:r w:rsidR="00542A6E" w:rsidRPr="00542A6E">
        <w:rPr>
          <w:rFonts w:ascii="宋体" w:eastAsia="宋体" w:hAnsi="宋体" w:cs="Times New Roman" w:hint="eastAsia"/>
          <w:szCs w:val="21"/>
          <w14:ligatures w14:val="none"/>
        </w:rPr>
        <w:t>，委托代理编号：</w:t>
      </w:r>
      <w:r w:rsidR="003D59DF" w:rsidRPr="003D59DF">
        <w:rPr>
          <w:rFonts w:ascii="宋体" w:eastAsia="宋体" w:hAnsi="宋体" w:cs="Times New Roman" w:hint="eastAsia"/>
          <w:szCs w:val="24"/>
          <w:u w:val="single"/>
          <w14:ligatures w14:val="none"/>
        </w:rPr>
        <w:t>HNJFLD-2024-109</w:t>
      </w:r>
      <w:r w:rsidR="00542A6E" w:rsidRPr="00542A6E">
        <w:rPr>
          <w:rFonts w:ascii="宋体" w:eastAsia="宋体" w:hAnsi="宋体" w:cs="Times New Roman" w:hint="eastAsia"/>
          <w:szCs w:val="21"/>
          <w14:ligatures w14:val="none"/>
        </w:rPr>
        <w:t>）项目进行竞争性谈判采购。</w:t>
      </w:r>
      <w:r w:rsidR="003D59DF" w:rsidRPr="003D59DF">
        <w:rPr>
          <w:rFonts w:ascii="宋体" w:eastAsia="宋体" w:hAnsi="宋体" w:cs="Times New Roman" w:hint="eastAsia"/>
          <w:szCs w:val="21"/>
          <w14:ligatures w14:val="none"/>
        </w:rPr>
        <w:t>现邀请合格投标人参加投标</w:t>
      </w:r>
      <w:r w:rsidR="00542A6E" w:rsidRPr="00542A6E">
        <w:rPr>
          <w:rFonts w:ascii="宋体" w:eastAsia="宋体" w:hAnsi="宋体" w:cs="Times New Roman" w:hint="eastAsia"/>
          <w:szCs w:val="21"/>
          <w14:ligatures w14:val="none"/>
        </w:rPr>
        <w:t>。</w:t>
      </w:r>
    </w:p>
    <w:p w14:paraId="3F195A40" w14:textId="77777777" w:rsidR="003D59DF" w:rsidRPr="003D59DF" w:rsidRDefault="003D59DF" w:rsidP="003D59DF">
      <w:pPr>
        <w:adjustRightInd w:val="0"/>
        <w:snapToGrid w:val="0"/>
        <w:spacing w:beforeLines="50" w:before="120" w:line="360" w:lineRule="auto"/>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项目概况：</w:t>
      </w:r>
    </w:p>
    <w:p w14:paraId="4AA817D9" w14:textId="13421DB3" w:rsidR="003D59DF" w:rsidRPr="003D59DF" w:rsidRDefault="003D59DF" w:rsidP="003D59DF">
      <w:pPr>
        <w:adjustRightInd w:val="0"/>
        <w:snapToGrid w:val="0"/>
        <w:spacing w:beforeLines="50" w:before="120" w:line="360" w:lineRule="auto"/>
        <w:ind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湘某部卫生机构达标建设工程项目</w:t>
      </w:r>
      <w:r w:rsidRPr="003D59DF">
        <w:rPr>
          <w:rFonts w:ascii="宋体" w:eastAsia="宋体" w:hAnsi="宋体" w:cs="Yu Mincho Light" w:hint="eastAsia"/>
          <w:kern w:val="1"/>
          <w:szCs w:val="21"/>
          <w14:ligatures w14:val="none"/>
        </w:rPr>
        <w:t>的潜在供应商应在</w:t>
      </w:r>
      <w:r w:rsidRPr="003D59DF">
        <w:rPr>
          <w:rFonts w:ascii="宋体" w:eastAsia="宋体" w:hAnsi="宋体" w:cs="Yu Mincho Light" w:hint="eastAsia"/>
          <w:kern w:val="1"/>
          <w:szCs w:val="21"/>
          <w:u w:val="single"/>
          <w14:ligatures w14:val="none"/>
        </w:rPr>
        <w:t>湖南金锋招标代理有限公司（</w:t>
      </w:r>
      <w:r w:rsidRPr="003D59DF">
        <w:rPr>
          <w:rFonts w:ascii="宋体" w:eastAsia="宋体" w:hAnsi="宋体" w:cs="Times New Roman" w:hint="eastAsia"/>
          <w:szCs w:val="24"/>
          <w:u w:val="single"/>
          <w14:ligatures w14:val="none"/>
        </w:rPr>
        <w:t>娄底市娄星区吉星金融广场立源大厦5楼522室）</w:t>
      </w:r>
      <w:r w:rsidRPr="003D59DF">
        <w:rPr>
          <w:rFonts w:ascii="宋体" w:eastAsia="宋体" w:hAnsi="宋体" w:cs="Yu Mincho Light" w:hint="eastAsia"/>
          <w:kern w:val="1"/>
          <w:szCs w:val="21"/>
          <w14:ligatures w14:val="none"/>
        </w:rPr>
        <w:t>购买采购谈判文件，并于</w:t>
      </w:r>
      <w:r w:rsidRPr="003D59DF">
        <w:rPr>
          <w:rFonts w:ascii="宋体" w:eastAsia="宋体" w:hAnsi="宋体" w:cs="Yu Mincho Light" w:hint="eastAsia"/>
          <w:kern w:val="1"/>
          <w:szCs w:val="21"/>
          <w:u w:val="single"/>
          <w14:ligatures w14:val="none"/>
        </w:rPr>
        <w:t>2024</w:t>
      </w:r>
      <w:r w:rsidRPr="003D59DF">
        <w:rPr>
          <w:rFonts w:ascii="宋体" w:eastAsia="宋体" w:hAnsi="宋体" w:cs="Yu Mincho Light" w:hint="eastAsia"/>
          <w:kern w:val="1"/>
          <w:szCs w:val="21"/>
          <w14:ligatures w14:val="none"/>
        </w:rPr>
        <w:t>年</w:t>
      </w:r>
      <w:r w:rsidR="005E43D8">
        <w:rPr>
          <w:rFonts w:ascii="宋体" w:eastAsia="宋体" w:hAnsi="宋体" w:cs="Yu Mincho Light" w:hint="eastAsia"/>
          <w:kern w:val="1"/>
          <w:szCs w:val="21"/>
          <w:u w:val="single"/>
          <w14:ligatures w14:val="none"/>
        </w:rPr>
        <w:t>9</w:t>
      </w:r>
      <w:r w:rsidRPr="003D59DF">
        <w:rPr>
          <w:rFonts w:ascii="宋体" w:eastAsia="宋体" w:hAnsi="宋体" w:cs="Yu Mincho Light" w:hint="eastAsia"/>
          <w:kern w:val="1"/>
          <w:szCs w:val="21"/>
          <w14:ligatures w14:val="none"/>
        </w:rPr>
        <w:t>月</w:t>
      </w:r>
      <w:r w:rsidR="005E43D8">
        <w:rPr>
          <w:rFonts w:ascii="宋体" w:eastAsia="宋体" w:hAnsi="宋体" w:cs="Yu Mincho Light" w:hint="eastAsia"/>
          <w:kern w:val="1"/>
          <w:szCs w:val="21"/>
          <w:u w:val="single"/>
          <w14:ligatures w14:val="none"/>
        </w:rPr>
        <w:t>2</w:t>
      </w:r>
      <w:r w:rsidRPr="003D59DF">
        <w:rPr>
          <w:rFonts w:ascii="宋体" w:eastAsia="宋体" w:hAnsi="宋体" w:cs="Yu Mincho Light" w:hint="eastAsia"/>
          <w:kern w:val="1"/>
          <w:szCs w:val="21"/>
          <w14:ligatures w14:val="none"/>
        </w:rPr>
        <w:t>日</w:t>
      </w:r>
      <w:r w:rsidRPr="003D59DF">
        <w:rPr>
          <w:rFonts w:ascii="宋体" w:eastAsia="宋体" w:hAnsi="宋体" w:cs="Yu Mincho Light" w:hint="eastAsia"/>
          <w:kern w:val="1"/>
          <w:szCs w:val="21"/>
          <w:u w:val="single"/>
          <w14:ligatures w14:val="none"/>
        </w:rPr>
        <w:t>09</w:t>
      </w:r>
      <w:r w:rsidRPr="003D59DF">
        <w:rPr>
          <w:rFonts w:ascii="宋体" w:eastAsia="宋体" w:hAnsi="宋体" w:cs="Yu Mincho Light"/>
          <w:kern w:val="1"/>
          <w:szCs w:val="21"/>
          <w14:ligatures w14:val="none"/>
        </w:rPr>
        <w:t>时</w:t>
      </w:r>
      <w:r w:rsidRPr="003D59DF">
        <w:rPr>
          <w:rFonts w:ascii="宋体" w:eastAsia="宋体" w:hAnsi="宋体" w:cs="Yu Mincho Light"/>
          <w:kern w:val="1"/>
          <w:szCs w:val="21"/>
          <w:u w:val="single"/>
          <w14:ligatures w14:val="none"/>
        </w:rPr>
        <w:t>0</w:t>
      </w:r>
      <w:r w:rsidRPr="003D59DF">
        <w:rPr>
          <w:rFonts w:ascii="宋体" w:eastAsia="宋体" w:hAnsi="宋体" w:cs="Yu Mincho Light" w:hint="eastAsia"/>
          <w:kern w:val="1"/>
          <w:szCs w:val="21"/>
          <w:u w:val="single"/>
          <w14:ligatures w14:val="none"/>
        </w:rPr>
        <w:t>0</w:t>
      </w:r>
      <w:r w:rsidRPr="003D59DF">
        <w:rPr>
          <w:rFonts w:ascii="宋体" w:eastAsia="宋体" w:hAnsi="宋体" w:cs="Yu Mincho Light"/>
          <w:kern w:val="1"/>
          <w:szCs w:val="21"/>
          <w14:ligatures w14:val="none"/>
        </w:rPr>
        <w:t xml:space="preserve"> 分</w:t>
      </w:r>
      <w:r w:rsidRPr="003D59DF">
        <w:rPr>
          <w:rFonts w:ascii="宋体" w:eastAsia="宋体" w:hAnsi="宋体" w:cs="Yu Mincho Light" w:hint="eastAsia"/>
          <w:kern w:val="1"/>
          <w:szCs w:val="21"/>
          <w14:ligatures w14:val="none"/>
        </w:rPr>
        <w:t>（北京时间）前提交响应文件</w:t>
      </w:r>
      <w:r w:rsidRPr="003D59DF">
        <w:rPr>
          <w:rFonts w:ascii="宋体" w:eastAsia="宋体" w:hAnsi="宋体" w:cs="Times New Roman" w:hint="eastAsia"/>
          <w:szCs w:val="21"/>
          <w14:ligatures w14:val="none"/>
        </w:rPr>
        <w:t>。</w:t>
      </w:r>
    </w:p>
    <w:p w14:paraId="2DA7CE6D" w14:textId="77777777" w:rsidR="003D59DF" w:rsidRPr="003D59DF" w:rsidRDefault="003D59DF" w:rsidP="003D59DF">
      <w:pPr>
        <w:widowControl/>
        <w:spacing w:line="420" w:lineRule="exact"/>
        <w:textAlignment w:val="baseline"/>
        <w:rPr>
          <w:rFonts w:ascii="宋体" w:eastAsia="宋体" w:hAnsi="宋体" w:cs="Times New Roman" w:hint="eastAsia"/>
          <w:b/>
          <w:szCs w:val="21"/>
          <w14:ligatures w14:val="none"/>
        </w:rPr>
      </w:pPr>
      <w:r w:rsidRPr="003D59DF">
        <w:rPr>
          <w:rFonts w:ascii="宋体" w:eastAsia="宋体" w:hAnsi="宋体" w:cs="Times New Roman"/>
          <w:b/>
          <w:szCs w:val="21"/>
          <w14:ligatures w14:val="none"/>
        </w:rPr>
        <w:t>一、</w:t>
      </w:r>
      <w:r w:rsidRPr="003D59DF">
        <w:rPr>
          <w:rFonts w:ascii="宋体" w:eastAsia="宋体" w:hAnsi="宋体" w:cs="Times New Roman" w:hint="eastAsia"/>
          <w:b/>
          <w:szCs w:val="21"/>
          <w14:ligatures w14:val="none"/>
        </w:rPr>
        <w:t>采购项目基本情况</w:t>
      </w:r>
    </w:p>
    <w:p w14:paraId="19A70956" w14:textId="616A9402" w:rsidR="003D59DF" w:rsidRPr="003D59DF" w:rsidRDefault="003D59DF" w:rsidP="003D59DF">
      <w:pPr>
        <w:adjustRightInd w:val="0"/>
        <w:snapToGrid w:val="0"/>
        <w:spacing w:before="50" w:line="360" w:lineRule="auto"/>
        <w:ind w:firstLineChars="200" w:firstLine="420"/>
        <w:rPr>
          <w:rFonts w:ascii="宋体" w:eastAsia="宋体" w:hAnsi="宋体" w:cs="Yu Mincho Light" w:hint="eastAsia"/>
          <w:szCs w:val="21"/>
          <w14:ligatures w14:val="none"/>
        </w:rPr>
      </w:pPr>
      <w:r w:rsidRPr="003D59DF">
        <w:rPr>
          <w:rFonts w:ascii="宋体" w:eastAsia="宋体" w:hAnsi="宋体" w:cs="Yu Mincho Light" w:hint="eastAsia"/>
          <w:szCs w:val="21"/>
          <w14:ligatures w14:val="none"/>
        </w:rPr>
        <w:t>1、采购项目名称：</w:t>
      </w:r>
      <w:bookmarkStart w:id="1" w:name="_Hlk173917126"/>
      <w:r w:rsidRPr="003D59DF">
        <w:rPr>
          <w:rFonts w:ascii="宋体" w:eastAsia="宋体" w:hAnsi="宋体" w:cs="Times New Roman" w:hint="eastAsia"/>
          <w:szCs w:val="21"/>
          <w14:ligatures w14:val="none"/>
        </w:rPr>
        <w:t>湘某部卫生机构达标建设工程项目</w:t>
      </w:r>
      <w:bookmarkEnd w:id="1"/>
    </w:p>
    <w:p w14:paraId="381DE4A3" w14:textId="591CBA3E" w:rsidR="003D59DF" w:rsidRPr="003D59DF" w:rsidRDefault="003D59DF" w:rsidP="003D59DF">
      <w:pPr>
        <w:ind w:firstLineChars="200" w:firstLine="420"/>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2</w:t>
      </w:r>
      <w:r w:rsidRPr="003D59DF">
        <w:rPr>
          <w:rFonts w:ascii="Times New Roman" w:eastAsia="宋体" w:hAnsi="Times New Roman" w:cs="Times New Roman" w:hint="eastAsia"/>
          <w:szCs w:val="21"/>
          <w14:ligatures w14:val="none"/>
        </w:rPr>
        <w:t>、</w:t>
      </w:r>
      <w:r>
        <w:rPr>
          <w:rFonts w:ascii="宋体" w:eastAsia="宋体" w:hAnsi="宋体" w:cs="Yu Mincho Light" w:hint="eastAsia"/>
          <w:szCs w:val="21"/>
          <w14:ligatures w14:val="none"/>
        </w:rPr>
        <w:t>项目</w:t>
      </w:r>
      <w:r w:rsidRPr="003D59DF">
        <w:rPr>
          <w:rFonts w:ascii="宋体" w:eastAsia="宋体" w:hAnsi="宋体" w:cs="Yu Mincho Light" w:hint="eastAsia"/>
          <w:szCs w:val="21"/>
          <w14:ligatures w14:val="none"/>
        </w:rPr>
        <w:t>编号：</w:t>
      </w:r>
      <w:bookmarkStart w:id="2" w:name="_Hlk173917150"/>
      <w:r w:rsidRPr="003D59DF">
        <w:rPr>
          <w:rFonts w:ascii="宋体" w:eastAsia="宋体" w:hAnsi="宋体" w:cs="Times New Roman" w:hint="eastAsia"/>
          <w:szCs w:val="24"/>
          <w14:ligatures w14:val="none"/>
        </w:rPr>
        <w:t>2024-JWHNLD-G3001</w:t>
      </w:r>
      <w:bookmarkEnd w:id="2"/>
    </w:p>
    <w:p w14:paraId="6DD90420" w14:textId="795DF186" w:rsidR="003D59DF" w:rsidRPr="003D59DF" w:rsidRDefault="003D59DF" w:rsidP="003D59DF">
      <w:pPr>
        <w:adjustRightInd w:val="0"/>
        <w:snapToGrid w:val="0"/>
        <w:spacing w:before="50" w:line="360" w:lineRule="auto"/>
        <w:ind w:firstLineChars="200" w:firstLine="420"/>
        <w:rPr>
          <w:rFonts w:ascii="宋体" w:eastAsia="宋体" w:hAnsi="宋体" w:cs="Yu Mincho Light" w:hint="eastAsia"/>
          <w:szCs w:val="21"/>
          <w14:ligatures w14:val="none"/>
        </w:rPr>
      </w:pPr>
      <w:r w:rsidRPr="003D59DF">
        <w:rPr>
          <w:rFonts w:ascii="宋体" w:eastAsia="宋体" w:hAnsi="宋体" w:cs="Yu Mincho Light" w:hint="eastAsia"/>
          <w:szCs w:val="21"/>
          <w14:ligatures w14:val="none"/>
        </w:rPr>
        <w:t>3、委托代理编号：HNJFLD-2024-</w:t>
      </w:r>
      <w:r>
        <w:rPr>
          <w:rFonts w:ascii="宋体" w:eastAsia="宋体" w:hAnsi="宋体" w:cs="Yu Mincho Light" w:hint="eastAsia"/>
          <w:szCs w:val="21"/>
          <w14:ligatures w14:val="none"/>
        </w:rPr>
        <w:t>109</w:t>
      </w:r>
    </w:p>
    <w:p w14:paraId="39802155" w14:textId="229D99D9"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t>4、采购项目预算: ¥</w:t>
      </w:r>
      <w:r w:rsidRPr="003D59DF">
        <w:rPr>
          <w:rFonts w:ascii="宋体" w:eastAsia="宋体" w:hAnsi="宋体" w:cs="Yu Mincho Light" w:hint="eastAsia"/>
          <w:szCs w:val="21"/>
          <w14:ligatures w14:val="none"/>
        </w:rPr>
        <w:t>229576</w:t>
      </w:r>
      <w:r>
        <w:rPr>
          <w:rFonts w:ascii="宋体" w:eastAsia="宋体" w:hAnsi="宋体" w:cs="Yu Mincho Light" w:hint="eastAsia"/>
          <w:szCs w:val="21"/>
          <w14:ligatures w14:val="none"/>
        </w:rPr>
        <w:t>.</w:t>
      </w:r>
      <w:r w:rsidRPr="003D59DF">
        <w:rPr>
          <w:rFonts w:ascii="宋体" w:eastAsia="宋体" w:hAnsi="宋体" w:cs="Yu Mincho Light" w:hint="eastAsia"/>
          <w:szCs w:val="21"/>
          <w14:ligatures w14:val="none"/>
        </w:rPr>
        <w:t>08</w:t>
      </w:r>
      <w:r w:rsidRPr="003D59DF">
        <w:rPr>
          <w:rFonts w:ascii="宋体" w:eastAsia="宋体" w:hAnsi="宋体" w:cs="宋体" w:hint="eastAsia"/>
          <w:kern w:val="0"/>
          <w:szCs w:val="21"/>
          <w14:ligatures w14:val="none"/>
        </w:rPr>
        <w:t>元；</w:t>
      </w:r>
    </w:p>
    <w:p w14:paraId="038B8E54" w14:textId="77777777" w:rsidR="003D59DF" w:rsidRPr="003D59DF" w:rsidRDefault="003D59DF" w:rsidP="003D59DF">
      <w:pPr>
        <w:widowControl/>
        <w:adjustRightInd w:val="0"/>
        <w:snapToGrid w:val="0"/>
        <w:spacing w:line="420" w:lineRule="exact"/>
        <w:ind w:firstLineChars="400" w:firstLine="84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 xml:space="preserve">支持预付款，预付比例： / </w:t>
      </w:r>
    </w:p>
    <w:p w14:paraId="1BDFD4D4" w14:textId="3A315D82" w:rsidR="003D59DF" w:rsidRPr="003D59DF" w:rsidRDefault="003D59DF" w:rsidP="003D59DF">
      <w:pPr>
        <w:widowControl/>
        <w:adjustRightInd w:val="0"/>
        <w:snapToGrid w:val="0"/>
        <w:spacing w:line="420" w:lineRule="exact"/>
        <w:ind w:firstLineChars="200" w:firstLine="420"/>
        <w:textAlignment w:val="baseline"/>
        <w:rPr>
          <w:rFonts w:ascii="Times New Roman" w:eastAsia="宋体" w:hAnsi="Times New Roman" w:cs="Times New Roman"/>
          <w:szCs w:val="24"/>
          <w14:ligatures w14:val="none"/>
        </w:rPr>
      </w:pPr>
      <w:r w:rsidRPr="003D59DF">
        <w:rPr>
          <w:rFonts w:ascii="宋体" w:eastAsia="宋体" w:hAnsi="宋体" w:cs="宋体" w:hint="eastAsia"/>
          <w:kern w:val="0"/>
          <w:szCs w:val="21"/>
          <w14:ligatures w14:val="none"/>
        </w:rPr>
        <w:t>5、本项目对应的中小企业划分标准所属行业：</w:t>
      </w:r>
      <w:r>
        <w:rPr>
          <w:rFonts w:ascii="宋体" w:eastAsia="宋体" w:hAnsi="宋体" w:cs="Times New Roman" w:hint="eastAsia"/>
          <w:szCs w:val="21"/>
          <w14:ligatures w14:val="none"/>
        </w:rPr>
        <w:t>建筑业</w:t>
      </w:r>
    </w:p>
    <w:p w14:paraId="74F49836" w14:textId="77777777"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t>6、合同定价方式：</w:t>
      </w: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 xml:space="preserve">固定总价  </w:t>
      </w:r>
      <w:r w:rsidRPr="003D59DF">
        <w:rPr>
          <w:rFonts w:ascii="宋体" w:eastAsia="宋体" w:hAnsi="宋体" w:cs="宋体" w:hint="eastAsia"/>
          <w:kern w:val="0"/>
          <w:szCs w:val="21"/>
          <w14:ligatures w14:val="none"/>
        </w:rPr>
        <w:sym w:font="Wingdings" w:char="00FE"/>
      </w:r>
      <w:r w:rsidRPr="003D59DF">
        <w:rPr>
          <w:rFonts w:ascii="宋体" w:eastAsia="宋体" w:hAnsi="宋体" w:cs="宋体" w:hint="eastAsia"/>
          <w:kern w:val="0"/>
          <w:szCs w:val="21"/>
          <w14:ligatures w14:val="none"/>
        </w:rPr>
        <w:t xml:space="preserve">固定单价  </w:t>
      </w: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 xml:space="preserve">成本补偿  </w:t>
      </w: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绩效激励</w:t>
      </w:r>
    </w:p>
    <w:p w14:paraId="66804F98" w14:textId="267A1D62" w:rsidR="003D59DF" w:rsidRPr="003D59DF" w:rsidRDefault="003D59DF" w:rsidP="003D59DF">
      <w:pPr>
        <w:ind w:firstLineChars="200" w:firstLine="420"/>
        <w:rPr>
          <w:rFonts w:ascii="仿宋" w:eastAsia="仿宋" w:hAnsi="仿宋" w:cs="Times New Roman" w:hint="eastAsia"/>
          <w:bCs/>
          <w:sz w:val="32"/>
          <w:szCs w:val="24"/>
          <w14:ligatures w14:val="none"/>
        </w:rPr>
      </w:pPr>
      <w:r w:rsidRPr="003D59DF">
        <w:rPr>
          <w:rFonts w:ascii="宋体" w:eastAsia="宋体" w:hAnsi="宋体" w:cs="宋体" w:hint="eastAsia"/>
          <w:bCs/>
          <w:kern w:val="0"/>
          <w:szCs w:val="21"/>
          <w14:ligatures w14:val="none"/>
        </w:rPr>
        <w:t>7、合同履约期限：</w:t>
      </w:r>
      <w:r w:rsidR="000145BA" w:rsidRPr="00542A6E">
        <w:rPr>
          <w:rFonts w:ascii="宋体" w:eastAsia="宋体" w:hAnsi="宋体" w:cs="Times New Roman" w:hint="eastAsia"/>
          <w:bCs/>
          <w:szCs w:val="21"/>
          <w14:ligatures w14:val="none"/>
        </w:rPr>
        <w:t>采购合同签订后</w:t>
      </w:r>
      <w:r w:rsidR="000145BA">
        <w:rPr>
          <w:rFonts w:ascii="宋体" w:eastAsia="宋体" w:hAnsi="宋体" w:cs="Times New Roman" w:hint="eastAsia"/>
          <w:bCs/>
          <w:szCs w:val="21"/>
          <w14:ligatures w14:val="none"/>
        </w:rPr>
        <w:t>30</w:t>
      </w:r>
      <w:r w:rsidR="000145BA" w:rsidRPr="00542A6E">
        <w:rPr>
          <w:rFonts w:ascii="宋体" w:eastAsia="宋体" w:hAnsi="宋体" w:cs="Times New Roman" w:hint="eastAsia"/>
          <w:bCs/>
          <w:szCs w:val="21"/>
          <w14:ligatures w14:val="none"/>
        </w:rPr>
        <w:t>天内完成</w:t>
      </w:r>
      <w:r w:rsidRPr="003D59DF">
        <w:rPr>
          <w:rFonts w:ascii="宋体" w:eastAsia="宋体" w:hAnsi="宋体" w:cs="宋体" w:hint="eastAsia"/>
          <w:bCs/>
          <w:kern w:val="0"/>
          <w:szCs w:val="21"/>
          <w14:ligatures w14:val="none"/>
        </w:rPr>
        <w:t>。</w:t>
      </w:r>
    </w:p>
    <w:p w14:paraId="637A5D59" w14:textId="77777777"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t>8、本项目分阶段要求供应商提供以下保证：</w:t>
      </w:r>
    </w:p>
    <w:p w14:paraId="685C0515" w14:textId="77777777"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谈判保证金：本采购项目不收取投标保证金；</w:t>
      </w:r>
    </w:p>
    <w:p w14:paraId="2D3BEA18" w14:textId="77777777"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履约保证金：中标金额的 0 %；</w:t>
      </w:r>
    </w:p>
    <w:p w14:paraId="6E907109" w14:textId="77777777" w:rsidR="003D59DF" w:rsidRPr="003D59DF" w:rsidRDefault="003D59DF" w:rsidP="003D59DF">
      <w:pPr>
        <w:widowControl/>
        <w:adjustRightInd w:val="0"/>
        <w:snapToGrid w:val="0"/>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宋体" w:hint="eastAsia"/>
          <w:kern w:val="0"/>
          <w:szCs w:val="21"/>
          <w14:ligatures w14:val="none"/>
        </w:rPr>
        <w:sym w:font="Wingdings" w:char="00A8"/>
      </w:r>
      <w:r w:rsidRPr="003D59DF">
        <w:rPr>
          <w:rFonts w:ascii="宋体" w:eastAsia="宋体" w:hAnsi="宋体" w:cs="宋体" w:hint="eastAsia"/>
          <w:kern w:val="0"/>
          <w:szCs w:val="21"/>
          <w14:ligatures w14:val="none"/>
        </w:rPr>
        <w:t>预付款保证金：预付款的 0 %；</w:t>
      </w:r>
    </w:p>
    <w:p w14:paraId="364D49B3" w14:textId="77777777" w:rsidR="003D59DF" w:rsidRPr="003D59DF" w:rsidRDefault="003D59DF" w:rsidP="003D59DF">
      <w:pPr>
        <w:widowControl/>
        <w:spacing w:line="420" w:lineRule="exact"/>
        <w:ind w:firstLineChars="200" w:firstLine="420"/>
        <w:textAlignment w:val="baseline"/>
        <w:rPr>
          <w:rFonts w:ascii="宋体" w:eastAsia="宋体" w:hAnsi="宋体" w:cs="宋体" w:hint="eastAsia"/>
          <w:kern w:val="0"/>
          <w:szCs w:val="21"/>
          <w14:ligatures w14:val="none"/>
        </w:rPr>
      </w:pPr>
      <w:r w:rsidRPr="003D59DF">
        <w:rPr>
          <w:rFonts w:ascii="宋体" w:eastAsia="宋体" w:hAnsi="宋体" w:cs="Times New Roman" w:hint="eastAsia"/>
          <w:szCs w:val="21"/>
          <w14:ligatures w14:val="none"/>
        </w:rPr>
        <w:sym w:font="Wingdings" w:char="00FE"/>
      </w:r>
      <w:r w:rsidRPr="003D59DF">
        <w:rPr>
          <w:rFonts w:ascii="宋体" w:eastAsia="宋体" w:hAnsi="宋体" w:cs="宋体" w:hint="eastAsia"/>
          <w:kern w:val="0"/>
          <w:szCs w:val="21"/>
          <w14:ligatures w14:val="none"/>
        </w:rPr>
        <w:t>质量保证金：合同金额的3 %。</w:t>
      </w:r>
    </w:p>
    <w:p w14:paraId="4E11335D" w14:textId="77777777" w:rsidR="003D59DF" w:rsidRPr="003D59DF" w:rsidRDefault="003D59DF" w:rsidP="003D59DF">
      <w:pPr>
        <w:widowControl/>
        <w:spacing w:line="420" w:lineRule="exact"/>
        <w:ind w:firstLineChars="200" w:firstLine="420"/>
        <w:textAlignment w:val="baseline"/>
        <w:rPr>
          <w:rFonts w:ascii="宋体" w:eastAsia="宋体" w:hAnsi="宋体" w:cs="宋体" w:hint="eastAsia"/>
          <w:bCs/>
          <w:szCs w:val="21"/>
          <w14:ligatures w14:val="none"/>
        </w:rPr>
      </w:pPr>
      <w:r w:rsidRPr="003D59DF">
        <w:rPr>
          <w:rFonts w:ascii="宋体" w:eastAsia="宋体" w:hAnsi="宋体" w:cs="宋体" w:hint="eastAsia"/>
          <w:bCs/>
          <w:szCs w:val="21"/>
          <w14:ligatures w14:val="none"/>
        </w:rPr>
        <w:t>9、资格审查方式：资格后审。</w:t>
      </w:r>
    </w:p>
    <w:p w14:paraId="04EC60BD" w14:textId="77777777" w:rsidR="003D59DF" w:rsidRPr="003D59DF" w:rsidRDefault="003D59DF" w:rsidP="003D59DF">
      <w:pPr>
        <w:keepNext/>
        <w:keepLines/>
        <w:adjustRightInd w:val="0"/>
        <w:snapToGrid w:val="0"/>
        <w:spacing w:line="360" w:lineRule="auto"/>
        <w:outlineLvl w:val="1"/>
        <w:rPr>
          <w:rFonts w:ascii="宋体" w:eastAsia="宋体" w:hAnsi="宋体" w:cs="Yu Mincho Light" w:hint="eastAsia"/>
          <w:b/>
          <w:kern w:val="1"/>
          <w:szCs w:val="21"/>
          <w14:ligatures w14:val="none"/>
        </w:rPr>
      </w:pPr>
      <w:bookmarkStart w:id="3" w:name="_Toc20894"/>
      <w:r w:rsidRPr="003D59DF">
        <w:rPr>
          <w:rFonts w:ascii="宋体" w:eastAsia="宋体" w:hAnsi="宋体" w:cs="Yu Mincho Light" w:hint="eastAsia"/>
          <w:b/>
          <w:kern w:val="1"/>
          <w:szCs w:val="21"/>
          <w14:ligatures w14:val="none"/>
        </w:rPr>
        <w:t>二、采购需求</w:t>
      </w:r>
      <w:bookmarkEnd w:id="3"/>
    </w:p>
    <w:tbl>
      <w:tblPr>
        <w:tblW w:w="927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7"/>
        <w:gridCol w:w="1696"/>
        <w:gridCol w:w="1843"/>
        <w:gridCol w:w="992"/>
        <w:gridCol w:w="567"/>
        <w:gridCol w:w="1276"/>
        <w:gridCol w:w="1186"/>
        <w:gridCol w:w="645"/>
        <w:gridCol w:w="675"/>
      </w:tblGrid>
      <w:tr w:rsidR="003D59DF" w:rsidRPr="003D59DF" w14:paraId="5D37FCC8" w14:textId="77777777" w:rsidTr="008369ED">
        <w:trPr>
          <w:cantSplit/>
          <w:trHeight w:val="1022"/>
        </w:trPr>
        <w:tc>
          <w:tcPr>
            <w:tcW w:w="397" w:type="dxa"/>
            <w:vAlign w:val="center"/>
          </w:tcPr>
          <w:p w14:paraId="7B47DFFD"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包号</w:t>
            </w:r>
            <w:r w:rsidRPr="003D59DF">
              <w:rPr>
                <w:rFonts w:ascii="Times New Roman" w:eastAsia="宋体" w:hAnsi="Times New Roman" w:cs="Times New Roman" w:hint="eastAsia"/>
                <w:szCs w:val="21"/>
                <w14:ligatures w14:val="none"/>
              </w:rPr>
              <w:t xml:space="preserve"> </w:t>
            </w:r>
          </w:p>
        </w:tc>
        <w:tc>
          <w:tcPr>
            <w:tcW w:w="1696" w:type="dxa"/>
            <w:vAlign w:val="center"/>
          </w:tcPr>
          <w:p w14:paraId="0F68E8FF"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包名称</w:t>
            </w:r>
          </w:p>
        </w:tc>
        <w:tc>
          <w:tcPr>
            <w:tcW w:w="1843" w:type="dxa"/>
            <w:vAlign w:val="center"/>
          </w:tcPr>
          <w:p w14:paraId="46BF2A52"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标的名称</w:t>
            </w:r>
          </w:p>
        </w:tc>
        <w:tc>
          <w:tcPr>
            <w:tcW w:w="992" w:type="dxa"/>
            <w:tcBorders>
              <w:left w:val="single" w:sz="4" w:space="0" w:color="auto"/>
            </w:tcBorders>
            <w:vAlign w:val="center"/>
          </w:tcPr>
          <w:p w14:paraId="2EC761A9"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简要技术要求</w:t>
            </w:r>
          </w:p>
        </w:tc>
        <w:tc>
          <w:tcPr>
            <w:tcW w:w="567" w:type="dxa"/>
            <w:tcBorders>
              <w:left w:val="single" w:sz="4" w:space="0" w:color="auto"/>
            </w:tcBorders>
            <w:vAlign w:val="center"/>
          </w:tcPr>
          <w:p w14:paraId="31FA4A04" w14:textId="77777777" w:rsidR="003D59DF" w:rsidRPr="003D59DF" w:rsidRDefault="003D59DF" w:rsidP="003D59DF">
            <w:pPr>
              <w:adjustRightInd w:val="0"/>
              <w:snapToGrid w:val="0"/>
              <w:jc w:val="center"/>
              <w:rPr>
                <w:rFonts w:ascii="宋体" w:eastAsia="宋体" w:hAnsi="宋体" w:cs="宋体" w:hint="eastAsia"/>
                <w:kern w:val="0"/>
                <w:szCs w:val="21"/>
                <w14:ligatures w14:val="none"/>
              </w:rPr>
            </w:pPr>
            <w:r w:rsidRPr="003D59DF">
              <w:rPr>
                <w:rFonts w:ascii="Times New Roman" w:eastAsia="宋体" w:hAnsi="Times New Roman" w:cs="Times New Roman" w:hint="eastAsia"/>
                <w:szCs w:val="21"/>
                <w14:ligatures w14:val="none"/>
              </w:rPr>
              <w:t>数量</w:t>
            </w:r>
          </w:p>
        </w:tc>
        <w:tc>
          <w:tcPr>
            <w:tcW w:w="1276" w:type="dxa"/>
            <w:vAlign w:val="center"/>
          </w:tcPr>
          <w:p w14:paraId="69F64914"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标的预算</w:t>
            </w:r>
          </w:p>
        </w:tc>
        <w:tc>
          <w:tcPr>
            <w:tcW w:w="1186" w:type="dxa"/>
            <w:vAlign w:val="center"/>
          </w:tcPr>
          <w:p w14:paraId="285E6500"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最高限价</w:t>
            </w:r>
          </w:p>
        </w:tc>
        <w:tc>
          <w:tcPr>
            <w:tcW w:w="645" w:type="dxa"/>
            <w:vAlign w:val="center"/>
          </w:tcPr>
          <w:p w14:paraId="48557795"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节能产品</w:t>
            </w:r>
          </w:p>
        </w:tc>
        <w:tc>
          <w:tcPr>
            <w:tcW w:w="675" w:type="dxa"/>
            <w:vAlign w:val="center"/>
          </w:tcPr>
          <w:p w14:paraId="11D96D04" w14:textId="77777777" w:rsidR="003D59DF" w:rsidRPr="003D59DF" w:rsidRDefault="003D59DF" w:rsidP="003D59DF">
            <w:pPr>
              <w:adjustRightInd w:val="0"/>
              <w:snapToGrid w:val="0"/>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进口产品</w:t>
            </w:r>
          </w:p>
        </w:tc>
      </w:tr>
      <w:tr w:rsidR="003D59DF" w:rsidRPr="003D59DF" w14:paraId="7194F837" w14:textId="77777777" w:rsidTr="008369ED">
        <w:trPr>
          <w:cantSplit/>
          <w:trHeight w:val="1039"/>
        </w:trPr>
        <w:tc>
          <w:tcPr>
            <w:tcW w:w="397" w:type="dxa"/>
          </w:tcPr>
          <w:p w14:paraId="47E965B0" w14:textId="77777777" w:rsidR="003D59DF" w:rsidRPr="003D59DF" w:rsidRDefault="003D59DF" w:rsidP="003D59DF">
            <w:pPr>
              <w:adjustRightInd w:val="0"/>
              <w:snapToGrid w:val="0"/>
              <w:spacing w:beforeLines="50" w:before="120" w:line="360" w:lineRule="auto"/>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1</w:t>
            </w:r>
          </w:p>
        </w:tc>
        <w:tc>
          <w:tcPr>
            <w:tcW w:w="1696" w:type="dxa"/>
            <w:vAlign w:val="center"/>
          </w:tcPr>
          <w:p w14:paraId="5FEEF364" w14:textId="4354DC43"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宋体" w:eastAsia="宋体" w:hAnsi="宋体" w:cs="Times New Roman" w:hint="eastAsia"/>
                <w:szCs w:val="21"/>
                <w14:ligatures w14:val="none"/>
              </w:rPr>
              <w:t>湘某部卫生机构达标建设工程项目</w:t>
            </w:r>
          </w:p>
        </w:tc>
        <w:tc>
          <w:tcPr>
            <w:tcW w:w="1843" w:type="dxa"/>
            <w:vAlign w:val="center"/>
          </w:tcPr>
          <w:p w14:paraId="6CFC3717" w14:textId="7F54F15F"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宋体" w:eastAsia="宋体" w:hAnsi="宋体" w:cs="Times New Roman" w:hint="eastAsia"/>
                <w:szCs w:val="21"/>
                <w14:ligatures w14:val="none"/>
              </w:rPr>
              <w:t>湘某部卫生机构达标建设工程项目</w:t>
            </w:r>
          </w:p>
        </w:tc>
        <w:tc>
          <w:tcPr>
            <w:tcW w:w="992" w:type="dxa"/>
            <w:tcBorders>
              <w:left w:val="single" w:sz="4" w:space="0" w:color="auto"/>
            </w:tcBorders>
            <w:vAlign w:val="center"/>
          </w:tcPr>
          <w:p w14:paraId="22DA5F8C" w14:textId="77777777"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详见采购文件</w:t>
            </w:r>
          </w:p>
        </w:tc>
        <w:tc>
          <w:tcPr>
            <w:tcW w:w="567" w:type="dxa"/>
            <w:tcBorders>
              <w:left w:val="single" w:sz="4" w:space="0" w:color="auto"/>
            </w:tcBorders>
            <w:vAlign w:val="center"/>
          </w:tcPr>
          <w:p w14:paraId="2E9050CE" w14:textId="77777777"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Times New Roman" w:eastAsia="宋体" w:hAnsi="Times New Roman" w:cs="Times New Roman" w:hint="eastAsia"/>
                <w:szCs w:val="21"/>
                <w14:ligatures w14:val="none"/>
              </w:rPr>
              <w:t>1</w:t>
            </w:r>
            <w:r w:rsidRPr="003D59DF">
              <w:rPr>
                <w:rFonts w:ascii="Times New Roman" w:eastAsia="宋体" w:hAnsi="Times New Roman" w:cs="Times New Roman" w:hint="eastAsia"/>
                <w:szCs w:val="21"/>
                <w14:ligatures w14:val="none"/>
              </w:rPr>
              <w:t>项</w:t>
            </w:r>
          </w:p>
        </w:tc>
        <w:tc>
          <w:tcPr>
            <w:tcW w:w="1276" w:type="dxa"/>
            <w:vAlign w:val="center"/>
          </w:tcPr>
          <w:p w14:paraId="7178CB98" w14:textId="4E7B207D"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宋体" w:eastAsia="宋体" w:hAnsi="宋体" w:cs="Yu Mincho Light" w:hint="eastAsia"/>
                <w:szCs w:val="21"/>
                <w14:ligatures w14:val="none"/>
              </w:rPr>
              <w:t>229576</w:t>
            </w:r>
            <w:r>
              <w:rPr>
                <w:rFonts w:ascii="宋体" w:eastAsia="宋体" w:hAnsi="宋体" w:cs="Yu Mincho Light" w:hint="eastAsia"/>
                <w:szCs w:val="21"/>
                <w14:ligatures w14:val="none"/>
              </w:rPr>
              <w:t>.</w:t>
            </w:r>
            <w:r w:rsidRPr="003D59DF">
              <w:rPr>
                <w:rFonts w:ascii="宋体" w:eastAsia="宋体" w:hAnsi="宋体" w:cs="Yu Mincho Light" w:hint="eastAsia"/>
                <w:szCs w:val="21"/>
                <w14:ligatures w14:val="none"/>
              </w:rPr>
              <w:t>08</w:t>
            </w:r>
          </w:p>
        </w:tc>
        <w:tc>
          <w:tcPr>
            <w:tcW w:w="1186" w:type="dxa"/>
            <w:vAlign w:val="center"/>
          </w:tcPr>
          <w:p w14:paraId="4227817A" w14:textId="0B97C2D0" w:rsidR="003D59DF" w:rsidRPr="003D59DF" w:rsidRDefault="003D59DF" w:rsidP="003D59DF">
            <w:pPr>
              <w:adjustRightInd w:val="0"/>
              <w:snapToGrid w:val="0"/>
              <w:spacing w:beforeLines="50" w:before="120" w:line="360" w:lineRule="auto"/>
              <w:jc w:val="center"/>
              <w:rPr>
                <w:rFonts w:ascii="Times New Roman" w:eastAsia="宋体" w:hAnsi="Times New Roman" w:cs="Times New Roman"/>
                <w:szCs w:val="21"/>
                <w14:ligatures w14:val="none"/>
              </w:rPr>
            </w:pPr>
            <w:r w:rsidRPr="003D59DF">
              <w:rPr>
                <w:rFonts w:ascii="宋体" w:eastAsia="宋体" w:hAnsi="宋体" w:cs="Yu Mincho Light" w:hint="eastAsia"/>
                <w:szCs w:val="21"/>
                <w14:ligatures w14:val="none"/>
              </w:rPr>
              <w:t>229576</w:t>
            </w:r>
            <w:r>
              <w:rPr>
                <w:rFonts w:ascii="宋体" w:eastAsia="宋体" w:hAnsi="宋体" w:cs="Yu Mincho Light" w:hint="eastAsia"/>
                <w:szCs w:val="21"/>
                <w14:ligatures w14:val="none"/>
              </w:rPr>
              <w:t>.</w:t>
            </w:r>
            <w:r w:rsidRPr="003D59DF">
              <w:rPr>
                <w:rFonts w:ascii="宋体" w:eastAsia="宋体" w:hAnsi="宋体" w:cs="Yu Mincho Light" w:hint="eastAsia"/>
                <w:szCs w:val="21"/>
                <w14:ligatures w14:val="none"/>
              </w:rPr>
              <w:t>08</w:t>
            </w:r>
          </w:p>
        </w:tc>
        <w:tc>
          <w:tcPr>
            <w:tcW w:w="645" w:type="dxa"/>
          </w:tcPr>
          <w:p w14:paraId="009EF785" w14:textId="77777777" w:rsidR="003D59DF" w:rsidRPr="003D59DF" w:rsidRDefault="003D59DF" w:rsidP="003D59DF">
            <w:pPr>
              <w:adjustRightInd w:val="0"/>
              <w:snapToGrid w:val="0"/>
              <w:spacing w:beforeLines="50" w:before="120" w:line="360" w:lineRule="auto"/>
              <w:rPr>
                <w:rFonts w:ascii="Times New Roman" w:eastAsia="宋体" w:hAnsi="Times New Roman" w:cs="Times New Roman"/>
                <w:szCs w:val="21"/>
                <w14:ligatures w14:val="none"/>
              </w:rPr>
            </w:pPr>
            <w:r w:rsidRPr="003D59DF">
              <w:rPr>
                <w:rFonts w:ascii="宋体" w:eastAsia="宋体" w:hAnsi="宋体" w:cs="Times New Roman" w:hint="eastAsia"/>
                <w:iCs/>
                <w:szCs w:val="21"/>
                <w14:ligatures w14:val="none"/>
              </w:rPr>
              <w:sym w:font="Wingdings" w:char="00A8"/>
            </w:r>
          </w:p>
        </w:tc>
        <w:tc>
          <w:tcPr>
            <w:tcW w:w="675" w:type="dxa"/>
          </w:tcPr>
          <w:p w14:paraId="6D8A66C1" w14:textId="77777777" w:rsidR="003D59DF" w:rsidRPr="003D59DF" w:rsidRDefault="003D59DF" w:rsidP="003D59DF">
            <w:pPr>
              <w:adjustRightInd w:val="0"/>
              <w:snapToGrid w:val="0"/>
              <w:spacing w:beforeLines="50" w:before="120" w:line="360" w:lineRule="auto"/>
              <w:rPr>
                <w:rFonts w:ascii="Times New Roman" w:eastAsia="宋体" w:hAnsi="Times New Roman" w:cs="Times New Roman"/>
                <w:szCs w:val="21"/>
                <w14:ligatures w14:val="none"/>
              </w:rPr>
            </w:pPr>
            <w:r w:rsidRPr="003D59DF">
              <w:rPr>
                <w:rFonts w:ascii="宋体" w:eastAsia="宋体" w:hAnsi="宋体" w:cs="Times New Roman" w:hint="eastAsia"/>
                <w:iCs/>
                <w:szCs w:val="21"/>
                <w14:ligatures w14:val="none"/>
              </w:rPr>
              <w:sym w:font="Wingdings" w:char="00A8"/>
            </w:r>
          </w:p>
        </w:tc>
      </w:tr>
    </w:tbl>
    <w:p w14:paraId="7B035654"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说明：</w:t>
      </w:r>
    </w:p>
    <w:p w14:paraId="4A13DA90"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1.节能产品实行强制采购的，需提供国家认证机构出具的、处于有效期内的节能产品证书。</w:t>
      </w:r>
    </w:p>
    <w:p w14:paraId="76B49E80"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b/>
          <w:szCs w:val="21"/>
          <w14:ligatures w14:val="none"/>
        </w:rPr>
      </w:pPr>
      <w:r w:rsidRPr="003D59DF">
        <w:rPr>
          <w:rFonts w:ascii="宋体" w:eastAsia="宋体" w:hAnsi="宋体" w:cs="Times New Roman" w:hint="eastAsia"/>
          <w:szCs w:val="21"/>
          <w14:ligatures w14:val="none"/>
        </w:rPr>
        <w:lastRenderedPageBreak/>
        <w:t>2.同意购买进口产品的，不限制满足采购需求的国内产品参与谈判。</w:t>
      </w:r>
    </w:p>
    <w:p w14:paraId="0A318CB0" w14:textId="77777777" w:rsidR="003D59DF" w:rsidRPr="003D59DF" w:rsidRDefault="003D59DF" w:rsidP="003D59DF">
      <w:pPr>
        <w:keepNext/>
        <w:keepLines/>
        <w:adjustRightInd w:val="0"/>
        <w:snapToGrid w:val="0"/>
        <w:spacing w:line="360" w:lineRule="auto"/>
        <w:outlineLvl w:val="1"/>
        <w:rPr>
          <w:rFonts w:ascii="宋体" w:eastAsia="宋体" w:hAnsi="宋体" w:cs="Yu Mincho Light" w:hint="eastAsia"/>
          <w:b/>
          <w:kern w:val="1"/>
          <w:szCs w:val="21"/>
          <w14:ligatures w14:val="none"/>
        </w:rPr>
      </w:pPr>
      <w:bookmarkStart w:id="4" w:name="_Toc15317"/>
      <w:r w:rsidRPr="003D59DF">
        <w:rPr>
          <w:rFonts w:ascii="宋体" w:eastAsia="宋体" w:hAnsi="宋体" w:cs="Yu Mincho Light" w:hint="eastAsia"/>
          <w:b/>
          <w:kern w:val="1"/>
          <w:szCs w:val="21"/>
          <w14:ligatures w14:val="none"/>
        </w:rPr>
        <w:t>三、采购项目需落实的政府采购政策</w:t>
      </w:r>
      <w:bookmarkEnd w:id="4"/>
    </w:p>
    <w:p w14:paraId="29EEFCE7"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bookmarkStart w:id="5" w:name="_Toc35393630"/>
      <w:bookmarkStart w:id="6" w:name="_Toc62225405"/>
      <w:bookmarkStart w:id="7" w:name="_Toc28359013"/>
      <w:bookmarkStart w:id="8" w:name="_Toc28359090"/>
      <w:bookmarkStart w:id="9" w:name="_Toc35393799"/>
      <w:bookmarkStart w:id="10" w:name="_Toc107997941"/>
      <w:r w:rsidRPr="003D59DF">
        <w:rPr>
          <w:rFonts w:ascii="宋体" w:eastAsia="宋体" w:hAnsi="宋体" w:cs="Times New Roman" w:hint="eastAsia"/>
          <w:szCs w:val="21"/>
          <w14:ligatures w14:val="none"/>
        </w:rPr>
        <w:t>1、优先采购：节能产品、环境标志产品享受加分或价格折扣。</w:t>
      </w:r>
    </w:p>
    <w:p w14:paraId="5068EFE6"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2、支持中小企业：中小企业享受预留采购份额或价格折扣。</w:t>
      </w:r>
    </w:p>
    <w:p w14:paraId="64C83D6B" w14:textId="77777777" w:rsidR="003D59DF" w:rsidRPr="003D59DF" w:rsidRDefault="003D59DF" w:rsidP="003D59DF">
      <w:pPr>
        <w:keepNext/>
        <w:keepLines/>
        <w:adjustRightInd w:val="0"/>
        <w:snapToGrid w:val="0"/>
        <w:spacing w:line="360" w:lineRule="auto"/>
        <w:outlineLvl w:val="1"/>
        <w:rPr>
          <w:rFonts w:ascii="宋体" w:eastAsia="宋体" w:hAnsi="宋体" w:cs="Yu Mincho Light" w:hint="eastAsia"/>
          <w:b/>
          <w:kern w:val="1"/>
          <w:szCs w:val="21"/>
          <w14:ligatures w14:val="none"/>
        </w:rPr>
      </w:pPr>
      <w:bookmarkStart w:id="11" w:name="_Toc3710"/>
      <w:r w:rsidRPr="003D59DF">
        <w:rPr>
          <w:rFonts w:ascii="宋体" w:eastAsia="宋体" w:hAnsi="宋体" w:cs="Yu Mincho Light" w:hint="eastAsia"/>
          <w:b/>
          <w:kern w:val="1"/>
          <w:szCs w:val="21"/>
          <w14:ligatures w14:val="none"/>
        </w:rPr>
        <w:t>四、供应商的资格要求</w:t>
      </w:r>
      <w:bookmarkEnd w:id="5"/>
      <w:bookmarkEnd w:id="6"/>
      <w:bookmarkEnd w:id="7"/>
      <w:bookmarkEnd w:id="8"/>
      <w:bookmarkEnd w:id="9"/>
      <w:bookmarkEnd w:id="10"/>
      <w:bookmarkEnd w:id="11"/>
    </w:p>
    <w:p w14:paraId="70E91D2A"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bookmarkStart w:id="12" w:name="_Hlk173917444"/>
      <w:r w:rsidRPr="003D59DF">
        <w:rPr>
          <w:rFonts w:ascii="宋体" w:eastAsia="宋体" w:hAnsi="宋体" w:cs="Times New Roman" w:hint="eastAsia"/>
          <w:szCs w:val="21"/>
          <w14:ligatures w14:val="none"/>
        </w:rPr>
        <w:t>1、满足《中华人民共和国政府采购法》第二十二条规定；</w:t>
      </w:r>
    </w:p>
    <w:p w14:paraId="3A10D8A8"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2、落实政府采购政策需满足的资格要求：</w:t>
      </w:r>
    </w:p>
    <w:p w14:paraId="33547D5F" w14:textId="58152A03" w:rsidR="003D59DF" w:rsidRPr="003D59DF" w:rsidRDefault="00123E8C" w:rsidP="003D59DF">
      <w:pPr>
        <w:adjustRightInd w:val="0"/>
        <w:snapToGrid w:val="0"/>
        <w:spacing w:line="360" w:lineRule="auto"/>
        <w:ind w:firstLineChars="300" w:firstLine="63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3D59DF" w:rsidRPr="003D59DF">
        <w:rPr>
          <w:rFonts w:ascii="宋体" w:eastAsia="宋体" w:hAnsi="宋体" w:cs="Times New Roman" w:hint="eastAsia"/>
          <w:iCs/>
          <w:szCs w:val="21"/>
          <w14:ligatures w14:val="none"/>
        </w:rPr>
        <w:t>专门面向</w:t>
      </w:r>
      <w:r w:rsidR="003D59DF" w:rsidRPr="003D59DF">
        <w:rPr>
          <w:rFonts w:ascii="宋体" w:eastAsia="宋体" w:hAnsi="宋体" w:cs="Times New Roman" w:hint="eastAsia"/>
          <w:bCs/>
          <w:szCs w:val="21"/>
          <w14:ligatures w14:val="none"/>
        </w:rPr>
        <w:t>：</w:t>
      </w:r>
      <w:r w:rsidRPr="003D59DF">
        <w:rPr>
          <w:rFonts w:ascii="宋体" w:eastAsia="宋体" w:hAnsi="宋体" w:cs="Times New Roman" w:hint="eastAsia"/>
          <w:szCs w:val="21"/>
          <w14:ligatures w14:val="none"/>
        </w:rPr>
        <w:sym w:font="Wingdings" w:char="00FE"/>
      </w:r>
      <w:r w:rsidR="003D59DF" w:rsidRPr="003D59DF">
        <w:rPr>
          <w:rFonts w:ascii="宋体" w:eastAsia="宋体" w:hAnsi="宋体" w:cs="Times New Roman" w:hint="eastAsia"/>
          <w:iCs/>
          <w:szCs w:val="21"/>
          <w14:ligatures w14:val="none"/>
        </w:rPr>
        <w:t xml:space="preserve">中小企业  </w:t>
      </w:r>
      <w:r w:rsidRPr="003D59DF">
        <w:rPr>
          <w:rFonts w:ascii="宋体" w:eastAsia="宋体" w:hAnsi="宋体" w:cs="Times New Roman" w:hint="eastAsia"/>
          <w:szCs w:val="21"/>
          <w14:ligatures w14:val="none"/>
        </w:rPr>
        <w:sym w:font="Wingdings" w:char="00FE"/>
      </w:r>
      <w:r w:rsidR="003D59DF" w:rsidRPr="003D59DF">
        <w:rPr>
          <w:rFonts w:ascii="宋体" w:eastAsia="宋体" w:hAnsi="宋体" w:cs="Times New Roman" w:hint="eastAsia"/>
          <w:iCs/>
          <w:szCs w:val="21"/>
          <w14:ligatures w14:val="none"/>
        </w:rPr>
        <w:t xml:space="preserve">小微企业 </w:t>
      </w:r>
      <w:r w:rsidR="003D59DF" w:rsidRPr="003D59DF">
        <w:rPr>
          <w:rFonts w:ascii="宋体" w:eastAsia="宋体" w:hAnsi="宋体" w:cs="Times New Roman" w:hint="eastAsia"/>
          <w:iCs/>
          <w:szCs w:val="21"/>
          <w14:ligatures w14:val="none"/>
        </w:rPr>
        <w:sym w:font="Wingdings" w:char="00A8"/>
      </w:r>
      <w:r w:rsidR="003D59DF" w:rsidRPr="003D59DF">
        <w:rPr>
          <w:rFonts w:ascii="宋体" w:eastAsia="宋体" w:hAnsi="宋体" w:cs="Times New Roman" w:hint="eastAsia"/>
          <w:iCs/>
          <w:szCs w:val="21"/>
          <w14:ligatures w14:val="none"/>
        </w:rPr>
        <w:t xml:space="preserve">监狱企业 </w:t>
      </w:r>
      <w:r w:rsidR="003D59DF" w:rsidRPr="003D59DF">
        <w:rPr>
          <w:rFonts w:ascii="宋体" w:eastAsia="宋体" w:hAnsi="宋体" w:cs="Times New Roman" w:hint="eastAsia"/>
          <w:iCs/>
          <w:szCs w:val="21"/>
          <w14:ligatures w14:val="none"/>
        </w:rPr>
        <w:sym w:font="Wingdings" w:char="00A8"/>
      </w:r>
      <w:r w:rsidR="003D59DF" w:rsidRPr="003D59DF">
        <w:rPr>
          <w:rFonts w:ascii="宋体" w:eastAsia="宋体" w:hAnsi="宋体" w:cs="Times New Roman" w:hint="eastAsia"/>
          <w:iCs/>
          <w:szCs w:val="21"/>
          <w14:ligatures w14:val="none"/>
        </w:rPr>
        <w:t>福利性单位。</w:t>
      </w:r>
    </w:p>
    <w:p w14:paraId="4B5A8545" w14:textId="77777777" w:rsidR="003D59DF" w:rsidRPr="003D59DF" w:rsidRDefault="003D59DF" w:rsidP="003D59DF">
      <w:pPr>
        <w:adjustRightInd w:val="0"/>
        <w:snapToGrid w:val="0"/>
        <w:spacing w:line="360" w:lineRule="auto"/>
        <w:ind w:firstLineChars="300" w:firstLine="630"/>
        <w:rPr>
          <w:rFonts w:ascii="宋体" w:eastAsia="宋体" w:hAnsi="宋体" w:cs="Times New Roman" w:hint="eastAsia"/>
          <w:bCs/>
          <w:szCs w:val="21"/>
          <w14:ligatures w14:val="none"/>
        </w:rPr>
      </w:pPr>
      <w:r w:rsidRPr="003D59DF">
        <w:rPr>
          <w:rFonts w:ascii="宋体" w:eastAsia="宋体" w:hAnsi="宋体" w:cs="Times New Roman" w:hint="eastAsia"/>
          <w:iCs/>
          <w:szCs w:val="21"/>
          <w14:ligatures w14:val="none"/>
        </w:rPr>
        <w:sym w:font="Wingdings" w:char="00A8"/>
      </w:r>
      <w:r w:rsidRPr="003D59DF">
        <w:rPr>
          <w:rFonts w:ascii="宋体" w:eastAsia="宋体" w:hAnsi="宋体" w:cs="Times New Roman" w:hint="eastAsia"/>
          <w:iCs/>
          <w:szCs w:val="21"/>
          <w14:ligatures w14:val="none"/>
        </w:rPr>
        <w:t>强制</w:t>
      </w:r>
      <w:r w:rsidRPr="003D59DF">
        <w:rPr>
          <w:rFonts w:ascii="宋体" w:eastAsia="宋体" w:hAnsi="宋体" w:cs="Times New Roman" w:hint="eastAsia"/>
          <w:bCs/>
          <w:szCs w:val="21"/>
          <w14:ligatures w14:val="none"/>
        </w:rPr>
        <w:t>分包：大型企业应将采购份额的</w:t>
      </w:r>
      <w:r w:rsidRPr="003D59DF">
        <w:rPr>
          <w:rFonts w:ascii="宋体" w:eastAsia="宋体" w:hAnsi="宋体" w:cs="Times New Roman" w:hint="eastAsia"/>
          <w:bCs/>
          <w:szCs w:val="21"/>
          <w:u w:val="single"/>
          <w14:ligatures w14:val="none"/>
        </w:rPr>
        <w:t xml:space="preserve">    /     </w:t>
      </w:r>
      <w:r w:rsidRPr="003D59DF">
        <w:rPr>
          <w:rFonts w:ascii="宋体" w:eastAsia="宋体" w:hAnsi="宋体" w:cs="Times New Roman" w:hint="eastAsia"/>
          <w:bCs/>
          <w:szCs w:val="21"/>
          <w14:ligatures w14:val="none"/>
        </w:rPr>
        <w:t>%分包给中小企业。</w:t>
      </w:r>
    </w:p>
    <w:p w14:paraId="6AB78726" w14:textId="757ED1CE"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3、本项目的特定资格要求：</w:t>
      </w:r>
      <w:r w:rsidR="00123E8C" w:rsidRPr="00123E8C">
        <w:rPr>
          <w:rFonts w:ascii="宋体" w:eastAsia="宋体" w:hAnsi="宋体" w:cs="Times New Roman" w:hint="eastAsia"/>
          <w:szCs w:val="21"/>
          <w14:ligatures w14:val="none"/>
        </w:rPr>
        <w:t>具备建设行政主管部门颁发的建筑装修装饰工程专业承包贰级及以上资质，安全生产许可证处于有效期；并在人员、设备、资金等方面具备相应的施工能力</w:t>
      </w:r>
      <w:r w:rsidRPr="003D59DF">
        <w:rPr>
          <w:rFonts w:ascii="宋体" w:eastAsia="宋体" w:hAnsi="宋体" w:cs="Times New Roman" w:hint="eastAsia"/>
          <w:szCs w:val="21"/>
          <w14:ligatures w14:val="none"/>
        </w:rPr>
        <w:t>。</w:t>
      </w:r>
    </w:p>
    <w:p w14:paraId="1DC8A9E7"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szCs w:val="21"/>
          <w14:ligatures w14:val="none"/>
        </w:rPr>
        <w:t>4</w:t>
      </w:r>
      <w:r w:rsidRPr="003D59DF">
        <w:rPr>
          <w:rFonts w:ascii="宋体" w:eastAsia="宋体" w:hAnsi="宋体" w:cs="Times New Roman" w:hint="eastAsia"/>
          <w:szCs w:val="21"/>
          <w14:ligatures w14:val="none"/>
        </w:rPr>
        <w:t>、单位负责人为同一人或者存在直接控股、管理关系的不同供应商，不得参加同一合同项下的政府采购活动。</w:t>
      </w:r>
    </w:p>
    <w:p w14:paraId="362AC861"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szCs w:val="21"/>
          <w14:ligatures w14:val="none"/>
        </w:rPr>
        <w:t>5</w:t>
      </w:r>
      <w:r w:rsidRPr="003D59DF">
        <w:rPr>
          <w:rFonts w:ascii="宋体" w:eastAsia="宋体" w:hAnsi="宋体" w:cs="Times New Roman" w:hint="eastAsia"/>
          <w:szCs w:val="21"/>
          <w14:ligatures w14:val="none"/>
        </w:rPr>
        <w:t>、为本采购项目提供整体设计、规范编制或者项目管理、监理、检测等服务的，不得再参加此项目的其他采购活动。</w:t>
      </w:r>
    </w:p>
    <w:p w14:paraId="2255F354"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szCs w:val="21"/>
          <w14:ligatures w14:val="none"/>
        </w:rPr>
        <w:t>6</w:t>
      </w:r>
      <w:r w:rsidRPr="003D59DF">
        <w:rPr>
          <w:rFonts w:ascii="宋体" w:eastAsia="宋体" w:hAnsi="宋体" w:cs="Times New Roman" w:hint="eastAsia"/>
          <w:szCs w:val="21"/>
          <w14:ligatures w14:val="none"/>
        </w:rPr>
        <w:t>、列入失信被执行人、重大税收违法失信主体名单、政府采购严重违法失信行为记录名单的，拒绝其参与政府采购活动。</w:t>
      </w:r>
    </w:p>
    <w:p w14:paraId="566498EF" w14:textId="77777777" w:rsidR="003D59DF" w:rsidRPr="003D59DF" w:rsidRDefault="003D59DF" w:rsidP="003D59DF">
      <w:pPr>
        <w:adjustRightInd w:val="0"/>
        <w:snapToGrid w:val="0"/>
        <w:spacing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szCs w:val="21"/>
          <w14:ligatures w14:val="none"/>
        </w:rPr>
        <w:t>7</w:t>
      </w:r>
      <w:r w:rsidRPr="003D59DF">
        <w:rPr>
          <w:rFonts w:ascii="宋体" w:eastAsia="宋体" w:hAnsi="宋体" w:cs="Times New Roman" w:hint="eastAsia"/>
          <w:szCs w:val="21"/>
          <w14:ligatures w14:val="none"/>
        </w:rPr>
        <w:t>、联合体响应。本次采购</w:t>
      </w:r>
      <w:r w:rsidRPr="003D59DF">
        <w:rPr>
          <w:rFonts w:ascii="宋体" w:eastAsia="宋体" w:hAnsi="宋体" w:cs="Times New Roman" w:hint="eastAsia"/>
          <w:szCs w:val="21"/>
          <w:u w:val="single"/>
          <w14:ligatures w14:val="none"/>
        </w:rPr>
        <w:t>不接受</w:t>
      </w:r>
      <w:r w:rsidRPr="003D59DF">
        <w:rPr>
          <w:rFonts w:ascii="宋体" w:eastAsia="宋体" w:hAnsi="宋体" w:cs="Times New Roman" w:hint="eastAsia"/>
          <w:szCs w:val="21"/>
          <w14:ligatures w14:val="none"/>
        </w:rPr>
        <w:t>(接受或不接受)联合体响应。接受联合体响应的，联合体应当具备下列条件：</w:t>
      </w:r>
      <w:r w:rsidRPr="003D59DF">
        <w:rPr>
          <w:rFonts w:ascii="宋体" w:eastAsia="宋体" w:hAnsi="宋体" w:cs="Times New Roman" w:hint="eastAsia"/>
          <w:szCs w:val="21"/>
          <w:u w:val="single"/>
          <w14:ligatures w14:val="none"/>
        </w:rPr>
        <w:t xml:space="preserve">        /         </w:t>
      </w:r>
      <w:r w:rsidRPr="003D59DF">
        <w:rPr>
          <w:rFonts w:ascii="宋体" w:eastAsia="宋体" w:hAnsi="宋体" w:cs="Times New Roman" w:hint="eastAsia"/>
          <w:szCs w:val="21"/>
          <w14:ligatures w14:val="none"/>
        </w:rPr>
        <w:t>。</w:t>
      </w:r>
    </w:p>
    <w:bookmarkEnd w:id="12"/>
    <w:p w14:paraId="6C4BE43C" w14:textId="77777777" w:rsidR="003D59DF" w:rsidRPr="003D59DF" w:rsidRDefault="003D59DF" w:rsidP="003D59DF">
      <w:pPr>
        <w:spacing w:line="360" w:lineRule="auto"/>
        <w:outlineLvl w:val="0"/>
        <w:rPr>
          <w:rFonts w:ascii="宋体" w:eastAsia="宋体" w:hAnsi="宋体" w:cs="Yu Mincho Light" w:hint="eastAsia"/>
          <w:b/>
          <w:kern w:val="1"/>
          <w:szCs w:val="21"/>
          <w14:ligatures w14:val="none"/>
        </w:rPr>
      </w:pPr>
      <w:r w:rsidRPr="003D59DF">
        <w:rPr>
          <w:rFonts w:ascii="宋体" w:eastAsia="宋体" w:hAnsi="宋体" w:cs="Yu Mincho Light" w:hint="eastAsia"/>
          <w:b/>
          <w:kern w:val="1"/>
          <w:szCs w:val="21"/>
          <w14:ligatures w14:val="none"/>
        </w:rPr>
        <w:t>五</w:t>
      </w:r>
      <w:r w:rsidRPr="003D59DF">
        <w:rPr>
          <w:rFonts w:ascii="宋体" w:eastAsia="宋体" w:hAnsi="宋体" w:cs="Yu Mincho Light"/>
          <w:b/>
          <w:kern w:val="1"/>
          <w:szCs w:val="21"/>
          <w14:ligatures w14:val="none"/>
        </w:rPr>
        <w:t>、获取</w:t>
      </w:r>
      <w:r w:rsidRPr="003D59DF">
        <w:rPr>
          <w:rFonts w:ascii="宋体" w:eastAsia="宋体" w:hAnsi="宋体" w:cs="Yu Mincho Light" w:hint="eastAsia"/>
          <w:b/>
          <w:kern w:val="1"/>
          <w:szCs w:val="21"/>
          <w14:ligatures w14:val="none"/>
        </w:rPr>
        <w:t>谈判</w:t>
      </w:r>
      <w:r w:rsidRPr="003D59DF">
        <w:rPr>
          <w:rFonts w:ascii="宋体" w:eastAsia="宋体" w:hAnsi="宋体" w:cs="Yu Mincho Light"/>
          <w:b/>
          <w:kern w:val="1"/>
          <w:szCs w:val="21"/>
          <w14:ligatures w14:val="none"/>
        </w:rPr>
        <w:t>文件的时间、地点、方式及</w:t>
      </w:r>
      <w:r w:rsidRPr="003D59DF">
        <w:rPr>
          <w:rFonts w:ascii="宋体" w:eastAsia="宋体" w:hAnsi="宋体" w:cs="Yu Mincho Light" w:hint="eastAsia"/>
          <w:b/>
          <w:kern w:val="1"/>
          <w:szCs w:val="21"/>
          <w14:ligatures w14:val="none"/>
        </w:rPr>
        <w:t>谈判</w:t>
      </w:r>
      <w:r w:rsidRPr="003D59DF">
        <w:rPr>
          <w:rFonts w:ascii="宋体" w:eastAsia="宋体" w:hAnsi="宋体" w:cs="Yu Mincho Light"/>
          <w:b/>
          <w:kern w:val="1"/>
          <w:szCs w:val="21"/>
          <w14:ligatures w14:val="none"/>
        </w:rPr>
        <w:t>文件售价</w:t>
      </w:r>
    </w:p>
    <w:p w14:paraId="367FC2B7" w14:textId="4A8833FB" w:rsidR="003D59DF" w:rsidRDefault="003D59DF" w:rsidP="003D59DF">
      <w:pPr>
        <w:widowControl/>
        <w:spacing w:line="360" w:lineRule="auto"/>
        <w:ind w:firstLineChars="200" w:firstLine="420"/>
        <w:jc w:val="left"/>
        <w:rPr>
          <w:rFonts w:ascii="宋体" w:eastAsia="宋体" w:hAnsi="宋体" w:cs="Yu Mincho Light" w:hint="eastAsia"/>
          <w:kern w:val="0"/>
          <w:szCs w:val="21"/>
          <w14:ligatures w14:val="none"/>
        </w:rPr>
      </w:pPr>
      <w:r w:rsidRPr="003D59DF">
        <w:rPr>
          <w:rFonts w:ascii="宋体" w:eastAsia="宋体" w:hAnsi="宋体" w:cs="Yu Mincho Light" w:hint="eastAsia"/>
          <w:kern w:val="0"/>
          <w:szCs w:val="21"/>
          <w14:ligatures w14:val="none"/>
        </w:rPr>
        <w:t>1、</w:t>
      </w:r>
      <w:r w:rsidR="00123E8C">
        <w:rPr>
          <w:rFonts w:ascii="宋体" w:eastAsia="宋体" w:hAnsi="宋体" w:cs="Yu Mincho Light" w:hint="eastAsia"/>
          <w:kern w:val="0"/>
          <w:szCs w:val="21"/>
          <w14:ligatures w14:val="none"/>
        </w:rPr>
        <w:t>有意参与投标的</w:t>
      </w:r>
      <w:r w:rsidRPr="003D59DF">
        <w:rPr>
          <w:rFonts w:ascii="宋体" w:eastAsia="宋体" w:hAnsi="宋体" w:cs="Yu Mincho Light" w:hint="eastAsia"/>
          <w:kern w:val="0"/>
          <w:szCs w:val="21"/>
          <w14:ligatures w14:val="none"/>
        </w:rPr>
        <w:t>供应商，请于</w:t>
      </w:r>
      <w:r w:rsidRPr="003D59DF">
        <w:rPr>
          <w:rFonts w:ascii="宋体" w:eastAsia="宋体" w:hAnsi="宋体" w:cs="Yu Mincho Light" w:hint="eastAsia"/>
          <w:kern w:val="0"/>
          <w:szCs w:val="21"/>
          <w:u w:val="single"/>
          <w14:ligatures w14:val="none"/>
        </w:rPr>
        <w:t>2024</w:t>
      </w:r>
      <w:r w:rsidRPr="003D59DF">
        <w:rPr>
          <w:rFonts w:ascii="宋体" w:eastAsia="宋体" w:hAnsi="宋体" w:cs="Yu Mincho Light" w:hint="eastAsia"/>
          <w:kern w:val="0"/>
          <w:szCs w:val="21"/>
          <w14:ligatures w14:val="none"/>
        </w:rPr>
        <w:t>年</w:t>
      </w:r>
      <w:r w:rsidR="00123E8C">
        <w:rPr>
          <w:rFonts w:ascii="宋体" w:eastAsia="宋体" w:hAnsi="宋体" w:cs="Yu Mincho Light" w:hint="eastAsia"/>
          <w:kern w:val="0"/>
          <w:szCs w:val="21"/>
          <w:u w:val="single"/>
          <w14:ligatures w14:val="none"/>
        </w:rPr>
        <w:t>8</w:t>
      </w:r>
      <w:r w:rsidRPr="003D59DF">
        <w:rPr>
          <w:rFonts w:ascii="宋体" w:eastAsia="宋体" w:hAnsi="宋体" w:cs="Yu Mincho Light" w:hint="eastAsia"/>
          <w:kern w:val="0"/>
          <w:szCs w:val="21"/>
          <w14:ligatures w14:val="none"/>
        </w:rPr>
        <w:t>月</w:t>
      </w:r>
      <w:r w:rsidR="005E43D8">
        <w:rPr>
          <w:rFonts w:ascii="宋体" w:eastAsia="宋体" w:hAnsi="宋体" w:cs="Yu Mincho Light" w:hint="eastAsia"/>
          <w:kern w:val="0"/>
          <w:szCs w:val="21"/>
          <w:u w:val="single"/>
          <w14:ligatures w14:val="none"/>
        </w:rPr>
        <w:t>12</w:t>
      </w:r>
      <w:r w:rsidRPr="003D59DF">
        <w:rPr>
          <w:rFonts w:ascii="宋体" w:eastAsia="宋体" w:hAnsi="宋体" w:cs="Yu Mincho Light" w:hint="eastAsia"/>
          <w:kern w:val="0"/>
          <w:szCs w:val="21"/>
          <w14:ligatures w14:val="none"/>
        </w:rPr>
        <w:t>日</w:t>
      </w:r>
      <w:r w:rsidRPr="003D59DF">
        <w:rPr>
          <w:rFonts w:ascii="宋体" w:eastAsia="宋体" w:hAnsi="宋体" w:cs="Yu Mincho Light" w:hint="eastAsia"/>
          <w:kern w:val="0"/>
          <w:szCs w:val="21"/>
          <w:u w:val="single"/>
          <w14:ligatures w14:val="none"/>
        </w:rPr>
        <w:t>至2024</w:t>
      </w:r>
      <w:r w:rsidRPr="003D59DF">
        <w:rPr>
          <w:rFonts w:ascii="宋体" w:eastAsia="宋体" w:hAnsi="宋体" w:cs="Yu Mincho Light" w:hint="eastAsia"/>
          <w:kern w:val="0"/>
          <w:szCs w:val="21"/>
          <w14:ligatures w14:val="none"/>
        </w:rPr>
        <w:t>年</w:t>
      </w:r>
      <w:r w:rsidR="005E43D8">
        <w:rPr>
          <w:rFonts w:ascii="宋体" w:eastAsia="宋体" w:hAnsi="宋体" w:cs="Yu Mincho Light" w:hint="eastAsia"/>
          <w:kern w:val="0"/>
          <w:szCs w:val="21"/>
          <w:u w:val="single"/>
          <w14:ligatures w14:val="none"/>
        </w:rPr>
        <w:t>8</w:t>
      </w:r>
      <w:r w:rsidRPr="003D59DF">
        <w:rPr>
          <w:rFonts w:ascii="宋体" w:eastAsia="宋体" w:hAnsi="宋体" w:cs="Yu Mincho Light" w:hint="eastAsia"/>
          <w:kern w:val="0"/>
          <w:szCs w:val="21"/>
          <w14:ligatures w14:val="none"/>
        </w:rPr>
        <w:t>月</w:t>
      </w:r>
      <w:r w:rsidR="005E43D8">
        <w:rPr>
          <w:rFonts w:ascii="宋体" w:eastAsia="宋体" w:hAnsi="宋体" w:cs="Yu Mincho Light" w:hint="eastAsia"/>
          <w:kern w:val="0"/>
          <w:szCs w:val="21"/>
          <w:u w:val="single"/>
          <w14:ligatures w14:val="none"/>
        </w:rPr>
        <w:t>19</w:t>
      </w:r>
      <w:r w:rsidRPr="003D59DF">
        <w:rPr>
          <w:rFonts w:ascii="宋体" w:eastAsia="宋体" w:hAnsi="宋体" w:cs="Yu Mincho Light" w:hint="eastAsia"/>
          <w:kern w:val="0"/>
          <w:szCs w:val="21"/>
          <w14:ligatures w14:val="none"/>
        </w:rPr>
        <w:t>日17时止，投标人自行</w:t>
      </w:r>
      <w:r w:rsidR="00C4404F">
        <w:rPr>
          <w:rFonts w:ascii="宋体" w:eastAsia="宋体" w:hAnsi="宋体" w:cs="Yu Mincho Light" w:hint="eastAsia"/>
          <w:kern w:val="0"/>
          <w:szCs w:val="21"/>
          <w14:ligatures w14:val="none"/>
        </w:rPr>
        <w:t>联系</w:t>
      </w:r>
      <w:r w:rsidRPr="003D59DF">
        <w:rPr>
          <w:rFonts w:ascii="宋体" w:eastAsia="宋体" w:hAnsi="宋体" w:cs="Yu Mincho Light" w:hint="eastAsia"/>
          <w:kern w:val="1"/>
          <w:szCs w:val="21"/>
          <w:u w:val="single"/>
          <w14:ligatures w14:val="none"/>
        </w:rPr>
        <w:t>湖南金锋招标代理有限公司</w:t>
      </w:r>
      <w:r w:rsidR="00C4404F" w:rsidRPr="00C4404F">
        <w:rPr>
          <w:rFonts w:ascii="宋体" w:eastAsia="宋体" w:hAnsi="宋体" w:cs="Yu Mincho Light" w:hint="eastAsia"/>
          <w:kern w:val="1"/>
          <w:szCs w:val="21"/>
          <w14:ligatures w14:val="none"/>
        </w:rPr>
        <w:t>联系人</w:t>
      </w:r>
      <w:r w:rsidRPr="00C4404F">
        <w:rPr>
          <w:rFonts w:ascii="宋体" w:eastAsia="宋体" w:hAnsi="宋体" w:cs="Times New Roman" w:hint="eastAsia"/>
          <w:szCs w:val="24"/>
          <w14:ligatures w14:val="none"/>
        </w:rPr>
        <w:t>购买</w:t>
      </w:r>
      <w:r w:rsidRPr="003D59DF">
        <w:rPr>
          <w:rFonts w:ascii="宋体" w:eastAsia="宋体" w:hAnsi="宋体" w:cs="Yu Mincho Light" w:hint="eastAsia"/>
          <w:kern w:val="0"/>
          <w:szCs w:val="21"/>
          <w14:ligatures w14:val="none"/>
        </w:rPr>
        <w:t>谈判文件。</w:t>
      </w:r>
    </w:p>
    <w:p w14:paraId="31E4E5F7" w14:textId="143B5F7A" w:rsidR="00295EC4" w:rsidRDefault="00295EC4" w:rsidP="003D59DF">
      <w:pPr>
        <w:widowControl/>
        <w:spacing w:line="360" w:lineRule="auto"/>
        <w:ind w:firstLineChars="200" w:firstLine="420"/>
        <w:jc w:val="left"/>
        <w:rPr>
          <w:rFonts w:ascii="宋体" w:eastAsia="宋体" w:hAnsi="宋体" w:cs="Yu Mincho Light" w:hint="eastAsia"/>
          <w:kern w:val="0"/>
          <w:szCs w:val="21"/>
          <w14:ligatures w14:val="none"/>
        </w:rPr>
      </w:pPr>
      <w:r>
        <w:rPr>
          <w:rFonts w:ascii="宋体" w:eastAsia="宋体" w:hAnsi="宋体" w:cs="Yu Mincho Light" w:hint="eastAsia"/>
          <w:kern w:val="0"/>
          <w:szCs w:val="21"/>
          <w14:ligatures w14:val="none"/>
        </w:rPr>
        <w:t>2、购买谈判文件需提供满足供应商资格条件的资料，并加盖公章（资料现场提交或通过邮箱发送均可）。</w:t>
      </w:r>
    </w:p>
    <w:p w14:paraId="5E5DB621" w14:textId="405034AA" w:rsidR="003D59DF" w:rsidRPr="003D59DF" w:rsidRDefault="00231CCE" w:rsidP="003D59DF">
      <w:pPr>
        <w:widowControl/>
        <w:spacing w:line="360" w:lineRule="auto"/>
        <w:ind w:firstLineChars="200" w:firstLine="420"/>
        <w:jc w:val="left"/>
        <w:rPr>
          <w:rFonts w:ascii="宋体" w:eastAsia="宋体" w:hAnsi="宋体" w:cs="Yu Mincho Light" w:hint="eastAsia"/>
          <w:kern w:val="0"/>
          <w:szCs w:val="21"/>
          <w14:ligatures w14:val="none"/>
        </w:rPr>
      </w:pPr>
      <w:r>
        <w:rPr>
          <w:rFonts w:ascii="宋体" w:eastAsia="宋体" w:hAnsi="宋体" w:cs="Yu Mincho Light" w:hint="eastAsia"/>
          <w:kern w:val="0"/>
          <w:szCs w:val="21"/>
          <w14:ligatures w14:val="none"/>
        </w:rPr>
        <w:t>3</w:t>
      </w:r>
      <w:r w:rsidR="003D59DF" w:rsidRPr="003D59DF">
        <w:rPr>
          <w:rFonts w:ascii="宋体" w:eastAsia="宋体" w:hAnsi="宋体" w:cs="Yu Mincho Light" w:hint="eastAsia"/>
          <w:kern w:val="0"/>
          <w:szCs w:val="21"/>
          <w14:ligatures w14:val="none"/>
        </w:rPr>
        <w:t>、谈判文件每套售价人民币400元，购买谈判文件时缴纳。</w:t>
      </w:r>
    </w:p>
    <w:p w14:paraId="4C20ED0C" w14:textId="77777777" w:rsidR="003D59DF" w:rsidRPr="003D59DF" w:rsidRDefault="003D59DF" w:rsidP="003D59DF">
      <w:pPr>
        <w:widowControl/>
        <w:spacing w:line="360" w:lineRule="auto"/>
        <w:jc w:val="left"/>
        <w:rPr>
          <w:rFonts w:ascii="宋体" w:eastAsia="宋体" w:hAnsi="宋体" w:cs="Yu Mincho Light" w:hint="eastAsia"/>
          <w:b/>
          <w:kern w:val="0"/>
          <w:szCs w:val="21"/>
          <w14:ligatures w14:val="none"/>
        </w:rPr>
      </w:pPr>
      <w:r w:rsidRPr="003D59DF">
        <w:rPr>
          <w:rFonts w:ascii="宋体" w:eastAsia="宋体" w:hAnsi="宋体" w:cs="Yu Mincho Light" w:hint="eastAsia"/>
          <w:b/>
          <w:kern w:val="1"/>
          <w:szCs w:val="21"/>
          <w14:ligatures w14:val="none"/>
        </w:rPr>
        <w:t>六、提交首次响应文件的截止时间、谈判时间及地点</w:t>
      </w:r>
    </w:p>
    <w:p w14:paraId="2632D621" w14:textId="1C8420DF" w:rsidR="003D59DF" w:rsidRPr="003D59DF" w:rsidRDefault="003D59DF" w:rsidP="003D59DF">
      <w:pPr>
        <w:shd w:val="clear" w:color="auto" w:fill="FFFFFF"/>
        <w:snapToGrid w:val="0"/>
        <w:spacing w:line="360" w:lineRule="auto"/>
        <w:ind w:firstLine="420"/>
        <w:rPr>
          <w:rFonts w:ascii="宋体" w:eastAsia="宋体" w:hAnsi="宋体" w:cs="Yu Mincho Light" w:hint="eastAsia"/>
          <w:kern w:val="0"/>
          <w:szCs w:val="21"/>
          <w14:ligatures w14:val="none"/>
        </w:rPr>
      </w:pPr>
      <w:r w:rsidRPr="003D59DF">
        <w:rPr>
          <w:rFonts w:ascii="宋体" w:eastAsia="宋体" w:hAnsi="宋体" w:cs="Yu Mincho Light"/>
          <w:kern w:val="1"/>
          <w:szCs w:val="21"/>
          <w14:ligatures w14:val="none"/>
        </w:rPr>
        <w:t>1、</w:t>
      </w:r>
      <w:r w:rsidRPr="003D59DF">
        <w:rPr>
          <w:rFonts w:ascii="宋体" w:eastAsia="宋体" w:hAnsi="宋体" w:cs="Yu Mincho Light" w:hint="eastAsia"/>
          <w:szCs w:val="21"/>
          <w14:ligatures w14:val="none"/>
        </w:rPr>
        <w:t>提交首次响应文件的截止时间及开启时间</w:t>
      </w:r>
      <w:r w:rsidRPr="003D59DF">
        <w:rPr>
          <w:rFonts w:ascii="宋体" w:eastAsia="宋体" w:hAnsi="宋体" w:cs="Yu Mincho Light" w:hint="eastAsia"/>
          <w:kern w:val="1"/>
          <w:szCs w:val="21"/>
          <w14:ligatures w14:val="none"/>
        </w:rPr>
        <w:t>：</w:t>
      </w:r>
      <w:r w:rsidRPr="003D59DF">
        <w:rPr>
          <w:rFonts w:ascii="宋体" w:eastAsia="宋体" w:hAnsi="宋体" w:cs="Yu Mincho Light"/>
          <w:kern w:val="1"/>
          <w:szCs w:val="21"/>
          <w:u w:val="single"/>
          <w14:ligatures w14:val="none"/>
        </w:rPr>
        <w:t>20</w:t>
      </w:r>
      <w:r w:rsidRPr="003D59DF">
        <w:rPr>
          <w:rFonts w:ascii="宋体" w:eastAsia="宋体" w:hAnsi="宋体" w:cs="Yu Mincho Light" w:hint="eastAsia"/>
          <w:kern w:val="1"/>
          <w:szCs w:val="21"/>
          <w:u w:val="single"/>
          <w14:ligatures w14:val="none"/>
        </w:rPr>
        <w:t>24</w:t>
      </w:r>
      <w:r w:rsidRPr="003D59DF">
        <w:rPr>
          <w:rFonts w:ascii="宋体" w:eastAsia="宋体" w:hAnsi="宋体" w:cs="Yu Mincho Light"/>
          <w:kern w:val="1"/>
          <w:szCs w:val="21"/>
          <w14:ligatures w14:val="none"/>
        </w:rPr>
        <w:t>年</w:t>
      </w:r>
      <w:r w:rsidR="005E43D8">
        <w:rPr>
          <w:rFonts w:ascii="宋体" w:eastAsia="宋体" w:hAnsi="宋体" w:cs="Yu Mincho Light" w:hint="eastAsia"/>
          <w:kern w:val="1"/>
          <w:szCs w:val="21"/>
          <w:u w:val="single"/>
          <w14:ligatures w14:val="none"/>
        </w:rPr>
        <w:t>9</w:t>
      </w:r>
      <w:r w:rsidRPr="003D59DF">
        <w:rPr>
          <w:rFonts w:ascii="宋体" w:eastAsia="宋体" w:hAnsi="宋体" w:cs="Yu Mincho Light"/>
          <w:kern w:val="1"/>
          <w:szCs w:val="21"/>
          <w14:ligatures w14:val="none"/>
        </w:rPr>
        <w:t>月</w:t>
      </w:r>
      <w:r w:rsidR="005E43D8">
        <w:rPr>
          <w:rFonts w:ascii="宋体" w:eastAsia="宋体" w:hAnsi="宋体" w:cs="Yu Mincho Light" w:hint="eastAsia"/>
          <w:kern w:val="1"/>
          <w:szCs w:val="21"/>
          <w:u w:val="single"/>
          <w14:ligatures w14:val="none"/>
        </w:rPr>
        <w:t>2</w:t>
      </w:r>
      <w:r w:rsidRPr="003D59DF">
        <w:rPr>
          <w:rFonts w:ascii="宋体" w:eastAsia="宋体" w:hAnsi="宋体" w:cs="Yu Mincho Light"/>
          <w:kern w:val="1"/>
          <w:szCs w:val="21"/>
          <w14:ligatures w14:val="none"/>
        </w:rPr>
        <w:t>日</w:t>
      </w:r>
      <w:r w:rsidRPr="003D59DF">
        <w:rPr>
          <w:rFonts w:ascii="宋体" w:eastAsia="宋体" w:hAnsi="宋体" w:cs="Yu Mincho Light" w:hint="eastAsia"/>
          <w:kern w:val="1"/>
          <w:szCs w:val="21"/>
          <w:u w:val="single"/>
          <w14:ligatures w14:val="none"/>
        </w:rPr>
        <w:t>09</w:t>
      </w:r>
      <w:r w:rsidRPr="003D59DF">
        <w:rPr>
          <w:rFonts w:ascii="宋体" w:eastAsia="宋体" w:hAnsi="宋体" w:cs="Yu Mincho Light"/>
          <w:kern w:val="1"/>
          <w:szCs w:val="21"/>
          <w14:ligatures w14:val="none"/>
        </w:rPr>
        <w:t>时</w:t>
      </w:r>
      <w:r w:rsidRPr="003D59DF">
        <w:rPr>
          <w:rFonts w:ascii="宋体" w:eastAsia="宋体" w:hAnsi="宋体" w:cs="Yu Mincho Light"/>
          <w:kern w:val="1"/>
          <w:szCs w:val="21"/>
          <w:u w:val="single"/>
          <w14:ligatures w14:val="none"/>
        </w:rPr>
        <w:t>0</w:t>
      </w:r>
      <w:r w:rsidRPr="003D59DF">
        <w:rPr>
          <w:rFonts w:ascii="宋体" w:eastAsia="宋体" w:hAnsi="宋体" w:cs="Yu Mincho Light" w:hint="eastAsia"/>
          <w:kern w:val="1"/>
          <w:szCs w:val="21"/>
          <w:u w:val="single"/>
          <w14:ligatures w14:val="none"/>
        </w:rPr>
        <w:t>0</w:t>
      </w:r>
      <w:r w:rsidRPr="003D59DF">
        <w:rPr>
          <w:rFonts w:ascii="宋体" w:eastAsia="宋体" w:hAnsi="宋体" w:cs="Yu Mincho Light"/>
          <w:kern w:val="1"/>
          <w:szCs w:val="21"/>
          <w14:ligatures w14:val="none"/>
        </w:rPr>
        <w:t>分（北京时间），</w:t>
      </w:r>
      <w:r w:rsidRPr="003D59DF">
        <w:rPr>
          <w:rFonts w:ascii="宋体" w:eastAsia="宋体" w:hAnsi="宋体" w:cs="Yu Mincho Light" w:hint="eastAsia"/>
          <w:szCs w:val="21"/>
          <w14:ligatures w14:val="none"/>
        </w:rPr>
        <w:t>地点（递交投标文件地点）：</w:t>
      </w:r>
      <w:r w:rsidRPr="003D59DF">
        <w:rPr>
          <w:rFonts w:ascii="宋体" w:eastAsia="宋体" w:hAnsi="宋体" w:cs="宋体" w:hint="eastAsia"/>
          <w:szCs w:val="21"/>
          <w14:ligatures w14:val="none"/>
        </w:rPr>
        <w:t>娄底市娄星区吉星金融广场立源大厦6楼6</w:t>
      </w:r>
      <w:r w:rsidR="00123E8C">
        <w:rPr>
          <w:rFonts w:ascii="宋体" w:eastAsia="宋体" w:hAnsi="宋体" w:cs="宋体" w:hint="eastAsia"/>
          <w:szCs w:val="21"/>
          <w14:ligatures w14:val="none"/>
        </w:rPr>
        <w:t>0</w:t>
      </w:r>
      <w:r w:rsidRPr="003D59DF">
        <w:rPr>
          <w:rFonts w:ascii="宋体" w:eastAsia="宋体" w:hAnsi="宋体" w:cs="宋体" w:hint="eastAsia"/>
          <w:szCs w:val="21"/>
          <w14:ligatures w14:val="none"/>
        </w:rPr>
        <w:t>9室</w:t>
      </w:r>
      <w:r w:rsidRPr="003D59DF">
        <w:rPr>
          <w:rFonts w:ascii="宋体" w:eastAsia="宋体" w:hAnsi="宋体" w:cs="Yu Mincho Light"/>
          <w:kern w:val="1"/>
          <w:szCs w:val="21"/>
          <w14:ligatures w14:val="none"/>
        </w:rPr>
        <w:t>。</w:t>
      </w:r>
      <w:r w:rsidRPr="003D59DF">
        <w:rPr>
          <w:rFonts w:ascii="宋体" w:eastAsia="宋体" w:hAnsi="宋体" w:cs="Yu Mincho Light" w:hint="eastAsia"/>
          <w:kern w:val="0"/>
          <w:szCs w:val="21"/>
          <w14:ligatures w14:val="none"/>
        </w:rPr>
        <w:t>在截止时间后送达的响应文件为无效文件，采购人、采购代理机构或者谈判小组应当拒收。</w:t>
      </w:r>
    </w:p>
    <w:p w14:paraId="074D71A1" w14:textId="77777777" w:rsidR="003D59DF" w:rsidRPr="003D59DF" w:rsidRDefault="003D59DF" w:rsidP="003D59DF">
      <w:pPr>
        <w:shd w:val="clear" w:color="auto" w:fill="FFFFFF"/>
        <w:snapToGrid w:val="0"/>
        <w:spacing w:line="360" w:lineRule="auto"/>
        <w:ind w:firstLine="420"/>
        <w:rPr>
          <w:rFonts w:ascii="宋体" w:eastAsia="宋体" w:hAnsi="宋体" w:cs="Yu Mincho Light" w:hint="eastAsia"/>
          <w:b/>
          <w:bCs/>
          <w:szCs w:val="21"/>
          <w14:ligatures w14:val="none"/>
        </w:rPr>
      </w:pPr>
      <w:r w:rsidRPr="003D59DF">
        <w:rPr>
          <w:rFonts w:ascii="宋体" w:eastAsia="宋体" w:hAnsi="宋体" w:cs="Yu Mincho Light" w:hint="eastAsia"/>
          <w:szCs w:val="21"/>
          <w14:ligatures w14:val="none"/>
        </w:rPr>
        <w:t>2、</w:t>
      </w:r>
      <w:r w:rsidRPr="003D59DF">
        <w:rPr>
          <w:rFonts w:ascii="宋体" w:eastAsia="宋体" w:hAnsi="宋体" w:cs="Yu Mincho Light" w:hint="eastAsia"/>
          <w:b/>
          <w:bCs/>
          <w:szCs w:val="21"/>
          <w14:ligatures w14:val="none"/>
        </w:rPr>
        <w:t>届时请投标单位的法定代表人或委托代理人准时到会，出示法定代表人身份证明或授权委托书(附法定代表人身份证明)、个人身份证原件并签名以示出席；否则，其投标将被拒绝。</w:t>
      </w:r>
    </w:p>
    <w:p w14:paraId="410CE576" w14:textId="77777777" w:rsidR="003D59DF" w:rsidRPr="003D59DF" w:rsidRDefault="003D59DF" w:rsidP="003D59DF">
      <w:pPr>
        <w:keepNext/>
        <w:keepLines/>
        <w:adjustRightInd w:val="0"/>
        <w:snapToGrid w:val="0"/>
        <w:spacing w:beforeLines="50" w:before="120" w:line="360" w:lineRule="auto"/>
        <w:outlineLvl w:val="1"/>
        <w:rPr>
          <w:rFonts w:ascii="宋体" w:eastAsia="宋体" w:hAnsi="宋体" w:cs="Yu Mincho Light" w:hint="eastAsia"/>
          <w:b/>
          <w:kern w:val="1"/>
          <w:szCs w:val="21"/>
          <w14:ligatures w14:val="none"/>
        </w:rPr>
      </w:pPr>
      <w:bookmarkStart w:id="13" w:name="_Toc22201061"/>
      <w:bookmarkStart w:id="14" w:name="_Toc3247"/>
      <w:r w:rsidRPr="003D59DF">
        <w:rPr>
          <w:rFonts w:ascii="宋体" w:eastAsia="宋体" w:hAnsi="宋体" w:cs="Yu Mincho Light" w:hint="eastAsia"/>
          <w:b/>
          <w:kern w:val="1"/>
          <w:szCs w:val="21"/>
          <w14:ligatures w14:val="none"/>
        </w:rPr>
        <w:t>七、询问及质疑</w:t>
      </w:r>
      <w:bookmarkEnd w:id="13"/>
      <w:bookmarkEnd w:id="14"/>
    </w:p>
    <w:p w14:paraId="26CBADA5" w14:textId="302F712C" w:rsidR="003D59DF" w:rsidRPr="003D59DF" w:rsidRDefault="003D59DF" w:rsidP="003D59DF">
      <w:pPr>
        <w:adjustRightInd w:val="0"/>
        <w:snapToGrid w:val="0"/>
        <w:spacing w:beforeLines="50" w:before="120"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1、供应商对采购活动事项如有疑问的，可以向采购人、采购代理机构提出询问。采购人、采购</w:t>
      </w:r>
      <w:r w:rsidRPr="003D59DF">
        <w:rPr>
          <w:rFonts w:ascii="宋体" w:eastAsia="宋体" w:hAnsi="宋体" w:cs="Times New Roman" w:hint="eastAsia"/>
          <w:szCs w:val="21"/>
          <w14:ligatures w14:val="none"/>
        </w:rPr>
        <w:lastRenderedPageBreak/>
        <w:t>代理机构将在3个工作日内作出答复。</w:t>
      </w:r>
    </w:p>
    <w:p w14:paraId="6ED15B3F" w14:textId="77777777" w:rsidR="003D59DF" w:rsidRPr="003D59DF" w:rsidRDefault="003D59DF" w:rsidP="003D59DF">
      <w:pPr>
        <w:adjustRightInd w:val="0"/>
        <w:snapToGrid w:val="0"/>
        <w:spacing w:beforeLines="50" w:before="120" w:line="360" w:lineRule="auto"/>
        <w:ind w:firstLineChars="200" w:firstLine="420"/>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2、供应商认为谈判文件使自己的合法权益受到损害的，可以在收到谈判文件之日起7个工作日内，按《湖南省财政厅关于印发＜政府采购质疑答复和投诉处理操作规程＞的通知》(湘财购〔2019〕20号)规定，以纸质书面形式向采购人、采购代理机构提出质疑。</w:t>
      </w:r>
    </w:p>
    <w:p w14:paraId="70A66496" w14:textId="77777777" w:rsidR="003D59DF" w:rsidRPr="003D59DF" w:rsidRDefault="003D59DF" w:rsidP="003D59DF">
      <w:pPr>
        <w:keepNext/>
        <w:keepLines/>
        <w:adjustRightInd w:val="0"/>
        <w:snapToGrid w:val="0"/>
        <w:spacing w:line="360" w:lineRule="auto"/>
        <w:outlineLvl w:val="1"/>
        <w:rPr>
          <w:rFonts w:ascii="宋体" w:eastAsia="宋体" w:hAnsi="宋体" w:cs="Yu Mincho Light" w:hint="eastAsia"/>
          <w:b/>
          <w:kern w:val="1"/>
          <w:szCs w:val="21"/>
          <w14:ligatures w14:val="none"/>
        </w:rPr>
      </w:pPr>
      <w:bookmarkStart w:id="15" w:name="_Toc13958"/>
      <w:r w:rsidRPr="003D59DF">
        <w:rPr>
          <w:rFonts w:ascii="宋体" w:eastAsia="宋体" w:hAnsi="宋体" w:cs="Yu Mincho Light" w:hint="eastAsia"/>
          <w:b/>
          <w:kern w:val="1"/>
          <w:szCs w:val="21"/>
          <w14:ligatures w14:val="none"/>
        </w:rPr>
        <w:t>八、谈判说明</w:t>
      </w:r>
      <w:bookmarkEnd w:id="15"/>
    </w:p>
    <w:p w14:paraId="3A6DD37E" w14:textId="77777777" w:rsidR="003D59DF" w:rsidRPr="003D59DF" w:rsidRDefault="003D59DF" w:rsidP="003D59DF">
      <w:pPr>
        <w:tabs>
          <w:tab w:val="left" w:pos="4700"/>
          <w:tab w:val="left" w:pos="6000"/>
          <w:tab w:val="left" w:pos="7160"/>
          <w:tab w:val="left" w:pos="8520"/>
        </w:tabs>
        <w:autoSpaceDE w:val="0"/>
        <w:autoSpaceDN w:val="0"/>
        <w:adjustRightInd w:val="0"/>
        <w:snapToGrid w:val="0"/>
        <w:spacing w:line="360" w:lineRule="auto"/>
        <w:ind w:right="-23" w:firstLineChars="200" w:firstLine="420"/>
        <w:jc w:val="left"/>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t>1、谈判邀请选项：</w:t>
      </w:r>
      <w:r w:rsidRPr="003D59DF">
        <w:rPr>
          <w:rFonts w:ascii="宋体" w:eastAsia="宋体" w:hAnsi="宋体" w:cs="Times New Roman" w:hint="eastAsia"/>
          <w:szCs w:val="21"/>
          <w14:ligatures w14:val="none"/>
        </w:rPr>
        <w:sym w:font="Wingdings" w:char="00FE"/>
      </w:r>
      <w:r w:rsidRPr="003D59DF">
        <w:rPr>
          <w:rFonts w:ascii="宋体" w:eastAsia="宋体" w:hAnsi="宋体" w:cs="Times New Roman" w:hint="eastAsia"/>
          <w:szCs w:val="21"/>
          <w14:ligatures w14:val="none"/>
        </w:rPr>
        <w:t>表示选择，</w:t>
      </w:r>
      <w:r w:rsidRPr="003D59DF">
        <w:rPr>
          <w:rFonts w:ascii="宋体" w:eastAsia="宋体" w:hAnsi="宋体" w:cs="Times New Roman" w:hint="eastAsia"/>
          <w:szCs w:val="21"/>
          <w14:ligatures w14:val="none"/>
        </w:rPr>
        <w:sym w:font="Wingdings" w:char="00A8"/>
      </w:r>
      <w:r w:rsidRPr="003D59DF">
        <w:rPr>
          <w:rFonts w:ascii="宋体" w:eastAsia="宋体" w:hAnsi="宋体" w:cs="Times New Roman" w:hint="eastAsia"/>
          <w:szCs w:val="21"/>
          <w14:ligatures w14:val="none"/>
        </w:rPr>
        <w:t>表示未选择。</w:t>
      </w:r>
    </w:p>
    <w:p w14:paraId="22574C23" w14:textId="77777777" w:rsidR="003D59DF" w:rsidRPr="003D59DF" w:rsidRDefault="003D59DF" w:rsidP="003D59DF">
      <w:pPr>
        <w:keepNext/>
        <w:keepLines/>
        <w:spacing w:line="360" w:lineRule="auto"/>
        <w:outlineLvl w:val="1"/>
        <w:rPr>
          <w:rFonts w:ascii="宋体" w:eastAsia="宋体" w:hAnsi="宋体" w:cs="Times New Roman" w:hint="eastAsia"/>
          <w:b/>
          <w:bCs/>
          <w:szCs w:val="21"/>
          <w14:ligatures w14:val="none"/>
        </w:rPr>
      </w:pPr>
      <w:bookmarkStart w:id="16" w:name="_Toc76479950"/>
      <w:bookmarkStart w:id="17" w:name="_Toc74900366"/>
      <w:r w:rsidRPr="003D59DF">
        <w:rPr>
          <w:rFonts w:ascii="宋体" w:eastAsia="宋体" w:hAnsi="宋体" w:cs="宋体" w:hint="eastAsia"/>
          <w:b/>
          <w:bCs/>
          <w:kern w:val="1"/>
          <w:szCs w:val="21"/>
          <w14:ligatures w14:val="none"/>
        </w:rPr>
        <w:t>九</w:t>
      </w:r>
      <w:r w:rsidRPr="003D59DF">
        <w:rPr>
          <w:rFonts w:ascii="宋体" w:eastAsia="宋体" w:hAnsi="宋体" w:cs="宋体"/>
          <w:b/>
          <w:bCs/>
          <w:kern w:val="1"/>
          <w:szCs w:val="21"/>
          <w14:ligatures w14:val="none"/>
        </w:rPr>
        <w:t>、</w:t>
      </w:r>
      <w:r w:rsidRPr="003D59DF">
        <w:rPr>
          <w:rFonts w:ascii="宋体" w:eastAsia="宋体" w:hAnsi="宋体" w:cs="Times New Roman" w:hint="eastAsia"/>
          <w:b/>
          <w:bCs/>
          <w:szCs w:val="21"/>
          <w14:ligatures w14:val="none"/>
        </w:rPr>
        <w:t>采购项目联系人姓名和电话</w:t>
      </w:r>
      <w:bookmarkEnd w:id="16"/>
      <w:bookmarkEnd w:id="17"/>
    </w:p>
    <w:p w14:paraId="0A109982" w14:textId="7D7E8408" w:rsidR="003D59DF" w:rsidRPr="003D59DF" w:rsidRDefault="003D59DF" w:rsidP="003D59DF">
      <w:pPr>
        <w:keepNext/>
        <w:keepLines/>
        <w:spacing w:line="360" w:lineRule="auto"/>
        <w:outlineLvl w:val="1"/>
        <w:rPr>
          <w:rFonts w:ascii="宋体" w:eastAsia="宋体" w:hAnsi="宋体" w:cs="宋体" w:hint="eastAsia"/>
          <w:szCs w:val="21"/>
          <w14:ligatures w14:val="none"/>
        </w:rPr>
      </w:pPr>
      <w:r w:rsidRPr="003D59DF">
        <w:rPr>
          <w:rFonts w:ascii="宋体" w:eastAsia="宋体" w:hAnsi="宋体" w:cs="宋体" w:hint="eastAsia"/>
          <w:szCs w:val="21"/>
          <w14:ligatures w14:val="none"/>
        </w:rPr>
        <w:t>1、联系人姓名：</w:t>
      </w:r>
      <w:r w:rsidR="00123E8C" w:rsidRPr="003D59DF">
        <w:rPr>
          <w:rFonts w:ascii="宋体" w:eastAsia="宋体" w:hAnsi="宋体" w:cs="宋体" w:hint="eastAsia"/>
          <w:szCs w:val="21"/>
          <w14:ligatures w14:val="none"/>
        </w:rPr>
        <w:t xml:space="preserve"> </w:t>
      </w:r>
    </w:p>
    <w:p w14:paraId="39DDCBF2" w14:textId="799C0F21" w:rsidR="003D59DF" w:rsidRPr="003D59DF" w:rsidRDefault="003D59DF" w:rsidP="003D59DF">
      <w:pPr>
        <w:keepNext/>
        <w:keepLines/>
        <w:spacing w:line="360" w:lineRule="auto"/>
        <w:outlineLvl w:val="1"/>
        <w:rPr>
          <w:rFonts w:ascii="宋体" w:eastAsia="宋体" w:hAnsi="宋体" w:cs="宋体" w:hint="eastAsia"/>
          <w:szCs w:val="21"/>
          <w14:ligatures w14:val="none"/>
        </w:rPr>
      </w:pPr>
      <w:r w:rsidRPr="003D59DF">
        <w:rPr>
          <w:rFonts w:ascii="宋体" w:eastAsia="宋体" w:hAnsi="宋体" w:cs="宋体" w:hint="eastAsia"/>
          <w:szCs w:val="21"/>
          <w14:ligatures w14:val="none"/>
        </w:rPr>
        <w:t>2、电话：</w:t>
      </w:r>
    </w:p>
    <w:p w14:paraId="0CE5D3D7" w14:textId="77777777" w:rsidR="003D59DF" w:rsidRPr="003D59DF" w:rsidRDefault="003D59DF" w:rsidP="003D59DF">
      <w:pPr>
        <w:keepNext/>
        <w:keepLines/>
        <w:spacing w:line="360" w:lineRule="auto"/>
        <w:outlineLvl w:val="1"/>
        <w:rPr>
          <w:rFonts w:ascii="宋体" w:eastAsia="宋体" w:hAnsi="宋体" w:cs="Times New Roman" w:hint="eastAsia"/>
          <w:b/>
          <w:bCs/>
          <w:szCs w:val="21"/>
          <w14:ligatures w14:val="none"/>
        </w:rPr>
      </w:pPr>
      <w:r w:rsidRPr="003D59DF">
        <w:rPr>
          <w:rFonts w:ascii="宋体" w:eastAsia="宋体" w:hAnsi="宋体" w:cs="Times New Roman" w:hint="eastAsia"/>
          <w:b/>
          <w:bCs/>
          <w:szCs w:val="21"/>
          <w14:ligatures w14:val="none"/>
        </w:rPr>
        <w:t>十、采购人、采购代理机构的名称、地址和联系方式</w:t>
      </w:r>
    </w:p>
    <w:p w14:paraId="67FC992C" w14:textId="77777777" w:rsidR="003D59DF" w:rsidRPr="003D59DF" w:rsidRDefault="003D59DF" w:rsidP="003D59DF">
      <w:pPr>
        <w:keepNext/>
        <w:keepLines/>
        <w:spacing w:line="360" w:lineRule="auto"/>
        <w:outlineLvl w:val="1"/>
        <w:rPr>
          <w:rFonts w:ascii="宋体" w:eastAsia="宋体" w:hAnsi="宋体" w:cs="Times New Roman" w:hint="eastAsia"/>
          <w:b/>
          <w:bCs/>
          <w:szCs w:val="21"/>
          <w14:ligatures w14:val="none"/>
        </w:rPr>
      </w:pPr>
      <w:r w:rsidRPr="003D59DF">
        <w:rPr>
          <w:rFonts w:ascii="宋体" w:eastAsia="宋体" w:hAnsi="宋体" w:cs="Times New Roman" w:hint="eastAsia"/>
          <w:b/>
          <w:bCs/>
          <w:szCs w:val="21"/>
          <w14:ligatures w14:val="none"/>
        </w:rPr>
        <w:t>1、采购人信息</w:t>
      </w:r>
    </w:p>
    <w:p w14:paraId="608D246B" w14:textId="0030DA52" w:rsidR="003D59DF" w:rsidRPr="003D59DF" w:rsidRDefault="003D59DF" w:rsidP="003D59DF">
      <w:pPr>
        <w:spacing w:line="360" w:lineRule="auto"/>
        <w:rPr>
          <w:rFonts w:ascii="宋体" w:eastAsia="宋体" w:hAnsi="宋体" w:cs="宋体" w:hint="eastAsia"/>
          <w:szCs w:val="21"/>
          <w14:ligatures w14:val="none"/>
        </w:rPr>
      </w:pPr>
      <w:r w:rsidRPr="003D59DF">
        <w:rPr>
          <w:rFonts w:ascii="宋体" w:eastAsia="宋体" w:hAnsi="宋体" w:cs="宋体" w:hint="eastAsia"/>
          <w:szCs w:val="21"/>
          <w14:ligatures w14:val="none"/>
        </w:rPr>
        <w:t>（1）名称：</w:t>
      </w:r>
      <w:r w:rsidR="00C4404F">
        <w:rPr>
          <w:rFonts w:ascii="宋体" w:eastAsia="宋体" w:hAnsi="宋体" w:cs="宋体" w:hint="eastAsia"/>
          <w:szCs w:val="21"/>
          <w14:ligatures w14:val="none"/>
        </w:rPr>
        <w:t>湘某部</w:t>
      </w:r>
    </w:p>
    <w:p w14:paraId="21BB0B3E" w14:textId="0A388798" w:rsidR="003D59DF" w:rsidRPr="003D59DF" w:rsidRDefault="003D59DF" w:rsidP="003D59DF">
      <w:pPr>
        <w:spacing w:line="360" w:lineRule="auto"/>
        <w:rPr>
          <w:rFonts w:ascii="Times New Roman" w:eastAsia="宋体" w:hAnsi="Times New Roman" w:cs="Times New Roman"/>
          <w:kern w:val="0"/>
          <w:szCs w:val="24"/>
          <w14:ligatures w14:val="none"/>
        </w:rPr>
      </w:pPr>
      <w:r w:rsidRPr="003D59DF">
        <w:rPr>
          <w:rFonts w:ascii="宋体" w:eastAsia="宋体" w:hAnsi="宋体" w:cs="Times New Roman" w:hint="eastAsia"/>
          <w:kern w:val="0"/>
          <w:szCs w:val="21"/>
          <w14:ligatures w14:val="none"/>
        </w:rPr>
        <w:t>（2）地址：</w:t>
      </w:r>
      <w:r w:rsidR="00C4404F">
        <w:rPr>
          <w:rFonts w:ascii="宋体" w:eastAsia="宋体" w:hAnsi="宋体" w:cs="Times New Roman" w:hint="eastAsia"/>
          <w:kern w:val="0"/>
          <w:szCs w:val="21"/>
          <w14:ligatures w14:val="none"/>
        </w:rPr>
        <w:t>湖南省</w:t>
      </w:r>
      <w:r w:rsidR="00123E8C" w:rsidRPr="00123E8C">
        <w:rPr>
          <w:rFonts w:ascii="宋体" w:eastAsia="宋体" w:hAnsi="宋体" w:cs="宋体"/>
          <w:szCs w:val="21"/>
          <w14:ligatures w14:val="none"/>
        </w:rPr>
        <w:t>娄底市</w:t>
      </w:r>
    </w:p>
    <w:p w14:paraId="1FAB125B" w14:textId="18097132" w:rsidR="003D59DF" w:rsidRPr="003D59DF" w:rsidRDefault="003D59DF" w:rsidP="003D59DF">
      <w:pPr>
        <w:keepNext/>
        <w:outlineLvl w:val="0"/>
        <w:rPr>
          <w:rFonts w:ascii="Times New Roman" w:eastAsia="宋体" w:hAnsi="Times New Roman" w:cs="Times New Roman"/>
          <w:b/>
          <w:bCs/>
          <w:kern w:val="0"/>
          <w:sz w:val="24"/>
          <w:szCs w:val="20"/>
          <w:lang w:val="x-none"/>
          <w14:ligatures w14:val="none"/>
        </w:rPr>
      </w:pPr>
      <w:r w:rsidRPr="003D59DF">
        <w:rPr>
          <w:rFonts w:ascii="宋体" w:eastAsia="宋体" w:hAnsi="宋体" w:cs="宋体" w:hint="eastAsia"/>
          <w:kern w:val="0"/>
          <w:szCs w:val="21"/>
          <w:lang w:val="x-none" w:eastAsia="x-none"/>
          <w14:ligatures w14:val="none"/>
        </w:rPr>
        <w:t>（3）</w:t>
      </w:r>
      <w:r w:rsidRPr="003D59DF">
        <w:rPr>
          <w:rFonts w:ascii="宋体" w:eastAsia="宋体" w:hAnsi="宋体" w:cs="宋体" w:hint="eastAsia"/>
          <w:bCs/>
          <w:kern w:val="0"/>
          <w:szCs w:val="21"/>
          <w:lang w:val="x-none" w:eastAsia="x-none"/>
          <w14:ligatures w14:val="none"/>
        </w:rPr>
        <w:t>联系人：</w:t>
      </w:r>
      <w:r w:rsidR="00C4404F" w:rsidRPr="00C4404F">
        <w:rPr>
          <w:rFonts w:ascii="宋体" w:eastAsia="宋体" w:hAnsi="宋体" w:cs="Times New Roman" w:hint="eastAsia"/>
          <w:kern w:val="0"/>
          <w:szCs w:val="21"/>
          <w14:ligatures w14:val="none"/>
        </w:rPr>
        <w:t>金先生</w:t>
      </w:r>
    </w:p>
    <w:p w14:paraId="00EBF5D1" w14:textId="77777777" w:rsidR="003D59DF" w:rsidRPr="003D59DF" w:rsidRDefault="003D59DF" w:rsidP="003D59DF">
      <w:pPr>
        <w:spacing w:line="360" w:lineRule="auto"/>
        <w:rPr>
          <w:rFonts w:ascii="宋体" w:eastAsia="宋体" w:hAnsi="宋体" w:cs="Times New Roman" w:hint="eastAsia"/>
          <w:szCs w:val="21"/>
          <w14:ligatures w14:val="none"/>
        </w:rPr>
      </w:pPr>
      <w:r w:rsidRPr="003D59DF">
        <w:rPr>
          <w:rFonts w:ascii="宋体" w:eastAsia="宋体" w:hAnsi="宋体" w:cs="宋体" w:hint="eastAsia"/>
          <w:szCs w:val="21"/>
          <w14:ligatures w14:val="none"/>
        </w:rPr>
        <w:t>（4）邮编：</w:t>
      </w:r>
      <w:r w:rsidRPr="003D59DF">
        <w:rPr>
          <w:rFonts w:ascii="宋体" w:eastAsia="宋体" w:hAnsi="宋体" w:cs="Times New Roman"/>
          <w:szCs w:val="21"/>
          <w14:ligatures w14:val="none"/>
        </w:rPr>
        <w:t>417000</w:t>
      </w:r>
    </w:p>
    <w:p w14:paraId="774214B6" w14:textId="5D9BFBDB" w:rsidR="003D59DF" w:rsidRPr="003D59DF" w:rsidRDefault="003D59DF" w:rsidP="003D59DF">
      <w:pPr>
        <w:spacing w:line="360" w:lineRule="auto"/>
        <w:rPr>
          <w:rFonts w:ascii="宋体" w:eastAsia="宋体" w:hAnsi="宋体" w:cs="宋体" w:hint="eastAsia"/>
          <w:szCs w:val="21"/>
          <w14:ligatures w14:val="none"/>
        </w:rPr>
      </w:pPr>
      <w:r w:rsidRPr="003D59DF">
        <w:rPr>
          <w:rFonts w:ascii="宋体" w:eastAsia="宋体" w:hAnsi="宋体" w:cs="宋体" w:hint="eastAsia"/>
          <w:szCs w:val="21"/>
          <w14:ligatures w14:val="none"/>
        </w:rPr>
        <w:t>（</w:t>
      </w:r>
      <w:r w:rsidRPr="003D59DF">
        <w:rPr>
          <w:rFonts w:ascii="宋体" w:eastAsia="宋体" w:hAnsi="宋体" w:cs="宋体"/>
          <w:szCs w:val="21"/>
          <w14:ligatures w14:val="none"/>
        </w:rPr>
        <w:t>5</w:t>
      </w:r>
      <w:r w:rsidRPr="003D59DF">
        <w:rPr>
          <w:rFonts w:ascii="宋体" w:eastAsia="宋体" w:hAnsi="宋体" w:cs="宋体" w:hint="eastAsia"/>
          <w:szCs w:val="21"/>
          <w14:ligatures w14:val="none"/>
        </w:rPr>
        <w:t>）电话：</w:t>
      </w:r>
      <w:r w:rsidR="00C4404F" w:rsidRPr="00C4404F">
        <w:rPr>
          <w:rFonts w:ascii="宋体" w:eastAsia="宋体" w:hAnsi="宋体" w:cs="宋体" w:hint="eastAsia"/>
          <w:szCs w:val="21"/>
          <w14:ligatures w14:val="none"/>
        </w:rPr>
        <w:t>18873888420</w:t>
      </w:r>
    </w:p>
    <w:p w14:paraId="3D217664" w14:textId="77777777" w:rsidR="003D59DF" w:rsidRPr="003D59DF" w:rsidRDefault="003D59DF" w:rsidP="003D59DF">
      <w:pPr>
        <w:spacing w:line="360" w:lineRule="auto"/>
        <w:rPr>
          <w:rFonts w:ascii="宋体" w:eastAsia="宋体" w:hAnsi="宋体" w:cs="Times New Roman" w:hint="eastAsia"/>
          <w:szCs w:val="21"/>
          <w14:ligatures w14:val="none"/>
        </w:rPr>
      </w:pPr>
      <w:r w:rsidRPr="003D59DF">
        <w:rPr>
          <w:rFonts w:ascii="宋体" w:eastAsia="宋体" w:hAnsi="宋体" w:cs="宋体" w:hint="eastAsia"/>
          <w:szCs w:val="21"/>
          <w14:ligatures w14:val="none"/>
        </w:rPr>
        <w:t>（</w:t>
      </w:r>
      <w:r w:rsidRPr="003D59DF">
        <w:rPr>
          <w:rFonts w:ascii="宋体" w:eastAsia="宋体" w:hAnsi="宋体" w:cs="宋体"/>
          <w:szCs w:val="21"/>
          <w14:ligatures w14:val="none"/>
        </w:rPr>
        <w:t>6</w:t>
      </w:r>
      <w:r w:rsidRPr="003D59DF">
        <w:rPr>
          <w:rFonts w:ascii="宋体" w:eastAsia="宋体" w:hAnsi="宋体" w:cs="宋体" w:hint="eastAsia"/>
          <w:szCs w:val="21"/>
          <w14:ligatures w14:val="none"/>
        </w:rPr>
        <w:t>）电子邮箱：</w:t>
      </w:r>
      <w:r w:rsidRPr="003D59DF">
        <w:rPr>
          <w:rFonts w:ascii="宋体" w:eastAsia="宋体" w:hAnsi="宋体" w:cs="Times New Roman"/>
          <w:szCs w:val="21"/>
          <w14:ligatures w14:val="none"/>
        </w:rPr>
        <w:t>/</w:t>
      </w:r>
    </w:p>
    <w:p w14:paraId="47C7AB7A" w14:textId="77777777" w:rsidR="003D59DF" w:rsidRPr="003D59DF" w:rsidRDefault="003D59DF" w:rsidP="003D59DF">
      <w:pPr>
        <w:keepNext/>
        <w:keepLines/>
        <w:spacing w:line="360" w:lineRule="auto"/>
        <w:outlineLvl w:val="1"/>
        <w:rPr>
          <w:rFonts w:ascii="宋体" w:eastAsia="宋体" w:hAnsi="宋体" w:cs="Times New Roman" w:hint="eastAsia"/>
          <w:b/>
          <w:bCs/>
          <w:szCs w:val="21"/>
          <w14:ligatures w14:val="none"/>
        </w:rPr>
      </w:pPr>
      <w:r w:rsidRPr="003D59DF">
        <w:rPr>
          <w:rFonts w:ascii="宋体" w:eastAsia="宋体" w:hAnsi="宋体" w:cs="Times New Roman"/>
          <w:b/>
          <w:bCs/>
          <w:szCs w:val="21"/>
          <w14:ligatures w14:val="none"/>
        </w:rPr>
        <w:t>2</w:t>
      </w:r>
      <w:r w:rsidRPr="003D59DF">
        <w:rPr>
          <w:rFonts w:ascii="宋体" w:eastAsia="宋体" w:hAnsi="宋体" w:cs="Times New Roman" w:hint="eastAsia"/>
          <w:b/>
          <w:bCs/>
          <w:szCs w:val="21"/>
          <w14:ligatures w14:val="none"/>
        </w:rPr>
        <w:t>、采购代理机构信息</w:t>
      </w:r>
    </w:p>
    <w:p w14:paraId="520A364B" w14:textId="77777777" w:rsidR="003D59DF" w:rsidRPr="003D59DF" w:rsidRDefault="003D59DF" w:rsidP="003D59DF">
      <w:pPr>
        <w:spacing w:line="360" w:lineRule="auto"/>
        <w:rPr>
          <w:rFonts w:ascii="宋体" w:eastAsia="宋体" w:hAnsi="宋体" w:cs="宋体" w:hint="eastAsia"/>
          <w:szCs w:val="21"/>
          <w14:ligatures w14:val="none"/>
        </w:rPr>
      </w:pPr>
      <w:r w:rsidRPr="003D59DF">
        <w:rPr>
          <w:rFonts w:ascii="宋体" w:eastAsia="宋体" w:hAnsi="宋体" w:cs="宋体" w:hint="eastAsia"/>
          <w:szCs w:val="21"/>
          <w14:ligatures w14:val="none"/>
        </w:rPr>
        <w:t>（1）名称：</w:t>
      </w:r>
      <w:r w:rsidRPr="003D59DF">
        <w:rPr>
          <w:rFonts w:ascii="宋体" w:eastAsia="宋体" w:hAnsi="宋体" w:cs="Times New Roman" w:hint="eastAsia"/>
          <w:szCs w:val="21"/>
          <w14:ligatures w14:val="none"/>
        </w:rPr>
        <w:t>湖南金锋招标代理有限公司</w:t>
      </w:r>
    </w:p>
    <w:p w14:paraId="6CD1C651" w14:textId="77777777" w:rsidR="003D59DF" w:rsidRPr="003D59DF" w:rsidRDefault="003D59DF" w:rsidP="003D59DF">
      <w:pPr>
        <w:spacing w:line="360" w:lineRule="auto"/>
        <w:rPr>
          <w:rFonts w:ascii="Times New Roman" w:eastAsia="宋体" w:hAnsi="Times New Roman" w:cs="Times New Roman"/>
          <w:kern w:val="0"/>
          <w:szCs w:val="24"/>
          <w14:ligatures w14:val="none"/>
        </w:rPr>
      </w:pPr>
      <w:r w:rsidRPr="003D59DF">
        <w:rPr>
          <w:rFonts w:ascii="宋体" w:eastAsia="宋体" w:hAnsi="宋体" w:cs="Times New Roman" w:hint="eastAsia"/>
          <w:kern w:val="0"/>
          <w:szCs w:val="21"/>
          <w14:ligatures w14:val="none"/>
        </w:rPr>
        <w:t>（2）地址：</w:t>
      </w:r>
      <w:r w:rsidRPr="003D59DF">
        <w:rPr>
          <w:rFonts w:ascii="宋体" w:eastAsia="宋体" w:hAnsi="宋体" w:cs="宋体" w:hint="eastAsia"/>
          <w:szCs w:val="21"/>
          <w14:ligatures w14:val="none"/>
        </w:rPr>
        <w:t>娄底市娄星区吉星金融广场立源大厦5楼522室</w:t>
      </w:r>
    </w:p>
    <w:p w14:paraId="46B200EB" w14:textId="77777777" w:rsidR="003D59DF" w:rsidRPr="003D59DF" w:rsidRDefault="003D59DF" w:rsidP="003D59DF">
      <w:pPr>
        <w:spacing w:line="360" w:lineRule="auto"/>
        <w:rPr>
          <w:rFonts w:ascii="宋体" w:eastAsia="宋体" w:hAnsi="宋体" w:cs="宋体" w:hint="eastAsia"/>
          <w:szCs w:val="21"/>
          <w14:ligatures w14:val="none"/>
        </w:rPr>
      </w:pPr>
      <w:r w:rsidRPr="003D59DF">
        <w:rPr>
          <w:rFonts w:ascii="宋体" w:eastAsia="宋体" w:hAnsi="宋体" w:cs="宋体" w:hint="eastAsia"/>
          <w:szCs w:val="21"/>
          <w14:ligatures w14:val="none"/>
        </w:rPr>
        <w:t>（3）联系人：曹先生</w:t>
      </w:r>
    </w:p>
    <w:p w14:paraId="35DA1C00" w14:textId="77777777" w:rsidR="003D59DF" w:rsidRPr="003D59DF" w:rsidRDefault="003D59DF" w:rsidP="003D59DF">
      <w:pPr>
        <w:spacing w:line="360" w:lineRule="auto"/>
        <w:rPr>
          <w:rFonts w:ascii="宋体" w:eastAsia="宋体" w:hAnsi="宋体" w:cs="Times New Roman" w:hint="eastAsia"/>
          <w:szCs w:val="21"/>
          <w14:ligatures w14:val="none"/>
        </w:rPr>
      </w:pPr>
      <w:r w:rsidRPr="003D59DF">
        <w:rPr>
          <w:rFonts w:ascii="宋体" w:eastAsia="宋体" w:hAnsi="宋体" w:cs="宋体" w:hint="eastAsia"/>
          <w:szCs w:val="21"/>
          <w14:ligatures w14:val="none"/>
        </w:rPr>
        <w:t>（4）邮编：</w:t>
      </w:r>
      <w:r w:rsidRPr="003D59DF">
        <w:rPr>
          <w:rFonts w:ascii="宋体" w:eastAsia="宋体" w:hAnsi="宋体" w:cs="Times New Roman"/>
          <w:szCs w:val="21"/>
          <w14:ligatures w14:val="none"/>
        </w:rPr>
        <w:t>417000</w:t>
      </w:r>
    </w:p>
    <w:p w14:paraId="0B7103AB" w14:textId="77777777" w:rsidR="003D59DF" w:rsidRPr="003D59DF" w:rsidRDefault="003D59DF" w:rsidP="003D59DF">
      <w:pPr>
        <w:spacing w:line="360" w:lineRule="auto"/>
        <w:rPr>
          <w:rFonts w:ascii="宋体" w:eastAsia="宋体" w:hAnsi="宋体" w:cs="宋体" w:hint="eastAsia"/>
          <w:szCs w:val="21"/>
          <w14:ligatures w14:val="none"/>
        </w:rPr>
      </w:pPr>
      <w:r w:rsidRPr="003D59DF">
        <w:rPr>
          <w:rFonts w:ascii="宋体" w:eastAsia="宋体" w:hAnsi="宋体" w:cs="宋体" w:hint="eastAsia"/>
          <w:szCs w:val="21"/>
          <w14:ligatures w14:val="none"/>
        </w:rPr>
        <w:t>（</w:t>
      </w:r>
      <w:r w:rsidRPr="003D59DF">
        <w:rPr>
          <w:rFonts w:ascii="宋体" w:eastAsia="宋体" w:hAnsi="宋体" w:cs="宋体"/>
          <w:szCs w:val="21"/>
          <w14:ligatures w14:val="none"/>
        </w:rPr>
        <w:t>5</w:t>
      </w:r>
      <w:r w:rsidRPr="003D59DF">
        <w:rPr>
          <w:rFonts w:ascii="宋体" w:eastAsia="宋体" w:hAnsi="宋体" w:cs="宋体" w:hint="eastAsia"/>
          <w:szCs w:val="21"/>
          <w14:ligatures w14:val="none"/>
        </w:rPr>
        <w:t>）电话：17373811270</w:t>
      </w:r>
    </w:p>
    <w:p w14:paraId="09A67E88" w14:textId="305CF298" w:rsidR="003D59DF" w:rsidRPr="003D59DF" w:rsidRDefault="003D59DF" w:rsidP="003D59DF">
      <w:pPr>
        <w:spacing w:line="360" w:lineRule="auto"/>
        <w:rPr>
          <w:rFonts w:ascii="宋体" w:eastAsia="宋体" w:hAnsi="宋体" w:cs="Times New Roman" w:hint="eastAsia"/>
          <w:szCs w:val="21"/>
          <w14:ligatures w14:val="none"/>
        </w:rPr>
      </w:pPr>
      <w:r w:rsidRPr="003D59DF">
        <w:rPr>
          <w:rFonts w:ascii="宋体" w:eastAsia="宋体" w:hAnsi="宋体" w:cs="宋体" w:hint="eastAsia"/>
          <w:szCs w:val="21"/>
          <w14:ligatures w14:val="none"/>
        </w:rPr>
        <w:t>（</w:t>
      </w:r>
      <w:r w:rsidRPr="003D59DF">
        <w:rPr>
          <w:rFonts w:ascii="宋体" w:eastAsia="宋体" w:hAnsi="宋体" w:cs="宋体"/>
          <w:szCs w:val="21"/>
          <w14:ligatures w14:val="none"/>
        </w:rPr>
        <w:t>6</w:t>
      </w:r>
      <w:r w:rsidRPr="003D59DF">
        <w:rPr>
          <w:rFonts w:ascii="宋体" w:eastAsia="宋体" w:hAnsi="宋体" w:cs="宋体" w:hint="eastAsia"/>
          <w:szCs w:val="21"/>
          <w14:ligatures w14:val="none"/>
        </w:rPr>
        <w:t>）电子邮箱：</w:t>
      </w:r>
      <w:r w:rsidR="00EA5CF0">
        <w:rPr>
          <w:rFonts w:ascii="宋体" w:eastAsia="宋体" w:hAnsi="宋体" w:cs="Times New Roman" w:hint="eastAsia"/>
          <w:szCs w:val="21"/>
          <w14:ligatures w14:val="none"/>
        </w:rPr>
        <w:t>50891640@qq.com</w:t>
      </w:r>
    </w:p>
    <w:bookmarkEnd w:id="0"/>
    <w:p w14:paraId="5350DEDA" w14:textId="77777777" w:rsidR="003D59DF" w:rsidRPr="003D59DF" w:rsidRDefault="003D59DF" w:rsidP="003D59DF">
      <w:pPr>
        <w:keepNext/>
        <w:adjustRightInd w:val="0"/>
        <w:snapToGrid w:val="0"/>
        <w:spacing w:beforeLines="50" w:before="120" w:line="360" w:lineRule="auto"/>
        <w:jc w:val="center"/>
        <w:outlineLvl w:val="0"/>
        <w:rPr>
          <w:rFonts w:ascii="黑体" w:eastAsia="黑体" w:hAnsi="黑体" w:cs="Times New Roman" w:hint="eastAsia"/>
          <w:b/>
          <w:bCs/>
          <w:sz w:val="32"/>
          <w:szCs w:val="32"/>
          <w14:ligatures w14:val="none"/>
        </w:rPr>
      </w:pPr>
    </w:p>
    <w:p w14:paraId="551976CB" w14:textId="77777777" w:rsidR="00542A6E" w:rsidRPr="00542A6E" w:rsidRDefault="00542A6E"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66200E00" w14:textId="77777777" w:rsidR="00542A6E" w:rsidRDefault="00542A6E"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402C8B71" w14:textId="77777777" w:rsidR="00123E8C" w:rsidRDefault="00123E8C"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5CFAD3F8" w14:textId="77777777" w:rsidR="00123E8C" w:rsidRDefault="00123E8C"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08EE11AD" w14:textId="77777777" w:rsidR="00123E8C" w:rsidRDefault="00123E8C"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270969F5" w14:textId="77777777" w:rsidR="00123E8C" w:rsidRDefault="00123E8C"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65108C55" w14:textId="77777777" w:rsidR="00C4404F" w:rsidRDefault="00C4404F" w:rsidP="00542A6E">
      <w:pPr>
        <w:adjustRightInd w:val="0"/>
        <w:snapToGrid w:val="0"/>
        <w:spacing w:line="360" w:lineRule="auto"/>
        <w:ind w:rightChars="11" w:right="23" w:firstLineChars="1050" w:firstLine="3373"/>
        <w:rPr>
          <w:rFonts w:ascii="宋体" w:eastAsia="宋体" w:hAnsi="宋体" w:cs="Times New Roman" w:hint="eastAsia"/>
          <w:b/>
          <w:sz w:val="32"/>
          <w:szCs w:val="32"/>
          <w14:ligatures w14:val="none"/>
        </w:rPr>
      </w:pPr>
    </w:p>
    <w:p w14:paraId="4CEF289B" w14:textId="1DBFE067" w:rsidR="00542A6E" w:rsidRPr="00542A6E" w:rsidRDefault="00542A6E" w:rsidP="00542A6E">
      <w:pPr>
        <w:adjustRightInd w:val="0"/>
        <w:snapToGrid w:val="0"/>
        <w:spacing w:line="360" w:lineRule="auto"/>
        <w:ind w:rightChars="11" w:right="23" w:firstLineChars="1050" w:firstLine="3373"/>
        <w:rPr>
          <w:rFonts w:ascii="宋体" w:eastAsia="宋体" w:hAnsi="宋体" w:cs="Times New Roman" w:hint="eastAsia"/>
          <w:b/>
          <w:szCs w:val="21"/>
          <w:u w:val="single"/>
          <w14:ligatures w14:val="none"/>
        </w:rPr>
      </w:pPr>
      <w:r w:rsidRPr="00542A6E">
        <w:rPr>
          <w:rFonts w:ascii="宋体" w:eastAsia="宋体" w:hAnsi="宋体" w:cs="Times New Roman" w:hint="eastAsia"/>
          <w:b/>
          <w:sz w:val="32"/>
          <w:szCs w:val="32"/>
          <w14:ligatures w14:val="none"/>
        </w:rPr>
        <w:t xml:space="preserve">第二章 谈判须知 </w:t>
      </w:r>
    </w:p>
    <w:p w14:paraId="0DF59A81" w14:textId="77777777" w:rsidR="00542A6E" w:rsidRPr="00542A6E" w:rsidRDefault="00542A6E" w:rsidP="00542A6E">
      <w:pPr>
        <w:ind w:rightChars="11" w:right="23"/>
        <w:rPr>
          <w:rFonts w:ascii="宋体" w:eastAsia="宋体" w:hAnsi="宋体" w:cs="Courier New" w:hint="eastAsia"/>
          <w:b/>
          <w:sz w:val="24"/>
          <w:szCs w:val="24"/>
          <w14:ligatures w14:val="none"/>
        </w:rPr>
      </w:pPr>
      <w:r w:rsidRPr="00542A6E">
        <w:rPr>
          <w:rFonts w:ascii="宋体" w:eastAsia="宋体" w:hAnsi="宋体" w:cs="Courier New" w:hint="eastAsia"/>
          <w:b/>
          <w:sz w:val="24"/>
          <w:szCs w:val="24"/>
          <w14:ligatures w14:val="none"/>
        </w:rPr>
        <w:t>谈判须知前附表</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44"/>
        <w:gridCol w:w="1245"/>
        <w:gridCol w:w="6795"/>
      </w:tblGrid>
      <w:tr w:rsidR="00A37A6E" w:rsidRPr="00542A6E" w14:paraId="6D99919A" w14:textId="77777777" w:rsidTr="008369ED">
        <w:trPr>
          <w:cantSplit/>
          <w:trHeight w:val="10"/>
          <w:tblHeader/>
          <w:jc w:val="center"/>
        </w:trPr>
        <w:tc>
          <w:tcPr>
            <w:tcW w:w="0" w:type="auto"/>
            <w:vAlign w:val="center"/>
          </w:tcPr>
          <w:p w14:paraId="2234F253"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条款号</w:t>
            </w:r>
          </w:p>
        </w:tc>
        <w:tc>
          <w:tcPr>
            <w:tcW w:w="0" w:type="auto"/>
            <w:vAlign w:val="center"/>
          </w:tcPr>
          <w:p w14:paraId="64411B1D"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条款名称</w:t>
            </w:r>
          </w:p>
        </w:tc>
        <w:tc>
          <w:tcPr>
            <w:tcW w:w="0" w:type="auto"/>
            <w:vAlign w:val="center"/>
          </w:tcPr>
          <w:p w14:paraId="30BA13E2"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编列内容规定</w:t>
            </w:r>
          </w:p>
        </w:tc>
      </w:tr>
      <w:tr w:rsidR="00542A6E" w:rsidRPr="00542A6E" w14:paraId="6BA3A48E" w14:textId="77777777" w:rsidTr="008369ED">
        <w:trPr>
          <w:cantSplit/>
          <w:trHeight w:val="10"/>
          <w:jc w:val="center"/>
        </w:trPr>
        <w:tc>
          <w:tcPr>
            <w:tcW w:w="0" w:type="auto"/>
            <w:gridSpan w:val="3"/>
            <w:vAlign w:val="center"/>
          </w:tcPr>
          <w:p w14:paraId="3773AC3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一、说明</w:t>
            </w:r>
          </w:p>
        </w:tc>
      </w:tr>
      <w:tr w:rsidR="00A37A6E" w:rsidRPr="00542A6E" w14:paraId="184E75F1" w14:textId="77777777" w:rsidTr="008369ED">
        <w:trPr>
          <w:cantSplit/>
          <w:trHeight w:val="10"/>
          <w:jc w:val="center"/>
        </w:trPr>
        <w:tc>
          <w:tcPr>
            <w:tcW w:w="0" w:type="auto"/>
            <w:vAlign w:val="center"/>
          </w:tcPr>
          <w:p w14:paraId="7FECDA36"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第二章第1.1款</w:t>
            </w:r>
          </w:p>
        </w:tc>
        <w:tc>
          <w:tcPr>
            <w:tcW w:w="0" w:type="auto"/>
            <w:vAlign w:val="center"/>
          </w:tcPr>
          <w:p w14:paraId="3C7C48E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采购项目</w:t>
            </w:r>
          </w:p>
        </w:tc>
        <w:tc>
          <w:tcPr>
            <w:tcW w:w="0" w:type="auto"/>
            <w:vAlign w:val="center"/>
          </w:tcPr>
          <w:p w14:paraId="07065097" w14:textId="71F5875A"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湘某部卫生机构达标建设工程项目</w:t>
            </w:r>
          </w:p>
        </w:tc>
      </w:tr>
      <w:tr w:rsidR="00A37A6E" w:rsidRPr="00542A6E" w14:paraId="3838604F" w14:textId="77777777" w:rsidTr="008369ED">
        <w:trPr>
          <w:cantSplit/>
          <w:trHeight w:val="10"/>
          <w:jc w:val="center"/>
        </w:trPr>
        <w:tc>
          <w:tcPr>
            <w:tcW w:w="0" w:type="auto"/>
            <w:vAlign w:val="center"/>
          </w:tcPr>
          <w:p w14:paraId="150F642A"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第二章第2.1款</w:t>
            </w:r>
          </w:p>
        </w:tc>
        <w:tc>
          <w:tcPr>
            <w:tcW w:w="0" w:type="auto"/>
            <w:vAlign w:val="center"/>
          </w:tcPr>
          <w:p w14:paraId="0A8248E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采购人</w:t>
            </w:r>
          </w:p>
        </w:tc>
        <w:tc>
          <w:tcPr>
            <w:tcW w:w="0" w:type="auto"/>
            <w:vAlign w:val="center"/>
          </w:tcPr>
          <w:p w14:paraId="433438E9" w14:textId="4035C49A"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名称：</w:t>
            </w:r>
            <w:r w:rsidR="00C4404F">
              <w:rPr>
                <w:rFonts w:ascii="宋体" w:eastAsia="宋体" w:hAnsi="宋体" w:cs="宋体" w:hint="eastAsia"/>
                <w:szCs w:val="21"/>
                <w14:ligatures w14:val="none"/>
              </w:rPr>
              <w:t>湘某部</w:t>
            </w:r>
          </w:p>
          <w:p w14:paraId="45781ECE" w14:textId="00562383"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地址：</w:t>
            </w:r>
            <w:r w:rsidR="00C4404F">
              <w:rPr>
                <w:rFonts w:ascii="宋体" w:eastAsia="宋体" w:hAnsi="宋体" w:cs="Times New Roman" w:hint="eastAsia"/>
                <w:szCs w:val="21"/>
                <w14:ligatures w14:val="none"/>
              </w:rPr>
              <w:t>湖南省</w:t>
            </w:r>
            <w:r w:rsidR="00123E8C" w:rsidRPr="00123E8C">
              <w:rPr>
                <w:rFonts w:ascii="宋体" w:eastAsia="宋体" w:hAnsi="宋体" w:cs="宋体"/>
                <w:szCs w:val="21"/>
                <w14:ligatures w14:val="none"/>
              </w:rPr>
              <w:t>娄底市</w:t>
            </w:r>
          </w:p>
          <w:p w14:paraId="2C42AEB6" w14:textId="48F181E6"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电话：</w:t>
            </w:r>
            <w:r w:rsidR="00C4404F" w:rsidRPr="00C4404F">
              <w:rPr>
                <w:rFonts w:ascii="宋体" w:eastAsia="宋体" w:hAnsi="宋体" w:cs="Times New Roman" w:hint="eastAsia"/>
                <w:kern w:val="0"/>
                <w:szCs w:val="21"/>
                <w14:ligatures w14:val="none"/>
              </w:rPr>
              <w:t>金先生</w:t>
            </w:r>
          </w:p>
          <w:p w14:paraId="153548D9" w14:textId="02AA4F69"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联系人：</w:t>
            </w:r>
            <w:r w:rsidR="00C4404F" w:rsidRPr="00C4404F">
              <w:rPr>
                <w:rFonts w:ascii="宋体" w:eastAsia="宋体" w:hAnsi="宋体" w:cs="宋体" w:hint="eastAsia"/>
                <w:szCs w:val="21"/>
                <w14:ligatures w14:val="none"/>
              </w:rPr>
              <w:t>18873888420</w:t>
            </w:r>
          </w:p>
        </w:tc>
      </w:tr>
      <w:tr w:rsidR="00A37A6E" w:rsidRPr="00542A6E" w14:paraId="2AC874E3" w14:textId="77777777" w:rsidTr="008369ED">
        <w:trPr>
          <w:cantSplit/>
          <w:trHeight w:val="10"/>
          <w:jc w:val="center"/>
        </w:trPr>
        <w:tc>
          <w:tcPr>
            <w:tcW w:w="0" w:type="auto"/>
            <w:vAlign w:val="center"/>
          </w:tcPr>
          <w:p w14:paraId="65D3885E"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第二章第2.2款</w:t>
            </w:r>
          </w:p>
        </w:tc>
        <w:tc>
          <w:tcPr>
            <w:tcW w:w="0" w:type="auto"/>
            <w:vAlign w:val="center"/>
          </w:tcPr>
          <w:p w14:paraId="7F237DE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采购代理机构</w:t>
            </w:r>
          </w:p>
        </w:tc>
        <w:tc>
          <w:tcPr>
            <w:tcW w:w="0" w:type="auto"/>
            <w:vAlign w:val="center"/>
          </w:tcPr>
          <w:p w14:paraId="0FA1D525" w14:textId="35B2F3D0"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名称：</w:t>
            </w:r>
            <w:r>
              <w:rPr>
                <w:rFonts w:ascii="宋体" w:eastAsia="宋体" w:hAnsi="宋体" w:cs="Times New Roman" w:hint="eastAsia"/>
                <w:szCs w:val="21"/>
                <w:u w:val="single"/>
                <w14:ligatures w14:val="none"/>
              </w:rPr>
              <w:t>湖南金锋招标代理有限公司</w:t>
            </w:r>
          </w:p>
          <w:p w14:paraId="4E7AB831" w14:textId="64366CB0"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地址：</w:t>
            </w:r>
            <w:r w:rsidRPr="00542A6E">
              <w:rPr>
                <w:rFonts w:ascii="宋体" w:eastAsia="宋体" w:hAnsi="宋体" w:cs="Times New Roman" w:hint="eastAsia"/>
                <w:szCs w:val="21"/>
                <w:u w:val="single"/>
                <w14:ligatures w14:val="none"/>
              </w:rPr>
              <w:t>娄底市娄星区吉星金融广场立源大厦5楼522</w:t>
            </w:r>
          </w:p>
          <w:p w14:paraId="54F92224" w14:textId="6DF020C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电话：</w:t>
            </w:r>
            <w:r>
              <w:rPr>
                <w:rFonts w:ascii="宋体" w:eastAsia="宋体" w:hAnsi="宋体" w:cs="Times New Roman" w:hint="eastAsia"/>
                <w:szCs w:val="21"/>
                <w:u w:val="single"/>
                <w14:ligatures w14:val="none"/>
              </w:rPr>
              <w:t>17373811270</w:t>
            </w:r>
          </w:p>
          <w:p w14:paraId="749F9FF5" w14:textId="644E3E2E"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联系人：</w:t>
            </w:r>
            <w:r>
              <w:rPr>
                <w:rFonts w:ascii="宋体" w:eastAsia="宋体" w:hAnsi="宋体" w:cs="Times New Roman" w:hint="eastAsia"/>
                <w:szCs w:val="21"/>
                <w:u w:val="single"/>
                <w14:ligatures w14:val="none"/>
              </w:rPr>
              <w:t>曹先生</w:t>
            </w:r>
          </w:p>
        </w:tc>
      </w:tr>
      <w:tr w:rsidR="00A37A6E" w:rsidRPr="00542A6E" w14:paraId="5379BC74" w14:textId="77777777" w:rsidTr="008369ED">
        <w:trPr>
          <w:cantSplit/>
          <w:trHeight w:val="351"/>
          <w:jc w:val="center"/>
        </w:trPr>
        <w:tc>
          <w:tcPr>
            <w:tcW w:w="0" w:type="auto"/>
            <w:vMerge w:val="restart"/>
            <w:vAlign w:val="center"/>
          </w:tcPr>
          <w:p w14:paraId="6738FE1B"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第二章第2.3款</w:t>
            </w:r>
          </w:p>
        </w:tc>
        <w:tc>
          <w:tcPr>
            <w:tcW w:w="0" w:type="auto"/>
            <w:vAlign w:val="center"/>
          </w:tcPr>
          <w:p w14:paraId="1079434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r w:rsidRPr="00542A6E">
              <w:rPr>
                <w:rFonts w:ascii="宋体" w:eastAsia="宋体" w:hAnsi="宋体" w:cs="宋体" w:hint="eastAsia"/>
                <w:kern w:val="0"/>
                <w:szCs w:val="21"/>
                <w14:ligatures w14:val="none"/>
              </w:rPr>
              <w:t>供应商的</w:t>
            </w:r>
            <w:r w:rsidRPr="00542A6E">
              <w:rPr>
                <w:rFonts w:ascii="宋体" w:eastAsia="宋体" w:hAnsi="宋体" w:cs="Times New Roman" w:hint="eastAsia"/>
                <w:szCs w:val="21"/>
                <w14:ligatures w14:val="none"/>
              </w:rPr>
              <w:t>邀请方式</w:t>
            </w:r>
          </w:p>
        </w:tc>
        <w:tc>
          <w:tcPr>
            <w:tcW w:w="0" w:type="auto"/>
            <w:vAlign w:val="center"/>
          </w:tcPr>
          <w:p w14:paraId="1715C83E" w14:textId="6D2F165A" w:rsidR="00542A6E" w:rsidRPr="00542A6E" w:rsidRDefault="00123E8C" w:rsidP="00542A6E">
            <w:pPr>
              <w:adjustRightInd w:val="0"/>
              <w:snapToGrid w:val="0"/>
              <w:spacing w:line="360" w:lineRule="auto"/>
              <w:ind w:rightChars="11" w:right="23"/>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542A6E" w:rsidRPr="00542A6E">
              <w:rPr>
                <w:rFonts w:ascii="宋体" w:eastAsia="宋体" w:hAnsi="宋体" w:cs="Times New Roman" w:hint="eastAsia"/>
                <w:szCs w:val="21"/>
                <w14:ligatures w14:val="none"/>
              </w:rPr>
              <w:t xml:space="preserve"> （1）发布邀请公告</w:t>
            </w:r>
          </w:p>
          <w:p w14:paraId="39AFABC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（2）采购人和评审专家分别书面推荐的方式邀请不少于3家符合相应资格条件的供应商</w:t>
            </w:r>
          </w:p>
          <w:p w14:paraId="235D75B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（3）随机从省级财政部门建立的供应商库中抽取</w:t>
            </w:r>
          </w:p>
        </w:tc>
      </w:tr>
      <w:tr w:rsidR="00A37A6E" w:rsidRPr="00542A6E" w14:paraId="5F71B5A7" w14:textId="77777777" w:rsidTr="008369ED">
        <w:trPr>
          <w:cantSplit/>
          <w:trHeight w:val="847"/>
          <w:jc w:val="center"/>
        </w:trPr>
        <w:tc>
          <w:tcPr>
            <w:tcW w:w="0" w:type="auto"/>
            <w:vMerge/>
            <w:vAlign w:val="center"/>
          </w:tcPr>
          <w:p w14:paraId="003F9938"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p>
        </w:tc>
        <w:tc>
          <w:tcPr>
            <w:tcW w:w="0" w:type="auto"/>
            <w:vAlign w:val="center"/>
          </w:tcPr>
          <w:p w14:paraId="22E59C1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购买谈判文件时应提供的资料</w:t>
            </w:r>
          </w:p>
        </w:tc>
        <w:tc>
          <w:tcPr>
            <w:tcW w:w="0" w:type="auto"/>
            <w:vAlign w:val="center"/>
          </w:tcPr>
          <w:p w14:paraId="48181886" w14:textId="48FE0C17" w:rsidR="00542A6E" w:rsidRPr="00542A6E" w:rsidRDefault="00123E8C" w:rsidP="00542A6E">
            <w:pPr>
              <w:adjustRightInd w:val="0"/>
              <w:snapToGrid w:val="0"/>
              <w:spacing w:line="360" w:lineRule="auto"/>
              <w:ind w:rightChars="11" w:right="23"/>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个人身份证、法定代表人身份证明(或者授权委托书并附法定代表人身份证明)</w:t>
            </w:r>
            <w:r>
              <w:rPr>
                <w:rFonts w:ascii="宋体" w:eastAsia="宋体" w:hAnsi="宋体" w:cs="Times New Roman" w:hint="eastAsia"/>
                <w:szCs w:val="21"/>
                <w14:ligatures w14:val="none"/>
              </w:rPr>
              <w:t>，特定资格条件证明，所有资料均需加盖公章。</w:t>
            </w:r>
          </w:p>
        </w:tc>
      </w:tr>
      <w:tr w:rsidR="00A37A6E" w:rsidRPr="00542A6E" w14:paraId="3767B364" w14:textId="77777777" w:rsidTr="008369ED">
        <w:trPr>
          <w:cantSplit/>
          <w:trHeight w:val="847"/>
          <w:jc w:val="center"/>
        </w:trPr>
        <w:tc>
          <w:tcPr>
            <w:tcW w:w="0" w:type="auto"/>
            <w:vAlign w:val="center"/>
          </w:tcPr>
          <w:p w14:paraId="2852B3DE"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第二章第3.1款</w:t>
            </w:r>
          </w:p>
        </w:tc>
        <w:tc>
          <w:tcPr>
            <w:tcW w:w="0" w:type="auto"/>
            <w:vAlign w:val="center"/>
          </w:tcPr>
          <w:p w14:paraId="07CB0A3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供应商</w:t>
            </w:r>
            <w:r w:rsidRPr="00542A6E">
              <w:rPr>
                <w:rFonts w:ascii="宋体" w:eastAsia="宋体" w:hAnsi="宋体" w:cs="Times New Roman" w:hint="eastAsia"/>
                <w:szCs w:val="21"/>
                <w14:ligatures w14:val="none"/>
              </w:rPr>
              <w:t>资格条件</w:t>
            </w:r>
          </w:p>
        </w:tc>
        <w:tc>
          <w:tcPr>
            <w:tcW w:w="0" w:type="auto"/>
            <w:vAlign w:val="center"/>
          </w:tcPr>
          <w:p w14:paraId="1353AD29"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（1）基本资格条件：</w:t>
            </w:r>
          </w:p>
          <w:p w14:paraId="0C26B4D2"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符合《中华人民共和国政府采购法》第二十二条规定的供应商条件。</w:t>
            </w:r>
            <w:r w:rsidRPr="00542A6E" w:rsidDel="0083639C">
              <w:rPr>
                <w:rFonts w:ascii="宋体" w:eastAsia="宋体" w:hAnsi="宋体" w:cs="Times New Roman" w:hint="eastAsia"/>
                <w:szCs w:val="21"/>
                <w14:ligatures w14:val="none"/>
              </w:rPr>
              <w:t xml:space="preserve"> </w:t>
            </w:r>
          </w:p>
          <w:p w14:paraId="43F3953C" w14:textId="01EF6A25" w:rsidR="00542A6E" w:rsidRPr="00542A6E" w:rsidRDefault="00542A6E" w:rsidP="00542A6E">
            <w:pPr>
              <w:adjustRightInd w:val="0"/>
              <w:snapToGrid w:val="0"/>
              <w:spacing w:line="360" w:lineRule="auto"/>
              <w:ind w:leftChars="-51" w:left="-107" w:firstLineChars="50" w:firstLine="10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（2）特定资格条件：</w:t>
            </w:r>
            <w:r w:rsidR="00123E8C" w:rsidRPr="00123E8C">
              <w:rPr>
                <w:rFonts w:ascii="宋体" w:eastAsia="宋体" w:hAnsi="宋体" w:cs="Times New Roman" w:hint="eastAsia"/>
                <w:szCs w:val="21"/>
                <w14:ligatures w14:val="none"/>
              </w:rPr>
              <w:t>具备建设行政主管部门颁发的建筑装修装饰工程专业承包贰级及以上资质，安全生产许可证处于有效期；并在人员、设备、资金等方面具备相应的施工能力</w:t>
            </w:r>
          </w:p>
          <w:p w14:paraId="118F096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（3）法人提交法定代表人身份证明原件或者法定代表人授权委托书原件及提供被授权代表人在投标单位近三个月的社保证明并附法定代表人身份证明原件，自然人提交身份证复印件。</w:t>
            </w:r>
          </w:p>
        </w:tc>
      </w:tr>
      <w:tr w:rsidR="00A37A6E" w:rsidRPr="00542A6E" w14:paraId="4DAAB664" w14:textId="77777777" w:rsidTr="008369ED">
        <w:trPr>
          <w:cantSplit/>
          <w:trHeight w:val="13"/>
          <w:jc w:val="center"/>
        </w:trPr>
        <w:tc>
          <w:tcPr>
            <w:tcW w:w="0" w:type="auto"/>
            <w:vAlign w:val="center"/>
          </w:tcPr>
          <w:p w14:paraId="2059E569"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第二章第6.1款</w:t>
            </w:r>
          </w:p>
        </w:tc>
        <w:tc>
          <w:tcPr>
            <w:tcW w:w="0" w:type="auto"/>
            <w:vAlign w:val="center"/>
          </w:tcPr>
          <w:p w14:paraId="33C2BE1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联合体形式</w:t>
            </w:r>
          </w:p>
        </w:tc>
        <w:tc>
          <w:tcPr>
            <w:tcW w:w="0" w:type="auto"/>
            <w:vAlign w:val="center"/>
          </w:tcPr>
          <w:p w14:paraId="5102729C" w14:textId="770AB4F7" w:rsidR="00542A6E" w:rsidRPr="00542A6E" w:rsidRDefault="00123E8C"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542A6E" w:rsidRPr="00542A6E">
              <w:rPr>
                <w:rFonts w:ascii="宋体" w:eastAsia="宋体" w:hAnsi="宋体" w:cs="Times New Roman" w:hint="eastAsia"/>
                <w:szCs w:val="21"/>
                <w14:ligatures w14:val="none"/>
              </w:rPr>
              <w:t xml:space="preserve"> 不接受</w:t>
            </w:r>
          </w:p>
          <w:p w14:paraId="65F39BB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接受</w:t>
            </w:r>
          </w:p>
        </w:tc>
      </w:tr>
      <w:tr w:rsidR="00A37A6E" w:rsidRPr="00542A6E" w14:paraId="2A08E23B" w14:textId="77777777" w:rsidTr="008369ED">
        <w:trPr>
          <w:cantSplit/>
          <w:trHeight w:val="1051"/>
          <w:jc w:val="center"/>
        </w:trPr>
        <w:tc>
          <w:tcPr>
            <w:tcW w:w="0" w:type="auto"/>
            <w:vAlign w:val="center"/>
          </w:tcPr>
          <w:p w14:paraId="29240986"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第二章第6.2（3）款</w:t>
            </w:r>
          </w:p>
        </w:tc>
        <w:tc>
          <w:tcPr>
            <w:tcW w:w="0" w:type="auto"/>
            <w:vAlign w:val="center"/>
          </w:tcPr>
          <w:p w14:paraId="668E226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对联合体各方的要求</w:t>
            </w:r>
          </w:p>
        </w:tc>
        <w:tc>
          <w:tcPr>
            <w:tcW w:w="0" w:type="auto"/>
            <w:vAlign w:val="center"/>
          </w:tcPr>
          <w:p w14:paraId="75CBE479" w14:textId="250FA36C" w:rsidR="00542A6E" w:rsidRPr="00542A6E" w:rsidDel="004501E5" w:rsidRDefault="00F068A6" w:rsidP="00542A6E">
            <w:pPr>
              <w:adjustRightInd w:val="0"/>
              <w:snapToGrid w:val="0"/>
              <w:spacing w:line="360" w:lineRule="auto"/>
              <w:ind w:rightChars="11" w:right="23"/>
              <w:rPr>
                <w:rFonts w:ascii="宋体" w:eastAsia="宋体" w:hAnsi="宋体" w:cs="Times New Roman" w:hint="eastAsia"/>
                <w:szCs w:val="21"/>
                <w14:ligatures w14:val="none"/>
              </w:rPr>
            </w:pPr>
            <w:r>
              <w:rPr>
                <w:rFonts w:ascii="宋体" w:eastAsia="宋体" w:hAnsi="宋体" w:cs="Times New Roman" w:hint="eastAsia"/>
                <w:szCs w:val="21"/>
                <w14:ligatures w14:val="none"/>
              </w:rPr>
              <w:t>/</w:t>
            </w:r>
          </w:p>
        </w:tc>
      </w:tr>
      <w:tr w:rsidR="00A37A6E" w:rsidRPr="00542A6E" w14:paraId="61AB475E" w14:textId="77777777" w:rsidTr="008369ED">
        <w:trPr>
          <w:cantSplit/>
          <w:trHeight w:val="13"/>
          <w:jc w:val="center"/>
        </w:trPr>
        <w:tc>
          <w:tcPr>
            <w:tcW w:w="0" w:type="auto"/>
            <w:vAlign w:val="center"/>
          </w:tcPr>
          <w:p w14:paraId="31DBB70B"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第二章第7.1款</w:t>
            </w:r>
          </w:p>
        </w:tc>
        <w:tc>
          <w:tcPr>
            <w:tcW w:w="0" w:type="auto"/>
            <w:vAlign w:val="center"/>
          </w:tcPr>
          <w:p w14:paraId="5509F10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现场勘察</w:t>
            </w:r>
          </w:p>
        </w:tc>
        <w:tc>
          <w:tcPr>
            <w:tcW w:w="0" w:type="auto"/>
            <w:vAlign w:val="center"/>
          </w:tcPr>
          <w:p w14:paraId="5E7C4D38" w14:textId="014B9BB9" w:rsidR="00542A6E" w:rsidRPr="00542A6E" w:rsidRDefault="00F068A6" w:rsidP="00542A6E">
            <w:pPr>
              <w:adjustRightInd w:val="0"/>
              <w:snapToGrid w:val="0"/>
              <w:spacing w:line="360" w:lineRule="auto"/>
              <w:ind w:rightChars="11" w:right="23"/>
              <w:rPr>
                <w:rFonts w:ascii="宋体" w:eastAsia="宋体" w:hAnsi="宋体" w:cs="Times New Roman" w:hint="eastAsia"/>
                <w:szCs w:val="21"/>
                <w14:ligatures w14:val="none"/>
              </w:rPr>
            </w:pPr>
            <w:r w:rsidRPr="00F068A6">
              <w:rPr>
                <w:rFonts w:ascii="宋体" w:eastAsia="宋体" w:hAnsi="宋体" w:cs="Times New Roman" w:hint="eastAsia"/>
                <w:szCs w:val="21"/>
                <w14:ligatures w14:val="none"/>
              </w:rPr>
              <w:t>供应商在投标前，可自行踏勘现场，有关费用自理，踏勘期间发生的意外自负</w:t>
            </w:r>
          </w:p>
        </w:tc>
      </w:tr>
      <w:tr w:rsidR="00A37A6E" w:rsidRPr="00542A6E" w14:paraId="77CE1EAE" w14:textId="77777777" w:rsidTr="008369ED">
        <w:trPr>
          <w:cantSplit/>
          <w:trHeight w:val="13"/>
          <w:jc w:val="center"/>
        </w:trPr>
        <w:tc>
          <w:tcPr>
            <w:tcW w:w="0" w:type="auto"/>
            <w:tcBorders>
              <w:bottom w:val="single" w:sz="4" w:space="0" w:color="auto"/>
            </w:tcBorders>
            <w:vAlign w:val="center"/>
          </w:tcPr>
          <w:p w14:paraId="02DDBBD1"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第二章第8.1款</w:t>
            </w:r>
          </w:p>
        </w:tc>
        <w:tc>
          <w:tcPr>
            <w:tcW w:w="0" w:type="auto"/>
            <w:vAlign w:val="center"/>
          </w:tcPr>
          <w:p w14:paraId="0F7AEC2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政府采购强制采购：</w:t>
            </w:r>
          </w:p>
          <w:p w14:paraId="79C2B35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(1)标记★符号的节能产品；</w:t>
            </w:r>
          </w:p>
          <w:p w14:paraId="3D6613C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(2)其他。</w:t>
            </w:r>
          </w:p>
        </w:tc>
        <w:tc>
          <w:tcPr>
            <w:tcW w:w="0" w:type="auto"/>
            <w:vAlign w:val="center"/>
          </w:tcPr>
          <w:p w14:paraId="10117BC2" w14:textId="1DD2FBB2" w:rsidR="00542A6E" w:rsidRPr="00542A6E" w:rsidRDefault="00A37A6E" w:rsidP="00542A6E">
            <w:pPr>
              <w:adjustRightInd w:val="0"/>
              <w:snapToGrid w:val="0"/>
              <w:spacing w:line="360" w:lineRule="auto"/>
              <w:ind w:rightChars="11" w:right="23"/>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542A6E" w:rsidRPr="00542A6E">
              <w:rPr>
                <w:rFonts w:ascii="宋体" w:eastAsia="宋体" w:hAnsi="宋体" w:cs="Times New Roman" w:hint="eastAsia"/>
                <w:szCs w:val="21"/>
                <w14:ligatures w14:val="none"/>
              </w:rPr>
              <w:t xml:space="preserve"> 否</w:t>
            </w:r>
          </w:p>
          <w:p w14:paraId="09C57960" w14:textId="77777777" w:rsidR="00542A6E" w:rsidRPr="00542A6E" w:rsidDel="00237797"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是，采购《节能产品政府采购清单》(第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期) 内的产品。</w:t>
            </w:r>
          </w:p>
        </w:tc>
      </w:tr>
      <w:tr w:rsidR="00A37A6E" w:rsidRPr="00542A6E" w14:paraId="080C2161" w14:textId="77777777" w:rsidTr="00F068A6">
        <w:trPr>
          <w:cantSplit/>
          <w:trHeight w:val="4083"/>
          <w:jc w:val="center"/>
        </w:trPr>
        <w:tc>
          <w:tcPr>
            <w:tcW w:w="0" w:type="auto"/>
            <w:tcBorders>
              <w:top w:val="single" w:sz="4" w:space="0" w:color="auto"/>
              <w:bottom w:val="single" w:sz="4" w:space="0" w:color="auto"/>
            </w:tcBorders>
            <w:vAlign w:val="center"/>
          </w:tcPr>
          <w:p w14:paraId="397BEC00"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第二章第8.2款</w:t>
            </w:r>
          </w:p>
        </w:tc>
        <w:tc>
          <w:tcPr>
            <w:tcW w:w="0" w:type="auto"/>
            <w:vAlign w:val="center"/>
          </w:tcPr>
          <w:p w14:paraId="6219A05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政府采购优先采购：</w:t>
            </w:r>
          </w:p>
          <w:p w14:paraId="0C2898A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(1)非标记★符号的节能产品；</w:t>
            </w:r>
          </w:p>
          <w:p w14:paraId="0C75D66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(2)环境标志产品；</w:t>
            </w:r>
          </w:p>
          <w:p w14:paraId="70D6EBE2" w14:textId="35946721"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w:t>
            </w:r>
            <w:r w:rsidR="00F068A6">
              <w:rPr>
                <w:rFonts w:ascii="宋体" w:eastAsia="宋体" w:hAnsi="宋体" w:cs="Times New Roman" w:hint="eastAsia"/>
                <w:szCs w:val="21"/>
                <w14:ligatures w14:val="none"/>
              </w:rPr>
              <w:t>3</w:t>
            </w:r>
            <w:r w:rsidRPr="00542A6E">
              <w:rPr>
                <w:rFonts w:ascii="宋体" w:eastAsia="宋体" w:hAnsi="宋体" w:cs="Times New Roman" w:hint="eastAsia"/>
                <w:szCs w:val="21"/>
                <w14:ligatures w14:val="none"/>
              </w:rPr>
              <w:t>)</w:t>
            </w:r>
            <w:r w:rsidRPr="00542A6E">
              <w:rPr>
                <w:rFonts w:ascii="宋体" w:eastAsia="宋体" w:hAnsi="宋体" w:cs="宋体" w:hint="eastAsia"/>
                <w:bCs/>
                <w:kern w:val="0"/>
                <w:szCs w:val="21"/>
                <w14:ligatures w14:val="none"/>
              </w:rPr>
              <w:t>支持</w:t>
            </w:r>
            <w:r w:rsidRPr="00542A6E">
              <w:rPr>
                <w:rFonts w:ascii="宋体" w:eastAsia="宋体" w:hAnsi="宋体" w:cs="Times New Roman" w:hint="eastAsia"/>
                <w:szCs w:val="21"/>
                <w14:ligatures w14:val="none"/>
              </w:rPr>
              <w:t>中小企业发展；</w:t>
            </w:r>
          </w:p>
          <w:p w14:paraId="002427F4" w14:textId="0BE2BC65"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w:t>
            </w:r>
            <w:r w:rsidR="00F068A6">
              <w:rPr>
                <w:rFonts w:ascii="宋体" w:eastAsia="宋体" w:hAnsi="宋体" w:cs="Times New Roman" w:hint="eastAsia"/>
                <w:szCs w:val="21"/>
                <w14:ligatures w14:val="none"/>
              </w:rPr>
              <w:t>4</w:t>
            </w:r>
            <w:r w:rsidRPr="00542A6E">
              <w:rPr>
                <w:rFonts w:ascii="宋体" w:eastAsia="宋体" w:hAnsi="宋体" w:cs="Times New Roman" w:hint="eastAsia"/>
                <w:szCs w:val="21"/>
                <w14:ligatures w14:val="none"/>
              </w:rPr>
              <w:t>)其他。</w:t>
            </w:r>
          </w:p>
        </w:tc>
        <w:tc>
          <w:tcPr>
            <w:tcW w:w="0" w:type="auto"/>
            <w:vAlign w:val="center"/>
          </w:tcPr>
          <w:p w14:paraId="061D7005" w14:textId="5B0BB0B5" w:rsidR="00542A6E" w:rsidRPr="00542A6E" w:rsidRDefault="00542A6E" w:rsidP="00542A6E">
            <w:pPr>
              <w:adjustRightInd w:val="0"/>
              <w:snapToGrid w:val="0"/>
              <w:spacing w:beforeLines="50" w:before="120"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（1）采购产品为《节能产品政府采购清单》(第    期) 内非标记★符号的节能产品的，应给予5%-10%的价格扣除，本项目具体扣除比例为</w:t>
            </w:r>
            <w:r w:rsidR="00F068A6">
              <w:rPr>
                <w:rFonts w:ascii="宋体" w:eastAsia="宋体" w:hAnsi="宋体" w:cs="Times New Roman" w:hint="eastAsia"/>
                <w:szCs w:val="21"/>
                <w14:ligatures w14:val="none"/>
              </w:rPr>
              <w:t>/</w:t>
            </w:r>
            <w:r w:rsidRPr="00542A6E">
              <w:rPr>
                <w:rFonts w:ascii="宋体" w:eastAsia="宋体" w:hAnsi="宋体" w:cs="Times New Roman" w:hint="eastAsia"/>
                <w:szCs w:val="21"/>
                <w14:ligatures w14:val="none"/>
              </w:rPr>
              <w:t>％。</w:t>
            </w:r>
          </w:p>
          <w:p w14:paraId="325F2205" w14:textId="55601685" w:rsidR="00542A6E" w:rsidRDefault="00542A6E" w:rsidP="00542A6E">
            <w:pPr>
              <w:adjustRightInd w:val="0"/>
              <w:snapToGrid w:val="0"/>
              <w:spacing w:beforeLines="50" w:before="120"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 采购产品为《环境标志产品政府采购清单》(第  期)内的：应给予5%-10%的价格扣除，本项目具体扣除比例为</w:t>
            </w:r>
            <w:r w:rsidR="00F068A6">
              <w:rPr>
                <w:rFonts w:ascii="宋体" w:eastAsia="宋体" w:hAnsi="宋体" w:cs="Times New Roman" w:hint="eastAsia"/>
                <w:szCs w:val="21"/>
                <w14:ligatures w14:val="none"/>
              </w:rPr>
              <w:t>/</w:t>
            </w:r>
            <w:r w:rsidRPr="00542A6E">
              <w:rPr>
                <w:rFonts w:ascii="宋体" w:eastAsia="宋体" w:hAnsi="宋体" w:cs="Times New Roman" w:hint="eastAsia"/>
                <w:szCs w:val="21"/>
                <w14:ligatures w14:val="none"/>
              </w:rPr>
              <w:t>％。</w:t>
            </w:r>
          </w:p>
          <w:p w14:paraId="57EC5A52" w14:textId="55087F21" w:rsidR="00F068A6" w:rsidRPr="00F068A6" w:rsidRDefault="00F068A6" w:rsidP="00F068A6">
            <w:pPr>
              <w:snapToGrid w:val="0"/>
              <w:spacing w:line="360" w:lineRule="exact"/>
              <w:rPr>
                <w:rFonts w:ascii="宋体" w:eastAsia="宋体" w:hAnsi="宋体" w:cs="宋体" w:hint="eastAsia"/>
                <w:b/>
                <w:bCs/>
                <w:szCs w:val="24"/>
                <w14:ligatures w14:val="none"/>
              </w:rPr>
            </w:pPr>
            <w:r w:rsidRPr="00542A6E">
              <w:rPr>
                <w:rFonts w:ascii="宋体" w:eastAsia="宋体" w:hAnsi="宋体" w:cs="Times New Roman" w:hint="eastAsia"/>
                <w:szCs w:val="21"/>
                <w14:ligatures w14:val="none"/>
              </w:rPr>
              <w:t>（</w:t>
            </w:r>
            <w:r>
              <w:rPr>
                <w:rFonts w:ascii="宋体" w:eastAsia="宋体" w:hAnsi="宋体" w:cs="Times New Roman" w:hint="eastAsia"/>
                <w:szCs w:val="21"/>
                <w14:ligatures w14:val="none"/>
              </w:rPr>
              <w:t>3</w:t>
            </w:r>
            <w:r w:rsidRPr="00542A6E">
              <w:rPr>
                <w:rFonts w:ascii="宋体" w:eastAsia="宋体" w:hAnsi="宋体" w:cs="Times New Roman" w:hint="eastAsia"/>
                <w:szCs w:val="21"/>
                <w14:ligatures w14:val="none"/>
              </w:rPr>
              <w:t>）</w:t>
            </w:r>
            <w:r w:rsidRPr="00F068A6">
              <w:rPr>
                <w:rFonts w:ascii="宋体" w:eastAsia="宋体" w:hAnsi="宋体" w:cs="宋体" w:hint="eastAsia"/>
                <w:szCs w:val="24"/>
                <w14:ligatures w14:val="none"/>
              </w:rPr>
              <w:t>专门面向中小微企业采购。拒绝大型企业(或作为联合体方)参加政府采购活动。</w:t>
            </w:r>
            <w:r w:rsidRPr="00F068A6">
              <w:rPr>
                <w:rFonts w:ascii="宋体" w:eastAsia="宋体" w:hAnsi="宋体" w:cs="宋体" w:hint="eastAsia"/>
                <w:b/>
                <w:bCs/>
                <w:szCs w:val="24"/>
                <w14:ligatures w14:val="none"/>
              </w:rPr>
              <w:t>本项目为专门面向中小微企业采购项目，不再执行价格评审优惠的扶持政策。</w:t>
            </w:r>
          </w:p>
          <w:p w14:paraId="23C4268C" w14:textId="2151E2BE" w:rsidR="00F068A6" w:rsidRPr="00542A6E" w:rsidRDefault="00F068A6" w:rsidP="00F068A6">
            <w:pPr>
              <w:adjustRightInd w:val="0"/>
              <w:snapToGrid w:val="0"/>
              <w:spacing w:beforeLines="50" w:before="120" w:line="360" w:lineRule="auto"/>
              <w:rPr>
                <w:rFonts w:ascii="宋体" w:eastAsia="宋体" w:hAnsi="宋体" w:cs="Times New Roman" w:hint="eastAsia"/>
                <w:szCs w:val="21"/>
                <w14:ligatures w14:val="none"/>
              </w:rPr>
            </w:pPr>
            <w:r w:rsidRPr="00F068A6">
              <w:rPr>
                <w:rFonts w:ascii="宋体" w:eastAsia="宋体" w:hAnsi="宋体" w:cs="宋体" w:hint="eastAsia"/>
                <w:color w:val="000000"/>
                <w:kern w:val="0"/>
                <w:szCs w:val="21"/>
                <w14:ligatures w14:val="none"/>
              </w:rPr>
              <w:t>本项目采购标的对应的中小企业划分标准所属行业：</w:t>
            </w:r>
            <w:r w:rsidRPr="00F068A6">
              <w:rPr>
                <w:rFonts w:ascii="Times New Roman" w:eastAsia="宋体" w:hAnsi="Times New Roman" w:cs="Times New Roman" w:hint="eastAsia"/>
                <w:kern w:val="0"/>
                <w:szCs w:val="24"/>
                <w14:ligatures w14:val="none"/>
              </w:rPr>
              <w:t>建筑业</w:t>
            </w:r>
          </w:p>
          <w:p w14:paraId="70159BEF" w14:textId="77777777" w:rsidR="00542A6E" w:rsidRPr="00542A6E" w:rsidDel="00237797" w:rsidRDefault="00542A6E" w:rsidP="00F068A6">
            <w:pPr>
              <w:adjustRightInd w:val="0"/>
              <w:snapToGrid w:val="0"/>
              <w:spacing w:line="360" w:lineRule="auto"/>
              <w:rPr>
                <w:rFonts w:ascii="宋体" w:eastAsia="宋体" w:hAnsi="宋体" w:cs="Times New Roman" w:hint="eastAsia"/>
                <w:color w:val="FF0000"/>
                <w:szCs w:val="21"/>
                <w:highlight w:val="yellow"/>
                <w14:ligatures w14:val="none"/>
              </w:rPr>
            </w:pPr>
          </w:p>
        </w:tc>
      </w:tr>
      <w:tr w:rsidR="00A37A6E" w:rsidRPr="00542A6E" w14:paraId="3A18BA42" w14:textId="77777777" w:rsidTr="008369ED">
        <w:trPr>
          <w:cantSplit/>
          <w:trHeight w:val="13"/>
          <w:jc w:val="center"/>
        </w:trPr>
        <w:tc>
          <w:tcPr>
            <w:tcW w:w="0" w:type="auto"/>
            <w:vMerge w:val="restart"/>
            <w:tcBorders>
              <w:top w:val="single" w:sz="4" w:space="0" w:color="auto"/>
            </w:tcBorders>
            <w:vAlign w:val="center"/>
          </w:tcPr>
          <w:p w14:paraId="54693BF6"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第二章第8.6款</w:t>
            </w:r>
          </w:p>
        </w:tc>
        <w:tc>
          <w:tcPr>
            <w:tcW w:w="0" w:type="auto"/>
            <w:vAlign w:val="center"/>
          </w:tcPr>
          <w:p w14:paraId="642E2F4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宋体" w:hint="eastAsia"/>
                <w:bCs/>
                <w:kern w:val="0"/>
                <w:szCs w:val="21"/>
                <w14:ligatures w14:val="none"/>
              </w:rPr>
              <w:t>政府采购支持中小企业融资</w:t>
            </w:r>
          </w:p>
        </w:tc>
        <w:tc>
          <w:tcPr>
            <w:tcW w:w="0" w:type="auto"/>
            <w:vAlign w:val="center"/>
          </w:tcPr>
          <w:p w14:paraId="5AD86147" w14:textId="77777777" w:rsidR="00542A6E" w:rsidRPr="00542A6E" w:rsidDel="00237797"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有融资需求的，可向本附表附页1所列银行咨询或登陆</w:t>
            </w:r>
            <w:r w:rsidRPr="00542A6E">
              <w:rPr>
                <w:rFonts w:ascii="宋体" w:eastAsia="宋体" w:hAnsi="宋体" w:cs="Times New Roman" w:hint="eastAsia"/>
                <w:color w:val="000000"/>
                <w:szCs w:val="21"/>
                <w14:ligatures w14:val="none"/>
              </w:rPr>
              <w:t>中国湖南政府采购网查询。</w:t>
            </w:r>
          </w:p>
        </w:tc>
      </w:tr>
      <w:tr w:rsidR="00A37A6E" w:rsidRPr="00542A6E" w14:paraId="35B7A630" w14:textId="77777777" w:rsidTr="008369ED">
        <w:trPr>
          <w:cantSplit/>
          <w:trHeight w:val="13"/>
          <w:jc w:val="center"/>
        </w:trPr>
        <w:tc>
          <w:tcPr>
            <w:tcW w:w="0" w:type="auto"/>
            <w:vMerge/>
            <w:vAlign w:val="center"/>
          </w:tcPr>
          <w:p w14:paraId="61AE4B2B"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p>
        </w:tc>
        <w:tc>
          <w:tcPr>
            <w:tcW w:w="0" w:type="auto"/>
            <w:vAlign w:val="center"/>
          </w:tcPr>
          <w:p w14:paraId="76869E9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宋体" w:hint="eastAsia"/>
                <w:bCs/>
                <w:kern w:val="0"/>
                <w:szCs w:val="21"/>
                <w14:ligatures w14:val="none"/>
              </w:rPr>
              <w:t>政府采购信用担保</w:t>
            </w:r>
          </w:p>
        </w:tc>
        <w:tc>
          <w:tcPr>
            <w:tcW w:w="0" w:type="auto"/>
            <w:vAlign w:val="center"/>
          </w:tcPr>
          <w:p w14:paraId="257FDFC1" w14:textId="77777777" w:rsidR="00542A6E" w:rsidRPr="00542A6E" w:rsidDel="00237797"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有履约担保或融资担保需求的，可向本附表附页2所列担保机构咨询或登陆</w:t>
            </w:r>
            <w:r w:rsidRPr="00542A6E">
              <w:rPr>
                <w:rFonts w:ascii="宋体" w:eastAsia="宋体" w:hAnsi="宋体" w:cs="Times New Roman" w:hint="eastAsia"/>
                <w:color w:val="000000"/>
                <w:szCs w:val="21"/>
                <w14:ligatures w14:val="none"/>
              </w:rPr>
              <w:t>中国湖南政府采购网查询，格式见</w:t>
            </w:r>
            <w:r w:rsidRPr="00542A6E">
              <w:rPr>
                <w:rFonts w:ascii="宋体" w:eastAsia="宋体" w:hAnsi="宋体" w:cs="Times New Roman" w:hint="eastAsia"/>
                <w:szCs w:val="21"/>
                <w14:ligatures w14:val="none"/>
              </w:rPr>
              <w:t>附页3</w:t>
            </w:r>
            <w:r w:rsidRPr="00542A6E">
              <w:rPr>
                <w:rFonts w:ascii="宋体" w:eastAsia="宋体" w:hAnsi="宋体" w:cs="Times New Roman" w:hint="eastAsia"/>
                <w:color w:val="000000"/>
                <w:szCs w:val="21"/>
                <w14:ligatures w14:val="none"/>
              </w:rPr>
              <w:t>。</w:t>
            </w:r>
          </w:p>
        </w:tc>
      </w:tr>
      <w:tr w:rsidR="00A37A6E" w:rsidRPr="00542A6E" w14:paraId="6092EA4E" w14:textId="77777777" w:rsidTr="008369ED">
        <w:trPr>
          <w:cantSplit/>
          <w:trHeight w:val="1389"/>
          <w:jc w:val="center"/>
        </w:trPr>
        <w:tc>
          <w:tcPr>
            <w:tcW w:w="0" w:type="auto"/>
            <w:vMerge/>
            <w:vAlign w:val="center"/>
          </w:tcPr>
          <w:p w14:paraId="616F4651"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p>
        </w:tc>
        <w:tc>
          <w:tcPr>
            <w:tcW w:w="0" w:type="auto"/>
            <w:vAlign w:val="center"/>
          </w:tcPr>
          <w:p w14:paraId="04E98B3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法律、法规、规章和省级以上财政部门规定的其他内容</w:t>
            </w:r>
          </w:p>
        </w:tc>
        <w:tc>
          <w:tcPr>
            <w:tcW w:w="0" w:type="auto"/>
            <w:vAlign w:val="center"/>
          </w:tcPr>
          <w:p w14:paraId="62332EAF" w14:textId="6E0B9018" w:rsidR="00542A6E" w:rsidRPr="00542A6E" w:rsidDel="00237797" w:rsidRDefault="00F068A6" w:rsidP="00542A6E">
            <w:pPr>
              <w:adjustRightInd w:val="0"/>
              <w:snapToGrid w:val="0"/>
              <w:spacing w:line="360" w:lineRule="auto"/>
              <w:ind w:rightChars="11" w:right="23"/>
              <w:rPr>
                <w:rFonts w:ascii="宋体" w:eastAsia="宋体" w:hAnsi="宋体" w:cs="Times New Roman" w:hint="eastAsia"/>
                <w:szCs w:val="21"/>
                <w14:ligatures w14:val="none"/>
              </w:rPr>
            </w:pPr>
            <w:r>
              <w:rPr>
                <w:rFonts w:ascii="宋体" w:eastAsia="宋体" w:hAnsi="宋体" w:cs="Times New Roman" w:hint="eastAsia"/>
                <w:szCs w:val="21"/>
                <w14:ligatures w14:val="none"/>
              </w:rPr>
              <w:t>/</w:t>
            </w:r>
          </w:p>
        </w:tc>
      </w:tr>
      <w:tr w:rsidR="00542A6E" w:rsidRPr="00542A6E" w14:paraId="7A9D8919" w14:textId="77777777" w:rsidTr="008369ED">
        <w:trPr>
          <w:cantSplit/>
          <w:trHeight w:val="3"/>
          <w:jc w:val="center"/>
        </w:trPr>
        <w:tc>
          <w:tcPr>
            <w:tcW w:w="0" w:type="auto"/>
            <w:gridSpan w:val="3"/>
            <w:vAlign w:val="center"/>
          </w:tcPr>
          <w:p w14:paraId="7F33A06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二、谈判文件</w:t>
            </w:r>
          </w:p>
        </w:tc>
      </w:tr>
      <w:tr w:rsidR="00A37A6E" w:rsidRPr="00542A6E" w14:paraId="78BCC14B" w14:textId="77777777" w:rsidTr="008369ED">
        <w:trPr>
          <w:cantSplit/>
          <w:trHeight w:val="3"/>
          <w:jc w:val="center"/>
        </w:trPr>
        <w:tc>
          <w:tcPr>
            <w:tcW w:w="0" w:type="auto"/>
            <w:vAlign w:val="center"/>
          </w:tcPr>
          <w:p w14:paraId="08A183B0"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第二章第9.3款</w:t>
            </w:r>
          </w:p>
        </w:tc>
        <w:tc>
          <w:tcPr>
            <w:tcW w:w="0" w:type="auto"/>
            <w:vAlign w:val="center"/>
          </w:tcPr>
          <w:p w14:paraId="3745B74D"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谈判文件的可能实质性变动内容</w:t>
            </w:r>
          </w:p>
        </w:tc>
        <w:tc>
          <w:tcPr>
            <w:tcW w:w="0" w:type="auto"/>
            <w:vAlign w:val="center"/>
          </w:tcPr>
          <w:p w14:paraId="0895DFF0" w14:textId="1C4D0D7D" w:rsidR="00542A6E" w:rsidRPr="00542A6E" w:rsidRDefault="00A37A6E" w:rsidP="00542A6E">
            <w:pPr>
              <w:adjustRightInd w:val="0"/>
              <w:snapToGrid w:val="0"/>
              <w:spacing w:line="360" w:lineRule="auto"/>
              <w:ind w:rightChars="11" w:right="23"/>
              <w:jc w:val="left"/>
              <w:rPr>
                <w:rFonts w:ascii="宋体" w:eastAsia="宋体" w:hAnsi="宋体" w:cs="Times New Roman" w:hint="eastAsia"/>
                <w:color w:val="FF0000"/>
                <w:szCs w:val="21"/>
                <w14:ligatures w14:val="none"/>
              </w:rPr>
            </w:pPr>
            <w:r w:rsidRPr="00A37A6E">
              <w:rPr>
                <w:rFonts w:ascii="宋体" w:eastAsia="宋体" w:hAnsi="宋体" w:cs="Times New Roman" w:hint="eastAsia"/>
                <w:szCs w:val="21"/>
                <w14:ligatures w14:val="none"/>
              </w:rPr>
              <w:t>无</w:t>
            </w:r>
          </w:p>
        </w:tc>
      </w:tr>
      <w:tr w:rsidR="00A37A6E" w:rsidRPr="00542A6E" w14:paraId="5F1CC708" w14:textId="77777777" w:rsidTr="008369ED">
        <w:trPr>
          <w:cantSplit/>
          <w:trHeight w:val="3"/>
          <w:jc w:val="center"/>
        </w:trPr>
        <w:tc>
          <w:tcPr>
            <w:tcW w:w="0" w:type="auto"/>
            <w:vAlign w:val="center"/>
          </w:tcPr>
          <w:p w14:paraId="7C50428B"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第二章第10.1款</w:t>
            </w:r>
          </w:p>
        </w:tc>
        <w:tc>
          <w:tcPr>
            <w:tcW w:w="0" w:type="auto"/>
            <w:vAlign w:val="center"/>
          </w:tcPr>
          <w:p w14:paraId="2E15C8B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谈判文件的提供期限</w:t>
            </w:r>
          </w:p>
        </w:tc>
        <w:tc>
          <w:tcPr>
            <w:tcW w:w="0" w:type="auto"/>
            <w:vAlign w:val="center"/>
          </w:tcPr>
          <w:p w14:paraId="14C18520" w14:textId="262B0E67" w:rsidR="00542A6E" w:rsidRPr="00542A6E" w:rsidRDefault="00A37A6E" w:rsidP="00542A6E">
            <w:pPr>
              <w:adjustRightInd w:val="0"/>
              <w:snapToGrid w:val="0"/>
              <w:spacing w:line="360" w:lineRule="auto"/>
              <w:ind w:rightChars="11" w:right="23"/>
              <w:jc w:val="left"/>
              <w:rPr>
                <w:rFonts w:ascii="宋体" w:eastAsia="宋体" w:hAnsi="宋体" w:cs="Times New Roman" w:hint="eastAsia"/>
                <w:color w:val="FF0000"/>
                <w:szCs w:val="21"/>
                <w:u w:val="single"/>
                <w14:ligatures w14:val="none"/>
              </w:rPr>
            </w:pPr>
            <w:r>
              <w:rPr>
                <w:rFonts w:ascii="宋体" w:eastAsia="宋体" w:hAnsi="宋体" w:cs="Times New Roman" w:hint="eastAsia"/>
                <w:szCs w:val="21"/>
                <w:u w:val="single"/>
                <w14:ligatures w14:val="none"/>
              </w:rPr>
              <w:t>2024</w:t>
            </w:r>
            <w:r w:rsidR="00542A6E" w:rsidRPr="00542A6E">
              <w:rPr>
                <w:rFonts w:ascii="宋体" w:eastAsia="宋体" w:hAnsi="宋体" w:cs="Times New Roman" w:hint="eastAsia"/>
                <w:szCs w:val="21"/>
                <w14:ligatures w14:val="none"/>
              </w:rPr>
              <w:t>年</w:t>
            </w:r>
            <w:r>
              <w:rPr>
                <w:rFonts w:ascii="宋体" w:eastAsia="宋体" w:hAnsi="宋体" w:cs="Times New Roman" w:hint="eastAsia"/>
                <w:szCs w:val="21"/>
                <w:u w:val="single"/>
                <w14:ligatures w14:val="none"/>
              </w:rPr>
              <w:t>8</w:t>
            </w:r>
            <w:r w:rsidR="00542A6E" w:rsidRPr="00542A6E">
              <w:rPr>
                <w:rFonts w:ascii="宋体" w:eastAsia="宋体" w:hAnsi="宋体" w:cs="Times New Roman" w:hint="eastAsia"/>
                <w:szCs w:val="21"/>
                <w14:ligatures w14:val="none"/>
              </w:rPr>
              <w:t>月</w:t>
            </w:r>
            <w:r w:rsidR="005E43D8">
              <w:rPr>
                <w:rFonts w:ascii="宋体" w:eastAsia="宋体" w:hAnsi="宋体" w:cs="Times New Roman" w:hint="eastAsia"/>
                <w:szCs w:val="21"/>
                <w:u w:val="single"/>
                <w14:ligatures w14:val="none"/>
              </w:rPr>
              <w:t>12</w:t>
            </w:r>
            <w:r w:rsidR="00542A6E" w:rsidRPr="00542A6E">
              <w:rPr>
                <w:rFonts w:ascii="宋体" w:eastAsia="宋体" w:hAnsi="宋体" w:cs="Times New Roman" w:hint="eastAsia"/>
                <w:szCs w:val="21"/>
                <w14:ligatures w14:val="none"/>
              </w:rPr>
              <w:t>日至</w:t>
            </w:r>
            <w:r>
              <w:rPr>
                <w:rFonts w:ascii="宋体" w:eastAsia="宋体" w:hAnsi="宋体" w:cs="Times New Roman" w:hint="eastAsia"/>
                <w:szCs w:val="21"/>
                <w:u w:val="single"/>
                <w14:ligatures w14:val="none"/>
              </w:rPr>
              <w:t>2024</w:t>
            </w:r>
            <w:r w:rsidR="00542A6E" w:rsidRPr="00542A6E">
              <w:rPr>
                <w:rFonts w:ascii="宋体" w:eastAsia="宋体" w:hAnsi="宋体" w:cs="Times New Roman" w:hint="eastAsia"/>
                <w:szCs w:val="21"/>
                <w14:ligatures w14:val="none"/>
              </w:rPr>
              <w:t>年</w:t>
            </w:r>
            <w:r>
              <w:rPr>
                <w:rFonts w:ascii="宋体" w:eastAsia="宋体" w:hAnsi="宋体" w:cs="Times New Roman" w:hint="eastAsia"/>
                <w:szCs w:val="21"/>
                <w:u w:val="single"/>
                <w14:ligatures w14:val="none"/>
              </w:rPr>
              <w:t>8</w:t>
            </w:r>
            <w:r w:rsidR="00542A6E" w:rsidRPr="00542A6E">
              <w:rPr>
                <w:rFonts w:ascii="宋体" w:eastAsia="宋体" w:hAnsi="宋体" w:cs="Times New Roman" w:hint="eastAsia"/>
                <w:szCs w:val="21"/>
                <w14:ligatures w14:val="none"/>
              </w:rPr>
              <w:t>月</w:t>
            </w:r>
            <w:r w:rsidR="005E43D8">
              <w:rPr>
                <w:rFonts w:ascii="宋体" w:eastAsia="宋体" w:hAnsi="宋体" w:cs="Times New Roman" w:hint="eastAsia"/>
                <w:szCs w:val="21"/>
                <w:u w:val="single"/>
                <w14:ligatures w14:val="none"/>
              </w:rPr>
              <w:t>19</w:t>
            </w:r>
            <w:r w:rsidR="00542A6E" w:rsidRPr="00542A6E">
              <w:rPr>
                <w:rFonts w:ascii="宋体" w:eastAsia="宋体" w:hAnsi="宋体" w:cs="Times New Roman" w:hint="eastAsia"/>
                <w:szCs w:val="21"/>
                <w14:ligatures w14:val="none"/>
              </w:rPr>
              <w:t>日</w:t>
            </w:r>
          </w:p>
        </w:tc>
      </w:tr>
      <w:tr w:rsidR="00A37A6E" w:rsidRPr="00542A6E" w14:paraId="3CCEDE5A" w14:textId="77777777" w:rsidTr="008369ED">
        <w:trPr>
          <w:cantSplit/>
          <w:trHeight w:val="3"/>
          <w:jc w:val="center"/>
        </w:trPr>
        <w:tc>
          <w:tcPr>
            <w:tcW w:w="0" w:type="auto"/>
            <w:vAlign w:val="center"/>
          </w:tcPr>
          <w:p w14:paraId="6E0C76C3"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第二章第11.1款</w:t>
            </w:r>
          </w:p>
        </w:tc>
        <w:tc>
          <w:tcPr>
            <w:tcW w:w="0" w:type="auto"/>
            <w:vAlign w:val="center"/>
          </w:tcPr>
          <w:p w14:paraId="6F35168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提交首次响应文件的截止时间</w:t>
            </w:r>
          </w:p>
        </w:tc>
        <w:tc>
          <w:tcPr>
            <w:tcW w:w="0" w:type="auto"/>
            <w:vAlign w:val="center"/>
          </w:tcPr>
          <w:p w14:paraId="62ADB392" w14:textId="5FA93B51" w:rsidR="00542A6E" w:rsidRPr="00542A6E" w:rsidRDefault="00A37A6E" w:rsidP="00542A6E">
            <w:pPr>
              <w:adjustRightInd w:val="0"/>
              <w:snapToGrid w:val="0"/>
              <w:spacing w:line="360" w:lineRule="auto"/>
              <w:ind w:rightChars="11" w:right="23"/>
              <w:jc w:val="left"/>
              <w:rPr>
                <w:rFonts w:ascii="宋体" w:eastAsia="宋体" w:hAnsi="宋体" w:cs="Times New Roman" w:hint="eastAsia"/>
                <w:szCs w:val="21"/>
                <w14:ligatures w14:val="none"/>
              </w:rPr>
            </w:pPr>
            <w:r>
              <w:rPr>
                <w:rFonts w:ascii="宋体" w:eastAsia="宋体" w:hAnsi="宋体" w:cs="Times New Roman" w:hint="eastAsia"/>
                <w:szCs w:val="21"/>
                <w:u w:val="single"/>
                <w14:ligatures w14:val="none"/>
              </w:rPr>
              <w:t>2024</w:t>
            </w:r>
            <w:r w:rsidR="00542A6E" w:rsidRPr="00542A6E">
              <w:rPr>
                <w:rFonts w:ascii="宋体" w:eastAsia="宋体" w:hAnsi="宋体" w:cs="Times New Roman" w:hint="eastAsia"/>
                <w:szCs w:val="21"/>
                <w14:ligatures w14:val="none"/>
              </w:rPr>
              <w:t>年</w:t>
            </w:r>
            <w:r w:rsidR="005E43D8">
              <w:rPr>
                <w:rFonts w:ascii="宋体" w:eastAsia="宋体" w:hAnsi="宋体" w:cs="Times New Roman" w:hint="eastAsia"/>
                <w:szCs w:val="21"/>
                <w:u w:val="single"/>
                <w14:ligatures w14:val="none"/>
              </w:rPr>
              <w:t>9</w:t>
            </w:r>
            <w:r w:rsidR="00542A6E" w:rsidRPr="00542A6E">
              <w:rPr>
                <w:rFonts w:ascii="宋体" w:eastAsia="宋体" w:hAnsi="宋体" w:cs="Times New Roman" w:hint="eastAsia"/>
                <w:szCs w:val="21"/>
                <w14:ligatures w14:val="none"/>
              </w:rPr>
              <w:t>月</w:t>
            </w:r>
            <w:r w:rsidR="005E43D8">
              <w:rPr>
                <w:rFonts w:ascii="宋体" w:eastAsia="宋体" w:hAnsi="宋体" w:cs="Times New Roman" w:hint="eastAsia"/>
                <w:szCs w:val="21"/>
                <w:u w:val="single"/>
                <w14:ligatures w14:val="none"/>
              </w:rPr>
              <w:t>2</w:t>
            </w:r>
            <w:r w:rsidR="00542A6E" w:rsidRPr="00542A6E">
              <w:rPr>
                <w:rFonts w:ascii="宋体" w:eastAsia="宋体" w:hAnsi="宋体" w:cs="Times New Roman" w:hint="eastAsia"/>
                <w:szCs w:val="21"/>
                <w14:ligatures w14:val="none"/>
              </w:rPr>
              <w:t>日</w:t>
            </w:r>
            <w:r>
              <w:rPr>
                <w:rFonts w:ascii="宋体" w:eastAsia="宋体" w:hAnsi="宋体" w:cs="Times New Roman" w:hint="eastAsia"/>
                <w:szCs w:val="21"/>
                <w:u w:val="single"/>
                <w14:ligatures w14:val="none"/>
              </w:rPr>
              <w:t>09</w:t>
            </w:r>
            <w:r w:rsidR="00542A6E" w:rsidRPr="00542A6E">
              <w:rPr>
                <w:rFonts w:ascii="宋体" w:eastAsia="宋体" w:hAnsi="宋体" w:cs="Times New Roman" w:hint="eastAsia"/>
                <w:szCs w:val="21"/>
                <w14:ligatures w14:val="none"/>
              </w:rPr>
              <w:t>时</w:t>
            </w:r>
            <w:r>
              <w:rPr>
                <w:rFonts w:ascii="宋体" w:eastAsia="宋体" w:hAnsi="宋体" w:cs="Times New Roman" w:hint="eastAsia"/>
                <w:szCs w:val="21"/>
                <w:u w:val="single"/>
                <w14:ligatures w14:val="none"/>
              </w:rPr>
              <w:t>00</w:t>
            </w:r>
            <w:r w:rsidR="00542A6E" w:rsidRPr="00542A6E">
              <w:rPr>
                <w:rFonts w:ascii="宋体" w:eastAsia="宋体" w:hAnsi="宋体" w:cs="Times New Roman" w:hint="eastAsia"/>
                <w:szCs w:val="21"/>
                <w14:ligatures w14:val="none"/>
              </w:rPr>
              <w:t>分 (北京时间)</w:t>
            </w:r>
          </w:p>
        </w:tc>
      </w:tr>
      <w:tr w:rsidR="00542A6E" w:rsidRPr="00542A6E" w14:paraId="75B211FC" w14:textId="77777777" w:rsidTr="008369ED">
        <w:trPr>
          <w:cantSplit/>
          <w:trHeight w:val="3"/>
          <w:jc w:val="center"/>
        </w:trPr>
        <w:tc>
          <w:tcPr>
            <w:tcW w:w="0" w:type="auto"/>
            <w:gridSpan w:val="3"/>
            <w:vAlign w:val="center"/>
          </w:tcPr>
          <w:p w14:paraId="6734F54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三、响应文件的编写</w:t>
            </w:r>
          </w:p>
        </w:tc>
      </w:tr>
      <w:tr w:rsidR="00A37A6E" w:rsidRPr="00542A6E" w14:paraId="523D01E9" w14:textId="77777777" w:rsidTr="008369ED">
        <w:trPr>
          <w:cantSplit/>
          <w:trHeight w:val="5"/>
          <w:jc w:val="center"/>
        </w:trPr>
        <w:tc>
          <w:tcPr>
            <w:tcW w:w="0" w:type="auto"/>
            <w:vAlign w:val="center"/>
          </w:tcPr>
          <w:p w14:paraId="4B68DA0C"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第二章第15.5款</w:t>
            </w:r>
          </w:p>
        </w:tc>
        <w:tc>
          <w:tcPr>
            <w:tcW w:w="0" w:type="auto"/>
            <w:vAlign w:val="center"/>
          </w:tcPr>
          <w:p w14:paraId="1081CE9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采购项目预算（招标控制价）</w:t>
            </w:r>
          </w:p>
        </w:tc>
        <w:tc>
          <w:tcPr>
            <w:tcW w:w="0" w:type="auto"/>
            <w:vAlign w:val="center"/>
          </w:tcPr>
          <w:p w14:paraId="5EDFFEC0" w14:textId="7EB6996F" w:rsidR="00542A6E" w:rsidRPr="00542A6E" w:rsidRDefault="00A37A6E" w:rsidP="00542A6E">
            <w:pPr>
              <w:adjustRightInd w:val="0"/>
              <w:snapToGrid w:val="0"/>
              <w:spacing w:line="360" w:lineRule="auto"/>
              <w:ind w:rightChars="11" w:right="23"/>
              <w:rPr>
                <w:rFonts w:ascii="宋体" w:eastAsia="宋体" w:hAnsi="宋体" w:cs="Times New Roman" w:hint="eastAsia"/>
                <w:szCs w:val="21"/>
                <w14:ligatures w14:val="none"/>
              </w:rPr>
            </w:pPr>
            <w:r w:rsidRPr="00A37A6E">
              <w:rPr>
                <w:rFonts w:ascii="宋体" w:eastAsia="宋体" w:hAnsi="宋体" w:cs="Times New Roman" w:hint="eastAsia"/>
                <w:szCs w:val="21"/>
                <w14:ligatures w14:val="none"/>
              </w:rPr>
              <w:t>采购项目预算:</w:t>
            </w:r>
            <w:r>
              <w:rPr>
                <w:rFonts w:ascii="宋体" w:hAnsi="宋体" w:cs="宋体" w:hint="eastAsia"/>
                <w:kern w:val="0"/>
                <w:szCs w:val="21"/>
              </w:rPr>
              <w:t>¥</w:t>
            </w:r>
            <w:r w:rsidRPr="003D59DF">
              <w:rPr>
                <w:rFonts w:ascii="宋体" w:eastAsia="宋体" w:hAnsi="宋体" w:cs="Yu Mincho Light" w:hint="eastAsia"/>
                <w:szCs w:val="21"/>
                <w14:ligatures w14:val="none"/>
              </w:rPr>
              <w:t>229576</w:t>
            </w:r>
            <w:r>
              <w:rPr>
                <w:rFonts w:ascii="宋体" w:eastAsia="宋体" w:hAnsi="宋体" w:cs="Yu Mincho Light" w:hint="eastAsia"/>
                <w:szCs w:val="21"/>
                <w14:ligatures w14:val="none"/>
              </w:rPr>
              <w:t>.</w:t>
            </w:r>
            <w:r w:rsidRPr="003D59DF">
              <w:rPr>
                <w:rFonts w:ascii="宋体" w:eastAsia="宋体" w:hAnsi="宋体" w:cs="Yu Mincho Light" w:hint="eastAsia"/>
                <w:szCs w:val="21"/>
                <w14:ligatures w14:val="none"/>
              </w:rPr>
              <w:t>08</w:t>
            </w:r>
            <w:r>
              <w:rPr>
                <w:rFonts w:ascii="宋体" w:eastAsia="宋体" w:hAnsi="宋体" w:cs="Yu Mincho Light" w:hint="eastAsia"/>
                <w:szCs w:val="21"/>
                <w14:ligatures w14:val="none"/>
              </w:rPr>
              <w:t>元</w:t>
            </w:r>
          </w:p>
        </w:tc>
      </w:tr>
      <w:tr w:rsidR="00A37A6E" w:rsidRPr="00542A6E" w14:paraId="3E9FB3D6" w14:textId="77777777" w:rsidTr="008369ED">
        <w:trPr>
          <w:cantSplit/>
          <w:trHeight w:val="3601"/>
          <w:jc w:val="center"/>
        </w:trPr>
        <w:tc>
          <w:tcPr>
            <w:tcW w:w="0" w:type="auto"/>
            <w:vAlign w:val="center"/>
          </w:tcPr>
          <w:p w14:paraId="097F32A5"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第二章第17.1款</w:t>
            </w:r>
          </w:p>
        </w:tc>
        <w:tc>
          <w:tcPr>
            <w:tcW w:w="0" w:type="auto"/>
            <w:vAlign w:val="center"/>
          </w:tcPr>
          <w:p w14:paraId="6FC6A61A" w14:textId="77777777" w:rsidR="00542A6E" w:rsidRPr="00542A6E" w:rsidRDefault="00542A6E" w:rsidP="00542A6E">
            <w:pPr>
              <w:adjustRightInd w:val="0"/>
              <w:snapToGrid w:val="0"/>
              <w:spacing w:line="360" w:lineRule="auto"/>
              <w:ind w:leftChars="-254" w:left="-533" w:rightChars="11" w:right="23" w:firstLineChars="254" w:firstLine="53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保证金</w:t>
            </w:r>
          </w:p>
        </w:tc>
        <w:tc>
          <w:tcPr>
            <w:tcW w:w="0" w:type="auto"/>
            <w:vAlign w:val="center"/>
          </w:tcPr>
          <w:p w14:paraId="32DF1C32" w14:textId="42F2511F" w:rsidR="00542A6E" w:rsidRPr="00542A6E" w:rsidRDefault="00A37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542A6E" w:rsidRPr="00542A6E">
              <w:rPr>
                <w:rFonts w:ascii="宋体" w:eastAsia="宋体" w:hAnsi="宋体" w:cs="Times New Roman" w:hint="eastAsia"/>
                <w:szCs w:val="21"/>
                <w14:ligatures w14:val="none"/>
              </w:rPr>
              <w:t xml:space="preserve"> 不要求提供</w:t>
            </w:r>
          </w:p>
          <w:p w14:paraId="3449819B"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要求提供：</w:t>
            </w:r>
          </w:p>
          <w:p w14:paraId="02FDF02D"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1、</w:t>
            </w:r>
            <w:r w:rsidRPr="00542A6E">
              <w:rPr>
                <w:rFonts w:ascii="宋体" w:eastAsia="宋体" w:hAnsi="宋体" w:cs="Times New Roman" w:hint="eastAsia"/>
                <w:szCs w:val="21"/>
                <w14:ligatures w14:val="none"/>
              </w:rPr>
              <w:t>保证金数额：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元(人民币)</w:t>
            </w:r>
          </w:p>
          <w:p w14:paraId="62F3B228"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2、缴纳方式：以支票、汇票、本票等形式缴入如下账户，查询已经到账，视为已缴纳。</w:t>
            </w:r>
          </w:p>
          <w:p w14:paraId="3A069122"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账户名： </w:t>
            </w:r>
          </w:p>
          <w:p w14:paraId="28FAA5B6"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开户行： </w:t>
            </w:r>
          </w:p>
          <w:p w14:paraId="32B40139"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账  号：</w:t>
            </w:r>
          </w:p>
        </w:tc>
      </w:tr>
      <w:tr w:rsidR="00A37A6E" w:rsidRPr="00542A6E" w14:paraId="6226B177" w14:textId="77777777" w:rsidTr="008369ED">
        <w:trPr>
          <w:cantSplit/>
          <w:trHeight w:val="10"/>
          <w:jc w:val="center"/>
        </w:trPr>
        <w:tc>
          <w:tcPr>
            <w:tcW w:w="0" w:type="auto"/>
            <w:vAlign w:val="center"/>
          </w:tcPr>
          <w:p w14:paraId="0FC2E133"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第二章第18.1款</w:t>
            </w:r>
          </w:p>
        </w:tc>
        <w:tc>
          <w:tcPr>
            <w:tcW w:w="0" w:type="auto"/>
            <w:vAlign w:val="center"/>
          </w:tcPr>
          <w:p w14:paraId="42462DC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响应文件有效期</w:t>
            </w:r>
          </w:p>
        </w:tc>
        <w:tc>
          <w:tcPr>
            <w:tcW w:w="0" w:type="auto"/>
            <w:vAlign w:val="center"/>
          </w:tcPr>
          <w:p w14:paraId="19580E3B" w14:textId="467EB30E" w:rsidR="00542A6E" w:rsidRPr="00542A6E" w:rsidRDefault="00A37A6E" w:rsidP="00542A6E">
            <w:pPr>
              <w:adjustRightInd w:val="0"/>
              <w:snapToGrid w:val="0"/>
              <w:spacing w:line="360" w:lineRule="auto"/>
              <w:ind w:rightChars="11" w:right="23"/>
              <w:rPr>
                <w:rFonts w:ascii="宋体" w:eastAsia="宋体" w:hAnsi="宋体" w:cs="Times New Roman" w:hint="eastAsia"/>
                <w:bCs/>
                <w:szCs w:val="21"/>
                <w14:ligatures w14:val="none"/>
              </w:rPr>
            </w:pPr>
            <w:r>
              <w:rPr>
                <w:rFonts w:ascii="宋体" w:eastAsia="宋体" w:hAnsi="宋体" w:cs="Times New Roman" w:hint="eastAsia"/>
                <w:szCs w:val="21"/>
                <w:u w:val="single"/>
                <w14:ligatures w14:val="none"/>
              </w:rPr>
              <w:t>90</w:t>
            </w:r>
            <w:r w:rsidR="00542A6E" w:rsidRPr="00542A6E">
              <w:rPr>
                <w:rFonts w:ascii="宋体" w:eastAsia="宋体" w:hAnsi="宋体" w:cs="Times New Roman" w:hint="eastAsia"/>
                <w:szCs w:val="21"/>
                <w14:ligatures w14:val="none"/>
              </w:rPr>
              <w:t>日（日历日）</w:t>
            </w:r>
          </w:p>
        </w:tc>
      </w:tr>
      <w:tr w:rsidR="00A37A6E" w:rsidRPr="00542A6E" w14:paraId="6F1563EE" w14:textId="77777777" w:rsidTr="008369ED">
        <w:trPr>
          <w:cantSplit/>
          <w:trHeight w:val="10"/>
          <w:jc w:val="center"/>
        </w:trPr>
        <w:tc>
          <w:tcPr>
            <w:tcW w:w="0" w:type="auto"/>
            <w:vAlign w:val="center"/>
          </w:tcPr>
          <w:p w14:paraId="01731FBD"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第二章第19.1款</w:t>
            </w:r>
          </w:p>
        </w:tc>
        <w:tc>
          <w:tcPr>
            <w:tcW w:w="0" w:type="auto"/>
            <w:vAlign w:val="center"/>
          </w:tcPr>
          <w:p w14:paraId="389552A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响应</w:t>
            </w:r>
            <w:r w:rsidRPr="00542A6E">
              <w:rPr>
                <w:rFonts w:ascii="宋体" w:eastAsia="宋体" w:hAnsi="宋体" w:cs="Times New Roman" w:hint="eastAsia"/>
                <w:szCs w:val="21"/>
                <w14:ligatures w14:val="none"/>
              </w:rPr>
              <w:t>文件副本份数</w:t>
            </w:r>
          </w:p>
        </w:tc>
        <w:tc>
          <w:tcPr>
            <w:tcW w:w="0" w:type="auto"/>
            <w:vAlign w:val="center"/>
          </w:tcPr>
          <w:p w14:paraId="5390A4F6" w14:textId="0ADB11DC" w:rsidR="00542A6E" w:rsidRPr="00542A6E" w:rsidRDefault="00A37A6E" w:rsidP="00542A6E">
            <w:pPr>
              <w:adjustRightInd w:val="0"/>
              <w:snapToGrid w:val="0"/>
              <w:spacing w:line="360" w:lineRule="auto"/>
              <w:ind w:rightChars="11" w:right="23"/>
              <w:rPr>
                <w:rFonts w:ascii="宋体" w:eastAsia="宋体" w:hAnsi="宋体" w:cs="Times New Roman" w:hint="eastAsia"/>
                <w:szCs w:val="21"/>
                <w:u w:val="single"/>
                <w14:ligatures w14:val="none"/>
              </w:rPr>
            </w:pPr>
            <w:r w:rsidRPr="00A37A6E">
              <w:rPr>
                <w:rFonts w:ascii="宋体" w:eastAsia="宋体" w:hAnsi="宋体" w:cs="Times New Roman" w:hint="eastAsia"/>
                <w:szCs w:val="21"/>
                <w14:ligatures w14:val="none"/>
              </w:rPr>
              <w:t>正</w:t>
            </w:r>
            <w:r>
              <w:rPr>
                <w:rFonts w:ascii="宋体" w:eastAsia="宋体" w:hAnsi="宋体" w:cs="Times New Roman" w:hint="eastAsia"/>
                <w:szCs w:val="21"/>
                <w14:ligatures w14:val="none"/>
              </w:rPr>
              <w:t>本</w:t>
            </w:r>
            <w:r w:rsidRPr="00A37A6E">
              <w:rPr>
                <w:rFonts w:ascii="宋体" w:eastAsia="宋体" w:hAnsi="宋体" w:cs="Times New Roman" w:hint="eastAsia"/>
                <w:szCs w:val="21"/>
                <w14:ligatures w14:val="none"/>
              </w:rPr>
              <w:t>壹份，副本</w:t>
            </w:r>
            <w:r w:rsidRPr="00A37A6E">
              <w:rPr>
                <w:rFonts w:ascii="宋体" w:eastAsia="宋体" w:hAnsi="宋体" w:cs="Times New Roman" w:hint="eastAsia"/>
                <w:szCs w:val="21"/>
                <w:u w:val="single"/>
                <w14:ligatures w14:val="none"/>
              </w:rPr>
              <w:t>叁</w:t>
            </w:r>
            <w:r w:rsidRPr="00A37A6E">
              <w:rPr>
                <w:rFonts w:ascii="宋体" w:eastAsia="宋体" w:hAnsi="宋体" w:cs="Times New Roman"/>
                <w:szCs w:val="21"/>
                <w14:ligatures w14:val="none"/>
              </w:rPr>
              <w:t>份</w:t>
            </w:r>
            <w:r w:rsidRPr="00A37A6E">
              <w:rPr>
                <w:rFonts w:ascii="宋体" w:eastAsia="宋体" w:hAnsi="宋体" w:cs="Times New Roman" w:hint="eastAsia"/>
                <w:szCs w:val="21"/>
                <w14:ligatures w14:val="none"/>
              </w:rPr>
              <w:t>，投标人应将投标文件（签字盖章后）的内容进行扫描。扫描的内容要求清晰可辨，并以PDF格式制作成电子版，存入U盘，在投标截止时间前提交，封套按招标文件要求写明。</w:t>
            </w:r>
          </w:p>
        </w:tc>
      </w:tr>
      <w:tr w:rsidR="00542A6E" w:rsidRPr="00542A6E" w14:paraId="12623A69" w14:textId="77777777" w:rsidTr="008369ED">
        <w:trPr>
          <w:cantSplit/>
          <w:trHeight w:val="3"/>
          <w:jc w:val="center"/>
        </w:trPr>
        <w:tc>
          <w:tcPr>
            <w:tcW w:w="0" w:type="auto"/>
            <w:gridSpan w:val="3"/>
            <w:vAlign w:val="center"/>
          </w:tcPr>
          <w:p w14:paraId="22A7974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szCs w:val="21"/>
                <w14:ligatures w14:val="none"/>
              </w:rPr>
              <w:t>四、响应文件的递交</w:t>
            </w:r>
          </w:p>
        </w:tc>
      </w:tr>
      <w:tr w:rsidR="00A37A6E" w:rsidRPr="00542A6E" w14:paraId="356B2E9A" w14:textId="77777777" w:rsidTr="008369ED">
        <w:trPr>
          <w:cantSplit/>
          <w:trHeight w:val="28"/>
          <w:jc w:val="center"/>
        </w:trPr>
        <w:tc>
          <w:tcPr>
            <w:tcW w:w="0" w:type="auto"/>
            <w:vAlign w:val="center"/>
          </w:tcPr>
          <w:p w14:paraId="5D677E8C"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第二章第20.2款</w:t>
            </w:r>
          </w:p>
        </w:tc>
        <w:tc>
          <w:tcPr>
            <w:tcW w:w="0" w:type="auto"/>
            <w:vAlign w:val="center"/>
          </w:tcPr>
          <w:p w14:paraId="666EA7B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封套上应载明的信息</w:t>
            </w:r>
          </w:p>
        </w:tc>
        <w:tc>
          <w:tcPr>
            <w:tcW w:w="0" w:type="auto"/>
            <w:vAlign w:val="center"/>
          </w:tcPr>
          <w:p w14:paraId="3E25C032" w14:textId="08E2AA76" w:rsidR="00542A6E" w:rsidRPr="00542A6E" w:rsidRDefault="00A37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湘某部卫生机构达标建设工程项目</w:t>
            </w:r>
            <w:r w:rsidR="00542A6E" w:rsidRPr="00542A6E">
              <w:rPr>
                <w:rFonts w:ascii="宋体" w:eastAsia="宋体" w:hAnsi="宋体" w:cs="Times New Roman" w:hint="eastAsia"/>
                <w:szCs w:val="21"/>
                <w:u w:val="single"/>
                <w14:ligatures w14:val="none"/>
              </w:rPr>
              <w:t>(</w:t>
            </w:r>
            <w:r w:rsidR="00542A6E" w:rsidRPr="00542A6E">
              <w:rPr>
                <w:rFonts w:ascii="宋体" w:eastAsia="宋体" w:hAnsi="宋体" w:cs="Times New Roman" w:hint="eastAsia"/>
                <w:szCs w:val="21"/>
                <w14:ligatures w14:val="none"/>
              </w:rPr>
              <w:t xml:space="preserve">项目名称) 响应文件  </w:t>
            </w:r>
          </w:p>
          <w:p w14:paraId="494B2364" w14:textId="65901404"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项目编号：</w:t>
            </w:r>
            <w:r w:rsidR="00A37A6E" w:rsidRPr="003D59DF">
              <w:rPr>
                <w:rFonts w:ascii="宋体" w:eastAsia="宋体" w:hAnsi="宋体" w:cs="Times New Roman" w:hint="eastAsia"/>
                <w:szCs w:val="24"/>
                <w14:ligatures w14:val="none"/>
              </w:rPr>
              <w:t>2024-JWHNLD-G3001</w:t>
            </w:r>
          </w:p>
          <w:p w14:paraId="3A11020A" w14:textId="47D5F405"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采购代理机构编号：</w:t>
            </w:r>
            <w:r w:rsidR="00A37A6E" w:rsidRPr="003D59DF">
              <w:rPr>
                <w:rFonts w:ascii="宋体" w:eastAsia="宋体" w:hAnsi="宋体" w:cs="Yu Mincho Light" w:hint="eastAsia"/>
                <w:szCs w:val="21"/>
                <w14:ligatures w14:val="none"/>
              </w:rPr>
              <w:t>HNJFLD-2024-</w:t>
            </w:r>
            <w:r w:rsidR="00A37A6E">
              <w:rPr>
                <w:rFonts w:ascii="宋体" w:eastAsia="宋体" w:hAnsi="宋体" w:cs="Yu Mincho Light" w:hint="eastAsia"/>
                <w:szCs w:val="21"/>
                <w14:ligatures w14:val="none"/>
              </w:rPr>
              <w:t>109</w:t>
            </w:r>
            <w:r w:rsidRPr="00542A6E">
              <w:rPr>
                <w:rFonts w:ascii="宋体" w:eastAsia="宋体" w:hAnsi="宋体" w:cs="Times New Roman" w:hint="eastAsia"/>
                <w:szCs w:val="21"/>
                <w14:ligatures w14:val="none"/>
              </w:rPr>
              <w:t xml:space="preserve">  </w:t>
            </w:r>
          </w:p>
          <w:p w14:paraId="39881A71" w14:textId="05F57A9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在</w:t>
            </w:r>
            <w:r w:rsidR="00A37A6E">
              <w:rPr>
                <w:rFonts w:ascii="宋体" w:eastAsia="宋体" w:hAnsi="宋体" w:cs="Times New Roman" w:hint="eastAsia"/>
                <w:szCs w:val="21"/>
                <w:u w:val="single"/>
                <w14:ligatures w14:val="none"/>
              </w:rPr>
              <w:t>2024</w:t>
            </w:r>
            <w:r w:rsidRPr="00542A6E">
              <w:rPr>
                <w:rFonts w:ascii="宋体" w:eastAsia="宋体" w:hAnsi="宋体" w:cs="Times New Roman" w:hint="eastAsia"/>
                <w:szCs w:val="21"/>
                <w14:ligatures w14:val="none"/>
              </w:rPr>
              <w:t>年</w:t>
            </w:r>
            <w:r w:rsidR="005E43D8">
              <w:rPr>
                <w:rFonts w:ascii="宋体" w:eastAsia="宋体" w:hAnsi="宋体" w:cs="Times New Roman" w:hint="eastAsia"/>
                <w:szCs w:val="21"/>
                <w:u w:val="single"/>
                <w14:ligatures w14:val="none"/>
              </w:rPr>
              <w:t>9</w:t>
            </w:r>
            <w:r w:rsidRPr="00542A6E">
              <w:rPr>
                <w:rFonts w:ascii="宋体" w:eastAsia="宋体" w:hAnsi="宋体" w:cs="Times New Roman" w:hint="eastAsia"/>
                <w:szCs w:val="21"/>
                <w14:ligatures w14:val="none"/>
              </w:rPr>
              <w:t>月</w:t>
            </w:r>
            <w:r w:rsidR="005E43D8">
              <w:rPr>
                <w:rFonts w:ascii="宋体" w:eastAsia="宋体" w:hAnsi="宋体" w:cs="Times New Roman" w:hint="eastAsia"/>
                <w:szCs w:val="21"/>
                <w:u w:val="single"/>
                <w14:ligatures w14:val="none"/>
              </w:rPr>
              <w:t>2</w:t>
            </w:r>
            <w:r w:rsidRPr="00542A6E">
              <w:rPr>
                <w:rFonts w:ascii="宋体" w:eastAsia="宋体" w:hAnsi="宋体" w:cs="Times New Roman" w:hint="eastAsia"/>
                <w:szCs w:val="21"/>
                <w14:ligatures w14:val="none"/>
              </w:rPr>
              <w:t>日</w:t>
            </w:r>
            <w:r w:rsidR="00A37A6E">
              <w:rPr>
                <w:rFonts w:ascii="宋体" w:eastAsia="宋体" w:hAnsi="宋体" w:cs="Times New Roman" w:hint="eastAsia"/>
                <w:szCs w:val="21"/>
                <w:u w:val="single"/>
                <w14:ligatures w14:val="none"/>
              </w:rPr>
              <w:t>09</w:t>
            </w:r>
            <w:r w:rsidRPr="00542A6E">
              <w:rPr>
                <w:rFonts w:ascii="宋体" w:eastAsia="宋体" w:hAnsi="宋体" w:cs="Times New Roman" w:hint="eastAsia"/>
                <w:szCs w:val="21"/>
                <w14:ligatures w14:val="none"/>
              </w:rPr>
              <w:t>时</w:t>
            </w:r>
            <w:r w:rsidR="00A37A6E">
              <w:rPr>
                <w:rFonts w:ascii="宋体" w:eastAsia="宋体" w:hAnsi="宋体" w:cs="Times New Roman" w:hint="eastAsia"/>
                <w:szCs w:val="21"/>
                <w:u w:val="single"/>
                <w14:ligatures w14:val="none"/>
              </w:rPr>
              <w:t>00</w:t>
            </w:r>
            <w:r w:rsidRPr="00542A6E">
              <w:rPr>
                <w:rFonts w:ascii="宋体" w:eastAsia="宋体" w:hAnsi="宋体" w:cs="Times New Roman" w:hint="eastAsia"/>
                <w:szCs w:val="21"/>
                <w14:ligatures w14:val="none"/>
              </w:rPr>
              <w:t>分之前不得启封</w:t>
            </w:r>
          </w:p>
        </w:tc>
      </w:tr>
      <w:tr w:rsidR="00A37A6E" w:rsidRPr="00542A6E" w14:paraId="510A0631" w14:textId="77777777" w:rsidTr="008369ED">
        <w:trPr>
          <w:cantSplit/>
          <w:trHeight w:val="10"/>
          <w:jc w:val="center"/>
        </w:trPr>
        <w:tc>
          <w:tcPr>
            <w:tcW w:w="0" w:type="auto"/>
            <w:vAlign w:val="center"/>
          </w:tcPr>
          <w:p w14:paraId="6BE7A3B5"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第二章第22.1款</w:t>
            </w:r>
          </w:p>
        </w:tc>
        <w:tc>
          <w:tcPr>
            <w:tcW w:w="0" w:type="auto"/>
            <w:vAlign w:val="center"/>
          </w:tcPr>
          <w:p w14:paraId="308047D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响应文件的递交地点</w:t>
            </w:r>
          </w:p>
        </w:tc>
        <w:tc>
          <w:tcPr>
            <w:tcW w:w="0" w:type="auto"/>
            <w:vAlign w:val="center"/>
          </w:tcPr>
          <w:p w14:paraId="445020E0" w14:textId="4B338801" w:rsidR="00542A6E" w:rsidRPr="00542A6E" w:rsidRDefault="00A37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A37A6E">
              <w:rPr>
                <w:rFonts w:ascii="宋体" w:eastAsia="宋体" w:hAnsi="宋体" w:cs="Times New Roman" w:hint="eastAsia"/>
                <w:szCs w:val="21"/>
                <w14:ligatures w14:val="none"/>
              </w:rPr>
              <w:t>娄底市娄星区吉星金融广场立源大厦6楼60</w:t>
            </w:r>
            <w:r w:rsidRPr="00A37A6E">
              <w:rPr>
                <w:rFonts w:ascii="宋体" w:eastAsia="宋体" w:hAnsi="宋体" w:cs="Times New Roman"/>
                <w:szCs w:val="21"/>
                <w14:ligatures w14:val="none"/>
              </w:rPr>
              <w:t>9</w:t>
            </w:r>
            <w:r w:rsidRPr="00A37A6E">
              <w:rPr>
                <w:rFonts w:ascii="宋体" w:eastAsia="宋体" w:hAnsi="宋体" w:cs="Times New Roman" w:hint="eastAsia"/>
                <w:szCs w:val="21"/>
                <w14:ligatures w14:val="none"/>
              </w:rPr>
              <w:t>室</w:t>
            </w:r>
          </w:p>
        </w:tc>
      </w:tr>
      <w:tr w:rsidR="00542A6E" w:rsidRPr="00542A6E" w14:paraId="759A3F61" w14:textId="77777777" w:rsidTr="008369ED">
        <w:trPr>
          <w:cantSplit/>
          <w:trHeight w:val="532"/>
          <w:jc w:val="center"/>
        </w:trPr>
        <w:tc>
          <w:tcPr>
            <w:tcW w:w="0" w:type="auto"/>
            <w:gridSpan w:val="3"/>
            <w:vAlign w:val="center"/>
          </w:tcPr>
          <w:p w14:paraId="089C775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lastRenderedPageBreak/>
              <w:t>六、成交结果信息公布与供应商质疑</w:t>
            </w:r>
          </w:p>
        </w:tc>
      </w:tr>
      <w:tr w:rsidR="00A37A6E" w:rsidRPr="00542A6E" w14:paraId="61EB2045" w14:textId="77777777" w:rsidTr="008369ED">
        <w:trPr>
          <w:cantSplit/>
          <w:trHeight w:val="10"/>
          <w:jc w:val="center"/>
        </w:trPr>
        <w:tc>
          <w:tcPr>
            <w:tcW w:w="0" w:type="auto"/>
            <w:vAlign w:val="center"/>
          </w:tcPr>
          <w:p w14:paraId="397E6E17"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第二章第35.1款、</w:t>
            </w:r>
          </w:p>
        </w:tc>
        <w:tc>
          <w:tcPr>
            <w:tcW w:w="0" w:type="auto"/>
            <w:vAlign w:val="center"/>
          </w:tcPr>
          <w:p w14:paraId="425239F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财政部门指定的媒体</w:t>
            </w:r>
          </w:p>
        </w:tc>
        <w:tc>
          <w:tcPr>
            <w:tcW w:w="0" w:type="auto"/>
            <w:vAlign w:val="center"/>
          </w:tcPr>
          <w:p w14:paraId="52151E85" w14:textId="77777777" w:rsidR="00542A6E" w:rsidRDefault="00542A6E" w:rsidP="00A37A6E">
            <w:pPr>
              <w:adjustRightInd w:val="0"/>
              <w:snapToGrid w:val="0"/>
              <w:spacing w:beforeLines="50" w:before="120" w:line="360" w:lineRule="auto"/>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color w:val="000000"/>
                <w:szCs w:val="21"/>
                <w14:ligatures w14:val="none"/>
              </w:rPr>
              <w:t>中国政府采购网</w:t>
            </w:r>
            <w:r w:rsidR="00A37A6E">
              <w:rPr>
                <w:rFonts w:ascii="宋体" w:eastAsia="宋体" w:hAnsi="宋体" w:cs="Times New Roman" w:hint="eastAsia"/>
                <w:color w:val="000000"/>
                <w:szCs w:val="21"/>
                <w14:ligatures w14:val="none"/>
              </w:rPr>
              <w:t>（</w:t>
            </w:r>
            <w:hyperlink r:id="rId7" w:history="1">
              <w:r w:rsidR="00A37A6E" w:rsidRPr="00C03F1C">
                <w:rPr>
                  <w:rStyle w:val="af9"/>
                  <w:rFonts w:ascii="宋体" w:eastAsia="宋体" w:hAnsi="宋体" w:cs="Times New Roman" w:hint="eastAsia"/>
                  <w:szCs w:val="21"/>
                  <w14:ligatures w14:val="none"/>
                </w:rPr>
                <w:t>http://www.ccgp.gov.cn/</w:t>
              </w:r>
            </w:hyperlink>
            <w:r w:rsidR="00A37A6E">
              <w:rPr>
                <w:rFonts w:ascii="宋体" w:eastAsia="宋体" w:hAnsi="宋体" w:cs="Times New Roman" w:hint="eastAsia"/>
                <w:szCs w:val="21"/>
                <w:u w:val="single"/>
                <w14:ligatures w14:val="none"/>
              </w:rPr>
              <w:t>）</w:t>
            </w:r>
          </w:p>
          <w:p w14:paraId="1E55F029" w14:textId="405F6DD1" w:rsidR="00A37A6E" w:rsidRPr="00542A6E" w:rsidRDefault="00A37A6E" w:rsidP="00A37A6E">
            <w:pPr>
              <w:adjustRightInd w:val="0"/>
              <w:snapToGrid w:val="0"/>
              <w:spacing w:beforeLines="50" w:before="120" w:line="360" w:lineRule="auto"/>
              <w:ind w:rightChars="11" w:right="23"/>
              <w:rPr>
                <w:rFonts w:ascii="宋体" w:eastAsia="宋体" w:hAnsi="宋体" w:cs="Times New Roman" w:hint="eastAsia"/>
                <w:color w:val="000000"/>
                <w:szCs w:val="21"/>
                <w14:ligatures w14:val="none"/>
              </w:rPr>
            </w:pPr>
            <w:r w:rsidRPr="00A37A6E">
              <w:rPr>
                <w:rFonts w:ascii="宋体" w:eastAsia="宋体" w:hAnsi="宋体" w:cs="Times New Roman" w:hint="eastAsia"/>
                <w:szCs w:val="21"/>
                <w14:ligatures w14:val="none"/>
              </w:rPr>
              <w:t>军队采购网（</w:t>
            </w:r>
            <w:hyperlink r:id="rId8" w:history="1">
              <w:r w:rsidRPr="00A37A6E">
                <w:rPr>
                  <w:rStyle w:val="af9"/>
                  <w:rFonts w:ascii="宋体" w:eastAsia="宋体" w:hAnsi="宋体" w:cs="Times New Roman" w:hint="eastAsia"/>
                  <w:szCs w:val="21"/>
                  <w:u w:val="none"/>
                  <w14:ligatures w14:val="none"/>
                </w:rPr>
                <w:t>https://www.plap.mil.cn/</w:t>
              </w:r>
            </w:hyperlink>
            <w:r w:rsidRPr="00A37A6E">
              <w:rPr>
                <w:rFonts w:ascii="宋体" w:eastAsia="宋体" w:hAnsi="宋体" w:cs="Times New Roman" w:hint="eastAsia"/>
                <w:szCs w:val="21"/>
                <w14:ligatures w14:val="none"/>
              </w:rPr>
              <w:t>）</w:t>
            </w:r>
          </w:p>
        </w:tc>
      </w:tr>
      <w:tr w:rsidR="00A37A6E" w:rsidRPr="00542A6E" w14:paraId="2517D81C" w14:textId="77777777" w:rsidTr="008369ED">
        <w:trPr>
          <w:cantSplit/>
          <w:trHeight w:val="10"/>
          <w:jc w:val="center"/>
        </w:trPr>
        <w:tc>
          <w:tcPr>
            <w:tcW w:w="0" w:type="auto"/>
            <w:vAlign w:val="center"/>
          </w:tcPr>
          <w:p w14:paraId="1441ECEE"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第二章第37.3款</w:t>
            </w:r>
          </w:p>
        </w:tc>
        <w:tc>
          <w:tcPr>
            <w:tcW w:w="0" w:type="auto"/>
            <w:vAlign w:val="center"/>
          </w:tcPr>
          <w:p w14:paraId="402B359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履约担保</w:t>
            </w:r>
          </w:p>
        </w:tc>
        <w:tc>
          <w:tcPr>
            <w:tcW w:w="0" w:type="auto"/>
            <w:vAlign w:val="center"/>
          </w:tcPr>
          <w:p w14:paraId="54B38E23" w14:textId="4AF7C463" w:rsidR="00542A6E" w:rsidRPr="00542A6E" w:rsidRDefault="00A37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3D59DF">
              <w:rPr>
                <w:rFonts w:ascii="宋体" w:eastAsia="宋体" w:hAnsi="宋体" w:cs="Times New Roman" w:hint="eastAsia"/>
                <w:szCs w:val="21"/>
                <w14:ligatures w14:val="none"/>
              </w:rPr>
              <w:sym w:font="Wingdings" w:char="00FE"/>
            </w:r>
            <w:r w:rsidR="00542A6E" w:rsidRPr="00542A6E">
              <w:rPr>
                <w:rFonts w:ascii="宋体" w:eastAsia="宋体" w:hAnsi="宋体" w:cs="Times New Roman" w:hint="eastAsia"/>
                <w:szCs w:val="21"/>
                <w14:ligatures w14:val="none"/>
              </w:rPr>
              <w:t xml:space="preserve"> 不要求提供</w:t>
            </w:r>
          </w:p>
          <w:p w14:paraId="0760BBF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要求提供，履约担保的金额为：</w:t>
            </w:r>
            <w:r w:rsidRPr="00542A6E">
              <w:rPr>
                <w:rFonts w:ascii="宋体" w:eastAsia="宋体" w:hAnsi="宋体" w:cs="Times New Roman" w:hint="eastAsia"/>
                <w:szCs w:val="21"/>
                <w:u w:val="single"/>
                <w14:ligatures w14:val="none"/>
              </w:rPr>
              <w:t xml:space="preserve">            </w:t>
            </w:r>
          </w:p>
        </w:tc>
      </w:tr>
      <w:tr w:rsidR="00542A6E" w:rsidRPr="00542A6E" w14:paraId="58D5A8AB" w14:textId="77777777" w:rsidTr="008369ED">
        <w:trPr>
          <w:cantSplit/>
          <w:trHeight w:val="10"/>
          <w:jc w:val="center"/>
        </w:trPr>
        <w:tc>
          <w:tcPr>
            <w:tcW w:w="0" w:type="auto"/>
            <w:gridSpan w:val="3"/>
            <w:vAlign w:val="center"/>
          </w:tcPr>
          <w:p w14:paraId="1ECA7AC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七、其他规定</w:t>
            </w:r>
          </w:p>
        </w:tc>
      </w:tr>
      <w:tr w:rsidR="00A37A6E" w:rsidRPr="00542A6E" w14:paraId="4BB23A4A" w14:textId="77777777" w:rsidTr="008369ED">
        <w:trPr>
          <w:cantSplit/>
          <w:trHeight w:val="10"/>
          <w:jc w:val="center"/>
        </w:trPr>
        <w:tc>
          <w:tcPr>
            <w:tcW w:w="0" w:type="auto"/>
            <w:vAlign w:val="center"/>
          </w:tcPr>
          <w:p w14:paraId="17B489AE"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第二章第39.1款</w:t>
            </w:r>
          </w:p>
        </w:tc>
        <w:tc>
          <w:tcPr>
            <w:tcW w:w="0" w:type="auto"/>
            <w:vAlign w:val="center"/>
          </w:tcPr>
          <w:p w14:paraId="04129EB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采购代理服务费</w:t>
            </w:r>
          </w:p>
        </w:tc>
        <w:tc>
          <w:tcPr>
            <w:tcW w:w="0" w:type="auto"/>
            <w:vAlign w:val="center"/>
          </w:tcPr>
          <w:p w14:paraId="595FCFC2" w14:textId="34617A63" w:rsidR="00542A6E" w:rsidRPr="00542A6E" w:rsidRDefault="00542A6E" w:rsidP="00A37A6E">
            <w:pPr>
              <w:adjustRightInd w:val="0"/>
              <w:snapToGrid w:val="0"/>
              <w:spacing w:line="360" w:lineRule="auto"/>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招标代理服务费由</w:t>
            </w:r>
            <w:r w:rsidR="00A37A6E">
              <w:rPr>
                <w:rFonts w:ascii="宋体" w:eastAsia="宋体" w:hAnsi="宋体" w:cs="Times New Roman" w:hint="eastAsia"/>
                <w:szCs w:val="21"/>
                <w14:ligatures w14:val="none"/>
              </w:rPr>
              <w:t>成交供应商</w:t>
            </w:r>
            <w:r w:rsidRPr="00542A6E">
              <w:rPr>
                <w:rFonts w:ascii="宋体" w:eastAsia="宋体" w:hAnsi="宋体" w:cs="Times New Roman" w:hint="eastAsia"/>
                <w:szCs w:val="21"/>
                <w14:ligatures w14:val="none"/>
              </w:rPr>
              <w:t>向</w:t>
            </w:r>
            <w:r w:rsidR="00A37A6E">
              <w:rPr>
                <w:rFonts w:ascii="宋体" w:eastAsia="宋体" w:hAnsi="宋体" w:cs="Times New Roman" w:hint="eastAsia"/>
                <w:szCs w:val="21"/>
                <w14:ligatures w14:val="none"/>
              </w:rPr>
              <w:t>采购代理协议</w:t>
            </w:r>
            <w:r w:rsidRPr="00542A6E">
              <w:rPr>
                <w:rFonts w:ascii="宋体" w:eastAsia="宋体" w:hAnsi="宋体" w:cs="Times New Roman" w:hint="eastAsia"/>
                <w:szCs w:val="21"/>
                <w14:ligatures w14:val="none"/>
              </w:rPr>
              <w:t>采购代理机构支付，代理服务费的确定应根据项目实际情况并符合市场经济规律。</w:t>
            </w:r>
          </w:p>
        </w:tc>
      </w:tr>
      <w:tr w:rsidR="00A37A6E" w:rsidRPr="00542A6E" w14:paraId="142853AB" w14:textId="77777777" w:rsidTr="008369ED">
        <w:trPr>
          <w:cantSplit/>
          <w:trHeight w:val="10"/>
          <w:jc w:val="center"/>
        </w:trPr>
        <w:tc>
          <w:tcPr>
            <w:tcW w:w="0" w:type="auto"/>
            <w:vAlign w:val="center"/>
          </w:tcPr>
          <w:p w14:paraId="0F73098B"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第二章第40.1款</w:t>
            </w:r>
          </w:p>
        </w:tc>
        <w:tc>
          <w:tcPr>
            <w:tcW w:w="0" w:type="auto"/>
            <w:vAlign w:val="center"/>
          </w:tcPr>
          <w:p w14:paraId="4B41D91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其他规定</w:t>
            </w:r>
          </w:p>
        </w:tc>
        <w:tc>
          <w:tcPr>
            <w:tcW w:w="0" w:type="auto"/>
            <w:vAlign w:val="center"/>
          </w:tcPr>
          <w:p w14:paraId="1AF88F24" w14:textId="77777777" w:rsidR="00A37A6E" w:rsidRPr="00A37A6E" w:rsidRDefault="00A37A6E" w:rsidP="00A37A6E">
            <w:pPr>
              <w:snapToGrid w:val="0"/>
              <w:spacing w:line="360" w:lineRule="exact"/>
              <w:rPr>
                <w:rFonts w:ascii="宋体" w:eastAsia="宋体" w:hAnsi="宋体" w:cs="Times New Roman" w:hint="eastAsia"/>
                <w:color w:val="000000"/>
                <w:szCs w:val="21"/>
                <w14:ligatures w14:val="none"/>
              </w:rPr>
            </w:pPr>
            <w:r w:rsidRPr="00A37A6E">
              <w:rPr>
                <w:rFonts w:ascii="宋体" w:eastAsia="宋体" w:hAnsi="宋体" w:cs="Times New Roman"/>
                <w:color w:val="000000"/>
                <w:szCs w:val="21"/>
                <w14:ligatures w14:val="none"/>
              </w:rPr>
              <w:t>对列入失信被执行人、重大税收违法案件当事人名单、政府采购严重违法失信行为记录名单及其他不符合《中华人民共和国政府采购法》第二十二条规定条件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4C981525" w14:textId="77777777" w:rsidR="00A37A6E" w:rsidRPr="00A37A6E" w:rsidRDefault="00A37A6E" w:rsidP="00A37A6E">
            <w:pPr>
              <w:snapToGrid w:val="0"/>
              <w:spacing w:line="360" w:lineRule="exact"/>
              <w:rPr>
                <w:rFonts w:ascii="宋体" w:eastAsia="宋体" w:hAnsi="宋体" w:cs="Times New Roman" w:hint="eastAsia"/>
                <w:color w:val="000000"/>
                <w:szCs w:val="21"/>
                <w14:ligatures w14:val="none"/>
              </w:rPr>
            </w:pPr>
            <w:r w:rsidRPr="00A37A6E">
              <w:rPr>
                <w:rFonts w:ascii="宋体" w:eastAsia="宋体" w:hAnsi="宋体" w:cs="Times New Roman"/>
                <w:color w:val="000000"/>
                <w:szCs w:val="21"/>
                <w14:ligatures w14:val="none"/>
              </w:rPr>
              <w:t>1、信用信息查询的查询渠道：“信用中国”网站（www.creditchina.gov.cn）、中国政府采购网（www.ccgp.gov.cn）。</w:t>
            </w:r>
          </w:p>
          <w:p w14:paraId="017007B5" w14:textId="77777777" w:rsidR="00A37A6E" w:rsidRPr="00A37A6E" w:rsidRDefault="00A37A6E" w:rsidP="00A37A6E">
            <w:pPr>
              <w:snapToGrid w:val="0"/>
              <w:spacing w:line="360" w:lineRule="exact"/>
              <w:rPr>
                <w:rFonts w:ascii="宋体" w:eastAsia="宋体" w:hAnsi="宋体" w:cs="Times New Roman" w:hint="eastAsia"/>
                <w:color w:val="000000"/>
                <w:szCs w:val="21"/>
                <w14:ligatures w14:val="none"/>
              </w:rPr>
            </w:pPr>
            <w:r w:rsidRPr="00A37A6E">
              <w:rPr>
                <w:rFonts w:ascii="宋体" w:eastAsia="宋体" w:hAnsi="宋体" w:cs="Times New Roman"/>
                <w:color w:val="000000"/>
                <w:szCs w:val="21"/>
                <w14:ligatures w14:val="none"/>
              </w:rPr>
              <w:t>2、信用信息查询的截止时点：至本项目投标截止时间止。</w:t>
            </w:r>
          </w:p>
          <w:p w14:paraId="41E4675F" w14:textId="77777777" w:rsidR="00A37A6E" w:rsidRPr="00A37A6E" w:rsidRDefault="00A37A6E" w:rsidP="00A37A6E">
            <w:pPr>
              <w:snapToGrid w:val="0"/>
              <w:spacing w:line="360" w:lineRule="exact"/>
              <w:rPr>
                <w:rFonts w:ascii="宋体" w:eastAsia="宋体" w:hAnsi="宋体" w:cs="Times New Roman" w:hint="eastAsia"/>
                <w:color w:val="000000"/>
                <w:szCs w:val="21"/>
                <w14:ligatures w14:val="none"/>
              </w:rPr>
            </w:pPr>
            <w:r w:rsidRPr="00A37A6E">
              <w:rPr>
                <w:rFonts w:ascii="宋体" w:eastAsia="宋体" w:hAnsi="宋体" w:cs="Times New Roman"/>
                <w:color w:val="000000"/>
                <w:szCs w:val="21"/>
                <w14:ligatures w14:val="none"/>
              </w:rPr>
              <w:t>3、信用信息查询记录的具体方式：信用信息查询记录的具体方式：供应商在开标截止时点前在规定的查询渠道进行查询，应在响应文件中附信用查询记录截图。</w:t>
            </w:r>
          </w:p>
          <w:p w14:paraId="3832E92E" w14:textId="3C6B6AC6" w:rsidR="00542A6E" w:rsidRPr="00542A6E" w:rsidRDefault="00A37A6E" w:rsidP="00A37A6E">
            <w:pPr>
              <w:adjustRightInd w:val="0"/>
              <w:snapToGrid w:val="0"/>
              <w:spacing w:line="360" w:lineRule="auto"/>
              <w:ind w:rightChars="11" w:right="23"/>
              <w:rPr>
                <w:rFonts w:ascii="宋体" w:eastAsia="宋体" w:hAnsi="宋体" w:cs="Times New Roman" w:hint="eastAsia"/>
                <w:szCs w:val="21"/>
                <w14:ligatures w14:val="none"/>
              </w:rPr>
            </w:pPr>
            <w:r w:rsidRPr="00A37A6E">
              <w:rPr>
                <w:rFonts w:ascii="宋体" w:eastAsia="宋体" w:hAnsi="宋体" w:cs="Times New Roman"/>
                <w:color w:val="000000"/>
                <w:szCs w:val="21"/>
                <w14:ligatures w14:val="none"/>
              </w:rPr>
              <w:t>4、供应商对采购人（包括采购代理机构）发布的竞争性</w:t>
            </w:r>
            <w:r>
              <w:rPr>
                <w:rFonts w:ascii="宋体" w:eastAsia="宋体" w:hAnsi="宋体" w:cs="Times New Roman" w:hint="eastAsia"/>
                <w:color w:val="000000"/>
                <w:szCs w:val="21"/>
                <w14:ligatures w14:val="none"/>
              </w:rPr>
              <w:t>谈判</w:t>
            </w:r>
            <w:r w:rsidRPr="00A37A6E">
              <w:rPr>
                <w:rFonts w:ascii="宋体" w:eastAsia="宋体" w:hAnsi="宋体" w:cs="Times New Roman"/>
                <w:color w:val="000000"/>
                <w:szCs w:val="21"/>
                <w14:ligatures w14:val="none"/>
              </w:rPr>
              <w:t>文件有异议的，应在竞争性</w:t>
            </w:r>
            <w:r>
              <w:rPr>
                <w:rFonts w:ascii="宋体" w:eastAsia="宋体" w:hAnsi="宋体" w:cs="Times New Roman" w:hint="eastAsia"/>
                <w:color w:val="000000"/>
                <w:szCs w:val="21"/>
                <w14:ligatures w14:val="none"/>
              </w:rPr>
              <w:t>谈判</w:t>
            </w:r>
            <w:r w:rsidRPr="00A37A6E">
              <w:rPr>
                <w:rFonts w:ascii="宋体" w:eastAsia="宋体" w:hAnsi="宋体" w:cs="Times New Roman"/>
                <w:color w:val="000000"/>
                <w:szCs w:val="21"/>
                <w14:ligatures w14:val="none"/>
              </w:rPr>
              <w:t>文件规定的投标截止时间前，向采购人或采购代理机构提出，否则视为认可竞争性</w:t>
            </w:r>
            <w:r>
              <w:rPr>
                <w:rFonts w:ascii="宋体" w:eastAsia="宋体" w:hAnsi="宋体" w:cs="Times New Roman" w:hint="eastAsia"/>
                <w:color w:val="000000"/>
                <w:szCs w:val="21"/>
                <w14:ligatures w14:val="none"/>
              </w:rPr>
              <w:t>谈判</w:t>
            </w:r>
            <w:r w:rsidRPr="00A37A6E">
              <w:rPr>
                <w:rFonts w:ascii="宋体" w:eastAsia="宋体" w:hAnsi="宋体" w:cs="Times New Roman"/>
                <w:color w:val="000000"/>
                <w:szCs w:val="21"/>
                <w14:ligatures w14:val="none"/>
              </w:rPr>
              <w:t>文件的内容和条款。</w:t>
            </w:r>
          </w:p>
        </w:tc>
      </w:tr>
    </w:tbl>
    <w:p w14:paraId="6A1E854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2FED1EC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36C1EA5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4848F59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3202426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1BB9304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2A7DA74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3B400C0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231A62E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lastRenderedPageBreak/>
        <w:t>附页1</w:t>
      </w:r>
    </w:p>
    <w:p w14:paraId="46510325" w14:textId="77777777" w:rsidR="00542A6E" w:rsidRPr="00542A6E" w:rsidRDefault="00542A6E" w:rsidP="00542A6E">
      <w:pPr>
        <w:adjustRightInd w:val="0"/>
        <w:snapToGrid w:val="0"/>
        <w:spacing w:line="360" w:lineRule="auto"/>
        <w:jc w:val="center"/>
        <w:rPr>
          <w:rFonts w:ascii="宋体" w:eastAsia="宋体" w:hAnsi="宋体" w:cs="Times New Roman" w:hint="eastAsia"/>
          <w:b/>
          <w:bCs/>
          <w:sz w:val="28"/>
          <w:szCs w:val="28"/>
          <w14:ligatures w14:val="none"/>
        </w:rPr>
      </w:pPr>
      <w:r w:rsidRPr="00542A6E">
        <w:rPr>
          <w:rFonts w:ascii="宋体" w:eastAsia="宋体" w:hAnsi="宋体" w:cs="宋体" w:hint="eastAsia"/>
          <w:b/>
          <w:bCs/>
          <w:kern w:val="0"/>
          <w:sz w:val="28"/>
          <w:szCs w:val="28"/>
          <w14:ligatures w14:val="none"/>
        </w:rPr>
        <w:t>湖南省政府采购支持中小企业融资合作银行及联系人名单</w:t>
      </w:r>
    </w:p>
    <w:tbl>
      <w:tblPr>
        <w:tblW w:w="9180" w:type="dxa"/>
        <w:tblInd w:w="64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700"/>
        <w:gridCol w:w="1260"/>
        <w:gridCol w:w="3240"/>
        <w:gridCol w:w="1980"/>
      </w:tblGrid>
      <w:tr w:rsidR="00542A6E" w:rsidRPr="00542A6E" w14:paraId="2D6DC6B9" w14:textId="77777777" w:rsidTr="008369ED">
        <w:trPr>
          <w:trHeight w:val="300"/>
        </w:trPr>
        <w:tc>
          <w:tcPr>
            <w:tcW w:w="2700" w:type="dxa"/>
            <w:vAlign w:val="center"/>
          </w:tcPr>
          <w:p w14:paraId="2CF28A5E"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银行名称</w:t>
            </w:r>
          </w:p>
        </w:tc>
        <w:tc>
          <w:tcPr>
            <w:tcW w:w="1260" w:type="dxa"/>
            <w:vAlign w:val="center"/>
          </w:tcPr>
          <w:p w14:paraId="6FB30F83"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联系人</w:t>
            </w:r>
          </w:p>
        </w:tc>
        <w:tc>
          <w:tcPr>
            <w:tcW w:w="3240" w:type="dxa"/>
            <w:vAlign w:val="center"/>
          </w:tcPr>
          <w:p w14:paraId="43670CDA"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职 务</w:t>
            </w:r>
          </w:p>
        </w:tc>
        <w:tc>
          <w:tcPr>
            <w:tcW w:w="1980" w:type="dxa"/>
            <w:vAlign w:val="center"/>
          </w:tcPr>
          <w:p w14:paraId="6364CF33"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联系电话</w:t>
            </w:r>
          </w:p>
        </w:tc>
      </w:tr>
      <w:tr w:rsidR="00542A6E" w:rsidRPr="00542A6E" w14:paraId="7FE98D3B" w14:textId="77777777" w:rsidTr="008369ED">
        <w:trPr>
          <w:trHeight w:val="90"/>
        </w:trPr>
        <w:tc>
          <w:tcPr>
            <w:tcW w:w="2700" w:type="dxa"/>
            <w:vAlign w:val="center"/>
          </w:tcPr>
          <w:p w14:paraId="676D6FF6"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交通银行湖南省分行</w:t>
            </w:r>
          </w:p>
        </w:tc>
        <w:tc>
          <w:tcPr>
            <w:tcW w:w="1260" w:type="dxa"/>
            <w:vAlign w:val="center"/>
          </w:tcPr>
          <w:p w14:paraId="6C6D1884"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刘 波</w:t>
            </w:r>
          </w:p>
        </w:tc>
        <w:tc>
          <w:tcPr>
            <w:tcW w:w="3240" w:type="dxa"/>
            <w:vAlign w:val="center"/>
          </w:tcPr>
          <w:p w14:paraId="30526C3A"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名城支行客户经理</w:t>
            </w:r>
          </w:p>
        </w:tc>
        <w:tc>
          <w:tcPr>
            <w:tcW w:w="1980" w:type="dxa"/>
            <w:vAlign w:val="center"/>
          </w:tcPr>
          <w:p w14:paraId="650EB2AD"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13874998873</w:t>
            </w:r>
          </w:p>
        </w:tc>
      </w:tr>
      <w:tr w:rsidR="00542A6E" w:rsidRPr="00542A6E" w14:paraId="42586B80" w14:textId="77777777" w:rsidTr="008369ED">
        <w:trPr>
          <w:trHeight w:val="180"/>
        </w:trPr>
        <w:tc>
          <w:tcPr>
            <w:tcW w:w="2700" w:type="dxa"/>
            <w:vAlign w:val="center"/>
          </w:tcPr>
          <w:p w14:paraId="3DDC1056"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交通银行湖南省分行</w:t>
            </w:r>
          </w:p>
        </w:tc>
        <w:tc>
          <w:tcPr>
            <w:tcW w:w="1260" w:type="dxa"/>
            <w:vAlign w:val="center"/>
          </w:tcPr>
          <w:p w14:paraId="3E6B8F7B"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肖勇光</w:t>
            </w:r>
          </w:p>
        </w:tc>
        <w:tc>
          <w:tcPr>
            <w:tcW w:w="3240" w:type="dxa"/>
            <w:vAlign w:val="center"/>
          </w:tcPr>
          <w:p w14:paraId="3F6C2C2A"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分行高级经理</w:t>
            </w:r>
          </w:p>
        </w:tc>
        <w:tc>
          <w:tcPr>
            <w:tcW w:w="1980" w:type="dxa"/>
            <w:vAlign w:val="center"/>
          </w:tcPr>
          <w:p w14:paraId="33E70FDD"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13755192647</w:t>
            </w:r>
          </w:p>
        </w:tc>
      </w:tr>
      <w:tr w:rsidR="00542A6E" w:rsidRPr="00542A6E" w14:paraId="11A1F02A" w14:textId="77777777" w:rsidTr="008369ED">
        <w:trPr>
          <w:trHeight w:val="210"/>
        </w:trPr>
        <w:tc>
          <w:tcPr>
            <w:tcW w:w="2700" w:type="dxa"/>
            <w:vAlign w:val="center"/>
          </w:tcPr>
          <w:p w14:paraId="5520DBA6"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中国民生银行长沙分行</w:t>
            </w:r>
          </w:p>
        </w:tc>
        <w:tc>
          <w:tcPr>
            <w:tcW w:w="1260" w:type="dxa"/>
            <w:vAlign w:val="center"/>
          </w:tcPr>
          <w:p w14:paraId="68975A73"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黄飞燕</w:t>
            </w:r>
          </w:p>
        </w:tc>
        <w:tc>
          <w:tcPr>
            <w:tcW w:w="3240" w:type="dxa"/>
            <w:vAlign w:val="center"/>
          </w:tcPr>
          <w:p w14:paraId="1175E43E"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营业部总经理</w:t>
            </w:r>
          </w:p>
        </w:tc>
        <w:tc>
          <w:tcPr>
            <w:tcW w:w="1980" w:type="dxa"/>
            <w:vAlign w:val="center"/>
          </w:tcPr>
          <w:p w14:paraId="72C1D8AA"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13308463468</w:t>
            </w:r>
          </w:p>
        </w:tc>
      </w:tr>
      <w:tr w:rsidR="00542A6E" w:rsidRPr="00542A6E" w14:paraId="46382F5C" w14:textId="77777777" w:rsidTr="008369ED">
        <w:trPr>
          <w:trHeight w:val="210"/>
        </w:trPr>
        <w:tc>
          <w:tcPr>
            <w:tcW w:w="2700" w:type="dxa"/>
            <w:vAlign w:val="center"/>
          </w:tcPr>
          <w:p w14:paraId="0C873F39"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中国民生银行长沙分行</w:t>
            </w:r>
          </w:p>
        </w:tc>
        <w:tc>
          <w:tcPr>
            <w:tcW w:w="1260" w:type="dxa"/>
            <w:vAlign w:val="center"/>
          </w:tcPr>
          <w:p w14:paraId="3B911785"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蒋寒奇</w:t>
            </w:r>
          </w:p>
        </w:tc>
        <w:tc>
          <w:tcPr>
            <w:tcW w:w="3240" w:type="dxa"/>
            <w:vAlign w:val="center"/>
          </w:tcPr>
          <w:p w14:paraId="48400A6E"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营业部中小企业客户经理</w:t>
            </w:r>
          </w:p>
        </w:tc>
        <w:tc>
          <w:tcPr>
            <w:tcW w:w="1980" w:type="dxa"/>
            <w:vAlign w:val="center"/>
          </w:tcPr>
          <w:p w14:paraId="5BDCF1E1"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13548982975</w:t>
            </w:r>
          </w:p>
        </w:tc>
      </w:tr>
      <w:tr w:rsidR="00542A6E" w:rsidRPr="00542A6E" w14:paraId="3A1DE8F4" w14:textId="77777777" w:rsidTr="008369ED">
        <w:trPr>
          <w:trHeight w:val="150"/>
        </w:trPr>
        <w:tc>
          <w:tcPr>
            <w:tcW w:w="2700" w:type="dxa"/>
            <w:vAlign w:val="center"/>
          </w:tcPr>
          <w:p w14:paraId="747DC87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兴业银行长沙分行</w:t>
            </w:r>
          </w:p>
        </w:tc>
        <w:tc>
          <w:tcPr>
            <w:tcW w:w="1260" w:type="dxa"/>
            <w:vAlign w:val="center"/>
          </w:tcPr>
          <w:p w14:paraId="18807A97"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刘栅延</w:t>
            </w:r>
          </w:p>
        </w:tc>
        <w:tc>
          <w:tcPr>
            <w:tcW w:w="3240" w:type="dxa"/>
            <w:vAlign w:val="center"/>
          </w:tcPr>
          <w:p w14:paraId="13EBA1FD"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支行行长</w:t>
            </w:r>
          </w:p>
        </w:tc>
        <w:tc>
          <w:tcPr>
            <w:tcW w:w="1980" w:type="dxa"/>
            <w:vAlign w:val="center"/>
          </w:tcPr>
          <w:p w14:paraId="51B2240D"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13337316405</w:t>
            </w:r>
          </w:p>
        </w:tc>
      </w:tr>
      <w:tr w:rsidR="00542A6E" w:rsidRPr="00542A6E" w14:paraId="7A8BDFD6" w14:textId="77777777" w:rsidTr="008369ED">
        <w:trPr>
          <w:trHeight w:val="285"/>
        </w:trPr>
        <w:tc>
          <w:tcPr>
            <w:tcW w:w="2700" w:type="dxa"/>
            <w:vAlign w:val="center"/>
          </w:tcPr>
          <w:p w14:paraId="287EB780"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兴业银行长沙分行</w:t>
            </w:r>
          </w:p>
        </w:tc>
        <w:tc>
          <w:tcPr>
            <w:tcW w:w="1260" w:type="dxa"/>
            <w:vAlign w:val="center"/>
          </w:tcPr>
          <w:p w14:paraId="205281B1"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蒋修远</w:t>
            </w:r>
          </w:p>
        </w:tc>
        <w:tc>
          <w:tcPr>
            <w:tcW w:w="3240" w:type="dxa"/>
            <w:vAlign w:val="center"/>
          </w:tcPr>
          <w:p w14:paraId="18463520"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支行客户经理</w:t>
            </w:r>
          </w:p>
        </w:tc>
        <w:tc>
          <w:tcPr>
            <w:tcW w:w="1980" w:type="dxa"/>
            <w:vAlign w:val="center"/>
          </w:tcPr>
          <w:p w14:paraId="5870CD96"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18607310422</w:t>
            </w:r>
          </w:p>
        </w:tc>
      </w:tr>
      <w:tr w:rsidR="00542A6E" w:rsidRPr="00542A6E" w14:paraId="7E5056C9" w14:textId="77777777" w:rsidTr="008369ED">
        <w:trPr>
          <w:trHeight w:val="225"/>
        </w:trPr>
        <w:tc>
          <w:tcPr>
            <w:tcW w:w="2700" w:type="dxa"/>
            <w:vAlign w:val="center"/>
          </w:tcPr>
          <w:p w14:paraId="6317079B"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中国光大银行长沙分行</w:t>
            </w:r>
          </w:p>
        </w:tc>
        <w:tc>
          <w:tcPr>
            <w:tcW w:w="1260" w:type="dxa"/>
            <w:vAlign w:val="center"/>
          </w:tcPr>
          <w:p w14:paraId="058BB0AF"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邓永胜</w:t>
            </w:r>
          </w:p>
        </w:tc>
        <w:tc>
          <w:tcPr>
            <w:tcW w:w="3240" w:type="dxa"/>
            <w:vAlign w:val="center"/>
          </w:tcPr>
          <w:p w14:paraId="5B05E83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岳麓支行副行长</w:t>
            </w:r>
          </w:p>
        </w:tc>
        <w:tc>
          <w:tcPr>
            <w:tcW w:w="1980" w:type="dxa"/>
            <w:vAlign w:val="center"/>
          </w:tcPr>
          <w:p w14:paraId="0CAA5A21"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13617319650</w:t>
            </w:r>
          </w:p>
        </w:tc>
      </w:tr>
      <w:tr w:rsidR="00542A6E" w:rsidRPr="00542A6E" w14:paraId="5DD4B21B" w14:textId="77777777" w:rsidTr="008369ED">
        <w:trPr>
          <w:trHeight w:val="384"/>
        </w:trPr>
        <w:tc>
          <w:tcPr>
            <w:tcW w:w="2700" w:type="dxa"/>
            <w:vAlign w:val="center"/>
          </w:tcPr>
          <w:p w14:paraId="6B1E6310"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中信银行长沙分行</w:t>
            </w:r>
          </w:p>
        </w:tc>
        <w:tc>
          <w:tcPr>
            <w:tcW w:w="1260" w:type="dxa"/>
            <w:vAlign w:val="center"/>
          </w:tcPr>
          <w:p w14:paraId="07CB5B5F"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蔡学军</w:t>
            </w:r>
          </w:p>
        </w:tc>
        <w:tc>
          <w:tcPr>
            <w:tcW w:w="3240" w:type="dxa"/>
            <w:vAlign w:val="center"/>
          </w:tcPr>
          <w:p w14:paraId="1F7CF70C"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公司银行部负责人</w:t>
            </w:r>
          </w:p>
        </w:tc>
        <w:tc>
          <w:tcPr>
            <w:tcW w:w="1980" w:type="dxa"/>
            <w:vAlign w:val="center"/>
          </w:tcPr>
          <w:p w14:paraId="181E4F4B"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13055167195</w:t>
            </w:r>
          </w:p>
        </w:tc>
      </w:tr>
      <w:tr w:rsidR="00542A6E" w:rsidRPr="00542A6E" w14:paraId="70E3914F" w14:textId="77777777" w:rsidTr="008369ED">
        <w:trPr>
          <w:trHeight w:val="210"/>
        </w:trPr>
        <w:tc>
          <w:tcPr>
            <w:tcW w:w="2700" w:type="dxa"/>
            <w:vAlign w:val="center"/>
          </w:tcPr>
          <w:p w14:paraId="43C1A90C"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中信银行长沙分行</w:t>
            </w:r>
          </w:p>
        </w:tc>
        <w:tc>
          <w:tcPr>
            <w:tcW w:w="1260" w:type="dxa"/>
            <w:vAlign w:val="center"/>
          </w:tcPr>
          <w:p w14:paraId="777F1922"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宋学农</w:t>
            </w:r>
          </w:p>
        </w:tc>
        <w:tc>
          <w:tcPr>
            <w:tcW w:w="3240" w:type="dxa"/>
            <w:vAlign w:val="center"/>
          </w:tcPr>
          <w:p w14:paraId="61F41D25"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银行部综合管理部副总经理</w:t>
            </w:r>
          </w:p>
        </w:tc>
        <w:tc>
          <w:tcPr>
            <w:tcW w:w="1980" w:type="dxa"/>
            <w:vAlign w:val="center"/>
          </w:tcPr>
          <w:p w14:paraId="6D0EEE94"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宋体" w:hint="eastAsia"/>
                <w:kern w:val="0"/>
                <w:sz w:val="18"/>
                <w:szCs w:val="18"/>
                <w14:ligatures w14:val="none"/>
              </w:rPr>
              <w:t>0731-845822141</w:t>
            </w:r>
          </w:p>
        </w:tc>
      </w:tr>
    </w:tbl>
    <w:p w14:paraId="654A731E" w14:textId="77777777" w:rsidR="00542A6E" w:rsidRPr="00542A6E" w:rsidRDefault="00542A6E" w:rsidP="00542A6E">
      <w:pPr>
        <w:adjustRightInd w:val="0"/>
        <w:snapToGrid w:val="0"/>
        <w:spacing w:line="360" w:lineRule="auto"/>
        <w:jc w:val="center"/>
        <w:rPr>
          <w:rFonts w:ascii="宋体" w:eastAsia="宋体" w:hAnsi="宋体" w:cs="Times New Roman" w:hint="eastAsia"/>
          <w:b/>
          <w:bCs/>
          <w:sz w:val="28"/>
          <w:szCs w:val="28"/>
          <w14:ligatures w14:val="none"/>
        </w:rPr>
      </w:pPr>
      <w:r w:rsidRPr="00542A6E">
        <w:rPr>
          <w:rFonts w:ascii="宋体" w:eastAsia="宋体" w:hAnsi="宋体" w:cs="宋体" w:hint="eastAsia"/>
          <w:b/>
          <w:bCs/>
          <w:kern w:val="0"/>
          <w:sz w:val="28"/>
          <w:szCs w:val="28"/>
          <w14:ligatures w14:val="none"/>
        </w:rPr>
        <w:t>长沙市政府采购支持中小企业融资合作银行及联系人名单</w:t>
      </w:r>
    </w:p>
    <w:tbl>
      <w:tblPr>
        <w:tblW w:w="0" w:type="auto"/>
        <w:tblInd w:w="64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608"/>
        <w:gridCol w:w="1230"/>
        <w:gridCol w:w="3270"/>
        <w:gridCol w:w="2072"/>
      </w:tblGrid>
      <w:tr w:rsidR="00542A6E" w:rsidRPr="00542A6E" w14:paraId="33EAD5F8" w14:textId="77777777" w:rsidTr="008369ED">
        <w:trPr>
          <w:trHeight w:val="300"/>
        </w:trPr>
        <w:tc>
          <w:tcPr>
            <w:tcW w:w="2608" w:type="dxa"/>
            <w:vAlign w:val="center"/>
          </w:tcPr>
          <w:p w14:paraId="742F23A2"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银行名称</w:t>
            </w:r>
          </w:p>
        </w:tc>
        <w:tc>
          <w:tcPr>
            <w:tcW w:w="1230" w:type="dxa"/>
            <w:vAlign w:val="center"/>
          </w:tcPr>
          <w:p w14:paraId="4F76E09B"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联系人</w:t>
            </w:r>
          </w:p>
        </w:tc>
        <w:tc>
          <w:tcPr>
            <w:tcW w:w="3270" w:type="dxa"/>
            <w:vAlign w:val="center"/>
          </w:tcPr>
          <w:p w14:paraId="1E9383BC"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职 务</w:t>
            </w:r>
          </w:p>
        </w:tc>
        <w:tc>
          <w:tcPr>
            <w:tcW w:w="2072" w:type="dxa"/>
            <w:vAlign w:val="center"/>
          </w:tcPr>
          <w:p w14:paraId="1C318C94"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宋体" w:hint="eastAsia"/>
                <w:bCs/>
                <w:kern w:val="0"/>
                <w:sz w:val="18"/>
                <w:szCs w:val="18"/>
                <w14:ligatures w14:val="none"/>
              </w:rPr>
              <w:t>联系电话</w:t>
            </w:r>
          </w:p>
        </w:tc>
      </w:tr>
      <w:tr w:rsidR="00542A6E" w:rsidRPr="00542A6E" w14:paraId="02A2AE46" w14:textId="77777777" w:rsidTr="008369ED">
        <w:trPr>
          <w:trHeight w:val="90"/>
        </w:trPr>
        <w:tc>
          <w:tcPr>
            <w:tcW w:w="2608" w:type="dxa"/>
            <w:vAlign w:val="center"/>
          </w:tcPr>
          <w:p w14:paraId="531F5A84"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交通银行湖南省分行</w:t>
            </w:r>
          </w:p>
        </w:tc>
        <w:tc>
          <w:tcPr>
            <w:tcW w:w="1230" w:type="dxa"/>
            <w:vAlign w:val="center"/>
          </w:tcPr>
          <w:p w14:paraId="74E06878"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谢俊峰</w:t>
            </w:r>
          </w:p>
        </w:tc>
        <w:tc>
          <w:tcPr>
            <w:tcW w:w="3270" w:type="dxa"/>
            <w:vAlign w:val="center"/>
          </w:tcPr>
          <w:p w14:paraId="6014C0B9"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湘江中路支行公司业务管理经理</w:t>
            </w:r>
          </w:p>
        </w:tc>
        <w:tc>
          <w:tcPr>
            <w:tcW w:w="2072" w:type="dxa"/>
            <w:vAlign w:val="center"/>
          </w:tcPr>
          <w:p w14:paraId="1732603C"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84919503；13687320956</w:t>
            </w:r>
          </w:p>
        </w:tc>
      </w:tr>
      <w:tr w:rsidR="00542A6E" w:rsidRPr="00542A6E" w14:paraId="6527FC09" w14:textId="77777777" w:rsidTr="008369ED">
        <w:trPr>
          <w:trHeight w:val="180"/>
        </w:trPr>
        <w:tc>
          <w:tcPr>
            <w:tcW w:w="2608" w:type="dxa"/>
            <w:vAlign w:val="center"/>
          </w:tcPr>
          <w:p w14:paraId="36046A0E"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光大银行长沙分行</w:t>
            </w:r>
          </w:p>
        </w:tc>
        <w:tc>
          <w:tcPr>
            <w:tcW w:w="1230" w:type="dxa"/>
            <w:vAlign w:val="center"/>
          </w:tcPr>
          <w:p w14:paraId="62655E86"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唐红英</w:t>
            </w:r>
          </w:p>
        </w:tc>
        <w:tc>
          <w:tcPr>
            <w:tcW w:w="3270" w:type="dxa"/>
            <w:vAlign w:val="center"/>
          </w:tcPr>
          <w:p w14:paraId="65E81770"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溁湾支行行长</w:t>
            </w:r>
          </w:p>
        </w:tc>
        <w:tc>
          <w:tcPr>
            <w:tcW w:w="2072" w:type="dxa"/>
            <w:vAlign w:val="center"/>
          </w:tcPr>
          <w:p w14:paraId="13D81EF3"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89750053；18673166920</w:t>
            </w:r>
          </w:p>
        </w:tc>
      </w:tr>
      <w:tr w:rsidR="00542A6E" w:rsidRPr="00542A6E" w14:paraId="53324AC8" w14:textId="77777777" w:rsidTr="008369ED">
        <w:trPr>
          <w:trHeight w:val="210"/>
        </w:trPr>
        <w:tc>
          <w:tcPr>
            <w:tcW w:w="2608" w:type="dxa"/>
            <w:vAlign w:val="center"/>
          </w:tcPr>
          <w:p w14:paraId="49FCC21B"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建设银行湖南省分行</w:t>
            </w:r>
          </w:p>
        </w:tc>
        <w:tc>
          <w:tcPr>
            <w:tcW w:w="1230" w:type="dxa"/>
            <w:vAlign w:val="center"/>
          </w:tcPr>
          <w:p w14:paraId="00AF61AD"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颜国恒</w:t>
            </w:r>
          </w:p>
        </w:tc>
        <w:tc>
          <w:tcPr>
            <w:tcW w:w="3270" w:type="dxa"/>
            <w:vAlign w:val="center"/>
          </w:tcPr>
          <w:p w14:paraId="6342D17C"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芙蓉中路支行</w:t>
            </w:r>
          </w:p>
        </w:tc>
        <w:tc>
          <w:tcPr>
            <w:tcW w:w="2072" w:type="dxa"/>
            <w:vAlign w:val="center"/>
          </w:tcPr>
          <w:p w14:paraId="156B5F43"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88665238；13574801920</w:t>
            </w:r>
          </w:p>
        </w:tc>
      </w:tr>
      <w:tr w:rsidR="00542A6E" w:rsidRPr="00542A6E" w14:paraId="06AD14ED" w14:textId="77777777" w:rsidTr="008369ED">
        <w:trPr>
          <w:trHeight w:val="210"/>
        </w:trPr>
        <w:tc>
          <w:tcPr>
            <w:tcW w:w="2608" w:type="dxa"/>
            <w:vAlign w:val="center"/>
          </w:tcPr>
          <w:p w14:paraId="4B6BB266"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农业银行湖南省分行</w:t>
            </w:r>
          </w:p>
        </w:tc>
        <w:tc>
          <w:tcPr>
            <w:tcW w:w="1230" w:type="dxa"/>
            <w:vAlign w:val="center"/>
          </w:tcPr>
          <w:p w14:paraId="7DA7C16D"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李 宁</w:t>
            </w:r>
          </w:p>
        </w:tc>
        <w:tc>
          <w:tcPr>
            <w:tcW w:w="3270" w:type="dxa"/>
            <w:vAlign w:val="center"/>
          </w:tcPr>
          <w:p w14:paraId="27B472A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天心区支行副行长</w:t>
            </w:r>
          </w:p>
        </w:tc>
        <w:tc>
          <w:tcPr>
            <w:tcW w:w="2072" w:type="dxa"/>
            <w:vAlign w:val="center"/>
          </w:tcPr>
          <w:p w14:paraId="509F347A"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85114839；13975813058</w:t>
            </w:r>
          </w:p>
        </w:tc>
      </w:tr>
      <w:tr w:rsidR="00542A6E" w:rsidRPr="00542A6E" w14:paraId="6BA04187" w14:textId="77777777" w:rsidTr="008369ED">
        <w:trPr>
          <w:trHeight w:val="150"/>
        </w:trPr>
        <w:tc>
          <w:tcPr>
            <w:tcW w:w="2608" w:type="dxa"/>
            <w:vAlign w:val="center"/>
          </w:tcPr>
          <w:p w14:paraId="39086B1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中国银行湖南省分行</w:t>
            </w:r>
          </w:p>
        </w:tc>
        <w:tc>
          <w:tcPr>
            <w:tcW w:w="1230" w:type="dxa"/>
            <w:vAlign w:val="center"/>
          </w:tcPr>
          <w:p w14:paraId="13012487"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刘 毅</w:t>
            </w:r>
          </w:p>
        </w:tc>
        <w:tc>
          <w:tcPr>
            <w:tcW w:w="3270" w:type="dxa"/>
            <w:vAlign w:val="center"/>
          </w:tcPr>
          <w:p w14:paraId="2DE31A59"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丽臣路支行行长</w:t>
            </w:r>
          </w:p>
        </w:tc>
        <w:tc>
          <w:tcPr>
            <w:tcW w:w="2072" w:type="dxa"/>
            <w:vAlign w:val="center"/>
          </w:tcPr>
          <w:p w14:paraId="7C7690DC"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82741897；13808436058</w:t>
            </w:r>
          </w:p>
        </w:tc>
      </w:tr>
      <w:tr w:rsidR="00542A6E" w:rsidRPr="00542A6E" w14:paraId="7082CC53" w14:textId="77777777" w:rsidTr="008369ED">
        <w:trPr>
          <w:trHeight w:val="285"/>
        </w:trPr>
        <w:tc>
          <w:tcPr>
            <w:tcW w:w="2608" w:type="dxa"/>
            <w:vAlign w:val="center"/>
          </w:tcPr>
          <w:p w14:paraId="7DFED0C0"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长沙银行</w:t>
            </w:r>
          </w:p>
        </w:tc>
        <w:tc>
          <w:tcPr>
            <w:tcW w:w="1230" w:type="dxa"/>
            <w:vAlign w:val="center"/>
          </w:tcPr>
          <w:p w14:paraId="339B4791"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廖 科</w:t>
            </w:r>
          </w:p>
        </w:tc>
        <w:tc>
          <w:tcPr>
            <w:tcW w:w="3270" w:type="dxa"/>
            <w:vAlign w:val="center"/>
          </w:tcPr>
          <w:p w14:paraId="67155C3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金城支行公司业务部总经理</w:t>
            </w:r>
          </w:p>
        </w:tc>
        <w:tc>
          <w:tcPr>
            <w:tcW w:w="2072" w:type="dxa"/>
            <w:vAlign w:val="center"/>
          </w:tcPr>
          <w:p w14:paraId="397FA251"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84413595；13707319275</w:t>
            </w:r>
          </w:p>
        </w:tc>
      </w:tr>
      <w:tr w:rsidR="00542A6E" w:rsidRPr="00542A6E" w14:paraId="667906B1" w14:textId="77777777" w:rsidTr="008369ED">
        <w:trPr>
          <w:trHeight w:val="225"/>
        </w:trPr>
        <w:tc>
          <w:tcPr>
            <w:tcW w:w="2608" w:type="dxa"/>
            <w:vAlign w:val="center"/>
          </w:tcPr>
          <w:p w14:paraId="64E57041"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邮储银行长沙分行</w:t>
            </w:r>
          </w:p>
        </w:tc>
        <w:tc>
          <w:tcPr>
            <w:tcW w:w="1230" w:type="dxa"/>
            <w:vAlign w:val="center"/>
          </w:tcPr>
          <w:p w14:paraId="5110613A" w14:textId="77777777" w:rsidR="00542A6E" w:rsidRPr="00542A6E" w:rsidRDefault="00542A6E" w:rsidP="00542A6E">
            <w:pPr>
              <w:adjustRightInd w:val="0"/>
              <w:snapToGrid w:val="0"/>
              <w:spacing w:beforeLines="50" w:before="120" w:line="360" w:lineRule="auto"/>
              <w:jc w:val="center"/>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严春燕</w:t>
            </w:r>
          </w:p>
        </w:tc>
        <w:tc>
          <w:tcPr>
            <w:tcW w:w="3270" w:type="dxa"/>
            <w:vAlign w:val="center"/>
          </w:tcPr>
          <w:p w14:paraId="7C6ED252"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岳麓支行副行长</w:t>
            </w:r>
          </w:p>
        </w:tc>
        <w:tc>
          <w:tcPr>
            <w:tcW w:w="2072" w:type="dxa"/>
            <w:vAlign w:val="center"/>
          </w:tcPr>
          <w:p w14:paraId="42879557" w14:textId="77777777" w:rsidR="00542A6E" w:rsidRPr="00542A6E" w:rsidRDefault="00542A6E" w:rsidP="00542A6E">
            <w:pPr>
              <w:adjustRightInd w:val="0"/>
              <w:snapToGrid w:val="0"/>
              <w:spacing w:beforeLines="50" w:before="120" w:line="360" w:lineRule="auto"/>
              <w:rPr>
                <w:rFonts w:ascii="宋体" w:eastAsia="宋体" w:hAnsi="宋体" w:cs="Times New Roman" w:hint="eastAsia"/>
                <w:sz w:val="18"/>
                <w:szCs w:val="18"/>
                <w14:ligatures w14:val="none"/>
              </w:rPr>
            </w:pPr>
            <w:r w:rsidRPr="00542A6E">
              <w:rPr>
                <w:rFonts w:ascii="宋体" w:eastAsia="宋体" w:hAnsi="宋体" w:cs="Times New Roman" w:hint="eastAsia"/>
                <w:sz w:val="18"/>
                <w:szCs w:val="18"/>
                <w14:ligatures w14:val="none"/>
              </w:rPr>
              <w:t>85579459；13875864330</w:t>
            </w:r>
          </w:p>
        </w:tc>
      </w:tr>
    </w:tbl>
    <w:p w14:paraId="4C02973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1A6F9D1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46EAC7E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38040AD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0E20A1B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14E99C0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6112FC7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306BAE0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p>
    <w:p w14:paraId="51E2767F" w14:textId="77777777" w:rsidR="00282310" w:rsidRDefault="00282310" w:rsidP="00542A6E">
      <w:pPr>
        <w:adjustRightInd w:val="0"/>
        <w:snapToGrid w:val="0"/>
        <w:spacing w:line="360" w:lineRule="auto"/>
        <w:ind w:rightChars="11" w:right="23"/>
        <w:rPr>
          <w:rFonts w:ascii="宋体" w:eastAsia="宋体" w:hAnsi="宋体" w:cs="Times New Roman" w:hint="eastAsia"/>
          <w:b/>
          <w:bCs/>
          <w:szCs w:val="21"/>
          <w14:ligatures w14:val="none"/>
        </w:rPr>
      </w:pPr>
    </w:p>
    <w:p w14:paraId="2E01269B" w14:textId="425F022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lastRenderedPageBreak/>
        <w:t>附页2</w:t>
      </w:r>
    </w:p>
    <w:p w14:paraId="7D32C1C6"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bCs/>
          <w:sz w:val="28"/>
          <w:szCs w:val="28"/>
          <w14:ligatures w14:val="none"/>
        </w:rPr>
      </w:pPr>
      <w:r w:rsidRPr="00542A6E">
        <w:rPr>
          <w:rFonts w:ascii="宋体" w:eastAsia="宋体" w:hAnsi="宋体" w:cs="宋体" w:hint="eastAsia"/>
          <w:b/>
          <w:bCs/>
          <w:kern w:val="0"/>
          <w:sz w:val="28"/>
          <w:szCs w:val="28"/>
          <w14:ligatures w14:val="none"/>
        </w:rPr>
        <w:t>湖南省政府采购信用担保试点工作的</w:t>
      </w:r>
      <w:r w:rsidRPr="00542A6E">
        <w:rPr>
          <w:rFonts w:ascii="宋体" w:eastAsia="宋体" w:hAnsi="宋体" w:cs="Times New Roman" w:hint="eastAsia"/>
          <w:b/>
          <w:sz w:val="28"/>
          <w:szCs w:val="28"/>
          <w14:ligatures w14:val="none"/>
        </w:rPr>
        <w:t>信用担保机构名单</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320"/>
        <w:gridCol w:w="1080"/>
        <w:gridCol w:w="3780"/>
      </w:tblGrid>
      <w:tr w:rsidR="00542A6E" w:rsidRPr="00542A6E" w14:paraId="64BD9E18" w14:textId="77777777" w:rsidTr="008369ED">
        <w:trPr>
          <w:trHeight w:val="450"/>
        </w:trPr>
        <w:tc>
          <w:tcPr>
            <w:tcW w:w="4320" w:type="dxa"/>
            <w:vAlign w:val="center"/>
          </w:tcPr>
          <w:p w14:paraId="1F40D559" w14:textId="77777777" w:rsidR="00542A6E" w:rsidRPr="00542A6E" w:rsidRDefault="00542A6E" w:rsidP="00542A6E">
            <w:pPr>
              <w:adjustRightInd w:val="0"/>
              <w:snapToGrid w:val="0"/>
              <w:spacing w:line="240" w:lineRule="exact"/>
              <w:ind w:rightChars="11" w:right="23"/>
              <w:jc w:val="center"/>
              <w:rPr>
                <w:rFonts w:ascii="宋体" w:eastAsia="宋体" w:hAnsi="宋体" w:cs="宋体" w:hint="eastAsia"/>
                <w:b/>
                <w:bCs/>
                <w:kern w:val="0"/>
                <w:szCs w:val="21"/>
                <w14:ligatures w14:val="none"/>
              </w:rPr>
            </w:pPr>
            <w:r w:rsidRPr="00542A6E">
              <w:rPr>
                <w:rFonts w:ascii="宋体" w:eastAsia="宋体" w:hAnsi="宋体" w:cs="Times New Roman" w:hint="eastAsia"/>
                <w:b/>
                <w:szCs w:val="21"/>
                <w14:ligatures w14:val="none"/>
              </w:rPr>
              <w:t>信用担保机构</w:t>
            </w:r>
          </w:p>
        </w:tc>
        <w:tc>
          <w:tcPr>
            <w:tcW w:w="1080" w:type="dxa"/>
            <w:vAlign w:val="center"/>
          </w:tcPr>
          <w:p w14:paraId="15457A19" w14:textId="77777777" w:rsidR="00542A6E" w:rsidRPr="00542A6E" w:rsidRDefault="00542A6E" w:rsidP="00542A6E">
            <w:pPr>
              <w:adjustRightInd w:val="0"/>
              <w:snapToGrid w:val="0"/>
              <w:spacing w:line="240" w:lineRule="exact"/>
              <w:ind w:rightChars="11" w:right="23"/>
              <w:jc w:val="center"/>
              <w:rPr>
                <w:rFonts w:ascii="宋体" w:eastAsia="宋体" w:hAnsi="宋体" w:cs="宋体" w:hint="eastAsia"/>
                <w:b/>
                <w:bCs/>
                <w:kern w:val="0"/>
                <w:szCs w:val="21"/>
                <w14:ligatures w14:val="none"/>
              </w:rPr>
            </w:pPr>
            <w:r w:rsidRPr="00542A6E">
              <w:rPr>
                <w:rFonts w:ascii="宋体" w:eastAsia="宋体" w:hAnsi="宋体" w:cs="Times New Roman" w:hint="eastAsia"/>
                <w:b/>
                <w:szCs w:val="21"/>
                <w14:ligatures w14:val="none"/>
              </w:rPr>
              <w:t>联系人</w:t>
            </w:r>
          </w:p>
        </w:tc>
        <w:tc>
          <w:tcPr>
            <w:tcW w:w="3780" w:type="dxa"/>
            <w:vAlign w:val="center"/>
          </w:tcPr>
          <w:p w14:paraId="2569BE7E" w14:textId="77777777" w:rsidR="00542A6E" w:rsidRPr="00542A6E" w:rsidRDefault="00542A6E" w:rsidP="00542A6E">
            <w:pPr>
              <w:adjustRightInd w:val="0"/>
              <w:snapToGrid w:val="0"/>
              <w:spacing w:line="240" w:lineRule="exact"/>
              <w:ind w:rightChars="11" w:right="23"/>
              <w:jc w:val="center"/>
              <w:rPr>
                <w:rFonts w:ascii="宋体" w:eastAsia="宋体" w:hAnsi="宋体" w:cs="宋体" w:hint="eastAsia"/>
                <w:b/>
                <w:bCs/>
                <w:kern w:val="0"/>
                <w:szCs w:val="21"/>
                <w14:ligatures w14:val="none"/>
              </w:rPr>
            </w:pPr>
            <w:r w:rsidRPr="00542A6E">
              <w:rPr>
                <w:rFonts w:ascii="宋体" w:eastAsia="宋体" w:hAnsi="宋体" w:cs="Times New Roman" w:hint="eastAsia"/>
                <w:b/>
                <w:szCs w:val="21"/>
                <w14:ligatures w14:val="none"/>
              </w:rPr>
              <w:t>联系电话</w:t>
            </w:r>
          </w:p>
        </w:tc>
      </w:tr>
      <w:tr w:rsidR="00542A6E" w:rsidRPr="00542A6E" w14:paraId="2C76C5F9" w14:textId="77777777" w:rsidTr="008369ED">
        <w:trPr>
          <w:trHeight w:val="615"/>
        </w:trPr>
        <w:tc>
          <w:tcPr>
            <w:tcW w:w="4320" w:type="dxa"/>
            <w:vAlign w:val="center"/>
          </w:tcPr>
          <w:p w14:paraId="5966F302" w14:textId="77777777" w:rsidR="00542A6E" w:rsidRPr="00542A6E" w:rsidRDefault="00542A6E" w:rsidP="00542A6E">
            <w:pPr>
              <w:adjustRightInd w:val="0"/>
              <w:snapToGrid w:val="0"/>
              <w:spacing w:line="360" w:lineRule="auto"/>
              <w:ind w:rightChars="11" w:right="23"/>
              <w:jc w:val="left"/>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中国投资担保公司</w:t>
            </w:r>
          </w:p>
        </w:tc>
        <w:tc>
          <w:tcPr>
            <w:tcW w:w="1080" w:type="dxa"/>
            <w:vAlign w:val="center"/>
          </w:tcPr>
          <w:p w14:paraId="5D8569F8" w14:textId="77777777" w:rsidR="00542A6E" w:rsidRPr="00542A6E" w:rsidRDefault="00542A6E" w:rsidP="00542A6E">
            <w:pPr>
              <w:adjustRightInd w:val="0"/>
              <w:snapToGrid w:val="0"/>
              <w:spacing w:line="360" w:lineRule="auto"/>
              <w:ind w:rightChars="11" w:right="23"/>
              <w:jc w:val="center"/>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何  嘉</w:t>
            </w:r>
          </w:p>
        </w:tc>
        <w:tc>
          <w:tcPr>
            <w:tcW w:w="3780" w:type="dxa"/>
            <w:vAlign w:val="center"/>
          </w:tcPr>
          <w:p w14:paraId="623F2B8E" w14:textId="77777777" w:rsidR="00542A6E" w:rsidRPr="00542A6E" w:rsidRDefault="00542A6E" w:rsidP="00542A6E">
            <w:pPr>
              <w:adjustRightInd w:val="0"/>
              <w:snapToGrid w:val="0"/>
              <w:spacing w:line="360" w:lineRule="auto"/>
              <w:ind w:rightChars="11" w:right="23"/>
              <w:jc w:val="left"/>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010-88822659/13718642233</w:t>
            </w:r>
          </w:p>
        </w:tc>
      </w:tr>
      <w:tr w:rsidR="00542A6E" w:rsidRPr="00542A6E" w14:paraId="1B518425" w14:textId="77777777" w:rsidTr="008369ED">
        <w:trPr>
          <w:trHeight w:val="555"/>
        </w:trPr>
        <w:tc>
          <w:tcPr>
            <w:tcW w:w="4320" w:type="dxa"/>
            <w:vAlign w:val="center"/>
          </w:tcPr>
          <w:p w14:paraId="63959DB3" w14:textId="77777777" w:rsidR="00542A6E" w:rsidRPr="00542A6E" w:rsidRDefault="00542A6E" w:rsidP="00542A6E">
            <w:pPr>
              <w:adjustRightInd w:val="0"/>
              <w:snapToGrid w:val="0"/>
              <w:spacing w:line="360" w:lineRule="auto"/>
              <w:ind w:rightChars="11" w:right="23"/>
              <w:jc w:val="left"/>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湖南省中小企业信用担保有限责任公司</w:t>
            </w:r>
          </w:p>
        </w:tc>
        <w:tc>
          <w:tcPr>
            <w:tcW w:w="1080" w:type="dxa"/>
            <w:vAlign w:val="center"/>
          </w:tcPr>
          <w:p w14:paraId="7DCFB75D" w14:textId="77777777" w:rsidR="00542A6E" w:rsidRPr="00542A6E" w:rsidRDefault="00542A6E" w:rsidP="00542A6E">
            <w:pPr>
              <w:adjustRightInd w:val="0"/>
              <w:snapToGrid w:val="0"/>
              <w:spacing w:line="360" w:lineRule="auto"/>
              <w:ind w:rightChars="11" w:right="23"/>
              <w:jc w:val="center"/>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蔡建雄</w:t>
            </w:r>
          </w:p>
        </w:tc>
        <w:tc>
          <w:tcPr>
            <w:tcW w:w="3780" w:type="dxa"/>
            <w:vAlign w:val="center"/>
          </w:tcPr>
          <w:p w14:paraId="24BA54BC" w14:textId="77777777" w:rsidR="00542A6E" w:rsidRPr="00542A6E" w:rsidRDefault="00542A6E" w:rsidP="00542A6E">
            <w:pPr>
              <w:adjustRightInd w:val="0"/>
              <w:snapToGrid w:val="0"/>
              <w:spacing w:line="360" w:lineRule="auto"/>
              <w:ind w:rightChars="11" w:right="23"/>
              <w:jc w:val="left"/>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0731-84172390-201/15573193555</w:t>
            </w:r>
          </w:p>
        </w:tc>
      </w:tr>
      <w:tr w:rsidR="00542A6E" w:rsidRPr="00542A6E" w14:paraId="301FA2E5" w14:textId="77777777" w:rsidTr="008369ED">
        <w:trPr>
          <w:trHeight w:val="1198"/>
        </w:trPr>
        <w:tc>
          <w:tcPr>
            <w:tcW w:w="4320" w:type="dxa"/>
            <w:vAlign w:val="center"/>
          </w:tcPr>
          <w:p w14:paraId="21473CBC" w14:textId="77777777" w:rsidR="00542A6E" w:rsidRPr="00542A6E" w:rsidRDefault="00542A6E" w:rsidP="00542A6E">
            <w:pPr>
              <w:adjustRightInd w:val="0"/>
              <w:snapToGrid w:val="0"/>
              <w:spacing w:line="360" w:lineRule="auto"/>
              <w:ind w:rightChars="11" w:right="23"/>
              <w:rPr>
                <w:rFonts w:ascii="宋体" w:eastAsia="宋体" w:hAnsi="宋体" w:cs="宋体" w:hint="eastAsia"/>
                <w:szCs w:val="21"/>
                <w14:ligatures w14:val="none"/>
              </w:rPr>
            </w:pPr>
            <w:r w:rsidRPr="00542A6E">
              <w:rPr>
                <w:rFonts w:ascii="宋体" w:eastAsia="宋体" w:hAnsi="宋体" w:cs="Times New Roman" w:hint="eastAsia"/>
                <w:szCs w:val="21"/>
                <w14:ligatures w14:val="none"/>
              </w:rPr>
              <w:t>湖南农业信用担保有限公司</w:t>
            </w:r>
          </w:p>
        </w:tc>
        <w:tc>
          <w:tcPr>
            <w:tcW w:w="1080" w:type="dxa"/>
            <w:vAlign w:val="center"/>
          </w:tcPr>
          <w:p w14:paraId="44F1C21A"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彭  球</w:t>
            </w:r>
          </w:p>
          <w:p w14:paraId="09B03611" w14:textId="77777777" w:rsidR="00542A6E" w:rsidRPr="00542A6E" w:rsidRDefault="00542A6E" w:rsidP="00542A6E">
            <w:pPr>
              <w:adjustRightInd w:val="0"/>
              <w:snapToGrid w:val="0"/>
              <w:spacing w:line="360" w:lineRule="auto"/>
              <w:ind w:rightChars="11" w:right="23"/>
              <w:jc w:val="center"/>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邓霞英</w:t>
            </w:r>
          </w:p>
        </w:tc>
        <w:tc>
          <w:tcPr>
            <w:tcW w:w="3780" w:type="dxa"/>
            <w:vAlign w:val="center"/>
          </w:tcPr>
          <w:p w14:paraId="4816DCC1" w14:textId="77777777" w:rsidR="00542A6E" w:rsidRPr="00542A6E" w:rsidRDefault="00542A6E" w:rsidP="00542A6E">
            <w:pPr>
              <w:adjustRightInd w:val="0"/>
              <w:snapToGrid w:val="0"/>
              <w:spacing w:line="360" w:lineRule="auto"/>
              <w:ind w:rightChars="11" w:right="23"/>
              <w:jc w:val="left"/>
              <w:rPr>
                <w:rFonts w:ascii="宋体" w:eastAsia="宋体" w:hAnsi="宋体" w:cs="宋体" w:hint="eastAsia"/>
                <w:bCs/>
                <w:kern w:val="0"/>
                <w:szCs w:val="21"/>
                <w14:ligatures w14:val="none"/>
              </w:rPr>
            </w:pPr>
            <w:r w:rsidRPr="00542A6E">
              <w:rPr>
                <w:rFonts w:ascii="宋体" w:eastAsia="宋体" w:hAnsi="宋体" w:cs="Times New Roman" w:hint="eastAsia"/>
                <w:szCs w:val="21"/>
                <w14:ligatures w14:val="none"/>
              </w:rPr>
              <w:t>0731-89761702/13875980906 0731-89761706/13574125851</w:t>
            </w:r>
          </w:p>
        </w:tc>
      </w:tr>
    </w:tbl>
    <w:p w14:paraId="48B8E94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sectPr w:rsidR="00542A6E" w:rsidRPr="00542A6E" w:rsidSect="00542A6E">
          <w:footerReference w:type="even" r:id="rId9"/>
          <w:footerReference w:type="default" r:id="rId10"/>
          <w:pgSz w:w="11906" w:h="16838"/>
          <w:pgMar w:top="1474" w:right="1418" w:bottom="1418" w:left="1474" w:header="851" w:footer="992" w:gutter="0"/>
          <w:cols w:space="720"/>
          <w:docGrid w:linePitch="312"/>
        </w:sectPr>
      </w:pPr>
    </w:p>
    <w:p w14:paraId="78DB456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lastRenderedPageBreak/>
        <w:t>附页3</w:t>
      </w:r>
    </w:p>
    <w:p w14:paraId="0F035C9D" w14:textId="77777777" w:rsidR="00542A6E" w:rsidRPr="00542A6E" w:rsidRDefault="00542A6E" w:rsidP="00542A6E">
      <w:pPr>
        <w:adjustRightInd w:val="0"/>
        <w:snapToGrid w:val="0"/>
        <w:spacing w:line="360" w:lineRule="auto"/>
        <w:ind w:rightChars="11" w:right="23"/>
        <w:jc w:val="center"/>
        <w:rPr>
          <w:rFonts w:ascii="宋体" w:eastAsia="宋体" w:hAnsi="宋体" w:cs="宋体" w:hint="eastAsia"/>
          <w:b/>
          <w:color w:val="000000"/>
          <w:kern w:val="0"/>
          <w:sz w:val="28"/>
          <w:szCs w:val="28"/>
          <w14:ligatures w14:val="none"/>
        </w:rPr>
      </w:pPr>
      <w:r w:rsidRPr="00542A6E">
        <w:rPr>
          <w:rFonts w:ascii="宋体" w:eastAsia="宋体" w:hAnsi="宋体" w:cs="宋体" w:hint="eastAsia"/>
          <w:b/>
          <w:color w:val="000000"/>
          <w:kern w:val="0"/>
          <w:sz w:val="28"/>
          <w:szCs w:val="28"/>
          <w14:ligatures w14:val="none"/>
        </w:rPr>
        <w:t>政府采购履约担保函</w:t>
      </w:r>
    </w:p>
    <w:p w14:paraId="0F04A9D0" w14:textId="77777777" w:rsidR="00542A6E" w:rsidRPr="00542A6E" w:rsidRDefault="00542A6E" w:rsidP="00542A6E">
      <w:pPr>
        <w:adjustRightInd w:val="0"/>
        <w:snapToGrid w:val="0"/>
        <w:spacing w:line="360" w:lineRule="auto"/>
        <w:ind w:rightChars="11" w:right="23" w:firstLineChars="3100" w:firstLine="6510"/>
        <w:rPr>
          <w:rFonts w:ascii="宋体" w:eastAsia="宋体" w:hAnsi="宋体" w:cs="宋体" w:hint="eastAsia"/>
          <w:b/>
          <w:color w:val="000000"/>
          <w:kern w:val="0"/>
          <w:szCs w:val="21"/>
          <w14:ligatures w14:val="none"/>
        </w:rPr>
      </w:pPr>
      <w:r w:rsidRPr="00542A6E">
        <w:rPr>
          <w:rFonts w:ascii="宋体" w:eastAsia="宋体" w:hAnsi="宋体" w:cs="宋体" w:hint="eastAsia"/>
          <w:color w:val="000000"/>
          <w:kern w:val="0"/>
          <w:szCs w:val="21"/>
          <w14:ligatures w14:val="none"/>
        </w:rPr>
        <w:t>编号：</w:t>
      </w:r>
      <w:r w:rsidRPr="00542A6E">
        <w:rPr>
          <w:rFonts w:ascii="宋体" w:eastAsia="宋体" w:hAnsi="宋体" w:cs="宋体" w:hint="eastAsia"/>
          <w:color w:val="000000"/>
          <w:kern w:val="0"/>
          <w:szCs w:val="21"/>
          <w:u w:val="single"/>
          <w14:ligatures w14:val="none"/>
        </w:rPr>
        <w:t xml:space="preserve">              </w:t>
      </w:r>
    </w:p>
    <w:p w14:paraId="40F33B92" w14:textId="77777777" w:rsidR="00542A6E" w:rsidRPr="00542A6E" w:rsidRDefault="00542A6E" w:rsidP="00542A6E">
      <w:pPr>
        <w:adjustRightInd w:val="0"/>
        <w:snapToGrid w:val="0"/>
        <w:spacing w:line="360" w:lineRule="auto"/>
        <w:ind w:rightChars="11" w:right="23"/>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 </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 xml:space="preserve">（采购人）： </w:t>
      </w:r>
    </w:p>
    <w:p w14:paraId="4E4133E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鉴于你方与</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（以下简称供应商）于</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年</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月</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日签定编号为</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的《</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政府采购合同》（以下简称主合同），且依据该合同的约定，供应商应在</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年</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月</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日前向你方交纳履约保证金，且可以履约担保函的形式交纳履约保证金。应供应商的申请，我方以保证的方式向你方提供如下履约保证金担保：</w:t>
      </w:r>
    </w:p>
    <w:p w14:paraId="36719D15"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一、保证责任的情形及保证金额</w:t>
      </w:r>
    </w:p>
    <w:p w14:paraId="3FA3F8E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（一）在供应商出现下列情形之一时，我方承担保证责任：</w:t>
      </w:r>
    </w:p>
    <w:p w14:paraId="108FD02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1．将中标项目转让给他人，或者在投标文件中未说明，且未经采购人同意，将中标项目分包给他人的；</w:t>
      </w:r>
    </w:p>
    <w:p w14:paraId="7831C1D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2．主合同约定的应当缴纳履约保证金的情形: </w:t>
      </w:r>
    </w:p>
    <w:p w14:paraId="27E5FBC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b/>
          <w:color w:val="000000"/>
          <w:kern w:val="0"/>
          <w:szCs w:val="21"/>
          <w14:ligatures w14:val="none"/>
        </w:rPr>
      </w:pPr>
      <w:r w:rsidRPr="00542A6E">
        <w:rPr>
          <w:rFonts w:ascii="宋体" w:eastAsia="宋体" w:hAnsi="宋体" w:cs="宋体" w:hint="eastAsia"/>
          <w:color w:val="000000"/>
          <w:kern w:val="0"/>
          <w:szCs w:val="21"/>
          <w14:ligatures w14:val="none"/>
        </w:rPr>
        <w:t xml:space="preserve">（1）未按主合同约定的质量、数量和期限供应货物/提供服务/完成工程的； </w:t>
      </w:r>
    </w:p>
    <w:p w14:paraId="3CF883E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u w:val="single"/>
          <w14:ligatures w14:val="none"/>
        </w:rPr>
      </w:pPr>
      <w:r w:rsidRPr="00542A6E">
        <w:rPr>
          <w:rFonts w:ascii="宋体" w:eastAsia="宋体" w:hAnsi="宋体" w:cs="宋体" w:hint="eastAsia"/>
          <w:color w:val="000000"/>
          <w:kern w:val="0"/>
          <w:szCs w:val="21"/>
          <w14:ligatures w14:val="none"/>
        </w:rPr>
        <w:t>（2）</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w:t>
      </w:r>
    </w:p>
    <w:p w14:paraId="24E98F9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（二）我方的保证范围是主合同约定的合同价款总额的</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%数额为</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元（大写</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），币种为</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。（即主合同履约保证金金额）</w:t>
      </w:r>
    </w:p>
    <w:p w14:paraId="2F353BD7"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 xml:space="preserve">二、保证的方式及保证期间 </w:t>
      </w:r>
    </w:p>
    <w:p w14:paraId="2845673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我方保证的方式为：连带责任保证。 </w:t>
      </w:r>
    </w:p>
    <w:p w14:paraId="0996A1F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我方保证的期间为：自本合同生效之日起至供应商按照主合同约定的供货/完工期限届满后</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日内。</w:t>
      </w:r>
    </w:p>
    <w:p w14:paraId="72CF946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如果供应商未按主合同约定向贵方供应货物/提供服务/完成工程的，由我方在保证金额内向你方支付上述款项。 </w:t>
      </w:r>
    </w:p>
    <w:p w14:paraId="207C5AC8"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三、承担保证责任的程序</w:t>
      </w:r>
    </w:p>
    <w:p w14:paraId="5DB362C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b/>
          <w:color w:val="000000"/>
          <w:kern w:val="0"/>
          <w:szCs w:val="21"/>
          <w14:ligatures w14:val="none"/>
        </w:rPr>
      </w:pPr>
      <w:r w:rsidRPr="00542A6E">
        <w:rPr>
          <w:rFonts w:ascii="宋体" w:eastAsia="宋体" w:hAnsi="宋体" w:cs="宋体" w:hint="eastAsia"/>
          <w:color w:val="000000"/>
          <w:kern w:val="0"/>
          <w:szCs w:val="21"/>
          <w14:ligatures w14:val="none"/>
        </w:rPr>
        <w:t xml:space="preserve">1．你方要求我方承担保证责任的，应在本保函保证期间内向我方发出书面索赔通知。索赔通知应写明要求索赔的金额，支付款项应到达的帐号。并附有证明供应商违约事实的证明材料。 </w:t>
      </w:r>
    </w:p>
    <w:p w14:paraId="45E1480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如果你方与供应商因货物质量问题产生争议，你方还需同时提供</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部门出具的质量检测报告，或经诉讼（仲裁）程序裁决后的裁决书、调解书，本保证人即按照检测结果或裁决书、调解书决定是否承担保证责任。</w:t>
      </w:r>
    </w:p>
    <w:p w14:paraId="6E9434C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2．我方收到你方的书面索赔通知及相应证明材料，在</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工作日内进行核定后按照本保函的承诺承担保证责任。</w:t>
      </w:r>
    </w:p>
    <w:p w14:paraId="46BA0ED6"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四、保证责任的终止</w:t>
      </w:r>
    </w:p>
    <w:p w14:paraId="6AD7FF7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1．保证期间届满你方未向我方书面主张保证责任的，自保证期间届满次日起，我方保证责任自动终止。保证期间届满前，主合同约定的货物\工程\服务全部验收合格的，自验收合格日起，我方</w:t>
      </w:r>
      <w:r w:rsidRPr="00542A6E">
        <w:rPr>
          <w:rFonts w:ascii="宋体" w:eastAsia="宋体" w:hAnsi="宋体" w:cs="宋体" w:hint="eastAsia"/>
          <w:color w:val="000000"/>
          <w:kern w:val="0"/>
          <w:szCs w:val="21"/>
          <w14:ligatures w14:val="none"/>
        </w:rPr>
        <w:lastRenderedPageBreak/>
        <w:t>保证责任自动终止。</w:t>
      </w:r>
    </w:p>
    <w:p w14:paraId="7B71066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2．我方按照本保函向你方履行了保证责任后，自我方向你方支付款项（支付款项从我方账户划出）之日起，保证责任即终止。</w:t>
      </w:r>
    </w:p>
    <w:p w14:paraId="3A10371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3．按照法律法规的规定或出现应终止我方保证责任的其它情形的，我方在本保函项下的保证责任亦终止。</w:t>
      </w:r>
    </w:p>
    <w:p w14:paraId="1B1DA5A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5B68B1A9"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五、免责条款</w:t>
      </w:r>
    </w:p>
    <w:p w14:paraId="5A7490D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1．因你方违反主合同约定致使供应商不能履行义务的，我方不承担保证责任。</w:t>
      </w:r>
    </w:p>
    <w:p w14:paraId="44E63A6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b/>
          <w:color w:val="000000"/>
          <w:kern w:val="0"/>
          <w:szCs w:val="21"/>
          <w14:ligatures w14:val="none"/>
        </w:rPr>
      </w:pPr>
      <w:r w:rsidRPr="00542A6E">
        <w:rPr>
          <w:rFonts w:ascii="宋体" w:eastAsia="宋体" w:hAnsi="宋体" w:cs="宋体" w:hint="eastAsia"/>
          <w:color w:val="000000"/>
          <w:kern w:val="0"/>
          <w:szCs w:val="21"/>
          <w14:ligatures w14:val="none"/>
        </w:rPr>
        <w:t>2．依照法律法规的规定或你方与供应商的另行约定，全部或者部分免除供应商应缴纳的保证金义务的，我方亦免除相应的保证责任。</w:t>
      </w:r>
    </w:p>
    <w:p w14:paraId="4F5BBCF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3．因不可抗力造成供应商不能履行供货义务的，我方不承担保证责任。</w:t>
      </w:r>
    </w:p>
    <w:p w14:paraId="0D6D1C03"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六、争议的解决</w:t>
      </w:r>
    </w:p>
    <w:p w14:paraId="2DD84F1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因本保函发生的纠纷，由你我双方协商解决，协商不成的，通过诉讼程序解决，诉讼管辖地法院为</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法院。</w:t>
      </w:r>
    </w:p>
    <w:p w14:paraId="5E601C4C"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宋体" w:hint="eastAsia"/>
          <w:b/>
          <w:color w:val="000000"/>
          <w:kern w:val="0"/>
          <w:szCs w:val="21"/>
          <w14:ligatures w14:val="none"/>
        </w:rPr>
      </w:pPr>
      <w:r w:rsidRPr="00542A6E">
        <w:rPr>
          <w:rFonts w:ascii="宋体" w:eastAsia="宋体" w:hAnsi="宋体" w:cs="宋体" w:hint="eastAsia"/>
          <w:b/>
          <w:color w:val="000000"/>
          <w:kern w:val="0"/>
          <w:szCs w:val="21"/>
          <w14:ligatures w14:val="none"/>
        </w:rPr>
        <w:t xml:space="preserve">七、保函的生效 </w:t>
      </w:r>
    </w:p>
    <w:p w14:paraId="282A66C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本保函自我方加盖公章之日起生效。 </w:t>
      </w:r>
    </w:p>
    <w:p w14:paraId="7DB4B71A" w14:textId="77777777" w:rsidR="00542A6E" w:rsidRPr="00542A6E" w:rsidRDefault="00542A6E" w:rsidP="00542A6E">
      <w:pPr>
        <w:tabs>
          <w:tab w:val="left" w:pos="2850"/>
        </w:tabs>
        <w:adjustRightInd w:val="0"/>
        <w:snapToGrid w:val="0"/>
        <w:spacing w:line="360" w:lineRule="auto"/>
        <w:ind w:rightChars="11" w:right="23"/>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 xml:space="preserve"> </w:t>
      </w:r>
      <w:r w:rsidRPr="00542A6E">
        <w:rPr>
          <w:rFonts w:ascii="宋体" w:eastAsia="宋体" w:hAnsi="宋体" w:cs="宋体"/>
          <w:color w:val="000000"/>
          <w:kern w:val="0"/>
          <w:szCs w:val="21"/>
          <w14:ligatures w14:val="none"/>
        </w:rPr>
        <w:tab/>
      </w:r>
      <w:r w:rsidRPr="00542A6E">
        <w:rPr>
          <w:rFonts w:ascii="宋体" w:eastAsia="宋体" w:hAnsi="宋体" w:cs="宋体" w:hint="eastAsia"/>
          <w:color w:val="000000"/>
          <w:kern w:val="0"/>
          <w:szCs w:val="21"/>
          <w14:ligatures w14:val="none"/>
        </w:rPr>
        <w:t xml:space="preserve">          保证人：（公章） </w:t>
      </w:r>
    </w:p>
    <w:p w14:paraId="18E15B1B" w14:textId="77777777" w:rsidR="00542A6E" w:rsidRPr="00542A6E" w:rsidRDefault="00542A6E" w:rsidP="00542A6E">
      <w:pPr>
        <w:adjustRightInd w:val="0"/>
        <w:snapToGrid w:val="0"/>
        <w:spacing w:line="360" w:lineRule="auto"/>
        <w:ind w:rightChars="11" w:right="23"/>
        <w:rPr>
          <w:rFonts w:ascii="宋体" w:eastAsia="宋体" w:hAnsi="宋体" w:cs="宋体" w:hint="eastAsia"/>
          <w:color w:val="000000"/>
          <w:kern w:val="0"/>
          <w:szCs w:val="21"/>
          <w14:ligatures w14:val="none"/>
        </w:rPr>
        <w:sectPr w:rsidR="00542A6E" w:rsidRPr="00542A6E" w:rsidSect="00542A6E">
          <w:pgSz w:w="11906" w:h="16838"/>
          <w:pgMar w:top="1474" w:right="1418" w:bottom="1418" w:left="1474" w:header="851" w:footer="992" w:gutter="0"/>
          <w:cols w:space="720"/>
          <w:docGrid w:linePitch="312"/>
        </w:sectPr>
      </w:pPr>
      <w:r w:rsidRPr="00542A6E">
        <w:rPr>
          <w:rFonts w:ascii="宋体" w:eastAsia="宋体" w:hAnsi="宋体" w:cs="宋体" w:hint="eastAsia"/>
          <w:color w:val="000000"/>
          <w:kern w:val="0"/>
          <w:szCs w:val="21"/>
          <w14:ligatures w14:val="none"/>
        </w:rPr>
        <w:t xml:space="preserve">                                    </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 xml:space="preserve"> 年</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月</w:t>
      </w:r>
      <w:r w:rsidRPr="00542A6E">
        <w:rPr>
          <w:rFonts w:ascii="宋体" w:eastAsia="宋体" w:hAnsi="宋体" w:cs="宋体" w:hint="eastAsia"/>
          <w:color w:val="000000"/>
          <w:kern w:val="0"/>
          <w:szCs w:val="21"/>
          <w:u w:val="single"/>
          <w14:ligatures w14:val="none"/>
        </w:rPr>
        <w:t xml:space="preserve">  </w:t>
      </w:r>
      <w:r w:rsidRPr="00542A6E">
        <w:rPr>
          <w:rFonts w:ascii="宋体" w:eastAsia="宋体" w:hAnsi="宋体" w:cs="宋体" w:hint="eastAsia"/>
          <w:color w:val="000000"/>
          <w:kern w:val="0"/>
          <w:szCs w:val="21"/>
          <w14:ligatures w14:val="none"/>
        </w:rPr>
        <w:t xml:space="preserve"> 日</w:t>
      </w:r>
    </w:p>
    <w:p w14:paraId="3CCB6C89" w14:textId="77777777" w:rsidR="00282310" w:rsidRPr="00282310" w:rsidRDefault="00282310" w:rsidP="00282310">
      <w:pPr>
        <w:widowControl/>
        <w:adjustRightInd w:val="0"/>
        <w:snapToGrid w:val="0"/>
        <w:spacing w:line="400" w:lineRule="atLeast"/>
        <w:jc w:val="center"/>
        <w:textAlignment w:val="baseline"/>
        <w:rPr>
          <w:rFonts w:ascii="宋体" w:eastAsia="宋体" w:hAnsi="宋体" w:cs="宋体" w:hint="eastAsia"/>
          <w:b/>
          <w:bCs/>
          <w:color w:val="000000"/>
          <w:kern w:val="0"/>
          <w:sz w:val="24"/>
          <w:szCs w:val="21"/>
          <w14:ligatures w14:val="none"/>
        </w:rPr>
      </w:pPr>
      <w:r w:rsidRPr="00282310">
        <w:rPr>
          <w:rFonts w:ascii="宋体" w:eastAsia="宋体" w:hAnsi="宋体" w:cs="宋体" w:hint="eastAsia"/>
          <w:b/>
          <w:bCs/>
          <w:color w:val="000000"/>
          <w:kern w:val="0"/>
          <w:sz w:val="24"/>
          <w:szCs w:val="21"/>
          <w14:ligatures w14:val="none"/>
        </w:rPr>
        <w:lastRenderedPageBreak/>
        <w:t>资格性审查表</w:t>
      </w:r>
    </w:p>
    <w:tbl>
      <w:tblPr>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98"/>
        <w:gridCol w:w="2517"/>
        <w:gridCol w:w="5880"/>
      </w:tblGrid>
      <w:tr w:rsidR="00282310" w:rsidRPr="00282310" w14:paraId="477299BB"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tcPr>
          <w:p w14:paraId="630F8F98"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序号</w:t>
            </w:r>
          </w:p>
        </w:tc>
        <w:tc>
          <w:tcPr>
            <w:tcW w:w="2517" w:type="dxa"/>
            <w:tcBorders>
              <w:top w:val="single" w:sz="4" w:space="0" w:color="000000"/>
              <w:left w:val="single" w:sz="4" w:space="0" w:color="000000"/>
              <w:bottom w:val="single" w:sz="4" w:space="0" w:color="000000"/>
              <w:right w:val="single" w:sz="4" w:space="0" w:color="000000"/>
            </w:tcBorders>
          </w:tcPr>
          <w:p w14:paraId="6704B387"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评审项目名称</w:t>
            </w:r>
          </w:p>
        </w:tc>
        <w:tc>
          <w:tcPr>
            <w:tcW w:w="5880" w:type="dxa"/>
            <w:tcBorders>
              <w:top w:val="single" w:sz="4" w:space="0" w:color="000000"/>
              <w:left w:val="single" w:sz="4" w:space="0" w:color="000000"/>
              <w:bottom w:val="single" w:sz="4" w:space="0" w:color="000000"/>
              <w:right w:val="single" w:sz="4" w:space="0" w:color="000000"/>
            </w:tcBorders>
          </w:tcPr>
          <w:p w14:paraId="3A681ECE"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评审标准</w:t>
            </w:r>
          </w:p>
        </w:tc>
      </w:tr>
      <w:tr w:rsidR="00282310" w:rsidRPr="00282310" w14:paraId="4167EE95"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12806D0F"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1</w:t>
            </w:r>
          </w:p>
        </w:tc>
        <w:tc>
          <w:tcPr>
            <w:tcW w:w="2517" w:type="dxa"/>
            <w:tcBorders>
              <w:top w:val="single" w:sz="4" w:space="0" w:color="000000"/>
              <w:left w:val="single" w:sz="4" w:space="0" w:color="000000"/>
              <w:bottom w:val="single" w:sz="4" w:space="0" w:color="000000"/>
              <w:right w:val="single" w:sz="4" w:space="0" w:color="000000"/>
            </w:tcBorders>
            <w:vAlign w:val="center"/>
          </w:tcPr>
          <w:p w14:paraId="63E48EEC"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营业执照</w:t>
            </w:r>
          </w:p>
        </w:tc>
        <w:tc>
          <w:tcPr>
            <w:tcW w:w="5880" w:type="dxa"/>
            <w:tcBorders>
              <w:top w:val="single" w:sz="4" w:space="0" w:color="000000"/>
              <w:left w:val="single" w:sz="4" w:space="0" w:color="000000"/>
              <w:bottom w:val="single" w:sz="4" w:space="0" w:color="000000"/>
              <w:right w:val="single" w:sz="4" w:space="0" w:color="000000"/>
            </w:tcBorders>
          </w:tcPr>
          <w:p w14:paraId="524BCF98"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宋体" w:hAnsi="宋体" w:cs="宋体" w:hint="eastAsia"/>
                <w:szCs w:val="21"/>
                <w14:ligatures w14:val="none"/>
              </w:rPr>
              <w:t>提交企业营业执照 (或者法人登记证书)、组织机构代码证、税务登记证或多证合一的营业执照；</w:t>
            </w:r>
          </w:p>
        </w:tc>
      </w:tr>
      <w:tr w:rsidR="00282310" w:rsidRPr="00282310" w14:paraId="68344891"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B38A757"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2</w:t>
            </w:r>
          </w:p>
        </w:tc>
        <w:tc>
          <w:tcPr>
            <w:tcW w:w="2517" w:type="dxa"/>
            <w:tcBorders>
              <w:top w:val="single" w:sz="4" w:space="0" w:color="000000"/>
              <w:left w:val="single" w:sz="4" w:space="0" w:color="000000"/>
              <w:bottom w:val="single" w:sz="4" w:space="0" w:color="000000"/>
              <w:right w:val="single" w:sz="4" w:space="0" w:color="000000"/>
            </w:tcBorders>
            <w:vAlign w:val="center"/>
          </w:tcPr>
          <w:p w14:paraId="57788CF2" w14:textId="77777777" w:rsidR="00282310" w:rsidRPr="00282310" w:rsidRDefault="00282310" w:rsidP="00282310">
            <w:pPr>
              <w:adjustRightInd w:val="0"/>
              <w:snapToGrid w:val="0"/>
              <w:jc w:val="center"/>
              <w:rPr>
                <w:rFonts w:ascii="宋体" w:eastAsia="Times New Roman" w:hAnsi="宋体" w:cs="Times New Roman"/>
                <w:szCs w:val="21"/>
                <w14:ligatures w14:val="none"/>
              </w:rPr>
            </w:pPr>
            <w:r w:rsidRPr="00282310">
              <w:rPr>
                <w:rFonts w:ascii="宋体" w:eastAsia="宋体" w:hAnsi="宋体" w:cs="Times New Roman"/>
                <w:szCs w:val="24"/>
                <w14:ligatures w14:val="none"/>
              </w:rPr>
              <w:t>法定代表人</w:t>
            </w:r>
            <w:r w:rsidRPr="00282310">
              <w:rPr>
                <w:rFonts w:ascii="宋体" w:eastAsia="Times New Roman" w:hAnsi="宋体" w:cs="Times New Roman" w:hint="eastAsia"/>
                <w:szCs w:val="24"/>
                <w14:ligatures w14:val="none"/>
              </w:rPr>
              <w:t>（单位负责人）</w:t>
            </w:r>
            <w:r w:rsidRPr="00282310">
              <w:rPr>
                <w:rFonts w:ascii="宋体" w:eastAsia="宋体" w:hAnsi="宋体" w:cs="Times New Roman"/>
                <w:szCs w:val="24"/>
                <w14:ligatures w14:val="none"/>
              </w:rPr>
              <w:t>身份证明或授权委托书</w:t>
            </w:r>
          </w:p>
        </w:tc>
        <w:tc>
          <w:tcPr>
            <w:tcW w:w="5880" w:type="dxa"/>
            <w:tcBorders>
              <w:top w:val="single" w:sz="4" w:space="0" w:color="000000"/>
              <w:left w:val="single" w:sz="4" w:space="0" w:color="000000"/>
              <w:bottom w:val="single" w:sz="4" w:space="0" w:color="000000"/>
              <w:right w:val="single" w:sz="4" w:space="0" w:color="000000"/>
            </w:tcBorders>
            <w:vAlign w:val="center"/>
          </w:tcPr>
          <w:p w14:paraId="46C3FFAC" w14:textId="77777777" w:rsidR="00282310" w:rsidRPr="00282310" w:rsidRDefault="00282310" w:rsidP="00282310">
            <w:pPr>
              <w:adjustRightInd w:val="0"/>
              <w:snapToGrid w:val="0"/>
              <w:rPr>
                <w:rFonts w:ascii="宋体" w:eastAsia="Times New Roman" w:hAnsi="宋体" w:cs="Times New Roman"/>
                <w:szCs w:val="21"/>
                <w14:ligatures w14:val="none"/>
              </w:rPr>
            </w:pPr>
            <w:r w:rsidRPr="00282310">
              <w:rPr>
                <w:rFonts w:ascii="宋体" w:eastAsia="Times New Roman" w:hAnsi="宋体" w:cs="Times New Roman" w:hint="eastAsia"/>
                <w:szCs w:val="24"/>
                <w14:ligatures w14:val="none"/>
              </w:rPr>
              <w:t>法人提交法定代表人（单位负责人）身份证明原件扫描件或者法定代表人（单位负责人）授权委托书原件扫描件并附法定代表人身份证明原件扫描件</w:t>
            </w:r>
            <w:r w:rsidRPr="00282310">
              <w:rPr>
                <w:rFonts w:ascii="宋体" w:eastAsia="Times New Roman" w:hAnsi="宋体" w:cs="Times New Roman" w:hint="eastAsia"/>
                <w:szCs w:val="21"/>
                <w14:ligatures w14:val="none"/>
              </w:rPr>
              <w:t xml:space="preserve"> </w:t>
            </w:r>
          </w:p>
        </w:tc>
      </w:tr>
      <w:tr w:rsidR="00282310" w:rsidRPr="00282310" w14:paraId="65F08E4A"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38D0CFC6"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3</w:t>
            </w:r>
          </w:p>
        </w:tc>
        <w:tc>
          <w:tcPr>
            <w:tcW w:w="2517" w:type="dxa"/>
            <w:tcBorders>
              <w:top w:val="single" w:sz="4" w:space="0" w:color="000000"/>
              <w:left w:val="single" w:sz="4" w:space="0" w:color="000000"/>
              <w:bottom w:val="single" w:sz="4" w:space="0" w:color="000000"/>
              <w:right w:val="single" w:sz="4" w:space="0" w:color="000000"/>
            </w:tcBorders>
            <w:vAlign w:val="center"/>
          </w:tcPr>
          <w:p w14:paraId="3DBFA464" w14:textId="79B1832D" w:rsidR="00282310" w:rsidRPr="00282310" w:rsidRDefault="00282310" w:rsidP="00282310">
            <w:pPr>
              <w:adjustRightInd w:val="0"/>
              <w:snapToGrid w:val="0"/>
              <w:jc w:val="center"/>
              <w:rPr>
                <w:rFonts w:ascii="宋体" w:eastAsia="Times New Roman" w:hAnsi="宋体" w:cs="Times New Roman"/>
                <w:szCs w:val="21"/>
                <w14:ligatures w14:val="none"/>
              </w:rPr>
            </w:pPr>
            <w:r>
              <w:rPr>
                <w:rFonts w:ascii="宋体" w:eastAsia="宋体" w:hAnsi="宋体" w:cs="宋体" w:hint="eastAsia"/>
              </w:rPr>
              <w:t>财务状况报告、依法缴纳税收、依法缴纳社会保障资金</w:t>
            </w:r>
          </w:p>
        </w:tc>
        <w:tc>
          <w:tcPr>
            <w:tcW w:w="5880" w:type="dxa"/>
            <w:tcBorders>
              <w:top w:val="single" w:sz="4" w:space="0" w:color="000000"/>
              <w:left w:val="single" w:sz="4" w:space="0" w:color="000000"/>
              <w:bottom w:val="single" w:sz="4" w:space="0" w:color="000000"/>
              <w:right w:val="single" w:sz="4" w:space="0" w:color="000000"/>
            </w:tcBorders>
            <w:vAlign w:val="center"/>
          </w:tcPr>
          <w:p w14:paraId="6CD566F6" w14:textId="718DE3D9" w:rsidR="00282310" w:rsidRPr="00282310" w:rsidRDefault="00282310" w:rsidP="00282310">
            <w:pPr>
              <w:pStyle w:val="Normal8"/>
              <w:jc w:val="both"/>
              <w:rPr>
                <w:rFonts w:ascii="宋体" w:eastAsia="宋体" w:hAnsi="宋体" w:cs="宋体" w:hint="eastAsia"/>
                <w:sz w:val="21"/>
              </w:rPr>
            </w:pPr>
            <w:r w:rsidRPr="00282310">
              <w:rPr>
                <w:rFonts w:ascii="宋体" w:eastAsia="宋体" w:hAnsi="宋体" w:cs="宋体" w:hint="eastAsia"/>
                <w:sz w:val="21"/>
              </w:rPr>
              <w:t>提供2023或者2024年度财务状况报告；</w:t>
            </w:r>
          </w:p>
          <w:p w14:paraId="7C125269" w14:textId="562BACBE" w:rsidR="00282310" w:rsidRPr="00282310" w:rsidRDefault="00282310" w:rsidP="00282310">
            <w:pPr>
              <w:pStyle w:val="Normal8"/>
              <w:jc w:val="both"/>
              <w:rPr>
                <w:rFonts w:ascii="宋体" w:eastAsia="宋体" w:hAnsi="宋体" w:cs="宋体" w:hint="eastAsia"/>
                <w:color w:val="FF0000"/>
                <w:sz w:val="21"/>
              </w:rPr>
            </w:pPr>
            <w:r w:rsidRPr="00282310">
              <w:rPr>
                <w:rFonts w:ascii="宋体" w:eastAsia="宋体" w:hAnsi="宋体" w:cs="宋体" w:hint="eastAsia"/>
                <w:sz w:val="21"/>
              </w:rPr>
              <w:t>提供2024年1月-2024年6月（任意连续3个月）依法纳税及依法缴纳社会保障金的相关证明文件。</w:t>
            </w:r>
          </w:p>
        </w:tc>
      </w:tr>
      <w:tr w:rsidR="00282310" w:rsidRPr="00282310" w14:paraId="314549AD"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588F885E"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4</w:t>
            </w:r>
          </w:p>
        </w:tc>
        <w:tc>
          <w:tcPr>
            <w:tcW w:w="2517" w:type="dxa"/>
            <w:tcBorders>
              <w:top w:val="single" w:sz="4" w:space="0" w:color="000000"/>
              <w:left w:val="single" w:sz="4" w:space="0" w:color="000000"/>
              <w:bottom w:val="single" w:sz="4" w:space="0" w:color="000000"/>
              <w:right w:val="single" w:sz="4" w:space="0" w:color="000000"/>
            </w:tcBorders>
            <w:vAlign w:val="center"/>
          </w:tcPr>
          <w:p w14:paraId="156F7609"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宋体" w:hAnsi="宋体" w:cs="宋体" w:hint="eastAsia"/>
                <w:szCs w:val="21"/>
                <w14:ligatures w14:val="none"/>
              </w:rPr>
              <w:t>参加政府采购活动前三年内，在经营活动中没有重大违法记录</w:t>
            </w:r>
          </w:p>
        </w:tc>
        <w:tc>
          <w:tcPr>
            <w:tcW w:w="5880" w:type="dxa"/>
            <w:tcBorders>
              <w:top w:val="single" w:sz="4" w:space="0" w:color="000000"/>
              <w:left w:val="single" w:sz="4" w:space="0" w:color="000000"/>
              <w:bottom w:val="single" w:sz="4" w:space="0" w:color="000000"/>
              <w:right w:val="single" w:sz="4" w:space="0" w:color="000000"/>
            </w:tcBorders>
          </w:tcPr>
          <w:p w14:paraId="701002B8"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Times New Roman" w:hAnsi="宋体" w:cs="宋体" w:hint="eastAsia"/>
                <w:kern w:val="1"/>
                <w:szCs w:val="21"/>
                <w14:ligatures w14:val="none"/>
              </w:rPr>
              <w:t>供应商</w:t>
            </w:r>
            <w:r w:rsidRPr="00282310">
              <w:rPr>
                <w:rFonts w:ascii="宋体" w:eastAsia="Times New Roman" w:hAnsi="宋体" w:cs="宋体" w:hint="eastAsia"/>
                <w:szCs w:val="21"/>
                <w14:ligatures w14:val="none"/>
              </w:rPr>
              <w:t>在投标资格声明中</w:t>
            </w:r>
            <w:r w:rsidRPr="00282310">
              <w:rPr>
                <w:rFonts w:ascii="宋体" w:eastAsia="Times New Roman" w:hAnsi="宋体" w:cs="宋体" w:hint="eastAsia"/>
                <w:kern w:val="1"/>
                <w:szCs w:val="21"/>
                <w14:ligatures w14:val="none"/>
              </w:rPr>
              <w:t>提供参加采购活动前三年内在经营活动中没有重大违法记录的书面声明</w:t>
            </w:r>
          </w:p>
        </w:tc>
      </w:tr>
      <w:tr w:rsidR="00282310" w:rsidRPr="00282310" w14:paraId="5FBACE4B"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A283D00" w14:textId="77777777" w:rsidR="00282310" w:rsidRPr="00282310" w:rsidRDefault="00282310" w:rsidP="00282310">
            <w:pPr>
              <w:spacing w:line="400" w:lineRule="exact"/>
              <w:jc w:val="center"/>
              <w:rPr>
                <w:rFonts w:ascii="宋体" w:eastAsia="宋体" w:hAnsi="宋体" w:cs="宋体" w:hint="eastAsia"/>
                <w:szCs w:val="21"/>
                <w14:ligatures w14:val="none"/>
              </w:rPr>
            </w:pPr>
            <w:r w:rsidRPr="00282310">
              <w:rPr>
                <w:rFonts w:ascii="宋体" w:eastAsia="宋体" w:hAnsi="宋体" w:cs="宋体" w:hint="eastAsia"/>
                <w:szCs w:val="21"/>
                <w14:ligatures w14:val="none"/>
              </w:rPr>
              <w:t>5</w:t>
            </w:r>
          </w:p>
        </w:tc>
        <w:tc>
          <w:tcPr>
            <w:tcW w:w="2517" w:type="dxa"/>
            <w:tcBorders>
              <w:top w:val="single" w:sz="4" w:space="0" w:color="000000"/>
              <w:left w:val="single" w:sz="4" w:space="0" w:color="000000"/>
              <w:bottom w:val="single" w:sz="4" w:space="0" w:color="000000"/>
              <w:right w:val="single" w:sz="4" w:space="0" w:color="000000"/>
            </w:tcBorders>
            <w:vAlign w:val="center"/>
          </w:tcPr>
          <w:p w14:paraId="04B909F6"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宋体" w:hAnsi="宋体" w:cs="宋体" w:hint="eastAsia"/>
                <w:szCs w:val="21"/>
                <w14:ligatures w14:val="none"/>
              </w:rPr>
              <w:t>特定资格条件</w:t>
            </w:r>
          </w:p>
        </w:tc>
        <w:tc>
          <w:tcPr>
            <w:tcW w:w="5880" w:type="dxa"/>
            <w:tcBorders>
              <w:top w:val="single" w:sz="4" w:space="0" w:color="000000"/>
              <w:left w:val="single" w:sz="4" w:space="0" w:color="000000"/>
              <w:bottom w:val="single" w:sz="4" w:space="0" w:color="000000"/>
              <w:right w:val="single" w:sz="4" w:space="0" w:color="000000"/>
            </w:tcBorders>
          </w:tcPr>
          <w:p w14:paraId="49BFD77E" w14:textId="7D8BEDD6" w:rsidR="00282310" w:rsidRPr="00282310" w:rsidRDefault="00282310" w:rsidP="00282310">
            <w:pPr>
              <w:adjustRightInd w:val="0"/>
              <w:snapToGrid w:val="0"/>
              <w:spacing w:line="400" w:lineRule="exact"/>
              <w:rPr>
                <w:rFonts w:ascii="宋体" w:eastAsia="宋体" w:hAnsi="宋体" w:cs="Times New Roman" w:hint="eastAsia"/>
                <w:kern w:val="0"/>
                <w:szCs w:val="21"/>
                <w14:ligatures w14:val="none"/>
              </w:rPr>
            </w:pPr>
            <w:r w:rsidRPr="00282310">
              <w:rPr>
                <w:rFonts w:ascii="Times New Roman" w:eastAsia="宋体" w:hAnsi="Times New Roman" w:cs="Times New Roman" w:hint="eastAsia"/>
                <w:szCs w:val="24"/>
                <w14:ligatures w14:val="none"/>
              </w:rPr>
              <w:t>具备建设行政主管部门颁发的建筑装饰装修工程专业施工贰级及以上资质，安全生产许可证处于有效期</w:t>
            </w:r>
            <w:r w:rsidR="00E44D9E">
              <w:rPr>
                <w:rFonts w:ascii="Times New Roman" w:eastAsia="宋体" w:hAnsi="Times New Roman" w:cs="Times New Roman" w:hint="eastAsia"/>
                <w:szCs w:val="24"/>
                <w14:ligatures w14:val="none"/>
              </w:rPr>
              <w:t>；</w:t>
            </w:r>
            <w:r w:rsidR="00E44D9E" w:rsidRPr="00123E8C">
              <w:rPr>
                <w:rFonts w:ascii="宋体" w:eastAsia="宋体" w:hAnsi="宋体" w:cs="Times New Roman" w:hint="eastAsia"/>
                <w:szCs w:val="21"/>
                <w14:ligatures w14:val="none"/>
              </w:rPr>
              <w:t>并在人员、设备、资金等方面具备相应的施工能力</w:t>
            </w:r>
          </w:p>
        </w:tc>
      </w:tr>
      <w:tr w:rsidR="00282310" w:rsidRPr="00282310" w14:paraId="4C0FF80A" w14:textId="77777777" w:rsidTr="00DB1905">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19C63614" w14:textId="060C137B" w:rsidR="00282310" w:rsidRPr="00282310" w:rsidRDefault="00282310" w:rsidP="00282310">
            <w:pPr>
              <w:spacing w:line="400" w:lineRule="exact"/>
              <w:jc w:val="center"/>
              <w:rPr>
                <w:rFonts w:ascii="宋体" w:eastAsia="宋体" w:hAnsi="宋体" w:cs="宋体" w:hint="eastAsia"/>
                <w:szCs w:val="21"/>
                <w14:ligatures w14:val="none"/>
              </w:rPr>
            </w:pPr>
            <w:r>
              <w:rPr>
                <w:rFonts w:ascii="宋体" w:hAnsi="宋体" w:cs="宋体" w:hint="eastAsia"/>
                <w:kern w:val="0"/>
                <w:szCs w:val="21"/>
              </w:rPr>
              <w:t>5</w:t>
            </w:r>
          </w:p>
        </w:tc>
        <w:tc>
          <w:tcPr>
            <w:tcW w:w="2517" w:type="dxa"/>
            <w:tcBorders>
              <w:top w:val="single" w:sz="4" w:space="0" w:color="000000"/>
              <w:left w:val="single" w:sz="4" w:space="0" w:color="000000"/>
              <w:bottom w:val="single" w:sz="4" w:space="0" w:color="000000"/>
              <w:right w:val="single" w:sz="4" w:space="0" w:color="000000"/>
            </w:tcBorders>
            <w:vAlign w:val="center"/>
          </w:tcPr>
          <w:p w14:paraId="641554DC" w14:textId="185407BD" w:rsidR="00282310" w:rsidRPr="00282310" w:rsidRDefault="00282310" w:rsidP="00282310">
            <w:pPr>
              <w:spacing w:line="400" w:lineRule="exact"/>
              <w:jc w:val="left"/>
              <w:rPr>
                <w:rFonts w:ascii="宋体" w:eastAsia="宋体" w:hAnsi="宋体" w:cs="宋体" w:hint="eastAsia"/>
                <w:szCs w:val="21"/>
                <w14:ligatures w14:val="none"/>
              </w:rPr>
            </w:pPr>
            <w:r>
              <w:rPr>
                <w:rFonts w:ascii="宋体" w:eastAsia="宋体" w:hAnsi="宋体" w:cs="宋体" w:hint="eastAsia"/>
              </w:rPr>
              <w:t>具备履行合同所必需的设备和专业技术能力</w:t>
            </w:r>
          </w:p>
        </w:tc>
        <w:tc>
          <w:tcPr>
            <w:tcW w:w="5880" w:type="dxa"/>
            <w:tcBorders>
              <w:top w:val="single" w:sz="4" w:space="0" w:color="000000"/>
              <w:left w:val="single" w:sz="4" w:space="0" w:color="000000"/>
              <w:bottom w:val="single" w:sz="4" w:space="0" w:color="000000"/>
              <w:right w:val="single" w:sz="4" w:space="0" w:color="000000"/>
            </w:tcBorders>
            <w:vAlign w:val="center"/>
          </w:tcPr>
          <w:p w14:paraId="21657396" w14:textId="6AB99E05" w:rsidR="00282310" w:rsidRPr="00282310" w:rsidRDefault="00282310" w:rsidP="00282310">
            <w:pPr>
              <w:adjustRightInd w:val="0"/>
              <w:snapToGrid w:val="0"/>
              <w:spacing w:line="400" w:lineRule="exact"/>
              <w:rPr>
                <w:rFonts w:ascii="Times New Roman" w:eastAsia="宋体" w:hAnsi="Times New Roman" w:cs="Times New Roman"/>
                <w:szCs w:val="24"/>
                <w14:ligatures w14:val="none"/>
              </w:rPr>
            </w:pPr>
            <w:r>
              <w:rPr>
                <w:rFonts w:ascii="宋体" w:eastAsia="宋体" w:hAnsi="宋体" w:cs="宋体" w:hint="eastAsia"/>
              </w:rPr>
              <w:t>按格式提供书面承诺。</w:t>
            </w:r>
          </w:p>
        </w:tc>
      </w:tr>
      <w:tr w:rsidR="00282310" w:rsidRPr="00282310" w14:paraId="3D5A7F99" w14:textId="77777777" w:rsidTr="00DB1905">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0FAD934C" w14:textId="6DF02724" w:rsidR="00282310" w:rsidRPr="00282310" w:rsidRDefault="00282310" w:rsidP="00282310">
            <w:pPr>
              <w:spacing w:line="400" w:lineRule="exact"/>
              <w:jc w:val="center"/>
              <w:rPr>
                <w:rFonts w:ascii="宋体" w:eastAsia="宋体" w:hAnsi="宋体" w:cs="宋体" w:hint="eastAsia"/>
                <w:szCs w:val="21"/>
                <w14:ligatures w14:val="none"/>
              </w:rPr>
            </w:pPr>
            <w:r>
              <w:rPr>
                <w:rFonts w:ascii="宋体" w:hAnsi="宋体" w:cs="宋体" w:hint="eastAsia"/>
                <w:kern w:val="0"/>
                <w:szCs w:val="21"/>
              </w:rPr>
              <w:t>6</w:t>
            </w:r>
          </w:p>
        </w:tc>
        <w:tc>
          <w:tcPr>
            <w:tcW w:w="2517" w:type="dxa"/>
            <w:tcBorders>
              <w:top w:val="single" w:sz="4" w:space="0" w:color="000000"/>
              <w:left w:val="single" w:sz="4" w:space="0" w:color="000000"/>
              <w:bottom w:val="single" w:sz="4" w:space="0" w:color="000000"/>
              <w:right w:val="single" w:sz="4" w:space="0" w:color="000000"/>
            </w:tcBorders>
            <w:vAlign w:val="center"/>
          </w:tcPr>
          <w:p w14:paraId="10F895C4" w14:textId="311A7D8D" w:rsidR="00282310" w:rsidRPr="00282310" w:rsidRDefault="00282310" w:rsidP="00282310">
            <w:pPr>
              <w:spacing w:line="400" w:lineRule="exact"/>
              <w:jc w:val="left"/>
              <w:rPr>
                <w:rFonts w:ascii="宋体" w:eastAsia="宋体" w:hAnsi="宋体" w:cs="宋体" w:hint="eastAsia"/>
                <w:szCs w:val="21"/>
                <w14:ligatures w14:val="none"/>
              </w:rPr>
            </w:pPr>
            <w:r>
              <w:rPr>
                <w:rFonts w:ascii="宋体" w:eastAsia="宋体" w:hAnsi="宋体" w:cs="宋体" w:hint="eastAsia"/>
              </w:rPr>
              <w:t>单位负责人为同一人或者存在直接控股、管理关系的不同投标人，不得参加本项目同一合同项下的政府采购活动</w:t>
            </w:r>
          </w:p>
        </w:tc>
        <w:tc>
          <w:tcPr>
            <w:tcW w:w="5880" w:type="dxa"/>
            <w:tcBorders>
              <w:top w:val="single" w:sz="4" w:space="0" w:color="000000"/>
              <w:left w:val="single" w:sz="4" w:space="0" w:color="000000"/>
              <w:bottom w:val="single" w:sz="4" w:space="0" w:color="000000"/>
              <w:right w:val="single" w:sz="4" w:space="0" w:color="000000"/>
            </w:tcBorders>
            <w:vAlign w:val="center"/>
          </w:tcPr>
          <w:p w14:paraId="2B963ACC" w14:textId="604F4C3C" w:rsidR="00282310" w:rsidRPr="00282310" w:rsidRDefault="00282310" w:rsidP="00282310">
            <w:pPr>
              <w:adjustRightInd w:val="0"/>
              <w:snapToGrid w:val="0"/>
              <w:spacing w:line="400" w:lineRule="exact"/>
              <w:rPr>
                <w:rFonts w:ascii="Times New Roman" w:eastAsia="宋体" w:hAnsi="Times New Roman" w:cs="Times New Roman"/>
                <w:szCs w:val="24"/>
                <w14:ligatures w14:val="none"/>
              </w:rPr>
            </w:pPr>
            <w:r>
              <w:rPr>
                <w:rFonts w:ascii="宋体" w:eastAsia="宋体" w:hAnsi="宋体" w:cs="宋体" w:hint="eastAsia"/>
                <w:szCs w:val="21"/>
              </w:rPr>
              <w:t>提供单位负责人为同一人或者存在直接控股、管理关系的不同投标人，不得参加本项目同一合同项下的政府采购活动的书面承诺。</w:t>
            </w:r>
          </w:p>
        </w:tc>
      </w:tr>
      <w:tr w:rsidR="00282310" w:rsidRPr="00282310" w14:paraId="65845814" w14:textId="77777777" w:rsidTr="00DB1905">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31946935" w14:textId="5D2C749C" w:rsidR="00282310" w:rsidRPr="00282310" w:rsidRDefault="00282310" w:rsidP="00282310">
            <w:pPr>
              <w:spacing w:line="400" w:lineRule="exact"/>
              <w:jc w:val="center"/>
              <w:rPr>
                <w:rFonts w:ascii="宋体" w:eastAsia="宋体" w:hAnsi="宋体" w:cs="宋体" w:hint="eastAsia"/>
                <w:szCs w:val="21"/>
                <w14:ligatures w14:val="none"/>
              </w:rPr>
            </w:pPr>
            <w:r>
              <w:rPr>
                <w:rFonts w:ascii="宋体" w:hAnsi="宋体" w:cs="宋体" w:hint="eastAsia"/>
                <w:kern w:val="0"/>
                <w:szCs w:val="21"/>
              </w:rPr>
              <w:t>7</w:t>
            </w:r>
          </w:p>
        </w:tc>
        <w:tc>
          <w:tcPr>
            <w:tcW w:w="2517" w:type="dxa"/>
            <w:tcBorders>
              <w:top w:val="single" w:sz="4" w:space="0" w:color="000000"/>
              <w:left w:val="single" w:sz="4" w:space="0" w:color="000000"/>
              <w:bottom w:val="single" w:sz="4" w:space="0" w:color="000000"/>
              <w:right w:val="single" w:sz="4" w:space="0" w:color="000000"/>
            </w:tcBorders>
            <w:vAlign w:val="center"/>
          </w:tcPr>
          <w:p w14:paraId="2594D9EB" w14:textId="0D826435" w:rsidR="00282310" w:rsidRPr="00282310" w:rsidRDefault="00282310" w:rsidP="00282310">
            <w:pPr>
              <w:spacing w:line="400" w:lineRule="exact"/>
              <w:jc w:val="left"/>
              <w:rPr>
                <w:rFonts w:ascii="宋体" w:eastAsia="宋体" w:hAnsi="宋体" w:cs="宋体" w:hint="eastAsia"/>
                <w:szCs w:val="21"/>
                <w14:ligatures w14:val="none"/>
              </w:rPr>
            </w:pPr>
            <w:r>
              <w:rPr>
                <w:rFonts w:ascii="宋体" w:eastAsia="宋体" w:hAnsi="宋体" w:cs="宋体" w:hint="eastAsia"/>
              </w:rPr>
              <w:t>无重大违法记录</w:t>
            </w:r>
          </w:p>
        </w:tc>
        <w:tc>
          <w:tcPr>
            <w:tcW w:w="5880" w:type="dxa"/>
            <w:tcBorders>
              <w:top w:val="single" w:sz="4" w:space="0" w:color="000000"/>
              <w:left w:val="single" w:sz="4" w:space="0" w:color="000000"/>
              <w:bottom w:val="single" w:sz="4" w:space="0" w:color="000000"/>
              <w:right w:val="single" w:sz="4" w:space="0" w:color="000000"/>
            </w:tcBorders>
            <w:vAlign w:val="center"/>
          </w:tcPr>
          <w:p w14:paraId="5A78C0AB" w14:textId="5E4B0F6E" w:rsidR="00282310" w:rsidRPr="00282310" w:rsidRDefault="00282310" w:rsidP="00282310">
            <w:pPr>
              <w:adjustRightInd w:val="0"/>
              <w:snapToGrid w:val="0"/>
              <w:spacing w:line="400" w:lineRule="exact"/>
              <w:rPr>
                <w:rFonts w:ascii="Times New Roman" w:eastAsia="宋体" w:hAnsi="Times New Roman" w:cs="Times New Roman"/>
                <w:szCs w:val="24"/>
                <w14:ligatures w14:val="none"/>
              </w:rPr>
            </w:pPr>
            <w:r>
              <w:rPr>
                <w:rFonts w:ascii="宋体" w:eastAsia="宋体" w:hAnsi="宋体" w:cs="宋体" w:hint="eastAsia"/>
                <w:szCs w:val="21"/>
              </w:rPr>
              <w:t>提供参加政府采购活动前三年内，在经营活动中没有重大违法记录声明。</w:t>
            </w:r>
          </w:p>
        </w:tc>
      </w:tr>
      <w:tr w:rsidR="00282310" w:rsidRPr="00282310" w14:paraId="6E994DEA" w14:textId="77777777" w:rsidTr="008369ED">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1C890511" w14:textId="78303B91" w:rsidR="00282310" w:rsidRPr="00282310" w:rsidRDefault="00282310" w:rsidP="00282310">
            <w:pPr>
              <w:spacing w:line="400" w:lineRule="exact"/>
              <w:jc w:val="center"/>
              <w:rPr>
                <w:rFonts w:ascii="宋体" w:eastAsia="宋体" w:hAnsi="宋体" w:cs="宋体" w:hint="eastAsia"/>
                <w:szCs w:val="21"/>
                <w14:ligatures w14:val="none"/>
              </w:rPr>
            </w:pPr>
            <w:r>
              <w:rPr>
                <w:rFonts w:ascii="宋体" w:eastAsia="宋体" w:hAnsi="宋体" w:cs="宋体" w:hint="eastAsia"/>
                <w:szCs w:val="21"/>
                <w14:ligatures w14:val="none"/>
              </w:rPr>
              <w:t>8</w:t>
            </w:r>
          </w:p>
        </w:tc>
        <w:tc>
          <w:tcPr>
            <w:tcW w:w="2517" w:type="dxa"/>
            <w:tcBorders>
              <w:top w:val="single" w:sz="4" w:space="0" w:color="000000"/>
              <w:left w:val="single" w:sz="4" w:space="0" w:color="000000"/>
              <w:bottom w:val="single" w:sz="4" w:space="0" w:color="000000"/>
              <w:right w:val="single" w:sz="4" w:space="0" w:color="000000"/>
            </w:tcBorders>
            <w:vAlign w:val="center"/>
          </w:tcPr>
          <w:p w14:paraId="4F940D47"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宋体" w:hAnsi="宋体" w:cs="宋体" w:hint="eastAsia"/>
                <w:szCs w:val="24"/>
                <w14:ligatures w14:val="none"/>
              </w:rPr>
              <w:t>列入失信被执行人、重大税收违法案件当事人名单，列入政府采购严重违法失信行为记录名单的，拒绝其参与政府采购活动。</w:t>
            </w:r>
          </w:p>
        </w:tc>
        <w:tc>
          <w:tcPr>
            <w:tcW w:w="5880" w:type="dxa"/>
            <w:tcBorders>
              <w:top w:val="single" w:sz="4" w:space="0" w:color="000000"/>
              <w:left w:val="single" w:sz="4" w:space="0" w:color="000000"/>
              <w:bottom w:val="single" w:sz="4" w:space="0" w:color="000000"/>
              <w:right w:val="single" w:sz="4" w:space="0" w:color="000000"/>
            </w:tcBorders>
          </w:tcPr>
          <w:p w14:paraId="7DCE4E28" w14:textId="77777777" w:rsidR="00282310" w:rsidRPr="00282310" w:rsidRDefault="00282310" w:rsidP="00282310">
            <w:pPr>
              <w:spacing w:line="400" w:lineRule="exact"/>
              <w:jc w:val="left"/>
              <w:rPr>
                <w:rFonts w:ascii="宋体" w:eastAsia="宋体" w:hAnsi="宋体" w:cs="宋体" w:hint="eastAsia"/>
                <w:szCs w:val="21"/>
                <w14:ligatures w14:val="none"/>
              </w:rPr>
            </w:pPr>
            <w:r w:rsidRPr="00282310">
              <w:rPr>
                <w:rFonts w:ascii="宋体" w:eastAsia="宋体" w:hAnsi="宋体" w:cs="宋体" w:hint="eastAsia"/>
                <w:kern w:val="1"/>
                <w:szCs w:val="21"/>
                <w14:ligatures w14:val="none"/>
              </w:rPr>
              <w:t>供应商在投标资格声明中提供列入失信被执行人、重大税收违法案件当事人名单，列入政府采购严重违法失信行为记录名单的，拒绝其参与政府采购活动的声明。</w:t>
            </w:r>
          </w:p>
        </w:tc>
      </w:tr>
      <w:tr w:rsidR="00282310" w:rsidRPr="00282310" w14:paraId="69670DC5" w14:textId="77777777" w:rsidTr="009B5F83">
        <w:trPr>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7A98AE3A" w14:textId="7B7CBB92" w:rsidR="00282310" w:rsidRDefault="00282310" w:rsidP="00282310">
            <w:pPr>
              <w:spacing w:line="400" w:lineRule="exact"/>
              <w:jc w:val="center"/>
              <w:rPr>
                <w:rFonts w:ascii="宋体" w:eastAsia="宋体" w:hAnsi="宋体" w:cs="宋体" w:hint="eastAsia"/>
                <w:szCs w:val="21"/>
                <w14:ligatures w14:val="none"/>
              </w:rPr>
            </w:pPr>
            <w:r>
              <w:rPr>
                <w:rFonts w:ascii="宋体" w:hAnsi="宋体" w:hint="eastAsia"/>
                <w:kern w:val="0"/>
                <w:szCs w:val="21"/>
              </w:rPr>
              <w:t>9</w:t>
            </w:r>
          </w:p>
        </w:tc>
        <w:tc>
          <w:tcPr>
            <w:tcW w:w="2517" w:type="dxa"/>
            <w:tcBorders>
              <w:top w:val="single" w:sz="4" w:space="0" w:color="000000"/>
              <w:left w:val="single" w:sz="4" w:space="0" w:color="000000"/>
              <w:bottom w:val="single" w:sz="4" w:space="0" w:color="000000"/>
              <w:right w:val="single" w:sz="4" w:space="0" w:color="000000"/>
            </w:tcBorders>
            <w:vAlign w:val="center"/>
          </w:tcPr>
          <w:p w14:paraId="4E60EEC4" w14:textId="7B34D99B" w:rsidR="00282310" w:rsidRPr="00282310" w:rsidRDefault="00282310" w:rsidP="00282310">
            <w:pPr>
              <w:spacing w:line="400" w:lineRule="exact"/>
              <w:jc w:val="left"/>
              <w:rPr>
                <w:rFonts w:ascii="宋体" w:eastAsia="宋体" w:hAnsi="宋体" w:cs="宋体" w:hint="eastAsia"/>
                <w:szCs w:val="24"/>
                <w14:ligatures w14:val="none"/>
              </w:rPr>
            </w:pPr>
            <w:r>
              <w:rPr>
                <w:rFonts w:ascii="宋体" w:eastAsia="宋体" w:hAnsi="宋体" w:cs="宋体" w:hint="eastAsia"/>
              </w:rPr>
              <w:t>信用记录查询情况</w:t>
            </w:r>
          </w:p>
        </w:tc>
        <w:tc>
          <w:tcPr>
            <w:tcW w:w="5880" w:type="dxa"/>
            <w:tcBorders>
              <w:top w:val="single" w:sz="4" w:space="0" w:color="000000"/>
              <w:left w:val="single" w:sz="4" w:space="0" w:color="000000"/>
              <w:bottom w:val="single" w:sz="4" w:space="0" w:color="000000"/>
              <w:right w:val="single" w:sz="4" w:space="0" w:color="000000"/>
            </w:tcBorders>
            <w:vAlign w:val="center"/>
          </w:tcPr>
          <w:p w14:paraId="77B4AD3E" w14:textId="358CFC08" w:rsidR="00282310" w:rsidRPr="00282310" w:rsidRDefault="00282310" w:rsidP="00282310">
            <w:pPr>
              <w:spacing w:line="400" w:lineRule="exact"/>
              <w:jc w:val="left"/>
              <w:rPr>
                <w:rFonts w:ascii="宋体" w:eastAsia="宋体" w:hAnsi="宋体" w:cs="宋体" w:hint="eastAsia"/>
                <w:kern w:val="1"/>
                <w:szCs w:val="21"/>
                <w14:ligatures w14:val="none"/>
              </w:rPr>
            </w:pPr>
            <w:r>
              <w:rPr>
                <w:rFonts w:ascii="宋体" w:eastAsia="宋体" w:hAnsi="宋体" w:cs="宋体" w:hint="eastAsia"/>
                <w:szCs w:val="21"/>
              </w:rPr>
              <w:t>投标人提供招标公告之日起通过“信用中国”网站（www.creditchina.gov.cn）或中国政府采购网（www.ccgp.gov.cn）查询的信用记录网上打印件或截图，应包括网站网址、查询内容、查询时间等完整信息。</w:t>
            </w:r>
          </w:p>
        </w:tc>
      </w:tr>
    </w:tbl>
    <w:p w14:paraId="0A4EEDBE" w14:textId="77777777" w:rsidR="00282310" w:rsidRPr="00282310" w:rsidRDefault="00282310" w:rsidP="00282310">
      <w:pPr>
        <w:widowControl/>
        <w:textAlignment w:val="baseline"/>
        <w:rPr>
          <w:rFonts w:ascii="宋体" w:eastAsia="宋体" w:hAnsi="宋体" w:cs="宋体" w:hint="eastAsia"/>
          <w:color w:val="000000"/>
          <w:kern w:val="0"/>
          <w:szCs w:val="21"/>
          <w14:ligatures w14:val="none"/>
        </w:rPr>
      </w:pPr>
    </w:p>
    <w:p w14:paraId="442EB731" w14:textId="77777777" w:rsidR="00282310" w:rsidRDefault="00282310" w:rsidP="00282310">
      <w:pPr>
        <w:widowControl/>
        <w:spacing w:before="1" w:after="21" w:line="320" w:lineRule="atLeast"/>
        <w:ind w:right="1217" w:firstLineChars="200" w:firstLine="482"/>
        <w:jc w:val="center"/>
        <w:textAlignment w:val="baseline"/>
        <w:outlineLvl w:val="1"/>
        <w:rPr>
          <w:rFonts w:ascii="宋体" w:eastAsia="宋体" w:hAnsi="宋体" w:cs="宋体" w:hint="eastAsia"/>
          <w:b/>
          <w:bCs/>
          <w:color w:val="000000"/>
          <w:kern w:val="0"/>
          <w:sz w:val="24"/>
          <w:szCs w:val="21"/>
          <w14:ligatures w14:val="none"/>
        </w:rPr>
      </w:pPr>
    </w:p>
    <w:p w14:paraId="7FE5DD1C" w14:textId="77777777" w:rsidR="00282310" w:rsidRDefault="00282310" w:rsidP="00282310">
      <w:pPr>
        <w:widowControl/>
        <w:spacing w:before="1" w:after="21" w:line="320" w:lineRule="atLeast"/>
        <w:ind w:right="1217" w:firstLineChars="200" w:firstLine="482"/>
        <w:jc w:val="center"/>
        <w:textAlignment w:val="baseline"/>
        <w:outlineLvl w:val="1"/>
        <w:rPr>
          <w:rFonts w:ascii="宋体" w:eastAsia="宋体" w:hAnsi="宋体" w:cs="宋体" w:hint="eastAsia"/>
          <w:b/>
          <w:bCs/>
          <w:color w:val="000000"/>
          <w:kern w:val="0"/>
          <w:sz w:val="24"/>
          <w:szCs w:val="21"/>
          <w14:ligatures w14:val="none"/>
        </w:rPr>
      </w:pPr>
    </w:p>
    <w:p w14:paraId="11033C83" w14:textId="4F36AF09" w:rsidR="00282310" w:rsidRPr="00282310" w:rsidRDefault="00282310" w:rsidP="00282310">
      <w:pPr>
        <w:widowControl/>
        <w:spacing w:before="1" w:after="21" w:line="320" w:lineRule="atLeast"/>
        <w:ind w:right="1217" w:firstLineChars="200" w:firstLine="482"/>
        <w:jc w:val="center"/>
        <w:textAlignment w:val="baseline"/>
        <w:outlineLvl w:val="1"/>
        <w:rPr>
          <w:rFonts w:ascii="宋体" w:eastAsia="宋体" w:hAnsi="宋体" w:cs="宋体" w:hint="eastAsia"/>
          <w:color w:val="000000"/>
          <w:kern w:val="0"/>
          <w:szCs w:val="21"/>
          <w14:ligatures w14:val="none"/>
        </w:rPr>
      </w:pPr>
      <w:r w:rsidRPr="00282310">
        <w:rPr>
          <w:rFonts w:ascii="宋体" w:eastAsia="宋体" w:hAnsi="宋体" w:cs="宋体" w:hint="eastAsia"/>
          <w:b/>
          <w:bCs/>
          <w:color w:val="000000"/>
          <w:kern w:val="0"/>
          <w:sz w:val="24"/>
          <w:szCs w:val="21"/>
          <w14:ligatures w14:val="none"/>
        </w:rPr>
        <w:t>符合性审查表</w:t>
      </w:r>
    </w:p>
    <w:tbl>
      <w:tblPr>
        <w:tblpPr w:leftFromText="180" w:rightFromText="180" w:vertAnchor="text" w:horzAnchor="page" w:tblpX="1553" w:tblpY="388"/>
        <w:tblOverlap w:val="never"/>
        <w:tblW w:w="85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855"/>
        <w:gridCol w:w="3210"/>
        <w:gridCol w:w="4534"/>
      </w:tblGrid>
      <w:tr w:rsidR="00282310" w:rsidRPr="00282310" w14:paraId="299197EC" w14:textId="77777777" w:rsidTr="008369ED">
        <w:trPr>
          <w:trHeight w:val="963"/>
        </w:trPr>
        <w:tc>
          <w:tcPr>
            <w:tcW w:w="855" w:type="dxa"/>
            <w:tcBorders>
              <w:top w:val="single" w:sz="12" w:space="0" w:color="000000"/>
              <w:left w:val="single" w:sz="12" w:space="0" w:color="000000"/>
              <w:bottom w:val="single" w:sz="4" w:space="0" w:color="000000"/>
              <w:right w:val="single" w:sz="4" w:space="0" w:color="000000"/>
            </w:tcBorders>
            <w:vAlign w:val="center"/>
          </w:tcPr>
          <w:p w14:paraId="443520B1" w14:textId="77777777" w:rsidR="00282310" w:rsidRPr="00282310" w:rsidRDefault="00282310" w:rsidP="00282310">
            <w:pPr>
              <w:widowControl/>
              <w:ind w:left="62"/>
              <w:jc w:val="center"/>
              <w:textAlignment w:val="baseline"/>
              <w:rPr>
                <w:rFonts w:ascii="宋体" w:eastAsia="宋体" w:hAnsi="宋体" w:cs="宋体" w:hint="eastAsia"/>
                <w:b/>
                <w:bCs/>
                <w:color w:val="000000"/>
                <w:kern w:val="0"/>
                <w:szCs w:val="21"/>
                <w14:ligatures w14:val="none"/>
              </w:rPr>
            </w:pPr>
            <w:r w:rsidRPr="00282310">
              <w:rPr>
                <w:rFonts w:ascii="宋体" w:eastAsia="宋体" w:hAnsi="宋体" w:cs="宋体" w:hint="eastAsia"/>
                <w:b/>
                <w:bCs/>
                <w:color w:val="000000"/>
                <w:kern w:val="0"/>
                <w:szCs w:val="21"/>
                <w14:ligatures w14:val="none"/>
              </w:rPr>
              <w:t>序号</w:t>
            </w:r>
          </w:p>
        </w:tc>
        <w:tc>
          <w:tcPr>
            <w:tcW w:w="3210" w:type="dxa"/>
            <w:tcBorders>
              <w:top w:val="single" w:sz="12" w:space="0" w:color="000000"/>
              <w:left w:val="single" w:sz="4" w:space="0" w:color="000000"/>
              <w:bottom w:val="single" w:sz="4" w:space="0" w:color="000000"/>
              <w:right w:val="single" w:sz="4" w:space="0" w:color="000000"/>
            </w:tcBorders>
            <w:vAlign w:val="center"/>
          </w:tcPr>
          <w:p w14:paraId="4533FB7F" w14:textId="77777777" w:rsidR="00282310" w:rsidRPr="00282310" w:rsidRDefault="00282310" w:rsidP="00282310">
            <w:pPr>
              <w:spacing w:line="360" w:lineRule="auto"/>
              <w:jc w:val="center"/>
              <w:rPr>
                <w:rFonts w:ascii="宋体" w:eastAsia="宋体" w:hAnsi="宋体" w:cs="宋体" w:hint="eastAsia"/>
                <w:b/>
                <w:bCs/>
                <w:color w:val="000000"/>
                <w:kern w:val="0"/>
                <w:szCs w:val="21"/>
                <w14:ligatures w14:val="none"/>
              </w:rPr>
            </w:pPr>
            <w:r w:rsidRPr="00282310">
              <w:rPr>
                <w:rFonts w:ascii="宋体" w:eastAsia="宋体" w:hAnsi="宋体" w:cs="宋体" w:hint="eastAsia"/>
                <w:b/>
                <w:bCs/>
                <w:szCs w:val="24"/>
                <w14:ligatures w14:val="none"/>
              </w:rPr>
              <w:t>评审项目名称</w:t>
            </w:r>
          </w:p>
        </w:tc>
        <w:tc>
          <w:tcPr>
            <w:tcW w:w="4534" w:type="dxa"/>
            <w:tcBorders>
              <w:top w:val="single" w:sz="12" w:space="0" w:color="000000"/>
              <w:left w:val="single" w:sz="4" w:space="0" w:color="000000"/>
              <w:bottom w:val="single" w:sz="4" w:space="0" w:color="000000"/>
              <w:right w:val="single" w:sz="12" w:space="0" w:color="000000"/>
            </w:tcBorders>
            <w:vAlign w:val="center"/>
          </w:tcPr>
          <w:p w14:paraId="7643FEC4" w14:textId="77777777" w:rsidR="00282310" w:rsidRPr="00282310" w:rsidRDefault="00282310" w:rsidP="00282310">
            <w:pPr>
              <w:widowControl/>
              <w:ind w:right="954"/>
              <w:jc w:val="center"/>
              <w:textAlignment w:val="baseline"/>
              <w:rPr>
                <w:rFonts w:ascii="宋体" w:eastAsia="宋体" w:hAnsi="宋体" w:cs="宋体" w:hint="eastAsia"/>
                <w:b/>
                <w:bCs/>
                <w:color w:val="000000"/>
                <w:kern w:val="0"/>
                <w:szCs w:val="21"/>
                <w14:ligatures w14:val="none"/>
              </w:rPr>
            </w:pPr>
            <w:r w:rsidRPr="00282310">
              <w:rPr>
                <w:rFonts w:ascii="宋体" w:eastAsia="宋体" w:hAnsi="宋体" w:cs="宋体" w:hint="eastAsia"/>
                <w:b/>
                <w:bCs/>
                <w:color w:val="000000"/>
                <w:kern w:val="0"/>
                <w:szCs w:val="21"/>
                <w14:ligatures w14:val="none"/>
              </w:rPr>
              <w:t xml:space="preserve">         评审内容</w:t>
            </w:r>
          </w:p>
        </w:tc>
      </w:tr>
      <w:tr w:rsidR="00282310" w:rsidRPr="00282310" w14:paraId="24FE1264" w14:textId="77777777" w:rsidTr="008369ED">
        <w:trPr>
          <w:trHeight w:val="776"/>
        </w:trPr>
        <w:tc>
          <w:tcPr>
            <w:tcW w:w="855" w:type="dxa"/>
            <w:tcBorders>
              <w:top w:val="single" w:sz="4" w:space="0" w:color="000000"/>
              <w:left w:val="single" w:sz="12" w:space="0" w:color="000000"/>
              <w:bottom w:val="single" w:sz="4" w:space="0" w:color="000000"/>
              <w:right w:val="single" w:sz="4" w:space="0" w:color="000000"/>
            </w:tcBorders>
            <w:vAlign w:val="center"/>
          </w:tcPr>
          <w:p w14:paraId="517DEFCE"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1</w:t>
            </w:r>
          </w:p>
        </w:tc>
        <w:tc>
          <w:tcPr>
            <w:tcW w:w="3210" w:type="dxa"/>
            <w:tcBorders>
              <w:top w:val="single" w:sz="4" w:space="0" w:color="000000"/>
              <w:left w:val="single" w:sz="4" w:space="0" w:color="000000"/>
              <w:bottom w:val="single" w:sz="4" w:space="0" w:color="000000"/>
              <w:right w:val="single" w:sz="4" w:space="0" w:color="000000"/>
            </w:tcBorders>
            <w:vAlign w:val="center"/>
          </w:tcPr>
          <w:p w14:paraId="67659F14"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响应文件的填写</w:t>
            </w:r>
          </w:p>
        </w:tc>
        <w:tc>
          <w:tcPr>
            <w:tcW w:w="4534" w:type="dxa"/>
            <w:tcBorders>
              <w:top w:val="single" w:sz="4" w:space="0" w:color="000000"/>
              <w:left w:val="single" w:sz="4" w:space="0" w:color="000000"/>
              <w:bottom w:val="single" w:sz="4" w:space="0" w:color="000000"/>
              <w:right w:val="single" w:sz="12" w:space="0" w:color="000000"/>
            </w:tcBorders>
            <w:vAlign w:val="center"/>
          </w:tcPr>
          <w:p w14:paraId="4094BC06" w14:textId="77777777"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响应文件是否存在未按规定填写，内容不全或字迹模糊、无法辨认</w:t>
            </w:r>
          </w:p>
        </w:tc>
      </w:tr>
      <w:tr w:rsidR="00282310" w:rsidRPr="00282310" w14:paraId="3919A425" w14:textId="77777777" w:rsidTr="008369ED">
        <w:trPr>
          <w:trHeight w:val="839"/>
        </w:trPr>
        <w:tc>
          <w:tcPr>
            <w:tcW w:w="855" w:type="dxa"/>
            <w:tcBorders>
              <w:top w:val="single" w:sz="4" w:space="0" w:color="000000"/>
              <w:left w:val="single" w:sz="12" w:space="0" w:color="000000"/>
              <w:bottom w:val="single" w:sz="4" w:space="0" w:color="000000"/>
              <w:right w:val="single" w:sz="4" w:space="0" w:color="000000"/>
            </w:tcBorders>
            <w:vAlign w:val="center"/>
          </w:tcPr>
          <w:p w14:paraId="4214427F"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2</w:t>
            </w:r>
          </w:p>
        </w:tc>
        <w:tc>
          <w:tcPr>
            <w:tcW w:w="3210" w:type="dxa"/>
            <w:tcBorders>
              <w:top w:val="single" w:sz="4" w:space="0" w:color="000000"/>
              <w:left w:val="single" w:sz="4" w:space="0" w:color="000000"/>
              <w:bottom w:val="single" w:sz="4" w:space="0" w:color="000000"/>
              <w:right w:val="single" w:sz="4" w:space="0" w:color="000000"/>
            </w:tcBorders>
            <w:vAlign w:val="center"/>
          </w:tcPr>
          <w:p w14:paraId="1E47D682"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响应文件的签署、盖章</w:t>
            </w:r>
          </w:p>
        </w:tc>
        <w:tc>
          <w:tcPr>
            <w:tcW w:w="4534" w:type="dxa"/>
            <w:tcBorders>
              <w:top w:val="single" w:sz="4" w:space="0" w:color="000000"/>
              <w:left w:val="single" w:sz="4" w:space="0" w:color="000000"/>
              <w:bottom w:val="single" w:sz="4" w:space="0" w:color="000000"/>
              <w:right w:val="single" w:sz="12" w:space="0" w:color="000000"/>
            </w:tcBorders>
            <w:vAlign w:val="center"/>
          </w:tcPr>
          <w:p w14:paraId="44FD00EF" w14:textId="0D0EDAF1"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是否存在未按照</w:t>
            </w:r>
            <w:r w:rsidR="002317FF">
              <w:rPr>
                <w:rFonts w:ascii="Times New Roman" w:eastAsia="宋体" w:hAnsi="Times New Roman" w:cs="Times New Roman" w:hint="eastAsia"/>
                <w:szCs w:val="24"/>
                <w14:ligatures w14:val="none"/>
              </w:rPr>
              <w:t>谈判</w:t>
            </w:r>
            <w:r w:rsidRPr="00282310">
              <w:rPr>
                <w:rFonts w:ascii="Times New Roman" w:eastAsia="宋体" w:hAnsi="Times New Roman" w:cs="Times New Roman" w:hint="eastAsia"/>
                <w:szCs w:val="24"/>
                <w14:ligatures w14:val="none"/>
              </w:rPr>
              <w:t>文件规定要求签署、盖章的</w:t>
            </w:r>
          </w:p>
        </w:tc>
      </w:tr>
      <w:tr w:rsidR="00282310" w:rsidRPr="00282310" w14:paraId="6B89D862" w14:textId="77777777" w:rsidTr="008369ED">
        <w:trPr>
          <w:trHeight w:val="803"/>
        </w:trPr>
        <w:tc>
          <w:tcPr>
            <w:tcW w:w="855" w:type="dxa"/>
            <w:tcBorders>
              <w:top w:val="single" w:sz="4" w:space="0" w:color="000000"/>
              <w:left w:val="single" w:sz="12" w:space="0" w:color="000000"/>
              <w:bottom w:val="single" w:sz="4" w:space="0" w:color="000000"/>
              <w:right w:val="single" w:sz="4" w:space="0" w:color="000000"/>
            </w:tcBorders>
            <w:vAlign w:val="center"/>
          </w:tcPr>
          <w:p w14:paraId="27BAF8AF" w14:textId="77777777" w:rsidR="00282310" w:rsidRPr="00282310" w:rsidRDefault="00282310" w:rsidP="00282310">
            <w:pPr>
              <w:wordWrap w:val="0"/>
              <w:spacing w:line="400" w:lineRule="exact"/>
              <w:jc w:val="center"/>
              <w:rPr>
                <w:rFonts w:ascii="Times New Roman" w:eastAsia="宋体" w:hAnsi="Times New Roman" w:cs="Times New Roman"/>
                <w:szCs w:val="24"/>
                <w14:ligatures w14:val="none"/>
              </w:rPr>
            </w:pPr>
            <w:r w:rsidRPr="00282310">
              <w:rPr>
                <w:rFonts w:ascii="Times New Roman" w:eastAsia="宋体" w:hAnsi="Times New Roman" w:cs="Times New Roman" w:hint="eastAsia"/>
                <w:szCs w:val="24"/>
                <w14:ligatures w14:val="none"/>
              </w:rPr>
              <w:t>3</w:t>
            </w:r>
          </w:p>
        </w:tc>
        <w:tc>
          <w:tcPr>
            <w:tcW w:w="3210" w:type="dxa"/>
            <w:tcBorders>
              <w:top w:val="single" w:sz="4" w:space="0" w:color="000000"/>
              <w:left w:val="single" w:sz="4" w:space="0" w:color="000000"/>
              <w:bottom w:val="single" w:sz="4" w:space="0" w:color="000000"/>
              <w:right w:val="single" w:sz="4" w:space="0" w:color="000000"/>
            </w:tcBorders>
            <w:vAlign w:val="center"/>
          </w:tcPr>
          <w:p w14:paraId="4AE311DD" w14:textId="77777777" w:rsidR="00282310" w:rsidRPr="00282310" w:rsidRDefault="00282310" w:rsidP="00282310">
            <w:pPr>
              <w:wordWrap w:val="0"/>
              <w:spacing w:line="400" w:lineRule="exact"/>
              <w:jc w:val="center"/>
              <w:rPr>
                <w:rFonts w:ascii="Times New Roman" w:eastAsia="宋体" w:hAnsi="Times New Roman" w:cs="Times New Roman"/>
                <w:szCs w:val="24"/>
                <w14:ligatures w14:val="none"/>
              </w:rPr>
            </w:pPr>
            <w:r w:rsidRPr="00282310">
              <w:rPr>
                <w:rFonts w:ascii="Times New Roman" w:eastAsia="宋体" w:hAnsi="Times New Roman" w:cs="Times New Roman" w:hint="eastAsia"/>
                <w:szCs w:val="24"/>
                <w14:ligatures w14:val="none"/>
              </w:rPr>
              <w:t>投标报价</w:t>
            </w:r>
          </w:p>
        </w:tc>
        <w:tc>
          <w:tcPr>
            <w:tcW w:w="4534" w:type="dxa"/>
            <w:tcBorders>
              <w:top w:val="single" w:sz="4" w:space="0" w:color="000000"/>
              <w:left w:val="single" w:sz="4" w:space="0" w:color="000000"/>
              <w:bottom w:val="single" w:sz="4" w:space="0" w:color="000000"/>
              <w:right w:val="single" w:sz="12" w:space="0" w:color="000000"/>
            </w:tcBorders>
            <w:vAlign w:val="center"/>
          </w:tcPr>
          <w:p w14:paraId="04311F49" w14:textId="77777777" w:rsidR="00282310" w:rsidRPr="00282310" w:rsidRDefault="00282310" w:rsidP="00282310">
            <w:pPr>
              <w:wordWrap w:val="0"/>
              <w:spacing w:line="400" w:lineRule="exact"/>
              <w:jc w:val="left"/>
              <w:rPr>
                <w:rFonts w:ascii="Times New Roman" w:eastAsia="宋体" w:hAnsi="Times New Roman" w:cs="Times New Roman"/>
                <w:szCs w:val="24"/>
                <w14:ligatures w14:val="none"/>
              </w:rPr>
            </w:pPr>
            <w:r w:rsidRPr="00282310">
              <w:rPr>
                <w:rFonts w:ascii="Times New Roman" w:eastAsia="宋体" w:hAnsi="Times New Roman" w:cs="Times New Roman" w:hint="eastAsia"/>
                <w:szCs w:val="24"/>
                <w14:ligatures w14:val="none"/>
              </w:rPr>
              <w:t>是否超过采购预算；</w:t>
            </w:r>
          </w:p>
        </w:tc>
      </w:tr>
      <w:tr w:rsidR="00282310" w:rsidRPr="00282310" w14:paraId="10FCDAD2" w14:textId="77777777" w:rsidTr="008369ED">
        <w:trPr>
          <w:trHeight w:val="803"/>
        </w:trPr>
        <w:tc>
          <w:tcPr>
            <w:tcW w:w="855" w:type="dxa"/>
            <w:tcBorders>
              <w:top w:val="single" w:sz="4" w:space="0" w:color="000000"/>
              <w:left w:val="single" w:sz="12" w:space="0" w:color="000000"/>
              <w:bottom w:val="single" w:sz="4" w:space="0" w:color="000000"/>
              <w:right w:val="single" w:sz="4" w:space="0" w:color="000000"/>
            </w:tcBorders>
            <w:vAlign w:val="center"/>
          </w:tcPr>
          <w:p w14:paraId="223F0F87"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4</w:t>
            </w:r>
          </w:p>
        </w:tc>
        <w:tc>
          <w:tcPr>
            <w:tcW w:w="3210" w:type="dxa"/>
            <w:tcBorders>
              <w:top w:val="single" w:sz="4" w:space="0" w:color="000000"/>
              <w:left w:val="single" w:sz="4" w:space="0" w:color="000000"/>
              <w:bottom w:val="single" w:sz="4" w:space="0" w:color="000000"/>
              <w:right w:val="single" w:sz="4" w:space="0" w:color="000000"/>
            </w:tcBorders>
            <w:vAlign w:val="center"/>
          </w:tcPr>
          <w:p w14:paraId="6843857B"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投标有效期</w:t>
            </w:r>
          </w:p>
        </w:tc>
        <w:tc>
          <w:tcPr>
            <w:tcW w:w="4534" w:type="dxa"/>
            <w:tcBorders>
              <w:top w:val="single" w:sz="4" w:space="0" w:color="000000"/>
              <w:left w:val="single" w:sz="4" w:space="0" w:color="000000"/>
              <w:bottom w:val="single" w:sz="4" w:space="0" w:color="000000"/>
              <w:right w:val="single" w:sz="12" w:space="0" w:color="000000"/>
            </w:tcBorders>
            <w:vAlign w:val="center"/>
          </w:tcPr>
          <w:p w14:paraId="0164BEEA" w14:textId="6A789735"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是否满足</w:t>
            </w:r>
            <w:r w:rsidR="002317FF">
              <w:rPr>
                <w:rFonts w:ascii="Times New Roman" w:eastAsia="宋体" w:hAnsi="Times New Roman" w:cs="Times New Roman" w:hint="eastAsia"/>
                <w:szCs w:val="24"/>
                <w14:ligatures w14:val="none"/>
              </w:rPr>
              <w:t>谈判</w:t>
            </w:r>
            <w:r w:rsidRPr="00282310">
              <w:rPr>
                <w:rFonts w:ascii="Times New Roman" w:eastAsia="宋体" w:hAnsi="Times New Roman" w:cs="Times New Roman" w:hint="eastAsia"/>
                <w:szCs w:val="24"/>
                <w14:ligatures w14:val="none"/>
              </w:rPr>
              <w:t>文件的要求</w:t>
            </w:r>
          </w:p>
        </w:tc>
      </w:tr>
      <w:tr w:rsidR="00282310" w:rsidRPr="00282310" w14:paraId="25DED687" w14:textId="77777777" w:rsidTr="008369ED">
        <w:trPr>
          <w:trHeight w:val="802"/>
        </w:trPr>
        <w:tc>
          <w:tcPr>
            <w:tcW w:w="855" w:type="dxa"/>
            <w:tcBorders>
              <w:top w:val="single" w:sz="4" w:space="0" w:color="000000"/>
              <w:left w:val="single" w:sz="12" w:space="0" w:color="000000"/>
              <w:bottom w:val="single" w:sz="4" w:space="0" w:color="000000"/>
              <w:right w:val="single" w:sz="4" w:space="0" w:color="000000"/>
            </w:tcBorders>
            <w:vAlign w:val="center"/>
          </w:tcPr>
          <w:p w14:paraId="4F636C87"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5</w:t>
            </w:r>
          </w:p>
        </w:tc>
        <w:tc>
          <w:tcPr>
            <w:tcW w:w="3210" w:type="dxa"/>
            <w:tcBorders>
              <w:top w:val="single" w:sz="4" w:space="0" w:color="000000"/>
              <w:left w:val="single" w:sz="4" w:space="0" w:color="000000"/>
              <w:bottom w:val="single" w:sz="4" w:space="0" w:color="000000"/>
              <w:right w:val="single" w:sz="4" w:space="0" w:color="000000"/>
            </w:tcBorders>
            <w:vAlign w:val="center"/>
          </w:tcPr>
          <w:p w14:paraId="34474BE6"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投标响应</w:t>
            </w:r>
          </w:p>
        </w:tc>
        <w:tc>
          <w:tcPr>
            <w:tcW w:w="4534" w:type="dxa"/>
            <w:tcBorders>
              <w:top w:val="single" w:sz="4" w:space="0" w:color="000000"/>
              <w:left w:val="single" w:sz="4" w:space="0" w:color="000000"/>
              <w:bottom w:val="single" w:sz="4" w:space="0" w:color="000000"/>
              <w:right w:val="single" w:sz="12" w:space="0" w:color="000000"/>
            </w:tcBorders>
            <w:vAlign w:val="center"/>
          </w:tcPr>
          <w:p w14:paraId="2E37986A" w14:textId="2C4E68FD"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是否对实质性要求和条件作出响应，或者偏离超出</w:t>
            </w:r>
            <w:r w:rsidR="002317FF">
              <w:rPr>
                <w:rFonts w:ascii="Times New Roman" w:eastAsia="宋体" w:hAnsi="Times New Roman" w:cs="Times New Roman" w:hint="eastAsia"/>
                <w:szCs w:val="24"/>
                <w14:ligatures w14:val="none"/>
              </w:rPr>
              <w:t>谈判</w:t>
            </w:r>
            <w:r w:rsidRPr="00282310">
              <w:rPr>
                <w:rFonts w:ascii="Times New Roman" w:eastAsia="宋体" w:hAnsi="Times New Roman" w:cs="Times New Roman" w:hint="eastAsia"/>
                <w:szCs w:val="24"/>
                <w14:ligatures w14:val="none"/>
              </w:rPr>
              <w:t>文件规定的偏离范围和幅度</w:t>
            </w:r>
          </w:p>
        </w:tc>
      </w:tr>
      <w:tr w:rsidR="00282310" w:rsidRPr="00282310" w14:paraId="013DA55F" w14:textId="77777777" w:rsidTr="008369ED">
        <w:trPr>
          <w:trHeight w:val="802"/>
        </w:trPr>
        <w:tc>
          <w:tcPr>
            <w:tcW w:w="855" w:type="dxa"/>
            <w:tcBorders>
              <w:top w:val="single" w:sz="4" w:space="0" w:color="000000"/>
              <w:left w:val="single" w:sz="12" w:space="0" w:color="000000"/>
              <w:bottom w:val="single" w:sz="4" w:space="0" w:color="000000"/>
              <w:right w:val="single" w:sz="4" w:space="0" w:color="000000"/>
            </w:tcBorders>
            <w:vAlign w:val="center"/>
          </w:tcPr>
          <w:p w14:paraId="70D8BF79"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6</w:t>
            </w:r>
          </w:p>
        </w:tc>
        <w:tc>
          <w:tcPr>
            <w:tcW w:w="3210" w:type="dxa"/>
            <w:tcBorders>
              <w:top w:val="single" w:sz="4" w:space="0" w:color="000000"/>
              <w:left w:val="single" w:sz="4" w:space="0" w:color="000000"/>
              <w:bottom w:val="single" w:sz="4" w:space="0" w:color="000000"/>
              <w:right w:val="single" w:sz="4" w:space="0" w:color="000000"/>
            </w:tcBorders>
            <w:vAlign w:val="center"/>
          </w:tcPr>
          <w:p w14:paraId="46367B45"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标的范围</w:t>
            </w:r>
          </w:p>
        </w:tc>
        <w:tc>
          <w:tcPr>
            <w:tcW w:w="4534" w:type="dxa"/>
            <w:tcBorders>
              <w:top w:val="single" w:sz="4" w:space="0" w:color="000000"/>
              <w:left w:val="single" w:sz="4" w:space="0" w:color="000000"/>
              <w:bottom w:val="single" w:sz="4" w:space="0" w:color="000000"/>
              <w:right w:val="single" w:sz="12" w:space="0" w:color="000000"/>
            </w:tcBorders>
            <w:vAlign w:val="center"/>
          </w:tcPr>
          <w:p w14:paraId="3323D8B7" w14:textId="77777777"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是否满足采购标的范围</w:t>
            </w:r>
          </w:p>
        </w:tc>
      </w:tr>
      <w:tr w:rsidR="00282310" w:rsidRPr="00282310" w14:paraId="0110C3EC" w14:textId="77777777" w:rsidTr="008369ED">
        <w:trPr>
          <w:trHeight w:val="1037"/>
        </w:trPr>
        <w:tc>
          <w:tcPr>
            <w:tcW w:w="855" w:type="dxa"/>
            <w:tcBorders>
              <w:top w:val="single" w:sz="4" w:space="0" w:color="000000"/>
              <w:left w:val="single" w:sz="12" w:space="0" w:color="000000"/>
              <w:bottom w:val="single" w:sz="4" w:space="0" w:color="000000"/>
              <w:right w:val="single" w:sz="4" w:space="0" w:color="000000"/>
            </w:tcBorders>
            <w:vAlign w:val="center"/>
          </w:tcPr>
          <w:p w14:paraId="34FDEC87"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7</w:t>
            </w:r>
          </w:p>
        </w:tc>
        <w:tc>
          <w:tcPr>
            <w:tcW w:w="3210" w:type="dxa"/>
            <w:tcBorders>
              <w:top w:val="single" w:sz="4" w:space="0" w:color="000000"/>
              <w:left w:val="single" w:sz="4" w:space="0" w:color="000000"/>
              <w:bottom w:val="single" w:sz="4" w:space="0" w:color="000000"/>
              <w:right w:val="single" w:sz="4" w:space="0" w:color="000000"/>
            </w:tcBorders>
            <w:vAlign w:val="center"/>
          </w:tcPr>
          <w:p w14:paraId="0C67C7AC"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附加条件</w:t>
            </w:r>
          </w:p>
        </w:tc>
        <w:tc>
          <w:tcPr>
            <w:tcW w:w="4534" w:type="dxa"/>
            <w:tcBorders>
              <w:top w:val="single" w:sz="4" w:space="0" w:color="000000"/>
              <w:left w:val="single" w:sz="4" w:space="0" w:color="000000"/>
              <w:bottom w:val="single" w:sz="4" w:space="0" w:color="000000"/>
              <w:right w:val="single" w:sz="12" w:space="0" w:color="000000"/>
            </w:tcBorders>
            <w:vAlign w:val="center"/>
          </w:tcPr>
          <w:p w14:paraId="0463BB30" w14:textId="77777777"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是否含有采购人不能接受的附加条件的</w:t>
            </w:r>
          </w:p>
        </w:tc>
      </w:tr>
      <w:tr w:rsidR="00282310" w:rsidRPr="00282310" w14:paraId="212CF57A" w14:textId="77777777" w:rsidTr="008369ED">
        <w:trPr>
          <w:trHeight w:val="831"/>
        </w:trPr>
        <w:tc>
          <w:tcPr>
            <w:tcW w:w="855" w:type="dxa"/>
            <w:tcBorders>
              <w:top w:val="single" w:sz="4" w:space="0" w:color="000000"/>
              <w:left w:val="single" w:sz="12" w:space="0" w:color="000000"/>
              <w:bottom w:val="single" w:sz="4" w:space="0" w:color="000000"/>
              <w:right w:val="single" w:sz="4" w:space="0" w:color="000000"/>
            </w:tcBorders>
            <w:vAlign w:val="center"/>
          </w:tcPr>
          <w:p w14:paraId="7B38D54A"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8</w:t>
            </w:r>
          </w:p>
        </w:tc>
        <w:tc>
          <w:tcPr>
            <w:tcW w:w="3210" w:type="dxa"/>
            <w:tcBorders>
              <w:top w:val="single" w:sz="4" w:space="0" w:color="000000"/>
              <w:left w:val="single" w:sz="4" w:space="0" w:color="000000"/>
              <w:bottom w:val="single" w:sz="4" w:space="0" w:color="000000"/>
              <w:right w:val="single" w:sz="4" w:space="0" w:color="000000"/>
            </w:tcBorders>
            <w:vAlign w:val="center"/>
          </w:tcPr>
          <w:p w14:paraId="4E5B61F2" w14:textId="77777777" w:rsidR="00282310" w:rsidRPr="00282310" w:rsidRDefault="00282310" w:rsidP="00282310">
            <w:pPr>
              <w:wordWrap w:val="0"/>
              <w:spacing w:line="400" w:lineRule="exact"/>
              <w:jc w:val="center"/>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其他</w:t>
            </w:r>
          </w:p>
        </w:tc>
        <w:tc>
          <w:tcPr>
            <w:tcW w:w="4534" w:type="dxa"/>
            <w:tcBorders>
              <w:top w:val="single" w:sz="4" w:space="0" w:color="000000"/>
              <w:left w:val="single" w:sz="4" w:space="0" w:color="000000"/>
              <w:bottom w:val="single" w:sz="4" w:space="0" w:color="000000"/>
              <w:right w:val="single" w:sz="12" w:space="0" w:color="000000"/>
            </w:tcBorders>
            <w:vAlign w:val="center"/>
          </w:tcPr>
          <w:p w14:paraId="22C95775" w14:textId="77777777" w:rsidR="00282310" w:rsidRPr="00282310" w:rsidRDefault="00282310" w:rsidP="00282310">
            <w:pPr>
              <w:wordWrap w:val="0"/>
              <w:spacing w:line="400" w:lineRule="exact"/>
              <w:rPr>
                <w:rFonts w:ascii="宋体" w:eastAsia="宋体" w:hAnsi="宋体" w:cs="宋体" w:hint="eastAsia"/>
                <w:color w:val="000000"/>
                <w:kern w:val="0"/>
                <w:szCs w:val="21"/>
                <w14:ligatures w14:val="none"/>
              </w:rPr>
            </w:pPr>
            <w:r w:rsidRPr="00282310">
              <w:rPr>
                <w:rFonts w:ascii="Times New Roman" w:eastAsia="宋体" w:hAnsi="Times New Roman" w:cs="Times New Roman" w:hint="eastAsia"/>
                <w:szCs w:val="24"/>
                <w14:ligatures w14:val="none"/>
              </w:rPr>
              <w:t>是否存在法律、法规和招标文件规定的其他投标无效情形</w:t>
            </w:r>
          </w:p>
        </w:tc>
      </w:tr>
    </w:tbl>
    <w:p w14:paraId="54D21838" w14:textId="77777777" w:rsidR="00282310" w:rsidRPr="00282310" w:rsidRDefault="00282310" w:rsidP="00282310">
      <w:pPr>
        <w:rPr>
          <w:rFonts w:ascii="Times New Roman" w:eastAsia="宋体" w:hAnsi="Times New Roman" w:cs="Times New Roman"/>
          <w:szCs w:val="24"/>
          <w14:ligatures w14:val="none"/>
        </w:rPr>
      </w:pPr>
    </w:p>
    <w:p w14:paraId="1AF80073" w14:textId="77777777" w:rsidR="00282310" w:rsidRPr="00282310" w:rsidRDefault="00282310" w:rsidP="00282310">
      <w:pPr>
        <w:rPr>
          <w:rFonts w:ascii="Times New Roman" w:eastAsia="宋体" w:hAnsi="Times New Roman" w:cs="Times New Roman"/>
          <w:szCs w:val="24"/>
          <w14:ligatures w14:val="none"/>
        </w:rPr>
      </w:pPr>
    </w:p>
    <w:p w14:paraId="37360907" w14:textId="77777777" w:rsidR="00282310" w:rsidRPr="00282310" w:rsidRDefault="00282310" w:rsidP="00282310">
      <w:pPr>
        <w:rPr>
          <w:rFonts w:ascii="Times New Roman" w:eastAsia="宋体" w:hAnsi="Times New Roman" w:cs="Times New Roman"/>
          <w:szCs w:val="24"/>
          <w14:ligatures w14:val="none"/>
        </w:rPr>
      </w:pPr>
    </w:p>
    <w:p w14:paraId="2F0535CC" w14:textId="77777777" w:rsidR="00282310" w:rsidRPr="00282310" w:rsidRDefault="00282310" w:rsidP="00282310">
      <w:pPr>
        <w:rPr>
          <w:rFonts w:ascii="Times New Roman" w:eastAsia="宋体" w:hAnsi="Times New Roman" w:cs="Times New Roman"/>
          <w:szCs w:val="24"/>
          <w14:ligatures w14:val="none"/>
        </w:rPr>
      </w:pPr>
    </w:p>
    <w:p w14:paraId="75EDAE4B" w14:textId="77777777" w:rsidR="00282310" w:rsidRPr="00282310" w:rsidRDefault="00282310" w:rsidP="00282310">
      <w:pPr>
        <w:rPr>
          <w:rFonts w:ascii="Times New Roman" w:eastAsia="宋体" w:hAnsi="Times New Roman" w:cs="Times New Roman"/>
          <w:szCs w:val="24"/>
          <w14:ligatures w14:val="none"/>
        </w:rPr>
      </w:pPr>
    </w:p>
    <w:p w14:paraId="3A44759F" w14:textId="77777777" w:rsidR="00282310" w:rsidRPr="00282310" w:rsidRDefault="00282310" w:rsidP="00282310">
      <w:pPr>
        <w:rPr>
          <w:rFonts w:ascii="Times New Roman" w:eastAsia="宋体" w:hAnsi="Times New Roman" w:cs="Times New Roman"/>
          <w:szCs w:val="24"/>
          <w14:ligatures w14:val="none"/>
        </w:rPr>
      </w:pPr>
    </w:p>
    <w:p w14:paraId="6F6130B2" w14:textId="77777777" w:rsidR="00282310" w:rsidRPr="00282310" w:rsidRDefault="00282310" w:rsidP="00282310">
      <w:pPr>
        <w:rPr>
          <w:rFonts w:ascii="Times New Roman" w:eastAsia="宋体" w:hAnsi="Times New Roman" w:cs="Times New Roman"/>
          <w:szCs w:val="24"/>
          <w14:ligatures w14:val="none"/>
        </w:rPr>
      </w:pPr>
    </w:p>
    <w:p w14:paraId="7E9617FE" w14:textId="77777777" w:rsidR="00282310" w:rsidRPr="00282310" w:rsidRDefault="00282310" w:rsidP="00282310">
      <w:pPr>
        <w:rPr>
          <w:rFonts w:ascii="Times New Roman" w:eastAsia="宋体" w:hAnsi="Times New Roman" w:cs="Times New Roman"/>
          <w:szCs w:val="24"/>
          <w14:ligatures w14:val="none"/>
        </w:rPr>
      </w:pPr>
    </w:p>
    <w:p w14:paraId="5F236AE0" w14:textId="77777777" w:rsidR="00282310" w:rsidRPr="00282310" w:rsidRDefault="00282310" w:rsidP="00282310">
      <w:pPr>
        <w:rPr>
          <w:rFonts w:ascii="Times New Roman" w:eastAsia="宋体" w:hAnsi="Times New Roman" w:cs="Times New Roman"/>
          <w:szCs w:val="24"/>
          <w14:ligatures w14:val="none"/>
        </w:rPr>
      </w:pPr>
    </w:p>
    <w:p w14:paraId="6CC7FA19" w14:textId="77777777" w:rsidR="00282310" w:rsidRPr="00282310" w:rsidRDefault="00282310" w:rsidP="00282310">
      <w:pPr>
        <w:rPr>
          <w:rFonts w:ascii="Times New Roman" w:eastAsia="宋体" w:hAnsi="Times New Roman" w:cs="Times New Roman"/>
          <w:szCs w:val="24"/>
          <w14:ligatures w14:val="none"/>
        </w:rPr>
      </w:pPr>
    </w:p>
    <w:p w14:paraId="4ED29268" w14:textId="77777777" w:rsidR="00282310" w:rsidRPr="00282310" w:rsidRDefault="00282310" w:rsidP="00282310">
      <w:pPr>
        <w:rPr>
          <w:rFonts w:ascii="Times New Roman" w:eastAsia="宋体" w:hAnsi="Times New Roman" w:cs="Times New Roman"/>
          <w:szCs w:val="24"/>
          <w14:ligatures w14:val="none"/>
        </w:rPr>
      </w:pPr>
    </w:p>
    <w:p w14:paraId="7DD4C15D"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5048FFBB"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374967C5"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32EC501F"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2C7EC301"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5FC19242" w14:textId="77777777" w:rsidR="00282310" w:rsidRDefault="00282310" w:rsidP="00542A6E">
      <w:pPr>
        <w:adjustRightInd w:val="0"/>
        <w:snapToGrid w:val="0"/>
        <w:spacing w:line="360" w:lineRule="auto"/>
        <w:ind w:rightChars="11" w:right="23"/>
        <w:rPr>
          <w:rFonts w:ascii="宋体" w:eastAsia="宋体" w:hAnsi="宋体" w:cs="Times New Roman" w:hint="eastAsia"/>
          <w:b/>
          <w:sz w:val="24"/>
          <w:szCs w:val="24"/>
          <w14:ligatures w14:val="none"/>
        </w:rPr>
      </w:pPr>
    </w:p>
    <w:p w14:paraId="1870DBA0" w14:textId="160BDA4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谈判须知正文</w:t>
      </w:r>
    </w:p>
    <w:p w14:paraId="3CA6412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一、说明</w:t>
      </w:r>
    </w:p>
    <w:p w14:paraId="511F09B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1.适用范围</w:t>
      </w:r>
    </w:p>
    <w:p w14:paraId="2EC50F1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1.1 本谈判文件仅适用于谈判须知前附表(以下简称</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中所叙述的采购项目。</w:t>
      </w:r>
    </w:p>
    <w:p w14:paraId="58E1D6F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2.定义</w:t>
      </w:r>
    </w:p>
    <w:p w14:paraId="6B010FE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2.1 “采购人”是指依法进行政府采购的国家机关、事业单位、团体组织。本次政府采购的采购人名称、地址、电话、联系人见</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w:t>
      </w:r>
    </w:p>
    <w:p w14:paraId="22CD18D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2.2 “采购代理机构”是指接受采购人委托，代理采购项目的集中采购机构和其他采购代理机构。本次政府采购的采购代理机构名称、地址、电话、联系人见</w:t>
      </w:r>
      <w:r w:rsidRPr="00542A6E">
        <w:rPr>
          <w:rFonts w:ascii="宋体" w:eastAsia="宋体" w:hAnsi="宋体" w:cs="Times New Roman" w:hint="eastAsia"/>
          <w:b/>
          <w:szCs w:val="21"/>
          <w14:ligatures w14:val="none"/>
        </w:rPr>
        <w:t>谈判须知前附表。</w:t>
      </w:r>
    </w:p>
    <w:p w14:paraId="313FDCC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bCs/>
          <w:kern w:val="36"/>
          <w:szCs w:val="21"/>
          <w14:ligatures w14:val="none"/>
        </w:rPr>
      </w:pPr>
      <w:r w:rsidRPr="00542A6E">
        <w:rPr>
          <w:rFonts w:ascii="宋体" w:eastAsia="宋体" w:hAnsi="宋体" w:cs="Times New Roman" w:hint="eastAsia"/>
          <w:szCs w:val="21"/>
          <w14:ligatures w14:val="none"/>
        </w:rPr>
        <w:t>2.3 “供应商”是指响应谈判文件要求、参加竞争性谈判采购的法人、其他组织或者自然人。本次政府采购项目</w:t>
      </w:r>
      <w:r w:rsidRPr="00542A6E">
        <w:rPr>
          <w:rFonts w:ascii="宋体" w:eastAsia="宋体" w:hAnsi="宋体" w:cs="宋体" w:hint="eastAsia"/>
          <w:kern w:val="0"/>
          <w:szCs w:val="21"/>
          <w14:ligatures w14:val="none"/>
        </w:rPr>
        <w:t>邀请</w:t>
      </w:r>
      <w:r w:rsidRPr="00542A6E">
        <w:rPr>
          <w:rFonts w:ascii="宋体" w:eastAsia="宋体" w:hAnsi="宋体" w:cs="Times New Roman" w:hint="eastAsia"/>
          <w:szCs w:val="21"/>
          <w14:ligatures w14:val="none"/>
        </w:rPr>
        <w:t>的</w:t>
      </w:r>
      <w:r w:rsidRPr="00542A6E">
        <w:rPr>
          <w:rFonts w:ascii="宋体" w:eastAsia="宋体" w:hAnsi="宋体" w:cs="宋体" w:hint="eastAsia"/>
          <w:kern w:val="0"/>
          <w:szCs w:val="21"/>
          <w14:ligatures w14:val="none"/>
        </w:rPr>
        <w:t>供应商通过</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所述方式</w:t>
      </w:r>
      <w:r w:rsidRPr="00542A6E">
        <w:rPr>
          <w:rFonts w:ascii="宋体" w:eastAsia="宋体" w:hAnsi="宋体" w:cs="宋体" w:hint="eastAsia"/>
          <w:kern w:val="0"/>
          <w:szCs w:val="21"/>
          <w14:ligatures w14:val="none"/>
        </w:rPr>
        <w:t>，经</w:t>
      </w:r>
      <w:r w:rsidRPr="00542A6E">
        <w:rPr>
          <w:rFonts w:ascii="宋体" w:eastAsia="宋体" w:hAnsi="宋体" w:cs="宋体" w:hint="eastAsia"/>
          <w:bCs/>
          <w:kern w:val="36"/>
          <w:szCs w:val="21"/>
          <w14:ligatures w14:val="none"/>
        </w:rPr>
        <w:t>谈判小组确定。</w:t>
      </w:r>
      <w:r w:rsidRPr="00542A6E">
        <w:rPr>
          <w:rFonts w:ascii="宋体" w:eastAsia="宋体" w:hAnsi="宋体" w:cs="Times New Roman" w:hint="eastAsia"/>
          <w:szCs w:val="21"/>
          <w14:ligatures w14:val="none"/>
        </w:rPr>
        <w:t>据此，采购人或采购代理机构</w:t>
      </w:r>
      <w:r w:rsidRPr="00542A6E">
        <w:rPr>
          <w:rFonts w:ascii="宋体" w:eastAsia="宋体" w:hAnsi="宋体" w:cs="宋体" w:hint="eastAsia"/>
          <w:bCs/>
          <w:kern w:val="36"/>
          <w:szCs w:val="21"/>
          <w14:ligatures w14:val="none"/>
        </w:rPr>
        <w:t>己向其</w:t>
      </w:r>
      <w:r w:rsidRPr="00542A6E">
        <w:rPr>
          <w:rFonts w:ascii="宋体" w:eastAsia="宋体" w:hAnsi="宋体" w:cs="Times New Roman" w:hint="eastAsia"/>
          <w:szCs w:val="21"/>
          <w14:ligatures w14:val="none"/>
        </w:rPr>
        <w:t>发出谈判通知，</w:t>
      </w:r>
      <w:r w:rsidRPr="00542A6E">
        <w:rPr>
          <w:rFonts w:ascii="宋体" w:eastAsia="宋体" w:hAnsi="宋体" w:cs="Times New Roman" w:hint="eastAsia"/>
          <w:szCs w:val="24"/>
          <w14:ligatures w14:val="none"/>
        </w:rPr>
        <w:t>供应商应持</w:t>
      </w:r>
      <w:r w:rsidRPr="00542A6E">
        <w:rPr>
          <w:rFonts w:ascii="宋体" w:eastAsia="宋体" w:hAnsi="宋体" w:cs="Times New Roman" w:hint="eastAsia"/>
          <w:b/>
          <w:szCs w:val="24"/>
          <w14:ligatures w14:val="none"/>
        </w:rPr>
        <w:t>谈判须知前附表</w:t>
      </w:r>
      <w:r w:rsidRPr="00542A6E">
        <w:rPr>
          <w:rFonts w:ascii="宋体" w:eastAsia="宋体" w:hAnsi="宋体" w:cs="Times New Roman" w:hint="eastAsia"/>
          <w:szCs w:val="24"/>
          <w14:ligatures w14:val="none"/>
        </w:rPr>
        <w:t>规定的资料领取或购买谈判文件。</w:t>
      </w:r>
    </w:p>
    <w:p w14:paraId="7A05C03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Times New Roman" w:hint="eastAsia"/>
          <w:szCs w:val="21"/>
          <w14:ligatures w14:val="none"/>
        </w:rPr>
        <w:t>2.4 “谈判小组”是指</w:t>
      </w:r>
      <w:r w:rsidRPr="00542A6E">
        <w:rPr>
          <w:rFonts w:ascii="宋体" w:eastAsia="宋体" w:hAnsi="宋体" w:cs="宋体" w:hint="eastAsia"/>
          <w:kern w:val="0"/>
          <w:szCs w:val="21"/>
          <w14:ligatures w14:val="none"/>
        </w:rPr>
        <w:t>依据《中华人民共和国政府采购法》和财政部</w:t>
      </w:r>
      <w:r w:rsidRPr="00542A6E">
        <w:rPr>
          <w:rFonts w:ascii="宋体" w:eastAsia="宋体" w:hAnsi="宋体" w:cs="宋体"/>
          <w:bCs/>
          <w:kern w:val="36"/>
          <w:szCs w:val="21"/>
          <w14:ligatures w14:val="none"/>
        </w:rPr>
        <w:t>《政府采购非招标采购方式管理办法》</w:t>
      </w:r>
      <w:r w:rsidRPr="00542A6E">
        <w:rPr>
          <w:rFonts w:ascii="宋体" w:eastAsia="宋体" w:hAnsi="宋体" w:cs="宋体" w:hint="eastAsia"/>
          <w:bCs/>
          <w:kern w:val="36"/>
          <w:szCs w:val="21"/>
          <w14:ligatures w14:val="none"/>
        </w:rPr>
        <w:t>有关规定组建，依法依规</w:t>
      </w:r>
      <w:r w:rsidRPr="00542A6E">
        <w:rPr>
          <w:rFonts w:ascii="宋体" w:eastAsia="宋体" w:hAnsi="宋体" w:cs="宋体" w:hint="eastAsia"/>
          <w:kern w:val="0"/>
          <w:szCs w:val="21"/>
          <w14:ligatures w14:val="none"/>
        </w:rPr>
        <w:t>履行其职责和义务的机构。</w:t>
      </w:r>
    </w:p>
    <w:p w14:paraId="49ABFCD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2.5 “货物”是指各种形态和种类的物品，包括原材料、燃料、设备、产品等，详见《政府采购品目分类目录》(</w:t>
      </w:r>
      <w:r w:rsidRPr="00542A6E">
        <w:rPr>
          <w:rFonts w:ascii="宋体" w:eastAsia="宋体" w:hAnsi="宋体" w:cs="Times New Roman"/>
          <w:bCs/>
          <w:color w:val="000000"/>
          <w:szCs w:val="24"/>
          <w14:ligatures w14:val="none"/>
        </w:rPr>
        <w:t>财库</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2013</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189号</w:t>
      </w:r>
      <w:r w:rsidRPr="00542A6E">
        <w:rPr>
          <w:rFonts w:ascii="宋体" w:eastAsia="宋体" w:hAnsi="宋体" w:cs="Times New Roman" w:hint="eastAsia"/>
          <w:szCs w:val="21"/>
          <w14:ligatures w14:val="none"/>
        </w:rPr>
        <w:t>)。</w:t>
      </w:r>
    </w:p>
    <w:p w14:paraId="660F652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2.6 “工程”是指建设工程，包括建筑物和构筑物的新建、改建、扩建、装修、拆除、修缮等，详见《政府采购品目分类目录》(</w:t>
      </w:r>
      <w:r w:rsidRPr="00542A6E">
        <w:rPr>
          <w:rFonts w:ascii="宋体" w:eastAsia="宋体" w:hAnsi="宋体" w:cs="Times New Roman"/>
          <w:bCs/>
          <w:color w:val="000000"/>
          <w:szCs w:val="24"/>
          <w14:ligatures w14:val="none"/>
        </w:rPr>
        <w:t>财库</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2013</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189号</w:t>
      </w:r>
      <w:r w:rsidRPr="00542A6E">
        <w:rPr>
          <w:rFonts w:ascii="宋体" w:eastAsia="宋体" w:hAnsi="宋体" w:cs="Times New Roman" w:hint="eastAsia"/>
          <w:szCs w:val="21"/>
          <w14:ligatures w14:val="none"/>
        </w:rPr>
        <w:t>)。</w:t>
      </w:r>
    </w:p>
    <w:p w14:paraId="77A8409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2.7 “服务”是指除货物和工程以外的其他政府采购对象，详见《政府采购品目分类目录》(</w:t>
      </w:r>
      <w:r w:rsidRPr="00542A6E">
        <w:rPr>
          <w:rFonts w:ascii="宋体" w:eastAsia="宋体" w:hAnsi="宋体" w:cs="Times New Roman"/>
          <w:bCs/>
          <w:color w:val="000000"/>
          <w:szCs w:val="24"/>
          <w14:ligatures w14:val="none"/>
        </w:rPr>
        <w:t>财库</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2013</w:t>
      </w:r>
      <w:r w:rsidRPr="00542A6E">
        <w:rPr>
          <w:rFonts w:ascii="宋体" w:eastAsia="宋体" w:hAnsi="宋体" w:cs="Times New Roman" w:hint="eastAsia"/>
          <w:bCs/>
          <w:color w:val="000000"/>
          <w:szCs w:val="24"/>
          <w14:ligatures w14:val="none"/>
        </w:rPr>
        <w:t>]</w:t>
      </w:r>
      <w:r w:rsidRPr="00542A6E">
        <w:rPr>
          <w:rFonts w:ascii="宋体" w:eastAsia="宋体" w:hAnsi="宋体" w:cs="Times New Roman"/>
          <w:bCs/>
          <w:color w:val="000000"/>
          <w:szCs w:val="24"/>
          <w14:ligatures w14:val="none"/>
        </w:rPr>
        <w:t>189号</w:t>
      </w:r>
      <w:r w:rsidRPr="00542A6E">
        <w:rPr>
          <w:rFonts w:ascii="宋体" w:eastAsia="宋体" w:hAnsi="宋体" w:cs="Times New Roman" w:hint="eastAsia"/>
          <w:szCs w:val="21"/>
          <w14:ligatures w14:val="none"/>
        </w:rPr>
        <w:t>)。</w:t>
      </w:r>
    </w:p>
    <w:p w14:paraId="0CC3B0C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2.8 “节能产品”或者“环保产品”是指财政部发布的《节能产品政府采购清单》或者《环境标志产品政府采购清单》的产品，“两型产品”是指湖南省财政厅发布的</w:t>
      </w:r>
      <w:r w:rsidRPr="00542A6E">
        <w:rPr>
          <w:rFonts w:ascii="宋体" w:eastAsia="宋体" w:hAnsi="宋体" w:cs="Times New Roman"/>
          <w:szCs w:val="21"/>
          <w14:ligatures w14:val="none"/>
        </w:rPr>
        <w:t>《湖南省两型产品政府采购目录》</w:t>
      </w:r>
      <w:r w:rsidRPr="00542A6E">
        <w:rPr>
          <w:rFonts w:ascii="宋体" w:eastAsia="宋体" w:hAnsi="宋体" w:cs="Times New Roman" w:hint="eastAsia"/>
          <w:szCs w:val="21"/>
          <w14:ligatures w14:val="none"/>
        </w:rPr>
        <w:t>或《长沙市两型产品目录》的产品。</w:t>
      </w:r>
    </w:p>
    <w:p w14:paraId="4A60E7B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2.9 “进口产品”是指通过中国海关报关验放进入中国境内且产自关境外的产品，详见《</w:t>
      </w:r>
      <w:r w:rsidRPr="00542A6E">
        <w:rPr>
          <w:rFonts w:ascii="宋体" w:eastAsia="宋体" w:hAnsi="宋体" w:cs="宋体"/>
          <w:kern w:val="0"/>
          <w:szCs w:val="21"/>
          <w14:ligatures w14:val="none"/>
        </w:rPr>
        <w:t>关于政府采购进口产品管理有关问题的通知</w:t>
      </w:r>
      <w:r w:rsidRPr="00542A6E">
        <w:rPr>
          <w:rFonts w:ascii="宋体" w:eastAsia="宋体" w:hAnsi="宋体" w:cs="宋体" w:hint="eastAsia"/>
          <w:color w:val="000000"/>
          <w:kern w:val="0"/>
          <w:szCs w:val="21"/>
          <w14:ligatures w14:val="none"/>
        </w:rPr>
        <w:t>》(财库[2007]119号)。</w:t>
      </w:r>
    </w:p>
    <w:p w14:paraId="02A5CD7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3.供应商的资格要求</w:t>
      </w:r>
    </w:p>
    <w:p w14:paraId="2DC734D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3.1 供应商应当符合</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中规定的下列资格条件要求；</w:t>
      </w:r>
    </w:p>
    <w:p w14:paraId="4E43700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（l）</w:t>
      </w:r>
      <w:r w:rsidRPr="00542A6E">
        <w:rPr>
          <w:rFonts w:ascii="宋体" w:eastAsia="宋体" w:hAnsi="宋体" w:cs="宋体" w:hint="eastAsia"/>
          <w:kern w:val="0"/>
          <w:szCs w:val="21"/>
          <w:lang w:val="zh-CN"/>
          <w14:ligatures w14:val="none"/>
        </w:rPr>
        <w:t>《政府采购法》第二十二条第一款规定的</w:t>
      </w:r>
      <w:r w:rsidRPr="00542A6E">
        <w:rPr>
          <w:rFonts w:ascii="宋体" w:eastAsia="宋体" w:hAnsi="宋体" w:cs="Times New Roman" w:hint="eastAsia"/>
          <w:szCs w:val="21"/>
          <w14:ligatures w14:val="none"/>
        </w:rPr>
        <w:t>供应商基本资格条件</w:t>
      </w:r>
      <w:r w:rsidRPr="00542A6E">
        <w:rPr>
          <w:rFonts w:ascii="宋体" w:eastAsia="宋体" w:hAnsi="宋体" w:cs="宋体" w:hint="eastAsia"/>
          <w:kern w:val="0"/>
          <w:szCs w:val="21"/>
          <w:lang w:val="zh-CN"/>
          <w14:ligatures w14:val="none"/>
        </w:rPr>
        <w:t>；</w:t>
      </w:r>
    </w:p>
    <w:p w14:paraId="0C2CBAE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 谈判文件</w:t>
      </w:r>
      <w:r w:rsidRPr="00542A6E">
        <w:rPr>
          <w:rFonts w:ascii="宋体" w:eastAsia="宋体" w:hAnsi="宋体" w:cs="宋体" w:hint="eastAsia"/>
          <w:kern w:val="0"/>
          <w:szCs w:val="21"/>
          <w:lang w:val="zh-CN"/>
          <w14:ligatures w14:val="none"/>
        </w:rPr>
        <w:t>规定的</w:t>
      </w:r>
      <w:r w:rsidRPr="00542A6E">
        <w:rPr>
          <w:rFonts w:ascii="宋体" w:eastAsia="宋体" w:hAnsi="宋体" w:cs="Times New Roman" w:hint="eastAsia"/>
          <w:szCs w:val="21"/>
          <w14:ligatures w14:val="none"/>
        </w:rPr>
        <w:t xml:space="preserve">供应商特定资格条件。 </w:t>
      </w:r>
    </w:p>
    <w:p w14:paraId="2B0B9A1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3.2 供应商不得存在下列情形之一：</w:t>
      </w:r>
    </w:p>
    <w:p w14:paraId="7722701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（l）与采购人、采购代理机构存在</w:t>
      </w:r>
      <w:r w:rsidRPr="00542A6E">
        <w:rPr>
          <w:rFonts w:ascii="宋体" w:eastAsia="宋体" w:hAnsi="宋体" w:cs="Times New Roman" w:hint="eastAsia"/>
          <w:bCs/>
          <w:szCs w:val="21"/>
          <w14:ligatures w14:val="none"/>
        </w:rPr>
        <w:t>隶属关系或者其他利害关系</w:t>
      </w:r>
      <w:r w:rsidRPr="00542A6E">
        <w:rPr>
          <w:rFonts w:ascii="宋体" w:eastAsia="宋体" w:hAnsi="宋体" w:cs="Times New Roman" w:hint="eastAsia"/>
          <w:szCs w:val="21"/>
          <w14:ligatures w14:val="none"/>
        </w:rPr>
        <w:t>。</w:t>
      </w:r>
    </w:p>
    <w:p w14:paraId="7F32199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（2）与其他供应商的法定代表人（或者负责人）为同一人，或者与其他供应商存在直接控股、管理关系。</w:t>
      </w:r>
    </w:p>
    <w:p w14:paraId="400D62F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（3）</w:t>
      </w:r>
      <w:r w:rsidRPr="00542A6E">
        <w:rPr>
          <w:rFonts w:ascii="宋体" w:eastAsia="宋体" w:hAnsi="宋体" w:cs="Times New Roman" w:hint="eastAsia"/>
          <w:bCs/>
          <w:szCs w:val="21"/>
          <w14:ligatures w14:val="none"/>
        </w:rPr>
        <w:t>受到刑事处罚，或者受到三万元以上的罚款、责令停产停业、在一至三年内禁止参加政府采购活动、暂扣或者吊销许可证、暂扣或者吊销执照等情形之一的行政处罚，或者存在</w:t>
      </w:r>
      <w:r w:rsidRPr="00542A6E">
        <w:rPr>
          <w:rFonts w:ascii="宋体" w:eastAsia="宋体" w:hAnsi="宋体" w:cs="Times New Roman" w:hint="eastAsia"/>
          <w:szCs w:val="21"/>
          <w14:ligatures w14:val="none"/>
        </w:rPr>
        <w:t>财政部门认定的其他重大违法记录。</w:t>
      </w:r>
    </w:p>
    <w:p w14:paraId="5C9B84B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4.参与谈判的费用 </w:t>
      </w:r>
    </w:p>
    <w:p w14:paraId="553F1D2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4.1 无论谈判的结果如何，供应商应自行承担所有与竞争性谈判采购活动有关的全部费用。</w:t>
      </w:r>
    </w:p>
    <w:p w14:paraId="714EFFC4"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bCs/>
          <w:szCs w:val="21"/>
          <w14:ligatures w14:val="none"/>
        </w:rPr>
      </w:pPr>
      <w:r w:rsidRPr="00542A6E">
        <w:rPr>
          <w:rFonts w:ascii="宋体" w:eastAsia="宋体" w:hAnsi="宋体" w:cs="Courier New" w:hint="eastAsia"/>
          <w:b/>
          <w:szCs w:val="21"/>
          <w14:ligatures w14:val="none"/>
        </w:rPr>
        <w:t>5．</w:t>
      </w:r>
      <w:r w:rsidRPr="00542A6E">
        <w:rPr>
          <w:rFonts w:ascii="宋体" w:eastAsia="宋体" w:hAnsi="宋体" w:cs="Courier New" w:hint="eastAsia"/>
          <w:b/>
          <w:bCs/>
          <w:szCs w:val="21"/>
          <w14:ligatures w14:val="none"/>
        </w:rPr>
        <w:t>授权委托</w:t>
      </w:r>
    </w:p>
    <w:p w14:paraId="7EB6F9C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5.1供应商代表为供应商法定代表人的，应具备法定代表人身份证明。供应商代表不是供应商法定代表人的，应具备法定代表人授权书，并附法定代表人身份证明。</w:t>
      </w:r>
    </w:p>
    <w:p w14:paraId="4C999053"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6．联合体形式</w:t>
      </w:r>
    </w:p>
    <w:p w14:paraId="3A42A72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6.1除</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中另有规定，本次谈判采购不接受为联合体形式的供应商。</w:t>
      </w:r>
    </w:p>
    <w:p w14:paraId="2A146030"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6.2供应商</w:t>
      </w:r>
      <w:r w:rsidRPr="00542A6E">
        <w:rPr>
          <w:rFonts w:ascii="宋体" w:eastAsia="宋体" w:hAnsi="宋体" w:cs="Times New Roman" w:hint="eastAsia"/>
          <w:szCs w:val="24"/>
          <w14:ligatures w14:val="none"/>
        </w:rPr>
        <w:t>为联合体形式的</w:t>
      </w:r>
      <w:r w:rsidRPr="00542A6E">
        <w:rPr>
          <w:rFonts w:ascii="宋体" w:eastAsia="宋体" w:hAnsi="宋体" w:cs="Times New Roman" w:hint="eastAsia"/>
          <w:szCs w:val="21"/>
          <w14:ligatures w14:val="none"/>
        </w:rPr>
        <w:t>，除应符合本章第3条规定外，还应遵守以下规定：</w:t>
      </w:r>
    </w:p>
    <w:p w14:paraId="6ABAC80F"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（l）联合体各方必须签订联合体协议书，明确联合体牵头人和各方的义务、工作、合同工作量比例；</w:t>
      </w:r>
    </w:p>
    <w:p w14:paraId="1A99D140"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（2）联合体各方均应当符合本章第3.1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规定的供应商基本资格条件；</w:t>
      </w:r>
    </w:p>
    <w:p w14:paraId="19FD4A03"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w:t>
      </w:r>
      <w:r w:rsidRPr="00542A6E">
        <w:rPr>
          <w:rFonts w:ascii="宋体" w:eastAsia="宋体" w:hAnsi="宋体" w:cs="Times New Roman" w:hint="eastAsia"/>
          <w:szCs w:val="24"/>
          <w14:ligatures w14:val="none"/>
        </w:rPr>
        <w:t>除</w:t>
      </w:r>
      <w:r w:rsidRPr="00542A6E">
        <w:rPr>
          <w:rFonts w:ascii="宋体" w:eastAsia="宋体" w:hAnsi="宋体" w:cs="Times New Roman" w:hint="eastAsia"/>
          <w:b/>
          <w:szCs w:val="24"/>
          <w14:ligatures w14:val="none"/>
        </w:rPr>
        <w:t>谈判须知前附表</w:t>
      </w:r>
      <w:r w:rsidRPr="00542A6E">
        <w:rPr>
          <w:rFonts w:ascii="宋体" w:eastAsia="宋体" w:hAnsi="宋体" w:cs="Times New Roman" w:hint="eastAsia"/>
          <w:szCs w:val="24"/>
          <w14:ligatures w14:val="none"/>
        </w:rPr>
        <w:t>中另有规定，</w:t>
      </w:r>
      <w:r w:rsidRPr="00542A6E">
        <w:rPr>
          <w:rFonts w:ascii="宋体" w:eastAsia="宋体" w:hAnsi="宋体" w:cs="Times New Roman" w:hint="eastAsia"/>
          <w:szCs w:val="21"/>
          <w14:ligatures w14:val="none"/>
        </w:rPr>
        <w:t>联合体各方中至少有一方应当符合本章第3.1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规定的供应商特定资格条件；</w:t>
      </w:r>
    </w:p>
    <w:p w14:paraId="250D0CB0"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宋体" w:hint="eastAsia"/>
          <w:kern w:val="0"/>
          <w:szCs w:val="21"/>
          <w:lang w:val="zh-CN"/>
          <w14:ligatures w14:val="none"/>
        </w:rPr>
      </w:pPr>
      <w:r w:rsidRPr="00542A6E">
        <w:rPr>
          <w:rFonts w:ascii="宋体" w:eastAsia="宋体" w:hAnsi="宋体" w:cs="Times New Roman" w:hint="eastAsia"/>
          <w:szCs w:val="21"/>
          <w14:ligatures w14:val="none"/>
        </w:rPr>
        <w:t>（4）</w:t>
      </w:r>
      <w:r w:rsidRPr="00542A6E">
        <w:rPr>
          <w:rFonts w:ascii="宋体" w:eastAsia="宋体" w:hAnsi="宋体" w:cs="宋体" w:hint="eastAsia"/>
          <w:kern w:val="0"/>
          <w:szCs w:val="21"/>
          <w:lang w:val="zh-CN"/>
          <w14:ligatures w14:val="none"/>
        </w:rPr>
        <w:t>联合体各方不得再单独或与其他供应商组成新的联合体参加同一项目的采购活动。</w:t>
      </w:r>
    </w:p>
    <w:p w14:paraId="00AC8D3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7.现场勘察</w:t>
      </w:r>
    </w:p>
    <w:p w14:paraId="76B313B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7.1供应商应按</w:t>
      </w:r>
      <w:r w:rsidRPr="00542A6E">
        <w:rPr>
          <w:rFonts w:ascii="宋体" w:eastAsia="宋体" w:hAnsi="宋体" w:cs="Times New Roman" w:hint="eastAsia"/>
          <w:b/>
          <w:szCs w:val="24"/>
          <w14:ligatures w14:val="none"/>
        </w:rPr>
        <w:t>谈判须知前附表</w:t>
      </w:r>
      <w:r w:rsidRPr="00542A6E">
        <w:rPr>
          <w:rFonts w:ascii="宋体" w:eastAsia="宋体" w:hAnsi="宋体" w:cs="Times New Roman" w:hint="eastAsia"/>
          <w:szCs w:val="24"/>
          <w14:ligatures w14:val="none"/>
        </w:rPr>
        <w:t>中规定</w:t>
      </w:r>
      <w:r w:rsidRPr="00542A6E">
        <w:rPr>
          <w:rFonts w:ascii="宋体" w:eastAsia="宋体" w:hAnsi="宋体" w:cs="Times New Roman" w:hint="eastAsia"/>
          <w:szCs w:val="21"/>
          <w14:ligatures w14:val="none"/>
        </w:rPr>
        <w:t>对采购项目现场和周围环境的现场考察。</w:t>
      </w:r>
    </w:p>
    <w:p w14:paraId="4F07E99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7.2勘察现场的费用由供应商自己承担，勘察期间所发生的人身伤害及财产损失由供应商自己负责。</w:t>
      </w:r>
    </w:p>
    <w:p w14:paraId="7D98F4FB"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7.3采购人不对供应商据此而做出的推论、理解和结论负责。一旦成交，供应商不得以任何借口，而提出额外补偿，或延长合同期限的要求。</w:t>
      </w:r>
    </w:p>
    <w:p w14:paraId="6FFB4B0D" w14:textId="77777777" w:rsidR="00542A6E" w:rsidRPr="00542A6E" w:rsidRDefault="00542A6E" w:rsidP="00542A6E">
      <w:pPr>
        <w:adjustRightInd w:val="0"/>
        <w:snapToGrid w:val="0"/>
        <w:spacing w:line="360" w:lineRule="auto"/>
        <w:ind w:rightChars="11" w:right="23"/>
        <w:jc w:val="left"/>
        <w:rPr>
          <w:rFonts w:ascii="宋体" w:eastAsia="宋体" w:hAnsi="宋体" w:cs="Times New Roman" w:hint="eastAsia"/>
          <w:b/>
          <w:szCs w:val="21"/>
          <w14:ligatures w14:val="none"/>
        </w:rPr>
      </w:pPr>
      <w:r w:rsidRPr="00542A6E">
        <w:rPr>
          <w:rFonts w:ascii="宋体" w:eastAsia="宋体" w:hAnsi="宋体" w:cs="Times New Roman" w:hint="eastAsia"/>
          <w:b/>
          <w:bCs/>
          <w:szCs w:val="21"/>
          <w14:ligatures w14:val="none"/>
        </w:rPr>
        <w:t>8.</w:t>
      </w:r>
      <w:r w:rsidRPr="00542A6E">
        <w:rPr>
          <w:rFonts w:ascii="宋体" w:eastAsia="宋体" w:hAnsi="宋体" w:cs="Times New Roman" w:hint="eastAsia"/>
          <w:b/>
          <w:szCs w:val="21"/>
          <w14:ligatures w14:val="none"/>
        </w:rPr>
        <w:t xml:space="preserve"> 政府采购政策支持</w:t>
      </w:r>
    </w:p>
    <w:p w14:paraId="167B13F5" w14:textId="77777777" w:rsidR="00542A6E" w:rsidRPr="00542A6E" w:rsidRDefault="00542A6E" w:rsidP="00542A6E">
      <w:pPr>
        <w:adjustRightInd w:val="0"/>
        <w:snapToGrid w:val="0"/>
        <w:spacing w:line="360" w:lineRule="auto"/>
        <w:ind w:firstLineChars="200" w:firstLine="420"/>
        <w:rPr>
          <w:rFonts w:ascii="宋体" w:eastAsia="宋体" w:hAnsi="宋体" w:cs="Courier New" w:hint="eastAsia"/>
          <w:color w:val="000000"/>
          <w:szCs w:val="21"/>
          <w14:ligatures w14:val="none"/>
        </w:rPr>
      </w:pPr>
      <w:r w:rsidRPr="00542A6E">
        <w:rPr>
          <w:rFonts w:ascii="宋体" w:eastAsia="宋体" w:hAnsi="宋体" w:cs="Courier New" w:hint="eastAsia"/>
          <w:szCs w:val="21"/>
          <w14:ligatures w14:val="none"/>
        </w:rPr>
        <w:t>8.1</w:t>
      </w:r>
      <w:r w:rsidRPr="00542A6E">
        <w:rPr>
          <w:rFonts w:ascii="宋体" w:eastAsia="宋体" w:hAnsi="宋体" w:cs="宋体" w:hint="eastAsia"/>
          <w:color w:val="000000"/>
          <w:kern w:val="0"/>
          <w:szCs w:val="21"/>
          <w14:ligatures w14:val="none"/>
        </w:rPr>
        <w:t>对列入财政部、国家发展改革委发布的《节能产品政府采购清单》且属于应当“强制采购的节能产品”，按照规定实行强制采购。实行政府采购强制采购的节能产品见</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w:t>
      </w:r>
    </w:p>
    <w:p w14:paraId="0AB95694" w14:textId="77777777" w:rsidR="00542A6E" w:rsidRPr="00542A6E" w:rsidRDefault="00542A6E" w:rsidP="00542A6E">
      <w:pPr>
        <w:adjustRightInd w:val="0"/>
        <w:snapToGrid w:val="0"/>
        <w:spacing w:line="360" w:lineRule="auto"/>
        <w:ind w:firstLineChars="200" w:firstLine="420"/>
        <w:rPr>
          <w:rFonts w:ascii="宋体" w:eastAsia="宋体" w:hAnsi="宋体" w:cs="Courier New" w:hint="eastAsia"/>
          <w:color w:val="000000"/>
          <w:szCs w:val="21"/>
          <w14:ligatures w14:val="none"/>
        </w:rPr>
      </w:pPr>
      <w:r w:rsidRPr="00542A6E">
        <w:rPr>
          <w:rFonts w:ascii="宋体" w:eastAsia="宋体" w:hAnsi="宋体" w:cs="Courier New" w:hint="eastAsia"/>
          <w:color w:val="000000"/>
          <w:szCs w:val="21"/>
          <w14:ligatures w14:val="none"/>
        </w:rPr>
        <w:t>8.2</w:t>
      </w:r>
      <w:r w:rsidRPr="00542A6E">
        <w:rPr>
          <w:rFonts w:ascii="宋体" w:eastAsia="宋体" w:hAnsi="宋体" w:cs="宋体" w:hint="eastAsia"/>
          <w:color w:val="000000"/>
          <w:kern w:val="0"/>
          <w:szCs w:val="21"/>
          <w14:ligatures w14:val="none"/>
        </w:rPr>
        <w:t>对列入财政部、国家发展改革委发布的《节能产品政府采购清单》的“非强制采购节能产品”，财政部、环境保护部发布的《环境标志产品政府采购清单》的“环境标志产品”，湖南省财政厅、湖南省科学技术厅、湖南省长株潭“两型社会”试验区建设管理委员会发布的《湖南省两型产品政府采购目录》</w:t>
      </w:r>
      <w:r w:rsidRPr="00542A6E">
        <w:rPr>
          <w:rFonts w:ascii="宋体" w:eastAsia="宋体" w:hAnsi="宋体" w:cs="Courier New" w:hint="eastAsia"/>
          <w:szCs w:val="21"/>
          <w14:ligatures w14:val="none"/>
        </w:rPr>
        <w:t>或《长沙市两型产品目录》</w:t>
      </w:r>
      <w:r w:rsidRPr="00542A6E">
        <w:rPr>
          <w:rFonts w:ascii="宋体" w:eastAsia="宋体" w:hAnsi="宋体" w:cs="宋体" w:hint="eastAsia"/>
          <w:color w:val="000000"/>
          <w:kern w:val="0"/>
          <w:szCs w:val="21"/>
          <w14:ligatures w14:val="none"/>
        </w:rPr>
        <w:t>的“两型产品”，以及中小企业，实行优先采购，按照省级以上财政部门有关政策规定，评审时进行价格扣除。实行政府采购优先采购的优惠率见</w:t>
      </w:r>
      <w:r w:rsidRPr="00542A6E">
        <w:rPr>
          <w:rFonts w:ascii="宋体" w:eastAsia="宋体" w:hAnsi="宋体" w:cs="宋体" w:hint="eastAsia"/>
          <w:b/>
          <w:color w:val="000000"/>
          <w:kern w:val="0"/>
          <w:szCs w:val="21"/>
          <w14:ligatures w14:val="none"/>
        </w:rPr>
        <w:t>谈判须知前附表。</w:t>
      </w:r>
    </w:p>
    <w:p w14:paraId="033B2491" w14:textId="77777777" w:rsidR="00542A6E" w:rsidRPr="00542A6E" w:rsidRDefault="00542A6E" w:rsidP="00542A6E">
      <w:pPr>
        <w:adjustRightInd w:val="0"/>
        <w:snapToGrid w:val="0"/>
        <w:spacing w:line="360" w:lineRule="auto"/>
        <w:ind w:firstLineChars="200" w:firstLine="420"/>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8.3产品同时属于“非强制采购节能产品”、“环境标志产品”及“两型产品”的，评审时只有其中一项能享受优先待遇(供应商自行选择，并在报价文件中并填报相关信息及数据)；中小企业，</w:t>
      </w:r>
      <w:r w:rsidRPr="00542A6E">
        <w:rPr>
          <w:rFonts w:ascii="宋体" w:eastAsia="宋体" w:hAnsi="宋体" w:cs="宋体" w:hint="eastAsia"/>
          <w:color w:val="000000"/>
          <w:kern w:val="0"/>
          <w:szCs w:val="21"/>
          <w14:ligatures w14:val="none"/>
        </w:rPr>
        <w:lastRenderedPageBreak/>
        <w:t>可以与同时属于“非强制采购节能产品”、“环境标志产品”及“两型产品”中的一项重复计算。</w:t>
      </w:r>
    </w:p>
    <w:p w14:paraId="0EF67604" w14:textId="77777777" w:rsidR="00542A6E" w:rsidRPr="00542A6E" w:rsidRDefault="00542A6E" w:rsidP="00542A6E">
      <w:pPr>
        <w:adjustRightInd w:val="0"/>
        <w:snapToGrid w:val="0"/>
        <w:spacing w:line="360" w:lineRule="auto"/>
        <w:ind w:firstLineChars="200" w:firstLine="420"/>
        <w:jc w:val="left"/>
        <w:rPr>
          <w:rFonts w:ascii="宋体" w:eastAsia="宋体" w:hAnsi="宋体" w:cs="Times New Roman" w:hint="eastAsia"/>
          <w:color w:val="000000"/>
          <w:szCs w:val="21"/>
          <w14:ligatures w14:val="none"/>
        </w:rPr>
      </w:pPr>
      <w:r w:rsidRPr="00542A6E">
        <w:rPr>
          <w:rFonts w:ascii="宋体" w:eastAsia="宋体" w:hAnsi="宋体" w:cs="Times New Roman" w:hint="eastAsia"/>
          <w:color w:val="000000"/>
          <w:szCs w:val="21"/>
          <w14:ligatures w14:val="none"/>
        </w:rPr>
        <w:t>8.4同一项目中部分产品属于优先采购政策的，评审时只对该部分产品的报价实行价格扣除</w:t>
      </w:r>
      <w:r w:rsidRPr="00542A6E">
        <w:rPr>
          <w:rFonts w:ascii="宋体" w:eastAsia="宋体" w:hAnsi="宋体" w:cs="Times New Roman" w:hint="eastAsia"/>
          <w:szCs w:val="21"/>
          <w14:ligatures w14:val="none"/>
        </w:rPr>
        <w:t>（按该部分产品的报价占总报价的百分比调整）</w:t>
      </w:r>
      <w:r w:rsidRPr="00542A6E">
        <w:rPr>
          <w:rFonts w:ascii="宋体" w:eastAsia="宋体" w:hAnsi="宋体" w:cs="Times New Roman" w:hint="eastAsia"/>
          <w:color w:val="000000"/>
          <w:szCs w:val="21"/>
          <w14:ligatures w14:val="none"/>
        </w:rPr>
        <w:t>。</w:t>
      </w:r>
    </w:p>
    <w:p w14:paraId="201A38CC" w14:textId="77777777" w:rsidR="00542A6E" w:rsidRPr="00542A6E" w:rsidRDefault="00542A6E" w:rsidP="00542A6E">
      <w:pPr>
        <w:adjustRightInd w:val="0"/>
        <w:snapToGrid w:val="0"/>
        <w:spacing w:line="360" w:lineRule="auto"/>
        <w:ind w:firstLineChars="200" w:firstLine="420"/>
        <w:jc w:val="left"/>
        <w:rPr>
          <w:rFonts w:ascii="宋体" w:eastAsia="宋体" w:hAnsi="宋体" w:cs="Times New Roman" w:hint="eastAsia"/>
          <w:color w:val="000000"/>
          <w:szCs w:val="21"/>
          <w14:ligatures w14:val="none"/>
        </w:rPr>
      </w:pPr>
      <w:r w:rsidRPr="00542A6E">
        <w:rPr>
          <w:rFonts w:ascii="宋体" w:eastAsia="宋体" w:hAnsi="宋体" w:cs="Times New Roman" w:hint="eastAsia"/>
          <w:color w:val="000000"/>
          <w:szCs w:val="21"/>
          <w14:ligatures w14:val="none"/>
        </w:rPr>
        <w:t>8.5符合本章第8.1</w:t>
      </w:r>
      <w:r w:rsidRPr="00542A6E">
        <w:rPr>
          <w:rFonts w:ascii="宋体" w:eastAsia="宋体" w:hAnsi="宋体" w:cs="宋体" w:hint="eastAsia"/>
          <w:color w:val="000000"/>
          <w:kern w:val="0"/>
          <w:szCs w:val="21"/>
          <w:lang w:val="zh-CN"/>
          <w14:ligatures w14:val="none"/>
        </w:rPr>
        <w:t>款、</w:t>
      </w:r>
      <w:r w:rsidRPr="00542A6E">
        <w:rPr>
          <w:rFonts w:ascii="宋体" w:eastAsia="宋体" w:hAnsi="宋体" w:cs="Times New Roman" w:hint="eastAsia"/>
          <w:color w:val="000000"/>
          <w:szCs w:val="21"/>
          <w14:ligatures w14:val="none"/>
        </w:rPr>
        <w:t>第8.2</w:t>
      </w:r>
      <w:r w:rsidRPr="00542A6E">
        <w:rPr>
          <w:rFonts w:ascii="宋体" w:eastAsia="宋体" w:hAnsi="宋体" w:cs="宋体" w:hint="eastAsia"/>
          <w:color w:val="000000"/>
          <w:kern w:val="0"/>
          <w:szCs w:val="21"/>
          <w:lang w:val="zh-CN"/>
          <w14:ligatures w14:val="none"/>
        </w:rPr>
        <w:t>款</w:t>
      </w:r>
      <w:r w:rsidRPr="00542A6E">
        <w:rPr>
          <w:rFonts w:ascii="宋体" w:eastAsia="宋体" w:hAnsi="宋体" w:cs="Times New Roman" w:hint="eastAsia"/>
          <w:color w:val="000000"/>
          <w:szCs w:val="21"/>
          <w14:ligatures w14:val="none"/>
        </w:rPr>
        <w:t>规定的，应提供相关证明资料。</w:t>
      </w:r>
    </w:p>
    <w:p w14:paraId="29019D36" w14:textId="77777777" w:rsidR="00542A6E" w:rsidRPr="00542A6E" w:rsidRDefault="00542A6E" w:rsidP="00542A6E">
      <w:pPr>
        <w:adjustRightInd w:val="0"/>
        <w:snapToGrid w:val="0"/>
        <w:spacing w:line="360" w:lineRule="auto"/>
        <w:ind w:firstLineChars="200" w:firstLine="420"/>
        <w:jc w:val="left"/>
        <w:rPr>
          <w:rFonts w:ascii="宋体" w:eastAsia="宋体" w:hAnsi="宋体" w:cs="Times New Roman" w:hint="eastAsia"/>
          <w:color w:val="000000"/>
          <w:szCs w:val="21"/>
          <w14:ligatures w14:val="none"/>
        </w:rPr>
      </w:pPr>
      <w:r w:rsidRPr="00542A6E">
        <w:rPr>
          <w:rFonts w:ascii="宋体" w:eastAsia="宋体" w:hAnsi="宋体" w:cs="Times New Roman" w:hint="eastAsia"/>
          <w:color w:val="000000"/>
          <w:szCs w:val="21"/>
          <w14:ligatures w14:val="none"/>
        </w:rPr>
        <w:t>8.6供应商有融资、担保需求的，具体办理流程可向</w:t>
      </w:r>
      <w:r w:rsidRPr="00542A6E">
        <w:rPr>
          <w:rFonts w:ascii="宋体" w:eastAsia="宋体" w:hAnsi="宋体" w:cs="Times New Roman" w:hint="eastAsia"/>
          <w:b/>
          <w:color w:val="000000"/>
          <w:szCs w:val="21"/>
          <w14:ligatures w14:val="none"/>
        </w:rPr>
        <w:t>谈判须知前附表</w:t>
      </w:r>
      <w:r w:rsidRPr="00542A6E">
        <w:rPr>
          <w:rFonts w:ascii="宋体" w:eastAsia="宋体" w:hAnsi="宋体" w:cs="Times New Roman" w:hint="eastAsia"/>
          <w:color w:val="000000"/>
          <w:szCs w:val="21"/>
          <w14:ligatures w14:val="none"/>
        </w:rPr>
        <w:t>所列金融机构和担保机构询问。</w:t>
      </w:r>
    </w:p>
    <w:p w14:paraId="3DF8F5D0" w14:textId="77777777" w:rsidR="00542A6E" w:rsidRPr="00542A6E" w:rsidRDefault="00542A6E" w:rsidP="00542A6E">
      <w:pPr>
        <w:adjustRightInd w:val="0"/>
        <w:snapToGrid w:val="0"/>
        <w:spacing w:line="360" w:lineRule="auto"/>
        <w:ind w:left="906" w:rightChars="11" w:right="23" w:hangingChars="376" w:hanging="906"/>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二、谈判文件</w:t>
      </w:r>
    </w:p>
    <w:p w14:paraId="12FAF43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9．谈判文件的组成</w:t>
      </w:r>
    </w:p>
    <w:p w14:paraId="4076EE8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9.1 谈判文件由下列文件组成：</w:t>
      </w:r>
    </w:p>
    <w:p w14:paraId="2DA91B5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第一章 谈判通知</w:t>
      </w:r>
    </w:p>
    <w:p w14:paraId="4B89B25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第二章 谈判须知</w:t>
      </w:r>
    </w:p>
    <w:p w14:paraId="7C8B8B1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第三章 政府采购合同格式条款</w:t>
      </w:r>
    </w:p>
    <w:p w14:paraId="1065041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第四章 采购需求</w:t>
      </w:r>
    </w:p>
    <w:p w14:paraId="0E5AF2D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第五章 响应文件组成</w:t>
      </w:r>
    </w:p>
    <w:p w14:paraId="5223386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9.2</w:t>
      </w:r>
      <w:r w:rsidRPr="00542A6E">
        <w:rPr>
          <w:rFonts w:ascii="宋体" w:eastAsia="宋体" w:hAnsi="宋体" w:cs="Courier New" w:hint="eastAsia"/>
          <w:bCs/>
          <w:szCs w:val="21"/>
          <w14:ligatures w14:val="none"/>
        </w:rPr>
        <w:t>本章第10.1</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bCs/>
          <w:szCs w:val="21"/>
          <w14:ligatures w14:val="none"/>
        </w:rPr>
        <w:t>规定的</w:t>
      </w:r>
      <w:r w:rsidRPr="00542A6E">
        <w:rPr>
          <w:rFonts w:ascii="宋体" w:eastAsia="宋体" w:hAnsi="宋体" w:cs="宋体" w:hint="eastAsia"/>
          <w:kern w:val="0"/>
          <w:szCs w:val="21"/>
          <w14:ligatures w14:val="none"/>
        </w:rPr>
        <w:t>提交首次响应文件截止时间前对谈判文件澄清或者修改内容，为谈判文件的组成部分。</w:t>
      </w:r>
    </w:p>
    <w:p w14:paraId="2C37FC3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Courier New" w:hint="eastAsia"/>
          <w:szCs w:val="21"/>
          <w14:ligatures w14:val="none"/>
        </w:rPr>
        <w:t>9.3</w:t>
      </w:r>
      <w:r w:rsidRPr="00542A6E">
        <w:rPr>
          <w:rFonts w:ascii="宋体" w:eastAsia="宋体" w:hAnsi="宋体" w:cs="宋体" w:hint="eastAsia"/>
          <w:kern w:val="0"/>
          <w:szCs w:val="21"/>
          <w14:ligatures w14:val="none"/>
        </w:rPr>
        <w:t>谈判小组根据与供应商谈判情况可能实质性变动的内容，包括采购需求中的技术、服务要求以及合同条款，</w:t>
      </w:r>
      <w:r w:rsidRPr="00542A6E">
        <w:rPr>
          <w:rFonts w:ascii="宋体" w:eastAsia="宋体" w:hAnsi="宋体" w:cs="Courier New" w:hint="eastAsia"/>
          <w:szCs w:val="21"/>
          <w14:ligatures w14:val="none"/>
        </w:rPr>
        <w:t>在</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中明确。</w:t>
      </w:r>
    </w:p>
    <w:p w14:paraId="7AD3D5A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4"/>
          <w14:ligatures w14:val="none"/>
        </w:rPr>
        <w:t>9.4</w:t>
      </w:r>
      <w:r w:rsidRPr="00542A6E">
        <w:rPr>
          <w:rFonts w:ascii="宋体" w:eastAsia="宋体" w:hAnsi="宋体" w:cs="Times New Roman" w:hint="eastAsia"/>
          <w:szCs w:val="21"/>
          <w14:ligatures w14:val="none"/>
        </w:rPr>
        <w:t>供应商应仔细阅读</w:t>
      </w:r>
      <w:r w:rsidRPr="00542A6E">
        <w:rPr>
          <w:rFonts w:ascii="宋体" w:eastAsia="宋体" w:hAnsi="宋体" w:cs="Times New Roman" w:hint="eastAsia"/>
          <w:bCs/>
          <w:szCs w:val="21"/>
          <w14:ligatures w14:val="none"/>
        </w:rPr>
        <w:t>谈判</w:t>
      </w:r>
      <w:r w:rsidRPr="00542A6E">
        <w:rPr>
          <w:rFonts w:ascii="宋体" w:eastAsia="宋体" w:hAnsi="宋体" w:cs="Times New Roman" w:hint="eastAsia"/>
          <w:szCs w:val="21"/>
          <w14:ligatures w14:val="none"/>
        </w:rPr>
        <w:t>文件的全部内容，按照</w:t>
      </w:r>
      <w:r w:rsidRPr="00542A6E">
        <w:rPr>
          <w:rFonts w:ascii="宋体" w:eastAsia="宋体" w:hAnsi="宋体" w:cs="Times New Roman" w:hint="eastAsia"/>
          <w:bCs/>
          <w:szCs w:val="21"/>
          <w14:ligatures w14:val="none"/>
        </w:rPr>
        <w:t>谈判</w:t>
      </w:r>
      <w:r w:rsidRPr="00542A6E">
        <w:rPr>
          <w:rFonts w:ascii="宋体" w:eastAsia="宋体" w:hAnsi="宋体" w:cs="Times New Roman" w:hint="eastAsia"/>
          <w:szCs w:val="21"/>
          <w14:ligatures w14:val="none"/>
        </w:rPr>
        <w:t>文件要求编制响应文件。任何对</w:t>
      </w:r>
      <w:r w:rsidRPr="00542A6E">
        <w:rPr>
          <w:rFonts w:ascii="宋体" w:eastAsia="宋体" w:hAnsi="宋体" w:cs="Times New Roman" w:hint="eastAsia"/>
          <w:bCs/>
          <w:szCs w:val="21"/>
          <w14:ligatures w14:val="none"/>
        </w:rPr>
        <w:t>谈判</w:t>
      </w:r>
      <w:r w:rsidRPr="00542A6E">
        <w:rPr>
          <w:rFonts w:ascii="宋体" w:eastAsia="宋体" w:hAnsi="宋体" w:cs="Times New Roman" w:hint="eastAsia"/>
          <w:szCs w:val="21"/>
          <w14:ligatures w14:val="none"/>
        </w:rPr>
        <w:t>文件的忽略或误解不能作为响应文件存在缺陷或瑕疵的理由，其风险由供应商承担。</w:t>
      </w:r>
    </w:p>
    <w:p w14:paraId="2BB80AF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10.谈判文件的提供期限</w:t>
      </w:r>
    </w:p>
    <w:p w14:paraId="4E89481F"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color w:val="000000"/>
          <w:szCs w:val="21"/>
          <w14:ligatures w14:val="none"/>
        </w:rPr>
      </w:pPr>
      <w:r w:rsidRPr="00542A6E">
        <w:rPr>
          <w:rFonts w:ascii="宋体" w:eastAsia="宋体" w:hAnsi="宋体" w:cs="Courier New" w:hint="eastAsia"/>
          <w:szCs w:val="21"/>
          <w14:ligatures w14:val="none"/>
        </w:rPr>
        <w:t>10.1</w:t>
      </w:r>
      <w:r w:rsidRPr="00542A6E">
        <w:rPr>
          <w:rFonts w:ascii="宋体" w:eastAsia="宋体" w:hAnsi="宋体" w:cs="Courier New" w:hint="eastAsia"/>
          <w:bCs/>
          <w:szCs w:val="21"/>
          <w14:ligatures w14:val="none"/>
        </w:rPr>
        <w:t>谈</w:t>
      </w:r>
      <w:r w:rsidRPr="00542A6E">
        <w:rPr>
          <w:rFonts w:ascii="宋体" w:eastAsia="宋体" w:hAnsi="宋体" w:cs="Courier New" w:hint="eastAsia"/>
          <w:szCs w:val="21"/>
          <w14:ligatures w14:val="none"/>
        </w:rPr>
        <w:t>判文件自开始发出之日起至</w:t>
      </w:r>
      <w:r w:rsidRPr="00542A6E">
        <w:rPr>
          <w:rFonts w:ascii="宋体" w:eastAsia="宋体" w:hAnsi="宋体" w:cs="Courier New" w:hint="eastAsia"/>
          <w:b/>
          <w:szCs w:val="21"/>
          <w14:ligatures w14:val="none"/>
        </w:rPr>
        <w:t>谈判文件</w:t>
      </w:r>
      <w:r w:rsidRPr="00542A6E">
        <w:rPr>
          <w:rFonts w:ascii="宋体" w:eastAsia="宋体" w:hAnsi="宋体" w:cs="宋体" w:hint="eastAsia"/>
          <w:b/>
          <w:szCs w:val="21"/>
          <w14:ligatures w14:val="none"/>
        </w:rPr>
        <w:t>前附表</w:t>
      </w:r>
      <w:r w:rsidRPr="00542A6E">
        <w:rPr>
          <w:rFonts w:ascii="宋体" w:eastAsia="宋体" w:hAnsi="宋体" w:cs="Courier New" w:hint="eastAsia"/>
          <w:szCs w:val="21"/>
          <w14:ligatures w14:val="none"/>
        </w:rPr>
        <w:t>规定的递交响应文件截止时间止，不少于3个工作日。</w:t>
      </w:r>
      <w:r w:rsidRPr="00542A6E">
        <w:rPr>
          <w:rFonts w:ascii="宋体" w:eastAsia="宋体" w:hAnsi="宋体" w:cs="Courier New" w:hint="eastAsia"/>
          <w:bCs/>
          <w:szCs w:val="21"/>
          <w14:ligatures w14:val="none"/>
        </w:rPr>
        <w:t>谈</w:t>
      </w:r>
      <w:r w:rsidRPr="00542A6E">
        <w:rPr>
          <w:rFonts w:ascii="宋体" w:eastAsia="宋体" w:hAnsi="宋体" w:cs="Courier New" w:hint="eastAsia"/>
          <w:szCs w:val="21"/>
          <w14:ligatures w14:val="none"/>
        </w:rPr>
        <w:t>判文件</w:t>
      </w:r>
      <w:r w:rsidRPr="00542A6E">
        <w:rPr>
          <w:rFonts w:ascii="宋体" w:eastAsia="宋体" w:hAnsi="宋体" w:cs="Courier New" w:hint="eastAsia"/>
          <w:color w:val="000000"/>
          <w:szCs w:val="21"/>
          <w14:ligatures w14:val="none"/>
        </w:rPr>
        <w:t>提供期限</w:t>
      </w:r>
      <w:r w:rsidRPr="00542A6E">
        <w:rPr>
          <w:rFonts w:ascii="宋体" w:eastAsia="宋体" w:hAnsi="宋体" w:cs="Courier New" w:hint="eastAsia"/>
          <w:szCs w:val="21"/>
          <w14:ligatures w14:val="none"/>
        </w:rPr>
        <w:t>见</w:t>
      </w:r>
      <w:r w:rsidRPr="00542A6E">
        <w:rPr>
          <w:rFonts w:ascii="宋体" w:eastAsia="宋体" w:hAnsi="宋体" w:cs="Courier New" w:hint="eastAsia"/>
          <w:b/>
          <w:szCs w:val="21"/>
          <w14:ligatures w14:val="none"/>
        </w:rPr>
        <w:t>谈判文件</w:t>
      </w:r>
      <w:r w:rsidRPr="00542A6E">
        <w:rPr>
          <w:rFonts w:ascii="宋体" w:eastAsia="宋体" w:hAnsi="宋体" w:cs="宋体" w:hint="eastAsia"/>
          <w:b/>
          <w:szCs w:val="21"/>
          <w14:ligatures w14:val="none"/>
        </w:rPr>
        <w:t>前附表</w:t>
      </w:r>
      <w:r w:rsidRPr="00542A6E">
        <w:rPr>
          <w:rFonts w:ascii="宋体" w:eastAsia="宋体" w:hAnsi="宋体" w:cs="Courier New" w:hint="eastAsia"/>
          <w:color w:val="000000"/>
          <w:szCs w:val="21"/>
          <w14:ligatures w14:val="none"/>
        </w:rPr>
        <w:t>。</w:t>
      </w:r>
    </w:p>
    <w:p w14:paraId="03A0B56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4"/>
          <w14:ligatures w14:val="none"/>
        </w:rPr>
      </w:pPr>
      <w:r w:rsidRPr="00542A6E">
        <w:rPr>
          <w:rFonts w:ascii="宋体" w:eastAsia="宋体" w:hAnsi="宋体" w:cs="Times New Roman" w:hint="eastAsia"/>
          <w:b/>
          <w:bCs/>
          <w:szCs w:val="21"/>
          <w14:ligatures w14:val="none"/>
        </w:rPr>
        <w:t>11.</w:t>
      </w:r>
      <w:r w:rsidRPr="00542A6E">
        <w:rPr>
          <w:rFonts w:ascii="宋体" w:eastAsia="宋体" w:hAnsi="宋体" w:cs="宋体" w:hint="eastAsia"/>
          <w:b/>
          <w:kern w:val="0"/>
          <w:szCs w:val="24"/>
          <w14:ligatures w14:val="none"/>
        </w:rPr>
        <w:t>提交首次响应文件</w:t>
      </w:r>
      <w:r w:rsidRPr="00542A6E">
        <w:rPr>
          <w:rFonts w:ascii="宋体" w:eastAsia="宋体" w:hAnsi="宋体" w:cs="Times New Roman" w:hint="eastAsia"/>
          <w:b/>
          <w:szCs w:val="24"/>
          <w14:ligatures w14:val="none"/>
        </w:rPr>
        <w:t>的</w:t>
      </w:r>
      <w:r w:rsidRPr="00542A6E">
        <w:rPr>
          <w:rFonts w:ascii="宋体" w:eastAsia="宋体" w:hAnsi="宋体" w:cs="宋体" w:hint="eastAsia"/>
          <w:b/>
          <w:kern w:val="0"/>
          <w:szCs w:val="24"/>
          <w14:ligatures w14:val="none"/>
        </w:rPr>
        <w:t>截止</w:t>
      </w:r>
      <w:r w:rsidRPr="00542A6E">
        <w:rPr>
          <w:rFonts w:ascii="宋体" w:eastAsia="宋体" w:hAnsi="宋体" w:cs="Times New Roman" w:hint="eastAsia"/>
          <w:b/>
          <w:szCs w:val="24"/>
          <w14:ligatures w14:val="none"/>
        </w:rPr>
        <w:t>时间</w:t>
      </w:r>
    </w:p>
    <w:p w14:paraId="475C696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11.1</w:t>
      </w:r>
      <w:r w:rsidRPr="00542A6E">
        <w:rPr>
          <w:rFonts w:ascii="宋体" w:eastAsia="宋体" w:hAnsi="宋体" w:cs="宋体" w:hint="eastAsia"/>
          <w:kern w:val="0"/>
          <w:szCs w:val="21"/>
          <w14:ligatures w14:val="none"/>
        </w:rPr>
        <w:t>供应商提交首次响应文件截止</w:t>
      </w:r>
      <w:r w:rsidRPr="00542A6E">
        <w:rPr>
          <w:rFonts w:ascii="宋体" w:eastAsia="宋体" w:hAnsi="宋体" w:cs="Courier New" w:hint="eastAsia"/>
          <w:szCs w:val="21"/>
          <w14:ligatures w14:val="none"/>
        </w:rPr>
        <w:t>时间见</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w:t>
      </w:r>
    </w:p>
    <w:p w14:paraId="3F44F36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12.谈判文件的澄清</w:t>
      </w:r>
      <w:r w:rsidRPr="00542A6E">
        <w:rPr>
          <w:rFonts w:ascii="宋体" w:eastAsia="宋体" w:hAnsi="宋体" w:cs="Times New Roman" w:hint="eastAsia"/>
          <w:b/>
          <w:kern w:val="0"/>
          <w:szCs w:val="21"/>
          <w:lang w:val="zh-CN"/>
          <w14:ligatures w14:val="none"/>
        </w:rPr>
        <w:t>或者</w:t>
      </w:r>
      <w:r w:rsidRPr="00542A6E">
        <w:rPr>
          <w:rFonts w:ascii="宋体" w:eastAsia="宋体" w:hAnsi="宋体" w:cs="Times New Roman" w:hint="eastAsia"/>
          <w:b/>
          <w:bCs/>
          <w:szCs w:val="21"/>
          <w14:ligatures w14:val="none"/>
        </w:rPr>
        <w:t>修改</w:t>
      </w:r>
    </w:p>
    <w:p w14:paraId="533AA5D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Times New Roman" w:hint="eastAsia"/>
          <w:szCs w:val="21"/>
          <w14:ligatures w14:val="none"/>
        </w:rPr>
        <w:t>12.1在</w:t>
      </w:r>
      <w:r w:rsidRPr="00542A6E">
        <w:rPr>
          <w:rFonts w:ascii="宋体" w:eastAsia="宋体" w:hAnsi="宋体" w:cs="Times New Roman" w:hint="eastAsia"/>
          <w:bCs/>
          <w:szCs w:val="21"/>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bCs/>
          <w:szCs w:val="21"/>
          <w14:ligatures w14:val="none"/>
        </w:rPr>
        <w:t>规定的</w:t>
      </w:r>
      <w:r w:rsidRPr="00542A6E">
        <w:rPr>
          <w:rFonts w:ascii="宋体" w:eastAsia="宋体" w:hAnsi="宋体" w:cs="宋体" w:hint="eastAsia"/>
          <w:kern w:val="0"/>
          <w:szCs w:val="21"/>
          <w14:ligatures w14:val="none"/>
        </w:rPr>
        <w:t xml:space="preserve">提交首次响应文件截止之日前，采购人、采购代理机构或者谈判小组可以对已发出的谈判文件进行必要的澄清或者修改。 </w:t>
      </w:r>
    </w:p>
    <w:p w14:paraId="0BF8E06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Times New Roman" w:hint="eastAsia"/>
          <w:szCs w:val="21"/>
          <w14:ligatures w14:val="none"/>
        </w:rPr>
        <w:t>12.2</w:t>
      </w:r>
      <w:r w:rsidRPr="00542A6E">
        <w:rPr>
          <w:rFonts w:ascii="宋体" w:eastAsia="宋体" w:hAnsi="宋体" w:cs="宋体" w:hint="eastAsia"/>
          <w:kern w:val="0"/>
          <w:szCs w:val="21"/>
          <w14:ligatures w14:val="none"/>
        </w:rPr>
        <w:t>澄清或者修改的内容可能影响响应文件编制的，采购人、采购代理机构或者谈判小组应当在</w:t>
      </w:r>
      <w:r w:rsidRPr="00542A6E">
        <w:rPr>
          <w:rFonts w:ascii="宋体" w:eastAsia="宋体" w:hAnsi="宋体" w:cs="Times New Roman" w:hint="eastAsia"/>
          <w:bCs/>
          <w:szCs w:val="21"/>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bCs/>
          <w:szCs w:val="21"/>
          <w14:ligatures w14:val="none"/>
        </w:rPr>
        <w:t>规定的</w:t>
      </w:r>
      <w:r w:rsidRPr="00542A6E">
        <w:rPr>
          <w:rFonts w:ascii="宋体" w:eastAsia="宋体" w:hAnsi="宋体" w:cs="宋体" w:hint="eastAsia"/>
          <w:kern w:val="0"/>
          <w:szCs w:val="21"/>
          <w14:ligatures w14:val="none"/>
        </w:rPr>
        <w:t>提交首次响应文件截止之日3个工作日前，以书面形式通知所有接收谈判文件的供应商，不足3个工作日的，顺延供应商提交首次响应文件截止时间。</w:t>
      </w:r>
    </w:p>
    <w:p w14:paraId="65C5AB3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三、响应文件</w:t>
      </w:r>
    </w:p>
    <w:p w14:paraId="6B45D74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13.一般要求</w:t>
      </w:r>
    </w:p>
    <w:p w14:paraId="7160ECD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lastRenderedPageBreak/>
        <w:t>13.1 供应商应仔细阅读谈判文件的所有内容，按谈判文件的要求编制响应文件，并保证所提供的全部资料的真实性，以使其响应文件对谈判文件做出实质性的响应。</w:t>
      </w:r>
    </w:p>
    <w:p w14:paraId="2E6B3F3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 xml:space="preserve">13.2 </w:t>
      </w:r>
      <w:r w:rsidRPr="00542A6E">
        <w:rPr>
          <w:rFonts w:ascii="宋体" w:eastAsia="宋体" w:hAnsi="宋体" w:cs="Times New Roman" w:hint="eastAsia"/>
          <w:szCs w:val="21"/>
          <w14:ligatures w14:val="none"/>
        </w:rPr>
        <w:t>供应商提交的响应文件及供应商与采购人或采购代理机构、谈判小组就有关谈判的所有来往函电均使用中文。供应商可以提交其它语言的资料，但应附中文注释，在有差异时以中文为准。</w:t>
      </w:r>
    </w:p>
    <w:p w14:paraId="6365CB1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bCs/>
          <w:szCs w:val="21"/>
          <w14:ligatures w14:val="none"/>
        </w:rPr>
        <w:t xml:space="preserve">13.3 </w:t>
      </w:r>
      <w:r w:rsidRPr="00542A6E">
        <w:rPr>
          <w:rFonts w:ascii="宋体" w:eastAsia="宋体" w:hAnsi="宋体" w:cs="Courier New" w:hint="eastAsia"/>
          <w:szCs w:val="21"/>
          <w14:ligatures w14:val="none"/>
        </w:rPr>
        <w:t>计量单位应使用我国法定计量单位，未列明时应默认为我国法定计量单位。</w:t>
      </w:r>
    </w:p>
    <w:p w14:paraId="532E346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13.4 响应文件应采用书面形式，电报、传真、电子邮件形式的响应文件概不接受。</w:t>
      </w:r>
    </w:p>
    <w:p w14:paraId="2E9E6DC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13.5 供应商应按谈判文件中提供的响应文件格式填写。</w:t>
      </w:r>
    </w:p>
    <w:p w14:paraId="0EE7256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14.</w:t>
      </w:r>
      <w:r w:rsidRPr="00542A6E">
        <w:rPr>
          <w:rFonts w:ascii="宋体" w:eastAsia="宋体" w:hAnsi="宋体" w:cs="Times New Roman" w:hint="eastAsia"/>
          <w:b/>
          <w:szCs w:val="21"/>
          <w14:ligatures w14:val="none"/>
        </w:rPr>
        <w:t>响应文件</w:t>
      </w:r>
      <w:r w:rsidRPr="00542A6E">
        <w:rPr>
          <w:rFonts w:ascii="宋体" w:eastAsia="宋体" w:hAnsi="宋体" w:cs="Times New Roman" w:hint="eastAsia"/>
          <w:b/>
          <w:bCs/>
          <w:szCs w:val="21"/>
          <w14:ligatures w14:val="none"/>
        </w:rPr>
        <w:t>的组成</w:t>
      </w:r>
    </w:p>
    <w:p w14:paraId="549257F3"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4"/>
          <w14:ligatures w14:val="none"/>
        </w:rPr>
        <w:t>14.1 响应文件包括下列内容：</w:t>
      </w:r>
      <w:r w:rsidRPr="00542A6E">
        <w:rPr>
          <w:rFonts w:ascii="宋体" w:eastAsia="宋体" w:hAnsi="宋体" w:cs="Times New Roman" w:hint="eastAsia"/>
          <w:szCs w:val="21"/>
          <w14:ligatures w14:val="none"/>
        </w:rPr>
        <w:t xml:space="preserve"> </w:t>
      </w:r>
    </w:p>
    <w:p w14:paraId="0D44F15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（1）谈判响应声明</w:t>
      </w:r>
    </w:p>
    <w:p w14:paraId="28EAD42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（2）保证金</w:t>
      </w:r>
    </w:p>
    <w:p w14:paraId="53D964D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（3）供应商的资格证明文件</w:t>
      </w:r>
    </w:p>
    <w:p w14:paraId="55FF287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（4）施工组织设计</w:t>
      </w:r>
    </w:p>
    <w:p w14:paraId="38BFF6D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（5）技术/商务响应与偏离表</w:t>
      </w:r>
    </w:p>
    <w:p w14:paraId="376E0E0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（6）提供政府采购政策产品清单及有关证明材料</w:t>
      </w:r>
    </w:p>
    <w:p w14:paraId="141D97B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color w:val="FF0000"/>
          <w:szCs w:val="21"/>
          <w14:ligatures w14:val="none"/>
        </w:rPr>
      </w:pPr>
      <w:r w:rsidRPr="00542A6E">
        <w:rPr>
          <w:rFonts w:ascii="宋体" w:eastAsia="宋体" w:hAnsi="宋体" w:cs="Courier New" w:hint="eastAsia"/>
          <w:szCs w:val="21"/>
          <w14:ligatures w14:val="none"/>
        </w:rPr>
        <w:t>（7）报价一览表及报价文件，以及规定格式的首次报价的报价一览表及报价文件的电子文件</w:t>
      </w:r>
    </w:p>
    <w:p w14:paraId="4E51E12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（8）供应商认为需提供的其他资料</w:t>
      </w:r>
    </w:p>
    <w:p w14:paraId="3638872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14.2在谈判过程中，</w:t>
      </w:r>
      <w:r w:rsidRPr="00542A6E">
        <w:rPr>
          <w:rFonts w:ascii="宋体" w:eastAsia="宋体" w:hAnsi="宋体" w:cs="Times New Roman" w:hint="eastAsia"/>
          <w:szCs w:val="21"/>
          <w14:ligatures w14:val="none"/>
        </w:rPr>
        <w:t>供应商</w:t>
      </w:r>
      <w:r w:rsidRPr="00542A6E">
        <w:rPr>
          <w:rFonts w:ascii="宋体" w:eastAsia="宋体" w:hAnsi="宋体" w:cs="Times New Roman" w:hint="eastAsia"/>
          <w:szCs w:val="24"/>
          <w14:ligatures w14:val="none"/>
        </w:rPr>
        <w:t>根据</w:t>
      </w:r>
      <w:r w:rsidRPr="00542A6E">
        <w:rPr>
          <w:rFonts w:ascii="宋体" w:eastAsia="宋体" w:hAnsi="宋体" w:cs="宋体" w:hint="eastAsia"/>
          <w:kern w:val="0"/>
          <w:szCs w:val="21"/>
          <w14:ligatures w14:val="none"/>
        </w:rPr>
        <w:t>谈判小组</w:t>
      </w:r>
      <w:r w:rsidRPr="00542A6E">
        <w:rPr>
          <w:rFonts w:ascii="宋体" w:eastAsia="宋体" w:hAnsi="宋体" w:cs="Times New Roman" w:hint="eastAsia"/>
          <w:bCs/>
          <w:szCs w:val="21"/>
          <w14:ligatures w14:val="none"/>
        </w:rPr>
        <w:t>书面形式要求</w:t>
      </w:r>
      <w:r w:rsidRPr="00542A6E">
        <w:rPr>
          <w:rFonts w:ascii="宋体" w:eastAsia="宋体" w:hAnsi="宋体" w:cs="宋体" w:hint="eastAsia"/>
          <w:kern w:val="0"/>
          <w:szCs w:val="21"/>
          <w14:ligatures w14:val="none"/>
        </w:rPr>
        <w:t>提交的</w:t>
      </w:r>
      <w:r w:rsidRPr="00542A6E">
        <w:rPr>
          <w:rFonts w:ascii="宋体" w:eastAsia="宋体" w:hAnsi="宋体" w:cs="Times New Roman" w:hint="eastAsia"/>
          <w:szCs w:val="24"/>
          <w14:ligatures w14:val="none"/>
        </w:rPr>
        <w:t>最后报价(或者</w:t>
      </w:r>
      <w:r w:rsidRPr="00542A6E">
        <w:rPr>
          <w:rFonts w:ascii="宋体" w:eastAsia="宋体" w:hAnsi="宋体" w:cs="Times New Roman" w:hint="eastAsia"/>
          <w:bCs/>
          <w:szCs w:val="21"/>
          <w14:ligatures w14:val="none"/>
        </w:rPr>
        <w:t>重</w:t>
      </w:r>
      <w:r w:rsidRPr="00542A6E">
        <w:rPr>
          <w:rFonts w:ascii="宋体" w:eastAsia="宋体" w:hAnsi="宋体" w:cs="宋体" w:hint="eastAsia"/>
          <w:kern w:val="0"/>
          <w:szCs w:val="21"/>
          <w14:ligatures w14:val="none"/>
        </w:rPr>
        <w:t>新提交的响应文件和</w:t>
      </w:r>
      <w:r w:rsidRPr="00542A6E">
        <w:rPr>
          <w:rFonts w:ascii="宋体" w:eastAsia="宋体" w:hAnsi="宋体" w:cs="Times New Roman" w:hint="eastAsia"/>
          <w:szCs w:val="24"/>
          <w14:ligatures w14:val="none"/>
        </w:rPr>
        <w:t>最后报价)是</w:t>
      </w:r>
      <w:r w:rsidRPr="00542A6E">
        <w:rPr>
          <w:rFonts w:ascii="宋体" w:eastAsia="宋体" w:hAnsi="宋体" w:cs="Times New Roman" w:hint="eastAsia"/>
          <w:szCs w:val="21"/>
          <w14:ligatures w14:val="none"/>
        </w:rPr>
        <w:t>响应文件</w:t>
      </w:r>
      <w:r w:rsidRPr="00542A6E">
        <w:rPr>
          <w:rFonts w:ascii="宋体" w:eastAsia="宋体" w:hAnsi="宋体" w:cs="Times New Roman" w:hint="eastAsia"/>
          <w:szCs w:val="24"/>
          <w14:ligatures w14:val="none"/>
        </w:rPr>
        <w:t>的有效组成部分。</w:t>
      </w:r>
    </w:p>
    <w:p w14:paraId="31A62DD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14.3</w:t>
      </w:r>
      <w:r w:rsidRPr="00542A6E">
        <w:rPr>
          <w:rFonts w:ascii="宋体" w:eastAsia="宋体" w:hAnsi="宋体" w:cs="宋体" w:hint="eastAsia"/>
          <w:kern w:val="0"/>
          <w:szCs w:val="21"/>
          <w14:ligatures w14:val="none"/>
        </w:rPr>
        <w:t>谈判文件规定可能发生实质性变动的，供应商应当在</w:t>
      </w:r>
      <w:r w:rsidRPr="00542A6E">
        <w:rPr>
          <w:rFonts w:ascii="宋体" w:eastAsia="宋体" w:hAnsi="宋体" w:cs="Times New Roman" w:hint="eastAsia"/>
          <w:szCs w:val="24"/>
          <w14:ligatures w14:val="none"/>
        </w:rPr>
        <w:t>《技术响应与偏离表》、《商务响应与偏离表》中对应内容注明。</w:t>
      </w:r>
    </w:p>
    <w:p w14:paraId="4F39C4A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4"/>
          <w14:ligatures w14:val="none"/>
        </w:rPr>
        <w:t>14.4</w:t>
      </w:r>
      <w:r w:rsidRPr="00542A6E">
        <w:rPr>
          <w:rFonts w:ascii="宋体" w:eastAsia="宋体" w:hAnsi="宋体" w:cs="Times New Roman" w:hint="eastAsia"/>
          <w:szCs w:val="21"/>
          <w14:ligatures w14:val="none"/>
        </w:rPr>
        <w:t>根据《政府采购法》第四十二条的规定，供应商无论成交与否，其响应文件不予退还。</w:t>
      </w:r>
    </w:p>
    <w:p w14:paraId="76395CC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15.报价</w:t>
      </w:r>
    </w:p>
    <w:p w14:paraId="11A94E0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15.1供应商应当根据谈判文件要求和范围，以</w:t>
      </w:r>
      <w:r w:rsidRPr="00542A6E">
        <w:rPr>
          <w:rFonts w:ascii="宋体" w:eastAsia="宋体" w:hAnsi="宋体" w:cs="Times New Roman" w:hint="eastAsia"/>
          <w:bCs/>
          <w:szCs w:val="21"/>
          <w14:ligatures w14:val="none"/>
        </w:rPr>
        <w:t>人民币</w:t>
      </w:r>
      <w:r w:rsidRPr="00542A6E">
        <w:rPr>
          <w:rFonts w:ascii="宋体" w:eastAsia="宋体" w:hAnsi="宋体" w:cs="Times New Roman" w:hint="eastAsia"/>
          <w:szCs w:val="21"/>
          <w14:ligatures w14:val="none"/>
        </w:rPr>
        <w:t>报价，以元为单位，保留小数点后两位。</w:t>
      </w:r>
    </w:p>
    <w:p w14:paraId="27226531"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15.2报价一览表、分项报价表填写报价时应注意下列要求：</w:t>
      </w:r>
    </w:p>
    <w:p w14:paraId="6D90C0B2"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（1）技术规格、参数及要求中特别要求的安装、调试、培训及其它附加服务的费用。</w:t>
      </w:r>
    </w:p>
    <w:p w14:paraId="653D59D5"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（2）所有根据合同或其它原因应由供应商支付和交纳的税款和费用。</w:t>
      </w:r>
    </w:p>
    <w:p w14:paraId="7DAC333E"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4"/>
          <w14:ligatures w14:val="none"/>
        </w:rPr>
        <w:t>（3）</w:t>
      </w:r>
      <w:r w:rsidRPr="00542A6E">
        <w:rPr>
          <w:rFonts w:ascii="宋体" w:eastAsia="宋体" w:hAnsi="宋体" w:cs="Times New Roman" w:hint="eastAsia"/>
          <w:color w:val="000000"/>
          <w:szCs w:val="24"/>
          <w14:ligatures w14:val="none"/>
        </w:rPr>
        <w:t>谈判文件</w:t>
      </w:r>
      <w:r w:rsidRPr="00542A6E">
        <w:rPr>
          <w:rFonts w:ascii="宋体" w:eastAsia="宋体" w:hAnsi="宋体" w:cs="Times New Roman" w:hint="eastAsia"/>
          <w:szCs w:val="24"/>
          <w14:ligatures w14:val="none"/>
        </w:rPr>
        <w:t>指定交货地点的运输、保险、装卸费。</w:t>
      </w:r>
    </w:p>
    <w:p w14:paraId="5236BCD2" w14:textId="77777777" w:rsidR="00542A6E" w:rsidRPr="00542A6E" w:rsidRDefault="00542A6E" w:rsidP="00542A6E">
      <w:pPr>
        <w:widowControl/>
        <w:adjustRightInd w:val="0"/>
        <w:snapToGrid w:val="0"/>
        <w:spacing w:line="360" w:lineRule="auto"/>
        <w:ind w:rightChars="11" w:right="23" w:firstLineChars="200" w:firstLine="420"/>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15.3供应商应按第四章“采购需求”要求及第五章“响应文件组成”格式填写。供应商在</w:t>
      </w:r>
      <w:r w:rsidRPr="00542A6E">
        <w:rPr>
          <w:rFonts w:ascii="宋体" w:eastAsia="宋体" w:hAnsi="宋体" w:cs="Times New Roman" w:hint="eastAsia"/>
          <w:bCs/>
          <w:kern w:val="0"/>
          <w:szCs w:val="21"/>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bCs/>
          <w:kern w:val="0"/>
          <w:szCs w:val="21"/>
          <w14:ligatures w14:val="none"/>
        </w:rPr>
        <w:t>规定的</w:t>
      </w:r>
      <w:r w:rsidRPr="00542A6E">
        <w:rPr>
          <w:rFonts w:ascii="宋体" w:eastAsia="宋体" w:hAnsi="宋体" w:cs="宋体" w:hint="eastAsia"/>
          <w:kern w:val="0"/>
          <w:szCs w:val="21"/>
          <w14:ligatures w14:val="none"/>
        </w:rPr>
        <w:t>提交首次响应文件截止之日前</w:t>
      </w:r>
      <w:r w:rsidRPr="00542A6E">
        <w:rPr>
          <w:rFonts w:ascii="宋体" w:eastAsia="宋体" w:hAnsi="宋体" w:cs="Times New Roman" w:hint="eastAsia"/>
          <w:kern w:val="0"/>
          <w:szCs w:val="21"/>
          <w14:ligatures w14:val="none"/>
        </w:rPr>
        <w:t>修改报价一览表中的报价，应同时修改其按第五章要求填写的相应表格中的报价。此修改须符合本章第23.1款的有关要求。</w:t>
      </w:r>
    </w:p>
    <w:p w14:paraId="18F6A25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15.4响应文件中标明的价格在合同执行过程中是固定不变的，不得以任何理由予以变更。以可变动价格提交的报价将被认为是非实质响应而被拒绝。</w:t>
      </w:r>
    </w:p>
    <w:p w14:paraId="48BE226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lastRenderedPageBreak/>
        <w:t>15.5</w:t>
      </w:r>
      <w:r w:rsidRPr="00542A6E">
        <w:rPr>
          <w:rFonts w:ascii="宋体" w:eastAsia="宋体" w:hAnsi="宋体" w:cs="宋体" w:hint="eastAsia"/>
          <w:kern w:val="0"/>
          <w:szCs w:val="21"/>
          <w:lang w:val="zh-CN"/>
          <w14:ligatures w14:val="none"/>
        </w:rPr>
        <w:t>供应商</w:t>
      </w:r>
      <w:r w:rsidRPr="00542A6E">
        <w:rPr>
          <w:rFonts w:ascii="宋体" w:eastAsia="宋体" w:hAnsi="宋体" w:cs="Courier New" w:hint="eastAsia"/>
          <w:szCs w:val="21"/>
          <w14:ligatures w14:val="none"/>
        </w:rPr>
        <w:t>的报价不得超过采购项目预算，采购项目预算或其计算方法见</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w:t>
      </w:r>
    </w:p>
    <w:p w14:paraId="413B3BA9"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16.供应商符合谈判文件规定的证明文件</w:t>
      </w:r>
    </w:p>
    <w:p w14:paraId="186CA59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宋体" w:hint="eastAsia"/>
          <w:kern w:val="0"/>
          <w:szCs w:val="24"/>
          <w:lang w:val="zh-CN"/>
          <w14:ligatures w14:val="none"/>
        </w:rPr>
        <w:t>16.1</w:t>
      </w:r>
      <w:r w:rsidRPr="00542A6E">
        <w:rPr>
          <w:rFonts w:ascii="宋体" w:eastAsia="宋体" w:hAnsi="宋体" w:cs="Times New Roman" w:hint="eastAsia"/>
          <w:szCs w:val="21"/>
          <w14:ligatures w14:val="none"/>
        </w:rPr>
        <w:t>在谈判</w:t>
      </w:r>
      <w:r w:rsidRPr="00542A6E">
        <w:rPr>
          <w:rFonts w:ascii="宋体" w:eastAsia="宋体" w:hAnsi="宋体" w:cs="Times New Roman" w:hint="eastAsia"/>
          <w:bCs/>
          <w:szCs w:val="21"/>
          <w14:ligatures w14:val="none"/>
        </w:rPr>
        <w:t>小组确定邀请供应商名单起</w:t>
      </w:r>
      <w:r w:rsidRPr="00542A6E">
        <w:rPr>
          <w:rFonts w:ascii="宋体" w:eastAsia="宋体" w:hAnsi="宋体" w:cs="Times New Roman" w:hint="eastAsia"/>
          <w:szCs w:val="21"/>
          <w14:ligatures w14:val="none"/>
        </w:rPr>
        <w:t>至</w:t>
      </w:r>
      <w:r w:rsidRPr="00542A6E">
        <w:rPr>
          <w:rFonts w:ascii="宋体" w:eastAsia="宋体" w:hAnsi="宋体" w:cs="宋体" w:hint="eastAsia"/>
          <w:kern w:val="0"/>
          <w:szCs w:val="24"/>
          <w14:ligatures w14:val="none"/>
        </w:rPr>
        <w:t>提交首次响应文件</w:t>
      </w:r>
      <w:r w:rsidRPr="00542A6E">
        <w:rPr>
          <w:rFonts w:ascii="宋体" w:eastAsia="宋体" w:hAnsi="宋体" w:cs="Times New Roman" w:hint="eastAsia"/>
          <w:szCs w:val="21"/>
          <w14:ligatures w14:val="none"/>
        </w:rPr>
        <w:t>止，供应商资格条件发生重大变化，影响或者可能影响资格条件的，供应商应更新或者补充提供的资格证明材料，以证实其各项条件仍能继续满足本章第3.1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规定的供应商资格条件要求。</w:t>
      </w:r>
    </w:p>
    <w:p w14:paraId="1B19CB4E"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4"/>
          <w14:ligatures w14:val="none"/>
        </w:rPr>
      </w:pPr>
      <w:r w:rsidRPr="00542A6E">
        <w:rPr>
          <w:rFonts w:ascii="宋体" w:eastAsia="宋体" w:hAnsi="宋体" w:cs="Times New Roman" w:hint="eastAsia"/>
          <w:szCs w:val="21"/>
          <w14:ligatures w14:val="none"/>
        </w:rPr>
        <w:t>16.2</w:t>
      </w:r>
      <w:r w:rsidRPr="00542A6E">
        <w:rPr>
          <w:rFonts w:ascii="宋体" w:eastAsia="宋体" w:hAnsi="宋体" w:cs="宋体" w:hint="eastAsia"/>
          <w:kern w:val="0"/>
          <w:szCs w:val="24"/>
          <w:lang w:val="zh-CN"/>
          <w14:ligatures w14:val="none"/>
        </w:rPr>
        <w:t>供应商</w:t>
      </w:r>
      <w:r w:rsidRPr="00542A6E">
        <w:rPr>
          <w:rFonts w:ascii="宋体" w:eastAsia="宋体" w:hAnsi="宋体" w:cs="Times New Roman" w:hint="eastAsia"/>
          <w:szCs w:val="24"/>
          <w14:ligatures w14:val="none"/>
        </w:rPr>
        <w:t>为联合体形式的，则应提交联合体各方资格文件、联合体协议，否则将视为非实质响应而被拒绝。</w:t>
      </w:r>
    </w:p>
    <w:p w14:paraId="47993851"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16.3 证明工程建设与谈判文件要求一致的文件，可以是文字资料、图纸和数据，并须提供：</w:t>
      </w:r>
    </w:p>
    <w:p w14:paraId="5C12521E"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（1）工程量清单；</w:t>
      </w:r>
    </w:p>
    <w:p w14:paraId="45E528CE"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（2）质量保证说明。</w:t>
      </w:r>
    </w:p>
    <w:p w14:paraId="035B53D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17.保证金</w:t>
      </w:r>
    </w:p>
    <w:p w14:paraId="61ACDD6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bCs/>
          <w:szCs w:val="21"/>
          <w14:ligatures w14:val="none"/>
        </w:rPr>
      </w:pPr>
      <w:r w:rsidRPr="00542A6E">
        <w:rPr>
          <w:rFonts w:ascii="宋体" w:eastAsia="宋体" w:hAnsi="宋体" w:cs="Courier New" w:hint="eastAsia"/>
          <w:szCs w:val="21"/>
          <w14:ligatures w14:val="none"/>
        </w:rPr>
        <w:t>17.1</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规定交纳</w:t>
      </w:r>
      <w:r w:rsidRPr="00542A6E">
        <w:rPr>
          <w:rFonts w:ascii="宋体" w:eastAsia="宋体" w:hAnsi="宋体" w:cs="Courier New" w:hint="eastAsia"/>
          <w:bCs/>
          <w:szCs w:val="21"/>
          <w14:ligatures w14:val="none"/>
        </w:rPr>
        <w:t>保证金的</w:t>
      </w:r>
      <w:r w:rsidRPr="00542A6E">
        <w:rPr>
          <w:rFonts w:ascii="宋体" w:eastAsia="宋体" w:hAnsi="宋体" w:cs="Courier New" w:hint="eastAsia"/>
          <w:szCs w:val="21"/>
          <w14:ligatures w14:val="none"/>
        </w:rPr>
        <w:t>，应按</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规定的</w:t>
      </w:r>
      <w:r w:rsidRPr="00542A6E">
        <w:rPr>
          <w:rFonts w:ascii="宋体" w:eastAsia="宋体" w:hAnsi="宋体" w:cs="Courier New" w:hint="eastAsia"/>
          <w:bCs/>
          <w:szCs w:val="21"/>
          <w14:ligatures w14:val="none"/>
        </w:rPr>
        <w:t>保证金形式交纳，不得以现金方式交纳</w:t>
      </w:r>
      <w:r w:rsidRPr="00542A6E">
        <w:rPr>
          <w:rFonts w:ascii="宋体" w:eastAsia="宋体" w:hAnsi="宋体" w:cs="Courier New" w:hint="eastAsia"/>
          <w:szCs w:val="21"/>
          <w14:ligatures w14:val="none"/>
        </w:rPr>
        <w:t>，在本章第11.1</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szCs w:val="21"/>
          <w14:ligatures w14:val="none"/>
        </w:rPr>
        <w:t>规定的</w:t>
      </w:r>
      <w:r w:rsidRPr="00542A6E">
        <w:rPr>
          <w:rFonts w:ascii="宋体" w:eastAsia="宋体" w:hAnsi="宋体" w:cs="宋体" w:hint="eastAsia"/>
          <w:kern w:val="0"/>
          <w:szCs w:val="21"/>
          <w14:ligatures w14:val="none"/>
        </w:rPr>
        <w:t>提交首次响应文件截止时间</w:t>
      </w:r>
      <w:r w:rsidRPr="00542A6E">
        <w:rPr>
          <w:rFonts w:ascii="宋体" w:eastAsia="宋体" w:hAnsi="宋体" w:cs="Courier New" w:hint="eastAsia"/>
          <w:szCs w:val="21"/>
          <w14:ligatures w14:val="none"/>
        </w:rPr>
        <w:t>前，</w:t>
      </w:r>
      <w:r w:rsidRPr="00542A6E">
        <w:rPr>
          <w:rFonts w:ascii="宋体" w:eastAsia="宋体" w:hAnsi="宋体" w:cs="Courier New" w:hint="eastAsia"/>
          <w:bCs/>
          <w:szCs w:val="21"/>
          <w14:ligatures w14:val="none"/>
        </w:rPr>
        <w:t>向采购代理机构交纳不超过</w:t>
      </w:r>
      <w:r w:rsidRPr="00542A6E">
        <w:rPr>
          <w:rFonts w:ascii="宋体" w:eastAsia="宋体" w:hAnsi="宋体" w:cs="宋体" w:hint="eastAsia"/>
          <w:kern w:val="0"/>
          <w:szCs w:val="21"/>
          <w:lang w:val="zh-CN"/>
          <w14:ligatures w14:val="none"/>
        </w:rPr>
        <w:t>采购项目预算2﹪</w:t>
      </w:r>
      <w:r w:rsidRPr="00542A6E">
        <w:rPr>
          <w:rFonts w:ascii="宋体" w:eastAsia="宋体" w:hAnsi="宋体" w:cs="Courier New" w:hint="eastAsia"/>
          <w:bCs/>
          <w:szCs w:val="21"/>
          <w14:ligatures w14:val="none"/>
        </w:rPr>
        <w:t>的保证金(数额采用四舍五入，计算至元)</w:t>
      </w:r>
      <w:r w:rsidRPr="00542A6E">
        <w:rPr>
          <w:rFonts w:ascii="宋体" w:eastAsia="宋体" w:hAnsi="宋体" w:cs="Courier New" w:hint="eastAsia"/>
          <w:szCs w:val="21"/>
          <w14:ligatures w14:val="none"/>
        </w:rPr>
        <w:t>。</w:t>
      </w:r>
      <w:r w:rsidRPr="00542A6E">
        <w:rPr>
          <w:rFonts w:ascii="宋体" w:eastAsia="宋体" w:hAnsi="宋体" w:cs="Courier New" w:hint="eastAsia"/>
          <w:bCs/>
          <w:szCs w:val="21"/>
          <w14:ligatures w14:val="none"/>
        </w:rPr>
        <w:t>保证金有效期应当与</w:t>
      </w:r>
      <w:r w:rsidRPr="00542A6E">
        <w:rPr>
          <w:rFonts w:ascii="宋体" w:eastAsia="宋体" w:hAnsi="宋体" w:cs="Courier New" w:hint="eastAsia"/>
          <w:szCs w:val="21"/>
          <w14:ligatures w14:val="none"/>
        </w:rPr>
        <w:t>本章第18.1</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szCs w:val="21"/>
          <w14:ligatures w14:val="none"/>
        </w:rPr>
        <w:t>规定的</w:t>
      </w:r>
      <w:r w:rsidRPr="00542A6E">
        <w:rPr>
          <w:rFonts w:ascii="宋体" w:eastAsia="宋体" w:hAnsi="宋体" w:cs="Courier New" w:hint="eastAsia"/>
          <w:bCs/>
          <w:szCs w:val="21"/>
          <w14:ligatures w14:val="none"/>
        </w:rPr>
        <w:t>响应文件有效期一致。</w:t>
      </w:r>
    </w:p>
    <w:p w14:paraId="3FB6F1B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17.2</w:t>
      </w:r>
      <w:r w:rsidRPr="00542A6E">
        <w:rPr>
          <w:rFonts w:ascii="宋体" w:eastAsia="宋体" w:hAnsi="宋体" w:cs="宋体" w:hint="eastAsia"/>
          <w:kern w:val="0"/>
          <w:szCs w:val="21"/>
          <w:lang w:val="zh-CN"/>
          <w14:ligatures w14:val="none"/>
        </w:rPr>
        <w:t>供应商为联合体的，可以由联合体中的一方或者共同交纳保证金，其交纳的保证金，对联合体各方均具有约束力。</w:t>
      </w:r>
    </w:p>
    <w:p w14:paraId="6863DAE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17.3 未按谈判文件规定提交保证金的，</w:t>
      </w:r>
      <w:r w:rsidRPr="00542A6E">
        <w:rPr>
          <w:rFonts w:ascii="宋体" w:eastAsia="宋体" w:hAnsi="宋体" w:cs="Courier New" w:hint="eastAsia"/>
          <w:bCs/>
          <w:szCs w:val="21"/>
          <w14:ligatures w14:val="none"/>
        </w:rPr>
        <w:t>采购人或采购代理机构应当拒绝接收供应商的响应文件</w:t>
      </w:r>
      <w:r w:rsidRPr="00542A6E">
        <w:rPr>
          <w:rFonts w:ascii="宋体" w:eastAsia="宋体" w:hAnsi="宋体" w:cs="Courier New" w:hint="eastAsia"/>
          <w:szCs w:val="21"/>
          <w14:ligatures w14:val="none"/>
        </w:rPr>
        <w:t>。</w:t>
      </w:r>
    </w:p>
    <w:p w14:paraId="59D11566" w14:textId="77777777" w:rsidR="00542A6E" w:rsidRPr="00542A6E" w:rsidRDefault="00542A6E" w:rsidP="00542A6E">
      <w:pPr>
        <w:tabs>
          <w:tab w:val="left" w:pos="6300"/>
        </w:tabs>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17.4采购代理机构在成交通知书发出后5个工作日内退还未成交供应商的保证金；在采购合同签定后5个工作日内退还成交供应商的保证金，但因供应商自身原因导致无法及时退还的除外。</w:t>
      </w:r>
    </w:p>
    <w:p w14:paraId="452EC93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kern w:val="0"/>
          <w:szCs w:val="21"/>
          <w14:ligatures w14:val="none"/>
        </w:rPr>
      </w:pPr>
      <w:r w:rsidRPr="00542A6E">
        <w:rPr>
          <w:rFonts w:ascii="宋体" w:eastAsia="宋体" w:hAnsi="宋体" w:cs="Courier New" w:hint="eastAsia"/>
          <w:szCs w:val="21"/>
          <w14:ligatures w14:val="none"/>
        </w:rPr>
        <w:t xml:space="preserve">17.5 </w:t>
      </w:r>
      <w:r w:rsidRPr="00542A6E">
        <w:rPr>
          <w:rFonts w:ascii="宋体" w:eastAsia="宋体" w:hAnsi="宋体" w:cs="Courier New" w:hint="eastAsia"/>
          <w:kern w:val="0"/>
          <w:szCs w:val="21"/>
          <w14:ligatures w14:val="none"/>
        </w:rPr>
        <w:t>有下列情形之一的，保证金不予退还，并上缴本级财政国库：</w:t>
      </w:r>
    </w:p>
    <w:p w14:paraId="2EEA10AF"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（1）供应商在本章第11.1项规定的谈判开始之日后撤回响应文件的；</w:t>
      </w:r>
    </w:p>
    <w:p w14:paraId="648ECAE9"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（2）供应商在响应文件中提供虚假材料或虚假承诺的；</w:t>
      </w:r>
    </w:p>
    <w:p w14:paraId="550B3578"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（3）确定成交结果后，无正当理由放弃成交资格的；</w:t>
      </w:r>
    </w:p>
    <w:p w14:paraId="2A0F1ADB"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（4）成交供应商无正当理由不与采购人签定合同的，或转让、分包项目以及拒绝履行合同义务的；</w:t>
      </w:r>
    </w:p>
    <w:p w14:paraId="20860A5E" w14:textId="77777777" w:rsidR="00542A6E" w:rsidRPr="00542A6E" w:rsidRDefault="00542A6E" w:rsidP="00542A6E">
      <w:pPr>
        <w:adjustRightInd w:val="0"/>
        <w:snapToGrid w:val="0"/>
        <w:spacing w:beforeLines="50" w:before="120" w:line="360" w:lineRule="auto"/>
        <w:ind w:rightChars="11" w:right="23" w:firstLineChars="250" w:firstLine="525"/>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(5)供应商与采购人、其他供应商或者采购代理机构恶意串通的；</w:t>
      </w:r>
    </w:p>
    <w:p w14:paraId="51488493"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（6）谈判文件规定的其他情形。</w:t>
      </w:r>
    </w:p>
    <w:p w14:paraId="6612DFB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18.</w:t>
      </w:r>
      <w:r w:rsidRPr="00542A6E">
        <w:rPr>
          <w:rFonts w:ascii="宋体" w:eastAsia="宋体" w:hAnsi="宋体" w:cs="Times New Roman" w:hint="eastAsia"/>
          <w:szCs w:val="21"/>
          <w14:ligatures w14:val="none"/>
        </w:rPr>
        <w:t xml:space="preserve"> </w:t>
      </w:r>
      <w:r w:rsidRPr="00542A6E">
        <w:rPr>
          <w:rFonts w:ascii="宋体" w:eastAsia="宋体" w:hAnsi="宋体" w:cs="Times New Roman" w:hint="eastAsia"/>
          <w:b/>
          <w:szCs w:val="24"/>
          <w14:ligatures w14:val="none"/>
        </w:rPr>
        <w:t>响应文件</w:t>
      </w:r>
      <w:r w:rsidRPr="00542A6E">
        <w:rPr>
          <w:rFonts w:ascii="宋体" w:eastAsia="宋体" w:hAnsi="宋体" w:cs="Times New Roman" w:hint="eastAsia"/>
          <w:b/>
          <w:szCs w:val="21"/>
          <w14:ligatures w14:val="none"/>
        </w:rPr>
        <w:t>有效期</w:t>
      </w:r>
    </w:p>
    <w:p w14:paraId="7D1DEB16"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18.1响应文件</w:t>
      </w:r>
      <w:r w:rsidRPr="00542A6E">
        <w:rPr>
          <w:rFonts w:ascii="宋体" w:eastAsia="宋体" w:hAnsi="宋体" w:cs="Times New Roman" w:hint="eastAsia"/>
          <w:szCs w:val="21"/>
          <w14:ligatures w14:val="none"/>
        </w:rPr>
        <w:t>有效期见</w:t>
      </w:r>
      <w:r w:rsidRPr="00542A6E">
        <w:rPr>
          <w:rFonts w:ascii="宋体" w:eastAsia="宋体" w:hAnsi="宋体" w:cs="Times New Roman" w:hint="eastAsia"/>
          <w:b/>
          <w:szCs w:val="24"/>
          <w14:ligatures w14:val="none"/>
        </w:rPr>
        <w:t>谈判须知前附表</w:t>
      </w:r>
      <w:r w:rsidRPr="00542A6E">
        <w:rPr>
          <w:rFonts w:ascii="宋体" w:eastAsia="宋体" w:hAnsi="宋体" w:cs="Times New Roman" w:hint="eastAsia"/>
          <w:szCs w:val="21"/>
          <w14:ligatures w14:val="none"/>
        </w:rPr>
        <w:t>，在此期间</w:t>
      </w:r>
      <w:r w:rsidRPr="00542A6E">
        <w:rPr>
          <w:rFonts w:ascii="宋体" w:eastAsia="宋体" w:hAnsi="宋体" w:cs="Times New Roman" w:hint="eastAsia"/>
          <w:szCs w:val="24"/>
          <w14:ligatures w14:val="none"/>
        </w:rPr>
        <w:t>响应</w:t>
      </w:r>
      <w:r w:rsidRPr="00542A6E">
        <w:rPr>
          <w:rFonts w:ascii="宋体" w:eastAsia="宋体" w:hAnsi="宋体" w:cs="Times New Roman" w:hint="eastAsia"/>
          <w:szCs w:val="21"/>
          <w14:ligatures w14:val="none"/>
        </w:rPr>
        <w:t>文件对供应商具有法律约束力，</w:t>
      </w:r>
      <w:r w:rsidRPr="00542A6E">
        <w:rPr>
          <w:rFonts w:ascii="宋体" w:eastAsia="宋体" w:hAnsi="宋体" w:cs="Arial" w:hint="eastAsia"/>
          <w:szCs w:val="24"/>
          <w14:ligatures w14:val="none"/>
        </w:rPr>
        <w:t>从</w:t>
      </w:r>
      <w:r w:rsidRPr="00542A6E">
        <w:rPr>
          <w:rFonts w:ascii="宋体" w:eastAsia="宋体" w:hAnsi="宋体" w:cs="Times New Roman" w:hint="eastAsia"/>
          <w:szCs w:val="24"/>
          <w14:ligatures w14:val="none"/>
        </w:rPr>
        <w:t>本</w:t>
      </w:r>
      <w:r w:rsidRPr="00542A6E">
        <w:rPr>
          <w:rFonts w:ascii="宋体" w:eastAsia="宋体" w:hAnsi="宋体" w:cs="Times New Roman" w:hint="eastAsia"/>
          <w:szCs w:val="24"/>
          <w14:ligatures w14:val="none"/>
        </w:rPr>
        <w:lastRenderedPageBreak/>
        <w:t>章第11.1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规定的</w:t>
      </w:r>
      <w:r w:rsidRPr="00542A6E">
        <w:rPr>
          <w:rFonts w:ascii="宋体" w:eastAsia="宋体" w:hAnsi="宋体" w:cs="宋体" w:hint="eastAsia"/>
          <w:kern w:val="0"/>
          <w:szCs w:val="21"/>
          <w14:ligatures w14:val="none"/>
        </w:rPr>
        <w:t>提交首次响应文件截止时间</w:t>
      </w:r>
      <w:r w:rsidRPr="00542A6E">
        <w:rPr>
          <w:rFonts w:ascii="宋体" w:eastAsia="宋体" w:hAnsi="宋体" w:cs="Times New Roman" w:hint="eastAsia"/>
          <w:szCs w:val="24"/>
          <w14:ligatures w14:val="none"/>
        </w:rPr>
        <w:t>之日</w:t>
      </w:r>
      <w:r w:rsidRPr="00542A6E">
        <w:rPr>
          <w:rFonts w:ascii="宋体" w:eastAsia="宋体" w:hAnsi="宋体" w:cs="Arial" w:hint="eastAsia"/>
          <w:szCs w:val="24"/>
          <w14:ligatures w14:val="none"/>
        </w:rPr>
        <w:t>起计算。</w:t>
      </w:r>
      <w:r w:rsidRPr="00542A6E">
        <w:rPr>
          <w:rFonts w:ascii="宋体" w:eastAsia="宋体" w:hAnsi="宋体" w:cs="Times New Roman" w:hint="eastAsia"/>
          <w:szCs w:val="24"/>
          <w14:ligatures w14:val="none"/>
        </w:rPr>
        <w:t>响应文件有效期不足的将被视为无效响应。</w:t>
      </w:r>
    </w:p>
    <w:p w14:paraId="7FD0A93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19.响应文件的签署及规定</w:t>
      </w:r>
    </w:p>
    <w:p w14:paraId="02F9B24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19.1响应文件的正本和副本应装订成册，正本一份，副本份数见</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。正本和副本的封面上应标记“正本”或“副本”的字样，当正本和副本有差异时，以正本为准。</w:t>
      </w:r>
    </w:p>
    <w:p w14:paraId="4038FFE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19.2 响应文件正本和副本应按谈判文件要求签章处盖单位章和由法定代表人或其委托代理人签字；任何加行、涂改、增删，应有法定代表人或其委托代理人在旁边签字。否则，将导致响应文件无效。</w:t>
      </w:r>
    </w:p>
    <w:p w14:paraId="65BEC81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19.3 在谈判过程中，供应商按谈判文件规定和谈判小组要求</w:t>
      </w:r>
      <w:r w:rsidRPr="00542A6E">
        <w:rPr>
          <w:rFonts w:ascii="宋体" w:eastAsia="宋体" w:hAnsi="宋体" w:cs="宋体" w:hint="eastAsia"/>
          <w:kern w:val="0"/>
          <w:szCs w:val="21"/>
          <w14:ligatures w14:val="none"/>
        </w:rPr>
        <w:t>提交的</w:t>
      </w:r>
      <w:r w:rsidRPr="00542A6E">
        <w:rPr>
          <w:rFonts w:ascii="宋体" w:eastAsia="宋体" w:hAnsi="宋体" w:cs="Courier New" w:hint="eastAsia"/>
          <w:szCs w:val="21"/>
          <w14:ligatures w14:val="none"/>
        </w:rPr>
        <w:t>最后报价(或者</w:t>
      </w:r>
      <w:r w:rsidRPr="00542A6E">
        <w:rPr>
          <w:rFonts w:ascii="宋体" w:eastAsia="宋体" w:hAnsi="宋体" w:cs="Courier New" w:hint="eastAsia"/>
          <w:bCs/>
          <w:szCs w:val="21"/>
          <w14:ligatures w14:val="none"/>
        </w:rPr>
        <w:t>重</w:t>
      </w:r>
      <w:r w:rsidRPr="00542A6E">
        <w:rPr>
          <w:rFonts w:ascii="宋体" w:eastAsia="宋体" w:hAnsi="宋体" w:cs="宋体" w:hint="eastAsia"/>
          <w:kern w:val="0"/>
          <w:szCs w:val="21"/>
          <w14:ligatures w14:val="none"/>
        </w:rPr>
        <w:t>新提交的响应文件和</w:t>
      </w:r>
      <w:r w:rsidRPr="00542A6E">
        <w:rPr>
          <w:rFonts w:ascii="宋体" w:eastAsia="宋体" w:hAnsi="宋体" w:cs="Courier New" w:hint="eastAsia"/>
          <w:szCs w:val="21"/>
          <w14:ligatures w14:val="none"/>
        </w:rPr>
        <w:t>最后报价)，一式两份，可打印或用不退色墨水书写，但需经法定代表人或其委托代理人签字，</w:t>
      </w:r>
      <w:r w:rsidRPr="00542A6E">
        <w:rPr>
          <w:rFonts w:ascii="宋体" w:eastAsia="宋体" w:hAnsi="宋体" w:cs="宋体" w:hint="eastAsia"/>
          <w:kern w:val="0"/>
          <w:szCs w:val="21"/>
          <w14:ligatures w14:val="none"/>
        </w:rPr>
        <w:t>或者加盖供应商单位章</w:t>
      </w:r>
      <w:r w:rsidRPr="00542A6E">
        <w:rPr>
          <w:rFonts w:ascii="宋体" w:eastAsia="宋体" w:hAnsi="宋体" w:cs="Courier New" w:hint="eastAsia"/>
          <w:szCs w:val="21"/>
          <w14:ligatures w14:val="none"/>
        </w:rPr>
        <w:t>。否则，将导致响应文件无效。</w:t>
      </w:r>
    </w:p>
    <w:p w14:paraId="630E220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四、响应文件的递交</w:t>
      </w:r>
    </w:p>
    <w:p w14:paraId="303BFE9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20.</w:t>
      </w:r>
      <w:r w:rsidRPr="00542A6E">
        <w:rPr>
          <w:rFonts w:ascii="宋体" w:eastAsia="宋体" w:hAnsi="宋体" w:cs="Times New Roman" w:hint="eastAsia"/>
          <w:b/>
          <w:szCs w:val="21"/>
          <w14:ligatures w14:val="none"/>
        </w:rPr>
        <w:t>响应文件</w:t>
      </w:r>
      <w:r w:rsidRPr="00542A6E">
        <w:rPr>
          <w:rFonts w:ascii="宋体" w:eastAsia="宋体" w:hAnsi="宋体" w:cs="Times New Roman" w:hint="eastAsia"/>
          <w:b/>
          <w:bCs/>
          <w:szCs w:val="21"/>
          <w14:ligatures w14:val="none"/>
        </w:rPr>
        <w:t>的密封和标记</w:t>
      </w:r>
    </w:p>
    <w:p w14:paraId="08A2F2D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20.1响应文件应密封包装，在封套两端折叠封口处加贴封条，并盖供应商单位章或者由法定代表人或其委托代理人签字。</w:t>
      </w:r>
    </w:p>
    <w:p w14:paraId="6E4A47D0"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20.2响应文件封套上应写明的内容见</w:t>
      </w:r>
      <w:r w:rsidRPr="00542A6E">
        <w:rPr>
          <w:rFonts w:ascii="宋体" w:eastAsia="宋体" w:hAnsi="宋体" w:cs="Times New Roman" w:hint="eastAsia"/>
          <w:b/>
          <w:szCs w:val="21"/>
          <w14:ligatures w14:val="none"/>
        </w:rPr>
        <w:t>谈判须知前附表。</w:t>
      </w:r>
    </w:p>
    <w:p w14:paraId="32B1FB7D"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20.3响应文件如果未按上述规定密封和加写标记，采购人或采购代理机构将拒绝接收。</w:t>
      </w:r>
    </w:p>
    <w:p w14:paraId="7109A6E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21.响应文件的</w:t>
      </w:r>
      <w:r w:rsidRPr="00542A6E">
        <w:rPr>
          <w:rFonts w:ascii="宋体" w:eastAsia="宋体" w:hAnsi="宋体" w:cs="宋体" w:hint="eastAsia"/>
          <w:b/>
          <w:kern w:val="0"/>
          <w:szCs w:val="21"/>
          <w:lang w:val="zh-CN"/>
          <w14:ligatures w14:val="none"/>
        </w:rPr>
        <w:t>补充、修改或者撤回</w:t>
      </w:r>
    </w:p>
    <w:p w14:paraId="1A53CF9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21.1</w:t>
      </w:r>
      <w:r w:rsidRPr="00542A6E">
        <w:rPr>
          <w:rFonts w:ascii="宋体" w:eastAsia="宋体" w:hAnsi="宋体" w:cs="宋体" w:hint="eastAsia"/>
          <w:kern w:val="0"/>
          <w:szCs w:val="21"/>
          <w14:ligatures w14:val="none"/>
        </w:rPr>
        <w:t>供应商在</w:t>
      </w:r>
      <w:r w:rsidRPr="00542A6E">
        <w:rPr>
          <w:rFonts w:ascii="宋体" w:eastAsia="宋体" w:hAnsi="宋体" w:cs="Courier New" w:hint="eastAsia"/>
          <w:szCs w:val="21"/>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szCs w:val="21"/>
          <w14:ligatures w14:val="none"/>
        </w:rPr>
        <w:t>规定的</w:t>
      </w:r>
      <w:r w:rsidRPr="00542A6E">
        <w:rPr>
          <w:rFonts w:ascii="宋体" w:eastAsia="宋体" w:hAnsi="宋体" w:cs="宋体" w:hint="eastAsia"/>
          <w:kern w:val="0"/>
          <w:szCs w:val="21"/>
          <w14:ligatures w14:val="none"/>
        </w:rPr>
        <w:t>提交首次响应文件截止时间前，可以对所提交的首次响应文件进行补充、修改或者撤回，并书面通知采购人、采购代理机构。</w:t>
      </w:r>
      <w:r w:rsidRPr="00542A6E">
        <w:rPr>
          <w:rFonts w:ascii="宋体" w:eastAsia="宋体" w:hAnsi="宋体" w:cs="Courier New" w:hint="eastAsia"/>
          <w:szCs w:val="21"/>
          <w14:ligatures w14:val="none"/>
        </w:rPr>
        <w:t>该通知应有供应商法定代表人或其委托代理人签字。</w:t>
      </w:r>
    </w:p>
    <w:p w14:paraId="1C50BE2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21.2</w:t>
      </w:r>
      <w:r w:rsidRPr="00542A6E">
        <w:rPr>
          <w:rFonts w:ascii="宋体" w:eastAsia="宋体" w:hAnsi="宋体" w:cs="宋体" w:hint="eastAsia"/>
          <w:kern w:val="0"/>
          <w:szCs w:val="21"/>
          <w:lang w:val="zh-CN"/>
          <w14:ligatures w14:val="none"/>
        </w:rPr>
        <w:t>补充、修改的内容与响应文件不一致时，以补充、修改的内容为准。</w:t>
      </w:r>
    </w:p>
    <w:p w14:paraId="609B011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22.响应文件的递交与接收</w:t>
      </w:r>
    </w:p>
    <w:p w14:paraId="3586521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22.1 供应商应在</w:t>
      </w:r>
      <w:r w:rsidRPr="00542A6E">
        <w:rPr>
          <w:rFonts w:ascii="宋体" w:eastAsia="宋体" w:hAnsi="宋体" w:cs="Times New Roman" w:hint="eastAsia"/>
          <w:szCs w:val="24"/>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规定的</w:t>
      </w:r>
      <w:r w:rsidRPr="00542A6E">
        <w:rPr>
          <w:rFonts w:ascii="宋体" w:eastAsia="宋体" w:hAnsi="宋体" w:cs="宋体" w:hint="eastAsia"/>
          <w:kern w:val="0"/>
          <w:szCs w:val="21"/>
          <w14:ligatures w14:val="none"/>
        </w:rPr>
        <w:t>提交首次响应文件截止时间</w:t>
      </w:r>
      <w:r w:rsidRPr="00542A6E">
        <w:rPr>
          <w:rFonts w:ascii="宋体" w:eastAsia="宋体" w:hAnsi="宋体" w:cs="Times New Roman" w:hint="eastAsia"/>
          <w:szCs w:val="21"/>
          <w14:ligatures w14:val="none"/>
        </w:rPr>
        <w:t>前，将响应文件送</w:t>
      </w:r>
      <w:r w:rsidRPr="00542A6E">
        <w:rPr>
          <w:rFonts w:ascii="宋体" w:eastAsia="宋体" w:hAnsi="宋体" w:cs="Arial" w:hint="eastAsia"/>
          <w:szCs w:val="21"/>
          <w14:ligatures w14:val="none"/>
        </w:rPr>
        <w:t>达</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中指定的地点。</w:t>
      </w:r>
      <w:r w:rsidRPr="00542A6E">
        <w:rPr>
          <w:rFonts w:ascii="宋体" w:eastAsia="宋体" w:hAnsi="宋体" w:cs="宋体" w:hint="eastAsia"/>
          <w:kern w:val="0"/>
          <w:szCs w:val="24"/>
          <w14:ligatures w14:val="none"/>
        </w:rPr>
        <w:t>在截止时间后送达的响应文件，采购人、采购代理机构或者谈判小组应当拒收。</w:t>
      </w:r>
    </w:p>
    <w:p w14:paraId="7D07D15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22.2</w:t>
      </w:r>
      <w:r w:rsidRPr="00542A6E">
        <w:rPr>
          <w:rFonts w:ascii="宋体" w:eastAsia="宋体" w:hAnsi="宋体" w:cs="宋体" w:hint="eastAsia"/>
          <w:kern w:val="0"/>
          <w:szCs w:val="21"/>
          <w14:ligatures w14:val="none"/>
        </w:rPr>
        <w:t>在</w:t>
      </w:r>
      <w:r w:rsidRPr="00542A6E">
        <w:rPr>
          <w:rFonts w:ascii="宋体" w:eastAsia="宋体" w:hAnsi="宋体" w:cs="Courier New" w:hint="eastAsia"/>
          <w:szCs w:val="21"/>
          <w14:ligatures w14:val="none"/>
        </w:rPr>
        <w:t>本章第11.1</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szCs w:val="21"/>
          <w14:ligatures w14:val="none"/>
        </w:rPr>
        <w:t>规定的</w:t>
      </w:r>
      <w:r w:rsidRPr="00542A6E">
        <w:rPr>
          <w:rFonts w:ascii="宋体" w:eastAsia="宋体" w:hAnsi="宋体" w:cs="宋体" w:hint="eastAsia"/>
          <w:kern w:val="0"/>
          <w:szCs w:val="21"/>
          <w14:ligatures w14:val="none"/>
        </w:rPr>
        <w:t>提交首次响应文件截止时间后，</w:t>
      </w:r>
      <w:r w:rsidRPr="00542A6E">
        <w:rPr>
          <w:rFonts w:ascii="宋体" w:eastAsia="宋体" w:hAnsi="宋体" w:cs="Courier New" w:hint="eastAsia"/>
          <w:szCs w:val="21"/>
          <w14:ligatures w14:val="none"/>
        </w:rPr>
        <w:t>由</w:t>
      </w:r>
      <w:r w:rsidRPr="00542A6E">
        <w:rPr>
          <w:rFonts w:ascii="宋体" w:eastAsia="宋体" w:hAnsi="宋体" w:cs="Courier New" w:hint="eastAsia"/>
          <w:bCs/>
          <w:szCs w:val="21"/>
          <w14:ligatures w14:val="none"/>
        </w:rPr>
        <w:t>供应商代表</w:t>
      </w:r>
      <w:r w:rsidRPr="00542A6E">
        <w:rPr>
          <w:rFonts w:ascii="宋体" w:eastAsia="宋体" w:hAnsi="宋体" w:cs="Courier New" w:hint="eastAsia"/>
          <w:szCs w:val="21"/>
          <w14:ligatures w14:val="none"/>
        </w:rPr>
        <w:t>当场查验</w:t>
      </w:r>
      <w:r w:rsidRPr="00542A6E">
        <w:rPr>
          <w:rFonts w:ascii="宋体" w:eastAsia="宋体" w:hAnsi="宋体" w:cs="Courier New" w:hint="eastAsia"/>
          <w:bCs/>
          <w:szCs w:val="21"/>
          <w14:ligatures w14:val="none"/>
        </w:rPr>
        <w:t>响应文件</w:t>
      </w:r>
      <w:r w:rsidRPr="00542A6E">
        <w:rPr>
          <w:rFonts w:ascii="宋体" w:eastAsia="宋体" w:hAnsi="宋体" w:cs="Courier New" w:hint="eastAsia"/>
          <w:szCs w:val="21"/>
          <w14:ligatures w14:val="none"/>
        </w:rPr>
        <w:t>的密封状况，采购人或</w:t>
      </w:r>
      <w:r w:rsidRPr="00542A6E">
        <w:rPr>
          <w:rFonts w:ascii="宋体" w:eastAsia="宋体" w:hAnsi="宋体" w:cs="Courier New" w:hint="eastAsia"/>
          <w:bCs/>
          <w:szCs w:val="21"/>
          <w14:ligatures w14:val="none"/>
        </w:rPr>
        <w:t>采购代理机构</w:t>
      </w:r>
      <w:r w:rsidRPr="00542A6E">
        <w:rPr>
          <w:rFonts w:ascii="宋体" w:eastAsia="宋体" w:hAnsi="宋体" w:cs="Courier New" w:hint="eastAsia"/>
          <w:szCs w:val="21"/>
          <w14:ligatures w14:val="none"/>
        </w:rPr>
        <w:t>不当场拆封</w:t>
      </w:r>
      <w:r w:rsidRPr="00542A6E">
        <w:rPr>
          <w:rFonts w:ascii="宋体" w:eastAsia="宋体" w:hAnsi="宋体" w:cs="Courier New" w:hint="eastAsia"/>
          <w:bCs/>
          <w:szCs w:val="21"/>
          <w14:ligatures w14:val="none"/>
        </w:rPr>
        <w:t>响应文件</w:t>
      </w:r>
      <w:r w:rsidRPr="00542A6E">
        <w:rPr>
          <w:rFonts w:ascii="宋体" w:eastAsia="宋体" w:hAnsi="宋体" w:cs="Courier New" w:hint="eastAsia"/>
          <w:szCs w:val="21"/>
          <w14:ligatures w14:val="none"/>
        </w:rPr>
        <w:t>。</w:t>
      </w:r>
    </w:p>
    <w:p w14:paraId="2FF6A4B0" w14:textId="77777777" w:rsidR="00542A6E" w:rsidRPr="00542A6E" w:rsidRDefault="00542A6E" w:rsidP="00542A6E">
      <w:pPr>
        <w:adjustRightInd w:val="0"/>
        <w:snapToGrid w:val="0"/>
        <w:spacing w:line="360" w:lineRule="auto"/>
        <w:ind w:left="723" w:rightChars="11" w:right="23" w:hangingChars="300" w:hanging="723"/>
        <w:rPr>
          <w:rFonts w:ascii="宋体" w:eastAsia="宋体" w:hAnsi="宋体" w:cs="Times New Roman" w:hint="eastAsia"/>
          <w:b/>
          <w:sz w:val="24"/>
          <w:szCs w:val="24"/>
          <w14:ligatures w14:val="none"/>
        </w:rPr>
      </w:pPr>
      <w:r w:rsidRPr="00542A6E">
        <w:rPr>
          <w:rFonts w:ascii="宋体" w:eastAsia="宋体" w:hAnsi="宋体" w:cs="Times New Roman" w:hint="eastAsia"/>
          <w:b/>
          <w:bCs/>
          <w:sz w:val="24"/>
          <w:szCs w:val="24"/>
          <w14:ligatures w14:val="none"/>
        </w:rPr>
        <w:t>五、响应文件的</w:t>
      </w:r>
      <w:r w:rsidRPr="00542A6E">
        <w:rPr>
          <w:rFonts w:ascii="宋体" w:eastAsia="宋体" w:hAnsi="宋体" w:cs="Times New Roman" w:hint="eastAsia"/>
          <w:b/>
          <w:sz w:val="24"/>
          <w:szCs w:val="24"/>
          <w14:ligatures w14:val="none"/>
        </w:rPr>
        <w:t>评审与谈判</w:t>
      </w:r>
    </w:p>
    <w:p w14:paraId="2418C2B0" w14:textId="77777777" w:rsidR="00542A6E" w:rsidRPr="00542A6E" w:rsidRDefault="00542A6E" w:rsidP="00542A6E">
      <w:pPr>
        <w:tabs>
          <w:tab w:val="left" w:pos="0"/>
        </w:tabs>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23.供应商资格审查</w:t>
      </w:r>
    </w:p>
    <w:p w14:paraId="64F1B01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23.1供应商有本章</w:t>
      </w:r>
      <w:r w:rsidRPr="00542A6E">
        <w:rPr>
          <w:rFonts w:ascii="宋体" w:eastAsia="宋体" w:hAnsi="宋体" w:cs="Times New Roman" w:hint="eastAsia"/>
          <w:szCs w:val="24"/>
          <w14:ligatures w14:val="none"/>
        </w:rPr>
        <w:t>第16.1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情形的，</w:t>
      </w:r>
      <w:r w:rsidRPr="00542A6E">
        <w:rPr>
          <w:rFonts w:ascii="宋体" w:eastAsia="宋体" w:hAnsi="宋体" w:cs="Times New Roman" w:hint="eastAsia"/>
          <w:szCs w:val="21"/>
          <w14:ligatures w14:val="none"/>
        </w:rPr>
        <w:t>谈判</w:t>
      </w:r>
      <w:r w:rsidRPr="00542A6E">
        <w:rPr>
          <w:rFonts w:ascii="宋体" w:eastAsia="宋体" w:hAnsi="宋体" w:cs="Times New Roman" w:hint="eastAsia"/>
          <w:bCs/>
          <w:szCs w:val="21"/>
          <w14:ligatures w14:val="none"/>
        </w:rPr>
        <w:t>小组将</w:t>
      </w:r>
      <w:r w:rsidRPr="00542A6E">
        <w:rPr>
          <w:rFonts w:ascii="宋体" w:eastAsia="宋体" w:hAnsi="宋体" w:cs="Times New Roman" w:hint="eastAsia"/>
          <w:szCs w:val="21"/>
          <w14:ligatures w14:val="none"/>
        </w:rPr>
        <w:t>根据本章第3.1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规定的供应商资格条件要求，对更新或补充提供的资格证明材料进行审查。不满足资格条件的，视为无效响应。</w:t>
      </w:r>
    </w:p>
    <w:p w14:paraId="26FDD14E"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宋体" w:hint="eastAsia"/>
          <w:kern w:val="0"/>
          <w:szCs w:val="21"/>
          <w:lang w:val="zh-CN"/>
          <w14:ligatures w14:val="none"/>
        </w:rPr>
      </w:pPr>
      <w:r w:rsidRPr="00542A6E">
        <w:rPr>
          <w:rFonts w:ascii="宋体" w:eastAsia="宋体" w:hAnsi="宋体" w:cs="Times New Roman" w:hint="eastAsia"/>
          <w:szCs w:val="21"/>
          <w14:ligatures w14:val="none"/>
        </w:rPr>
        <w:t>23.2供应商</w:t>
      </w:r>
      <w:r w:rsidRPr="00542A6E">
        <w:rPr>
          <w:rFonts w:ascii="宋体" w:eastAsia="宋体" w:hAnsi="宋体" w:cs="宋体" w:hint="eastAsia"/>
          <w:kern w:val="0"/>
          <w:szCs w:val="21"/>
          <w:lang w:val="zh-CN"/>
          <w14:ligatures w14:val="none"/>
        </w:rPr>
        <w:t>为联合体的，</w:t>
      </w:r>
      <w:r w:rsidRPr="00542A6E">
        <w:rPr>
          <w:rFonts w:ascii="宋体" w:eastAsia="宋体" w:hAnsi="宋体" w:cs="Times New Roman" w:hint="eastAsia"/>
          <w:szCs w:val="21"/>
          <w14:ligatures w14:val="none"/>
        </w:rPr>
        <w:t>谈判</w:t>
      </w:r>
      <w:r w:rsidRPr="00542A6E">
        <w:rPr>
          <w:rFonts w:ascii="宋体" w:eastAsia="宋体" w:hAnsi="宋体" w:cs="Times New Roman" w:hint="eastAsia"/>
          <w:bCs/>
          <w:szCs w:val="21"/>
          <w14:ligatures w14:val="none"/>
        </w:rPr>
        <w:t>小组将</w:t>
      </w:r>
      <w:r w:rsidRPr="00542A6E">
        <w:rPr>
          <w:rFonts w:ascii="宋体" w:eastAsia="宋体" w:hAnsi="宋体" w:cs="Times New Roman" w:hint="eastAsia"/>
          <w:szCs w:val="21"/>
          <w14:ligatures w14:val="none"/>
        </w:rPr>
        <w:t>根据本章第6.2</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的规定对</w:t>
      </w:r>
      <w:r w:rsidRPr="00542A6E">
        <w:rPr>
          <w:rFonts w:ascii="宋体" w:eastAsia="宋体" w:hAnsi="宋体" w:cs="Times New Roman" w:hint="eastAsia"/>
          <w:szCs w:val="24"/>
          <w14:ligatures w14:val="none"/>
        </w:rPr>
        <w:t>联合体各方资格文件、联合体协议</w:t>
      </w:r>
      <w:r w:rsidRPr="00542A6E">
        <w:rPr>
          <w:rFonts w:ascii="宋体" w:eastAsia="宋体" w:hAnsi="宋体" w:cs="Times New Roman" w:hint="eastAsia"/>
          <w:szCs w:val="21"/>
          <w14:ligatures w14:val="none"/>
        </w:rPr>
        <w:t>进行审查</w:t>
      </w:r>
      <w:r w:rsidRPr="00542A6E">
        <w:rPr>
          <w:rFonts w:ascii="宋体" w:eastAsia="宋体" w:hAnsi="宋体" w:cs="Times New Roman" w:hint="eastAsia"/>
          <w:szCs w:val="24"/>
          <w14:ligatures w14:val="none"/>
        </w:rPr>
        <w:t>，</w:t>
      </w:r>
      <w:r w:rsidRPr="00542A6E">
        <w:rPr>
          <w:rFonts w:ascii="宋体" w:eastAsia="宋体" w:hAnsi="宋体" w:cs="Times New Roman" w:hint="eastAsia"/>
          <w:szCs w:val="21"/>
          <w14:ligatures w14:val="none"/>
        </w:rPr>
        <w:t>不满足资格条件的，视为无效响应。</w:t>
      </w:r>
    </w:p>
    <w:p w14:paraId="72535A7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4"/>
          <w14:ligatures w14:val="none"/>
        </w:rPr>
      </w:pPr>
      <w:r w:rsidRPr="00542A6E">
        <w:rPr>
          <w:rFonts w:ascii="宋体" w:eastAsia="宋体" w:hAnsi="宋体" w:cs="Times New Roman" w:hint="eastAsia"/>
          <w:szCs w:val="21"/>
          <w14:ligatures w14:val="none"/>
        </w:rPr>
        <w:lastRenderedPageBreak/>
        <w:t>23.3除本章</w:t>
      </w:r>
      <w:r w:rsidRPr="00542A6E">
        <w:rPr>
          <w:rFonts w:ascii="宋体" w:eastAsia="宋体" w:hAnsi="宋体" w:cs="Times New Roman" w:hint="eastAsia"/>
          <w:szCs w:val="24"/>
          <w14:ligatures w14:val="none"/>
        </w:rPr>
        <w:t>第16.1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第16.2</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情形外，谈判小组不再对供应商进行资格审查。</w:t>
      </w:r>
    </w:p>
    <w:p w14:paraId="02C2DC8E" w14:textId="77777777" w:rsidR="00542A6E" w:rsidRPr="00542A6E" w:rsidRDefault="00542A6E" w:rsidP="00542A6E">
      <w:pPr>
        <w:tabs>
          <w:tab w:val="left" w:pos="0"/>
        </w:tabs>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24.谈判程序</w:t>
      </w:r>
    </w:p>
    <w:p w14:paraId="0893EC29"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Times New Roman" w:hint="eastAsia"/>
          <w:bCs/>
          <w:szCs w:val="21"/>
          <w14:ligatures w14:val="none"/>
        </w:rPr>
      </w:pPr>
      <w:r w:rsidRPr="00542A6E">
        <w:rPr>
          <w:rFonts w:ascii="宋体" w:eastAsia="宋体" w:hAnsi="宋体" w:cs="宋体" w:hint="eastAsia"/>
          <w:kern w:val="0"/>
          <w:szCs w:val="21"/>
          <w14:ligatures w14:val="none"/>
        </w:rPr>
        <w:t>24.1谈判程序：初步审查、谈判（包括澄清、符合性评审查）、</w:t>
      </w:r>
      <w:r w:rsidRPr="00542A6E">
        <w:rPr>
          <w:rFonts w:ascii="宋体" w:eastAsia="宋体" w:hAnsi="宋体" w:cs="Times New Roman" w:hint="eastAsia"/>
          <w:bCs/>
          <w:szCs w:val="21"/>
          <w14:ligatures w14:val="none"/>
        </w:rPr>
        <w:t>提出成交供应商。其中，</w:t>
      </w:r>
      <w:r w:rsidRPr="00542A6E">
        <w:rPr>
          <w:rFonts w:ascii="宋体" w:eastAsia="宋体" w:hAnsi="宋体" w:cs="宋体" w:hint="eastAsia"/>
          <w:kern w:val="0"/>
          <w:szCs w:val="21"/>
          <w14:ligatures w14:val="none"/>
        </w:rPr>
        <w:t>谈判按</w:t>
      </w:r>
      <w:r w:rsidRPr="00542A6E">
        <w:rPr>
          <w:rFonts w:ascii="宋体" w:eastAsia="宋体" w:hAnsi="宋体" w:cs="Times New Roman" w:hint="eastAsia"/>
          <w:szCs w:val="21"/>
          <w14:ligatures w14:val="none"/>
        </w:rPr>
        <w:t>本章</w:t>
      </w:r>
      <w:r w:rsidRPr="00542A6E">
        <w:rPr>
          <w:rFonts w:ascii="宋体" w:eastAsia="宋体" w:hAnsi="宋体" w:cs="Times New Roman" w:hint="eastAsia"/>
          <w:szCs w:val="24"/>
          <w14:ligatures w14:val="none"/>
        </w:rPr>
        <w:t>第29.1</w:t>
      </w:r>
      <w:r w:rsidRPr="00542A6E">
        <w:rPr>
          <w:rFonts w:ascii="宋体" w:eastAsia="宋体" w:hAnsi="宋体" w:cs="宋体" w:hint="eastAsia"/>
          <w:kern w:val="0"/>
          <w:szCs w:val="21"/>
          <w:lang w:val="zh-CN"/>
          <w14:ligatures w14:val="none"/>
        </w:rPr>
        <w:t>款或者</w:t>
      </w:r>
      <w:r w:rsidRPr="00542A6E">
        <w:rPr>
          <w:rFonts w:ascii="宋体" w:eastAsia="宋体" w:hAnsi="宋体" w:cs="Times New Roman" w:hint="eastAsia"/>
          <w:szCs w:val="24"/>
          <w14:ligatures w14:val="none"/>
        </w:rPr>
        <w:t>第29.2</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情形</w:t>
      </w:r>
      <w:r w:rsidRPr="00542A6E">
        <w:rPr>
          <w:rFonts w:ascii="宋体" w:eastAsia="宋体" w:hAnsi="宋体" w:cs="Times New Roman" w:hint="eastAsia"/>
          <w:bCs/>
          <w:szCs w:val="21"/>
          <w14:ligatures w14:val="none"/>
        </w:rPr>
        <w:t>进行。</w:t>
      </w:r>
    </w:p>
    <w:p w14:paraId="2DD799B2" w14:textId="77777777" w:rsidR="00542A6E" w:rsidRPr="00542A6E" w:rsidRDefault="00542A6E" w:rsidP="00542A6E">
      <w:pPr>
        <w:widowControl/>
        <w:adjustRightInd w:val="0"/>
        <w:snapToGrid w:val="0"/>
        <w:spacing w:line="360" w:lineRule="auto"/>
        <w:ind w:rightChars="11" w:right="23"/>
        <w:rPr>
          <w:rFonts w:ascii="宋体" w:eastAsia="宋体" w:hAnsi="宋体" w:cs="宋体" w:hint="eastAsia"/>
          <w:b/>
          <w:kern w:val="0"/>
          <w:szCs w:val="21"/>
          <w14:ligatures w14:val="none"/>
        </w:rPr>
      </w:pPr>
      <w:r w:rsidRPr="00542A6E">
        <w:rPr>
          <w:rFonts w:ascii="宋体" w:eastAsia="宋体" w:hAnsi="宋体" w:cs="Times New Roman" w:hint="eastAsia"/>
          <w:b/>
          <w:bCs/>
          <w:szCs w:val="21"/>
          <w14:ligatures w14:val="none"/>
        </w:rPr>
        <w:t>25.初步</w:t>
      </w:r>
      <w:r w:rsidRPr="00542A6E">
        <w:rPr>
          <w:rFonts w:ascii="宋体" w:eastAsia="宋体" w:hAnsi="宋体" w:cs="宋体" w:hint="eastAsia"/>
          <w:b/>
          <w:kern w:val="0"/>
          <w:szCs w:val="21"/>
          <w14:ligatures w14:val="none"/>
        </w:rPr>
        <w:t>审查</w:t>
      </w:r>
    </w:p>
    <w:p w14:paraId="432FFFFF"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25.1谈判小组应当对供应商</w:t>
      </w:r>
      <w:r w:rsidRPr="00542A6E">
        <w:rPr>
          <w:rFonts w:ascii="宋体" w:eastAsia="宋体" w:hAnsi="宋体" w:cs="宋体" w:hint="eastAsia"/>
          <w:kern w:val="0"/>
          <w:szCs w:val="24"/>
          <w14:ligatures w14:val="none"/>
        </w:rPr>
        <w:t>提交的首次</w:t>
      </w:r>
      <w:r w:rsidRPr="00542A6E">
        <w:rPr>
          <w:rFonts w:ascii="宋体" w:eastAsia="宋体" w:hAnsi="宋体" w:cs="宋体" w:hint="eastAsia"/>
          <w:kern w:val="0"/>
          <w:szCs w:val="21"/>
          <w14:ligatures w14:val="none"/>
        </w:rPr>
        <w:t>响应文件进行初步审查。</w:t>
      </w:r>
      <w:r w:rsidRPr="00542A6E">
        <w:rPr>
          <w:rFonts w:ascii="宋体" w:eastAsia="宋体" w:hAnsi="宋体" w:cs="Times New Roman" w:hint="eastAsia"/>
          <w:bCs/>
          <w:szCs w:val="21"/>
          <w14:ligatures w14:val="none"/>
        </w:rPr>
        <w:t>响应文件有下列情况之一，</w:t>
      </w:r>
      <w:r w:rsidRPr="00542A6E">
        <w:rPr>
          <w:rFonts w:ascii="宋体" w:eastAsia="宋体" w:hAnsi="宋体" w:cs="宋体" w:hint="eastAsia"/>
          <w:kern w:val="0"/>
          <w:szCs w:val="21"/>
          <w:lang w:val="zh-CN"/>
          <w14:ligatures w14:val="none"/>
        </w:rPr>
        <w:t>其响应文件无效，</w:t>
      </w:r>
      <w:r w:rsidRPr="00542A6E">
        <w:rPr>
          <w:rFonts w:ascii="宋体" w:eastAsia="宋体" w:hAnsi="宋体" w:cs="宋体" w:hint="eastAsia"/>
          <w:kern w:val="0"/>
          <w:szCs w:val="21"/>
          <w14:ligatures w14:val="none"/>
        </w:rPr>
        <w:t>谈判小组应当告知有关供应商。</w:t>
      </w:r>
    </w:p>
    <w:p w14:paraId="237CA90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Cs/>
          <w:szCs w:val="21"/>
          <w14:ligatures w14:val="none"/>
        </w:rPr>
      </w:pPr>
      <w:r w:rsidRPr="00542A6E">
        <w:rPr>
          <w:rFonts w:ascii="宋体" w:eastAsia="宋体" w:hAnsi="宋体" w:cs="宋体" w:hint="eastAsia"/>
          <w:kern w:val="0"/>
          <w:szCs w:val="21"/>
          <w14:ligatures w14:val="none"/>
        </w:rPr>
        <w:t>（1）</w:t>
      </w:r>
      <w:r w:rsidRPr="00542A6E">
        <w:rPr>
          <w:rFonts w:ascii="宋体" w:eastAsia="宋体" w:hAnsi="宋体" w:cs="Times New Roman" w:hint="eastAsia"/>
          <w:szCs w:val="21"/>
          <w14:ligatures w14:val="none"/>
        </w:rPr>
        <w:t>应交未交保证金或金额不足、保证金形式不符合谈判文件要求的；</w:t>
      </w:r>
    </w:p>
    <w:p w14:paraId="006D2300" w14:textId="77777777" w:rsidR="00542A6E" w:rsidRPr="00542A6E" w:rsidRDefault="00542A6E" w:rsidP="00542A6E">
      <w:pPr>
        <w:tabs>
          <w:tab w:val="left" w:pos="735"/>
          <w:tab w:val="left" w:pos="7560"/>
          <w:tab w:val="left" w:pos="7740"/>
          <w:tab w:val="left" w:pos="792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宋体" w:hint="eastAsia"/>
          <w:kern w:val="0"/>
          <w:szCs w:val="21"/>
          <w14:ligatures w14:val="none"/>
        </w:rPr>
        <w:t>（2）</w:t>
      </w:r>
      <w:r w:rsidRPr="00542A6E">
        <w:rPr>
          <w:rFonts w:ascii="宋体" w:eastAsia="宋体" w:hAnsi="宋体" w:cs="Times New Roman" w:hint="eastAsia"/>
          <w:szCs w:val="21"/>
          <w14:ligatures w14:val="none"/>
        </w:rPr>
        <w:t>未按照谈判文件规定要求签署、盖章的；</w:t>
      </w:r>
    </w:p>
    <w:p w14:paraId="75E465FA"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w:t>
      </w:r>
      <w:r w:rsidRPr="00542A6E">
        <w:rPr>
          <w:rFonts w:ascii="宋体" w:eastAsia="宋体" w:hAnsi="宋体" w:cs="Times New Roman" w:hint="eastAsia"/>
          <w:szCs w:val="21"/>
          <w14:ligatures w14:val="none"/>
        </w:rPr>
        <w:t>响应</w:t>
      </w:r>
      <w:r w:rsidRPr="00542A6E">
        <w:rPr>
          <w:rFonts w:ascii="宋体" w:eastAsia="宋体" w:hAnsi="宋体" w:cs="宋体" w:hint="eastAsia"/>
          <w:kern w:val="0"/>
          <w:szCs w:val="21"/>
          <w14:ligatures w14:val="none"/>
        </w:rPr>
        <w:t>文件有效期不足的；</w:t>
      </w:r>
    </w:p>
    <w:p w14:paraId="562923C0"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（4）不符合法律、规章、规范性文件和谈判文件规定的。</w:t>
      </w:r>
    </w:p>
    <w:p w14:paraId="034D72C4" w14:textId="77777777" w:rsidR="00542A6E" w:rsidRPr="00542A6E" w:rsidRDefault="00542A6E" w:rsidP="00542A6E">
      <w:pPr>
        <w:adjustRightInd w:val="0"/>
        <w:snapToGrid w:val="0"/>
        <w:spacing w:line="360" w:lineRule="auto"/>
        <w:ind w:rightChars="11" w:right="23"/>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26.实质性响应</w:t>
      </w:r>
    </w:p>
    <w:p w14:paraId="4D387FE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Arial" w:hint="eastAsia"/>
          <w:kern w:val="0"/>
          <w:szCs w:val="21"/>
          <w:u w:val="single"/>
          <w14:ligatures w14:val="none"/>
        </w:rPr>
      </w:pPr>
      <w:r w:rsidRPr="00542A6E">
        <w:rPr>
          <w:rFonts w:ascii="宋体" w:eastAsia="宋体" w:hAnsi="宋体" w:cs="宋体" w:hint="eastAsia"/>
          <w:kern w:val="0"/>
          <w:szCs w:val="21"/>
          <w14:ligatures w14:val="none"/>
        </w:rPr>
        <w:t>26.1</w:t>
      </w:r>
      <w:r w:rsidRPr="00542A6E">
        <w:rPr>
          <w:rFonts w:ascii="宋体" w:eastAsia="宋体" w:hAnsi="宋体" w:cs="Courier New" w:hint="eastAsia"/>
          <w:szCs w:val="21"/>
          <w14:ligatures w14:val="none"/>
        </w:rPr>
        <w:t>实质性响应是指响应文件(包括首次响应文件、重新提交的响应文件)与谈判文件要求的所有条款、条件和规格相符，没有偏离。偏离指不满足、或不响应谈判文件的要求。</w:t>
      </w:r>
    </w:p>
    <w:p w14:paraId="0B8F8B54" w14:textId="77777777" w:rsidR="00542A6E" w:rsidRPr="00542A6E" w:rsidRDefault="00542A6E" w:rsidP="00542A6E">
      <w:pPr>
        <w:tabs>
          <w:tab w:val="left" w:pos="0"/>
          <w:tab w:val="left" w:pos="7560"/>
          <w:tab w:val="left" w:pos="7740"/>
          <w:tab w:val="left" w:pos="792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26.2</w:t>
      </w:r>
      <w:r w:rsidRPr="00542A6E">
        <w:rPr>
          <w:rFonts w:ascii="宋体" w:eastAsia="宋体" w:hAnsi="宋体" w:cs="Times New Roman" w:hint="eastAsia"/>
          <w:szCs w:val="24"/>
          <w14:ligatures w14:val="none"/>
        </w:rPr>
        <w:t>响应文件是否实质性响应谈判文件要求由谈判小组依据谈判文件规定认定。</w:t>
      </w:r>
      <w:r w:rsidRPr="00542A6E">
        <w:rPr>
          <w:rFonts w:ascii="宋体" w:eastAsia="宋体" w:hAnsi="宋体" w:cs="宋体" w:hint="eastAsia"/>
          <w:kern w:val="0"/>
          <w:szCs w:val="21"/>
          <w14:ligatures w14:val="none"/>
        </w:rPr>
        <w:t>谈判小组</w:t>
      </w:r>
      <w:r w:rsidRPr="00542A6E">
        <w:rPr>
          <w:rFonts w:ascii="宋体" w:eastAsia="宋体" w:hAnsi="宋体" w:cs="Times New Roman" w:hint="eastAsia"/>
          <w:szCs w:val="21"/>
          <w14:ligatures w14:val="none"/>
        </w:rPr>
        <w:t>决定</w:t>
      </w:r>
      <w:r w:rsidRPr="00542A6E">
        <w:rPr>
          <w:rFonts w:ascii="宋体" w:eastAsia="宋体" w:hAnsi="宋体" w:cs="Times New Roman" w:hint="eastAsia"/>
          <w:szCs w:val="24"/>
          <w14:ligatures w14:val="none"/>
        </w:rPr>
        <w:t>响应文件</w:t>
      </w:r>
      <w:r w:rsidRPr="00542A6E">
        <w:rPr>
          <w:rFonts w:ascii="宋体" w:eastAsia="宋体" w:hAnsi="宋体" w:cs="Times New Roman" w:hint="eastAsia"/>
          <w:szCs w:val="21"/>
          <w14:ligatures w14:val="none"/>
        </w:rPr>
        <w:t>的响应性只根据</w:t>
      </w:r>
      <w:r w:rsidRPr="00542A6E">
        <w:rPr>
          <w:rFonts w:ascii="宋体" w:eastAsia="宋体" w:hAnsi="宋体" w:cs="Times New Roman" w:hint="eastAsia"/>
          <w:szCs w:val="24"/>
          <w14:ligatures w14:val="none"/>
        </w:rPr>
        <w:t>响应文件</w:t>
      </w:r>
      <w:r w:rsidRPr="00542A6E">
        <w:rPr>
          <w:rFonts w:ascii="宋体" w:eastAsia="宋体" w:hAnsi="宋体" w:cs="Times New Roman" w:hint="eastAsia"/>
          <w:szCs w:val="21"/>
          <w14:ligatures w14:val="none"/>
        </w:rPr>
        <w:t>本身的真实无误的内容，而不依据外部的证据。</w:t>
      </w:r>
    </w:p>
    <w:p w14:paraId="1CE0C7CC" w14:textId="77777777" w:rsidR="00542A6E" w:rsidRPr="00542A6E" w:rsidRDefault="00542A6E" w:rsidP="00542A6E">
      <w:pPr>
        <w:widowControl/>
        <w:adjustRightInd w:val="0"/>
        <w:snapToGrid w:val="0"/>
        <w:spacing w:line="360" w:lineRule="auto"/>
        <w:ind w:rightChars="11" w:right="23"/>
        <w:jc w:val="left"/>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27.澄清</w:t>
      </w:r>
    </w:p>
    <w:p w14:paraId="765D8C03"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27.1 谈判小组在对响应文件(包括</w:t>
      </w:r>
      <w:r w:rsidRPr="00542A6E">
        <w:rPr>
          <w:rFonts w:ascii="宋体" w:eastAsia="宋体" w:hAnsi="宋体" w:cs="宋体" w:hint="eastAsia"/>
          <w:kern w:val="0"/>
          <w:szCs w:val="24"/>
          <w14:ligatures w14:val="none"/>
        </w:rPr>
        <w:t>首次</w:t>
      </w:r>
      <w:r w:rsidRPr="00542A6E">
        <w:rPr>
          <w:rFonts w:ascii="宋体" w:eastAsia="宋体" w:hAnsi="宋体" w:cs="宋体" w:hint="eastAsia"/>
          <w:kern w:val="0"/>
          <w:szCs w:val="21"/>
          <w14:ligatures w14:val="none"/>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14:paraId="7DD1440D"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27.2 最后报价计算错误修正的原则：最后报价</w:t>
      </w:r>
      <w:r w:rsidRPr="00542A6E">
        <w:rPr>
          <w:rFonts w:ascii="宋体" w:eastAsia="宋体" w:hAnsi="宋体" w:cs="Arial" w:hint="eastAsia"/>
          <w:kern w:val="0"/>
          <w:szCs w:val="21"/>
          <w14:ligatures w14:val="none"/>
        </w:rPr>
        <w:t>的大写金额和小写金额不一致的，以大写金额为准；总价金额与按分项报价汇总金额不一致的，以分项报价金额计算结果为准；分项报价金额小数点有明显错位的，应以总价为准，并修改分项报价。</w:t>
      </w:r>
    </w:p>
    <w:p w14:paraId="602C9564" w14:textId="77777777" w:rsidR="00542A6E" w:rsidRPr="00542A6E" w:rsidRDefault="00542A6E" w:rsidP="00542A6E">
      <w:pPr>
        <w:widowControl/>
        <w:adjustRightInd w:val="0"/>
        <w:snapToGrid w:val="0"/>
        <w:spacing w:line="360" w:lineRule="auto"/>
        <w:ind w:rightChars="11" w:right="23"/>
        <w:jc w:val="left"/>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28.符合性审查</w:t>
      </w:r>
    </w:p>
    <w:p w14:paraId="296C021C"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28.1对响应文件(包括</w:t>
      </w:r>
      <w:r w:rsidRPr="00542A6E">
        <w:rPr>
          <w:rFonts w:ascii="宋体" w:eastAsia="宋体" w:hAnsi="宋体" w:cs="宋体" w:hint="eastAsia"/>
          <w:kern w:val="0"/>
          <w:szCs w:val="24"/>
          <w14:ligatures w14:val="none"/>
        </w:rPr>
        <w:t>首次</w:t>
      </w:r>
      <w:r w:rsidRPr="00542A6E">
        <w:rPr>
          <w:rFonts w:ascii="宋体" w:eastAsia="宋体" w:hAnsi="宋体" w:cs="Times New Roman" w:hint="eastAsia"/>
          <w:szCs w:val="24"/>
          <w14:ligatures w14:val="none"/>
        </w:rPr>
        <w:t>提交的</w:t>
      </w:r>
      <w:r w:rsidRPr="00542A6E">
        <w:rPr>
          <w:rFonts w:ascii="宋体" w:eastAsia="宋体" w:hAnsi="宋体" w:cs="宋体" w:hint="eastAsia"/>
          <w:kern w:val="0"/>
          <w:szCs w:val="21"/>
          <w14:ligatures w14:val="none"/>
        </w:rPr>
        <w:t>响应文件、重新提交的响应文件)的符合性审查。谈判小组应当对响应文件进行符合性审查，供应商响应文件有下列情况之一，其响应文件无效（供应商不参加谈判），谈判小组应当告知有关供应商：</w:t>
      </w:r>
    </w:p>
    <w:p w14:paraId="2F99AB6A"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（1）不满足本章第26.1</w:t>
      </w:r>
      <w:r w:rsidRPr="00542A6E">
        <w:rPr>
          <w:rFonts w:ascii="宋体" w:eastAsia="宋体" w:hAnsi="宋体" w:cs="宋体" w:hint="eastAsia"/>
          <w:kern w:val="0"/>
          <w:szCs w:val="21"/>
          <w:lang w:val="zh-CN"/>
          <w14:ligatures w14:val="none"/>
        </w:rPr>
        <w:t>款</w:t>
      </w:r>
      <w:r w:rsidRPr="00542A6E">
        <w:rPr>
          <w:rFonts w:ascii="宋体" w:eastAsia="宋体" w:hAnsi="宋体" w:cs="宋体" w:hint="eastAsia"/>
          <w:kern w:val="0"/>
          <w:szCs w:val="21"/>
          <w14:ligatures w14:val="none"/>
        </w:rPr>
        <w:t>规定的实质性要求的；</w:t>
      </w:r>
    </w:p>
    <w:p w14:paraId="3551C0AC"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（2）不符合法律、规章、规范性文件和谈判文件规定的。</w:t>
      </w:r>
    </w:p>
    <w:p w14:paraId="1C59650C"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Times New Roman" w:hint="eastAsia"/>
          <w:bCs/>
          <w:szCs w:val="21"/>
          <w14:ligatures w14:val="none"/>
        </w:rPr>
        <w:t>28.2</w:t>
      </w:r>
      <w:r w:rsidRPr="00542A6E">
        <w:rPr>
          <w:rFonts w:ascii="宋体" w:eastAsia="宋体" w:hAnsi="宋体" w:cs="宋体" w:hint="eastAsia"/>
          <w:kern w:val="0"/>
          <w:szCs w:val="21"/>
          <w14:ligatures w14:val="none"/>
        </w:rPr>
        <w:t>符合性审查结束后</w:t>
      </w:r>
      <w:r w:rsidRPr="00542A6E">
        <w:rPr>
          <w:rFonts w:ascii="宋体" w:eastAsia="宋体" w:hAnsi="宋体" w:cs="Times New Roman" w:hint="eastAsia"/>
          <w:bCs/>
          <w:szCs w:val="21"/>
          <w14:ligatures w14:val="none"/>
        </w:rPr>
        <w:t>，</w:t>
      </w:r>
      <w:r w:rsidRPr="00542A6E">
        <w:rPr>
          <w:rFonts w:ascii="宋体" w:eastAsia="宋体" w:hAnsi="宋体" w:cs="宋体" w:hint="eastAsia"/>
          <w:kern w:val="0"/>
          <w:szCs w:val="21"/>
          <w14:ligatures w14:val="none"/>
        </w:rPr>
        <w:t>谈判小组所有成员集中与单一供应商分别进行谈判，并给予所有参加谈判的供应商平等的谈判机会。供应商应派其法定代表人或委托代理人参加谈判。</w:t>
      </w:r>
    </w:p>
    <w:p w14:paraId="2C8639AE" w14:textId="77777777" w:rsidR="00542A6E" w:rsidRPr="00542A6E" w:rsidRDefault="00542A6E" w:rsidP="00542A6E">
      <w:pPr>
        <w:widowControl/>
        <w:adjustRightInd w:val="0"/>
        <w:snapToGrid w:val="0"/>
        <w:spacing w:line="360" w:lineRule="auto"/>
        <w:ind w:rightChars="11" w:right="23"/>
        <w:jc w:val="left"/>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29.谈判</w:t>
      </w:r>
    </w:p>
    <w:p w14:paraId="345F8428"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lang w:val="zh-CN"/>
          <w14:ligatures w14:val="none"/>
        </w:rPr>
      </w:pPr>
      <w:r w:rsidRPr="00542A6E">
        <w:rPr>
          <w:rFonts w:ascii="宋体" w:eastAsia="宋体" w:hAnsi="宋体" w:cs="宋体" w:hint="eastAsia"/>
          <w:color w:val="000000"/>
          <w:kern w:val="0"/>
          <w:szCs w:val="21"/>
          <w14:ligatures w14:val="none"/>
        </w:rPr>
        <w:lastRenderedPageBreak/>
        <w:t>29.1对于</w:t>
      </w:r>
      <w:r w:rsidRPr="00542A6E">
        <w:rPr>
          <w:rFonts w:ascii="宋体" w:eastAsia="宋体" w:hAnsi="宋体" w:cs="Times New Roman" w:hint="eastAsia"/>
          <w:color w:val="000000"/>
          <w:szCs w:val="24"/>
          <w14:ligatures w14:val="none"/>
        </w:rPr>
        <w:t>本章第</w:t>
      </w:r>
      <w:r w:rsidRPr="00542A6E">
        <w:rPr>
          <w:rFonts w:ascii="宋体" w:eastAsia="宋体" w:hAnsi="宋体" w:cs="Times New Roman" w:hint="eastAsia"/>
          <w:szCs w:val="24"/>
          <w14:ligatures w14:val="none"/>
        </w:rPr>
        <w:t>9.3</w:t>
      </w:r>
      <w:r w:rsidRPr="00542A6E">
        <w:rPr>
          <w:rFonts w:ascii="宋体" w:eastAsia="宋体" w:hAnsi="宋体" w:cs="Times New Roman" w:hint="eastAsia"/>
          <w:color w:val="000000"/>
          <w:szCs w:val="24"/>
          <w14:ligatures w14:val="none"/>
        </w:rPr>
        <w:t>项</w:t>
      </w:r>
      <w:r w:rsidRPr="00542A6E">
        <w:rPr>
          <w:rFonts w:ascii="宋体" w:eastAsia="宋体" w:hAnsi="宋体" w:cs="宋体" w:hint="eastAsia"/>
          <w:color w:val="000000"/>
          <w:kern w:val="0"/>
          <w:szCs w:val="21"/>
          <w14:ligatures w14:val="none"/>
        </w:rPr>
        <w:t>未明确谈判文件实质性变动内容，或者谈判文件明确了可能发生实质性变动内容，但在谈判过程中，</w:t>
      </w:r>
      <w:r w:rsidRPr="00542A6E">
        <w:rPr>
          <w:rFonts w:ascii="宋体" w:eastAsia="宋体" w:hAnsi="宋体" w:cs="Times New Roman" w:hint="eastAsia"/>
          <w:bCs/>
          <w:color w:val="000000"/>
          <w:szCs w:val="21"/>
          <w14:ligatures w14:val="none"/>
        </w:rPr>
        <w:t>谈判小组</w:t>
      </w:r>
      <w:r w:rsidRPr="00542A6E">
        <w:rPr>
          <w:rFonts w:ascii="宋体" w:eastAsia="宋体" w:hAnsi="宋体" w:cs="Arial" w:hint="eastAsia"/>
          <w:color w:val="000000"/>
          <w:kern w:val="0"/>
          <w:szCs w:val="21"/>
          <w14:ligatures w14:val="none"/>
        </w:rPr>
        <w:t>根据</w:t>
      </w:r>
      <w:r w:rsidRPr="00542A6E">
        <w:rPr>
          <w:rFonts w:ascii="宋体" w:eastAsia="宋体" w:hAnsi="宋体" w:cs="宋体" w:hint="eastAsia"/>
          <w:color w:val="000000"/>
          <w:kern w:val="0"/>
          <w:szCs w:val="21"/>
          <w14:ligatures w14:val="none"/>
        </w:rPr>
        <w:t>谈判情况</w:t>
      </w:r>
      <w:r w:rsidRPr="00542A6E">
        <w:rPr>
          <w:rFonts w:ascii="宋体" w:eastAsia="宋体" w:hAnsi="宋体" w:cs="Times New Roman" w:hint="eastAsia"/>
          <w:bCs/>
          <w:color w:val="000000"/>
          <w:szCs w:val="21"/>
          <w14:ligatures w14:val="none"/>
        </w:rPr>
        <w:t>认为</w:t>
      </w:r>
      <w:r w:rsidRPr="00542A6E">
        <w:rPr>
          <w:rFonts w:ascii="宋体" w:eastAsia="宋体" w:hAnsi="宋体" w:cs="宋体" w:hint="eastAsia"/>
          <w:color w:val="000000"/>
          <w:kern w:val="0"/>
          <w:szCs w:val="21"/>
          <w14:ligatures w14:val="none"/>
        </w:rPr>
        <w:t>谈判文件无需发生实质性变动的，</w:t>
      </w:r>
      <w:r w:rsidRPr="00542A6E">
        <w:rPr>
          <w:rFonts w:ascii="宋体" w:eastAsia="宋体" w:hAnsi="宋体" w:cs="宋体" w:hint="eastAsia"/>
          <w:kern w:val="0"/>
          <w:szCs w:val="21"/>
          <w14:ligatures w14:val="none"/>
        </w:rPr>
        <w:t>谈判小组应当</w:t>
      </w:r>
      <w:r w:rsidRPr="00542A6E">
        <w:rPr>
          <w:rFonts w:ascii="宋体" w:eastAsia="宋体" w:hAnsi="宋体" w:cs="Times New Roman" w:hint="eastAsia"/>
          <w:szCs w:val="21"/>
          <w14:ligatures w14:val="none"/>
        </w:rPr>
        <w:t>根据本章第28.1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w:t>
      </w:r>
      <w:r w:rsidRPr="00542A6E">
        <w:rPr>
          <w:rFonts w:ascii="宋体" w:eastAsia="宋体" w:hAnsi="宋体" w:cs="宋体" w:hint="eastAsia"/>
          <w:kern w:val="0"/>
          <w:szCs w:val="21"/>
          <w14:ligatures w14:val="none"/>
        </w:rPr>
        <w:t>对供应商提交的首次响应文件进行符合性审查，直接与实质性响应谈判文件要求的供应商就价格组织多轮谈判。</w:t>
      </w:r>
    </w:p>
    <w:p w14:paraId="4F5DB1FF" w14:textId="77777777" w:rsidR="00542A6E" w:rsidRPr="00542A6E" w:rsidRDefault="00542A6E" w:rsidP="00542A6E">
      <w:pPr>
        <w:widowControl/>
        <w:tabs>
          <w:tab w:val="left" w:pos="1080"/>
          <w:tab w:val="left" w:pos="1260"/>
        </w:tabs>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（1）谈判结束后，谈判小组应当要求所有继续参加谈判的供应商在谈判小组规定时间内提交最后报价。</w:t>
      </w:r>
    </w:p>
    <w:p w14:paraId="588257B5" w14:textId="77777777" w:rsidR="00542A6E" w:rsidRPr="00542A6E" w:rsidRDefault="00542A6E" w:rsidP="00542A6E">
      <w:pPr>
        <w:widowControl/>
        <w:tabs>
          <w:tab w:val="left" w:pos="1080"/>
          <w:tab w:val="left" w:pos="1260"/>
        </w:tabs>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（2）谈判文件明确可能发生实质性变动，但在谈判过程中</w:t>
      </w:r>
      <w:r w:rsidRPr="00542A6E">
        <w:rPr>
          <w:rFonts w:ascii="宋体" w:eastAsia="宋体" w:hAnsi="宋体" w:cs="Times New Roman" w:hint="eastAsia"/>
          <w:bCs/>
          <w:szCs w:val="21"/>
          <w14:ligatures w14:val="none"/>
        </w:rPr>
        <w:t>谈判小组</w:t>
      </w:r>
      <w:r w:rsidRPr="00542A6E">
        <w:rPr>
          <w:rFonts w:ascii="宋体" w:eastAsia="宋体" w:hAnsi="宋体" w:cs="Arial" w:hint="eastAsia"/>
          <w:kern w:val="0"/>
          <w:szCs w:val="21"/>
          <w14:ligatures w14:val="none"/>
        </w:rPr>
        <w:t>根据</w:t>
      </w:r>
      <w:r w:rsidRPr="00542A6E">
        <w:rPr>
          <w:rFonts w:ascii="宋体" w:eastAsia="宋体" w:hAnsi="宋体" w:cs="宋体" w:hint="eastAsia"/>
          <w:kern w:val="0"/>
          <w:szCs w:val="21"/>
          <w14:ligatures w14:val="none"/>
        </w:rPr>
        <w:t>谈判情况</w:t>
      </w:r>
      <w:r w:rsidRPr="00542A6E">
        <w:rPr>
          <w:rFonts w:ascii="宋体" w:eastAsia="宋体" w:hAnsi="宋体" w:cs="Times New Roman" w:hint="eastAsia"/>
          <w:bCs/>
          <w:szCs w:val="21"/>
          <w14:ligatures w14:val="none"/>
        </w:rPr>
        <w:t>认为</w:t>
      </w:r>
      <w:r w:rsidRPr="00542A6E">
        <w:rPr>
          <w:rFonts w:ascii="宋体" w:eastAsia="宋体" w:hAnsi="宋体" w:cs="宋体" w:hint="eastAsia"/>
          <w:kern w:val="0"/>
          <w:szCs w:val="21"/>
          <w14:ligatures w14:val="none"/>
        </w:rPr>
        <w:t>谈判文件无需发生实质性变动的，谈判小组不另行通知。</w:t>
      </w:r>
    </w:p>
    <w:p w14:paraId="1B6B8CF4"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color w:val="000000"/>
          <w:kern w:val="0"/>
          <w:szCs w:val="21"/>
          <w14:ligatures w14:val="none"/>
        </w:rPr>
        <w:t>29.2对于</w:t>
      </w:r>
      <w:r w:rsidRPr="00542A6E">
        <w:rPr>
          <w:rFonts w:ascii="宋体" w:eastAsia="宋体" w:hAnsi="宋体" w:cs="Times New Roman" w:hint="eastAsia"/>
          <w:color w:val="000000"/>
          <w:szCs w:val="24"/>
          <w14:ligatures w14:val="none"/>
        </w:rPr>
        <w:t>本章第9.3</w:t>
      </w:r>
      <w:r w:rsidRPr="00542A6E">
        <w:rPr>
          <w:rFonts w:ascii="宋体" w:eastAsia="宋体" w:hAnsi="宋体" w:cs="宋体" w:hint="eastAsia"/>
          <w:color w:val="000000"/>
          <w:kern w:val="0"/>
          <w:szCs w:val="21"/>
          <w:lang w:val="zh-CN"/>
          <w14:ligatures w14:val="none"/>
        </w:rPr>
        <w:t>款</w:t>
      </w:r>
      <w:r w:rsidRPr="00542A6E">
        <w:rPr>
          <w:rFonts w:ascii="宋体" w:eastAsia="宋体" w:hAnsi="宋体" w:cs="宋体" w:hint="eastAsia"/>
          <w:color w:val="000000"/>
          <w:kern w:val="0"/>
          <w:szCs w:val="21"/>
          <w14:ligatures w14:val="none"/>
        </w:rPr>
        <w:t>明确谈判文件实质性变动内容，且在谈判过程中谈判文件实质性内容发生变动的，</w:t>
      </w:r>
      <w:r w:rsidRPr="00542A6E">
        <w:rPr>
          <w:rFonts w:ascii="宋体" w:eastAsia="宋体" w:hAnsi="宋体" w:cs="Times New Roman" w:hint="eastAsia"/>
          <w:bCs/>
          <w:color w:val="000000"/>
          <w:szCs w:val="21"/>
          <w14:ligatures w14:val="none"/>
        </w:rPr>
        <w:t>谈</w:t>
      </w:r>
      <w:r w:rsidRPr="00542A6E">
        <w:rPr>
          <w:rFonts w:ascii="宋体" w:eastAsia="宋体" w:hAnsi="宋体" w:cs="Times New Roman" w:hint="eastAsia"/>
          <w:bCs/>
          <w:szCs w:val="21"/>
          <w14:ligatures w14:val="none"/>
        </w:rPr>
        <w:t>判小组</w:t>
      </w:r>
      <w:r w:rsidRPr="00542A6E">
        <w:rPr>
          <w:rFonts w:ascii="宋体" w:eastAsia="宋体" w:hAnsi="宋体" w:cs="宋体" w:hint="eastAsia"/>
          <w:kern w:val="0"/>
          <w:szCs w:val="21"/>
          <w14:ligatures w14:val="none"/>
        </w:rPr>
        <w:t>可以组织多轮谈判。</w:t>
      </w:r>
      <w:r w:rsidRPr="00542A6E">
        <w:rPr>
          <w:rFonts w:ascii="宋体" w:eastAsia="宋体" w:hAnsi="宋体" w:cs="Times New Roman" w:hint="eastAsia"/>
          <w:bCs/>
          <w:szCs w:val="21"/>
          <w14:ligatures w14:val="none"/>
        </w:rPr>
        <w:t>在每一轮谈判中，谈判小组</w:t>
      </w:r>
      <w:r w:rsidRPr="00542A6E">
        <w:rPr>
          <w:rFonts w:ascii="宋体" w:eastAsia="宋体" w:hAnsi="宋体" w:cs="宋体" w:hint="eastAsia"/>
          <w:kern w:val="0"/>
          <w:szCs w:val="21"/>
          <w14:ligatures w14:val="none"/>
        </w:rPr>
        <w:t>可以</w:t>
      </w:r>
      <w:r w:rsidRPr="00542A6E">
        <w:rPr>
          <w:rFonts w:ascii="宋体" w:eastAsia="宋体" w:hAnsi="宋体" w:cs="Arial" w:hint="eastAsia"/>
          <w:kern w:val="0"/>
          <w:szCs w:val="21"/>
          <w14:ligatures w14:val="none"/>
        </w:rPr>
        <w:t>根据</w:t>
      </w:r>
      <w:r w:rsidRPr="00542A6E">
        <w:rPr>
          <w:rFonts w:ascii="宋体" w:eastAsia="宋体" w:hAnsi="宋体" w:cs="宋体" w:hint="eastAsia"/>
          <w:kern w:val="0"/>
          <w:szCs w:val="21"/>
          <w14:ligatures w14:val="none"/>
        </w:rPr>
        <w:t>谈判文件规定和谈判情况，</w:t>
      </w:r>
      <w:r w:rsidRPr="00542A6E">
        <w:rPr>
          <w:rFonts w:ascii="宋体" w:eastAsia="宋体" w:hAnsi="宋体" w:cs="Times New Roman" w:hint="eastAsia"/>
          <w:bCs/>
          <w:szCs w:val="21"/>
          <w14:ligatures w14:val="none"/>
        </w:rPr>
        <w:t>对谈判文件的</w:t>
      </w:r>
      <w:r w:rsidRPr="00542A6E">
        <w:rPr>
          <w:rFonts w:ascii="宋体" w:eastAsia="宋体" w:hAnsi="宋体" w:cs="宋体" w:hint="eastAsia"/>
          <w:kern w:val="0"/>
          <w:szCs w:val="21"/>
          <w14:ligatures w14:val="none"/>
        </w:rPr>
        <w:t>采购需求中的技术、服务要求以及合同草案条款</w:t>
      </w:r>
      <w:r w:rsidRPr="00542A6E">
        <w:rPr>
          <w:rFonts w:ascii="宋体" w:eastAsia="宋体" w:hAnsi="宋体" w:cs="Times New Roman" w:hint="eastAsia"/>
          <w:bCs/>
          <w:szCs w:val="21"/>
          <w14:ligatures w14:val="none"/>
        </w:rPr>
        <w:t>作实质性变动(谈判文件的实质性变动内容为谈判文件的组成部分)，并以书面形式要求</w:t>
      </w:r>
      <w:r w:rsidRPr="00542A6E">
        <w:rPr>
          <w:rFonts w:ascii="宋体" w:eastAsia="宋体" w:hAnsi="宋体" w:cs="宋体" w:hint="eastAsia"/>
          <w:kern w:val="0"/>
          <w:szCs w:val="21"/>
          <w14:ligatures w14:val="none"/>
        </w:rPr>
        <w:t>符合性审查合格</w:t>
      </w:r>
      <w:r w:rsidRPr="00542A6E">
        <w:rPr>
          <w:rFonts w:ascii="宋体" w:eastAsia="宋体" w:hAnsi="宋体" w:cs="Times New Roman" w:hint="eastAsia"/>
          <w:bCs/>
          <w:szCs w:val="21"/>
          <w14:ligatures w14:val="none"/>
        </w:rPr>
        <w:t>的供应商，在规定的</w:t>
      </w:r>
      <w:r w:rsidRPr="00542A6E">
        <w:rPr>
          <w:rFonts w:ascii="宋体" w:eastAsia="宋体" w:hAnsi="宋体" w:cs="宋体" w:hint="eastAsia"/>
          <w:kern w:val="0"/>
          <w:szCs w:val="21"/>
          <w14:ligatures w14:val="none"/>
        </w:rPr>
        <w:t>截止时间前</w:t>
      </w:r>
      <w:r w:rsidRPr="00542A6E">
        <w:rPr>
          <w:rFonts w:ascii="宋体" w:eastAsia="宋体" w:hAnsi="宋体" w:cs="Times New Roman" w:hint="eastAsia"/>
          <w:bCs/>
          <w:szCs w:val="21"/>
          <w14:ligatures w14:val="none"/>
        </w:rPr>
        <w:t>重</w:t>
      </w:r>
      <w:r w:rsidRPr="00542A6E">
        <w:rPr>
          <w:rFonts w:ascii="宋体" w:eastAsia="宋体" w:hAnsi="宋体" w:cs="宋体" w:hint="eastAsia"/>
          <w:kern w:val="0"/>
          <w:szCs w:val="21"/>
          <w14:ligatures w14:val="none"/>
        </w:rPr>
        <w:t>新提交响应文件</w:t>
      </w:r>
      <w:r w:rsidRPr="00542A6E">
        <w:rPr>
          <w:rFonts w:ascii="宋体" w:eastAsia="宋体" w:hAnsi="宋体" w:cs="Times New Roman" w:hint="eastAsia"/>
          <w:bCs/>
          <w:szCs w:val="21"/>
          <w14:ligatures w14:val="none"/>
        </w:rPr>
        <w:t>。</w:t>
      </w:r>
      <w:r w:rsidRPr="00542A6E">
        <w:rPr>
          <w:rFonts w:ascii="宋体" w:eastAsia="宋体" w:hAnsi="宋体" w:cs="宋体" w:hint="eastAsia"/>
          <w:kern w:val="0"/>
          <w:szCs w:val="21"/>
          <w14:ligatures w14:val="none"/>
        </w:rPr>
        <w:t>谈判小组应当</w:t>
      </w:r>
      <w:r w:rsidRPr="00542A6E">
        <w:rPr>
          <w:rFonts w:ascii="宋体" w:eastAsia="宋体" w:hAnsi="宋体" w:cs="Times New Roman" w:hint="eastAsia"/>
          <w:szCs w:val="21"/>
          <w14:ligatures w14:val="none"/>
        </w:rPr>
        <w:t>根据本章第28.1</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w:t>
      </w:r>
      <w:r w:rsidRPr="00542A6E">
        <w:rPr>
          <w:rFonts w:ascii="宋体" w:eastAsia="宋体" w:hAnsi="宋体" w:cs="宋体" w:hint="eastAsia"/>
          <w:kern w:val="0"/>
          <w:szCs w:val="21"/>
          <w14:ligatures w14:val="none"/>
        </w:rPr>
        <w:t>对供应商重新提交的响应文件进行符合性审查。供应商重新提交的响应文件未通过符合性审查的，不得进入下一轮谈判，也不得要求提交最后报价。</w:t>
      </w:r>
    </w:p>
    <w:p w14:paraId="080B2A1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（1）谈判文件能够详细列明采购需求的技术、服务要求的，谈判结束后，谈判小组应当要求所有继续参加谈判的供应商在规定时间内提交最后报价。</w:t>
      </w:r>
    </w:p>
    <w:p w14:paraId="2F5A3F5F"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343DEDE3"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29.3</w:t>
      </w:r>
      <w:r w:rsidRPr="00542A6E">
        <w:rPr>
          <w:rFonts w:ascii="宋体" w:eastAsia="宋体" w:hAnsi="宋体" w:cs="Times New Roman" w:hint="eastAsia"/>
          <w:szCs w:val="24"/>
          <w14:ligatures w14:val="none"/>
        </w:rPr>
        <w:t xml:space="preserve"> </w:t>
      </w:r>
      <w:r w:rsidRPr="00542A6E">
        <w:rPr>
          <w:rFonts w:ascii="宋体" w:eastAsia="宋体" w:hAnsi="宋体" w:cs="Times New Roman" w:hint="eastAsia"/>
          <w:bCs/>
          <w:szCs w:val="24"/>
          <w14:ligatures w14:val="none"/>
        </w:rPr>
        <w:t>重</w:t>
      </w:r>
      <w:r w:rsidRPr="00542A6E">
        <w:rPr>
          <w:rFonts w:ascii="宋体" w:eastAsia="宋体" w:hAnsi="宋体" w:cs="宋体" w:hint="eastAsia"/>
          <w:kern w:val="0"/>
          <w:szCs w:val="24"/>
          <w14:ligatures w14:val="none"/>
        </w:rPr>
        <w:t>新提交的响应文件</w:t>
      </w:r>
      <w:r w:rsidRPr="00542A6E">
        <w:rPr>
          <w:rFonts w:ascii="宋体" w:eastAsia="宋体" w:hAnsi="宋体" w:cs="Times New Roman" w:hint="eastAsia"/>
          <w:szCs w:val="24"/>
          <w14:ligatures w14:val="none"/>
        </w:rPr>
        <w:t>或者最后报价应按</w:t>
      </w:r>
      <w:r w:rsidRPr="00542A6E">
        <w:rPr>
          <w:rFonts w:ascii="宋体" w:eastAsia="宋体" w:hAnsi="宋体" w:cs="宋体" w:hint="eastAsia"/>
          <w:kern w:val="0"/>
          <w:szCs w:val="21"/>
          <w14:ligatures w14:val="none"/>
        </w:rPr>
        <w:t>本章第</w:t>
      </w:r>
      <w:r w:rsidRPr="00542A6E">
        <w:rPr>
          <w:rFonts w:ascii="宋体" w:eastAsia="宋体" w:hAnsi="宋体" w:cs="Times New Roman" w:hint="eastAsia"/>
          <w:szCs w:val="24"/>
          <w14:ligatures w14:val="none"/>
        </w:rPr>
        <w:t>19.3</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规定，</w:t>
      </w:r>
      <w:r w:rsidRPr="00542A6E">
        <w:rPr>
          <w:rFonts w:ascii="宋体" w:eastAsia="宋体" w:hAnsi="宋体" w:cs="宋体" w:hint="eastAsia"/>
          <w:kern w:val="0"/>
          <w:szCs w:val="21"/>
          <w14:ligatures w14:val="none"/>
        </w:rPr>
        <w:t>由其法定代表人或其委托代理人签字或者加盖</w:t>
      </w:r>
      <w:r w:rsidRPr="00542A6E">
        <w:rPr>
          <w:rFonts w:ascii="宋体" w:eastAsia="宋体" w:hAnsi="宋体" w:cs="宋体" w:hint="eastAsia"/>
          <w:kern w:val="0"/>
          <w:szCs w:val="24"/>
          <w14:ligatures w14:val="none"/>
        </w:rPr>
        <w:t>供应商单位</w:t>
      </w:r>
      <w:r w:rsidRPr="00542A6E">
        <w:rPr>
          <w:rFonts w:ascii="宋体" w:eastAsia="宋体" w:hAnsi="宋体" w:cs="宋体" w:hint="eastAsia"/>
          <w:kern w:val="0"/>
          <w:szCs w:val="21"/>
          <w14:ligatures w14:val="none"/>
        </w:rPr>
        <w:t>章，在规定时间内密封递交给谈判小组</w:t>
      </w:r>
      <w:r w:rsidRPr="00542A6E">
        <w:rPr>
          <w:rFonts w:ascii="宋体" w:eastAsia="宋体" w:hAnsi="宋体" w:cs="Times New Roman" w:hint="eastAsia"/>
          <w:bCs/>
          <w:szCs w:val="21"/>
          <w14:ligatures w14:val="none"/>
        </w:rPr>
        <w:t>。</w:t>
      </w:r>
    </w:p>
    <w:p w14:paraId="46DBF727"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29.4</w:t>
      </w:r>
      <w:r w:rsidRPr="00542A6E">
        <w:rPr>
          <w:rFonts w:ascii="宋体" w:eastAsia="宋体" w:hAnsi="宋体" w:cs="宋体" w:hint="eastAsia"/>
          <w:kern w:val="0"/>
          <w:szCs w:val="21"/>
          <w:lang w:val="zh-CN"/>
          <w14:ligatures w14:val="none"/>
        </w:rPr>
        <w:t>供应商的</w:t>
      </w:r>
      <w:r w:rsidRPr="00542A6E">
        <w:rPr>
          <w:rFonts w:ascii="宋体" w:eastAsia="宋体" w:hAnsi="宋体" w:cs="Times New Roman" w:hint="eastAsia"/>
          <w:bCs/>
          <w:szCs w:val="21"/>
          <w14:ligatures w14:val="none"/>
        </w:rPr>
        <w:t>最</w:t>
      </w:r>
      <w:r w:rsidRPr="00542A6E">
        <w:rPr>
          <w:rFonts w:ascii="宋体" w:eastAsia="宋体" w:hAnsi="宋体" w:cs="宋体" w:hint="eastAsia"/>
          <w:kern w:val="0"/>
          <w:szCs w:val="21"/>
          <w:lang w:val="zh-CN"/>
          <w14:ligatures w14:val="none"/>
        </w:rPr>
        <w:t>后</w:t>
      </w:r>
      <w:r w:rsidRPr="00542A6E">
        <w:rPr>
          <w:rFonts w:ascii="宋体" w:eastAsia="宋体" w:hAnsi="宋体" w:cs="Times New Roman" w:hint="eastAsia"/>
          <w:bCs/>
          <w:szCs w:val="21"/>
          <w14:ligatures w14:val="none"/>
        </w:rPr>
        <w:t>报价及</w:t>
      </w:r>
      <w:r w:rsidRPr="00542A6E">
        <w:rPr>
          <w:rFonts w:ascii="宋体" w:eastAsia="宋体" w:hAnsi="宋体" w:cs="宋体" w:hint="eastAsia"/>
          <w:kern w:val="0"/>
          <w:szCs w:val="21"/>
          <w14:ligatures w14:val="none"/>
        </w:rPr>
        <w:t>政府采购政策规定的价格扣除情况，谈判小组应召集所有参加最后报价的供应商当场开封</w:t>
      </w:r>
      <w:r w:rsidRPr="00542A6E">
        <w:rPr>
          <w:rFonts w:ascii="宋体" w:eastAsia="宋体" w:hAnsi="宋体" w:cs="Times New Roman" w:hint="eastAsia"/>
          <w:bCs/>
          <w:szCs w:val="21"/>
          <w14:ligatures w14:val="none"/>
        </w:rPr>
        <w:t>公布，并由供应商代表签字确认。</w:t>
      </w:r>
    </w:p>
    <w:p w14:paraId="7FA57D43"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29.5提交首次响应文件的供应商，在提交最后报价之前，可以根据谈判情况退出谈判，</w:t>
      </w:r>
      <w:r w:rsidRPr="00542A6E">
        <w:rPr>
          <w:rFonts w:ascii="宋体" w:eastAsia="宋体" w:hAnsi="宋体" w:cs="宋体" w:hint="eastAsia"/>
          <w:kern w:val="0"/>
          <w:szCs w:val="24"/>
          <w14:ligatures w14:val="none"/>
        </w:rPr>
        <w:t>并书面通知采购代理机构或者谈判小组。</w:t>
      </w:r>
      <w:r w:rsidRPr="00542A6E">
        <w:rPr>
          <w:rFonts w:ascii="宋体" w:eastAsia="宋体" w:hAnsi="宋体" w:cs="Times New Roman" w:hint="eastAsia"/>
          <w:szCs w:val="24"/>
          <w14:ligatures w14:val="none"/>
        </w:rPr>
        <w:t>该通知由供应商法定代表人或其委托代理人签字。</w:t>
      </w:r>
      <w:r w:rsidRPr="00542A6E">
        <w:rPr>
          <w:rFonts w:ascii="宋体" w:eastAsia="宋体" w:hAnsi="宋体" w:cs="宋体" w:hint="eastAsia"/>
          <w:kern w:val="0"/>
          <w:szCs w:val="21"/>
          <w14:ligatures w14:val="none"/>
        </w:rPr>
        <w:t>采购代理机构</w:t>
      </w:r>
      <w:r w:rsidRPr="00542A6E">
        <w:rPr>
          <w:rFonts w:ascii="宋体" w:eastAsia="宋体" w:hAnsi="宋体" w:cs="宋体" w:hint="eastAsia"/>
          <w:kern w:val="0"/>
          <w:szCs w:val="24"/>
          <w14:ligatures w14:val="none"/>
        </w:rPr>
        <w:t>按</w:t>
      </w:r>
      <w:r w:rsidRPr="00542A6E">
        <w:rPr>
          <w:rFonts w:ascii="宋体" w:eastAsia="宋体" w:hAnsi="宋体" w:cs="宋体" w:hint="eastAsia"/>
          <w:kern w:val="0"/>
          <w:szCs w:val="21"/>
          <w14:ligatures w14:val="none"/>
        </w:rPr>
        <w:t>本章第</w:t>
      </w:r>
      <w:r w:rsidRPr="00542A6E">
        <w:rPr>
          <w:rFonts w:ascii="宋体" w:eastAsia="宋体" w:hAnsi="宋体" w:cs="Times New Roman" w:hint="eastAsia"/>
          <w:szCs w:val="24"/>
          <w14:ligatures w14:val="none"/>
        </w:rPr>
        <w:t>17.4</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规定</w:t>
      </w:r>
      <w:r w:rsidRPr="00542A6E">
        <w:rPr>
          <w:rFonts w:ascii="宋体" w:eastAsia="宋体" w:hAnsi="宋体" w:cs="宋体" w:hint="eastAsia"/>
          <w:kern w:val="0"/>
          <w:szCs w:val="21"/>
          <w14:ligatures w14:val="none"/>
        </w:rPr>
        <w:t>退还退出谈判的供应商的保证金。</w:t>
      </w:r>
    </w:p>
    <w:p w14:paraId="0AC37B5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Times New Roman" w:hint="eastAsia"/>
          <w:bCs/>
          <w:szCs w:val="21"/>
          <w14:ligatures w14:val="none"/>
        </w:rPr>
        <w:t>29.6</w:t>
      </w:r>
      <w:r w:rsidRPr="00542A6E">
        <w:rPr>
          <w:rFonts w:ascii="宋体" w:eastAsia="宋体" w:hAnsi="宋体" w:cs="宋体" w:hint="eastAsia"/>
          <w:kern w:val="0"/>
          <w:szCs w:val="21"/>
          <w14:ligatures w14:val="none"/>
        </w:rPr>
        <w:t>提交首次响应文件的供应商，未按谈判文件规定及谈判小组要求提交最后报价(或者</w:t>
      </w:r>
      <w:r w:rsidRPr="00542A6E">
        <w:rPr>
          <w:rFonts w:ascii="宋体" w:eastAsia="宋体" w:hAnsi="宋体" w:cs="Times New Roman" w:hint="eastAsia"/>
          <w:bCs/>
          <w:szCs w:val="21"/>
          <w14:ligatures w14:val="none"/>
        </w:rPr>
        <w:t>重</w:t>
      </w:r>
      <w:r w:rsidRPr="00542A6E">
        <w:rPr>
          <w:rFonts w:ascii="宋体" w:eastAsia="宋体" w:hAnsi="宋体" w:cs="宋体" w:hint="eastAsia"/>
          <w:kern w:val="0"/>
          <w:szCs w:val="21"/>
          <w14:ligatures w14:val="none"/>
        </w:rPr>
        <w:t>新提交的响应文件和最后报价)，且又</w:t>
      </w:r>
      <w:r w:rsidRPr="00542A6E">
        <w:rPr>
          <w:rFonts w:ascii="宋体" w:eastAsia="宋体" w:hAnsi="宋体" w:cs="宋体" w:hint="eastAsia"/>
          <w:kern w:val="0"/>
          <w:szCs w:val="24"/>
          <w14:ligatures w14:val="none"/>
        </w:rPr>
        <w:t>未按</w:t>
      </w:r>
      <w:r w:rsidRPr="00542A6E">
        <w:rPr>
          <w:rFonts w:ascii="宋体" w:eastAsia="宋体" w:hAnsi="宋体" w:cs="宋体" w:hint="eastAsia"/>
          <w:kern w:val="0"/>
          <w:szCs w:val="21"/>
          <w14:ligatures w14:val="none"/>
        </w:rPr>
        <w:t>本章第</w:t>
      </w:r>
      <w:r w:rsidRPr="00542A6E">
        <w:rPr>
          <w:rFonts w:ascii="宋体" w:eastAsia="宋体" w:hAnsi="宋体" w:cs="Times New Roman" w:hint="eastAsia"/>
          <w:szCs w:val="24"/>
          <w14:ligatures w14:val="none"/>
        </w:rPr>
        <w:t>29.5</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4"/>
          <w14:ligatures w14:val="none"/>
        </w:rPr>
        <w:t>规定</w:t>
      </w:r>
      <w:r w:rsidRPr="00542A6E">
        <w:rPr>
          <w:rFonts w:ascii="宋体" w:eastAsia="宋体" w:hAnsi="宋体" w:cs="宋体" w:hint="eastAsia"/>
          <w:kern w:val="0"/>
          <w:szCs w:val="21"/>
          <w14:ligatures w14:val="none"/>
        </w:rPr>
        <w:t>退出谈判的，供应商的保证金不予退还。</w:t>
      </w:r>
    </w:p>
    <w:p w14:paraId="085F5FC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29.7谈判文件在谈判过程中未发生实质性变动的，参加谈判供应商的次轮报价不得高于上轮报价，否则视为无效响应。</w:t>
      </w:r>
    </w:p>
    <w:p w14:paraId="4DEAC882" w14:textId="77777777" w:rsidR="00542A6E" w:rsidRPr="00542A6E" w:rsidRDefault="00542A6E" w:rsidP="00542A6E">
      <w:pPr>
        <w:widowControl/>
        <w:adjustRightInd w:val="0"/>
        <w:snapToGrid w:val="0"/>
        <w:spacing w:line="360" w:lineRule="auto"/>
        <w:ind w:rightChars="11" w:right="23"/>
        <w:jc w:val="left"/>
        <w:rPr>
          <w:rFonts w:ascii="宋体" w:eastAsia="宋体" w:hAnsi="宋体" w:cs="Times New Roman" w:hint="eastAsia"/>
          <w:b/>
          <w:bCs/>
          <w:szCs w:val="21"/>
          <w14:ligatures w14:val="none"/>
        </w:rPr>
      </w:pPr>
      <w:r w:rsidRPr="00542A6E">
        <w:rPr>
          <w:rFonts w:ascii="宋体" w:eastAsia="宋体" w:hAnsi="宋体" w:cs="宋体" w:hint="eastAsia"/>
          <w:b/>
          <w:kern w:val="0"/>
          <w:szCs w:val="21"/>
          <w14:ligatures w14:val="none"/>
        </w:rPr>
        <w:t>30.</w:t>
      </w:r>
      <w:r w:rsidRPr="00542A6E">
        <w:rPr>
          <w:rFonts w:ascii="宋体" w:eastAsia="宋体" w:hAnsi="宋体" w:cs="Times New Roman" w:hint="eastAsia"/>
          <w:b/>
          <w:bCs/>
          <w:szCs w:val="21"/>
          <w14:ligatures w14:val="none"/>
        </w:rPr>
        <w:t>提出成交供应商</w:t>
      </w:r>
    </w:p>
    <w:p w14:paraId="431B144B"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30.1</w:t>
      </w:r>
      <w:r w:rsidRPr="00542A6E">
        <w:rPr>
          <w:rFonts w:ascii="宋体" w:eastAsia="宋体" w:hAnsi="宋体" w:cs="宋体" w:hint="eastAsia"/>
          <w:kern w:val="0"/>
          <w:szCs w:val="21"/>
          <w14:ligatures w14:val="none"/>
        </w:rPr>
        <w:t>谈判小组应当从质量和服务均能满足采购文件实质性响应要求的供应商中，按照最后报价由低到高的顺序提出3名以上成交候选人，并编写评审报告。供应商符合本章第8.2</w:t>
      </w:r>
      <w:r w:rsidRPr="00542A6E">
        <w:rPr>
          <w:rFonts w:ascii="宋体" w:eastAsia="宋体" w:hAnsi="宋体" w:cs="宋体" w:hint="eastAsia"/>
          <w:kern w:val="0"/>
          <w:szCs w:val="21"/>
          <w:lang w:val="zh-CN"/>
          <w14:ligatures w14:val="none"/>
        </w:rPr>
        <w:t>款</w:t>
      </w:r>
      <w:r w:rsidRPr="00542A6E">
        <w:rPr>
          <w:rFonts w:ascii="宋体" w:eastAsia="宋体" w:hAnsi="宋体" w:cs="宋体" w:hint="eastAsia"/>
          <w:kern w:val="0"/>
          <w:szCs w:val="21"/>
          <w14:ligatures w14:val="none"/>
        </w:rPr>
        <w:t>关于政</w:t>
      </w:r>
      <w:r w:rsidRPr="00542A6E">
        <w:rPr>
          <w:rFonts w:ascii="宋体" w:eastAsia="宋体" w:hAnsi="宋体" w:cs="宋体" w:hint="eastAsia"/>
          <w:kern w:val="0"/>
          <w:szCs w:val="21"/>
          <w14:ligatures w14:val="none"/>
        </w:rPr>
        <w:lastRenderedPageBreak/>
        <w:t>府采购政策规定的，最后报价按本章第8.2</w:t>
      </w:r>
      <w:r w:rsidRPr="00542A6E">
        <w:rPr>
          <w:rFonts w:ascii="宋体" w:eastAsia="宋体" w:hAnsi="宋体" w:cs="宋体" w:hint="eastAsia"/>
          <w:kern w:val="0"/>
          <w:szCs w:val="21"/>
          <w:lang w:val="zh-CN"/>
          <w14:ligatures w14:val="none"/>
        </w:rPr>
        <w:t>款、</w:t>
      </w:r>
      <w:r w:rsidRPr="00542A6E">
        <w:rPr>
          <w:rFonts w:ascii="宋体" w:eastAsia="宋体" w:hAnsi="宋体" w:cs="宋体" w:hint="eastAsia"/>
          <w:kern w:val="0"/>
          <w:szCs w:val="21"/>
          <w14:ligatures w14:val="none"/>
        </w:rPr>
        <w:t>第8.3</w:t>
      </w:r>
      <w:r w:rsidRPr="00542A6E">
        <w:rPr>
          <w:rFonts w:ascii="宋体" w:eastAsia="宋体" w:hAnsi="宋体" w:cs="宋体" w:hint="eastAsia"/>
          <w:kern w:val="0"/>
          <w:szCs w:val="21"/>
          <w:lang w:val="zh-CN"/>
          <w14:ligatures w14:val="none"/>
        </w:rPr>
        <w:t>款、第</w:t>
      </w:r>
      <w:r w:rsidRPr="00542A6E">
        <w:rPr>
          <w:rFonts w:ascii="宋体" w:eastAsia="宋体" w:hAnsi="宋体" w:cs="宋体" w:hint="eastAsia"/>
          <w:kern w:val="0"/>
          <w:szCs w:val="21"/>
          <w14:ligatures w14:val="none"/>
        </w:rPr>
        <w:t>8.4</w:t>
      </w:r>
      <w:r w:rsidRPr="00542A6E">
        <w:rPr>
          <w:rFonts w:ascii="宋体" w:eastAsia="宋体" w:hAnsi="宋体" w:cs="宋体" w:hint="eastAsia"/>
          <w:kern w:val="0"/>
          <w:szCs w:val="21"/>
          <w:lang w:val="zh-CN"/>
          <w14:ligatures w14:val="none"/>
        </w:rPr>
        <w:t>款</w:t>
      </w:r>
      <w:r w:rsidRPr="00542A6E">
        <w:rPr>
          <w:rFonts w:ascii="宋体" w:eastAsia="宋体" w:hAnsi="宋体" w:cs="宋体" w:hint="eastAsia"/>
          <w:kern w:val="0"/>
          <w:szCs w:val="21"/>
          <w14:ligatures w14:val="none"/>
        </w:rPr>
        <w:t>规定进行价格扣除，并按价格扣除后的最后报价排序</w:t>
      </w:r>
      <w:r w:rsidRPr="00542A6E">
        <w:rPr>
          <w:rFonts w:ascii="宋体" w:eastAsia="宋体" w:hAnsi="宋体" w:cs="Times New Roman" w:hint="eastAsia"/>
          <w:bCs/>
          <w:szCs w:val="21"/>
          <w14:ligatures w14:val="none"/>
        </w:rPr>
        <w:t>。</w:t>
      </w:r>
    </w:p>
    <w:p w14:paraId="00E65EC3"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30.2按本章第30.1条按价格扣除后的最后报价排序</w:t>
      </w:r>
      <w:r w:rsidRPr="00542A6E">
        <w:rPr>
          <w:rFonts w:ascii="宋体" w:eastAsia="宋体" w:hAnsi="宋体" w:cs="Times New Roman"/>
          <w:szCs w:val="21"/>
          <w14:ligatures w14:val="none"/>
        </w:rPr>
        <w:t>相同的，</w:t>
      </w:r>
      <w:r w:rsidRPr="00542A6E">
        <w:rPr>
          <w:rFonts w:ascii="宋体" w:eastAsia="宋体" w:hAnsi="宋体" w:cs="Times New Roman" w:hint="eastAsia"/>
          <w:szCs w:val="21"/>
          <w14:ligatures w14:val="none"/>
        </w:rPr>
        <w:t>由采购人确定</w:t>
      </w:r>
      <w:r w:rsidRPr="00542A6E">
        <w:rPr>
          <w:rFonts w:ascii="宋体" w:eastAsia="宋体" w:hAnsi="宋体" w:cs="Times New Roman" w:hint="eastAsia"/>
          <w:bCs/>
          <w:szCs w:val="21"/>
          <w14:ligatures w14:val="none"/>
        </w:rPr>
        <w:t>成交供应商。</w:t>
      </w:r>
    </w:p>
    <w:p w14:paraId="20CE0654" w14:textId="77777777" w:rsidR="00542A6E" w:rsidRPr="00542A6E" w:rsidRDefault="00542A6E" w:rsidP="00542A6E">
      <w:pPr>
        <w:tabs>
          <w:tab w:val="left" w:pos="0"/>
        </w:tabs>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31.确定成交供应商</w:t>
      </w:r>
    </w:p>
    <w:p w14:paraId="1AD593CB"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31.1采购代理机构应当在评审结束后2个工作日内将评审报告送采购人确认。</w:t>
      </w:r>
    </w:p>
    <w:p w14:paraId="0E939878"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31.2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4F4CFAE3"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Times New Roman" w:hint="eastAsia"/>
          <w:bCs/>
          <w:szCs w:val="21"/>
          <w14:ligatures w14:val="none"/>
        </w:rPr>
      </w:pPr>
      <w:r w:rsidRPr="00542A6E">
        <w:rPr>
          <w:rFonts w:ascii="宋体" w:eastAsia="宋体" w:hAnsi="宋体" w:cs="宋体" w:hint="eastAsia"/>
          <w:kern w:val="0"/>
          <w:szCs w:val="21"/>
          <w14:ligatures w14:val="none"/>
        </w:rPr>
        <w:t>31.3最后报价确定遵守本章第</w:t>
      </w:r>
      <w:r w:rsidRPr="00542A6E">
        <w:rPr>
          <w:rFonts w:ascii="宋体" w:eastAsia="宋体" w:hAnsi="宋体" w:cs="Times New Roman" w:hint="eastAsia"/>
          <w:bCs/>
          <w:szCs w:val="21"/>
          <w14:ligatures w14:val="none"/>
        </w:rPr>
        <w:t>30条</w:t>
      </w:r>
      <w:r w:rsidRPr="00542A6E">
        <w:rPr>
          <w:rFonts w:ascii="宋体" w:eastAsia="宋体" w:hAnsi="宋体" w:cs="宋体" w:hint="eastAsia"/>
          <w:kern w:val="0"/>
          <w:szCs w:val="21"/>
          <w14:ligatures w14:val="none"/>
        </w:rPr>
        <w:t>的</w:t>
      </w:r>
      <w:r w:rsidRPr="00542A6E">
        <w:rPr>
          <w:rFonts w:ascii="宋体" w:eastAsia="宋体" w:hAnsi="宋体" w:cs="Times New Roman" w:hint="eastAsia"/>
          <w:bCs/>
          <w:szCs w:val="21"/>
          <w14:ligatures w14:val="none"/>
        </w:rPr>
        <w:t>规定。</w:t>
      </w:r>
    </w:p>
    <w:p w14:paraId="5741BD01"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32.谈判终止</w:t>
      </w:r>
    </w:p>
    <w:p w14:paraId="0FFCAC21"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Times New Roman" w:hint="eastAsia"/>
          <w:bCs/>
          <w:szCs w:val="21"/>
          <w14:ligatures w14:val="none"/>
        </w:rPr>
        <w:t>32.1</w:t>
      </w:r>
      <w:r w:rsidRPr="00542A6E">
        <w:rPr>
          <w:rFonts w:ascii="宋体" w:eastAsia="宋体" w:hAnsi="宋体" w:cs="宋体" w:hint="eastAsia"/>
          <w:kern w:val="0"/>
          <w:szCs w:val="21"/>
          <w14:ligatures w14:val="none"/>
        </w:rPr>
        <w:t>出现下列情形之一的，采购人或者采购代理机构应当终止竞争性谈判采购活动，</w:t>
      </w:r>
      <w:r w:rsidRPr="00542A6E">
        <w:rPr>
          <w:rFonts w:ascii="宋体" w:eastAsia="宋体" w:hAnsi="宋体" w:cs="Times New Roman" w:hint="eastAsia"/>
          <w:szCs w:val="24"/>
          <w14:ligatures w14:val="none"/>
        </w:rPr>
        <w:t>在</w:t>
      </w:r>
      <w:r w:rsidRPr="00542A6E">
        <w:rPr>
          <w:rFonts w:ascii="宋体" w:eastAsia="宋体" w:hAnsi="宋体" w:cs="Times New Roman" w:hint="eastAsia"/>
          <w:szCs w:val="21"/>
          <w14:ligatures w14:val="none"/>
        </w:rPr>
        <w:t>省级以上财政部门</w:t>
      </w:r>
      <w:r w:rsidRPr="00542A6E">
        <w:rPr>
          <w:rFonts w:ascii="宋体" w:eastAsia="宋体" w:hAnsi="宋体" w:cs="Times New Roman" w:hint="eastAsia"/>
          <w:szCs w:val="24"/>
          <w14:ligatures w14:val="none"/>
        </w:rPr>
        <w:t>指定的媒体上</w:t>
      </w:r>
      <w:r w:rsidRPr="00542A6E">
        <w:rPr>
          <w:rFonts w:ascii="宋体" w:eastAsia="宋体" w:hAnsi="宋体" w:cs="宋体" w:hint="eastAsia"/>
          <w:kern w:val="0"/>
          <w:szCs w:val="21"/>
          <w14:ligatures w14:val="none"/>
        </w:rPr>
        <w:t xml:space="preserve">发布项目终止公告并说明原因，重新开展采购活动： </w:t>
      </w:r>
    </w:p>
    <w:p w14:paraId="6B641C84"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（1）因情况变化，不再符合规定的竞争性谈判采购方式适用情形的；</w:t>
      </w:r>
    </w:p>
    <w:p w14:paraId="7AA6EC6F"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（2）出现影响采购公正的违法、违规行为的；</w:t>
      </w:r>
    </w:p>
    <w:p w14:paraId="70C96185" w14:textId="77777777" w:rsidR="00542A6E" w:rsidRPr="00542A6E" w:rsidRDefault="00542A6E" w:rsidP="00542A6E">
      <w:pPr>
        <w:widowControl/>
        <w:adjustRightInd w:val="0"/>
        <w:snapToGrid w:val="0"/>
        <w:spacing w:line="360" w:lineRule="auto"/>
        <w:ind w:firstLine="420"/>
        <w:jc w:val="left"/>
        <w:rPr>
          <w:rFonts w:ascii="宋体" w:eastAsia="宋体" w:hAnsi="宋体" w:cs="宋体" w:hint="eastAsia"/>
          <w:color w:val="000000"/>
          <w:kern w:val="0"/>
          <w:szCs w:val="21"/>
          <w14:ligatures w14:val="none"/>
        </w:rPr>
      </w:pPr>
      <w:r w:rsidRPr="00542A6E">
        <w:rPr>
          <w:rFonts w:ascii="宋体" w:eastAsia="宋体" w:hAnsi="宋体" w:cs="宋体" w:hint="eastAsia"/>
          <w:color w:val="000000"/>
          <w:kern w:val="0"/>
          <w:szCs w:val="21"/>
          <w14:ligatures w14:val="none"/>
        </w:rPr>
        <w:t>（3）谈判邀请公告公示期满后,报名供应商不足3家的；</w:t>
      </w:r>
    </w:p>
    <w:p w14:paraId="78AF2D9D"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（4）在采购过程中符合竞争要求的供应商或者报价未超过采购预算的供应商不足3家的，或者提交最后报价的供应商少于3家的；</w:t>
      </w:r>
    </w:p>
    <w:p w14:paraId="7375DB70" w14:textId="77777777" w:rsidR="00542A6E" w:rsidRPr="00542A6E" w:rsidRDefault="00542A6E" w:rsidP="00542A6E">
      <w:pPr>
        <w:widowControl/>
        <w:adjustRightInd w:val="0"/>
        <w:snapToGrid w:val="0"/>
        <w:spacing w:line="360" w:lineRule="auto"/>
        <w:ind w:rightChars="11" w:right="23" w:firstLine="420"/>
        <w:jc w:val="left"/>
        <w:rPr>
          <w:rFonts w:ascii="宋体" w:eastAsia="宋体" w:hAnsi="宋体" w:cs="Times New Roman" w:hint="eastAsia"/>
          <w:b/>
          <w:bCs/>
          <w:szCs w:val="21"/>
          <w14:ligatures w14:val="none"/>
        </w:rPr>
      </w:pPr>
      <w:r w:rsidRPr="00542A6E">
        <w:rPr>
          <w:rFonts w:ascii="宋体" w:eastAsia="宋体" w:hAnsi="宋体" w:cs="宋体" w:hint="eastAsia"/>
          <w:kern w:val="0"/>
          <w:szCs w:val="21"/>
          <w14:ligatures w14:val="none"/>
        </w:rPr>
        <w:t>（5）</w:t>
      </w:r>
      <w:r w:rsidRPr="00542A6E">
        <w:rPr>
          <w:rFonts w:ascii="宋体" w:eastAsia="宋体" w:hAnsi="宋体" w:cs="Times New Roman" w:hint="eastAsia"/>
          <w:bCs/>
          <w:szCs w:val="21"/>
          <w14:ligatures w14:val="none"/>
        </w:rPr>
        <w:t>因重大变故，采购任务取消的。</w:t>
      </w:r>
    </w:p>
    <w:p w14:paraId="0B705E30" w14:textId="77777777" w:rsidR="00542A6E" w:rsidRPr="00542A6E" w:rsidRDefault="00542A6E" w:rsidP="00542A6E">
      <w:pPr>
        <w:widowControl/>
        <w:adjustRightInd w:val="0"/>
        <w:snapToGrid w:val="0"/>
        <w:spacing w:line="360" w:lineRule="auto"/>
        <w:ind w:rightChars="11" w:right="23"/>
        <w:jc w:val="left"/>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33．重新评审</w:t>
      </w:r>
    </w:p>
    <w:p w14:paraId="70DA0CB5"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33.1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14:paraId="7826819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34.保密及串通行为</w:t>
      </w:r>
    </w:p>
    <w:p w14:paraId="7845CE2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34.1谈判小组成员以及与评审工作有关的人员不得泄露评审情况以及评审过程中获悉的国家秘密、商业秘密。</w:t>
      </w:r>
    </w:p>
    <w:p w14:paraId="290186D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34.2</w:t>
      </w:r>
      <w:r w:rsidRPr="00542A6E">
        <w:rPr>
          <w:rFonts w:ascii="宋体" w:eastAsia="宋体" w:hAnsi="宋体" w:cs="宋体" w:hint="eastAsia"/>
          <w:kern w:val="0"/>
          <w:szCs w:val="21"/>
          <w14:ligatures w14:val="none"/>
        </w:rPr>
        <w:t>供应商</w:t>
      </w:r>
      <w:r w:rsidRPr="00542A6E">
        <w:rPr>
          <w:rFonts w:ascii="宋体" w:eastAsia="宋体" w:hAnsi="宋体" w:cs="Times New Roman" w:hint="eastAsia"/>
          <w:szCs w:val="21"/>
          <w14:ligatures w14:val="none"/>
        </w:rPr>
        <w:t>不得与</w:t>
      </w:r>
      <w:r w:rsidRPr="00542A6E">
        <w:rPr>
          <w:rFonts w:ascii="宋体" w:eastAsia="宋体" w:hAnsi="宋体" w:cs="宋体" w:hint="eastAsia"/>
          <w:kern w:val="0"/>
          <w:szCs w:val="21"/>
          <w14:ligatures w14:val="none"/>
        </w:rPr>
        <w:t>采购人、采购代理机构、其他供应商恶意</w:t>
      </w:r>
      <w:r w:rsidRPr="00542A6E">
        <w:rPr>
          <w:rFonts w:ascii="宋体" w:eastAsia="宋体" w:hAnsi="宋体" w:cs="Times New Roman" w:hint="eastAsia"/>
          <w:szCs w:val="21"/>
          <w14:ligatures w14:val="none"/>
        </w:rPr>
        <w:t>串通；不得向</w:t>
      </w:r>
      <w:r w:rsidRPr="00542A6E">
        <w:rPr>
          <w:rFonts w:ascii="宋体" w:eastAsia="宋体" w:hAnsi="宋体" w:cs="宋体" w:hint="eastAsia"/>
          <w:kern w:val="0"/>
          <w:szCs w:val="21"/>
          <w14:ligatures w14:val="none"/>
        </w:rPr>
        <w:t>采购人、采购代理机构</w:t>
      </w:r>
      <w:r w:rsidRPr="00542A6E">
        <w:rPr>
          <w:rFonts w:ascii="宋体" w:eastAsia="宋体" w:hAnsi="宋体" w:cs="Times New Roman" w:hint="eastAsia"/>
          <w:szCs w:val="21"/>
          <w14:ligatures w14:val="none"/>
        </w:rPr>
        <w:t>或者谈判小组成员行贿或者提供其他不正当利益；不得提供虚假材料谋取成交；不得以任何方式干扰、影响采购工作。</w:t>
      </w:r>
    </w:p>
    <w:p w14:paraId="3A9F4252"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lang w:val="zh-CN"/>
          <w14:ligatures w14:val="none"/>
        </w:rPr>
      </w:pPr>
      <w:r w:rsidRPr="00542A6E">
        <w:rPr>
          <w:rFonts w:ascii="宋体" w:eastAsia="宋体" w:hAnsi="宋体" w:cs="Arial" w:hint="eastAsia"/>
          <w:kern w:val="0"/>
          <w:szCs w:val="21"/>
          <w14:ligatures w14:val="none"/>
        </w:rPr>
        <w:t>34.3</w:t>
      </w:r>
      <w:r w:rsidRPr="00542A6E">
        <w:rPr>
          <w:rFonts w:ascii="宋体" w:eastAsia="宋体" w:hAnsi="宋体" w:cs="Arial"/>
          <w:kern w:val="0"/>
          <w:szCs w:val="21"/>
          <w14:ligatures w14:val="none"/>
        </w:rPr>
        <w:t>有下列情形之一的，</w:t>
      </w:r>
      <w:r w:rsidRPr="00542A6E">
        <w:rPr>
          <w:rFonts w:ascii="宋体" w:eastAsia="宋体" w:hAnsi="宋体" w:cs="宋体"/>
          <w:kern w:val="0"/>
          <w:szCs w:val="21"/>
          <w:lang w:val="zh-CN"/>
          <w14:ligatures w14:val="none"/>
        </w:rPr>
        <w:t>属于恶意串通，</w:t>
      </w:r>
      <w:r w:rsidRPr="00542A6E">
        <w:rPr>
          <w:rFonts w:ascii="宋体" w:eastAsia="宋体" w:hAnsi="宋体" w:cs="宋体"/>
          <w:kern w:val="0"/>
          <w:szCs w:val="21"/>
          <w14:ligatures w14:val="none"/>
        </w:rPr>
        <w:t>成交无效，并</w:t>
      </w:r>
      <w:r w:rsidRPr="00542A6E">
        <w:rPr>
          <w:rFonts w:ascii="宋体" w:eastAsia="宋体" w:hAnsi="宋体" w:cs="宋体"/>
          <w:kern w:val="0"/>
          <w:szCs w:val="21"/>
          <w:lang w:val="zh-CN"/>
          <w14:ligatures w14:val="none"/>
        </w:rPr>
        <w:t>依照《政府采购法》第七十七条的规定追究法律责任：</w:t>
      </w:r>
    </w:p>
    <w:p w14:paraId="0AC0179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（1）供应商直接或者间接从</w:t>
      </w:r>
      <w:r w:rsidRPr="00542A6E">
        <w:rPr>
          <w:rFonts w:ascii="宋体" w:eastAsia="宋体" w:hAnsi="宋体" w:cs="Times New Roman" w:hint="eastAsia"/>
          <w:bCs/>
          <w:szCs w:val="21"/>
          <w14:ligatures w14:val="none"/>
        </w:rPr>
        <w:t>采购人、采购代理机构</w:t>
      </w:r>
      <w:r w:rsidRPr="00542A6E">
        <w:rPr>
          <w:rFonts w:ascii="宋体" w:eastAsia="宋体" w:hAnsi="宋体" w:cs="Times New Roman" w:hint="eastAsia"/>
          <w:szCs w:val="21"/>
          <w14:ligatures w14:val="none"/>
        </w:rPr>
        <w:t>获得其他供应商的响应情况，并修改其响应文件</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0654A5A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w:t>
      </w:r>
      <w:r w:rsidRPr="00542A6E">
        <w:rPr>
          <w:rFonts w:ascii="宋体" w:eastAsia="宋体" w:hAnsi="宋体" w:cs="Times New Roman" w:hint="eastAsia"/>
          <w:bCs/>
          <w:szCs w:val="21"/>
          <w14:ligatures w14:val="none"/>
        </w:rPr>
        <w:t>采购人、采购代理机构</w:t>
      </w:r>
      <w:r w:rsidRPr="00542A6E">
        <w:rPr>
          <w:rFonts w:ascii="宋体" w:eastAsia="宋体" w:hAnsi="宋体" w:cs="Times New Roman" w:hint="eastAsia"/>
          <w:szCs w:val="21"/>
          <w14:ligatures w14:val="none"/>
        </w:rPr>
        <w:t>授意供应商撤换、修改响应文件</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78632C2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（3）供应商之间协商技术方案、合同条款以及报价等响应文件实质性内容</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0FA1375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（4）属于同一集团、协会、商会等组织成员的供应商按照该组织要求协同参加竞争性谈判政府采购活动</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36D4215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（5）供应商之间事先约定由某一特定供应商成交</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030F538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（6）供应商之间商定部分供应商放弃</w:t>
      </w:r>
      <w:r w:rsidRPr="00542A6E">
        <w:rPr>
          <w:rFonts w:ascii="宋体" w:eastAsia="宋体" w:hAnsi="宋体" w:cs="Times New Roman" w:hint="eastAsia"/>
          <w:szCs w:val="24"/>
          <w14:ligatures w14:val="none"/>
        </w:rPr>
        <w:t>提</w:t>
      </w:r>
      <w:r w:rsidRPr="00542A6E">
        <w:rPr>
          <w:rFonts w:ascii="宋体" w:eastAsia="宋体" w:hAnsi="宋体" w:cs="Times New Roman" w:hint="eastAsia"/>
          <w:szCs w:val="21"/>
          <w14:ligatures w14:val="none"/>
        </w:rPr>
        <w:t>交响应文件或者退出谈判或者放弃成交</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7E035A5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（7）供应商与</w:t>
      </w:r>
      <w:r w:rsidRPr="00542A6E">
        <w:rPr>
          <w:rFonts w:ascii="宋体" w:eastAsia="宋体" w:hAnsi="宋体" w:cs="Times New Roman" w:hint="eastAsia"/>
          <w:bCs/>
          <w:szCs w:val="21"/>
          <w14:ligatures w14:val="none"/>
        </w:rPr>
        <w:t>采购人、采购代理机构以及</w:t>
      </w:r>
      <w:r w:rsidRPr="00542A6E">
        <w:rPr>
          <w:rFonts w:ascii="宋体" w:eastAsia="宋体" w:hAnsi="宋体" w:cs="Times New Roman" w:hint="eastAsia"/>
          <w:szCs w:val="21"/>
          <w14:ligatures w14:val="none"/>
        </w:rPr>
        <w:t>谈判小组成员之间、供应商相互之间，为谋求特定供应商成交或者排斥其他供应商的其他串通行为</w:t>
      </w:r>
      <w:r w:rsidRPr="00542A6E">
        <w:rPr>
          <w:rFonts w:ascii="宋体" w:eastAsia="宋体" w:hAnsi="宋体" w:cs="Times New Roman" w:hint="eastAsia"/>
          <w:szCs w:val="24"/>
          <w14:ligatures w14:val="none"/>
        </w:rPr>
        <w:t>的</w:t>
      </w:r>
      <w:r w:rsidRPr="00542A6E">
        <w:rPr>
          <w:rFonts w:ascii="宋体" w:eastAsia="宋体" w:hAnsi="宋体" w:cs="Times New Roman" w:hint="eastAsia"/>
          <w:szCs w:val="21"/>
          <w14:ligatures w14:val="none"/>
        </w:rPr>
        <w:t>。</w:t>
      </w:r>
    </w:p>
    <w:p w14:paraId="61ADE40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Arial"/>
          <w:szCs w:val="21"/>
          <w14:ligatures w14:val="none"/>
        </w:rPr>
        <w:t>（</w:t>
      </w:r>
      <w:r w:rsidRPr="00542A6E">
        <w:rPr>
          <w:rFonts w:ascii="宋体" w:eastAsia="宋体" w:hAnsi="宋体" w:cs="Arial" w:hint="eastAsia"/>
          <w:szCs w:val="21"/>
          <w14:ligatures w14:val="none"/>
        </w:rPr>
        <w:t>8</w:t>
      </w:r>
      <w:r w:rsidRPr="00542A6E">
        <w:rPr>
          <w:rFonts w:ascii="宋体" w:eastAsia="宋体" w:hAnsi="宋体" w:cs="Arial"/>
          <w:szCs w:val="21"/>
          <w14:ligatures w14:val="none"/>
        </w:rPr>
        <w:t>）</w:t>
      </w:r>
      <w:r w:rsidRPr="00542A6E">
        <w:rPr>
          <w:rFonts w:ascii="宋体" w:eastAsia="宋体" w:hAnsi="宋体" w:cs="Times New Roman"/>
          <w:szCs w:val="21"/>
          <w14:ligatures w14:val="none"/>
        </w:rPr>
        <w:t>法律、行政法规或规章规定的其他串通行为。</w:t>
      </w:r>
    </w:p>
    <w:p w14:paraId="6712778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t>六、成交结果信息公布与授予合同</w:t>
      </w:r>
    </w:p>
    <w:p w14:paraId="4A7F4CD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35.成交信息的公布</w:t>
      </w:r>
    </w:p>
    <w:p w14:paraId="10B441D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35.1成交供应商确定后2个工作日内，采购人或者采购代理机构应将成交结果信息在</w:t>
      </w:r>
      <w:r w:rsidRPr="00542A6E">
        <w:rPr>
          <w:rFonts w:ascii="宋体" w:eastAsia="宋体" w:hAnsi="宋体" w:cs="Courier New" w:hint="eastAsia"/>
          <w:b/>
          <w:szCs w:val="21"/>
          <w14:ligatures w14:val="none"/>
        </w:rPr>
        <w:t>谈判须知前附表</w:t>
      </w:r>
      <w:r w:rsidRPr="00542A6E">
        <w:rPr>
          <w:rFonts w:ascii="宋体" w:eastAsia="宋体" w:hAnsi="宋体" w:cs="Courier New" w:hint="eastAsia"/>
          <w:szCs w:val="21"/>
          <w14:ligatures w14:val="none"/>
        </w:rPr>
        <w:t>指定的媒体上公布。</w:t>
      </w:r>
    </w:p>
    <w:p w14:paraId="6E4F2F4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36.询问及质疑</w:t>
      </w:r>
    </w:p>
    <w:p w14:paraId="6ED64E0C"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36.1供应商对政府采购活动事项有疑问的，可以向采购人或采购代理机构提出询问。</w:t>
      </w:r>
    </w:p>
    <w:p w14:paraId="2E7D21AA" w14:textId="77777777" w:rsidR="00542A6E" w:rsidRPr="00542A6E" w:rsidRDefault="00542A6E" w:rsidP="00542A6E">
      <w:pPr>
        <w:adjustRightInd w:val="0"/>
        <w:snapToGrid w:val="0"/>
        <w:spacing w:line="360" w:lineRule="auto"/>
        <w:ind w:rightChars="11" w:right="23" w:firstLineChars="200" w:firstLine="420"/>
        <w:jc w:val="left"/>
        <w:rPr>
          <w:rFonts w:ascii="宋体" w:eastAsia="宋体" w:hAnsi="宋体" w:cs="Times New Roman" w:hint="eastAsia"/>
          <w:szCs w:val="24"/>
          <w14:ligatures w14:val="none"/>
        </w:rPr>
      </w:pPr>
      <w:r w:rsidRPr="00542A6E">
        <w:rPr>
          <w:rFonts w:ascii="宋体" w:eastAsia="宋体" w:hAnsi="宋体" w:cs="Times New Roman" w:hint="eastAsia"/>
          <w:szCs w:val="21"/>
          <w14:ligatures w14:val="none"/>
        </w:rPr>
        <w:t>36.2 供应商若认为谈判文件、采购过程和成交结果使自己的权益受到损害，可以按法律、规章及湖南省财政厅规范性文件规定向采购人或采购代理机构提出质疑。</w:t>
      </w:r>
    </w:p>
    <w:p w14:paraId="1181419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37.成交通知</w:t>
      </w:r>
    </w:p>
    <w:p w14:paraId="26BEE91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37.1成交供应商确定后，采购人或采购代理机构将以书面形式向成交供应商发出成交通知书。成交通知书对采购人和成交供应商具有同等法律效力。</w:t>
      </w:r>
    </w:p>
    <w:p w14:paraId="05020FE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37.2 成交通知书是合同文件的组成部分。</w:t>
      </w:r>
    </w:p>
    <w:p w14:paraId="3B27AE09" w14:textId="77777777" w:rsidR="00542A6E" w:rsidRPr="00542A6E" w:rsidRDefault="00542A6E" w:rsidP="00542A6E">
      <w:pPr>
        <w:tabs>
          <w:tab w:val="left" w:pos="7560"/>
          <w:tab w:val="left" w:pos="7740"/>
          <w:tab w:val="left" w:pos="7920"/>
        </w:tabs>
        <w:autoSpaceDN w:val="0"/>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宋体" w:hint="eastAsia"/>
          <w:kern w:val="0"/>
          <w:szCs w:val="21"/>
          <w14:ligatures w14:val="none"/>
        </w:rPr>
        <w:t xml:space="preserve">37.3 </w:t>
      </w:r>
      <w:r w:rsidRPr="00542A6E">
        <w:rPr>
          <w:rFonts w:ascii="宋体" w:eastAsia="宋体" w:hAnsi="宋体" w:cs="Times New Roman" w:hint="eastAsia"/>
          <w:szCs w:val="21"/>
          <w14:ligatures w14:val="none"/>
        </w:rPr>
        <w:t>成交供应商在收到采购代理机构的成交通知书后10日内，应按照</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的规定，向采购人提交履约担保。联合体成交的，履约担保由联合体各方或联合体中牵头人的名义提交。</w:t>
      </w:r>
    </w:p>
    <w:p w14:paraId="7C4C68C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37.4 成交供应商</w:t>
      </w:r>
      <w:r w:rsidRPr="00542A6E">
        <w:rPr>
          <w:rFonts w:ascii="宋体" w:eastAsia="宋体" w:hAnsi="宋体" w:cs="Courier New" w:hint="eastAsia"/>
          <w:spacing w:val="4"/>
          <w:szCs w:val="21"/>
          <w14:ligatures w14:val="none"/>
        </w:rPr>
        <w:t>没有按照本章第37.3</w:t>
      </w:r>
      <w:r w:rsidRPr="00542A6E">
        <w:rPr>
          <w:rFonts w:ascii="宋体" w:eastAsia="宋体" w:hAnsi="宋体" w:cs="宋体" w:hint="eastAsia"/>
          <w:kern w:val="0"/>
          <w:szCs w:val="21"/>
          <w:lang w:val="zh-CN"/>
          <w14:ligatures w14:val="none"/>
        </w:rPr>
        <w:t>款</w:t>
      </w:r>
      <w:r w:rsidRPr="00542A6E">
        <w:rPr>
          <w:rFonts w:ascii="宋体" w:eastAsia="宋体" w:hAnsi="宋体" w:cs="Courier New" w:hint="eastAsia"/>
          <w:spacing w:val="4"/>
          <w:szCs w:val="21"/>
          <w14:ligatures w14:val="none"/>
        </w:rPr>
        <w:t>规定</w:t>
      </w:r>
      <w:r w:rsidRPr="00542A6E">
        <w:rPr>
          <w:rFonts w:ascii="宋体" w:eastAsia="宋体" w:hAnsi="宋体" w:cs="Courier New" w:hint="eastAsia"/>
          <w:szCs w:val="21"/>
          <w14:ligatures w14:val="none"/>
        </w:rPr>
        <w:t>提交履约担保的</w:t>
      </w:r>
      <w:r w:rsidRPr="00542A6E">
        <w:rPr>
          <w:rFonts w:ascii="宋体" w:eastAsia="宋体" w:hAnsi="宋体" w:cs="Courier New" w:hint="eastAsia"/>
          <w:spacing w:val="4"/>
          <w:szCs w:val="21"/>
          <w14:ligatures w14:val="none"/>
        </w:rPr>
        <w:t>，视为放弃</w:t>
      </w:r>
      <w:r w:rsidRPr="00542A6E">
        <w:rPr>
          <w:rFonts w:ascii="宋体" w:eastAsia="宋体" w:hAnsi="宋体" w:cs="Courier New" w:hint="eastAsia"/>
          <w:szCs w:val="21"/>
          <w14:ligatures w14:val="none"/>
        </w:rPr>
        <w:t>成交资格</w:t>
      </w:r>
      <w:r w:rsidRPr="00542A6E">
        <w:rPr>
          <w:rFonts w:ascii="宋体" w:eastAsia="宋体" w:hAnsi="宋体" w:cs="Courier New" w:hint="eastAsia"/>
          <w:spacing w:val="4"/>
          <w:szCs w:val="21"/>
          <w14:ligatures w14:val="none"/>
        </w:rPr>
        <w:t>，</w:t>
      </w:r>
      <w:r w:rsidRPr="00542A6E">
        <w:rPr>
          <w:rFonts w:ascii="宋体" w:eastAsia="宋体" w:hAnsi="宋体" w:cs="Courier New" w:hint="eastAsia"/>
          <w:spacing w:val="2"/>
          <w:szCs w:val="21"/>
          <w14:ligatures w14:val="none"/>
        </w:rPr>
        <w:t>其保证金不予退还。</w:t>
      </w:r>
    </w:p>
    <w:p w14:paraId="1A5DA95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38.签订合同</w:t>
      </w:r>
    </w:p>
    <w:p w14:paraId="1637187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38.1 谈判文件、成交供应商的响应文件及其补充的响应文件等均为签订政府采购合同的依据。</w:t>
      </w:r>
    </w:p>
    <w:p w14:paraId="5AB1A81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38.2 成交供应商应当在成交通知书发出之日起30日内与采购人签订政府采购合同。</w:t>
      </w:r>
    </w:p>
    <w:p w14:paraId="6C89D8D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38.3 成交供应商应当按照合同约定履行义务。成交供应商不得向他人转让成交项目，也不得将成交项目分包后分别向他人转让。</w:t>
      </w:r>
    </w:p>
    <w:p w14:paraId="7F5168B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38.4 成交供应商有下列情形之一的，责令限期改正，情节严重的，列入不良行为记录名单，在1至3年内禁止参加政府采购活动，并予以通报：</w:t>
      </w:r>
    </w:p>
    <w:p w14:paraId="712ABA1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（一）成交后无正当理由不与采购人签订合同的；</w:t>
      </w:r>
    </w:p>
    <w:p w14:paraId="0F3242E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（二）未按照采购文件确定的事项签订政府采购合同，或者与采购人另行订立背离合同实质性内容的协议的；</w:t>
      </w:r>
    </w:p>
    <w:p w14:paraId="163D481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（三）拒绝履行合同义务的；</w:t>
      </w:r>
    </w:p>
    <w:p w14:paraId="4803B90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宋体" w:hint="eastAsia"/>
          <w:kern w:val="0"/>
          <w:szCs w:val="21"/>
          <w14:ligatures w14:val="none"/>
        </w:rPr>
      </w:pPr>
      <w:r w:rsidRPr="00542A6E">
        <w:rPr>
          <w:rFonts w:ascii="宋体" w:eastAsia="宋体" w:hAnsi="宋体" w:cs="Courier New" w:hint="eastAsia"/>
          <w:szCs w:val="21"/>
          <w14:ligatures w14:val="none"/>
        </w:rPr>
        <w:lastRenderedPageBreak/>
        <w:t>（四）</w:t>
      </w:r>
      <w:r w:rsidRPr="00542A6E">
        <w:rPr>
          <w:rFonts w:ascii="宋体" w:eastAsia="宋体" w:hAnsi="宋体" w:cs="宋体" w:hint="eastAsia"/>
          <w:kern w:val="0"/>
          <w:szCs w:val="21"/>
          <w14:ligatures w14:val="none"/>
        </w:rPr>
        <w:t>违反法律、规章、规范性文件规定的。</w:t>
      </w:r>
    </w:p>
    <w:p w14:paraId="51DF1CFC" w14:textId="77777777" w:rsidR="00542A6E" w:rsidRPr="00542A6E" w:rsidRDefault="00542A6E" w:rsidP="00542A6E">
      <w:pPr>
        <w:adjustRightInd w:val="0"/>
        <w:snapToGrid w:val="0"/>
        <w:spacing w:line="360" w:lineRule="auto"/>
        <w:ind w:rightChars="11" w:right="23"/>
        <w:jc w:val="left"/>
        <w:rPr>
          <w:rFonts w:ascii="宋体" w:eastAsia="宋体" w:hAnsi="宋体" w:cs="Courier New" w:hint="eastAsia"/>
          <w:b/>
          <w:sz w:val="24"/>
          <w:szCs w:val="24"/>
          <w14:ligatures w14:val="none"/>
        </w:rPr>
      </w:pPr>
      <w:r w:rsidRPr="00542A6E">
        <w:rPr>
          <w:rFonts w:ascii="宋体" w:eastAsia="宋体" w:hAnsi="宋体" w:cs="Courier New" w:hint="eastAsia"/>
          <w:b/>
          <w:sz w:val="24"/>
          <w:szCs w:val="24"/>
          <w14:ligatures w14:val="none"/>
        </w:rPr>
        <w:t>七、其他规定</w:t>
      </w:r>
    </w:p>
    <w:p w14:paraId="7767D3A6" w14:textId="77777777" w:rsidR="00542A6E" w:rsidRPr="00542A6E" w:rsidRDefault="00542A6E" w:rsidP="00542A6E">
      <w:pPr>
        <w:adjustRightInd w:val="0"/>
        <w:snapToGrid w:val="0"/>
        <w:spacing w:line="360" w:lineRule="auto"/>
        <w:ind w:rightChars="11" w:right="23"/>
        <w:jc w:val="left"/>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39.采购代理服务费</w:t>
      </w:r>
    </w:p>
    <w:p w14:paraId="652F7AEB" w14:textId="77777777" w:rsidR="00542A6E" w:rsidRPr="00542A6E" w:rsidRDefault="00542A6E" w:rsidP="00542A6E">
      <w:pPr>
        <w:tabs>
          <w:tab w:val="left" w:pos="420"/>
          <w:tab w:val="left" w:pos="7560"/>
          <w:tab w:val="left" w:pos="7740"/>
          <w:tab w:val="left" w:pos="792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39.1采购人应按</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规定支付采购代理服务费。</w:t>
      </w:r>
    </w:p>
    <w:p w14:paraId="698B6DB3" w14:textId="77777777" w:rsidR="00542A6E" w:rsidRPr="00542A6E" w:rsidRDefault="00542A6E" w:rsidP="00542A6E">
      <w:pPr>
        <w:tabs>
          <w:tab w:val="left" w:pos="420"/>
          <w:tab w:val="left" w:pos="7560"/>
          <w:tab w:val="left" w:pos="7740"/>
          <w:tab w:val="left" w:pos="7920"/>
        </w:tabs>
        <w:adjustRightInd w:val="0"/>
        <w:snapToGrid w:val="0"/>
        <w:spacing w:line="360" w:lineRule="auto"/>
        <w:ind w:rightChars="11" w:right="23"/>
        <w:rPr>
          <w:rFonts w:ascii="宋体" w:eastAsia="宋体" w:hAnsi="宋体" w:cs="Times New Roman" w:hint="eastAsia"/>
          <w:b/>
          <w:szCs w:val="24"/>
          <w14:ligatures w14:val="none"/>
        </w:rPr>
      </w:pPr>
      <w:r w:rsidRPr="00542A6E">
        <w:rPr>
          <w:rFonts w:ascii="宋体" w:eastAsia="宋体" w:hAnsi="宋体" w:cs="Times New Roman" w:hint="eastAsia"/>
          <w:b/>
          <w:szCs w:val="21"/>
          <w14:ligatures w14:val="none"/>
        </w:rPr>
        <w:t>40.</w:t>
      </w:r>
      <w:r w:rsidRPr="00542A6E">
        <w:rPr>
          <w:rFonts w:ascii="宋体" w:eastAsia="宋体" w:hAnsi="宋体" w:cs="Times New Roman" w:hint="eastAsia"/>
          <w:b/>
          <w:szCs w:val="24"/>
          <w14:ligatures w14:val="none"/>
        </w:rPr>
        <w:t xml:space="preserve"> 其他规定</w:t>
      </w:r>
    </w:p>
    <w:p w14:paraId="24FC4E2F" w14:textId="77777777" w:rsidR="00542A6E" w:rsidRPr="00542A6E" w:rsidRDefault="00542A6E" w:rsidP="00542A6E">
      <w:pPr>
        <w:tabs>
          <w:tab w:val="left" w:pos="420"/>
          <w:tab w:val="left" w:pos="7560"/>
          <w:tab w:val="left" w:pos="7740"/>
          <w:tab w:val="left" w:pos="7920"/>
        </w:tabs>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4"/>
          <w14:ligatures w14:val="none"/>
        </w:rPr>
        <w:t>40.1</w:t>
      </w:r>
      <w:r w:rsidRPr="00542A6E">
        <w:rPr>
          <w:rFonts w:ascii="宋体" w:eastAsia="宋体" w:hAnsi="宋体" w:cs="Times New Roman" w:hint="eastAsia"/>
          <w:szCs w:val="21"/>
          <w14:ligatures w14:val="none"/>
        </w:rPr>
        <w:t>谈判文件</w:t>
      </w:r>
      <w:r w:rsidRPr="00542A6E">
        <w:rPr>
          <w:rFonts w:ascii="宋体" w:eastAsia="宋体" w:hAnsi="宋体" w:cs="Times New Roman" w:hint="eastAsia"/>
          <w:szCs w:val="24"/>
          <w14:ligatures w14:val="none"/>
        </w:rPr>
        <w:t>的其他规定</w:t>
      </w:r>
      <w:r w:rsidRPr="00542A6E">
        <w:rPr>
          <w:rFonts w:ascii="宋体" w:eastAsia="宋体" w:hAnsi="宋体" w:cs="Times New Roman" w:hint="eastAsia"/>
          <w:szCs w:val="21"/>
          <w14:ligatures w14:val="none"/>
        </w:rPr>
        <w:t>见</w:t>
      </w:r>
      <w:r w:rsidRPr="00542A6E">
        <w:rPr>
          <w:rFonts w:ascii="宋体" w:eastAsia="宋体" w:hAnsi="宋体" w:cs="Times New Roman" w:hint="eastAsia"/>
          <w:b/>
          <w:szCs w:val="21"/>
          <w14:ligatures w14:val="none"/>
        </w:rPr>
        <w:t>谈判须知前附表</w:t>
      </w:r>
      <w:r w:rsidRPr="00542A6E">
        <w:rPr>
          <w:rFonts w:ascii="宋体" w:eastAsia="宋体" w:hAnsi="宋体" w:cs="Times New Roman" w:hint="eastAsia"/>
          <w:szCs w:val="21"/>
          <w14:ligatures w14:val="none"/>
        </w:rPr>
        <w:t>。</w:t>
      </w:r>
    </w:p>
    <w:p w14:paraId="7E5038F6"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66A6380A"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11C0CF7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CE30CE6"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1D72AE25"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538F8C1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4FD6515"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81BA89A"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681FEAD8"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B814493"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193088A8"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75F752EB"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C3502EC"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08BDF3D3"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7A3FA231"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763E290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9B831A1"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3A54C9BA"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61CBAF0C"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5E074E54"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5954C6BA"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14AC465"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C5D10E9" w14:textId="77777777" w:rsidR="00542A6E" w:rsidRPr="00542A6E" w:rsidRDefault="00542A6E" w:rsidP="00542A6E">
      <w:pPr>
        <w:adjustRightInd w:val="0"/>
        <w:snapToGrid w:val="0"/>
        <w:spacing w:beforeLines="50" w:before="120" w:line="360" w:lineRule="auto"/>
        <w:ind w:rightChars="11" w:right="23"/>
        <w:jc w:val="center"/>
        <w:rPr>
          <w:rFonts w:ascii="宋体" w:eastAsia="宋体" w:hAnsi="宋体" w:cs="Times New Roman" w:hint="eastAsia"/>
          <w:b/>
          <w:bCs/>
          <w:sz w:val="32"/>
          <w:szCs w:val="32"/>
          <w14:ligatures w14:val="none"/>
        </w:rPr>
      </w:pPr>
      <w:r w:rsidRPr="00542A6E">
        <w:rPr>
          <w:rFonts w:ascii="宋体" w:eastAsia="宋体" w:hAnsi="宋体" w:cs="Times New Roman" w:hint="eastAsia"/>
          <w:b/>
          <w:sz w:val="32"/>
          <w:szCs w:val="32"/>
          <w14:ligatures w14:val="none"/>
        </w:rPr>
        <w:t xml:space="preserve">第三章  </w:t>
      </w:r>
      <w:r w:rsidRPr="00542A6E">
        <w:rPr>
          <w:rFonts w:ascii="宋体" w:eastAsia="宋体" w:hAnsi="宋体" w:cs="Times New Roman" w:hint="eastAsia"/>
          <w:b/>
          <w:bCs/>
          <w:sz w:val="32"/>
          <w:szCs w:val="32"/>
          <w14:ligatures w14:val="none"/>
        </w:rPr>
        <w:t>政府采购合同格式条款</w:t>
      </w:r>
    </w:p>
    <w:p w14:paraId="295E99A8" w14:textId="77777777" w:rsidR="00542A6E" w:rsidRPr="00542A6E" w:rsidRDefault="00542A6E" w:rsidP="00542A6E">
      <w:pPr>
        <w:spacing w:line="400" w:lineRule="exact"/>
        <w:ind w:rightChars="11" w:right="23"/>
        <w:jc w:val="center"/>
        <w:rPr>
          <w:rFonts w:ascii="宋体" w:eastAsia="宋体" w:hAnsi="宋体" w:cs="Times New Roman" w:hint="eastAsia"/>
          <w:b/>
          <w:sz w:val="32"/>
          <w:szCs w:val="32"/>
          <w14:ligatures w14:val="none"/>
        </w:rPr>
      </w:pPr>
    </w:p>
    <w:p w14:paraId="2D3981CC" w14:textId="77777777" w:rsidR="00542A6E" w:rsidRPr="00542A6E" w:rsidRDefault="00542A6E" w:rsidP="00542A6E">
      <w:pPr>
        <w:spacing w:line="400" w:lineRule="exact"/>
        <w:ind w:rightChars="11" w:right="23"/>
        <w:jc w:val="center"/>
        <w:rPr>
          <w:rFonts w:ascii="宋体" w:eastAsia="宋体" w:hAnsi="宋体" w:cs="Times New Roman" w:hint="eastAsia"/>
          <w:sz w:val="32"/>
          <w:szCs w:val="32"/>
          <w14:ligatures w14:val="none"/>
        </w:rPr>
      </w:pPr>
      <w:r w:rsidRPr="00542A6E">
        <w:rPr>
          <w:rFonts w:ascii="宋体" w:eastAsia="宋体" w:hAnsi="宋体" w:cs="Times New Roman" w:hint="eastAsia"/>
          <w:b/>
          <w:sz w:val="32"/>
          <w:szCs w:val="32"/>
          <w14:ligatures w14:val="none"/>
        </w:rPr>
        <w:t>一、政府采购合同协议书</w:t>
      </w:r>
    </w:p>
    <w:p w14:paraId="123538B1" w14:textId="77777777" w:rsidR="00542A6E" w:rsidRPr="00542A6E" w:rsidRDefault="00542A6E" w:rsidP="00542A6E">
      <w:pPr>
        <w:spacing w:line="400" w:lineRule="exact"/>
        <w:ind w:rightChars="11" w:right="23"/>
        <w:jc w:val="center"/>
        <w:rPr>
          <w:rFonts w:ascii="宋体" w:eastAsia="宋体" w:hAnsi="宋体" w:cs="Times New Roman" w:hint="eastAsia"/>
          <w:szCs w:val="21"/>
          <w14:ligatures w14:val="none"/>
        </w:rPr>
      </w:pPr>
    </w:p>
    <w:p w14:paraId="1ECCA004" w14:textId="77777777" w:rsidR="00542A6E" w:rsidRPr="00542A6E" w:rsidRDefault="00542A6E" w:rsidP="00542A6E">
      <w:pPr>
        <w:adjustRightInd w:val="0"/>
        <w:snapToGrid w:val="0"/>
        <w:spacing w:beforeLines="50" w:before="120" w:line="360" w:lineRule="auto"/>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w:t>
      </w:r>
      <w:r w:rsidRPr="00542A6E">
        <w:rPr>
          <w:rFonts w:ascii="宋体" w:eastAsia="宋体" w:hAnsi="宋体" w:cs="Times New Roman" w:hint="eastAsia"/>
          <w:sz w:val="24"/>
          <w:szCs w:val="24"/>
          <w14:ligatures w14:val="none"/>
        </w:rPr>
        <w:t xml:space="preserve">  </w:t>
      </w:r>
      <w:r w:rsidRPr="00542A6E">
        <w:rPr>
          <w:rFonts w:ascii="宋体" w:eastAsia="宋体" w:hAnsi="宋体" w:cs="Times New Roman" w:hint="eastAsia"/>
          <w:szCs w:val="21"/>
          <w14:ligatures w14:val="none"/>
        </w:rPr>
        <w:t>采购合同编号：</w:t>
      </w:r>
      <w:r w:rsidRPr="00542A6E">
        <w:rPr>
          <w:rFonts w:ascii="宋体" w:eastAsia="宋体" w:hAnsi="宋体" w:cs="Times New Roman" w:hint="eastAsia"/>
          <w:szCs w:val="21"/>
          <w:u w:val="single"/>
          <w14:ligatures w14:val="none"/>
        </w:rPr>
        <w:t xml:space="preserve">             </w:t>
      </w:r>
    </w:p>
    <w:p w14:paraId="2B23786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采购人（发包人）：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（甲方）</w:t>
      </w:r>
    </w:p>
    <w:p w14:paraId="0ACE845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供应商（承包人）：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（乙方）</w:t>
      </w:r>
    </w:p>
    <w:p w14:paraId="2FB8130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依据《中华人民共和国合同法》、《中华人民共和国政府采购法》及其他有关法律、行政法规，遵循平等、自愿、公平和诚实信用的原则，双方就本建设工程施工事项协商一致，订立本协议书。</w:t>
      </w:r>
    </w:p>
    <w:p w14:paraId="43BE3B4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1、项目信息</w:t>
      </w:r>
    </w:p>
    <w:p w14:paraId="73F4B67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采购项目名称：</w:t>
      </w:r>
      <w:r w:rsidRPr="00542A6E">
        <w:rPr>
          <w:rFonts w:ascii="宋体" w:eastAsia="宋体" w:hAnsi="宋体" w:cs="Times New Roman"/>
          <w:szCs w:val="21"/>
          <w:u w:val="single"/>
          <w14:ligatures w14:val="none"/>
        </w:rPr>
        <w:t xml:space="preserve">                                          </w:t>
      </w:r>
    </w:p>
    <w:p w14:paraId="0E08920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采购计划编号：</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 xml:space="preserve"> </w:t>
      </w:r>
    </w:p>
    <w:p w14:paraId="79D6E33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项目内容：</w:t>
      </w:r>
      <w:r w:rsidRPr="00542A6E">
        <w:rPr>
          <w:rFonts w:ascii="宋体" w:eastAsia="宋体" w:hAnsi="宋体" w:cs="Times New Roman" w:hint="eastAsia"/>
          <w:szCs w:val="21"/>
          <w:u w:val="single"/>
          <w14:ligatures w14:val="none"/>
        </w:rPr>
        <w:t xml:space="preserve">                            </w:t>
      </w:r>
    </w:p>
    <w:p w14:paraId="43D6C80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2、工程概况</w:t>
      </w:r>
    </w:p>
    <w:p w14:paraId="21C4D73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工程名称：</w:t>
      </w:r>
    </w:p>
    <w:p w14:paraId="1781199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工程地点：</w:t>
      </w:r>
    </w:p>
    <w:p w14:paraId="4EBEBF8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工程内容：</w:t>
      </w:r>
    </w:p>
    <w:p w14:paraId="06C7189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群体工程应附承包人承揽工程项目一览表；</w:t>
      </w:r>
    </w:p>
    <w:p w14:paraId="1F07B55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3、工程承包范围：</w:t>
      </w:r>
    </w:p>
    <w:p w14:paraId="05C5C6C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4、合同工期</w:t>
      </w:r>
    </w:p>
    <w:p w14:paraId="0F6825F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开工日期：</w:t>
      </w:r>
    </w:p>
    <w:p w14:paraId="2984AAB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竣工日期：</w:t>
      </w:r>
    </w:p>
    <w:p w14:paraId="6195838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合同工期总日历天数     天。</w:t>
      </w:r>
    </w:p>
    <w:p w14:paraId="3FE468A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5、质量标准</w:t>
      </w:r>
    </w:p>
    <w:p w14:paraId="388EA90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工程质量标准：</w:t>
      </w:r>
    </w:p>
    <w:p w14:paraId="53F64DE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6、合同价款</w:t>
      </w:r>
    </w:p>
    <w:p w14:paraId="2B1755C9" w14:textId="44F0B90F"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金额（大写）：                  元（人民币）￥：           元；本项目中标金额不能作为总价包干依据，最终结算价以审核的为准。供应商应根据项目要求和现场情况，详细列明项目所需的设备、材料以及所有人工、管理、财务等所有费用，如供应商遗漏谈判文件所列工程量清单内容，均由成交人自负，采购人不再支付任何费用。</w:t>
      </w:r>
    </w:p>
    <w:p w14:paraId="3942C2B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7、付款人及付款方式：</w:t>
      </w:r>
    </w:p>
    <w:p w14:paraId="5134668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8、解决合同纠纷方式</w:t>
      </w:r>
    </w:p>
    <w:p w14:paraId="624F366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首先通过双方协商解决，协商解决不成，则通过以下途径之一解决纠纷：</w:t>
      </w:r>
    </w:p>
    <w:p w14:paraId="13E68E3F" w14:textId="77777777" w:rsidR="00542A6E" w:rsidRPr="00542A6E" w:rsidRDefault="00542A6E" w:rsidP="00542A6E">
      <w:pPr>
        <w:adjustRightInd w:val="0"/>
        <w:snapToGrid w:val="0"/>
        <w:spacing w:line="360" w:lineRule="auto"/>
        <w:ind w:rightChars="11" w:right="23" w:firstLineChars="400" w:firstLine="84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提请仲裁       □ 向人民法院提起诉讼</w:t>
      </w:r>
    </w:p>
    <w:p w14:paraId="0EEBBA4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9、组成合同的文件</w:t>
      </w:r>
    </w:p>
    <w:p w14:paraId="0456739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组成本合同的文件包括：</w:t>
      </w:r>
    </w:p>
    <w:p w14:paraId="039D1F0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(1)本合同协议书</w:t>
      </w:r>
    </w:p>
    <w:p w14:paraId="3DBB373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(2)中标通知书</w:t>
      </w:r>
    </w:p>
    <w:p w14:paraId="5242084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(3)投标书及其附件</w:t>
      </w:r>
    </w:p>
    <w:p w14:paraId="4A43863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(4)本合同专用条款</w:t>
      </w:r>
    </w:p>
    <w:p w14:paraId="1B800B2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(5)本合同通用条款</w:t>
      </w:r>
    </w:p>
    <w:p w14:paraId="1A397D1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(6)标准、规范及有关技术文件</w:t>
      </w:r>
    </w:p>
    <w:p w14:paraId="2A818B1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(7)图纸</w:t>
      </w:r>
    </w:p>
    <w:p w14:paraId="46C2BF9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(8)工程报价单或预算书。</w:t>
      </w:r>
    </w:p>
    <w:p w14:paraId="383DA8F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双方有关工程的洽商、变更等书面协议或文件均视为本合同的组成部分。</w:t>
      </w:r>
    </w:p>
    <w:p w14:paraId="3088487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10</w:t>
      </w:r>
      <w:r w:rsidRPr="00542A6E">
        <w:rPr>
          <w:rFonts w:ascii="宋体" w:eastAsia="宋体" w:hAnsi="宋体" w:cs="Times New Roman" w:hint="eastAsia"/>
          <w:szCs w:val="21"/>
          <w14:ligatures w14:val="none"/>
        </w:rPr>
        <w:t>、本协议书中有关词语含义与本合同第二部分《通用条款》中分别赋予它们的定义相同。</w:t>
      </w:r>
    </w:p>
    <w:p w14:paraId="775138F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11</w:t>
      </w:r>
      <w:r w:rsidRPr="00542A6E">
        <w:rPr>
          <w:rFonts w:ascii="宋体" w:eastAsia="宋体" w:hAnsi="宋体" w:cs="Times New Roman" w:hint="eastAsia"/>
          <w:szCs w:val="21"/>
          <w14:ligatures w14:val="none"/>
        </w:rPr>
        <w:t>、承包人向发包人承诺按照合同约定进行施工、竣工并在质量保修期内承担工程质量保修责任。</w:t>
      </w:r>
    </w:p>
    <w:p w14:paraId="0204963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12</w:t>
      </w:r>
      <w:r w:rsidRPr="00542A6E">
        <w:rPr>
          <w:rFonts w:ascii="宋体" w:eastAsia="宋体" w:hAnsi="宋体" w:cs="Times New Roman" w:hint="eastAsia"/>
          <w:szCs w:val="21"/>
          <w14:ligatures w14:val="none"/>
        </w:rPr>
        <w:t>、发包人向承包人承诺按照合同约定的期限和方式支付合同价款及其他应当支付的款项。</w:t>
      </w:r>
    </w:p>
    <w:p w14:paraId="0502532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13</w:t>
      </w:r>
      <w:r w:rsidRPr="00542A6E">
        <w:rPr>
          <w:rFonts w:ascii="宋体" w:eastAsia="宋体" w:hAnsi="宋体" w:cs="Times New Roman" w:hint="eastAsia"/>
          <w:szCs w:val="21"/>
          <w14:ligatures w14:val="none"/>
        </w:rPr>
        <w:t>、合同生效（发包人收到承包人履约保证金后生效。）</w:t>
      </w:r>
    </w:p>
    <w:p w14:paraId="453DD7D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14、合同份数</w:t>
      </w:r>
    </w:p>
    <w:p w14:paraId="708E328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本合同一式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份，发包人执</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份、承包人执</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份，均具有同等法律效力。</w:t>
      </w:r>
    </w:p>
    <w:p w14:paraId="1A364BE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3009A59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合同订立时间：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7D2199A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合同订立地点：</w:t>
      </w:r>
      <w:r w:rsidRPr="00542A6E">
        <w:rPr>
          <w:rFonts w:ascii="宋体" w:eastAsia="宋体" w:hAnsi="宋体" w:cs="Times New Roman" w:hint="eastAsia"/>
          <w:szCs w:val="21"/>
          <w:u w:val="single"/>
          <w14:ligatures w14:val="none"/>
        </w:rPr>
        <w:t xml:space="preserve">                           </w:t>
      </w:r>
    </w:p>
    <w:p w14:paraId="0D1127D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w:t>
      </w:r>
    </w:p>
    <w:p w14:paraId="66321A2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p>
    <w:p w14:paraId="2B231D9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p>
    <w:p w14:paraId="7D33239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发包方：（公章）                         承包方：（公章）</w:t>
      </w:r>
    </w:p>
    <w:p w14:paraId="2DEA1E3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法定代表人：</w:t>
      </w:r>
      <w:r w:rsidRPr="00542A6E">
        <w:rPr>
          <w:rFonts w:ascii="宋体" w:eastAsia="宋体" w:hAnsi="宋体" w:cs="Times New Roman" w:hint="eastAsia"/>
          <w:szCs w:val="21"/>
          <w:u w:val="single"/>
          <w14:ligatures w14:val="none"/>
        </w:rPr>
        <w:t xml:space="preserve">                   </w:t>
      </w:r>
    </w:p>
    <w:p w14:paraId="0997130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委托代理人：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委托代理人：</w:t>
      </w:r>
      <w:r w:rsidRPr="00542A6E">
        <w:rPr>
          <w:rFonts w:ascii="宋体" w:eastAsia="宋体" w:hAnsi="宋体" w:cs="Times New Roman" w:hint="eastAsia"/>
          <w:szCs w:val="21"/>
          <w:u w:val="single"/>
          <w14:ligatures w14:val="none"/>
        </w:rPr>
        <w:t xml:space="preserve">                   </w:t>
      </w:r>
    </w:p>
    <w:p w14:paraId="03C2D47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      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电      话：</w:t>
      </w:r>
      <w:r w:rsidRPr="00542A6E">
        <w:rPr>
          <w:rFonts w:ascii="宋体" w:eastAsia="宋体" w:hAnsi="宋体" w:cs="Times New Roman" w:hint="eastAsia"/>
          <w:szCs w:val="21"/>
          <w:u w:val="single"/>
          <w14:ligatures w14:val="none"/>
        </w:rPr>
        <w:t xml:space="preserve">                   </w:t>
      </w:r>
    </w:p>
    <w:p w14:paraId="645D543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传      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传      真：</w:t>
      </w:r>
      <w:r w:rsidRPr="00542A6E">
        <w:rPr>
          <w:rFonts w:ascii="宋体" w:eastAsia="宋体" w:hAnsi="宋体" w:cs="Times New Roman" w:hint="eastAsia"/>
          <w:szCs w:val="21"/>
          <w:u w:val="single"/>
          <w14:ligatures w14:val="none"/>
        </w:rPr>
        <w:t xml:space="preserve">                   </w:t>
      </w:r>
    </w:p>
    <w:p w14:paraId="6B746EE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开 户 银 行：</w:t>
      </w:r>
      <w:r w:rsidRPr="00542A6E">
        <w:rPr>
          <w:rFonts w:ascii="宋体" w:eastAsia="宋体" w:hAnsi="宋体" w:cs="Times New Roman" w:hint="eastAsia"/>
          <w:szCs w:val="21"/>
          <w:u w:val="single"/>
          <w14:ligatures w14:val="none"/>
        </w:rPr>
        <w:t xml:space="preserve">                  </w:t>
      </w:r>
    </w:p>
    <w:p w14:paraId="6CD0C66D" w14:textId="77777777" w:rsidR="00542A6E" w:rsidRPr="00542A6E" w:rsidRDefault="00542A6E" w:rsidP="00542A6E">
      <w:pPr>
        <w:snapToGrid w:val="0"/>
        <w:spacing w:line="360" w:lineRule="auto"/>
        <w:ind w:rightChars="11" w:right="23"/>
        <w:jc w:val="center"/>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 xml:space="preserve">       帐       号：</w:t>
      </w:r>
      <w:r w:rsidRPr="00542A6E">
        <w:rPr>
          <w:rFonts w:ascii="宋体" w:eastAsia="宋体" w:hAnsi="宋体" w:cs="Times New Roman" w:hint="eastAsia"/>
          <w:szCs w:val="21"/>
          <w:u w:val="single"/>
          <w14:ligatures w14:val="none"/>
        </w:rPr>
        <w:t xml:space="preserve">                  </w:t>
      </w:r>
    </w:p>
    <w:p w14:paraId="20592A54" w14:textId="77777777" w:rsidR="00542A6E" w:rsidRPr="00542A6E" w:rsidRDefault="00542A6E" w:rsidP="00542A6E">
      <w:pPr>
        <w:snapToGrid w:val="0"/>
        <w:spacing w:line="360" w:lineRule="auto"/>
        <w:ind w:rightChars="11" w:right="23"/>
        <w:jc w:val="center"/>
        <w:rPr>
          <w:rFonts w:ascii="宋体" w:eastAsia="宋体" w:hAnsi="宋体" w:cs="Times New Roman" w:hint="eastAsia"/>
          <w:b/>
          <w:szCs w:val="21"/>
          <w14:ligatures w14:val="none"/>
        </w:rPr>
      </w:pPr>
    </w:p>
    <w:p w14:paraId="17B98D31" w14:textId="77777777" w:rsidR="00542A6E" w:rsidRPr="00542A6E" w:rsidRDefault="00542A6E" w:rsidP="00542A6E">
      <w:pPr>
        <w:snapToGrid w:val="0"/>
        <w:spacing w:line="360" w:lineRule="auto"/>
        <w:ind w:rightChars="11" w:right="23"/>
        <w:jc w:val="center"/>
        <w:rPr>
          <w:rFonts w:ascii="宋体" w:eastAsia="宋体" w:hAnsi="宋体" w:cs="Times New Roman" w:hint="eastAsia"/>
          <w:b/>
          <w:szCs w:val="21"/>
          <w14:ligatures w14:val="none"/>
        </w:rPr>
      </w:pPr>
    </w:p>
    <w:p w14:paraId="446A5EE0" w14:textId="77777777" w:rsidR="00542A6E" w:rsidRPr="00542A6E" w:rsidRDefault="00542A6E" w:rsidP="00542A6E">
      <w:pPr>
        <w:ind w:rightChars="11" w:right="23"/>
        <w:rPr>
          <w:rFonts w:ascii="宋体" w:eastAsia="宋体" w:hAnsi="宋体" w:cs="Times New Roman" w:hint="eastAsia"/>
          <w:szCs w:val="24"/>
          <w14:ligatures w14:val="none"/>
        </w:rPr>
      </w:pPr>
    </w:p>
    <w:p w14:paraId="3FC69B8E" w14:textId="77777777" w:rsidR="00542A6E" w:rsidRPr="00542A6E" w:rsidRDefault="00542A6E" w:rsidP="00542A6E">
      <w:pPr>
        <w:widowControl/>
        <w:ind w:rightChars="11" w:right="23"/>
        <w:jc w:val="center"/>
        <w:rPr>
          <w:rFonts w:ascii="宋体" w:eastAsia="宋体" w:hAnsi="宋体" w:cs="宋体" w:hint="eastAsia"/>
          <w:b/>
          <w:kern w:val="0"/>
          <w:sz w:val="30"/>
          <w:szCs w:val="30"/>
          <w14:ligatures w14:val="none"/>
        </w:rPr>
      </w:pPr>
      <w:r w:rsidRPr="00542A6E">
        <w:rPr>
          <w:rFonts w:ascii="宋体" w:eastAsia="宋体" w:hAnsi="宋体" w:cs="宋体" w:hint="eastAsia"/>
          <w:b/>
          <w:kern w:val="0"/>
          <w:sz w:val="30"/>
          <w:szCs w:val="30"/>
          <w14:ligatures w14:val="none"/>
        </w:rPr>
        <w:t>二、通用合同条款</w:t>
      </w:r>
    </w:p>
    <w:p w14:paraId="414A6ACE" w14:textId="77777777" w:rsidR="00542A6E" w:rsidRPr="00542A6E" w:rsidRDefault="00542A6E" w:rsidP="00542A6E">
      <w:pPr>
        <w:widowControl/>
        <w:ind w:rightChars="11" w:right="23"/>
        <w:rPr>
          <w:rFonts w:ascii="宋体" w:eastAsia="宋体" w:hAnsi="宋体" w:cs="宋体" w:hint="eastAsia"/>
          <w:kern w:val="0"/>
          <w:szCs w:val="21"/>
          <w14:ligatures w14:val="none"/>
        </w:rPr>
      </w:pPr>
    </w:p>
    <w:p w14:paraId="5EF040F8" w14:textId="77777777" w:rsidR="00542A6E" w:rsidRPr="00542A6E" w:rsidRDefault="00542A6E" w:rsidP="00542A6E">
      <w:pPr>
        <w:widowControl/>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1.一般约定 </w:t>
      </w:r>
    </w:p>
    <w:p w14:paraId="41F945A8" w14:textId="77777777" w:rsidR="00542A6E" w:rsidRPr="00542A6E" w:rsidRDefault="00542A6E" w:rsidP="00542A6E">
      <w:pPr>
        <w:snapToGrid w:val="0"/>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1.1词语定义与解释</w:t>
      </w:r>
    </w:p>
    <w:p w14:paraId="12F21686"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合同协议书、通用合同条款、专用合同条款中的下列词语具有本</w:t>
      </w:r>
    </w:p>
    <w:p w14:paraId="6C56DA02" w14:textId="77777777" w:rsidR="00542A6E" w:rsidRPr="00542A6E" w:rsidRDefault="00542A6E" w:rsidP="00542A6E">
      <w:pPr>
        <w:snapToGrid w:val="0"/>
        <w:spacing w:line="64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款所赋予的含义： </w:t>
      </w:r>
    </w:p>
    <w:p w14:paraId="5AF67BEE" w14:textId="77777777" w:rsidR="00542A6E" w:rsidRPr="00542A6E" w:rsidRDefault="00542A6E" w:rsidP="00542A6E">
      <w:pPr>
        <w:snapToGrid w:val="0"/>
        <w:spacing w:line="64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合同 </w:t>
      </w:r>
    </w:p>
    <w:p w14:paraId="3CFD4762"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.1合同：是指根据法律规定和合同当事人约定具有约束力的</w:t>
      </w:r>
    </w:p>
    <w:p w14:paraId="5BA83FFC" w14:textId="77777777" w:rsidR="00542A6E" w:rsidRPr="00542A6E" w:rsidRDefault="00542A6E" w:rsidP="00542A6E">
      <w:pPr>
        <w:snapToGrid w:val="0"/>
        <w:spacing w:line="64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文件，构成合同的文件包括合同协议书、中标通知书（如果有）、投标函及其附录（如果有）、专用合同条款及其附件、通用合同条款、技术标准和要求、图纸、已标价工程量清单或预算书以及其他合同文件。 </w:t>
      </w:r>
    </w:p>
    <w:p w14:paraId="60AB8807"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.2合同协议书：是指构成合同的由发包人和承包人共同签署的称为“合同协议书”的书面文件。 </w:t>
      </w:r>
    </w:p>
    <w:p w14:paraId="2F8E5A72"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.3中标通知书：是指构成合同的由发包人通知承包人中标的书面文件。 </w:t>
      </w:r>
    </w:p>
    <w:p w14:paraId="0330A275"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.4投标函：是指构成合同的由承包人填写并签署的用于投标的称为“投标函 ”的文件。 </w:t>
      </w:r>
    </w:p>
    <w:p w14:paraId="7BD50A36"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.5投标函附录：是指构成合同的附在投标函后的称为“投标函附录”的文件。 </w:t>
      </w:r>
    </w:p>
    <w:p w14:paraId="36F5C42A" w14:textId="77777777" w:rsidR="00542A6E" w:rsidRPr="00542A6E" w:rsidRDefault="00542A6E" w:rsidP="00542A6E">
      <w:pPr>
        <w:snapToGrid w:val="0"/>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.6技术标准和要求：是指构成合同的施工应当遵守的或指导施工的国家、行业或地方的技术标准和要求，以及合同约定的技术标准和要求。 </w:t>
      </w:r>
    </w:p>
    <w:p w14:paraId="0D73441F"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.7图纸：是指构成合同的图纸，包括由发包人按照合同约定提供或经发包人批准的设计文件、施工图、鸟瞰图及模型等，以及在合同履行过程中形成的图纸文件。图纸应当按照法律规定审查合格。 </w:t>
      </w:r>
    </w:p>
    <w:p w14:paraId="1A0909F8"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.8已标价工程量清单：是指构成合同的由承包人按照规定的格式和要求填写并标明价格的工程量清单，包括说明和表格。 </w:t>
      </w:r>
    </w:p>
    <w:p w14:paraId="67D0251D"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w:t>
        </w:r>
      </w:smartTag>
      <w:r w:rsidRPr="00542A6E">
        <w:rPr>
          <w:rFonts w:ascii="宋体" w:eastAsia="宋体" w:hAnsi="宋体" w:cs="宋体" w:hint="eastAsia"/>
          <w:spacing w:val="-4"/>
          <w:kern w:val="0"/>
          <w:szCs w:val="21"/>
          <w14:ligatures w14:val="none"/>
        </w:rPr>
        <w:t xml:space="preserve">.9预算书：是指构成合同的由承包人按照发包人规定的格式和要求编制的工程预算文件。 </w:t>
      </w:r>
    </w:p>
    <w:p w14:paraId="372CC851"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lastRenderedPageBreak/>
          <w:t>1.1.1</w:t>
        </w:r>
      </w:smartTag>
      <w:r w:rsidRPr="00542A6E">
        <w:rPr>
          <w:rFonts w:ascii="宋体" w:eastAsia="宋体" w:hAnsi="宋体" w:cs="宋体" w:hint="eastAsia"/>
          <w:spacing w:val="-4"/>
          <w:kern w:val="0"/>
          <w:szCs w:val="21"/>
          <w14:ligatures w14:val="none"/>
        </w:rPr>
        <w:t xml:space="preserve">.10其他合同文件：是指经合同当事人约定的与工程施工有关的具有合同约束力的文件或书面协议。合同当事人可以在专用合同条款中进行约定。 </w:t>
      </w:r>
    </w:p>
    <w:p w14:paraId="4C0D8BCA" w14:textId="77777777" w:rsidR="00542A6E" w:rsidRPr="00542A6E" w:rsidRDefault="00542A6E" w:rsidP="00542A6E">
      <w:pPr>
        <w:snapToGrid w:val="0"/>
        <w:spacing w:line="60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合同当事人及其他相关方 </w:t>
      </w:r>
    </w:p>
    <w:p w14:paraId="3EB89F59"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.1合同当事人：是指发包人和（或）承包人。 </w:t>
      </w:r>
    </w:p>
    <w:p w14:paraId="4BC5E070"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.2发包人：是指与承包人签订合同协议书的当事人及取得该当事人资格的合法继承人。 </w:t>
      </w:r>
    </w:p>
    <w:p w14:paraId="014010FE"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.3承包人：是指与发包人签订合同协议书的，具有相应工程施工承包资质的当事人及取得该当事人资格的合法继承人。 </w:t>
      </w:r>
    </w:p>
    <w:p w14:paraId="11D88DC2"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.4监理人：是指在专用合同条款中指明的，受发包人委托按照法律规定进行工程监督管理的法人或其他组织。 </w:t>
      </w:r>
    </w:p>
    <w:p w14:paraId="3BC308C5"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.5设计人：是指在专用合同条款中指明的，受发包人委托负责工程设计并具备相应工程设计资质的法人或其他组织。 </w:t>
      </w:r>
    </w:p>
    <w:p w14:paraId="443442DF" w14:textId="77777777" w:rsidR="00542A6E" w:rsidRPr="00542A6E" w:rsidRDefault="00542A6E" w:rsidP="00542A6E">
      <w:pPr>
        <w:snapToGrid w:val="0"/>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.6分包人：是指按照法律规定和合同约定，分包部分工程或工作，并与承包人签订分包合同的具有相应资质的法人。</w:t>
      </w:r>
    </w:p>
    <w:p w14:paraId="23F64A51"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.7发包人代表：是指由发包人任命并派驻施工现场在发包人授权范围内行使发包人权利的人。 </w:t>
      </w:r>
    </w:p>
    <w:p w14:paraId="3A8DCF1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.8项目经理：是指由承包人任命并派驻施工现场，在承包人授权范围内负责合同履行，且按照法律规定具有相应资格的项目负责人。 </w:t>
      </w:r>
    </w:p>
    <w:p w14:paraId="6D4E214F"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1.1.2</w:t>
        </w:r>
      </w:smartTag>
      <w:r w:rsidRPr="00542A6E">
        <w:rPr>
          <w:rFonts w:ascii="宋体" w:eastAsia="宋体" w:hAnsi="宋体" w:cs="宋体" w:hint="eastAsia"/>
          <w:spacing w:val="-4"/>
          <w:kern w:val="0"/>
          <w:szCs w:val="21"/>
          <w14:ligatures w14:val="none"/>
        </w:rPr>
        <w:t xml:space="preserve">.9总监理工程师：是指由监理人任命并派驻施工现场进行工程监理的总负责人。 </w:t>
      </w:r>
    </w:p>
    <w:p w14:paraId="6960B4E1"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工程和设备 </w:t>
      </w:r>
    </w:p>
    <w:p w14:paraId="3E080C3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.1工程：是指与合同协议书中工程承包范围对应的永久工程和（或）临时工程。 </w:t>
      </w:r>
    </w:p>
    <w:p w14:paraId="55C91961"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.2永久工程：是指按合同约定建造并移交给发包人的工程，包括工程设备。 </w:t>
      </w:r>
    </w:p>
    <w:p w14:paraId="1EDF8D0F"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.3临时工程：是指为完成合同约定的永久工程所修建的各类临时性工程，不包括施工设备。 </w:t>
      </w:r>
    </w:p>
    <w:p w14:paraId="013344BB"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.4单位工程：是指在合同协议书中指明的，具备独立施工条件并能形成独立使用功能的永久工程。 </w:t>
      </w:r>
    </w:p>
    <w:p w14:paraId="26E069F7"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lastRenderedPageBreak/>
          <w:t>1.1.3</w:t>
        </w:r>
      </w:smartTag>
      <w:r w:rsidRPr="00542A6E">
        <w:rPr>
          <w:rFonts w:ascii="宋体" w:eastAsia="宋体" w:hAnsi="宋体" w:cs="宋体" w:hint="eastAsia"/>
          <w:spacing w:val="-4"/>
          <w:kern w:val="0"/>
          <w:szCs w:val="21"/>
          <w14:ligatures w14:val="none"/>
        </w:rPr>
        <w:t xml:space="preserve">.5工程设备：是指构成永久工程的机电设备、金属结构设备、仪器及其他类似的设备和装置。 </w:t>
      </w:r>
    </w:p>
    <w:p w14:paraId="0A4DECC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.6施工设备：是指为完成合同约定的各项工作所需的设备、器具和其他物品，但不包括工程设备、临时工程和材料。 </w:t>
      </w:r>
    </w:p>
    <w:p w14:paraId="6A80FDD8"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.7施工现场：是指用于工程施工的场所，以及在专用合同条款中指明作为施工场所组成部分的其他场所，包括永久占地和临时占地。</w:t>
      </w:r>
    </w:p>
    <w:p w14:paraId="71973978"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.8临时设施：是指为完成合同约定的各项工作所服务的临时性生产和生活设施。 </w:t>
      </w:r>
    </w:p>
    <w:p w14:paraId="5184ABA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.9永久占地：是指专用合同条款中指明为实施工程需永久占用的土地。 </w:t>
      </w:r>
    </w:p>
    <w:p w14:paraId="69B8FCDA"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1.1.3</w:t>
        </w:r>
      </w:smartTag>
      <w:r w:rsidRPr="00542A6E">
        <w:rPr>
          <w:rFonts w:ascii="宋体" w:eastAsia="宋体" w:hAnsi="宋体" w:cs="宋体" w:hint="eastAsia"/>
          <w:spacing w:val="-4"/>
          <w:kern w:val="0"/>
          <w:szCs w:val="21"/>
          <w14:ligatures w14:val="none"/>
        </w:rPr>
        <w:t xml:space="preserve">.10临时占地：是指专用合同条款中指明为实施工程需要临时占用的土地。 </w:t>
      </w:r>
    </w:p>
    <w:p w14:paraId="78C92E54"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日期和期限 </w:t>
      </w:r>
    </w:p>
    <w:p w14:paraId="5903456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.1开工日期：包括计划开工日期和实际开工日期。计划开工日期是指合同协议书约定的开工日期；实际开工日期是指监理人按照第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7.3.2</w:t>
        </w:r>
      </w:smartTag>
      <w:r w:rsidRPr="00542A6E">
        <w:rPr>
          <w:rFonts w:ascii="宋体" w:eastAsia="宋体" w:hAnsi="宋体" w:cs="宋体" w:hint="eastAsia"/>
          <w:spacing w:val="-4"/>
          <w:kern w:val="0"/>
          <w:szCs w:val="21"/>
          <w14:ligatures w14:val="none"/>
        </w:rPr>
        <w:t xml:space="preserve">项〔开工通知〕约定发出的符合法律规定开工通知中载明的开工日期。 </w:t>
      </w:r>
    </w:p>
    <w:p w14:paraId="6D894D43"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.2竣工日期：包括计划竣工日期和实际竣工日期。计划竣工日期是指合同协议书约定的竣工日期；实际竣工日期按照第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13.2.3</w:t>
        </w:r>
      </w:smartTag>
      <w:r w:rsidRPr="00542A6E">
        <w:rPr>
          <w:rFonts w:ascii="宋体" w:eastAsia="宋体" w:hAnsi="宋体" w:cs="宋体" w:hint="eastAsia"/>
          <w:spacing w:val="-4"/>
          <w:kern w:val="0"/>
          <w:szCs w:val="21"/>
          <w14:ligatures w14:val="none"/>
        </w:rPr>
        <w:t xml:space="preserve">项〔竣工日期〕的约定确定。 </w:t>
      </w:r>
    </w:p>
    <w:p w14:paraId="4765F7EE"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.3工期：是指在合同协议书约定的承包人完成工程所需的期限，包括按照合同约定所作的期限变更。 </w:t>
      </w:r>
    </w:p>
    <w:p w14:paraId="2DE53137" w14:textId="77777777" w:rsidR="00542A6E" w:rsidRPr="00542A6E" w:rsidRDefault="00542A6E" w:rsidP="00542A6E">
      <w:pPr>
        <w:spacing w:line="600" w:lineRule="exact"/>
        <w:ind w:rightChars="11" w:right="23" w:firstLineChars="150" w:firstLine="303"/>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.4缺陷责任期：是指承包人按照合同约定承担缺陷修复义务，且发包人预留质量保证金的期限，自工程实际竣工日期起计算。 </w:t>
      </w:r>
    </w:p>
    <w:p w14:paraId="4C9DD6F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.5保修期：是指承包人按照合同约定对工程承担保修责任的期限，从工程竣工验收合格之日起计算。 </w:t>
      </w:r>
    </w:p>
    <w:p w14:paraId="5E4C55E2" w14:textId="77777777" w:rsidR="00542A6E" w:rsidRPr="00542A6E" w:rsidRDefault="00542A6E" w:rsidP="00542A6E">
      <w:pPr>
        <w:spacing w:line="600" w:lineRule="exact"/>
        <w:ind w:rightChars="11" w:right="23" w:firstLineChars="150" w:firstLine="303"/>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 xml:space="preserve">.6基准日期：招标发包的工程以投标截止日前 28天的日期为基准日期，直接发包的工程以合同签订日前 28天的日期为基准日期。 </w:t>
      </w:r>
    </w:p>
    <w:p w14:paraId="3187B9F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1.1.4</w:t>
        </w:r>
      </w:smartTag>
      <w:r w:rsidRPr="00542A6E">
        <w:rPr>
          <w:rFonts w:ascii="宋体" w:eastAsia="宋体" w:hAnsi="宋体" w:cs="宋体" w:hint="eastAsia"/>
          <w:spacing w:val="-4"/>
          <w:kern w:val="0"/>
          <w:szCs w:val="21"/>
          <w14:ligatures w14:val="none"/>
        </w:rPr>
        <w:t>.7天：除特别指明外，均指日历天。合同中按天计算时间的，开始当天不计入，从次日开始</w:t>
      </w:r>
      <w:r w:rsidRPr="00542A6E">
        <w:rPr>
          <w:rFonts w:ascii="宋体" w:eastAsia="宋体" w:hAnsi="宋体" w:cs="宋体" w:hint="eastAsia"/>
          <w:spacing w:val="-4"/>
          <w:kern w:val="0"/>
          <w:szCs w:val="21"/>
          <w14:ligatures w14:val="none"/>
        </w:rPr>
        <w:lastRenderedPageBreak/>
        <w:t xml:space="preserve">计算，期限最后一天的截止时间为当天 24:00时。 </w:t>
      </w:r>
    </w:p>
    <w:p w14:paraId="3EF6CE31"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合同价格和费用 </w:t>
      </w:r>
    </w:p>
    <w:p w14:paraId="1D50F8E2"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.1签约合同价：是指发包人和承包人在合同协议书中确定的总金额，包括安全文明施工费、暂估价及暂列金额等。 </w:t>
      </w:r>
    </w:p>
    <w:p w14:paraId="4668A9BA"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.2合同价格：是指发包人用于支付承包人按照合同约定完成承包范围内全部工作的金额，包括合同履行过程中按合同约定发生的价格变化。 </w:t>
      </w:r>
    </w:p>
    <w:p w14:paraId="3844242E"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.3费用：是指为履行合同所发生的或将要发生的所有必需的开支，包括管理费和应分摊的其他费用，但不包括利润。 </w:t>
      </w:r>
    </w:p>
    <w:p w14:paraId="292CC9D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.4暂估价：是指发包人在工程量清单或预算书中提供的用于支付必然发生但暂时不能确定价格的材料、工程设备的单价、专业工程以及服务工作的金额。 </w:t>
      </w:r>
    </w:p>
    <w:p w14:paraId="3648CBE6"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5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 </w:t>
      </w:r>
    </w:p>
    <w:p w14:paraId="21C2FB44"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.6计日工：是指合同履行过程中，承包人完成发包人提出的零星工作或需要采用计日工计价的变更工作时，按合同中约定的单价计价的一种方式。 </w:t>
      </w:r>
    </w:p>
    <w:p w14:paraId="502E28D5" w14:textId="77777777" w:rsidR="00542A6E" w:rsidRPr="00542A6E" w:rsidRDefault="00542A6E" w:rsidP="00542A6E">
      <w:pPr>
        <w:spacing w:line="600" w:lineRule="exact"/>
        <w:ind w:rightChars="11" w:right="23" w:firstLineChars="200" w:firstLine="396"/>
        <w:rPr>
          <w:rFonts w:ascii="宋体" w:eastAsia="宋体" w:hAnsi="宋体" w:cs="宋体" w:hint="eastAsia"/>
          <w:spacing w:val="-6"/>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6"/>
            <w:kern w:val="0"/>
            <w:szCs w:val="21"/>
            <w14:ligatures w14:val="none"/>
          </w:rPr>
          <w:t>1.1.5</w:t>
        </w:r>
      </w:smartTag>
      <w:r w:rsidRPr="00542A6E">
        <w:rPr>
          <w:rFonts w:ascii="宋体" w:eastAsia="宋体" w:hAnsi="宋体" w:cs="宋体" w:hint="eastAsia"/>
          <w:spacing w:val="-6"/>
          <w:kern w:val="0"/>
          <w:szCs w:val="21"/>
          <w14:ligatures w14:val="none"/>
        </w:rPr>
        <w:t>.7质量保证金：是指按照第15.3款〔质量保证金〕约定承包人用于保证其在缺陷责任期内履行缺陷修补义务的担保。</w:t>
      </w:r>
    </w:p>
    <w:p w14:paraId="15E15803"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1.1.5</w:t>
        </w:r>
      </w:smartTag>
      <w:r w:rsidRPr="00542A6E">
        <w:rPr>
          <w:rFonts w:ascii="宋体" w:eastAsia="宋体" w:hAnsi="宋体" w:cs="宋体" w:hint="eastAsia"/>
          <w:spacing w:val="-4"/>
          <w:kern w:val="0"/>
          <w:szCs w:val="21"/>
          <w14:ligatures w14:val="none"/>
        </w:rPr>
        <w:t xml:space="preserve">.8总价项目：是指在现行国家、行业以及地方的计量规则中无工程量计算规则，在已标价工程量清单或预算书中以总价或以费率形式计算的项目。 </w:t>
      </w:r>
    </w:p>
    <w:p w14:paraId="00FA1C66"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1.1.6</w:t>
        </w:r>
      </w:smartTag>
      <w:r w:rsidRPr="00542A6E">
        <w:rPr>
          <w:rFonts w:ascii="宋体" w:eastAsia="宋体" w:hAnsi="宋体" w:cs="宋体" w:hint="eastAsia"/>
          <w:spacing w:val="-4"/>
          <w:kern w:val="0"/>
          <w:szCs w:val="21"/>
          <w14:ligatures w14:val="none"/>
        </w:rPr>
        <w:t xml:space="preserve">其他 </w:t>
      </w:r>
    </w:p>
    <w:p w14:paraId="1620161A"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1.1.6</w:t>
        </w:r>
      </w:smartTag>
      <w:r w:rsidRPr="00542A6E">
        <w:rPr>
          <w:rFonts w:ascii="宋体" w:eastAsia="宋体" w:hAnsi="宋体" w:cs="宋体" w:hint="eastAsia"/>
          <w:spacing w:val="-4"/>
          <w:kern w:val="0"/>
          <w:szCs w:val="21"/>
          <w14:ligatures w14:val="none"/>
        </w:rPr>
        <w:t xml:space="preserve">.1书面形式：是指合同文件、信函、电报、传真等可以有形地表现所载内容的形式。 </w:t>
      </w:r>
    </w:p>
    <w:p w14:paraId="67FC9AE4" w14:textId="77777777" w:rsidR="00542A6E" w:rsidRPr="00542A6E" w:rsidRDefault="00542A6E" w:rsidP="00542A6E">
      <w:pPr>
        <w:spacing w:line="640" w:lineRule="exact"/>
        <w:ind w:rightChars="11" w:right="23" w:firstLineChars="196" w:firstLine="398"/>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1.2语言文字</w:t>
      </w:r>
    </w:p>
    <w:p w14:paraId="60CF120D"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合同以中国的汉语简体文字编写、解释和说明。合同当事人在专用合同条款中约定使用两种以上语言时，汉语为优先解释和说明合同的语言。 </w:t>
      </w:r>
    </w:p>
    <w:p w14:paraId="02F47091"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 1.3法律</w:t>
      </w:r>
    </w:p>
    <w:p w14:paraId="768F171B"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合同所称法律是指中华人民共和国法律、行政法规、部门规章，以及工程所在地的地方性法规、自治条例、单行条例和地方政府规章等。合同当事人可以在专用合同条款中约定合同适用的其他规范性文件。 </w:t>
      </w:r>
    </w:p>
    <w:p w14:paraId="6A765BFF"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 1.4标准和规范 </w:t>
      </w:r>
    </w:p>
    <w:p w14:paraId="59B439D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1.4.1</w:t>
        </w:r>
      </w:smartTag>
      <w:r w:rsidRPr="00542A6E">
        <w:rPr>
          <w:rFonts w:ascii="宋体" w:eastAsia="宋体" w:hAnsi="宋体" w:cs="宋体" w:hint="eastAsia"/>
          <w:spacing w:val="-4"/>
          <w:kern w:val="0"/>
          <w:szCs w:val="21"/>
          <w14:ligatures w14:val="none"/>
        </w:rPr>
        <w:t xml:space="preserve">适用于工程的国家标准、行业标准、工程所在地的地方性标准，以及相应的规范、规程等，合同当事人有特别要求的，应在专用合同条款中约定。 </w:t>
      </w:r>
    </w:p>
    <w:p w14:paraId="721C2F77"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1.4.2</w:t>
        </w:r>
      </w:smartTag>
      <w:r w:rsidRPr="00542A6E">
        <w:rPr>
          <w:rFonts w:ascii="宋体" w:eastAsia="宋体" w:hAnsi="宋体" w:cs="宋体" w:hint="eastAsia"/>
          <w:spacing w:val="-4"/>
          <w:kern w:val="0"/>
          <w:szCs w:val="21"/>
          <w14:ligatures w14:val="none"/>
        </w:rPr>
        <w:t xml:space="preserve">发包人要求使用国外标准、规范的，发包人负责提供原文版本和中文译本，并在专用合同条款中约定提供标准规范的名称、份数和时间。 </w:t>
      </w:r>
    </w:p>
    <w:p w14:paraId="3E55EF2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1.4.3</w:t>
        </w:r>
      </w:smartTag>
      <w:r w:rsidRPr="00542A6E">
        <w:rPr>
          <w:rFonts w:ascii="宋体" w:eastAsia="宋体" w:hAnsi="宋体" w:cs="宋体" w:hint="eastAsia"/>
          <w:spacing w:val="-4"/>
          <w:kern w:val="0"/>
          <w:szCs w:val="21"/>
          <w14:ligatures w14:val="none"/>
        </w:rPr>
        <w:t xml:space="preserve">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 </w:t>
      </w:r>
    </w:p>
    <w:p w14:paraId="01C57070" w14:textId="77777777" w:rsidR="00542A6E" w:rsidRPr="00542A6E" w:rsidRDefault="00542A6E" w:rsidP="00542A6E">
      <w:pPr>
        <w:spacing w:line="620" w:lineRule="exact"/>
        <w:ind w:rightChars="11" w:right="23" w:firstLineChars="196" w:firstLine="398"/>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1.5合同文件的优先顺序</w:t>
      </w:r>
    </w:p>
    <w:p w14:paraId="0E77190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组成合同的各项文件应互相解释，互为说明。除专用合同条款另有约定外，解释合同文件的优先顺序如下：</w:t>
      </w:r>
    </w:p>
    <w:p w14:paraId="0A0919E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（1）合同协议书；</w:t>
      </w:r>
    </w:p>
    <w:p w14:paraId="1A33D8B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（2）中标通知书（如果有）；</w:t>
      </w:r>
    </w:p>
    <w:p w14:paraId="520E7D0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（3）投标函及其附录（如果有）；</w:t>
      </w:r>
    </w:p>
    <w:p w14:paraId="10DEB85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（4）专用合同条款及其附件；</w:t>
      </w:r>
    </w:p>
    <w:p w14:paraId="4B5238F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（5）通用合同条款；</w:t>
      </w:r>
    </w:p>
    <w:p w14:paraId="2C61573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（6）技术标准和要求；</w:t>
      </w:r>
    </w:p>
    <w:p w14:paraId="2D5CBFB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（7）图纸；</w:t>
      </w:r>
    </w:p>
    <w:p w14:paraId="5A3483C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（8）已标价工程量清单或预算书；</w:t>
      </w:r>
    </w:p>
    <w:p w14:paraId="2BB1875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（9）其他合同文件。</w:t>
      </w:r>
    </w:p>
    <w:p w14:paraId="54A2316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上述各项合同文件包括合同当事人就该项合同文件所作出的补充和修改，属于同一类内容的文件，应以最新签署的为准。在合同订立及履行过程中形成的与合同有关的文件均构成合同文件组成部分，并根据其性质确定优先解释顺序。</w:t>
      </w:r>
    </w:p>
    <w:p w14:paraId="6D4F2977"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1.6图纸和承包人文件 </w:t>
      </w:r>
    </w:p>
    <w:p w14:paraId="10F6B8A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1.6.1</w:t>
        </w:r>
      </w:smartTag>
      <w:r w:rsidRPr="00542A6E">
        <w:rPr>
          <w:rFonts w:ascii="宋体" w:eastAsia="宋体" w:hAnsi="宋体" w:cs="宋体" w:hint="eastAsia"/>
          <w:spacing w:val="-4"/>
          <w:kern w:val="0"/>
          <w:szCs w:val="21"/>
          <w14:ligatures w14:val="none"/>
        </w:rPr>
        <w:t>图纸的提供和交底</w:t>
      </w:r>
    </w:p>
    <w:p w14:paraId="6416092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发包人应按照专用合同条款约定的期限、数量和内容向承包人免费提供图纸，并组织承包人、监理人和设计人进行图纸会审和设计交底。发包人至迟不得晚于第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7.3.2</w:t>
        </w:r>
      </w:smartTag>
      <w:r w:rsidRPr="00542A6E">
        <w:rPr>
          <w:rFonts w:ascii="宋体" w:eastAsia="宋体" w:hAnsi="宋体" w:cs="宋体" w:hint="eastAsia"/>
          <w:spacing w:val="-4"/>
          <w:kern w:val="0"/>
          <w:szCs w:val="21"/>
          <w14:ligatures w14:val="none"/>
        </w:rPr>
        <w:t>项〔开工通知〕载明的开工日期前 14天向承包人提供图纸。</w:t>
      </w:r>
    </w:p>
    <w:p w14:paraId="3C6AD38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因发包人未按合同约定提供图纸导致承包人费用增加和（或）工期延误的，按照第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7.5.1</w:t>
        </w:r>
      </w:smartTag>
      <w:r w:rsidRPr="00542A6E">
        <w:rPr>
          <w:rFonts w:ascii="宋体" w:eastAsia="宋体" w:hAnsi="宋体" w:cs="宋体" w:hint="eastAsia"/>
          <w:spacing w:val="-4"/>
          <w:kern w:val="0"/>
          <w:szCs w:val="21"/>
          <w14:ligatures w14:val="none"/>
        </w:rPr>
        <w:t xml:space="preserve">项〔因发包人原因导致工期延误〕约定办理。 </w:t>
      </w:r>
    </w:p>
    <w:p w14:paraId="69417CC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1.6.2</w:t>
        </w:r>
      </w:smartTag>
      <w:r w:rsidRPr="00542A6E">
        <w:rPr>
          <w:rFonts w:ascii="宋体" w:eastAsia="宋体" w:hAnsi="宋体" w:cs="宋体" w:hint="eastAsia"/>
          <w:spacing w:val="-4"/>
          <w:kern w:val="0"/>
          <w:szCs w:val="21"/>
          <w14:ligatures w14:val="none"/>
        </w:rPr>
        <w:t>图纸的错误</w:t>
      </w:r>
    </w:p>
    <w:p w14:paraId="105D4BA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 </w:t>
      </w:r>
    </w:p>
    <w:p w14:paraId="662CA361"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1.6.3</w:t>
        </w:r>
      </w:smartTag>
      <w:r w:rsidRPr="00542A6E">
        <w:rPr>
          <w:rFonts w:ascii="宋体" w:eastAsia="宋体" w:hAnsi="宋体" w:cs="宋体" w:hint="eastAsia"/>
          <w:spacing w:val="-4"/>
          <w:kern w:val="0"/>
          <w:szCs w:val="21"/>
          <w14:ligatures w14:val="none"/>
        </w:rPr>
        <w:t>图纸的修改和补充</w:t>
      </w:r>
    </w:p>
    <w:p w14:paraId="5984AC4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图纸需要修改和补充的，应经图纸原设计人及审批部门同意，并由监理人在工程或工程相应部位施工前将修改后的图纸或补充图纸提交给承包人，承包人应按修改或补充后的图纸施工。 </w:t>
      </w:r>
    </w:p>
    <w:p w14:paraId="51D24383"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1.6.4</w:t>
        </w:r>
      </w:smartTag>
      <w:r w:rsidRPr="00542A6E">
        <w:rPr>
          <w:rFonts w:ascii="宋体" w:eastAsia="宋体" w:hAnsi="宋体" w:cs="宋体" w:hint="eastAsia"/>
          <w:spacing w:val="-4"/>
          <w:kern w:val="0"/>
          <w:szCs w:val="21"/>
          <w14:ligatures w14:val="none"/>
        </w:rPr>
        <w:t>承包人文件</w:t>
      </w:r>
    </w:p>
    <w:p w14:paraId="0A74CE0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承包人应按照专用合同条款的约定提供应当由其编制的与工程施工有关的文件，并按照专用合同条款约定的期限、数量和形式提交监理人，并由监理人报送发包人。</w:t>
      </w:r>
    </w:p>
    <w:p w14:paraId="3E0FFF4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除专用合同条款另有约定外，监理人应在收到承包人文件后 7天内审查完毕，监理人对承包人文件有异议的，承包人应予以修改，并重新报送监理人。监理人的审查并不减轻或免除承包人根据合同约定应当承担的责任。 </w:t>
      </w:r>
    </w:p>
    <w:p w14:paraId="06C093B2"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1.6.5</w:t>
        </w:r>
      </w:smartTag>
      <w:r w:rsidRPr="00542A6E">
        <w:rPr>
          <w:rFonts w:ascii="宋体" w:eastAsia="宋体" w:hAnsi="宋体" w:cs="宋体" w:hint="eastAsia"/>
          <w:spacing w:val="-4"/>
          <w:kern w:val="0"/>
          <w:szCs w:val="21"/>
          <w14:ligatures w14:val="none"/>
        </w:rPr>
        <w:t>图纸和承包人文件的保管</w:t>
      </w:r>
    </w:p>
    <w:p w14:paraId="24EECBC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除专用合同条款另有约定外，承包人应在施工现场另外保存一套完整的图纸和承包人文件，供发包人、监理人及有关人员进行工程检查时使用。 </w:t>
      </w:r>
    </w:p>
    <w:p w14:paraId="780CB9BB"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1.7联络 </w:t>
      </w:r>
    </w:p>
    <w:p w14:paraId="1B3E215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1.7.1</w:t>
        </w:r>
      </w:smartTag>
      <w:r w:rsidRPr="00542A6E">
        <w:rPr>
          <w:rFonts w:ascii="宋体" w:eastAsia="宋体" w:hAnsi="宋体" w:cs="宋体" w:hint="eastAsia"/>
          <w:spacing w:val="-4"/>
          <w:kern w:val="0"/>
          <w:szCs w:val="21"/>
          <w14:ligatures w14:val="none"/>
        </w:rPr>
        <w:t xml:space="preserve">与合同有关的通知、批准、证明、证书、指示、指令、要求、请求、同意、意见、确定和决定等，均应采用书面形式，并应在合同约定的期限内送达接收人和送达地点。 </w:t>
      </w:r>
    </w:p>
    <w:p w14:paraId="3992ABF3" w14:textId="77777777" w:rsidR="00542A6E" w:rsidRPr="00542A6E" w:rsidRDefault="00542A6E" w:rsidP="00542A6E">
      <w:pPr>
        <w:spacing w:line="620" w:lineRule="exact"/>
        <w:ind w:rightChars="11" w:right="23" w:firstLineChars="150" w:firstLine="303"/>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1.7.2</w:t>
        </w:r>
      </w:smartTag>
      <w:r w:rsidRPr="00542A6E">
        <w:rPr>
          <w:rFonts w:ascii="宋体" w:eastAsia="宋体" w:hAnsi="宋体" w:cs="宋体" w:hint="eastAsia"/>
          <w:spacing w:val="-4"/>
          <w:kern w:val="0"/>
          <w:szCs w:val="21"/>
          <w14:ligatures w14:val="none"/>
        </w:rPr>
        <w:t xml:space="preserve">发包人和承包人应在专用合同条款中约定各自的送达接收人和送达地点。任何一方合同当事人指定的接收人或送达地点发生变动的，应提前 3天以书面形式通知对方。 </w:t>
      </w:r>
    </w:p>
    <w:p w14:paraId="4ADB67D6" w14:textId="77777777" w:rsidR="00542A6E" w:rsidRPr="00542A6E" w:rsidRDefault="00542A6E" w:rsidP="00542A6E">
      <w:pPr>
        <w:spacing w:line="620" w:lineRule="exact"/>
        <w:ind w:rightChars="11" w:right="23" w:firstLineChars="150" w:firstLine="303"/>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1.7.3</w:t>
        </w:r>
      </w:smartTag>
      <w:r w:rsidRPr="00542A6E">
        <w:rPr>
          <w:rFonts w:ascii="宋体" w:eastAsia="宋体" w:hAnsi="宋体" w:cs="宋体" w:hint="eastAsia"/>
          <w:spacing w:val="-4"/>
          <w:kern w:val="0"/>
          <w:szCs w:val="21"/>
          <w14:ligatures w14:val="none"/>
        </w:rPr>
        <w:t xml:space="preserve">发包人和承包人应当及时签收另一方送达至送达地点和指定接收人的来往信函。拒不签收的，由此增加的费用和（或）延误的工期由拒绝接收一方承担。 </w:t>
      </w:r>
    </w:p>
    <w:p w14:paraId="5E2B5F6C"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1.8严禁贿赂</w:t>
      </w:r>
    </w:p>
    <w:p w14:paraId="40F8948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合同当事人不得以贿赂或变相贿赂的方式，谋取非法利益或损害对方权益。因一方合同当事人的贿赂造成对方损失的，应赔偿损失，并承担相应的法律责任。</w:t>
      </w:r>
    </w:p>
    <w:p w14:paraId="1B6757F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承包人不得与监理人或发包人聘请的第三方串通损害发包人利益。未经发包人书面同意，承包人不得为监理人提供合同约定以外的通讯设备、交通工具及其他任何形式的利益，不得向监理人支付报酬。 </w:t>
      </w:r>
    </w:p>
    <w:p w14:paraId="66A64C6F"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1.9化石、文物</w:t>
      </w:r>
    </w:p>
    <w:p w14:paraId="14CF36E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C795FE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发包人、监理人和承包人应按有关政府行政管理部门要求采取妥善的保护措施，由此增加的费用和（或）延误的工期由发包人承担。</w:t>
      </w:r>
    </w:p>
    <w:p w14:paraId="07611F0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承包人发现文物后不及时报告或隐瞒不报，致使文物丢失或损坏的，应赔偿损失，并承担相应的法律责任。 </w:t>
      </w:r>
    </w:p>
    <w:p w14:paraId="33EFF7A1"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1.10交通运输 </w:t>
      </w:r>
    </w:p>
    <w:p w14:paraId="17FBBC2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1.10.1</w:t>
        </w:r>
      </w:smartTag>
      <w:r w:rsidRPr="00542A6E">
        <w:rPr>
          <w:rFonts w:ascii="宋体" w:eastAsia="宋体" w:hAnsi="宋体" w:cs="宋体" w:hint="eastAsia"/>
          <w:spacing w:val="-4"/>
          <w:kern w:val="0"/>
          <w:szCs w:val="21"/>
          <w14:ligatures w14:val="none"/>
        </w:rPr>
        <w:t>出入现场的权利</w:t>
      </w:r>
    </w:p>
    <w:p w14:paraId="2F6DBD6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200893E1"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承包人应在订立合同前查勘施工现场，并根据工程规模及技术参数合理预见工程施工所需的进出施工现场的方式、手段、路径等。因承包人未合理预见所增加的费用和（或）延误的工期由承包人承担。</w:t>
      </w:r>
    </w:p>
    <w:p w14:paraId="041DE8B2"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1.10.2</w:t>
        </w:r>
      </w:smartTag>
      <w:r w:rsidRPr="00542A6E">
        <w:rPr>
          <w:rFonts w:ascii="宋体" w:eastAsia="宋体" w:hAnsi="宋体" w:cs="宋体" w:hint="eastAsia"/>
          <w:spacing w:val="-4"/>
          <w:kern w:val="0"/>
          <w:szCs w:val="21"/>
          <w14:ligatures w14:val="none"/>
        </w:rPr>
        <w:t>场外交通</w:t>
      </w:r>
    </w:p>
    <w:p w14:paraId="0A74B2D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 </w:t>
      </w:r>
    </w:p>
    <w:p w14:paraId="39FE4C42"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1.10.3</w:t>
        </w:r>
      </w:smartTag>
      <w:r w:rsidRPr="00542A6E">
        <w:rPr>
          <w:rFonts w:ascii="宋体" w:eastAsia="宋体" w:hAnsi="宋体" w:cs="宋体" w:hint="eastAsia"/>
          <w:spacing w:val="-4"/>
          <w:kern w:val="0"/>
          <w:szCs w:val="21"/>
          <w14:ligatures w14:val="none"/>
        </w:rPr>
        <w:t>场内交通</w:t>
      </w:r>
    </w:p>
    <w:p w14:paraId="6BC04B80"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B1D714C"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除发包人按照合同约定提供的场内道路和交通设施外，承包人负责修建、维修、养护和管理施工所需的其他场内临时道路和交通设施。发包人和监理人可以为实现合同目的使用承包人修建的场内临时道路和交通设施。场外交通和场内交通的边界由合同当事人在专用合同条款中约定。 </w:t>
      </w:r>
    </w:p>
    <w:p w14:paraId="43905DEE"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1.10.4</w:t>
        </w:r>
      </w:smartTag>
      <w:r w:rsidRPr="00542A6E">
        <w:rPr>
          <w:rFonts w:ascii="宋体" w:eastAsia="宋体" w:hAnsi="宋体" w:cs="宋体" w:hint="eastAsia"/>
          <w:spacing w:val="-4"/>
          <w:kern w:val="0"/>
          <w:szCs w:val="21"/>
          <w14:ligatures w14:val="none"/>
        </w:rPr>
        <w:t>超大件和超重件的运输</w:t>
      </w:r>
    </w:p>
    <w:p w14:paraId="14704DD4"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 </w:t>
      </w:r>
    </w:p>
    <w:p w14:paraId="336673BE"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1.10.5</w:t>
        </w:r>
      </w:smartTag>
      <w:r w:rsidRPr="00542A6E">
        <w:rPr>
          <w:rFonts w:ascii="宋体" w:eastAsia="宋体" w:hAnsi="宋体" w:cs="宋体" w:hint="eastAsia"/>
          <w:spacing w:val="-4"/>
          <w:kern w:val="0"/>
          <w:szCs w:val="21"/>
          <w14:ligatures w14:val="none"/>
        </w:rPr>
        <w:t>道路和桥梁的损坏责任</w:t>
      </w:r>
    </w:p>
    <w:p w14:paraId="7C72FC90"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因承包人运输造成施工场地内外公共道路和桥梁损坏的，由承包人承担修复损坏的全部费用和可能引起的赔偿。 </w:t>
      </w:r>
    </w:p>
    <w:p w14:paraId="62501786"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1.10.6</w:t>
        </w:r>
      </w:smartTag>
      <w:r w:rsidRPr="00542A6E">
        <w:rPr>
          <w:rFonts w:ascii="宋体" w:eastAsia="宋体" w:hAnsi="宋体" w:cs="宋体" w:hint="eastAsia"/>
          <w:spacing w:val="-4"/>
          <w:kern w:val="0"/>
          <w:szCs w:val="21"/>
          <w14:ligatures w14:val="none"/>
        </w:rPr>
        <w:t>水路和航空运输</w:t>
      </w:r>
    </w:p>
    <w:p w14:paraId="35A34938"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本款前述各项的内容适用于水路运输和航空运输，其中“道路”一词的涵义包括河道、航线、船闸、机场、码头、堤防以及水路或航空运输中其他相似结构物；“车辆”一词的涵义包括船舶和飞机等。 </w:t>
      </w:r>
    </w:p>
    <w:p w14:paraId="543CC581" w14:textId="77777777" w:rsidR="00542A6E" w:rsidRPr="00542A6E" w:rsidRDefault="00542A6E" w:rsidP="00542A6E">
      <w:pPr>
        <w:spacing w:line="60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1.11知识产权 </w:t>
      </w:r>
    </w:p>
    <w:p w14:paraId="3A71CFB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1.11.1</w:t>
        </w:r>
      </w:smartTag>
      <w:r w:rsidRPr="00542A6E">
        <w:rPr>
          <w:rFonts w:ascii="宋体" w:eastAsia="宋体" w:hAnsi="宋体" w:cs="宋体" w:hint="eastAsia"/>
          <w:spacing w:val="-4"/>
          <w:kern w:val="0"/>
          <w:szCs w:val="21"/>
          <w14:ligatures w14:val="none"/>
        </w:rPr>
        <w:t xml:space="preserve">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p>
    <w:p w14:paraId="3B3B5263" w14:textId="77777777" w:rsidR="00542A6E" w:rsidRPr="00542A6E" w:rsidRDefault="00542A6E" w:rsidP="00542A6E">
      <w:pPr>
        <w:spacing w:line="600" w:lineRule="exact"/>
        <w:ind w:rightChars="11" w:right="23" w:firstLineChars="200" w:firstLine="396"/>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6"/>
            <w:kern w:val="0"/>
            <w:szCs w:val="21"/>
            <w14:ligatures w14:val="none"/>
          </w:rPr>
          <w:t>1.11.2</w:t>
        </w:r>
      </w:smartTag>
      <w:r w:rsidRPr="00542A6E">
        <w:rPr>
          <w:rFonts w:ascii="宋体" w:eastAsia="宋体" w:hAnsi="宋体" w:cs="宋体" w:hint="eastAsia"/>
          <w:spacing w:val="-6"/>
          <w:kern w:val="0"/>
          <w:szCs w:val="21"/>
          <w14:ligatures w14:val="none"/>
        </w:rPr>
        <w:t>除专用合同条款另有约定外，承包人为实施工程所编制的文件，</w:t>
      </w:r>
      <w:r w:rsidRPr="00542A6E">
        <w:rPr>
          <w:rFonts w:ascii="宋体" w:eastAsia="宋体" w:hAnsi="宋体" w:cs="宋体" w:hint="eastAsia"/>
          <w:spacing w:val="-4"/>
          <w:kern w:val="0"/>
          <w:szCs w:val="21"/>
          <w14:ligatures w14:val="none"/>
        </w:rPr>
        <w:t xml:space="preserve">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p>
    <w:p w14:paraId="6DD479C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1.11.3</w:t>
        </w:r>
      </w:smartTag>
      <w:r w:rsidRPr="00542A6E">
        <w:rPr>
          <w:rFonts w:ascii="宋体" w:eastAsia="宋体" w:hAnsi="宋体" w:cs="宋体" w:hint="eastAsia"/>
          <w:spacing w:val="-4"/>
          <w:kern w:val="0"/>
          <w:szCs w:val="21"/>
          <w14:ligatures w14:val="none"/>
        </w:rPr>
        <w:t>合同当事人保证在履行合同过程中不侵犯对方及第三方的知识产权。承包人在使用材料、</w:t>
      </w:r>
      <w:r w:rsidRPr="00542A6E">
        <w:rPr>
          <w:rFonts w:ascii="宋体" w:eastAsia="宋体" w:hAnsi="宋体" w:cs="宋体" w:hint="eastAsia"/>
          <w:spacing w:val="-4"/>
          <w:kern w:val="0"/>
          <w:szCs w:val="21"/>
          <w14:ligatures w14:val="none"/>
        </w:rPr>
        <w:lastRenderedPageBreak/>
        <w:t>施工设备、工程设备或采用施工工艺时，因侵犯他人的专利权或其他知识产权所引起的责任，由承包人承担；因发包人提供的材料、施工设备、工程设备或施工工艺导致侵权的，由发包人承担责任。</w:t>
      </w:r>
    </w:p>
    <w:p w14:paraId="0B51A583"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1.11.4</w:t>
        </w:r>
      </w:smartTag>
      <w:r w:rsidRPr="00542A6E">
        <w:rPr>
          <w:rFonts w:ascii="宋体" w:eastAsia="宋体" w:hAnsi="宋体" w:cs="宋体" w:hint="eastAsia"/>
          <w:spacing w:val="-4"/>
          <w:kern w:val="0"/>
          <w:szCs w:val="21"/>
          <w14:ligatures w14:val="none"/>
        </w:rPr>
        <w:t xml:space="preserve">除专用合同条款另有约定外，承包人在合同签订前和签订时已确定采用的专利、专有技术、技术秘密的使用费已包含在签约合同价中。 </w:t>
      </w:r>
    </w:p>
    <w:p w14:paraId="564745C4"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1.12保密</w:t>
      </w:r>
    </w:p>
    <w:p w14:paraId="074C4C5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除法律规定或合同另有约定外，未经发包人同意，承包人不得将发包人提供的图纸、文件以及声明需要保密的资料信息等商业秘密泄露给第三方。</w:t>
      </w:r>
    </w:p>
    <w:p w14:paraId="151A75A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除法律规定或合同另有约定外，未经承包人同意，发包人不得将承包人提供的技术秘密及声明需要保密的资料信息等商业秘密泄露给第三方。 </w:t>
      </w:r>
    </w:p>
    <w:p w14:paraId="3320A11F"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1.13工程量清单错误的修正</w:t>
      </w:r>
    </w:p>
    <w:p w14:paraId="05D1FC1B"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除专用合同条款另有约定外，发包人提供的工程量清单，应被认为是准确的和完整的。出现下列情形之一时，发包人应予以修正，并相应调整合同价格：</w:t>
      </w:r>
    </w:p>
    <w:p w14:paraId="63C1431E"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（1）工程量清单存在缺项、漏项的；</w:t>
      </w:r>
    </w:p>
    <w:p w14:paraId="0838AF4B"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（2）工程量清单偏差超出专用合同条款约定的工程量偏差范围的；</w:t>
      </w:r>
    </w:p>
    <w:p w14:paraId="01A9781D"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（3）未按照国家现行计量规范强制性规定计量的。 </w:t>
      </w:r>
    </w:p>
    <w:p w14:paraId="5D7195EC" w14:textId="77777777" w:rsidR="00542A6E" w:rsidRPr="00542A6E" w:rsidRDefault="00542A6E" w:rsidP="00542A6E">
      <w:pPr>
        <w:spacing w:line="640" w:lineRule="exact"/>
        <w:ind w:rightChars="11" w:right="23"/>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2.发包人 </w:t>
      </w:r>
    </w:p>
    <w:p w14:paraId="69917113" w14:textId="77777777" w:rsidR="00542A6E" w:rsidRPr="00542A6E" w:rsidRDefault="00542A6E" w:rsidP="00542A6E">
      <w:pPr>
        <w:spacing w:line="640" w:lineRule="exact"/>
        <w:ind w:rightChars="11" w:right="23" w:firstLineChars="200" w:firstLine="406"/>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2.1许可或批准</w:t>
      </w:r>
    </w:p>
    <w:p w14:paraId="0BABD24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9ADADC0"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因发包人原因未能及时办理完毕前述许可、批准或备案，由发包人承担由此增加的费用和（或）</w:t>
      </w:r>
      <w:r w:rsidRPr="00542A6E">
        <w:rPr>
          <w:rFonts w:ascii="宋体" w:eastAsia="宋体" w:hAnsi="宋体" w:cs="宋体" w:hint="eastAsia"/>
          <w:spacing w:val="-4"/>
          <w:kern w:val="0"/>
          <w:szCs w:val="21"/>
          <w14:ligatures w14:val="none"/>
        </w:rPr>
        <w:lastRenderedPageBreak/>
        <w:t xml:space="preserve">延误的工期，并支付承包人合理的利润。 </w:t>
      </w:r>
    </w:p>
    <w:p w14:paraId="76EF8A0B"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2.2发包人代表</w:t>
      </w:r>
    </w:p>
    <w:p w14:paraId="5E8FCC65"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 7天书面通知承包人。</w:t>
      </w:r>
    </w:p>
    <w:p w14:paraId="4DA11708"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发包人代表不能按照合同约定履行其职责及义务，并导致合同无法继续正常履行的，承包人可以要求发包人撤换发包人代表。</w:t>
      </w:r>
    </w:p>
    <w:p w14:paraId="37FD6DAA"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不属于法定必须监理的工程，监理人的职权可以由发包人代表或发包人指定的其他人员行使。 </w:t>
      </w:r>
    </w:p>
    <w:p w14:paraId="1064F1D8"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2.3发包人人员</w:t>
      </w:r>
    </w:p>
    <w:p w14:paraId="0B9EB234"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发包人应要求在施工现场的发包人人员遵守法律及有关安全、质量、环境保护、文明施工等规定，并保障承包人免于承受因发包人人员未遵守上述要求给承包人造成的损失和责任。</w:t>
      </w:r>
    </w:p>
    <w:p w14:paraId="62273A5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发包人人员包括发包人代表及其他由发包人派驻施工现场的人员。</w:t>
      </w:r>
    </w:p>
    <w:p w14:paraId="15F650C9"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2.4施工现场、施工条件和基础资料的提供 </w:t>
      </w:r>
    </w:p>
    <w:p w14:paraId="2585EA71"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2.4.1</w:t>
        </w:r>
      </w:smartTag>
      <w:r w:rsidRPr="00542A6E">
        <w:rPr>
          <w:rFonts w:ascii="宋体" w:eastAsia="宋体" w:hAnsi="宋体" w:cs="宋体" w:hint="eastAsia"/>
          <w:spacing w:val="-4"/>
          <w:kern w:val="0"/>
          <w:szCs w:val="21"/>
          <w14:ligatures w14:val="none"/>
        </w:rPr>
        <w:t>提供施工现场</w:t>
      </w:r>
    </w:p>
    <w:p w14:paraId="1D7FA61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除专用合同条款另有约定外，发包人应最迟于开工日期 7天前向承包人移交施工现场。 </w:t>
      </w:r>
    </w:p>
    <w:p w14:paraId="4513FE00"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2.4.2</w:t>
        </w:r>
      </w:smartTag>
      <w:r w:rsidRPr="00542A6E">
        <w:rPr>
          <w:rFonts w:ascii="宋体" w:eastAsia="宋体" w:hAnsi="宋体" w:cs="宋体" w:hint="eastAsia"/>
          <w:spacing w:val="-4"/>
          <w:kern w:val="0"/>
          <w:szCs w:val="21"/>
          <w14:ligatures w14:val="none"/>
        </w:rPr>
        <w:t>提供施工条件</w:t>
      </w:r>
    </w:p>
    <w:p w14:paraId="2B04159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除专用合同条款另有约定外，发包人应负责提供施工所需要的条件，包括：</w:t>
      </w:r>
    </w:p>
    <w:p w14:paraId="56BC7E7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（1）将施工用水、电力、通讯线路等施工所必需的条件接至施工现场内；</w:t>
      </w:r>
    </w:p>
    <w:p w14:paraId="184D9CAA" w14:textId="77777777" w:rsidR="00542A6E" w:rsidRPr="00542A6E" w:rsidRDefault="00542A6E" w:rsidP="00542A6E">
      <w:pPr>
        <w:spacing w:line="620" w:lineRule="exact"/>
        <w:ind w:rightChars="11" w:right="23" w:firstLineChars="200" w:firstLine="372"/>
        <w:rPr>
          <w:rFonts w:ascii="宋体" w:eastAsia="宋体" w:hAnsi="宋体" w:cs="宋体" w:hint="eastAsia"/>
          <w:spacing w:val="-12"/>
          <w:kern w:val="0"/>
          <w:szCs w:val="21"/>
          <w14:ligatures w14:val="none"/>
        </w:rPr>
      </w:pPr>
      <w:r w:rsidRPr="00542A6E">
        <w:rPr>
          <w:rFonts w:ascii="宋体" w:eastAsia="宋体" w:hAnsi="宋体" w:cs="宋体" w:hint="eastAsia"/>
          <w:spacing w:val="-12"/>
          <w:kern w:val="0"/>
          <w:szCs w:val="21"/>
          <w14:ligatures w14:val="none"/>
        </w:rPr>
        <w:t>（2）保证向承包人提供正常施工所需要的进入施工现场的交通条件；</w:t>
      </w:r>
    </w:p>
    <w:p w14:paraId="747FE70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（3）协调处理施工现场周围地下管线和邻近建筑物、构筑物、古树名木的保护工作，并承担相关费用；</w:t>
      </w:r>
    </w:p>
    <w:p w14:paraId="69CE8CA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（4）按照专用合同条款约定应提供的其他设施和条件。 </w:t>
      </w:r>
    </w:p>
    <w:p w14:paraId="33F78504"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2.4.3</w:t>
        </w:r>
      </w:smartTag>
      <w:r w:rsidRPr="00542A6E">
        <w:rPr>
          <w:rFonts w:ascii="宋体" w:eastAsia="宋体" w:hAnsi="宋体" w:cs="宋体" w:hint="eastAsia"/>
          <w:spacing w:val="-4"/>
          <w:kern w:val="0"/>
          <w:szCs w:val="21"/>
          <w14:ligatures w14:val="none"/>
        </w:rPr>
        <w:t>提供基础资料</w:t>
      </w:r>
    </w:p>
    <w:p w14:paraId="39B6BED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C36C5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按照法律规定确需在开工后方能提供的基础资料，发包人应尽其努力及时地在相应工程施工前的合理期限内提供，合理期限应以不影响承包人的正常施工为限。</w:t>
      </w:r>
    </w:p>
    <w:p w14:paraId="0E20D8BF" w14:textId="77777777" w:rsidR="00542A6E" w:rsidRPr="00542A6E" w:rsidRDefault="00542A6E" w:rsidP="00542A6E">
      <w:pPr>
        <w:spacing w:line="6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2.4.4</w:t>
        </w:r>
      </w:smartTag>
      <w:r w:rsidRPr="00542A6E">
        <w:rPr>
          <w:rFonts w:ascii="宋体" w:eastAsia="宋体" w:hAnsi="宋体" w:cs="宋体" w:hint="eastAsia"/>
          <w:spacing w:val="-4"/>
          <w:kern w:val="0"/>
          <w:szCs w:val="21"/>
          <w14:ligatures w14:val="none"/>
        </w:rPr>
        <w:t>逾期提供的责任</w:t>
      </w:r>
    </w:p>
    <w:p w14:paraId="1D27CA44"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因发包人原因未能按合同约定及时向承包人提供施工现场、施工条件、基础资料的，由发包人承担由此增加的费用和（或）延误的工期。 </w:t>
      </w:r>
    </w:p>
    <w:p w14:paraId="1A8752FF" w14:textId="77777777" w:rsidR="00542A6E" w:rsidRPr="00542A6E" w:rsidRDefault="00542A6E" w:rsidP="00542A6E">
      <w:pPr>
        <w:spacing w:line="680" w:lineRule="exact"/>
        <w:ind w:rightChars="11" w:right="23" w:firstLineChars="150" w:firstLine="304"/>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 2.5资金来源证明及支付担保</w:t>
      </w:r>
    </w:p>
    <w:p w14:paraId="5487AE44"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除专用合同条款另有约定外，发包人应在收到承包人要求提供资金来源证明的书面通知后 28天内，向承包人提供能够按照合同约定支付合同价款的相应资金来源证明。</w:t>
      </w:r>
    </w:p>
    <w:p w14:paraId="7435584B"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除专用合同条款另有约定外，发包人要求承包人提供履约担保的，发包人应当向承包人提供支付担保。支付担保可以采用银行保函或担保公司担保等形式，具体由合同当事人在专用合同条款中约定。 </w:t>
      </w:r>
    </w:p>
    <w:p w14:paraId="3D891D2C" w14:textId="77777777" w:rsidR="00542A6E" w:rsidRPr="00542A6E" w:rsidRDefault="00542A6E" w:rsidP="00542A6E">
      <w:pPr>
        <w:spacing w:line="680" w:lineRule="exact"/>
        <w:ind w:rightChars="11" w:right="23" w:firstLineChars="249" w:firstLine="505"/>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2.6支付合同价款</w:t>
      </w:r>
    </w:p>
    <w:p w14:paraId="5030F86D"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发包人应按合同约定向承包人及时支付合同价款。 </w:t>
      </w:r>
    </w:p>
    <w:p w14:paraId="01B74677" w14:textId="77777777" w:rsidR="00542A6E" w:rsidRPr="00542A6E" w:rsidRDefault="00542A6E" w:rsidP="00542A6E">
      <w:pPr>
        <w:spacing w:line="6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2.7组织竣工验收</w:t>
      </w:r>
    </w:p>
    <w:p w14:paraId="6F17070A"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发包人应按合同约定及时组织竣工验收。 </w:t>
      </w:r>
    </w:p>
    <w:p w14:paraId="6175F33C" w14:textId="77777777" w:rsidR="00542A6E" w:rsidRPr="00542A6E" w:rsidRDefault="00542A6E" w:rsidP="00542A6E">
      <w:pPr>
        <w:spacing w:line="6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2.8现场统一管理协议</w:t>
      </w:r>
    </w:p>
    <w:p w14:paraId="0501253C" w14:textId="77777777" w:rsidR="00542A6E" w:rsidRPr="00542A6E" w:rsidRDefault="00542A6E" w:rsidP="00542A6E">
      <w:pPr>
        <w:spacing w:line="6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发包人应与承包人、由发包人直接发包的专业工程的承包人签订施工现场统一管理协议，明确各方</w:t>
      </w:r>
      <w:r w:rsidRPr="00542A6E">
        <w:rPr>
          <w:rFonts w:ascii="宋体" w:eastAsia="宋体" w:hAnsi="宋体" w:cs="宋体" w:hint="eastAsia"/>
          <w:spacing w:val="-4"/>
          <w:kern w:val="0"/>
          <w:szCs w:val="21"/>
          <w14:ligatures w14:val="none"/>
        </w:rPr>
        <w:lastRenderedPageBreak/>
        <w:t xml:space="preserve">的权利义务。施工现场统一管理协议作为专用合同条款的附件。 </w:t>
      </w:r>
    </w:p>
    <w:p w14:paraId="17FE1982" w14:textId="77777777" w:rsidR="00542A6E" w:rsidRPr="00542A6E" w:rsidRDefault="00542A6E" w:rsidP="00542A6E">
      <w:pPr>
        <w:spacing w:line="680" w:lineRule="exact"/>
        <w:ind w:rightChars="11" w:right="23"/>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3.承包人</w:t>
      </w:r>
    </w:p>
    <w:p w14:paraId="0A25583C" w14:textId="77777777" w:rsidR="00542A6E" w:rsidRPr="00542A6E" w:rsidRDefault="00542A6E" w:rsidP="00542A6E">
      <w:pPr>
        <w:spacing w:line="620" w:lineRule="exact"/>
        <w:ind w:rightChars="11" w:right="23" w:firstLineChars="200" w:firstLine="406"/>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 3.1承包人的一般义务</w:t>
      </w:r>
    </w:p>
    <w:p w14:paraId="55B6BEA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承包人在履行合同过程中应遵守法律和工程建设标准规范，并履行以下义务：</w:t>
      </w:r>
    </w:p>
    <w:p w14:paraId="5EBBEF3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（1）办理法律规定应由承包人办理的许可和批准，并将办理结果书面报送发包人留存；</w:t>
      </w:r>
    </w:p>
    <w:p w14:paraId="6AD605A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（2）按法律规定和合同约定完成工程，并在保修期内承担保修义务；</w:t>
      </w:r>
    </w:p>
    <w:p w14:paraId="2FA483C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（3）按法律规定和合同约定采取施工安全和环境保护措施，办理工伤保险，确保工程及人员、材料、设备和设施的安全；</w:t>
      </w:r>
    </w:p>
    <w:p w14:paraId="555F6F1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（4）按合同约定的工作内容和施工进度要求，编制施工组织设计和施工措施计划，并对所有施工作业和施工方法的完备性和安全可靠性负责；</w:t>
      </w:r>
    </w:p>
    <w:p w14:paraId="49356F0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（5）在进行合同约定的各项工作时，不得侵害发包人与他人使用公用道路、水源、市政管网等公共设施的权利，避免对邻近的公共设施产生干扰。承包人占用或使用他人的施工场地，影响他人作业或生</w:t>
      </w:r>
    </w:p>
    <w:p w14:paraId="21F0C5FF"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活的，应承担相应责任；</w:t>
      </w:r>
    </w:p>
    <w:p w14:paraId="2CE87D7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（6）按照第 6.3款〔环境保护〕约定负责施工场地及其周边环境与生态的保护工作；</w:t>
      </w:r>
    </w:p>
    <w:p w14:paraId="6E20F53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（7）按第 6.1款〔安全文明施工〕约定采取施工安全措施，确保工程及其人员、材料、设备和设施的安全，防止因工程施工造成的人身伤害和财产损失；</w:t>
      </w:r>
    </w:p>
    <w:p w14:paraId="016B724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（8）将发包人按合同约定支付的各项价款专用于合同工程，且应及时支付其雇用人员工资，并及时向分包人支付合同价款；</w:t>
      </w:r>
    </w:p>
    <w:p w14:paraId="120B017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（9）按照法律规定和合同约定编制竣工资料，完成竣工资料立卷及归档，并按专用合同条款约定的竣工资料的套数、内容、时间等要求移交发包人；</w:t>
      </w:r>
    </w:p>
    <w:p w14:paraId="4B4390D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（10）应履行的其他义务。 </w:t>
      </w:r>
    </w:p>
    <w:p w14:paraId="7A176073"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lastRenderedPageBreak/>
        <w:t xml:space="preserve">3.2项目经理 </w:t>
      </w:r>
    </w:p>
    <w:p w14:paraId="6DDC1F0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3.2.1</w:t>
        </w:r>
      </w:smartTag>
      <w:r w:rsidRPr="00542A6E">
        <w:rPr>
          <w:rFonts w:ascii="宋体" w:eastAsia="宋体" w:hAnsi="宋体" w:cs="宋体" w:hint="eastAsia"/>
          <w:spacing w:val="-4"/>
          <w:kern w:val="0"/>
          <w:szCs w:val="21"/>
          <w14:ligatures w14:val="none"/>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w:t>
      </w:r>
    </w:p>
    <w:p w14:paraId="30A0188E"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效证明。承包人不提交上述文件的，项目经理无权履行职责，发包人有权要求更换项目经理，由此增加的费用和（或）延误的工期由承包人承担。</w:t>
      </w:r>
    </w:p>
    <w:p w14:paraId="08DAC98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C7297B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承包人违反上述约定的，应按照专用合同条款的约定，承担违约责任。 </w:t>
      </w:r>
    </w:p>
    <w:p w14:paraId="63320BA2" w14:textId="77777777" w:rsidR="00542A6E" w:rsidRPr="00542A6E" w:rsidRDefault="00542A6E" w:rsidP="00542A6E">
      <w:pPr>
        <w:spacing w:line="620" w:lineRule="exact"/>
        <w:ind w:rightChars="11" w:right="23" w:firstLineChars="200" w:firstLine="388"/>
        <w:rPr>
          <w:rFonts w:ascii="宋体" w:eastAsia="宋体" w:hAnsi="宋体" w:cs="宋体" w:hint="eastAsia"/>
          <w:spacing w:val="-8"/>
          <w:kern w:val="0"/>
          <w:szCs w:val="21"/>
          <w14:ligatures w14:val="none"/>
        </w:rPr>
      </w:pPr>
      <w:r w:rsidRPr="00542A6E">
        <w:rPr>
          <w:rFonts w:ascii="宋体" w:eastAsia="宋体" w:hAnsi="宋体" w:cs="宋体" w:hint="eastAsia"/>
          <w:spacing w:val="-8"/>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8"/>
            <w:kern w:val="0"/>
            <w:szCs w:val="21"/>
            <w14:ligatures w14:val="none"/>
          </w:rPr>
          <w:t>3.2.2</w:t>
        </w:r>
      </w:smartTag>
      <w:r w:rsidRPr="00542A6E">
        <w:rPr>
          <w:rFonts w:ascii="宋体" w:eastAsia="宋体" w:hAnsi="宋体" w:cs="宋体" w:hint="eastAsia"/>
          <w:spacing w:val="-8"/>
          <w:kern w:val="0"/>
          <w:szCs w:val="21"/>
          <w14:ligatures w14:val="none"/>
        </w:rPr>
        <w:t>项目经理按合同约定组织工程实施。在紧急情况下为确保施</w:t>
      </w:r>
      <w:r w:rsidRPr="00542A6E">
        <w:rPr>
          <w:rFonts w:ascii="宋体" w:eastAsia="宋体" w:hAnsi="宋体" w:cs="宋体" w:hint="eastAsia"/>
          <w:spacing w:val="-4"/>
          <w:kern w:val="0"/>
          <w:szCs w:val="21"/>
          <w14:ligatures w14:val="none"/>
        </w:rPr>
        <w:t xml:space="preserve">工安全和人员安全，在无法与发包人代表和总监理工程师及时取得联系时，项目经理有权采取必要的措施保证与工程有关的人身、财产和工程的安全，但应在 48小时内向发包人代表和总监理工程师提交书面报告。 </w:t>
      </w:r>
    </w:p>
    <w:p w14:paraId="11F537B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3.2.3</w:t>
        </w:r>
      </w:smartTag>
      <w:r w:rsidRPr="00542A6E">
        <w:rPr>
          <w:rFonts w:ascii="宋体" w:eastAsia="宋体" w:hAnsi="宋体" w:cs="宋体" w:hint="eastAsia"/>
          <w:spacing w:val="-4"/>
          <w:kern w:val="0"/>
          <w:szCs w:val="21"/>
          <w14:ligatures w14:val="none"/>
        </w:rPr>
        <w:t xml:space="preserve">承包人需要更换项目经理的，应提前14天书面通知发包人和监理人，并征得发包人书面同意。通知中应当载明继任项目经理的注册执业资格、管理经验等资料，继任项目经理继续履行第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3.2.1</w:t>
        </w:r>
      </w:smartTag>
      <w:r w:rsidRPr="00542A6E">
        <w:rPr>
          <w:rFonts w:ascii="宋体" w:eastAsia="宋体" w:hAnsi="宋体" w:cs="宋体" w:hint="eastAsia"/>
          <w:spacing w:val="-4"/>
          <w:kern w:val="0"/>
          <w:szCs w:val="21"/>
          <w14:ligatures w14:val="none"/>
        </w:rPr>
        <w:t xml:space="preserve">项约定的职责。未经发包人书面同意，承包人不得擅自更换项目经理。承包人擅自更换项目经理的，应按照专用合同条款的约定承担违约责任。 </w:t>
      </w:r>
    </w:p>
    <w:p w14:paraId="0768517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3.2.4</w:t>
        </w:r>
      </w:smartTag>
      <w:r w:rsidRPr="00542A6E">
        <w:rPr>
          <w:rFonts w:ascii="宋体" w:eastAsia="宋体" w:hAnsi="宋体" w:cs="宋体" w:hint="eastAsia"/>
          <w:spacing w:val="-4"/>
          <w:kern w:val="0"/>
          <w:szCs w:val="21"/>
          <w14:ligatures w14:val="none"/>
        </w:rPr>
        <w:t>发包人有权书面通知承包人更换其认为不称职的项目经理，通知中应当载明要求更换的理由。承包人应在接到更换通知后 14天内向发包人提出书面的改进报告。发包人收到改进报告后仍要求更换的，承包人应在接到第二次更换通知的28天内进行更换，并将新任命的项目经理的注册执业资格、管</w:t>
      </w:r>
      <w:r w:rsidRPr="00542A6E">
        <w:rPr>
          <w:rFonts w:ascii="宋体" w:eastAsia="宋体" w:hAnsi="宋体" w:cs="宋体" w:hint="eastAsia"/>
          <w:spacing w:val="-4"/>
          <w:kern w:val="0"/>
          <w:szCs w:val="21"/>
          <w14:ligatures w14:val="none"/>
        </w:rPr>
        <w:lastRenderedPageBreak/>
        <w:t xml:space="preserve">理经验等资料书面通知发包人。继任项目 经理继续履行第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3.2.1</w:t>
        </w:r>
      </w:smartTag>
      <w:r w:rsidRPr="00542A6E">
        <w:rPr>
          <w:rFonts w:ascii="宋体" w:eastAsia="宋体" w:hAnsi="宋体" w:cs="宋体" w:hint="eastAsia"/>
          <w:spacing w:val="-4"/>
          <w:kern w:val="0"/>
          <w:szCs w:val="21"/>
          <w14:ligatures w14:val="none"/>
        </w:rPr>
        <w:t xml:space="preserve">项约定的职责。承包人无正当理由拒绝更换项目经理的，应按照专用合同条款的约定承担违约责任。   </w:t>
      </w:r>
    </w:p>
    <w:p w14:paraId="4809E2C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3.2.5</w:t>
        </w:r>
      </w:smartTag>
      <w:r w:rsidRPr="00542A6E">
        <w:rPr>
          <w:rFonts w:ascii="宋体" w:eastAsia="宋体" w:hAnsi="宋体" w:cs="宋体" w:hint="eastAsia"/>
          <w:spacing w:val="-4"/>
          <w:kern w:val="0"/>
          <w:szCs w:val="21"/>
          <w14:ligatures w14:val="none"/>
        </w:rPr>
        <w:t xml:space="preserve">项目经理因特殊情况授权其下属人员履行其某项工作职责的，该下属人员应具备履行相应职责的能力，并应提前 7天将上述人员的姓名和授权范围书面通知监理人，并征得发包人书面同意。 </w:t>
      </w:r>
    </w:p>
    <w:p w14:paraId="3E4CB325"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3.3承包人人员 </w:t>
      </w:r>
    </w:p>
    <w:p w14:paraId="1F8172A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3.3.1</w:t>
        </w:r>
      </w:smartTag>
      <w:r w:rsidRPr="00542A6E">
        <w:rPr>
          <w:rFonts w:ascii="宋体" w:eastAsia="宋体" w:hAnsi="宋体" w:cs="宋体" w:hint="eastAsia"/>
          <w:spacing w:val="-4"/>
          <w:kern w:val="0"/>
          <w:szCs w:val="21"/>
          <w14:ligatures w14:val="none"/>
        </w:rPr>
        <w:t xml:space="preserve">除专用合同条款另有约定外，承包人应在接到开工通知后 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 </w:t>
      </w:r>
    </w:p>
    <w:p w14:paraId="44182CD6"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3.3.2</w:t>
        </w:r>
      </w:smartTag>
      <w:r w:rsidRPr="00542A6E">
        <w:rPr>
          <w:rFonts w:ascii="宋体" w:eastAsia="宋体" w:hAnsi="宋体" w:cs="宋体" w:hint="eastAsia"/>
          <w:spacing w:val="-4"/>
          <w:kern w:val="0"/>
          <w:szCs w:val="21"/>
          <w14:ligatures w14:val="none"/>
        </w:rPr>
        <w:t>承包人派驻到施工现场的主要施工管理人员应相对稳定。施工过程中如有变动，承包人应及时向监理人提交施工现场人员变动情况的报告。承包人更换主要施工管理人员时，应提前 7天书面通知监理人，并征得发包人书面同意。通知中应当载明继任人员的注册执业资格、管理经验等资料。</w:t>
      </w:r>
    </w:p>
    <w:p w14:paraId="6E7CE21C" w14:textId="77777777" w:rsidR="00542A6E" w:rsidRPr="00542A6E" w:rsidRDefault="00542A6E" w:rsidP="00542A6E">
      <w:pPr>
        <w:spacing w:line="600" w:lineRule="exact"/>
        <w:ind w:rightChars="11" w:right="23" w:firstLineChars="250" w:firstLine="475"/>
        <w:rPr>
          <w:rFonts w:ascii="宋体" w:eastAsia="宋体" w:hAnsi="宋体" w:cs="宋体" w:hint="eastAsia"/>
          <w:spacing w:val="-10"/>
          <w:kern w:val="0"/>
          <w:szCs w:val="21"/>
          <w14:ligatures w14:val="none"/>
        </w:rPr>
      </w:pPr>
      <w:r w:rsidRPr="00542A6E">
        <w:rPr>
          <w:rFonts w:ascii="宋体" w:eastAsia="宋体" w:hAnsi="宋体" w:cs="宋体" w:hint="eastAsia"/>
          <w:spacing w:val="-10"/>
          <w:kern w:val="0"/>
          <w:szCs w:val="21"/>
          <w14:ligatures w14:val="none"/>
        </w:rPr>
        <w:t xml:space="preserve">特殊工种作业人员均应持有相应的资格证明，监理人可以随时检查。 </w:t>
      </w:r>
    </w:p>
    <w:p w14:paraId="47FB3A3E"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3.3.3</w:t>
        </w:r>
      </w:smartTag>
      <w:r w:rsidRPr="00542A6E">
        <w:rPr>
          <w:rFonts w:ascii="宋体" w:eastAsia="宋体" w:hAnsi="宋体" w:cs="宋体" w:hint="eastAsia"/>
          <w:spacing w:val="-4"/>
          <w:kern w:val="0"/>
          <w:szCs w:val="21"/>
          <w14:ligatures w14:val="none"/>
        </w:rPr>
        <w:t xml:space="preserve">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 </w:t>
      </w:r>
    </w:p>
    <w:p w14:paraId="0BF62FE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3.3.4</w:t>
        </w:r>
      </w:smartTag>
      <w:r w:rsidRPr="00542A6E">
        <w:rPr>
          <w:rFonts w:ascii="宋体" w:eastAsia="宋体" w:hAnsi="宋体" w:cs="宋体" w:hint="eastAsia"/>
          <w:spacing w:val="-4"/>
          <w:kern w:val="0"/>
          <w:szCs w:val="21"/>
          <w14:ligatures w14:val="none"/>
        </w:rPr>
        <w:t xml:space="preserve">除专用合同条款另有约定外，承包人的主要施工管理人员离开施工现场每月累计不超过 5天的，应报监理人同意；离开施工现场每月累计超过 5天的，应通知监理人，并征得发包人书面同意。主要施工管理人员离开施工现场前应指定一名有经验的人员临时代行其职责，该人员应具备履行相应职责的资格和能力，且应征得监理人或发包人的同意。 </w:t>
      </w:r>
    </w:p>
    <w:p w14:paraId="7E992A93"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3.3.5</w:t>
        </w:r>
      </w:smartTag>
      <w:r w:rsidRPr="00542A6E">
        <w:rPr>
          <w:rFonts w:ascii="宋体" w:eastAsia="宋体" w:hAnsi="宋体" w:cs="宋体" w:hint="eastAsia"/>
          <w:spacing w:val="-4"/>
          <w:kern w:val="0"/>
          <w:szCs w:val="21"/>
          <w14:ligatures w14:val="none"/>
        </w:rPr>
        <w:t>承包人擅自更换主要施工管理人员，或前述人员未经监理人或发包人同意擅自离开施工现场</w:t>
      </w:r>
      <w:r w:rsidRPr="00542A6E">
        <w:rPr>
          <w:rFonts w:ascii="宋体" w:eastAsia="宋体" w:hAnsi="宋体" w:cs="宋体" w:hint="eastAsia"/>
          <w:spacing w:val="-4"/>
          <w:kern w:val="0"/>
          <w:szCs w:val="21"/>
          <w14:ligatures w14:val="none"/>
        </w:rPr>
        <w:lastRenderedPageBreak/>
        <w:t xml:space="preserve">的，应按照专用合同条款约定承担违约责任。 </w:t>
      </w:r>
    </w:p>
    <w:p w14:paraId="5503524C"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3.4承包人现场查勘</w:t>
      </w:r>
    </w:p>
    <w:p w14:paraId="7B79020D" w14:textId="77777777" w:rsidR="00542A6E" w:rsidRPr="00542A6E" w:rsidRDefault="00542A6E" w:rsidP="00542A6E">
      <w:pPr>
        <w:spacing w:line="620" w:lineRule="exact"/>
        <w:ind w:rightChars="11" w:right="23" w:firstLineChars="150" w:firstLine="30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承包人应对基于发包人按照第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2.4.3</w:t>
        </w:r>
      </w:smartTag>
      <w:r w:rsidRPr="00542A6E">
        <w:rPr>
          <w:rFonts w:ascii="宋体" w:eastAsia="宋体" w:hAnsi="宋体" w:cs="宋体" w:hint="eastAsia"/>
          <w:spacing w:val="-4"/>
          <w:kern w:val="0"/>
          <w:szCs w:val="21"/>
          <w14:ligatures w14:val="none"/>
        </w:rPr>
        <w:t>项〔提供基础资料〕提交的基础资料所做出的解释和推断负责，但因基础资料存在错误、遗漏导致承包人解释或推断失实的，由发包人承担责任。</w:t>
      </w:r>
    </w:p>
    <w:p w14:paraId="6C50A1C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 </w:t>
      </w:r>
    </w:p>
    <w:p w14:paraId="6C5A8530"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3.5分包 </w:t>
      </w:r>
    </w:p>
    <w:p w14:paraId="67B46A1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3.5.1</w:t>
        </w:r>
      </w:smartTag>
      <w:r w:rsidRPr="00542A6E">
        <w:rPr>
          <w:rFonts w:ascii="宋体" w:eastAsia="宋体" w:hAnsi="宋体" w:cs="宋体" w:hint="eastAsia"/>
          <w:spacing w:val="-4"/>
          <w:kern w:val="0"/>
          <w:szCs w:val="21"/>
          <w14:ligatures w14:val="none"/>
        </w:rPr>
        <w:t>分包的一般约定</w:t>
      </w:r>
    </w:p>
    <w:p w14:paraId="0F55C9B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929675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承包人不得以劳务分包的名义转包或违法分包工程。 </w:t>
      </w:r>
    </w:p>
    <w:p w14:paraId="746F902F" w14:textId="77777777" w:rsidR="00542A6E" w:rsidRPr="00542A6E" w:rsidRDefault="00542A6E" w:rsidP="00542A6E">
      <w:pPr>
        <w:spacing w:line="620" w:lineRule="exact"/>
        <w:ind w:rightChars="11" w:right="23"/>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3.5.2</w:t>
        </w:r>
      </w:smartTag>
      <w:r w:rsidRPr="00542A6E">
        <w:rPr>
          <w:rFonts w:ascii="宋体" w:eastAsia="宋体" w:hAnsi="宋体" w:cs="宋体" w:hint="eastAsia"/>
          <w:spacing w:val="-4"/>
          <w:kern w:val="0"/>
          <w:szCs w:val="21"/>
          <w14:ligatures w14:val="none"/>
        </w:rPr>
        <w:t>分包的确定</w:t>
      </w:r>
    </w:p>
    <w:p w14:paraId="76FB51C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承包人应按专用合同条款的约定进行分包，确定分包人。已标价工程量清单或预算书中给定暂估价的专业工程，按照第 10.7款〔暂估价〕确定分包人。按照合同约定进行分包的，承包人应确保分包人具有相应的资质和能力。工程分包不减轻或免除承包人的责任和义务，承包人和分包人就分包工程向发包人承担连带责任。除合同另有约定</w:t>
      </w:r>
    </w:p>
    <w:p w14:paraId="227C74E4"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外，承包人应在分包合同签订后 7天内向发包人和监理人提交分包合同副本。 </w:t>
      </w:r>
    </w:p>
    <w:p w14:paraId="1B9D1A95"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3.5.3</w:t>
        </w:r>
      </w:smartTag>
      <w:r w:rsidRPr="00542A6E">
        <w:rPr>
          <w:rFonts w:ascii="宋体" w:eastAsia="宋体" w:hAnsi="宋体" w:cs="宋体" w:hint="eastAsia"/>
          <w:spacing w:val="-4"/>
          <w:kern w:val="0"/>
          <w:szCs w:val="21"/>
          <w14:ligatures w14:val="none"/>
        </w:rPr>
        <w:t>分包管理</w:t>
      </w:r>
    </w:p>
    <w:p w14:paraId="7511921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承包人应向监理人提交分包人的主要施工管理人员表，并对分包人的施工人员进行实名制管理，包括但不限于进出场管理、登记造册以及各种证照的办理。 </w:t>
      </w:r>
    </w:p>
    <w:p w14:paraId="3E1EF6B1"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3.5.4</w:t>
        </w:r>
      </w:smartTag>
      <w:r w:rsidRPr="00542A6E">
        <w:rPr>
          <w:rFonts w:ascii="宋体" w:eastAsia="宋体" w:hAnsi="宋体" w:cs="宋体" w:hint="eastAsia"/>
          <w:spacing w:val="-4"/>
          <w:kern w:val="0"/>
          <w:szCs w:val="21"/>
          <w14:ligatures w14:val="none"/>
        </w:rPr>
        <w:t>分包合同价款</w:t>
      </w:r>
    </w:p>
    <w:p w14:paraId="44EAB8E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（1）除本项第（2）目约定的情况或专用合同条款另有约定外，分包合同价款由承包人与分包人结算，未经承包人同意，发包人不得向分包人支付分包工程价款；</w:t>
      </w:r>
    </w:p>
    <w:p w14:paraId="7BC405C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（2）生效法律文书要求发包人向分包人支付分包合同价款的，发包人有权从应付承包人工程款中扣除该部分款项。 </w:t>
      </w:r>
    </w:p>
    <w:p w14:paraId="2A1F76CB"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3.5.5</w:t>
        </w:r>
      </w:smartTag>
      <w:r w:rsidRPr="00542A6E">
        <w:rPr>
          <w:rFonts w:ascii="宋体" w:eastAsia="宋体" w:hAnsi="宋体" w:cs="宋体" w:hint="eastAsia"/>
          <w:spacing w:val="-4"/>
          <w:kern w:val="0"/>
          <w:szCs w:val="21"/>
          <w14:ligatures w14:val="none"/>
        </w:rPr>
        <w:t>分包合同权益的转让</w:t>
      </w:r>
    </w:p>
    <w:p w14:paraId="141D243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 </w:t>
      </w:r>
    </w:p>
    <w:p w14:paraId="3D020221"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3.6工程照管与成品、半成品保护</w:t>
      </w:r>
    </w:p>
    <w:p w14:paraId="11188AC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（1）除专用合同条款另有约定外，自发包人向承包人移交施工现场之日起，承包人应负责照管工程及工程相关的材料、工程设备，直到颁发工程接收证书之日止。</w:t>
      </w:r>
    </w:p>
    <w:p w14:paraId="75909F2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（2）在承包人负责照管期间，因承包人原因造成工程、材料、工程设备损坏的，由承包人负责修复或更换，并承担由此增加的费用和（或）延误的工期。</w:t>
      </w:r>
    </w:p>
    <w:p w14:paraId="4836711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（3）对合同内分期完成的成品和半成品，在工程接收证书颁发前，由承包人承担保护责任。因承包人原因造成成品或半成品损坏的，由承包人负责修复或更换，并承担由此增加的费用和（或）延误的工期。 </w:t>
      </w:r>
    </w:p>
    <w:p w14:paraId="6B9E2632"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3.7履约担保</w:t>
      </w:r>
    </w:p>
    <w:p w14:paraId="2D2C430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613342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因承包人原因导致工期延长的，继续提供履约担保所增加的费用由承包人承担；非因承包人原因导致工期延长的，继续提供履约担保所增加的费用由发包人承担。 </w:t>
      </w:r>
    </w:p>
    <w:p w14:paraId="79C3F415"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lastRenderedPageBreak/>
        <w:t xml:space="preserve">3.8联合体 </w:t>
      </w:r>
    </w:p>
    <w:p w14:paraId="6D77D3D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3.8.1</w:t>
        </w:r>
      </w:smartTag>
      <w:r w:rsidRPr="00542A6E">
        <w:rPr>
          <w:rFonts w:ascii="宋体" w:eastAsia="宋体" w:hAnsi="宋体" w:cs="宋体" w:hint="eastAsia"/>
          <w:spacing w:val="-4"/>
          <w:kern w:val="0"/>
          <w:szCs w:val="21"/>
          <w14:ligatures w14:val="none"/>
        </w:rPr>
        <w:t xml:space="preserve">联合体各方应共同与发包人签订合同协议书。联合体各方应为履行合同向发包人承担连带责任。 </w:t>
      </w:r>
    </w:p>
    <w:p w14:paraId="2907F0C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3.8.2</w:t>
        </w:r>
      </w:smartTag>
      <w:r w:rsidRPr="00542A6E">
        <w:rPr>
          <w:rFonts w:ascii="宋体" w:eastAsia="宋体" w:hAnsi="宋体" w:cs="宋体" w:hint="eastAsia"/>
          <w:spacing w:val="-4"/>
          <w:kern w:val="0"/>
          <w:szCs w:val="21"/>
          <w14:ligatures w14:val="none"/>
        </w:rPr>
        <w:t xml:space="preserve">联合体协议经发包人确认后作为合同附件。在履行合同过程中，未经发包人同意，不得修改联合体协议。 </w:t>
      </w:r>
    </w:p>
    <w:p w14:paraId="30AD936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3.8.3</w:t>
        </w:r>
      </w:smartTag>
      <w:r w:rsidRPr="00542A6E">
        <w:rPr>
          <w:rFonts w:ascii="宋体" w:eastAsia="宋体" w:hAnsi="宋体" w:cs="宋体" w:hint="eastAsia"/>
          <w:spacing w:val="-4"/>
          <w:kern w:val="0"/>
          <w:szCs w:val="21"/>
          <w14:ligatures w14:val="none"/>
        </w:rPr>
        <w:t>联合体牵头人负责与发包人和监理人联系，并接受指示，负责组织联合体各成员全面履行合同。</w:t>
      </w:r>
    </w:p>
    <w:p w14:paraId="0DFCD9B2" w14:textId="77777777" w:rsidR="00542A6E" w:rsidRPr="00542A6E" w:rsidRDefault="00542A6E" w:rsidP="00542A6E">
      <w:pPr>
        <w:spacing w:line="620" w:lineRule="exact"/>
        <w:ind w:rightChars="11" w:right="23" w:firstLineChars="50" w:firstLine="105"/>
        <w:rPr>
          <w:rFonts w:ascii="宋体" w:eastAsia="宋体" w:hAnsi="宋体" w:cs="宋体" w:hint="eastAsia"/>
          <w:spacing w:val="-4"/>
          <w:kern w:val="0"/>
          <w:szCs w:val="21"/>
          <w14:ligatures w14:val="none"/>
        </w:rPr>
      </w:pPr>
      <w:r w:rsidRPr="00542A6E">
        <w:rPr>
          <w:rFonts w:ascii="宋体" w:eastAsia="宋体" w:hAnsi="宋体" w:cs="宋体" w:hint="eastAsia"/>
          <w:b/>
          <w:kern w:val="0"/>
          <w:szCs w:val="21"/>
          <w14:ligatures w14:val="none"/>
        </w:rPr>
        <w:t xml:space="preserve">4.监理人 </w:t>
      </w:r>
    </w:p>
    <w:p w14:paraId="38383E22"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4.1监理人的一般规定</w:t>
      </w:r>
    </w:p>
    <w:p w14:paraId="60B4683B"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40F7D06"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除专用合同条款另有约定外，监理人在施工现场的办公场所、生活场所由承包人提供，所发生的费用由发包人承担。 </w:t>
      </w:r>
    </w:p>
    <w:p w14:paraId="613BFDA2"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4.2监理人员</w:t>
      </w:r>
    </w:p>
    <w:p w14:paraId="557E215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 7天书面通知承包人；更换其他监理人员，监理人应提前 48小时书面通知承包人。 </w:t>
      </w:r>
    </w:p>
    <w:p w14:paraId="62D2F41B" w14:textId="77777777" w:rsidR="00542A6E" w:rsidRPr="00542A6E" w:rsidRDefault="00542A6E" w:rsidP="00542A6E">
      <w:pPr>
        <w:spacing w:line="640" w:lineRule="exact"/>
        <w:ind w:rightChars="11" w:right="23" w:firstLineChars="250" w:firstLine="507"/>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4.3监理人的指示</w:t>
      </w:r>
    </w:p>
    <w:p w14:paraId="51EB8B4C"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监理人应按照发包人的授权发出监理指示。监理人的指示应采用书面形式，并经其授权的监理人员签字。紧急情况下，为了保证施工人员的安全或避免工程受损，监理人员可以口头形式发出指示，该指</w:t>
      </w:r>
      <w:r w:rsidRPr="00542A6E">
        <w:rPr>
          <w:rFonts w:ascii="宋体" w:eastAsia="宋体" w:hAnsi="宋体" w:cs="宋体" w:hint="eastAsia"/>
          <w:spacing w:val="-4"/>
          <w:kern w:val="0"/>
          <w:szCs w:val="21"/>
          <w14:ligatures w14:val="none"/>
        </w:rPr>
        <w:lastRenderedPageBreak/>
        <w:t>示与书面形式的指示具有同等法律效力，但必须在发出口头指示后 24小时内补发书面监理指示，补发的书面监理指示应与口头指示一致。</w:t>
      </w:r>
    </w:p>
    <w:p w14:paraId="544BB42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 4.4款〔商定或确定〕约定应由总监理工程师作出确定的权力授权或委托给其他监理人员。</w:t>
      </w:r>
    </w:p>
    <w:p w14:paraId="774A47C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承包人对监理人发出的指示有疑问的，应向监理人提出书面异议，监理人应在 48小时内对该指示予以确认、更改或撤销，监理人逾期未回复的，承包人有权拒绝执行上述指示。</w:t>
      </w:r>
    </w:p>
    <w:p w14:paraId="77B1804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监理人对承包人的任何工作、工程或其采用的材料和工程设备未在约定的或合理期限内提出意见的，视为批准，但不免除或减轻承包人对该工作、工程、材料、工程设备等应承担的责任和义务。 </w:t>
      </w:r>
    </w:p>
    <w:p w14:paraId="6F93FB7D"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4.4商定或确定</w:t>
      </w:r>
    </w:p>
    <w:p w14:paraId="1B23CB7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合同当事人进行商定或确定时，总监理工程师应当会同合同当事人尽量通过协商达成一致，不能达成一致的，由总监理工程师按照合同约定审慎做出公正的确定。</w:t>
      </w:r>
    </w:p>
    <w:p w14:paraId="4740909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总监理工程师应将确定以书面形式通知发包人和承包人，并附详细依据。合同当事人对总监理工程师的确定没有异议的，按照总监理工程师的确定执行。任何一方合同当事人有异议，按照第 20条〔争议解决〕约定处理。争议解决前，合同当事人暂按总监理工程师的确定执行；争议解决后，争议解决的结果与总监理工程师的确定不一致的，</w:t>
      </w:r>
    </w:p>
    <w:p w14:paraId="12F77880"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按照争议解决的结果执行，由此造成的损失由责任人承担。</w:t>
      </w:r>
    </w:p>
    <w:p w14:paraId="3AD68E35" w14:textId="77777777" w:rsidR="00542A6E" w:rsidRPr="00542A6E" w:rsidRDefault="00542A6E" w:rsidP="00542A6E">
      <w:pPr>
        <w:spacing w:line="620" w:lineRule="exact"/>
        <w:ind w:rightChars="11" w:right="23"/>
        <w:outlineLvl w:val="0"/>
        <w:rPr>
          <w:rFonts w:ascii="宋体" w:eastAsia="宋体" w:hAnsi="宋体" w:cs="宋体" w:hint="eastAsia"/>
          <w:b/>
          <w:spacing w:val="-4"/>
          <w:kern w:val="0"/>
          <w:szCs w:val="21"/>
          <w14:ligatures w14:val="none"/>
        </w:rPr>
      </w:pPr>
      <w:r w:rsidRPr="00542A6E">
        <w:rPr>
          <w:rFonts w:ascii="宋体" w:eastAsia="宋体" w:hAnsi="宋体" w:cs="宋体" w:hint="eastAsia"/>
          <w:b/>
          <w:kern w:val="0"/>
          <w:szCs w:val="21"/>
          <w14:ligatures w14:val="none"/>
        </w:rPr>
        <w:t xml:space="preserve">5.工程质量 </w:t>
      </w:r>
    </w:p>
    <w:p w14:paraId="541A5A93" w14:textId="77777777" w:rsidR="00542A6E" w:rsidRPr="00542A6E" w:rsidRDefault="00542A6E" w:rsidP="00542A6E">
      <w:pPr>
        <w:spacing w:line="620" w:lineRule="exact"/>
        <w:ind w:rightChars="11" w:right="23" w:firstLineChars="196" w:firstLine="398"/>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5.1质量要求 </w:t>
      </w:r>
    </w:p>
    <w:p w14:paraId="121192A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5.1.1</w:t>
        </w:r>
      </w:smartTag>
      <w:r w:rsidRPr="00542A6E">
        <w:rPr>
          <w:rFonts w:ascii="宋体" w:eastAsia="宋体" w:hAnsi="宋体" w:cs="宋体" w:hint="eastAsia"/>
          <w:spacing w:val="-4"/>
          <w:kern w:val="0"/>
          <w:szCs w:val="21"/>
          <w14:ligatures w14:val="none"/>
        </w:rPr>
        <w:t xml:space="preserve">工程质量标准必须符合现行国家有关工程施工质量验收规范和标准的要求。有关工程质量的特殊标准或要求由合同当事人在专用合同条款中约定。 </w:t>
      </w:r>
    </w:p>
    <w:p w14:paraId="4733843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lastRenderedPageBreak/>
          <w:t>5.1.2</w:t>
        </w:r>
      </w:smartTag>
      <w:r w:rsidRPr="00542A6E">
        <w:rPr>
          <w:rFonts w:ascii="宋体" w:eastAsia="宋体" w:hAnsi="宋体" w:cs="宋体" w:hint="eastAsia"/>
          <w:spacing w:val="-4"/>
          <w:kern w:val="0"/>
          <w:szCs w:val="21"/>
          <w14:ligatures w14:val="none"/>
        </w:rPr>
        <w:t xml:space="preserve">因发包人原因造成工程质量未达到合同约定标准的，由发包人承担由此增加的费用和（或）延误的工期，并支付承包人合理的利润。 </w:t>
      </w:r>
    </w:p>
    <w:p w14:paraId="1E649F6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5.1.3</w:t>
        </w:r>
      </w:smartTag>
      <w:r w:rsidRPr="00542A6E">
        <w:rPr>
          <w:rFonts w:ascii="宋体" w:eastAsia="宋体" w:hAnsi="宋体" w:cs="宋体" w:hint="eastAsia"/>
          <w:spacing w:val="-4"/>
          <w:kern w:val="0"/>
          <w:szCs w:val="21"/>
          <w14:ligatures w14:val="none"/>
        </w:rPr>
        <w:t xml:space="preserve">因承包人原因造成工程质量未达到合同约定标准的，发包人有权要求承包人返工直至工程质量达到合同约定的标准为止，并由承包人承担由此增加的费用和（或）延误的工期。 </w:t>
      </w:r>
    </w:p>
    <w:p w14:paraId="15450A31" w14:textId="77777777" w:rsidR="00542A6E" w:rsidRPr="00542A6E" w:rsidRDefault="00542A6E" w:rsidP="00542A6E">
      <w:pPr>
        <w:spacing w:line="620" w:lineRule="exact"/>
        <w:ind w:rightChars="11" w:right="23" w:firstLineChars="196" w:firstLine="398"/>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5.2质量保证措施 </w:t>
      </w:r>
    </w:p>
    <w:p w14:paraId="14A4BB5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5.2.1</w:t>
        </w:r>
      </w:smartTag>
      <w:r w:rsidRPr="00542A6E">
        <w:rPr>
          <w:rFonts w:ascii="宋体" w:eastAsia="宋体" w:hAnsi="宋体" w:cs="宋体" w:hint="eastAsia"/>
          <w:spacing w:val="-4"/>
          <w:kern w:val="0"/>
          <w:szCs w:val="21"/>
          <w14:ligatures w14:val="none"/>
        </w:rPr>
        <w:t>发包人的质量管理</w:t>
      </w:r>
    </w:p>
    <w:p w14:paraId="0EB4B62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发包人应按照法律规定及合同约定完成与工程质量有关的各项工作。 </w:t>
      </w:r>
    </w:p>
    <w:p w14:paraId="45BCC811"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5.2.2</w:t>
        </w:r>
      </w:smartTag>
      <w:r w:rsidRPr="00542A6E">
        <w:rPr>
          <w:rFonts w:ascii="宋体" w:eastAsia="宋体" w:hAnsi="宋体" w:cs="宋体" w:hint="eastAsia"/>
          <w:spacing w:val="-4"/>
          <w:kern w:val="0"/>
          <w:szCs w:val="21"/>
          <w14:ligatures w14:val="none"/>
        </w:rPr>
        <w:t>承包人的质量管理</w:t>
      </w:r>
    </w:p>
    <w:p w14:paraId="7653FC1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承包人按照第 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EFB800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承包人应对施工人员进行质量教育和技术培训，定期考核施工人员的劳动技能，严格执行施工规范和操作规程。</w:t>
      </w:r>
    </w:p>
    <w:p w14:paraId="616BA63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承包人按照法律规定和发包人、监理人的要求，应配合受委托的检测机构，对材料、工程设备以及工程的所有部位及其施工工艺进行全过程的质量检查和检验，根据检测机构提供的检测报告，编制工程</w:t>
      </w:r>
    </w:p>
    <w:p w14:paraId="79D4A116"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质量报表，报送监理人审查。承包人还应按照法律规定和发包人、监理人、检测机构的要求进行施工现场取样，提供试验样品，进行工程复测并应提交测量成果及其他工作。 </w:t>
      </w:r>
    </w:p>
    <w:p w14:paraId="6D34B4A9"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5.2.3</w:t>
        </w:r>
      </w:smartTag>
      <w:r w:rsidRPr="00542A6E">
        <w:rPr>
          <w:rFonts w:ascii="宋体" w:eastAsia="宋体" w:hAnsi="宋体" w:cs="宋体" w:hint="eastAsia"/>
          <w:spacing w:val="-4"/>
          <w:kern w:val="0"/>
          <w:szCs w:val="21"/>
          <w14:ligatures w14:val="none"/>
        </w:rPr>
        <w:t>监理人的质量检查和检验</w:t>
      </w:r>
    </w:p>
    <w:p w14:paraId="1A03B85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w:t>
      </w:r>
      <w:r w:rsidRPr="00542A6E">
        <w:rPr>
          <w:rFonts w:ascii="宋体" w:eastAsia="宋体" w:hAnsi="宋体" w:cs="宋体" w:hint="eastAsia"/>
          <w:spacing w:val="-4"/>
          <w:kern w:val="0"/>
          <w:szCs w:val="21"/>
          <w14:ligatures w14:val="none"/>
        </w:rPr>
        <w:lastRenderedPageBreak/>
        <w:t>照合同约定应当承担的责任。</w:t>
      </w:r>
    </w:p>
    <w:p w14:paraId="1BC3F90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 </w:t>
      </w:r>
    </w:p>
    <w:p w14:paraId="4835ABC8"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5.3隐蔽工程检查 </w:t>
      </w:r>
    </w:p>
    <w:p w14:paraId="4E0BE58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5.3.1</w:t>
        </w:r>
      </w:smartTag>
      <w:r w:rsidRPr="00542A6E">
        <w:rPr>
          <w:rFonts w:ascii="宋体" w:eastAsia="宋体" w:hAnsi="宋体" w:cs="宋体" w:hint="eastAsia"/>
          <w:spacing w:val="-4"/>
          <w:kern w:val="0"/>
          <w:szCs w:val="21"/>
          <w14:ligatures w14:val="none"/>
        </w:rPr>
        <w:t>承包人自检</w:t>
      </w:r>
    </w:p>
    <w:p w14:paraId="39707B8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承包人应当对工程隐蔽部位进行自检，并经自检确认是否具备覆盖条件。 </w:t>
      </w:r>
    </w:p>
    <w:p w14:paraId="2B3EBE16"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5.3.2</w:t>
        </w:r>
      </w:smartTag>
      <w:r w:rsidRPr="00542A6E">
        <w:rPr>
          <w:rFonts w:ascii="宋体" w:eastAsia="宋体" w:hAnsi="宋体" w:cs="宋体" w:hint="eastAsia"/>
          <w:spacing w:val="-4"/>
          <w:kern w:val="0"/>
          <w:szCs w:val="21"/>
          <w14:ligatures w14:val="none"/>
        </w:rPr>
        <w:t>检查程序</w:t>
      </w:r>
    </w:p>
    <w:p w14:paraId="210F0AA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除专用合同条款另有约定外，工程隐蔽部位经承包人自检确认具备覆盖条件的，承包人应在共同检查前 48小时书面通知监理人检查，通知中应载明隐蔽检查的内容、时间和地点，并应附有自检记录和必要的检查资料。</w:t>
      </w:r>
    </w:p>
    <w:p w14:paraId="5917F557"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72BFA8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除专用合同条款另有约定外，监理人不能按时进行检查的，应在检查前 24小时向承包人提交书面延期要求，但延期不能超过 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5.3.3</w:t>
        </w:r>
      </w:smartTag>
      <w:r w:rsidRPr="00542A6E">
        <w:rPr>
          <w:rFonts w:ascii="宋体" w:eastAsia="宋体" w:hAnsi="宋体" w:cs="宋体" w:hint="eastAsia"/>
          <w:spacing w:val="-4"/>
          <w:kern w:val="0"/>
          <w:szCs w:val="21"/>
          <w14:ligatures w14:val="none"/>
        </w:rPr>
        <w:t xml:space="preserve">项〔重新检查〕的约定重新检查。 </w:t>
      </w:r>
    </w:p>
    <w:p w14:paraId="3D37B4EF"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5.3.3</w:t>
        </w:r>
      </w:smartTag>
      <w:r w:rsidRPr="00542A6E">
        <w:rPr>
          <w:rFonts w:ascii="宋体" w:eastAsia="宋体" w:hAnsi="宋体" w:cs="宋体" w:hint="eastAsia"/>
          <w:spacing w:val="-4"/>
          <w:kern w:val="0"/>
          <w:szCs w:val="21"/>
          <w14:ligatures w14:val="none"/>
        </w:rPr>
        <w:t>重新检查</w:t>
      </w:r>
    </w:p>
    <w:p w14:paraId="1D251A21"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承包人覆盖工程隐蔽部位后，发包人或监理人对质量有疑问的，可要求承包人对已覆盖的部位进行</w:t>
      </w:r>
      <w:r w:rsidRPr="00542A6E">
        <w:rPr>
          <w:rFonts w:ascii="宋体" w:eastAsia="宋体" w:hAnsi="宋体" w:cs="宋体" w:hint="eastAsia"/>
          <w:spacing w:val="-4"/>
          <w:kern w:val="0"/>
          <w:szCs w:val="21"/>
          <w14:ligatures w14:val="none"/>
        </w:rPr>
        <w:lastRenderedPageBreak/>
        <w:t xml:space="preserve">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 </w:t>
      </w:r>
    </w:p>
    <w:p w14:paraId="33682DA5"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5.3.4</w:t>
        </w:r>
      </w:smartTag>
      <w:r w:rsidRPr="00542A6E">
        <w:rPr>
          <w:rFonts w:ascii="宋体" w:eastAsia="宋体" w:hAnsi="宋体" w:cs="宋体" w:hint="eastAsia"/>
          <w:spacing w:val="-4"/>
          <w:kern w:val="0"/>
          <w:szCs w:val="21"/>
          <w14:ligatures w14:val="none"/>
        </w:rPr>
        <w:t>承包人私自覆盖</w:t>
      </w:r>
    </w:p>
    <w:p w14:paraId="3EABDB9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承包人未通知监理人到场检查，私自将工程隐蔽部位覆盖的，监理人有权指示承包人钻孔探测或揭开检查，无论工程隐蔽部位质量是否合格，由此增加的费用和（或）延误的工期均由承包人承担。 </w:t>
      </w:r>
    </w:p>
    <w:p w14:paraId="621543F1"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5.4不合格工程的处理 </w:t>
      </w:r>
    </w:p>
    <w:p w14:paraId="64DC64F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5.4.1</w:t>
        </w:r>
      </w:smartTag>
      <w:r w:rsidRPr="00542A6E">
        <w:rPr>
          <w:rFonts w:ascii="宋体" w:eastAsia="宋体" w:hAnsi="宋体" w:cs="宋体" w:hint="eastAsia"/>
          <w:spacing w:val="-4"/>
          <w:kern w:val="0"/>
          <w:szCs w:val="21"/>
          <w14:ligatures w14:val="none"/>
        </w:rPr>
        <w:t xml:space="preserve">因承包人原因造成工程不合格的，发包人有权随时要求承包人采取补救措施，直至达到合同要求的质量标准，由此增加的费用和（或）延误的工期由承包人承担。无法补救的，按照第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13.2.4</w:t>
        </w:r>
      </w:smartTag>
      <w:r w:rsidRPr="00542A6E">
        <w:rPr>
          <w:rFonts w:ascii="宋体" w:eastAsia="宋体" w:hAnsi="宋体" w:cs="宋体" w:hint="eastAsia"/>
          <w:spacing w:val="-4"/>
          <w:kern w:val="0"/>
          <w:szCs w:val="21"/>
          <w14:ligatures w14:val="none"/>
        </w:rPr>
        <w:t xml:space="preserve">项〔拒绝接收全部或部分工程〕约定执行。 </w:t>
      </w:r>
    </w:p>
    <w:p w14:paraId="76195D12"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5.4.2</w:t>
        </w:r>
      </w:smartTag>
      <w:r w:rsidRPr="00542A6E">
        <w:rPr>
          <w:rFonts w:ascii="宋体" w:eastAsia="宋体" w:hAnsi="宋体" w:cs="宋体" w:hint="eastAsia"/>
          <w:spacing w:val="-4"/>
          <w:kern w:val="0"/>
          <w:szCs w:val="21"/>
          <w14:ligatures w14:val="none"/>
        </w:rPr>
        <w:t xml:space="preserve">因发包人原因造成工程不合格的，由此增加的费用和（或）延误的工期由发包人承担，并支付承包人合理的利润。 </w:t>
      </w:r>
    </w:p>
    <w:p w14:paraId="46146E7B"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5.5质量争议检测</w:t>
      </w:r>
    </w:p>
    <w:p w14:paraId="18DF30BD"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合同当事人对工程质量有争议的，由双方协商确定的工程质量检测机构鉴定，由此产生的费用及因此造成的损失，由责任方承担。</w:t>
      </w:r>
    </w:p>
    <w:p w14:paraId="455D8426"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合同当事人均有责任的，由双方根据其责任分别承担。合同当事人无法达成一致的，按照第 4.4款〔商定或确定〕执行。 </w:t>
      </w:r>
    </w:p>
    <w:p w14:paraId="2FA37634" w14:textId="77777777" w:rsidR="00542A6E" w:rsidRPr="00542A6E" w:rsidRDefault="00542A6E" w:rsidP="00542A6E">
      <w:pPr>
        <w:spacing w:line="640" w:lineRule="exact"/>
        <w:ind w:rightChars="11" w:right="23"/>
        <w:outlineLvl w:val="0"/>
        <w:rPr>
          <w:rFonts w:ascii="宋体" w:eastAsia="宋体" w:hAnsi="宋体" w:cs="宋体" w:hint="eastAsia"/>
          <w:b/>
          <w:spacing w:val="-4"/>
          <w:kern w:val="0"/>
          <w:szCs w:val="21"/>
          <w14:ligatures w14:val="none"/>
        </w:rPr>
      </w:pPr>
      <w:r w:rsidRPr="00542A6E">
        <w:rPr>
          <w:rFonts w:ascii="宋体" w:eastAsia="宋体" w:hAnsi="宋体" w:cs="宋体" w:hint="eastAsia"/>
          <w:b/>
          <w:kern w:val="0"/>
          <w:szCs w:val="21"/>
          <w14:ligatures w14:val="none"/>
        </w:rPr>
        <w:t xml:space="preserve">6.安全文明施工与环境保护 </w:t>
      </w:r>
    </w:p>
    <w:p w14:paraId="2CFA7EE9" w14:textId="77777777" w:rsidR="00542A6E" w:rsidRPr="00542A6E" w:rsidRDefault="00542A6E" w:rsidP="00542A6E">
      <w:pPr>
        <w:spacing w:line="640" w:lineRule="exact"/>
        <w:ind w:rightChars="11" w:right="23" w:firstLineChars="196" w:firstLine="398"/>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6.1安全文明施工 </w:t>
      </w:r>
    </w:p>
    <w:p w14:paraId="20E37834"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6.1.1</w:t>
        </w:r>
      </w:smartTag>
      <w:r w:rsidRPr="00542A6E">
        <w:rPr>
          <w:rFonts w:ascii="宋体" w:eastAsia="宋体" w:hAnsi="宋体" w:cs="宋体" w:hint="eastAsia"/>
          <w:spacing w:val="-4"/>
          <w:kern w:val="0"/>
          <w:szCs w:val="21"/>
          <w14:ligatures w14:val="none"/>
        </w:rPr>
        <w:t>安全生产要求</w:t>
      </w:r>
    </w:p>
    <w:p w14:paraId="51872846"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合同履行期间，合同当事人均应当遵守国家和工程所在地有关安全生产的要求，合同当事人有特别要求的，应在专用合同条款中明确施工项目安全生产标准化达标目标及相应事项。承包人有权拒绝发包</w:t>
      </w:r>
      <w:r w:rsidRPr="00542A6E">
        <w:rPr>
          <w:rFonts w:ascii="宋体" w:eastAsia="宋体" w:hAnsi="宋体" w:cs="宋体" w:hint="eastAsia"/>
          <w:spacing w:val="-4"/>
          <w:kern w:val="0"/>
          <w:szCs w:val="21"/>
          <w14:ligatures w14:val="none"/>
        </w:rPr>
        <w:lastRenderedPageBreak/>
        <w:t>人及监理人强令承包人违章作业、冒险施工的任何指示。</w:t>
      </w:r>
    </w:p>
    <w:p w14:paraId="4920E6E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0E475E8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因安全生产需要暂停施工的，按照第 7.8款〔暂停施工〕的约定执行。 </w:t>
      </w:r>
    </w:p>
    <w:p w14:paraId="6302FBE5"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6.1.2</w:t>
        </w:r>
      </w:smartTag>
      <w:r w:rsidRPr="00542A6E">
        <w:rPr>
          <w:rFonts w:ascii="宋体" w:eastAsia="宋体" w:hAnsi="宋体" w:cs="宋体" w:hint="eastAsia"/>
          <w:spacing w:val="-4"/>
          <w:kern w:val="0"/>
          <w:szCs w:val="21"/>
          <w14:ligatures w14:val="none"/>
        </w:rPr>
        <w:t>安全生产保证措施</w:t>
      </w:r>
    </w:p>
    <w:p w14:paraId="048674A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 </w:t>
      </w:r>
    </w:p>
    <w:p w14:paraId="353528AB"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6.1.3</w:t>
        </w:r>
      </w:smartTag>
      <w:r w:rsidRPr="00542A6E">
        <w:rPr>
          <w:rFonts w:ascii="宋体" w:eastAsia="宋体" w:hAnsi="宋体" w:cs="宋体" w:hint="eastAsia"/>
          <w:spacing w:val="-4"/>
          <w:kern w:val="0"/>
          <w:szCs w:val="21"/>
          <w14:ligatures w14:val="none"/>
        </w:rPr>
        <w:t>特别安全生产事项</w:t>
      </w:r>
    </w:p>
    <w:p w14:paraId="5365FC5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A8E75BE"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在动力设备、输电线路、地下管道、密封防震车间、易燃易爆地段以及临街交通要道附近施工时，施工开始前应向发包人和监理人提出安全防护措施，经发包人认可后实施。实施爆破作业，在放射、毒害性环境中施工（含储存、运输、使用）及使用毒害性、腐蚀性物品施工时，承包人应在施工前 7天以书面通知发包人和监理人，并报送相应的安全防护措施，经发包人认可后实施。</w:t>
      </w:r>
    </w:p>
    <w:p w14:paraId="1647AF3A"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需单独编制危险性较大分部分项专项工程施工方案的，及要求进行专家论证的超过一定规模的危险性较大的分部分项工程，承包人应及时编制和组织论证。 </w:t>
      </w:r>
    </w:p>
    <w:p w14:paraId="5719F632"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6.1.4</w:t>
        </w:r>
      </w:smartTag>
      <w:r w:rsidRPr="00542A6E">
        <w:rPr>
          <w:rFonts w:ascii="宋体" w:eastAsia="宋体" w:hAnsi="宋体" w:cs="宋体" w:hint="eastAsia"/>
          <w:spacing w:val="-4"/>
          <w:kern w:val="0"/>
          <w:szCs w:val="21"/>
          <w14:ligatures w14:val="none"/>
        </w:rPr>
        <w:t>治安保卫</w:t>
      </w:r>
    </w:p>
    <w:p w14:paraId="1A06C9D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除专用合同条款另有约定外，发包人应与当地公安部门协商，在现场建立治安管理机构或联防组织，统一管理施工场地的治安保卫事项，履行合同工程的治安保卫职责。</w:t>
      </w:r>
    </w:p>
    <w:p w14:paraId="117AD3C4"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发包人和承包人除应协助现场治安管理机构或联防组织维护施工场地的社会治安外，还应做好包</w:t>
      </w:r>
      <w:r w:rsidRPr="00542A6E">
        <w:rPr>
          <w:rFonts w:ascii="宋体" w:eastAsia="宋体" w:hAnsi="宋体" w:cs="宋体" w:hint="eastAsia"/>
          <w:spacing w:val="-4"/>
          <w:kern w:val="0"/>
          <w:szCs w:val="21"/>
          <w14:ligatures w14:val="none"/>
        </w:rPr>
        <w:lastRenderedPageBreak/>
        <w:t>括生活区在内的各自管辖区的治安保卫工作。</w:t>
      </w:r>
    </w:p>
    <w:p w14:paraId="301ACDB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除专用合同条款另有约定外，发包人和承包人应在工程开工后 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 </w:t>
      </w:r>
    </w:p>
    <w:p w14:paraId="0F51975B"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6.1.5</w:t>
        </w:r>
      </w:smartTag>
      <w:r w:rsidRPr="00542A6E">
        <w:rPr>
          <w:rFonts w:ascii="宋体" w:eastAsia="宋体" w:hAnsi="宋体" w:cs="宋体" w:hint="eastAsia"/>
          <w:spacing w:val="-4"/>
          <w:kern w:val="0"/>
          <w:szCs w:val="21"/>
          <w14:ligatures w14:val="none"/>
        </w:rPr>
        <w:t>文明施工</w:t>
      </w:r>
    </w:p>
    <w:p w14:paraId="48283D4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4AC47223"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 </w:t>
      </w:r>
    </w:p>
    <w:p w14:paraId="6D5B8746"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6.1.6</w:t>
        </w:r>
      </w:smartTag>
      <w:r w:rsidRPr="00542A6E">
        <w:rPr>
          <w:rFonts w:ascii="宋体" w:eastAsia="宋体" w:hAnsi="宋体" w:cs="宋体" w:hint="eastAsia"/>
          <w:spacing w:val="-4"/>
          <w:kern w:val="0"/>
          <w:szCs w:val="21"/>
          <w14:ligatures w14:val="none"/>
        </w:rPr>
        <w:t>安全文明施工费</w:t>
      </w:r>
    </w:p>
    <w:p w14:paraId="6B616B1C"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安全文明施工费由发包人承担，发包人不得以任何形式扣减该部分费用。因基准日期后合同所适用的法律或政府有关规定发生变化，增加的安全文明施工费由发包人承担。</w:t>
      </w:r>
    </w:p>
    <w:p w14:paraId="1356F38E"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9CA5519"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除专用合同条款另有约定外，安全文明费支付方案应符合以下规定：</w:t>
      </w:r>
    </w:p>
    <w:p w14:paraId="322F50A3"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（1）合同工期在一年以内的工程，建设单位应在办理工程项目安全受监手续时将安全文明费一次性支付到位；</w:t>
      </w:r>
    </w:p>
    <w:p w14:paraId="5C354BAA"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（2）合同工期在一年以上两年以内的工程，应在办理工程项目安全受监手续时支付安全文明费的 50%，剩余50%应在工程开工满一年前支付到位；</w:t>
      </w:r>
    </w:p>
    <w:p w14:paraId="03A4996B" w14:textId="77777777" w:rsidR="00542A6E" w:rsidRPr="00542A6E" w:rsidRDefault="00542A6E" w:rsidP="00542A6E">
      <w:pPr>
        <w:spacing w:line="580" w:lineRule="exact"/>
        <w:ind w:leftChars="130" w:left="273" w:rightChars="11" w:right="23" w:firstLineChars="100" w:firstLine="202"/>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（3）合同工期在两年以上的工程，应在办理工程项目安全受监手续时支付安全文明费的50%，开工满一年前，再支付安全文明费的30%，开工满二年前剩余费用全部支付到位。</w:t>
      </w:r>
    </w:p>
    <w:p w14:paraId="5C9E5D7C"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发包人逾期支付安全文明施工费超过7天的，承包人有权向发包人发出要求预付的催告通知，发包人收到通知后7天内仍未支付的，承包人有权暂停施工，并按第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16.1.1</w:t>
        </w:r>
      </w:smartTag>
      <w:r w:rsidRPr="00542A6E">
        <w:rPr>
          <w:rFonts w:ascii="宋体" w:eastAsia="宋体" w:hAnsi="宋体" w:cs="宋体" w:hint="eastAsia"/>
          <w:spacing w:val="-4"/>
          <w:kern w:val="0"/>
          <w:szCs w:val="21"/>
          <w14:ligatures w14:val="none"/>
        </w:rPr>
        <w:t>项〔发包人违约的情形〕执行。</w:t>
      </w:r>
    </w:p>
    <w:p w14:paraId="4275400E"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对安全文明施工费应专款专用，承包人应在财务账目中单独列项备查，不得挪作他用，否则发包人有权责令其限期改正；逾期未改正的，可以责令其暂停施工，由此增加的费用和（或）延误的工期由承包人承担。 </w:t>
      </w:r>
    </w:p>
    <w:p w14:paraId="2727230B"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6.1.7</w:t>
        </w:r>
      </w:smartTag>
      <w:r w:rsidRPr="00542A6E">
        <w:rPr>
          <w:rFonts w:ascii="宋体" w:eastAsia="宋体" w:hAnsi="宋体" w:cs="宋体" w:hint="eastAsia"/>
          <w:spacing w:val="-4"/>
          <w:kern w:val="0"/>
          <w:szCs w:val="21"/>
          <w14:ligatures w14:val="none"/>
        </w:rPr>
        <w:t>紧急情况处理</w:t>
      </w:r>
    </w:p>
    <w:p w14:paraId="23781B30"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 </w:t>
      </w:r>
    </w:p>
    <w:p w14:paraId="51B7D122" w14:textId="77777777" w:rsidR="00542A6E" w:rsidRPr="00542A6E" w:rsidRDefault="00542A6E" w:rsidP="00542A6E">
      <w:pPr>
        <w:spacing w:line="58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6.1.8</w:t>
        </w:r>
      </w:smartTag>
      <w:r w:rsidRPr="00542A6E">
        <w:rPr>
          <w:rFonts w:ascii="宋体" w:eastAsia="宋体" w:hAnsi="宋体" w:cs="宋体" w:hint="eastAsia"/>
          <w:spacing w:val="-4"/>
          <w:kern w:val="0"/>
          <w:szCs w:val="21"/>
          <w14:ligatures w14:val="none"/>
        </w:rPr>
        <w:t>事故处理</w:t>
      </w:r>
    </w:p>
    <w:p w14:paraId="13DEF73F" w14:textId="77777777" w:rsidR="00542A6E" w:rsidRPr="00542A6E" w:rsidRDefault="00542A6E" w:rsidP="00542A6E">
      <w:pPr>
        <w:spacing w:line="580" w:lineRule="exact"/>
        <w:ind w:rightChars="11" w:right="23" w:firstLineChars="250" w:firstLine="505"/>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w:t>
      </w:r>
    </w:p>
    <w:p w14:paraId="6BBFE2F5" w14:textId="77777777" w:rsidR="00542A6E" w:rsidRPr="00542A6E" w:rsidRDefault="00542A6E" w:rsidP="00542A6E">
      <w:pPr>
        <w:spacing w:line="58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告事故发生的情况，以及正在采取的紧急措施等。 </w:t>
      </w:r>
    </w:p>
    <w:p w14:paraId="3B72BE40"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6.1.9</w:t>
        </w:r>
      </w:smartTag>
      <w:r w:rsidRPr="00542A6E">
        <w:rPr>
          <w:rFonts w:ascii="宋体" w:eastAsia="宋体" w:hAnsi="宋体" w:cs="宋体" w:hint="eastAsia"/>
          <w:spacing w:val="-4"/>
          <w:kern w:val="0"/>
          <w:szCs w:val="21"/>
          <w14:ligatures w14:val="none"/>
        </w:rPr>
        <w:t xml:space="preserve">安全生产责任 </w:t>
      </w:r>
    </w:p>
    <w:p w14:paraId="3BF970CC"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6.1.9</w:t>
        </w:r>
      </w:smartTag>
      <w:r w:rsidRPr="00542A6E">
        <w:rPr>
          <w:rFonts w:ascii="宋体" w:eastAsia="宋体" w:hAnsi="宋体" w:cs="宋体" w:hint="eastAsia"/>
          <w:spacing w:val="-4"/>
          <w:kern w:val="0"/>
          <w:szCs w:val="21"/>
          <w14:ligatures w14:val="none"/>
        </w:rPr>
        <w:t>.1发包人的安全责任</w:t>
      </w:r>
    </w:p>
    <w:p w14:paraId="6B6909E3"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发包人应负责赔偿以下各种情况造成的损失：</w:t>
      </w:r>
    </w:p>
    <w:p w14:paraId="37AD4A1E"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（1）工程或工程的任何部分对土地的占用所造成的第三者财产损失；</w:t>
      </w:r>
    </w:p>
    <w:p w14:paraId="0E013618"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（2）由于发包人原因在施工场地及其毗邻地带造成的第三者人身伤亡和财产损失；</w:t>
      </w:r>
    </w:p>
    <w:p w14:paraId="5F84FE59"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（3）由于发包人原因对承包人、监理人造成的人员人身伤亡和财产损失；</w:t>
      </w:r>
    </w:p>
    <w:p w14:paraId="0C1E8F0D" w14:textId="77777777" w:rsidR="00542A6E" w:rsidRPr="00542A6E" w:rsidRDefault="00542A6E" w:rsidP="00542A6E">
      <w:pPr>
        <w:spacing w:line="58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（4）由于发包人原因造成的发包人自身人员的人身伤害以及财产损失。 </w:t>
      </w:r>
    </w:p>
    <w:p w14:paraId="0B629CB9"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6.1.9</w:t>
        </w:r>
      </w:smartTag>
      <w:r w:rsidRPr="00542A6E">
        <w:rPr>
          <w:rFonts w:ascii="宋体" w:eastAsia="宋体" w:hAnsi="宋体" w:cs="宋体" w:hint="eastAsia"/>
          <w:spacing w:val="-4"/>
          <w:kern w:val="0"/>
          <w:szCs w:val="21"/>
          <w14:ligatures w14:val="none"/>
        </w:rPr>
        <w:t>.2承包人的安全责任</w:t>
      </w:r>
    </w:p>
    <w:p w14:paraId="6123251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由于承包人原因在施工场地内及其毗邻地带造成的发包人、监理人以及第三者人员伤亡和财产损失，由承包人负责赔偿。 </w:t>
      </w:r>
    </w:p>
    <w:p w14:paraId="1C53EDC8"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6.2职业健康 </w:t>
      </w:r>
    </w:p>
    <w:p w14:paraId="5AD5CB2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6.2.1</w:t>
        </w:r>
      </w:smartTag>
      <w:r w:rsidRPr="00542A6E">
        <w:rPr>
          <w:rFonts w:ascii="宋体" w:eastAsia="宋体" w:hAnsi="宋体" w:cs="宋体" w:hint="eastAsia"/>
          <w:spacing w:val="-4"/>
          <w:kern w:val="0"/>
          <w:szCs w:val="21"/>
          <w14:ligatures w14:val="none"/>
        </w:rPr>
        <w:t>劳动保护</w:t>
      </w:r>
    </w:p>
    <w:p w14:paraId="56DE70A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E9585D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93BB57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承包人应按法律规定安排工作时间，保证其雇佣人员享有休息和休假的权利。因工程施工的特殊需要占用休假日或延长工作时间的，应不超过法律规定的限度，并按法律规定给予补休或付酬。 </w:t>
      </w:r>
    </w:p>
    <w:p w14:paraId="42AE3AF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6.2.2</w:t>
        </w:r>
      </w:smartTag>
      <w:r w:rsidRPr="00542A6E">
        <w:rPr>
          <w:rFonts w:ascii="宋体" w:eastAsia="宋体" w:hAnsi="宋体" w:cs="宋体" w:hint="eastAsia"/>
          <w:spacing w:val="-4"/>
          <w:kern w:val="0"/>
          <w:szCs w:val="21"/>
          <w14:ligatures w14:val="none"/>
        </w:rPr>
        <w:t>生活条件</w:t>
      </w:r>
    </w:p>
    <w:p w14:paraId="311955F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 </w:t>
      </w:r>
    </w:p>
    <w:p w14:paraId="3404F4EC"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 6.3环境保护</w:t>
      </w:r>
    </w:p>
    <w:p w14:paraId="3D34E10B"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在施工组织设计中列明环境保护的具体措施。在合同履行期间，承包人应采取合理措施保护施工现场环境。对施工作业过程中可能引起的扬尘、大气、水、噪音以及固体废物污染采取具体可行的防范措施。</w:t>
      </w:r>
    </w:p>
    <w:p w14:paraId="30AA3EA2"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承包人应当承担因其原因引起的环境污染侵权损害赔偿责任，因上述环境污染引起纠纷而导致暂</w:t>
      </w:r>
      <w:r w:rsidRPr="00542A6E">
        <w:rPr>
          <w:rFonts w:ascii="宋体" w:eastAsia="宋体" w:hAnsi="宋体" w:cs="宋体" w:hint="eastAsia"/>
          <w:spacing w:val="-4"/>
          <w:kern w:val="0"/>
          <w:szCs w:val="21"/>
          <w14:ligatures w14:val="none"/>
        </w:rPr>
        <w:lastRenderedPageBreak/>
        <w:t xml:space="preserve">停施工的，由此增加的费用和（或）延误的工期由承包人承担。 </w:t>
      </w:r>
    </w:p>
    <w:p w14:paraId="0E31AC50" w14:textId="77777777" w:rsidR="00542A6E" w:rsidRPr="00542A6E" w:rsidRDefault="00542A6E" w:rsidP="00542A6E">
      <w:pPr>
        <w:spacing w:line="640" w:lineRule="exact"/>
        <w:ind w:rightChars="11" w:right="23"/>
        <w:outlineLvl w:val="0"/>
        <w:rPr>
          <w:rFonts w:ascii="宋体" w:eastAsia="宋体" w:hAnsi="宋体" w:cs="宋体" w:hint="eastAsia"/>
          <w:spacing w:val="-4"/>
          <w:kern w:val="0"/>
          <w:szCs w:val="21"/>
          <w14:ligatures w14:val="none"/>
        </w:rPr>
      </w:pPr>
      <w:r w:rsidRPr="00542A6E">
        <w:rPr>
          <w:rFonts w:ascii="宋体" w:eastAsia="宋体" w:hAnsi="宋体" w:cs="宋体" w:hint="eastAsia"/>
          <w:b/>
          <w:kern w:val="0"/>
          <w:szCs w:val="21"/>
          <w14:ligatures w14:val="none"/>
        </w:rPr>
        <w:t xml:space="preserve">7.工期和进度 </w:t>
      </w:r>
    </w:p>
    <w:p w14:paraId="22AC3C46" w14:textId="77777777" w:rsidR="00542A6E" w:rsidRPr="00542A6E" w:rsidRDefault="00542A6E" w:rsidP="00542A6E">
      <w:pPr>
        <w:spacing w:line="640" w:lineRule="exact"/>
        <w:ind w:rightChars="11" w:right="23" w:firstLineChars="200" w:firstLine="406"/>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7.1施工组织设计 </w:t>
      </w:r>
    </w:p>
    <w:p w14:paraId="449120A5"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7.1.1</w:t>
        </w:r>
      </w:smartTag>
      <w:r w:rsidRPr="00542A6E">
        <w:rPr>
          <w:rFonts w:ascii="宋体" w:eastAsia="宋体" w:hAnsi="宋体" w:cs="宋体" w:hint="eastAsia"/>
          <w:spacing w:val="-4"/>
          <w:kern w:val="0"/>
          <w:szCs w:val="21"/>
          <w14:ligatures w14:val="none"/>
        </w:rPr>
        <w:t>施工组织设计的内容</w:t>
      </w:r>
    </w:p>
    <w:p w14:paraId="0E9E4445"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施工组织设计应包含以下内容：</w:t>
      </w:r>
    </w:p>
    <w:p w14:paraId="68ADB4E0"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（1）施工方案；</w:t>
      </w:r>
    </w:p>
    <w:p w14:paraId="6B00DCD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（2）施工现场平面布置图；</w:t>
      </w:r>
    </w:p>
    <w:p w14:paraId="1B256B1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（3）施工进度计划和保证措施；</w:t>
      </w:r>
    </w:p>
    <w:p w14:paraId="058B222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（4）劳动力及材料供应计划；</w:t>
      </w:r>
    </w:p>
    <w:p w14:paraId="45AA4494"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（5）施工机械设备的选用；</w:t>
      </w:r>
    </w:p>
    <w:p w14:paraId="3015B8C2"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（6）质量保证体系及措施；</w:t>
      </w:r>
    </w:p>
    <w:p w14:paraId="4C5DBFE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（7）安全生产、文明施工措施；</w:t>
      </w:r>
    </w:p>
    <w:p w14:paraId="439790B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（8）环境保护、成本控制措施；</w:t>
      </w:r>
    </w:p>
    <w:p w14:paraId="289815E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（9）合同当事人约定的其他内容。 </w:t>
      </w:r>
    </w:p>
    <w:p w14:paraId="6D8DDD3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7.1.2</w:t>
        </w:r>
      </w:smartTag>
      <w:r w:rsidRPr="00542A6E">
        <w:rPr>
          <w:rFonts w:ascii="宋体" w:eastAsia="宋体" w:hAnsi="宋体" w:cs="宋体" w:hint="eastAsia"/>
          <w:spacing w:val="-4"/>
          <w:kern w:val="0"/>
          <w:szCs w:val="21"/>
          <w14:ligatures w14:val="none"/>
        </w:rPr>
        <w:t>施工组织设计的提交和修改</w:t>
      </w:r>
    </w:p>
    <w:p w14:paraId="766C890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除专用合同条款另有约定外，承包人应在合同签订后 14天内，但至迟不得晚于第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7.3.2</w:t>
        </w:r>
      </w:smartTag>
      <w:r w:rsidRPr="00542A6E">
        <w:rPr>
          <w:rFonts w:ascii="宋体" w:eastAsia="宋体" w:hAnsi="宋体" w:cs="宋体" w:hint="eastAsia"/>
          <w:spacing w:val="-4"/>
          <w:kern w:val="0"/>
          <w:szCs w:val="21"/>
          <w14:ligatures w14:val="none"/>
        </w:rPr>
        <w:t>项〔开工通知〕载明的开工日期前 7天，向监理人提交详细的施工组织设计，并由监理人报送发包人。除专用合同条款另有约定外，发包人和监理人应在监理人收到施工组织设计后 7天内确认或提出修改意见。对发包人和监理人提出的合理意见和要求，承包人应自费修改完善。根据工程实际情况需要修改施工组织设计的，承包人应向发包人和监理人提交修改后的施工组织设计。</w:t>
      </w:r>
    </w:p>
    <w:p w14:paraId="3CD2C48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施工进度计划的编制和修改按照第7.2款〔施工进度计划〕执行。 </w:t>
      </w:r>
    </w:p>
    <w:p w14:paraId="7CC9BB1D"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7.2施工进度计划 </w:t>
      </w:r>
    </w:p>
    <w:p w14:paraId="621C4C7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lastRenderedPageBreak/>
          <w:t>7.2.1</w:t>
        </w:r>
      </w:smartTag>
      <w:r w:rsidRPr="00542A6E">
        <w:rPr>
          <w:rFonts w:ascii="宋体" w:eastAsia="宋体" w:hAnsi="宋体" w:cs="宋体" w:hint="eastAsia"/>
          <w:spacing w:val="-4"/>
          <w:kern w:val="0"/>
          <w:szCs w:val="21"/>
          <w14:ligatures w14:val="none"/>
        </w:rPr>
        <w:t>施工进度计划的编制</w:t>
      </w:r>
    </w:p>
    <w:p w14:paraId="72AE075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承包人应按照第7.1款〔施工组织设计〕约定提交详细的施工进度</w:t>
      </w:r>
      <w:r w:rsidRPr="00542A6E">
        <w:rPr>
          <w:rFonts w:ascii="宋体" w:eastAsia="宋体" w:hAnsi="宋体" w:cs="宋体" w:hint="eastAsia"/>
          <w:spacing w:val="-8"/>
          <w:kern w:val="0"/>
          <w:szCs w:val="21"/>
          <w14:ligatures w14:val="none"/>
        </w:rPr>
        <w:t>计划，施工进度计划的编制应当符合国家法律规定和一般工程实践惯例，</w:t>
      </w:r>
      <w:r w:rsidRPr="00542A6E">
        <w:rPr>
          <w:rFonts w:ascii="宋体" w:eastAsia="宋体" w:hAnsi="宋体" w:cs="宋体" w:hint="eastAsia"/>
          <w:spacing w:val="-4"/>
          <w:kern w:val="0"/>
          <w:szCs w:val="21"/>
          <w14:ligatures w14:val="none"/>
        </w:rPr>
        <w:t xml:space="preserve">施工进度计划经发包人批准后实施。施工进度计划是控制工程进度的依据，发包人和监理人有权按照施工进度计划检查工程进度情况。 </w:t>
      </w:r>
    </w:p>
    <w:p w14:paraId="195C3820"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7.2.2</w:t>
        </w:r>
      </w:smartTag>
      <w:r w:rsidRPr="00542A6E">
        <w:rPr>
          <w:rFonts w:ascii="宋体" w:eastAsia="宋体" w:hAnsi="宋体" w:cs="宋体" w:hint="eastAsia"/>
          <w:spacing w:val="-4"/>
          <w:kern w:val="0"/>
          <w:szCs w:val="21"/>
          <w14:ligatures w14:val="none"/>
        </w:rPr>
        <w:t>施工进度计划的修订</w:t>
      </w:r>
    </w:p>
    <w:p w14:paraId="01E1DB0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 7天内完成审核和批准或提出修改意见。发包人和监理人对承包人提交的施工进度计划的确认，不能减轻或免除承包人根据法律规定和合同约定应承担的任何责任或义务。 </w:t>
      </w:r>
    </w:p>
    <w:p w14:paraId="509B4B64"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 7.3开工 </w:t>
      </w:r>
    </w:p>
    <w:p w14:paraId="70A8249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7.3.1</w:t>
        </w:r>
      </w:smartTag>
      <w:r w:rsidRPr="00542A6E">
        <w:rPr>
          <w:rFonts w:ascii="宋体" w:eastAsia="宋体" w:hAnsi="宋体" w:cs="宋体" w:hint="eastAsia"/>
          <w:spacing w:val="-4"/>
          <w:kern w:val="0"/>
          <w:szCs w:val="21"/>
          <w14:ligatures w14:val="none"/>
        </w:rPr>
        <w:t>开工准备</w:t>
      </w:r>
    </w:p>
    <w:p w14:paraId="7D9120A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39E987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除专用合同条款另有约定外，合同当事人应按约定完成开工准备工作。 </w:t>
      </w:r>
    </w:p>
    <w:p w14:paraId="364CA397"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7.3.2</w:t>
        </w:r>
      </w:smartTag>
      <w:r w:rsidRPr="00542A6E">
        <w:rPr>
          <w:rFonts w:ascii="宋体" w:eastAsia="宋体" w:hAnsi="宋体" w:cs="宋体" w:hint="eastAsia"/>
          <w:spacing w:val="-4"/>
          <w:kern w:val="0"/>
          <w:szCs w:val="21"/>
          <w14:ligatures w14:val="none"/>
        </w:rPr>
        <w:t>开工通知</w:t>
      </w:r>
    </w:p>
    <w:p w14:paraId="352CA9D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发包人应按照法律规定获得工程施工所需的许可。经发包人同意后，监理人发出的开工通知应符合法律规定。监理人应在计划开工日期 7天前向承包人发出开工通知，工期自开工通知中载明的开工日期起算。</w:t>
      </w:r>
    </w:p>
    <w:p w14:paraId="0D7BF8E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除专用合同条款另有约定外，因发包人原因造成监理人未能在计划开工日期之日起90天内发出开工通知的，承包人有权提出价格调整要求，或者解除合同。发包人应当承担由此增加的费用和（或）延</w:t>
      </w:r>
      <w:r w:rsidRPr="00542A6E">
        <w:rPr>
          <w:rFonts w:ascii="宋体" w:eastAsia="宋体" w:hAnsi="宋体" w:cs="宋体" w:hint="eastAsia"/>
          <w:spacing w:val="-4"/>
          <w:kern w:val="0"/>
          <w:szCs w:val="21"/>
          <w14:ligatures w14:val="none"/>
        </w:rPr>
        <w:lastRenderedPageBreak/>
        <w:t>误的工期，并向承包人支付合理利润。</w:t>
      </w:r>
    </w:p>
    <w:p w14:paraId="68090D1C"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7.4测量放线 </w:t>
      </w:r>
    </w:p>
    <w:p w14:paraId="3E48DEC9"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7.4.1</w:t>
        </w:r>
      </w:smartTag>
      <w:r w:rsidRPr="00542A6E">
        <w:rPr>
          <w:rFonts w:ascii="宋体" w:eastAsia="宋体" w:hAnsi="宋体" w:cs="宋体" w:hint="eastAsia"/>
          <w:spacing w:val="-4"/>
          <w:kern w:val="0"/>
          <w:szCs w:val="21"/>
          <w14:ligatures w14:val="none"/>
        </w:rPr>
        <w:t>除专用合同条款另有约定外，发包人应在至迟不得晚于第 7.3.2项〔开工通知〕载明的开工日期前 7天通过监理人向承包人提供测量基准点、基准线和水准点及其书面资料。发包人应对其提供的测量基准点、基准线和水准点及其书面资料的真实性、准确性和完整性负责。</w:t>
      </w:r>
    </w:p>
    <w:p w14:paraId="0C97A947"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 </w:t>
      </w:r>
    </w:p>
    <w:p w14:paraId="3145BD9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7.4.2</w:t>
        </w:r>
      </w:smartTag>
      <w:r w:rsidRPr="00542A6E">
        <w:rPr>
          <w:rFonts w:ascii="宋体" w:eastAsia="宋体" w:hAnsi="宋体" w:cs="宋体" w:hint="eastAsia"/>
          <w:spacing w:val="-4"/>
          <w:kern w:val="0"/>
          <w:szCs w:val="21"/>
          <w14:ligatures w14:val="none"/>
        </w:rPr>
        <w:t xml:space="preserve">承包人负责施工过程中的全部施工测量放线工作，并配置具有相应资质的人员、合格的仪器、设备和其他物品。承包人应矫正工程的位置、标高、尺寸或准线中出现的任何差错，并对工程各部分的定位负责。施工过程中对施工现场内水准点等测量标志物的保护工作由承包人负责。 </w:t>
      </w:r>
    </w:p>
    <w:p w14:paraId="5B883269"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7.5工期延误 </w:t>
      </w:r>
    </w:p>
    <w:p w14:paraId="1302C216"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7.5.1</w:t>
        </w:r>
      </w:smartTag>
      <w:r w:rsidRPr="00542A6E">
        <w:rPr>
          <w:rFonts w:ascii="宋体" w:eastAsia="宋体" w:hAnsi="宋体" w:cs="宋体" w:hint="eastAsia"/>
          <w:spacing w:val="-4"/>
          <w:kern w:val="0"/>
          <w:szCs w:val="21"/>
          <w14:ligatures w14:val="none"/>
        </w:rPr>
        <w:t>因发包人原因导致工期延误在合同履行过程中，因下列情况导致工期延误和（或）费用增加</w:t>
      </w:r>
    </w:p>
    <w:p w14:paraId="6BDC7498" w14:textId="77777777" w:rsidR="00542A6E" w:rsidRPr="00542A6E" w:rsidRDefault="00542A6E" w:rsidP="00542A6E">
      <w:pPr>
        <w:spacing w:line="64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的，由发包人承担由此延误的工期和（或）增加的费用，且发包人应支付承包人合理的利润：</w:t>
      </w:r>
    </w:p>
    <w:p w14:paraId="0371EAAD"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（1）发包人未能按合同约定提供图纸或所提供图纸不符合合同约定的；</w:t>
      </w:r>
    </w:p>
    <w:p w14:paraId="4444A14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（2）发包人未能按合同约定提供施工现场、施工条件、基础资料、许可、批准等开工条件的；</w:t>
      </w:r>
    </w:p>
    <w:p w14:paraId="17EBDDA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（3）发包人提供的测量基准点、基准线和水准点及其书面资料存在错误或疏漏的；</w:t>
      </w:r>
    </w:p>
    <w:p w14:paraId="4EA27C9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（4）发包人未能在计划开工日期之日起 7天内同意下达开工通知的；</w:t>
      </w:r>
    </w:p>
    <w:p w14:paraId="4A91DC6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（5）发包人未能按合同约定日期支付工程预付款、进度款或竣工结算款的；</w:t>
      </w:r>
    </w:p>
    <w:p w14:paraId="58C0724B"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（6）监理人未按合同约定发出指示、批准等文件的；</w:t>
      </w:r>
    </w:p>
    <w:p w14:paraId="69ED872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（7）专用合同条款中约定的其他情形。</w:t>
      </w:r>
    </w:p>
    <w:p w14:paraId="5866D03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因发包人原因未按计划开工日期开工的，发包人应按实际开工日期顺延竣工日期，确保实际工期不</w:t>
      </w:r>
      <w:r w:rsidRPr="00542A6E">
        <w:rPr>
          <w:rFonts w:ascii="宋体" w:eastAsia="宋体" w:hAnsi="宋体" w:cs="宋体" w:hint="eastAsia"/>
          <w:spacing w:val="-4"/>
          <w:kern w:val="0"/>
          <w:szCs w:val="21"/>
          <w14:ligatures w14:val="none"/>
        </w:rPr>
        <w:lastRenderedPageBreak/>
        <w:t>低于合同约定的工期总日历天数。</w:t>
      </w:r>
      <w:r w:rsidRPr="00542A6E">
        <w:rPr>
          <w:rFonts w:ascii="宋体" w:eastAsia="宋体" w:hAnsi="宋体" w:cs="宋体" w:hint="eastAsia"/>
          <w:spacing w:val="-6"/>
          <w:kern w:val="0"/>
          <w:szCs w:val="21"/>
          <w14:ligatures w14:val="none"/>
        </w:rPr>
        <w:t>因发包人原因导致工期延误需要修订施工进度计划的，按照第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6"/>
            <w:kern w:val="0"/>
            <w:szCs w:val="21"/>
            <w14:ligatures w14:val="none"/>
          </w:rPr>
          <w:t>7.2.2</w:t>
        </w:r>
      </w:smartTag>
      <w:r w:rsidRPr="00542A6E">
        <w:rPr>
          <w:rFonts w:ascii="宋体" w:eastAsia="宋体" w:hAnsi="宋体" w:cs="宋体" w:hint="eastAsia"/>
          <w:spacing w:val="-6"/>
          <w:kern w:val="0"/>
          <w:szCs w:val="21"/>
          <w14:ligatures w14:val="none"/>
        </w:rPr>
        <w:t xml:space="preserve">项〔施工进度计划的修订〕执行。 </w:t>
      </w:r>
    </w:p>
    <w:p w14:paraId="7B4DA64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7.5.2</w:t>
        </w:r>
      </w:smartTag>
      <w:r w:rsidRPr="00542A6E">
        <w:rPr>
          <w:rFonts w:ascii="宋体" w:eastAsia="宋体" w:hAnsi="宋体" w:cs="宋体" w:hint="eastAsia"/>
          <w:spacing w:val="-4"/>
          <w:kern w:val="0"/>
          <w:szCs w:val="21"/>
          <w14:ligatures w14:val="none"/>
        </w:rPr>
        <w:t xml:space="preserve">因承包人原因造成工期延误的，可以在专用合同条款中约定逾期竣工违约金的计算方法和逾期竣工违约金的上限。承包人支付逾期竣工违约金后，不免除承包人继续完成工程及修补缺陷的义务。 </w:t>
      </w:r>
    </w:p>
    <w:p w14:paraId="6CF15174" w14:textId="77777777" w:rsidR="00542A6E" w:rsidRPr="00542A6E" w:rsidRDefault="00542A6E" w:rsidP="00542A6E">
      <w:pPr>
        <w:spacing w:line="620" w:lineRule="exact"/>
        <w:ind w:rightChars="11" w:right="23"/>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7.6不利物质条件</w:t>
      </w:r>
    </w:p>
    <w:p w14:paraId="00CEB0A0" w14:textId="77777777" w:rsidR="00542A6E" w:rsidRPr="00542A6E" w:rsidRDefault="00542A6E" w:rsidP="00542A6E">
      <w:pPr>
        <w:spacing w:line="620" w:lineRule="exact"/>
        <w:ind w:rightChars="11" w:right="23" w:firstLineChars="250" w:firstLine="505"/>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45AA9B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 </w:t>
      </w:r>
    </w:p>
    <w:p w14:paraId="752E99AA"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7.7异常恶劣的气候条件</w:t>
      </w:r>
    </w:p>
    <w:p w14:paraId="17CA0A9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D049CB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承包人应采取克服异常恶劣的气候条件的合理措施继续施工，并及时通知发包人和监理人。监理人经发包人同意后应当及时发出指示，指示构成变更的，按第 10条〔变更〕约定办理。承包人因采取合理措施而增加的费用和（或）延误的工期由发包人承担。 </w:t>
      </w:r>
    </w:p>
    <w:p w14:paraId="74FD0739"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7.8暂停施工 </w:t>
      </w:r>
    </w:p>
    <w:p w14:paraId="2A0B0161"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7.8.1</w:t>
        </w:r>
      </w:smartTag>
      <w:r w:rsidRPr="00542A6E">
        <w:rPr>
          <w:rFonts w:ascii="宋体" w:eastAsia="宋体" w:hAnsi="宋体" w:cs="宋体" w:hint="eastAsia"/>
          <w:spacing w:val="-4"/>
          <w:kern w:val="0"/>
          <w:szCs w:val="21"/>
          <w14:ligatures w14:val="none"/>
        </w:rPr>
        <w:t>发包人原因引起的暂停施工</w:t>
      </w:r>
    </w:p>
    <w:p w14:paraId="0340C0D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因发包人原因引起暂停施工的，监理人经发包人同意后，应及时</w:t>
      </w:r>
      <w:r w:rsidRPr="00542A6E">
        <w:rPr>
          <w:rFonts w:ascii="宋体" w:eastAsia="宋体" w:hAnsi="宋体" w:cs="宋体" w:hint="eastAsia"/>
          <w:spacing w:val="2"/>
          <w:kern w:val="0"/>
          <w:szCs w:val="21"/>
          <w14:ligatures w14:val="none"/>
        </w:rPr>
        <w:t>下达暂停施工指示。情况紧急且监理人未及时下达暂停施工指示的，</w:t>
      </w:r>
      <w:r w:rsidRPr="00542A6E">
        <w:rPr>
          <w:rFonts w:ascii="宋体" w:eastAsia="宋体" w:hAnsi="宋体" w:cs="宋体" w:hint="eastAsia"/>
          <w:spacing w:val="-4"/>
          <w:kern w:val="0"/>
          <w:szCs w:val="21"/>
          <w14:ligatures w14:val="none"/>
        </w:rPr>
        <w:t xml:space="preserve">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7.8.4</w:t>
        </w:r>
      </w:smartTag>
      <w:r w:rsidRPr="00542A6E">
        <w:rPr>
          <w:rFonts w:ascii="宋体" w:eastAsia="宋体" w:hAnsi="宋体" w:cs="宋体" w:hint="eastAsia"/>
          <w:spacing w:val="-4"/>
          <w:kern w:val="0"/>
          <w:szCs w:val="21"/>
          <w14:ligatures w14:val="none"/>
        </w:rPr>
        <w:t>项〔紧急情况下的暂停施工〕执行。</w:t>
      </w:r>
    </w:p>
    <w:p w14:paraId="66324FA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因发包人原因引起的暂停施工，发包人应承担由此增加的费用和（或）延误的工期，并支付承包人合理的利润。</w:t>
      </w:r>
    </w:p>
    <w:p w14:paraId="3326437D"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7.8.2</w:t>
        </w:r>
      </w:smartTag>
      <w:r w:rsidRPr="00542A6E">
        <w:rPr>
          <w:rFonts w:ascii="宋体" w:eastAsia="宋体" w:hAnsi="宋体" w:cs="宋体" w:hint="eastAsia"/>
          <w:spacing w:val="-4"/>
          <w:kern w:val="0"/>
          <w:szCs w:val="21"/>
          <w14:ligatures w14:val="none"/>
        </w:rPr>
        <w:t>承包人原因引起的暂停施工</w:t>
      </w:r>
    </w:p>
    <w:p w14:paraId="5DF7D50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因承包人原因引起的暂停施工，承包人应承担由此增加的费用和或）延误的工期，</w:t>
      </w:r>
      <w:r w:rsidRPr="00542A6E">
        <w:rPr>
          <w:rFonts w:ascii="宋体" w:eastAsia="宋体" w:hAnsi="宋体" w:cs="宋体" w:hint="eastAsia"/>
          <w:spacing w:val="2"/>
          <w:kern w:val="0"/>
          <w:szCs w:val="21"/>
          <w14:ligatures w14:val="none"/>
        </w:rPr>
        <w:t>且承包人在收到监理人复工指示后84天内仍未复</w:t>
      </w:r>
      <w:r w:rsidRPr="00542A6E">
        <w:rPr>
          <w:rFonts w:ascii="宋体" w:eastAsia="宋体" w:hAnsi="宋体" w:cs="宋体" w:hint="eastAsia"/>
          <w:spacing w:val="-4"/>
          <w:kern w:val="0"/>
          <w:szCs w:val="21"/>
          <w14:ligatures w14:val="none"/>
        </w:rPr>
        <w:t xml:space="preserve">工的，视为第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16.2.1</w:t>
        </w:r>
      </w:smartTag>
      <w:r w:rsidRPr="00542A6E">
        <w:rPr>
          <w:rFonts w:ascii="宋体" w:eastAsia="宋体" w:hAnsi="宋体" w:cs="宋体" w:hint="eastAsia"/>
          <w:spacing w:val="-4"/>
          <w:kern w:val="0"/>
          <w:szCs w:val="21"/>
          <w14:ligatures w14:val="none"/>
        </w:rPr>
        <w:t xml:space="preserve">项〔承包人违约的情形〕第（7）目约定的承包人无法继续履行合同的情形。 </w:t>
      </w:r>
    </w:p>
    <w:p w14:paraId="07B40D04"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7.8.3</w:t>
        </w:r>
      </w:smartTag>
      <w:r w:rsidRPr="00542A6E">
        <w:rPr>
          <w:rFonts w:ascii="宋体" w:eastAsia="宋体" w:hAnsi="宋体" w:cs="宋体" w:hint="eastAsia"/>
          <w:spacing w:val="-4"/>
          <w:kern w:val="0"/>
          <w:szCs w:val="21"/>
          <w14:ligatures w14:val="none"/>
        </w:rPr>
        <w:t>指示暂停施工</w:t>
      </w:r>
    </w:p>
    <w:p w14:paraId="21641105"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监理人认为有必要时，并经发包人批准后，可向承包人作出暂停施工的指示，承包人应按监理人指示暂停施工。 </w:t>
      </w:r>
    </w:p>
    <w:p w14:paraId="16EDB9FF"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7.8.4</w:t>
        </w:r>
      </w:smartTag>
      <w:r w:rsidRPr="00542A6E">
        <w:rPr>
          <w:rFonts w:ascii="宋体" w:eastAsia="宋体" w:hAnsi="宋体" w:cs="宋体" w:hint="eastAsia"/>
          <w:spacing w:val="-4"/>
          <w:kern w:val="0"/>
          <w:szCs w:val="21"/>
          <w14:ligatures w14:val="none"/>
        </w:rPr>
        <w:t>紧急情况下的暂停施工</w:t>
      </w:r>
    </w:p>
    <w:p w14:paraId="3905228F" w14:textId="77777777" w:rsidR="00542A6E" w:rsidRPr="00542A6E" w:rsidRDefault="00542A6E" w:rsidP="00542A6E">
      <w:pPr>
        <w:spacing w:line="600" w:lineRule="exact"/>
        <w:ind w:rightChars="11" w:right="23" w:firstLineChars="200" w:firstLine="404"/>
        <w:rPr>
          <w:rFonts w:ascii="宋体" w:eastAsia="宋体" w:hAnsi="宋体" w:cs="宋体" w:hint="eastAsia"/>
          <w:spacing w:val="-2"/>
          <w:kern w:val="0"/>
          <w:szCs w:val="21"/>
          <w14:ligatures w14:val="none"/>
        </w:rPr>
      </w:pPr>
      <w:r w:rsidRPr="00542A6E">
        <w:rPr>
          <w:rFonts w:ascii="宋体" w:eastAsia="宋体" w:hAnsi="宋体" w:cs="宋体" w:hint="eastAsia"/>
          <w:spacing w:val="-4"/>
          <w:kern w:val="0"/>
          <w:szCs w:val="21"/>
          <w14:ligatures w14:val="none"/>
        </w:rPr>
        <w:t>因紧急情况需暂停施工，</w:t>
      </w:r>
      <w:r w:rsidRPr="00542A6E">
        <w:rPr>
          <w:rFonts w:ascii="宋体" w:eastAsia="宋体" w:hAnsi="宋体" w:cs="宋体" w:hint="eastAsia"/>
          <w:spacing w:val="-2"/>
          <w:kern w:val="0"/>
          <w:szCs w:val="21"/>
          <w14:ligatures w14:val="none"/>
        </w:rPr>
        <w:t>且监理人未及时下达暂停施工指示的，</w:t>
      </w:r>
      <w:r w:rsidRPr="00542A6E">
        <w:rPr>
          <w:rFonts w:ascii="宋体" w:eastAsia="宋体" w:hAnsi="宋体" w:cs="宋体" w:hint="eastAsia"/>
          <w:spacing w:val="-4"/>
          <w:kern w:val="0"/>
          <w:szCs w:val="21"/>
          <w14:ligatures w14:val="none"/>
        </w:rPr>
        <w:t xml:space="preserve">承包人可先暂停施工，并及时通知监理人。监理人应在接到通知后24小时内发出指示，逾期未发出指示，视为同意承包人暂停施工。监理人不同意承包人暂停施工的，应说明理由，承包人对监理人的答复有异议，按照第 20条〔争议解决〕约定处理。 </w:t>
      </w:r>
    </w:p>
    <w:p w14:paraId="150BA743"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7.8.5</w:t>
        </w:r>
      </w:smartTag>
      <w:r w:rsidRPr="00542A6E">
        <w:rPr>
          <w:rFonts w:ascii="宋体" w:eastAsia="宋体" w:hAnsi="宋体" w:cs="宋体" w:hint="eastAsia"/>
          <w:spacing w:val="-4"/>
          <w:kern w:val="0"/>
          <w:szCs w:val="21"/>
          <w14:ligatures w14:val="none"/>
        </w:rPr>
        <w:t>暂停施工后的复工</w:t>
      </w:r>
    </w:p>
    <w:p w14:paraId="7B1C6A9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C32E87F"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承包人无故拖延和拒绝复工的，承包人承担由此增加的费用和（或）延误的工期；因发包人原因无法按时复工的，按照第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7.5.1</w:t>
        </w:r>
      </w:smartTag>
      <w:r w:rsidRPr="00542A6E">
        <w:rPr>
          <w:rFonts w:ascii="宋体" w:eastAsia="宋体" w:hAnsi="宋体" w:cs="宋体" w:hint="eastAsia"/>
          <w:spacing w:val="-4"/>
          <w:kern w:val="0"/>
          <w:szCs w:val="21"/>
          <w14:ligatures w14:val="none"/>
        </w:rPr>
        <w:t>项〔因发包人原因导致工期延误〕约定办理。</w:t>
      </w:r>
    </w:p>
    <w:p w14:paraId="180E1380"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7.8.6</w:t>
        </w:r>
      </w:smartTag>
      <w:r w:rsidRPr="00542A6E">
        <w:rPr>
          <w:rFonts w:ascii="宋体" w:eastAsia="宋体" w:hAnsi="宋体" w:cs="宋体" w:hint="eastAsia"/>
          <w:spacing w:val="-4"/>
          <w:kern w:val="0"/>
          <w:szCs w:val="21"/>
          <w14:ligatures w14:val="none"/>
        </w:rPr>
        <w:t>暂停施工持续 56天以上</w:t>
      </w:r>
    </w:p>
    <w:p w14:paraId="6F0ED44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监理人发出暂停施工指示后56天内未向承包人发出复工通知，除该项停工属于第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7.8.2</w:t>
        </w:r>
      </w:smartTag>
      <w:r w:rsidRPr="00542A6E">
        <w:rPr>
          <w:rFonts w:ascii="宋体" w:eastAsia="宋体" w:hAnsi="宋体" w:cs="宋体" w:hint="eastAsia"/>
          <w:spacing w:val="-4"/>
          <w:kern w:val="0"/>
          <w:szCs w:val="21"/>
          <w14:ligatures w14:val="none"/>
        </w:rPr>
        <w:t>项〔承包人原因引起的暂停施工〕及第 17条〔不可抗力〕约定的情形外，承包人可向发包人提交书面通知，要</w:t>
      </w:r>
      <w:r w:rsidRPr="00542A6E">
        <w:rPr>
          <w:rFonts w:ascii="宋体" w:eastAsia="宋体" w:hAnsi="宋体" w:cs="宋体" w:hint="eastAsia"/>
          <w:spacing w:val="-4"/>
          <w:kern w:val="0"/>
          <w:szCs w:val="21"/>
          <w14:ligatures w14:val="none"/>
        </w:rPr>
        <w:lastRenderedPageBreak/>
        <w:t>求发包人在收到书面通知后28天内准许已暂停施工的部分或全部工程继续施工。发包人逾期不予批准的，则承包人可以通知发包人，将工程受影响的部分视为按第10.1款〔变更的范围〕第（2）项的可取消工作。</w:t>
      </w:r>
    </w:p>
    <w:p w14:paraId="26F2FCF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暂停施工持续 84天以上不复工的，且不属于第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7.8.2</w:t>
        </w:r>
      </w:smartTag>
      <w:r w:rsidRPr="00542A6E">
        <w:rPr>
          <w:rFonts w:ascii="宋体" w:eastAsia="宋体" w:hAnsi="宋体" w:cs="宋体" w:hint="eastAsia"/>
          <w:spacing w:val="-4"/>
          <w:kern w:val="0"/>
          <w:szCs w:val="21"/>
          <w14:ligatures w14:val="none"/>
        </w:rPr>
        <w:t>项〔承包人原因引起的暂停施工〕及第 17条〔不可抗力〕约定的情形，并影响到</w:t>
      </w:r>
      <w:r w:rsidRPr="00542A6E">
        <w:rPr>
          <w:rFonts w:ascii="宋体" w:eastAsia="宋体" w:hAnsi="宋体" w:cs="宋体" w:hint="eastAsia"/>
          <w:spacing w:val="2"/>
          <w:kern w:val="0"/>
          <w:szCs w:val="21"/>
          <w14:ligatures w14:val="none"/>
        </w:rPr>
        <w:t>整个工程以及合同目的实现的，</w:t>
      </w:r>
      <w:r w:rsidRPr="00542A6E">
        <w:rPr>
          <w:rFonts w:ascii="宋体" w:eastAsia="宋体" w:hAnsi="宋体" w:cs="宋体" w:hint="eastAsia"/>
          <w:spacing w:val="-2"/>
          <w:kern w:val="0"/>
          <w:szCs w:val="21"/>
          <w14:ligatures w14:val="none"/>
        </w:rPr>
        <w:t>承包人有权提出价格调整要求，或者解</w:t>
      </w:r>
      <w:r w:rsidRPr="00542A6E">
        <w:rPr>
          <w:rFonts w:ascii="宋体" w:eastAsia="宋体" w:hAnsi="宋体" w:cs="宋体" w:hint="eastAsia"/>
          <w:spacing w:val="-4"/>
          <w:kern w:val="0"/>
          <w:szCs w:val="21"/>
          <w14:ligatures w14:val="none"/>
        </w:rPr>
        <w:t xml:space="preserve">除合同。解除合同的，按照第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16.1.3</w:t>
        </w:r>
      </w:smartTag>
      <w:r w:rsidRPr="00542A6E">
        <w:rPr>
          <w:rFonts w:ascii="宋体" w:eastAsia="宋体" w:hAnsi="宋体" w:cs="宋体" w:hint="eastAsia"/>
          <w:spacing w:val="-4"/>
          <w:kern w:val="0"/>
          <w:szCs w:val="21"/>
          <w14:ligatures w14:val="none"/>
        </w:rPr>
        <w:t xml:space="preserve">项〔因发包人违约解除合同〕执行。 </w:t>
      </w:r>
    </w:p>
    <w:p w14:paraId="52DF60B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7.8.7</w:t>
        </w:r>
      </w:smartTag>
      <w:r w:rsidRPr="00542A6E">
        <w:rPr>
          <w:rFonts w:ascii="宋体" w:eastAsia="宋体" w:hAnsi="宋体" w:cs="宋体" w:hint="eastAsia"/>
          <w:spacing w:val="-4"/>
          <w:kern w:val="0"/>
          <w:szCs w:val="21"/>
          <w14:ligatures w14:val="none"/>
        </w:rPr>
        <w:t>暂停施工期间的工程照管</w:t>
      </w:r>
    </w:p>
    <w:p w14:paraId="5E8EA6F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暂停施工期间，承包人应负责妥善照管工程并提供安全保障，由此增加的费用由责任方承担。 </w:t>
      </w:r>
    </w:p>
    <w:p w14:paraId="21A86B69"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7.8.8</w:t>
        </w:r>
      </w:smartTag>
      <w:r w:rsidRPr="00542A6E">
        <w:rPr>
          <w:rFonts w:ascii="宋体" w:eastAsia="宋体" w:hAnsi="宋体" w:cs="宋体" w:hint="eastAsia"/>
          <w:spacing w:val="-4"/>
          <w:kern w:val="0"/>
          <w:szCs w:val="21"/>
          <w14:ligatures w14:val="none"/>
        </w:rPr>
        <w:t>暂停施工的措施</w:t>
      </w:r>
    </w:p>
    <w:p w14:paraId="552D638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暂停施工期间，发包人和承包人均应采取必要的措施确保工程质量及安全，防止因暂停施工扩大损失。 </w:t>
      </w:r>
    </w:p>
    <w:p w14:paraId="494FF75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7.9提前竣工 </w:t>
      </w:r>
    </w:p>
    <w:p w14:paraId="1BD1123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7.9.1</w:t>
        </w:r>
      </w:smartTag>
      <w:r w:rsidRPr="00542A6E">
        <w:rPr>
          <w:rFonts w:ascii="宋体" w:eastAsia="宋体" w:hAnsi="宋体" w:cs="宋体" w:hint="eastAsia"/>
          <w:spacing w:val="-4"/>
          <w:kern w:val="0"/>
          <w:szCs w:val="21"/>
          <w14:ligatures w14:val="none"/>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w:t>
      </w:r>
    </w:p>
    <w:p w14:paraId="3EB46547" w14:textId="77777777" w:rsidR="00542A6E" w:rsidRPr="00542A6E" w:rsidRDefault="00542A6E" w:rsidP="00542A6E">
      <w:pPr>
        <w:spacing w:line="64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的费用由发包人承担。承包人认为提前竣工指示无法执行的，应向监理人和发包人提出书面异议，发包人和监理人应在收到异议后 7天内予以答复。任何情况下，发包人不得压缩合理工期。 </w:t>
      </w:r>
    </w:p>
    <w:p w14:paraId="299E2F75"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7.9.2</w:t>
        </w:r>
      </w:smartTag>
      <w:r w:rsidRPr="00542A6E">
        <w:rPr>
          <w:rFonts w:ascii="宋体" w:eastAsia="宋体" w:hAnsi="宋体" w:cs="宋体" w:hint="eastAsia"/>
          <w:spacing w:val="-4"/>
          <w:kern w:val="0"/>
          <w:szCs w:val="21"/>
          <w14:ligatures w14:val="none"/>
        </w:rPr>
        <w:t xml:space="preserve">发包人要求承包人提前竣工，或承包人提出提前竣工的建议能够给发包人带来效益的，合同当事人可以在专用合同条款中约定提前竣工的奖励。 </w:t>
      </w:r>
    </w:p>
    <w:p w14:paraId="348F6D1A" w14:textId="77777777" w:rsidR="00542A6E" w:rsidRPr="00542A6E" w:rsidRDefault="00542A6E" w:rsidP="00542A6E">
      <w:pPr>
        <w:spacing w:line="640" w:lineRule="exact"/>
        <w:ind w:rightChars="11" w:right="23"/>
        <w:outlineLvl w:val="0"/>
        <w:rPr>
          <w:rFonts w:ascii="宋体" w:eastAsia="宋体" w:hAnsi="宋体" w:cs="宋体" w:hint="eastAsia"/>
          <w:b/>
          <w:kern w:val="0"/>
          <w:szCs w:val="21"/>
          <w14:ligatures w14:val="none"/>
        </w:rPr>
      </w:pPr>
      <w:r w:rsidRPr="00542A6E">
        <w:rPr>
          <w:rFonts w:ascii="宋体" w:eastAsia="宋体" w:hAnsi="宋体" w:cs="宋体" w:hint="eastAsia"/>
          <w:b/>
          <w:kern w:val="0"/>
          <w:szCs w:val="21"/>
          <w14:ligatures w14:val="none"/>
        </w:rPr>
        <w:t xml:space="preserve">8.材料与设备 </w:t>
      </w:r>
    </w:p>
    <w:p w14:paraId="7D5950DD" w14:textId="77777777" w:rsidR="00542A6E" w:rsidRPr="00542A6E" w:rsidRDefault="00542A6E" w:rsidP="00542A6E">
      <w:pPr>
        <w:spacing w:line="640" w:lineRule="exact"/>
        <w:ind w:rightChars="11" w:right="23" w:firstLineChars="196" w:firstLine="398"/>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8.1发包人供应材料与工程设备</w:t>
      </w:r>
    </w:p>
    <w:p w14:paraId="668026F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发包人自行供应材料、工程设备的，应在签订合同时在专用合同条款的附件《发包人供应材料设备一览表》中明确材料、工程设备的品种、规格、型号、数量、单价、质量等级和送达地点。</w:t>
      </w:r>
    </w:p>
    <w:p w14:paraId="5D64D017"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承包人应提前 30天通过监理人以书面形式通知发包人供应材料与工程设备进场。承包人按照第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7.2.2</w:t>
        </w:r>
      </w:smartTag>
      <w:r w:rsidRPr="00542A6E">
        <w:rPr>
          <w:rFonts w:ascii="宋体" w:eastAsia="宋体" w:hAnsi="宋体" w:cs="宋体" w:hint="eastAsia"/>
          <w:spacing w:val="-4"/>
          <w:kern w:val="0"/>
          <w:szCs w:val="21"/>
          <w14:ligatures w14:val="none"/>
        </w:rPr>
        <w:t xml:space="preserve">项〔施工进度计划的修订〕约定修订施工进度计划时，需同时提交经修订后的发包人供应材料与工程设备的进场计划。 </w:t>
      </w:r>
    </w:p>
    <w:p w14:paraId="7F8FD8D2"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8.2承包人采购材料与工程设备</w:t>
      </w:r>
    </w:p>
    <w:p w14:paraId="4C7DE1A8"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 </w:t>
      </w:r>
    </w:p>
    <w:p w14:paraId="1446BD21"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8.3材料与工程设备的接收与拒收 </w:t>
      </w:r>
    </w:p>
    <w:p w14:paraId="78D25F5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8.3.1</w:t>
        </w:r>
      </w:smartTag>
      <w:r w:rsidRPr="00542A6E">
        <w:rPr>
          <w:rFonts w:ascii="宋体" w:eastAsia="宋体" w:hAnsi="宋体" w:cs="宋体" w:hint="eastAsia"/>
          <w:spacing w:val="-4"/>
          <w:kern w:val="0"/>
          <w:szCs w:val="21"/>
          <w14:ligatures w14:val="none"/>
        </w:rPr>
        <w:t>发包人应按《发包人供应材料设备一览表》约定的内容提供</w:t>
      </w:r>
    </w:p>
    <w:p w14:paraId="399FBFC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材料和工程设备，并向承包人提供产品合格证明及出厂证明，对其质量负责。发包人应提前 24小时以书面形式通知承包人、监理人材料和工程设备到货时间，承包人负责材料和工程设备的清点、检验和接收。</w:t>
      </w:r>
    </w:p>
    <w:p w14:paraId="408E14C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发包人提供的材料和工程设备的规格、数量或质量不符合合同约定的，或因发包人原因导致交货日期延误或交货地点变更等情况的，按照第 16.1款〔发包人违约〕约定办理。 </w:t>
      </w:r>
    </w:p>
    <w:p w14:paraId="25C0196B" w14:textId="77777777" w:rsidR="00542A6E" w:rsidRPr="00542A6E" w:rsidRDefault="00542A6E" w:rsidP="00542A6E">
      <w:pPr>
        <w:spacing w:line="620" w:lineRule="exact"/>
        <w:ind w:rightChars="11" w:right="23" w:firstLineChars="100" w:firstLine="202"/>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8.3.2</w:t>
        </w:r>
      </w:smartTag>
      <w:r w:rsidRPr="00542A6E">
        <w:rPr>
          <w:rFonts w:ascii="宋体" w:eastAsia="宋体" w:hAnsi="宋体" w:cs="宋体" w:hint="eastAsia"/>
          <w:spacing w:val="-4"/>
          <w:kern w:val="0"/>
          <w:szCs w:val="21"/>
          <w14:ligatures w14:val="none"/>
        </w:rPr>
        <w:t>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559BF2C4"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承包人采购的材料和工程设备不符合设计或有关标准要求时，承包人应在监理人要求的合理期限内将不符合设计或有关标准要求的材料、工程设备运出施工现场，并重新采购符合要求的材料、工程设</w:t>
      </w:r>
      <w:r w:rsidRPr="00542A6E">
        <w:rPr>
          <w:rFonts w:ascii="宋体" w:eastAsia="宋体" w:hAnsi="宋体" w:cs="宋体" w:hint="eastAsia"/>
          <w:spacing w:val="-4"/>
          <w:kern w:val="0"/>
          <w:szCs w:val="21"/>
          <w14:ligatures w14:val="none"/>
        </w:rPr>
        <w:lastRenderedPageBreak/>
        <w:t xml:space="preserve">备，由此增加的费用和（或）延误的工期，由承包人承担。 </w:t>
      </w:r>
    </w:p>
    <w:p w14:paraId="5ABD1B53"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8.4材料与工程设备的保管与使用 </w:t>
      </w:r>
    </w:p>
    <w:p w14:paraId="23CE1BF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8.4.1</w:t>
        </w:r>
      </w:smartTag>
      <w:r w:rsidRPr="00542A6E">
        <w:rPr>
          <w:rFonts w:ascii="宋体" w:eastAsia="宋体" w:hAnsi="宋体" w:cs="宋体" w:hint="eastAsia"/>
          <w:spacing w:val="-4"/>
          <w:kern w:val="0"/>
          <w:szCs w:val="21"/>
          <w14:ligatures w14:val="none"/>
        </w:rPr>
        <w:t>发包人供应材料与工程设备的保管与使用</w:t>
      </w:r>
    </w:p>
    <w:p w14:paraId="351494C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9C3DE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发包人供应的材料和工程设备使用前，由受委托的检测机构负责检验，检验费用由发包人承担，不合格的不得使用。 </w:t>
      </w:r>
    </w:p>
    <w:p w14:paraId="1200B0AD"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8.4.2</w:t>
        </w:r>
      </w:smartTag>
      <w:r w:rsidRPr="00542A6E">
        <w:rPr>
          <w:rFonts w:ascii="宋体" w:eastAsia="宋体" w:hAnsi="宋体" w:cs="宋体" w:hint="eastAsia"/>
          <w:spacing w:val="-4"/>
          <w:kern w:val="0"/>
          <w:szCs w:val="21"/>
          <w14:ligatures w14:val="none"/>
        </w:rPr>
        <w:t>承包人采购材料与工程设备的保管与使用</w:t>
      </w:r>
    </w:p>
    <w:p w14:paraId="3F868ED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采购的材料和工程设备由承包人妥善保管，保管费用由承包人承担。法律规定材料和工程设备使用前必须进行检验或试验的，承包人应按监理人的要求配合受委托的检测机构进行检验或试验，检验或试验费用由发包人承担，不合格的不得使用。</w:t>
      </w:r>
    </w:p>
    <w:p w14:paraId="2822146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发包人或监理人发现承包人使用不符合设计或有关标准要求的材料和工程设备时，有权要求承包人进行修复、拆除或重新采购，由此增加的费用和（或）延误的工期，由承包人承担。 </w:t>
      </w:r>
    </w:p>
    <w:p w14:paraId="3E75DF3B"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8.5禁止使用不合格的材料和工程设备 </w:t>
      </w:r>
    </w:p>
    <w:p w14:paraId="4B01A12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8.5.1</w:t>
        </w:r>
      </w:smartTag>
      <w:r w:rsidRPr="00542A6E">
        <w:rPr>
          <w:rFonts w:ascii="宋体" w:eastAsia="宋体" w:hAnsi="宋体" w:cs="宋体" w:hint="eastAsia"/>
          <w:spacing w:val="-4"/>
          <w:kern w:val="0"/>
          <w:szCs w:val="21"/>
          <w14:ligatures w14:val="none"/>
        </w:rPr>
        <w:t xml:space="preserve">监理人有权拒绝承包人提供的不合格材料或工程设备，并要求承包人立即进行更换。监理人应在更换后再次进行检查和检验，由此增加的费用和（或）延误的工期由承包人承担。 </w:t>
      </w:r>
    </w:p>
    <w:p w14:paraId="1890B41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8.5.2</w:t>
        </w:r>
      </w:smartTag>
      <w:r w:rsidRPr="00542A6E">
        <w:rPr>
          <w:rFonts w:ascii="宋体" w:eastAsia="宋体" w:hAnsi="宋体" w:cs="宋体" w:hint="eastAsia"/>
          <w:spacing w:val="-4"/>
          <w:kern w:val="0"/>
          <w:szCs w:val="21"/>
          <w14:ligatures w14:val="none"/>
        </w:rPr>
        <w:t xml:space="preserve">监理人发现承包人使用了不合格的材料和工程设备，承包人应按照监理人的指示立即改正，并禁止在工程中继续使用不合格的材料和工程设备。 </w:t>
      </w:r>
    </w:p>
    <w:p w14:paraId="02594BB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8.5.3</w:t>
        </w:r>
      </w:smartTag>
      <w:r w:rsidRPr="00542A6E">
        <w:rPr>
          <w:rFonts w:ascii="宋体" w:eastAsia="宋体" w:hAnsi="宋体" w:cs="宋体" w:hint="eastAsia"/>
          <w:spacing w:val="-4"/>
          <w:kern w:val="0"/>
          <w:szCs w:val="21"/>
          <w14:ligatures w14:val="none"/>
        </w:rPr>
        <w:t xml:space="preserve">发包人提供的材料或工程设备不符合合同要求的，承包人有权拒绝，并可要求发包人更换，由此增加的费用和（或）延误的工期由发包人承担，并支付承包人合理的利润。 </w:t>
      </w:r>
    </w:p>
    <w:p w14:paraId="36BA8D43"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lastRenderedPageBreak/>
        <w:t xml:space="preserve">8.6样品 </w:t>
      </w:r>
    </w:p>
    <w:p w14:paraId="2DCA1EC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8.6.1</w:t>
        </w:r>
      </w:smartTag>
      <w:r w:rsidRPr="00542A6E">
        <w:rPr>
          <w:rFonts w:ascii="宋体" w:eastAsia="宋体" w:hAnsi="宋体" w:cs="宋体" w:hint="eastAsia"/>
          <w:spacing w:val="-4"/>
          <w:kern w:val="0"/>
          <w:szCs w:val="21"/>
          <w14:ligatures w14:val="none"/>
        </w:rPr>
        <w:t xml:space="preserve"> 样品的报送与封存</w:t>
      </w:r>
    </w:p>
    <w:p w14:paraId="3E0AB3A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需要承包人报送样品的材料或工程设备，样品的种类、名称、规格、数量等要求均应在专用合同条款中约定。样品的报送程序如下：</w:t>
      </w:r>
    </w:p>
    <w:p w14:paraId="3B9B93F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（1）承包人应在计划采购前 28天向监理人报送样品。承包人报送的样品均应来自供应材料的实际生产地，且提供的样品的规格、数量足以表明材料或工程设备的质量、型号、颜色、表面处理、质地、误差和其他要求的特征。</w:t>
      </w:r>
    </w:p>
    <w:p w14:paraId="5A894E3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0897C4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（3）经发包人和监理人审批确认的样品应按约定的方法封样，封存的样品作为检验工程相关部分的标准之一。承包人在施工过程中不得使用与样品不符的材料或工程设备。</w:t>
      </w:r>
    </w:p>
    <w:p w14:paraId="157083E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 </w:t>
      </w:r>
    </w:p>
    <w:p w14:paraId="18814143"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8.6.2</w:t>
        </w:r>
      </w:smartTag>
      <w:r w:rsidRPr="00542A6E">
        <w:rPr>
          <w:rFonts w:ascii="宋体" w:eastAsia="宋体" w:hAnsi="宋体" w:cs="宋体" w:hint="eastAsia"/>
          <w:spacing w:val="-4"/>
          <w:kern w:val="0"/>
          <w:szCs w:val="21"/>
          <w14:ligatures w14:val="none"/>
        </w:rPr>
        <w:t>样品的保管</w:t>
      </w:r>
    </w:p>
    <w:p w14:paraId="31B162F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经批准的样品应由监理人负责封存于现场，承包人应在现场为保存样品提供适当和固定的场所并保持适当和良好的存储环境条件。 </w:t>
      </w:r>
    </w:p>
    <w:p w14:paraId="7D2F277F"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8.7材料与工程设备的替代 </w:t>
      </w:r>
    </w:p>
    <w:p w14:paraId="150B3E0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8.7.1</w:t>
        </w:r>
      </w:smartTag>
      <w:r w:rsidRPr="00542A6E">
        <w:rPr>
          <w:rFonts w:ascii="宋体" w:eastAsia="宋体" w:hAnsi="宋体" w:cs="宋体" w:hint="eastAsia"/>
          <w:spacing w:val="-4"/>
          <w:kern w:val="0"/>
          <w:szCs w:val="21"/>
          <w14:ligatures w14:val="none"/>
        </w:rPr>
        <w:t xml:space="preserve">出现下列情况需要使用替代材料和工程设备的，承包人应按照第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8.7.2</w:t>
        </w:r>
      </w:smartTag>
      <w:r w:rsidRPr="00542A6E">
        <w:rPr>
          <w:rFonts w:ascii="宋体" w:eastAsia="宋体" w:hAnsi="宋体" w:cs="宋体" w:hint="eastAsia"/>
          <w:spacing w:val="-4"/>
          <w:kern w:val="0"/>
          <w:szCs w:val="21"/>
          <w14:ligatures w14:val="none"/>
        </w:rPr>
        <w:t>项约定的程序执行：</w:t>
      </w:r>
    </w:p>
    <w:p w14:paraId="6B586FEE"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（1）基准日期后生效的法律规定禁止使用的；</w:t>
      </w:r>
    </w:p>
    <w:p w14:paraId="3ACAFD4A"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（2）发包人要求使用替代品的；</w:t>
      </w:r>
    </w:p>
    <w:p w14:paraId="1863D53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（3）因其他原因必须使用替代品的。 </w:t>
      </w:r>
    </w:p>
    <w:p w14:paraId="48F7E7A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8.7.2</w:t>
        </w:r>
      </w:smartTag>
      <w:r w:rsidRPr="00542A6E">
        <w:rPr>
          <w:rFonts w:ascii="宋体" w:eastAsia="宋体" w:hAnsi="宋体" w:cs="宋体" w:hint="eastAsia"/>
          <w:spacing w:val="-4"/>
          <w:kern w:val="0"/>
          <w:szCs w:val="21"/>
          <w14:ligatures w14:val="none"/>
        </w:rPr>
        <w:t>承包人应在使用替代材料和工程设备28天前书面通知监理人，并附下列文件：</w:t>
      </w:r>
    </w:p>
    <w:p w14:paraId="697E42B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（1）被替代的材料和工程设备的名称、数量、规格、型号、品牌、性能、价格及其他相关资料；</w:t>
      </w:r>
    </w:p>
    <w:p w14:paraId="2BD1380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（2）替代品的名称、数量、规格、型号、品牌、性能、价格及其他相关资料；</w:t>
      </w:r>
    </w:p>
    <w:p w14:paraId="1460039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（3）替代品与被替代产品之间的差异以及使用替代品可能对工程产生的影响；</w:t>
      </w:r>
    </w:p>
    <w:p w14:paraId="4276B2E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（4）替代品与被替代产品的价格差异；</w:t>
      </w:r>
    </w:p>
    <w:p w14:paraId="5EB9920B"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（5）使用替代品的理由和原因说明；</w:t>
      </w:r>
    </w:p>
    <w:p w14:paraId="1024993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（6）监理人要求的其他文件。</w:t>
      </w:r>
    </w:p>
    <w:p w14:paraId="6715EDE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监理人应在收到通知后14天内向承包人发出经发包人签认的书面指示；监理人逾期发出书面指示的，视为发包人和监理人同意使用替代品。</w:t>
      </w:r>
    </w:p>
    <w:p w14:paraId="4F548F7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8.7.3</w:t>
        </w:r>
      </w:smartTag>
      <w:r w:rsidRPr="00542A6E">
        <w:rPr>
          <w:rFonts w:ascii="宋体" w:eastAsia="宋体" w:hAnsi="宋体" w:cs="宋体" w:hint="eastAsia"/>
          <w:spacing w:val="-4"/>
          <w:kern w:val="0"/>
          <w:szCs w:val="21"/>
          <w14:ligatures w14:val="none"/>
        </w:rPr>
        <w:t xml:space="preserve">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 </w:t>
      </w:r>
    </w:p>
    <w:p w14:paraId="7A115658"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8.8施工设备和临时设施 </w:t>
      </w:r>
    </w:p>
    <w:p w14:paraId="062A670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8.8.1</w:t>
        </w:r>
      </w:smartTag>
      <w:r w:rsidRPr="00542A6E">
        <w:rPr>
          <w:rFonts w:ascii="宋体" w:eastAsia="宋体" w:hAnsi="宋体" w:cs="宋体" w:hint="eastAsia"/>
          <w:spacing w:val="-4"/>
          <w:kern w:val="0"/>
          <w:szCs w:val="21"/>
          <w14:ligatures w14:val="none"/>
        </w:rPr>
        <w:t>承包人提供的施工设备和临时设施</w:t>
      </w:r>
    </w:p>
    <w:p w14:paraId="23C04BF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承包人应按合同进度计划的要求，及时配置施工设备和修建临时设施。进入施工场地的承包人设备需经监理人核查后才能投入使用。承包人更换合同约定的承包人设备的，应报监理人批准。</w:t>
      </w:r>
    </w:p>
    <w:p w14:paraId="232E3DCF"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除专用合同条款另有约定外，承包人应自行承担修建临时设施的费用，需要临时占地的，应由发包人办理申请手续并承担相应费用。 </w:t>
      </w:r>
    </w:p>
    <w:p w14:paraId="4005FF32"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8.8.2</w:t>
        </w:r>
      </w:smartTag>
      <w:r w:rsidRPr="00542A6E">
        <w:rPr>
          <w:rFonts w:ascii="宋体" w:eastAsia="宋体" w:hAnsi="宋体" w:cs="宋体" w:hint="eastAsia"/>
          <w:spacing w:val="-4"/>
          <w:kern w:val="0"/>
          <w:szCs w:val="21"/>
          <w14:ligatures w14:val="none"/>
        </w:rPr>
        <w:t>发包人提供的施工设备和临时设施</w:t>
      </w:r>
    </w:p>
    <w:p w14:paraId="411C0891"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发包人提供的施工设备或临时设施在专用合同条款中约定。 </w:t>
      </w:r>
    </w:p>
    <w:p w14:paraId="6B816FA0"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8.8.3</w:t>
        </w:r>
      </w:smartTag>
      <w:r w:rsidRPr="00542A6E">
        <w:rPr>
          <w:rFonts w:ascii="宋体" w:eastAsia="宋体" w:hAnsi="宋体" w:cs="宋体" w:hint="eastAsia"/>
          <w:spacing w:val="-4"/>
          <w:kern w:val="0"/>
          <w:szCs w:val="21"/>
          <w14:ligatures w14:val="none"/>
        </w:rPr>
        <w:t>要求承包人增加或更换施工设备</w:t>
      </w:r>
    </w:p>
    <w:p w14:paraId="5FA43BDE"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承包人使用的施工设备不能满足合同进度计划和（或）质量要求时，监理人有权要求承包人增加或更换施工设备，承包人应及时增加或更换，由此增加的费用和（或）延误的工期由承包人承担。 </w:t>
      </w:r>
    </w:p>
    <w:p w14:paraId="3A999F79"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8.9材料与设备专用要求</w:t>
      </w:r>
    </w:p>
    <w:p w14:paraId="3287A70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 </w:t>
      </w:r>
    </w:p>
    <w:p w14:paraId="192032C8" w14:textId="77777777" w:rsidR="00542A6E" w:rsidRPr="00542A6E" w:rsidRDefault="00542A6E" w:rsidP="00542A6E">
      <w:pPr>
        <w:spacing w:line="640" w:lineRule="exact"/>
        <w:ind w:rightChars="11" w:right="23"/>
        <w:outlineLvl w:val="0"/>
        <w:rPr>
          <w:rFonts w:ascii="宋体" w:eastAsia="宋体" w:hAnsi="宋体" w:cs="宋体" w:hint="eastAsia"/>
          <w:spacing w:val="-4"/>
          <w:kern w:val="0"/>
          <w:szCs w:val="21"/>
          <w14:ligatures w14:val="none"/>
        </w:rPr>
      </w:pPr>
      <w:r w:rsidRPr="00542A6E">
        <w:rPr>
          <w:rFonts w:ascii="宋体" w:eastAsia="宋体" w:hAnsi="宋体" w:cs="宋体" w:hint="eastAsia"/>
          <w:b/>
          <w:spacing w:val="-4"/>
          <w:kern w:val="0"/>
          <w:szCs w:val="21"/>
          <w14:ligatures w14:val="none"/>
        </w:rPr>
        <w:t xml:space="preserve">9.试验与检验 </w:t>
      </w:r>
    </w:p>
    <w:p w14:paraId="0348D7B6" w14:textId="77777777" w:rsidR="00542A6E" w:rsidRPr="00542A6E" w:rsidRDefault="00542A6E" w:rsidP="00542A6E">
      <w:pPr>
        <w:spacing w:line="640" w:lineRule="exact"/>
        <w:ind w:rightChars="11" w:right="23" w:firstLineChars="196" w:firstLine="398"/>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 xml:space="preserve">9.1试验和检验业务 </w:t>
      </w:r>
    </w:p>
    <w:p w14:paraId="1C88054F"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9.1.1</w:t>
        </w:r>
      </w:smartTag>
      <w:r w:rsidRPr="00542A6E">
        <w:rPr>
          <w:rFonts w:ascii="宋体" w:eastAsia="宋体" w:hAnsi="宋体" w:cs="宋体" w:hint="eastAsia"/>
          <w:spacing w:val="-4"/>
          <w:kern w:val="0"/>
          <w:szCs w:val="21"/>
          <w14:ligatures w14:val="none"/>
        </w:rPr>
        <w:t xml:space="preserve">试验和检验是指工程检测机构接受发包人委托，依据国家有关法律法规和工程建设强制性标准，对涉及结构安全和使用功能项目的抽样检测和进入施工现场的建筑材料、构配件、工程设备和工程的取样检测。 </w:t>
      </w:r>
    </w:p>
    <w:p w14:paraId="29407747"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9.1.2</w:t>
        </w:r>
      </w:smartTag>
      <w:r w:rsidRPr="00542A6E">
        <w:rPr>
          <w:rFonts w:ascii="宋体" w:eastAsia="宋体" w:hAnsi="宋体" w:cs="宋体" w:hint="eastAsia"/>
          <w:spacing w:val="-4"/>
          <w:kern w:val="0"/>
          <w:szCs w:val="21"/>
          <w14:ligatures w14:val="none"/>
        </w:rPr>
        <w:t xml:space="preserve">试验和检验除专用合同另有约定外，应由发包人委托具有相应资质的检测机构进行检测。发包人应与检测机构签订书面委托合同，并支付相应的检测费用。发包人签订委托合同后的7天内应将被委托的检测机构名称及委托事项告之监理人、承包人。监理人、承包人必须将试验和检验交由被委托的检测机构进行。检测机构完成试验和检验业务后，出具检测报告。检测经发包人、监理人确定后，由承包人归档。 </w:t>
      </w:r>
    </w:p>
    <w:p w14:paraId="292CA587" w14:textId="77777777" w:rsidR="00542A6E" w:rsidRPr="00542A6E" w:rsidRDefault="00542A6E" w:rsidP="00542A6E">
      <w:pPr>
        <w:spacing w:line="640" w:lineRule="exact"/>
        <w:ind w:rightChars="11" w:right="23" w:firstLineChars="196" w:firstLine="398"/>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9.2取样</w:t>
      </w:r>
    </w:p>
    <w:p w14:paraId="30D6F18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检测的试样取样，应严格执行工程建设的标准和国家的有关规定，在监理人和（或）发包人的监督下现场取样。提供质量检测试样的单位和个人，对试样的真伪负责。 </w:t>
      </w:r>
    </w:p>
    <w:p w14:paraId="40FBA3F3"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9.3材料、工程设备和工程的试验和检验 </w:t>
      </w:r>
    </w:p>
    <w:p w14:paraId="10CD8310" w14:textId="77777777" w:rsidR="00542A6E" w:rsidRPr="00542A6E" w:rsidRDefault="00542A6E" w:rsidP="00542A6E">
      <w:pPr>
        <w:spacing w:line="640" w:lineRule="exact"/>
        <w:ind w:rightChars="11" w:right="23" w:firstLineChars="200" w:firstLine="404"/>
        <w:rPr>
          <w:rFonts w:ascii="宋体" w:eastAsia="宋体" w:hAnsi="宋体" w:cs="宋体" w:hint="eastAsia"/>
          <w:b/>
          <w:bCs/>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9.3.1</w:t>
        </w:r>
      </w:smartTag>
      <w:r w:rsidRPr="00542A6E">
        <w:rPr>
          <w:rFonts w:ascii="宋体" w:eastAsia="宋体" w:hAnsi="宋体" w:cs="宋体" w:hint="eastAsia"/>
          <w:spacing w:val="-4"/>
          <w:kern w:val="0"/>
          <w:szCs w:val="21"/>
          <w14:ligatures w14:val="none"/>
        </w:rPr>
        <w:t>承包人应按合同约定配合受委托的检测机构进行材料、工程设备和工程的试验和检验，并为</w:t>
      </w:r>
      <w:r w:rsidRPr="00542A6E">
        <w:rPr>
          <w:rFonts w:ascii="宋体" w:eastAsia="宋体" w:hAnsi="宋体" w:cs="宋体" w:hint="eastAsia"/>
          <w:spacing w:val="-4"/>
          <w:kern w:val="0"/>
          <w:szCs w:val="21"/>
          <w14:ligatures w14:val="none"/>
        </w:rPr>
        <w:lastRenderedPageBreak/>
        <w:t xml:space="preserve">监理人对上述材料、工程设备和工程的质量检查提供必要的试验资料和原始记录。按合同约定应由监理人与承包人共同进行试验和检验的，由承包人负责提供必要的试验资料和原始记录。 </w:t>
      </w:r>
    </w:p>
    <w:p w14:paraId="3729B1D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9.3.2</w:t>
        </w:r>
      </w:smartTag>
      <w:r w:rsidRPr="00542A6E">
        <w:rPr>
          <w:rFonts w:ascii="宋体" w:eastAsia="宋体" w:hAnsi="宋体" w:cs="宋体" w:hint="eastAsia"/>
          <w:spacing w:val="-4"/>
          <w:kern w:val="0"/>
          <w:szCs w:val="21"/>
          <w14:ligatures w14:val="none"/>
        </w:rPr>
        <w:t xml:space="preserve">合同约定试验属于承包人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 </w:t>
      </w:r>
    </w:p>
    <w:p w14:paraId="559935D6"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9.3.3</w:t>
        </w:r>
      </w:smartTag>
      <w:r w:rsidRPr="00542A6E">
        <w:rPr>
          <w:rFonts w:ascii="宋体" w:eastAsia="宋体" w:hAnsi="宋体" w:cs="宋体" w:hint="eastAsia"/>
          <w:spacing w:val="-4"/>
          <w:kern w:val="0"/>
          <w:szCs w:val="21"/>
          <w14:ligatures w14:val="none"/>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和质量标准的，由此增加的费用和（或）延误的工期由承包人承担；重新试验和检验结果证明该项材料、</w:t>
      </w:r>
    </w:p>
    <w:p w14:paraId="71B348AD" w14:textId="77777777" w:rsidR="00542A6E" w:rsidRPr="00542A6E" w:rsidRDefault="00542A6E" w:rsidP="00542A6E">
      <w:pPr>
        <w:spacing w:line="62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工程设备和工程符合合同要求的，由此增加的费用和（或）延误的工期由发包人承担。 </w:t>
      </w:r>
    </w:p>
    <w:p w14:paraId="05F8114F"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9.4现场工艺试验</w:t>
      </w:r>
    </w:p>
    <w:p w14:paraId="18BCABF0"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承包人应按合同约定或监理人指示进行现场工艺试验。对大型的现场工艺试验，监理人认为必要时，承包人应根据监理人提出的工艺试验要求，编制工艺试验措施计划和试验经费，报送监理人审查。 </w:t>
      </w:r>
    </w:p>
    <w:p w14:paraId="191CDE6C" w14:textId="77777777" w:rsidR="00542A6E" w:rsidRPr="00542A6E" w:rsidRDefault="00542A6E" w:rsidP="00542A6E">
      <w:pPr>
        <w:spacing w:line="620" w:lineRule="exact"/>
        <w:ind w:rightChars="11" w:right="23"/>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spacing w:val="-4"/>
          <w:kern w:val="0"/>
          <w:szCs w:val="21"/>
          <w14:ligatures w14:val="none"/>
        </w:rPr>
        <w:t>10.变更</w:t>
      </w:r>
    </w:p>
    <w:p w14:paraId="038D8C9C" w14:textId="77777777" w:rsidR="00542A6E" w:rsidRPr="00542A6E" w:rsidRDefault="00542A6E" w:rsidP="00542A6E">
      <w:pPr>
        <w:spacing w:line="640" w:lineRule="exact"/>
        <w:ind w:rightChars="11" w:right="23" w:firstLineChars="200" w:firstLine="406"/>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10.1变更的范围</w:t>
      </w:r>
    </w:p>
    <w:p w14:paraId="6857F910"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除专用合同条款另有约定外，合同履行过程中发生以下情形的，应按照本条约定进行变更：</w:t>
      </w:r>
    </w:p>
    <w:p w14:paraId="11FAC417"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（1）增加或减少合同中任何工作，或追加额外的工作；</w:t>
      </w:r>
    </w:p>
    <w:p w14:paraId="5C4161B3"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（2）取消合同中任何工作，但转由他人实施的工作除外；</w:t>
      </w:r>
    </w:p>
    <w:p w14:paraId="534DE478"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（3）改变合同中任何工作的质量标准或其他特性；</w:t>
      </w:r>
    </w:p>
    <w:p w14:paraId="6E42C4A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（4）改变工程的基线、标高、位置和尺寸；</w:t>
      </w:r>
    </w:p>
    <w:p w14:paraId="127E4A0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（5）改变工程的时间安排或实施顺序。 </w:t>
      </w:r>
    </w:p>
    <w:p w14:paraId="11EBAE6A" w14:textId="77777777" w:rsidR="00542A6E" w:rsidRPr="00542A6E" w:rsidRDefault="00542A6E" w:rsidP="00542A6E">
      <w:pPr>
        <w:spacing w:line="640" w:lineRule="exact"/>
        <w:ind w:rightChars="11" w:right="23" w:firstLineChars="196" w:firstLine="398"/>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lastRenderedPageBreak/>
        <w:t>10.2变更权</w:t>
      </w:r>
    </w:p>
    <w:p w14:paraId="198EDC3F"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8A41828"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涉及设计变更的，应由设计人提供变更后的图纸和说明。如变更超过原设计标准或批准的建设规模时，发包人应及时办理规划、设计变更等审批手续。 </w:t>
      </w:r>
    </w:p>
    <w:p w14:paraId="6A3F8401"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 xml:space="preserve">10.3变更程序 </w:t>
      </w:r>
    </w:p>
    <w:p w14:paraId="21B81386"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10.3.1</w:t>
        </w:r>
      </w:smartTag>
      <w:r w:rsidRPr="00542A6E">
        <w:rPr>
          <w:rFonts w:ascii="宋体" w:eastAsia="宋体" w:hAnsi="宋体" w:cs="宋体" w:hint="eastAsia"/>
          <w:spacing w:val="-4"/>
          <w:kern w:val="0"/>
          <w:szCs w:val="21"/>
          <w14:ligatures w14:val="none"/>
        </w:rPr>
        <w:t>发包人提出变更</w:t>
      </w:r>
    </w:p>
    <w:p w14:paraId="2DD1CA81"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发包人提出变更的，应通过监理人向承包人发出变更指示，变更指示应说明计划变更的工程范围和变更的内容。 </w:t>
      </w:r>
    </w:p>
    <w:p w14:paraId="645293FF"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10.3.2</w:t>
        </w:r>
      </w:smartTag>
      <w:r w:rsidRPr="00542A6E">
        <w:rPr>
          <w:rFonts w:ascii="宋体" w:eastAsia="宋体" w:hAnsi="宋体" w:cs="宋体" w:hint="eastAsia"/>
          <w:spacing w:val="-4"/>
          <w:kern w:val="0"/>
          <w:szCs w:val="21"/>
          <w14:ligatures w14:val="none"/>
        </w:rPr>
        <w:t>监理人提出变更建议</w:t>
      </w:r>
    </w:p>
    <w:p w14:paraId="4F04955F"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 </w:t>
      </w:r>
    </w:p>
    <w:p w14:paraId="7DE34163" w14:textId="77777777" w:rsidR="00542A6E" w:rsidRPr="00542A6E" w:rsidRDefault="00542A6E" w:rsidP="00542A6E">
      <w:pPr>
        <w:spacing w:line="64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10.3.3</w:t>
        </w:r>
      </w:smartTag>
      <w:r w:rsidRPr="00542A6E">
        <w:rPr>
          <w:rFonts w:ascii="宋体" w:eastAsia="宋体" w:hAnsi="宋体" w:cs="宋体" w:hint="eastAsia"/>
          <w:spacing w:val="-4"/>
          <w:kern w:val="0"/>
          <w:szCs w:val="21"/>
          <w14:ligatures w14:val="none"/>
        </w:rPr>
        <w:t>变更执行</w:t>
      </w:r>
    </w:p>
    <w:p w14:paraId="1250780A"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承包人收到监理人下达的变更指示后，认为不能执行，应立即提出不能执行该变更指示的理由。承包人认为可以执行变更的，应当书面说明实施该变更指示对合同价格和工期的影响，且合同当事人应当按照第 10.4款〔变更估价〕约定确定变更估价。 </w:t>
      </w:r>
    </w:p>
    <w:p w14:paraId="3419E1E3" w14:textId="77777777" w:rsidR="00542A6E" w:rsidRPr="00542A6E" w:rsidRDefault="00542A6E" w:rsidP="00542A6E">
      <w:pPr>
        <w:spacing w:line="64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 xml:space="preserve">10.4变更估价 </w:t>
      </w:r>
    </w:p>
    <w:p w14:paraId="5FFB9B87"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10.4.1</w:t>
        </w:r>
      </w:smartTag>
      <w:r w:rsidRPr="00542A6E">
        <w:rPr>
          <w:rFonts w:ascii="宋体" w:eastAsia="宋体" w:hAnsi="宋体" w:cs="宋体" w:hint="eastAsia"/>
          <w:spacing w:val="-4"/>
          <w:kern w:val="0"/>
          <w:szCs w:val="21"/>
          <w14:ligatures w14:val="none"/>
        </w:rPr>
        <w:t>变更估价原则</w:t>
      </w:r>
    </w:p>
    <w:p w14:paraId="528A709E"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除专用合同条款另有约定外，变更估价按照本款约定处理： </w:t>
      </w:r>
    </w:p>
    <w:p w14:paraId="240F50CA" w14:textId="77777777" w:rsidR="00542A6E" w:rsidRPr="00542A6E" w:rsidRDefault="00542A6E" w:rsidP="00542A6E">
      <w:pPr>
        <w:spacing w:line="640" w:lineRule="exact"/>
        <w:ind w:rightChars="11" w:right="23" w:firstLineChars="200" w:firstLine="404"/>
        <w:rPr>
          <w:rFonts w:ascii="宋体" w:eastAsia="宋体" w:hAnsi="宋体" w:cs="宋体" w:hint="eastAsia"/>
          <w:spacing w:val="-10"/>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lastRenderedPageBreak/>
          <w:t>10.4.1</w:t>
        </w:r>
      </w:smartTag>
      <w:r w:rsidRPr="00542A6E">
        <w:rPr>
          <w:rFonts w:ascii="宋体" w:eastAsia="宋体" w:hAnsi="宋体" w:cs="宋体" w:hint="eastAsia"/>
          <w:spacing w:val="-4"/>
          <w:kern w:val="0"/>
          <w:szCs w:val="21"/>
          <w14:ligatures w14:val="none"/>
        </w:rPr>
        <w:t>.1因工程变更引起已标价工程量清单项目或其他工程数量发生变化时，其相应的综合单价除专用合同条款另有约定外，按下列</w:t>
      </w:r>
      <w:r w:rsidRPr="00542A6E">
        <w:rPr>
          <w:rFonts w:ascii="宋体" w:eastAsia="宋体" w:hAnsi="宋体" w:cs="宋体" w:hint="eastAsia"/>
          <w:spacing w:val="-10"/>
          <w:kern w:val="0"/>
          <w:szCs w:val="21"/>
          <w14:ligatures w14:val="none"/>
        </w:rPr>
        <w:t>规定调整：</w:t>
      </w:r>
    </w:p>
    <w:p w14:paraId="7A9B24BB" w14:textId="77777777" w:rsidR="00542A6E" w:rsidRPr="00542A6E" w:rsidRDefault="00542A6E" w:rsidP="00542A6E">
      <w:pPr>
        <w:spacing w:line="640" w:lineRule="exact"/>
        <w:ind w:rightChars="11" w:right="23" w:firstLineChars="200" w:firstLine="380"/>
        <w:rPr>
          <w:rFonts w:ascii="宋体" w:eastAsia="宋体" w:hAnsi="宋体" w:cs="宋体" w:hint="eastAsia"/>
          <w:spacing w:val="-4"/>
          <w:kern w:val="0"/>
          <w:szCs w:val="21"/>
          <w14:ligatures w14:val="none"/>
        </w:rPr>
      </w:pPr>
      <w:r w:rsidRPr="00542A6E">
        <w:rPr>
          <w:rFonts w:ascii="宋体" w:eastAsia="宋体" w:hAnsi="宋体" w:cs="宋体" w:hint="eastAsia"/>
          <w:spacing w:val="-10"/>
          <w:kern w:val="0"/>
          <w:szCs w:val="21"/>
          <w14:ligatures w14:val="none"/>
        </w:rPr>
        <w:t xml:space="preserve">1.当分部分项工程量项目变更后调增量小于原工程量的15%（含15%）时，其综合单价按原综合单价确定。 </w:t>
      </w:r>
    </w:p>
    <w:p w14:paraId="2CDD017C" w14:textId="77777777" w:rsidR="00542A6E" w:rsidRPr="00542A6E" w:rsidRDefault="00542A6E" w:rsidP="00542A6E">
      <w:pPr>
        <w:spacing w:line="64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当分部分项工程量项目变更后调增量大于原工程量的15%以上部分，或由于设计变更引起新增项目时，其综合单价应按省建设行政主管部门颁发的建设工程消耗量标准，取费标准、计费程序、人工工资单价及工程造价管理机构发布的工程造价信息（工程造价信息没有发布的参照市场价）确定，但投标人投标报价时的优惠比例应予保持。</w:t>
      </w:r>
    </w:p>
    <w:p w14:paraId="358ECD16"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3.当分部分项工程量变更后调减的工程量以及因设计变更被取消的项目，其综合单价按原综合单价确定。 </w:t>
      </w:r>
    </w:p>
    <w:p w14:paraId="425E9311"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10.4.1</w:t>
        </w:r>
      </w:smartTag>
      <w:r w:rsidRPr="00542A6E">
        <w:rPr>
          <w:rFonts w:ascii="宋体" w:eastAsia="宋体" w:hAnsi="宋体" w:cs="宋体" w:hint="eastAsia"/>
          <w:spacing w:val="-4"/>
          <w:kern w:val="0"/>
          <w:szCs w:val="21"/>
          <w14:ligatures w14:val="none"/>
        </w:rPr>
        <w:t xml:space="preserve">.2因工程变更引起施工方案改变使措施项目发生变化时承包人应提出调整措施项目费，并将拟实施的方案报送监理人审核、发包人确认，按下列约定调整措施项目费： </w:t>
      </w:r>
    </w:p>
    <w:p w14:paraId="413CD75B"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1.安全文明施工费应按调整后清单项目费和措施项目费计算。 </w:t>
      </w:r>
    </w:p>
    <w:p w14:paraId="561E9247"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2.按系数计算的措施项目费，按调整后的清单项目费为基数调整。 </w:t>
      </w:r>
    </w:p>
    <w:p w14:paraId="6DDE8DEC"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3.按总价计算的措施项目费，按实际发生的措施项目调整。 </w:t>
      </w:r>
    </w:p>
    <w:p w14:paraId="0DF798AA"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4.按单价计算的措施项目费，按 </w:t>
      </w:r>
    </w:p>
    <w:p w14:paraId="6EA86408"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10.4.1</w:t>
        </w:r>
      </w:smartTag>
      <w:r w:rsidRPr="00542A6E">
        <w:rPr>
          <w:rFonts w:ascii="宋体" w:eastAsia="宋体" w:hAnsi="宋体" w:cs="宋体" w:hint="eastAsia"/>
          <w:spacing w:val="-4"/>
          <w:kern w:val="0"/>
          <w:szCs w:val="21"/>
          <w14:ligatures w14:val="none"/>
        </w:rPr>
        <w:t xml:space="preserve">.1的规定调整。 </w:t>
      </w:r>
    </w:p>
    <w:p w14:paraId="4D12828A"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10.4.2</w:t>
        </w:r>
      </w:smartTag>
      <w:r w:rsidRPr="00542A6E">
        <w:rPr>
          <w:rFonts w:ascii="宋体" w:eastAsia="宋体" w:hAnsi="宋体" w:cs="宋体" w:hint="eastAsia"/>
          <w:spacing w:val="-4"/>
          <w:kern w:val="0"/>
          <w:szCs w:val="21"/>
          <w14:ligatures w14:val="none"/>
        </w:rPr>
        <w:t>变更估价程序</w:t>
      </w:r>
    </w:p>
    <w:p w14:paraId="5A26B6E2"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w:t>
      </w:r>
    </w:p>
    <w:p w14:paraId="1A42D246" w14:textId="77777777" w:rsidR="00542A6E" w:rsidRPr="00542A6E" w:rsidRDefault="00542A6E" w:rsidP="00542A6E">
      <w:pPr>
        <w:spacing w:line="600" w:lineRule="exact"/>
        <w:ind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申请。</w:t>
      </w:r>
    </w:p>
    <w:p w14:paraId="1089769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因变更引起的价格调整应计入最近一期的进度款中支付。 </w:t>
      </w:r>
    </w:p>
    <w:p w14:paraId="04962F75"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10.5承包人的合理化建议</w:t>
      </w:r>
    </w:p>
    <w:p w14:paraId="10A7576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承包人提出合理化建议的，应向监理人提交合理化建议说明，说明建议的内容和理由，以及实施该建议对合同价格和工期的影响。</w:t>
      </w:r>
    </w:p>
    <w:p w14:paraId="7ECFB65E"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19432B5"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合理化建议降低了合同价格或者提高了工程经济效益的，发包人可对承包人给予奖励，奖励的方法和金额在专用合同条款中约定。 </w:t>
      </w:r>
    </w:p>
    <w:p w14:paraId="2D69F54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10.6变更引起的工期调整</w:t>
      </w:r>
    </w:p>
    <w:p w14:paraId="54F3DFD0" w14:textId="77777777" w:rsidR="00542A6E" w:rsidRPr="00542A6E" w:rsidRDefault="00542A6E" w:rsidP="00542A6E">
      <w:pPr>
        <w:spacing w:line="620" w:lineRule="exact"/>
        <w:ind w:rightChars="11" w:right="23" w:firstLineChars="250" w:firstLine="505"/>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因变更引起工期变化的，合同当事人均可要求调整合同工期，由合同当事人按照第4.4款〔商定或确定〕并参考工程所在地的工期定额标准确定增减工期天数。 </w:t>
      </w:r>
    </w:p>
    <w:p w14:paraId="2ADE224A"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r w:rsidRPr="00542A6E">
        <w:rPr>
          <w:rFonts w:ascii="宋体" w:eastAsia="宋体" w:hAnsi="宋体" w:cs="宋体" w:hint="eastAsia"/>
          <w:b/>
          <w:bCs/>
          <w:spacing w:val="-4"/>
          <w:kern w:val="0"/>
          <w:szCs w:val="21"/>
          <w14:ligatures w14:val="none"/>
        </w:rPr>
        <w:t>10.7暂估价</w:t>
      </w:r>
    </w:p>
    <w:p w14:paraId="26D64C72"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暂估价专业分包工程、服务、材料和工程设备的明细由合同当事人在专用合同条款中约定。 </w:t>
      </w:r>
    </w:p>
    <w:p w14:paraId="063F89E9" w14:textId="77777777" w:rsidR="00542A6E" w:rsidRPr="00542A6E" w:rsidRDefault="00542A6E" w:rsidP="00542A6E">
      <w:pPr>
        <w:spacing w:line="620" w:lineRule="exact"/>
        <w:ind w:rightChars="11" w:right="23" w:firstLineChars="200" w:firstLine="404"/>
        <w:outlineLvl w:val="0"/>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10.7.1</w:t>
        </w:r>
      </w:smartTag>
      <w:r w:rsidRPr="00542A6E">
        <w:rPr>
          <w:rFonts w:ascii="宋体" w:eastAsia="宋体" w:hAnsi="宋体" w:cs="宋体" w:hint="eastAsia"/>
          <w:spacing w:val="-4"/>
          <w:kern w:val="0"/>
          <w:szCs w:val="21"/>
          <w14:ligatures w14:val="none"/>
        </w:rPr>
        <w:t>依法必须招标的暂估价项目</w:t>
      </w:r>
    </w:p>
    <w:p w14:paraId="4E9A509D"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对于依法必须招标的暂估价项目，采取以下第1种方式确定。合同当事人也可以在专用合同条款中选择其他招标方式。</w:t>
      </w:r>
    </w:p>
    <w:p w14:paraId="11136DE1"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第 1种方式：对于依法必须招标的暂估价项目，由承包人招标，对该暂估价项目的确认和批准按照以下约定执行：</w:t>
      </w:r>
    </w:p>
    <w:p w14:paraId="316B183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（1）承包人应当根据施工进度计划，在招标工作启动前14天将招标方案通过监理人报送发包人审查，发包人应当在收到承包人报送的招标方案后7天内批准或提出修改意见。承包人应当按照经过发</w:t>
      </w:r>
      <w:r w:rsidRPr="00542A6E">
        <w:rPr>
          <w:rFonts w:ascii="宋体" w:eastAsia="宋体" w:hAnsi="宋体" w:cs="宋体" w:hint="eastAsia"/>
          <w:spacing w:val="-4"/>
          <w:kern w:val="0"/>
          <w:szCs w:val="21"/>
          <w14:ligatures w14:val="none"/>
        </w:rPr>
        <w:lastRenderedPageBreak/>
        <w:t>包人批准的招标方案开展招标工作；</w:t>
      </w:r>
    </w:p>
    <w:p w14:paraId="748D011F" w14:textId="77777777" w:rsidR="00542A6E" w:rsidRPr="00542A6E" w:rsidRDefault="00542A6E" w:rsidP="00542A6E">
      <w:pPr>
        <w:spacing w:line="56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（2）承包人应当根据施工进度计划，提前14天将招标文件通过监理人报送发包人审批，发包人应当在收到承包人报送的相关文件后 7天内完成审批或提出修改意见；发包人有权确定招标控制价并按照法律规定参加评标；</w:t>
      </w:r>
    </w:p>
    <w:p w14:paraId="6070E7D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67BEED0"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第2种方式：对于依法必须招标的暂估价项目，由发包人和承包人共同招标确定暂估价供应商或分包人的，承包人应按照施工进度计划，在招标工作启动前14天通知发包人，并提交暂估价招标方案和工作分工。发包人应在收到后 7天内确认。确定中标人后，由发包人、承包人与中标人共同签订暂估价合同。 </w:t>
      </w:r>
    </w:p>
    <w:p w14:paraId="3B85801F" w14:textId="77777777" w:rsidR="00542A6E" w:rsidRPr="00542A6E" w:rsidRDefault="00542A6E" w:rsidP="00542A6E">
      <w:pPr>
        <w:spacing w:line="600" w:lineRule="exact"/>
        <w:ind w:rightChars="11" w:right="23" w:firstLineChars="200" w:firstLine="404"/>
        <w:outlineLvl w:val="0"/>
        <w:rPr>
          <w:rFonts w:ascii="宋体" w:eastAsia="宋体" w:hAnsi="宋体" w:cs="宋体" w:hint="eastAsia"/>
          <w:spacing w:val="-4"/>
          <w:kern w:val="0"/>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10.7.2</w:t>
        </w:r>
      </w:smartTag>
      <w:r w:rsidRPr="00542A6E">
        <w:rPr>
          <w:rFonts w:ascii="宋体" w:eastAsia="宋体" w:hAnsi="宋体" w:cs="宋体" w:hint="eastAsia"/>
          <w:spacing w:val="-4"/>
          <w:kern w:val="0"/>
          <w:szCs w:val="21"/>
          <w14:ligatures w14:val="none"/>
        </w:rPr>
        <w:t>不属于依法必须招标的暂估价项目</w:t>
      </w:r>
    </w:p>
    <w:p w14:paraId="0B9107F2"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除专用合同条款另有约定外，对于不属于依法必须招标的暂估价项目，采取以下第1种方式确定：</w:t>
      </w:r>
    </w:p>
    <w:p w14:paraId="55EA8ADB"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第1种方式：对于不属于依法必须招标的暂估价项目，按本项约定确认和批准：</w:t>
      </w:r>
    </w:p>
    <w:p w14:paraId="21DDD963"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（1）承包人应根据施工进度计划，在签订暂估价项目的采购合同、分包合同前28天向监理人提出书面申请。监理人应当在收到申请后 3天内报送发包人，发包人应当在收到申请后14天内给予批准或提出修改意见， 发包人逾期未予批准或提出修改意见的，视为该书面申请已获得同意；</w:t>
      </w:r>
    </w:p>
    <w:p w14:paraId="56E97F0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（2）发包人认为承包人确定的供应商、分包人无法满足工程质量或合同要求的，发包人可以要求承包人重新确定暂估价项目的供应商、分包人; </w:t>
      </w:r>
    </w:p>
    <w:p w14:paraId="56BB4E7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（3）承包人应当在签订暂估价合同后 7天内，将暂估价合同副本报送发包人留存。</w:t>
      </w:r>
    </w:p>
    <w:p w14:paraId="6ABE0F08"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第2种方式：承包人按照第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10.7.1</w:t>
        </w:r>
      </w:smartTag>
      <w:r w:rsidRPr="00542A6E">
        <w:rPr>
          <w:rFonts w:ascii="宋体" w:eastAsia="宋体" w:hAnsi="宋体" w:cs="宋体" w:hint="eastAsia"/>
          <w:spacing w:val="-4"/>
          <w:kern w:val="0"/>
          <w:szCs w:val="21"/>
          <w14:ligatures w14:val="none"/>
        </w:rPr>
        <w:t>项〔依法必须招标的暂估价项目〕约定的第 1种方式确定暂估价项目。</w:t>
      </w:r>
    </w:p>
    <w:p w14:paraId="1853A403"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第 3种方式：承包人直接实施的暂估价项目</w:t>
      </w:r>
    </w:p>
    <w:p w14:paraId="5BC7D577"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lastRenderedPageBreak/>
        <w:t xml:space="preserve"> 承包人具备实施暂估价项目的资格和条件的，经发包人和承包人协商一致后，可由承包人自行实施暂估价项目，合同当事人可以在专用合同条款约定具体事项。 </w:t>
      </w:r>
    </w:p>
    <w:p w14:paraId="1C550FEC"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宋体" w:hint="eastAsia"/>
            <w:spacing w:val="-4"/>
            <w:kern w:val="0"/>
            <w:szCs w:val="21"/>
            <w14:ligatures w14:val="none"/>
          </w:rPr>
          <w:t>10.7.3</w:t>
        </w:r>
      </w:smartTag>
      <w:r w:rsidRPr="00542A6E">
        <w:rPr>
          <w:rFonts w:ascii="宋体" w:eastAsia="宋体" w:hAnsi="宋体" w:cs="宋体" w:hint="eastAsia"/>
          <w:spacing w:val="-4"/>
          <w:kern w:val="0"/>
          <w:szCs w:val="21"/>
          <w14:ligatures w14:val="none"/>
        </w:rPr>
        <w:t xml:space="preserve">因发包人原因导致暂估价合同订立和履行迟延的，由此增加的费用和（或）延误的工期由发包人承担，并支付承包人合理的利润。因承包人原因导致暂估价合同订立和履行迟延的，由此增加的费用和（或）延误的工期由承包人承担。 </w:t>
      </w:r>
    </w:p>
    <w:p w14:paraId="06509479"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10.8暂列金额</w:t>
      </w:r>
    </w:p>
    <w:p w14:paraId="5C5CA139" w14:textId="77777777" w:rsidR="00542A6E" w:rsidRPr="00542A6E" w:rsidRDefault="00542A6E" w:rsidP="00542A6E">
      <w:pPr>
        <w:spacing w:line="62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暂列金额应按照发包人的要求使用，发包人的要求应通过监理人发出。合同当事人可以在专用合同条款中协商确定有关事项。 </w:t>
      </w:r>
    </w:p>
    <w:p w14:paraId="68A1FB8B" w14:textId="77777777" w:rsidR="00542A6E" w:rsidRPr="00542A6E" w:rsidRDefault="00542A6E" w:rsidP="00542A6E">
      <w:pPr>
        <w:spacing w:line="620" w:lineRule="exact"/>
        <w:ind w:rightChars="11" w:right="23" w:firstLineChars="200" w:firstLine="406"/>
        <w:outlineLvl w:val="0"/>
        <w:rPr>
          <w:rFonts w:ascii="宋体" w:eastAsia="宋体" w:hAnsi="宋体" w:cs="宋体" w:hint="eastAsia"/>
          <w:spacing w:val="-4"/>
          <w:kern w:val="0"/>
          <w:szCs w:val="21"/>
          <w14:ligatures w14:val="none"/>
        </w:rPr>
      </w:pPr>
      <w:r w:rsidRPr="00542A6E">
        <w:rPr>
          <w:rFonts w:ascii="宋体" w:eastAsia="宋体" w:hAnsi="宋体" w:cs="宋体" w:hint="eastAsia"/>
          <w:b/>
          <w:bCs/>
          <w:spacing w:val="-4"/>
          <w:kern w:val="0"/>
          <w:szCs w:val="21"/>
          <w14:ligatures w14:val="none"/>
        </w:rPr>
        <w:t>10.9计日工</w:t>
      </w:r>
    </w:p>
    <w:p w14:paraId="293BFCA8"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7D5887DA"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采用计日工计价的任何一项工作，承包人应在该项工作实施过程中，每天提交以下报表和有关凭证报送监理人审查：</w:t>
      </w:r>
    </w:p>
    <w:p w14:paraId="4860B9B2" w14:textId="77777777" w:rsidR="00542A6E" w:rsidRPr="00542A6E" w:rsidRDefault="00542A6E" w:rsidP="00542A6E">
      <w:pPr>
        <w:spacing w:line="620" w:lineRule="exact"/>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（1）工作名称、内容和数量；</w:t>
      </w:r>
    </w:p>
    <w:p w14:paraId="41C0B31D"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（2）投入该工作的所有人员的姓名、专业、工种、级别和耗用工时；</w:t>
      </w:r>
    </w:p>
    <w:p w14:paraId="18A42406" w14:textId="77777777" w:rsidR="00542A6E" w:rsidRPr="00542A6E" w:rsidRDefault="00542A6E" w:rsidP="00542A6E">
      <w:pPr>
        <w:spacing w:line="620" w:lineRule="exact"/>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（3）投入该工作的材料类别和数量；</w:t>
      </w:r>
    </w:p>
    <w:p w14:paraId="6C06AE67"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（4）投入该工作的施工设备型号、台数和耗用台时；</w:t>
      </w:r>
    </w:p>
    <w:p w14:paraId="575D9669"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（5）其他有关资料和凭证。</w:t>
      </w:r>
    </w:p>
    <w:p w14:paraId="3C6010B0"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计日工由承包人汇总后，列入最近一期进度付款申请单，由监理人审查并经发包人批准后列入进度付款。 </w:t>
      </w:r>
    </w:p>
    <w:p w14:paraId="4C6D01E9" w14:textId="77777777" w:rsidR="00542A6E" w:rsidRPr="00542A6E" w:rsidRDefault="00542A6E" w:rsidP="00542A6E">
      <w:pPr>
        <w:spacing w:line="620" w:lineRule="exact"/>
        <w:ind w:rightChars="11" w:right="23"/>
        <w:outlineLvl w:val="0"/>
        <w:rPr>
          <w:rFonts w:ascii="宋体" w:eastAsia="宋体" w:hAnsi="宋体" w:cs="宋体" w:hint="eastAsia"/>
          <w:kern w:val="0"/>
          <w:szCs w:val="21"/>
          <w14:ligatures w14:val="none"/>
        </w:rPr>
      </w:pPr>
      <w:r w:rsidRPr="00542A6E">
        <w:rPr>
          <w:rFonts w:ascii="宋体" w:eastAsia="宋体" w:hAnsi="宋体" w:cs="宋体" w:hint="eastAsia"/>
          <w:b/>
          <w:spacing w:val="-4"/>
          <w:kern w:val="0"/>
          <w:szCs w:val="21"/>
          <w14:ligatures w14:val="none"/>
        </w:rPr>
        <w:lastRenderedPageBreak/>
        <w:t xml:space="preserve">11.价格调整 </w:t>
      </w:r>
    </w:p>
    <w:p w14:paraId="0CEF168C" w14:textId="77777777" w:rsidR="00542A6E" w:rsidRPr="00542A6E" w:rsidRDefault="00542A6E" w:rsidP="00542A6E">
      <w:pPr>
        <w:spacing w:line="620" w:lineRule="exact"/>
        <w:ind w:rightChars="11" w:right="23" w:firstLineChars="200" w:firstLine="406"/>
        <w:rPr>
          <w:rFonts w:ascii="宋体" w:eastAsia="宋体" w:hAnsi="宋体" w:cs="宋体" w:hint="eastAsia"/>
          <w:b/>
          <w:bCs/>
          <w:spacing w:val="-4"/>
          <w:kern w:val="0"/>
          <w:szCs w:val="21"/>
          <w14:ligatures w14:val="none"/>
        </w:rPr>
      </w:pPr>
      <w:r w:rsidRPr="00542A6E">
        <w:rPr>
          <w:rFonts w:ascii="宋体" w:eastAsia="宋体" w:hAnsi="宋体" w:cs="宋体" w:hint="eastAsia"/>
          <w:b/>
          <w:bCs/>
          <w:spacing w:val="-4"/>
          <w:kern w:val="0"/>
          <w:szCs w:val="21"/>
          <w14:ligatures w14:val="none"/>
        </w:rPr>
        <w:t>11.1市场价格波动引起的调整</w:t>
      </w:r>
    </w:p>
    <w:p w14:paraId="4B40B69A"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除专用合同条款另有约定外，市场价格波动超过合同当事人约定的范围，合同价格应当调整。合同当事人可以在专用合同条款中约定选择以下一种方式对合同价格进行调整：</w:t>
      </w:r>
    </w:p>
    <w:p w14:paraId="0CA9FF33"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第1种方式：采用价格指数进行价格调整。</w:t>
      </w:r>
    </w:p>
    <w:p w14:paraId="70B0056A"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（1）价格调整公式</w:t>
      </w:r>
    </w:p>
    <w:p w14:paraId="2BCCB50F" w14:textId="77777777" w:rsidR="00542A6E" w:rsidRPr="00542A6E" w:rsidRDefault="00542A6E" w:rsidP="00542A6E">
      <w:pPr>
        <w:spacing w:line="62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因人工、材料和设备等价格波动影响合同价格时，根据专用合同条款中约定的数据，按以下公式计算差额并调整合同价格：</w:t>
      </w:r>
    </w:p>
    <w:p w14:paraId="674ADC89"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w:t>
      </w:r>
    </w:p>
    <w:p w14:paraId="3DFB56AD"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kern w:val="0"/>
          <w:position w:val="-30"/>
          <w:szCs w:val="21"/>
          <w14:ligatures w14:val="none"/>
        </w:rPr>
        <w:object w:dxaOrig="6240" w:dyaOrig="700" w14:anchorId="4A568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35.25pt" o:ole="">
            <v:imagedata r:id="rId11" o:title=""/>
          </v:shape>
          <o:OLEObject Type="Embed" ProgID="Equation.3" ShapeID="_x0000_i1025" DrawAspect="Content" ObjectID="_1786434508" r:id="rId12"/>
        </w:object>
      </w:r>
      <w:r w:rsidRPr="00542A6E">
        <w:rPr>
          <w:rFonts w:ascii="宋体" w:eastAsia="宋体" w:hAnsi="宋体" w:cs="宋体" w:hint="eastAsia"/>
          <w:kern w:val="0"/>
          <w:szCs w:val="21"/>
          <w14:ligatures w14:val="none"/>
        </w:rPr>
        <w:t xml:space="preserve"> </w:t>
      </w:r>
    </w:p>
    <w:p w14:paraId="6E38FBB1"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公式中：ΔP——需调整的价格差额； </w:t>
      </w:r>
    </w:p>
    <w:p w14:paraId="1B1CB522" w14:textId="77777777" w:rsidR="00542A6E" w:rsidRPr="00542A6E" w:rsidRDefault="00542A6E" w:rsidP="00542A6E">
      <w:pPr>
        <w:ind w:rightChars="11" w:right="23" w:firstLineChars="200" w:firstLine="412"/>
        <w:rPr>
          <w:rFonts w:ascii="宋体" w:eastAsia="宋体" w:hAnsi="宋体" w:cs="宋体" w:hint="eastAsia"/>
          <w:spacing w:val="-2"/>
          <w:kern w:val="0"/>
          <w:szCs w:val="21"/>
          <w14:ligatures w14:val="none"/>
        </w:rPr>
      </w:pPr>
      <w:r w:rsidRPr="00542A6E">
        <w:rPr>
          <w:rFonts w:ascii="宋体" w:eastAsia="宋体" w:hAnsi="宋体" w:cs="宋体" w:hint="eastAsia"/>
          <w:spacing w:val="-2"/>
          <w:kern w:val="0"/>
          <w:szCs w:val="21"/>
          <w14:ligatures w14:val="none"/>
        </w:rPr>
        <w:t xml:space="preserve"> P</w:t>
      </w:r>
      <w:r w:rsidRPr="00542A6E">
        <w:rPr>
          <w:rFonts w:ascii="宋体" w:eastAsia="宋体" w:hAnsi="宋体" w:cs="宋体"/>
          <w:spacing w:val="-2"/>
          <w:kern w:val="0"/>
          <w:position w:val="-12"/>
          <w:szCs w:val="21"/>
          <w14:ligatures w14:val="none"/>
        </w:rPr>
        <w:object w:dxaOrig="139" w:dyaOrig="360" w14:anchorId="73B4103A">
          <v:shape id="_x0000_i1026" type="#_x0000_t75" style="width:6.75pt;height:18pt" o:ole="">
            <v:imagedata r:id="rId13" o:title=""/>
          </v:shape>
          <o:OLEObject Type="Embed" ProgID="Equation.3" ShapeID="_x0000_i1026" DrawAspect="Content" ObjectID="_1786434509" r:id="rId14"/>
        </w:object>
      </w:r>
      <w:r w:rsidRPr="00542A6E">
        <w:rPr>
          <w:rFonts w:ascii="宋体" w:eastAsia="宋体" w:hAnsi="宋体" w:cs="宋体" w:hint="eastAsia"/>
          <w:spacing w:val="-2"/>
          <w:kern w:val="0"/>
          <w:szCs w:val="21"/>
          <w14:ligatures w14:val="none"/>
        </w:rPr>
        <w:t xml:space="preserve">——约定的付款证书中承包人应得到的已完成工程量的金额。此项金额应不包括价格调整、不计质量保证金的扣留和支付、预付款的支付和扣回。约定的变更及其他金额已按现行价格计价的，也不计在内； </w:t>
      </w:r>
    </w:p>
    <w:p w14:paraId="375D8855" w14:textId="77777777" w:rsidR="00542A6E" w:rsidRPr="00542A6E" w:rsidRDefault="00542A6E" w:rsidP="00542A6E">
      <w:pPr>
        <w:ind w:rightChars="11" w:right="23" w:firstLineChars="200" w:firstLine="420"/>
        <w:outlineLvl w:val="0"/>
        <w:rPr>
          <w:rFonts w:ascii="宋体" w:eastAsia="宋体" w:hAnsi="宋体" w:cs="宋体" w:hint="eastAsia"/>
          <w:spacing w:val="-4"/>
          <w:kern w:val="0"/>
          <w:szCs w:val="21"/>
          <w14:ligatures w14:val="none"/>
        </w:rPr>
      </w:pPr>
      <w:r w:rsidRPr="00542A6E">
        <w:rPr>
          <w:rFonts w:ascii="宋体" w:eastAsia="宋体" w:hAnsi="宋体" w:cs="宋体" w:hint="eastAsia"/>
          <w:kern w:val="0"/>
          <w:szCs w:val="21"/>
          <w14:ligatures w14:val="none"/>
        </w:rPr>
        <w:t xml:space="preserve"> </w:t>
      </w:r>
      <w:r w:rsidRPr="00542A6E">
        <w:rPr>
          <w:rFonts w:ascii="宋体" w:eastAsia="宋体" w:hAnsi="宋体" w:cs="宋体" w:hint="eastAsia"/>
          <w:spacing w:val="-4"/>
          <w:kern w:val="0"/>
          <w:szCs w:val="21"/>
          <w14:ligatures w14:val="none"/>
        </w:rPr>
        <w:t xml:space="preserve">A——定值权重（即不调部分的权重）； </w:t>
      </w:r>
    </w:p>
    <w:p w14:paraId="1A43FA73" w14:textId="77777777" w:rsidR="00542A6E" w:rsidRPr="00542A6E" w:rsidRDefault="00542A6E" w:rsidP="00542A6E">
      <w:pPr>
        <w:ind w:rightChars="11" w:right="23" w:firstLineChars="250" w:firstLine="505"/>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B</w:t>
      </w:r>
      <w:r w:rsidRPr="00542A6E">
        <w:rPr>
          <w:rFonts w:ascii="宋体" w:eastAsia="宋体" w:hAnsi="宋体" w:cs="宋体"/>
          <w:spacing w:val="-4"/>
          <w:kern w:val="0"/>
          <w:position w:val="-10"/>
          <w:szCs w:val="21"/>
          <w14:ligatures w14:val="none"/>
        </w:rPr>
        <w:object w:dxaOrig="120" w:dyaOrig="340" w14:anchorId="5DDF6865">
          <v:shape id="_x0000_i1027" type="#_x0000_t75" style="width:6pt;height:17.25pt" o:ole="">
            <v:imagedata r:id="rId15" o:title=""/>
          </v:shape>
          <o:OLEObject Type="Embed" ProgID="Equation.3" ShapeID="_x0000_i1027" DrawAspect="Content" ObjectID="_1786434510" r:id="rId16"/>
        </w:object>
      </w:r>
      <w:r w:rsidRPr="00542A6E">
        <w:rPr>
          <w:rFonts w:ascii="宋体" w:eastAsia="宋体" w:hAnsi="宋体" w:cs="宋体" w:hint="eastAsia"/>
          <w:spacing w:val="-4"/>
          <w:kern w:val="0"/>
          <w:szCs w:val="21"/>
          <w14:ligatures w14:val="none"/>
        </w:rPr>
        <w:t>；B</w:t>
      </w:r>
      <w:r w:rsidRPr="00542A6E">
        <w:rPr>
          <w:rFonts w:ascii="宋体" w:eastAsia="宋体" w:hAnsi="宋体" w:cs="宋体"/>
          <w:spacing w:val="-4"/>
          <w:kern w:val="0"/>
          <w:position w:val="-10"/>
          <w:szCs w:val="21"/>
          <w14:ligatures w14:val="none"/>
        </w:rPr>
        <w:object w:dxaOrig="160" w:dyaOrig="340" w14:anchorId="5EB4D71C">
          <v:shape id="_x0000_i1028" type="#_x0000_t75" style="width:8.25pt;height:17.25pt" o:ole="">
            <v:imagedata r:id="rId17" o:title=""/>
          </v:shape>
          <o:OLEObject Type="Embed" ProgID="Equation.3" ShapeID="_x0000_i1028" DrawAspect="Content" ObjectID="_1786434511" r:id="rId18"/>
        </w:object>
      </w:r>
      <w:r w:rsidRPr="00542A6E">
        <w:rPr>
          <w:rFonts w:ascii="宋体" w:eastAsia="宋体" w:hAnsi="宋体" w:cs="宋体"/>
          <w:spacing w:val="-4"/>
          <w:kern w:val="0"/>
          <w:position w:val="-10"/>
          <w:szCs w:val="21"/>
          <w14:ligatures w14:val="none"/>
        </w:rPr>
        <w:object w:dxaOrig="180" w:dyaOrig="340" w14:anchorId="5AAD4701">
          <v:shape id="_x0000_i1029" type="#_x0000_t75" style="width:9pt;height:17.25pt" o:ole="">
            <v:imagedata r:id="rId19" o:title=""/>
          </v:shape>
          <o:OLEObject Type="Embed" ProgID="Equation.3" ShapeID="_x0000_i1029" DrawAspect="Content" ObjectID="_1786434512" r:id="rId20"/>
        </w:object>
      </w:r>
      <w:r w:rsidRPr="00542A6E">
        <w:rPr>
          <w:rFonts w:ascii="宋体" w:eastAsia="宋体" w:hAnsi="宋体" w:cs="宋体" w:hint="eastAsia"/>
          <w:spacing w:val="-4"/>
          <w:kern w:val="0"/>
          <w:szCs w:val="21"/>
          <w14:ligatures w14:val="none"/>
        </w:rPr>
        <w:t>；B</w:t>
      </w:r>
      <w:r w:rsidRPr="00542A6E">
        <w:rPr>
          <w:rFonts w:ascii="宋体" w:eastAsia="宋体" w:hAnsi="宋体" w:cs="宋体"/>
          <w:spacing w:val="-4"/>
          <w:kern w:val="0"/>
          <w:position w:val="-12"/>
          <w:szCs w:val="21"/>
          <w14:ligatures w14:val="none"/>
        </w:rPr>
        <w:object w:dxaOrig="139" w:dyaOrig="360" w14:anchorId="4489D88A">
          <v:shape id="_x0000_i1030" type="#_x0000_t75" style="width:6.75pt;height:18pt" o:ole="">
            <v:imagedata r:id="rId21" o:title=""/>
          </v:shape>
          <o:OLEObject Type="Embed" ProgID="Equation.3" ShapeID="_x0000_i1030" DrawAspect="Content" ObjectID="_1786434513" r:id="rId22"/>
        </w:object>
      </w:r>
      <w:r w:rsidRPr="00542A6E">
        <w:rPr>
          <w:rFonts w:ascii="宋体" w:eastAsia="宋体" w:hAnsi="宋体" w:cs="宋体" w:hint="eastAsia"/>
          <w:spacing w:val="-4"/>
          <w:kern w:val="0"/>
          <w:szCs w:val="21"/>
          <w14:ligatures w14:val="none"/>
        </w:rPr>
        <w:t>……B</w:t>
      </w:r>
      <w:r w:rsidRPr="00542A6E">
        <w:rPr>
          <w:rFonts w:ascii="宋体" w:eastAsia="宋体" w:hAnsi="宋体" w:cs="宋体"/>
          <w:spacing w:val="-4"/>
          <w:kern w:val="0"/>
          <w:position w:val="-12"/>
          <w:szCs w:val="21"/>
          <w14:ligatures w14:val="none"/>
        </w:rPr>
        <w:object w:dxaOrig="160" w:dyaOrig="360" w14:anchorId="7745048A">
          <v:shape id="_x0000_i1031" type="#_x0000_t75" style="width:8.25pt;height:18pt" o:ole="">
            <v:imagedata r:id="rId23" o:title=""/>
          </v:shape>
          <o:OLEObject Type="Embed" ProgID="Equation.3" ShapeID="_x0000_i1031" DrawAspect="Content" ObjectID="_1786434514" r:id="rId24"/>
        </w:object>
      </w:r>
      <w:r w:rsidRPr="00542A6E">
        <w:rPr>
          <w:rFonts w:ascii="宋体" w:eastAsia="宋体" w:hAnsi="宋体" w:cs="宋体" w:hint="eastAsia"/>
          <w:spacing w:val="-4"/>
          <w:kern w:val="0"/>
          <w:szCs w:val="21"/>
          <w14:ligatures w14:val="none"/>
        </w:rPr>
        <w:t xml:space="preserve"> ——各可调因子的变值权重（即可调部分的权重），为各可调因子在签约合同价中所占的比例； </w:t>
      </w:r>
    </w:p>
    <w:p w14:paraId="3CEBD1E3" w14:textId="77777777" w:rsidR="00542A6E" w:rsidRPr="00542A6E" w:rsidRDefault="00542A6E" w:rsidP="00542A6E">
      <w:pPr>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F</w:t>
      </w:r>
      <w:r w:rsidRPr="00542A6E">
        <w:rPr>
          <w:rFonts w:ascii="宋体" w:eastAsia="宋体" w:hAnsi="宋体" w:cs="宋体"/>
          <w:spacing w:val="-4"/>
          <w:kern w:val="0"/>
          <w:position w:val="-12"/>
          <w:szCs w:val="21"/>
          <w14:ligatures w14:val="none"/>
        </w:rPr>
        <w:object w:dxaOrig="180" w:dyaOrig="360" w14:anchorId="2DCC1D3E">
          <v:shape id="_x0000_i1032" type="#_x0000_t75" style="width:9pt;height:18pt" o:ole="">
            <v:imagedata r:id="rId25" o:title=""/>
          </v:shape>
          <o:OLEObject Type="Embed" ProgID="Equation.3" ShapeID="_x0000_i1032" DrawAspect="Content" ObjectID="_1786434515" r:id="rId26"/>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200" w:dyaOrig="360" w14:anchorId="0A8A97C9">
          <v:shape id="_x0000_i1033" type="#_x0000_t75" style="width:9.75pt;height:18pt" o:ole="">
            <v:imagedata r:id="rId27" o:title=""/>
          </v:shape>
          <o:OLEObject Type="Embed" ProgID="Equation.3" ShapeID="_x0000_i1033" DrawAspect="Content" ObjectID="_1786434516" r:id="rId28"/>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200" w:dyaOrig="360" w14:anchorId="01EDBFB5">
          <v:shape id="_x0000_i1034" type="#_x0000_t75" style="width:9.75pt;height:18pt" o:ole="">
            <v:imagedata r:id="rId29" o:title=""/>
          </v:shape>
          <o:OLEObject Type="Embed" ProgID="Equation.3" ShapeID="_x0000_i1034" DrawAspect="Content" ObjectID="_1786434517" r:id="rId30"/>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180" w:dyaOrig="360" w14:anchorId="18E03363">
          <v:shape id="_x0000_i1035" type="#_x0000_t75" style="width:9pt;height:18pt" o:ole="">
            <v:imagedata r:id="rId31" o:title=""/>
          </v:shape>
          <o:OLEObject Type="Embed" ProgID="Equation.3" ShapeID="_x0000_i1035" DrawAspect="Content" ObjectID="_1786434518" r:id="rId32"/>
        </w:object>
      </w:r>
      <w:r w:rsidRPr="00542A6E">
        <w:rPr>
          <w:rFonts w:ascii="宋体" w:eastAsia="宋体" w:hAnsi="宋体" w:cs="宋体" w:hint="eastAsia"/>
          <w:spacing w:val="-4"/>
          <w:kern w:val="0"/>
          <w:szCs w:val="21"/>
          <w14:ligatures w14:val="none"/>
        </w:rPr>
        <w:t xml:space="preserve">——各可调因子的现行价格指数，指约定的付款证书相关周期最后一天的前 42天的各可调因子的价格指数； </w:t>
      </w:r>
    </w:p>
    <w:p w14:paraId="3DDFCF93" w14:textId="77777777" w:rsidR="00542A6E" w:rsidRPr="00542A6E" w:rsidRDefault="00542A6E" w:rsidP="00542A6E">
      <w:pPr>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F</w:t>
      </w:r>
      <w:r w:rsidRPr="00542A6E">
        <w:rPr>
          <w:rFonts w:ascii="宋体" w:eastAsia="宋体" w:hAnsi="宋体" w:cs="宋体"/>
          <w:spacing w:val="-4"/>
          <w:kern w:val="0"/>
          <w:position w:val="-12"/>
          <w:szCs w:val="21"/>
          <w14:ligatures w14:val="none"/>
        </w:rPr>
        <w:object w:dxaOrig="200" w:dyaOrig="360" w14:anchorId="6C200C05">
          <v:shape id="_x0000_i1036" type="#_x0000_t75" style="width:9.75pt;height:18pt" o:ole="">
            <v:imagedata r:id="rId33" o:title=""/>
          </v:shape>
          <o:OLEObject Type="Embed" ProgID="Equation.3" ShapeID="_x0000_i1036" DrawAspect="Content" ObjectID="_1786434519" r:id="rId34"/>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220" w:dyaOrig="360" w14:anchorId="247A0F5C">
          <v:shape id="_x0000_i1037" type="#_x0000_t75" style="width:11.25pt;height:18pt" o:ole="">
            <v:imagedata r:id="rId35" o:title=""/>
          </v:shape>
          <o:OLEObject Type="Embed" ProgID="Equation.3" ShapeID="_x0000_i1037" DrawAspect="Content" ObjectID="_1786434520" r:id="rId36"/>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220" w:dyaOrig="360" w14:anchorId="79ABF37E">
          <v:shape id="_x0000_i1038" type="#_x0000_t75" style="width:11.25pt;height:18pt" o:ole="">
            <v:imagedata r:id="rId37" o:title=""/>
          </v:shape>
          <o:OLEObject Type="Embed" ProgID="Equation.3" ShapeID="_x0000_i1038" DrawAspect="Content" ObjectID="_1786434521" r:id="rId38"/>
        </w:object>
      </w:r>
      <w:r w:rsidRPr="00542A6E">
        <w:rPr>
          <w:rFonts w:ascii="宋体" w:eastAsia="宋体" w:hAnsi="宋体" w:cs="宋体" w:hint="eastAsia"/>
          <w:spacing w:val="-4"/>
          <w:kern w:val="0"/>
          <w:szCs w:val="21"/>
          <w14:ligatures w14:val="none"/>
        </w:rPr>
        <w:t>……F</w:t>
      </w:r>
      <w:r w:rsidRPr="00542A6E">
        <w:rPr>
          <w:rFonts w:ascii="宋体" w:eastAsia="宋体" w:hAnsi="宋体" w:cs="宋体"/>
          <w:spacing w:val="-4"/>
          <w:kern w:val="0"/>
          <w:position w:val="-12"/>
          <w:szCs w:val="21"/>
          <w14:ligatures w14:val="none"/>
        </w:rPr>
        <w:object w:dxaOrig="240" w:dyaOrig="360" w14:anchorId="54A91605">
          <v:shape id="_x0000_i1039" type="#_x0000_t75" style="width:12pt;height:18pt" o:ole="">
            <v:imagedata r:id="rId39" o:title=""/>
          </v:shape>
          <o:OLEObject Type="Embed" ProgID="Equation.3" ShapeID="_x0000_i1039" DrawAspect="Content" ObjectID="_1786434522" r:id="rId40"/>
        </w:object>
      </w:r>
      <w:r w:rsidRPr="00542A6E">
        <w:rPr>
          <w:rFonts w:ascii="宋体" w:eastAsia="宋体" w:hAnsi="宋体" w:cs="宋体" w:hint="eastAsia"/>
          <w:spacing w:val="-4"/>
          <w:kern w:val="0"/>
          <w:szCs w:val="21"/>
          <w14:ligatures w14:val="none"/>
        </w:rPr>
        <w:t>——各可调因子的基本价格指数，指基准日期的各可调因子的价格指数。</w:t>
      </w:r>
    </w:p>
    <w:p w14:paraId="4E2B19A3" w14:textId="77777777" w:rsidR="00542A6E" w:rsidRPr="00542A6E" w:rsidRDefault="00542A6E" w:rsidP="00542A6E">
      <w:pPr>
        <w:ind w:rightChars="11" w:right="23" w:firstLineChars="200" w:firstLine="404"/>
        <w:rPr>
          <w:rFonts w:ascii="宋体" w:eastAsia="宋体" w:hAnsi="宋体" w:cs="宋体" w:hint="eastAsia"/>
          <w:spacing w:val="-2"/>
          <w:kern w:val="0"/>
          <w:szCs w:val="21"/>
          <w14:ligatures w14:val="none"/>
        </w:rPr>
      </w:pPr>
      <w:r w:rsidRPr="00542A6E">
        <w:rPr>
          <w:rFonts w:ascii="宋体" w:eastAsia="宋体" w:hAnsi="宋体" w:cs="宋体" w:hint="eastAsia"/>
          <w:spacing w:val="-4"/>
          <w:kern w:val="0"/>
          <w:szCs w:val="21"/>
          <w14:ligatures w14:val="none"/>
        </w:rPr>
        <w:t xml:space="preserve"> 以上价格调整公式中的各可调因子、定值和变值权重，以及基本价格指数及其来源在投标函附录价格指数和权重表中约定，</w:t>
      </w:r>
      <w:r w:rsidRPr="00542A6E">
        <w:rPr>
          <w:rFonts w:ascii="宋体" w:eastAsia="宋体" w:hAnsi="宋体" w:cs="宋体" w:hint="eastAsia"/>
          <w:spacing w:val="2"/>
          <w:kern w:val="0"/>
          <w:szCs w:val="21"/>
          <w14:ligatures w14:val="none"/>
        </w:rPr>
        <w:t>非招标订立的合同，</w:t>
      </w:r>
      <w:r w:rsidRPr="00542A6E">
        <w:rPr>
          <w:rFonts w:ascii="宋体" w:eastAsia="宋体" w:hAnsi="宋体" w:cs="宋体" w:hint="eastAsia"/>
          <w:spacing w:val="-2"/>
          <w:kern w:val="0"/>
          <w:szCs w:val="21"/>
          <w14:ligatures w14:val="none"/>
        </w:rPr>
        <w:t>由合同当事人在专用合同条款中约定。价格指数应首先采用工程造价管理机构发布的价格指数，无前述价格指数时，可采用工程造价管理机构发布的价格代替。</w:t>
      </w:r>
    </w:p>
    <w:p w14:paraId="668356E2" w14:textId="77777777" w:rsidR="00542A6E" w:rsidRPr="00542A6E" w:rsidRDefault="00542A6E" w:rsidP="00542A6E">
      <w:pPr>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（2）暂时确定调整差额</w:t>
      </w:r>
    </w:p>
    <w:p w14:paraId="57A8FFAE"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在计算调整差额时无现行价格指数的，合同当事人同意暂用前次价格指数计算。实际价格指数有调整的，合同当事人进行相应调整。   </w:t>
      </w:r>
    </w:p>
    <w:p w14:paraId="09659F6A" w14:textId="77777777" w:rsidR="00542A6E" w:rsidRPr="00542A6E" w:rsidRDefault="00542A6E" w:rsidP="00542A6E">
      <w:pPr>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（3）权重的调整</w:t>
      </w:r>
    </w:p>
    <w:p w14:paraId="1AA159E3" w14:textId="77777777" w:rsidR="00542A6E" w:rsidRPr="00542A6E" w:rsidRDefault="00542A6E" w:rsidP="00542A6E">
      <w:pPr>
        <w:spacing w:line="60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因变更导致合同约定的权重不合理时，按照第4.4款〔商定或确定〕执行。</w:t>
      </w:r>
    </w:p>
    <w:p w14:paraId="3B020BAB" w14:textId="77777777" w:rsidR="00542A6E" w:rsidRPr="00542A6E" w:rsidRDefault="00542A6E" w:rsidP="00542A6E">
      <w:pPr>
        <w:spacing w:line="600" w:lineRule="exact"/>
        <w:ind w:rightChars="11" w:right="23" w:firstLineChars="150" w:firstLine="315"/>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（4）因承包人原因工期延误后的价格调整</w:t>
      </w:r>
    </w:p>
    <w:p w14:paraId="58866D6C" w14:textId="77777777" w:rsidR="00542A6E" w:rsidRPr="00542A6E" w:rsidRDefault="00542A6E" w:rsidP="00542A6E">
      <w:pPr>
        <w:spacing w:line="60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因承包人原因未按期竣工的，对合同约定的竣工日期后继续施工的工程，在使用价格调整公式时，应采用计划竣工日期与实际竣工日期的两个价格指数中较低的一个作为现行价格指数。</w:t>
      </w:r>
    </w:p>
    <w:p w14:paraId="38209AF5" w14:textId="77777777" w:rsidR="00542A6E" w:rsidRPr="00542A6E" w:rsidRDefault="00542A6E" w:rsidP="00542A6E">
      <w:pPr>
        <w:spacing w:line="60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lastRenderedPageBreak/>
        <w:t xml:space="preserve"> 第2种方式：采用造价信息进行价格调整。</w:t>
      </w:r>
    </w:p>
    <w:p w14:paraId="55E570DC" w14:textId="77777777" w:rsidR="00542A6E" w:rsidRPr="00542A6E" w:rsidRDefault="00542A6E" w:rsidP="00542A6E">
      <w:pPr>
        <w:spacing w:line="600" w:lineRule="exact"/>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合同履行期间，因人工、材料、工程设备和机械台班价格波动影响合同价格时，人工、机械使用费按照国家或省建设行政管理部门、行业建设管理部门或其授权的工程造价管理机构发布的人工、机械台班单价进行调整；需要进行价格调整的材料，其单价和采购数量应由发包人审批，发包人确认需调整的材料单价及数量，作为调整合同价格的依据。</w:t>
      </w:r>
    </w:p>
    <w:p w14:paraId="5E27892D"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 （1）人工单价发生变化且符合省级或行业建设主管部门发布的人工费调整规定，</w:t>
      </w:r>
      <w:r w:rsidRPr="00542A6E">
        <w:rPr>
          <w:rFonts w:ascii="宋体" w:eastAsia="宋体" w:hAnsi="宋体" w:cs="宋体" w:hint="eastAsia"/>
          <w:kern w:val="0"/>
          <w:szCs w:val="21"/>
          <w14:ligatures w14:val="none"/>
        </w:rPr>
        <w:t>合同当事人应按省级或行业建设主管部门或其授权的工程造价管理机构发布的人工费等文件调整合同价格，</w:t>
      </w:r>
      <w:r w:rsidRPr="00542A6E">
        <w:rPr>
          <w:rFonts w:ascii="宋体" w:eastAsia="宋体" w:hAnsi="宋体" w:cs="宋体" w:hint="eastAsia"/>
          <w:spacing w:val="-4"/>
          <w:kern w:val="0"/>
          <w:szCs w:val="21"/>
          <w14:ligatures w14:val="none"/>
        </w:rPr>
        <w:t>但承包人对人工费或人工单价的报价高于发布价格的除外。</w:t>
      </w:r>
    </w:p>
    <w:p w14:paraId="2DC67AB6" w14:textId="77777777" w:rsidR="00542A6E" w:rsidRPr="00542A6E" w:rsidRDefault="00542A6E" w:rsidP="00542A6E">
      <w:pPr>
        <w:spacing w:line="600" w:lineRule="exact"/>
        <w:ind w:rightChars="11" w:right="23" w:firstLineChars="200" w:firstLine="404"/>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 xml:space="preserve">（2）材料、工程设备价格变化的价款调整按照发包人提供的基准价格，按以下风险范围规定执行: </w:t>
      </w:r>
    </w:p>
    <w:p w14:paraId="325E5928" w14:textId="77777777" w:rsidR="00542A6E" w:rsidRPr="00542A6E" w:rsidRDefault="00542A6E" w:rsidP="00542A6E">
      <w:pPr>
        <w:spacing w:line="600" w:lineRule="exact"/>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①承包人在已标价工程量清单或预算书中载明的材料、工程设备单价，在合同履行期间涨、跌幅以基准价格为基础超过风险范围时，据实调整。 </w:t>
      </w:r>
    </w:p>
    <w:p w14:paraId="688F207B" w14:textId="77777777" w:rsidR="00542A6E" w:rsidRPr="00542A6E" w:rsidRDefault="00542A6E" w:rsidP="00542A6E">
      <w:pPr>
        <w:spacing w:line="600" w:lineRule="exact"/>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②承包人在投标报价中载明的材料、工程设备单价在合同履行期</w:t>
      </w:r>
    </w:p>
    <w:p w14:paraId="55DDFD6D"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间涨、跌幅超过省及各市州建设行政主管部门各期间发布的预算价格</w:t>
      </w:r>
    </w:p>
    <w:p w14:paraId="40502A45"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的风险范围时，据实调整。</w:t>
      </w:r>
    </w:p>
    <w:p w14:paraId="5E727394"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（3）风险范围及幅度，专用合同条款有约定的按其约定，专用合同条款没有约定，按以下幅度为准： </w:t>
      </w:r>
    </w:p>
    <w:p w14:paraId="67C8DEC9"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①建筑工程、市政工程与仿古建筑工程的风险幅度值为±3%。 </w:t>
      </w:r>
    </w:p>
    <w:p w14:paraId="2017C60C"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②装饰工程、安装工程与园林景观工程的风险幅度值为±5%。</w:t>
      </w:r>
    </w:p>
    <w:p w14:paraId="4B158BF5" w14:textId="77777777" w:rsidR="00542A6E" w:rsidRPr="00542A6E" w:rsidRDefault="00542A6E" w:rsidP="00542A6E">
      <w:pPr>
        <w:ind w:leftChars="260" w:left="546" w:rightChars="11" w:right="23"/>
        <w:rPr>
          <w:rFonts w:ascii="宋体" w:eastAsia="宋体" w:hAnsi="宋体" w:cs="宋体" w:hint="eastAsia"/>
          <w:spacing w:val="-4"/>
          <w:kern w:val="0"/>
          <w:szCs w:val="21"/>
          <w14:ligatures w14:val="none"/>
        </w:rPr>
      </w:pPr>
      <w:r w:rsidRPr="00542A6E">
        <w:rPr>
          <w:rFonts w:ascii="宋体" w:eastAsia="宋体" w:hAnsi="宋体" w:cs="宋体" w:hint="eastAsia"/>
          <w:spacing w:val="-4"/>
          <w:kern w:val="0"/>
          <w:szCs w:val="21"/>
          <w14:ligatures w14:val="none"/>
        </w:rPr>
        <w:t>（4）发生合同工期延误，应按下列约定，确定合同履行期的价格：因非承包人原因导致工期延误，计划进度日期后续工程的材料、</w:t>
      </w:r>
    </w:p>
    <w:p w14:paraId="14A7086E"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工程设备价格，应采用计划进度日期与实际进度日期两者之间的较</w:t>
      </w:r>
    </w:p>
    <w:p w14:paraId="66FB0FF1"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高者。</w:t>
      </w:r>
    </w:p>
    <w:p w14:paraId="489F824B"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因承包人原因导致工期延误，计划日期后续工程的材料、工程设备价格，应采用计划进度日期与实际进度日期两者之间的较低者。</w:t>
      </w:r>
    </w:p>
    <w:p w14:paraId="2A5646BF"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前述基准价格是指由发包人在招标文件或专用合同条款中给定的材料、工程设备的价格，该价格原则上应当按照省级或行业建设主管部门或其授权的工程造价管理机构发布的信息价编制。</w:t>
      </w:r>
    </w:p>
    <w:p w14:paraId="4AE4DC83"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（5）施工机械台班单价的调整，根据机械台班中所包括的人工和燃料、动力数量按第 11.1款中的第 2种方法调整。</w:t>
      </w:r>
    </w:p>
    <w:p w14:paraId="48EC603C"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第 3种方式：专用合同条款约定的其他方式。 </w:t>
      </w:r>
    </w:p>
    <w:p w14:paraId="2F34C50D" w14:textId="77777777" w:rsidR="00542A6E" w:rsidRPr="00542A6E" w:rsidRDefault="00542A6E" w:rsidP="00542A6E">
      <w:pPr>
        <w:ind w:rightChars="11" w:right="23" w:firstLineChars="200" w:firstLine="420"/>
        <w:outlineLvl w:val="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 </w:t>
      </w:r>
      <w:r w:rsidRPr="00542A6E">
        <w:rPr>
          <w:rFonts w:ascii="宋体" w:eastAsia="宋体" w:hAnsi="宋体" w:cs="宋体" w:hint="eastAsia"/>
          <w:b/>
          <w:bCs/>
          <w:spacing w:val="-4"/>
          <w:kern w:val="0"/>
          <w:szCs w:val="21"/>
          <w14:ligatures w14:val="none"/>
        </w:rPr>
        <w:t>11.2法律变化引起的调整</w:t>
      </w:r>
    </w:p>
    <w:p w14:paraId="167842BD"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基准日期后，法律变化导致承包人在合同履行过程中所需要的费</w:t>
      </w:r>
    </w:p>
    <w:p w14:paraId="1EA51D49"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用发生除第11.1款〔市场价格波动引起的调整〕约定以外的增加时，由发包人承担由此增加的费用；减少时，应从合同价格中予以扣减。</w:t>
      </w:r>
    </w:p>
    <w:p w14:paraId="3F613E14"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基准日期后，因法律变化造成工期延误时，工期应予以顺延。</w:t>
      </w:r>
    </w:p>
    <w:p w14:paraId="109766D3"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因法律变化引起的合同价格和工期调整，合同当事人无法达成一</w:t>
      </w:r>
    </w:p>
    <w:p w14:paraId="1B50732A"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致的，由总监理工程师按第4.4款〔商定或确定〕的约定处理。</w:t>
      </w:r>
    </w:p>
    <w:p w14:paraId="785EC2CF" w14:textId="77777777" w:rsidR="00542A6E" w:rsidRPr="00542A6E" w:rsidRDefault="00542A6E" w:rsidP="00542A6E">
      <w:pPr>
        <w:ind w:rightChars="11" w:right="23" w:firstLineChars="200" w:firstLine="420"/>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lastRenderedPageBreak/>
        <w:t>因承包人原因造成工期延误，在工期延误期间出现法律变化的，</w:t>
      </w:r>
    </w:p>
    <w:p w14:paraId="66647403" w14:textId="77777777" w:rsidR="00542A6E" w:rsidRPr="00542A6E" w:rsidRDefault="00542A6E" w:rsidP="00542A6E">
      <w:pPr>
        <w:ind w:rightChars="11" w:right="23"/>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由此增加的费用和（或）延误的工期由承包人承担。 </w:t>
      </w:r>
    </w:p>
    <w:p w14:paraId="36C377D3" w14:textId="77777777" w:rsidR="00542A6E" w:rsidRPr="00542A6E" w:rsidRDefault="00542A6E" w:rsidP="00542A6E">
      <w:pPr>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12.合同价格、计量与支付 </w:t>
      </w:r>
    </w:p>
    <w:p w14:paraId="03D8A03D" w14:textId="77777777" w:rsidR="00542A6E" w:rsidRPr="00542A6E" w:rsidRDefault="00542A6E" w:rsidP="00542A6E">
      <w:pPr>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12.1合同价格形式</w:t>
      </w:r>
    </w:p>
    <w:p w14:paraId="2887FBAF"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发包人和承包人应在合同协议书中选择下列一种合同价格形式： </w:t>
      </w:r>
    </w:p>
    <w:p w14:paraId="03CF32E8"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1.单价合同</w:t>
      </w:r>
    </w:p>
    <w:p w14:paraId="3EE0A8F3"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 11.1款〔市场价格波动引起的调整〕约定执行。 </w:t>
      </w:r>
    </w:p>
    <w:p w14:paraId="4BBE54BC"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2.总价合同</w:t>
      </w:r>
    </w:p>
    <w:p w14:paraId="5FC57DB2"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总价合同是指合同当事人约定以施工图、已标价工程量清单或预</w:t>
      </w:r>
    </w:p>
    <w:p w14:paraId="367407DB" w14:textId="77777777" w:rsidR="00542A6E" w:rsidRPr="00542A6E" w:rsidRDefault="00542A6E" w:rsidP="00542A6E">
      <w:pPr>
        <w:ind w:rightChars="11" w:right="23"/>
        <w:rPr>
          <w:rFonts w:ascii="宋体" w:eastAsia="宋体" w:hAnsi="宋体" w:cs="Times New Roman" w:hint="eastAsia"/>
          <w:spacing w:val="-2"/>
          <w:szCs w:val="21"/>
          <w14:ligatures w14:val="none"/>
        </w:rPr>
      </w:pPr>
      <w:r w:rsidRPr="00542A6E">
        <w:rPr>
          <w:rFonts w:ascii="宋体" w:eastAsia="宋体" w:hAnsi="宋体" w:cs="Times New Roman" w:hint="eastAsia"/>
          <w:szCs w:val="21"/>
          <w14:ligatures w14:val="none"/>
        </w:rPr>
        <w:t xml:space="preserve">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 </w:t>
      </w:r>
      <w:r w:rsidRPr="00542A6E">
        <w:rPr>
          <w:rFonts w:ascii="宋体" w:eastAsia="宋体" w:hAnsi="宋体" w:cs="Times New Roman"/>
          <w:szCs w:val="21"/>
          <w14:ligatures w14:val="none"/>
        </w:rPr>
        <w:t>11.1</w:t>
      </w:r>
      <w:r w:rsidRPr="00542A6E">
        <w:rPr>
          <w:rFonts w:ascii="宋体" w:eastAsia="宋体" w:hAnsi="宋体" w:cs="Times New Roman" w:hint="eastAsia"/>
          <w:szCs w:val="21"/>
          <w14:ligatures w14:val="none"/>
        </w:rPr>
        <w:t>款</w:t>
      </w:r>
      <w:r w:rsidRPr="00542A6E">
        <w:rPr>
          <w:rFonts w:ascii="宋体" w:eastAsia="宋体" w:hAnsi="宋体" w:cs="Times New Roman" w:hint="eastAsia"/>
          <w:spacing w:val="-2"/>
          <w:szCs w:val="21"/>
          <w14:ligatures w14:val="none"/>
        </w:rPr>
        <w:t>〔市场价格波动引起的调整〕、因法律变化引起的调整按第 11.2款〔法</w:t>
      </w:r>
    </w:p>
    <w:p w14:paraId="1C5E2F82" w14:textId="77777777" w:rsidR="00542A6E" w:rsidRPr="00542A6E" w:rsidRDefault="00542A6E" w:rsidP="00542A6E">
      <w:pPr>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律变化引起的调整〕约定执行。 </w:t>
      </w:r>
    </w:p>
    <w:p w14:paraId="6451449F"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3.其它价格形式</w:t>
      </w:r>
    </w:p>
    <w:p w14:paraId="1CC28305"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合同当事人可在专用合同条款中约定其他合同价格形式。 </w:t>
      </w:r>
    </w:p>
    <w:p w14:paraId="6D2928EF" w14:textId="77777777" w:rsidR="00542A6E" w:rsidRPr="00542A6E" w:rsidRDefault="00542A6E" w:rsidP="00542A6E">
      <w:pPr>
        <w:ind w:rightChars="11" w:right="23" w:firstLineChars="196" w:firstLine="41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12.2预付款 </w:t>
      </w:r>
    </w:p>
    <w:p w14:paraId="5F145C06"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12.2.1</w:t>
        </w:r>
      </w:smartTag>
      <w:r w:rsidRPr="00542A6E">
        <w:rPr>
          <w:rFonts w:ascii="宋体" w:eastAsia="宋体" w:hAnsi="宋体" w:cs="Times New Roman" w:hint="eastAsia"/>
          <w:szCs w:val="21"/>
          <w14:ligatures w14:val="none"/>
        </w:rPr>
        <w:t>预付款的支付</w:t>
      </w:r>
    </w:p>
    <w:p w14:paraId="2B1B2E1E"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预付款的支付按照专用合同条款约定执行，但最迟应在开工通知载明的开工日期 7天前支付。预付款应当用于材料、工程设备、施工设备的采购及修建临时工程、组织施工队伍进场等。</w:t>
      </w:r>
    </w:p>
    <w:p w14:paraId="4CC509DE"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除专用合同条款另有约定外，预付款在进度付款中同比例扣回。在颁发工程接收证书前，提前解除合同的，尚未扣完的预付款应与合同价款一并结算。</w:t>
      </w:r>
    </w:p>
    <w:p w14:paraId="3E1862BD"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发包人逾期支付预付款超过 7天的，承包人有权向发包人发出要求预付的催告通知，发包人收到通知后 7天内仍未支付的，承包人有权暂停施工，并按第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16.1.1</w:t>
        </w:r>
      </w:smartTag>
      <w:r w:rsidRPr="00542A6E">
        <w:rPr>
          <w:rFonts w:ascii="宋体" w:eastAsia="宋体" w:hAnsi="宋体" w:cs="Times New Roman" w:hint="eastAsia"/>
          <w:szCs w:val="21"/>
          <w14:ligatures w14:val="none"/>
        </w:rPr>
        <w:t xml:space="preserve">项〔发包人违约的情形〕执行。 </w:t>
      </w:r>
    </w:p>
    <w:p w14:paraId="4890C560"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12.2.2</w:t>
        </w:r>
      </w:smartTag>
      <w:r w:rsidRPr="00542A6E">
        <w:rPr>
          <w:rFonts w:ascii="宋体" w:eastAsia="宋体" w:hAnsi="宋体" w:cs="Times New Roman" w:hint="eastAsia"/>
          <w:szCs w:val="21"/>
          <w14:ligatures w14:val="none"/>
        </w:rPr>
        <w:t>预付款担保</w:t>
      </w:r>
    </w:p>
    <w:p w14:paraId="74F0D01C"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发包人要求承包人提供预付款担保的，承包人应在发包人支付预付款 7天前提供预付款担保，专用合同条款另有约定除外。预付款担保可采用银行保函、担保公司担保等形式，具体由合同当事人在专用合同条款中约定。在预付款完全扣回之前，承包人应保证预付款担保持续有效。</w:t>
      </w:r>
    </w:p>
    <w:p w14:paraId="556CB303"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发包人在工程款中逐期扣回预付款后，预付款担保额度应相应减少，但剩余的预付款担保金额不得低于未被扣回的预付款金额。</w:t>
      </w:r>
    </w:p>
    <w:p w14:paraId="461C6935" w14:textId="77777777" w:rsidR="00542A6E" w:rsidRPr="00542A6E" w:rsidRDefault="00542A6E" w:rsidP="00542A6E">
      <w:pPr>
        <w:ind w:rightChars="11" w:right="23" w:firstLineChars="195" w:firstLine="411"/>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12.3计量 </w:t>
      </w:r>
    </w:p>
    <w:p w14:paraId="4AFCFE67"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12.3.1</w:t>
        </w:r>
      </w:smartTag>
      <w:r w:rsidRPr="00542A6E">
        <w:rPr>
          <w:rFonts w:ascii="宋体" w:eastAsia="宋体" w:hAnsi="宋体" w:cs="Times New Roman" w:hint="eastAsia"/>
          <w:szCs w:val="21"/>
          <w14:ligatures w14:val="none"/>
        </w:rPr>
        <w:t>计量原则</w:t>
      </w:r>
    </w:p>
    <w:p w14:paraId="66B8A1B0"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工程量计量按照合同约定的工程量计算规则、图纸及变更指示等进行计量。工程量计算规则应以相关的国家标准、行业标准等为依据，由合同当事人在专用合同条款中约定。 </w:t>
      </w:r>
    </w:p>
    <w:p w14:paraId="541FC8D5"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12.3.2</w:t>
        </w:r>
      </w:smartTag>
      <w:r w:rsidRPr="00542A6E">
        <w:rPr>
          <w:rFonts w:ascii="宋体" w:eastAsia="宋体" w:hAnsi="宋体" w:cs="Times New Roman" w:hint="eastAsia"/>
          <w:szCs w:val="21"/>
          <w14:ligatures w14:val="none"/>
        </w:rPr>
        <w:t>计量周期</w:t>
      </w:r>
    </w:p>
    <w:p w14:paraId="626882CC"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除专用合同条款另有约定外，工程量的计量按月进行。 </w:t>
      </w:r>
    </w:p>
    <w:p w14:paraId="5E6EA9C5"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12.3.3</w:t>
        </w:r>
      </w:smartTag>
      <w:r w:rsidRPr="00542A6E">
        <w:rPr>
          <w:rFonts w:ascii="宋体" w:eastAsia="宋体" w:hAnsi="宋体" w:cs="Times New Roman" w:hint="eastAsia"/>
          <w:szCs w:val="21"/>
          <w14:ligatures w14:val="none"/>
        </w:rPr>
        <w:t>单价合同的计量</w:t>
      </w:r>
    </w:p>
    <w:p w14:paraId="5673C65A"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除专用合同条款另有约定外，单价合同的计量按照本项约定执行：</w:t>
      </w:r>
    </w:p>
    <w:p w14:paraId="328D5817"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（1）承包人应于每月25日向监理人报送上月 20日至当月19日已完成的工程量报告，并附具进度付款申请单、已完成工程量报表和有关资料。</w:t>
      </w:r>
    </w:p>
    <w:p w14:paraId="73794BAF"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F5976E8"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（3）监理人未在收到承包人提交的工程量报表后的7天内完成审核的，承包人报送的工程量报告中的工程量视为承包人实际完成的工程量，据此计算工程价款。 </w:t>
      </w:r>
    </w:p>
    <w:p w14:paraId="76335F58"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12.3.4</w:t>
        </w:r>
      </w:smartTag>
      <w:r w:rsidRPr="00542A6E">
        <w:rPr>
          <w:rFonts w:ascii="宋体" w:eastAsia="宋体" w:hAnsi="宋体" w:cs="Times New Roman" w:hint="eastAsia"/>
          <w:szCs w:val="21"/>
          <w14:ligatures w14:val="none"/>
        </w:rPr>
        <w:t>总价合同的计量</w:t>
      </w:r>
    </w:p>
    <w:p w14:paraId="2BDDB499"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除专用合同条款另有约定外，按月计量支付的总价合同，按照本项约定执行：</w:t>
      </w:r>
    </w:p>
    <w:p w14:paraId="73660E59"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（1）承包人应于每月25日向监理人报送上月20日至当月19日已完成的工程量报告，并附具进度付款申请单、已完成工程量报表和有关资料。</w:t>
      </w:r>
    </w:p>
    <w:p w14:paraId="2D415216"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DF6E33E"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（3）监理人未在收到承包人提交的工程量报表后的7天内完成复核的，承包人提交的工程量报告中的工程量视为承包人实际完成的工程量。 </w:t>
      </w:r>
    </w:p>
    <w:p w14:paraId="4378A5C7"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12.3.5</w:t>
        </w:r>
      </w:smartTag>
      <w:r w:rsidRPr="00542A6E">
        <w:rPr>
          <w:rFonts w:ascii="宋体" w:eastAsia="宋体" w:hAnsi="宋体" w:cs="Times New Roman" w:hint="eastAsia"/>
          <w:szCs w:val="21"/>
          <w14:ligatures w14:val="none"/>
        </w:rPr>
        <w:t>总价合同采用支付分解表计量支付的，可以按照第</w:t>
      </w:r>
      <w:r w:rsidRPr="00542A6E">
        <w:rPr>
          <w:rFonts w:ascii="宋体" w:eastAsia="宋体" w:hAnsi="宋体" w:cs="Times New Roman"/>
          <w:szCs w:val="21"/>
          <w14:ligatures w14:val="none"/>
        </w:rPr>
        <w:t>12.3.4</w:t>
      </w:r>
      <w:r w:rsidRPr="00542A6E">
        <w:rPr>
          <w:rFonts w:ascii="宋体" w:eastAsia="宋体" w:hAnsi="宋体" w:cs="Times New Roman" w:hint="eastAsia"/>
          <w:szCs w:val="21"/>
          <w14:ligatures w14:val="none"/>
        </w:rPr>
        <w:t xml:space="preserve">项〔总价合同的计量〕约定进行计量，但合同价款按照支付分解表进行支付。 </w:t>
      </w:r>
    </w:p>
    <w:p w14:paraId="067C9E7C"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12.3.6</w:t>
        </w:r>
      </w:smartTag>
      <w:r w:rsidRPr="00542A6E">
        <w:rPr>
          <w:rFonts w:ascii="宋体" w:eastAsia="宋体" w:hAnsi="宋体" w:cs="Times New Roman" w:hint="eastAsia"/>
          <w:szCs w:val="21"/>
          <w14:ligatures w14:val="none"/>
        </w:rPr>
        <w:t>其他价格形式合同的计量</w:t>
      </w:r>
    </w:p>
    <w:p w14:paraId="75D8B0B1"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合同当事人可在专用合同条款中约定其他价格形式合同的计量方式和程序。 </w:t>
      </w:r>
    </w:p>
    <w:p w14:paraId="14FF789B" w14:textId="77777777" w:rsidR="00542A6E" w:rsidRPr="00542A6E" w:rsidRDefault="00542A6E" w:rsidP="00542A6E">
      <w:pPr>
        <w:ind w:rightChars="11" w:right="23" w:firstLineChars="148" w:firstLine="31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12.4工程进度款支付 </w:t>
      </w:r>
    </w:p>
    <w:p w14:paraId="27C280FE" w14:textId="77777777" w:rsidR="00542A6E" w:rsidRPr="00542A6E" w:rsidRDefault="00542A6E" w:rsidP="00542A6E">
      <w:pPr>
        <w:ind w:leftChars="67" w:left="141" w:rightChars="11" w:right="23" w:firstLineChars="150" w:firstLine="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12.4.1</w:t>
        </w:r>
      </w:smartTag>
      <w:r w:rsidRPr="00542A6E">
        <w:rPr>
          <w:rFonts w:ascii="宋体" w:eastAsia="宋体" w:hAnsi="宋体" w:cs="Times New Roman" w:hint="eastAsia"/>
          <w:szCs w:val="21"/>
          <w14:ligatures w14:val="none"/>
        </w:rPr>
        <w:t xml:space="preserve">付款周期  </w:t>
      </w:r>
    </w:p>
    <w:p w14:paraId="6BDB49F7" w14:textId="77777777" w:rsidR="00542A6E" w:rsidRPr="00542A6E" w:rsidRDefault="00542A6E" w:rsidP="00542A6E">
      <w:pPr>
        <w:spacing w:line="600" w:lineRule="exact"/>
        <w:ind w:leftChars="67" w:left="141" w:rightChars="11" w:right="23" w:firstLineChars="150" w:firstLine="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除专用合同条款另有约定外，付款周期应按照第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12.3.2</w:t>
        </w:r>
      </w:smartTag>
      <w:r w:rsidRPr="00542A6E">
        <w:rPr>
          <w:rFonts w:ascii="宋体" w:eastAsia="宋体" w:hAnsi="宋体" w:cs="Times New Roman" w:hint="eastAsia"/>
          <w:szCs w:val="21"/>
          <w14:ligatures w14:val="none"/>
        </w:rPr>
        <w:t>项〔计量</w:t>
      </w:r>
    </w:p>
    <w:p w14:paraId="56B183B0"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周期〕的约定与计量周期保持一致。 </w:t>
      </w:r>
    </w:p>
    <w:p w14:paraId="7315D39F"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12.4.2</w:t>
        </w:r>
      </w:smartTag>
      <w:r w:rsidRPr="00542A6E">
        <w:rPr>
          <w:rFonts w:ascii="宋体" w:eastAsia="宋体" w:hAnsi="宋体" w:cs="Times New Roman" w:hint="eastAsia"/>
          <w:szCs w:val="21"/>
          <w14:ligatures w14:val="none"/>
        </w:rPr>
        <w:t>进度付款申请单的编制</w:t>
      </w:r>
    </w:p>
    <w:p w14:paraId="27646F0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除专用合同条款另有约定外，进度付款申请单应包括下列内容：</w:t>
      </w:r>
    </w:p>
    <w:p w14:paraId="53051BF7"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（1）截至本次付款周期已完成工作对应的金额；</w:t>
      </w:r>
    </w:p>
    <w:p w14:paraId="060EAF32"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（2）根据第10条〔变更〕应增加和扣减的变更金额；</w:t>
      </w:r>
    </w:p>
    <w:p w14:paraId="7C63CA2E"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（3）根据第12.2款〔预付款〕约定应支付的预付款和扣减的返还预付款；</w:t>
      </w:r>
    </w:p>
    <w:p w14:paraId="1B504FAF"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（4）根据第15.3款〔质量保证金〕约定应扣减的质量保证金；</w:t>
      </w:r>
    </w:p>
    <w:p w14:paraId="730DA18C"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（5）根据第19条〔索赔〕应增加和扣减的索赔金额；</w:t>
      </w:r>
    </w:p>
    <w:p w14:paraId="6CFB61CE"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（6）对已签发的进度款支付证书中出现错误的修正，应在本次进度付款中支付或扣除的金额；</w:t>
      </w:r>
    </w:p>
    <w:p w14:paraId="02E4160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（7）根据合同约定应增加和扣减的其他金额。 </w:t>
      </w:r>
    </w:p>
    <w:p w14:paraId="032E87B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12.4.3</w:t>
        </w:r>
      </w:smartTag>
      <w:r w:rsidRPr="00542A6E">
        <w:rPr>
          <w:rFonts w:ascii="宋体" w:eastAsia="宋体" w:hAnsi="宋体" w:cs="Times New Roman" w:hint="eastAsia"/>
          <w:szCs w:val="21"/>
          <w14:ligatures w14:val="none"/>
        </w:rPr>
        <w:t>进度付款申请单的提交</w:t>
      </w:r>
    </w:p>
    <w:p w14:paraId="2B19BB59"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（1）单价合同进度付款申请单的提交</w:t>
      </w:r>
    </w:p>
    <w:p w14:paraId="1535087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单价合同的进度付款申请单，按照第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12.3.3</w:t>
        </w:r>
      </w:smartTag>
      <w:r w:rsidRPr="00542A6E">
        <w:rPr>
          <w:rFonts w:ascii="宋体" w:eastAsia="宋体" w:hAnsi="宋体" w:cs="Times New Roman" w:hint="eastAsia"/>
          <w:szCs w:val="21"/>
          <w14:ligatures w14:val="none"/>
        </w:rPr>
        <w:t>项〔单价合同的计量〕约定的时间按月向监理人提交，并附上已完成工程量报表和有关资料。单价合同中的总价项目按月进行支付分解，并汇总列</w:t>
      </w:r>
      <w:r w:rsidRPr="00542A6E">
        <w:rPr>
          <w:rFonts w:ascii="宋体" w:eastAsia="宋体" w:hAnsi="宋体" w:cs="Times New Roman" w:hint="eastAsia"/>
          <w:szCs w:val="21"/>
          <w14:ligatures w14:val="none"/>
        </w:rPr>
        <w:lastRenderedPageBreak/>
        <w:t>入当期进度付款申请单。</w:t>
      </w:r>
    </w:p>
    <w:p w14:paraId="2E9285D6"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（2）总价合同进度付款申请单的提交</w:t>
      </w:r>
    </w:p>
    <w:p w14:paraId="46253CF5"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总价合同按月计量支付的，承包人按照第 </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12.3.4</w:t>
        </w:r>
      </w:smartTag>
      <w:r w:rsidRPr="00542A6E">
        <w:rPr>
          <w:rFonts w:ascii="宋体" w:eastAsia="宋体" w:hAnsi="宋体" w:cs="Times New Roman" w:hint="eastAsia"/>
          <w:szCs w:val="21"/>
          <w14:ligatures w14:val="none"/>
        </w:rPr>
        <w:t>项〔总价合同的计量〕约定的时间按月向监理人提交进度付款申请单，并附上已完成工程量报表和有关资料。</w:t>
      </w:r>
    </w:p>
    <w:p w14:paraId="1DA0512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总价合同按支付分解表支付的，承包人应按照第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12.4.6</w:t>
        </w:r>
      </w:smartTag>
      <w:r w:rsidRPr="00542A6E">
        <w:rPr>
          <w:rFonts w:ascii="宋体" w:eastAsia="宋体" w:hAnsi="宋体" w:cs="Times New Roman" w:hint="eastAsia"/>
          <w:szCs w:val="21"/>
          <w14:ligatures w14:val="none"/>
        </w:rPr>
        <w:t>项〔支付分解表〕及第12.4.2项〔进度付款申请单的编制〕的约定向监理人提交进度付款申请单。</w:t>
      </w:r>
    </w:p>
    <w:p w14:paraId="2A563051"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（3）其他价格形式合同的进度付款申请单的提交</w:t>
      </w:r>
    </w:p>
    <w:p w14:paraId="47886386"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合同当事人可在专用合同条款中约定其他价格形式合同的进度付款申请单的编制和提交程序。 </w:t>
      </w:r>
    </w:p>
    <w:p w14:paraId="565EEC30"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12.4.4</w:t>
        </w:r>
      </w:smartTag>
      <w:r w:rsidRPr="00542A6E">
        <w:rPr>
          <w:rFonts w:ascii="宋体" w:eastAsia="宋体" w:hAnsi="宋体" w:cs="Times New Roman" w:hint="eastAsia"/>
          <w:szCs w:val="21"/>
          <w14:ligatures w14:val="none"/>
        </w:rPr>
        <w:t>进度款审核和支付</w:t>
      </w:r>
    </w:p>
    <w:p w14:paraId="1297C57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37FC391"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77E813F"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B311320" w14:textId="77777777" w:rsidR="00542A6E" w:rsidRPr="00542A6E" w:rsidRDefault="00542A6E" w:rsidP="00542A6E">
      <w:pPr>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（3）发包人签发进度款支付证书或临时进度款支付证书，不表明发包人已同意、批准或接受了承包人完成的相应部分的工作。 </w:t>
      </w:r>
    </w:p>
    <w:p w14:paraId="74B75FCE" w14:textId="77777777" w:rsidR="00542A6E" w:rsidRPr="00542A6E" w:rsidRDefault="00542A6E" w:rsidP="00542A6E">
      <w:pPr>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12.4.5</w:t>
        </w:r>
      </w:smartTag>
      <w:r w:rsidRPr="00542A6E">
        <w:rPr>
          <w:rFonts w:ascii="宋体" w:eastAsia="宋体" w:hAnsi="宋体" w:cs="Times New Roman" w:hint="eastAsia"/>
          <w:szCs w:val="21"/>
          <w14:ligatures w14:val="none"/>
        </w:rPr>
        <w:t>进度付款的修正</w:t>
      </w:r>
    </w:p>
    <w:p w14:paraId="39E34FF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在对已签发的进度款支付证书进行阶段汇总和复核中发现错误、遗漏或重复的，发包人和承包人均有权提出修正申请。经发包人和承包人同意的修正，应在下期进度付款中支付或扣除。 </w:t>
      </w:r>
    </w:p>
    <w:p w14:paraId="60802A9F"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12.4.6</w:t>
        </w:r>
      </w:smartTag>
      <w:r w:rsidRPr="00542A6E">
        <w:rPr>
          <w:rFonts w:ascii="宋体" w:eastAsia="宋体" w:hAnsi="宋体" w:cs="Times New Roman" w:hint="eastAsia"/>
          <w:szCs w:val="21"/>
          <w14:ligatures w14:val="none"/>
        </w:rPr>
        <w:t xml:space="preserve">支付分解表 </w:t>
      </w:r>
    </w:p>
    <w:p w14:paraId="2FEFF8D1"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1、支付分解表的编制要求</w:t>
      </w:r>
    </w:p>
    <w:p w14:paraId="242948B6"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（1）支付分解表中所列的每期付款金额，应为第 </w:t>
      </w:r>
    </w:p>
    <w:p w14:paraId="5ED73F57"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12.4.2</w:t>
        </w:r>
      </w:smartTag>
      <w:r w:rsidRPr="00542A6E">
        <w:rPr>
          <w:rFonts w:ascii="宋体" w:eastAsia="宋体" w:hAnsi="宋体" w:cs="Times New Roman" w:hint="eastAsia"/>
          <w:szCs w:val="21"/>
          <w14:ligatures w14:val="none"/>
        </w:rPr>
        <w:t>项〔进度付款申请单的编制〕第（1）目的估算金额；</w:t>
      </w:r>
    </w:p>
    <w:p w14:paraId="02A5C28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（2）实际进度与施工进度计划不一致的，合同当事人可按照第 4.4款〔商定或确定〕修改支付分解表；</w:t>
      </w:r>
    </w:p>
    <w:p w14:paraId="2C255BD0"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（3）不采用支付分解表的，承包人应向发包人和监理人提交按季度编制的支付估算分解表，用于支付参考。 </w:t>
      </w:r>
    </w:p>
    <w:p w14:paraId="30400412"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2、总价合同支付分解表的编制与审批</w:t>
      </w:r>
    </w:p>
    <w:p w14:paraId="22E8F84A"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E89E8E0"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（2）监理人应在收到支付分解表后7天内完成审核并报送发包人。发包人应在收到经监理人审核的支付分解表后7天内完成审批，经发包人批准的支付分解表为有约束力的支付分解表。</w:t>
      </w:r>
    </w:p>
    <w:p w14:paraId="6BB7C9D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（3）发包人逾期未完成支付分解表审批的，也未及时要求承包人</w:t>
      </w:r>
    </w:p>
    <w:p w14:paraId="04C72F9A"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进行修正和提供补充资料的，则承包人提交的支付分解表视为已经获得发包人批准。</w:t>
      </w:r>
    </w:p>
    <w:p w14:paraId="6879C909" w14:textId="77777777" w:rsidR="00542A6E" w:rsidRPr="00542A6E" w:rsidRDefault="00542A6E" w:rsidP="00542A6E">
      <w:pPr>
        <w:spacing w:line="66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3、单价合同的总价项目支付分解表的编制与审批</w:t>
      </w:r>
    </w:p>
    <w:p w14:paraId="232250E9"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 </w:t>
      </w:r>
    </w:p>
    <w:p w14:paraId="7686D109" w14:textId="77777777" w:rsidR="00542A6E" w:rsidRPr="00542A6E" w:rsidRDefault="00542A6E" w:rsidP="00542A6E">
      <w:pPr>
        <w:spacing w:line="66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12.5支付账户</w:t>
      </w:r>
    </w:p>
    <w:p w14:paraId="2D0E30AB"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发包人应将合同价款支付至合同协议书中约定的承包人账户。 </w:t>
      </w:r>
    </w:p>
    <w:p w14:paraId="146DE744" w14:textId="77777777" w:rsidR="00542A6E" w:rsidRPr="00542A6E" w:rsidRDefault="00542A6E" w:rsidP="00542A6E">
      <w:pPr>
        <w:spacing w:line="66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 xml:space="preserve">13.验收和工程试车 </w:t>
      </w:r>
    </w:p>
    <w:p w14:paraId="574DD8B2" w14:textId="77777777" w:rsidR="00542A6E" w:rsidRPr="00542A6E" w:rsidRDefault="00542A6E" w:rsidP="00542A6E">
      <w:pPr>
        <w:spacing w:line="660" w:lineRule="exact"/>
        <w:ind w:rightChars="11" w:right="23" w:firstLineChars="198" w:firstLine="417"/>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13.1分部分项工程验收 </w:t>
      </w:r>
    </w:p>
    <w:p w14:paraId="607EF8F5"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13.1.1</w:t>
        </w:r>
      </w:smartTag>
      <w:r w:rsidRPr="00542A6E">
        <w:rPr>
          <w:rFonts w:ascii="宋体" w:eastAsia="宋体" w:hAnsi="宋体" w:cs="Times New Roman" w:hint="eastAsia"/>
          <w:szCs w:val="21"/>
          <w14:ligatures w14:val="none"/>
        </w:rPr>
        <w:t xml:space="preserve">分部分项工程质量应符合国家有关工程施工验收规范、标准及合同约定，承包人应按照施工图设计文件和施工组织设计的要求完成分部分项工程施工。 </w:t>
      </w:r>
    </w:p>
    <w:p w14:paraId="0221B61C"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13.1.2</w:t>
        </w:r>
      </w:smartTag>
      <w:r w:rsidRPr="00542A6E">
        <w:rPr>
          <w:rFonts w:ascii="宋体" w:eastAsia="宋体" w:hAnsi="宋体" w:cs="Times New Roman" w:hint="eastAsia"/>
          <w:szCs w:val="21"/>
          <w14:ligatures w14:val="none"/>
        </w:rPr>
        <w:t xml:space="preserve">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分部分项工程的验收资料应当作为竣工资料的组成部分。 </w:t>
      </w:r>
    </w:p>
    <w:p w14:paraId="62540140" w14:textId="77777777" w:rsidR="00542A6E" w:rsidRPr="00542A6E" w:rsidRDefault="00542A6E" w:rsidP="00542A6E">
      <w:pPr>
        <w:spacing w:line="66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13.2竣工验收 </w:t>
      </w:r>
    </w:p>
    <w:p w14:paraId="4BC0CD1E"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13.2.1</w:t>
        </w:r>
      </w:smartTag>
      <w:r w:rsidRPr="00542A6E">
        <w:rPr>
          <w:rFonts w:ascii="宋体" w:eastAsia="宋体" w:hAnsi="宋体" w:cs="Times New Roman" w:hint="eastAsia"/>
          <w:szCs w:val="21"/>
          <w14:ligatures w14:val="none"/>
        </w:rPr>
        <w:t>竣工验收条件</w:t>
      </w:r>
    </w:p>
    <w:p w14:paraId="3E89D2B6"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工程具备以下条件的，承包人可以申请竣工验收：</w:t>
      </w:r>
    </w:p>
    <w:p w14:paraId="48656FA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（1）除发包人同意的甩项工作和缺陷修补工作外，合同范围内的全部工程以及有关工作，包括合同要求的试验、试运行以及检验均已完成，并符合合同要求；</w:t>
      </w:r>
    </w:p>
    <w:p w14:paraId="767923D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（2）已按合同约定编制了甩项工作和缺陷修补工作清单以及相应的施工计划；</w:t>
      </w:r>
    </w:p>
    <w:p w14:paraId="20610EEE"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（3）已按合同约定的内容和份数备齐竣工资料。 </w:t>
      </w:r>
    </w:p>
    <w:p w14:paraId="468684DF"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13.2.2</w:t>
        </w:r>
      </w:smartTag>
      <w:r w:rsidRPr="00542A6E">
        <w:rPr>
          <w:rFonts w:ascii="宋体" w:eastAsia="宋体" w:hAnsi="宋体" w:cs="Times New Roman" w:hint="eastAsia"/>
          <w:szCs w:val="21"/>
          <w14:ligatures w14:val="none"/>
        </w:rPr>
        <w:t>竣工验收程序</w:t>
      </w:r>
    </w:p>
    <w:p w14:paraId="31A432A2"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除专用合同条款另有约定外，承包人申请竣工验收的，应当按照以下程序进行：</w:t>
      </w:r>
    </w:p>
    <w:p w14:paraId="03373F9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98FCD1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（2）监理人审查后认为已具备竣工验收条件的，应将竣工验收申请报告提交发包人，发包人应</w:t>
      </w:r>
      <w:r w:rsidRPr="00542A6E">
        <w:rPr>
          <w:rFonts w:ascii="宋体" w:eastAsia="宋体" w:hAnsi="宋体" w:cs="Times New Roman" w:hint="eastAsia"/>
          <w:szCs w:val="21"/>
          <w14:ligatures w14:val="none"/>
        </w:rPr>
        <w:lastRenderedPageBreak/>
        <w:t>在收到经监理人审核的竣工验收申请报告后28天内审批完毕，并在建设主管部门质量监督机构监督下组织监理人、承包人、设计人等相关单位完成竣工验收。</w:t>
      </w:r>
    </w:p>
    <w:p w14:paraId="1CBCA70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（3）竣工验收合格的，发包人应在验收合格后14天内向承包人签发工程接收证书。发包人无正当理由逾期不颁发工程接收证书的，自验收合格后第15天起视为已颁发工程接收证书。</w:t>
      </w:r>
    </w:p>
    <w:p w14:paraId="0C60B20E"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49B75E2"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B06652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除专用合同条款另有约定外，发包人不按照本项约定组织竣工验收、颁发工程接收证书的，每逾期一天，应以签约合同价为基数，按照中国人民银行发布的同期同类贷款基准利率支付违约金。 </w:t>
      </w:r>
    </w:p>
    <w:p w14:paraId="0F633B00"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13.2.3</w:t>
        </w:r>
      </w:smartTag>
      <w:r w:rsidRPr="00542A6E">
        <w:rPr>
          <w:rFonts w:ascii="宋体" w:eastAsia="宋体" w:hAnsi="宋体" w:cs="Times New Roman" w:hint="eastAsia"/>
          <w:szCs w:val="21"/>
          <w14:ligatures w14:val="none"/>
        </w:rPr>
        <w:t>竣工日期</w:t>
      </w:r>
    </w:p>
    <w:p w14:paraId="6CDB1A75"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工程经竣工验收合格的，以竣工验收合格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 </w:t>
      </w:r>
    </w:p>
    <w:p w14:paraId="2C92E1D5"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13.2.4</w:t>
        </w:r>
      </w:smartTag>
      <w:r w:rsidRPr="00542A6E">
        <w:rPr>
          <w:rFonts w:ascii="宋体" w:eastAsia="宋体" w:hAnsi="宋体" w:cs="Times New Roman" w:hint="eastAsia"/>
          <w:szCs w:val="21"/>
          <w14:ligatures w14:val="none"/>
        </w:rPr>
        <w:t>拒绝接收全部或部分工程</w:t>
      </w:r>
    </w:p>
    <w:p w14:paraId="19EE6E71"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 </w:t>
      </w:r>
    </w:p>
    <w:p w14:paraId="6B0F9228"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13.2.5</w:t>
        </w:r>
      </w:smartTag>
      <w:r w:rsidRPr="00542A6E">
        <w:rPr>
          <w:rFonts w:ascii="宋体" w:eastAsia="宋体" w:hAnsi="宋体" w:cs="Times New Roman" w:hint="eastAsia"/>
          <w:szCs w:val="21"/>
          <w14:ligatures w14:val="none"/>
        </w:rPr>
        <w:t>移交、接收全部与部分工程</w:t>
      </w:r>
    </w:p>
    <w:p w14:paraId="4F66EFB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除专用合同条款另有约定外，合同当事人应当在颁发工程接收证书后7天内完成工程的移交。</w:t>
      </w:r>
    </w:p>
    <w:p w14:paraId="3B06D13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F95ECE0"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承包人无正当理由不移交工程的，承包人应承担工程照管、成品保护、保管等与工程有关的各项费用，合同当事人可以在专用合同条款中另行约定承包人无正当理由不移交工程的违约责任。 </w:t>
      </w:r>
    </w:p>
    <w:p w14:paraId="05AD0D71"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13.3工程试车 </w:t>
      </w:r>
    </w:p>
    <w:p w14:paraId="5AE96724"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13.3.1</w:t>
        </w:r>
      </w:smartTag>
      <w:r w:rsidRPr="00542A6E">
        <w:rPr>
          <w:rFonts w:ascii="宋体" w:eastAsia="宋体" w:hAnsi="宋体" w:cs="Times New Roman" w:hint="eastAsia"/>
          <w:szCs w:val="21"/>
          <w14:ligatures w14:val="none"/>
        </w:rPr>
        <w:t>试车程序</w:t>
      </w:r>
    </w:p>
    <w:p w14:paraId="4726A7A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工程需要试车的，除专用合同条款另有约定外，试车内容应与承包人承包范围相一致，试车费用由承包人承担。工程试车应按如下程序进行：</w:t>
      </w:r>
    </w:p>
    <w:p w14:paraId="30FB31E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（1）具备单机无负荷试车条件，承包人组织试车，并在试车前 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FB70CA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C6DBF1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（2）具备无负荷联动试车条件，发包人组织试车，并在试车前 48小时以书面形式通知承包人。通知中应载明试车内容、时间、地点和对承包人的要求，承包人按要求做好准备工作。试车合格，合同当事人在试车记录上签字。承包人无正当理由不参加试车的，视为认可试车记录。 </w:t>
      </w:r>
    </w:p>
    <w:p w14:paraId="3949577C"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13.3.2</w:t>
        </w:r>
      </w:smartTag>
      <w:r w:rsidRPr="00542A6E">
        <w:rPr>
          <w:rFonts w:ascii="宋体" w:eastAsia="宋体" w:hAnsi="宋体" w:cs="Times New Roman" w:hint="eastAsia"/>
          <w:szCs w:val="21"/>
          <w14:ligatures w14:val="none"/>
        </w:rPr>
        <w:t>试车中的责任</w:t>
      </w:r>
    </w:p>
    <w:p w14:paraId="4DAE005F"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7510B90"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 </w:t>
      </w:r>
    </w:p>
    <w:p w14:paraId="6B355EFD"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13.3.3</w:t>
        </w:r>
      </w:smartTag>
      <w:r w:rsidRPr="00542A6E">
        <w:rPr>
          <w:rFonts w:ascii="宋体" w:eastAsia="宋体" w:hAnsi="宋体" w:cs="Times New Roman" w:hint="eastAsia"/>
          <w:szCs w:val="21"/>
          <w14:ligatures w14:val="none"/>
        </w:rPr>
        <w:t>投料试车</w:t>
      </w:r>
    </w:p>
    <w:p w14:paraId="7989FB47"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如需进行投料试车的，发包人应在工程竣工验收后组织投料试车。</w:t>
      </w:r>
    </w:p>
    <w:p w14:paraId="3D79DE3C"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发包人要求在工程竣工验收前进行或需要承包人配合时，应征得承包人同意，并在专用合同条款中约定有关事项。</w:t>
      </w:r>
    </w:p>
    <w:p w14:paraId="074F7EF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 </w:t>
      </w:r>
    </w:p>
    <w:p w14:paraId="0FC76590"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13.4提前交付单位工程的验收 </w:t>
      </w:r>
    </w:p>
    <w:p w14:paraId="6F8FFAE2"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13.4.1</w:t>
        </w:r>
      </w:smartTag>
      <w:r w:rsidRPr="00542A6E">
        <w:rPr>
          <w:rFonts w:ascii="宋体" w:eastAsia="宋体" w:hAnsi="宋体" w:cs="Times New Roman" w:hint="eastAsia"/>
          <w:szCs w:val="21"/>
          <w14:ligatures w14:val="none"/>
        </w:rPr>
        <w:t>发包人需要在工程竣工前使用单位工程的，或承包人提出提前交付已经竣工的单位工程且经发包人同意的，可进行单位工程验收，验收的程序按照第13.2款〔竣工验收〕的约定进行。</w:t>
      </w:r>
    </w:p>
    <w:p w14:paraId="0198AB7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验收合格后，由监理人向承包人出具经发包人签认的单位工程接收证书。已签发单位工程接收证书的单位工程由发包人负责照管。单位工程的验收成果和结论作为整体工程竣工验收申请报告的附件。 </w:t>
      </w:r>
    </w:p>
    <w:p w14:paraId="58F59A9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13.4.2</w:t>
        </w:r>
      </w:smartTag>
      <w:r w:rsidRPr="00542A6E">
        <w:rPr>
          <w:rFonts w:ascii="宋体" w:eastAsia="宋体" w:hAnsi="宋体" w:cs="Times New Roman" w:hint="eastAsia"/>
          <w:szCs w:val="21"/>
          <w14:ligatures w14:val="none"/>
        </w:rPr>
        <w:t xml:space="preserve">发包人要求在工程竣工前交付单位工程，由此导致承包人费用增加和（或）工期延误的，由发包人承担由此增加的费用和（或）延误的工期，并支付承包人合理的利润。 </w:t>
      </w:r>
    </w:p>
    <w:p w14:paraId="61376CF7"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 xml:space="preserve">13.5施工期运行 </w:t>
      </w:r>
    </w:p>
    <w:p w14:paraId="265C1F31"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13.5.1</w:t>
        </w:r>
      </w:smartTag>
      <w:r w:rsidRPr="00542A6E">
        <w:rPr>
          <w:rFonts w:ascii="宋体" w:eastAsia="宋体" w:hAnsi="宋体" w:cs="Times New Roman" w:hint="eastAsia"/>
          <w:szCs w:val="21"/>
          <w14:ligatures w14:val="none"/>
        </w:rPr>
        <w:t xml:space="preserve">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 </w:t>
      </w:r>
    </w:p>
    <w:p w14:paraId="37255E03"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13.5.2</w:t>
        </w:r>
      </w:smartTag>
      <w:r w:rsidRPr="00542A6E">
        <w:rPr>
          <w:rFonts w:ascii="宋体" w:eastAsia="宋体" w:hAnsi="宋体" w:cs="Times New Roman" w:hint="eastAsia"/>
          <w:szCs w:val="21"/>
          <w14:ligatures w14:val="none"/>
        </w:rPr>
        <w:t xml:space="preserve">在施工期运行中发现工程或工程设备损坏或存在缺陷的，由承包人按第15.2款〔缺陷责任期〕约定进行修复。 </w:t>
      </w:r>
    </w:p>
    <w:p w14:paraId="2F94704F"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13.6竣工退场</w:t>
      </w:r>
    </w:p>
    <w:p w14:paraId="6CA54AA8"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13.6.1</w:t>
        </w:r>
      </w:smartTag>
      <w:r w:rsidRPr="00542A6E">
        <w:rPr>
          <w:rFonts w:ascii="宋体" w:eastAsia="宋体" w:hAnsi="宋体" w:cs="Times New Roman" w:hint="eastAsia"/>
          <w:szCs w:val="21"/>
          <w14:ligatures w14:val="none"/>
        </w:rPr>
        <w:t>竣工退场</w:t>
      </w:r>
    </w:p>
    <w:p w14:paraId="1C2E059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颁发工程接收证书后，承包人应按以下要求对施工现场进行清理：</w:t>
      </w:r>
    </w:p>
    <w:p w14:paraId="2C98734E"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（1）施工现场内残留的垃圾已全部清除出场；</w:t>
      </w:r>
    </w:p>
    <w:p w14:paraId="6F8C32D4"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（2）临时工程已拆除，场地已进行清理、平整或复原；</w:t>
      </w:r>
    </w:p>
    <w:p w14:paraId="7086D16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（3）按合同约定应撤离的人员、承包人施工设备和剩余的材料，包括废弃的施工设备和材料，已按计划撤离施工现场；</w:t>
      </w:r>
    </w:p>
    <w:p w14:paraId="7F1BFC8F"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（4）施工现场周边及其附近道路、河道的施工堆积物，已全部清</w:t>
      </w:r>
    </w:p>
    <w:p w14:paraId="6FB4F74D"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理；</w:t>
      </w:r>
    </w:p>
    <w:p w14:paraId="0C8040D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5）施工现场其他场地清理工作已全部完成。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 </w:t>
      </w:r>
    </w:p>
    <w:p w14:paraId="2F43E899"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13.6.2</w:t>
        </w:r>
      </w:smartTag>
      <w:r w:rsidRPr="00542A6E">
        <w:rPr>
          <w:rFonts w:ascii="宋体" w:eastAsia="宋体" w:hAnsi="宋体" w:cs="Times New Roman" w:hint="eastAsia"/>
          <w:szCs w:val="21"/>
          <w14:ligatures w14:val="none"/>
        </w:rPr>
        <w:t>地表还原</w:t>
      </w:r>
    </w:p>
    <w:p w14:paraId="5B3EF86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承包人应按发包人要求恢复临时占地及清理场地，承包人未按发包人的要求恢复临时占地，或者场地清理未达到合同约定要求的，发包人有权委托其他人恢复或清理，所发生的费用由承包人承</w:t>
      </w:r>
      <w:r w:rsidRPr="00542A6E">
        <w:rPr>
          <w:rFonts w:ascii="宋体" w:eastAsia="宋体" w:hAnsi="宋体" w:cs="Times New Roman" w:hint="eastAsia"/>
          <w:szCs w:val="21"/>
          <w14:ligatures w14:val="none"/>
        </w:rPr>
        <w:lastRenderedPageBreak/>
        <w:t xml:space="preserve">担。 </w:t>
      </w:r>
    </w:p>
    <w:p w14:paraId="19CCFB9D" w14:textId="77777777" w:rsidR="00542A6E" w:rsidRPr="00542A6E" w:rsidRDefault="00542A6E" w:rsidP="00542A6E">
      <w:pPr>
        <w:spacing w:line="62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14.竣工结算 </w:t>
      </w:r>
    </w:p>
    <w:p w14:paraId="67DD683C" w14:textId="77777777" w:rsidR="00542A6E" w:rsidRPr="00542A6E" w:rsidRDefault="00542A6E" w:rsidP="00542A6E">
      <w:pPr>
        <w:spacing w:line="62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14.1竣工结算申请</w:t>
      </w:r>
    </w:p>
    <w:p w14:paraId="33F4BA7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除专用合同条款另有约定外，承包人应在工程竣工验收合格后</w:t>
      </w:r>
      <w:r w:rsidRPr="00542A6E">
        <w:rPr>
          <w:rFonts w:ascii="宋体" w:eastAsia="宋体" w:hAnsi="宋体" w:cs="Times New Roman"/>
          <w:szCs w:val="21"/>
          <w14:ligatures w14:val="none"/>
        </w:rPr>
        <w:t>28</w:t>
      </w:r>
      <w:r w:rsidRPr="00542A6E">
        <w:rPr>
          <w:rFonts w:ascii="宋体" w:eastAsia="宋体" w:hAnsi="宋体" w:cs="Times New Roman" w:hint="eastAsia"/>
          <w:szCs w:val="21"/>
          <w14:ligatures w14:val="none"/>
        </w:rPr>
        <w:t>天内向发包人和监理人提交竣工结算申请单，并提交完整的结算资料，有关竣工结算申请单的资料清单和份数等要求由合同当事人在专用合</w:t>
      </w:r>
    </w:p>
    <w:p w14:paraId="4EA21396"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同条款中约定。</w:t>
      </w:r>
    </w:p>
    <w:p w14:paraId="3AD64FB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除专用合同条款另有约定外，竣工结算申请单应包括以下内容：</w:t>
      </w:r>
    </w:p>
    <w:p w14:paraId="4ABCDA60"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（1）竣工结算合同价格；</w:t>
      </w:r>
    </w:p>
    <w:p w14:paraId="4A1265DF"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（2）发包人已支付承包人的款项；</w:t>
      </w:r>
    </w:p>
    <w:p w14:paraId="3EDB036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（3）应扣留的质量保证金；</w:t>
      </w:r>
    </w:p>
    <w:p w14:paraId="731EC67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（4）发包人应支付承包人的合同价款。 </w:t>
      </w:r>
    </w:p>
    <w:p w14:paraId="7EB0653F" w14:textId="77777777" w:rsidR="00542A6E" w:rsidRPr="00542A6E" w:rsidRDefault="00542A6E" w:rsidP="00542A6E">
      <w:pPr>
        <w:spacing w:line="62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14.2竣工结算审核</w:t>
      </w:r>
    </w:p>
    <w:p w14:paraId="50290DB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51FFC14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BA6A98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（2）除专用合同条款另有约定外，发包人应在签发竣工付款证书后的14天内，完成对承包人的竣工付款。发包人逾期支付的，按照中国人民银行发布的同期同类贷款基准利率支付违约金；逾</w:t>
      </w:r>
      <w:r w:rsidRPr="00542A6E">
        <w:rPr>
          <w:rFonts w:ascii="宋体" w:eastAsia="宋体" w:hAnsi="宋体" w:cs="Times New Roman" w:hint="eastAsia"/>
          <w:szCs w:val="21"/>
          <w14:ligatures w14:val="none"/>
        </w:rPr>
        <w:lastRenderedPageBreak/>
        <w:t>期支付超过 56天的，按照中国人民银行发布的同期同类贷款基准利率的两倍支付违约金。</w:t>
      </w:r>
    </w:p>
    <w:p w14:paraId="23C310C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（3）承包人对发包人签认的竣工付款证书有异议的，对于有异议部分应在收到发包人签认的竣工付款证书后7天内提出异议，并由合同当事人按照专用合同条款约定的方式和程序进行复核，或按照第</w:t>
      </w:r>
      <w:r w:rsidRPr="00542A6E">
        <w:rPr>
          <w:rFonts w:ascii="宋体" w:eastAsia="宋体" w:hAnsi="宋体" w:cs="Times New Roman"/>
          <w:szCs w:val="21"/>
          <w14:ligatures w14:val="none"/>
        </w:rPr>
        <w:t>20</w:t>
      </w:r>
      <w:r w:rsidRPr="00542A6E">
        <w:rPr>
          <w:rFonts w:ascii="宋体" w:eastAsia="宋体" w:hAnsi="宋体" w:cs="Times New Roman" w:hint="eastAsia"/>
          <w:szCs w:val="21"/>
          <w14:ligatures w14:val="none"/>
        </w:rPr>
        <w:t xml:space="preserve">条〔争议解决〕约定处理。对于无异议部分，发包人应签发临时竣工付款证书，并按本款第（2）项完成付款。承包人逾期未提出异议的，视为认可发包人的审批结果。 </w:t>
      </w:r>
    </w:p>
    <w:p w14:paraId="0D67E051"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14.3甩项竣工协议</w:t>
      </w:r>
    </w:p>
    <w:p w14:paraId="6515291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发包人要求甩项竣工的，合同当事人应签订甩项竣工协议。在甩项竣工协议中应明确，合同当事人按照第14.1款〔竣工结算申请〕及 14.2款〔竣工结算审核〕的约定，对已完合格工程进行结算，并支付相应合同价款。 </w:t>
      </w:r>
    </w:p>
    <w:p w14:paraId="77D72562"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14.4最终结清 </w:t>
      </w:r>
    </w:p>
    <w:p w14:paraId="13C2175E"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14.4.1</w:t>
        </w:r>
      </w:smartTag>
      <w:r w:rsidRPr="00542A6E">
        <w:rPr>
          <w:rFonts w:ascii="宋体" w:eastAsia="宋体" w:hAnsi="宋体" w:cs="Times New Roman" w:hint="eastAsia"/>
          <w:szCs w:val="21"/>
          <w14:ligatures w14:val="none"/>
        </w:rPr>
        <w:t>最终结清申请单</w:t>
      </w:r>
    </w:p>
    <w:p w14:paraId="180720E1"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（1）除专用合同条款另有约定外，承包人应在缺陷责任期终止证书颁发后7天内，按专用合同条款约定的份数向发包人提交最终结清申请单，并提供相关证明材料。</w:t>
      </w:r>
    </w:p>
    <w:p w14:paraId="64852643"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除专用合同条款另有约定外，最终结清申请单应列明质量保证金、应扣除的质量保证金、缺陷责任期内发生的增减费用。</w:t>
      </w:r>
    </w:p>
    <w:p w14:paraId="6319BFF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（2）发包人对最终结清申请单内容有异议的，有权要求承包人进行修正和提供补充资料，承包人应向发包人提交修正后的最终结清申请单。 </w:t>
      </w:r>
    </w:p>
    <w:p w14:paraId="6DE64896"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14.4.2</w:t>
        </w:r>
      </w:smartTag>
      <w:r w:rsidRPr="00542A6E">
        <w:rPr>
          <w:rFonts w:ascii="宋体" w:eastAsia="宋体" w:hAnsi="宋体" w:cs="Times New Roman" w:hint="eastAsia"/>
          <w:szCs w:val="21"/>
          <w14:ligatures w14:val="none"/>
        </w:rPr>
        <w:t>最终结清证书和支付</w:t>
      </w:r>
    </w:p>
    <w:p w14:paraId="367B84E0"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BA54BE2"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F5CF405"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（3）承包人对发包人颁发的最终结清证书有异议的，按第20条〔争议解决〕的约定办理。 </w:t>
      </w:r>
    </w:p>
    <w:p w14:paraId="3C0A3244" w14:textId="77777777" w:rsidR="00542A6E" w:rsidRPr="00542A6E" w:rsidRDefault="00542A6E" w:rsidP="00542A6E">
      <w:pPr>
        <w:spacing w:line="64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15.缺陷责任与保修 </w:t>
      </w:r>
    </w:p>
    <w:p w14:paraId="6E373B5C" w14:textId="77777777" w:rsidR="00542A6E" w:rsidRPr="00542A6E" w:rsidRDefault="00542A6E" w:rsidP="00542A6E">
      <w:pPr>
        <w:spacing w:line="64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15.1工程保修的原则</w:t>
      </w:r>
    </w:p>
    <w:p w14:paraId="57ED1E66"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在工程移交发包人后，因承包人原因产生的质量缺陷，承包人应承担质量缺陷责任和保修义务。缺陷责任期届满，承包人仍应按合同约定的工程各部位保修年限承担保修义务。 </w:t>
      </w:r>
    </w:p>
    <w:p w14:paraId="3EB41123"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15.2缺陷责任期 </w:t>
      </w:r>
    </w:p>
    <w:p w14:paraId="1D023CA4"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15.2.1</w:t>
        </w:r>
      </w:smartTag>
      <w:r w:rsidRPr="00542A6E">
        <w:rPr>
          <w:rFonts w:ascii="宋体" w:eastAsia="宋体" w:hAnsi="宋体" w:cs="Times New Roman" w:hint="eastAsia"/>
          <w:szCs w:val="21"/>
          <w14:ligatures w14:val="none"/>
        </w:rPr>
        <w:t>缺陷责任期自实际竣工日期起计算，合同当事人应在专用合同条款约定缺陷责任期的具体期限，但该期限最长不超过24个月.</w:t>
      </w:r>
    </w:p>
    <w:p w14:paraId="79DD19A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 </w:t>
      </w:r>
    </w:p>
    <w:p w14:paraId="322DC661"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15.2.2</w:t>
        </w:r>
      </w:smartTag>
      <w:r w:rsidRPr="00542A6E">
        <w:rPr>
          <w:rFonts w:ascii="宋体" w:eastAsia="宋体" w:hAnsi="宋体" w:cs="Times New Roman" w:hint="eastAsia"/>
          <w:szCs w:val="21"/>
          <w14:ligatures w14:val="none"/>
        </w:rPr>
        <w:t xml:space="preserve">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 </w:t>
      </w:r>
    </w:p>
    <w:p w14:paraId="21203F6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15.2.3</w:t>
        </w:r>
      </w:smartTag>
      <w:r w:rsidRPr="00542A6E">
        <w:rPr>
          <w:rFonts w:ascii="宋体" w:eastAsia="宋体" w:hAnsi="宋体" w:cs="Times New Roman" w:hint="eastAsia"/>
          <w:szCs w:val="21"/>
          <w14:ligatures w14:val="none"/>
        </w:rPr>
        <w:t xml:space="preserve">任何一项缺陷或损坏修复后，经检查证明其影响了工程或工程设备的使用性能，承包人应重新进行合同约定的试验和试运行，试验和试运行的全部费用应由责任方承担。 </w:t>
      </w:r>
    </w:p>
    <w:p w14:paraId="6D2CDC7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15.2.4</w:t>
        </w:r>
      </w:smartTag>
      <w:r w:rsidRPr="00542A6E">
        <w:rPr>
          <w:rFonts w:ascii="宋体" w:eastAsia="宋体" w:hAnsi="宋体" w:cs="Times New Roman" w:hint="eastAsia"/>
          <w:szCs w:val="21"/>
          <w14:ligatures w14:val="none"/>
        </w:rPr>
        <w:t>除专用合同条款另有约定外，承包人应于缺陷责任期届满后7天内向发包人发出缺陷责任期届满通知，发包人应在收到缺陷责任期满通知后14天内核实承包人是否履行缺陷修复义务，</w:t>
      </w:r>
      <w:r w:rsidRPr="00542A6E">
        <w:rPr>
          <w:rFonts w:ascii="宋体" w:eastAsia="宋体" w:hAnsi="宋体" w:cs="Times New Roman" w:hint="eastAsia"/>
          <w:szCs w:val="21"/>
          <w14:ligatures w14:val="none"/>
        </w:rPr>
        <w:lastRenderedPageBreak/>
        <w:t xml:space="preserve">承包人未能履行缺陷修复义务的，发包人有权扣除相应金额的维修费用。发包人应在收到缺陷责任期届满通知后14天内，向承包人颁发缺陷责任期终止证书。 </w:t>
      </w:r>
    </w:p>
    <w:p w14:paraId="6D125B61"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15.3质量保证金</w:t>
      </w:r>
    </w:p>
    <w:p w14:paraId="7448813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经合同当事人协商一致扣留质量保证金的，应在专用合同条款中予以明确。 </w:t>
      </w:r>
    </w:p>
    <w:p w14:paraId="1C91E0E4"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15.3.1</w:t>
        </w:r>
      </w:smartTag>
      <w:r w:rsidRPr="00542A6E">
        <w:rPr>
          <w:rFonts w:ascii="宋体" w:eastAsia="宋体" w:hAnsi="宋体" w:cs="Times New Roman" w:hint="eastAsia"/>
          <w:szCs w:val="21"/>
          <w14:ligatures w14:val="none"/>
        </w:rPr>
        <w:t>承包人提供质量保证金的方式</w:t>
      </w:r>
    </w:p>
    <w:p w14:paraId="236D5070"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承包人提供质量保证金有以下三种方式：</w:t>
      </w:r>
    </w:p>
    <w:p w14:paraId="33B3A8B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（1）质量保证金保函；</w:t>
      </w:r>
    </w:p>
    <w:p w14:paraId="0E5C27A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（2）相应比例的工程款；</w:t>
      </w:r>
    </w:p>
    <w:p w14:paraId="006A343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（3）双方约定的其他方式。</w:t>
      </w:r>
    </w:p>
    <w:p w14:paraId="056125AE"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除专用合同条款另有约定外，质量保证金原则上采用上述第（1）种方式。 </w:t>
      </w:r>
    </w:p>
    <w:p w14:paraId="7AEF2A9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15.3.2</w:t>
        </w:r>
      </w:smartTag>
      <w:r w:rsidRPr="00542A6E">
        <w:rPr>
          <w:rFonts w:ascii="宋体" w:eastAsia="宋体" w:hAnsi="宋体" w:cs="Times New Roman" w:hint="eastAsia"/>
          <w:szCs w:val="21"/>
          <w14:ligatures w14:val="none"/>
        </w:rPr>
        <w:t>质量保证金的扣留</w:t>
      </w:r>
    </w:p>
    <w:p w14:paraId="44412EB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质量保证金的扣留有以下三种方式：</w:t>
      </w:r>
    </w:p>
    <w:p w14:paraId="13AAE174"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（1）在支付工程进度款时逐次扣留，在此情形下，质量保证金的计算基数不包括预付款的支付、扣回以及价格调整的金额；</w:t>
      </w:r>
    </w:p>
    <w:p w14:paraId="1D97DBFC"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（2）工程竣工结算时一次性扣留质量保证金；</w:t>
      </w:r>
    </w:p>
    <w:p w14:paraId="65DF18E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（3）双方约定的其他扣留方式。</w:t>
      </w:r>
    </w:p>
    <w:p w14:paraId="3ACB4543"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除专用合同条款另有约定外，质量保证金的扣留原则上采用上述第（1）种方式。</w:t>
      </w:r>
    </w:p>
    <w:p w14:paraId="232CF20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发包人累计扣留的质量保证金不得超过结算合同价格的5%，如承包人在发包人签发竣工付款证书后28天内提交质量保证金保函，发包人应同时退还扣留的作为质量保证金的工程价款。 </w:t>
      </w:r>
    </w:p>
    <w:p w14:paraId="0E4DFCD1"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15.3.3</w:t>
        </w:r>
      </w:smartTag>
      <w:r w:rsidRPr="00542A6E">
        <w:rPr>
          <w:rFonts w:ascii="宋体" w:eastAsia="宋体" w:hAnsi="宋体" w:cs="Times New Roman" w:hint="eastAsia"/>
          <w:szCs w:val="21"/>
          <w14:ligatures w14:val="none"/>
        </w:rPr>
        <w:t>质量保证金的退还</w:t>
      </w:r>
    </w:p>
    <w:p w14:paraId="60E8A49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发包人应按14.4款〔最终结清〕的约定退还质量保证金。 </w:t>
      </w:r>
    </w:p>
    <w:p w14:paraId="57FECCFB"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15.4保修 </w:t>
      </w:r>
    </w:p>
    <w:p w14:paraId="650AA5C1" w14:textId="77777777" w:rsidR="00542A6E" w:rsidRPr="00542A6E" w:rsidRDefault="00542A6E" w:rsidP="00542A6E">
      <w:pPr>
        <w:spacing w:line="620" w:lineRule="exact"/>
        <w:ind w:rightChars="11" w:right="23" w:firstLineChars="200" w:firstLine="422"/>
        <w:rPr>
          <w:rFonts w:ascii="宋体" w:eastAsia="宋体" w:hAnsi="宋体" w:cs="Times New Roman" w:hint="eastAsia"/>
          <w:b/>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b/>
            <w:szCs w:val="21"/>
            <w14:ligatures w14:val="none"/>
          </w:rPr>
          <w:lastRenderedPageBreak/>
          <w:t>15.4.1</w:t>
        </w:r>
      </w:smartTag>
      <w:r w:rsidRPr="00542A6E">
        <w:rPr>
          <w:rFonts w:ascii="宋体" w:eastAsia="宋体" w:hAnsi="宋体" w:cs="Times New Roman" w:hint="eastAsia"/>
          <w:b/>
          <w:szCs w:val="21"/>
          <w14:ligatures w14:val="none"/>
        </w:rPr>
        <w:t>保修责任</w:t>
      </w:r>
    </w:p>
    <w:p w14:paraId="6485BE85"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9EAD33F" w14:textId="77777777" w:rsidR="00542A6E" w:rsidRPr="00542A6E" w:rsidRDefault="00542A6E" w:rsidP="00542A6E">
      <w:pPr>
        <w:spacing w:line="580" w:lineRule="exact"/>
        <w:ind w:leftChars="260" w:left="546" w:rightChars="11" w:right="23"/>
        <w:rPr>
          <w:rFonts w:ascii="宋体" w:eastAsia="宋体" w:hAnsi="宋体" w:cs="Times New Roman" w:hint="eastAsia"/>
          <w:spacing w:val="-4"/>
          <w:kern w:val="28"/>
          <w:szCs w:val="21"/>
          <w14:ligatures w14:val="none"/>
        </w:rPr>
      </w:pPr>
      <w:r w:rsidRPr="00542A6E">
        <w:rPr>
          <w:rFonts w:ascii="宋体" w:eastAsia="宋体" w:hAnsi="宋体" w:cs="Times New Roman" w:hint="eastAsia"/>
          <w:spacing w:val="-4"/>
          <w:kern w:val="28"/>
          <w:szCs w:val="21"/>
          <w14:ligatures w14:val="none"/>
        </w:rPr>
        <w:t>发包人未经竣工验收擅自使用工程的，保修期自转移占有之日起算。</w:t>
      </w:r>
    </w:p>
    <w:p w14:paraId="40B71D69" w14:textId="77777777" w:rsidR="00542A6E" w:rsidRPr="00542A6E" w:rsidRDefault="00542A6E" w:rsidP="00542A6E">
      <w:pPr>
        <w:spacing w:line="580" w:lineRule="exact"/>
        <w:ind w:leftChars="260" w:left="546" w:rightChars="11" w:right="23"/>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b/>
            <w:szCs w:val="21"/>
            <w14:ligatures w14:val="none"/>
          </w:rPr>
          <w:t>15.4.2</w:t>
        </w:r>
      </w:smartTag>
      <w:r w:rsidRPr="00542A6E">
        <w:rPr>
          <w:rFonts w:ascii="宋体" w:eastAsia="宋体" w:hAnsi="宋体" w:cs="Times New Roman" w:hint="eastAsia"/>
          <w:szCs w:val="21"/>
          <w14:ligatures w14:val="none"/>
        </w:rPr>
        <w:t>修复费用</w:t>
      </w:r>
    </w:p>
    <w:p w14:paraId="4BF012FF" w14:textId="77777777" w:rsidR="00542A6E" w:rsidRPr="00542A6E" w:rsidRDefault="00542A6E" w:rsidP="00542A6E">
      <w:pPr>
        <w:spacing w:line="5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保修期内，修复的费用按照以下约定处理：</w:t>
      </w:r>
    </w:p>
    <w:p w14:paraId="54158FE9" w14:textId="77777777" w:rsidR="00542A6E" w:rsidRPr="00542A6E" w:rsidRDefault="00542A6E" w:rsidP="00542A6E">
      <w:pPr>
        <w:spacing w:line="5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（1）保修期内，因承包人原因造成工程的缺陷、损坏，承包人应负责修复，并承担修复的费用以及因工程的缺陷、损坏造成的人身伤害和财产损失；</w:t>
      </w:r>
    </w:p>
    <w:p w14:paraId="5A3EBE3A" w14:textId="77777777" w:rsidR="00542A6E" w:rsidRPr="00542A6E" w:rsidRDefault="00542A6E" w:rsidP="00542A6E">
      <w:pPr>
        <w:spacing w:line="5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（2）保修期内，因发包人使用不当造成工程的缺陷、损坏，可以委托承包人修复，但发包人应承担修复的费用，并支付承包人合理利润；</w:t>
      </w:r>
    </w:p>
    <w:p w14:paraId="34149615" w14:textId="77777777" w:rsidR="00542A6E" w:rsidRPr="00542A6E" w:rsidRDefault="00542A6E" w:rsidP="00542A6E">
      <w:pPr>
        <w:spacing w:line="5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（3）因其他原因造成工程的缺陷、损坏，可以委托承包人修复，发包人应承担修复的费用，并支付承包人合理的利润，因工程的缺陷、损坏造成的人身伤害和财产损失由责任方承担。 </w:t>
      </w:r>
    </w:p>
    <w:p w14:paraId="14CE6365" w14:textId="77777777" w:rsidR="00542A6E" w:rsidRPr="00542A6E" w:rsidRDefault="00542A6E" w:rsidP="00542A6E">
      <w:pPr>
        <w:spacing w:line="58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15.4.3</w:t>
        </w:r>
      </w:smartTag>
      <w:r w:rsidRPr="00542A6E">
        <w:rPr>
          <w:rFonts w:ascii="宋体" w:eastAsia="宋体" w:hAnsi="宋体" w:cs="Times New Roman" w:hint="eastAsia"/>
          <w:szCs w:val="21"/>
          <w14:ligatures w14:val="none"/>
        </w:rPr>
        <w:t>修复通知</w:t>
      </w:r>
    </w:p>
    <w:p w14:paraId="4CC7E345" w14:textId="77777777" w:rsidR="00542A6E" w:rsidRPr="00542A6E" w:rsidRDefault="00542A6E" w:rsidP="00542A6E">
      <w:pPr>
        <w:spacing w:line="5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 </w:t>
      </w:r>
    </w:p>
    <w:p w14:paraId="2B66B625" w14:textId="77777777" w:rsidR="00542A6E" w:rsidRPr="00542A6E" w:rsidRDefault="00542A6E" w:rsidP="00542A6E">
      <w:pPr>
        <w:spacing w:line="58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15.4.4</w:t>
        </w:r>
      </w:smartTag>
      <w:r w:rsidRPr="00542A6E">
        <w:rPr>
          <w:rFonts w:ascii="宋体" w:eastAsia="宋体" w:hAnsi="宋体" w:cs="Times New Roman" w:hint="eastAsia"/>
          <w:szCs w:val="21"/>
          <w14:ligatures w14:val="none"/>
        </w:rPr>
        <w:t xml:space="preserve">未能修复 </w:t>
      </w:r>
    </w:p>
    <w:p w14:paraId="1E666862" w14:textId="77777777" w:rsidR="00542A6E" w:rsidRPr="00542A6E" w:rsidRDefault="00542A6E" w:rsidP="00542A6E">
      <w:pPr>
        <w:spacing w:line="580" w:lineRule="exact"/>
        <w:ind w:rightChars="11" w:right="23" w:firstLineChars="200" w:firstLine="420"/>
        <w:rPr>
          <w:rFonts w:ascii="宋体" w:eastAsia="宋体" w:hAnsi="宋体" w:cs="Times New Roman" w:hint="eastAsia"/>
          <w:spacing w:val="-4"/>
          <w:szCs w:val="21"/>
          <w14:ligatures w14:val="none"/>
        </w:rPr>
      </w:pPr>
      <w:r w:rsidRPr="00542A6E">
        <w:rPr>
          <w:rFonts w:ascii="宋体" w:eastAsia="宋体" w:hAnsi="宋体" w:cs="Times New Roman" w:hint="eastAsia"/>
          <w:szCs w:val="21"/>
          <w14:ligatures w14:val="none"/>
        </w:rPr>
        <w:t>因承包人原因造成工程的缺陷或损坏，承包人拒绝维修或未能在合理期限内修复缺陷或损坏，且经发包人书面催告后仍未修复的，发</w:t>
      </w:r>
      <w:r w:rsidRPr="00542A6E">
        <w:rPr>
          <w:rFonts w:ascii="宋体" w:eastAsia="宋体" w:hAnsi="宋体" w:cs="Times New Roman" w:hint="eastAsia"/>
          <w:spacing w:val="-4"/>
          <w:szCs w:val="21"/>
          <w14:ligatures w14:val="none"/>
        </w:rPr>
        <w:t>包人有权自行修复或委托第三方修复，所需费用由承包人承担。但修复范围超出缺陷或损坏范围的，超出范围部分的修复费用由发包人承担。</w:t>
      </w:r>
    </w:p>
    <w:p w14:paraId="59BF4141"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15.4.5</w:t>
        </w:r>
      </w:smartTag>
      <w:r w:rsidRPr="00542A6E">
        <w:rPr>
          <w:rFonts w:ascii="宋体" w:eastAsia="宋体" w:hAnsi="宋体" w:cs="Times New Roman" w:hint="eastAsia"/>
          <w:szCs w:val="21"/>
          <w14:ligatures w14:val="none"/>
        </w:rPr>
        <w:t>承包人出入权</w:t>
      </w:r>
    </w:p>
    <w:p w14:paraId="193749A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在保修期内，为了修复缺陷或损坏，承包人有权出入工程现场，除情况紧急必须立即修复缺陷</w:t>
      </w:r>
      <w:r w:rsidRPr="00542A6E">
        <w:rPr>
          <w:rFonts w:ascii="宋体" w:eastAsia="宋体" w:hAnsi="宋体" w:cs="Times New Roman" w:hint="eastAsia"/>
          <w:szCs w:val="21"/>
          <w14:ligatures w14:val="none"/>
        </w:rPr>
        <w:lastRenderedPageBreak/>
        <w:t xml:space="preserve">或损坏外，承包人应提前24小时通知发包人进场修复的时间。承包人进入工程现场前应获得发包人同意，且不应影响发包人正常的生产经营，并应遵守发包人有关保安和保密等规定。 </w:t>
      </w:r>
    </w:p>
    <w:p w14:paraId="79119336" w14:textId="77777777" w:rsidR="00542A6E" w:rsidRPr="00542A6E" w:rsidRDefault="00542A6E" w:rsidP="00542A6E">
      <w:pPr>
        <w:spacing w:line="62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16.违约 </w:t>
      </w:r>
    </w:p>
    <w:p w14:paraId="32496F03" w14:textId="77777777" w:rsidR="00542A6E" w:rsidRPr="00542A6E" w:rsidRDefault="00542A6E" w:rsidP="00542A6E">
      <w:pPr>
        <w:spacing w:line="62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16.1发包人违约 </w:t>
      </w:r>
    </w:p>
    <w:p w14:paraId="46348B40"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16.1.1</w:t>
        </w:r>
      </w:smartTag>
      <w:r w:rsidRPr="00542A6E">
        <w:rPr>
          <w:rFonts w:ascii="宋体" w:eastAsia="宋体" w:hAnsi="宋体" w:cs="Times New Roman" w:hint="eastAsia"/>
          <w:szCs w:val="21"/>
          <w14:ligatures w14:val="none"/>
        </w:rPr>
        <w:t>发包人违约的情形</w:t>
      </w:r>
    </w:p>
    <w:p w14:paraId="68CEE2D3"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在合同履行过程中发生的下列情形，属于发包人违约：</w:t>
      </w:r>
    </w:p>
    <w:p w14:paraId="63E0AAE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（1）因发包人原因未能在计划开工日期前7天内下达开工通知</w:t>
      </w:r>
    </w:p>
    <w:p w14:paraId="3D09D349"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的；</w:t>
      </w:r>
    </w:p>
    <w:p w14:paraId="3CFB7029"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（2）因发包人原因未能按合同约定支付合同价款的；</w:t>
      </w:r>
    </w:p>
    <w:p w14:paraId="150AAA2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（3）发包人违反第10.1款〔变更的范围〕第（2）项约定，自行实施被取消的工作或转由他人实施的；</w:t>
      </w:r>
    </w:p>
    <w:p w14:paraId="552EDBD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（4）发包人提供的材料、工程设备的规格、数量或质量不符合合同约定，或因发包人原因导致交货日期延误或交货地点变更等情况的；</w:t>
      </w:r>
    </w:p>
    <w:p w14:paraId="01B54F28"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（5）因发包人违反合同约定造成暂停施工的；</w:t>
      </w:r>
    </w:p>
    <w:p w14:paraId="23AA68E8"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（6）发包人无正当理由没有在约定期限内发出复工指示，导致承包人无法复工的；</w:t>
      </w:r>
    </w:p>
    <w:p w14:paraId="5B8748A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（7）发包人明确表示或者以其行为表明不履行合同主要义务的；</w:t>
      </w:r>
    </w:p>
    <w:p w14:paraId="6FFBEEC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（8）发包人未能按照合同约定履行其他义务的。</w:t>
      </w:r>
    </w:p>
    <w:p w14:paraId="2F03877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发生除本项第（7）目以外的违约情况时，承包人可向发包人发出通知，要求发包人采取有效措施纠正违约行为。发包人收到承包人通知后28天内仍不纠正违约行为的，承包人有权暂停相应部位工程施工，并通知监理人。 </w:t>
      </w:r>
    </w:p>
    <w:p w14:paraId="35714F07"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16.1.2</w:t>
        </w:r>
      </w:smartTag>
      <w:r w:rsidRPr="00542A6E">
        <w:rPr>
          <w:rFonts w:ascii="宋体" w:eastAsia="宋体" w:hAnsi="宋体" w:cs="Times New Roman" w:hint="eastAsia"/>
          <w:szCs w:val="21"/>
          <w14:ligatures w14:val="none"/>
        </w:rPr>
        <w:t>发包人违约的责任</w:t>
      </w:r>
    </w:p>
    <w:p w14:paraId="56F1951C"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发包人应承担因其违约给承包人增加的费用和（或）延误的工期，并支付承包人合理的利润。</w:t>
      </w:r>
      <w:r w:rsidRPr="00542A6E">
        <w:rPr>
          <w:rFonts w:ascii="宋体" w:eastAsia="宋体" w:hAnsi="宋体" w:cs="Times New Roman" w:hint="eastAsia"/>
          <w:szCs w:val="21"/>
          <w14:ligatures w14:val="none"/>
        </w:rPr>
        <w:lastRenderedPageBreak/>
        <w:t xml:space="preserve">此外，合同当事人可在专用合同条款中另行约定发包人违约责任的承担方式和计算方法。 </w:t>
      </w:r>
    </w:p>
    <w:p w14:paraId="0CF23DA6"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16.1.3</w:t>
        </w:r>
      </w:smartTag>
      <w:r w:rsidRPr="00542A6E">
        <w:rPr>
          <w:rFonts w:ascii="宋体" w:eastAsia="宋体" w:hAnsi="宋体" w:cs="Times New Roman" w:hint="eastAsia"/>
          <w:szCs w:val="21"/>
          <w14:ligatures w14:val="none"/>
        </w:rPr>
        <w:t>因发包人违约解除合同</w:t>
      </w:r>
    </w:p>
    <w:p w14:paraId="4433C10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除专用合同条款另有约定外，承包人按第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16.1.1</w:t>
        </w:r>
      </w:smartTag>
      <w:r w:rsidRPr="00542A6E">
        <w:rPr>
          <w:rFonts w:ascii="宋体" w:eastAsia="宋体" w:hAnsi="宋体" w:cs="Times New Roman" w:hint="eastAsia"/>
          <w:szCs w:val="21"/>
          <w14:ligatures w14:val="none"/>
        </w:rPr>
        <w:t xml:space="preserve">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 </w:t>
      </w:r>
    </w:p>
    <w:p w14:paraId="1081EEF6"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16.1.4</w:t>
        </w:r>
      </w:smartTag>
      <w:r w:rsidRPr="00542A6E">
        <w:rPr>
          <w:rFonts w:ascii="宋体" w:eastAsia="宋体" w:hAnsi="宋体" w:cs="Times New Roman" w:hint="eastAsia"/>
          <w:szCs w:val="21"/>
          <w14:ligatures w14:val="none"/>
        </w:rPr>
        <w:t>因发包人违约解除合同后的付款</w:t>
      </w:r>
    </w:p>
    <w:p w14:paraId="63B901A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承包人按照本款约定解除合同的，发包人应在解除合同后28天内支付下列款项，并解除履约担保：</w:t>
      </w:r>
    </w:p>
    <w:p w14:paraId="4B820710"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（1）合同解除前所完成工作的价款；</w:t>
      </w:r>
    </w:p>
    <w:p w14:paraId="5655DA03"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（2）承包人为工程施工订购并已付款的材料、工程设备和其他物品的价款；</w:t>
      </w:r>
    </w:p>
    <w:p w14:paraId="36997FD4"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（3）承包人撤离施工现场以及遣散承包人人员的款项；</w:t>
      </w:r>
    </w:p>
    <w:p w14:paraId="39C9C095"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（4）按照合同约定在合同解除前应支付的违约金；</w:t>
      </w:r>
    </w:p>
    <w:p w14:paraId="0BEDE26F"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（5）按照合同约定应当支付给承包人的其他款项；</w:t>
      </w:r>
    </w:p>
    <w:p w14:paraId="401468AF"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（6）按照合同约定应退还的质量保证金；</w:t>
      </w:r>
    </w:p>
    <w:p w14:paraId="6A00C96E"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（7）因解除合同给承包人造成的损失。</w:t>
      </w:r>
    </w:p>
    <w:p w14:paraId="3B3C6238"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合同当事人未能就解除合同后的结清达成一致的，按照第20条〔争议解决〕的约定处理。</w:t>
      </w:r>
    </w:p>
    <w:p w14:paraId="1690CF58"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承包人应妥善做好已完工程和与工程有关的已购材料、工程设备的保护和移交工作，并将施工设备和人员撤出施工现场，发包人应为承包人撤出提供必要条件。 </w:t>
      </w:r>
    </w:p>
    <w:p w14:paraId="4C6F2402"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16.2承包人违约 </w:t>
      </w:r>
    </w:p>
    <w:p w14:paraId="5EC52DA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16.2.1</w:t>
        </w:r>
      </w:smartTag>
      <w:r w:rsidRPr="00542A6E">
        <w:rPr>
          <w:rFonts w:ascii="宋体" w:eastAsia="宋体" w:hAnsi="宋体" w:cs="Times New Roman" w:hint="eastAsia"/>
          <w:szCs w:val="21"/>
          <w14:ligatures w14:val="none"/>
        </w:rPr>
        <w:t>承包人违约的情形</w:t>
      </w:r>
    </w:p>
    <w:p w14:paraId="4D76349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在合同履行过程中发生的下列情形，属于承包人违约：</w:t>
      </w:r>
    </w:p>
    <w:p w14:paraId="4ACC7087"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（1）承包人违反合同约定进行转包或违法分包的；</w:t>
      </w:r>
    </w:p>
    <w:p w14:paraId="2005C58F"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（2）承包人违反合同约定采购和使用不合格的材料和工程设备的；</w:t>
      </w:r>
    </w:p>
    <w:p w14:paraId="1878C29D"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（3）因承包人原因导致工程质量不符合合同要求的；</w:t>
      </w:r>
    </w:p>
    <w:p w14:paraId="6BCEB55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（4）承包人违反第8.9款〔材料与设备专用要求〕的约定，未经批准，私自将已按照合同约定进入施工现场的材料或设备撤离施工现场的；</w:t>
      </w:r>
    </w:p>
    <w:p w14:paraId="740F75D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（5）承包人未能按施工进度计划及时完成合同约定的工作，造成工期延误的；</w:t>
      </w:r>
    </w:p>
    <w:p w14:paraId="10288B9B"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（6）承包人在缺陷责任期及保修期内，未能在合理期限对工程缺陷进行修复，或拒绝按发包人要求进行修复的；</w:t>
      </w:r>
    </w:p>
    <w:p w14:paraId="7E806C5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（7）承包人明确表示或者以其行为表明不履行合同主要义务的；</w:t>
      </w:r>
    </w:p>
    <w:p w14:paraId="1FC8ED7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（8）承包人未能按照合同约定履行其他义务的。</w:t>
      </w:r>
    </w:p>
    <w:p w14:paraId="7A4AE05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承包人发生除本项第（7）目约定以外的其他违约情况时，监理人可向承包人发出整改通知，要求其在指定的期限内改正。 </w:t>
      </w:r>
    </w:p>
    <w:p w14:paraId="258D8250"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16.2.2</w:t>
        </w:r>
      </w:smartTag>
      <w:r w:rsidRPr="00542A6E">
        <w:rPr>
          <w:rFonts w:ascii="宋体" w:eastAsia="宋体" w:hAnsi="宋体" w:cs="Times New Roman" w:hint="eastAsia"/>
          <w:szCs w:val="21"/>
          <w14:ligatures w14:val="none"/>
        </w:rPr>
        <w:t>承包人违约的责任</w:t>
      </w:r>
    </w:p>
    <w:p w14:paraId="40CCF1B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承包人应承担因其违约行为而增加的费用和（或）延误的工期。此外，合同当事人可在专用合同条款中另行约定承包人违约责任的承担方式和计算方法。 </w:t>
      </w:r>
    </w:p>
    <w:p w14:paraId="11627564"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16.2.3</w:t>
        </w:r>
      </w:smartTag>
      <w:r w:rsidRPr="00542A6E">
        <w:rPr>
          <w:rFonts w:ascii="宋体" w:eastAsia="宋体" w:hAnsi="宋体" w:cs="Times New Roman" w:hint="eastAsia"/>
          <w:szCs w:val="21"/>
          <w14:ligatures w14:val="none"/>
        </w:rPr>
        <w:t>因承包人违约解除合同</w:t>
      </w:r>
    </w:p>
    <w:p w14:paraId="093E4AB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除专用合同条款另有约定外，出现第</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16.2.1</w:t>
        </w:r>
      </w:smartTag>
      <w:r w:rsidRPr="00542A6E">
        <w:rPr>
          <w:rFonts w:ascii="宋体" w:eastAsia="宋体" w:hAnsi="宋体" w:cs="Times New Roman" w:hint="eastAsia"/>
          <w:szCs w:val="21"/>
          <w14:ligatures w14:val="none"/>
        </w:rPr>
        <w:t xml:space="preserve">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 </w:t>
      </w:r>
    </w:p>
    <w:p w14:paraId="35C5B3C3"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16.2.4</w:t>
        </w:r>
      </w:smartTag>
      <w:r w:rsidRPr="00542A6E">
        <w:rPr>
          <w:rFonts w:ascii="宋体" w:eastAsia="宋体" w:hAnsi="宋体" w:cs="Times New Roman" w:hint="eastAsia"/>
          <w:szCs w:val="21"/>
          <w14:ligatures w14:val="none"/>
        </w:rPr>
        <w:t>因承包人违约解除合同后的处理</w:t>
      </w:r>
    </w:p>
    <w:p w14:paraId="7C8E12C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因承包人原因导致合同解除的，则合同当事人应在合同解除后</w:t>
      </w:r>
      <w:r w:rsidRPr="00542A6E">
        <w:rPr>
          <w:rFonts w:ascii="宋体" w:eastAsia="宋体" w:hAnsi="宋体" w:cs="Times New Roman"/>
          <w:szCs w:val="21"/>
          <w14:ligatures w14:val="none"/>
        </w:rPr>
        <w:t>28</w:t>
      </w:r>
      <w:r w:rsidRPr="00542A6E">
        <w:rPr>
          <w:rFonts w:ascii="宋体" w:eastAsia="宋体" w:hAnsi="宋体" w:cs="Times New Roman" w:hint="eastAsia"/>
          <w:szCs w:val="21"/>
          <w14:ligatures w14:val="none"/>
        </w:rPr>
        <w:t>天内完成估价、付款和清算，并按以下约定执行：</w:t>
      </w:r>
    </w:p>
    <w:p w14:paraId="717385C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（1）合同解除后，按第4.4款〔商定或确定〕商定或确定承包人实际完成工作对应的合同价款，以及承包人已提供的材料、工程设备、施工设备和临时工程等的价值；</w:t>
      </w:r>
    </w:p>
    <w:p w14:paraId="77E01EB2" w14:textId="77777777" w:rsidR="00542A6E" w:rsidRPr="00542A6E" w:rsidRDefault="00542A6E" w:rsidP="00542A6E">
      <w:pPr>
        <w:spacing w:line="600" w:lineRule="exact"/>
        <w:ind w:leftChars="67" w:left="141" w:rightChars="11" w:right="23" w:firstLineChars="150" w:firstLine="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（2）合同解除后，承包人应支付的违约金；  </w:t>
      </w:r>
    </w:p>
    <w:p w14:paraId="6C069928" w14:textId="77777777" w:rsidR="00542A6E" w:rsidRPr="00542A6E" w:rsidRDefault="00542A6E" w:rsidP="00542A6E">
      <w:pPr>
        <w:spacing w:line="640" w:lineRule="exact"/>
        <w:ind w:leftChars="67" w:left="141" w:rightChars="11" w:right="23" w:firstLineChars="150" w:firstLine="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（3）合同解除后，因解除合同给发包人造成的损失；</w:t>
      </w:r>
    </w:p>
    <w:p w14:paraId="542E9588"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（4）合同解除后，承包人应按照发包人要求和监理人的指示完成现场的清理和撤离；</w:t>
      </w:r>
    </w:p>
    <w:p w14:paraId="1A2B61F1"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（5）发包人和承包人应在合同解除后进行清算，出具最终结清付款证书，结清全部款项。</w:t>
      </w:r>
    </w:p>
    <w:p w14:paraId="0D5924BC"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因承包人违约解除合同的，发包人有权暂停对承包人的付款，查清各项付款和已扣款项。发包人和承包人未能就合同解除后的清算和款项支付达成一致的，按照第20条〔争议解决〕的约定处理。 </w:t>
      </w:r>
    </w:p>
    <w:p w14:paraId="2FE2ED08" w14:textId="77777777" w:rsidR="00542A6E" w:rsidRPr="00542A6E" w:rsidRDefault="00542A6E" w:rsidP="00542A6E">
      <w:pPr>
        <w:spacing w:line="64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16.2.5</w:t>
        </w:r>
      </w:smartTag>
      <w:r w:rsidRPr="00542A6E">
        <w:rPr>
          <w:rFonts w:ascii="宋体" w:eastAsia="宋体" w:hAnsi="宋体" w:cs="Times New Roman" w:hint="eastAsia"/>
          <w:szCs w:val="21"/>
          <w14:ligatures w14:val="none"/>
        </w:rPr>
        <w:t>采购合同权益转让</w:t>
      </w:r>
    </w:p>
    <w:p w14:paraId="2FAC103E"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因承包人违约解除合同的，发包人有权要求承包人将其为实施合同而签订的材料和设备的采购合同的权益转让给发包人，承包人应在收到解除合同通知后14天内，协助发包人与采购合同的供应商达成相</w:t>
      </w:r>
    </w:p>
    <w:p w14:paraId="76F7E72C"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关的转让协议。 </w:t>
      </w:r>
    </w:p>
    <w:p w14:paraId="1F6C7C38"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16.3第三人造成的违约</w:t>
      </w:r>
    </w:p>
    <w:p w14:paraId="1FE6464A"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在履行合同过程中，一方当事人因第三人的原因造成违约的，应当向对方当事人承担违约责任。一方当事人和第三人之间的纠纷，依照法律规定或者按照约定解决。 </w:t>
      </w:r>
    </w:p>
    <w:p w14:paraId="60234578" w14:textId="77777777" w:rsidR="00542A6E" w:rsidRPr="00542A6E" w:rsidRDefault="00542A6E" w:rsidP="00542A6E">
      <w:pPr>
        <w:spacing w:line="64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17.不可抗力 </w:t>
      </w:r>
    </w:p>
    <w:p w14:paraId="442CFC76" w14:textId="77777777" w:rsidR="00542A6E" w:rsidRPr="00542A6E" w:rsidRDefault="00542A6E" w:rsidP="00542A6E">
      <w:pPr>
        <w:spacing w:line="64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17.1不可抗力的确认</w:t>
      </w:r>
    </w:p>
    <w:p w14:paraId="0CDE1BFA"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不可抗力是指合同当事人在签订合同时不可预见，在合同履行过程中不可避免且不能克服的自然灾害和社会性突发事件，如地震、海啸、瘟疫、骚乱、戒严、暴动、战争和专用合同条款中约定的其他情形。</w:t>
      </w:r>
    </w:p>
    <w:p w14:paraId="3FE408E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 </w:t>
      </w:r>
    </w:p>
    <w:p w14:paraId="2A358F62"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17.2不可抗力的通知</w:t>
      </w:r>
    </w:p>
    <w:p w14:paraId="63CA6EC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合同一方当事人遇到不可抗力事件，使其履行合同义务受到阻碍时，应立即通知合同另一方当事人和监理人，书面说明不可抗力和受阻碍的详细情况，并提供必要的证明。</w:t>
      </w:r>
    </w:p>
    <w:p w14:paraId="6809A44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不可抗力持续发生的，合同一方当事人应及时向合同另一方当事人和监理人提交中间报告，说明不可抗力和履行合同受阻的情况，并于不可抗力事件结束后28天内提交最终报告及有关资料。 </w:t>
      </w:r>
    </w:p>
    <w:p w14:paraId="54EF667F" w14:textId="77777777" w:rsidR="00542A6E" w:rsidRPr="00542A6E" w:rsidRDefault="00542A6E" w:rsidP="00542A6E">
      <w:pPr>
        <w:spacing w:line="60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17.3不可抗力后果的承担 </w:t>
      </w:r>
    </w:p>
    <w:p w14:paraId="7F3BECE6"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17.3.1</w:t>
        </w:r>
      </w:smartTag>
      <w:r w:rsidRPr="00542A6E">
        <w:rPr>
          <w:rFonts w:ascii="宋体" w:eastAsia="宋体" w:hAnsi="宋体" w:cs="Times New Roman" w:hint="eastAsia"/>
          <w:szCs w:val="21"/>
          <w14:ligatures w14:val="none"/>
        </w:rPr>
        <w:t xml:space="preserve">不可抗力引起的后果及造成的损失由合同当事人按照法律规定及合同约定各自承担。不可抗力发生前已完成的工程应当按照合同约定进行计量支付。 </w:t>
      </w:r>
    </w:p>
    <w:p w14:paraId="38FC40CC"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17.3.2</w:t>
        </w:r>
      </w:smartTag>
      <w:r w:rsidRPr="00542A6E">
        <w:rPr>
          <w:rFonts w:ascii="宋体" w:eastAsia="宋体" w:hAnsi="宋体" w:cs="Times New Roman" w:hint="eastAsia"/>
          <w:szCs w:val="21"/>
          <w14:ligatures w14:val="none"/>
        </w:rPr>
        <w:t>不可抗力导致的人员伤亡、财产损失、费用增加和（或）工期延误等后果，由合同当事人按以下原则承担：</w:t>
      </w:r>
    </w:p>
    <w:p w14:paraId="404E94B9"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（1）永久工程、已运至施工现场的材料和工程设备的损坏，以及因工程损坏造成的第三人人员伤亡和财产损失由发包人承担；</w:t>
      </w:r>
    </w:p>
    <w:p w14:paraId="21AC430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（2）承包人施工设备的损坏由承包人承担；</w:t>
      </w:r>
    </w:p>
    <w:p w14:paraId="6894BB8F"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（3）发包人和承包人承担各自人员伤亡和财产的损失；</w:t>
      </w:r>
    </w:p>
    <w:p w14:paraId="2CEC507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（4）因不可抗力影响承包人履行合同约定的义务，已经引起或将引起工期延误的，应当顺延工期，由此导致承包人停工的费用损失由发包人和承包人合理分担，停工期间必须支付的工人工资由</w:t>
      </w:r>
      <w:r w:rsidRPr="00542A6E">
        <w:rPr>
          <w:rFonts w:ascii="宋体" w:eastAsia="宋体" w:hAnsi="宋体" w:cs="Times New Roman" w:hint="eastAsia"/>
          <w:szCs w:val="21"/>
          <w14:ligatures w14:val="none"/>
        </w:rPr>
        <w:lastRenderedPageBreak/>
        <w:t>发包人承担；</w:t>
      </w:r>
    </w:p>
    <w:p w14:paraId="00D8A8B3"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（5）因不可抗力引起或将引起工期延误，发包人要求赶工的，由此增加的赶工费用由发包人承担；</w:t>
      </w:r>
    </w:p>
    <w:p w14:paraId="12CC93FA"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（6）承包人在停工期间按照发包人要求照管、清理和修复工程的费用由发包人承担。</w:t>
      </w:r>
    </w:p>
    <w:p w14:paraId="4D55931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不可抗力发生后，合同当事人均应采取措施尽量避免和减少损失的扩大，任何一方当事人没有采取有效措施导致损失扩大的，应对扩大的损失承担责任。</w:t>
      </w:r>
    </w:p>
    <w:p w14:paraId="66F8EAAD"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因合同一方迟延履行合同义务，在迟延履行期间遭遇不可抗力的，不免除其违约责任。 </w:t>
      </w:r>
    </w:p>
    <w:p w14:paraId="764FE708" w14:textId="77777777" w:rsidR="00542A6E" w:rsidRPr="00542A6E" w:rsidRDefault="00542A6E" w:rsidP="00542A6E">
      <w:pPr>
        <w:spacing w:line="60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17.4因不可抗力解除合同</w:t>
      </w:r>
    </w:p>
    <w:p w14:paraId="725F053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因不可抗力导致合同无法履行连续超过84天或累计超过140天的，发包人和承包人均有权解除合同。合同解除后，由双方当事人按照第4.4款〔商定或确定〕商定或确定发包人应支付的款项，该款项包括：</w:t>
      </w:r>
    </w:p>
    <w:p w14:paraId="425894DB"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（1）合同解除前承包人已完成工作的价款；</w:t>
      </w:r>
    </w:p>
    <w:p w14:paraId="5B53691A"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（2）承包人为工程订购的并已交付给承包人，或承包人有责任接受交付的材料、工程设备和其他物品的价款；</w:t>
      </w:r>
    </w:p>
    <w:p w14:paraId="29F3F897"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（3）发包人要求承包人退货或解除订货合同而产生的费用，或因不能退货或解除合同而产生的损失；</w:t>
      </w:r>
    </w:p>
    <w:p w14:paraId="0F949326" w14:textId="77777777" w:rsidR="00542A6E" w:rsidRPr="00542A6E" w:rsidRDefault="00542A6E" w:rsidP="00542A6E">
      <w:pPr>
        <w:spacing w:line="64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（4）承包人撤离施工现场以及遣散承包人人员的费用；</w:t>
      </w:r>
    </w:p>
    <w:p w14:paraId="51DDC78F"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（5）按照合同约定在合同解除前应支付给承包人的其他款项；</w:t>
      </w:r>
    </w:p>
    <w:p w14:paraId="443D9FFA" w14:textId="77777777" w:rsidR="00542A6E" w:rsidRPr="00542A6E" w:rsidRDefault="00542A6E" w:rsidP="00542A6E">
      <w:pPr>
        <w:spacing w:line="640" w:lineRule="exact"/>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（6）扣减承包人按照合同约定应向发包人支付的款项；</w:t>
      </w:r>
    </w:p>
    <w:p w14:paraId="0B2F0A4C"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（7）双方商定或确定的其他款项。</w:t>
      </w:r>
    </w:p>
    <w:p w14:paraId="26AABC3C"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除专用合同条款另有约定外，合同解除后，发包人应在商定或确定上述款项后28天内完成上述款项的支付。 </w:t>
      </w:r>
    </w:p>
    <w:p w14:paraId="7F040D3B" w14:textId="77777777" w:rsidR="00542A6E" w:rsidRPr="00542A6E" w:rsidRDefault="00542A6E" w:rsidP="00542A6E">
      <w:pPr>
        <w:spacing w:line="640" w:lineRule="exact"/>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lastRenderedPageBreak/>
        <w:t xml:space="preserve">18.保险 </w:t>
      </w:r>
    </w:p>
    <w:p w14:paraId="597C7C8E" w14:textId="77777777" w:rsidR="00542A6E" w:rsidRPr="00542A6E" w:rsidRDefault="00542A6E" w:rsidP="00542A6E">
      <w:pPr>
        <w:spacing w:line="64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18.1工程保险</w:t>
      </w:r>
    </w:p>
    <w:p w14:paraId="17C331A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除专用合同条款另有约定外，发包人应投保建筑工程一切险或安装工程一切险；发包人委托承包人投保的，因投保产生的保险费和其他相关费用由发包人承担。 </w:t>
      </w:r>
    </w:p>
    <w:p w14:paraId="36537907"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18.2工伤保险 </w:t>
      </w:r>
    </w:p>
    <w:p w14:paraId="3B56DA55"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18.2.1</w:t>
        </w:r>
      </w:smartTag>
      <w:r w:rsidRPr="00542A6E">
        <w:rPr>
          <w:rFonts w:ascii="宋体" w:eastAsia="宋体" w:hAnsi="宋体" w:cs="Times New Roman" w:hint="eastAsia"/>
          <w:szCs w:val="21"/>
          <w14:ligatures w14:val="none"/>
        </w:rPr>
        <w:t xml:space="preserve">发包人应依照法律规定参加工伤保险，并为在施工现场的全部员工办理工伤保险，缴纳工伤保险费，并要求监理人及由发包人为履行合同聘请的第三方依法参加工伤保险。 </w:t>
      </w:r>
    </w:p>
    <w:p w14:paraId="0E02D216"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18.2.2</w:t>
        </w:r>
      </w:smartTag>
      <w:r w:rsidRPr="00542A6E">
        <w:rPr>
          <w:rFonts w:ascii="宋体" w:eastAsia="宋体" w:hAnsi="宋体" w:cs="Times New Roman" w:hint="eastAsia"/>
          <w:szCs w:val="21"/>
          <w14:ligatures w14:val="none"/>
        </w:rPr>
        <w:t xml:space="preserve">承包人应依照法律规定参加工伤保险，并为其履行合同的全部员工办理工伤保险，缴纳工伤保险费，并要求分包人及由承包人为履行合同聘请的第三方依法参加工伤保险。 </w:t>
      </w:r>
    </w:p>
    <w:p w14:paraId="1D425C5A" w14:textId="77777777" w:rsidR="00542A6E" w:rsidRPr="00542A6E" w:rsidRDefault="00542A6E" w:rsidP="00542A6E">
      <w:pPr>
        <w:spacing w:line="640" w:lineRule="exact"/>
        <w:ind w:leftChars="71" w:left="149" w:rightChars="11" w:right="23" w:firstLineChars="150" w:firstLine="316"/>
        <w:outlineLvl w:val="0"/>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18.3安全生产责任保险</w:t>
      </w:r>
    </w:p>
    <w:p w14:paraId="15DDB1AE" w14:textId="77777777" w:rsidR="00542A6E" w:rsidRPr="00542A6E" w:rsidRDefault="00542A6E" w:rsidP="00542A6E">
      <w:pPr>
        <w:spacing w:line="640" w:lineRule="exact"/>
        <w:ind w:leftChars="71" w:left="149" w:rightChars="11" w:right="23" w:firstLineChars="150" w:firstLine="315"/>
        <w:rPr>
          <w:rFonts w:ascii="宋体" w:eastAsia="宋体" w:hAnsi="宋体" w:cs="Times New Roman" w:hint="eastAsia"/>
          <w:b/>
          <w:szCs w:val="21"/>
          <w14:ligatures w14:val="none"/>
        </w:rPr>
      </w:pPr>
      <w:r w:rsidRPr="00542A6E">
        <w:rPr>
          <w:rFonts w:ascii="宋体" w:eastAsia="宋体" w:hAnsi="宋体" w:cs="Times New Roman" w:hint="eastAsia"/>
          <w:szCs w:val="21"/>
          <w14:ligatures w14:val="none"/>
        </w:rPr>
        <w:t xml:space="preserve">承包人应依照法律规定为本企业施工项目缴纳安全生产责任保险。除专用合同条款另有约定外，安全生产责任保险由项目总承包人及与发包人直接签订工程承包合同的专业承包人分别缴纳。 </w:t>
      </w:r>
    </w:p>
    <w:p w14:paraId="74F61089"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18.4持续保险</w:t>
      </w:r>
    </w:p>
    <w:p w14:paraId="1EE55E0B"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合同当事人应与保险人保持联系，使保险人能够随时了解工程实施中的变动，并确保按保险合同条款要求持续保险。 </w:t>
      </w:r>
    </w:p>
    <w:p w14:paraId="605592A7"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18.5保险凭证</w:t>
      </w:r>
    </w:p>
    <w:p w14:paraId="4DE7F585"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合同当事人应及时向另一方当事人提交其已投保的各项保险的凭证和保险单复印件。 </w:t>
      </w:r>
    </w:p>
    <w:p w14:paraId="56C2DBE3"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18.6未按约定投保的补救 </w:t>
      </w:r>
    </w:p>
    <w:p w14:paraId="0C7A74E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18.6.1</w:t>
        </w:r>
      </w:smartTag>
      <w:r w:rsidRPr="00542A6E">
        <w:rPr>
          <w:rFonts w:ascii="宋体" w:eastAsia="宋体" w:hAnsi="宋体" w:cs="Times New Roman" w:hint="eastAsia"/>
          <w:szCs w:val="21"/>
          <w14:ligatures w14:val="none"/>
        </w:rPr>
        <w:t xml:space="preserve">发包人未按合同约定办理保险，或未能使保险持续有效的，则承包人可代为办理，所需费用由发包人承担。发包人未按合同约定办理保险，导致未能得到足额赔偿的，由发包人负责补足。 </w:t>
      </w:r>
    </w:p>
    <w:p w14:paraId="50E26DF2"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18.6.2</w:t>
        </w:r>
      </w:smartTag>
      <w:r w:rsidRPr="00542A6E">
        <w:rPr>
          <w:rFonts w:ascii="宋体" w:eastAsia="宋体" w:hAnsi="宋体" w:cs="Times New Roman" w:hint="eastAsia"/>
          <w:szCs w:val="21"/>
          <w14:ligatures w14:val="none"/>
        </w:rPr>
        <w:t>承包人未按合同约定办理保险，或未能使保险持续有效的，则发包人可代为办理，所需</w:t>
      </w:r>
      <w:r w:rsidRPr="00542A6E">
        <w:rPr>
          <w:rFonts w:ascii="宋体" w:eastAsia="宋体" w:hAnsi="宋体" w:cs="Times New Roman" w:hint="eastAsia"/>
          <w:szCs w:val="21"/>
          <w14:ligatures w14:val="none"/>
        </w:rPr>
        <w:lastRenderedPageBreak/>
        <w:t xml:space="preserve">费用由承包人承担。承包人未按合同约定办理保险，导致未能得到足额赔偿的，由承包人负责补足。 </w:t>
      </w:r>
    </w:p>
    <w:p w14:paraId="19A0BC13" w14:textId="77777777" w:rsidR="00542A6E" w:rsidRPr="00542A6E" w:rsidRDefault="00542A6E" w:rsidP="00542A6E">
      <w:pPr>
        <w:spacing w:line="640" w:lineRule="exact"/>
        <w:ind w:rightChars="11" w:right="23" w:firstLineChars="198" w:firstLine="417"/>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18.7通知义务</w:t>
      </w:r>
    </w:p>
    <w:p w14:paraId="465BF29A"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专用合同条款另有约定外，发包人变更除工伤保险与安全生产责任保险之外的保险合同时，应事先征得承包人同意，并通知监理人；承包人变更除工伤保险与安全生产责任保险之外的保险合同时，应事先征得发包人同意，并通知监理人。</w:t>
      </w:r>
    </w:p>
    <w:p w14:paraId="5076E5A5" w14:textId="77777777" w:rsidR="00542A6E" w:rsidRPr="00542A6E" w:rsidRDefault="00542A6E" w:rsidP="00542A6E">
      <w:pPr>
        <w:spacing w:line="640" w:lineRule="exact"/>
        <w:ind w:leftChars="67" w:left="141" w:rightChars="11" w:right="23" w:firstLineChars="150" w:firstLine="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保险事故发生时，投保人应按照保险合同规定的条件和期限及时向保险人报告。发包人和承包人应当在知道保险事故发生后及时通知对方。 </w:t>
      </w:r>
    </w:p>
    <w:p w14:paraId="7C54D3C3" w14:textId="77777777" w:rsidR="00542A6E" w:rsidRPr="00542A6E" w:rsidRDefault="00542A6E" w:rsidP="00542A6E">
      <w:pPr>
        <w:spacing w:line="640" w:lineRule="exact"/>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 xml:space="preserve">19.索赔 </w:t>
      </w:r>
    </w:p>
    <w:p w14:paraId="5D4CE476" w14:textId="77777777" w:rsidR="00542A6E" w:rsidRPr="00542A6E" w:rsidRDefault="00542A6E" w:rsidP="00542A6E">
      <w:pPr>
        <w:spacing w:line="640" w:lineRule="exact"/>
        <w:ind w:rightChars="11" w:right="23" w:firstLineChars="250" w:firstLine="527"/>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19.1承包人的索赔</w:t>
      </w:r>
    </w:p>
    <w:p w14:paraId="69E5702F"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根据合同约定，承包人认为有权得到追加付款和（或）延长工期的，应按以下程序向发包人提出索赔：</w:t>
      </w:r>
    </w:p>
    <w:p w14:paraId="220DBBCE"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（1）承包人应在知道或应当知道索赔事件发生后 28天内，向监理人递交索赔意向通知书，并说明发生索赔事件的事由；承包人未在前述28天内发出索赔意向通知书的，丧失要求追加付款和（或）延长工期的权利；</w:t>
      </w:r>
    </w:p>
    <w:p w14:paraId="03EA839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（2）承包人应在发出索赔意向通知书后28天内，向监理人正式递交索赔报告；索赔报告应详细说明索赔理由以及要求追加的付款金额和（或）延长的工期，并附必要的记录和证明材料；</w:t>
      </w:r>
    </w:p>
    <w:p w14:paraId="56C5E7DA"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（3）索赔事件具有持续影响的，承包人应按合理时间间隔继续递交延续索赔通知，说明持续影响的实际情况和记录，列出累计的追加付款金额和（或）工期延长天数；</w:t>
      </w:r>
    </w:p>
    <w:p w14:paraId="015C8D69"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（4）在索赔事件影响结束后28天内，承包人应向监理人递交最终索赔报告，说明最终要求索赔的追加付款金额和（或）延长的工期，并附必要的记录和证明材料。 </w:t>
      </w:r>
    </w:p>
    <w:p w14:paraId="56A9A83F"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19.2对承包人索赔的处理</w:t>
      </w:r>
    </w:p>
    <w:p w14:paraId="45A84E15"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对承包人索赔的处理如下：</w:t>
      </w:r>
    </w:p>
    <w:p w14:paraId="64C84EB9"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（1）监理人应在收到索赔报告后14天内完成审查并报送发包人。监理人对索赔报告存在异议的，有权要求承包人提交全部原始记录副本；</w:t>
      </w:r>
    </w:p>
    <w:p w14:paraId="7380F9E7"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（2）发包人应在监理人收到索赔报告或有关索赔的进一步证明材料后的28天内，由监理人向承包人出具经发包人签认的索赔处理结果。发包人逾期答复的，则视为认可承包人的索赔要求；</w:t>
      </w:r>
    </w:p>
    <w:p w14:paraId="360005EF"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（3）承包人接受索赔处理结果的，索赔款项在当期进度款中进行支付；承包人不接受索赔处理结果的，按照第20条〔争议解决〕约定处理。 </w:t>
      </w:r>
    </w:p>
    <w:p w14:paraId="39F074C5" w14:textId="77777777" w:rsidR="00542A6E" w:rsidRPr="00542A6E" w:rsidRDefault="00542A6E" w:rsidP="00542A6E">
      <w:pPr>
        <w:spacing w:line="60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19.3发包人的索赔</w:t>
      </w:r>
    </w:p>
    <w:p w14:paraId="58BC8654"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根据合同约定，发包人认为有权得到赔付金额和（或）延长缺陷责任期的，监理人应向承包人发出通知并附有详细的证明。</w:t>
      </w:r>
    </w:p>
    <w:p w14:paraId="537A1969" w14:textId="77777777" w:rsidR="00542A6E" w:rsidRPr="00542A6E" w:rsidRDefault="00542A6E" w:rsidP="00542A6E">
      <w:pPr>
        <w:spacing w:line="600" w:lineRule="exact"/>
        <w:ind w:rightChars="11" w:right="23" w:firstLineChars="200" w:firstLine="436"/>
        <w:rPr>
          <w:rFonts w:ascii="宋体" w:eastAsia="宋体" w:hAnsi="宋体" w:cs="Times New Roman" w:hint="eastAsia"/>
          <w:spacing w:val="4"/>
          <w:szCs w:val="21"/>
          <w14:ligatures w14:val="none"/>
        </w:rPr>
      </w:pPr>
      <w:r w:rsidRPr="00542A6E">
        <w:rPr>
          <w:rFonts w:ascii="宋体" w:eastAsia="宋体" w:hAnsi="宋体" w:cs="Times New Roman" w:hint="eastAsia"/>
          <w:spacing w:val="4"/>
          <w:szCs w:val="21"/>
          <w14:ligatures w14:val="none"/>
        </w:rPr>
        <w:t>发包人应在知道或应当知道索赔事件发生后28天内通过监理人</w:t>
      </w:r>
      <w:r w:rsidRPr="00542A6E">
        <w:rPr>
          <w:rFonts w:ascii="宋体" w:eastAsia="宋体" w:hAnsi="宋体" w:cs="Times New Roman" w:hint="eastAsia"/>
          <w:szCs w:val="21"/>
          <w14:ligatures w14:val="none"/>
        </w:rPr>
        <w:t>向承包人提出索赔意向通知书，发包人未在前述28天内发出索赔意向通知书的，丧失要求赔付金额和（或）延长缺陷责任期的权利。发包</w:t>
      </w:r>
    </w:p>
    <w:p w14:paraId="0E2DA345"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人应在发出索赔意向通知书后28天内，通过监理人向承包人正式递交索赔报告。 </w:t>
      </w:r>
    </w:p>
    <w:p w14:paraId="07DD448B" w14:textId="77777777" w:rsidR="00542A6E" w:rsidRPr="00542A6E" w:rsidRDefault="00542A6E" w:rsidP="00542A6E">
      <w:pPr>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19.4对发包人索赔的处理</w:t>
      </w:r>
    </w:p>
    <w:p w14:paraId="4E9B3DFF"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对发包人索赔的处理如下：</w:t>
      </w:r>
    </w:p>
    <w:p w14:paraId="34A62DA3"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（1）承包人收到发包人提交的索赔报告后，应及时审查索赔报告的内容、查验发包人证明材料；</w:t>
      </w:r>
    </w:p>
    <w:p w14:paraId="6631A36C"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（2）承包人应在收到索赔报告或有关索赔的进一步证明材料后28天内，将索赔处理结果答复发包人。如果承包人未在上述期限内作出答复的，则视为对发包人索赔要求的认可；</w:t>
      </w:r>
    </w:p>
    <w:p w14:paraId="195764F1"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（3）承包人接受索赔处理结果的，发包人可从应支付给承包人的合同价款中扣除赔付的金额或延长缺陷责任期；发包人不接受索赔处理结果的，按第20条〔争议解决〕约定处理。 </w:t>
      </w:r>
    </w:p>
    <w:p w14:paraId="48C82AF2" w14:textId="77777777" w:rsidR="00542A6E" w:rsidRPr="00542A6E" w:rsidRDefault="00542A6E" w:rsidP="00542A6E">
      <w:pPr>
        <w:spacing w:line="68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19.5提出索赔的期限</w:t>
      </w:r>
    </w:p>
    <w:p w14:paraId="42246500" w14:textId="77777777" w:rsidR="00542A6E" w:rsidRPr="00542A6E" w:rsidRDefault="00542A6E" w:rsidP="00542A6E">
      <w:pPr>
        <w:spacing w:line="680" w:lineRule="exact"/>
        <w:ind w:rightChars="11" w:right="23" w:firstLineChars="200" w:firstLine="412"/>
        <w:rPr>
          <w:rFonts w:ascii="宋体" w:eastAsia="宋体" w:hAnsi="宋体" w:cs="Times New Roman" w:hint="eastAsia"/>
          <w:szCs w:val="21"/>
          <w14:ligatures w14:val="none"/>
        </w:rPr>
      </w:pPr>
      <w:r w:rsidRPr="00542A6E">
        <w:rPr>
          <w:rFonts w:ascii="宋体" w:eastAsia="宋体" w:hAnsi="宋体" w:cs="Times New Roman" w:hint="eastAsia"/>
          <w:spacing w:val="-2"/>
          <w:szCs w:val="21"/>
          <w14:ligatures w14:val="none"/>
        </w:rPr>
        <w:lastRenderedPageBreak/>
        <w:t>（1）承包人按第14.2款〔竣工结算审核〕约定接收竣工付款证书后，</w:t>
      </w:r>
      <w:r w:rsidRPr="00542A6E">
        <w:rPr>
          <w:rFonts w:ascii="宋体" w:eastAsia="宋体" w:hAnsi="宋体" w:cs="Times New Roman" w:hint="eastAsia"/>
          <w:szCs w:val="21"/>
          <w14:ligatures w14:val="none"/>
        </w:rPr>
        <w:t>应被视为已无权再提出在工程接收证书颁发前所发生的任何索赔。</w:t>
      </w:r>
    </w:p>
    <w:p w14:paraId="094377BC"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（2）承包人按第14.4款〔最终结清〕提交的最终结清申请单中，只限于提出工程接收证书颁发后发生的索赔。提出索赔的期限自接受最终结清证书时终止。 </w:t>
      </w:r>
    </w:p>
    <w:p w14:paraId="7C552CC1" w14:textId="77777777" w:rsidR="00542A6E" w:rsidRPr="00542A6E" w:rsidRDefault="00542A6E" w:rsidP="00542A6E">
      <w:pPr>
        <w:pBdr>
          <w:bottom w:val="single" w:sz="6" w:space="1" w:color="auto"/>
        </w:pBdr>
        <w:tabs>
          <w:tab w:val="center" w:pos="4153"/>
          <w:tab w:val="right" w:pos="8306"/>
        </w:tabs>
        <w:snapToGrid w:val="0"/>
        <w:spacing w:line="680" w:lineRule="exact"/>
        <w:ind w:rightChars="11" w:right="23"/>
        <w:jc w:val="center"/>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20.争议解决 </w:t>
      </w:r>
    </w:p>
    <w:p w14:paraId="6AA2D090" w14:textId="77777777" w:rsidR="00542A6E" w:rsidRPr="00542A6E" w:rsidRDefault="00542A6E" w:rsidP="00542A6E">
      <w:pPr>
        <w:tabs>
          <w:tab w:val="num" w:pos="360"/>
        </w:tabs>
        <w:adjustRightInd w:val="0"/>
        <w:spacing w:line="680" w:lineRule="exact"/>
        <w:ind w:left="360" w:rightChars="11" w:right="23" w:hanging="360"/>
        <w:textAlignment w:val="baseline"/>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20.1和解</w:t>
      </w:r>
    </w:p>
    <w:p w14:paraId="0328063F"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合同当事人可以就争议自行和解，自行和解达成协议的经双方签字并盖章后作为合同补充文件，双方均应遵照执行。 </w:t>
      </w:r>
    </w:p>
    <w:p w14:paraId="318461E0" w14:textId="77777777" w:rsidR="00542A6E" w:rsidRPr="00542A6E" w:rsidRDefault="00542A6E" w:rsidP="00542A6E">
      <w:pPr>
        <w:tabs>
          <w:tab w:val="num" w:pos="360"/>
        </w:tabs>
        <w:adjustRightInd w:val="0"/>
        <w:spacing w:line="680" w:lineRule="exact"/>
        <w:ind w:left="360" w:rightChars="11" w:right="23" w:hanging="360"/>
        <w:textAlignment w:val="baseline"/>
        <w:outlineLvl w:val="0"/>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20.2调解</w:t>
      </w:r>
    </w:p>
    <w:p w14:paraId="3EAB90B0"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合同当事人可以就争议请求建设行政主管部门、行业协会或其他第三方进行调解，调解达成协议的，经双方签字并盖章后作为合同补充文件，双方均应遵照执行。 </w:t>
      </w:r>
    </w:p>
    <w:p w14:paraId="56DA9743" w14:textId="77777777" w:rsidR="00542A6E" w:rsidRPr="00542A6E" w:rsidRDefault="00542A6E" w:rsidP="00542A6E">
      <w:pPr>
        <w:tabs>
          <w:tab w:val="num" w:pos="360"/>
        </w:tabs>
        <w:adjustRightInd w:val="0"/>
        <w:spacing w:line="680" w:lineRule="exact"/>
        <w:ind w:left="360" w:rightChars="11" w:right="23" w:hanging="360"/>
        <w:textAlignment w:val="baseline"/>
        <w:outlineLvl w:val="0"/>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20.3争议评审</w:t>
      </w:r>
    </w:p>
    <w:p w14:paraId="1AE9D1B0" w14:textId="77777777" w:rsidR="00542A6E" w:rsidRPr="00542A6E" w:rsidRDefault="00542A6E" w:rsidP="00542A6E">
      <w:pPr>
        <w:tabs>
          <w:tab w:val="num" w:pos="360"/>
        </w:tabs>
        <w:adjustRightInd w:val="0"/>
        <w:ind w:left="360" w:rightChars="11" w:right="23" w:firstLine="600"/>
        <w:textAlignment w:val="baseline"/>
        <w:rPr>
          <w:rFonts w:ascii="宋体" w:eastAsia="宋体" w:hAnsi="宋体" w:cs="Times New Roman" w:hint="eastAsia"/>
          <w:b/>
          <w:kern w:val="0"/>
          <w:szCs w:val="21"/>
          <w14:ligatures w14:val="none"/>
        </w:rPr>
      </w:pPr>
      <w:r w:rsidRPr="00542A6E">
        <w:rPr>
          <w:rFonts w:ascii="宋体" w:eastAsia="宋体" w:hAnsi="宋体" w:cs="Times New Roman" w:hint="eastAsia"/>
          <w:b/>
          <w:kern w:val="0"/>
          <w:szCs w:val="21"/>
          <w14:ligatures w14:val="none"/>
        </w:rPr>
        <w:t xml:space="preserve">合同当事人在专用合同条款中约定采取争议评审方式解决争议以及评审规则，并按下列约定执行： </w:t>
      </w:r>
    </w:p>
    <w:p w14:paraId="171E1971"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20.3.1</w:t>
        </w:r>
      </w:smartTag>
      <w:r w:rsidRPr="00542A6E">
        <w:rPr>
          <w:rFonts w:ascii="宋体" w:eastAsia="宋体" w:hAnsi="宋体" w:cs="Times New Roman" w:hint="eastAsia"/>
          <w:szCs w:val="21"/>
          <w14:ligatures w14:val="none"/>
        </w:rPr>
        <w:t>争议评审小组的确定</w:t>
      </w:r>
    </w:p>
    <w:p w14:paraId="78C2C8FB"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合同当事人可以共同选择一名或三名争议评审员，组成争议评审小组。除专用合同条款另有约定外，合同当事人应当自合同签订后</w:t>
      </w:r>
      <w:r w:rsidRPr="00542A6E">
        <w:rPr>
          <w:rFonts w:ascii="宋体" w:eastAsia="宋体" w:hAnsi="宋体" w:cs="Times New Roman"/>
          <w:szCs w:val="21"/>
          <w14:ligatures w14:val="none"/>
        </w:rPr>
        <w:t>28</w:t>
      </w:r>
      <w:r w:rsidRPr="00542A6E">
        <w:rPr>
          <w:rFonts w:ascii="宋体" w:eastAsia="宋体" w:hAnsi="宋体" w:cs="Times New Roman" w:hint="eastAsia"/>
          <w:szCs w:val="21"/>
          <w14:ligatures w14:val="none"/>
        </w:rPr>
        <w:t>天内，或者争议发生后14天内，选定争议评审员。</w:t>
      </w:r>
    </w:p>
    <w:p w14:paraId="63A54994"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选择一名争议评审员的，由合同当事人共同确定；选择三名争议评审员的，各自选定一名，第三名成员为首席争议评审员，由合同当事人共同确定或由合同当事人委托已选定的争议评审员共同确定，或</w:t>
      </w:r>
    </w:p>
    <w:p w14:paraId="5704B178" w14:textId="77777777" w:rsidR="00542A6E" w:rsidRPr="00542A6E" w:rsidRDefault="00542A6E" w:rsidP="00542A6E">
      <w:pPr>
        <w:spacing w:line="6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由专用合同条款约定的评审机构指定第三名首席争议评审员。</w:t>
      </w:r>
    </w:p>
    <w:p w14:paraId="6A19285A"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除专用合同条款另有约定外，评审员报酬由发包人和承包人各承担一半。 </w:t>
      </w:r>
    </w:p>
    <w:p w14:paraId="622DE3C7"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20.3.2</w:t>
        </w:r>
      </w:smartTag>
      <w:r w:rsidRPr="00542A6E">
        <w:rPr>
          <w:rFonts w:ascii="宋体" w:eastAsia="宋体" w:hAnsi="宋体" w:cs="Times New Roman" w:hint="eastAsia"/>
          <w:szCs w:val="21"/>
          <w14:ligatures w14:val="none"/>
        </w:rPr>
        <w:t>争议评审小组的决定</w:t>
      </w:r>
    </w:p>
    <w:p w14:paraId="15883664"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 </w:t>
      </w:r>
    </w:p>
    <w:p w14:paraId="259B5FCA" w14:textId="77777777" w:rsidR="00542A6E" w:rsidRPr="00542A6E" w:rsidRDefault="00542A6E" w:rsidP="00542A6E">
      <w:pPr>
        <w:spacing w:line="60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20.3.3</w:t>
        </w:r>
      </w:smartTag>
      <w:r w:rsidRPr="00542A6E">
        <w:rPr>
          <w:rFonts w:ascii="宋体" w:eastAsia="宋体" w:hAnsi="宋体" w:cs="Times New Roman" w:hint="eastAsia"/>
          <w:szCs w:val="21"/>
          <w14:ligatures w14:val="none"/>
        </w:rPr>
        <w:t>争议评审小组决定的效力</w:t>
      </w:r>
    </w:p>
    <w:p w14:paraId="54B68A78"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争议评审小组作出的书面决定经合同当事人签字确认后，对双方具有约束力，双方应遵照执行。</w:t>
      </w:r>
    </w:p>
    <w:p w14:paraId="79EAFF5F" w14:textId="77777777" w:rsidR="00542A6E" w:rsidRPr="00542A6E" w:rsidRDefault="00542A6E" w:rsidP="00542A6E">
      <w:pPr>
        <w:tabs>
          <w:tab w:val="num" w:pos="360"/>
        </w:tabs>
        <w:adjustRightInd w:val="0"/>
        <w:ind w:left="360" w:rightChars="11" w:right="23" w:firstLine="562"/>
        <w:textAlignment w:val="baseline"/>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任何一方当事人不接受争议评审小组决定或不履行争议评审小组决定的，双方可选择采用其他争议解决方式。</w:t>
      </w:r>
    </w:p>
    <w:p w14:paraId="4753E14A" w14:textId="77777777" w:rsidR="00542A6E" w:rsidRPr="00542A6E" w:rsidRDefault="00542A6E" w:rsidP="00542A6E">
      <w:pPr>
        <w:tabs>
          <w:tab w:val="num" w:pos="360"/>
        </w:tabs>
        <w:adjustRightInd w:val="0"/>
        <w:ind w:left="360" w:rightChars="11" w:right="23" w:hanging="360"/>
        <w:textAlignment w:val="baseline"/>
        <w:rPr>
          <w:rFonts w:ascii="宋体" w:eastAsia="宋体" w:hAnsi="宋体" w:cs="Times New Roman" w:hint="eastAsia"/>
          <w:bCs/>
          <w:kern w:val="0"/>
          <w:szCs w:val="21"/>
          <w14:ligatures w14:val="none"/>
        </w:rPr>
      </w:pPr>
      <w:r w:rsidRPr="00542A6E">
        <w:rPr>
          <w:rFonts w:ascii="宋体" w:eastAsia="宋体" w:hAnsi="宋体" w:cs="Times New Roman" w:hint="eastAsia"/>
          <w:kern w:val="0"/>
          <w:szCs w:val="21"/>
          <w14:ligatures w14:val="none"/>
        </w:rPr>
        <w:t xml:space="preserve">    </w:t>
      </w:r>
      <w:r w:rsidRPr="00542A6E">
        <w:rPr>
          <w:rFonts w:ascii="宋体" w:eastAsia="宋体" w:hAnsi="宋体" w:cs="Times New Roman" w:hint="eastAsia"/>
          <w:bCs/>
          <w:kern w:val="0"/>
          <w:szCs w:val="21"/>
          <w14:ligatures w14:val="none"/>
        </w:rPr>
        <w:t>20.4仲裁或诉讼</w:t>
      </w:r>
    </w:p>
    <w:p w14:paraId="77F69E6F"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因合同及合同有关事项产生的争议，合同当事人可以在专用合同条款中约定以下一种方式解决争议：</w:t>
      </w:r>
    </w:p>
    <w:p w14:paraId="4B28FE43"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（1）向约定的仲裁委员会申请仲裁；</w:t>
      </w:r>
    </w:p>
    <w:p w14:paraId="7EAF2694"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（2）向有管辖权的人民法院起诉。 </w:t>
      </w:r>
    </w:p>
    <w:p w14:paraId="2067FE98" w14:textId="77777777" w:rsidR="00542A6E" w:rsidRPr="00542A6E" w:rsidRDefault="00542A6E" w:rsidP="00542A6E">
      <w:pPr>
        <w:tabs>
          <w:tab w:val="num" w:pos="360"/>
        </w:tabs>
        <w:adjustRightInd w:val="0"/>
        <w:ind w:leftChars="170" w:left="357" w:rightChars="11" w:right="23"/>
        <w:textAlignment w:val="baseline"/>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20.5争议解决条款效力</w:t>
      </w:r>
    </w:p>
    <w:p w14:paraId="509EC663" w14:textId="77777777" w:rsidR="00542A6E" w:rsidRPr="00542A6E" w:rsidRDefault="00542A6E" w:rsidP="00542A6E">
      <w:pPr>
        <w:spacing w:line="6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合同有关争议解决的条款独立存在，合同的变更、解除、终止、无效或者被撤销均不影响其效力。</w:t>
      </w:r>
    </w:p>
    <w:p w14:paraId="762DB481" w14:textId="77777777" w:rsidR="00542A6E" w:rsidRPr="00542A6E" w:rsidRDefault="00542A6E" w:rsidP="00542A6E">
      <w:pPr>
        <w:spacing w:line="660" w:lineRule="exact"/>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szCs w:val="21"/>
          <w14:ligatures w14:val="none"/>
        </w:rPr>
        <w:br w:type="page"/>
      </w:r>
      <w:r w:rsidRPr="00542A6E">
        <w:rPr>
          <w:rFonts w:ascii="宋体" w:eastAsia="宋体" w:hAnsi="宋体" w:cs="Times New Roman" w:hint="eastAsia"/>
          <w:b/>
          <w:sz w:val="32"/>
          <w:szCs w:val="32"/>
          <w14:ligatures w14:val="none"/>
        </w:rPr>
        <w:lastRenderedPageBreak/>
        <w:t>三、  专用合同条款</w:t>
      </w:r>
    </w:p>
    <w:p w14:paraId="5272B252"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p>
    <w:p w14:paraId="152FDE91"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1.一般约定 </w:t>
      </w:r>
    </w:p>
    <w:p w14:paraId="687A0DEE" w14:textId="77777777" w:rsidR="00542A6E" w:rsidRPr="00542A6E" w:rsidRDefault="00542A6E" w:rsidP="00542A6E">
      <w:pPr>
        <w:spacing w:line="66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1.1词语定义 </w:t>
      </w:r>
    </w:p>
    <w:p w14:paraId="2D755893"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1.1.1</w:t>
        </w:r>
      </w:smartTag>
      <w:r w:rsidRPr="00542A6E">
        <w:rPr>
          <w:rFonts w:ascii="宋体" w:eastAsia="宋体" w:hAnsi="宋体" w:cs="Times New Roman" w:hint="eastAsia"/>
          <w:szCs w:val="21"/>
          <w14:ligatures w14:val="none"/>
        </w:rPr>
        <w:t xml:space="preserve">合同 </w:t>
      </w:r>
    </w:p>
    <w:p w14:paraId="09D3D593"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1.1.1</w:t>
        </w:r>
      </w:smartTag>
      <w:r w:rsidRPr="00542A6E">
        <w:rPr>
          <w:rFonts w:ascii="宋体" w:eastAsia="宋体" w:hAnsi="宋体" w:cs="Times New Roman" w:hint="eastAsia"/>
          <w:szCs w:val="21"/>
          <w14:ligatures w14:val="none"/>
        </w:rPr>
        <w:t>.1其他合同文件包括：</w:t>
      </w:r>
      <w:r w:rsidRPr="00542A6E">
        <w:rPr>
          <w:rFonts w:ascii="宋体" w:eastAsia="宋体" w:hAnsi="宋体" w:cs="Times New Roman" w:hint="eastAsia"/>
          <w:szCs w:val="21"/>
          <w:u w:val="single"/>
          <w14:ligatures w14:val="none"/>
        </w:rPr>
        <w:t xml:space="preserve">                                </w:t>
      </w:r>
    </w:p>
    <w:p w14:paraId="1EB51789" w14:textId="77777777" w:rsidR="00542A6E" w:rsidRPr="00542A6E" w:rsidRDefault="00542A6E" w:rsidP="00542A6E">
      <w:pPr>
        <w:spacing w:line="66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p>
    <w:p w14:paraId="24549FEA"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D878FE0"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1.1.2</w:t>
        </w:r>
      </w:smartTag>
      <w:r w:rsidRPr="00542A6E">
        <w:rPr>
          <w:rFonts w:ascii="宋体" w:eastAsia="宋体" w:hAnsi="宋体" w:cs="Times New Roman" w:hint="eastAsia"/>
          <w:szCs w:val="21"/>
          <w14:ligatures w14:val="none"/>
        </w:rPr>
        <w:t xml:space="preserve">合同当事人及其他相关方 </w:t>
      </w:r>
    </w:p>
    <w:p w14:paraId="34A7633C"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1.1.2</w:t>
        </w:r>
      </w:smartTag>
      <w:r w:rsidRPr="00542A6E">
        <w:rPr>
          <w:rFonts w:ascii="宋体" w:eastAsia="宋体" w:hAnsi="宋体" w:cs="Times New Roman" w:hint="eastAsia"/>
          <w:szCs w:val="21"/>
          <w14:ligatures w14:val="none"/>
        </w:rPr>
        <w:t>.4监理人：</w:t>
      </w:r>
    </w:p>
    <w:p w14:paraId="1496CCFE"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名称：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842D7BB"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资质类别和等级：</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75B0843"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联系电话：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A58B866"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电子信箱：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8A6F486"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通信地址：</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7FF9FDB"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1.1.2</w:t>
        </w:r>
      </w:smartTag>
      <w:r w:rsidRPr="00542A6E">
        <w:rPr>
          <w:rFonts w:ascii="宋体" w:eastAsia="宋体" w:hAnsi="宋体" w:cs="Times New Roman" w:hint="eastAsia"/>
          <w:szCs w:val="21"/>
          <w14:ligatures w14:val="none"/>
        </w:rPr>
        <w:t>.5设计人：</w:t>
      </w:r>
    </w:p>
    <w:p w14:paraId="64A4730B"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名称：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3DE48B6"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资质类别和等级：</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1982E2E"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联系电话：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630802A"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电子信箱：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DB1A2DA"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通信地址：</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2C145A2"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br w:type="page"/>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1.1.3</w:t>
        </w:r>
      </w:smartTag>
      <w:r w:rsidRPr="00542A6E">
        <w:rPr>
          <w:rFonts w:ascii="宋体" w:eastAsia="宋体" w:hAnsi="宋体" w:cs="Times New Roman" w:hint="eastAsia"/>
          <w:szCs w:val="21"/>
          <w14:ligatures w14:val="none"/>
        </w:rPr>
        <w:t xml:space="preserve">工程和设备 </w:t>
      </w:r>
    </w:p>
    <w:p w14:paraId="0B9939C9"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1.1.3</w:t>
        </w:r>
      </w:smartTag>
      <w:r w:rsidRPr="00542A6E">
        <w:rPr>
          <w:rFonts w:ascii="宋体" w:eastAsia="宋体" w:hAnsi="宋体" w:cs="Times New Roman" w:hint="eastAsia"/>
          <w:szCs w:val="21"/>
          <w14:ligatures w14:val="none"/>
        </w:rPr>
        <w:t>.7作为施工现场组成部分的其他场所包括：</w:t>
      </w:r>
      <w:r w:rsidRPr="00542A6E">
        <w:rPr>
          <w:rFonts w:ascii="宋体" w:eastAsia="宋体" w:hAnsi="宋体" w:cs="Times New Roman" w:hint="eastAsia"/>
          <w:szCs w:val="21"/>
          <w:u w:val="single"/>
          <w14:ligatures w14:val="none"/>
        </w:rPr>
        <w:t xml:space="preserve">              </w:t>
      </w:r>
    </w:p>
    <w:p w14:paraId="104A9702"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88FEA0A"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1.1.3</w:t>
        </w:r>
      </w:smartTag>
      <w:r w:rsidRPr="00542A6E">
        <w:rPr>
          <w:rFonts w:ascii="宋体" w:eastAsia="宋体" w:hAnsi="宋体" w:cs="Times New Roman" w:hint="eastAsia"/>
          <w:szCs w:val="21"/>
          <w14:ligatures w14:val="none"/>
        </w:rPr>
        <w:t>.2永久占地包括：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41251F4"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1.1.3</w:t>
        </w:r>
      </w:smartTag>
      <w:r w:rsidRPr="00542A6E">
        <w:rPr>
          <w:rFonts w:ascii="宋体" w:eastAsia="宋体" w:hAnsi="宋体" w:cs="Times New Roman" w:hint="eastAsia"/>
          <w:szCs w:val="21"/>
          <w14:ligatures w14:val="none"/>
        </w:rPr>
        <w:t>.3临时占地包括：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DDEF30E" w14:textId="77777777" w:rsidR="00542A6E" w:rsidRPr="00542A6E" w:rsidRDefault="00542A6E" w:rsidP="00542A6E">
      <w:pPr>
        <w:spacing w:line="680" w:lineRule="exact"/>
        <w:ind w:rightChars="11" w:right="23" w:firstLineChars="196" w:firstLine="41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1.3法律</w:t>
      </w:r>
    </w:p>
    <w:p w14:paraId="5D1F2BC3"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适用于合同的其他规范性文件：</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FDEC337" w14:textId="77777777" w:rsidR="00542A6E" w:rsidRPr="00542A6E" w:rsidRDefault="00542A6E" w:rsidP="00542A6E">
      <w:pPr>
        <w:spacing w:line="68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1.4标准和规范 </w:t>
      </w:r>
    </w:p>
    <w:p w14:paraId="6FF3D39E"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1.4.1</w:t>
        </w:r>
      </w:smartTag>
      <w:r w:rsidRPr="00542A6E">
        <w:rPr>
          <w:rFonts w:ascii="宋体" w:eastAsia="宋体" w:hAnsi="宋体" w:cs="Times New Roman" w:hint="eastAsia"/>
          <w:szCs w:val="21"/>
          <w14:ligatures w14:val="none"/>
        </w:rPr>
        <w:t>适用于工程的标准规范包括：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80A4EE7"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1.4.2</w:t>
        </w:r>
      </w:smartTag>
      <w:r w:rsidRPr="00542A6E">
        <w:rPr>
          <w:rFonts w:ascii="宋体" w:eastAsia="宋体" w:hAnsi="宋体" w:cs="Times New Roman" w:hint="eastAsia"/>
          <w:szCs w:val="21"/>
          <w14:ligatures w14:val="none"/>
        </w:rPr>
        <w:t>发包人提供国外标准、规范的名称：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E81F385"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发包人提供国外标准、规范的份数：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A681C0C"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发包人提供国外标准、规范的名称：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708ACF6"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1.4.3</w:t>
        </w:r>
      </w:smartTag>
      <w:r w:rsidRPr="00542A6E">
        <w:rPr>
          <w:rFonts w:ascii="宋体" w:eastAsia="宋体" w:hAnsi="宋体" w:cs="Times New Roman" w:hint="eastAsia"/>
          <w:szCs w:val="21"/>
          <w14:ligatures w14:val="none"/>
        </w:rPr>
        <w:t>发包人对工程的技术标准和功能要求的特殊要求：</w:t>
      </w:r>
      <w:r w:rsidRPr="00542A6E">
        <w:rPr>
          <w:rFonts w:ascii="宋体" w:eastAsia="宋体" w:hAnsi="宋体" w:cs="Times New Roman" w:hint="eastAsia"/>
          <w:szCs w:val="21"/>
          <w:u w:val="single"/>
          <w14:ligatures w14:val="none"/>
        </w:rPr>
        <w:t xml:space="preserve">        </w:t>
      </w:r>
    </w:p>
    <w:p w14:paraId="12E0207A" w14:textId="77777777" w:rsidR="00542A6E" w:rsidRPr="00542A6E" w:rsidRDefault="00542A6E" w:rsidP="00542A6E">
      <w:pPr>
        <w:spacing w:line="68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B4AAA42" w14:textId="77777777" w:rsidR="00542A6E" w:rsidRPr="00542A6E" w:rsidRDefault="00542A6E" w:rsidP="00542A6E">
      <w:pPr>
        <w:spacing w:line="68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1.5合同文件的优先顺序</w:t>
      </w:r>
    </w:p>
    <w:p w14:paraId="3A7279D2"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合同文件组成及优先顺序为：</w:t>
      </w:r>
      <w:r w:rsidRPr="00542A6E">
        <w:rPr>
          <w:rFonts w:ascii="宋体" w:eastAsia="宋体" w:hAnsi="宋体" w:cs="Times New Roman" w:hint="eastAsia"/>
          <w:szCs w:val="21"/>
          <w:u w:val="single"/>
          <w14:ligatures w14:val="none"/>
        </w:rPr>
        <w:t xml:space="preserve">                              </w:t>
      </w:r>
    </w:p>
    <w:p w14:paraId="54B850F1"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E061DB8" w14:textId="77777777" w:rsidR="00542A6E" w:rsidRPr="00542A6E" w:rsidRDefault="00542A6E" w:rsidP="00542A6E">
      <w:pPr>
        <w:spacing w:line="68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1.6图纸和承包人文件 </w:t>
      </w:r>
    </w:p>
    <w:p w14:paraId="0BAEF277" w14:textId="77777777" w:rsidR="00542A6E" w:rsidRPr="00542A6E" w:rsidRDefault="00542A6E" w:rsidP="00542A6E">
      <w:pPr>
        <w:spacing w:line="68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w:t>
        </w:r>
      </w:smartTag>
      <w:r w:rsidRPr="00542A6E">
        <w:rPr>
          <w:rFonts w:ascii="宋体" w:eastAsia="宋体" w:hAnsi="宋体" w:cs="Times New Roman" w:hint="eastAsia"/>
          <w:szCs w:val="21"/>
          <w14:ligatures w14:val="none"/>
        </w:rPr>
        <w:t>图纸的提供</w:t>
      </w:r>
    </w:p>
    <w:p w14:paraId="519871CE"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发包人向承包人提供图纸的期限：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052DCF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br w:type="page"/>
      </w:r>
      <w:r w:rsidRPr="00542A6E">
        <w:rPr>
          <w:rFonts w:ascii="宋体" w:eastAsia="宋体" w:hAnsi="宋体" w:cs="Times New Roman" w:hint="eastAsia"/>
          <w:szCs w:val="21"/>
          <w14:ligatures w14:val="none"/>
        </w:rPr>
        <w:lastRenderedPageBreak/>
        <w:t>发包人向承包人提供图纸的数量：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5F4474C"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发包人向承包人提供图纸的内容：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67601EB3"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1.6.4</w:t>
        </w:r>
      </w:smartTag>
      <w:r w:rsidRPr="00542A6E">
        <w:rPr>
          <w:rFonts w:ascii="宋体" w:eastAsia="宋体" w:hAnsi="宋体" w:cs="Times New Roman" w:hint="eastAsia"/>
          <w:szCs w:val="21"/>
          <w14:ligatures w14:val="none"/>
        </w:rPr>
        <w:t>承包人文件</w:t>
      </w:r>
    </w:p>
    <w:p w14:paraId="6D86AF0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需要由承包人提供的文件，包括：</w:t>
      </w:r>
      <w:r w:rsidRPr="00542A6E">
        <w:rPr>
          <w:rFonts w:ascii="宋体" w:eastAsia="宋体" w:hAnsi="宋体" w:cs="Times New Roman" w:hint="eastAsia"/>
          <w:szCs w:val="21"/>
          <w:u w:val="single"/>
          <w14:ligatures w14:val="none"/>
        </w:rPr>
        <w:t xml:space="preserve">                          </w:t>
      </w:r>
    </w:p>
    <w:p w14:paraId="62F5EFB1" w14:textId="77777777" w:rsidR="00542A6E" w:rsidRPr="00542A6E" w:rsidRDefault="00542A6E" w:rsidP="00542A6E">
      <w:pPr>
        <w:spacing w:line="62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FF94A3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承包人提供的文件的期限为：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9A115E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承包人提供的文件的数量为：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3D2AE76"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承包人提供的文件的形式为：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47BD9C2"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发包人审批承包人文件的期限：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E5DA8B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1.6.5</w:t>
        </w:r>
      </w:smartTag>
      <w:r w:rsidRPr="00542A6E">
        <w:rPr>
          <w:rFonts w:ascii="宋体" w:eastAsia="宋体" w:hAnsi="宋体" w:cs="Times New Roman" w:hint="eastAsia"/>
          <w:szCs w:val="21"/>
          <w14:ligatures w14:val="none"/>
        </w:rPr>
        <w:t>现场图纸准备</w:t>
      </w:r>
    </w:p>
    <w:p w14:paraId="2A1F3C85"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关于现场图纸准备的约定：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B617656"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1.7联络 </w:t>
      </w:r>
    </w:p>
    <w:p w14:paraId="350587A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1.7.1</w:t>
        </w:r>
      </w:smartTag>
      <w:r w:rsidRPr="00542A6E">
        <w:rPr>
          <w:rFonts w:ascii="宋体" w:eastAsia="宋体" w:hAnsi="宋体" w:cs="Times New Roman" w:hint="eastAsia"/>
          <w:szCs w:val="21"/>
          <w14:ligatures w14:val="none"/>
        </w:rPr>
        <w:t xml:space="preserve">发包人和承包人应当在天内将与合同有关的通知、批准、证明、证书、指示、指令、要求、请求、同意、意见、确定和决定等书面函件送达对方当事人。 </w:t>
      </w:r>
    </w:p>
    <w:p w14:paraId="3032C7CC" w14:textId="77777777" w:rsidR="00542A6E" w:rsidRPr="00542A6E" w:rsidRDefault="00542A6E" w:rsidP="00542A6E">
      <w:pPr>
        <w:spacing w:line="620" w:lineRule="exact"/>
        <w:ind w:leftChars="267" w:left="561" w:rightChars="11" w:right="23"/>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1.7.2</w:t>
        </w:r>
      </w:smartTag>
      <w:r w:rsidRPr="00542A6E">
        <w:rPr>
          <w:rFonts w:ascii="宋体" w:eastAsia="宋体" w:hAnsi="宋体" w:cs="Times New Roman" w:hint="eastAsia"/>
          <w:szCs w:val="21"/>
          <w14:ligatures w14:val="none"/>
        </w:rPr>
        <w:t>发包人接收文件的地点：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727AFAF" w14:textId="77777777" w:rsidR="00542A6E" w:rsidRPr="00542A6E" w:rsidRDefault="00542A6E" w:rsidP="000145BA">
      <w:pPr>
        <w:spacing w:line="620" w:lineRule="exact"/>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发包人指定的接收人为：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88B867F"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承包人接收文件的地点：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BB37945"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承包人指定的接收人为：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F4042AE"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监理人接收文件的地点：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F4AD54B"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监理人指定的接收人为：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4E56E0B" w14:textId="77777777" w:rsidR="00542A6E" w:rsidRPr="00542A6E" w:rsidRDefault="00542A6E" w:rsidP="00542A6E">
      <w:pPr>
        <w:spacing w:line="62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1.10交通运输</w:t>
      </w:r>
    </w:p>
    <w:p w14:paraId="50BB86FE" w14:textId="77777777" w:rsidR="00542A6E" w:rsidRPr="00542A6E" w:rsidRDefault="00542A6E" w:rsidP="00542A6E">
      <w:pPr>
        <w:spacing w:line="64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1.10.1</w:t>
        </w:r>
      </w:smartTag>
      <w:r w:rsidRPr="00542A6E">
        <w:rPr>
          <w:rFonts w:ascii="宋体" w:eastAsia="宋体" w:hAnsi="宋体" w:cs="Times New Roman" w:hint="eastAsia"/>
          <w:szCs w:val="21"/>
          <w14:ligatures w14:val="none"/>
        </w:rPr>
        <w:t>出入现场的权利</w:t>
      </w:r>
    </w:p>
    <w:p w14:paraId="4536A6CC"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lastRenderedPageBreak/>
        <w:t>关于出入现场的权利的约定：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CA9C8DC"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1.10.3</w:t>
        </w:r>
      </w:smartTag>
      <w:r w:rsidRPr="00542A6E">
        <w:rPr>
          <w:rFonts w:ascii="宋体" w:eastAsia="宋体" w:hAnsi="宋体" w:cs="Times New Roman" w:hint="eastAsia"/>
          <w:szCs w:val="21"/>
          <w14:ligatures w14:val="none"/>
        </w:rPr>
        <w:t>场内交通</w:t>
      </w:r>
    </w:p>
    <w:p w14:paraId="788B773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关于场外交通和场内交通的边界的约定：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96943E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关于发包人向承包人免费提供满足工程施工需要的场内道路和交通设施的约定：</w:t>
      </w:r>
      <w:r w:rsidRPr="00542A6E">
        <w:rPr>
          <w:rFonts w:ascii="宋体" w:eastAsia="宋体" w:hAnsi="宋体" w:cs="Times New Roman" w:hint="eastAsia"/>
          <w:szCs w:val="21"/>
          <w:u w:val="single"/>
          <w14:ligatures w14:val="none"/>
        </w:rPr>
        <w:t xml:space="preserve">                                               </w:t>
      </w:r>
    </w:p>
    <w:p w14:paraId="765F0DB2"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79D4D84"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1.10.4</w:t>
        </w:r>
      </w:smartTag>
      <w:r w:rsidRPr="00542A6E">
        <w:rPr>
          <w:rFonts w:ascii="宋体" w:eastAsia="宋体" w:hAnsi="宋体" w:cs="Times New Roman" w:hint="eastAsia"/>
          <w:szCs w:val="21"/>
          <w14:ligatures w14:val="none"/>
        </w:rPr>
        <w:t>超大件和超重件的运输</w:t>
      </w:r>
    </w:p>
    <w:p w14:paraId="28B39181"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运输超大件或超重件所需的道路和桥梁临时加固改造费用和其他有关费用由承担。 </w:t>
      </w:r>
    </w:p>
    <w:p w14:paraId="0BE1BF75"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1.11知识产权 </w:t>
      </w:r>
    </w:p>
    <w:p w14:paraId="6E7AAAD1" w14:textId="77777777" w:rsidR="00542A6E" w:rsidRPr="00542A6E" w:rsidRDefault="00542A6E" w:rsidP="00542A6E">
      <w:pPr>
        <w:spacing w:line="640" w:lineRule="exact"/>
        <w:ind w:leftChars="200" w:left="420" w:rightChars="11" w:right="23" w:firstLineChars="50" w:firstLine="10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1.11.1</w:t>
        </w:r>
      </w:smartTag>
      <w:r w:rsidRPr="00542A6E">
        <w:rPr>
          <w:rFonts w:ascii="宋体" w:eastAsia="宋体" w:hAnsi="宋体" w:cs="Times New Roman" w:hint="eastAsia"/>
          <w:szCs w:val="21"/>
          <w14:ligatures w14:val="none"/>
        </w:rPr>
        <w:t>关于发包人提供给承包人的图纸、发包人为实施工程自行编制或委托编制的技术规范以及反映发包人关于合同要求或其他类似性质的文件的著作权的归属：</w:t>
      </w:r>
      <w:r w:rsidRPr="00542A6E">
        <w:rPr>
          <w:rFonts w:ascii="宋体" w:eastAsia="宋体" w:hAnsi="宋体" w:cs="Times New Roman" w:hint="eastAsia"/>
          <w:szCs w:val="21"/>
          <w:u w:val="single"/>
          <w14:ligatures w14:val="none"/>
        </w:rPr>
        <w:t xml:space="preserve">                                     </w:t>
      </w:r>
    </w:p>
    <w:p w14:paraId="72F8006B"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F3509AD"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关于发包人提供的上述文件的使用限制的要求：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0C0EE9E"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1.11.2</w:t>
        </w:r>
      </w:smartTag>
      <w:r w:rsidRPr="00542A6E">
        <w:rPr>
          <w:rFonts w:ascii="宋体" w:eastAsia="宋体" w:hAnsi="宋体" w:cs="Times New Roman" w:hint="eastAsia"/>
          <w:szCs w:val="21"/>
          <w14:ligatures w14:val="none"/>
        </w:rPr>
        <w:t>关于承包人为实施工程所编制文件的著作权的归属：</w:t>
      </w:r>
    </w:p>
    <w:p w14:paraId="248EE2C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89F2C7D" w14:textId="77777777" w:rsidR="00542A6E" w:rsidRPr="00542A6E" w:rsidRDefault="00542A6E" w:rsidP="00542A6E">
      <w:pPr>
        <w:spacing w:line="64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关于承包人提供的上述文件的使用限制的要求：</w:t>
      </w:r>
      <w:r w:rsidRPr="00542A6E">
        <w:rPr>
          <w:rFonts w:ascii="宋体" w:eastAsia="宋体" w:hAnsi="宋体" w:cs="Times New Roman" w:hint="eastAsia"/>
          <w:szCs w:val="21"/>
          <w:u w:val="single"/>
          <w14:ligatures w14:val="none"/>
        </w:rPr>
        <w:t xml:space="preserve">                   </w:t>
      </w:r>
    </w:p>
    <w:p w14:paraId="2D7A675E" w14:textId="77777777" w:rsidR="00542A6E" w:rsidRPr="00542A6E" w:rsidRDefault="00542A6E" w:rsidP="00542A6E">
      <w:pPr>
        <w:spacing w:line="64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p>
    <w:p w14:paraId="4BDC3E37"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B4B9F3E"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1.11.4</w:t>
        </w:r>
      </w:smartTag>
      <w:r w:rsidRPr="00542A6E">
        <w:rPr>
          <w:rFonts w:ascii="宋体" w:eastAsia="宋体" w:hAnsi="宋体" w:cs="Times New Roman" w:hint="eastAsia"/>
          <w:szCs w:val="21"/>
          <w14:ligatures w14:val="none"/>
        </w:rPr>
        <w:t>承包人在施工过程中所采用的专利、专有技术、技术秘的使用费的承担方式：</w:t>
      </w:r>
      <w:r w:rsidRPr="00542A6E">
        <w:rPr>
          <w:rFonts w:ascii="宋体" w:eastAsia="宋体" w:hAnsi="宋体" w:cs="Times New Roman" w:hint="eastAsia"/>
          <w:szCs w:val="21"/>
          <w:u w:val="single"/>
          <w14:ligatures w14:val="none"/>
        </w:rPr>
        <w:t xml:space="preserve">                                           </w:t>
      </w:r>
    </w:p>
    <w:p w14:paraId="7F28F080"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09F5CAD" w14:textId="77777777" w:rsidR="00542A6E" w:rsidRPr="00542A6E" w:rsidRDefault="00542A6E" w:rsidP="00542A6E">
      <w:pPr>
        <w:spacing w:line="68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1.13工程量清单错误的修正</w:t>
      </w:r>
    </w:p>
    <w:p w14:paraId="5CB3548E"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出现工程量清单错误时，是否调整合同价格：</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6BFA127"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允许调整合同价格的工程量偏差范围：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0963FA4" w14:textId="77777777" w:rsidR="00542A6E" w:rsidRPr="00542A6E" w:rsidRDefault="00542A6E" w:rsidP="00542A6E">
      <w:pPr>
        <w:spacing w:line="68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2.发包人 </w:t>
      </w:r>
    </w:p>
    <w:p w14:paraId="7F1454A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2.2发包人代表</w:t>
      </w:r>
    </w:p>
    <w:p w14:paraId="4A01C32C"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发包人代表：</w:t>
      </w:r>
    </w:p>
    <w:p w14:paraId="40A943BB"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姓名：</w:t>
      </w:r>
      <w:r w:rsidRPr="00542A6E">
        <w:rPr>
          <w:rFonts w:ascii="宋体" w:eastAsia="宋体" w:hAnsi="宋体" w:cs="Times New Roman" w:hint="eastAsia"/>
          <w:szCs w:val="21"/>
          <w:u w:val="single"/>
          <w14:ligatures w14:val="none"/>
        </w:rPr>
        <w:t xml:space="preserve">                                                    </w:t>
      </w:r>
    </w:p>
    <w:p w14:paraId="3898211E"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身份证号：</w:t>
      </w:r>
      <w:r w:rsidRPr="00542A6E">
        <w:rPr>
          <w:rFonts w:ascii="宋体" w:eastAsia="宋体" w:hAnsi="宋体" w:cs="Times New Roman" w:hint="eastAsia"/>
          <w:szCs w:val="21"/>
          <w:u w:val="single"/>
          <w14:ligatures w14:val="none"/>
        </w:rPr>
        <w:t xml:space="preserve">                                                </w:t>
      </w:r>
    </w:p>
    <w:p w14:paraId="3F3B60FA"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职务：</w:t>
      </w:r>
      <w:r w:rsidRPr="00542A6E">
        <w:rPr>
          <w:rFonts w:ascii="宋体" w:eastAsia="宋体" w:hAnsi="宋体" w:cs="Times New Roman" w:hint="eastAsia"/>
          <w:szCs w:val="21"/>
          <w:u w:val="single"/>
          <w14:ligatures w14:val="none"/>
        </w:rPr>
        <w:t xml:space="preserve">                                                   </w:t>
      </w:r>
    </w:p>
    <w:p w14:paraId="640431EE"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联系电话：</w:t>
      </w:r>
      <w:r w:rsidRPr="00542A6E">
        <w:rPr>
          <w:rFonts w:ascii="宋体" w:eastAsia="宋体" w:hAnsi="宋体" w:cs="Times New Roman" w:hint="eastAsia"/>
          <w:szCs w:val="21"/>
          <w:u w:val="single"/>
          <w14:ligatures w14:val="none"/>
        </w:rPr>
        <w:t xml:space="preserve">                                               </w:t>
      </w:r>
    </w:p>
    <w:p w14:paraId="0FFC72D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电子信箱：</w:t>
      </w:r>
      <w:r w:rsidRPr="00542A6E">
        <w:rPr>
          <w:rFonts w:ascii="宋体" w:eastAsia="宋体" w:hAnsi="宋体" w:cs="Times New Roman" w:hint="eastAsia"/>
          <w:szCs w:val="21"/>
          <w:u w:val="single"/>
          <w14:ligatures w14:val="none"/>
        </w:rPr>
        <w:t xml:space="preserve">                                               </w:t>
      </w:r>
    </w:p>
    <w:p w14:paraId="62CF8EB4"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通信地址：</w:t>
      </w:r>
      <w:r w:rsidRPr="00542A6E">
        <w:rPr>
          <w:rFonts w:ascii="宋体" w:eastAsia="宋体" w:hAnsi="宋体" w:cs="Times New Roman" w:hint="eastAsia"/>
          <w:szCs w:val="21"/>
          <w:u w:val="single"/>
          <w14:ligatures w14:val="none"/>
        </w:rPr>
        <w:t xml:space="preserve">                                               </w:t>
      </w:r>
    </w:p>
    <w:p w14:paraId="4FA28A59"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发包人对发包人代表的授权范围如下：。 </w:t>
      </w:r>
    </w:p>
    <w:p w14:paraId="29A254F2" w14:textId="77777777" w:rsidR="00542A6E" w:rsidRPr="00542A6E" w:rsidRDefault="00542A6E" w:rsidP="00542A6E">
      <w:pPr>
        <w:spacing w:line="68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2.4施工现场、施工条件和基础资料的提供 </w:t>
      </w:r>
    </w:p>
    <w:p w14:paraId="53A18ED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2.4.1</w:t>
        </w:r>
      </w:smartTag>
      <w:r w:rsidRPr="00542A6E">
        <w:rPr>
          <w:rFonts w:ascii="宋体" w:eastAsia="宋体" w:hAnsi="宋体" w:cs="Times New Roman" w:hint="eastAsia"/>
          <w:szCs w:val="21"/>
          <w14:ligatures w14:val="none"/>
        </w:rPr>
        <w:t>提供施工现场</w:t>
      </w:r>
    </w:p>
    <w:p w14:paraId="77F2DB5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关于发包人移交施工现场的期限要求：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AD6CDF6" w14:textId="77777777" w:rsidR="00542A6E" w:rsidRPr="00542A6E" w:rsidRDefault="00542A6E" w:rsidP="00542A6E">
      <w:pPr>
        <w:spacing w:line="68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2.4.2</w:t>
        </w:r>
      </w:smartTag>
      <w:r w:rsidRPr="00542A6E">
        <w:rPr>
          <w:rFonts w:ascii="宋体" w:eastAsia="宋体" w:hAnsi="宋体" w:cs="Times New Roman" w:hint="eastAsia"/>
          <w:szCs w:val="21"/>
          <w14:ligatures w14:val="none"/>
        </w:rPr>
        <w:t>提供施工条件</w:t>
      </w:r>
    </w:p>
    <w:p w14:paraId="5DA83959"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关于发包人应负责提供施工所需要的条件，包括：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9ACE327" w14:textId="77777777" w:rsidR="00542A6E" w:rsidRPr="00542A6E" w:rsidRDefault="00542A6E" w:rsidP="00542A6E">
      <w:pPr>
        <w:spacing w:line="66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2.5资金来源证明及支付担保</w:t>
      </w:r>
    </w:p>
    <w:p w14:paraId="1892FE27"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发包人提供资金来源证明的期限要求：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A2CCD5F"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发包人是否提供支付担保：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3CF9FF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发包人提供支付担保的形式：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4F3964A8"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 xml:space="preserve">3.承包人 </w:t>
      </w:r>
    </w:p>
    <w:p w14:paraId="67D76043" w14:textId="77777777" w:rsidR="00542A6E" w:rsidRPr="00542A6E" w:rsidRDefault="00542A6E" w:rsidP="00542A6E">
      <w:pPr>
        <w:spacing w:line="66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3.1承包人的一般义务</w:t>
      </w:r>
    </w:p>
    <w:p w14:paraId="4C94E55F"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（9）承包人提交的竣工资料的内容：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7305118"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承包人需要提交的竣工资料套数：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3A3C88E"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承包人提交的竣工资料的费用承担：</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D51CA54"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承包人提交的竣工资料移交时间：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5CBAAB7"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承包人提交的竣工资料形式要求：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1612325"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（10）承包人应履行的其他义务：</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68E152A" w14:textId="77777777" w:rsidR="00542A6E" w:rsidRPr="00542A6E" w:rsidRDefault="00542A6E" w:rsidP="00542A6E">
      <w:pPr>
        <w:spacing w:line="66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3.2项目经理 </w:t>
      </w:r>
    </w:p>
    <w:p w14:paraId="63CEB41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3.2.1</w:t>
        </w:r>
      </w:smartTag>
      <w:r w:rsidRPr="00542A6E">
        <w:rPr>
          <w:rFonts w:ascii="宋体" w:eastAsia="宋体" w:hAnsi="宋体" w:cs="Times New Roman" w:hint="eastAsia"/>
          <w:szCs w:val="21"/>
          <w14:ligatures w14:val="none"/>
        </w:rPr>
        <w:t>项目经理：</w:t>
      </w:r>
    </w:p>
    <w:p w14:paraId="0BE09DCC"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姓名：</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31245BE"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身份证号：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F0A716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建造师执业资格等级：</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EAE2F8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建造师注册证书号：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B62FC9B"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建造师执业印章号：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F818B9E"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安全生产考核合格证书号：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7D606EA"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联系电话：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8D402AB"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电子信箱：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87734C9"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通信地址：</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030D49E"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承包人对项目经理的授权范围如下：</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C5983D1"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关于项目经理每月在施工现场的时间要求：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122E1A3"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承包人未提交劳动合同，以及没有为项目经理缴纳社会保险证明的违约责任：。</w:t>
      </w:r>
    </w:p>
    <w:p w14:paraId="0236F5AC"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项目经理未经批准，擅自离开施工现场的违约责任：</w:t>
      </w:r>
    </w:p>
    <w:p w14:paraId="117B7797"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3.2.3</w:t>
        </w:r>
      </w:smartTag>
      <w:r w:rsidRPr="00542A6E">
        <w:rPr>
          <w:rFonts w:ascii="宋体" w:eastAsia="宋体" w:hAnsi="宋体" w:cs="Times New Roman" w:hint="eastAsia"/>
          <w:szCs w:val="21"/>
          <w14:ligatures w14:val="none"/>
        </w:rPr>
        <w:t>承包人擅自更换项目经理的违约责任：</w:t>
      </w:r>
    </w:p>
    <w:p w14:paraId="48A7A6DC"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3.2.4</w:t>
        </w:r>
      </w:smartTag>
      <w:r w:rsidRPr="00542A6E">
        <w:rPr>
          <w:rFonts w:ascii="宋体" w:eastAsia="宋体" w:hAnsi="宋体" w:cs="Times New Roman" w:hint="eastAsia"/>
          <w:szCs w:val="21"/>
          <w14:ligatures w14:val="none"/>
        </w:rPr>
        <w:t>承包人无正当理由拒绝更换项目经理的违约责任：</w:t>
      </w:r>
    </w:p>
    <w:p w14:paraId="62B92FF2"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3.3承包人人员 </w:t>
      </w:r>
    </w:p>
    <w:p w14:paraId="75713193"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3.3.1</w:t>
        </w:r>
      </w:smartTag>
      <w:r w:rsidRPr="00542A6E">
        <w:rPr>
          <w:rFonts w:ascii="宋体" w:eastAsia="宋体" w:hAnsi="宋体" w:cs="Times New Roman" w:hint="eastAsia"/>
          <w:szCs w:val="21"/>
          <w14:ligatures w14:val="none"/>
        </w:rPr>
        <w:t>承包人提交项目管理机构及施工现场管理人员安排报告的期</w:t>
      </w:r>
    </w:p>
    <w:p w14:paraId="1287CC5E"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7EB7DE4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3.3.3</w:t>
        </w:r>
      </w:smartTag>
      <w:r w:rsidRPr="00542A6E">
        <w:rPr>
          <w:rFonts w:ascii="宋体" w:eastAsia="宋体" w:hAnsi="宋体" w:cs="Times New Roman" w:hint="eastAsia"/>
          <w:szCs w:val="21"/>
          <w14:ligatures w14:val="none"/>
        </w:rPr>
        <w:t>承包人无正当理由拒绝撤换主要施工管理人员的违约责任：</w:t>
      </w:r>
    </w:p>
    <w:p w14:paraId="6ED74978"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42A6E3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3.3.4</w:t>
        </w:r>
      </w:smartTag>
      <w:r w:rsidRPr="00542A6E">
        <w:rPr>
          <w:rFonts w:ascii="宋体" w:eastAsia="宋体" w:hAnsi="宋体" w:cs="Times New Roman" w:hint="eastAsia"/>
          <w:szCs w:val="21"/>
          <w14:ligatures w14:val="none"/>
        </w:rPr>
        <w:t>承包人主要施工管理人员离开施工现场的批准要求：</w:t>
      </w:r>
      <w:r w:rsidRPr="00542A6E">
        <w:rPr>
          <w:rFonts w:ascii="宋体" w:eastAsia="宋体" w:hAnsi="宋体" w:cs="Times New Roman" w:hint="eastAsia"/>
          <w:szCs w:val="21"/>
          <w:u w:val="single"/>
          <w14:ligatures w14:val="none"/>
        </w:rPr>
        <w:t xml:space="preserve">       </w:t>
      </w:r>
    </w:p>
    <w:p w14:paraId="7AD303ED" w14:textId="77777777" w:rsidR="00542A6E" w:rsidRPr="00542A6E" w:rsidRDefault="00542A6E" w:rsidP="00542A6E">
      <w:pPr>
        <w:spacing w:line="62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C4A9409"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3.3.5</w:t>
        </w:r>
      </w:smartTag>
      <w:r w:rsidRPr="00542A6E">
        <w:rPr>
          <w:rFonts w:ascii="宋体" w:eastAsia="宋体" w:hAnsi="宋体" w:cs="Times New Roman" w:hint="eastAsia"/>
          <w:szCs w:val="21"/>
          <w14:ligatures w14:val="none"/>
        </w:rPr>
        <w:t>承包人擅自更换主要施工管理人员的违约责任：</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41DD757"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承包人主要施工管理人员擅自离开施工现场的违约责任：</w:t>
      </w:r>
      <w:r w:rsidRPr="00542A6E">
        <w:rPr>
          <w:rFonts w:ascii="宋体" w:eastAsia="宋体" w:hAnsi="宋体" w:cs="Times New Roman" w:hint="eastAsia"/>
          <w:szCs w:val="21"/>
          <w:u w:val="single"/>
          <w14:ligatures w14:val="none"/>
        </w:rPr>
        <w:t xml:space="preserve">       </w:t>
      </w:r>
    </w:p>
    <w:p w14:paraId="27DAF5AE"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60FDC38" w14:textId="77777777" w:rsidR="00542A6E" w:rsidRPr="00542A6E" w:rsidRDefault="00542A6E" w:rsidP="00542A6E">
      <w:pPr>
        <w:spacing w:line="620" w:lineRule="exact"/>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3.5分包 </w:t>
      </w:r>
    </w:p>
    <w:p w14:paraId="7980192C" w14:textId="77777777" w:rsidR="00542A6E" w:rsidRPr="00542A6E" w:rsidRDefault="00542A6E" w:rsidP="00542A6E">
      <w:pPr>
        <w:spacing w:line="620" w:lineRule="exact"/>
        <w:ind w:rightChars="11" w:right="23" w:firstLineChars="200" w:firstLine="420"/>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3.5.1</w:t>
        </w:r>
      </w:smartTag>
      <w:r w:rsidRPr="00542A6E">
        <w:rPr>
          <w:rFonts w:ascii="宋体" w:eastAsia="宋体" w:hAnsi="宋体" w:cs="Times New Roman" w:hint="eastAsia"/>
          <w:szCs w:val="21"/>
          <w14:ligatures w14:val="none"/>
        </w:rPr>
        <w:t>分包的一般约定</w:t>
      </w:r>
    </w:p>
    <w:p w14:paraId="42529C1A"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禁止分包的工程包括：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63B79AB"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主体结构、关键性工作的范围：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62B7885C"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3.5.2</w:t>
        </w:r>
      </w:smartTag>
      <w:r w:rsidRPr="00542A6E">
        <w:rPr>
          <w:rFonts w:ascii="宋体" w:eastAsia="宋体" w:hAnsi="宋体" w:cs="Times New Roman" w:hint="eastAsia"/>
          <w:szCs w:val="21"/>
          <w14:ligatures w14:val="none"/>
        </w:rPr>
        <w:t>分包的确定</w:t>
      </w:r>
    </w:p>
    <w:p w14:paraId="35F71959"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允许分包的专业工程包括：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39442B2"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其他关于分包的约定：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49CF9EEC"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3.5.4</w:t>
        </w:r>
      </w:smartTag>
      <w:r w:rsidRPr="00542A6E">
        <w:rPr>
          <w:rFonts w:ascii="宋体" w:eastAsia="宋体" w:hAnsi="宋体" w:cs="Times New Roman" w:hint="eastAsia"/>
          <w:szCs w:val="21"/>
          <w14:ligatures w14:val="none"/>
        </w:rPr>
        <w:t>分包合同价款</w:t>
      </w:r>
    </w:p>
    <w:p w14:paraId="3D10B208"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关于分包合同价款支付的约定：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448A9EC5" w14:textId="77777777" w:rsidR="00542A6E" w:rsidRPr="00542A6E" w:rsidRDefault="00542A6E" w:rsidP="00542A6E">
      <w:pPr>
        <w:spacing w:line="68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3.6工程照管与成品、半成品保护</w:t>
      </w:r>
    </w:p>
    <w:p w14:paraId="14F9B872"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承包人负责照管工程及工程相关的材料、工程设备的起始时间：</w:t>
      </w:r>
    </w:p>
    <w:p w14:paraId="4B25AED3"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FB0C471" w14:textId="77777777" w:rsidR="00542A6E" w:rsidRPr="00542A6E" w:rsidRDefault="00542A6E" w:rsidP="00542A6E">
      <w:pPr>
        <w:spacing w:line="68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3.7履约担保</w:t>
      </w:r>
    </w:p>
    <w:p w14:paraId="3B6D238E"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承包人是否提供履约担保：。</w:t>
      </w:r>
    </w:p>
    <w:p w14:paraId="64F9C5D7"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承包人提供履约担保的形式、金额及期限的：。 </w:t>
      </w:r>
    </w:p>
    <w:p w14:paraId="5D27BF57" w14:textId="77777777" w:rsidR="00542A6E" w:rsidRPr="00542A6E" w:rsidRDefault="00542A6E" w:rsidP="00542A6E">
      <w:pPr>
        <w:spacing w:line="68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4.监理人 </w:t>
      </w:r>
    </w:p>
    <w:p w14:paraId="58E45E92" w14:textId="77777777" w:rsidR="00542A6E" w:rsidRPr="00542A6E" w:rsidRDefault="00542A6E" w:rsidP="00542A6E">
      <w:pPr>
        <w:spacing w:line="68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4.1监理人的一般规定</w:t>
      </w:r>
    </w:p>
    <w:p w14:paraId="4C0CEB71"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关于监理人的监理内容：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6B1372D"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关于监理人的监理权限：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79E8D1D" w14:textId="77777777" w:rsidR="00542A6E" w:rsidRPr="00542A6E" w:rsidRDefault="00542A6E" w:rsidP="00542A6E">
      <w:pPr>
        <w:spacing w:line="680" w:lineRule="exact"/>
        <w:ind w:leftChars="267" w:left="561"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关于监理人在施工现场的办公场所、生活场所的提供和费用承担</w:t>
      </w:r>
    </w:p>
    <w:p w14:paraId="18989496"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0890C7E" w14:textId="77777777" w:rsidR="00542A6E" w:rsidRPr="00542A6E" w:rsidRDefault="00542A6E" w:rsidP="00542A6E">
      <w:pPr>
        <w:spacing w:line="68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4.2监理人员</w:t>
      </w:r>
    </w:p>
    <w:p w14:paraId="14B11AF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总监理工程师：</w:t>
      </w:r>
    </w:p>
    <w:p w14:paraId="69650DE3"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姓名：</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4D29D39"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职务：</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EE672C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监理工程师执业资格证书号：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9CE9C7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联系电话：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655E025"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电子信箱：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784AD88"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通信地址：</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801F5D3"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关于监理人的其他约定：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5E407B10" w14:textId="77777777" w:rsidR="00542A6E" w:rsidRPr="00542A6E" w:rsidRDefault="00542A6E" w:rsidP="00542A6E">
      <w:pPr>
        <w:spacing w:line="66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4.4商定或确定</w:t>
      </w:r>
    </w:p>
    <w:p w14:paraId="6ABE05B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在发包人和承包人不能通过协商达成一致意见时，发包人授权监理人对以下事项进行确定：</w:t>
      </w:r>
    </w:p>
    <w:p w14:paraId="16EEA683"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C769F51"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DCADB50"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A4C73AF"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5.工程质量 </w:t>
      </w:r>
    </w:p>
    <w:p w14:paraId="61FF08CB" w14:textId="77777777" w:rsidR="00542A6E" w:rsidRPr="00542A6E" w:rsidRDefault="00542A6E" w:rsidP="00542A6E">
      <w:pPr>
        <w:spacing w:line="66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5.1质量要求 </w:t>
      </w:r>
    </w:p>
    <w:p w14:paraId="10013648"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5.1.1</w:t>
        </w:r>
      </w:smartTag>
      <w:r w:rsidRPr="00542A6E">
        <w:rPr>
          <w:rFonts w:ascii="宋体" w:eastAsia="宋体" w:hAnsi="宋体" w:cs="Times New Roman" w:hint="eastAsia"/>
          <w:szCs w:val="21"/>
          <w14:ligatures w14:val="none"/>
        </w:rPr>
        <w:t>特殊质量标准和要求：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98C162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关于工程奖项的约定：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E3B10F7" w14:textId="77777777" w:rsidR="00542A6E" w:rsidRPr="00542A6E" w:rsidRDefault="00542A6E" w:rsidP="00542A6E">
      <w:pPr>
        <w:spacing w:line="66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5.3隐蔽工程检查 </w:t>
      </w:r>
    </w:p>
    <w:p w14:paraId="2B06A70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5.3.2</w:t>
        </w:r>
      </w:smartTag>
      <w:r w:rsidRPr="00542A6E">
        <w:rPr>
          <w:rFonts w:ascii="宋体" w:eastAsia="宋体" w:hAnsi="宋体" w:cs="Times New Roman" w:hint="eastAsia"/>
          <w:szCs w:val="21"/>
          <w14:ligatures w14:val="none"/>
        </w:rPr>
        <w:t>承包人提前通知监理人隐蔽工程检查的期限的约定：</w:t>
      </w:r>
      <w:r w:rsidRPr="00542A6E">
        <w:rPr>
          <w:rFonts w:ascii="宋体" w:eastAsia="宋体" w:hAnsi="宋体" w:cs="Times New Roman" w:hint="eastAsia"/>
          <w:szCs w:val="21"/>
          <w:u w:val="single"/>
          <w14:ligatures w14:val="none"/>
        </w:rPr>
        <w:t xml:space="preserve">      </w:t>
      </w:r>
    </w:p>
    <w:p w14:paraId="394376F7"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C37A204"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监理人不能按时进行检查时，应提前</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小时提交书面延期要求。</w:t>
      </w:r>
    </w:p>
    <w:p w14:paraId="2D4F6DD0" w14:textId="77777777" w:rsidR="00542A6E" w:rsidRPr="00542A6E" w:rsidRDefault="00542A6E" w:rsidP="00542A6E">
      <w:pPr>
        <w:spacing w:line="66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关于延期最长不得超过：</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小时。 </w:t>
      </w:r>
    </w:p>
    <w:p w14:paraId="5B348FDD"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6.安全文明施工与环境保护 </w:t>
      </w:r>
    </w:p>
    <w:p w14:paraId="0A80002F" w14:textId="77777777" w:rsidR="00542A6E" w:rsidRPr="00542A6E" w:rsidRDefault="00542A6E" w:rsidP="00542A6E">
      <w:pPr>
        <w:spacing w:line="66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6.1安全文明施工 </w:t>
      </w:r>
    </w:p>
    <w:p w14:paraId="6B93B7F4"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6.1.1</w:t>
        </w:r>
      </w:smartTag>
      <w:r w:rsidRPr="00542A6E">
        <w:rPr>
          <w:rFonts w:ascii="宋体" w:eastAsia="宋体" w:hAnsi="宋体" w:cs="Times New Roman" w:hint="eastAsia"/>
          <w:szCs w:val="21"/>
          <w14:ligatures w14:val="none"/>
        </w:rPr>
        <w:t>项目安全生产的达标目标及相应事项的约定：</w:t>
      </w:r>
      <w:r w:rsidRPr="00542A6E">
        <w:rPr>
          <w:rFonts w:ascii="宋体" w:eastAsia="宋体" w:hAnsi="宋体" w:cs="Times New Roman" w:hint="eastAsia"/>
          <w:szCs w:val="21"/>
          <w:u w:val="single"/>
          <w14:ligatures w14:val="none"/>
        </w:rPr>
        <w:t xml:space="preserve">             </w:t>
      </w:r>
    </w:p>
    <w:p w14:paraId="1D050447" w14:textId="77777777" w:rsidR="00542A6E" w:rsidRPr="00542A6E" w:rsidRDefault="00542A6E" w:rsidP="00542A6E">
      <w:pPr>
        <w:spacing w:line="66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6481DC5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6.1.4</w:t>
        </w:r>
      </w:smartTag>
      <w:r w:rsidRPr="00542A6E">
        <w:rPr>
          <w:rFonts w:ascii="宋体" w:eastAsia="宋体" w:hAnsi="宋体" w:cs="Times New Roman" w:hint="eastAsia"/>
          <w:szCs w:val="21"/>
          <w14:ligatures w14:val="none"/>
        </w:rPr>
        <w:t>关于治安保卫的特别约定：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4EF4A40"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关于编制施工场地治安管理计划的约定：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B00661F"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6.1.5</w:t>
        </w:r>
      </w:smartTag>
      <w:r w:rsidRPr="00542A6E">
        <w:rPr>
          <w:rFonts w:ascii="宋体" w:eastAsia="宋体" w:hAnsi="宋体" w:cs="Times New Roman" w:hint="eastAsia"/>
          <w:szCs w:val="21"/>
          <w14:ligatures w14:val="none"/>
        </w:rPr>
        <w:t>文明施工</w:t>
      </w:r>
    </w:p>
    <w:p w14:paraId="695A8A2D"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合同当事人对文明施工的要求：</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173D529"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6.1.6</w:t>
        </w:r>
      </w:smartTag>
      <w:r w:rsidRPr="00542A6E">
        <w:rPr>
          <w:rFonts w:ascii="宋体" w:eastAsia="宋体" w:hAnsi="宋体" w:cs="Times New Roman" w:hint="eastAsia"/>
          <w:szCs w:val="21"/>
          <w14:ligatures w14:val="none"/>
        </w:rPr>
        <w:t>关于安全文明施工费支付比例和支付期限的约定：</w:t>
      </w:r>
      <w:r w:rsidRPr="00542A6E">
        <w:rPr>
          <w:rFonts w:ascii="宋体" w:eastAsia="宋体" w:hAnsi="宋体" w:cs="Times New Roman" w:hint="eastAsia"/>
          <w:szCs w:val="21"/>
          <w:u w:val="single"/>
          <w14:ligatures w14:val="none"/>
        </w:rPr>
        <w:t xml:space="preserve">        </w:t>
      </w:r>
    </w:p>
    <w:p w14:paraId="63C5668D"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6FC1534" w14:textId="77777777" w:rsidR="00542A6E" w:rsidRPr="00542A6E" w:rsidRDefault="00542A6E" w:rsidP="00542A6E">
      <w:pPr>
        <w:spacing w:line="66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7.工期和进度 </w:t>
      </w:r>
    </w:p>
    <w:p w14:paraId="2FC62789" w14:textId="77777777" w:rsidR="00542A6E" w:rsidRPr="00542A6E" w:rsidRDefault="00542A6E" w:rsidP="00542A6E">
      <w:pPr>
        <w:spacing w:line="66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7.1施工组织设计 </w:t>
      </w:r>
    </w:p>
    <w:p w14:paraId="5FE77CB9"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7.1.1</w:t>
        </w:r>
      </w:smartTag>
      <w:r w:rsidRPr="00542A6E">
        <w:rPr>
          <w:rFonts w:ascii="宋体" w:eastAsia="宋体" w:hAnsi="宋体" w:cs="Times New Roman" w:hint="eastAsia"/>
          <w:szCs w:val="21"/>
          <w14:ligatures w14:val="none"/>
        </w:rPr>
        <w:t>合同当事人约定的施工组织设计应包括的其他内容：</w:t>
      </w:r>
      <w:r w:rsidRPr="00542A6E">
        <w:rPr>
          <w:rFonts w:ascii="宋体" w:eastAsia="宋体" w:hAnsi="宋体" w:cs="Times New Roman" w:hint="eastAsia"/>
          <w:szCs w:val="21"/>
          <w:u w:val="single"/>
          <w14:ligatures w14:val="none"/>
        </w:rPr>
        <w:t xml:space="preserve">      </w:t>
      </w:r>
    </w:p>
    <w:p w14:paraId="4EA8A9C3"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7856E8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7.1.2</w:t>
        </w:r>
      </w:smartTag>
      <w:r w:rsidRPr="00542A6E">
        <w:rPr>
          <w:rFonts w:ascii="宋体" w:eastAsia="宋体" w:hAnsi="宋体" w:cs="Times New Roman" w:hint="eastAsia"/>
          <w:szCs w:val="21"/>
          <w14:ligatures w14:val="none"/>
        </w:rPr>
        <w:t>施工组织设计的提交和修改</w:t>
      </w:r>
    </w:p>
    <w:p w14:paraId="14EE6FAA"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承包人提交详细施工组织设计的期限的约定：</w:t>
      </w:r>
      <w:r w:rsidRPr="00542A6E">
        <w:rPr>
          <w:rFonts w:ascii="宋体" w:eastAsia="宋体" w:hAnsi="宋体" w:cs="Times New Roman" w:hint="eastAsia"/>
          <w:szCs w:val="21"/>
          <w:u w:val="single"/>
          <w14:ligatures w14:val="none"/>
        </w:rPr>
        <w:t xml:space="preserve">                  </w:t>
      </w:r>
    </w:p>
    <w:p w14:paraId="1A3E83D5"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B544942" w14:textId="77777777" w:rsidR="00542A6E" w:rsidRPr="00542A6E" w:rsidRDefault="00542A6E" w:rsidP="00542A6E">
      <w:pPr>
        <w:spacing w:line="66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发包人和监理人在收到详细的施工组织设计后确认或提出修改意</w:t>
      </w:r>
    </w:p>
    <w:p w14:paraId="1B8B62BD" w14:textId="77777777" w:rsidR="00542A6E" w:rsidRPr="00542A6E" w:rsidRDefault="00542A6E" w:rsidP="00542A6E">
      <w:pPr>
        <w:spacing w:line="66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见的期限：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D57A694"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7.2施工进度计划 </w:t>
      </w:r>
    </w:p>
    <w:p w14:paraId="369E6544"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7.2.2</w:t>
        </w:r>
      </w:smartTag>
      <w:r w:rsidRPr="00542A6E">
        <w:rPr>
          <w:rFonts w:ascii="宋体" w:eastAsia="宋体" w:hAnsi="宋体" w:cs="Times New Roman" w:hint="eastAsia"/>
          <w:szCs w:val="21"/>
          <w14:ligatures w14:val="none"/>
        </w:rPr>
        <w:t>施工进度计划的修订</w:t>
      </w:r>
    </w:p>
    <w:p w14:paraId="759FB1F3"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发包人和监理人在收到修订的施工进度计划后确认或提出修改意</w:t>
      </w:r>
    </w:p>
    <w:p w14:paraId="0A7AA5B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见的期限：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E347A28"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7.3开工 </w:t>
      </w:r>
    </w:p>
    <w:p w14:paraId="5E3F231A"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7.3.1</w:t>
        </w:r>
      </w:smartTag>
      <w:r w:rsidRPr="00542A6E">
        <w:rPr>
          <w:rFonts w:ascii="宋体" w:eastAsia="宋体" w:hAnsi="宋体" w:cs="Times New Roman" w:hint="eastAsia"/>
          <w:szCs w:val="21"/>
          <w14:ligatures w14:val="none"/>
        </w:rPr>
        <w:t>开工准备</w:t>
      </w:r>
    </w:p>
    <w:p w14:paraId="37327CBB"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关于承包人提交工程开工报审表的期限：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6E7D512"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关于发包人应完成的其他开工准备工作及期限：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6E5E3CA"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关于承包人应完成的其他开工准备工作及期限：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5C60847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7.3.2</w:t>
        </w:r>
      </w:smartTag>
      <w:r w:rsidRPr="00542A6E">
        <w:rPr>
          <w:rFonts w:ascii="宋体" w:eastAsia="宋体" w:hAnsi="宋体" w:cs="Times New Roman" w:hint="eastAsia"/>
          <w:szCs w:val="21"/>
          <w14:ligatures w14:val="none"/>
        </w:rPr>
        <w:t>开工通知</w:t>
      </w:r>
    </w:p>
    <w:p w14:paraId="7DC69907"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因发包人原因造成监理人未能在计划开工日期之日起天内发出开工通知的，承包人有权提出价格调整要</w:t>
      </w:r>
    </w:p>
    <w:p w14:paraId="46E98C8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求，或者解除合同。 </w:t>
      </w:r>
    </w:p>
    <w:p w14:paraId="08C172A9"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7.4测量放线 </w:t>
      </w:r>
    </w:p>
    <w:p w14:paraId="00587FC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7.4.1</w:t>
        </w:r>
      </w:smartTag>
      <w:r w:rsidRPr="00542A6E">
        <w:rPr>
          <w:rFonts w:ascii="宋体" w:eastAsia="宋体" w:hAnsi="宋体" w:cs="Times New Roman" w:hint="eastAsia"/>
          <w:szCs w:val="21"/>
          <w14:ligatures w14:val="none"/>
        </w:rPr>
        <w:t>发包人通过监理人向承包人提供测量基准点、基准线和水准</w:t>
      </w:r>
    </w:p>
    <w:p w14:paraId="5E2AF2F2"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点及其书面资料的期限：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0B71F35"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7.5工期延误 </w:t>
      </w:r>
    </w:p>
    <w:p w14:paraId="7C350EB0"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7.5.1</w:t>
        </w:r>
      </w:smartTag>
      <w:r w:rsidRPr="00542A6E">
        <w:rPr>
          <w:rFonts w:ascii="宋体" w:eastAsia="宋体" w:hAnsi="宋体" w:cs="Times New Roman" w:hint="eastAsia"/>
          <w:szCs w:val="21"/>
          <w14:ligatures w14:val="none"/>
        </w:rPr>
        <w:t>因发包人原因导致工期延误</w:t>
      </w:r>
    </w:p>
    <w:p w14:paraId="1A817F5C"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（7）因发包人原因导致工期延误的其他情形：</w:t>
      </w:r>
      <w:r w:rsidRPr="00542A6E">
        <w:rPr>
          <w:rFonts w:ascii="宋体" w:eastAsia="宋体" w:hAnsi="宋体" w:cs="Times New Roman" w:hint="eastAsia"/>
          <w:szCs w:val="21"/>
          <w:u w:val="single"/>
          <w14:ligatures w14:val="none"/>
        </w:rPr>
        <w:t xml:space="preserve">                </w:t>
      </w:r>
    </w:p>
    <w:p w14:paraId="74FFA4FD" w14:textId="77777777" w:rsidR="00542A6E" w:rsidRPr="00542A6E" w:rsidRDefault="00542A6E" w:rsidP="00542A6E">
      <w:pPr>
        <w:spacing w:line="64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E698370"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7.5.2</w:t>
        </w:r>
      </w:smartTag>
      <w:r w:rsidRPr="00542A6E">
        <w:rPr>
          <w:rFonts w:ascii="宋体" w:eastAsia="宋体" w:hAnsi="宋体" w:cs="Times New Roman" w:hint="eastAsia"/>
          <w:szCs w:val="21"/>
          <w14:ligatures w14:val="none"/>
        </w:rPr>
        <w:t>因承包人原因导致工期延误</w:t>
      </w:r>
    </w:p>
    <w:p w14:paraId="00E4072E"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因承包人原因造成工期延误，逾期竣工违约金的计算方法为：</w:t>
      </w:r>
    </w:p>
    <w:p w14:paraId="46F4189F"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D616C59"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因承包人原因造成工期延误，逾期竣工违约金的上限：</w:t>
      </w:r>
      <w:r w:rsidRPr="00542A6E">
        <w:rPr>
          <w:rFonts w:ascii="宋体" w:eastAsia="宋体" w:hAnsi="宋体" w:cs="Times New Roman" w:hint="eastAsia"/>
          <w:szCs w:val="21"/>
          <w:u w:val="single"/>
          <w14:ligatures w14:val="none"/>
        </w:rPr>
        <w:t xml:space="preserve">         </w:t>
      </w:r>
    </w:p>
    <w:p w14:paraId="3D865671"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5AF0B29"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7.6不利物质条件</w:t>
      </w:r>
    </w:p>
    <w:p w14:paraId="074C0322"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不利物质条件的其他情形和有关约定：</w:t>
      </w:r>
      <w:r w:rsidRPr="00542A6E">
        <w:rPr>
          <w:rFonts w:ascii="宋体" w:eastAsia="宋体" w:hAnsi="宋体" w:cs="Times New Roman" w:hint="eastAsia"/>
          <w:szCs w:val="21"/>
          <w:u w:val="single"/>
          <w14:ligatures w14:val="none"/>
        </w:rPr>
        <w:t xml:space="preserve">                       </w:t>
      </w:r>
    </w:p>
    <w:p w14:paraId="0A20DDA9" w14:textId="77777777" w:rsidR="00542A6E" w:rsidRPr="00542A6E" w:rsidRDefault="00542A6E" w:rsidP="00542A6E">
      <w:pPr>
        <w:spacing w:line="68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lastRenderedPageBreak/>
        <w:t xml:space="preserve">                                                           </w:t>
      </w:r>
      <w:r w:rsidRPr="00542A6E">
        <w:rPr>
          <w:rFonts w:ascii="宋体" w:eastAsia="宋体" w:hAnsi="宋体" w:cs="Times New Roman" w:hint="eastAsia"/>
          <w:szCs w:val="21"/>
          <w14:ligatures w14:val="none"/>
        </w:rPr>
        <w:t xml:space="preserve">。 </w:t>
      </w:r>
    </w:p>
    <w:p w14:paraId="29E4599D"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7.7异常恶劣的气候条件</w:t>
      </w:r>
    </w:p>
    <w:p w14:paraId="384E9ED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发包人和承包人同意以下情形视为异常恶劣的气候条件：</w:t>
      </w:r>
    </w:p>
    <w:p w14:paraId="3B31ABC0"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B96BD50"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0E99AB9"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CE1A45D"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7.9提前竣工的奖励 </w:t>
      </w:r>
    </w:p>
    <w:p w14:paraId="776B78F8"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7.9.2</w:t>
        </w:r>
      </w:smartTag>
      <w:r w:rsidRPr="00542A6E">
        <w:rPr>
          <w:rFonts w:ascii="宋体" w:eastAsia="宋体" w:hAnsi="宋体" w:cs="Times New Roman" w:hint="eastAsia"/>
          <w:szCs w:val="21"/>
          <w14:ligatures w14:val="none"/>
        </w:rPr>
        <w:t>提前竣工的奖励：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710CC597" w14:textId="77777777" w:rsidR="00542A6E" w:rsidRPr="00542A6E" w:rsidRDefault="00542A6E" w:rsidP="00542A6E">
      <w:pPr>
        <w:spacing w:line="68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8.材料与设备 </w:t>
      </w:r>
    </w:p>
    <w:p w14:paraId="120529AB"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8.4材料与工程设备的保管与使用 </w:t>
      </w:r>
    </w:p>
    <w:p w14:paraId="6B1C49AE" w14:textId="77777777" w:rsidR="00542A6E" w:rsidRPr="00542A6E" w:rsidRDefault="00542A6E" w:rsidP="00542A6E">
      <w:pPr>
        <w:spacing w:line="680" w:lineRule="exact"/>
        <w:ind w:rightChars="11" w:right="23" w:firstLineChars="200" w:firstLine="420"/>
        <w:rPr>
          <w:rFonts w:ascii="宋体" w:eastAsia="宋体" w:hAnsi="宋体" w:cs="Times New Roman" w:hint="eastAsia"/>
          <w:szCs w:val="21"/>
          <w:u w:val="single"/>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8.4.1</w:t>
        </w:r>
      </w:smartTag>
      <w:r w:rsidRPr="00542A6E">
        <w:rPr>
          <w:rFonts w:ascii="宋体" w:eastAsia="宋体" w:hAnsi="宋体" w:cs="Times New Roman" w:hint="eastAsia"/>
          <w:szCs w:val="21"/>
          <w14:ligatures w14:val="none"/>
        </w:rPr>
        <w:t>发包人供应的材料设备的保管费用的承担：</w:t>
      </w:r>
      <w:r w:rsidRPr="00542A6E">
        <w:rPr>
          <w:rFonts w:ascii="宋体" w:eastAsia="宋体" w:hAnsi="宋体" w:cs="Times New Roman" w:hint="eastAsia"/>
          <w:szCs w:val="21"/>
          <w:u w:val="single"/>
          <w14:ligatures w14:val="none"/>
        </w:rPr>
        <w:t xml:space="preserve">               </w:t>
      </w:r>
    </w:p>
    <w:p w14:paraId="374379C5"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2A3413A"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8.6样品 </w:t>
      </w:r>
    </w:p>
    <w:p w14:paraId="3C0A0C90"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8.6.1</w:t>
        </w:r>
      </w:smartTag>
      <w:r w:rsidRPr="00542A6E">
        <w:rPr>
          <w:rFonts w:ascii="宋体" w:eastAsia="宋体" w:hAnsi="宋体" w:cs="Times New Roman" w:hint="eastAsia"/>
          <w:szCs w:val="21"/>
          <w14:ligatures w14:val="none"/>
        </w:rPr>
        <w:t xml:space="preserve"> 样品的报送与封存</w:t>
      </w:r>
    </w:p>
    <w:p w14:paraId="6890B685"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需要承包人报送样品的材料或工程设备，样品的种类、名称、规格、数量要求：</w:t>
      </w:r>
      <w:r w:rsidRPr="00542A6E">
        <w:rPr>
          <w:rFonts w:ascii="宋体" w:eastAsia="宋体" w:hAnsi="宋体" w:cs="Times New Roman" w:hint="eastAsia"/>
          <w:szCs w:val="21"/>
          <w:u w:val="single"/>
          <w14:ligatures w14:val="none"/>
        </w:rPr>
        <w:t xml:space="preserve">                                               </w:t>
      </w:r>
    </w:p>
    <w:p w14:paraId="12B6EDBA"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ECAB125"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8.8施工设备和临时设施 </w:t>
      </w:r>
    </w:p>
    <w:p w14:paraId="10FA913E" w14:textId="77777777" w:rsidR="00542A6E" w:rsidRPr="00542A6E" w:rsidRDefault="00542A6E" w:rsidP="00542A6E">
      <w:pPr>
        <w:spacing w:line="68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8.8.1</w:t>
        </w:r>
      </w:smartTag>
      <w:r w:rsidRPr="00542A6E">
        <w:rPr>
          <w:rFonts w:ascii="宋体" w:eastAsia="宋体" w:hAnsi="宋体" w:cs="Times New Roman" w:hint="eastAsia"/>
          <w:szCs w:val="21"/>
          <w14:ligatures w14:val="none"/>
        </w:rPr>
        <w:t>承包人提供的施工设备和临时设施</w:t>
      </w:r>
    </w:p>
    <w:p w14:paraId="77A29EDC"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关于修建临时设施费用承担的约定：</w:t>
      </w:r>
      <w:r w:rsidRPr="00542A6E">
        <w:rPr>
          <w:rFonts w:ascii="宋体" w:eastAsia="宋体" w:hAnsi="宋体" w:cs="Times New Roman" w:hint="eastAsia"/>
          <w:szCs w:val="21"/>
          <w:u w:val="single"/>
          <w14:ligatures w14:val="none"/>
        </w:rPr>
        <w:t xml:space="preserve">                           </w:t>
      </w:r>
    </w:p>
    <w:p w14:paraId="34B545A0" w14:textId="77777777" w:rsidR="00542A6E" w:rsidRPr="00542A6E" w:rsidRDefault="00542A6E" w:rsidP="00542A6E">
      <w:pPr>
        <w:spacing w:line="68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93CCD97" w14:textId="77777777" w:rsidR="00542A6E" w:rsidRPr="00542A6E" w:rsidRDefault="00542A6E" w:rsidP="00542A6E">
      <w:pPr>
        <w:spacing w:line="68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9.试验与检验</w:t>
      </w:r>
    </w:p>
    <w:p w14:paraId="1CA7D1C1"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试验与检验费用的约定：</w:t>
      </w:r>
      <w:r w:rsidRPr="00542A6E">
        <w:rPr>
          <w:rFonts w:ascii="宋体" w:eastAsia="宋体" w:hAnsi="宋体" w:cs="Times New Roman" w:hint="eastAsia"/>
          <w:szCs w:val="21"/>
          <w:u w:val="single"/>
          <w14:ligatures w14:val="none"/>
        </w:rPr>
        <w:t xml:space="preserve">                                    </w:t>
      </w:r>
    </w:p>
    <w:p w14:paraId="6D269FEB"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DD1ED28" w14:textId="77777777" w:rsidR="00542A6E" w:rsidRPr="00542A6E" w:rsidRDefault="00542A6E" w:rsidP="00542A6E">
      <w:pPr>
        <w:spacing w:line="68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10.变更 </w:t>
      </w:r>
    </w:p>
    <w:p w14:paraId="79842238" w14:textId="77777777" w:rsidR="00542A6E" w:rsidRPr="00542A6E" w:rsidRDefault="00542A6E" w:rsidP="00542A6E">
      <w:pPr>
        <w:spacing w:line="68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10.1变更的范围</w:t>
      </w:r>
    </w:p>
    <w:p w14:paraId="5D21C6F0"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关于变更的范围的约定：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73D9C41E" w14:textId="77777777" w:rsidR="00542A6E" w:rsidRPr="00542A6E" w:rsidRDefault="00542A6E" w:rsidP="00542A6E">
      <w:pPr>
        <w:spacing w:line="68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10.4变更估价 </w:t>
      </w:r>
    </w:p>
    <w:p w14:paraId="0445B86D"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10.4.1</w:t>
        </w:r>
      </w:smartTag>
      <w:r w:rsidRPr="00542A6E">
        <w:rPr>
          <w:rFonts w:ascii="宋体" w:eastAsia="宋体" w:hAnsi="宋体" w:cs="Times New Roman" w:hint="eastAsia"/>
          <w:szCs w:val="21"/>
          <w14:ligatures w14:val="none"/>
        </w:rPr>
        <w:t>变更估价原则</w:t>
      </w:r>
    </w:p>
    <w:p w14:paraId="01C0D517"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关于变更估价的约定：</w:t>
      </w:r>
      <w:r w:rsidRPr="00542A6E">
        <w:rPr>
          <w:rFonts w:ascii="宋体" w:eastAsia="宋体" w:hAnsi="宋体" w:cs="Times New Roman" w:hint="eastAsia"/>
          <w:szCs w:val="21"/>
          <w:u w:val="single"/>
          <w14:ligatures w14:val="none"/>
        </w:rPr>
        <w:t xml:space="preserve">                                     </w:t>
      </w:r>
    </w:p>
    <w:p w14:paraId="5DBB7C44"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C9B1D49" w14:textId="77777777" w:rsidR="00542A6E" w:rsidRPr="00542A6E" w:rsidRDefault="00542A6E" w:rsidP="00542A6E">
      <w:pPr>
        <w:spacing w:line="680" w:lineRule="exact"/>
        <w:ind w:rightChars="11" w:right="23" w:firstLineChars="200" w:firstLine="422"/>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10.5承包人的合理化建议</w:t>
      </w:r>
    </w:p>
    <w:p w14:paraId="65BF6F88"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监理人审查承包人合理化建议的期限：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C26918A"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发包人审批承包人合理化建议的期限：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EAA52DE"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承包人提出的合理化建议降低了合同价格或者提高了工程经济效</w:t>
      </w:r>
    </w:p>
    <w:p w14:paraId="1739F2AE"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益的奖励的方法和金额为：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51FC392" w14:textId="77777777" w:rsidR="00542A6E" w:rsidRPr="00542A6E" w:rsidRDefault="00542A6E" w:rsidP="00542A6E">
      <w:pPr>
        <w:spacing w:line="60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10.7暂估价</w:t>
      </w:r>
    </w:p>
    <w:p w14:paraId="4E9E8105"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暂估价材料和工程设备的明细详见附件11：《暂估价一览表》。 </w:t>
      </w:r>
    </w:p>
    <w:p w14:paraId="31C87382"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10.7.1</w:t>
        </w:r>
      </w:smartTag>
      <w:r w:rsidRPr="00542A6E">
        <w:rPr>
          <w:rFonts w:ascii="宋体" w:eastAsia="宋体" w:hAnsi="宋体" w:cs="Times New Roman" w:hint="eastAsia"/>
          <w:szCs w:val="21"/>
          <w14:ligatures w14:val="none"/>
        </w:rPr>
        <w:t>依法必须招标的暂估价项目</w:t>
      </w:r>
    </w:p>
    <w:p w14:paraId="72042222" w14:textId="77777777" w:rsidR="00542A6E" w:rsidRPr="00542A6E" w:rsidRDefault="00542A6E" w:rsidP="00542A6E">
      <w:pPr>
        <w:spacing w:line="640" w:lineRule="exact"/>
        <w:ind w:leftChars="267" w:left="864" w:rightChars="11" w:right="23" w:hangingChars="150" w:hanging="303"/>
        <w:rPr>
          <w:rFonts w:ascii="宋体" w:eastAsia="宋体" w:hAnsi="宋体" w:cs="Times New Roman" w:hint="eastAsia"/>
          <w:szCs w:val="21"/>
          <w14:ligatures w14:val="none"/>
        </w:rPr>
      </w:pPr>
      <w:r w:rsidRPr="00542A6E">
        <w:rPr>
          <w:rFonts w:ascii="宋体" w:eastAsia="宋体" w:hAnsi="宋体" w:cs="Times New Roman" w:hint="eastAsia"/>
          <w:spacing w:val="-4"/>
          <w:szCs w:val="21"/>
          <w14:ligatures w14:val="none"/>
        </w:rPr>
        <w:t>对于依法必须招标的暂估价项目的确认和批准采取第种方式确定</w:t>
      </w:r>
      <w:r w:rsidRPr="00542A6E">
        <w:rPr>
          <w:rFonts w:ascii="宋体" w:eastAsia="宋体" w:hAnsi="宋体" w:cs="Times New Roman" w:hint="eastAsia"/>
          <w:szCs w:val="21"/>
          <w14:ligatures w14:val="none"/>
        </w:rPr>
        <w:t xml:space="preserve">。 </w:t>
      </w:r>
    </w:p>
    <w:p w14:paraId="239E5F60"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10.7.2</w:t>
        </w:r>
      </w:smartTag>
      <w:r w:rsidRPr="00542A6E">
        <w:rPr>
          <w:rFonts w:ascii="宋体" w:eastAsia="宋体" w:hAnsi="宋体" w:cs="Times New Roman" w:hint="eastAsia"/>
          <w:szCs w:val="21"/>
          <w14:ligatures w14:val="none"/>
        </w:rPr>
        <w:t>不属于依法必须招标的暂估价项目</w:t>
      </w:r>
    </w:p>
    <w:p w14:paraId="0DBDA472"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lastRenderedPageBreak/>
        <w:t>对于不属于依法必须招标的暂估价项目的确认和批准采取第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种方式确定。</w:t>
      </w:r>
    </w:p>
    <w:p w14:paraId="3F5A503A"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第3种方式：承包人直接实施的暂估价项目</w:t>
      </w:r>
    </w:p>
    <w:p w14:paraId="06C49E5C"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承包人直接实施的暂估价项目的约定：</w:t>
      </w:r>
      <w:r w:rsidRPr="00542A6E">
        <w:rPr>
          <w:rFonts w:ascii="宋体" w:eastAsia="宋体" w:hAnsi="宋体" w:cs="Times New Roman" w:hint="eastAsia"/>
          <w:szCs w:val="21"/>
          <w:u w:val="single"/>
          <w14:ligatures w14:val="none"/>
        </w:rPr>
        <w:t xml:space="preserve">                       </w:t>
      </w:r>
    </w:p>
    <w:p w14:paraId="3FFBE85E"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E0E39C9" w14:textId="77777777" w:rsidR="00542A6E" w:rsidRPr="00542A6E" w:rsidRDefault="00542A6E" w:rsidP="00542A6E">
      <w:pPr>
        <w:spacing w:line="60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10.8暂列金额</w:t>
      </w:r>
    </w:p>
    <w:p w14:paraId="42CBB37A"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合同当事人关于暂列金额使用的约定：</w:t>
      </w:r>
      <w:r w:rsidRPr="00542A6E">
        <w:rPr>
          <w:rFonts w:ascii="宋体" w:eastAsia="宋体" w:hAnsi="宋体" w:cs="Times New Roman" w:hint="eastAsia"/>
          <w:szCs w:val="21"/>
          <w:u w:val="single"/>
          <w14:ligatures w14:val="none"/>
        </w:rPr>
        <w:t xml:space="preserve">                       </w:t>
      </w:r>
    </w:p>
    <w:p w14:paraId="1BB138E6"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8E08068" w14:textId="77777777" w:rsidR="00542A6E" w:rsidRPr="00542A6E" w:rsidRDefault="00542A6E" w:rsidP="00542A6E">
      <w:pPr>
        <w:spacing w:line="64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11.价格调整 </w:t>
      </w:r>
    </w:p>
    <w:p w14:paraId="57AB001A" w14:textId="77777777" w:rsidR="00542A6E" w:rsidRPr="00542A6E" w:rsidRDefault="00542A6E" w:rsidP="00542A6E">
      <w:pPr>
        <w:spacing w:line="60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11.1市场价格波动引起的调整</w:t>
      </w:r>
    </w:p>
    <w:p w14:paraId="562FDC0E"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市场价格波动是否调整合同价格的约定：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519F38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因市场价格波动调整合同价格，采用以下第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种方式对合同</w:t>
      </w:r>
    </w:p>
    <w:p w14:paraId="4FA07834"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价格进行调整：</w:t>
      </w:r>
    </w:p>
    <w:p w14:paraId="5A304DE3"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第1种方式：采用价格指数进行价格调整。</w:t>
      </w:r>
    </w:p>
    <w:p w14:paraId="0A28E5FE"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关于各可调因子、定值和变值权重，以及基本价格指数及其来源的约定：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E0C03A9"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 2种方式：采用造价信息进行价格调整。</w:t>
      </w:r>
    </w:p>
    <w:p w14:paraId="0DF541B0"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（2）关于基准价格的约定：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4E5C7DE"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①承包人在已标价工程量清单或预算书中载明的材料、工程设备单价在合同履行期间涨、跌幅以基准价格</w:t>
      </w:r>
    </w:p>
    <w:p w14:paraId="4E315BB3" w14:textId="77777777" w:rsidR="00542A6E" w:rsidRPr="00542A6E" w:rsidRDefault="00542A6E" w:rsidP="00542A6E">
      <w:pPr>
        <w:spacing w:line="620" w:lineRule="exact"/>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为基础超过±</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%时，据实调整。 </w:t>
      </w:r>
    </w:p>
    <w:p w14:paraId="5697C9E0"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②承包人在投标报价中载明的材料、工程设备单价在合同履行期间涨、跌幅超过省及各市州建设行政主管</w:t>
      </w:r>
    </w:p>
    <w:p w14:paraId="18288D24" w14:textId="77777777" w:rsidR="00542A6E" w:rsidRPr="00542A6E" w:rsidRDefault="00542A6E" w:rsidP="00542A6E">
      <w:pPr>
        <w:spacing w:line="620" w:lineRule="exact"/>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部门各期间发布的预算价格的±</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%时，据实调整。</w:t>
      </w:r>
    </w:p>
    <w:p w14:paraId="66BB4DBB"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第3种方式：其他价格调整方式：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AA1ECDB" w14:textId="77777777" w:rsidR="00542A6E" w:rsidRPr="00542A6E" w:rsidRDefault="00542A6E" w:rsidP="00542A6E">
      <w:pPr>
        <w:spacing w:line="62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12.合同价格、计量与支付 </w:t>
      </w:r>
    </w:p>
    <w:p w14:paraId="710852F1" w14:textId="77777777" w:rsidR="00542A6E" w:rsidRPr="00542A6E" w:rsidRDefault="00542A6E" w:rsidP="00542A6E">
      <w:pPr>
        <w:spacing w:line="62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12.1合同价格形式 </w:t>
      </w:r>
    </w:p>
    <w:p w14:paraId="6762C908"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1.单价合同。</w:t>
      </w:r>
    </w:p>
    <w:p w14:paraId="53C71DE2"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综合单价包含的风险范围：</w:t>
      </w:r>
      <w:r w:rsidRPr="00542A6E">
        <w:rPr>
          <w:rFonts w:ascii="宋体" w:eastAsia="宋体" w:hAnsi="宋体" w:cs="Times New Roman" w:hint="eastAsia"/>
          <w:szCs w:val="21"/>
          <w:u w:val="single"/>
          <w14:ligatures w14:val="none"/>
        </w:rPr>
        <w:t xml:space="preserve">                                 </w:t>
      </w:r>
    </w:p>
    <w:p w14:paraId="18D2491C"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64B8120"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风险费用的计算方法：</w:t>
      </w:r>
      <w:r w:rsidRPr="00542A6E">
        <w:rPr>
          <w:rFonts w:ascii="宋体" w:eastAsia="宋体" w:hAnsi="宋体" w:cs="Times New Roman" w:hint="eastAsia"/>
          <w:szCs w:val="21"/>
          <w:u w:val="single"/>
          <w14:ligatures w14:val="none"/>
        </w:rPr>
        <w:t xml:space="preserve">                                    </w:t>
      </w:r>
    </w:p>
    <w:p w14:paraId="29A58D2E"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F25EE68"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风险范围以外合同价格的调整方法：</w:t>
      </w:r>
      <w:r w:rsidRPr="00542A6E">
        <w:rPr>
          <w:rFonts w:ascii="宋体" w:eastAsia="宋体" w:hAnsi="宋体" w:cs="Times New Roman" w:hint="eastAsia"/>
          <w:szCs w:val="21"/>
          <w:u w:val="single"/>
          <w14:ligatures w14:val="none"/>
        </w:rPr>
        <w:t xml:space="preserve">                        </w:t>
      </w:r>
    </w:p>
    <w:p w14:paraId="7D37FDAB"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80B8CEB"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2.总价合同。</w:t>
      </w:r>
    </w:p>
    <w:p w14:paraId="1E2A00B2"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总价包含的风险范围：</w:t>
      </w:r>
      <w:r w:rsidRPr="00542A6E">
        <w:rPr>
          <w:rFonts w:ascii="宋体" w:eastAsia="宋体" w:hAnsi="宋体" w:cs="Times New Roman" w:hint="eastAsia"/>
          <w:szCs w:val="21"/>
          <w:u w:val="single"/>
          <w14:ligatures w14:val="none"/>
        </w:rPr>
        <w:t xml:space="preserve">                                    </w:t>
      </w:r>
    </w:p>
    <w:p w14:paraId="4C6960AA"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1AE35D9" w14:textId="77777777" w:rsidR="00542A6E" w:rsidRPr="00542A6E" w:rsidRDefault="00542A6E" w:rsidP="00542A6E">
      <w:pPr>
        <w:spacing w:line="620" w:lineRule="exact"/>
        <w:ind w:leftChars="218" w:left="458" w:rightChars="11" w:right="23" w:firstLineChars="50" w:firstLine="10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风险费用的计算方法：</w:t>
      </w:r>
      <w:r w:rsidRPr="00542A6E">
        <w:rPr>
          <w:rFonts w:ascii="宋体" w:eastAsia="宋体" w:hAnsi="宋体" w:cs="Times New Roman" w:hint="eastAsia"/>
          <w:szCs w:val="21"/>
          <w:u w:val="single"/>
          <w14:ligatures w14:val="none"/>
        </w:rPr>
        <w:t xml:space="preserve">                                     </w:t>
      </w:r>
    </w:p>
    <w:p w14:paraId="13548261"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C1A6DBA"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风险范围以外合同价格的调整方法：</w:t>
      </w:r>
      <w:r w:rsidRPr="00542A6E">
        <w:rPr>
          <w:rFonts w:ascii="宋体" w:eastAsia="宋体" w:hAnsi="宋体" w:cs="Times New Roman" w:hint="eastAsia"/>
          <w:szCs w:val="21"/>
          <w:u w:val="single"/>
          <w14:ligatures w14:val="none"/>
        </w:rPr>
        <w:t xml:space="preserve">                         </w:t>
      </w:r>
    </w:p>
    <w:p w14:paraId="0CF042AE"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83AB2F9"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3.其他价格方式：</w:t>
      </w:r>
      <w:r w:rsidRPr="00542A6E">
        <w:rPr>
          <w:rFonts w:ascii="宋体" w:eastAsia="宋体" w:hAnsi="宋体" w:cs="Times New Roman" w:hint="eastAsia"/>
          <w:szCs w:val="21"/>
          <w:u w:val="single"/>
          <w14:ligatures w14:val="none"/>
        </w:rPr>
        <w:t xml:space="preserve">                                          </w:t>
      </w:r>
    </w:p>
    <w:p w14:paraId="7EF0E946"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B321524" w14:textId="77777777" w:rsidR="00542A6E" w:rsidRPr="00542A6E" w:rsidRDefault="00542A6E" w:rsidP="00542A6E">
      <w:pPr>
        <w:spacing w:line="62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12.2预付款 </w:t>
      </w:r>
    </w:p>
    <w:p w14:paraId="4B6209E0"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12.2.1</w:t>
        </w:r>
      </w:smartTag>
      <w:r w:rsidRPr="00542A6E">
        <w:rPr>
          <w:rFonts w:ascii="宋体" w:eastAsia="宋体" w:hAnsi="宋体" w:cs="Times New Roman" w:hint="eastAsia"/>
          <w:szCs w:val="21"/>
          <w14:ligatures w14:val="none"/>
        </w:rPr>
        <w:t>预付款的支付</w:t>
      </w:r>
    </w:p>
    <w:p w14:paraId="0B21C3B3"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预付款支付比例或金额：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95D5E07"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预付款支付期限：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DED0EA0"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预付款扣回的方式：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A571966"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12.2.2</w:t>
        </w:r>
      </w:smartTag>
      <w:r w:rsidRPr="00542A6E">
        <w:rPr>
          <w:rFonts w:ascii="宋体" w:eastAsia="宋体" w:hAnsi="宋体" w:cs="Times New Roman" w:hint="eastAsia"/>
          <w:szCs w:val="21"/>
          <w14:ligatures w14:val="none"/>
        </w:rPr>
        <w:t>预付款担保</w:t>
      </w:r>
    </w:p>
    <w:p w14:paraId="4A76088A"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承包人提交预付款担保的期限：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D326F99"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预付款担保的形式为：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2F015C8" w14:textId="77777777" w:rsidR="00542A6E" w:rsidRPr="00542A6E" w:rsidRDefault="00542A6E" w:rsidP="00542A6E">
      <w:pPr>
        <w:spacing w:line="62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12.3计量 </w:t>
      </w:r>
    </w:p>
    <w:p w14:paraId="4F803AEC"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12.3.1</w:t>
        </w:r>
      </w:smartTag>
      <w:r w:rsidRPr="00542A6E">
        <w:rPr>
          <w:rFonts w:ascii="宋体" w:eastAsia="宋体" w:hAnsi="宋体" w:cs="Times New Roman" w:hint="eastAsia"/>
          <w:szCs w:val="21"/>
          <w14:ligatures w14:val="none"/>
        </w:rPr>
        <w:t>计量原则</w:t>
      </w:r>
    </w:p>
    <w:p w14:paraId="05616275"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工程量计算规则：</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40ACA25"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12.3.2</w:t>
        </w:r>
      </w:smartTag>
      <w:r w:rsidRPr="00542A6E">
        <w:rPr>
          <w:rFonts w:ascii="宋体" w:eastAsia="宋体" w:hAnsi="宋体" w:cs="Times New Roman" w:hint="eastAsia"/>
          <w:szCs w:val="21"/>
          <w14:ligatures w14:val="none"/>
        </w:rPr>
        <w:t>计量周期</w:t>
      </w:r>
    </w:p>
    <w:p w14:paraId="2CF9A44A"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关于计量周期的约定：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020833A"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12.3.3</w:t>
        </w:r>
      </w:smartTag>
      <w:r w:rsidRPr="00542A6E">
        <w:rPr>
          <w:rFonts w:ascii="宋体" w:eastAsia="宋体" w:hAnsi="宋体" w:cs="Times New Roman" w:hint="eastAsia"/>
          <w:szCs w:val="21"/>
          <w14:ligatures w14:val="none"/>
        </w:rPr>
        <w:t>单价合同的计量</w:t>
      </w:r>
    </w:p>
    <w:p w14:paraId="7A570176"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关于单价合同计量的约定：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6E01150" w14:textId="77777777" w:rsidR="00542A6E" w:rsidRPr="00542A6E" w:rsidRDefault="00542A6E" w:rsidP="00542A6E">
      <w:pPr>
        <w:spacing w:line="6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12.3.4</w:t>
        </w:r>
      </w:smartTag>
      <w:r w:rsidRPr="00542A6E">
        <w:rPr>
          <w:rFonts w:ascii="宋体" w:eastAsia="宋体" w:hAnsi="宋体" w:cs="Times New Roman" w:hint="eastAsia"/>
          <w:szCs w:val="21"/>
          <w14:ligatures w14:val="none"/>
        </w:rPr>
        <w:t>总价合同的计量</w:t>
      </w:r>
    </w:p>
    <w:p w14:paraId="0D05259F"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关于总价合同计量的约定：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9810C7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12.3.5</w:t>
        </w:r>
      </w:smartTag>
      <w:r w:rsidRPr="00542A6E">
        <w:rPr>
          <w:rFonts w:ascii="宋体" w:eastAsia="宋体" w:hAnsi="宋体" w:cs="Times New Roman" w:hint="eastAsia"/>
          <w:szCs w:val="21"/>
          <w14:ligatures w14:val="none"/>
        </w:rPr>
        <w:t>总价合同采用支付分解表计量支付的，是否适用第</w:t>
      </w:r>
      <w:r w:rsidRPr="00542A6E">
        <w:rPr>
          <w:rFonts w:ascii="宋体" w:eastAsia="宋体" w:hAnsi="宋体" w:cs="Times New Roman"/>
          <w:szCs w:val="21"/>
          <w14:ligatures w14:val="none"/>
        </w:rPr>
        <w:t>12.3.4</w:t>
      </w:r>
    </w:p>
    <w:p w14:paraId="06C82AEB"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项〔总价合同的计量〕约定进行计量：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8232C3F"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12.3.6</w:t>
        </w:r>
      </w:smartTag>
      <w:r w:rsidRPr="00542A6E">
        <w:rPr>
          <w:rFonts w:ascii="宋体" w:eastAsia="宋体" w:hAnsi="宋体" w:cs="Times New Roman" w:hint="eastAsia"/>
          <w:szCs w:val="21"/>
          <w14:ligatures w14:val="none"/>
        </w:rPr>
        <w:t>其他价格形式合同的计量</w:t>
      </w:r>
    </w:p>
    <w:p w14:paraId="0865538B"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其他价格形式的计量方式和程序：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242A921" w14:textId="77777777" w:rsidR="00542A6E" w:rsidRPr="00542A6E" w:rsidRDefault="00542A6E" w:rsidP="00542A6E">
      <w:pPr>
        <w:spacing w:line="60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12.4工程进度款支付 </w:t>
      </w:r>
    </w:p>
    <w:p w14:paraId="425F2237"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12.4.1</w:t>
        </w:r>
      </w:smartTag>
      <w:r w:rsidRPr="00542A6E">
        <w:rPr>
          <w:rFonts w:ascii="宋体" w:eastAsia="宋体" w:hAnsi="宋体" w:cs="Times New Roman" w:hint="eastAsia"/>
          <w:szCs w:val="21"/>
          <w14:ligatures w14:val="none"/>
        </w:rPr>
        <w:t>付款周期</w:t>
      </w:r>
    </w:p>
    <w:p w14:paraId="56B07FE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关于付款周期的约定：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4C27BEA6"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12.4.2</w:t>
        </w:r>
      </w:smartTag>
      <w:r w:rsidRPr="00542A6E">
        <w:rPr>
          <w:rFonts w:ascii="宋体" w:eastAsia="宋体" w:hAnsi="宋体" w:cs="Times New Roman" w:hint="eastAsia"/>
          <w:szCs w:val="21"/>
          <w14:ligatures w14:val="none"/>
        </w:rPr>
        <w:t>进度付款申请单的编制</w:t>
      </w:r>
    </w:p>
    <w:p w14:paraId="2BC9B834"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关于进度付款申请单编制的约定：</w:t>
      </w:r>
      <w:r w:rsidRPr="00542A6E">
        <w:rPr>
          <w:rFonts w:ascii="宋体" w:eastAsia="宋体" w:hAnsi="宋体" w:cs="Times New Roman" w:hint="eastAsia"/>
          <w:szCs w:val="21"/>
          <w:u w:val="single"/>
          <w14:ligatures w14:val="none"/>
        </w:rPr>
        <w:t xml:space="preserve">                           </w:t>
      </w:r>
    </w:p>
    <w:p w14:paraId="74AC6AD2"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58AE284"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12.4.3</w:t>
        </w:r>
      </w:smartTag>
      <w:r w:rsidRPr="00542A6E">
        <w:rPr>
          <w:rFonts w:ascii="宋体" w:eastAsia="宋体" w:hAnsi="宋体" w:cs="Times New Roman" w:hint="eastAsia"/>
          <w:szCs w:val="21"/>
          <w14:ligatures w14:val="none"/>
        </w:rPr>
        <w:t>进度付款申请单的提交</w:t>
      </w:r>
    </w:p>
    <w:p w14:paraId="0C20AEE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（1）单价合同进度付款申请单提交的约定：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CE2C2A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（2）总价合同进度付款申请单提交的约定：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252B912"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（3）其他价格形式合同进度付款申请单提交的约定：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A929BB1"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12.4.4</w:t>
        </w:r>
      </w:smartTag>
      <w:r w:rsidRPr="00542A6E">
        <w:rPr>
          <w:rFonts w:ascii="宋体" w:eastAsia="宋体" w:hAnsi="宋体" w:cs="Times New Roman" w:hint="eastAsia"/>
          <w:szCs w:val="21"/>
          <w14:ligatures w14:val="none"/>
        </w:rPr>
        <w:t>进度款审核和支付</w:t>
      </w:r>
    </w:p>
    <w:p w14:paraId="256B98F7"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（1）监理人审查并报送发包人的期限：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BD8070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发包人完成审批并签发进度款支付证书的期限：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992ACCE"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（2）发包人支付进度款的期限：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AFC07B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发包人逾期支付进度款的违约金的计算方式：</w:t>
      </w:r>
      <w:r w:rsidRPr="00542A6E">
        <w:rPr>
          <w:rFonts w:ascii="宋体" w:eastAsia="宋体" w:hAnsi="宋体" w:cs="Times New Roman" w:hint="eastAsia"/>
          <w:szCs w:val="21"/>
          <w:u w:val="single"/>
          <w14:ligatures w14:val="none"/>
        </w:rPr>
        <w:t xml:space="preserve">                 </w:t>
      </w:r>
    </w:p>
    <w:p w14:paraId="21C0F01E"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1C87350"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12.4.6</w:t>
        </w:r>
      </w:smartTag>
      <w:r w:rsidRPr="00542A6E">
        <w:rPr>
          <w:rFonts w:ascii="宋体" w:eastAsia="宋体" w:hAnsi="宋体" w:cs="Times New Roman" w:hint="eastAsia"/>
          <w:szCs w:val="21"/>
          <w14:ligatures w14:val="none"/>
        </w:rPr>
        <w:t xml:space="preserve">支付分解表的编制 </w:t>
      </w:r>
    </w:p>
    <w:p w14:paraId="01FC7153"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2.总价合同支付分解表的编制与审批：</w:t>
      </w:r>
      <w:r w:rsidRPr="00542A6E">
        <w:rPr>
          <w:rFonts w:ascii="宋体" w:eastAsia="宋体" w:hAnsi="宋体" w:cs="Times New Roman" w:hint="eastAsia"/>
          <w:szCs w:val="21"/>
          <w:u w:val="single"/>
          <w14:ligatures w14:val="none"/>
        </w:rPr>
        <w:t xml:space="preserve">                        </w:t>
      </w:r>
    </w:p>
    <w:p w14:paraId="4C94258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6A710C4C"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3.单价合同的总价项目支付分解表的编制与审批：</w:t>
      </w:r>
      <w:r w:rsidRPr="00542A6E">
        <w:rPr>
          <w:rFonts w:ascii="宋体" w:eastAsia="宋体" w:hAnsi="宋体" w:cs="Times New Roman" w:hint="eastAsia"/>
          <w:szCs w:val="21"/>
          <w:u w:val="single"/>
          <w14:ligatures w14:val="none"/>
        </w:rPr>
        <w:t xml:space="preserve">              </w:t>
      </w:r>
    </w:p>
    <w:p w14:paraId="0DF1AAC3"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B30A494" w14:textId="77777777" w:rsidR="00542A6E" w:rsidRPr="00542A6E" w:rsidRDefault="00542A6E" w:rsidP="00542A6E">
      <w:pPr>
        <w:spacing w:line="64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13.验收和工程试车 </w:t>
      </w:r>
    </w:p>
    <w:p w14:paraId="64267BE8" w14:textId="77777777" w:rsidR="00542A6E" w:rsidRPr="00542A6E" w:rsidRDefault="00542A6E" w:rsidP="00542A6E">
      <w:pPr>
        <w:spacing w:line="60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13.1分部分项工程验收 </w:t>
      </w:r>
    </w:p>
    <w:p w14:paraId="336C71B0"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13.1.2</w:t>
        </w:r>
      </w:smartTag>
      <w:r w:rsidRPr="00542A6E">
        <w:rPr>
          <w:rFonts w:ascii="宋体" w:eastAsia="宋体" w:hAnsi="宋体" w:cs="Times New Roman" w:hint="eastAsia"/>
          <w:szCs w:val="21"/>
          <w14:ligatures w14:val="none"/>
        </w:rPr>
        <w:t>监理人不能按时进行验收时，应提前</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小时提交书面延期要求。</w:t>
      </w:r>
    </w:p>
    <w:p w14:paraId="625230D2"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关于延期最长不得超过：</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小时。 </w:t>
      </w:r>
    </w:p>
    <w:p w14:paraId="0627D7DC" w14:textId="77777777" w:rsidR="00542A6E" w:rsidRPr="00542A6E" w:rsidRDefault="00542A6E" w:rsidP="00542A6E">
      <w:pPr>
        <w:spacing w:line="60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13.2竣工验收 </w:t>
      </w:r>
    </w:p>
    <w:p w14:paraId="4190D82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13.2.2</w:t>
        </w:r>
      </w:smartTag>
      <w:r w:rsidRPr="00542A6E">
        <w:rPr>
          <w:rFonts w:ascii="宋体" w:eastAsia="宋体" w:hAnsi="宋体" w:cs="Times New Roman" w:hint="eastAsia"/>
          <w:szCs w:val="21"/>
          <w14:ligatures w14:val="none"/>
        </w:rPr>
        <w:t>竣工验收程序</w:t>
      </w:r>
    </w:p>
    <w:p w14:paraId="6CC14A13"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关于竣工验收程序的约定：</w:t>
      </w:r>
      <w:r w:rsidRPr="00542A6E">
        <w:rPr>
          <w:rFonts w:ascii="宋体" w:eastAsia="宋体" w:hAnsi="宋体" w:cs="Times New Roman" w:hint="eastAsia"/>
          <w:szCs w:val="21"/>
          <w:u w:val="single"/>
          <w14:ligatures w14:val="none"/>
        </w:rPr>
        <w:t xml:space="preserve">                                  </w:t>
      </w:r>
    </w:p>
    <w:p w14:paraId="4E43A90C"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4B90BCD"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发包人不按照本项约定组织竣工验收、颁发工程接收证书的违约</w:t>
      </w:r>
    </w:p>
    <w:p w14:paraId="1A06742B"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金的计算方法：</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4A34E0C"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13.2.5</w:t>
        </w:r>
      </w:smartTag>
      <w:r w:rsidRPr="00542A6E">
        <w:rPr>
          <w:rFonts w:ascii="宋体" w:eastAsia="宋体" w:hAnsi="宋体" w:cs="Times New Roman" w:hint="eastAsia"/>
          <w:szCs w:val="21"/>
          <w14:ligatures w14:val="none"/>
        </w:rPr>
        <w:t>移交、接收全部与部分工程</w:t>
      </w:r>
    </w:p>
    <w:p w14:paraId="07F5CD3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承包人向发包人移交工程的期限：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BCEB34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发包人未按本合同约定接收全部或部分工程的，违约金的计算方</w:t>
      </w:r>
    </w:p>
    <w:p w14:paraId="43C0DE79"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923919C"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承包人未按时移交工程的，违约金的计算方法为：</w:t>
      </w:r>
      <w:r w:rsidRPr="00542A6E">
        <w:rPr>
          <w:rFonts w:ascii="宋体" w:eastAsia="宋体" w:hAnsi="宋体" w:cs="Times New Roman" w:hint="eastAsia"/>
          <w:szCs w:val="21"/>
          <w:u w:val="single"/>
          <w14:ligatures w14:val="none"/>
        </w:rPr>
        <w:t xml:space="preserve">             </w:t>
      </w:r>
    </w:p>
    <w:p w14:paraId="4495FCB7" w14:textId="77777777" w:rsidR="00542A6E" w:rsidRPr="00542A6E" w:rsidRDefault="00542A6E" w:rsidP="00542A6E">
      <w:pPr>
        <w:spacing w:line="720" w:lineRule="exact"/>
        <w:ind w:rightChars="11" w:right="23"/>
        <w:rPr>
          <w:rFonts w:ascii="宋体" w:eastAsia="宋体" w:hAnsi="宋体" w:cs="Times New Roman" w:hint="eastAsia"/>
          <w:bCs/>
          <w:szCs w:val="21"/>
          <w14:ligatures w14:val="none"/>
        </w:rPr>
      </w:pPr>
      <w:r w:rsidRPr="00542A6E">
        <w:rPr>
          <w:rFonts w:ascii="宋体" w:eastAsia="宋体" w:hAnsi="宋体" w:cs="Times New Roman" w:hint="eastAsia"/>
          <w:bCs/>
          <w:szCs w:val="21"/>
          <w:u w:val="single"/>
          <w14:ligatures w14:val="none"/>
        </w:rPr>
        <w:t xml:space="preserve">                                                      </w:t>
      </w:r>
      <w:r w:rsidRPr="00542A6E">
        <w:rPr>
          <w:rFonts w:ascii="宋体" w:eastAsia="宋体" w:hAnsi="宋体" w:cs="Times New Roman" w:hint="eastAsia"/>
          <w:bCs/>
          <w:szCs w:val="21"/>
          <w14:ligatures w14:val="none"/>
        </w:rPr>
        <w:t>。</w:t>
      </w:r>
    </w:p>
    <w:p w14:paraId="490CD9AA" w14:textId="77777777" w:rsidR="00542A6E" w:rsidRPr="00542A6E" w:rsidRDefault="00542A6E" w:rsidP="00542A6E">
      <w:pPr>
        <w:spacing w:line="72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13.3工程试车 </w:t>
      </w:r>
    </w:p>
    <w:p w14:paraId="0D0718CA" w14:textId="77777777" w:rsidR="00542A6E" w:rsidRPr="00542A6E" w:rsidRDefault="00542A6E" w:rsidP="00542A6E">
      <w:pPr>
        <w:spacing w:line="72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13.3.1</w:t>
        </w:r>
      </w:smartTag>
      <w:r w:rsidRPr="00542A6E">
        <w:rPr>
          <w:rFonts w:ascii="宋体" w:eastAsia="宋体" w:hAnsi="宋体" w:cs="Times New Roman" w:hint="eastAsia"/>
          <w:szCs w:val="21"/>
          <w14:ligatures w14:val="none"/>
        </w:rPr>
        <w:t>试车程序</w:t>
      </w:r>
    </w:p>
    <w:p w14:paraId="644EC28A"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工程试车内容：</w:t>
      </w:r>
      <w:r w:rsidRPr="00542A6E">
        <w:rPr>
          <w:rFonts w:ascii="宋体" w:eastAsia="宋体" w:hAnsi="宋体" w:cs="Times New Roman" w:hint="eastAsia"/>
          <w:szCs w:val="21"/>
          <w:u w:val="single"/>
          <w14:ligatures w14:val="none"/>
        </w:rPr>
        <w:t xml:space="preserve">                                            </w:t>
      </w:r>
    </w:p>
    <w:p w14:paraId="3C8A1B13" w14:textId="77777777" w:rsidR="00542A6E" w:rsidRPr="00542A6E" w:rsidRDefault="00542A6E" w:rsidP="00542A6E">
      <w:pPr>
        <w:spacing w:line="72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t xml:space="preserve">                                                             </w:t>
      </w:r>
    </w:p>
    <w:p w14:paraId="193D73CF" w14:textId="77777777" w:rsidR="00542A6E" w:rsidRPr="00542A6E" w:rsidRDefault="00542A6E" w:rsidP="00542A6E">
      <w:pPr>
        <w:spacing w:line="7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5907FBF"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（1）单机无负荷试车费用由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承担；</w:t>
      </w:r>
    </w:p>
    <w:p w14:paraId="7381C163"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（2）无负荷联动试车费用由</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承担。</w:t>
      </w:r>
    </w:p>
    <w:p w14:paraId="53E4EE98"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13.3.3</w:t>
        </w:r>
      </w:smartTag>
      <w:r w:rsidRPr="00542A6E">
        <w:rPr>
          <w:rFonts w:ascii="宋体" w:eastAsia="宋体" w:hAnsi="宋体" w:cs="Times New Roman" w:hint="eastAsia"/>
          <w:szCs w:val="21"/>
          <w14:ligatures w14:val="none"/>
        </w:rPr>
        <w:t>投料试车</w:t>
      </w:r>
    </w:p>
    <w:p w14:paraId="10A23256"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关于投料试车相关事项的约定：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971BD0C" w14:textId="77777777" w:rsidR="00542A6E" w:rsidRPr="00542A6E" w:rsidRDefault="00542A6E" w:rsidP="00542A6E">
      <w:pPr>
        <w:spacing w:line="720" w:lineRule="exact"/>
        <w:ind w:rightChars="11" w:right="23" w:firstLineChars="198" w:firstLine="417"/>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13.6竣工退场 </w:t>
      </w:r>
    </w:p>
    <w:p w14:paraId="5B6E4ADA"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13.6.1</w:t>
        </w:r>
      </w:smartTag>
      <w:r w:rsidRPr="00542A6E">
        <w:rPr>
          <w:rFonts w:ascii="宋体" w:eastAsia="宋体" w:hAnsi="宋体" w:cs="Times New Roman" w:hint="eastAsia"/>
          <w:szCs w:val="21"/>
          <w14:ligatures w14:val="none"/>
        </w:rPr>
        <w:t>竣工退场</w:t>
      </w:r>
    </w:p>
    <w:p w14:paraId="313A70B4"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承包人完成竣工退场的期限：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A026543" w14:textId="77777777" w:rsidR="00542A6E" w:rsidRPr="00542A6E" w:rsidRDefault="00542A6E" w:rsidP="00542A6E">
      <w:pPr>
        <w:spacing w:line="72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14.竣工结算 </w:t>
      </w:r>
    </w:p>
    <w:p w14:paraId="38F373D6" w14:textId="77777777" w:rsidR="00542A6E" w:rsidRPr="00542A6E" w:rsidRDefault="00542A6E" w:rsidP="00542A6E">
      <w:pPr>
        <w:spacing w:line="72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14.1竣工结算申请</w:t>
      </w:r>
    </w:p>
    <w:p w14:paraId="6EAFB0EE"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承包人提交竣工付款申请单的期限：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52392A5"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竣工付款申请单应包括的内容：</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0BDAB45" w14:textId="77777777" w:rsidR="00542A6E" w:rsidRPr="00542A6E" w:rsidRDefault="00542A6E" w:rsidP="00542A6E">
      <w:pPr>
        <w:spacing w:line="720" w:lineRule="exact"/>
        <w:ind w:rightChars="11" w:right="23" w:firstLineChars="198" w:firstLine="417"/>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14.2竣工结算审核</w:t>
      </w:r>
    </w:p>
    <w:p w14:paraId="27603C0D" w14:textId="77777777" w:rsidR="00542A6E" w:rsidRPr="00542A6E" w:rsidRDefault="00542A6E" w:rsidP="00542A6E">
      <w:pPr>
        <w:spacing w:line="7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发包人审批竣工付款申请单的期限：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1EC8B3A"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发包人完成竣工付款的期限：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AA5F501"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关于竣工付款证书异议部分复核的方式和程序：</w:t>
      </w:r>
      <w:r w:rsidRPr="00542A6E">
        <w:rPr>
          <w:rFonts w:ascii="宋体" w:eastAsia="宋体" w:hAnsi="宋体" w:cs="Times New Roman" w:hint="eastAsia"/>
          <w:szCs w:val="21"/>
          <w:u w:val="single"/>
          <w14:ligatures w14:val="none"/>
        </w:rPr>
        <w:t xml:space="preserve">                </w:t>
      </w:r>
    </w:p>
    <w:p w14:paraId="2BB50566"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A9CF252" w14:textId="77777777" w:rsidR="00542A6E" w:rsidRPr="00542A6E" w:rsidRDefault="00542A6E" w:rsidP="00542A6E">
      <w:pPr>
        <w:ind w:rightChars="11" w:right="23" w:firstLineChars="196" w:firstLine="41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14.4最终结清 </w:t>
      </w:r>
    </w:p>
    <w:p w14:paraId="52090C94"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14.4.1</w:t>
        </w:r>
      </w:smartTag>
      <w:r w:rsidRPr="00542A6E">
        <w:rPr>
          <w:rFonts w:ascii="宋体" w:eastAsia="宋体" w:hAnsi="宋体" w:cs="Times New Roman" w:hint="eastAsia"/>
          <w:szCs w:val="21"/>
          <w14:ligatures w14:val="none"/>
        </w:rPr>
        <w:t>最终结清申请单</w:t>
      </w:r>
    </w:p>
    <w:p w14:paraId="40346CF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承包人提交最终结清申请单的份数：</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64552D1"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承包人提交最终结算申请单的期限：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C86E4E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14.4.2</w:t>
        </w:r>
      </w:smartTag>
      <w:r w:rsidRPr="00542A6E">
        <w:rPr>
          <w:rFonts w:ascii="宋体" w:eastAsia="宋体" w:hAnsi="宋体" w:cs="Times New Roman" w:hint="eastAsia"/>
          <w:szCs w:val="21"/>
          <w14:ligatures w14:val="none"/>
        </w:rPr>
        <w:t>最终结清证书和支付</w:t>
      </w:r>
    </w:p>
    <w:p w14:paraId="7E086EF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（1）发包人完成最终结清申请单的审批并颁发最终结清证书的期</w:t>
      </w:r>
    </w:p>
    <w:p w14:paraId="2496265E" w14:textId="77777777" w:rsidR="00542A6E" w:rsidRPr="00542A6E" w:rsidRDefault="00542A6E" w:rsidP="00542A6E">
      <w:pPr>
        <w:spacing w:line="640" w:lineRule="exact"/>
        <w:ind w:leftChars="200" w:left="840" w:rightChars="11" w:right="23" w:hangingChars="200" w:hanging="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F4AAACF"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（2）发包人完成支付的期限：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5E8785B0" w14:textId="77777777" w:rsidR="00542A6E" w:rsidRPr="00542A6E" w:rsidRDefault="00542A6E" w:rsidP="00542A6E">
      <w:pPr>
        <w:spacing w:line="64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15.缺陷责任期与保修 </w:t>
      </w:r>
    </w:p>
    <w:p w14:paraId="10209D83" w14:textId="77777777" w:rsidR="00542A6E" w:rsidRPr="00542A6E" w:rsidRDefault="00542A6E" w:rsidP="00542A6E">
      <w:pPr>
        <w:ind w:rightChars="11" w:right="23" w:firstLineChars="196" w:firstLine="413"/>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15.2缺陷责任期</w:t>
      </w:r>
    </w:p>
    <w:p w14:paraId="4E4765A2"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缺陷责任期的具体期限：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412D6CA" w14:textId="77777777" w:rsidR="00542A6E" w:rsidRPr="00542A6E" w:rsidRDefault="00542A6E" w:rsidP="00542A6E">
      <w:pPr>
        <w:ind w:rightChars="11" w:right="23" w:firstLineChars="196" w:firstLine="413"/>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15.3质量保证金</w:t>
      </w:r>
    </w:p>
    <w:p w14:paraId="01C6BC2F"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关于是否扣留质量保证金的约定：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02DFE69"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15.3.1</w:t>
        </w:r>
      </w:smartTag>
      <w:r w:rsidRPr="00542A6E">
        <w:rPr>
          <w:rFonts w:ascii="宋体" w:eastAsia="宋体" w:hAnsi="宋体" w:cs="Times New Roman" w:hint="eastAsia"/>
          <w:szCs w:val="21"/>
          <w14:ligatures w14:val="none"/>
        </w:rPr>
        <w:t>承包人提供质量保证金的方式</w:t>
      </w:r>
    </w:p>
    <w:p w14:paraId="3F85E9D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质量保证金采用以下第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种方式：</w:t>
      </w:r>
    </w:p>
    <w:p w14:paraId="0F69034D"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（1）质量保证金保函，保证金额为：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AB04FCD"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%的工程款；</w:t>
      </w:r>
    </w:p>
    <w:p w14:paraId="68F25977"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（3）其他方式：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45F1CF2" w14:textId="77777777" w:rsidR="00542A6E" w:rsidRPr="00542A6E" w:rsidRDefault="00542A6E" w:rsidP="00542A6E">
      <w:pPr>
        <w:spacing w:line="640" w:lineRule="exact"/>
        <w:ind w:rightChars="11" w:right="23" w:firstLineChars="200" w:firstLine="42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15.3.2</w:t>
        </w:r>
      </w:smartTag>
      <w:r w:rsidRPr="00542A6E">
        <w:rPr>
          <w:rFonts w:ascii="宋体" w:eastAsia="宋体" w:hAnsi="宋体" w:cs="Times New Roman" w:hint="eastAsia"/>
          <w:szCs w:val="21"/>
          <w14:ligatures w14:val="none"/>
        </w:rPr>
        <w:t>质量保证金的扣留</w:t>
      </w:r>
    </w:p>
    <w:p w14:paraId="3FE64D4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质量保证金的扣留采取以下第</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种方式：</w:t>
      </w:r>
    </w:p>
    <w:p w14:paraId="012F5CB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（1）在支付工程进度款时逐次扣留，在此情形下，质量保证金的</w:t>
      </w:r>
    </w:p>
    <w:p w14:paraId="11046346"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计算基数不包括预付款的支付、扣回以及价格调整的金额；</w:t>
      </w:r>
    </w:p>
    <w:p w14:paraId="70612DE6"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（2）工程竣工结算时一次性扣留质量保证金；</w:t>
      </w:r>
    </w:p>
    <w:p w14:paraId="5B2AC21B"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（3）其他扣留方式：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2657D79"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关于质量保证金的补充约定：</w:t>
      </w:r>
      <w:r w:rsidRPr="00542A6E">
        <w:rPr>
          <w:rFonts w:ascii="宋体" w:eastAsia="宋体" w:hAnsi="宋体" w:cs="Times New Roman" w:hint="eastAsia"/>
          <w:szCs w:val="21"/>
          <w:u w:val="single"/>
          <w14:ligatures w14:val="none"/>
        </w:rPr>
        <w:t xml:space="preserve">                               </w:t>
      </w:r>
    </w:p>
    <w:p w14:paraId="5A8B4181"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B5CD4B2" w14:textId="77777777" w:rsidR="00542A6E" w:rsidRPr="00542A6E" w:rsidRDefault="00542A6E" w:rsidP="00542A6E">
      <w:pPr>
        <w:ind w:rightChars="11" w:right="23" w:firstLineChars="196" w:firstLine="41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15.4保修 </w:t>
      </w:r>
    </w:p>
    <w:p w14:paraId="23587A8C"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15.4.1</w:t>
        </w:r>
      </w:smartTag>
      <w:r w:rsidRPr="00542A6E">
        <w:rPr>
          <w:rFonts w:ascii="宋体" w:eastAsia="宋体" w:hAnsi="宋体" w:cs="Times New Roman" w:hint="eastAsia"/>
          <w:szCs w:val="21"/>
          <w14:ligatures w14:val="none"/>
        </w:rPr>
        <w:t>保修责任</w:t>
      </w:r>
    </w:p>
    <w:p w14:paraId="1462041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工程保修期为：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F436E73" w14:textId="77777777" w:rsidR="00542A6E" w:rsidRPr="00542A6E" w:rsidRDefault="00542A6E" w:rsidP="00542A6E">
      <w:pPr>
        <w:spacing w:line="640" w:lineRule="exact"/>
        <w:ind w:leftChars="267" w:left="876" w:rightChars="11" w:right="23" w:hangingChars="150" w:hanging="315"/>
        <w:outlineLvl w:val="0"/>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lastRenderedPageBreak/>
          <w:t>15.4.3</w:t>
        </w:r>
      </w:smartTag>
      <w:r w:rsidRPr="00542A6E">
        <w:rPr>
          <w:rFonts w:ascii="宋体" w:eastAsia="宋体" w:hAnsi="宋体" w:cs="Times New Roman" w:hint="eastAsia"/>
          <w:szCs w:val="21"/>
          <w14:ligatures w14:val="none"/>
        </w:rPr>
        <w:t>修复通知</w:t>
      </w:r>
    </w:p>
    <w:p w14:paraId="28F0FCEF"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承包人收到保修通知并到达工程现场的合理时间：</w:t>
      </w:r>
      <w:r w:rsidRPr="00542A6E">
        <w:rPr>
          <w:rFonts w:ascii="宋体" w:eastAsia="宋体" w:hAnsi="宋体" w:cs="Times New Roman" w:hint="eastAsia"/>
          <w:szCs w:val="21"/>
          <w:u w:val="single"/>
          <w14:ligatures w14:val="none"/>
        </w:rPr>
        <w:t xml:space="preserve">             </w:t>
      </w:r>
    </w:p>
    <w:p w14:paraId="4024176B"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3A33F5C" w14:textId="77777777" w:rsidR="00542A6E" w:rsidRPr="00542A6E" w:rsidRDefault="00542A6E" w:rsidP="00542A6E">
      <w:pPr>
        <w:spacing w:line="64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16.违约 </w:t>
      </w:r>
    </w:p>
    <w:p w14:paraId="68C27DF1"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16.1发包人违约 </w:t>
      </w:r>
    </w:p>
    <w:p w14:paraId="0866785F"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16.1.1</w:t>
        </w:r>
      </w:smartTag>
      <w:r w:rsidRPr="00542A6E">
        <w:rPr>
          <w:rFonts w:ascii="宋体" w:eastAsia="宋体" w:hAnsi="宋体" w:cs="Times New Roman" w:hint="eastAsia"/>
          <w:szCs w:val="21"/>
          <w14:ligatures w14:val="none"/>
        </w:rPr>
        <w:t>发包人违约的情形</w:t>
      </w:r>
    </w:p>
    <w:p w14:paraId="5E24849D"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发包人违约的其他情形：</w:t>
      </w:r>
      <w:r w:rsidRPr="00542A6E">
        <w:rPr>
          <w:rFonts w:ascii="宋体" w:eastAsia="宋体" w:hAnsi="宋体" w:cs="Times New Roman" w:hint="eastAsia"/>
          <w:szCs w:val="21"/>
          <w:u w:val="single"/>
          <w14:ligatures w14:val="none"/>
        </w:rPr>
        <w:t xml:space="preserve">                                   </w:t>
      </w:r>
    </w:p>
    <w:p w14:paraId="3A006C67"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D4B7E70"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16.1.2</w:t>
        </w:r>
      </w:smartTag>
      <w:r w:rsidRPr="00542A6E">
        <w:rPr>
          <w:rFonts w:ascii="宋体" w:eastAsia="宋体" w:hAnsi="宋体" w:cs="Times New Roman" w:hint="eastAsia"/>
          <w:szCs w:val="21"/>
          <w14:ligatures w14:val="none"/>
        </w:rPr>
        <w:t>发包人违约的责任</w:t>
      </w:r>
    </w:p>
    <w:p w14:paraId="143E726C"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发包人违约责任的承担方式和计算方法：</w:t>
      </w:r>
    </w:p>
    <w:p w14:paraId="3AB843A5" w14:textId="77777777" w:rsidR="00542A6E" w:rsidRPr="00542A6E" w:rsidRDefault="00542A6E" w:rsidP="00542A6E">
      <w:pPr>
        <w:spacing w:line="620" w:lineRule="exact"/>
        <w:ind w:leftChars="334" w:left="911" w:rightChars="11" w:right="23" w:hangingChars="100" w:hanging="21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（1）因发包人原因未能在计划开工日期前 7天内下达开工通的</w:t>
      </w:r>
    </w:p>
    <w:p w14:paraId="4A07E370"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违约责任：</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BAD1901"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（2）因发包人原因未能按合同约定支付合同价款的违约责任：</w:t>
      </w:r>
    </w:p>
    <w:p w14:paraId="2AA5029F"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7625DA3"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（3）发包人违反第10.1款〔变更的范围〕第（2）项约定，自行实施被取消的工作或转由他人实施的违</w:t>
      </w:r>
    </w:p>
    <w:p w14:paraId="33AF01D2"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约责任：</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BE59354"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（4）发包人提供的材料、工程设备的规格、数量或质量不符合合同约定，或因发包人原因导致交货日期</w:t>
      </w:r>
    </w:p>
    <w:p w14:paraId="1151E6A5"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延误或交货地点变更等情况的违约责任：</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0E09F55A"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F163405"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（5）因发包人违反合同约定造成暂停施工的违约责任：</w:t>
      </w:r>
      <w:r w:rsidRPr="00542A6E">
        <w:rPr>
          <w:rFonts w:ascii="宋体" w:eastAsia="宋体" w:hAnsi="宋体" w:cs="Times New Roman" w:hint="eastAsia"/>
          <w:szCs w:val="21"/>
          <w:u w:val="single"/>
          <w14:ligatures w14:val="none"/>
        </w:rPr>
        <w:t xml:space="preserve">        </w:t>
      </w:r>
    </w:p>
    <w:p w14:paraId="01D671BF" w14:textId="77777777" w:rsidR="00542A6E" w:rsidRPr="00542A6E" w:rsidRDefault="00542A6E" w:rsidP="00542A6E">
      <w:pPr>
        <w:spacing w:line="620" w:lineRule="exact"/>
        <w:ind w:rightChars="11" w:right="23"/>
        <w:rPr>
          <w:rFonts w:ascii="宋体" w:eastAsia="宋体" w:hAnsi="宋体" w:cs="Times New Roman" w:hint="eastAsia"/>
          <w:szCs w:val="21"/>
          <w:u w:val="single"/>
          <w14:ligatures w14:val="none"/>
        </w:rPr>
      </w:pPr>
      <w:r w:rsidRPr="00542A6E">
        <w:rPr>
          <w:rFonts w:ascii="宋体" w:eastAsia="宋体" w:hAnsi="宋体" w:cs="Times New Roman" w:hint="eastAsia"/>
          <w:szCs w:val="21"/>
          <w:u w:val="single"/>
          <w14:ligatures w14:val="none"/>
        </w:rPr>
        <w:lastRenderedPageBreak/>
        <w:t xml:space="preserve">                                                          </w:t>
      </w:r>
      <w:r w:rsidRPr="00542A6E">
        <w:rPr>
          <w:rFonts w:ascii="宋体" w:eastAsia="宋体" w:hAnsi="宋体" w:cs="Times New Roman" w:hint="eastAsia"/>
          <w:szCs w:val="21"/>
          <w14:ligatures w14:val="none"/>
        </w:rPr>
        <w:t>。</w:t>
      </w:r>
    </w:p>
    <w:p w14:paraId="1AD65C45"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（6）发包人无正当理由没有在约定期限内发出复工指示，导致承包人无法复工的违约责</w:t>
      </w:r>
    </w:p>
    <w:p w14:paraId="2C9E792B"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任：</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569B36A5"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（7）其他：</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1B8C317C"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16.1.3</w:t>
        </w:r>
      </w:smartTag>
      <w:r w:rsidRPr="00542A6E">
        <w:rPr>
          <w:rFonts w:ascii="宋体" w:eastAsia="宋体" w:hAnsi="宋体" w:cs="Times New Roman" w:hint="eastAsia"/>
          <w:szCs w:val="21"/>
          <w14:ligatures w14:val="none"/>
        </w:rPr>
        <w:t>因发包人违约解除合同</w:t>
      </w:r>
    </w:p>
    <w:p w14:paraId="6C5317D8"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承包人按</w:t>
      </w: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16.1.1</w:t>
        </w:r>
      </w:smartTag>
      <w:r w:rsidRPr="00542A6E">
        <w:rPr>
          <w:rFonts w:ascii="宋体" w:eastAsia="宋体" w:hAnsi="宋体" w:cs="Times New Roman" w:hint="eastAsia"/>
          <w:szCs w:val="21"/>
          <w14:ligatures w14:val="none"/>
        </w:rPr>
        <w:t>项〔发包人违约的情形〕约定暂停施工满天后发包人仍不纠正其违约行为并致使合同目</w:t>
      </w:r>
    </w:p>
    <w:p w14:paraId="4AC6A358" w14:textId="77777777" w:rsidR="00542A6E" w:rsidRPr="00542A6E" w:rsidRDefault="00542A6E" w:rsidP="00542A6E">
      <w:pPr>
        <w:spacing w:line="62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的不能实现的，承包人有权解除合同。 </w:t>
      </w:r>
    </w:p>
    <w:p w14:paraId="417533C5" w14:textId="77777777" w:rsidR="00542A6E" w:rsidRPr="00542A6E" w:rsidRDefault="00542A6E" w:rsidP="00542A6E">
      <w:pPr>
        <w:spacing w:line="620" w:lineRule="exact"/>
        <w:ind w:rightChars="11" w:right="23" w:firstLineChars="200" w:firstLine="422"/>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 xml:space="preserve">16.2承包人违约 </w:t>
      </w:r>
    </w:p>
    <w:p w14:paraId="484FED60" w14:textId="77777777" w:rsidR="00542A6E" w:rsidRPr="00542A6E" w:rsidRDefault="00542A6E" w:rsidP="00542A6E">
      <w:pPr>
        <w:spacing w:line="62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16.2.1</w:t>
        </w:r>
      </w:smartTag>
      <w:r w:rsidRPr="00542A6E">
        <w:rPr>
          <w:rFonts w:ascii="宋体" w:eastAsia="宋体" w:hAnsi="宋体" w:cs="Times New Roman" w:hint="eastAsia"/>
          <w:szCs w:val="21"/>
          <w14:ligatures w14:val="none"/>
        </w:rPr>
        <w:t>承包人违约的情形</w:t>
      </w:r>
    </w:p>
    <w:p w14:paraId="3D52496D" w14:textId="77777777" w:rsidR="00542A6E" w:rsidRPr="00542A6E" w:rsidRDefault="00542A6E" w:rsidP="00542A6E">
      <w:pPr>
        <w:spacing w:line="620" w:lineRule="exact"/>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承包人违约的其他情形：</w:t>
      </w:r>
      <w:r w:rsidRPr="00542A6E">
        <w:rPr>
          <w:rFonts w:ascii="宋体" w:eastAsia="宋体" w:hAnsi="宋体" w:cs="Times New Roman" w:hint="eastAsia"/>
          <w:szCs w:val="21"/>
          <w:u w:val="single"/>
          <w14:ligatures w14:val="none"/>
        </w:rPr>
        <w:t xml:space="preserve">                                  </w:t>
      </w:r>
    </w:p>
    <w:p w14:paraId="18D7B45D"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62F1E7E" w14:textId="77777777" w:rsidR="00542A6E" w:rsidRPr="00542A6E" w:rsidRDefault="00542A6E" w:rsidP="00542A6E">
      <w:pPr>
        <w:spacing w:line="680" w:lineRule="exact"/>
        <w:ind w:leftChars="287" w:left="603" w:rightChars="11" w:right="23"/>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16.2.2</w:t>
        </w:r>
      </w:smartTag>
      <w:r w:rsidRPr="00542A6E">
        <w:rPr>
          <w:rFonts w:ascii="宋体" w:eastAsia="宋体" w:hAnsi="宋体" w:cs="Times New Roman" w:hint="eastAsia"/>
          <w:szCs w:val="21"/>
          <w14:ligatures w14:val="none"/>
        </w:rPr>
        <w:t>承包人违约的责任</w:t>
      </w:r>
    </w:p>
    <w:p w14:paraId="78B17EEB"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承包人违约责任的承担方式和计算方法：</w:t>
      </w:r>
      <w:r w:rsidRPr="00542A6E">
        <w:rPr>
          <w:rFonts w:ascii="宋体" w:eastAsia="宋体" w:hAnsi="宋体" w:cs="Times New Roman" w:hint="eastAsia"/>
          <w:szCs w:val="21"/>
          <w:u w:val="single"/>
          <w14:ligatures w14:val="none"/>
        </w:rPr>
        <w:t xml:space="preserve">                     </w:t>
      </w:r>
    </w:p>
    <w:p w14:paraId="4C5EF196"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166D6D7"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16.2.3</w:t>
        </w:r>
      </w:smartTag>
      <w:r w:rsidRPr="00542A6E">
        <w:rPr>
          <w:rFonts w:ascii="宋体" w:eastAsia="宋体" w:hAnsi="宋体" w:cs="Times New Roman" w:hint="eastAsia"/>
          <w:szCs w:val="21"/>
          <w14:ligatures w14:val="none"/>
        </w:rPr>
        <w:t>因承包人违约解除合同</w:t>
      </w:r>
    </w:p>
    <w:p w14:paraId="114CDDA9"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关于承包人违约解除合同的特别约定：</w:t>
      </w:r>
      <w:r w:rsidRPr="00542A6E">
        <w:rPr>
          <w:rFonts w:ascii="宋体" w:eastAsia="宋体" w:hAnsi="宋体" w:cs="Times New Roman" w:hint="eastAsia"/>
          <w:szCs w:val="21"/>
          <w:u w:val="single"/>
          <w14:ligatures w14:val="none"/>
        </w:rPr>
        <w:t xml:space="preserve">                       </w:t>
      </w:r>
    </w:p>
    <w:p w14:paraId="4CE05112" w14:textId="77777777" w:rsidR="00542A6E" w:rsidRPr="00542A6E" w:rsidRDefault="00542A6E" w:rsidP="00542A6E">
      <w:pPr>
        <w:spacing w:line="680" w:lineRule="exact"/>
        <w:ind w:left="420" w:rightChars="11" w:right="23" w:hangingChars="200" w:hanging="420"/>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。发包人继续使用承包人在施工现场的材料、</w:t>
      </w:r>
    </w:p>
    <w:p w14:paraId="5492ED9D" w14:textId="77777777" w:rsidR="00542A6E" w:rsidRPr="00542A6E" w:rsidRDefault="00542A6E" w:rsidP="00542A6E">
      <w:pPr>
        <w:spacing w:line="680" w:lineRule="exact"/>
        <w:ind w:left="420" w:rightChars="11" w:right="23" w:hangingChars="200" w:hanging="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设备、临时工程、承包人文件和由承包人或以其名义编制的其他文件的费用承担方式：</w:t>
      </w:r>
    </w:p>
    <w:p w14:paraId="23B28437"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12870634" w14:textId="77777777" w:rsidR="00542A6E" w:rsidRPr="00542A6E" w:rsidRDefault="00542A6E" w:rsidP="00542A6E">
      <w:pPr>
        <w:spacing w:line="68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 xml:space="preserve">17.不可抗力 </w:t>
      </w:r>
    </w:p>
    <w:p w14:paraId="6105B2A9" w14:textId="77777777" w:rsidR="00542A6E" w:rsidRPr="00542A6E" w:rsidRDefault="00542A6E" w:rsidP="00542A6E">
      <w:pPr>
        <w:spacing w:line="680" w:lineRule="exact"/>
        <w:ind w:rightChars="11" w:right="23" w:firstLineChars="196" w:firstLine="413"/>
        <w:outlineLvl w:val="0"/>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17.1不可抗力的确认</w:t>
      </w:r>
    </w:p>
    <w:p w14:paraId="32A3D8F5"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除通用合同条款约定的不可抗力事件之外，视为不可抗力的其他</w:t>
      </w:r>
    </w:p>
    <w:p w14:paraId="52C7077E"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情形：</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38775A78" w14:textId="77777777" w:rsidR="00542A6E" w:rsidRPr="00542A6E" w:rsidRDefault="00542A6E" w:rsidP="00542A6E">
      <w:pPr>
        <w:spacing w:line="68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17.4因不可抗力解除合同</w:t>
      </w:r>
    </w:p>
    <w:p w14:paraId="55D6846F"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合同解除后，发包人应在商定或确定发包人应支付款项后天内完</w:t>
      </w:r>
    </w:p>
    <w:p w14:paraId="21A3842C" w14:textId="77777777" w:rsidR="00542A6E" w:rsidRPr="00542A6E" w:rsidRDefault="00542A6E" w:rsidP="00542A6E">
      <w:pPr>
        <w:spacing w:line="6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成款项的支付。 </w:t>
      </w:r>
    </w:p>
    <w:p w14:paraId="19124A67" w14:textId="77777777" w:rsidR="00542A6E" w:rsidRPr="00542A6E" w:rsidRDefault="00542A6E" w:rsidP="00542A6E">
      <w:pPr>
        <w:spacing w:line="680" w:lineRule="exact"/>
        <w:ind w:rightChars="11" w:right="23"/>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18.保险 </w:t>
      </w:r>
    </w:p>
    <w:p w14:paraId="6DBD10A8" w14:textId="77777777" w:rsidR="00542A6E" w:rsidRPr="00542A6E" w:rsidRDefault="00542A6E" w:rsidP="00542A6E">
      <w:pPr>
        <w:spacing w:line="68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18.1工程保险</w:t>
      </w:r>
    </w:p>
    <w:p w14:paraId="0934E290" w14:textId="77777777" w:rsidR="00542A6E" w:rsidRPr="00542A6E" w:rsidRDefault="00542A6E" w:rsidP="00542A6E">
      <w:pPr>
        <w:spacing w:line="68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关于工程保险的特别约定：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CE46695" w14:textId="77777777" w:rsidR="00542A6E" w:rsidRPr="00542A6E" w:rsidRDefault="00542A6E" w:rsidP="00542A6E">
      <w:pPr>
        <w:spacing w:line="640" w:lineRule="exact"/>
        <w:ind w:rightChars="11" w:right="23" w:firstLineChars="200" w:firstLine="422"/>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18.3安全生产责任保险</w:t>
      </w:r>
    </w:p>
    <w:p w14:paraId="71404BC6"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关于安全生产责任保险的约定：</w:t>
      </w:r>
      <w:r w:rsidRPr="00542A6E">
        <w:rPr>
          <w:rFonts w:ascii="宋体" w:eastAsia="宋体" w:hAnsi="宋体" w:cs="Times New Roman" w:hint="eastAsia"/>
          <w:szCs w:val="21"/>
          <w:u w:val="single"/>
          <w14:ligatures w14:val="none"/>
        </w:rPr>
        <w:t xml:space="preserve">                              </w:t>
      </w:r>
    </w:p>
    <w:p w14:paraId="4AA7EF7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79B0199" w14:textId="77777777" w:rsidR="00542A6E" w:rsidRPr="00542A6E" w:rsidRDefault="00542A6E" w:rsidP="00542A6E">
      <w:pPr>
        <w:spacing w:line="640" w:lineRule="exact"/>
        <w:ind w:leftChars="267" w:left="877" w:rightChars="11" w:right="23" w:hangingChars="150" w:hanging="316"/>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18.7通知义务</w:t>
      </w:r>
    </w:p>
    <w:p w14:paraId="0099221A"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关于变更保险合同时的通知义务的约定：</w:t>
      </w:r>
      <w:r w:rsidRPr="00542A6E">
        <w:rPr>
          <w:rFonts w:ascii="宋体" w:eastAsia="宋体" w:hAnsi="宋体" w:cs="Times New Roman" w:hint="eastAsia"/>
          <w:szCs w:val="21"/>
          <w:u w:val="single"/>
          <w14:ligatures w14:val="none"/>
        </w:rPr>
        <w:t xml:space="preserve">                     </w:t>
      </w:r>
    </w:p>
    <w:p w14:paraId="0DBDF8EB"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C030F10" w14:textId="77777777" w:rsidR="00542A6E" w:rsidRPr="00542A6E" w:rsidRDefault="00542A6E" w:rsidP="00542A6E">
      <w:pPr>
        <w:spacing w:line="640" w:lineRule="exact"/>
        <w:ind w:rightChars="11" w:right="23"/>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 xml:space="preserve">20.争议解决 </w:t>
      </w:r>
    </w:p>
    <w:p w14:paraId="2C65A6ED" w14:textId="77777777" w:rsidR="00542A6E" w:rsidRPr="00542A6E" w:rsidRDefault="00542A6E" w:rsidP="00542A6E">
      <w:pPr>
        <w:spacing w:line="64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20.3争议评审</w:t>
      </w:r>
    </w:p>
    <w:p w14:paraId="52C1A69E"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合同当事人是否同意将工程争议提交争议评审小组决定：</w:t>
      </w:r>
      <w:r w:rsidRPr="00542A6E">
        <w:rPr>
          <w:rFonts w:ascii="宋体" w:eastAsia="宋体" w:hAnsi="宋体" w:cs="Times New Roman" w:hint="eastAsia"/>
          <w:szCs w:val="21"/>
          <w:u w:val="single"/>
          <w14:ligatures w14:val="none"/>
        </w:rPr>
        <w:t xml:space="preserve">       </w:t>
      </w:r>
    </w:p>
    <w:p w14:paraId="6A21D10A" w14:textId="77777777" w:rsidR="00542A6E" w:rsidRPr="00542A6E" w:rsidRDefault="00542A6E" w:rsidP="00542A6E">
      <w:pPr>
        <w:spacing w:line="6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2E5D5E13"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20.3.1</w:t>
        </w:r>
      </w:smartTag>
      <w:r w:rsidRPr="00542A6E">
        <w:rPr>
          <w:rFonts w:ascii="宋体" w:eastAsia="宋体" w:hAnsi="宋体" w:cs="Times New Roman" w:hint="eastAsia"/>
          <w:szCs w:val="21"/>
          <w14:ligatures w14:val="none"/>
        </w:rPr>
        <w:t>争议评审小组的确定</w:t>
      </w:r>
    </w:p>
    <w:p w14:paraId="4EEED8E4"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lastRenderedPageBreak/>
        <w:t>争议评审小组成员的确定：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3C038270"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选定争议评审员的期限：</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6DAFD3D5"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争议评审小组成员的报酬承担方式：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0D5E87B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其他事项的约定：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7E8962B3"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szCs w:val="21"/>
            <w14:ligatures w14:val="none"/>
          </w:rPr>
          <w:t>20.3.2</w:t>
        </w:r>
      </w:smartTag>
      <w:r w:rsidRPr="00542A6E">
        <w:rPr>
          <w:rFonts w:ascii="宋体" w:eastAsia="宋体" w:hAnsi="宋体" w:cs="Times New Roman" w:hint="eastAsia"/>
          <w:szCs w:val="21"/>
          <w14:ligatures w14:val="none"/>
        </w:rPr>
        <w:t>争议评审小组的决定</w:t>
      </w:r>
    </w:p>
    <w:p w14:paraId="779C6A74"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合同当事人关于本项的约定：</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6ACE70A" w14:textId="77777777" w:rsidR="00542A6E" w:rsidRPr="00542A6E" w:rsidRDefault="00542A6E" w:rsidP="00542A6E">
      <w:pPr>
        <w:spacing w:line="640" w:lineRule="exact"/>
        <w:ind w:leftChars="267" w:left="877" w:rightChars="11" w:right="23" w:hangingChars="150" w:hanging="316"/>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20.4仲裁或诉讼</w:t>
      </w:r>
    </w:p>
    <w:p w14:paraId="7228510F"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因合同及合同有关事项发生的争议，按下列第</w:t>
      </w:r>
      <w:r w:rsidRPr="00542A6E">
        <w:rPr>
          <w:rFonts w:ascii="宋体" w:eastAsia="宋体" w:hAnsi="宋体" w:cs="Times New Roman" w:hint="eastAsia"/>
          <w:szCs w:val="21"/>
          <w:u w:val="single"/>
          <w14:ligatures w14:val="none"/>
        </w:rPr>
        <w:t xml:space="preserve"> （1） </w:t>
      </w:r>
      <w:r w:rsidRPr="00542A6E">
        <w:rPr>
          <w:rFonts w:ascii="宋体" w:eastAsia="宋体" w:hAnsi="宋体" w:cs="Times New Roman" w:hint="eastAsia"/>
          <w:szCs w:val="21"/>
          <w14:ligatures w14:val="none"/>
        </w:rPr>
        <w:t>种方式解决：</w:t>
      </w:r>
    </w:p>
    <w:p w14:paraId="0FBA91E8" w14:textId="77777777" w:rsidR="00542A6E" w:rsidRPr="00542A6E" w:rsidRDefault="00542A6E" w:rsidP="00542A6E">
      <w:pPr>
        <w:spacing w:line="640" w:lineRule="exact"/>
        <w:ind w:leftChars="267" w:left="876" w:rightChars="11" w:right="23" w:hangingChars="150" w:hanging="31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（1）向</w:t>
      </w:r>
      <w:r w:rsidRPr="00542A6E">
        <w:rPr>
          <w:rFonts w:ascii="宋体" w:eastAsia="宋体" w:hAnsi="宋体" w:cs="Times New Roman" w:hint="eastAsia"/>
          <w:szCs w:val="21"/>
          <w:u w:val="single"/>
          <w14:ligatures w14:val="none"/>
        </w:rPr>
        <w:t>长沙仲裁委员会（建设工程合同纠纷仲裁中心）</w:t>
      </w:r>
      <w:r w:rsidRPr="00542A6E">
        <w:rPr>
          <w:rFonts w:ascii="宋体" w:eastAsia="宋体" w:hAnsi="宋体" w:cs="Times New Roman" w:hint="eastAsia"/>
          <w:szCs w:val="21"/>
          <w14:ligatures w14:val="none"/>
        </w:rPr>
        <w:t>申请仲裁；</w:t>
      </w:r>
    </w:p>
    <w:p w14:paraId="037C22A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（2）向</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人民法院起诉。</w:t>
      </w:r>
    </w:p>
    <w:p w14:paraId="4C4A7BC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607B0E41"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6BDEBDB6"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5B20D0BF"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14F5234E"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1B581ABD"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1E068F5E"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7CB6C04B"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09FBF177"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216B0B38"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229A2489"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0E78504C"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38AD33C0"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67A712CE"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0F8962AC"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249B214D"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6E593F04"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70D3778F"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7B9E9392"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0D90342A" w14:textId="77777777" w:rsidR="00542A6E" w:rsidRPr="00542A6E" w:rsidRDefault="00542A6E" w:rsidP="00542A6E">
      <w:pPr>
        <w:spacing w:line="360" w:lineRule="exact"/>
        <w:ind w:rightChars="11" w:right="23"/>
        <w:jc w:val="center"/>
        <w:rPr>
          <w:rFonts w:ascii="宋体" w:eastAsia="宋体" w:hAnsi="宋体" w:cs="Times New Roman" w:hint="eastAsia"/>
          <w:b/>
          <w:bCs/>
          <w:sz w:val="32"/>
          <w:szCs w:val="32"/>
          <w14:ligatures w14:val="none"/>
        </w:rPr>
      </w:pPr>
    </w:p>
    <w:p w14:paraId="702DE6ED" w14:textId="77777777" w:rsidR="00542A6E" w:rsidRPr="00542A6E" w:rsidRDefault="00542A6E" w:rsidP="00542A6E">
      <w:pPr>
        <w:spacing w:line="360" w:lineRule="exact"/>
        <w:ind w:rightChars="11" w:right="23"/>
        <w:rPr>
          <w:rFonts w:ascii="宋体" w:eastAsia="宋体" w:hAnsi="宋体" w:cs="Times New Roman" w:hint="eastAsia"/>
          <w:b/>
          <w:bCs/>
          <w:sz w:val="32"/>
          <w:szCs w:val="32"/>
          <w14:ligatures w14:val="none"/>
        </w:rPr>
      </w:pPr>
    </w:p>
    <w:p w14:paraId="2C0110BA" w14:textId="77777777" w:rsidR="00542A6E" w:rsidRPr="00542A6E" w:rsidRDefault="00542A6E" w:rsidP="00542A6E">
      <w:pPr>
        <w:spacing w:line="360" w:lineRule="exact"/>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hint="eastAsia"/>
          <w:b/>
          <w:bCs/>
          <w:sz w:val="32"/>
          <w:szCs w:val="32"/>
          <w14:ligatures w14:val="none"/>
        </w:rPr>
        <w:lastRenderedPageBreak/>
        <w:t xml:space="preserve">第四章 </w:t>
      </w:r>
      <w:r w:rsidRPr="00542A6E">
        <w:rPr>
          <w:rFonts w:ascii="宋体" w:eastAsia="宋体" w:hAnsi="宋体" w:cs="Times New Roman" w:hint="eastAsia"/>
          <w:b/>
          <w:sz w:val="32"/>
          <w:szCs w:val="32"/>
          <w14:ligatures w14:val="none"/>
        </w:rPr>
        <w:t>采购需求</w:t>
      </w:r>
    </w:p>
    <w:p w14:paraId="3FEB8883" w14:textId="77777777" w:rsidR="00542A6E" w:rsidRPr="00542A6E" w:rsidRDefault="00542A6E" w:rsidP="00542A6E">
      <w:pPr>
        <w:adjustRightInd w:val="0"/>
        <w:snapToGrid w:val="0"/>
        <w:spacing w:line="360" w:lineRule="auto"/>
        <w:ind w:rightChars="11" w:right="23" w:firstLineChars="150" w:firstLine="316"/>
        <w:rPr>
          <w:rFonts w:ascii="宋体" w:eastAsia="宋体" w:hAnsi="宋体" w:cs="Times New Roman" w:hint="eastAsia"/>
          <w:b/>
          <w:szCs w:val="24"/>
          <w14:ligatures w14:val="none"/>
        </w:rPr>
      </w:pPr>
    </w:p>
    <w:p w14:paraId="513FFEA0" w14:textId="1A25F5B2" w:rsidR="00542A6E" w:rsidRPr="00542A6E" w:rsidRDefault="00542A6E" w:rsidP="000145BA">
      <w:pPr>
        <w:adjustRightInd w:val="0"/>
        <w:snapToGrid w:val="0"/>
        <w:spacing w:line="360" w:lineRule="auto"/>
        <w:ind w:rightChars="11" w:right="23"/>
        <w:rPr>
          <w:rFonts w:ascii="宋体" w:eastAsia="宋体" w:hAnsi="宋体" w:cs="Times New Roman" w:hint="eastAsia"/>
          <w:b/>
          <w:sz w:val="24"/>
          <w:szCs w:val="24"/>
          <w14:ligatures w14:val="none"/>
        </w:rPr>
      </w:pPr>
      <w:bookmarkStart w:id="18" w:name="_Toc300678508"/>
      <w:r w:rsidRPr="00542A6E">
        <w:rPr>
          <w:rFonts w:ascii="宋体" w:eastAsia="宋体" w:hAnsi="宋体" w:cs="Times New Roman" w:hint="eastAsia"/>
          <w:b/>
          <w:sz w:val="24"/>
          <w:szCs w:val="24"/>
          <w14:ligatures w14:val="none"/>
        </w:rPr>
        <w:t xml:space="preserve">一、采购项目名称 </w:t>
      </w:r>
      <w:r w:rsidR="000145BA">
        <w:rPr>
          <w:rFonts w:ascii="宋体" w:eastAsia="宋体" w:hAnsi="宋体" w:cs="Times New Roman" w:hint="eastAsia"/>
          <w:b/>
          <w:sz w:val="24"/>
          <w:szCs w:val="24"/>
          <w14:ligatures w14:val="none"/>
        </w:rPr>
        <w:t>：</w:t>
      </w:r>
      <w:r w:rsidR="000145BA" w:rsidRPr="000145BA">
        <w:rPr>
          <w:rFonts w:ascii="宋体" w:eastAsia="宋体" w:hAnsi="宋体" w:cs="Times New Roman" w:hint="eastAsia"/>
          <w:sz w:val="24"/>
          <w:szCs w:val="24"/>
          <w14:ligatures w14:val="none"/>
        </w:rPr>
        <w:t>湘某部卫生机构达标建设工程项目</w:t>
      </w:r>
    </w:p>
    <w:p w14:paraId="7DFEA3FD" w14:textId="21F0DBEC" w:rsidR="00542A6E" w:rsidRPr="00542A6E" w:rsidRDefault="00DA252F" w:rsidP="000145BA">
      <w:pPr>
        <w:adjustRightInd w:val="0"/>
        <w:snapToGrid w:val="0"/>
        <w:spacing w:line="360" w:lineRule="auto"/>
        <w:ind w:rightChars="11" w:right="23"/>
        <w:rPr>
          <w:rFonts w:ascii="宋体" w:eastAsia="宋体" w:hAnsi="宋体" w:cs="Times New Roman" w:hint="eastAsia"/>
          <w:b/>
          <w:sz w:val="24"/>
          <w:szCs w:val="24"/>
          <w14:ligatures w14:val="none"/>
        </w:rPr>
      </w:pPr>
      <w:r>
        <w:rPr>
          <w:rFonts w:ascii="宋体" w:eastAsia="宋体" w:hAnsi="宋体" w:cs="Times New Roman" w:hint="eastAsia"/>
          <w:b/>
          <w:sz w:val="24"/>
          <w:szCs w:val="24"/>
          <w14:ligatures w14:val="none"/>
        </w:rPr>
        <w:t>二</w:t>
      </w:r>
      <w:r w:rsidR="00542A6E" w:rsidRPr="00542A6E">
        <w:rPr>
          <w:rFonts w:ascii="宋体" w:eastAsia="宋体" w:hAnsi="宋体" w:cs="Times New Roman" w:hint="eastAsia"/>
          <w:b/>
          <w:sz w:val="24"/>
          <w:szCs w:val="24"/>
          <w14:ligatures w14:val="none"/>
        </w:rPr>
        <w:t>、工程</w:t>
      </w:r>
      <w:r>
        <w:rPr>
          <w:rFonts w:ascii="宋体" w:eastAsia="宋体" w:hAnsi="宋体" w:cs="Times New Roman" w:hint="eastAsia"/>
          <w:b/>
          <w:sz w:val="24"/>
          <w:szCs w:val="24"/>
          <w14:ligatures w14:val="none"/>
        </w:rPr>
        <w:t>概况</w:t>
      </w:r>
      <w:r w:rsidR="000145BA">
        <w:rPr>
          <w:rFonts w:ascii="宋体" w:eastAsia="宋体" w:hAnsi="宋体" w:cs="Times New Roman" w:hint="eastAsia"/>
          <w:b/>
          <w:sz w:val="24"/>
          <w:szCs w:val="24"/>
          <w14:ligatures w14:val="none"/>
        </w:rPr>
        <w:t>：</w:t>
      </w:r>
      <w:r w:rsidRPr="00DA252F">
        <w:rPr>
          <w:rFonts w:ascii="宋体" w:eastAsia="宋体" w:hAnsi="宋体" w:cs="Times New Roman" w:hint="eastAsia"/>
          <w:sz w:val="24"/>
          <w:szCs w:val="24"/>
          <w14:ligatures w14:val="none"/>
        </w:rPr>
        <w:t>主要内容包括门窗改造，室内地面铺贴等</w:t>
      </w:r>
      <w:r>
        <w:rPr>
          <w:rFonts w:ascii="宋体" w:eastAsia="宋体" w:hAnsi="宋体" w:cs="Times New Roman" w:hint="eastAsia"/>
          <w:sz w:val="24"/>
          <w:szCs w:val="24"/>
          <w14:ligatures w14:val="none"/>
        </w:rPr>
        <w:t>。项目预算金额</w:t>
      </w:r>
      <w:r w:rsidRPr="00DA252F">
        <w:rPr>
          <w:rFonts w:ascii="宋体" w:eastAsia="宋体" w:hAnsi="宋体" w:cs="Times New Roman" w:hint="eastAsia"/>
          <w:sz w:val="24"/>
          <w:szCs w:val="24"/>
          <w14:ligatures w14:val="none"/>
        </w:rPr>
        <w:t>229576.08元</w:t>
      </w:r>
      <w:r>
        <w:rPr>
          <w:rFonts w:ascii="宋体" w:eastAsia="宋体" w:hAnsi="宋体" w:cs="Times New Roman" w:hint="eastAsia"/>
          <w:sz w:val="24"/>
          <w:szCs w:val="24"/>
          <w14:ligatures w14:val="none"/>
        </w:rPr>
        <w:t>。</w:t>
      </w:r>
    </w:p>
    <w:p w14:paraId="1B3FA999" w14:textId="0316A180" w:rsidR="00542A6E" w:rsidRPr="00542A6E" w:rsidRDefault="00DA252F" w:rsidP="000145BA">
      <w:pPr>
        <w:adjustRightInd w:val="0"/>
        <w:snapToGrid w:val="0"/>
        <w:spacing w:line="360" w:lineRule="auto"/>
        <w:ind w:rightChars="11" w:right="23"/>
        <w:rPr>
          <w:rFonts w:ascii="宋体" w:eastAsia="宋体" w:hAnsi="宋体" w:cs="Times New Roman" w:hint="eastAsia"/>
          <w:szCs w:val="21"/>
          <w14:ligatures w14:val="none"/>
        </w:rPr>
      </w:pPr>
      <w:r>
        <w:rPr>
          <w:rFonts w:ascii="宋体" w:eastAsia="宋体" w:hAnsi="宋体" w:cs="Times New Roman" w:hint="eastAsia"/>
          <w:b/>
          <w:szCs w:val="21"/>
          <w14:ligatures w14:val="none"/>
        </w:rPr>
        <w:t>三</w:t>
      </w:r>
      <w:r w:rsidR="00542A6E" w:rsidRPr="00542A6E">
        <w:rPr>
          <w:rFonts w:ascii="宋体" w:eastAsia="宋体" w:hAnsi="宋体" w:cs="Times New Roman" w:hint="eastAsia"/>
          <w:b/>
          <w:szCs w:val="21"/>
          <w14:ligatures w14:val="none"/>
        </w:rPr>
        <w:t>、项目清单及说明</w:t>
      </w:r>
      <w:r w:rsidR="000145BA">
        <w:rPr>
          <w:rFonts w:ascii="宋体" w:eastAsia="宋体" w:hAnsi="宋体" w:cs="Times New Roman" w:hint="eastAsia"/>
          <w:b/>
          <w:sz w:val="24"/>
          <w:szCs w:val="24"/>
          <w14:ligatures w14:val="none"/>
        </w:rPr>
        <w:t>：</w:t>
      </w:r>
      <w:r w:rsidR="000145BA" w:rsidRPr="000145BA">
        <w:rPr>
          <w:rFonts w:ascii="宋体" w:eastAsia="宋体" w:hAnsi="宋体" w:cs="Times New Roman" w:hint="eastAsia"/>
          <w:sz w:val="24"/>
          <w:szCs w:val="24"/>
          <w14:ligatures w14:val="none"/>
        </w:rPr>
        <w:t>详见附件清单</w:t>
      </w:r>
      <w:bookmarkEnd w:id="18"/>
    </w:p>
    <w:p w14:paraId="4B7CA621" w14:textId="11F3D438" w:rsidR="00542A6E" w:rsidRPr="00542A6E" w:rsidRDefault="00DA252F" w:rsidP="00542A6E">
      <w:pPr>
        <w:adjustRightInd w:val="0"/>
        <w:snapToGrid w:val="0"/>
        <w:spacing w:beforeLines="50" w:before="120" w:line="360" w:lineRule="auto"/>
        <w:ind w:rightChars="11" w:right="23"/>
        <w:rPr>
          <w:rFonts w:ascii="宋体" w:eastAsia="宋体" w:hAnsi="宋体" w:cs="Times New Roman" w:hint="eastAsia"/>
          <w:b/>
          <w:sz w:val="24"/>
          <w:szCs w:val="24"/>
          <w14:ligatures w14:val="none"/>
        </w:rPr>
      </w:pPr>
      <w:bookmarkStart w:id="19" w:name="_Toc225336549"/>
      <w:bookmarkStart w:id="20" w:name="_Hlk173917293"/>
      <w:r>
        <w:rPr>
          <w:rFonts w:ascii="宋体" w:eastAsia="宋体" w:hAnsi="宋体" w:cs="Times New Roman" w:hint="eastAsia"/>
          <w:b/>
          <w:sz w:val="24"/>
          <w:szCs w:val="24"/>
          <w14:ligatures w14:val="none"/>
        </w:rPr>
        <w:t>四</w:t>
      </w:r>
      <w:r w:rsidR="00542A6E" w:rsidRPr="00542A6E">
        <w:rPr>
          <w:rFonts w:ascii="宋体" w:eastAsia="宋体" w:hAnsi="宋体" w:cs="Times New Roman" w:hint="eastAsia"/>
          <w:b/>
          <w:sz w:val="24"/>
          <w:szCs w:val="24"/>
          <w14:ligatures w14:val="none"/>
        </w:rPr>
        <w:t>、工期及质量要求</w:t>
      </w:r>
      <w:bookmarkEnd w:id="19"/>
    </w:p>
    <w:p w14:paraId="07FE2F8F" w14:textId="4D2141B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1.1</w:t>
      </w:r>
      <w:r w:rsidRPr="00542A6E">
        <w:rPr>
          <w:rFonts w:ascii="宋体" w:eastAsia="宋体" w:hAnsi="宋体" w:cs="Times New Roman" w:hint="eastAsia"/>
          <w:bCs/>
          <w:szCs w:val="21"/>
          <w14:ligatures w14:val="none"/>
        </w:rPr>
        <w:tab/>
        <w:t>工期要求：采购合同签订后</w:t>
      </w:r>
      <w:r w:rsidR="000145BA">
        <w:rPr>
          <w:rFonts w:ascii="宋体" w:eastAsia="宋体" w:hAnsi="宋体" w:cs="Times New Roman" w:hint="eastAsia"/>
          <w:bCs/>
          <w:szCs w:val="21"/>
          <w14:ligatures w14:val="none"/>
        </w:rPr>
        <w:t>30</w:t>
      </w:r>
      <w:r w:rsidRPr="00542A6E">
        <w:rPr>
          <w:rFonts w:ascii="宋体" w:eastAsia="宋体" w:hAnsi="宋体" w:cs="Times New Roman" w:hint="eastAsia"/>
          <w:bCs/>
          <w:szCs w:val="21"/>
          <w14:ligatures w14:val="none"/>
        </w:rPr>
        <w:t>天内完成。</w:t>
      </w:r>
    </w:p>
    <w:p w14:paraId="3D73462F"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1.2   质量标准：符合《工程施工质量验收规范》要求验收合格。</w:t>
      </w:r>
    </w:p>
    <w:p w14:paraId="0A584C9F" w14:textId="69249CCE" w:rsidR="00542A6E" w:rsidRPr="00542A6E" w:rsidRDefault="00DA252F" w:rsidP="00542A6E">
      <w:pPr>
        <w:adjustRightInd w:val="0"/>
        <w:snapToGrid w:val="0"/>
        <w:spacing w:beforeLines="50" w:before="120" w:line="360" w:lineRule="auto"/>
        <w:ind w:rightChars="11" w:right="23"/>
        <w:rPr>
          <w:rFonts w:ascii="宋体" w:eastAsia="宋体" w:hAnsi="宋体" w:cs="Times New Roman" w:hint="eastAsia"/>
          <w:b/>
          <w:sz w:val="24"/>
          <w:szCs w:val="24"/>
          <w14:ligatures w14:val="none"/>
        </w:rPr>
      </w:pPr>
      <w:bookmarkStart w:id="21" w:name="_Toc225336550"/>
      <w:r>
        <w:rPr>
          <w:rFonts w:ascii="宋体" w:eastAsia="宋体" w:hAnsi="宋体" w:cs="Times New Roman" w:hint="eastAsia"/>
          <w:b/>
          <w:sz w:val="24"/>
          <w:szCs w:val="24"/>
          <w14:ligatures w14:val="none"/>
        </w:rPr>
        <w:t>五</w:t>
      </w:r>
      <w:r w:rsidR="00542A6E" w:rsidRPr="00542A6E">
        <w:rPr>
          <w:rFonts w:ascii="宋体" w:eastAsia="宋体" w:hAnsi="宋体" w:cs="Times New Roman" w:hint="eastAsia"/>
          <w:b/>
          <w:sz w:val="24"/>
          <w:szCs w:val="24"/>
          <w14:ligatures w14:val="none"/>
        </w:rPr>
        <w:t>、项目实施要求</w:t>
      </w:r>
      <w:bookmarkEnd w:id="21"/>
    </w:p>
    <w:p w14:paraId="7880378A" w14:textId="77777777" w:rsidR="00542A6E" w:rsidRPr="00542A6E" w:rsidRDefault="00542A6E" w:rsidP="00542A6E">
      <w:pPr>
        <w:spacing w:line="400" w:lineRule="exact"/>
        <w:ind w:leftChars="1" w:left="628"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1．</w:t>
      </w:r>
      <w:r w:rsidRPr="00542A6E">
        <w:rPr>
          <w:rFonts w:ascii="宋体" w:eastAsia="宋体" w:hAnsi="宋体" w:cs="Times New Roman" w:hint="eastAsia"/>
          <w:b/>
          <w:bCs/>
          <w:szCs w:val="21"/>
          <w14:ligatures w14:val="none"/>
        </w:rPr>
        <w:tab/>
        <w:t>建筑材料运输、保管及保险</w:t>
      </w:r>
    </w:p>
    <w:p w14:paraId="69DFA9C8"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1.1</w:t>
      </w:r>
      <w:r w:rsidRPr="00542A6E">
        <w:rPr>
          <w:rFonts w:ascii="宋体" w:eastAsia="宋体" w:hAnsi="宋体" w:cs="Times New Roman" w:hint="eastAsia"/>
          <w:bCs/>
          <w:szCs w:val="21"/>
          <w14:ligatures w14:val="none"/>
        </w:rPr>
        <w:tab/>
        <w:t>中标人负责建筑材料到施工地点的全部运输，包括装卸及现场搬运等。</w:t>
      </w:r>
    </w:p>
    <w:p w14:paraId="44815937"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1.2</w:t>
      </w:r>
      <w:r w:rsidRPr="00542A6E">
        <w:rPr>
          <w:rFonts w:ascii="宋体" w:eastAsia="宋体" w:hAnsi="宋体" w:cs="Times New Roman" w:hint="eastAsia"/>
          <w:bCs/>
          <w:szCs w:val="21"/>
          <w14:ligatures w14:val="none"/>
        </w:rPr>
        <w:tab/>
        <w:t>中标人负责建筑材料在施工地点的保管，直至项目验收合格。</w:t>
      </w:r>
    </w:p>
    <w:p w14:paraId="31485A9D"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1.3</w:t>
      </w:r>
      <w:r w:rsidRPr="00542A6E">
        <w:rPr>
          <w:rFonts w:ascii="宋体" w:eastAsia="宋体" w:hAnsi="宋体" w:cs="Times New Roman" w:hint="eastAsia"/>
          <w:bCs/>
          <w:szCs w:val="21"/>
          <w14:ligatures w14:val="none"/>
        </w:rPr>
        <w:tab/>
        <w:t>中标人负责其派出的施工人员的人身意外保险。</w:t>
      </w:r>
    </w:p>
    <w:p w14:paraId="3FC90563" w14:textId="77777777" w:rsidR="00542A6E" w:rsidRPr="00542A6E" w:rsidRDefault="00542A6E" w:rsidP="00542A6E">
      <w:pPr>
        <w:spacing w:line="400" w:lineRule="exact"/>
        <w:ind w:leftChars="1" w:left="628"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2.</w:t>
      </w:r>
      <w:r w:rsidRPr="00542A6E">
        <w:rPr>
          <w:rFonts w:ascii="宋体" w:eastAsia="宋体" w:hAnsi="宋体" w:cs="Times New Roman" w:hint="eastAsia"/>
          <w:b/>
          <w:bCs/>
          <w:szCs w:val="21"/>
          <w14:ligatures w14:val="none"/>
        </w:rPr>
        <w:tab/>
        <w:t>施工要求</w:t>
      </w:r>
    </w:p>
    <w:p w14:paraId="1DE08454"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2.1</w:t>
      </w:r>
      <w:r w:rsidRPr="00542A6E">
        <w:rPr>
          <w:rFonts w:ascii="宋体" w:eastAsia="宋体" w:hAnsi="宋体" w:cs="Times New Roman" w:hint="eastAsia"/>
          <w:bCs/>
          <w:szCs w:val="21"/>
          <w14:ligatures w14:val="none"/>
        </w:rPr>
        <w:tab/>
        <w:t>中标人须加强施工的组织管理，所有施工人员须遵守文明安全施工的有关规章制度，持证上岗。</w:t>
      </w:r>
    </w:p>
    <w:p w14:paraId="49414A6E" w14:textId="77777777" w:rsidR="00542A6E" w:rsidRPr="00542A6E" w:rsidRDefault="00542A6E" w:rsidP="00542A6E">
      <w:pPr>
        <w:spacing w:line="400" w:lineRule="exact"/>
        <w:ind w:leftChars="1" w:left="628"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w:t>
      </w:r>
      <w:r w:rsidRPr="00542A6E">
        <w:rPr>
          <w:rFonts w:ascii="宋体" w:eastAsia="宋体" w:hAnsi="宋体" w:cs="Times New Roman" w:hint="eastAsia"/>
          <w:b/>
          <w:bCs/>
          <w:szCs w:val="21"/>
          <w14:ligatures w14:val="none"/>
        </w:rPr>
        <w:tab/>
        <w:t>验收要求</w:t>
      </w:r>
    </w:p>
    <w:p w14:paraId="68D1357A"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3.1</w:t>
      </w:r>
      <w:r w:rsidRPr="00542A6E">
        <w:rPr>
          <w:rFonts w:ascii="宋体" w:eastAsia="宋体" w:hAnsi="宋体" w:cs="Times New Roman" w:hint="eastAsia"/>
          <w:bCs/>
          <w:szCs w:val="21"/>
          <w14:ligatures w14:val="none"/>
        </w:rPr>
        <w:tab/>
        <w:t>由采购人组织验收活动，中标人负责在当地建设行政主管部门办理工程竣工验收备案。</w:t>
      </w:r>
    </w:p>
    <w:p w14:paraId="3CFD6927" w14:textId="77777777" w:rsidR="00542A6E" w:rsidRPr="00542A6E" w:rsidRDefault="00542A6E" w:rsidP="00542A6E">
      <w:pPr>
        <w:spacing w:line="400" w:lineRule="exact"/>
        <w:ind w:leftChars="1" w:left="628"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4.</w:t>
      </w:r>
      <w:r w:rsidRPr="00542A6E">
        <w:rPr>
          <w:rFonts w:ascii="宋体" w:eastAsia="宋体" w:hAnsi="宋体" w:cs="Times New Roman" w:hint="eastAsia"/>
          <w:b/>
          <w:bCs/>
          <w:szCs w:val="21"/>
          <w14:ligatures w14:val="none"/>
        </w:rPr>
        <w:tab/>
        <w:t>质量保证</w:t>
      </w:r>
    </w:p>
    <w:p w14:paraId="60B7E338"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4.1   本工程质量符合《工程施工质量验收规范》要求验收合格。</w:t>
      </w:r>
    </w:p>
    <w:p w14:paraId="0994C452" w14:textId="77777777"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4.2   施工期间，应接受采购人及监理工程师的监督管理，遵守有关规定。</w:t>
      </w:r>
    </w:p>
    <w:p w14:paraId="2B3C43A0" w14:textId="3300D812" w:rsidR="00542A6E" w:rsidRPr="00542A6E" w:rsidRDefault="00542A6E" w:rsidP="00542A6E">
      <w:pPr>
        <w:spacing w:line="400" w:lineRule="exact"/>
        <w:ind w:leftChars="1" w:left="626"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4.3   质量保修：保修期一年，保修期间进场维修，保证无偿修理完好，否则，由采购人安排维修，维修费在</w:t>
      </w:r>
      <w:r w:rsidR="000145BA">
        <w:rPr>
          <w:rFonts w:ascii="宋体" w:eastAsia="宋体" w:hAnsi="宋体" w:cs="Times New Roman" w:hint="eastAsia"/>
          <w:bCs/>
          <w:szCs w:val="21"/>
          <w14:ligatures w14:val="none"/>
        </w:rPr>
        <w:t>质保金</w:t>
      </w:r>
      <w:r w:rsidRPr="00542A6E">
        <w:rPr>
          <w:rFonts w:ascii="宋体" w:eastAsia="宋体" w:hAnsi="宋体" w:cs="Times New Roman" w:hint="eastAsia"/>
          <w:bCs/>
          <w:szCs w:val="21"/>
          <w14:ligatures w14:val="none"/>
        </w:rPr>
        <w:t>中双倍扣除。</w:t>
      </w:r>
    </w:p>
    <w:p w14:paraId="41FB0FB1" w14:textId="65D7D781" w:rsidR="00542A6E" w:rsidRPr="00542A6E" w:rsidRDefault="00DA252F" w:rsidP="00542A6E">
      <w:pPr>
        <w:adjustRightInd w:val="0"/>
        <w:snapToGrid w:val="0"/>
        <w:spacing w:beforeLines="50" w:before="120" w:line="360" w:lineRule="auto"/>
        <w:ind w:rightChars="11" w:right="23"/>
        <w:rPr>
          <w:rFonts w:ascii="宋体" w:eastAsia="宋体" w:hAnsi="宋体" w:cs="Times New Roman" w:hint="eastAsia"/>
          <w:b/>
          <w:sz w:val="24"/>
          <w:szCs w:val="24"/>
          <w14:ligatures w14:val="none"/>
        </w:rPr>
      </w:pPr>
      <w:bookmarkStart w:id="22" w:name="_Toc225336551"/>
      <w:bookmarkStart w:id="23" w:name="_Hlk173917371"/>
      <w:bookmarkEnd w:id="20"/>
      <w:r>
        <w:rPr>
          <w:rFonts w:ascii="宋体" w:eastAsia="宋体" w:hAnsi="宋体" w:cs="Times New Roman" w:hint="eastAsia"/>
          <w:b/>
          <w:sz w:val="24"/>
          <w:szCs w:val="24"/>
          <w14:ligatures w14:val="none"/>
        </w:rPr>
        <w:t>六</w:t>
      </w:r>
      <w:r w:rsidR="00542A6E" w:rsidRPr="00542A6E">
        <w:rPr>
          <w:rFonts w:ascii="宋体" w:eastAsia="宋体" w:hAnsi="宋体" w:cs="Times New Roman" w:hint="eastAsia"/>
          <w:b/>
          <w:sz w:val="24"/>
          <w:szCs w:val="24"/>
          <w14:ligatures w14:val="none"/>
        </w:rPr>
        <w:t>、项目特别说明</w:t>
      </w:r>
      <w:bookmarkEnd w:id="22"/>
    </w:p>
    <w:p w14:paraId="5795C67A"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1．   </w:t>
      </w:r>
      <w:r w:rsidRPr="00542A6E">
        <w:rPr>
          <w:rFonts w:ascii="宋体" w:eastAsia="宋体" w:hAnsi="宋体" w:cs="Times New Roman" w:hint="eastAsia"/>
          <w:b/>
          <w:szCs w:val="21"/>
          <w14:ligatures w14:val="none"/>
        </w:rPr>
        <w:t>实施时间及地点</w:t>
      </w:r>
    </w:p>
    <w:p w14:paraId="27EC139C"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1.1   实施时间：请投标人根据自己情况报出最快的时间安排。</w:t>
      </w:r>
    </w:p>
    <w:p w14:paraId="26B9009F" w14:textId="15EEA862"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1.2   实施地点：</w:t>
      </w:r>
      <w:r w:rsidR="000145BA" w:rsidRPr="000145BA">
        <w:rPr>
          <w:rFonts w:ascii="宋体" w:eastAsia="宋体" w:hAnsi="宋体" w:cs="Times New Roman" w:hint="eastAsia"/>
          <w:szCs w:val="21"/>
          <w14:ligatures w14:val="none"/>
        </w:rPr>
        <w:t>湘某部卫生机构</w:t>
      </w:r>
    </w:p>
    <w:p w14:paraId="2259890A" w14:textId="77777777" w:rsidR="00542A6E" w:rsidRPr="00542A6E" w:rsidRDefault="00542A6E" w:rsidP="00542A6E">
      <w:pPr>
        <w:spacing w:line="40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2．   </w:t>
      </w:r>
      <w:r w:rsidRPr="00542A6E">
        <w:rPr>
          <w:rFonts w:ascii="宋体" w:eastAsia="宋体" w:hAnsi="宋体" w:cs="Times New Roman" w:hint="eastAsia"/>
          <w:b/>
          <w:szCs w:val="21"/>
          <w14:ligatures w14:val="none"/>
        </w:rPr>
        <w:t>结算方法</w:t>
      </w:r>
    </w:p>
    <w:p w14:paraId="5FEAFDBA" w14:textId="77777777" w:rsidR="00542A6E" w:rsidRPr="00542A6E" w:rsidRDefault="00542A6E" w:rsidP="00542A6E">
      <w:pPr>
        <w:spacing w:line="360" w:lineRule="auto"/>
        <w:ind w:rightChars="11" w:right="23"/>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 xml:space="preserve">2.1   支付方式： </w:t>
      </w:r>
    </w:p>
    <w:p w14:paraId="5514B225" w14:textId="183CAE7F" w:rsidR="00542A6E" w:rsidRPr="00542A6E" w:rsidRDefault="00542A6E" w:rsidP="00542A6E">
      <w:pPr>
        <w:spacing w:line="360" w:lineRule="auto"/>
        <w:ind w:left="630" w:rightChars="11" w:right="23" w:hangingChars="300" w:hanging="630"/>
        <w:jc w:val="left"/>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2.2   付款方式：签订合同后可支付不超过合同价30%的工程款，办理竣工验收可支付累计不超过合同价70%的工程款，工程结算评审后可支付不超过结算评审金额9</w:t>
      </w:r>
      <w:r w:rsidR="000145BA">
        <w:rPr>
          <w:rFonts w:ascii="宋体" w:eastAsia="宋体" w:hAnsi="宋体" w:cs="Times New Roman" w:hint="eastAsia"/>
          <w:bCs/>
          <w:szCs w:val="21"/>
          <w14:ligatures w14:val="none"/>
        </w:rPr>
        <w:t>7</w:t>
      </w:r>
      <w:r w:rsidRPr="00542A6E">
        <w:rPr>
          <w:rFonts w:ascii="宋体" w:eastAsia="宋体" w:hAnsi="宋体" w:cs="Times New Roman" w:hint="eastAsia"/>
          <w:bCs/>
          <w:szCs w:val="21"/>
          <w14:ligatures w14:val="none"/>
        </w:rPr>
        <w:t>%的工程款，预留</w:t>
      </w:r>
      <w:r w:rsidR="000145BA">
        <w:rPr>
          <w:rFonts w:ascii="宋体" w:eastAsia="宋体" w:hAnsi="宋体" w:cs="Times New Roman" w:hint="eastAsia"/>
          <w:bCs/>
          <w:szCs w:val="21"/>
          <w14:ligatures w14:val="none"/>
        </w:rPr>
        <w:t>3</w:t>
      </w:r>
      <w:r w:rsidRPr="00542A6E">
        <w:rPr>
          <w:rFonts w:ascii="宋体" w:eastAsia="宋体" w:hAnsi="宋体" w:cs="Times New Roman" w:hint="eastAsia"/>
          <w:bCs/>
          <w:szCs w:val="21"/>
          <w14:ligatures w14:val="none"/>
        </w:rPr>
        <w:t>%作为质保金，待工程交付使用一年后（无质量及其他经济法律纠纷）付清。</w:t>
      </w:r>
    </w:p>
    <w:p w14:paraId="16030CA9" w14:textId="7D697278" w:rsidR="00542A6E" w:rsidRPr="00542A6E" w:rsidRDefault="00542A6E" w:rsidP="00542A6E">
      <w:pPr>
        <w:spacing w:line="360" w:lineRule="auto"/>
        <w:ind w:left="525" w:rightChars="11" w:right="23" w:hangingChars="250" w:hanging="525"/>
        <w:jc w:val="left"/>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lastRenderedPageBreak/>
        <w:t>2.3  本项目中标金额不能作为总价包干依据，最终结算价以审核的为准。投标人应根据项目要求和现场情况，详细列明项目所需的设备、材料以及所有人工、管理、财务等所有费用，如投标人遗漏谈判文件所列工程量清单内容，均由成交人自负，采购人不再支付任何费用。</w:t>
      </w:r>
    </w:p>
    <w:p w14:paraId="0E09735C" w14:textId="77777777" w:rsidR="00542A6E" w:rsidRPr="00542A6E" w:rsidRDefault="00542A6E" w:rsidP="00542A6E">
      <w:pPr>
        <w:spacing w:line="400" w:lineRule="exact"/>
        <w:ind w:rightChars="11" w:right="23"/>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 xml:space="preserve">2.4   </w:t>
      </w:r>
      <w:r w:rsidRPr="00542A6E">
        <w:rPr>
          <w:rFonts w:ascii="宋体" w:eastAsia="宋体" w:hAnsi="宋体" w:cs="Times New Roman" w:hint="eastAsia"/>
          <w:b/>
          <w:bCs/>
          <w:szCs w:val="21"/>
          <w14:ligatures w14:val="none"/>
        </w:rPr>
        <w:t>工程变更</w:t>
      </w:r>
    </w:p>
    <w:p w14:paraId="1B9B3A3C" w14:textId="77777777" w:rsidR="00542A6E" w:rsidRPr="00542A6E" w:rsidRDefault="00542A6E" w:rsidP="00542A6E">
      <w:pPr>
        <w:spacing w:line="400" w:lineRule="exact"/>
        <w:ind w:rightChars="11" w:right="23"/>
        <w:rPr>
          <w:rFonts w:ascii="宋体" w:eastAsia="宋体" w:hAnsi="宋体" w:cs="Times New Roman" w:hint="eastAsia"/>
          <w:bCs/>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bCs/>
            <w:szCs w:val="21"/>
            <w14:ligatures w14:val="none"/>
          </w:rPr>
          <w:t>2.4.1</w:t>
        </w:r>
      </w:smartTag>
      <w:r w:rsidRPr="00542A6E">
        <w:rPr>
          <w:rFonts w:ascii="宋体" w:eastAsia="宋体" w:hAnsi="宋体" w:cs="Times New Roman" w:hint="eastAsia"/>
          <w:bCs/>
          <w:szCs w:val="21"/>
          <w14:ligatures w14:val="none"/>
        </w:rPr>
        <w:t xml:space="preserve"> 采用暂定价形式的由有关部门审定。</w:t>
      </w:r>
    </w:p>
    <w:p w14:paraId="2D15D0E9" w14:textId="7BD75944" w:rsidR="00542A6E" w:rsidRPr="00542A6E" w:rsidRDefault="00542A6E" w:rsidP="00542A6E">
      <w:pPr>
        <w:spacing w:line="400" w:lineRule="exact"/>
        <w:ind w:left="735" w:rightChars="11" w:right="23" w:hangingChars="350" w:hanging="735"/>
        <w:rPr>
          <w:rFonts w:ascii="宋体" w:eastAsia="宋体" w:hAnsi="宋体" w:cs="Times New Roman" w:hint="eastAsia"/>
          <w:bCs/>
          <w:spacing w:val="-4"/>
          <w:szCs w:val="21"/>
          <w14:ligatures w14:val="none"/>
        </w:rPr>
      </w:pPr>
      <w:smartTag w:uri="urn:schemas-microsoft-com:office:smarttags" w:element="chsdate">
        <w:smartTagPr>
          <w:attr w:name="Year" w:val="1899"/>
          <w:attr w:name="Month" w:val="12"/>
          <w:attr w:name="Day" w:val="30"/>
          <w:attr w:name="IsLunarDate" w:val="False"/>
          <w:attr w:name="IsROCDate" w:val="False"/>
        </w:smartTagPr>
        <w:r w:rsidRPr="00542A6E">
          <w:rPr>
            <w:rFonts w:ascii="宋体" w:eastAsia="宋体" w:hAnsi="宋体" w:cs="Times New Roman" w:hint="eastAsia"/>
            <w:bCs/>
            <w:szCs w:val="21"/>
            <w14:ligatures w14:val="none"/>
          </w:rPr>
          <w:t>2.4.2</w:t>
        </w:r>
      </w:smartTag>
      <w:r w:rsidRPr="00542A6E">
        <w:rPr>
          <w:rFonts w:ascii="宋体" w:eastAsia="宋体" w:hAnsi="宋体" w:cs="Times New Roman" w:hint="eastAsia"/>
          <w:bCs/>
          <w:szCs w:val="21"/>
          <w14:ligatures w14:val="none"/>
        </w:rPr>
        <w:t xml:space="preserve"> </w:t>
      </w:r>
      <w:r w:rsidRPr="00542A6E">
        <w:rPr>
          <w:rFonts w:ascii="宋体" w:eastAsia="宋体" w:hAnsi="宋体" w:cs="Times New Roman" w:hint="eastAsia"/>
          <w:bCs/>
          <w:spacing w:val="-4"/>
          <w:szCs w:val="21"/>
          <w14:ligatures w14:val="none"/>
        </w:rPr>
        <w:t>当发生工程变更、工程量增减时，由采购人、监理公司进行初审，报有关部门审定后备案。</w:t>
      </w:r>
    </w:p>
    <w:p w14:paraId="38FC4E91" w14:textId="77777777" w:rsidR="00542A6E" w:rsidRPr="00542A6E" w:rsidRDefault="00542A6E" w:rsidP="00542A6E">
      <w:pPr>
        <w:spacing w:line="400" w:lineRule="exact"/>
        <w:ind w:left="626"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3.    工程竣工结算</w:t>
      </w:r>
    </w:p>
    <w:p w14:paraId="425ED4F0" w14:textId="77777777" w:rsidR="00542A6E" w:rsidRPr="00542A6E" w:rsidRDefault="00542A6E" w:rsidP="00542A6E">
      <w:pPr>
        <w:spacing w:line="400" w:lineRule="exact"/>
        <w:ind w:leftChars="297" w:left="624" w:rightChars="11" w:right="23"/>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工程竣工后双方应及时办理工程结算，承包人应积极配合，发包人在6个月审核认可，未办理完结算不支付工程尾款，并不计算利息。工程竣工验收后，承包方应在30天内提交完整齐备的工程竣工资料和验收资料装整成册交采购人四套存档，并必须保证所有归档资料的真实性。</w:t>
      </w:r>
    </w:p>
    <w:p w14:paraId="4B1BC0DF" w14:textId="77777777" w:rsidR="00542A6E" w:rsidRPr="00542A6E" w:rsidRDefault="00542A6E" w:rsidP="00542A6E">
      <w:pPr>
        <w:spacing w:line="400" w:lineRule="exact"/>
        <w:ind w:left="626"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4.    工程保修</w:t>
      </w:r>
    </w:p>
    <w:p w14:paraId="02C30202" w14:textId="2E016475" w:rsidR="00542A6E" w:rsidRPr="00542A6E" w:rsidRDefault="00542A6E" w:rsidP="00542A6E">
      <w:pPr>
        <w:spacing w:line="400" w:lineRule="exact"/>
        <w:ind w:left="624"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 xml:space="preserve">      按</w:t>
      </w:r>
      <w:r w:rsidR="000145BA" w:rsidRPr="000145BA">
        <w:rPr>
          <w:rFonts w:ascii="宋体" w:eastAsia="宋体" w:hAnsi="宋体" w:cs="Times New Roman" w:hint="eastAsia"/>
          <w:bCs/>
          <w:szCs w:val="21"/>
          <w14:ligatures w14:val="none"/>
        </w:rPr>
        <w:t>建设工程质量保证金管理暂行办法</w:t>
      </w:r>
      <w:r w:rsidRPr="00542A6E">
        <w:rPr>
          <w:rFonts w:ascii="宋体" w:eastAsia="宋体" w:hAnsi="宋体" w:cs="Times New Roman" w:hint="eastAsia"/>
          <w:bCs/>
          <w:szCs w:val="21"/>
          <w14:ligatures w14:val="none"/>
        </w:rPr>
        <w:t>规定保修内容及期限，由承包人承担其责任与义务。保修金额为合同总价的</w:t>
      </w:r>
      <w:r w:rsidR="000145BA">
        <w:rPr>
          <w:rFonts w:ascii="宋体" w:eastAsia="宋体" w:hAnsi="宋体" w:cs="Times New Roman" w:hint="eastAsia"/>
          <w:bCs/>
          <w:szCs w:val="21"/>
          <w14:ligatures w14:val="none"/>
        </w:rPr>
        <w:t>3</w:t>
      </w:r>
      <w:r w:rsidRPr="00542A6E">
        <w:rPr>
          <w:rFonts w:ascii="宋体" w:eastAsia="宋体" w:hAnsi="宋体" w:cs="Times New Roman" w:hint="eastAsia"/>
          <w:bCs/>
          <w:szCs w:val="21"/>
          <w14:ligatures w14:val="none"/>
        </w:rPr>
        <w:t>%，保修期满后，一次性支付。</w:t>
      </w:r>
    </w:p>
    <w:p w14:paraId="0E30B5C9" w14:textId="77777777" w:rsidR="00542A6E" w:rsidRPr="00542A6E" w:rsidRDefault="00542A6E" w:rsidP="00542A6E">
      <w:pPr>
        <w:spacing w:line="400" w:lineRule="exact"/>
        <w:ind w:left="626" w:rightChars="11" w:right="23" w:hangingChars="297" w:hanging="626"/>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5.    争议的解决</w:t>
      </w:r>
    </w:p>
    <w:p w14:paraId="7DBA9631" w14:textId="10FAB7CA" w:rsidR="00542A6E" w:rsidRPr="00542A6E" w:rsidRDefault="00542A6E" w:rsidP="00542A6E">
      <w:pPr>
        <w:spacing w:line="400" w:lineRule="exact"/>
        <w:ind w:left="624" w:rightChars="11" w:right="23" w:hangingChars="297" w:hanging="624"/>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 xml:space="preserve">      本合同在履行过程中发生争议，双方应及时协商解决，协商不成时，双方同意由</w:t>
      </w:r>
      <w:r w:rsidR="00F91020">
        <w:rPr>
          <w:rFonts w:ascii="宋体" w:eastAsia="宋体" w:hAnsi="宋体" w:cs="Times New Roman" w:hint="eastAsia"/>
          <w:bCs/>
          <w:szCs w:val="21"/>
          <w14:ligatures w14:val="none"/>
        </w:rPr>
        <w:t>娄底市</w:t>
      </w:r>
      <w:r w:rsidRPr="00542A6E">
        <w:rPr>
          <w:rFonts w:ascii="宋体" w:eastAsia="宋体" w:hAnsi="宋体" w:cs="Times New Roman" w:hint="eastAsia"/>
          <w:bCs/>
          <w:szCs w:val="21"/>
          <w14:ligatures w14:val="none"/>
        </w:rPr>
        <w:t>建设工程仲裁委员会仲裁。</w:t>
      </w:r>
    </w:p>
    <w:bookmarkEnd w:id="23"/>
    <w:p w14:paraId="7A20D327"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b/>
          <w:bCs/>
          <w:szCs w:val="21"/>
          <w14:ligatures w14:val="none"/>
        </w:rPr>
      </w:pPr>
      <w:r w:rsidRPr="00542A6E">
        <w:rPr>
          <w:rFonts w:ascii="宋体" w:eastAsia="宋体" w:hAnsi="宋体" w:cs="Times New Roman" w:hint="eastAsia"/>
          <w:b/>
          <w:bCs/>
          <w:szCs w:val="21"/>
          <w14:ligatures w14:val="none"/>
        </w:rPr>
        <w:t>6.</w:t>
      </w:r>
      <w:r w:rsidRPr="00542A6E">
        <w:rPr>
          <w:rFonts w:ascii="宋体" w:eastAsia="宋体" w:hAnsi="宋体" w:cs="Times New Roman" w:hint="eastAsia"/>
          <w:b/>
          <w:bCs/>
          <w:szCs w:val="21"/>
          <w14:ligatures w14:val="none"/>
        </w:rPr>
        <w:tab/>
        <w:t>对于上述项目要求，投标人应在投标文件中进行回应，作出承诺及说明。</w:t>
      </w:r>
    </w:p>
    <w:p w14:paraId="48E978C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3FCA93AD"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59902E96"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0B580910"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B6052C0"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9536278"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1EF583D1"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4BCEA3D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BA4DC57" w14:textId="77777777" w:rsidR="000145BA" w:rsidRDefault="000145BA" w:rsidP="00542A6E">
      <w:pPr>
        <w:autoSpaceDE w:val="0"/>
        <w:autoSpaceDN w:val="0"/>
        <w:adjustRightInd w:val="0"/>
        <w:snapToGrid w:val="0"/>
        <w:spacing w:beforeLines="50" w:before="120" w:afterLines="50" w:after="120" w:line="360" w:lineRule="auto"/>
        <w:ind w:rightChars="11" w:right="23"/>
        <w:jc w:val="center"/>
        <w:rPr>
          <w:rFonts w:ascii="宋体" w:eastAsia="宋体" w:hAnsi="宋体" w:cs="Times New Roman" w:hint="eastAsia"/>
          <w:b/>
          <w:sz w:val="32"/>
          <w:szCs w:val="32"/>
          <w14:ligatures w14:val="none"/>
        </w:rPr>
      </w:pPr>
    </w:p>
    <w:p w14:paraId="4261F550" w14:textId="77777777" w:rsidR="00DA252F" w:rsidRDefault="00DA252F" w:rsidP="00542A6E">
      <w:pPr>
        <w:autoSpaceDE w:val="0"/>
        <w:autoSpaceDN w:val="0"/>
        <w:adjustRightInd w:val="0"/>
        <w:snapToGrid w:val="0"/>
        <w:spacing w:beforeLines="50" w:before="120" w:afterLines="50" w:after="120" w:line="360" w:lineRule="auto"/>
        <w:ind w:rightChars="11" w:right="23"/>
        <w:jc w:val="center"/>
        <w:rPr>
          <w:rFonts w:ascii="宋体" w:eastAsia="宋体" w:hAnsi="宋体" w:cs="Times New Roman" w:hint="eastAsia"/>
          <w:b/>
          <w:sz w:val="32"/>
          <w:szCs w:val="32"/>
          <w14:ligatures w14:val="none"/>
        </w:rPr>
      </w:pPr>
    </w:p>
    <w:p w14:paraId="516F8049" w14:textId="4D6BF9FB" w:rsidR="00542A6E" w:rsidRPr="00542A6E" w:rsidRDefault="00542A6E" w:rsidP="00542A6E">
      <w:pPr>
        <w:autoSpaceDE w:val="0"/>
        <w:autoSpaceDN w:val="0"/>
        <w:adjustRightInd w:val="0"/>
        <w:snapToGrid w:val="0"/>
        <w:spacing w:beforeLines="50" w:before="120" w:afterLines="50" w:after="120" w:line="360" w:lineRule="auto"/>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t>第五章 响应文件组成</w:t>
      </w:r>
    </w:p>
    <w:p w14:paraId="3D9957EC" w14:textId="77777777" w:rsidR="00542A6E" w:rsidRPr="00542A6E" w:rsidRDefault="00542A6E" w:rsidP="00542A6E">
      <w:pPr>
        <w:spacing w:line="360" w:lineRule="exact"/>
        <w:ind w:rightChars="11" w:right="23"/>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lastRenderedPageBreak/>
        <w:t>供应商的响应文件应包含以下九个部分：</w:t>
      </w:r>
    </w:p>
    <w:p w14:paraId="3ECEC5B0" w14:textId="77777777" w:rsidR="00542A6E" w:rsidRPr="00542A6E" w:rsidRDefault="00542A6E" w:rsidP="00542A6E">
      <w:pPr>
        <w:spacing w:line="360" w:lineRule="exact"/>
        <w:ind w:rightChars="11" w:right="23"/>
        <w:rPr>
          <w:rFonts w:ascii="宋体" w:eastAsia="宋体" w:hAnsi="宋体" w:cs="Times New Roman" w:hint="eastAsia"/>
          <w:szCs w:val="24"/>
          <w14:ligatures w14:val="none"/>
        </w:rPr>
      </w:pPr>
    </w:p>
    <w:p w14:paraId="1D82B952" w14:textId="77777777" w:rsidR="00542A6E" w:rsidRPr="00542A6E" w:rsidRDefault="00542A6E" w:rsidP="00542A6E">
      <w:pPr>
        <w:adjustRightInd w:val="0"/>
        <w:snapToGrid w:val="0"/>
        <w:spacing w:line="360" w:lineRule="auto"/>
        <w:ind w:rightChars="11" w:right="23"/>
        <w:jc w:val="left"/>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一、谈判响应声明</w:t>
      </w:r>
    </w:p>
    <w:p w14:paraId="3B0C4419"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附件1：法定代表人身份证明(法定代表人参加谈判)</w:t>
      </w:r>
    </w:p>
    <w:p w14:paraId="609D4D98"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附件2：法定代表人授权书(委托代理人参加谈判)</w:t>
      </w:r>
    </w:p>
    <w:p w14:paraId="0DB6AA3F"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附件3：工程质量保修书</w:t>
      </w:r>
    </w:p>
    <w:p w14:paraId="33ADE730"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附件4：不拖欠民工工资承诺书</w:t>
      </w:r>
    </w:p>
    <w:p w14:paraId="318AEE09" w14:textId="77777777" w:rsidR="00542A6E" w:rsidRPr="00542A6E" w:rsidRDefault="00542A6E" w:rsidP="00542A6E">
      <w:pPr>
        <w:adjustRightInd w:val="0"/>
        <w:snapToGrid w:val="0"/>
        <w:spacing w:line="360" w:lineRule="auto"/>
        <w:ind w:rightChars="11" w:right="23"/>
        <w:jc w:val="left"/>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二、保证金</w:t>
      </w:r>
    </w:p>
    <w:p w14:paraId="39DAA1B1"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b/>
          <w:bCs/>
          <w:szCs w:val="21"/>
          <w14:ligatures w14:val="none"/>
        </w:rPr>
      </w:pPr>
      <w:r w:rsidRPr="00542A6E">
        <w:rPr>
          <w:rFonts w:ascii="宋体" w:eastAsia="宋体" w:hAnsi="宋体" w:cs="Times New Roman" w:hint="eastAsia"/>
          <w:szCs w:val="21"/>
          <w14:ligatures w14:val="none"/>
        </w:rPr>
        <w:t>附件5：保证金退还申请书</w:t>
      </w:r>
    </w:p>
    <w:p w14:paraId="1379D5A6" w14:textId="77777777" w:rsidR="00542A6E" w:rsidRPr="00542A6E" w:rsidRDefault="00542A6E" w:rsidP="00542A6E">
      <w:pPr>
        <w:adjustRightInd w:val="0"/>
        <w:snapToGrid w:val="0"/>
        <w:spacing w:line="360" w:lineRule="auto"/>
        <w:ind w:rightChars="11" w:right="23"/>
        <w:jc w:val="left"/>
        <w:outlineLvl w:val="0"/>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三、供应商的资格证明材料</w:t>
      </w:r>
    </w:p>
    <w:p w14:paraId="44060CAF"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附件6：供应商基本情况表</w:t>
      </w:r>
    </w:p>
    <w:p w14:paraId="37216513" w14:textId="77777777" w:rsidR="00542A6E" w:rsidRPr="00542A6E" w:rsidRDefault="00542A6E" w:rsidP="00542A6E">
      <w:pPr>
        <w:adjustRightInd w:val="0"/>
        <w:snapToGrid w:val="0"/>
        <w:spacing w:line="360" w:lineRule="auto"/>
        <w:ind w:rightChars="11" w:right="23" w:firstLineChars="200" w:firstLine="420"/>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附件7：供应商的资格条件更新材料</w:t>
      </w:r>
    </w:p>
    <w:p w14:paraId="172F5908" w14:textId="77777777" w:rsidR="00542A6E" w:rsidRPr="00542A6E" w:rsidRDefault="00542A6E" w:rsidP="00542A6E">
      <w:pPr>
        <w:adjustRightInd w:val="0"/>
        <w:snapToGrid w:val="0"/>
        <w:spacing w:line="360" w:lineRule="auto"/>
        <w:ind w:rightChars="11" w:right="23" w:firstLineChars="200" w:firstLine="420"/>
        <w:outlineLvl w:val="0"/>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附件8：联合体协议(格式)</w:t>
      </w:r>
    </w:p>
    <w:p w14:paraId="0E773431"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四、施工组织设计</w:t>
      </w:r>
    </w:p>
    <w:p w14:paraId="0E19FCB1" w14:textId="77777777" w:rsidR="00542A6E" w:rsidRPr="00542A6E" w:rsidRDefault="00542A6E" w:rsidP="00542A6E">
      <w:pPr>
        <w:adjustRightInd w:val="0"/>
        <w:snapToGrid w:val="0"/>
        <w:ind w:leftChars="-42" w:left="-88" w:rightChars="11" w:right="23" w:firstLineChars="100" w:firstLine="21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附件9：施工组织设计</w:t>
      </w:r>
    </w:p>
    <w:p w14:paraId="15FFD152" w14:textId="77777777" w:rsidR="00542A6E" w:rsidRPr="00542A6E" w:rsidRDefault="00542A6E" w:rsidP="00542A6E">
      <w:pPr>
        <w:adjustRightInd w:val="0"/>
        <w:snapToGrid w:val="0"/>
        <w:ind w:leftChars="-42" w:left="-88" w:rightChars="11" w:right="23" w:firstLineChars="250" w:firstLine="525"/>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附件10：主要人员简历表</w:t>
      </w:r>
    </w:p>
    <w:p w14:paraId="120DE10D"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五、技术/商务响应与偏离表</w:t>
      </w:r>
    </w:p>
    <w:p w14:paraId="397F7448"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六、提供政府采购政策产品等证明材料</w:t>
      </w:r>
    </w:p>
    <w:p w14:paraId="699CCFB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附件11-1：中小企业声明函</w:t>
      </w:r>
    </w:p>
    <w:p w14:paraId="3FD965FD" w14:textId="77777777" w:rsidR="00542A6E" w:rsidRPr="00542A6E" w:rsidRDefault="00542A6E" w:rsidP="00542A6E">
      <w:pPr>
        <w:adjustRightInd w:val="0"/>
        <w:snapToGrid w:val="0"/>
        <w:spacing w:line="360" w:lineRule="auto"/>
        <w:ind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附件11-2：提供中小企业货物清单表</w:t>
      </w:r>
    </w:p>
    <w:p w14:paraId="122A71D5" w14:textId="6728BBB5" w:rsidR="00542A6E" w:rsidRPr="00542A6E" w:rsidRDefault="00542A6E" w:rsidP="00542A6E">
      <w:pPr>
        <w:adjustRightInd w:val="0"/>
        <w:snapToGrid w:val="0"/>
        <w:spacing w:line="360" w:lineRule="auto"/>
        <w:ind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附件11-3：“节能</w:t>
      </w:r>
      <w:r w:rsidRPr="00542A6E">
        <w:rPr>
          <w:rFonts w:ascii="宋体" w:eastAsia="宋体" w:hAnsi="宋体" w:cs="Courier New" w:hint="eastAsia"/>
          <w:bCs/>
          <w:szCs w:val="21"/>
          <w14:ligatures w14:val="none"/>
        </w:rPr>
        <w:t>产品</w:t>
      </w:r>
      <w:r w:rsidRPr="00542A6E">
        <w:rPr>
          <w:rFonts w:ascii="宋体" w:eastAsia="宋体" w:hAnsi="宋体" w:cs="Courier New" w:hint="eastAsia"/>
          <w:szCs w:val="21"/>
          <w14:ligatures w14:val="none"/>
        </w:rPr>
        <w:t>”、“环境标志</w:t>
      </w:r>
      <w:r w:rsidRPr="00542A6E">
        <w:rPr>
          <w:rFonts w:ascii="宋体" w:eastAsia="宋体" w:hAnsi="宋体" w:cs="Courier New" w:hint="eastAsia"/>
          <w:bCs/>
          <w:szCs w:val="21"/>
          <w14:ligatures w14:val="none"/>
        </w:rPr>
        <w:t>产品</w:t>
      </w:r>
      <w:r w:rsidRPr="00542A6E">
        <w:rPr>
          <w:rFonts w:ascii="宋体" w:eastAsia="宋体" w:hAnsi="宋体" w:cs="Courier New" w:hint="eastAsia"/>
          <w:szCs w:val="21"/>
          <w14:ligatures w14:val="none"/>
        </w:rPr>
        <w:t>”等证明材料</w:t>
      </w:r>
    </w:p>
    <w:p w14:paraId="015DA078" w14:textId="6EA5BBF6" w:rsidR="00542A6E" w:rsidRPr="00542A6E" w:rsidRDefault="00542A6E" w:rsidP="00542A6E">
      <w:pPr>
        <w:adjustRightInd w:val="0"/>
        <w:snapToGrid w:val="0"/>
        <w:spacing w:line="360" w:lineRule="auto"/>
        <w:ind w:firstLineChars="200" w:firstLine="420"/>
        <w:rPr>
          <w:rFonts w:ascii="宋体" w:eastAsia="宋体" w:hAnsi="宋体" w:cs="Courier New" w:hint="eastAsia"/>
          <w:bCs/>
          <w:szCs w:val="21"/>
          <w14:ligatures w14:val="none"/>
        </w:rPr>
      </w:pPr>
      <w:r w:rsidRPr="00542A6E">
        <w:rPr>
          <w:rFonts w:ascii="宋体" w:eastAsia="宋体" w:hAnsi="宋体" w:cs="Courier New" w:hint="eastAsia"/>
          <w:szCs w:val="21"/>
          <w14:ligatures w14:val="none"/>
        </w:rPr>
        <w:t>附件11-4：提供节能</w:t>
      </w:r>
      <w:r w:rsidRPr="00542A6E">
        <w:rPr>
          <w:rFonts w:ascii="宋体" w:eastAsia="宋体" w:hAnsi="宋体" w:cs="Courier New" w:hint="eastAsia"/>
          <w:bCs/>
          <w:szCs w:val="21"/>
          <w14:ligatures w14:val="none"/>
        </w:rPr>
        <w:t>产品</w:t>
      </w:r>
      <w:r w:rsidRPr="00542A6E">
        <w:rPr>
          <w:rFonts w:ascii="宋体" w:eastAsia="宋体" w:hAnsi="宋体" w:cs="Courier New" w:hint="eastAsia"/>
          <w:szCs w:val="21"/>
          <w14:ligatures w14:val="none"/>
        </w:rPr>
        <w:t>、环境标志</w:t>
      </w:r>
      <w:r w:rsidRPr="00542A6E">
        <w:rPr>
          <w:rFonts w:ascii="宋体" w:eastAsia="宋体" w:hAnsi="宋体" w:cs="Courier New" w:hint="eastAsia"/>
          <w:bCs/>
          <w:szCs w:val="21"/>
          <w14:ligatures w14:val="none"/>
        </w:rPr>
        <w:t>产品清单表</w:t>
      </w:r>
    </w:p>
    <w:p w14:paraId="7FE1D5E2"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七、报价一览表及报价文件</w:t>
      </w:r>
    </w:p>
    <w:p w14:paraId="15D74B72" w14:textId="77777777" w:rsidR="00542A6E" w:rsidRPr="00542A6E" w:rsidRDefault="00542A6E" w:rsidP="00542A6E">
      <w:pPr>
        <w:adjustRightInd w:val="0"/>
        <w:snapToGrid w:val="0"/>
        <w:spacing w:line="360" w:lineRule="auto"/>
        <w:ind w:rightChars="11" w:right="23" w:firstLineChars="200" w:firstLine="420"/>
        <w:jc w:val="left"/>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附件12-1：报价一览表</w:t>
      </w:r>
    </w:p>
    <w:p w14:paraId="7F761BA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b/>
          <w:bCs/>
          <w:szCs w:val="21"/>
          <w14:ligatures w14:val="none"/>
        </w:rPr>
      </w:pPr>
      <w:r w:rsidRPr="00542A6E">
        <w:rPr>
          <w:rFonts w:ascii="宋体" w:eastAsia="宋体" w:hAnsi="宋体" w:cs="Courier New" w:hint="eastAsia"/>
          <w:szCs w:val="21"/>
          <w14:ligatures w14:val="none"/>
        </w:rPr>
        <w:t>附件12-2：工程量清单及分项报价表</w:t>
      </w:r>
    </w:p>
    <w:p w14:paraId="7110655B"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八、供应商认为需要提供的其它资料</w:t>
      </w:r>
    </w:p>
    <w:p w14:paraId="1D0D462D"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Cs w:val="21"/>
          <w14:ligatures w14:val="none"/>
        </w:rPr>
      </w:pPr>
      <w:r w:rsidRPr="00542A6E">
        <w:rPr>
          <w:rFonts w:ascii="宋体" w:eastAsia="宋体" w:hAnsi="宋体" w:cs="Courier New" w:hint="eastAsia"/>
          <w:b/>
          <w:szCs w:val="21"/>
          <w14:ligatures w14:val="none"/>
        </w:rPr>
        <w:t>九、最后报价</w:t>
      </w:r>
    </w:p>
    <w:p w14:paraId="2149F867"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2DCB48E8"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6AB8BCAD"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4C2B353A"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30A5DFFE"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668ED8A8"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111A8684"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41A7357E" w14:textId="77777777" w:rsidR="00542A6E" w:rsidRPr="00542A6E" w:rsidRDefault="00542A6E" w:rsidP="00542A6E">
      <w:pPr>
        <w:adjustRightInd w:val="0"/>
        <w:snapToGrid w:val="0"/>
        <w:spacing w:line="360" w:lineRule="auto"/>
        <w:ind w:rightChars="11" w:right="23"/>
        <w:jc w:val="center"/>
        <w:outlineLvl w:val="0"/>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t>一、谈判响应声明</w:t>
      </w:r>
    </w:p>
    <w:p w14:paraId="46BBFDD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 w:val="24"/>
          <w:szCs w:val="24"/>
          <w14:ligatures w14:val="none"/>
        </w:rPr>
      </w:pPr>
    </w:p>
    <w:p w14:paraId="3504E2A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(采购人或采购代理机构)：</w:t>
      </w:r>
    </w:p>
    <w:p w14:paraId="17776B66"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我方己仔细研究了</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项目名称)的竞争性谈判文件（项目编号：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；采购代理编号：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）的全部内容，</w:t>
      </w:r>
      <w:r w:rsidRPr="00542A6E">
        <w:rPr>
          <w:rFonts w:ascii="宋体" w:eastAsia="宋体" w:hAnsi="宋体" w:cs="Times New Roman" w:hint="eastAsia"/>
          <w:szCs w:val="24"/>
          <w14:ligatures w14:val="none"/>
        </w:rPr>
        <w:t>知悉参加竞争性谈判的风险，我方承诺接受谈判文件的全部条款且无任何异议。</w:t>
      </w:r>
    </w:p>
    <w:p w14:paraId="5B5FD5E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一、我方同意在谈判文件中规定的提交首次响应文件截止时间起</w:t>
      </w:r>
      <w:r w:rsidRPr="00542A6E">
        <w:rPr>
          <w:rFonts w:ascii="宋体" w:eastAsia="宋体" w:hAnsi="宋体" w:cs="Courier New" w:hint="eastAsia"/>
          <w:szCs w:val="21"/>
          <w:u w:val="single"/>
          <w14:ligatures w14:val="none"/>
        </w:rPr>
        <w:t xml:space="preserve">    </w:t>
      </w:r>
      <w:r w:rsidRPr="00542A6E">
        <w:rPr>
          <w:rFonts w:ascii="宋体" w:eastAsia="宋体" w:hAnsi="宋体" w:cs="Courier New" w:hint="eastAsia"/>
          <w:szCs w:val="21"/>
          <w14:ligatures w14:val="none"/>
        </w:rPr>
        <w:t>日内(响应文件有效期)遵守本响应文件中的承诺且在此期限期满之前均具有法律约束力。</w:t>
      </w:r>
    </w:p>
    <w:p w14:paraId="069E2BC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bCs/>
          <w:szCs w:val="21"/>
          <w14:ligatures w14:val="none"/>
        </w:rPr>
      </w:pPr>
      <w:r w:rsidRPr="00542A6E">
        <w:rPr>
          <w:rFonts w:ascii="宋体" w:eastAsia="宋体" w:hAnsi="宋体" w:cs="Courier New" w:hint="eastAsia"/>
          <w:szCs w:val="21"/>
          <w14:ligatures w14:val="none"/>
        </w:rPr>
        <w:t>二、我方提交响应文件正本一份和副本一式</w:t>
      </w:r>
      <w:r w:rsidRPr="00542A6E">
        <w:rPr>
          <w:rFonts w:ascii="宋体" w:eastAsia="宋体" w:hAnsi="宋体" w:cs="Courier New" w:hint="eastAsia"/>
          <w:szCs w:val="21"/>
          <w:u w:val="single"/>
          <w14:ligatures w14:val="none"/>
        </w:rPr>
        <w:t xml:space="preserve">     </w:t>
      </w:r>
      <w:r w:rsidRPr="00542A6E">
        <w:rPr>
          <w:rFonts w:ascii="宋体" w:eastAsia="宋体" w:hAnsi="宋体" w:cs="Courier New" w:hint="eastAsia"/>
          <w:szCs w:val="21"/>
          <w14:ligatures w14:val="none"/>
        </w:rPr>
        <w:t>份，并保证响应文件提供的数据和材料是真实、准确的。否则，愿承担《政府采购法》</w:t>
      </w:r>
      <w:r w:rsidRPr="00542A6E">
        <w:rPr>
          <w:rFonts w:ascii="宋体" w:eastAsia="宋体" w:hAnsi="宋体" w:cs="Courier New" w:hint="eastAsia"/>
          <w:bCs/>
          <w:szCs w:val="21"/>
          <w14:ligatures w14:val="none"/>
        </w:rPr>
        <w:t>第七十七条规定的法律责任。</w:t>
      </w:r>
    </w:p>
    <w:p w14:paraId="7D024CD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三、我方愿意向贵方提供任何与本项采购有关的数据、情况和技术资料。若贵方需要，我方愿意提供我方作出的一切承诺的证明材料。</w:t>
      </w:r>
    </w:p>
    <w:p w14:paraId="5C4B460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四、我方愿意按谈判文件规定和谈判小组要求重新提交响应文件和最后报价。</w:t>
      </w:r>
    </w:p>
    <w:p w14:paraId="4ECB282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五、我方承诺遵守《政府采购法》、《政府采购非招标采购方式管理办法》（财政部第74号令）的有关规定，保证在获得成交资格后，按照谈判文件确定的事项签订政府采购合同，履行双方所签订的合同，并承担合同规定的责任和义务。</w:t>
      </w:r>
    </w:p>
    <w:p w14:paraId="62CF57C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六、我方承诺在参与竞争性谈判过程中，若出现《政府采购法》第七十七条、《政府采购法实施条例》第七十二条和《政府采购非招标采购方式管理办法》（财政部令第74号）第五十四条规定之情形，我方同意接受条款规定作出的处罚。</w:t>
      </w:r>
    </w:p>
    <w:p w14:paraId="476816D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Courier New" w:hint="eastAsia"/>
          <w:szCs w:val="21"/>
          <w14:ligatures w14:val="none"/>
        </w:rPr>
      </w:pPr>
    </w:p>
    <w:p w14:paraId="7F40CE8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7440197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5A1EA16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附件1：</w:t>
      </w:r>
      <w:r w:rsidRPr="00542A6E">
        <w:rPr>
          <w:rFonts w:ascii="宋体" w:eastAsia="宋体" w:hAnsi="宋体" w:cs="Times New Roman" w:hint="eastAsia"/>
          <w:szCs w:val="21"/>
          <w14:ligatures w14:val="none"/>
        </w:rPr>
        <w:t>法定代表人身份证明(法定代表人参加谈判)</w:t>
      </w:r>
    </w:p>
    <w:p w14:paraId="6422FA4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附件2</w:t>
      </w:r>
      <w:r w:rsidRPr="00542A6E">
        <w:rPr>
          <w:rFonts w:ascii="宋体" w:eastAsia="宋体" w:hAnsi="宋体" w:cs="Times New Roman" w:hint="eastAsia"/>
          <w:szCs w:val="21"/>
          <w14:ligatures w14:val="none"/>
        </w:rPr>
        <w:t>：法定代表人授权书(委托代理人参加谈判)</w:t>
      </w:r>
    </w:p>
    <w:p w14:paraId="2CE789E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Cs/>
          <w:szCs w:val="21"/>
          <w14:ligatures w14:val="none"/>
        </w:rPr>
        <w:t>附件3</w:t>
      </w:r>
      <w:r w:rsidRPr="00542A6E">
        <w:rPr>
          <w:rFonts w:ascii="宋体" w:eastAsia="宋体" w:hAnsi="宋体" w:cs="Times New Roman" w:hint="eastAsia"/>
          <w:szCs w:val="21"/>
          <w14:ligatures w14:val="none"/>
        </w:rPr>
        <w:t>：工程质量保修书</w:t>
      </w:r>
    </w:p>
    <w:p w14:paraId="49A200D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附件4：不拖欠民工工资承诺书</w:t>
      </w:r>
    </w:p>
    <w:p w14:paraId="6706179B" w14:textId="77777777" w:rsidR="00542A6E" w:rsidRPr="00542A6E" w:rsidRDefault="00542A6E" w:rsidP="00542A6E">
      <w:pPr>
        <w:adjustRightInd w:val="0"/>
        <w:snapToGrid w:val="0"/>
        <w:spacing w:line="360" w:lineRule="auto"/>
        <w:ind w:rightChars="11" w:right="23"/>
        <w:rPr>
          <w:rFonts w:ascii="宋体" w:eastAsia="宋体" w:hAnsi="宋体" w:cs="Courier New" w:hint="eastAsia"/>
          <w:szCs w:val="21"/>
          <w14:ligatures w14:val="none"/>
        </w:rPr>
      </w:pPr>
    </w:p>
    <w:p w14:paraId="6FC492A9" w14:textId="77777777" w:rsidR="00542A6E" w:rsidRPr="00542A6E" w:rsidRDefault="00542A6E" w:rsidP="00542A6E">
      <w:pPr>
        <w:adjustRightInd w:val="0"/>
        <w:snapToGrid w:val="0"/>
        <w:spacing w:line="360" w:lineRule="auto"/>
        <w:ind w:rightChars="11" w:right="23"/>
        <w:rPr>
          <w:rFonts w:ascii="宋体" w:eastAsia="宋体" w:hAnsi="宋体" w:cs="Courier New" w:hint="eastAsia"/>
          <w:szCs w:val="21"/>
          <w14:ligatures w14:val="none"/>
        </w:rPr>
      </w:pPr>
    </w:p>
    <w:p w14:paraId="633B592D" w14:textId="77777777" w:rsidR="00542A6E" w:rsidRPr="00542A6E" w:rsidRDefault="00542A6E" w:rsidP="00542A6E">
      <w:pPr>
        <w:adjustRightInd w:val="0"/>
        <w:snapToGrid w:val="0"/>
        <w:spacing w:line="360" w:lineRule="auto"/>
        <w:ind w:rightChars="11" w:right="23"/>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供应商名称(盖单位章)：</w:t>
      </w:r>
    </w:p>
    <w:p w14:paraId="76D8EFE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 (签字)：</w:t>
      </w:r>
      <w:r w:rsidRPr="00542A6E">
        <w:rPr>
          <w:rFonts w:ascii="宋体" w:eastAsia="宋体" w:hAnsi="宋体" w:cs="Times New Roman" w:hint="eastAsia"/>
          <w:szCs w:val="21"/>
          <w:u w:val="single"/>
          <w14:ligatures w14:val="none"/>
        </w:rPr>
        <w:t xml:space="preserve">            </w:t>
      </w:r>
    </w:p>
    <w:p w14:paraId="7B77977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35FA1BC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8"/>
          <w:szCs w:val="28"/>
          <w14:ligatures w14:val="none"/>
        </w:rPr>
      </w:pPr>
    </w:p>
    <w:p w14:paraId="570864A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r w:rsidRPr="00542A6E">
        <w:rPr>
          <w:rFonts w:ascii="宋体" w:eastAsia="宋体" w:hAnsi="宋体" w:cs="Times New Roman" w:hint="eastAsia"/>
          <w:bCs/>
          <w:sz w:val="24"/>
          <w:szCs w:val="24"/>
          <w14:ligatures w14:val="none"/>
        </w:rPr>
        <w:t>附件1：</w:t>
      </w:r>
    </w:p>
    <w:p w14:paraId="780A3FD1"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t>法定代表人身份证明(法定代表人参加谈判)</w:t>
      </w:r>
    </w:p>
    <w:p w14:paraId="3C3F3D5F" w14:textId="77777777" w:rsidR="00542A6E" w:rsidRPr="00542A6E" w:rsidRDefault="00542A6E" w:rsidP="00542A6E">
      <w:pPr>
        <w:snapToGrid w:val="0"/>
        <w:spacing w:line="480" w:lineRule="auto"/>
        <w:ind w:rightChars="11" w:right="23"/>
        <w:rPr>
          <w:rFonts w:ascii="宋体" w:eastAsia="宋体" w:hAnsi="宋体" w:cs="Times New Roman" w:hint="eastAsia"/>
          <w:szCs w:val="21"/>
          <w14:ligatures w14:val="none"/>
        </w:rPr>
      </w:pPr>
    </w:p>
    <w:p w14:paraId="61223682"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Times New Roman" w:hint="eastAsia"/>
          <w:szCs w:val="21"/>
          <w14:ligatures w14:val="none"/>
        </w:rPr>
        <w:t>供应商</w:t>
      </w:r>
      <w:r w:rsidRPr="00542A6E">
        <w:rPr>
          <w:rFonts w:ascii="宋体" w:eastAsia="宋体" w:hAnsi="宋体" w:cs="宋体" w:hint="eastAsia"/>
          <w:kern w:val="0"/>
          <w:szCs w:val="21"/>
          <w14:ligatures w14:val="none"/>
        </w:rPr>
        <w:t>名称：</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w:t>
      </w:r>
    </w:p>
    <w:p w14:paraId="789200A0"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注册号：</w:t>
      </w:r>
      <w:r w:rsidRPr="00542A6E">
        <w:rPr>
          <w:rFonts w:ascii="宋体" w:eastAsia="宋体" w:hAnsi="宋体" w:cs="宋体" w:hint="eastAsia"/>
          <w:kern w:val="0"/>
          <w:szCs w:val="21"/>
          <w:u w:val="single"/>
          <w14:ligatures w14:val="none"/>
        </w:rPr>
        <w:t xml:space="preserve">                  </w:t>
      </w:r>
    </w:p>
    <w:p w14:paraId="142EED71"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注册地址：</w:t>
      </w:r>
      <w:r w:rsidRPr="00542A6E">
        <w:rPr>
          <w:rFonts w:ascii="宋体" w:eastAsia="宋体" w:hAnsi="宋体" w:cs="宋体" w:hint="eastAsia"/>
          <w:kern w:val="0"/>
          <w:szCs w:val="21"/>
          <w:u w:val="single"/>
          <w14:ligatures w14:val="none"/>
        </w:rPr>
        <w:t xml:space="preserve">                                    </w:t>
      </w:r>
    </w:p>
    <w:p w14:paraId="6757D081"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 xml:space="preserve">成立时间： </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年 </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月</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日</w:t>
      </w:r>
    </w:p>
    <w:p w14:paraId="2EE6D781"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u w:val="single"/>
          <w14:ligatures w14:val="none"/>
        </w:rPr>
      </w:pPr>
      <w:r w:rsidRPr="00542A6E">
        <w:rPr>
          <w:rFonts w:ascii="宋体" w:eastAsia="宋体" w:hAnsi="宋体" w:cs="宋体" w:hint="eastAsia"/>
          <w:kern w:val="0"/>
          <w:szCs w:val="21"/>
          <w14:ligatures w14:val="none"/>
        </w:rPr>
        <w:t>经营期限：</w:t>
      </w:r>
      <w:r w:rsidRPr="00542A6E">
        <w:rPr>
          <w:rFonts w:ascii="宋体" w:eastAsia="宋体" w:hAnsi="宋体" w:cs="宋体" w:hint="eastAsia"/>
          <w:kern w:val="0"/>
          <w:szCs w:val="21"/>
          <w:u w:val="single"/>
          <w14:ligatures w14:val="none"/>
        </w:rPr>
        <w:t xml:space="preserve">                  </w:t>
      </w:r>
    </w:p>
    <w:p w14:paraId="68E64641"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u w:val="single"/>
          <w14:ligatures w14:val="none"/>
        </w:rPr>
      </w:pPr>
      <w:r w:rsidRPr="00542A6E">
        <w:rPr>
          <w:rFonts w:ascii="宋体" w:eastAsia="宋体" w:hAnsi="宋体" w:cs="宋体" w:hint="eastAsia"/>
          <w:kern w:val="0"/>
          <w:szCs w:val="21"/>
          <w14:ligatures w14:val="none"/>
        </w:rPr>
        <w:t>经营范围：主营：</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；兼营：</w:t>
      </w:r>
      <w:r w:rsidRPr="00542A6E">
        <w:rPr>
          <w:rFonts w:ascii="宋体" w:eastAsia="宋体" w:hAnsi="宋体" w:cs="宋体" w:hint="eastAsia"/>
          <w:kern w:val="0"/>
          <w:szCs w:val="21"/>
          <w:u w:val="single"/>
          <w14:ligatures w14:val="none"/>
        </w:rPr>
        <w:t xml:space="preserve">              </w:t>
      </w:r>
    </w:p>
    <w:p w14:paraId="65221602"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姓名：</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性别：</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年龄：</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系</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w:t>
      </w:r>
      <w:r w:rsidRPr="00542A6E">
        <w:rPr>
          <w:rFonts w:ascii="宋体" w:eastAsia="宋体" w:hAnsi="宋体" w:cs="Times New Roman" w:hint="eastAsia"/>
          <w:szCs w:val="21"/>
          <w14:ligatures w14:val="none"/>
        </w:rPr>
        <w:t>供应商</w:t>
      </w:r>
      <w:r w:rsidRPr="00542A6E">
        <w:rPr>
          <w:rFonts w:ascii="宋体" w:eastAsia="宋体" w:hAnsi="宋体" w:cs="宋体" w:hint="eastAsia"/>
          <w:kern w:val="0"/>
          <w:szCs w:val="21"/>
          <w14:ligatures w14:val="none"/>
        </w:rPr>
        <w:t>名称）的法定代表人。</w:t>
      </w:r>
    </w:p>
    <w:p w14:paraId="67B3483B"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特此证明。</w:t>
      </w:r>
    </w:p>
    <w:p w14:paraId="63E6E2C9" w14:textId="77777777" w:rsidR="00542A6E" w:rsidRPr="00542A6E" w:rsidRDefault="00542A6E" w:rsidP="00542A6E">
      <w:pPr>
        <w:autoSpaceDE w:val="0"/>
        <w:autoSpaceDN w:val="0"/>
        <w:adjustRightInd w:val="0"/>
        <w:snapToGrid w:val="0"/>
        <w:spacing w:beforeLines="50" w:before="120" w:line="360" w:lineRule="auto"/>
        <w:ind w:rightChars="11" w:right="23"/>
        <w:jc w:val="left"/>
        <w:rPr>
          <w:rFonts w:ascii="宋体" w:eastAsia="宋体" w:hAnsi="宋体" w:cs="宋体" w:hint="eastAsia"/>
          <w:kern w:val="0"/>
          <w:szCs w:val="21"/>
          <w14:ligatures w14:val="none"/>
        </w:rPr>
      </w:pPr>
      <w:r w:rsidRPr="00542A6E">
        <w:rPr>
          <w:rFonts w:ascii="宋体" w:eastAsia="宋体" w:hAnsi="宋体" w:cs="Times New Roman" w:hint="eastAsia"/>
          <w:szCs w:val="21"/>
          <w14:ligatures w14:val="none"/>
        </w:rPr>
        <w:t>附：法定代表人身份证复印件</w:t>
      </w:r>
    </w:p>
    <w:p w14:paraId="2B9733AE" w14:textId="77777777" w:rsidR="00542A6E" w:rsidRPr="00542A6E" w:rsidRDefault="00542A6E" w:rsidP="00542A6E">
      <w:pPr>
        <w:snapToGrid w:val="0"/>
        <w:spacing w:line="480" w:lineRule="auto"/>
        <w:ind w:rightChars="11" w:right="23"/>
        <w:rPr>
          <w:rFonts w:ascii="宋体" w:eastAsia="宋体" w:hAnsi="宋体" w:cs="Times New Roman" w:hint="eastAsia"/>
          <w:szCs w:val="21"/>
          <w14:ligatures w14:val="none"/>
        </w:rPr>
      </w:pPr>
    </w:p>
    <w:p w14:paraId="62A65AF2" w14:textId="77777777" w:rsidR="00542A6E" w:rsidRPr="00542A6E" w:rsidRDefault="00542A6E" w:rsidP="00542A6E">
      <w:pPr>
        <w:snapToGrid w:val="0"/>
        <w:ind w:rightChars="11" w:right="23"/>
        <w:rPr>
          <w:rFonts w:ascii="宋体" w:eastAsia="宋体" w:hAnsi="宋体" w:cs="Times New Roman" w:hint="eastAsia"/>
          <w:szCs w:val="21"/>
          <w14:ligatures w14:val="none"/>
        </w:rPr>
      </w:pPr>
    </w:p>
    <w:p w14:paraId="22FBF3B9" w14:textId="77777777" w:rsidR="00542A6E" w:rsidRPr="00542A6E" w:rsidRDefault="00542A6E" w:rsidP="00542A6E">
      <w:pPr>
        <w:snapToGrid w:val="0"/>
        <w:ind w:rightChars="11" w:right="23"/>
        <w:rPr>
          <w:rFonts w:ascii="宋体" w:eastAsia="宋体" w:hAnsi="宋体" w:cs="Times New Roman" w:hint="eastAsia"/>
          <w:szCs w:val="21"/>
          <w14:ligatures w14:val="none"/>
        </w:rPr>
      </w:pPr>
    </w:p>
    <w:p w14:paraId="36C1B2B6" w14:textId="77777777" w:rsidR="00542A6E" w:rsidRPr="00542A6E" w:rsidRDefault="00542A6E" w:rsidP="00542A6E">
      <w:pPr>
        <w:snapToGrid w:val="0"/>
        <w:ind w:rightChars="11" w:right="23"/>
        <w:rPr>
          <w:rFonts w:ascii="宋体" w:eastAsia="宋体" w:hAnsi="宋体" w:cs="Times New Roman" w:hint="eastAsia"/>
          <w:szCs w:val="21"/>
          <w14:ligatures w14:val="none"/>
        </w:rPr>
      </w:pPr>
    </w:p>
    <w:p w14:paraId="3FF1B3ED" w14:textId="77777777" w:rsidR="00542A6E" w:rsidRPr="00542A6E" w:rsidRDefault="00542A6E" w:rsidP="00542A6E">
      <w:pPr>
        <w:snapToGrid w:val="0"/>
        <w:ind w:rightChars="11" w:right="23"/>
        <w:rPr>
          <w:rFonts w:ascii="宋体" w:eastAsia="宋体" w:hAnsi="宋体" w:cs="Times New Roman" w:hint="eastAsia"/>
          <w:szCs w:val="21"/>
          <w14:ligatures w14:val="none"/>
        </w:rPr>
      </w:pPr>
    </w:p>
    <w:p w14:paraId="369073B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5EB3636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供应商名称（盖单位章）：</w:t>
      </w:r>
    </w:p>
    <w:p w14:paraId="22F879C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日      </w:t>
      </w:r>
    </w:p>
    <w:p w14:paraId="31646C3C"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74990253"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CFB23C3"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3997C230"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0E0176D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6937FF6C"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244EC7B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p>
    <w:p w14:paraId="7D50D6D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p>
    <w:p w14:paraId="214F507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p>
    <w:p w14:paraId="7ACE0AF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p>
    <w:p w14:paraId="4D869E1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bCs/>
          <w:sz w:val="24"/>
          <w:szCs w:val="24"/>
          <w14:ligatures w14:val="none"/>
        </w:rPr>
        <w:t>附件2</w:t>
      </w:r>
      <w:r w:rsidRPr="00542A6E">
        <w:rPr>
          <w:rFonts w:ascii="宋体" w:eastAsia="宋体" w:hAnsi="宋体" w:cs="Times New Roman" w:hint="eastAsia"/>
          <w:sz w:val="24"/>
          <w:szCs w:val="24"/>
          <w14:ligatures w14:val="none"/>
        </w:rPr>
        <w:t>：</w:t>
      </w:r>
    </w:p>
    <w:p w14:paraId="406C7B01"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lastRenderedPageBreak/>
        <w:t xml:space="preserve">法定代表人授权书(委托代理人参加谈判) </w:t>
      </w:r>
    </w:p>
    <w:p w14:paraId="1CB79F3F"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28"/>
          <w:szCs w:val="28"/>
          <w14:ligatures w14:val="none"/>
        </w:rPr>
      </w:pPr>
    </w:p>
    <w:p w14:paraId="4B64EB1C"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28"/>
          <w:szCs w:val="28"/>
          <w14:ligatures w14:val="none"/>
        </w:rPr>
      </w:pPr>
    </w:p>
    <w:p w14:paraId="799C65FD" w14:textId="77777777" w:rsidR="00542A6E" w:rsidRPr="00542A6E" w:rsidRDefault="00542A6E" w:rsidP="00542A6E">
      <w:pPr>
        <w:autoSpaceDE w:val="0"/>
        <w:autoSpaceDN w:val="0"/>
        <w:adjustRightInd w:val="0"/>
        <w:snapToGrid w:val="0"/>
        <w:spacing w:beforeLines="50" w:before="120"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本人</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（姓名、职务）系</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w:t>
      </w:r>
      <w:r w:rsidRPr="00542A6E">
        <w:rPr>
          <w:rFonts w:ascii="宋体" w:eastAsia="宋体" w:hAnsi="宋体" w:cs="Times New Roman" w:hint="eastAsia"/>
          <w:szCs w:val="21"/>
          <w14:ligatures w14:val="none"/>
        </w:rPr>
        <w:t>供应商</w:t>
      </w:r>
      <w:r w:rsidRPr="00542A6E">
        <w:rPr>
          <w:rFonts w:ascii="宋体" w:eastAsia="宋体" w:hAnsi="宋体" w:cs="宋体" w:hint="eastAsia"/>
          <w:kern w:val="0"/>
          <w:szCs w:val="21"/>
          <w14:ligatures w14:val="none"/>
        </w:rPr>
        <w:t>名称）的法定代表人，现授权</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（姓名、职务）为我方代理人。代理人根据授权，以我方名义：(1)签署、澄清、补正、修改、撤回、提交</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（项目名称、</w:t>
      </w:r>
      <w:r w:rsidRPr="00542A6E">
        <w:rPr>
          <w:rFonts w:ascii="宋体" w:eastAsia="宋体" w:hAnsi="宋体" w:cs="Times New Roman" w:hint="eastAsia"/>
          <w:szCs w:val="21"/>
          <w14:ligatures w14:val="none"/>
        </w:rPr>
        <w:t>项目编号</w:t>
      </w:r>
      <w:r w:rsidRPr="00542A6E">
        <w:rPr>
          <w:rFonts w:ascii="宋体" w:eastAsia="宋体" w:hAnsi="宋体" w:cs="宋体" w:hint="eastAsia"/>
          <w:kern w:val="0"/>
          <w:szCs w:val="21"/>
          <w14:ligatures w14:val="none"/>
        </w:rPr>
        <w:t>、采购代理机构编号）响应文件；(2)签署并重新提交响应文件及最后报价；(3)退出谈判；(4)签订合同和处理有关事宜，其法律后果由我方承担；（5）询问、质疑、投诉等相关事项，其法律后果由我方承担。</w:t>
      </w:r>
    </w:p>
    <w:p w14:paraId="00018C6E" w14:textId="77777777" w:rsidR="00542A6E" w:rsidRPr="00542A6E" w:rsidRDefault="00542A6E" w:rsidP="00542A6E">
      <w:pPr>
        <w:autoSpaceDE w:val="0"/>
        <w:autoSpaceDN w:val="0"/>
        <w:adjustRightInd w:val="0"/>
        <w:snapToGrid w:val="0"/>
        <w:spacing w:beforeLines="50" w:before="120" w:line="360" w:lineRule="auto"/>
        <w:ind w:rightChars="11" w:right="23" w:firstLineChars="200" w:firstLine="420"/>
        <w:jc w:val="left"/>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委托期限：</w:t>
      </w:r>
      <w:r w:rsidRPr="00542A6E">
        <w:rPr>
          <w:rFonts w:ascii="宋体" w:eastAsia="宋体" w:hAnsi="宋体" w:cs="宋体" w:hint="eastAsia"/>
          <w:kern w:val="0"/>
          <w:szCs w:val="21"/>
          <w:u w:val="single"/>
          <w14:ligatures w14:val="none"/>
        </w:rPr>
        <w:t xml:space="preserve">                                     </w:t>
      </w:r>
      <w:r w:rsidRPr="00542A6E">
        <w:rPr>
          <w:rFonts w:ascii="宋体" w:eastAsia="宋体" w:hAnsi="宋体" w:cs="宋体" w:hint="eastAsia"/>
          <w:kern w:val="0"/>
          <w:szCs w:val="21"/>
          <w14:ligatures w14:val="none"/>
        </w:rPr>
        <w:t xml:space="preserve"> 。</w:t>
      </w:r>
    </w:p>
    <w:p w14:paraId="567512A1" w14:textId="77777777" w:rsidR="00542A6E" w:rsidRPr="00542A6E" w:rsidRDefault="00542A6E" w:rsidP="00542A6E">
      <w:pPr>
        <w:spacing w:line="360" w:lineRule="auto"/>
        <w:ind w:rightChars="11" w:right="23" w:firstLine="435"/>
        <w:rPr>
          <w:rFonts w:ascii="宋体" w:eastAsia="宋体" w:hAnsi="宋体" w:cs="宋体" w:hint="eastAsia"/>
          <w:kern w:val="0"/>
          <w:szCs w:val="21"/>
          <w14:ligatures w14:val="none"/>
        </w:rPr>
      </w:pPr>
      <w:r w:rsidRPr="00542A6E">
        <w:rPr>
          <w:rFonts w:ascii="宋体" w:eastAsia="宋体" w:hAnsi="宋体" w:cs="宋体" w:hint="eastAsia"/>
          <w:kern w:val="0"/>
          <w:szCs w:val="21"/>
          <w14:ligatures w14:val="none"/>
        </w:rPr>
        <w:t>代理人无转委托权。</w:t>
      </w:r>
    </w:p>
    <w:p w14:paraId="64588CF2" w14:textId="77777777" w:rsidR="00542A6E" w:rsidRPr="00542A6E" w:rsidRDefault="00542A6E" w:rsidP="00542A6E">
      <w:pPr>
        <w:spacing w:line="360" w:lineRule="auto"/>
        <w:ind w:rightChars="11" w:right="23" w:firstLine="435"/>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本授权书于</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日签字生效，特此声明。</w:t>
      </w:r>
    </w:p>
    <w:p w14:paraId="3423FB2E"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附：委托代理人身份证复印件及法定代表人身份证明(附件1，原件)</w:t>
      </w:r>
    </w:p>
    <w:p w14:paraId="6367D05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20AFFE5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1ABCD83A"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59BFD84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2FD8DFE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2E127F0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16A00EC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1563BCF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2E550CF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法定代表人（签字）：</w:t>
      </w:r>
      <w:r w:rsidRPr="00542A6E">
        <w:rPr>
          <w:rFonts w:ascii="宋体" w:eastAsia="宋体" w:hAnsi="宋体" w:cs="Times New Roman" w:hint="eastAsia"/>
          <w:szCs w:val="21"/>
          <w:u w:val="single"/>
          <w14:ligatures w14:val="none"/>
        </w:rPr>
        <w:t xml:space="preserve">                     </w:t>
      </w:r>
    </w:p>
    <w:p w14:paraId="0FDE891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委托代理人（签字）：</w:t>
      </w:r>
      <w:r w:rsidRPr="00542A6E">
        <w:rPr>
          <w:rFonts w:ascii="宋体" w:eastAsia="宋体" w:hAnsi="宋体" w:cs="Times New Roman" w:hint="eastAsia"/>
          <w:szCs w:val="21"/>
          <w:u w:val="single"/>
          <w14:ligatures w14:val="none"/>
        </w:rPr>
        <w:t xml:space="preserve">                     </w:t>
      </w:r>
    </w:p>
    <w:p w14:paraId="673EF84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75C76DFE"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7ED39DEF"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175ED2FC"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2BD0DC73"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06A5E586"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2562EC92"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5F1A5AEE"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111F37A7"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75A6B750"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bCs/>
          <w:sz w:val="24"/>
          <w:szCs w:val="24"/>
          <w14:ligatures w14:val="none"/>
        </w:rPr>
        <w:t>附件3</w:t>
      </w:r>
      <w:r w:rsidRPr="00542A6E">
        <w:rPr>
          <w:rFonts w:ascii="宋体" w:eastAsia="宋体" w:hAnsi="宋体" w:cs="Times New Roman" w:hint="eastAsia"/>
          <w:sz w:val="24"/>
          <w:szCs w:val="24"/>
          <w14:ligatures w14:val="none"/>
        </w:rPr>
        <w:t>：</w:t>
      </w:r>
    </w:p>
    <w:p w14:paraId="17D37A5E" w14:textId="77777777" w:rsidR="00542A6E" w:rsidRPr="00542A6E" w:rsidRDefault="00542A6E" w:rsidP="00542A6E">
      <w:pPr>
        <w:adjustRightInd w:val="0"/>
        <w:snapToGrid w:val="0"/>
        <w:spacing w:line="480" w:lineRule="exact"/>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lastRenderedPageBreak/>
        <w:t>工程质量保修书</w:t>
      </w:r>
    </w:p>
    <w:p w14:paraId="270A16D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 w:val="24"/>
          <w:szCs w:val="18"/>
          <w14:ligatures w14:val="none"/>
        </w:rPr>
      </w:pPr>
    </w:p>
    <w:p w14:paraId="491AA313" w14:textId="77777777" w:rsidR="00542A6E" w:rsidRPr="00542A6E" w:rsidRDefault="00542A6E" w:rsidP="00542A6E">
      <w:pPr>
        <w:adjustRightInd w:val="0"/>
        <w:snapToGrid w:val="0"/>
        <w:spacing w:line="360" w:lineRule="auto"/>
        <w:ind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采购人（</w:t>
      </w:r>
      <w:r w:rsidRPr="00542A6E">
        <w:rPr>
          <w:rFonts w:ascii="宋体" w:eastAsia="宋体" w:hAnsi="宋体" w:cs="Times New Roman"/>
          <w:szCs w:val="21"/>
          <w14:ligatures w14:val="none"/>
        </w:rPr>
        <w:t>发包人</w:t>
      </w:r>
      <w:r w:rsidRPr="00542A6E">
        <w:rPr>
          <w:rFonts w:ascii="宋体" w:eastAsia="宋体" w:hAnsi="宋体" w:cs="Times New Roman" w:hint="eastAsia"/>
          <w:szCs w:val="21"/>
          <w14:ligatures w14:val="none"/>
        </w:rPr>
        <w:t>）：</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14:ligatures w14:val="none"/>
        </w:rPr>
        <w:t>（甲方）</w:t>
      </w:r>
    </w:p>
    <w:p w14:paraId="1DEEE480" w14:textId="77777777" w:rsidR="00542A6E" w:rsidRPr="00542A6E" w:rsidRDefault="00542A6E" w:rsidP="00542A6E">
      <w:pPr>
        <w:adjustRightInd w:val="0"/>
        <w:snapToGrid w:val="0"/>
        <w:spacing w:line="360" w:lineRule="auto"/>
        <w:ind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供应商（</w:t>
      </w:r>
      <w:r w:rsidRPr="00542A6E">
        <w:rPr>
          <w:rFonts w:ascii="宋体" w:eastAsia="宋体" w:hAnsi="宋体" w:cs="Times New Roman"/>
          <w:szCs w:val="21"/>
          <w14:ligatures w14:val="none"/>
        </w:rPr>
        <w:t>承包人</w:t>
      </w:r>
      <w:r w:rsidRPr="00542A6E">
        <w:rPr>
          <w:rFonts w:ascii="宋体" w:eastAsia="宋体" w:hAnsi="宋体" w:cs="Times New Roman" w:hint="eastAsia"/>
          <w:szCs w:val="21"/>
          <w14:ligatures w14:val="none"/>
        </w:rPr>
        <w:t>）</w:t>
      </w:r>
      <w:r w:rsidRPr="00542A6E">
        <w:rPr>
          <w:rFonts w:ascii="宋体" w:eastAsia="宋体" w:hAnsi="宋体" w:cs="Times New Roman"/>
          <w:szCs w:val="21"/>
          <w14:ligatures w14:val="none"/>
        </w:rPr>
        <w:t>：</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14:ligatures w14:val="none"/>
        </w:rPr>
        <w:t>（乙方）</w:t>
      </w:r>
    </w:p>
    <w:p w14:paraId="70C0B8BF" w14:textId="77777777" w:rsidR="00542A6E" w:rsidRPr="00542A6E" w:rsidRDefault="00542A6E" w:rsidP="00542A6E">
      <w:pPr>
        <w:adjustRightInd w:val="0"/>
        <w:snapToGrid w:val="0"/>
        <w:spacing w:line="360" w:lineRule="auto"/>
        <w:ind w:rightChars="11" w:right="23" w:firstLine="480"/>
        <w:rPr>
          <w:rFonts w:ascii="宋体" w:eastAsia="宋体" w:hAnsi="宋体" w:cs="Times New Roman" w:hint="eastAsia"/>
          <w:szCs w:val="21"/>
          <w:u w:val="single"/>
          <w14:ligatures w14:val="none"/>
        </w:rPr>
      </w:pPr>
    </w:p>
    <w:p w14:paraId="2C7C64B5"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为保证</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14:paraId="3B304E31"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1 质量保修范围</w:t>
      </w:r>
    </w:p>
    <w:p w14:paraId="473490DB"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46A6005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szCs w:val="21"/>
          <w14:ligatures w14:val="none"/>
        </w:rPr>
        <w:t>（1）</w:t>
      </w:r>
      <w:r w:rsidRPr="00542A6E">
        <w:rPr>
          <w:rFonts w:ascii="宋体" w:eastAsia="宋体" w:hAnsi="宋体" w:cs="Times New Roman" w:hint="eastAsia"/>
          <w:szCs w:val="21"/>
          <w:u w:val="single"/>
          <w14:ligatures w14:val="none"/>
        </w:rPr>
        <w:t xml:space="preserve">                                                                            </w:t>
      </w:r>
    </w:p>
    <w:p w14:paraId="6968013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（2）</w:t>
      </w:r>
      <w:r w:rsidRPr="00542A6E">
        <w:rPr>
          <w:rFonts w:ascii="宋体" w:eastAsia="宋体" w:hAnsi="宋体" w:cs="Times New Roman" w:hint="eastAsia"/>
          <w:szCs w:val="21"/>
          <w:u w:val="single"/>
          <w14:ligatures w14:val="none"/>
        </w:rPr>
        <w:t xml:space="preserve">                                                                            </w:t>
      </w:r>
    </w:p>
    <w:p w14:paraId="56028AB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w:t>
      </w:r>
      <w:r w:rsidRPr="00542A6E">
        <w:rPr>
          <w:rFonts w:ascii="宋体" w:eastAsia="宋体" w:hAnsi="宋体" w:cs="Times New Roman" w:hint="eastAsia"/>
          <w:szCs w:val="21"/>
          <w:u w:val="single"/>
          <w14:ligatures w14:val="none"/>
        </w:rPr>
        <w:t xml:space="preserve">                                                                            </w:t>
      </w:r>
    </w:p>
    <w:p w14:paraId="3A9181FA"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2 质量保修期</w:t>
      </w:r>
    </w:p>
    <w:p w14:paraId="7B341D52"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2.1 质量保修期从工程实际竣工验收合格之日起计算。单项竣工验收的工程，按单项工程分别计算质量保修期。</w:t>
      </w:r>
    </w:p>
    <w:p w14:paraId="1955DA4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2.2 双方根据《建设工程质量管理条例》及有关规定，约定本工程质量保修期如下：</w:t>
      </w:r>
    </w:p>
    <w:p w14:paraId="0DA2FF6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（1）地基基础工程、主体结构工程为设计文件规定的合理使用年限；</w:t>
      </w:r>
    </w:p>
    <w:p w14:paraId="412CDBB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（2）屋面防水工程、有防水要求的卫生间、房间和外墙面的防渗漏工程为：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p>
    <w:p w14:paraId="70F52E3A"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（3）电气管线工程、</w:t>
      </w:r>
      <w:r w:rsidRPr="00542A6E">
        <w:rPr>
          <w:rFonts w:ascii="宋体" w:eastAsia="宋体" w:hAnsi="宋体" w:cs="Times New Roman" w:hint="eastAsia"/>
          <w:szCs w:val="21"/>
          <w14:ligatures w14:val="none"/>
        </w:rPr>
        <w:t>给排水管道</w:t>
      </w:r>
      <w:r w:rsidRPr="00542A6E">
        <w:rPr>
          <w:rFonts w:ascii="宋体" w:eastAsia="宋体" w:hAnsi="宋体" w:cs="Times New Roman"/>
          <w:szCs w:val="21"/>
          <w14:ligatures w14:val="none"/>
        </w:rPr>
        <w:t>、设备安装工程为：</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p>
    <w:p w14:paraId="08FB5CD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（4）供热、供冷系统工程为：</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个采暖期、供冷期；</w:t>
      </w:r>
    </w:p>
    <w:p w14:paraId="2E262C1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（5）装饰装修工程为</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p>
    <w:p w14:paraId="0975D20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（6）其他项目</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p>
    <w:p w14:paraId="080763C9"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3 质量保修责任</w:t>
      </w:r>
    </w:p>
    <w:p w14:paraId="1E8BD88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3.1 属于保修范围的项目，承包人应在接到通知后的7天内派人保修，承包人不在约定期限内派人保修，发包人可自行或指派第三方保修。</w:t>
      </w:r>
    </w:p>
    <w:p w14:paraId="75FFA4D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3.2 发生紧急抢修事故的，承包人在接到通知后，应立即到达事故现场抢修。</w:t>
      </w:r>
    </w:p>
    <w:p w14:paraId="6B62A89C"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3.3 在国家规定的工程合理使用期限内，承包人应确保地基基础工程和主体结构的安全和质量。凡出现</w:t>
      </w:r>
      <w:r w:rsidRPr="00542A6E">
        <w:rPr>
          <w:rFonts w:ascii="宋体" w:eastAsia="宋体" w:hAnsi="宋体" w:cs="Times New Roman" w:hint="eastAsia"/>
          <w:szCs w:val="21"/>
          <w14:ligatures w14:val="none"/>
        </w:rPr>
        <w:t>其</w:t>
      </w:r>
      <w:r w:rsidRPr="00542A6E">
        <w:rPr>
          <w:rFonts w:ascii="宋体" w:eastAsia="宋体" w:hAnsi="宋体" w:cs="Times New Roman"/>
          <w:szCs w:val="21"/>
          <w14:ligatures w14:val="none"/>
        </w:rPr>
        <w:t>质量问题，应立即报告当地建设行政主管部门，由设计单位提出保修方案，承包人应立即实施保修。</w:t>
      </w:r>
    </w:p>
    <w:p w14:paraId="42EB5BF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3.4 质量保修完成后，由发包人组织验收。</w:t>
      </w:r>
    </w:p>
    <w:p w14:paraId="5A34C15D"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lastRenderedPageBreak/>
        <w:t>4 质量保修费用</w:t>
      </w:r>
    </w:p>
    <w:p w14:paraId="34EAFF6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质量保修费用及相关的损害赔偿费，由造成质量缺陷的责任方承担。</w:t>
      </w:r>
    </w:p>
    <w:p w14:paraId="3655CEFE"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5 质量保证金</w:t>
      </w:r>
    </w:p>
    <w:p w14:paraId="14F2AA50"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质量保证金的使用、约定、支付、返还与本合同的质量保证金赋予的约定一致。</w:t>
      </w:r>
    </w:p>
    <w:p w14:paraId="3C7C6FD7" w14:textId="77777777" w:rsidR="00542A6E" w:rsidRPr="00542A6E" w:rsidRDefault="00542A6E" w:rsidP="00542A6E">
      <w:pPr>
        <w:adjustRightInd w:val="0"/>
        <w:snapToGrid w:val="0"/>
        <w:spacing w:line="360" w:lineRule="auto"/>
        <w:ind w:rightChars="11" w:right="23" w:firstLineChars="200" w:firstLine="422"/>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6 其他</w:t>
      </w:r>
    </w:p>
    <w:p w14:paraId="0CDB6E77"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szCs w:val="21"/>
          <w14:ligatures w14:val="none"/>
        </w:rPr>
        <w:t>6.1 双方约定的其它工程质量保修事项：</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u w:val="single"/>
          <w14:ligatures w14:val="none"/>
        </w:rPr>
        <w:t xml:space="preserve">               </w:t>
      </w:r>
    </w:p>
    <w:p w14:paraId="5929792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u w:val="single"/>
          <w14:ligatures w14:val="none"/>
        </w:rPr>
      </w:pP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u w:val="single"/>
          <w14:ligatures w14:val="none"/>
        </w:rPr>
        <w:t xml:space="preserve">               </w:t>
      </w:r>
    </w:p>
    <w:p w14:paraId="271A00FF"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szCs w:val="21"/>
          <w14:ligatures w14:val="none"/>
        </w:rPr>
        <w:t>6.2 本工程质量保修书，由发包人承包人在工程竣工验收前签署，作为合同附件，其有效期限至保修期满。</w:t>
      </w:r>
    </w:p>
    <w:p w14:paraId="2BA50E14" w14:textId="77777777" w:rsidR="00542A6E" w:rsidRPr="00542A6E" w:rsidRDefault="00542A6E" w:rsidP="00542A6E">
      <w:pPr>
        <w:adjustRightInd w:val="0"/>
        <w:snapToGrid w:val="0"/>
        <w:spacing w:line="360" w:lineRule="auto"/>
        <w:ind w:rightChars="11" w:right="23" w:firstLine="480"/>
        <w:rPr>
          <w:rFonts w:ascii="宋体" w:eastAsia="宋体" w:hAnsi="宋体" w:cs="Times New Roman" w:hint="eastAsia"/>
          <w:szCs w:val="21"/>
          <w14:ligatures w14:val="none"/>
        </w:rPr>
      </w:pPr>
    </w:p>
    <w:p w14:paraId="7619EE21" w14:textId="77777777" w:rsidR="00542A6E" w:rsidRPr="00542A6E" w:rsidRDefault="00542A6E" w:rsidP="00542A6E">
      <w:pPr>
        <w:adjustRightInd w:val="0"/>
        <w:snapToGrid w:val="0"/>
        <w:spacing w:line="360" w:lineRule="auto"/>
        <w:ind w:rightChars="11" w:right="23" w:firstLine="480"/>
        <w:rPr>
          <w:rFonts w:ascii="宋体" w:eastAsia="宋体" w:hAnsi="宋体" w:cs="Times New Roman" w:hint="eastAsia"/>
          <w:szCs w:val="21"/>
          <w14:ligatures w14:val="none"/>
        </w:rPr>
      </w:pPr>
    </w:p>
    <w:p w14:paraId="5BD15229"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szCs w:val="21"/>
          <w14:ligatures w14:val="none"/>
        </w:rPr>
        <w:t>发包人（公章）：</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r w:rsidRPr="00542A6E">
        <w:rPr>
          <w:rFonts w:ascii="宋体" w:eastAsia="宋体" w:hAnsi="宋体" w:cs="Times New Roman"/>
          <w:szCs w:val="21"/>
          <w14:ligatures w14:val="none"/>
        </w:rPr>
        <w:t>承包人（公章）：</w:t>
      </w:r>
      <w:r w:rsidRPr="00542A6E">
        <w:rPr>
          <w:rFonts w:ascii="宋体" w:eastAsia="宋体" w:hAnsi="宋体" w:cs="Times New Roman" w:hint="eastAsia"/>
          <w:szCs w:val="21"/>
          <w:u w:val="single"/>
          <w14:ligatures w14:val="none"/>
        </w:rPr>
        <w:t xml:space="preserve">                    </w:t>
      </w:r>
    </w:p>
    <w:p w14:paraId="0849D79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szCs w:val="21"/>
          <w14:ligatures w14:val="none"/>
        </w:rPr>
        <w:t>法定代表人（签字）：</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 xml:space="preserve"> </w:t>
      </w:r>
      <w:r w:rsidRPr="00542A6E">
        <w:rPr>
          <w:rFonts w:ascii="宋体" w:eastAsia="宋体" w:hAnsi="宋体" w:cs="Times New Roman" w:hint="eastAsia"/>
          <w:szCs w:val="21"/>
          <w14:ligatures w14:val="none"/>
        </w:rPr>
        <w:t xml:space="preserve">   </w:t>
      </w:r>
      <w:r w:rsidRPr="00542A6E">
        <w:rPr>
          <w:rFonts w:ascii="宋体" w:eastAsia="宋体" w:hAnsi="宋体" w:cs="Times New Roman"/>
          <w:szCs w:val="21"/>
          <w14:ligatures w14:val="none"/>
        </w:rPr>
        <w:t>法定代表人（签字）：</w:t>
      </w:r>
      <w:r w:rsidRPr="00542A6E">
        <w:rPr>
          <w:rFonts w:ascii="宋体" w:eastAsia="宋体" w:hAnsi="宋体" w:cs="Times New Roman" w:hint="eastAsia"/>
          <w:szCs w:val="21"/>
          <w:u w:val="single"/>
          <w14:ligatures w14:val="none"/>
        </w:rPr>
        <w:t xml:space="preserve">                   </w:t>
      </w:r>
    </w:p>
    <w:p w14:paraId="13DFCC5D"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b/>
          <w:szCs w:val="21"/>
          <w14:ligatures w14:val="none"/>
        </w:rPr>
      </w:pP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月</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 xml:space="preserve">日            </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年</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月</w:t>
      </w:r>
      <w:r w:rsidRPr="00542A6E">
        <w:rPr>
          <w:rFonts w:ascii="宋体" w:eastAsia="宋体" w:hAnsi="宋体" w:cs="Times New Roman"/>
          <w:szCs w:val="21"/>
          <w:u w:val="single"/>
          <w14:ligatures w14:val="none"/>
        </w:rPr>
        <w:t xml:space="preserve">     </w:t>
      </w:r>
      <w:r w:rsidRPr="00542A6E">
        <w:rPr>
          <w:rFonts w:ascii="宋体" w:eastAsia="宋体" w:hAnsi="宋体" w:cs="Times New Roman"/>
          <w:szCs w:val="21"/>
          <w14:ligatures w14:val="none"/>
        </w:rPr>
        <w:t>日</w:t>
      </w:r>
    </w:p>
    <w:p w14:paraId="0BAFDAD7" w14:textId="77777777" w:rsidR="00542A6E" w:rsidRPr="00542A6E" w:rsidRDefault="00542A6E" w:rsidP="00542A6E">
      <w:pPr>
        <w:spacing w:line="360" w:lineRule="exact"/>
        <w:ind w:rightChars="11" w:right="23"/>
        <w:rPr>
          <w:rFonts w:ascii="宋体" w:eastAsia="宋体" w:hAnsi="宋体" w:cs="Times New Roman" w:hint="eastAsia"/>
          <w:b/>
          <w:szCs w:val="24"/>
          <w14:ligatures w14:val="none"/>
        </w:rPr>
      </w:pPr>
    </w:p>
    <w:p w14:paraId="746B0F6B" w14:textId="77777777" w:rsidR="00542A6E" w:rsidRPr="00542A6E" w:rsidRDefault="00542A6E" w:rsidP="00542A6E">
      <w:pPr>
        <w:spacing w:line="480" w:lineRule="exact"/>
        <w:ind w:rightChars="11" w:right="23"/>
        <w:rPr>
          <w:rFonts w:ascii="宋体" w:eastAsia="宋体" w:hAnsi="宋体" w:cs="Times New Roman" w:hint="eastAsia"/>
          <w:sz w:val="24"/>
          <w:szCs w:val="24"/>
          <w14:ligatures w14:val="none"/>
        </w:rPr>
      </w:pPr>
    </w:p>
    <w:p w14:paraId="4A3B673E"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63F49A9A"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39DBE10F"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4355D17E"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4E52AED5"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5509F5F9"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7A2E2E11"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58AA2F7F"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13ECF594"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0495EB76"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0676C64B"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Cs/>
          <w:sz w:val="24"/>
          <w:szCs w:val="24"/>
          <w14:ligatures w14:val="none"/>
        </w:rPr>
      </w:pPr>
    </w:p>
    <w:p w14:paraId="15A1D61C"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
          <w:sz w:val="28"/>
          <w:szCs w:val="28"/>
          <w14:ligatures w14:val="none"/>
        </w:rPr>
      </w:pPr>
      <w:r w:rsidRPr="00542A6E">
        <w:rPr>
          <w:rFonts w:ascii="宋体" w:eastAsia="宋体" w:hAnsi="宋体" w:cs="Times New Roman" w:hint="eastAsia"/>
          <w:bCs/>
          <w:sz w:val="24"/>
          <w:szCs w:val="24"/>
          <w14:ligatures w14:val="none"/>
        </w:rPr>
        <w:t xml:space="preserve">附件4：                 </w:t>
      </w:r>
      <w:r w:rsidRPr="00542A6E">
        <w:rPr>
          <w:rFonts w:ascii="宋体" w:eastAsia="宋体" w:hAnsi="宋体" w:cs="Times New Roman" w:hint="eastAsia"/>
          <w:b/>
          <w:bCs/>
          <w:sz w:val="24"/>
          <w:szCs w:val="24"/>
          <w14:ligatures w14:val="none"/>
        </w:rPr>
        <w:t xml:space="preserve"> </w:t>
      </w:r>
      <w:r w:rsidRPr="00542A6E">
        <w:rPr>
          <w:rFonts w:ascii="宋体" w:eastAsia="宋体" w:hAnsi="宋体" w:cs="Times New Roman" w:hint="eastAsia"/>
          <w:b/>
          <w:bCs/>
          <w:sz w:val="28"/>
          <w:szCs w:val="28"/>
          <w14:ligatures w14:val="none"/>
        </w:rPr>
        <w:t xml:space="preserve"> </w:t>
      </w:r>
      <w:r w:rsidRPr="00542A6E">
        <w:rPr>
          <w:rFonts w:ascii="宋体" w:eastAsia="宋体" w:hAnsi="宋体" w:cs="Times New Roman" w:hint="eastAsia"/>
          <w:b/>
          <w:sz w:val="28"/>
          <w:szCs w:val="28"/>
          <w14:ligatures w14:val="none"/>
        </w:rPr>
        <w:t>不拖欠民工工资承诺书</w:t>
      </w:r>
    </w:p>
    <w:p w14:paraId="7C9F9FBF"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
          <w:sz w:val="28"/>
          <w:szCs w:val="28"/>
          <w14:ligatures w14:val="none"/>
        </w:rPr>
      </w:pPr>
    </w:p>
    <w:p w14:paraId="12C06FB4"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
          <w:sz w:val="28"/>
          <w:szCs w:val="28"/>
          <w14:ligatures w14:val="none"/>
        </w:rPr>
      </w:pPr>
    </w:p>
    <w:p w14:paraId="7B8A160B"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p>
    <w:p w14:paraId="7B7C9309"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p>
    <w:p w14:paraId="7521C7F6"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p>
    <w:p w14:paraId="2C0126C6"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p>
    <w:p w14:paraId="43393DE4"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供应商名称（盖章）：</w:t>
      </w:r>
    </w:p>
    <w:p w14:paraId="06082401"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p>
    <w:p w14:paraId="0159FB7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74114B3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56804DC9"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
          <w:sz w:val="28"/>
          <w:szCs w:val="28"/>
          <w14:ligatures w14:val="none"/>
        </w:rPr>
      </w:pPr>
    </w:p>
    <w:p w14:paraId="1334E952" w14:textId="77777777" w:rsidR="00542A6E" w:rsidRPr="00542A6E" w:rsidRDefault="00542A6E" w:rsidP="00542A6E">
      <w:pPr>
        <w:adjustRightInd w:val="0"/>
        <w:snapToGrid w:val="0"/>
        <w:spacing w:line="480" w:lineRule="exact"/>
        <w:ind w:rightChars="11" w:right="23"/>
        <w:rPr>
          <w:rFonts w:ascii="宋体" w:eastAsia="宋体" w:hAnsi="宋体" w:cs="Times New Roman" w:hint="eastAsia"/>
          <w:bCs/>
          <w:sz w:val="24"/>
          <w:szCs w:val="24"/>
          <w14:ligatures w14:val="none"/>
        </w:rPr>
      </w:pPr>
    </w:p>
    <w:p w14:paraId="6FE7A556"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24BEB713"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43821DDB"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71C03F1C"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77420C3B"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3BDC2566"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07939E8A"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4535B780"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38CD7926"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3DAD83DE"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44A8A60D"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14F728BA" w14:textId="77777777" w:rsidR="00542A6E" w:rsidRPr="00542A6E" w:rsidRDefault="00542A6E" w:rsidP="00542A6E">
      <w:pPr>
        <w:adjustRightInd w:val="0"/>
        <w:snapToGrid w:val="0"/>
        <w:spacing w:line="360" w:lineRule="auto"/>
        <w:ind w:rightChars="11" w:right="23"/>
        <w:rPr>
          <w:rFonts w:ascii="宋体" w:eastAsia="宋体" w:hAnsi="宋体" w:cs="Courier New" w:hint="eastAsia"/>
          <w:b/>
          <w:sz w:val="32"/>
          <w:szCs w:val="32"/>
          <w14:ligatures w14:val="none"/>
        </w:rPr>
      </w:pPr>
    </w:p>
    <w:p w14:paraId="68E21F8A" w14:textId="77777777" w:rsidR="00542A6E" w:rsidRPr="00542A6E" w:rsidRDefault="00542A6E" w:rsidP="00542A6E">
      <w:pPr>
        <w:adjustRightInd w:val="0"/>
        <w:snapToGrid w:val="0"/>
        <w:spacing w:line="360" w:lineRule="auto"/>
        <w:ind w:rightChars="11" w:right="23"/>
        <w:jc w:val="center"/>
        <w:rPr>
          <w:rFonts w:ascii="宋体" w:eastAsia="宋体" w:hAnsi="宋体" w:cs="Courier New" w:hint="eastAsia"/>
          <w:b/>
          <w:sz w:val="32"/>
          <w:szCs w:val="32"/>
          <w14:ligatures w14:val="none"/>
        </w:rPr>
      </w:pPr>
      <w:r w:rsidRPr="00542A6E">
        <w:rPr>
          <w:rFonts w:ascii="宋体" w:eastAsia="宋体" w:hAnsi="宋体" w:cs="Courier New" w:hint="eastAsia"/>
          <w:b/>
          <w:sz w:val="32"/>
          <w:szCs w:val="32"/>
          <w14:ligatures w14:val="none"/>
        </w:rPr>
        <w:t>二、保证金缴纳证明材料</w:t>
      </w:r>
    </w:p>
    <w:p w14:paraId="45E0E546" w14:textId="77777777" w:rsidR="00542A6E" w:rsidRPr="00542A6E" w:rsidRDefault="00542A6E" w:rsidP="00542A6E">
      <w:pPr>
        <w:adjustRightInd w:val="0"/>
        <w:snapToGrid w:val="0"/>
        <w:spacing w:beforeLines="50" w:before="120" w:line="360" w:lineRule="auto"/>
        <w:ind w:rightChars="11" w:right="23"/>
        <w:rPr>
          <w:rFonts w:ascii="宋体" w:eastAsia="宋体" w:hAnsi="宋体" w:cs="Courier New" w:hint="eastAsia"/>
          <w:szCs w:val="21"/>
          <w14:ligatures w14:val="none"/>
        </w:rPr>
      </w:pPr>
    </w:p>
    <w:p w14:paraId="287FEF01" w14:textId="689CD2B4" w:rsidR="00542A6E" w:rsidRPr="00542A6E" w:rsidRDefault="00741864" w:rsidP="00542A6E">
      <w:pPr>
        <w:adjustRightInd w:val="0"/>
        <w:snapToGrid w:val="0"/>
        <w:spacing w:line="360" w:lineRule="auto"/>
        <w:ind w:rightChars="11" w:right="23"/>
        <w:rPr>
          <w:rFonts w:ascii="宋体" w:eastAsia="宋体" w:hAnsi="宋体" w:cs="Times New Roman" w:hint="eastAsia"/>
          <w:szCs w:val="24"/>
          <w14:ligatures w14:val="none"/>
        </w:rPr>
      </w:pPr>
      <w:r>
        <w:rPr>
          <w:rFonts w:ascii="宋体" w:eastAsia="宋体" w:hAnsi="宋体" w:cs="Times New Roman" w:hint="eastAsia"/>
          <w:szCs w:val="24"/>
          <w14:ligatures w14:val="none"/>
        </w:rPr>
        <w:t>本项目不要求提供</w:t>
      </w:r>
    </w:p>
    <w:p w14:paraId="4F00B1A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4"/>
          <w14:ligatures w14:val="none"/>
        </w:rPr>
      </w:pPr>
    </w:p>
    <w:p w14:paraId="68AB7D8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15FA75B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4481A0C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3C01C2D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7965711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43B099C8" w14:textId="77777777" w:rsidR="00542A6E" w:rsidRPr="00542A6E" w:rsidRDefault="00542A6E" w:rsidP="00542A6E">
      <w:pPr>
        <w:spacing w:line="480" w:lineRule="exact"/>
        <w:ind w:rightChars="11" w:right="23"/>
        <w:rPr>
          <w:rFonts w:ascii="宋体" w:eastAsia="宋体" w:hAnsi="宋体" w:cs="Times New Roman" w:hint="eastAsia"/>
          <w:b/>
          <w:bCs/>
          <w:sz w:val="28"/>
          <w:szCs w:val="28"/>
          <w14:ligatures w14:val="none"/>
        </w:rPr>
      </w:pPr>
      <w:r w:rsidRPr="00542A6E">
        <w:rPr>
          <w:rFonts w:ascii="宋体" w:eastAsia="宋体" w:hAnsi="宋体" w:cs="Times New Roman" w:hint="eastAsia"/>
          <w:sz w:val="24"/>
          <w:szCs w:val="24"/>
          <w14:ligatures w14:val="none"/>
        </w:rPr>
        <w:t xml:space="preserve">附件5：                  </w:t>
      </w:r>
      <w:r w:rsidRPr="00542A6E">
        <w:rPr>
          <w:rFonts w:ascii="宋体" w:eastAsia="宋体" w:hAnsi="宋体" w:cs="Times New Roman" w:hint="eastAsia"/>
          <w:b/>
          <w:bCs/>
          <w:sz w:val="28"/>
          <w:szCs w:val="28"/>
          <w14:ligatures w14:val="none"/>
        </w:rPr>
        <w:t>保证金退还申请书</w:t>
      </w:r>
    </w:p>
    <w:p w14:paraId="6908756E" w14:textId="77777777" w:rsidR="00542A6E" w:rsidRPr="00542A6E" w:rsidRDefault="00542A6E" w:rsidP="00542A6E">
      <w:pPr>
        <w:spacing w:line="480" w:lineRule="exact"/>
        <w:ind w:rightChars="11" w:right="23"/>
        <w:jc w:val="center"/>
        <w:rPr>
          <w:rFonts w:ascii="宋体" w:eastAsia="宋体" w:hAnsi="宋体" w:cs="Times New Roman" w:hint="eastAsia"/>
          <w:b/>
          <w:bCs/>
          <w:sz w:val="28"/>
          <w:szCs w:val="28"/>
          <w14:ligatures w14:val="none"/>
        </w:rPr>
      </w:pPr>
    </w:p>
    <w:p w14:paraId="048DECC2"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(采购人或采购代理机构)： </w:t>
      </w:r>
    </w:p>
    <w:p w14:paraId="53C08240" w14:textId="77777777" w:rsidR="00542A6E" w:rsidRPr="00542A6E" w:rsidRDefault="00542A6E" w:rsidP="00542A6E">
      <w:pPr>
        <w:adjustRightInd w:val="0"/>
        <w:snapToGrid w:val="0"/>
        <w:spacing w:beforeLines="50" w:before="12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我系参加</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（项目名称），项目编号：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，委托代理编号：</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竞争性谈判的供应商，现申请按该项目谈判文件规定，退返保证金人民币</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(大写）￥</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(小写），保证金请退还到以下原缴纳账户：</w:t>
      </w:r>
    </w:p>
    <w:p w14:paraId="1B51BECC" w14:textId="77777777" w:rsidR="00542A6E" w:rsidRPr="00542A6E" w:rsidRDefault="00542A6E" w:rsidP="00542A6E">
      <w:pPr>
        <w:adjustRightInd w:val="0"/>
        <w:snapToGrid w:val="0"/>
        <w:spacing w:before="50"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户名：</w:t>
      </w:r>
      <w:r w:rsidRPr="00542A6E">
        <w:rPr>
          <w:rFonts w:ascii="宋体" w:eastAsia="宋体" w:hAnsi="宋体" w:cs="Times New Roman" w:hint="eastAsia"/>
          <w:szCs w:val="21"/>
          <w:u w:val="single"/>
          <w14:ligatures w14:val="none"/>
        </w:rPr>
        <w:t xml:space="preserve">                                 </w:t>
      </w:r>
    </w:p>
    <w:p w14:paraId="2A116104" w14:textId="77777777" w:rsidR="00542A6E" w:rsidRPr="00542A6E" w:rsidRDefault="00542A6E" w:rsidP="00542A6E">
      <w:pPr>
        <w:adjustRightInd w:val="0"/>
        <w:snapToGrid w:val="0"/>
        <w:spacing w:before="50"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账号：</w:t>
      </w:r>
      <w:r w:rsidRPr="00542A6E">
        <w:rPr>
          <w:rFonts w:ascii="宋体" w:eastAsia="宋体" w:hAnsi="宋体" w:cs="Times New Roman" w:hint="eastAsia"/>
          <w:szCs w:val="21"/>
          <w:u w:val="single"/>
          <w14:ligatures w14:val="none"/>
        </w:rPr>
        <w:t xml:space="preserve">                                 </w:t>
      </w:r>
    </w:p>
    <w:p w14:paraId="77C3A62C" w14:textId="77777777" w:rsidR="00542A6E" w:rsidRPr="00542A6E" w:rsidRDefault="00542A6E" w:rsidP="00542A6E">
      <w:pPr>
        <w:adjustRightInd w:val="0"/>
        <w:snapToGrid w:val="0"/>
        <w:spacing w:before="50"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开户行：</w:t>
      </w:r>
      <w:r w:rsidRPr="00542A6E">
        <w:rPr>
          <w:rFonts w:ascii="宋体" w:eastAsia="宋体" w:hAnsi="宋体" w:cs="Times New Roman" w:hint="eastAsia"/>
          <w:szCs w:val="21"/>
          <w:u w:val="single"/>
          <w14:ligatures w14:val="none"/>
        </w:rPr>
        <w:t xml:space="preserve">                               </w:t>
      </w:r>
    </w:p>
    <w:p w14:paraId="27CAF061" w14:textId="77777777" w:rsidR="00542A6E" w:rsidRPr="00542A6E" w:rsidRDefault="00542A6E" w:rsidP="00542A6E">
      <w:pPr>
        <w:adjustRightInd w:val="0"/>
        <w:snapToGrid w:val="0"/>
        <w:spacing w:before="5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开户行地址：</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省</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市</w:t>
      </w:r>
    </w:p>
    <w:p w14:paraId="2F747F99" w14:textId="77777777" w:rsidR="00542A6E" w:rsidRPr="00542A6E" w:rsidRDefault="00542A6E" w:rsidP="00542A6E">
      <w:pPr>
        <w:adjustRightInd w:val="0"/>
        <w:snapToGrid w:val="0"/>
        <w:spacing w:before="50"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如果提供的账户信息有误或因账户信息变更未及时通知，一切后果均由本单位自行负责。</w:t>
      </w:r>
    </w:p>
    <w:p w14:paraId="234FD990" w14:textId="77777777" w:rsidR="00542A6E" w:rsidRPr="00542A6E" w:rsidRDefault="00542A6E" w:rsidP="00542A6E">
      <w:pPr>
        <w:adjustRightInd w:val="0"/>
        <w:snapToGrid w:val="0"/>
        <w:spacing w:before="50" w:line="360" w:lineRule="auto"/>
        <w:ind w:leftChars="2109" w:left="4429"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供应商(盖单位章)：</w:t>
      </w:r>
    </w:p>
    <w:p w14:paraId="495A4001" w14:textId="77777777" w:rsidR="00542A6E" w:rsidRPr="00542A6E" w:rsidRDefault="00542A6E" w:rsidP="00542A6E">
      <w:pPr>
        <w:adjustRightInd w:val="0"/>
        <w:snapToGrid w:val="0"/>
        <w:spacing w:before="50" w:line="360" w:lineRule="auto"/>
        <w:ind w:leftChars="2109" w:left="4429"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联系人：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26564646" w14:textId="77777777" w:rsidR="00542A6E" w:rsidRPr="00542A6E" w:rsidRDefault="00542A6E" w:rsidP="00542A6E">
      <w:pPr>
        <w:adjustRightInd w:val="0"/>
        <w:snapToGrid w:val="0"/>
        <w:spacing w:before="50" w:line="360" w:lineRule="auto"/>
        <w:ind w:leftChars="2109" w:left="4429"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移动电话：</w:t>
      </w:r>
      <w:r w:rsidRPr="00542A6E">
        <w:rPr>
          <w:rFonts w:ascii="宋体" w:eastAsia="宋体" w:hAnsi="宋体" w:cs="Times New Roman" w:hint="eastAsia"/>
          <w:szCs w:val="21"/>
          <w:u w:val="single"/>
          <w14:ligatures w14:val="none"/>
        </w:rPr>
        <w:t xml:space="preserve">               </w:t>
      </w:r>
    </w:p>
    <w:p w14:paraId="56D2B216" w14:textId="77777777" w:rsidR="00542A6E" w:rsidRPr="00542A6E" w:rsidRDefault="00542A6E" w:rsidP="00542A6E">
      <w:pPr>
        <w:adjustRightInd w:val="0"/>
        <w:snapToGrid w:val="0"/>
        <w:spacing w:before="50" w:line="360" w:lineRule="auto"/>
        <w:ind w:leftChars="2109" w:left="4429"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固定电话：</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w:t>
      </w:r>
    </w:p>
    <w:p w14:paraId="6C06DAD8" w14:textId="77777777" w:rsidR="00542A6E" w:rsidRPr="00542A6E" w:rsidRDefault="00542A6E" w:rsidP="00542A6E">
      <w:pPr>
        <w:adjustRightInd w:val="0"/>
        <w:snapToGrid w:val="0"/>
        <w:spacing w:before="50" w:line="360" w:lineRule="auto"/>
        <w:ind w:leftChars="2109" w:left="4429"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szCs w:val="21"/>
          <w14:ligatures w14:val="none"/>
        </w:rPr>
        <w:t xml:space="preserve"> </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szCs w:val="21"/>
          <w:u w:val="single"/>
          <w14:ligatures w14:val="none"/>
        </w:rPr>
        <w:t xml:space="preserve">   </w:t>
      </w:r>
      <w:r w:rsidRPr="00542A6E">
        <w:rPr>
          <w:rFonts w:ascii="宋体" w:eastAsia="宋体" w:hAnsi="宋体" w:cs="Times New Roman" w:hint="eastAsia"/>
          <w:szCs w:val="21"/>
          <w14:ligatures w14:val="none"/>
        </w:rPr>
        <w:t>日</w:t>
      </w:r>
    </w:p>
    <w:p w14:paraId="5E067D0A" w14:textId="77777777" w:rsidR="00542A6E" w:rsidRPr="00542A6E" w:rsidRDefault="00542A6E" w:rsidP="00542A6E">
      <w:pPr>
        <w:adjustRightInd w:val="0"/>
        <w:snapToGrid w:val="0"/>
        <w:spacing w:beforeLines="50" w:before="120" w:line="360" w:lineRule="auto"/>
        <w:ind w:rightChars="11" w:right="23"/>
        <w:rPr>
          <w:rFonts w:ascii="宋体" w:eastAsia="宋体" w:hAnsi="宋体" w:cs="Courier New" w:hint="eastAsia"/>
          <w:szCs w:val="21"/>
          <w14:ligatures w14:val="none"/>
        </w:rPr>
      </w:pPr>
    </w:p>
    <w:p w14:paraId="1CA635DC" w14:textId="7F7523AA" w:rsidR="00542A6E" w:rsidRPr="00542A6E" w:rsidRDefault="00542A6E" w:rsidP="00741864">
      <w:pPr>
        <w:adjustRightInd w:val="0"/>
        <w:snapToGrid w:val="0"/>
        <w:spacing w:beforeLines="50" w:before="120" w:line="360" w:lineRule="auto"/>
        <w:ind w:rightChars="11" w:right="23"/>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说明：《保证金退还申请书》需单独递交，不得装订在响应文件中；可在办理保证金交割手续时提交，也可在提交首次响应文件截止时间后补交，未交《保证金退还申请书》的供应商，将影响其保证金的正常退还。</w:t>
      </w:r>
    </w:p>
    <w:p w14:paraId="2F6CFCCF"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bCs/>
          <w:sz w:val="32"/>
          <w:szCs w:val="32"/>
          <w14:ligatures w14:val="none"/>
        </w:rPr>
      </w:pPr>
      <w:r w:rsidRPr="00542A6E">
        <w:rPr>
          <w:rFonts w:ascii="宋体" w:eastAsia="宋体" w:hAnsi="宋体" w:cs="Times New Roman" w:hint="eastAsia"/>
          <w:b/>
          <w:sz w:val="32"/>
          <w:szCs w:val="32"/>
          <w14:ligatures w14:val="none"/>
        </w:rPr>
        <w:t>三、供应商</w:t>
      </w:r>
      <w:r w:rsidRPr="00542A6E">
        <w:rPr>
          <w:rFonts w:ascii="宋体" w:eastAsia="宋体" w:hAnsi="宋体" w:cs="Times New Roman" w:hint="eastAsia"/>
          <w:b/>
          <w:bCs/>
          <w:sz w:val="32"/>
          <w:szCs w:val="32"/>
          <w14:ligatures w14:val="none"/>
        </w:rPr>
        <w:t>的资格证明材料</w:t>
      </w:r>
    </w:p>
    <w:p w14:paraId="032B5A6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8"/>
          <w:szCs w:val="28"/>
          <w14:ligatures w14:val="none"/>
        </w:rPr>
      </w:pPr>
      <w:r w:rsidRPr="00542A6E">
        <w:rPr>
          <w:rFonts w:ascii="宋体" w:eastAsia="宋体" w:hAnsi="宋体" w:cs="Times New Roman" w:hint="eastAsia"/>
          <w:sz w:val="24"/>
          <w:szCs w:val="24"/>
          <w14:ligatures w14:val="none"/>
        </w:rPr>
        <w:lastRenderedPageBreak/>
        <w:t xml:space="preserve">附件6：                 </w:t>
      </w:r>
      <w:r w:rsidRPr="00542A6E">
        <w:rPr>
          <w:rFonts w:ascii="宋体" w:eastAsia="宋体" w:hAnsi="宋体" w:cs="Times New Roman" w:hint="eastAsia"/>
          <w:b/>
          <w:sz w:val="28"/>
          <w:szCs w:val="28"/>
          <w14:ligatures w14:val="none"/>
        </w:rPr>
        <w:t>供应商基本情况表</w:t>
      </w:r>
    </w:p>
    <w:p w14:paraId="31380D0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28"/>
          <w:szCs w:val="28"/>
          <w14:ligatures w14:val="none"/>
        </w:rPr>
      </w:pPr>
    </w:p>
    <w:p w14:paraId="4E58260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供应商单位盖章</w:t>
      </w:r>
    </w:p>
    <w:tbl>
      <w:tblPr>
        <w:tblW w:w="90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
        <w:gridCol w:w="539"/>
        <w:gridCol w:w="362"/>
        <w:gridCol w:w="1142"/>
        <w:gridCol w:w="855"/>
        <w:gridCol w:w="585"/>
        <w:gridCol w:w="299"/>
        <w:gridCol w:w="1082"/>
        <w:gridCol w:w="1328"/>
        <w:gridCol w:w="2066"/>
        <w:gridCol w:w="25"/>
        <w:gridCol w:w="9"/>
      </w:tblGrid>
      <w:tr w:rsidR="00542A6E" w:rsidRPr="00542A6E" w14:paraId="7CD25CBA" w14:textId="77777777" w:rsidTr="008369ED">
        <w:trPr>
          <w:trHeight w:val="561"/>
        </w:trPr>
        <w:tc>
          <w:tcPr>
            <w:tcW w:w="1619" w:type="dxa"/>
            <w:gridSpan w:val="3"/>
            <w:tcBorders>
              <w:top w:val="double" w:sz="4" w:space="0" w:color="auto"/>
              <w:left w:val="double" w:sz="4" w:space="0" w:color="auto"/>
              <w:bottom w:val="single" w:sz="6" w:space="0" w:color="auto"/>
              <w:right w:val="single" w:sz="6" w:space="0" w:color="auto"/>
            </w:tcBorders>
            <w:vAlign w:val="center"/>
          </w:tcPr>
          <w:p w14:paraId="26B6ACC9"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w:t>
            </w:r>
            <w:r w:rsidRPr="00542A6E">
              <w:rPr>
                <w:rFonts w:ascii="宋体" w:eastAsia="宋体" w:hAnsi="宋体" w:cs="Times New Roman"/>
                <w:szCs w:val="21"/>
                <w14:ligatures w14:val="none"/>
              </w:rPr>
              <w:t>名称</w:t>
            </w:r>
          </w:p>
        </w:tc>
        <w:tc>
          <w:tcPr>
            <w:tcW w:w="3963" w:type="dxa"/>
            <w:gridSpan w:val="5"/>
            <w:tcBorders>
              <w:top w:val="double" w:sz="4" w:space="0" w:color="auto"/>
              <w:left w:val="single" w:sz="6" w:space="0" w:color="auto"/>
              <w:bottom w:val="single" w:sz="6" w:space="0" w:color="auto"/>
              <w:right w:val="single" w:sz="6" w:space="0" w:color="auto"/>
            </w:tcBorders>
            <w:vAlign w:val="center"/>
          </w:tcPr>
          <w:p w14:paraId="490F6C3E"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28" w:type="dxa"/>
            <w:tcBorders>
              <w:top w:val="double" w:sz="4" w:space="0" w:color="auto"/>
              <w:left w:val="single" w:sz="6" w:space="0" w:color="auto"/>
              <w:bottom w:val="single" w:sz="6" w:space="0" w:color="auto"/>
              <w:right w:val="single" w:sz="6" w:space="0" w:color="auto"/>
            </w:tcBorders>
            <w:vAlign w:val="center"/>
          </w:tcPr>
          <w:p w14:paraId="6FB85C77"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法定代表人</w:t>
            </w:r>
          </w:p>
        </w:tc>
        <w:tc>
          <w:tcPr>
            <w:tcW w:w="2100" w:type="dxa"/>
            <w:gridSpan w:val="3"/>
            <w:tcBorders>
              <w:top w:val="double" w:sz="4" w:space="0" w:color="auto"/>
              <w:left w:val="single" w:sz="6" w:space="0" w:color="auto"/>
              <w:bottom w:val="single" w:sz="6" w:space="0" w:color="auto"/>
              <w:right w:val="double" w:sz="4" w:space="0" w:color="auto"/>
            </w:tcBorders>
            <w:vAlign w:val="center"/>
          </w:tcPr>
          <w:p w14:paraId="0EC0282F"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55888DFE" w14:textId="77777777" w:rsidTr="008369ED">
        <w:trPr>
          <w:gridAfter w:val="1"/>
          <w:wAfter w:w="9" w:type="dxa"/>
          <w:trHeight w:val="611"/>
        </w:trPr>
        <w:tc>
          <w:tcPr>
            <w:tcW w:w="1619" w:type="dxa"/>
            <w:gridSpan w:val="3"/>
            <w:tcBorders>
              <w:top w:val="single" w:sz="6" w:space="0" w:color="auto"/>
              <w:left w:val="double" w:sz="4" w:space="0" w:color="auto"/>
              <w:bottom w:val="single" w:sz="6" w:space="0" w:color="auto"/>
              <w:right w:val="single" w:sz="6" w:space="0" w:color="auto"/>
            </w:tcBorders>
            <w:vAlign w:val="center"/>
          </w:tcPr>
          <w:p w14:paraId="2D3C3A9E"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组织机构代码</w:t>
            </w:r>
          </w:p>
        </w:tc>
        <w:tc>
          <w:tcPr>
            <w:tcW w:w="3963" w:type="dxa"/>
            <w:gridSpan w:val="5"/>
            <w:tcBorders>
              <w:top w:val="single" w:sz="6" w:space="0" w:color="auto"/>
              <w:left w:val="single" w:sz="6" w:space="0" w:color="auto"/>
              <w:bottom w:val="single" w:sz="6" w:space="0" w:color="auto"/>
              <w:right w:val="single" w:sz="6" w:space="0" w:color="auto"/>
            </w:tcBorders>
            <w:vAlign w:val="center"/>
          </w:tcPr>
          <w:p w14:paraId="7AA17A5D"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28" w:type="dxa"/>
            <w:tcBorders>
              <w:top w:val="single" w:sz="6" w:space="0" w:color="auto"/>
              <w:left w:val="single" w:sz="6" w:space="0" w:color="auto"/>
              <w:bottom w:val="single" w:sz="6" w:space="0" w:color="auto"/>
              <w:right w:val="single" w:sz="6" w:space="0" w:color="auto"/>
            </w:tcBorders>
            <w:vAlign w:val="center"/>
          </w:tcPr>
          <w:p w14:paraId="1FE0401E"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邮政编码</w:t>
            </w:r>
          </w:p>
        </w:tc>
        <w:tc>
          <w:tcPr>
            <w:tcW w:w="2091" w:type="dxa"/>
            <w:gridSpan w:val="2"/>
            <w:tcBorders>
              <w:top w:val="single" w:sz="6" w:space="0" w:color="auto"/>
              <w:left w:val="single" w:sz="6" w:space="0" w:color="auto"/>
              <w:bottom w:val="single" w:sz="6" w:space="0" w:color="auto"/>
              <w:right w:val="double" w:sz="4" w:space="0" w:color="auto"/>
            </w:tcBorders>
            <w:vAlign w:val="center"/>
          </w:tcPr>
          <w:p w14:paraId="79087BF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3AA2CA10" w14:textId="77777777" w:rsidTr="008369ED">
        <w:trPr>
          <w:gridAfter w:val="1"/>
          <w:wAfter w:w="9" w:type="dxa"/>
          <w:trHeight w:val="608"/>
        </w:trPr>
        <w:tc>
          <w:tcPr>
            <w:tcW w:w="1619" w:type="dxa"/>
            <w:gridSpan w:val="3"/>
            <w:tcBorders>
              <w:top w:val="single" w:sz="6" w:space="0" w:color="auto"/>
              <w:left w:val="double" w:sz="4" w:space="0" w:color="auto"/>
              <w:bottom w:val="single" w:sz="6" w:space="0" w:color="auto"/>
              <w:right w:val="single" w:sz="6" w:space="0" w:color="auto"/>
            </w:tcBorders>
            <w:vAlign w:val="center"/>
          </w:tcPr>
          <w:p w14:paraId="72BC2C67"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委托代理</w:t>
            </w:r>
            <w:r w:rsidRPr="00542A6E">
              <w:rPr>
                <w:rFonts w:ascii="宋体" w:eastAsia="宋体" w:hAnsi="宋体" w:cs="Times New Roman"/>
                <w:szCs w:val="21"/>
                <w14:ligatures w14:val="none"/>
              </w:rPr>
              <w:t>人</w:t>
            </w:r>
          </w:p>
        </w:tc>
        <w:tc>
          <w:tcPr>
            <w:tcW w:w="3963" w:type="dxa"/>
            <w:gridSpan w:val="5"/>
            <w:tcBorders>
              <w:top w:val="single" w:sz="6" w:space="0" w:color="auto"/>
              <w:left w:val="single" w:sz="6" w:space="0" w:color="auto"/>
              <w:bottom w:val="single" w:sz="6" w:space="0" w:color="auto"/>
              <w:right w:val="single" w:sz="6" w:space="0" w:color="auto"/>
            </w:tcBorders>
            <w:vAlign w:val="center"/>
          </w:tcPr>
          <w:p w14:paraId="3800512C"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28" w:type="dxa"/>
            <w:tcBorders>
              <w:top w:val="single" w:sz="6" w:space="0" w:color="auto"/>
              <w:left w:val="single" w:sz="6" w:space="0" w:color="auto"/>
              <w:bottom w:val="single" w:sz="6" w:space="0" w:color="auto"/>
              <w:right w:val="single" w:sz="6" w:space="0" w:color="auto"/>
            </w:tcBorders>
            <w:vAlign w:val="center"/>
          </w:tcPr>
          <w:p w14:paraId="7F36D23B"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电子邮箱</w:t>
            </w:r>
          </w:p>
        </w:tc>
        <w:tc>
          <w:tcPr>
            <w:tcW w:w="2091" w:type="dxa"/>
            <w:gridSpan w:val="2"/>
            <w:tcBorders>
              <w:top w:val="single" w:sz="6" w:space="0" w:color="auto"/>
              <w:left w:val="single" w:sz="6" w:space="0" w:color="auto"/>
              <w:bottom w:val="single" w:sz="6" w:space="0" w:color="auto"/>
              <w:right w:val="double" w:sz="4" w:space="0" w:color="auto"/>
            </w:tcBorders>
            <w:vAlign w:val="center"/>
          </w:tcPr>
          <w:p w14:paraId="752C2C0C"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41D773D1" w14:textId="77777777" w:rsidTr="008369ED">
        <w:trPr>
          <w:gridAfter w:val="1"/>
          <w:wAfter w:w="9" w:type="dxa"/>
          <w:trHeight w:val="608"/>
        </w:trPr>
        <w:tc>
          <w:tcPr>
            <w:tcW w:w="1619" w:type="dxa"/>
            <w:gridSpan w:val="3"/>
            <w:tcBorders>
              <w:top w:val="single" w:sz="6" w:space="0" w:color="auto"/>
              <w:left w:val="double" w:sz="4" w:space="0" w:color="auto"/>
              <w:bottom w:val="single" w:sz="6" w:space="0" w:color="auto"/>
              <w:right w:val="single" w:sz="6" w:space="0" w:color="auto"/>
            </w:tcBorders>
            <w:vAlign w:val="center"/>
          </w:tcPr>
          <w:p w14:paraId="122E8B7A"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上年营业收入</w:t>
            </w:r>
          </w:p>
        </w:tc>
        <w:tc>
          <w:tcPr>
            <w:tcW w:w="3963" w:type="dxa"/>
            <w:gridSpan w:val="5"/>
            <w:tcBorders>
              <w:top w:val="single" w:sz="6" w:space="0" w:color="auto"/>
              <w:left w:val="single" w:sz="6" w:space="0" w:color="auto"/>
              <w:bottom w:val="single" w:sz="6" w:space="0" w:color="auto"/>
              <w:right w:val="single" w:sz="6" w:space="0" w:color="auto"/>
            </w:tcBorders>
            <w:vAlign w:val="center"/>
          </w:tcPr>
          <w:p w14:paraId="1EA97B9F" w14:textId="77777777" w:rsidR="00542A6E" w:rsidRPr="00542A6E" w:rsidDel="00915885"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28" w:type="dxa"/>
            <w:tcBorders>
              <w:top w:val="single" w:sz="6" w:space="0" w:color="auto"/>
              <w:left w:val="single" w:sz="6" w:space="0" w:color="auto"/>
              <w:bottom w:val="single" w:sz="6" w:space="0" w:color="auto"/>
              <w:right w:val="single" w:sz="6" w:space="0" w:color="auto"/>
            </w:tcBorders>
            <w:vAlign w:val="center"/>
          </w:tcPr>
          <w:p w14:paraId="66F8545B"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员工总人数</w:t>
            </w:r>
          </w:p>
        </w:tc>
        <w:tc>
          <w:tcPr>
            <w:tcW w:w="2091" w:type="dxa"/>
            <w:gridSpan w:val="2"/>
            <w:tcBorders>
              <w:top w:val="single" w:sz="6" w:space="0" w:color="auto"/>
              <w:left w:val="single" w:sz="6" w:space="0" w:color="auto"/>
              <w:bottom w:val="single" w:sz="6" w:space="0" w:color="auto"/>
              <w:right w:val="double" w:sz="4" w:space="0" w:color="auto"/>
            </w:tcBorders>
            <w:vAlign w:val="center"/>
          </w:tcPr>
          <w:p w14:paraId="5FC91FD7" w14:textId="77777777" w:rsidR="00542A6E" w:rsidRPr="00542A6E" w:rsidDel="00915885"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3D36B1C5" w14:textId="77777777" w:rsidTr="008369ED">
        <w:trPr>
          <w:gridAfter w:val="1"/>
          <w:wAfter w:w="9" w:type="dxa"/>
          <w:trHeight w:val="624"/>
        </w:trPr>
        <w:tc>
          <w:tcPr>
            <w:tcW w:w="718" w:type="dxa"/>
            <w:vMerge w:val="restart"/>
            <w:tcBorders>
              <w:top w:val="single" w:sz="6" w:space="0" w:color="auto"/>
              <w:left w:val="double" w:sz="4" w:space="0" w:color="auto"/>
              <w:bottom w:val="single" w:sz="6" w:space="0" w:color="auto"/>
              <w:right w:val="single" w:sz="6" w:space="0" w:color="auto"/>
            </w:tcBorders>
            <w:vAlign w:val="center"/>
          </w:tcPr>
          <w:p w14:paraId="0182E44F"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营业执照</w:t>
            </w:r>
          </w:p>
        </w:tc>
        <w:tc>
          <w:tcPr>
            <w:tcW w:w="2043" w:type="dxa"/>
            <w:gridSpan w:val="3"/>
            <w:tcBorders>
              <w:top w:val="single" w:sz="6" w:space="0" w:color="auto"/>
              <w:left w:val="single" w:sz="6" w:space="0" w:color="auto"/>
              <w:bottom w:val="single" w:sz="6" w:space="0" w:color="auto"/>
              <w:right w:val="single" w:sz="6" w:space="0" w:color="auto"/>
            </w:tcBorders>
            <w:vAlign w:val="center"/>
          </w:tcPr>
          <w:p w14:paraId="157D53D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注册号码</w:t>
            </w:r>
          </w:p>
        </w:tc>
        <w:tc>
          <w:tcPr>
            <w:tcW w:w="1440" w:type="dxa"/>
            <w:gridSpan w:val="2"/>
            <w:tcBorders>
              <w:top w:val="single" w:sz="6" w:space="0" w:color="auto"/>
              <w:left w:val="single" w:sz="6" w:space="0" w:color="auto"/>
              <w:bottom w:val="single" w:sz="6" w:space="0" w:color="auto"/>
              <w:right w:val="single" w:sz="6" w:space="0" w:color="auto"/>
            </w:tcBorders>
            <w:vAlign w:val="center"/>
          </w:tcPr>
          <w:p w14:paraId="040607DF"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81" w:type="dxa"/>
            <w:gridSpan w:val="2"/>
            <w:tcBorders>
              <w:top w:val="single" w:sz="6" w:space="0" w:color="auto"/>
              <w:left w:val="single" w:sz="6" w:space="0" w:color="auto"/>
              <w:bottom w:val="single" w:sz="6" w:space="0" w:color="auto"/>
              <w:right w:val="single" w:sz="6" w:space="0" w:color="auto"/>
            </w:tcBorders>
            <w:vAlign w:val="center"/>
          </w:tcPr>
          <w:p w14:paraId="7668ADCB"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注册地址</w:t>
            </w: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28E03AA6"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p>
        </w:tc>
      </w:tr>
      <w:tr w:rsidR="00542A6E" w:rsidRPr="00542A6E" w14:paraId="7E0821B0" w14:textId="77777777" w:rsidTr="008369ED">
        <w:trPr>
          <w:gridAfter w:val="2"/>
          <w:wAfter w:w="34" w:type="dxa"/>
          <w:trHeight w:val="624"/>
        </w:trPr>
        <w:tc>
          <w:tcPr>
            <w:tcW w:w="718" w:type="dxa"/>
            <w:vMerge/>
            <w:tcBorders>
              <w:top w:val="single" w:sz="6" w:space="0" w:color="auto"/>
              <w:left w:val="double" w:sz="4" w:space="0" w:color="auto"/>
              <w:bottom w:val="single" w:sz="6" w:space="0" w:color="auto"/>
              <w:right w:val="single" w:sz="6" w:space="0" w:color="auto"/>
            </w:tcBorders>
            <w:vAlign w:val="center"/>
          </w:tcPr>
          <w:p w14:paraId="764EA6A2"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2043" w:type="dxa"/>
            <w:gridSpan w:val="3"/>
            <w:tcBorders>
              <w:top w:val="single" w:sz="6" w:space="0" w:color="auto"/>
              <w:left w:val="single" w:sz="6" w:space="0" w:color="auto"/>
              <w:bottom w:val="single" w:sz="6" w:space="0" w:color="auto"/>
              <w:right w:val="single" w:sz="6" w:space="0" w:color="auto"/>
            </w:tcBorders>
            <w:vAlign w:val="center"/>
          </w:tcPr>
          <w:p w14:paraId="425B8D69"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发证机关</w:t>
            </w:r>
          </w:p>
        </w:tc>
        <w:tc>
          <w:tcPr>
            <w:tcW w:w="1440" w:type="dxa"/>
            <w:gridSpan w:val="2"/>
            <w:tcBorders>
              <w:top w:val="single" w:sz="6" w:space="0" w:color="auto"/>
              <w:left w:val="single" w:sz="6" w:space="0" w:color="auto"/>
              <w:bottom w:val="single" w:sz="6" w:space="0" w:color="auto"/>
              <w:right w:val="single" w:sz="6" w:space="0" w:color="auto"/>
            </w:tcBorders>
            <w:vAlign w:val="center"/>
          </w:tcPr>
          <w:p w14:paraId="4D4CD90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381" w:type="dxa"/>
            <w:gridSpan w:val="2"/>
            <w:tcBorders>
              <w:top w:val="single" w:sz="6" w:space="0" w:color="auto"/>
              <w:left w:val="single" w:sz="6" w:space="0" w:color="auto"/>
              <w:bottom w:val="single" w:sz="6" w:space="0" w:color="auto"/>
              <w:right w:val="single" w:sz="6" w:space="0" w:color="auto"/>
            </w:tcBorders>
            <w:vAlign w:val="center"/>
          </w:tcPr>
          <w:p w14:paraId="182E99E4"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发证日期</w:t>
            </w:r>
          </w:p>
        </w:tc>
        <w:tc>
          <w:tcPr>
            <w:tcW w:w="3394" w:type="dxa"/>
            <w:gridSpan w:val="2"/>
            <w:tcBorders>
              <w:top w:val="single" w:sz="6" w:space="0" w:color="auto"/>
              <w:left w:val="single" w:sz="6" w:space="0" w:color="auto"/>
              <w:bottom w:val="single" w:sz="6" w:space="0" w:color="auto"/>
              <w:right w:val="double" w:sz="4" w:space="0" w:color="auto"/>
            </w:tcBorders>
            <w:vAlign w:val="center"/>
          </w:tcPr>
          <w:p w14:paraId="4ED28A15"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p>
        </w:tc>
      </w:tr>
      <w:tr w:rsidR="00542A6E" w:rsidRPr="00542A6E" w14:paraId="7797D9A9" w14:textId="77777777" w:rsidTr="008369ED">
        <w:trPr>
          <w:gridAfter w:val="1"/>
          <w:wAfter w:w="9" w:type="dxa"/>
          <w:trHeight w:val="624"/>
        </w:trPr>
        <w:tc>
          <w:tcPr>
            <w:tcW w:w="718" w:type="dxa"/>
            <w:vMerge/>
            <w:tcBorders>
              <w:top w:val="single" w:sz="6" w:space="0" w:color="auto"/>
              <w:left w:val="double" w:sz="4" w:space="0" w:color="auto"/>
              <w:bottom w:val="single" w:sz="6" w:space="0" w:color="auto"/>
              <w:right w:val="single" w:sz="6" w:space="0" w:color="auto"/>
            </w:tcBorders>
            <w:vAlign w:val="center"/>
          </w:tcPr>
          <w:p w14:paraId="190169E1"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2043" w:type="dxa"/>
            <w:gridSpan w:val="3"/>
            <w:tcBorders>
              <w:top w:val="single" w:sz="6" w:space="0" w:color="auto"/>
              <w:left w:val="single" w:sz="6" w:space="0" w:color="auto"/>
              <w:bottom w:val="single" w:sz="6" w:space="0" w:color="auto"/>
              <w:right w:val="single" w:sz="6" w:space="0" w:color="auto"/>
            </w:tcBorders>
            <w:vAlign w:val="center"/>
          </w:tcPr>
          <w:p w14:paraId="6647A9D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营业范围（主营）</w:t>
            </w:r>
          </w:p>
        </w:tc>
        <w:tc>
          <w:tcPr>
            <w:tcW w:w="6240" w:type="dxa"/>
            <w:gridSpan w:val="7"/>
            <w:tcBorders>
              <w:top w:val="single" w:sz="6" w:space="0" w:color="auto"/>
              <w:left w:val="single" w:sz="6" w:space="0" w:color="auto"/>
              <w:bottom w:val="single" w:sz="6" w:space="0" w:color="auto"/>
              <w:right w:val="double" w:sz="4" w:space="0" w:color="auto"/>
            </w:tcBorders>
            <w:vAlign w:val="center"/>
          </w:tcPr>
          <w:p w14:paraId="664B736C"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p>
        </w:tc>
      </w:tr>
      <w:tr w:rsidR="00542A6E" w:rsidRPr="00542A6E" w14:paraId="58D55639" w14:textId="77777777" w:rsidTr="008369ED">
        <w:trPr>
          <w:gridAfter w:val="1"/>
          <w:wAfter w:w="9" w:type="dxa"/>
          <w:trHeight w:val="624"/>
        </w:trPr>
        <w:tc>
          <w:tcPr>
            <w:tcW w:w="718" w:type="dxa"/>
            <w:vMerge/>
            <w:tcBorders>
              <w:top w:val="single" w:sz="6" w:space="0" w:color="auto"/>
              <w:left w:val="double" w:sz="4" w:space="0" w:color="auto"/>
              <w:bottom w:val="single" w:sz="6" w:space="0" w:color="auto"/>
              <w:right w:val="single" w:sz="6" w:space="0" w:color="auto"/>
            </w:tcBorders>
            <w:vAlign w:val="center"/>
          </w:tcPr>
          <w:p w14:paraId="17862A0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2043" w:type="dxa"/>
            <w:gridSpan w:val="3"/>
            <w:tcBorders>
              <w:top w:val="single" w:sz="6" w:space="0" w:color="auto"/>
              <w:left w:val="single" w:sz="6" w:space="0" w:color="auto"/>
              <w:bottom w:val="single" w:sz="6" w:space="0" w:color="auto"/>
              <w:right w:val="single" w:sz="6" w:space="0" w:color="auto"/>
            </w:tcBorders>
            <w:vAlign w:val="center"/>
          </w:tcPr>
          <w:p w14:paraId="1106E4F3"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营业范围（兼营）</w:t>
            </w:r>
          </w:p>
        </w:tc>
        <w:tc>
          <w:tcPr>
            <w:tcW w:w="6240" w:type="dxa"/>
            <w:gridSpan w:val="7"/>
            <w:tcBorders>
              <w:top w:val="single" w:sz="6" w:space="0" w:color="auto"/>
              <w:left w:val="single" w:sz="6" w:space="0" w:color="auto"/>
              <w:bottom w:val="single" w:sz="6" w:space="0" w:color="auto"/>
              <w:right w:val="double" w:sz="4" w:space="0" w:color="auto"/>
            </w:tcBorders>
            <w:vAlign w:val="center"/>
          </w:tcPr>
          <w:p w14:paraId="5089FDAA" w14:textId="77777777" w:rsidR="00542A6E" w:rsidRPr="00542A6E" w:rsidRDefault="00542A6E" w:rsidP="00542A6E">
            <w:pPr>
              <w:topLinePunct/>
              <w:spacing w:line="440" w:lineRule="exact"/>
              <w:ind w:rightChars="11" w:right="23" w:firstLineChars="50" w:firstLine="105"/>
              <w:jc w:val="center"/>
              <w:rPr>
                <w:rFonts w:ascii="宋体" w:eastAsia="宋体" w:hAnsi="宋体" w:cs="Times New Roman" w:hint="eastAsia"/>
                <w:szCs w:val="21"/>
                <w14:ligatures w14:val="none"/>
              </w:rPr>
            </w:pPr>
          </w:p>
        </w:tc>
      </w:tr>
      <w:tr w:rsidR="00542A6E" w:rsidRPr="00542A6E" w14:paraId="2FBD17F0" w14:textId="77777777" w:rsidTr="008369ED">
        <w:trPr>
          <w:gridAfter w:val="1"/>
          <w:wAfter w:w="9" w:type="dxa"/>
          <w:cantSplit/>
          <w:trHeight w:val="658"/>
        </w:trPr>
        <w:tc>
          <w:tcPr>
            <w:tcW w:w="2761" w:type="dxa"/>
            <w:gridSpan w:val="4"/>
            <w:tcBorders>
              <w:top w:val="single" w:sz="6" w:space="0" w:color="auto"/>
              <w:left w:val="double" w:sz="4" w:space="0" w:color="auto"/>
              <w:bottom w:val="single" w:sz="6" w:space="0" w:color="auto"/>
              <w:right w:val="single" w:sz="6" w:space="0" w:color="auto"/>
            </w:tcBorders>
            <w:vAlign w:val="center"/>
          </w:tcPr>
          <w:p w14:paraId="0B599F07"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基本账户开户行及帐号</w:t>
            </w:r>
          </w:p>
        </w:tc>
        <w:tc>
          <w:tcPr>
            <w:tcW w:w="6240" w:type="dxa"/>
            <w:gridSpan w:val="7"/>
            <w:tcBorders>
              <w:top w:val="single" w:sz="6" w:space="0" w:color="auto"/>
              <w:left w:val="single" w:sz="6" w:space="0" w:color="auto"/>
              <w:bottom w:val="single" w:sz="6" w:space="0" w:color="auto"/>
              <w:right w:val="double" w:sz="4" w:space="0" w:color="auto"/>
            </w:tcBorders>
            <w:vAlign w:val="center"/>
          </w:tcPr>
          <w:p w14:paraId="08368C9D"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6F17F802" w14:textId="77777777" w:rsidTr="008369ED">
        <w:trPr>
          <w:gridAfter w:val="1"/>
          <w:wAfter w:w="9" w:type="dxa"/>
          <w:cantSplit/>
          <w:trHeight w:val="658"/>
        </w:trPr>
        <w:tc>
          <w:tcPr>
            <w:tcW w:w="2761" w:type="dxa"/>
            <w:gridSpan w:val="4"/>
            <w:tcBorders>
              <w:top w:val="single" w:sz="6" w:space="0" w:color="auto"/>
              <w:left w:val="double" w:sz="4" w:space="0" w:color="auto"/>
              <w:bottom w:val="single" w:sz="6" w:space="0" w:color="auto"/>
              <w:right w:val="single" w:sz="6" w:space="0" w:color="auto"/>
            </w:tcBorders>
            <w:vAlign w:val="center"/>
          </w:tcPr>
          <w:p w14:paraId="044C0ECF"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税务发证机关</w:t>
            </w:r>
          </w:p>
        </w:tc>
        <w:tc>
          <w:tcPr>
            <w:tcW w:w="6240" w:type="dxa"/>
            <w:gridSpan w:val="7"/>
            <w:tcBorders>
              <w:top w:val="single" w:sz="6" w:space="0" w:color="auto"/>
              <w:left w:val="single" w:sz="6" w:space="0" w:color="auto"/>
              <w:bottom w:val="single" w:sz="6" w:space="0" w:color="auto"/>
              <w:right w:val="double" w:sz="4" w:space="0" w:color="auto"/>
            </w:tcBorders>
            <w:vAlign w:val="center"/>
          </w:tcPr>
          <w:p w14:paraId="74E0CCA6" w14:textId="77777777" w:rsidR="00542A6E" w:rsidRPr="00542A6E" w:rsidRDefault="00542A6E" w:rsidP="00542A6E">
            <w:pPr>
              <w:topLinePunct/>
              <w:spacing w:line="440" w:lineRule="exact"/>
              <w:ind w:rightChars="11" w:right="23"/>
              <w:jc w:val="center"/>
              <w:rPr>
                <w:rFonts w:ascii="宋体" w:eastAsia="宋体" w:hAnsi="宋体" w:cs="Times New Roman" w:hint="eastAsia"/>
                <w:color w:val="FF00FF"/>
                <w:szCs w:val="21"/>
                <w14:ligatures w14:val="none"/>
              </w:rPr>
            </w:pPr>
          </w:p>
        </w:tc>
      </w:tr>
      <w:tr w:rsidR="00542A6E" w:rsidRPr="00542A6E" w14:paraId="0851AA8C" w14:textId="77777777" w:rsidTr="008369ED">
        <w:trPr>
          <w:gridAfter w:val="1"/>
          <w:wAfter w:w="9" w:type="dxa"/>
          <w:cantSplit/>
          <w:trHeight w:val="604"/>
        </w:trPr>
        <w:tc>
          <w:tcPr>
            <w:tcW w:w="3616" w:type="dxa"/>
            <w:gridSpan w:val="5"/>
            <w:tcBorders>
              <w:top w:val="single" w:sz="6" w:space="0" w:color="auto"/>
              <w:left w:val="double" w:sz="4" w:space="0" w:color="auto"/>
              <w:bottom w:val="single" w:sz="6" w:space="0" w:color="auto"/>
              <w:right w:val="single" w:sz="6" w:space="0" w:color="auto"/>
            </w:tcBorders>
            <w:vAlign w:val="center"/>
          </w:tcPr>
          <w:p w14:paraId="059260BD"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资质</w:t>
            </w:r>
            <w:r w:rsidRPr="00542A6E">
              <w:rPr>
                <w:rFonts w:ascii="宋体" w:eastAsia="宋体" w:hAnsi="宋体" w:cs="Times New Roman" w:hint="eastAsia"/>
                <w:szCs w:val="21"/>
                <w14:ligatures w14:val="none"/>
              </w:rPr>
              <w:t>名称</w:t>
            </w: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5B95D773"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等级</w:t>
            </w:r>
          </w:p>
        </w:tc>
        <w:tc>
          <w:tcPr>
            <w:tcW w:w="1082" w:type="dxa"/>
            <w:tcBorders>
              <w:top w:val="single" w:sz="6" w:space="0" w:color="auto"/>
              <w:left w:val="single" w:sz="6" w:space="0" w:color="auto"/>
              <w:bottom w:val="single" w:sz="6" w:space="0" w:color="auto"/>
              <w:right w:val="single" w:sz="6" w:space="0" w:color="auto"/>
            </w:tcBorders>
            <w:vAlign w:val="center"/>
          </w:tcPr>
          <w:p w14:paraId="1E7737BD"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发证机关</w:t>
            </w: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5EA202C8"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有效期</w:t>
            </w:r>
          </w:p>
        </w:tc>
      </w:tr>
      <w:tr w:rsidR="00542A6E" w:rsidRPr="00542A6E" w14:paraId="19891810" w14:textId="77777777" w:rsidTr="008369ED">
        <w:trPr>
          <w:gridAfter w:val="1"/>
          <w:wAfter w:w="9" w:type="dxa"/>
          <w:cantSplit/>
          <w:trHeight w:val="626"/>
        </w:trPr>
        <w:tc>
          <w:tcPr>
            <w:tcW w:w="3616" w:type="dxa"/>
            <w:gridSpan w:val="5"/>
            <w:tcBorders>
              <w:top w:val="single" w:sz="6" w:space="0" w:color="auto"/>
              <w:left w:val="double" w:sz="4" w:space="0" w:color="auto"/>
              <w:bottom w:val="single" w:sz="6" w:space="0" w:color="auto"/>
              <w:right w:val="single" w:sz="6" w:space="0" w:color="auto"/>
            </w:tcBorders>
            <w:vAlign w:val="center"/>
          </w:tcPr>
          <w:p w14:paraId="400861F3"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1CA27DBF"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082" w:type="dxa"/>
            <w:tcBorders>
              <w:top w:val="single" w:sz="6" w:space="0" w:color="auto"/>
              <w:left w:val="single" w:sz="6" w:space="0" w:color="auto"/>
              <w:bottom w:val="single" w:sz="6" w:space="0" w:color="auto"/>
              <w:right w:val="single" w:sz="6" w:space="0" w:color="auto"/>
            </w:tcBorders>
            <w:vAlign w:val="center"/>
          </w:tcPr>
          <w:p w14:paraId="20BED364"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53C07659"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4A48E364" w14:textId="77777777" w:rsidTr="008369ED">
        <w:trPr>
          <w:gridAfter w:val="1"/>
          <w:wAfter w:w="9" w:type="dxa"/>
          <w:cantSplit/>
          <w:trHeight w:val="626"/>
        </w:trPr>
        <w:tc>
          <w:tcPr>
            <w:tcW w:w="3616" w:type="dxa"/>
            <w:gridSpan w:val="5"/>
            <w:tcBorders>
              <w:top w:val="single" w:sz="6" w:space="0" w:color="auto"/>
              <w:left w:val="double" w:sz="4" w:space="0" w:color="auto"/>
              <w:bottom w:val="single" w:sz="6" w:space="0" w:color="auto"/>
              <w:right w:val="single" w:sz="6" w:space="0" w:color="auto"/>
            </w:tcBorders>
            <w:vAlign w:val="center"/>
          </w:tcPr>
          <w:p w14:paraId="3B6CEE96"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5D09C2FD"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082" w:type="dxa"/>
            <w:tcBorders>
              <w:top w:val="single" w:sz="6" w:space="0" w:color="auto"/>
              <w:left w:val="single" w:sz="6" w:space="0" w:color="auto"/>
              <w:bottom w:val="single" w:sz="6" w:space="0" w:color="auto"/>
              <w:right w:val="single" w:sz="6" w:space="0" w:color="auto"/>
            </w:tcBorders>
            <w:vAlign w:val="center"/>
          </w:tcPr>
          <w:p w14:paraId="5A8A3D39"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045BA155"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02E7C3D9" w14:textId="77777777" w:rsidTr="008369ED">
        <w:trPr>
          <w:gridAfter w:val="1"/>
          <w:wAfter w:w="9" w:type="dxa"/>
          <w:cantSplit/>
          <w:trHeight w:val="626"/>
        </w:trPr>
        <w:tc>
          <w:tcPr>
            <w:tcW w:w="3616" w:type="dxa"/>
            <w:gridSpan w:val="5"/>
            <w:tcBorders>
              <w:top w:val="single" w:sz="6" w:space="0" w:color="auto"/>
              <w:left w:val="double" w:sz="4" w:space="0" w:color="auto"/>
              <w:bottom w:val="single" w:sz="6" w:space="0" w:color="auto"/>
              <w:right w:val="single" w:sz="6" w:space="0" w:color="auto"/>
            </w:tcBorders>
            <w:vAlign w:val="center"/>
          </w:tcPr>
          <w:p w14:paraId="69483EEE" w14:textId="77777777" w:rsidR="00542A6E" w:rsidRPr="00542A6E" w:rsidDel="00935284"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13A314DE"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082" w:type="dxa"/>
            <w:tcBorders>
              <w:top w:val="single" w:sz="6" w:space="0" w:color="auto"/>
              <w:left w:val="single" w:sz="6" w:space="0" w:color="auto"/>
              <w:bottom w:val="single" w:sz="6" w:space="0" w:color="auto"/>
              <w:right w:val="single" w:sz="6" w:space="0" w:color="auto"/>
            </w:tcBorders>
            <w:vAlign w:val="center"/>
          </w:tcPr>
          <w:p w14:paraId="72644B68" w14:textId="77777777" w:rsidR="00542A6E" w:rsidRPr="00542A6E" w:rsidDel="00935284"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0CADCEEB"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7A724A96" w14:textId="77777777" w:rsidTr="008369ED">
        <w:trPr>
          <w:gridAfter w:val="1"/>
          <w:wAfter w:w="9" w:type="dxa"/>
          <w:cantSplit/>
          <w:trHeight w:val="626"/>
        </w:trPr>
        <w:tc>
          <w:tcPr>
            <w:tcW w:w="3616" w:type="dxa"/>
            <w:gridSpan w:val="5"/>
            <w:tcBorders>
              <w:top w:val="single" w:sz="6" w:space="0" w:color="auto"/>
              <w:left w:val="double" w:sz="4" w:space="0" w:color="auto"/>
              <w:bottom w:val="single" w:sz="6" w:space="0" w:color="auto"/>
              <w:right w:val="single" w:sz="6" w:space="0" w:color="auto"/>
            </w:tcBorders>
            <w:vAlign w:val="center"/>
          </w:tcPr>
          <w:p w14:paraId="10511156" w14:textId="77777777" w:rsidR="00542A6E" w:rsidRPr="00542A6E" w:rsidDel="00935284"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1112B7E3"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1082" w:type="dxa"/>
            <w:tcBorders>
              <w:top w:val="single" w:sz="6" w:space="0" w:color="auto"/>
              <w:left w:val="single" w:sz="6" w:space="0" w:color="auto"/>
              <w:bottom w:val="single" w:sz="6" w:space="0" w:color="auto"/>
              <w:right w:val="single" w:sz="6" w:space="0" w:color="auto"/>
            </w:tcBorders>
            <w:vAlign w:val="center"/>
          </w:tcPr>
          <w:p w14:paraId="162526F4" w14:textId="77777777" w:rsidR="00542A6E" w:rsidRPr="00542A6E" w:rsidDel="00935284" w:rsidRDefault="00542A6E" w:rsidP="00542A6E">
            <w:pPr>
              <w:topLinePunct/>
              <w:spacing w:line="440" w:lineRule="exact"/>
              <w:ind w:rightChars="11" w:right="23"/>
              <w:jc w:val="center"/>
              <w:rPr>
                <w:rFonts w:ascii="宋体" w:eastAsia="宋体" w:hAnsi="宋体" w:cs="Times New Roman" w:hint="eastAsia"/>
                <w:szCs w:val="21"/>
                <w14:ligatures w14:val="none"/>
              </w:rPr>
            </w:pPr>
          </w:p>
        </w:tc>
        <w:tc>
          <w:tcPr>
            <w:tcW w:w="3419" w:type="dxa"/>
            <w:gridSpan w:val="3"/>
            <w:tcBorders>
              <w:top w:val="single" w:sz="6" w:space="0" w:color="auto"/>
              <w:left w:val="single" w:sz="6" w:space="0" w:color="auto"/>
              <w:bottom w:val="single" w:sz="6" w:space="0" w:color="auto"/>
              <w:right w:val="double" w:sz="4" w:space="0" w:color="auto"/>
            </w:tcBorders>
            <w:vAlign w:val="center"/>
          </w:tcPr>
          <w:p w14:paraId="2A542DEB"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p>
        </w:tc>
      </w:tr>
      <w:tr w:rsidR="00542A6E" w:rsidRPr="00542A6E" w14:paraId="40194916" w14:textId="77777777" w:rsidTr="008369ED">
        <w:trPr>
          <w:gridAfter w:val="1"/>
          <w:wAfter w:w="9" w:type="dxa"/>
          <w:trHeight w:val="1777"/>
        </w:trPr>
        <w:tc>
          <w:tcPr>
            <w:tcW w:w="1257" w:type="dxa"/>
            <w:gridSpan w:val="2"/>
            <w:tcBorders>
              <w:top w:val="single" w:sz="6" w:space="0" w:color="auto"/>
              <w:left w:val="double" w:sz="4" w:space="0" w:color="auto"/>
              <w:bottom w:val="double" w:sz="4" w:space="0" w:color="auto"/>
              <w:right w:val="single" w:sz="6" w:space="0" w:color="auto"/>
            </w:tcBorders>
            <w:vAlign w:val="center"/>
          </w:tcPr>
          <w:p w14:paraId="0DA461DE" w14:textId="77777777" w:rsidR="00542A6E" w:rsidRPr="00542A6E" w:rsidRDefault="00542A6E" w:rsidP="00542A6E">
            <w:pPr>
              <w:topLinePunct/>
              <w:spacing w:line="440" w:lineRule="exact"/>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备注</w:t>
            </w:r>
          </w:p>
        </w:tc>
        <w:tc>
          <w:tcPr>
            <w:tcW w:w="7744" w:type="dxa"/>
            <w:gridSpan w:val="9"/>
            <w:tcBorders>
              <w:top w:val="single" w:sz="6" w:space="0" w:color="auto"/>
              <w:left w:val="single" w:sz="6" w:space="0" w:color="auto"/>
              <w:bottom w:val="double" w:sz="4" w:space="0" w:color="auto"/>
              <w:right w:val="double" w:sz="4" w:space="0" w:color="auto"/>
            </w:tcBorders>
            <w:vAlign w:val="center"/>
          </w:tcPr>
          <w:p w14:paraId="764B4169" w14:textId="77777777" w:rsidR="00542A6E" w:rsidRPr="00542A6E" w:rsidRDefault="00542A6E" w:rsidP="00542A6E">
            <w:pPr>
              <w:topLinePunct/>
              <w:spacing w:line="440" w:lineRule="exact"/>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提供营业执照</w:t>
            </w:r>
            <w:r w:rsidRPr="00542A6E">
              <w:rPr>
                <w:rFonts w:ascii="宋体" w:eastAsia="宋体" w:hAnsi="宋体" w:cs="Times New Roman" w:hint="eastAsia"/>
                <w:szCs w:val="24"/>
                <w14:ligatures w14:val="none"/>
              </w:rPr>
              <w:t>和</w:t>
            </w:r>
            <w:r w:rsidRPr="00542A6E">
              <w:rPr>
                <w:rFonts w:ascii="宋体" w:eastAsia="宋体" w:hAnsi="宋体" w:cs="Times New Roman" w:hint="eastAsia"/>
                <w:szCs w:val="21"/>
                <w14:ligatures w14:val="none"/>
              </w:rPr>
              <w:t>组织机构代码证(副本复印件)</w:t>
            </w:r>
            <w:r w:rsidRPr="00542A6E">
              <w:rPr>
                <w:rFonts w:ascii="宋体" w:eastAsia="宋体" w:hAnsi="宋体" w:cs="Times New Roman" w:hint="eastAsia"/>
                <w:szCs w:val="24"/>
                <w14:ligatures w14:val="none"/>
              </w:rPr>
              <w:t>，其他资料按第二章第43.1款或第四章要求提供。</w:t>
            </w:r>
          </w:p>
        </w:tc>
      </w:tr>
    </w:tbl>
    <w:p w14:paraId="2515B938"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sz w:val="24"/>
          <w:szCs w:val="24"/>
          <w14:ligatures w14:val="none"/>
        </w:rPr>
      </w:pPr>
    </w:p>
    <w:p w14:paraId="4D6F6638" w14:textId="77777777" w:rsidR="00542A6E" w:rsidRPr="00542A6E" w:rsidRDefault="00542A6E" w:rsidP="00542A6E">
      <w:pPr>
        <w:spacing w:line="480" w:lineRule="exact"/>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sz w:val="24"/>
          <w:szCs w:val="24"/>
          <w14:ligatures w14:val="none"/>
        </w:rPr>
        <w:t>附件7：</w:t>
      </w:r>
    </w:p>
    <w:p w14:paraId="45B15A1F" w14:textId="7777777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lastRenderedPageBreak/>
        <w:t>供应商的资格条件更新材料</w:t>
      </w:r>
    </w:p>
    <w:p w14:paraId="3FDB20B1" w14:textId="77777777" w:rsidR="00542A6E" w:rsidRPr="00542A6E" w:rsidRDefault="00542A6E" w:rsidP="00542A6E">
      <w:pPr>
        <w:adjustRightInd w:val="0"/>
        <w:snapToGrid w:val="0"/>
        <w:spacing w:beforeLines="50" w:before="120" w:line="360" w:lineRule="auto"/>
        <w:ind w:rightChars="11" w:right="23"/>
        <w:rPr>
          <w:rFonts w:ascii="宋体" w:eastAsia="宋体" w:hAnsi="宋体" w:cs="Times New Roman" w:hint="eastAsia"/>
          <w:szCs w:val="21"/>
          <w14:ligatures w14:val="none"/>
        </w:rPr>
      </w:pPr>
    </w:p>
    <w:p w14:paraId="54820070" w14:textId="4BE63382"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w:t>
      </w:r>
      <w:r w:rsidRPr="00542A6E">
        <w:rPr>
          <w:rFonts w:ascii="宋体" w:eastAsia="宋体" w:hAnsi="宋体" w:cs="Times New Roman" w:hint="eastAsia"/>
          <w:szCs w:val="24"/>
          <w14:ligatures w14:val="none"/>
        </w:rPr>
        <w:t>：</w:t>
      </w:r>
      <w:r w:rsidRPr="00542A6E">
        <w:rPr>
          <w:rFonts w:ascii="宋体" w:eastAsia="宋体" w:hAnsi="宋体" w:cs="Times New Roman" w:hint="eastAsia"/>
          <w:szCs w:val="21"/>
          <w14:ligatures w14:val="none"/>
        </w:rPr>
        <w:t>至</w:t>
      </w:r>
      <w:r w:rsidRPr="00542A6E">
        <w:rPr>
          <w:rFonts w:ascii="宋体" w:eastAsia="宋体" w:hAnsi="宋体" w:cs="宋体" w:hint="eastAsia"/>
          <w:kern w:val="0"/>
          <w:szCs w:val="21"/>
          <w14:ligatures w14:val="none"/>
        </w:rPr>
        <w:t>提交首次响应文件</w:t>
      </w:r>
      <w:r w:rsidRPr="00542A6E">
        <w:rPr>
          <w:rFonts w:ascii="宋体" w:eastAsia="宋体" w:hAnsi="宋体" w:cs="Times New Roman" w:hint="eastAsia"/>
          <w:szCs w:val="21"/>
          <w14:ligatures w14:val="none"/>
        </w:rPr>
        <w:t>止，供应商资格条件发生重大变化，可能影响资格条件的，供应商应更新或者补充提供的资格证明材料，以证实其各项条件仍能继续满足本章第3.1项规定的供应商资格条件要求</w:t>
      </w:r>
      <w:r w:rsidRPr="00542A6E">
        <w:rPr>
          <w:rFonts w:ascii="宋体" w:eastAsia="宋体" w:hAnsi="宋体" w:cs="宋体" w:hint="eastAsia"/>
          <w:kern w:val="0"/>
          <w:szCs w:val="21"/>
          <w:lang w:val="zh-CN"/>
          <w14:ligatures w14:val="none"/>
        </w:rPr>
        <w:t>”的规定，应</w:t>
      </w:r>
      <w:r w:rsidRPr="00542A6E">
        <w:rPr>
          <w:rFonts w:ascii="宋体" w:eastAsia="宋体" w:hAnsi="宋体" w:cs="Times New Roman" w:hint="eastAsia"/>
          <w:szCs w:val="21"/>
          <w14:ligatures w14:val="none"/>
        </w:rPr>
        <w:t>提供的更新或者补充资格证明材料。</w:t>
      </w:r>
    </w:p>
    <w:p w14:paraId="1A57B63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31F6E4B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 w:val="24"/>
          <w:szCs w:val="24"/>
          <w14:ligatures w14:val="none"/>
        </w:rPr>
      </w:pPr>
      <w:r w:rsidRPr="00542A6E">
        <w:rPr>
          <w:rFonts w:ascii="宋体" w:eastAsia="宋体" w:hAnsi="宋体" w:cs="Times New Roman"/>
          <w:szCs w:val="21"/>
          <w14:ligatures w14:val="none"/>
        </w:rPr>
        <w:br w:type="page"/>
      </w:r>
      <w:r w:rsidRPr="00542A6E">
        <w:rPr>
          <w:rFonts w:ascii="宋体" w:eastAsia="宋体" w:hAnsi="宋体" w:cs="Times New Roman" w:hint="eastAsia"/>
          <w:bCs/>
          <w:sz w:val="24"/>
          <w:szCs w:val="24"/>
          <w14:ligatures w14:val="none"/>
        </w:rPr>
        <w:lastRenderedPageBreak/>
        <w:t xml:space="preserve">附件8 </w:t>
      </w:r>
    </w:p>
    <w:p w14:paraId="67B09D1D" w14:textId="77777777" w:rsidR="00542A6E" w:rsidRPr="00542A6E" w:rsidRDefault="00542A6E" w:rsidP="00542A6E">
      <w:pPr>
        <w:adjustRightInd w:val="0"/>
        <w:snapToGrid w:val="0"/>
        <w:spacing w:line="360" w:lineRule="auto"/>
        <w:ind w:rightChars="11" w:right="23"/>
        <w:jc w:val="center"/>
        <w:outlineLvl w:val="0"/>
        <w:rPr>
          <w:rFonts w:ascii="宋体" w:eastAsia="宋体" w:hAnsi="宋体" w:cs="Times New Roman" w:hint="eastAsia"/>
          <w:b/>
          <w:bCs/>
          <w:sz w:val="28"/>
          <w:szCs w:val="28"/>
          <w14:ligatures w14:val="none"/>
        </w:rPr>
      </w:pPr>
      <w:r w:rsidRPr="00542A6E">
        <w:rPr>
          <w:rFonts w:ascii="宋体" w:eastAsia="宋体" w:hAnsi="宋体" w:cs="Times New Roman" w:hint="eastAsia"/>
          <w:b/>
          <w:sz w:val="28"/>
          <w:szCs w:val="28"/>
          <w14:ligatures w14:val="none"/>
        </w:rPr>
        <w:t>联合体协议(格式)</w:t>
      </w:r>
    </w:p>
    <w:p w14:paraId="7D88459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 w:val="24"/>
          <w:szCs w:val="21"/>
          <w14:ligatures w14:val="none"/>
        </w:rPr>
      </w:pPr>
    </w:p>
    <w:p w14:paraId="6FE191F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(采购人或采购代理机构)：</w:t>
      </w:r>
    </w:p>
    <w:p w14:paraId="3BA94C8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color w:val="000000"/>
          <w:szCs w:val="21"/>
          <w14:ligatures w14:val="none"/>
        </w:rPr>
      </w:pPr>
      <w:r w:rsidRPr="00542A6E">
        <w:rPr>
          <w:rFonts w:ascii="宋体" w:eastAsia="宋体" w:hAnsi="宋体" w:cs="Times New Roman" w:hint="eastAsia"/>
          <w:color w:val="000000"/>
          <w:szCs w:val="21"/>
          <w14:ligatures w14:val="none"/>
        </w:rPr>
        <w:t>经研究，我们决定自愿组成联合体共同申请参加</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（项目名称）项目</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（项目编号、采购代理编号）的竞争性谈判</w:t>
      </w:r>
      <w:r w:rsidRPr="00542A6E">
        <w:rPr>
          <w:rFonts w:ascii="宋体" w:eastAsia="宋体" w:hAnsi="宋体" w:cs="Times New Roman" w:hint="eastAsia"/>
          <w:color w:val="000000"/>
          <w:szCs w:val="21"/>
          <w14:ligatures w14:val="none"/>
        </w:rPr>
        <w:t>。</w:t>
      </w:r>
      <w:r w:rsidRPr="00542A6E">
        <w:rPr>
          <w:rFonts w:ascii="宋体" w:eastAsia="宋体" w:hAnsi="宋体" w:cs="Times New Roman" w:hint="eastAsia"/>
          <w:szCs w:val="21"/>
          <w14:ligatures w14:val="none"/>
        </w:rPr>
        <w:t>现就联合体事宜订立如下协议：</w:t>
      </w:r>
    </w:p>
    <w:p w14:paraId="68E9BFD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一、联合体基本信息：</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（各方公司名称、地址、营业执照、法定代表人姓名）。</w:t>
      </w:r>
    </w:p>
    <w:p w14:paraId="6A7285E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二、</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（某成员单位名称）为</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（联合体名称）牵头人。</w:t>
      </w:r>
    </w:p>
    <w:p w14:paraId="46880274"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三、联合体牵头人合法代表联合体各成员负责本项目响应文件编制活动，代表联合体提交和接收相关的资料、信息及指示，并处理与谈判和成交有关的一切事务；联合体成交后，联合体牵头人负责合同订立和合同实施阶段的主办、组织和协调工作。</w:t>
      </w:r>
    </w:p>
    <w:p w14:paraId="6AD2E89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四．联合体将严格按照谈判文件的各项要求，递交响应文件，参加谈判，履行成交义务和成交后的合同，并向采购人承担连带责任。</w:t>
      </w:r>
    </w:p>
    <w:p w14:paraId="3830E701"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u w:val="single"/>
          <w14:ligatures w14:val="none"/>
        </w:rPr>
      </w:pPr>
      <w:r w:rsidRPr="00542A6E">
        <w:rPr>
          <w:rFonts w:ascii="宋体" w:eastAsia="宋体" w:hAnsi="宋体" w:cs="Times New Roman" w:hint="eastAsia"/>
          <w:szCs w:val="21"/>
          <w14:ligatures w14:val="none"/>
        </w:rPr>
        <w:t>五、联合体各成员单位内部的职责分工如下：</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。按照本条上述分工，联合体成员单位各自所承担的合同工作量比例如下：</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w:t>
      </w:r>
    </w:p>
    <w:p w14:paraId="471AF398"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六、本协议书自签署之日起生效，合同履行完毕后自动失效。</w:t>
      </w:r>
    </w:p>
    <w:p w14:paraId="6FFFED13"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七、本协议书一式</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份，联合体成员和采购人各执一份。</w:t>
      </w:r>
    </w:p>
    <w:p w14:paraId="4836F07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7EB38A6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牵头人名称（盖单位章）：</w:t>
      </w:r>
    </w:p>
    <w:p w14:paraId="48D1595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225D938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7AF2A1D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成员二名称（盖单位章）：</w:t>
      </w:r>
    </w:p>
    <w:p w14:paraId="4937036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5E8B5C77"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日  </w:t>
      </w:r>
    </w:p>
    <w:p w14:paraId="2367225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Cs w:val="21"/>
          <w14:ligatures w14:val="none"/>
        </w:rPr>
      </w:pPr>
    </w:p>
    <w:p w14:paraId="469D26A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说明：1、本协议书由委托代理人签字的，应附法定代表人签字的授权委托书。</w:t>
      </w:r>
    </w:p>
    <w:p w14:paraId="15E13767"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
          <w:sz w:val="32"/>
          <w:szCs w:val="32"/>
          <w14:ligatures w14:val="none"/>
        </w:rPr>
      </w:pPr>
      <w:r w:rsidRPr="00542A6E">
        <w:rPr>
          <w:rFonts w:ascii="宋体" w:eastAsia="宋体" w:hAnsi="宋体" w:cs="Times New Roman" w:hint="eastAsia"/>
          <w:szCs w:val="21"/>
          <w14:ligatures w14:val="none"/>
        </w:rPr>
        <w:t>2、联合体符合</w:t>
      </w:r>
      <w:r w:rsidRPr="00542A6E">
        <w:rPr>
          <w:rFonts w:ascii="宋体" w:eastAsia="宋体" w:hAnsi="宋体" w:cs="宋体" w:hint="eastAsia"/>
          <w:spacing w:val="6"/>
          <w:kern w:val="0"/>
          <w:szCs w:val="21"/>
          <w14:ligatures w14:val="none"/>
        </w:rPr>
        <w:t>《工业和信息化部、国家统计局、国家发展和改革委员会、财政部关于印发中小企业划型标准规定的通知》（工信部联企业[2011]300号）和</w:t>
      </w:r>
      <w:r w:rsidRPr="00542A6E">
        <w:rPr>
          <w:rFonts w:ascii="宋体" w:eastAsia="宋体" w:hAnsi="宋体" w:cs="Times New Roman" w:hint="eastAsia"/>
          <w:spacing w:val="6"/>
          <w:szCs w:val="21"/>
          <w14:ligatures w14:val="none"/>
        </w:rPr>
        <w:t>《财政部</w:t>
      </w:r>
      <w:r w:rsidRPr="00542A6E">
        <w:rPr>
          <w:rFonts w:ascii="宋体" w:eastAsia="宋体" w:hAnsi="宋体" w:cs="Times New Roman" w:hint="eastAsia"/>
          <w:szCs w:val="21"/>
          <w14:ligatures w14:val="none"/>
        </w:rPr>
        <w:t xml:space="preserve"> </w:t>
      </w:r>
      <w:r w:rsidRPr="00542A6E">
        <w:rPr>
          <w:rFonts w:ascii="宋体" w:eastAsia="宋体" w:hAnsi="宋体" w:cs="Times New Roman" w:hint="eastAsia"/>
          <w:spacing w:val="6"/>
          <w:szCs w:val="21"/>
          <w14:ligatures w14:val="none"/>
        </w:rPr>
        <w:t>工业和信息化部</w:t>
      </w:r>
      <w:r w:rsidRPr="00542A6E">
        <w:rPr>
          <w:rFonts w:ascii="宋体" w:eastAsia="宋体" w:hAnsi="宋体" w:cs="Times New Roman" w:hint="eastAsia"/>
          <w:bCs/>
          <w:szCs w:val="21"/>
          <w14:ligatures w14:val="none"/>
        </w:rPr>
        <w:t>关于印发＜政府采购促进中小企业发展暂行办法＞的通知》(</w:t>
      </w:r>
      <w:r w:rsidRPr="00542A6E">
        <w:rPr>
          <w:rFonts w:ascii="宋体" w:eastAsia="宋体" w:hAnsi="宋体" w:cs="Times New Roman" w:hint="eastAsia"/>
          <w:szCs w:val="21"/>
          <w14:ligatures w14:val="none"/>
        </w:rPr>
        <w:t>财库[2011]181号)相关规定的，提交《附件8：</w:t>
      </w:r>
      <w:r w:rsidRPr="00542A6E">
        <w:rPr>
          <w:rFonts w:ascii="宋体" w:eastAsia="宋体" w:hAnsi="宋体" w:cs="宋体" w:hint="eastAsia"/>
          <w:bCs/>
          <w:spacing w:val="6"/>
          <w:kern w:val="0"/>
          <w:szCs w:val="21"/>
          <w14:ligatures w14:val="none"/>
        </w:rPr>
        <w:t>中小企业声明函》。</w:t>
      </w:r>
    </w:p>
    <w:p w14:paraId="5A9D8C2D" w14:textId="77777777" w:rsidR="00741864" w:rsidRDefault="00741864" w:rsidP="00542A6E">
      <w:pPr>
        <w:adjustRightInd w:val="0"/>
        <w:snapToGrid w:val="0"/>
        <w:spacing w:line="360" w:lineRule="auto"/>
        <w:ind w:rightChars="11" w:right="23"/>
        <w:jc w:val="center"/>
        <w:rPr>
          <w:rFonts w:ascii="宋体" w:eastAsia="宋体" w:hAnsi="宋体" w:cs="Times New Roman" w:hint="eastAsia"/>
          <w:b/>
          <w:sz w:val="32"/>
          <w:szCs w:val="32"/>
          <w14:ligatures w14:val="none"/>
        </w:rPr>
      </w:pPr>
    </w:p>
    <w:p w14:paraId="7C17369E" w14:textId="5952DAB7"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lastRenderedPageBreak/>
        <w:t>四、施工组织设计</w:t>
      </w:r>
    </w:p>
    <w:p w14:paraId="21974130" w14:textId="77777777" w:rsidR="00542A6E" w:rsidRPr="00542A6E" w:rsidRDefault="00542A6E" w:rsidP="00542A6E">
      <w:pPr>
        <w:adjustRightInd w:val="0"/>
        <w:snapToGrid w:val="0"/>
        <w:ind w:leftChars="-42" w:left="-88" w:rightChars="11" w:right="23" w:firstLineChars="100" w:firstLine="210"/>
        <w:rPr>
          <w:rFonts w:ascii="宋体" w:eastAsia="宋体" w:hAnsi="宋体" w:cs="Times New Roman" w:hint="eastAsia"/>
          <w:bCs/>
          <w:szCs w:val="21"/>
          <w14:ligatures w14:val="none"/>
        </w:rPr>
      </w:pPr>
    </w:p>
    <w:p w14:paraId="42AC9698" w14:textId="77777777" w:rsidR="00542A6E" w:rsidRPr="00542A6E" w:rsidRDefault="00542A6E" w:rsidP="00542A6E">
      <w:pPr>
        <w:adjustRightInd w:val="0"/>
        <w:snapToGrid w:val="0"/>
        <w:ind w:leftChars="-42" w:left="-88" w:rightChars="11" w:right="23" w:firstLineChars="100" w:firstLine="241"/>
        <w:rPr>
          <w:rFonts w:ascii="宋体" w:eastAsia="宋体" w:hAnsi="宋体" w:cs="Times New Roman" w:hint="eastAsia"/>
          <w:b/>
          <w:bCs/>
          <w:sz w:val="24"/>
          <w:szCs w:val="24"/>
          <w14:ligatures w14:val="none"/>
        </w:rPr>
      </w:pPr>
      <w:r w:rsidRPr="00542A6E">
        <w:rPr>
          <w:rFonts w:ascii="宋体" w:eastAsia="宋体" w:hAnsi="宋体" w:cs="Times New Roman" w:hint="eastAsia"/>
          <w:b/>
          <w:bCs/>
          <w:sz w:val="24"/>
          <w:szCs w:val="24"/>
          <w14:ligatures w14:val="none"/>
        </w:rPr>
        <w:t xml:space="preserve">附件9：    </w:t>
      </w:r>
    </w:p>
    <w:p w14:paraId="721A1BFC" w14:textId="77777777" w:rsidR="00542A6E" w:rsidRPr="00542A6E" w:rsidRDefault="00542A6E" w:rsidP="00542A6E">
      <w:pPr>
        <w:adjustRightInd w:val="0"/>
        <w:snapToGrid w:val="0"/>
        <w:ind w:leftChars="-42" w:left="-88" w:rightChars="11" w:right="23" w:firstLineChars="1374" w:firstLine="3310"/>
        <w:rPr>
          <w:rFonts w:ascii="宋体" w:eastAsia="宋体" w:hAnsi="宋体" w:cs="Times New Roman" w:hint="eastAsia"/>
          <w:b/>
          <w:bCs/>
          <w:sz w:val="24"/>
          <w:szCs w:val="24"/>
          <w14:ligatures w14:val="none"/>
        </w:rPr>
      </w:pPr>
      <w:r w:rsidRPr="00542A6E">
        <w:rPr>
          <w:rFonts w:ascii="宋体" w:eastAsia="宋体" w:hAnsi="宋体" w:cs="Times New Roman" w:hint="eastAsia"/>
          <w:b/>
          <w:bCs/>
          <w:sz w:val="24"/>
          <w:szCs w:val="24"/>
          <w14:ligatures w14:val="none"/>
        </w:rPr>
        <w:t xml:space="preserve"> </w:t>
      </w:r>
      <w:r w:rsidRPr="00542A6E">
        <w:rPr>
          <w:rFonts w:ascii="宋体" w:eastAsia="宋体" w:hAnsi="宋体" w:cs="Times New Roman" w:hint="eastAsia"/>
          <w:sz w:val="28"/>
          <w:szCs w:val="28"/>
          <w14:ligatures w14:val="none"/>
        </w:rPr>
        <w:t>施工组织设计</w:t>
      </w:r>
    </w:p>
    <w:p w14:paraId="6EB0796C" w14:textId="77777777" w:rsidR="00542A6E" w:rsidRPr="00542A6E" w:rsidRDefault="00542A6E" w:rsidP="00542A6E">
      <w:pPr>
        <w:spacing w:line="360" w:lineRule="atLeast"/>
        <w:ind w:rightChars="11" w:right="23"/>
        <w:rPr>
          <w:rFonts w:ascii="宋体" w:eastAsia="宋体" w:hAnsi="宋体" w:cs="Times New Roman" w:hint="eastAsia"/>
          <w:sz w:val="28"/>
          <w:szCs w:val="28"/>
          <w14:ligatures w14:val="none"/>
        </w:rPr>
      </w:pPr>
    </w:p>
    <w:p w14:paraId="032F0D37"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投标人应递交完整的施工组织时间，说明各分部分项工程的施工方法和布置，提交包括临时设施和施工道路的施工总布置图及其它的图表、文字说明书等资料，《施工组织设计》技术文件应包括的内容：</w:t>
      </w:r>
    </w:p>
    <w:p w14:paraId="3F1A9687"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一、施工方案</w:t>
      </w:r>
    </w:p>
    <w:p w14:paraId="7A0D7E93"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二、施工进度计划及保证措施</w:t>
      </w:r>
    </w:p>
    <w:p w14:paraId="72BDD3D2" w14:textId="77777777" w:rsidR="00542A6E" w:rsidRPr="00542A6E" w:rsidRDefault="00542A6E" w:rsidP="00542A6E">
      <w:pPr>
        <w:tabs>
          <w:tab w:val="left" w:pos="2985"/>
        </w:tabs>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三、保证质量措施</w:t>
      </w:r>
      <w:r w:rsidRPr="00542A6E">
        <w:rPr>
          <w:rFonts w:ascii="宋体" w:eastAsia="宋体" w:hAnsi="宋体" w:cs="Times New Roman"/>
          <w:szCs w:val="21"/>
          <w14:ligatures w14:val="none"/>
        </w:rPr>
        <w:tab/>
      </w:r>
    </w:p>
    <w:p w14:paraId="77741A65"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四、保证安全措施</w:t>
      </w:r>
    </w:p>
    <w:p w14:paraId="3C257F51"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五、文明施工现场措施</w:t>
      </w:r>
    </w:p>
    <w:p w14:paraId="05920C30"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六、劳动力安排计划</w:t>
      </w:r>
    </w:p>
    <w:p w14:paraId="4EEA4509"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七、主要机具使用计划</w:t>
      </w:r>
    </w:p>
    <w:p w14:paraId="0C673B92" w14:textId="77777777" w:rsidR="00542A6E" w:rsidRPr="00542A6E" w:rsidRDefault="00542A6E" w:rsidP="00542A6E">
      <w:pPr>
        <w:spacing w:line="400" w:lineRule="exact"/>
        <w:ind w:rightChars="11" w:right="23" w:firstLineChars="200" w:firstLine="42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八、合理化建议</w:t>
      </w:r>
    </w:p>
    <w:p w14:paraId="6F650696"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4"/>
          <w14:ligatures w14:val="none"/>
        </w:rPr>
        <w:t>注：施工组织设计部分要求投标人授权代表在该部分最后一页右下角签字。</w:t>
      </w:r>
    </w:p>
    <w:p w14:paraId="11BA8B53"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C7FB91B"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AED255E"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6BF317C"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2FDA2D93"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60133DD6"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5D3827FC"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E62E84E"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376D88B"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15E2F07"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553EF3E9"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6B201FB6"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A6D82CD"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663FCBB6"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876EBC5"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53FB890"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898378B"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297910F"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BA4C3D1"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AF8FAD3"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CBB3896"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576945C"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12633F0"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21A33F9A"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ECBC061"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99FFD04"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49BA49A2"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sz w:val="24"/>
          <w:szCs w:val="24"/>
          <w14:ligatures w14:val="none"/>
        </w:rPr>
        <w:lastRenderedPageBreak/>
        <w:t>附件10：</w:t>
      </w:r>
    </w:p>
    <w:p w14:paraId="0AA7BB20"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5FC263FC" w14:textId="77777777" w:rsidR="00542A6E" w:rsidRPr="00542A6E" w:rsidRDefault="00542A6E" w:rsidP="00542A6E">
      <w:pPr>
        <w:spacing w:line="360" w:lineRule="atLeast"/>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t>主要人员简历表</w:t>
      </w:r>
    </w:p>
    <w:p w14:paraId="3F829E94" w14:textId="77777777" w:rsidR="00542A6E" w:rsidRPr="00542A6E" w:rsidRDefault="00542A6E" w:rsidP="00542A6E">
      <w:pPr>
        <w:spacing w:line="360" w:lineRule="atLeast"/>
        <w:ind w:rightChars="11" w:right="23"/>
        <w:jc w:val="center"/>
        <w:rPr>
          <w:rFonts w:ascii="宋体" w:eastAsia="宋体" w:hAnsi="宋体" w:cs="Times New Roman" w:hint="eastAsia"/>
          <w:sz w:val="28"/>
          <w:szCs w:val="28"/>
          <w14:ligatures w14:val="none"/>
        </w:rPr>
      </w:pPr>
    </w:p>
    <w:tbl>
      <w:tblPr>
        <w:tblW w:w="8503"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60"/>
        <w:gridCol w:w="772"/>
        <w:gridCol w:w="2468"/>
        <w:gridCol w:w="396"/>
        <w:gridCol w:w="1404"/>
        <w:gridCol w:w="540"/>
        <w:gridCol w:w="1663"/>
      </w:tblGrid>
      <w:tr w:rsidR="00542A6E" w:rsidRPr="00542A6E" w14:paraId="02D593F0" w14:textId="77777777" w:rsidTr="008369ED">
        <w:trPr>
          <w:cantSplit/>
          <w:trHeight w:hRule="exact" w:val="691"/>
        </w:trPr>
        <w:tc>
          <w:tcPr>
            <w:tcW w:w="2032" w:type="dxa"/>
            <w:gridSpan w:val="2"/>
            <w:vAlign w:val="center"/>
          </w:tcPr>
          <w:p w14:paraId="110A5A0D"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姓</w:t>
            </w:r>
            <w:r w:rsidRPr="00542A6E">
              <w:rPr>
                <w:rFonts w:ascii="宋体" w:eastAsia="宋体" w:hAnsi="宋体" w:cs="Times New Roman"/>
                <w:szCs w:val="24"/>
                <w14:ligatures w14:val="none"/>
              </w:rPr>
              <w:t xml:space="preserve">   </w:t>
            </w:r>
            <w:r w:rsidRPr="00542A6E">
              <w:rPr>
                <w:rFonts w:ascii="宋体" w:eastAsia="宋体" w:hAnsi="宋体" w:cs="Times New Roman" w:hint="eastAsia"/>
                <w:szCs w:val="24"/>
                <w14:ligatures w14:val="none"/>
              </w:rPr>
              <w:t>名</w:t>
            </w:r>
          </w:p>
        </w:tc>
        <w:tc>
          <w:tcPr>
            <w:tcW w:w="2468" w:type="dxa"/>
            <w:vAlign w:val="center"/>
          </w:tcPr>
          <w:p w14:paraId="552D66BC"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340" w:type="dxa"/>
            <w:gridSpan w:val="3"/>
            <w:vAlign w:val="center"/>
          </w:tcPr>
          <w:p w14:paraId="49CB151C"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性</w:t>
            </w:r>
            <w:r w:rsidRPr="00542A6E">
              <w:rPr>
                <w:rFonts w:ascii="宋体" w:eastAsia="宋体" w:hAnsi="宋体" w:cs="Times New Roman"/>
                <w:szCs w:val="24"/>
                <w14:ligatures w14:val="none"/>
              </w:rPr>
              <w:t xml:space="preserve">  </w:t>
            </w:r>
            <w:r w:rsidRPr="00542A6E">
              <w:rPr>
                <w:rFonts w:ascii="宋体" w:eastAsia="宋体" w:hAnsi="宋体" w:cs="Times New Roman" w:hint="eastAsia"/>
                <w:szCs w:val="24"/>
                <w14:ligatures w14:val="none"/>
              </w:rPr>
              <w:t>别</w:t>
            </w:r>
          </w:p>
        </w:tc>
        <w:tc>
          <w:tcPr>
            <w:tcW w:w="1663" w:type="dxa"/>
            <w:vAlign w:val="center"/>
          </w:tcPr>
          <w:p w14:paraId="0EF5B2B5"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4D8C65B6" w14:textId="77777777" w:rsidTr="008369ED">
        <w:trPr>
          <w:cantSplit/>
          <w:trHeight w:hRule="exact" w:val="613"/>
        </w:trPr>
        <w:tc>
          <w:tcPr>
            <w:tcW w:w="2032" w:type="dxa"/>
            <w:gridSpan w:val="2"/>
            <w:vAlign w:val="center"/>
          </w:tcPr>
          <w:p w14:paraId="56990AE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职</w:t>
            </w:r>
            <w:r w:rsidRPr="00542A6E">
              <w:rPr>
                <w:rFonts w:ascii="宋体" w:eastAsia="宋体" w:hAnsi="宋体" w:cs="Times New Roman"/>
                <w:szCs w:val="24"/>
                <w14:ligatures w14:val="none"/>
              </w:rPr>
              <w:t xml:space="preserve">   </w:t>
            </w:r>
            <w:r w:rsidRPr="00542A6E">
              <w:rPr>
                <w:rFonts w:ascii="宋体" w:eastAsia="宋体" w:hAnsi="宋体" w:cs="Times New Roman" w:hint="eastAsia"/>
                <w:szCs w:val="24"/>
                <w14:ligatures w14:val="none"/>
              </w:rPr>
              <w:t>务</w:t>
            </w:r>
          </w:p>
        </w:tc>
        <w:tc>
          <w:tcPr>
            <w:tcW w:w="2468" w:type="dxa"/>
            <w:vAlign w:val="center"/>
          </w:tcPr>
          <w:p w14:paraId="4844C41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340" w:type="dxa"/>
            <w:gridSpan w:val="3"/>
            <w:vAlign w:val="center"/>
          </w:tcPr>
          <w:p w14:paraId="1122CA3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职</w:t>
            </w:r>
            <w:r w:rsidRPr="00542A6E">
              <w:rPr>
                <w:rFonts w:ascii="宋体" w:eastAsia="宋体" w:hAnsi="宋体" w:cs="Times New Roman"/>
                <w:szCs w:val="24"/>
                <w14:ligatures w14:val="none"/>
              </w:rPr>
              <w:t xml:space="preserve">  </w:t>
            </w:r>
            <w:r w:rsidRPr="00542A6E">
              <w:rPr>
                <w:rFonts w:ascii="宋体" w:eastAsia="宋体" w:hAnsi="宋体" w:cs="Times New Roman" w:hint="eastAsia"/>
                <w:szCs w:val="24"/>
                <w14:ligatures w14:val="none"/>
              </w:rPr>
              <w:t>称</w:t>
            </w:r>
          </w:p>
        </w:tc>
        <w:tc>
          <w:tcPr>
            <w:tcW w:w="1663" w:type="dxa"/>
            <w:vAlign w:val="center"/>
          </w:tcPr>
          <w:p w14:paraId="7EB3A9F7"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2F11878D" w14:textId="77777777" w:rsidTr="008369ED">
        <w:trPr>
          <w:cantSplit/>
          <w:trHeight w:hRule="exact" w:val="621"/>
        </w:trPr>
        <w:tc>
          <w:tcPr>
            <w:tcW w:w="2032" w:type="dxa"/>
            <w:gridSpan w:val="2"/>
            <w:vAlign w:val="center"/>
          </w:tcPr>
          <w:p w14:paraId="1E26D00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毕业学校、专业</w:t>
            </w:r>
          </w:p>
        </w:tc>
        <w:tc>
          <w:tcPr>
            <w:tcW w:w="6471" w:type="dxa"/>
            <w:gridSpan w:val="5"/>
            <w:vAlign w:val="center"/>
          </w:tcPr>
          <w:p w14:paraId="52089A3A"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005ED16E" w14:textId="77777777" w:rsidTr="008369ED">
        <w:trPr>
          <w:cantSplit/>
          <w:trHeight w:hRule="exact" w:val="771"/>
        </w:trPr>
        <w:tc>
          <w:tcPr>
            <w:tcW w:w="2032" w:type="dxa"/>
            <w:gridSpan w:val="2"/>
            <w:vAlign w:val="center"/>
          </w:tcPr>
          <w:p w14:paraId="4E89F5F4"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身份证号</w:t>
            </w:r>
          </w:p>
        </w:tc>
        <w:tc>
          <w:tcPr>
            <w:tcW w:w="2468" w:type="dxa"/>
            <w:vAlign w:val="center"/>
          </w:tcPr>
          <w:p w14:paraId="1DAD614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340" w:type="dxa"/>
            <w:gridSpan w:val="3"/>
            <w:vAlign w:val="center"/>
          </w:tcPr>
          <w:p w14:paraId="1F7A30F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拟在本合同任职</w:t>
            </w:r>
          </w:p>
        </w:tc>
        <w:tc>
          <w:tcPr>
            <w:tcW w:w="1663" w:type="dxa"/>
            <w:vAlign w:val="center"/>
          </w:tcPr>
          <w:p w14:paraId="2DB47E5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71037B48" w14:textId="77777777" w:rsidTr="008369ED">
        <w:trPr>
          <w:cantSplit/>
          <w:trHeight w:hRule="exact" w:val="771"/>
        </w:trPr>
        <w:tc>
          <w:tcPr>
            <w:tcW w:w="2032" w:type="dxa"/>
            <w:gridSpan w:val="2"/>
            <w:vAlign w:val="center"/>
          </w:tcPr>
          <w:p w14:paraId="509520E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执业资格证</w:t>
            </w:r>
          </w:p>
        </w:tc>
        <w:tc>
          <w:tcPr>
            <w:tcW w:w="2468" w:type="dxa"/>
            <w:vAlign w:val="center"/>
          </w:tcPr>
          <w:p w14:paraId="041D3E9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340" w:type="dxa"/>
            <w:gridSpan w:val="3"/>
            <w:vAlign w:val="center"/>
          </w:tcPr>
          <w:p w14:paraId="70F770A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执业资格证书号</w:t>
            </w:r>
          </w:p>
        </w:tc>
        <w:tc>
          <w:tcPr>
            <w:tcW w:w="1663" w:type="dxa"/>
            <w:vAlign w:val="center"/>
          </w:tcPr>
          <w:p w14:paraId="5FA8FD1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092C5F74" w14:textId="77777777" w:rsidTr="008369ED">
        <w:trPr>
          <w:cantSplit/>
          <w:trHeight w:hRule="exact" w:val="500"/>
        </w:trPr>
        <w:tc>
          <w:tcPr>
            <w:tcW w:w="8503" w:type="dxa"/>
            <w:gridSpan w:val="7"/>
            <w:vAlign w:val="center"/>
          </w:tcPr>
          <w:p w14:paraId="2D9D5E03" w14:textId="77777777" w:rsidR="00542A6E" w:rsidRPr="00542A6E" w:rsidRDefault="00542A6E" w:rsidP="00542A6E">
            <w:pPr>
              <w:spacing w:line="360" w:lineRule="atLeast"/>
              <w:ind w:rightChars="11" w:right="23"/>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近三年承担项目情况</w:t>
            </w:r>
          </w:p>
        </w:tc>
      </w:tr>
      <w:tr w:rsidR="00542A6E" w:rsidRPr="00542A6E" w14:paraId="03D12FAC" w14:textId="77777777" w:rsidTr="008369ED">
        <w:trPr>
          <w:trHeight w:hRule="exact" w:val="500"/>
        </w:trPr>
        <w:tc>
          <w:tcPr>
            <w:tcW w:w="1260" w:type="dxa"/>
            <w:vAlign w:val="center"/>
          </w:tcPr>
          <w:p w14:paraId="065687C3"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时间</w:t>
            </w:r>
          </w:p>
        </w:tc>
        <w:tc>
          <w:tcPr>
            <w:tcW w:w="3636" w:type="dxa"/>
            <w:gridSpan w:val="3"/>
            <w:vAlign w:val="center"/>
          </w:tcPr>
          <w:p w14:paraId="40A2F42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类似项目名称</w:t>
            </w:r>
          </w:p>
        </w:tc>
        <w:tc>
          <w:tcPr>
            <w:tcW w:w="1404" w:type="dxa"/>
            <w:vAlign w:val="center"/>
          </w:tcPr>
          <w:p w14:paraId="467DF587"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担任职务</w:t>
            </w:r>
          </w:p>
        </w:tc>
        <w:tc>
          <w:tcPr>
            <w:tcW w:w="2203" w:type="dxa"/>
            <w:gridSpan w:val="2"/>
            <w:vAlign w:val="center"/>
          </w:tcPr>
          <w:p w14:paraId="69412910"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r w:rsidRPr="00542A6E">
              <w:rPr>
                <w:rFonts w:ascii="宋体" w:eastAsia="宋体" w:hAnsi="宋体" w:cs="Times New Roman" w:hint="eastAsia"/>
                <w:szCs w:val="24"/>
                <w14:ligatures w14:val="none"/>
              </w:rPr>
              <w:t>项目单位名称及电话</w:t>
            </w:r>
          </w:p>
        </w:tc>
      </w:tr>
      <w:tr w:rsidR="00542A6E" w:rsidRPr="00542A6E" w14:paraId="601FF2DB" w14:textId="77777777" w:rsidTr="008369ED">
        <w:trPr>
          <w:trHeight w:hRule="exact" w:val="500"/>
        </w:trPr>
        <w:tc>
          <w:tcPr>
            <w:tcW w:w="1260" w:type="dxa"/>
            <w:vAlign w:val="center"/>
          </w:tcPr>
          <w:p w14:paraId="0B1E7955"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2B216CED"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3C5C78A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428E1748"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19D9F43D" w14:textId="77777777" w:rsidTr="008369ED">
        <w:trPr>
          <w:trHeight w:hRule="exact" w:val="500"/>
        </w:trPr>
        <w:tc>
          <w:tcPr>
            <w:tcW w:w="1260" w:type="dxa"/>
            <w:vAlign w:val="center"/>
          </w:tcPr>
          <w:p w14:paraId="44B4A34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60E803CD"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3FE6ADBC"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0FA3CC1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0ABB7B61" w14:textId="77777777" w:rsidTr="008369ED">
        <w:trPr>
          <w:trHeight w:hRule="exact" w:val="500"/>
        </w:trPr>
        <w:tc>
          <w:tcPr>
            <w:tcW w:w="1260" w:type="dxa"/>
            <w:vAlign w:val="center"/>
          </w:tcPr>
          <w:p w14:paraId="597B8620"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72D55BC7"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7E2EDF8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6742DA3E"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65C250E2" w14:textId="77777777" w:rsidTr="008369ED">
        <w:trPr>
          <w:trHeight w:hRule="exact" w:val="500"/>
        </w:trPr>
        <w:tc>
          <w:tcPr>
            <w:tcW w:w="1260" w:type="dxa"/>
            <w:vAlign w:val="center"/>
          </w:tcPr>
          <w:p w14:paraId="5578FF9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1DF15AE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4F385795"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3F84D3E8"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7DC49EE2" w14:textId="77777777" w:rsidTr="008369ED">
        <w:trPr>
          <w:trHeight w:hRule="exact" w:val="500"/>
        </w:trPr>
        <w:tc>
          <w:tcPr>
            <w:tcW w:w="1260" w:type="dxa"/>
            <w:vAlign w:val="center"/>
          </w:tcPr>
          <w:p w14:paraId="6AA5D3A1"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76B4A60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0B52FD0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09C24B04"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2B7B21C4" w14:textId="77777777" w:rsidTr="008369ED">
        <w:trPr>
          <w:trHeight w:hRule="exact" w:val="500"/>
        </w:trPr>
        <w:tc>
          <w:tcPr>
            <w:tcW w:w="1260" w:type="dxa"/>
            <w:vAlign w:val="center"/>
          </w:tcPr>
          <w:p w14:paraId="7B103A69"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389DC728"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17EE0A7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2215701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5B8F22BA" w14:textId="77777777" w:rsidTr="008369ED">
        <w:trPr>
          <w:trHeight w:hRule="exact" w:val="500"/>
        </w:trPr>
        <w:tc>
          <w:tcPr>
            <w:tcW w:w="1260" w:type="dxa"/>
            <w:vAlign w:val="center"/>
          </w:tcPr>
          <w:p w14:paraId="2DCB2123"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64C319B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2BBFB304"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7443793E"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6B9E4747" w14:textId="77777777" w:rsidTr="008369ED">
        <w:trPr>
          <w:trHeight w:hRule="exact" w:val="500"/>
        </w:trPr>
        <w:tc>
          <w:tcPr>
            <w:tcW w:w="1260" w:type="dxa"/>
            <w:vAlign w:val="center"/>
          </w:tcPr>
          <w:p w14:paraId="1D34264B"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74ADD439"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4BB38BC3"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420597D3"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r w:rsidR="00542A6E" w:rsidRPr="00542A6E" w14:paraId="6C137F1B" w14:textId="77777777" w:rsidTr="008369ED">
        <w:trPr>
          <w:trHeight w:hRule="exact" w:val="500"/>
        </w:trPr>
        <w:tc>
          <w:tcPr>
            <w:tcW w:w="1260" w:type="dxa"/>
            <w:vAlign w:val="center"/>
          </w:tcPr>
          <w:p w14:paraId="32214F87"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3636" w:type="dxa"/>
            <w:gridSpan w:val="3"/>
            <w:vAlign w:val="center"/>
          </w:tcPr>
          <w:p w14:paraId="42F4B4B3"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1404" w:type="dxa"/>
            <w:vAlign w:val="center"/>
          </w:tcPr>
          <w:p w14:paraId="40C51BE2"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c>
          <w:tcPr>
            <w:tcW w:w="2203" w:type="dxa"/>
            <w:gridSpan w:val="2"/>
            <w:vAlign w:val="center"/>
          </w:tcPr>
          <w:p w14:paraId="64CB734F" w14:textId="77777777" w:rsidR="00542A6E" w:rsidRPr="00542A6E" w:rsidRDefault="00542A6E" w:rsidP="00542A6E">
            <w:pPr>
              <w:spacing w:line="360" w:lineRule="atLeast"/>
              <w:ind w:rightChars="11" w:right="23"/>
              <w:jc w:val="center"/>
              <w:rPr>
                <w:rFonts w:ascii="宋体" w:eastAsia="宋体" w:hAnsi="宋体" w:cs="Times New Roman" w:hint="eastAsia"/>
                <w:szCs w:val="24"/>
                <w14:ligatures w14:val="none"/>
              </w:rPr>
            </w:pPr>
          </w:p>
        </w:tc>
      </w:tr>
    </w:tbl>
    <w:p w14:paraId="43000DBE" w14:textId="77777777" w:rsidR="00542A6E" w:rsidRPr="00542A6E" w:rsidRDefault="00542A6E" w:rsidP="00542A6E">
      <w:pPr>
        <w:spacing w:line="360" w:lineRule="atLeast"/>
        <w:ind w:rightChars="11" w:right="23"/>
        <w:rPr>
          <w:rFonts w:ascii="宋体" w:eastAsia="宋体" w:hAnsi="宋体" w:cs="Times New Roman" w:hint="eastAsia"/>
          <w:szCs w:val="24"/>
          <w14:ligatures w14:val="none"/>
        </w:rPr>
      </w:pPr>
      <w:r w:rsidRPr="00542A6E">
        <w:rPr>
          <w:rFonts w:ascii="宋体" w:eastAsia="宋体" w:hAnsi="宋体" w:cs="Times New Roman" w:hint="eastAsia"/>
          <w:szCs w:val="21"/>
          <w14:ligatures w14:val="none"/>
        </w:rPr>
        <w:t>说明</w:t>
      </w:r>
      <w:r w:rsidRPr="00542A6E">
        <w:rPr>
          <w:rFonts w:ascii="宋体" w:eastAsia="宋体" w:hAnsi="宋体" w:cs="Times New Roman" w:hint="eastAsia"/>
          <w:szCs w:val="24"/>
          <w14:ligatures w14:val="none"/>
        </w:rPr>
        <w:t>：</w:t>
      </w:r>
      <w:r w:rsidRPr="00542A6E">
        <w:rPr>
          <w:rFonts w:ascii="宋体" w:eastAsia="宋体" w:hAnsi="宋体" w:cs="Times New Roman" w:hint="eastAsia"/>
          <w:szCs w:val="21"/>
          <w14:ligatures w14:val="none"/>
        </w:rPr>
        <w:t>主要人员证书、</w:t>
      </w:r>
      <w:r w:rsidRPr="00542A6E">
        <w:rPr>
          <w:rFonts w:ascii="宋体" w:eastAsia="宋体" w:hAnsi="宋体" w:cs="Times New Roman" w:hint="eastAsia"/>
          <w:szCs w:val="24"/>
          <w14:ligatures w14:val="none"/>
        </w:rPr>
        <w:t>类似项目证明资料等按第二章第40.1款或第四章要求提供。</w:t>
      </w:r>
    </w:p>
    <w:p w14:paraId="741C114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73CEE5A5" w14:textId="77777777" w:rsidR="00542A6E" w:rsidRPr="00542A6E" w:rsidRDefault="00542A6E" w:rsidP="00542A6E">
      <w:pPr>
        <w:ind w:rightChars="11" w:right="23"/>
        <w:rPr>
          <w:rFonts w:ascii="宋体" w:eastAsia="宋体" w:hAnsi="宋体" w:cs="Times New Roman" w:hint="eastAsia"/>
          <w:szCs w:val="21"/>
          <w14:ligatures w14:val="none"/>
        </w:rPr>
      </w:pPr>
    </w:p>
    <w:p w14:paraId="634CCEAB"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供应商名称：</w:t>
      </w:r>
      <w:r w:rsidRPr="00542A6E">
        <w:rPr>
          <w:rFonts w:ascii="宋体" w:eastAsia="宋体" w:hAnsi="宋体" w:cs="Times New Roman" w:hint="eastAsia"/>
          <w:szCs w:val="21"/>
          <w:u w:val="single"/>
          <w14:ligatures w14:val="none"/>
        </w:rPr>
        <w:t xml:space="preserve">                </w:t>
      </w:r>
    </w:p>
    <w:p w14:paraId="14A16D56"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_</w:t>
      </w:r>
    </w:p>
    <w:p w14:paraId="0FEC2F59" w14:textId="77777777" w:rsidR="00542A6E" w:rsidRPr="00542A6E" w:rsidRDefault="00542A6E" w:rsidP="00542A6E">
      <w:pPr>
        <w:spacing w:line="360" w:lineRule="exact"/>
        <w:ind w:rightChars="11" w:right="23"/>
        <w:rPr>
          <w:rFonts w:ascii="宋体" w:eastAsia="宋体" w:hAnsi="宋体" w:cs="Times New Roman" w:hint="eastAsia"/>
          <w:szCs w:val="24"/>
          <w14:ligatures w14:val="none"/>
        </w:rPr>
      </w:pPr>
      <w:r w:rsidRPr="00542A6E">
        <w:rPr>
          <w:rFonts w:ascii="宋体" w:eastAsia="宋体" w:hAnsi="宋体" w:cs="Times New Roman" w:hint="eastAsia"/>
          <w:szCs w:val="21"/>
          <w14:ligatures w14:val="none"/>
        </w:rPr>
        <w:t xml:space="preserve">日期：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年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月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日</w:t>
      </w:r>
    </w:p>
    <w:p w14:paraId="72E11829"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p>
    <w:p w14:paraId="4068CAE4"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p>
    <w:p w14:paraId="0F3C592F"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19361713" w14:textId="77777777" w:rsidR="00542A6E" w:rsidRPr="00542A6E" w:rsidRDefault="00542A6E" w:rsidP="00542A6E">
      <w:pPr>
        <w:adjustRightInd w:val="0"/>
        <w:snapToGrid w:val="0"/>
        <w:spacing w:line="360" w:lineRule="auto"/>
        <w:ind w:rightChars="11" w:right="23"/>
        <w:jc w:val="center"/>
        <w:outlineLvl w:val="0"/>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lastRenderedPageBreak/>
        <w:t>五、技术/商务响应与偏离表</w:t>
      </w:r>
    </w:p>
    <w:p w14:paraId="4B1FF3D1" w14:textId="77777777" w:rsidR="00542A6E" w:rsidRPr="00542A6E" w:rsidRDefault="00542A6E" w:rsidP="00542A6E">
      <w:pPr>
        <w:adjustRightInd w:val="0"/>
        <w:snapToGrid w:val="0"/>
        <w:ind w:leftChars="-42" w:left="-88" w:rightChars="11" w:right="23" w:firstLineChars="150" w:firstLine="315"/>
        <w:rPr>
          <w:rFonts w:ascii="宋体" w:eastAsia="宋体" w:hAnsi="宋体" w:cs="Times New Roman" w:hint="eastAsia"/>
          <w:szCs w:val="21"/>
          <w:u w:val="single"/>
          <w14:ligatures w14:val="none"/>
        </w:rPr>
      </w:pPr>
    </w:p>
    <w:tbl>
      <w:tblPr>
        <w:tblW w:w="950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4"/>
        <w:gridCol w:w="1685"/>
        <w:gridCol w:w="1948"/>
        <w:gridCol w:w="2600"/>
        <w:gridCol w:w="1517"/>
        <w:gridCol w:w="1119"/>
      </w:tblGrid>
      <w:tr w:rsidR="00542A6E" w:rsidRPr="00542A6E" w14:paraId="419F3899" w14:textId="77777777" w:rsidTr="008369ED">
        <w:trPr>
          <w:trHeight w:val="504"/>
          <w:jc w:val="center"/>
        </w:trPr>
        <w:tc>
          <w:tcPr>
            <w:tcW w:w="634" w:type="dxa"/>
            <w:vAlign w:val="center"/>
          </w:tcPr>
          <w:p w14:paraId="23D97072"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序号</w:t>
            </w:r>
          </w:p>
        </w:tc>
        <w:tc>
          <w:tcPr>
            <w:tcW w:w="1685" w:type="dxa"/>
            <w:vAlign w:val="center"/>
          </w:tcPr>
          <w:p w14:paraId="67BB7EE2"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谈判文件条目号</w:t>
            </w:r>
          </w:p>
        </w:tc>
        <w:tc>
          <w:tcPr>
            <w:tcW w:w="1948" w:type="dxa"/>
            <w:vAlign w:val="center"/>
          </w:tcPr>
          <w:p w14:paraId="1EFF8A28"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采购规格/商务条款</w:t>
            </w:r>
          </w:p>
        </w:tc>
        <w:tc>
          <w:tcPr>
            <w:tcW w:w="2600" w:type="dxa"/>
            <w:vAlign w:val="center"/>
          </w:tcPr>
          <w:p w14:paraId="4C63E324"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响应文件的规格/商务条款</w:t>
            </w:r>
          </w:p>
        </w:tc>
        <w:tc>
          <w:tcPr>
            <w:tcW w:w="1517" w:type="dxa"/>
            <w:vAlign w:val="center"/>
          </w:tcPr>
          <w:p w14:paraId="2F0DC847"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响应与偏离</w:t>
            </w:r>
          </w:p>
        </w:tc>
        <w:tc>
          <w:tcPr>
            <w:tcW w:w="1119" w:type="dxa"/>
            <w:vAlign w:val="center"/>
          </w:tcPr>
          <w:p w14:paraId="3EC90A5C"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w:t>
            </w:r>
          </w:p>
        </w:tc>
      </w:tr>
      <w:tr w:rsidR="00542A6E" w:rsidRPr="00542A6E" w14:paraId="318A40C5" w14:textId="77777777" w:rsidTr="008369ED">
        <w:trPr>
          <w:trHeight w:val="505"/>
          <w:jc w:val="center"/>
        </w:trPr>
        <w:tc>
          <w:tcPr>
            <w:tcW w:w="634" w:type="dxa"/>
          </w:tcPr>
          <w:p w14:paraId="144B22DF"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685" w:type="dxa"/>
            <w:vAlign w:val="center"/>
          </w:tcPr>
          <w:p w14:paraId="21857DF6"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948" w:type="dxa"/>
            <w:vAlign w:val="center"/>
          </w:tcPr>
          <w:p w14:paraId="193DFBA5"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2600" w:type="dxa"/>
            <w:vAlign w:val="center"/>
          </w:tcPr>
          <w:p w14:paraId="79EBA209"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517" w:type="dxa"/>
            <w:vAlign w:val="center"/>
          </w:tcPr>
          <w:p w14:paraId="5FB41CD8"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119" w:type="dxa"/>
            <w:vAlign w:val="center"/>
          </w:tcPr>
          <w:p w14:paraId="1BC361C3"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r>
      <w:tr w:rsidR="00542A6E" w:rsidRPr="00542A6E" w14:paraId="77FC4D2E" w14:textId="77777777" w:rsidTr="008369ED">
        <w:trPr>
          <w:trHeight w:val="505"/>
          <w:jc w:val="center"/>
        </w:trPr>
        <w:tc>
          <w:tcPr>
            <w:tcW w:w="634" w:type="dxa"/>
          </w:tcPr>
          <w:p w14:paraId="1FE3919F"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685" w:type="dxa"/>
            <w:vAlign w:val="center"/>
          </w:tcPr>
          <w:p w14:paraId="7856423F"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948" w:type="dxa"/>
            <w:vAlign w:val="center"/>
          </w:tcPr>
          <w:p w14:paraId="203861A6"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2600" w:type="dxa"/>
            <w:vAlign w:val="center"/>
          </w:tcPr>
          <w:p w14:paraId="2E06F366"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517" w:type="dxa"/>
            <w:vAlign w:val="center"/>
          </w:tcPr>
          <w:p w14:paraId="5BB45E94"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119" w:type="dxa"/>
            <w:vAlign w:val="center"/>
          </w:tcPr>
          <w:p w14:paraId="319D3B65"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r>
      <w:tr w:rsidR="00542A6E" w:rsidRPr="00542A6E" w14:paraId="2B6DA89D" w14:textId="77777777" w:rsidTr="008369ED">
        <w:trPr>
          <w:trHeight w:val="505"/>
          <w:jc w:val="center"/>
        </w:trPr>
        <w:tc>
          <w:tcPr>
            <w:tcW w:w="634" w:type="dxa"/>
          </w:tcPr>
          <w:p w14:paraId="2529E675"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685" w:type="dxa"/>
            <w:vAlign w:val="center"/>
          </w:tcPr>
          <w:p w14:paraId="537ADD03"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948" w:type="dxa"/>
            <w:vAlign w:val="center"/>
          </w:tcPr>
          <w:p w14:paraId="2B7D9302"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2600" w:type="dxa"/>
            <w:vAlign w:val="center"/>
          </w:tcPr>
          <w:p w14:paraId="0B7D822E"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517" w:type="dxa"/>
            <w:vAlign w:val="center"/>
          </w:tcPr>
          <w:p w14:paraId="68F7D901"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119" w:type="dxa"/>
            <w:vAlign w:val="center"/>
          </w:tcPr>
          <w:p w14:paraId="074CE158"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r>
      <w:tr w:rsidR="00542A6E" w:rsidRPr="00542A6E" w14:paraId="2F21053F" w14:textId="77777777" w:rsidTr="008369ED">
        <w:trPr>
          <w:trHeight w:val="505"/>
          <w:jc w:val="center"/>
        </w:trPr>
        <w:tc>
          <w:tcPr>
            <w:tcW w:w="634" w:type="dxa"/>
          </w:tcPr>
          <w:p w14:paraId="28EA58FE"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685" w:type="dxa"/>
            <w:vAlign w:val="center"/>
          </w:tcPr>
          <w:p w14:paraId="4164C677"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948" w:type="dxa"/>
            <w:vAlign w:val="center"/>
          </w:tcPr>
          <w:p w14:paraId="521E93ED"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2600" w:type="dxa"/>
            <w:vAlign w:val="center"/>
          </w:tcPr>
          <w:p w14:paraId="7A1DDCFC"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517" w:type="dxa"/>
            <w:vAlign w:val="center"/>
          </w:tcPr>
          <w:p w14:paraId="66B3B358"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119" w:type="dxa"/>
            <w:vAlign w:val="center"/>
          </w:tcPr>
          <w:p w14:paraId="16F4244B"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r>
      <w:tr w:rsidR="00542A6E" w:rsidRPr="00542A6E" w14:paraId="7308620A" w14:textId="77777777" w:rsidTr="008369ED">
        <w:trPr>
          <w:trHeight w:val="505"/>
          <w:jc w:val="center"/>
        </w:trPr>
        <w:tc>
          <w:tcPr>
            <w:tcW w:w="634" w:type="dxa"/>
          </w:tcPr>
          <w:p w14:paraId="20D31DFA"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685" w:type="dxa"/>
            <w:vAlign w:val="center"/>
          </w:tcPr>
          <w:p w14:paraId="5E31BC5C"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948" w:type="dxa"/>
            <w:vAlign w:val="center"/>
          </w:tcPr>
          <w:p w14:paraId="35140CA2"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2600" w:type="dxa"/>
            <w:vAlign w:val="center"/>
          </w:tcPr>
          <w:p w14:paraId="5D357C51"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517" w:type="dxa"/>
            <w:vAlign w:val="center"/>
          </w:tcPr>
          <w:p w14:paraId="67EF049E"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c>
          <w:tcPr>
            <w:tcW w:w="1119" w:type="dxa"/>
            <w:vAlign w:val="center"/>
          </w:tcPr>
          <w:p w14:paraId="57910F64" w14:textId="77777777" w:rsidR="00542A6E" w:rsidRPr="00542A6E" w:rsidRDefault="00542A6E" w:rsidP="00542A6E">
            <w:pPr>
              <w:adjustRightInd w:val="0"/>
              <w:snapToGrid w:val="0"/>
              <w:ind w:leftChars="-42" w:left="-88" w:rightChars="11" w:right="23"/>
              <w:jc w:val="center"/>
              <w:rPr>
                <w:rFonts w:ascii="宋体" w:eastAsia="宋体" w:hAnsi="宋体" w:cs="Times New Roman" w:hint="eastAsia"/>
                <w:szCs w:val="21"/>
                <w14:ligatures w14:val="none"/>
              </w:rPr>
            </w:pPr>
          </w:p>
        </w:tc>
      </w:tr>
    </w:tbl>
    <w:p w14:paraId="23A61D5C" w14:textId="77777777" w:rsidR="00542A6E" w:rsidRPr="00542A6E" w:rsidRDefault="00542A6E" w:rsidP="00542A6E">
      <w:pPr>
        <w:adjustRightInd w:val="0"/>
        <w:snapToGrid w:val="0"/>
        <w:spacing w:line="360" w:lineRule="auto"/>
        <w:ind w:leftChars="-42" w:left="-88"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说明：1、“响应与偏离”应注明“响应”或“偏离”。</w:t>
      </w:r>
    </w:p>
    <w:p w14:paraId="36C1127D"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b/>
          <w:szCs w:val="21"/>
          <w14:ligatures w14:val="none"/>
        </w:rPr>
        <w:t xml:space="preserve">     </w:t>
      </w:r>
      <w:r w:rsidRPr="00542A6E">
        <w:rPr>
          <w:rFonts w:ascii="宋体" w:eastAsia="宋体" w:hAnsi="宋体" w:cs="Times New Roman" w:hint="eastAsia"/>
          <w:szCs w:val="21"/>
          <w14:ligatures w14:val="none"/>
        </w:rPr>
        <w:t>2、属谈判文件规定可能变动的内容在“说明”栏中注明。</w:t>
      </w:r>
    </w:p>
    <w:p w14:paraId="27EF0480"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szCs w:val="21"/>
          <w14:ligatures w14:val="none"/>
        </w:rPr>
      </w:pPr>
    </w:p>
    <w:p w14:paraId="178C7A18"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供应商名称：</w:t>
      </w:r>
      <w:r w:rsidRPr="00542A6E">
        <w:rPr>
          <w:rFonts w:ascii="宋体" w:eastAsia="宋体" w:hAnsi="宋体" w:cs="Times New Roman" w:hint="eastAsia"/>
          <w:szCs w:val="21"/>
          <w:u w:val="single"/>
          <w14:ligatures w14:val="none"/>
        </w:rPr>
        <w:t xml:space="preserve">                   </w:t>
      </w:r>
    </w:p>
    <w:p w14:paraId="0334AB29"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1696FF77" w14:textId="77777777" w:rsidR="00542A6E" w:rsidRPr="00542A6E" w:rsidRDefault="00542A6E" w:rsidP="00542A6E">
      <w:pPr>
        <w:adjustRightInd w:val="0"/>
        <w:snapToGrid w:val="0"/>
        <w:spacing w:line="360" w:lineRule="auto"/>
        <w:ind w:rightChars="11" w:right="23"/>
        <w:outlineLvl w:val="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日          期：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年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月 </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 xml:space="preserve"> 日</w:t>
      </w:r>
    </w:p>
    <w:p w14:paraId="39D33B3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7793ACA8"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szCs w:val="24"/>
          <w14:ligatures w14:val="none"/>
        </w:rPr>
      </w:pPr>
    </w:p>
    <w:p w14:paraId="775396A6"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szCs w:val="24"/>
          <w14:ligatures w14:val="none"/>
        </w:rPr>
      </w:pPr>
    </w:p>
    <w:p w14:paraId="5CC7549D"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b/>
          <w:sz w:val="32"/>
          <w:szCs w:val="32"/>
          <w14:ligatures w14:val="none"/>
        </w:rPr>
      </w:pPr>
    </w:p>
    <w:p w14:paraId="6606040B"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b/>
          <w:sz w:val="32"/>
          <w:szCs w:val="32"/>
          <w14:ligatures w14:val="none"/>
        </w:rPr>
      </w:pPr>
    </w:p>
    <w:p w14:paraId="0FD60140"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b/>
          <w:sz w:val="32"/>
          <w:szCs w:val="32"/>
          <w14:ligatures w14:val="none"/>
        </w:rPr>
      </w:pPr>
    </w:p>
    <w:p w14:paraId="1FFAB34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6FBC0853"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B98431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3B521189"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677823F"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1CC7DAF"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CFE7166"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8513331"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E25B02C"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6E46BD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40ADBF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3FA68FE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73EAF7E4" w14:textId="77777777" w:rsidR="00542A6E" w:rsidRPr="00542A6E" w:rsidRDefault="00542A6E" w:rsidP="00542A6E">
      <w:pPr>
        <w:tabs>
          <w:tab w:val="left" w:pos="3600"/>
        </w:tabs>
        <w:adjustRightInd w:val="0"/>
        <w:snapToGrid w:val="0"/>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lastRenderedPageBreak/>
        <w:t>六、提供政府采购政策产品等证明材料</w:t>
      </w:r>
    </w:p>
    <w:p w14:paraId="1834CC68"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3C927EE2"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B1A7A6B"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1D73E4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97DEB3C"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EB63FC7"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0B98D1C"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967408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7922DD85"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99921CA"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2B22092"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69840E0"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9FDC84A"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07F97C7A"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092913A3"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07E31A5A"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E76A2C6"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84F42A0"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33BBAC8C"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1D74815"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7AF52392"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29627EF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2AE9FE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03A362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43BE443"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8B0A85E"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0C3809AD"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CD7D80F"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F88A9B7"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18E3AB66"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71331A54"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50860426" w14:textId="77777777" w:rsidR="00542A6E" w:rsidRPr="00542A6E" w:rsidRDefault="00542A6E" w:rsidP="00542A6E">
      <w:pPr>
        <w:tabs>
          <w:tab w:val="left" w:pos="3600"/>
        </w:tabs>
        <w:adjustRightInd w:val="0"/>
        <w:snapToGrid w:val="0"/>
        <w:ind w:rightChars="11" w:right="23"/>
        <w:rPr>
          <w:rFonts w:ascii="宋体" w:eastAsia="宋体" w:hAnsi="宋体" w:cs="Times New Roman" w:hint="eastAsia"/>
          <w:b/>
          <w:sz w:val="32"/>
          <w:szCs w:val="32"/>
          <w14:ligatures w14:val="none"/>
        </w:rPr>
      </w:pPr>
    </w:p>
    <w:p w14:paraId="4059F48E" w14:textId="77777777" w:rsidR="00542A6E" w:rsidRPr="00542A6E" w:rsidRDefault="00542A6E" w:rsidP="00542A6E">
      <w:pPr>
        <w:tabs>
          <w:tab w:val="left" w:pos="3600"/>
        </w:tabs>
        <w:adjustRightInd w:val="0"/>
        <w:snapToGrid w:val="0"/>
        <w:ind w:rightChars="11" w:right="23"/>
        <w:jc w:val="center"/>
        <w:rPr>
          <w:rFonts w:ascii="宋体" w:eastAsia="宋体" w:hAnsi="宋体" w:cs="宋体" w:hint="eastAsia"/>
          <w:b/>
          <w:bCs/>
          <w:spacing w:val="6"/>
          <w:kern w:val="0"/>
          <w:sz w:val="24"/>
          <w:szCs w:val="24"/>
          <w14:ligatures w14:val="none"/>
        </w:rPr>
      </w:pPr>
    </w:p>
    <w:p w14:paraId="5607C1C1"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sz w:val="24"/>
          <w:szCs w:val="24"/>
          <w14:ligatures w14:val="none"/>
        </w:rPr>
        <w:t>附件11-1：</w:t>
      </w:r>
    </w:p>
    <w:p w14:paraId="02A0DE9C" w14:textId="77777777" w:rsidR="00542A6E" w:rsidRPr="00542A6E" w:rsidRDefault="00542A6E" w:rsidP="00542A6E">
      <w:pPr>
        <w:tabs>
          <w:tab w:val="left" w:pos="3600"/>
        </w:tabs>
        <w:adjustRightInd w:val="0"/>
        <w:snapToGrid w:val="0"/>
        <w:ind w:rightChars="11" w:right="23"/>
        <w:jc w:val="center"/>
        <w:rPr>
          <w:rFonts w:ascii="宋体" w:eastAsia="宋体" w:hAnsi="宋体" w:cs="宋体" w:hint="eastAsia"/>
          <w:b/>
          <w:kern w:val="0"/>
          <w:sz w:val="28"/>
          <w:szCs w:val="28"/>
          <w14:ligatures w14:val="none"/>
        </w:rPr>
      </w:pPr>
      <w:r w:rsidRPr="00542A6E">
        <w:rPr>
          <w:rFonts w:ascii="宋体" w:eastAsia="宋体" w:hAnsi="宋体" w:cs="宋体" w:hint="eastAsia"/>
          <w:b/>
          <w:bCs/>
          <w:spacing w:val="6"/>
          <w:kern w:val="0"/>
          <w:sz w:val="28"/>
          <w:szCs w:val="28"/>
          <w14:ligatures w14:val="none"/>
        </w:rPr>
        <w:t>中小企业声明函</w:t>
      </w:r>
    </w:p>
    <w:p w14:paraId="7088C3D0" w14:textId="77777777" w:rsidR="00542A6E" w:rsidRPr="00542A6E" w:rsidRDefault="00542A6E" w:rsidP="00542A6E">
      <w:pPr>
        <w:widowControl/>
        <w:adjustRightInd w:val="0"/>
        <w:snapToGrid w:val="0"/>
        <w:spacing w:beforeLines="50" w:before="120" w:line="360" w:lineRule="auto"/>
        <w:ind w:rightChars="11" w:right="23" w:firstLineChars="200" w:firstLine="444"/>
        <w:jc w:val="left"/>
        <w:rPr>
          <w:rFonts w:ascii="宋体" w:eastAsia="宋体" w:hAnsi="宋体" w:cs="宋体" w:hint="eastAsia"/>
          <w:spacing w:val="6"/>
          <w:kern w:val="0"/>
          <w:szCs w:val="21"/>
          <w14:ligatures w14:val="none"/>
        </w:rPr>
      </w:pPr>
    </w:p>
    <w:p w14:paraId="49CCE4CC" w14:textId="77777777" w:rsidR="00542A6E" w:rsidRPr="00542A6E" w:rsidRDefault="00542A6E" w:rsidP="00542A6E">
      <w:pPr>
        <w:widowControl/>
        <w:adjustRightInd w:val="0"/>
        <w:snapToGrid w:val="0"/>
        <w:spacing w:line="360" w:lineRule="auto"/>
        <w:ind w:rightChars="11" w:right="23" w:firstLineChars="200" w:firstLine="444"/>
        <w:jc w:val="left"/>
        <w:rPr>
          <w:rFonts w:ascii="宋体" w:eastAsia="宋体" w:hAnsi="宋体" w:cs="宋体" w:hint="eastAsia"/>
          <w:kern w:val="0"/>
          <w:szCs w:val="21"/>
          <w14:ligatures w14:val="none"/>
        </w:rPr>
      </w:pPr>
      <w:r w:rsidRPr="00542A6E">
        <w:rPr>
          <w:rFonts w:ascii="宋体" w:eastAsia="宋体" w:hAnsi="宋体" w:cs="宋体" w:hint="eastAsia"/>
          <w:spacing w:val="6"/>
          <w:kern w:val="0"/>
          <w:szCs w:val="21"/>
          <w14:ligatures w14:val="none"/>
        </w:rPr>
        <w:t>本公司郑重声明，根据《政府采购促进中小企业发展暂行办法》（财库[2011]181号）的规定，本公司为</w:t>
      </w:r>
      <w:r w:rsidRPr="00542A6E">
        <w:rPr>
          <w:rFonts w:ascii="宋体" w:eastAsia="宋体" w:hAnsi="宋体" w:cs="宋体" w:hint="eastAsia"/>
          <w:spacing w:val="6"/>
          <w:kern w:val="0"/>
          <w:szCs w:val="21"/>
          <w:u w:val="single"/>
          <w14:ligatures w14:val="none"/>
        </w:rPr>
        <w:t xml:space="preserve">    </w:t>
      </w:r>
      <w:r w:rsidRPr="00542A6E">
        <w:rPr>
          <w:rFonts w:ascii="宋体" w:eastAsia="宋体" w:hAnsi="宋体" w:cs="宋体" w:hint="eastAsia"/>
          <w:spacing w:val="6"/>
          <w:kern w:val="0"/>
          <w:szCs w:val="21"/>
          <w14:ligatures w14:val="none"/>
        </w:rPr>
        <w:t>（请填写：中型、小型、微型）企业。即，本公司同时满足以下条件：</w:t>
      </w:r>
    </w:p>
    <w:p w14:paraId="5472359B" w14:textId="77777777" w:rsidR="00542A6E" w:rsidRPr="00542A6E" w:rsidRDefault="00542A6E" w:rsidP="00542A6E">
      <w:pPr>
        <w:widowControl/>
        <w:adjustRightInd w:val="0"/>
        <w:snapToGrid w:val="0"/>
        <w:spacing w:line="360" w:lineRule="auto"/>
        <w:ind w:rightChars="11" w:right="23" w:firstLineChars="200" w:firstLine="444"/>
        <w:jc w:val="left"/>
        <w:rPr>
          <w:rFonts w:ascii="宋体" w:eastAsia="宋体" w:hAnsi="宋体" w:cs="宋体" w:hint="eastAsia"/>
          <w:kern w:val="0"/>
          <w:szCs w:val="21"/>
          <w14:ligatures w14:val="none"/>
        </w:rPr>
      </w:pPr>
      <w:r w:rsidRPr="00542A6E">
        <w:rPr>
          <w:rFonts w:ascii="宋体" w:eastAsia="宋体" w:hAnsi="宋体" w:cs="宋体" w:hint="eastAsia"/>
          <w:spacing w:val="6"/>
          <w:kern w:val="0"/>
          <w:szCs w:val="21"/>
          <w14:ligatures w14:val="none"/>
        </w:rPr>
        <w:t>1.根据《工业和信息化部、国家统计局、国家发展和改革委员会、财政部关于印发中小企业划型标准规定的通知》（工信部联企业[2011]300号）规定的划分标准，本公司为</w:t>
      </w:r>
      <w:r w:rsidRPr="00542A6E">
        <w:rPr>
          <w:rFonts w:ascii="宋体" w:eastAsia="宋体" w:hAnsi="宋体" w:cs="宋体" w:hint="eastAsia"/>
          <w:spacing w:val="6"/>
          <w:kern w:val="0"/>
          <w:szCs w:val="21"/>
          <w:u w:val="single"/>
          <w14:ligatures w14:val="none"/>
        </w:rPr>
        <w:t xml:space="preserve">     </w:t>
      </w:r>
      <w:r w:rsidRPr="00542A6E">
        <w:rPr>
          <w:rFonts w:ascii="宋体" w:eastAsia="宋体" w:hAnsi="宋体" w:cs="宋体" w:hint="eastAsia"/>
          <w:spacing w:val="6"/>
          <w:kern w:val="0"/>
          <w:szCs w:val="21"/>
          <w14:ligatures w14:val="none"/>
        </w:rPr>
        <w:t>（请填写：中型、小型、微型）企业。</w:t>
      </w:r>
    </w:p>
    <w:p w14:paraId="3C7F70CC" w14:textId="77777777" w:rsidR="00542A6E" w:rsidRPr="00542A6E" w:rsidRDefault="00542A6E" w:rsidP="00542A6E">
      <w:pPr>
        <w:widowControl/>
        <w:adjustRightInd w:val="0"/>
        <w:snapToGrid w:val="0"/>
        <w:spacing w:line="360" w:lineRule="auto"/>
        <w:ind w:rightChars="11" w:right="23" w:firstLineChars="200" w:firstLine="444"/>
        <w:jc w:val="left"/>
        <w:rPr>
          <w:rFonts w:ascii="宋体" w:eastAsia="宋体" w:hAnsi="宋体" w:cs="宋体" w:hint="eastAsia"/>
          <w:kern w:val="0"/>
          <w:szCs w:val="21"/>
          <w14:ligatures w14:val="none"/>
        </w:rPr>
      </w:pPr>
      <w:r w:rsidRPr="00542A6E">
        <w:rPr>
          <w:rFonts w:ascii="宋体" w:eastAsia="宋体" w:hAnsi="宋体" w:cs="宋体" w:hint="eastAsia"/>
          <w:spacing w:val="6"/>
          <w:kern w:val="0"/>
          <w:szCs w:val="21"/>
          <w14:ligatures w14:val="none"/>
        </w:rPr>
        <w:t>2.本公司参加</w:t>
      </w:r>
      <w:r w:rsidRPr="00542A6E">
        <w:rPr>
          <w:rFonts w:ascii="宋体" w:eastAsia="宋体" w:hAnsi="宋体" w:cs="宋体" w:hint="eastAsia"/>
          <w:spacing w:val="6"/>
          <w:kern w:val="0"/>
          <w:szCs w:val="21"/>
          <w:u w:val="single"/>
          <w14:ligatures w14:val="none"/>
        </w:rPr>
        <w:t xml:space="preserve">            </w:t>
      </w:r>
      <w:r w:rsidRPr="00542A6E">
        <w:rPr>
          <w:rFonts w:ascii="宋体" w:eastAsia="宋体" w:hAnsi="宋体" w:cs="宋体" w:hint="eastAsia"/>
          <w:spacing w:val="6"/>
          <w:kern w:val="0"/>
          <w:szCs w:val="21"/>
          <w14:ligatures w14:val="none"/>
        </w:rPr>
        <w:t>单位的</w:t>
      </w:r>
      <w:r w:rsidRPr="00542A6E">
        <w:rPr>
          <w:rFonts w:ascii="宋体" w:eastAsia="宋体" w:hAnsi="宋体" w:cs="宋体" w:hint="eastAsia"/>
          <w:spacing w:val="6"/>
          <w:kern w:val="0"/>
          <w:szCs w:val="21"/>
          <w:u w:val="single"/>
          <w14:ligatures w14:val="none"/>
        </w:rPr>
        <w:t xml:space="preserve">            </w:t>
      </w:r>
      <w:r w:rsidRPr="00542A6E">
        <w:rPr>
          <w:rFonts w:ascii="宋体" w:eastAsia="宋体" w:hAnsi="宋体" w:cs="宋体" w:hint="eastAsia"/>
          <w:spacing w:val="6"/>
          <w:kern w:val="0"/>
          <w:szCs w:val="21"/>
          <w14:ligatures w14:val="none"/>
        </w:rPr>
        <w:t xml:space="preserve"> 项目采购活动提供本企业制造的货物，由本企业承担工程、提供服务，或者提供其他</w:t>
      </w:r>
      <w:r w:rsidRPr="00542A6E">
        <w:rPr>
          <w:rFonts w:ascii="宋体" w:eastAsia="宋体" w:hAnsi="宋体" w:cs="宋体" w:hint="eastAsia"/>
          <w:spacing w:val="6"/>
          <w:kern w:val="0"/>
          <w:szCs w:val="21"/>
          <w:u w:val="single"/>
          <w14:ligatures w14:val="none"/>
        </w:rPr>
        <w:t xml:space="preserve">     </w:t>
      </w:r>
      <w:r w:rsidRPr="00542A6E">
        <w:rPr>
          <w:rFonts w:ascii="宋体" w:eastAsia="宋体" w:hAnsi="宋体" w:cs="宋体" w:hint="eastAsia"/>
          <w:spacing w:val="6"/>
          <w:kern w:val="0"/>
          <w:szCs w:val="21"/>
          <w14:ligatures w14:val="none"/>
        </w:rPr>
        <w:t>（请填写：中型、小型、微型）企业制造的货物。本条所称货物不包括使用大型企业注册商标的货物。</w:t>
      </w:r>
    </w:p>
    <w:p w14:paraId="001714C2" w14:textId="77777777" w:rsidR="00542A6E" w:rsidRPr="00542A6E" w:rsidRDefault="00542A6E" w:rsidP="00542A6E">
      <w:pPr>
        <w:widowControl/>
        <w:adjustRightInd w:val="0"/>
        <w:snapToGrid w:val="0"/>
        <w:spacing w:line="360" w:lineRule="auto"/>
        <w:ind w:rightChars="11" w:right="23" w:firstLineChars="200" w:firstLine="444"/>
        <w:jc w:val="left"/>
        <w:rPr>
          <w:rFonts w:ascii="宋体" w:eastAsia="宋体" w:hAnsi="宋体" w:cs="宋体" w:hint="eastAsia"/>
          <w:kern w:val="0"/>
          <w:szCs w:val="21"/>
          <w14:ligatures w14:val="none"/>
        </w:rPr>
      </w:pPr>
      <w:r w:rsidRPr="00542A6E">
        <w:rPr>
          <w:rFonts w:ascii="宋体" w:eastAsia="宋体" w:hAnsi="宋体" w:cs="宋体" w:hint="eastAsia"/>
          <w:spacing w:val="6"/>
          <w:kern w:val="0"/>
          <w:szCs w:val="21"/>
          <w14:ligatures w14:val="none"/>
        </w:rPr>
        <w:t>本公司对上述声明的真实性负责。如有虚假，将依法承担相应责任。</w:t>
      </w:r>
    </w:p>
    <w:p w14:paraId="1084175E" w14:textId="77777777" w:rsidR="00542A6E" w:rsidRPr="00542A6E" w:rsidRDefault="00542A6E" w:rsidP="00542A6E">
      <w:pPr>
        <w:widowControl/>
        <w:adjustRightInd w:val="0"/>
        <w:snapToGrid w:val="0"/>
        <w:spacing w:line="360" w:lineRule="auto"/>
        <w:ind w:rightChars="11" w:right="23" w:firstLineChars="200" w:firstLine="420"/>
        <w:jc w:val="left"/>
        <w:rPr>
          <w:rFonts w:ascii="宋体" w:eastAsia="宋体" w:hAnsi="宋体" w:cs="宋体" w:hint="eastAsia"/>
          <w:kern w:val="0"/>
          <w:szCs w:val="21"/>
          <w14:ligatures w14:val="none"/>
        </w:rPr>
      </w:pPr>
    </w:p>
    <w:p w14:paraId="3681302A" w14:textId="77777777" w:rsidR="00542A6E" w:rsidRPr="00542A6E" w:rsidRDefault="00542A6E" w:rsidP="00542A6E">
      <w:pPr>
        <w:widowControl/>
        <w:adjustRightInd w:val="0"/>
        <w:snapToGrid w:val="0"/>
        <w:spacing w:line="360" w:lineRule="auto"/>
        <w:ind w:rightChars="11" w:right="23" w:firstLineChars="200" w:firstLine="444"/>
        <w:jc w:val="center"/>
        <w:rPr>
          <w:rFonts w:ascii="宋体" w:eastAsia="宋体" w:hAnsi="宋体" w:cs="宋体" w:hint="eastAsia"/>
          <w:spacing w:val="6"/>
          <w:kern w:val="0"/>
          <w:szCs w:val="21"/>
          <w14:ligatures w14:val="none"/>
        </w:rPr>
      </w:pPr>
      <w:r w:rsidRPr="00542A6E">
        <w:rPr>
          <w:rFonts w:ascii="宋体" w:eastAsia="宋体" w:hAnsi="宋体" w:cs="宋体" w:hint="eastAsia"/>
          <w:spacing w:val="6"/>
          <w:kern w:val="0"/>
          <w:szCs w:val="21"/>
          <w14:ligatures w14:val="none"/>
        </w:rPr>
        <w:t xml:space="preserve">            供应商名称（盖单位章）： </w:t>
      </w:r>
    </w:p>
    <w:p w14:paraId="1521998A" w14:textId="77777777" w:rsidR="00542A6E" w:rsidRPr="00542A6E" w:rsidRDefault="00542A6E" w:rsidP="00542A6E">
      <w:pPr>
        <w:widowControl/>
        <w:adjustRightInd w:val="0"/>
        <w:snapToGrid w:val="0"/>
        <w:spacing w:line="360" w:lineRule="auto"/>
        <w:ind w:rightChars="11" w:right="23" w:firstLineChars="200" w:firstLine="444"/>
        <w:jc w:val="center"/>
        <w:rPr>
          <w:rFonts w:ascii="宋体" w:eastAsia="宋体" w:hAnsi="宋体" w:cs="Times New Roman" w:hint="eastAsia"/>
          <w:szCs w:val="21"/>
          <w14:ligatures w14:val="none"/>
        </w:rPr>
      </w:pPr>
      <w:r w:rsidRPr="00542A6E">
        <w:rPr>
          <w:rFonts w:ascii="宋体" w:eastAsia="宋体" w:hAnsi="宋体" w:cs="宋体" w:hint="eastAsia"/>
          <w:spacing w:val="6"/>
          <w:kern w:val="0"/>
          <w:szCs w:val="21"/>
          <w14:ligatures w14:val="none"/>
        </w:rPr>
        <w:t xml:space="preserve">             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450C0213" w14:textId="77777777" w:rsidR="00542A6E" w:rsidRPr="00542A6E" w:rsidRDefault="00542A6E" w:rsidP="00542A6E">
      <w:pPr>
        <w:widowControl/>
        <w:adjustRightInd w:val="0"/>
        <w:snapToGrid w:val="0"/>
        <w:spacing w:line="360" w:lineRule="auto"/>
        <w:ind w:rightChars="11" w:right="23" w:firstLineChars="200" w:firstLine="420"/>
        <w:jc w:val="center"/>
        <w:rPr>
          <w:rFonts w:ascii="宋体" w:eastAsia="宋体" w:hAnsi="宋体" w:cs="Times New Roman" w:hint="eastAsia"/>
          <w:szCs w:val="21"/>
          <w14:ligatures w14:val="none"/>
        </w:rPr>
      </w:pPr>
    </w:p>
    <w:p w14:paraId="78B85C8E"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供应商（盖单位章）：</w:t>
      </w:r>
    </w:p>
    <w:p w14:paraId="53C3A2A1"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1342DBD3"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bCs/>
          <w:szCs w:val="21"/>
          <w14:ligatures w14:val="none"/>
        </w:rPr>
        <w:t>日</w:t>
      </w:r>
    </w:p>
    <w:p w14:paraId="06F7DF42"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6E3CA3E4"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p>
    <w:p w14:paraId="2768558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说明：1、填写前请认真阅读</w:t>
      </w:r>
      <w:r w:rsidRPr="00542A6E">
        <w:rPr>
          <w:rFonts w:ascii="宋体" w:eastAsia="宋体" w:hAnsi="宋体" w:cs="宋体" w:hint="eastAsia"/>
          <w:spacing w:val="6"/>
          <w:kern w:val="0"/>
          <w:szCs w:val="21"/>
          <w14:ligatures w14:val="none"/>
        </w:rPr>
        <w:t>《工业和信息化部、国家统计局、国家发展和改革委员会、财政部关于印发中小企业划型标准规定的通知》（工信部联企业[2011]300号）和</w:t>
      </w:r>
      <w:r w:rsidRPr="00542A6E">
        <w:rPr>
          <w:rFonts w:ascii="宋体" w:eastAsia="宋体" w:hAnsi="宋体" w:cs="Times New Roman" w:hint="eastAsia"/>
          <w:spacing w:val="6"/>
          <w:szCs w:val="21"/>
          <w14:ligatures w14:val="none"/>
        </w:rPr>
        <w:t>《财政部</w:t>
      </w:r>
      <w:r w:rsidRPr="00542A6E">
        <w:rPr>
          <w:rFonts w:ascii="宋体" w:eastAsia="宋体" w:hAnsi="宋体" w:cs="Times New Roman" w:hint="eastAsia"/>
          <w:szCs w:val="21"/>
          <w14:ligatures w14:val="none"/>
        </w:rPr>
        <w:t xml:space="preserve"> </w:t>
      </w:r>
      <w:r w:rsidRPr="00542A6E">
        <w:rPr>
          <w:rFonts w:ascii="宋体" w:eastAsia="宋体" w:hAnsi="宋体" w:cs="Times New Roman" w:hint="eastAsia"/>
          <w:spacing w:val="6"/>
          <w:szCs w:val="21"/>
          <w14:ligatures w14:val="none"/>
        </w:rPr>
        <w:t>工业和信息化部</w:t>
      </w:r>
      <w:r w:rsidRPr="00542A6E">
        <w:rPr>
          <w:rFonts w:ascii="宋体" w:eastAsia="宋体" w:hAnsi="宋体" w:cs="Times New Roman" w:hint="eastAsia"/>
          <w:bCs/>
          <w:szCs w:val="21"/>
          <w14:ligatures w14:val="none"/>
        </w:rPr>
        <w:t>关于印发＜政府采购促进中小企业发展暂行办法＞的通知》(</w:t>
      </w:r>
      <w:r w:rsidRPr="00542A6E">
        <w:rPr>
          <w:rFonts w:ascii="宋体" w:eastAsia="宋体" w:hAnsi="宋体" w:cs="Times New Roman" w:hint="eastAsia"/>
          <w:szCs w:val="21"/>
          <w14:ligatures w14:val="none"/>
        </w:rPr>
        <w:t>财库[2011]181号)相关规定。</w:t>
      </w:r>
    </w:p>
    <w:p w14:paraId="68A5942C" w14:textId="77777777" w:rsidR="00542A6E" w:rsidRPr="00542A6E" w:rsidRDefault="00542A6E" w:rsidP="00542A6E">
      <w:pPr>
        <w:adjustRightInd w:val="0"/>
        <w:snapToGrid w:val="0"/>
        <w:spacing w:line="360" w:lineRule="auto"/>
        <w:ind w:rightChars="11" w:right="23"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w:t>
      </w:r>
      <w:r w:rsidRPr="00542A6E">
        <w:rPr>
          <w:rFonts w:ascii="宋体" w:eastAsia="宋体" w:hAnsi="宋体" w:cs="Times New Roman" w:hint="eastAsia"/>
          <w:bCs/>
          <w:szCs w:val="21"/>
          <w14:ligatures w14:val="none"/>
        </w:rPr>
        <w:t>未按上述要求提供、</w:t>
      </w:r>
      <w:r w:rsidRPr="00542A6E">
        <w:rPr>
          <w:rFonts w:ascii="宋体" w:eastAsia="宋体" w:hAnsi="宋体" w:cs="Times New Roman" w:hint="eastAsia"/>
          <w:szCs w:val="21"/>
          <w14:ligatures w14:val="none"/>
        </w:rPr>
        <w:t>填写</w:t>
      </w:r>
      <w:r w:rsidRPr="00542A6E">
        <w:rPr>
          <w:rFonts w:ascii="宋体" w:eastAsia="宋体" w:hAnsi="宋体" w:cs="Times New Roman" w:hint="eastAsia"/>
          <w:bCs/>
          <w:szCs w:val="21"/>
          <w14:ligatures w14:val="none"/>
        </w:rPr>
        <w:t>的，评审时不予以考虑。</w:t>
      </w:r>
    </w:p>
    <w:p w14:paraId="3332596A" w14:textId="77777777" w:rsidR="00542A6E" w:rsidRPr="00542A6E" w:rsidRDefault="00542A6E" w:rsidP="00542A6E">
      <w:pPr>
        <w:adjustRightInd w:val="0"/>
        <w:snapToGrid w:val="0"/>
        <w:spacing w:before="50" w:line="360" w:lineRule="auto"/>
        <w:ind w:rightChars="11" w:right="23"/>
        <w:jc w:val="center"/>
        <w:rPr>
          <w:rFonts w:ascii="宋体" w:eastAsia="宋体" w:hAnsi="宋体" w:cs="Times New Roman" w:hint="eastAsia"/>
          <w:b/>
          <w:sz w:val="28"/>
          <w:szCs w:val="28"/>
          <w14:ligatures w14:val="none"/>
        </w:rPr>
      </w:pPr>
    </w:p>
    <w:p w14:paraId="2D9D13E5" w14:textId="77777777" w:rsidR="00542A6E" w:rsidRPr="00542A6E" w:rsidRDefault="00542A6E" w:rsidP="00542A6E">
      <w:pPr>
        <w:adjustRightInd w:val="0"/>
        <w:snapToGrid w:val="0"/>
        <w:spacing w:before="50" w:line="360" w:lineRule="auto"/>
        <w:ind w:rightChars="11" w:right="23"/>
        <w:rPr>
          <w:rFonts w:ascii="宋体" w:eastAsia="宋体" w:hAnsi="宋体" w:cs="Times New Roman" w:hint="eastAsia"/>
          <w:b/>
          <w:sz w:val="28"/>
          <w:szCs w:val="28"/>
          <w14:ligatures w14:val="none"/>
        </w:rPr>
      </w:pPr>
    </w:p>
    <w:p w14:paraId="7E11109A" w14:textId="77777777" w:rsidR="00542A6E" w:rsidRPr="00542A6E" w:rsidRDefault="00542A6E" w:rsidP="00542A6E">
      <w:pPr>
        <w:adjustRightInd w:val="0"/>
        <w:snapToGrid w:val="0"/>
        <w:spacing w:before="50" w:line="360" w:lineRule="auto"/>
        <w:ind w:rightChars="11" w:right="23"/>
        <w:rPr>
          <w:rFonts w:ascii="宋体" w:eastAsia="宋体" w:hAnsi="宋体" w:cs="Times New Roman" w:hint="eastAsia"/>
          <w:b/>
          <w:sz w:val="28"/>
          <w:szCs w:val="28"/>
          <w14:ligatures w14:val="none"/>
        </w:rPr>
      </w:pPr>
    </w:p>
    <w:p w14:paraId="6FB6F108" w14:textId="77777777" w:rsidR="00542A6E" w:rsidRPr="00542A6E" w:rsidRDefault="00542A6E" w:rsidP="00542A6E">
      <w:pPr>
        <w:adjustRightInd w:val="0"/>
        <w:snapToGrid w:val="0"/>
        <w:spacing w:before="50" w:line="360" w:lineRule="auto"/>
        <w:ind w:rightChars="11" w:right="23"/>
        <w:rPr>
          <w:rFonts w:ascii="宋体" w:eastAsia="宋体" w:hAnsi="宋体" w:cs="Times New Roman" w:hint="eastAsia"/>
          <w:b/>
          <w:sz w:val="28"/>
          <w:szCs w:val="28"/>
          <w14:ligatures w14:val="none"/>
        </w:rPr>
      </w:pPr>
    </w:p>
    <w:p w14:paraId="435E2C48" w14:textId="77777777" w:rsidR="00741864" w:rsidRDefault="00741864" w:rsidP="00542A6E">
      <w:pPr>
        <w:rPr>
          <w:rFonts w:ascii="宋体" w:eastAsia="宋体" w:hAnsi="宋体" w:cs="Times New Roman" w:hint="eastAsia"/>
          <w:sz w:val="30"/>
          <w:szCs w:val="30"/>
          <w14:ligatures w14:val="none"/>
        </w:rPr>
      </w:pPr>
    </w:p>
    <w:p w14:paraId="5849C14E" w14:textId="69177130" w:rsidR="00542A6E" w:rsidRPr="00542A6E" w:rsidRDefault="00542A6E" w:rsidP="00542A6E">
      <w:pPr>
        <w:rPr>
          <w:rFonts w:ascii="宋体" w:eastAsia="宋体" w:hAnsi="宋体" w:cs="Times New Roman" w:hint="eastAsia"/>
          <w:sz w:val="30"/>
          <w:szCs w:val="30"/>
          <w14:ligatures w14:val="none"/>
        </w:rPr>
      </w:pPr>
      <w:r w:rsidRPr="00542A6E">
        <w:rPr>
          <w:rFonts w:ascii="宋体" w:eastAsia="宋体" w:hAnsi="宋体" w:cs="Times New Roman" w:hint="eastAsia"/>
          <w:sz w:val="30"/>
          <w:szCs w:val="30"/>
          <w14:ligatures w14:val="none"/>
        </w:rPr>
        <w:lastRenderedPageBreak/>
        <w:t>附件11-2</w:t>
      </w:r>
    </w:p>
    <w:p w14:paraId="2089C1DA" w14:textId="77777777" w:rsidR="00542A6E" w:rsidRPr="00542A6E" w:rsidRDefault="00542A6E" w:rsidP="00542A6E">
      <w:pPr>
        <w:adjustRightInd w:val="0"/>
        <w:snapToGrid w:val="0"/>
        <w:spacing w:line="360" w:lineRule="auto"/>
        <w:jc w:val="center"/>
        <w:rPr>
          <w:rFonts w:ascii="宋体" w:eastAsia="宋体" w:hAnsi="宋体" w:cs="Times New Roman" w:hint="eastAsia"/>
          <w:sz w:val="30"/>
          <w:szCs w:val="30"/>
          <w14:ligatures w14:val="none"/>
        </w:rPr>
      </w:pPr>
      <w:r w:rsidRPr="00542A6E">
        <w:rPr>
          <w:rFonts w:ascii="宋体" w:eastAsia="宋体" w:hAnsi="宋体" w:cs="Times New Roman" w:hint="eastAsia"/>
          <w:sz w:val="30"/>
          <w:szCs w:val="30"/>
          <w14:ligatures w14:val="none"/>
        </w:rPr>
        <w:t>提供中小企业货物清单表</w:t>
      </w:r>
    </w:p>
    <w:p w14:paraId="5FDE8CFA" w14:textId="77777777" w:rsidR="00542A6E" w:rsidRPr="00542A6E" w:rsidRDefault="00542A6E" w:rsidP="00542A6E">
      <w:pPr>
        <w:spacing w:line="360" w:lineRule="auto"/>
        <w:rPr>
          <w:rFonts w:ascii="宋体" w:eastAsia="宋体" w:hAnsi="宋体" w:cs="Courier New" w:hint="eastAsia"/>
          <w:szCs w:val="21"/>
          <w14:ligatures w14:val="none"/>
        </w:rPr>
      </w:pPr>
      <w:r w:rsidRPr="00542A6E">
        <w:rPr>
          <w:rFonts w:ascii="宋体" w:eastAsia="宋体" w:hAnsi="宋体" w:cs="Courier New" w:hint="eastAsia"/>
          <w:szCs w:val="21"/>
          <w14:ligatures w14:val="none"/>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709"/>
        <w:gridCol w:w="850"/>
        <w:gridCol w:w="851"/>
        <w:gridCol w:w="1701"/>
        <w:gridCol w:w="1701"/>
        <w:gridCol w:w="1276"/>
      </w:tblGrid>
      <w:tr w:rsidR="00542A6E" w:rsidRPr="00542A6E" w14:paraId="7FAF2FA9" w14:textId="77777777" w:rsidTr="008369ED">
        <w:trPr>
          <w:trHeight w:val="960"/>
        </w:trPr>
        <w:tc>
          <w:tcPr>
            <w:tcW w:w="8931" w:type="dxa"/>
            <w:gridSpan w:val="8"/>
            <w:vAlign w:val="center"/>
          </w:tcPr>
          <w:p w14:paraId="77D34947" w14:textId="77777777" w:rsidR="00542A6E" w:rsidRPr="00542A6E" w:rsidRDefault="00542A6E" w:rsidP="00542A6E">
            <w:pPr>
              <w:widowControl/>
              <w:spacing w:line="360" w:lineRule="auto"/>
              <w:jc w:val="center"/>
              <w:rPr>
                <w:rFonts w:ascii="宋体" w:eastAsia="宋体" w:hAnsi="宋体" w:cs="Times New Roman" w:hint="eastAsia"/>
                <w:b/>
                <w:kern w:val="0"/>
                <w:sz w:val="28"/>
                <w:szCs w:val="28"/>
                <w14:ligatures w14:val="none"/>
              </w:rPr>
            </w:pPr>
            <w:r w:rsidRPr="00542A6E">
              <w:rPr>
                <w:rFonts w:ascii="宋体" w:eastAsia="宋体" w:hAnsi="宋体" w:cs="Times New Roman" w:hint="eastAsia"/>
                <w:b/>
                <w:kern w:val="0"/>
                <w:sz w:val="28"/>
                <w:szCs w:val="28"/>
                <w14:ligatures w14:val="none"/>
              </w:rPr>
              <w:t>本公司对本表的真实性负责。如有虚假，将依法承担相应责任。</w:t>
            </w:r>
          </w:p>
        </w:tc>
      </w:tr>
      <w:tr w:rsidR="00542A6E" w:rsidRPr="00542A6E" w14:paraId="0DC04494" w14:textId="77777777" w:rsidTr="008369ED">
        <w:trPr>
          <w:trHeight w:val="561"/>
        </w:trPr>
        <w:tc>
          <w:tcPr>
            <w:tcW w:w="709" w:type="dxa"/>
            <w:vAlign w:val="center"/>
          </w:tcPr>
          <w:p w14:paraId="7EC464CC"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1</w:t>
            </w:r>
          </w:p>
        </w:tc>
        <w:tc>
          <w:tcPr>
            <w:tcW w:w="1134" w:type="dxa"/>
            <w:vAlign w:val="center"/>
          </w:tcPr>
          <w:p w14:paraId="4F5BD06F"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w:t>
            </w:r>
          </w:p>
        </w:tc>
        <w:tc>
          <w:tcPr>
            <w:tcW w:w="709" w:type="dxa"/>
            <w:vAlign w:val="center"/>
          </w:tcPr>
          <w:p w14:paraId="10580293"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3</w:t>
            </w:r>
          </w:p>
        </w:tc>
        <w:tc>
          <w:tcPr>
            <w:tcW w:w="850" w:type="dxa"/>
            <w:vAlign w:val="center"/>
          </w:tcPr>
          <w:p w14:paraId="1B67897C"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4</w:t>
            </w:r>
          </w:p>
        </w:tc>
        <w:tc>
          <w:tcPr>
            <w:tcW w:w="851" w:type="dxa"/>
            <w:vAlign w:val="center"/>
          </w:tcPr>
          <w:p w14:paraId="6E1229D8"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5</w:t>
            </w:r>
          </w:p>
        </w:tc>
        <w:tc>
          <w:tcPr>
            <w:tcW w:w="1701" w:type="dxa"/>
            <w:vAlign w:val="center"/>
          </w:tcPr>
          <w:p w14:paraId="49DC2E77"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6</w:t>
            </w:r>
          </w:p>
        </w:tc>
        <w:tc>
          <w:tcPr>
            <w:tcW w:w="1701" w:type="dxa"/>
            <w:vAlign w:val="center"/>
          </w:tcPr>
          <w:p w14:paraId="1EEF73C2"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7</w:t>
            </w:r>
          </w:p>
        </w:tc>
        <w:tc>
          <w:tcPr>
            <w:tcW w:w="1276" w:type="dxa"/>
            <w:vAlign w:val="center"/>
          </w:tcPr>
          <w:p w14:paraId="63389BDC"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8</w:t>
            </w:r>
          </w:p>
        </w:tc>
      </w:tr>
      <w:tr w:rsidR="00542A6E" w:rsidRPr="00542A6E" w14:paraId="46EF1563" w14:textId="77777777" w:rsidTr="008369ED">
        <w:trPr>
          <w:trHeight w:val="683"/>
        </w:trPr>
        <w:tc>
          <w:tcPr>
            <w:tcW w:w="709" w:type="dxa"/>
            <w:vAlign w:val="center"/>
          </w:tcPr>
          <w:p w14:paraId="2413ACB2"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序号</w:t>
            </w:r>
          </w:p>
        </w:tc>
        <w:tc>
          <w:tcPr>
            <w:tcW w:w="1134" w:type="dxa"/>
            <w:vAlign w:val="center"/>
          </w:tcPr>
          <w:p w14:paraId="21D4F4B8"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货物名称</w:t>
            </w:r>
          </w:p>
        </w:tc>
        <w:tc>
          <w:tcPr>
            <w:tcW w:w="709" w:type="dxa"/>
            <w:vAlign w:val="center"/>
          </w:tcPr>
          <w:p w14:paraId="01BCF856"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数量</w:t>
            </w:r>
          </w:p>
        </w:tc>
        <w:tc>
          <w:tcPr>
            <w:tcW w:w="850" w:type="dxa"/>
            <w:vAlign w:val="center"/>
          </w:tcPr>
          <w:p w14:paraId="498FA547"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单价</w:t>
            </w:r>
          </w:p>
        </w:tc>
        <w:tc>
          <w:tcPr>
            <w:tcW w:w="851" w:type="dxa"/>
            <w:vAlign w:val="center"/>
          </w:tcPr>
          <w:p w14:paraId="26C46AD1"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总额</w:t>
            </w:r>
          </w:p>
        </w:tc>
        <w:tc>
          <w:tcPr>
            <w:tcW w:w="1701" w:type="dxa"/>
            <w:vAlign w:val="center"/>
          </w:tcPr>
          <w:p w14:paraId="58428C1F"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货物制造商名称</w:t>
            </w:r>
          </w:p>
        </w:tc>
        <w:tc>
          <w:tcPr>
            <w:tcW w:w="1701" w:type="dxa"/>
            <w:vAlign w:val="center"/>
          </w:tcPr>
          <w:p w14:paraId="0C0663F2"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货物制造商类型</w:t>
            </w:r>
          </w:p>
        </w:tc>
        <w:tc>
          <w:tcPr>
            <w:tcW w:w="1276" w:type="dxa"/>
            <w:vAlign w:val="center"/>
          </w:tcPr>
          <w:p w14:paraId="6C34F6DB"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商标名称</w:t>
            </w:r>
          </w:p>
        </w:tc>
      </w:tr>
      <w:tr w:rsidR="00542A6E" w:rsidRPr="00542A6E" w14:paraId="6E924A56" w14:textId="77777777" w:rsidTr="008369ED">
        <w:trPr>
          <w:trHeight w:val="557"/>
        </w:trPr>
        <w:tc>
          <w:tcPr>
            <w:tcW w:w="8931" w:type="dxa"/>
            <w:gridSpan w:val="8"/>
            <w:vAlign w:val="center"/>
          </w:tcPr>
          <w:p w14:paraId="5D144B1C" w14:textId="77777777" w:rsidR="00542A6E" w:rsidRPr="00542A6E" w:rsidRDefault="00542A6E" w:rsidP="00542A6E">
            <w:pPr>
              <w:spacing w:line="360" w:lineRule="auto"/>
              <w:jc w:val="left"/>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中型</w:t>
            </w:r>
          </w:p>
        </w:tc>
      </w:tr>
      <w:tr w:rsidR="00542A6E" w:rsidRPr="00542A6E" w14:paraId="31E1F9F1" w14:textId="77777777" w:rsidTr="008369ED">
        <w:trPr>
          <w:trHeight w:val="557"/>
        </w:trPr>
        <w:tc>
          <w:tcPr>
            <w:tcW w:w="709" w:type="dxa"/>
            <w:vAlign w:val="center"/>
          </w:tcPr>
          <w:p w14:paraId="7D3AA4EC"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134" w:type="dxa"/>
            <w:vAlign w:val="center"/>
          </w:tcPr>
          <w:p w14:paraId="4DD5F04A"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237018C8"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1E737897"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4EE5FAB8"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67D031B8" w14:textId="77777777" w:rsidR="00542A6E" w:rsidRPr="00542A6E" w:rsidRDefault="00542A6E" w:rsidP="00542A6E">
            <w:pPr>
              <w:spacing w:line="360" w:lineRule="auto"/>
              <w:jc w:val="left"/>
              <w:rPr>
                <w:rFonts w:ascii="宋体" w:eastAsia="宋体" w:hAnsi="宋体" w:cs="Times New Roman" w:hint="eastAsia"/>
                <w:szCs w:val="21"/>
                <w14:ligatures w14:val="none"/>
              </w:rPr>
            </w:pPr>
          </w:p>
        </w:tc>
        <w:tc>
          <w:tcPr>
            <w:tcW w:w="1701" w:type="dxa"/>
          </w:tcPr>
          <w:p w14:paraId="3910479F"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40986831"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r w:rsidR="00542A6E" w:rsidRPr="00542A6E" w14:paraId="2C73157E" w14:textId="77777777" w:rsidTr="008369ED">
        <w:trPr>
          <w:trHeight w:val="557"/>
        </w:trPr>
        <w:tc>
          <w:tcPr>
            <w:tcW w:w="709" w:type="dxa"/>
            <w:vAlign w:val="center"/>
          </w:tcPr>
          <w:p w14:paraId="453E59BC"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134" w:type="dxa"/>
            <w:vAlign w:val="center"/>
          </w:tcPr>
          <w:p w14:paraId="04054A35"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59FC7C9D"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46457710"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71F58D75"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7440A9E0" w14:textId="77777777" w:rsidR="00542A6E" w:rsidRPr="00542A6E" w:rsidRDefault="00542A6E" w:rsidP="00542A6E">
            <w:pPr>
              <w:spacing w:line="360" w:lineRule="auto"/>
              <w:jc w:val="left"/>
              <w:rPr>
                <w:rFonts w:ascii="宋体" w:eastAsia="宋体" w:hAnsi="宋体" w:cs="Times New Roman" w:hint="eastAsia"/>
                <w:szCs w:val="21"/>
                <w14:ligatures w14:val="none"/>
              </w:rPr>
            </w:pPr>
          </w:p>
        </w:tc>
        <w:tc>
          <w:tcPr>
            <w:tcW w:w="1701" w:type="dxa"/>
          </w:tcPr>
          <w:p w14:paraId="6FC1F7A0"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7F459BB3"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r w:rsidR="00542A6E" w:rsidRPr="00542A6E" w14:paraId="4ED93076" w14:textId="77777777" w:rsidTr="008369ED">
        <w:trPr>
          <w:trHeight w:val="557"/>
        </w:trPr>
        <w:tc>
          <w:tcPr>
            <w:tcW w:w="709" w:type="dxa"/>
            <w:vAlign w:val="center"/>
          </w:tcPr>
          <w:p w14:paraId="560C592A" w14:textId="77777777" w:rsidR="00542A6E" w:rsidRPr="00542A6E" w:rsidRDefault="00542A6E" w:rsidP="00542A6E">
            <w:pPr>
              <w:spacing w:line="360" w:lineRule="auto"/>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小计</w:t>
            </w:r>
          </w:p>
        </w:tc>
        <w:tc>
          <w:tcPr>
            <w:tcW w:w="1134" w:type="dxa"/>
            <w:vAlign w:val="center"/>
          </w:tcPr>
          <w:p w14:paraId="32C58AA8"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5F65262C"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46764957"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42E862E6"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6826F8A7" w14:textId="77777777" w:rsidR="00542A6E" w:rsidRPr="00542A6E" w:rsidRDefault="00542A6E" w:rsidP="00542A6E">
            <w:pPr>
              <w:spacing w:line="360" w:lineRule="auto"/>
              <w:jc w:val="left"/>
              <w:rPr>
                <w:rFonts w:ascii="宋体" w:eastAsia="宋体" w:hAnsi="宋体" w:cs="Times New Roman" w:hint="eastAsia"/>
                <w:szCs w:val="21"/>
                <w14:ligatures w14:val="none"/>
              </w:rPr>
            </w:pPr>
          </w:p>
        </w:tc>
        <w:tc>
          <w:tcPr>
            <w:tcW w:w="1701" w:type="dxa"/>
          </w:tcPr>
          <w:p w14:paraId="3A1E1C79"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303726D3"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r w:rsidR="00542A6E" w:rsidRPr="00542A6E" w14:paraId="109C4FF4" w14:textId="77777777" w:rsidTr="008369ED">
        <w:trPr>
          <w:trHeight w:val="557"/>
        </w:trPr>
        <w:tc>
          <w:tcPr>
            <w:tcW w:w="8931" w:type="dxa"/>
            <w:gridSpan w:val="8"/>
            <w:vAlign w:val="center"/>
          </w:tcPr>
          <w:p w14:paraId="7D250777" w14:textId="77777777" w:rsidR="00542A6E" w:rsidRPr="00542A6E" w:rsidRDefault="00542A6E" w:rsidP="00542A6E">
            <w:pPr>
              <w:spacing w:line="360" w:lineRule="auto"/>
              <w:jc w:val="left"/>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小型、微型</w:t>
            </w:r>
          </w:p>
        </w:tc>
      </w:tr>
      <w:tr w:rsidR="00542A6E" w:rsidRPr="00542A6E" w14:paraId="1A398016" w14:textId="77777777" w:rsidTr="008369ED">
        <w:trPr>
          <w:trHeight w:val="557"/>
        </w:trPr>
        <w:tc>
          <w:tcPr>
            <w:tcW w:w="709" w:type="dxa"/>
            <w:vAlign w:val="center"/>
          </w:tcPr>
          <w:p w14:paraId="57B3F086"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134" w:type="dxa"/>
            <w:vAlign w:val="center"/>
          </w:tcPr>
          <w:p w14:paraId="2D1F16F4"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1CC0530D"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193EED58"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1E2417B9"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69AEC402"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tcPr>
          <w:p w14:paraId="70A27C95"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249243A3"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r w:rsidR="00542A6E" w:rsidRPr="00542A6E" w14:paraId="245BFF38" w14:textId="77777777" w:rsidTr="008369ED">
        <w:trPr>
          <w:trHeight w:val="557"/>
        </w:trPr>
        <w:tc>
          <w:tcPr>
            <w:tcW w:w="709" w:type="dxa"/>
            <w:vAlign w:val="center"/>
          </w:tcPr>
          <w:p w14:paraId="2AF3847D"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134" w:type="dxa"/>
            <w:vAlign w:val="center"/>
          </w:tcPr>
          <w:p w14:paraId="5B2E8799"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2314F0C5"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75657687"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50810563"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00B899FC"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tcPr>
          <w:p w14:paraId="44F8050E"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79E6BFE0"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r w:rsidR="00542A6E" w:rsidRPr="00542A6E" w14:paraId="69E3D21E" w14:textId="77777777" w:rsidTr="008369ED">
        <w:trPr>
          <w:trHeight w:val="557"/>
        </w:trPr>
        <w:tc>
          <w:tcPr>
            <w:tcW w:w="709" w:type="dxa"/>
            <w:vAlign w:val="center"/>
          </w:tcPr>
          <w:p w14:paraId="785AD125" w14:textId="77777777" w:rsidR="00542A6E" w:rsidRPr="00542A6E" w:rsidRDefault="00542A6E" w:rsidP="00542A6E">
            <w:pPr>
              <w:spacing w:line="360" w:lineRule="auto"/>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小计</w:t>
            </w:r>
          </w:p>
        </w:tc>
        <w:tc>
          <w:tcPr>
            <w:tcW w:w="1134" w:type="dxa"/>
            <w:vAlign w:val="center"/>
          </w:tcPr>
          <w:p w14:paraId="4F16756C"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709" w:type="dxa"/>
            <w:vAlign w:val="center"/>
          </w:tcPr>
          <w:p w14:paraId="2BA3892D"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0" w:type="dxa"/>
            <w:vAlign w:val="center"/>
          </w:tcPr>
          <w:p w14:paraId="3BD24E20"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851" w:type="dxa"/>
            <w:vAlign w:val="center"/>
          </w:tcPr>
          <w:p w14:paraId="0E0C061B"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vAlign w:val="center"/>
          </w:tcPr>
          <w:p w14:paraId="7E530389"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701" w:type="dxa"/>
          </w:tcPr>
          <w:p w14:paraId="51BB94C8"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c>
          <w:tcPr>
            <w:tcW w:w="1276" w:type="dxa"/>
            <w:vAlign w:val="center"/>
          </w:tcPr>
          <w:p w14:paraId="244799CB" w14:textId="77777777" w:rsidR="00542A6E" w:rsidRPr="00542A6E" w:rsidRDefault="00542A6E" w:rsidP="00542A6E">
            <w:pPr>
              <w:spacing w:line="360" w:lineRule="auto"/>
              <w:jc w:val="center"/>
              <w:rPr>
                <w:rFonts w:ascii="宋体" w:eastAsia="宋体" w:hAnsi="宋体" w:cs="Times New Roman" w:hint="eastAsia"/>
                <w:szCs w:val="21"/>
                <w14:ligatures w14:val="none"/>
              </w:rPr>
            </w:pPr>
          </w:p>
        </w:tc>
      </w:tr>
    </w:tbl>
    <w:p w14:paraId="6400ACC7"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说明：1、本表用于计算中小企业应享受的政策功能价格扣除。</w:t>
      </w:r>
    </w:p>
    <w:p w14:paraId="08F12D02" w14:textId="77777777" w:rsidR="00542A6E" w:rsidRPr="00542A6E" w:rsidRDefault="00542A6E" w:rsidP="00542A6E">
      <w:pPr>
        <w:spacing w:line="360" w:lineRule="auto"/>
        <w:ind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2、栏目7“货物制造商类型”，填写：中型或小型、微型。</w:t>
      </w:r>
    </w:p>
    <w:p w14:paraId="2758499E" w14:textId="77777777" w:rsidR="00542A6E" w:rsidRPr="00542A6E" w:rsidRDefault="00542A6E" w:rsidP="00542A6E">
      <w:pPr>
        <w:spacing w:line="360" w:lineRule="auto"/>
        <w:ind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3、栏目4“单价”为综合单价，包含货物所有隐含的内容，如运输费、保险费、管理费和利润等。</w:t>
      </w:r>
    </w:p>
    <w:p w14:paraId="010D0C77" w14:textId="77777777" w:rsidR="00542A6E" w:rsidRPr="00542A6E" w:rsidRDefault="00542A6E" w:rsidP="00542A6E">
      <w:pPr>
        <w:spacing w:line="360" w:lineRule="auto"/>
        <w:ind w:firstLineChars="300" w:firstLine="630"/>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4、未提供《中小企业声明函》及未按上述要求填写，或者提供的内容不真实的，评审时本表所有优惠不予以考虑。对提供的内容不真实的，监督管理部门可能以冒充中小企业参与政府采购活动谋取中标，依法予以处理。</w:t>
      </w:r>
    </w:p>
    <w:p w14:paraId="6CA3F171"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投标人名称（单位章）：</w:t>
      </w:r>
    </w:p>
    <w:p w14:paraId="68726F70"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092A1CF1"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2FA509B1" w14:textId="77777777" w:rsidR="00542A6E" w:rsidRPr="00542A6E" w:rsidRDefault="00542A6E" w:rsidP="00542A6E">
      <w:pPr>
        <w:adjustRightInd w:val="0"/>
        <w:snapToGrid w:val="0"/>
        <w:spacing w:before="50" w:line="360" w:lineRule="auto"/>
        <w:ind w:rightChars="11" w:right="23"/>
        <w:rPr>
          <w:rFonts w:ascii="宋体" w:eastAsia="宋体" w:hAnsi="宋体" w:cs="Times New Roman" w:hint="eastAsia"/>
          <w:b/>
          <w:sz w:val="28"/>
          <w:szCs w:val="28"/>
          <w14:ligatures w14:val="none"/>
        </w:rPr>
      </w:pPr>
    </w:p>
    <w:p w14:paraId="6971915B" w14:textId="77777777" w:rsidR="00542A6E" w:rsidRPr="00542A6E" w:rsidRDefault="00542A6E" w:rsidP="00542A6E">
      <w:pPr>
        <w:adjustRightInd w:val="0"/>
        <w:snapToGrid w:val="0"/>
        <w:spacing w:before="50" w:line="360" w:lineRule="auto"/>
        <w:ind w:rightChars="11" w:right="23"/>
        <w:rPr>
          <w:rFonts w:ascii="宋体" w:eastAsia="宋体" w:hAnsi="宋体" w:cs="Times New Roman" w:hint="eastAsia"/>
          <w:b/>
          <w:sz w:val="28"/>
          <w:szCs w:val="28"/>
          <w14:ligatures w14:val="none"/>
        </w:rPr>
      </w:pPr>
    </w:p>
    <w:p w14:paraId="360B786E" w14:textId="77777777" w:rsidR="00741864" w:rsidRDefault="00741864" w:rsidP="00542A6E">
      <w:pPr>
        <w:adjustRightInd w:val="0"/>
        <w:snapToGrid w:val="0"/>
        <w:ind w:rightChars="11" w:right="23"/>
        <w:rPr>
          <w:rFonts w:ascii="宋体" w:eastAsia="宋体" w:hAnsi="宋体" w:cs="Times New Roman" w:hint="eastAsia"/>
          <w:sz w:val="24"/>
          <w:szCs w:val="24"/>
          <w14:ligatures w14:val="none"/>
        </w:rPr>
      </w:pPr>
    </w:p>
    <w:p w14:paraId="44E249E4" w14:textId="0ED5AAF0"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r w:rsidRPr="00542A6E">
        <w:rPr>
          <w:rFonts w:ascii="宋体" w:eastAsia="宋体" w:hAnsi="宋体" w:cs="Times New Roman" w:hint="eastAsia"/>
          <w:sz w:val="24"/>
          <w:szCs w:val="24"/>
          <w14:ligatures w14:val="none"/>
        </w:rPr>
        <w:lastRenderedPageBreak/>
        <w:t>附件11-3：</w:t>
      </w:r>
    </w:p>
    <w:p w14:paraId="38399701"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p>
    <w:p w14:paraId="1462DFC7" w14:textId="7117D31F" w:rsidR="00542A6E" w:rsidRPr="00542A6E" w:rsidRDefault="00542A6E" w:rsidP="00542A6E">
      <w:pPr>
        <w:adjustRightInd w:val="0"/>
        <w:snapToGrid w:val="0"/>
        <w:spacing w:before="50" w:line="360" w:lineRule="auto"/>
        <w:ind w:rightChars="11" w:right="23"/>
        <w:jc w:val="center"/>
        <w:rPr>
          <w:rFonts w:ascii="宋体" w:eastAsia="宋体" w:hAnsi="宋体" w:cs="Times New Roman" w:hint="eastAsia"/>
          <w:b/>
          <w:bCs/>
          <w:sz w:val="28"/>
          <w:szCs w:val="28"/>
          <w14:ligatures w14:val="none"/>
        </w:rPr>
      </w:pPr>
      <w:r w:rsidRPr="00542A6E">
        <w:rPr>
          <w:rFonts w:ascii="宋体" w:eastAsia="宋体" w:hAnsi="宋体" w:cs="Times New Roman" w:hint="eastAsia"/>
          <w:b/>
          <w:sz w:val="28"/>
          <w:szCs w:val="28"/>
          <w14:ligatures w14:val="none"/>
        </w:rPr>
        <w:t xml:space="preserve"> “节能</w:t>
      </w:r>
      <w:r w:rsidRPr="00542A6E">
        <w:rPr>
          <w:rFonts w:ascii="宋体" w:eastAsia="宋体" w:hAnsi="宋体" w:cs="Times New Roman" w:hint="eastAsia"/>
          <w:b/>
          <w:bCs/>
          <w:sz w:val="28"/>
          <w:szCs w:val="28"/>
          <w14:ligatures w14:val="none"/>
        </w:rPr>
        <w:t>产品</w:t>
      </w:r>
      <w:r w:rsidRPr="00542A6E">
        <w:rPr>
          <w:rFonts w:ascii="宋体" w:eastAsia="宋体" w:hAnsi="宋体" w:cs="Times New Roman" w:hint="eastAsia"/>
          <w:b/>
          <w:sz w:val="28"/>
          <w:szCs w:val="28"/>
          <w14:ligatures w14:val="none"/>
        </w:rPr>
        <w:t>”、“环境标志</w:t>
      </w:r>
      <w:r w:rsidRPr="00542A6E">
        <w:rPr>
          <w:rFonts w:ascii="宋体" w:eastAsia="宋体" w:hAnsi="宋体" w:cs="Times New Roman" w:hint="eastAsia"/>
          <w:b/>
          <w:bCs/>
          <w:sz w:val="28"/>
          <w:szCs w:val="28"/>
          <w14:ligatures w14:val="none"/>
        </w:rPr>
        <w:t>产品</w:t>
      </w:r>
      <w:r w:rsidRPr="00542A6E">
        <w:rPr>
          <w:rFonts w:ascii="宋体" w:eastAsia="宋体" w:hAnsi="宋体" w:cs="Times New Roman" w:hint="eastAsia"/>
          <w:b/>
          <w:sz w:val="28"/>
          <w:szCs w:val="28"/>
          <w14:ligatures w14:val="none"/>
        </w:rPr>
        <w:t>”、证明材料</w:t>
      </w:r>
    </w:p>
    <w:p w14:paraId="302F83AD" w14:textId="77777777" w:rsidR="00542A6E" w:rsidRPr="00542A6E" w:rsidRDefault="00542A6E" w:rsidP="00542A6E">
      <w:pPr>
        <w:spacing w:line="480" w:lineRule="exact"/>
        <w:ind w:rightChars="11" w:right="23"/>
        <w:rPr>
          <w:rFonts w:ascii="宋体" w:eastAsia="宋体" w:hAnsi="宋体" w:cs="Times New Roman" w:hint="eastAsia"/>
          <w:sz w:val="24"/>
          <w:szCs w:val="24"/>
          <w14:ligatures w14:val="none"/>
        </w:rPr>
      </w:pPr>
    </w:p>
    <w:p w14:paraId="29DB4809" w14:textId="3A0B512F" w:rsidR="00542A6E" w:rsidRPr="00542A6E" w:rsidRDefault="00542A6E" w:rsidP="00542A6E">
      <w:pPr>
        <w:adjustRightInd w:val="0"/>
        <w:snapToGrid w:val="0"/>
        <w:spacing w:line="360" w:lineRule="auto"/>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w:t>
      </w:r>
      <w:r w:rsidRPr="00542A6E">
        <w:rPr>
          <w:rFonts w:ascii="宋体" w:eastAsia="宋体" w:hAnsi="宋体" w:cs="Times New Roman" w:hint="eastAsia"/>
          <w:bCs/>
          <w:szCs w:val="21"/>
          <w14:ligatures w14:val="none"/>
        </w:rPr>
        <w:t>1、</w:t>
      </w:r>
      <w:r w:rsidRPr="00542A6E">
        <w:rPr>
          <w:rFonts w:ascii="宋体" w:eastAsia="宋体" w:hAnsi="宋体" w:cs="Times New Roman" w:hint="eastAsia"/>
          <w:szCs w:val="21"/>
          <w14:ligatures w14:val="none"/>
        </w:rPr>
        <w:t>供应商提供的产品</w:t>
      </w:r>
      <w:r w:rsidRPr="00542A6E">
        <w:rPr>
          <w:rFonts w:ascii="宋体" w:eastAsia="宋体" w:hAnsi="宋体" w:cs="Times New Roman" w:hint="eastAsia"/>
          <w:bCs/>
          <w:szCs w:val="21"/>
          <w14:ligatures w14:val="none"/>
        </w:rPr>
        <w:t>属于</w:t>
      </w:r>
      <w:r w:rsidRPr="00542A6E">
        <w:rPr>
          <w:rFonts w:ascii="宋体" w:eastAsia="宋体" w:hAnsi="宋体" w:cs="Times New Roman" w:hint="eastAsia"/>
          <w:szCs w:val="21"/>
          <w14:ligatures w14:val="none"/>
        </w:rPr>
        <w:t>下列情形，应按第二章谈判须知第2.8款、第8.2</w:t>
      </w:r>
      <w:r w:rsidRPr="00542A6E">
        <w:rPr>
          <w:rFonts w:ascii="宋体" w:eastAsia="宋体" w:hAnsi="宋体" w:cs="宋体" w:hint="eastAsia"/>
          <w:kern w:val="0"/>
          <w:szCs w:val="21"/>
          <w:lang w:val="zh-CN"/>
          <w14:ligatures w14:val="none"/>
        </w:rPr>
        <w:t>款</w:t>
      </w:r>
      <w:r w:rsidRPr="00542A6E">
        <w:rPr>
          <w:rFonts w:ascii="宋体" w:eastAsia="宋体" w:hAnsi="宋体" w:cs="Times New Roman" w:hint="eastAsia"/>
          <w:szCs w:val="21"/>
          <w14:ligatures w14:val="none"/>
        </w:rPr>
        <w:t>规定提供产品列入“节能产品清单”、“环境标志产品清单”所在页复印件（该页包含制造商或企业名称或申请单位名称、规格型号、有效截止日期等内容），并加盖供应商单位章。并在本章《</w:t>
      </w:r>
      <w:r w:rsidRPr="00542A6E">
        <w:rPr>
          <w:rFonts w:ascii="宋体" w:eastAsia="宋体" w:hAnsi="宋体" w:cs="Times New Roman" w:hint="eastAsia"/>
          <w:bCs/>
          <w:szCs w:val="21"/>
          <w14:ligatures w14:val="none"/>
        </w:rPr>
        <w:t>九、</w:t>
      </w:r>
      <w:r w:rsidRPr="00542A6E">
        <w:rPr>
          <w:rFonts w:ascii="宋体" w:eastAsia="宋体" w:hAnsi="宋体" w:cs="Times New Roman" w:hint="eastAsia"/>
          <w:szCs w:val="21"/>
          <w14:ligatures w14:val="none"/>
        </w:rPr>
        <w:t>报价一览表及报价文件》中提供相应数据。</w:t>
      </w:r>
    </w:p>
    <w:p w14:paraId="5C673FFC"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r w:rsidRPr="00542A6E" w:rsidDel="00B7462A">
        <w:rPr>
          <w:rFonts w:ascii="宋体" w:eastAsia="宋体" w:hAnsi="宋体" w:cs="Times New Roman" w:hint="eastAsia"/>
          <w:szCs w:val="21"/>
          <w14:ligatures w14:val="none"/>
        </w:rPr>
        <w:t xml:space="preserve"> </w:t>
      </w:r>
      <w:r w:rsidRPr="00542A6E">
        <w:rPr>
          <w:rFonts w:ascii="宋体" w:eastAsia="宋体" w:hAnsi="宋体" w:cs="Times New Roman" w:hint="eastAsia"/>
          <w:bCs/>
          <w:szCs w:val="21"/>
          <w14:ligatures w14:val="none"/>
        </w:rPr>
        <w:t>(1)符合</w:t>
      </w:r>
      <w:r w:rsidRPr="00542A6E">
        <w:rPr>
          <w:rFonts w:ascii="宋体" w:eastAsia="宋体" w:hAnsi="宋体" w:cs="Times New Roman" w:hint="eastAsia"/>
          <w:szCs w:val="21"/>
          <w14:ligatures w14:val="none"/>
        </w:rPr>
        <w:t>政府采购强制采购政策的(《节能产品政府采购清单》中标记★符号节能产品及其他强制采购产品)；</w:t>
      </w:r>
    </w:p>
    <w:p w14:paraId="000E81AA" w14:textId="434A4029"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(2)符合</w:t>
      </w:r>
      <w:r w:rsidRPr="00542A6E">
        <w:rPr>
          <w:rFonts w:ascii="宋体" w:eastAsia="宋体" w:hAnsi="宋体" w:cs="Times New Roman" w:hint="eastAsia"/>
          <w:szCs w:val="21"/>
          <w14:ligatures w14:val="none"/>
        </w:rPr>
        <w:t>政府采购优先采购政策的(《节能产品政府采购清单》中非标记★符号节能产品，《环境标志产品政府采购清单》中环境标志</w:t>
      </w:r>
      <w:r w:rsidRPr="00542A6E">
        <w:rPr>
          <w:rFonts w:ascii="宋体" w:eastAsia="宋体" w:hAnsi="宋体" w:cs="Times New Roman" w:hint="eastAsia"/>
          <w:bCs/>
          <w:szCs w:val="21"/>
          <w14:ligatures w14:val="none"/>
        </w:rPr>
        <w:t>产品</w:t>
      </w:r>
      <w:r w:rsidR="00741864">
        <w:rPr>
          <w:rFonts w:ascii="宋体" w:eastAsia="宋体" w:hAnsi="宋体" w:cs="Times New Roman" w:hint="eastAsia"/>
          <w:bCs/>
          <w:szCs w:val="21"/>
          <w14:ligatures w14:val="none"/>
        </w:rPr>
        <w:t>。</w:t>
      </w:r>
    </w:p>
    <w:p w14:paraId="47910570"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2、未按上述要求提供、</w:t>
      </w:r>
      <w:r w:rsidRPr="00542A6E">
        <w:rPr>
          <w:rFonts w:ascii="宋体" w:eastAsia="宋体" w:hAnsi="宋体" w:cs="Times New Roman" w:hint="eastAsia"/>
          <w:szCs w:val="21"/>
          <w14:ligatures w14:val="none"/>
        </w:rPr>
        <w:t>填写</w:t>
      </w:r>
      <w:r w:rsidRPr="00542A6E">
        <w:rPr>
          <w:rFonts w:ascii="宋体" w:eastAsia="宋体" w:hAnsi="宋体" w:cs="Times New Roman" w:hint="eastAsia"/>
          <w:bCs/>
          <w:szCs w:val="21"/>
          <w14:ligatures w14:val="none"/>
        </w:rPr>
        <w:t>的，评审时不予以考虑。</w:t>
      </w:r>
    </w:p>
    <w:p w14:paraId="218A79C0"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586D769E"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7A6C6A41"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2C353E2B"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119EC985"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13A5BB40"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580D481C"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10944D6A"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246A9CEC"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2912D32A"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523BCC65"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5B1D2C3C"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0936E912"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1C314FC7"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p>
    <w:p w14:paraId="2ACE474E" w14:textId="77777777" w:rsidR="00542A6E" w:rsidRPr="00542A6E" w:rsidRDefault="00542A6E" w:rsidP="00542A6E">
      <w:pPr>
        <w:adjustRightInd w:val="0"/>
        <w:snapToGrid w:val="0"/>
        <w:spacing w:before="50" w:line="360" w:lineRule="auto"/>
        <w:jc w:val="left"/>
        <w:rPr>
          <w:rFonts w:ascii="宋体" w:eastAsia="宋体" w:hAnsi="宋体" w:cs="Times New Roman" w:hint="eastAsia"/>
          <w:sz w:val="30"/>
          <w:szCs w:val="30"/>
          <w14:ligatures w14:val="none"/>
        </w:rPr>
      </w:pPr>
      <w:r w:rsidRPr="00542A6E">
        <w:rPr>
          <w:rFonts w:ascii="宋体" w:eastAsia="宋体" w:hAnsi="宋体" w:cs="Times New Roman" w:hint="eastAsia"/>
          <w:sz w:val="30"/>
          <w:szCs w:val="30"/>
          <w14:ligatures w14:val="none"/>
        </w:rPr>
        <w:lastRenderedPageBreak/>
        <w:t>附件11-4</w:t>
      </w:r>
    </w:p>
    <w:p w14:paraId="46925626" w14:textId="128C427C" w:rsidR="00542A6E" w:rsidRPr="00542A6E" w:rsidRDefault="00542A6E" w:rsidP="00542A6E">
      <w:pPr>
        <w:adjustRightInd w:val="0"/>
        <w:snapToGrid w:val="0"/>
        <w:spacing w:before="50" w:line="360" w:lineRule="auto"/>
        <w:jc w:val="center"/>
        <w:rPr>
          <w:rFonts w:ascii="宋体" w:eastAsia="宋体" w:hAnsi="宋体" w:cs="Times New Roman" w:hint="eastAsia"/>
          <w:sz w:val="30"/>
          <w:szCs w:val="30"/>
          <w14:ligatures w14:val="none"/>
        </w:rPr>
      </w:pPr>
      <w:r w:rsidRPr="00542A6E">
        <w:rPr>
          <w:rFonts w:ascii="宋体" w:eastAsia="宋体" w:hAnsi="宋体" w:cs="Times New Roman" w:hint="eastAsia"/>
          <w:sz w:val="30"/>
          <w:szCs w:val="30"/>
          <w14:ligatures w14:val="none"/>
        </w:rPr>
        <w:t>提供节能</w:t>
      </w:r>
      <w:r w:rsidRPr="00542A6E">
        <w:rPr>
          <w:rFonts w:ascii="宋体" w:eastAsia="宋体" w:hAnsi="宋体" w:cs="Times New Roman" w:hint="eastAsia"/>
          <w:bCs/>
          <w:sz w:val="30"/>
          <w:szCs w:val="30"/>
          <w14:ligatures w14:val="none"/>
        </w:rPr>
        <w:t>产品</w:t>
      </w:r>
      <w:r w:rsidRPr="00542A6E">
        <w:rPr>
          <w:rFonts w:ascii="宋体" w:eastAsia="宋体" w:hAnsi="宋体" w:cs="Times New Roman" w:hint="eastAsia"/>
          <w:sz w:val="30"/>
          <w:szCs w:val="30"/>
          <w14:ligatures w14:val="none"/>
        </w:rPr>
        <w:t>、环境标志</w:t>
      </w:r>
      <w:r w:rsidRPr="00542A6E">
        <w:rPr>
          <w:rFonts w:ascii="宋体" w:eastAsia="宋体" w:hAnsi="宋体" w:cs="Times New Roman" w:hint="eastAsia"/>
          <w:bCs/>
          <w:sz w:val="30"/>
          <w:szCs w:val="30"/>
          <w14:ligatures w14:val="none"/>
        </w:rPr>
        <w:t>产品</w:t>
      </w:r>
      <w:r w:rsidRPr="00542A6E">
        <w:rPr>
          <w:rFonts w:ascii="宋体" w:eastAsia="宋体" w:hAnsi="宋体" w:cs="Times New Roman" w:hint="eastAsia"/>
          <w:sz w:val="30"/>
          <w:szCs w:val="30"/>
          <w14:ligatures w14:val="none"/>
        </w:rPr>
        <w:t>清单表</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71"/>
        <w:gridCol w:w="1739"/>
        <w:gridCol w:w="709"/>
        <w:gridCol w:w="850"/>
        <w:gridCol w:w="993"/>
        <w:gridCol w:w="1984"/>
        <w:gridCol w:w="1843"/>
      </w:tblGrid>
      <w:tr w:rsidR="00542A6E" w:rsidRPr="00542A6E" w14:paraId="4EC206C9" w14:textId="77777777" w:rsidTr="008369ED">
        <w:trPr>
          <w:trHeight w:val="519"/>
        </w:trPr>
        <w:tc>
          <w:tcPr>
            <w:tcW w:w="8789" w:type="dxa"/>
            <w:gridSpan w:val="7"/>
            <w:vAlign w:val="center"/>
          </w:tcPr>
          <w:p w14:paraId="76FFCF56" w14:textId="77777777" w:rsidR="00542A6E" w:rsidRPr="00542A6E" w:rsidRDefault="00542A6E" w:rsidP="00542A6E">
            <w:pPr>
              <w:widowControl/>
              <w:spacing w:line="360" w:lineRule="auto"/>
              <w:jc w:val="center"/>
              <w:rPr>
                <w:rFonts w:ascii="宋体" w:eastAsia="宋体" w:hAnsi="宋体" w:cs="Times New Roman" w:hint="eastAsia"/>
                <w:b/>
                <w:kern w:val="0"/>
                <w:sz w:val="28"/>
                <w:szCs w:val="28"/>
                <w14:ligatures w14:val="none"/>
              </w:rPr>
            </w:pPr>
            <w:r w:rsidRPr="00542A6E">
              <w:rPr>
                <w:rFonts w:ascii="宋体" w:eastAsia="宋体" w:hAnsi="宋体" w:cs="Times New Roman" w:hint="eastAsia"/>
                <w:b/>
                <w:kern w:val="0"/>
                <w:sz w:val="28"/>
                <w:szCs w:val="28"/>
                <w14:ligatures w14:val="none"/>
              </w:rPr>
              <w:t>本公司对本表的真实性负责。如有虚假，将依法承担相应责任。</w:t>
            </w:r>
          </w:p>
        </w:tc>
      </w:tr>
      <w:tr w:rsidR="00542A6E" w:rsidRPr="00542A6E" w14:paraId="06FA8FF7" w14:textId="77777777" w:rsidTr="008369ED">
        <w:trPr>
          <w:trHeight w:val="519"/>
        </w:trPr>
        <w:tc>
          <w:tcPr>
            <w:tcW w:w="671" w:type="dxa"/>
            <w:vAlign w:val="center"/>
          </w:tcPr>
          <w:p w14:paraId="048B2045"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1</w:t>
            </w:r>
          </w:p>
        </w:tc>
        <w:tc>
          <w:tcPr>
            <w:tcW w:w="1739" w:type="dxa"/>
            <w:vAlign w:val="center"/>
          </w:tcPr>
          <w:p w14:paraId="6861A2F9"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2</w:t>
            </w:r>
          </w:p>
        </w:tc>
        <w:tc>
          <w:tcPr>
            <w:tcW w:w="709" w:type="dxa"/>
            <w:vAlign w:val="center"/>
          </w:tcPr>
          <w:p w14:paraId="04B6153C"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3</w:t>
            </w:r>
          </w:p>
        </w:tc>
        <w:tc>
          <w:tcPr>
            <w:tcW w:w="850" w:type="dxa"/>
            <w:vAlign w:val="center"/>
          </w:tcPr>
          <w:p w14:paraId="58594C0D"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4</w:t>
            </w:r>
          </w:p>
        </w:tc>
        <w:tc>
          <w:tcPr>
            <w:tcW w:w="993" w:type="dxa"/>
            <w:vAlign w:val="center"/>
          </w:tcPr>
          <w:p w14:paraId="74C783D5"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5</w:t>
            </w:r>
          </w:p>
        </w:tc>
        <w:tc>
          <w:tcPr>
            <w:tcW w:w="1984" w:type="dxa"/>
            <w:vAlign w:val="center"/>
          </w:tcPr>
          <w:p w14:paraId="25197EE9"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6</w:t>
            </w:r>
          </w:p>
        </w:tc>
        <w:tc>
          <w:tcPr>
            <w:tcW w:w="1843" w:type="dxa"/>
            <w:vAlign w:val="center"/>
          </w:tcPr>
          <w:p w14:paraId="5E268649"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7</w:t>
            </w:r>
          </w:p>
        </w:tc>
      </w:tr>
      <w:tr w:rsidR="00542A6E" w:rsidRPr="00542A6E" w14:paraId="1D68D89A" w14:textId="77777777" w:rsidTr="008369ED">
        <w:trPr>
          <w:trHeight w:val="550"/>
        </w:trPr>
        <w:tc>
          <w:tcPr>
            <w:tcW w:w="671" w:type="dxa"/>
            <w:vAlign w:val="center"/>
          </w:tcPr>
          <w:p w14:paraId="5571AA5B"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序号</w:t>
            </w:r>
          </w:p>
        </w:tc>
        <w:tc>
          <w:tcPr>
            <w:tcW w:w="1739" w:type="dxa"/>
            <w:vAlign w:val="center"/>
          </w:tcPr>
          <w:p w14:paraId="04A144AC"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货物名称</w:t>
            </w:r>
          </w:p>
        </w:tc>
        <w:tc>
          <w:tcPr>
            <w:tcW w:w="709" w:type="dxa"/>
            <w:vAlign w:val="center"/>
          </w:tcPr>
          <w:p w14:paraId="39D42545"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数量</w:t>
            </w:r>
          </w:p>
        </w:tc>
        <w:tc>
          <w:tcPr>
            <w:tcW w:w="850" w:type="dxa"/>
            <w:vAlign w:val="center"/>
          </w:tcPr>
          <w:p w14:paraId="1AA6970B"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单价</w:t>
            </w:r>
          </w:p>
        </w:tc>
        <w:tc>
          <w:tcPr>
            <w:tcW w:w="993" w:type="dxa"/>
            <w:vAlign w:val="center"/>
          </w:tcPr>
          <w:p w14:paraId="03FD45B6"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总额</w:t>
            </w:r>
          </w:p>
        </w:tc>
        <w:tc>
          <w:tcPr>
            <w:tcW w:w="1984" w:type="dxa"/>
            <w:vAlign w:val="center"/>
          </w:tcPr>
          <w:p w14:paraId="2667F9E3"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货物制造商名称</w:t>
            </w:r>
          </w:p>
        </w:tc>
        <w:tc>
          <w:tcPr>
            <w:tcW w:w="1843" w:type="dxa"/>
            <w:vAlign w:val="center"/>
          </w:tcPr>
          <w:p w14:paraId="7DEA37BA" w14:textId="77777777" w:rsidR="00542A6E" w:rsidRPr="00542A6E" w:rsidRDefault="00542A6E" w:rsidP="00542A6E">
            <w:pPr>
              <w:widowControl/>
              <w:spacing w:line="360" w:lineRule="auto"/>
              <w:jc w:val="center"/>
              <w:rPr>
                <w:rFonts w:ascii="宋体" w:eastAsia="宋体" w:hAnsi="宋体" w:cs="Times New Roman" w:hint="eastAsia"/>
                <w:kern w:val="0"/>
                <w:szCs w:val="21"/>
                <w14:ligatures w14:val="none"/>
              </w:rPr>
            </w:pPr>
            <w:r w:rsidRPr="00542A6E">
              <w:rPr>
                <w:rFonts w:ascii="宋体" w:eastAsia="宋体" w:hAnsi="宋体" w:cs="Times New Roman" w:hint="eastAsia"/>
                <w:kern w:val="0"/>
                <w:szCs w:val="21"/>
                <w14:ligatures w14:val="none"/>
              </w:rPr>
              <w:t>政策功能编码</w:t>
            </w:r>
          </w:p>
        </w:tc>
      </w:tr>
      <w:tr w:rsidR="00542A6E" w:rsidRPr="00542A6E" w14:paraId="7072413F" w14:textId="77777777" w:rsidTr="008369ED">
        <w:trPr>
          <w:trHeight w:val="442"/>
        </w:trPr>
        <w:tc>
          <w:tcPr>
            <w:tcW w:w="8789" w:type="dxa"/>
            <w:gridSpan w:val="7"/>
            <w:vAlign w:val="center"/>
          </w:tcPr>
          <w:p w14:paraId="5A4A5380" w14:textId="77777777" w:rsidR="00542A6E" w:rsidRPr="00542A6E" w:rsidRDefault="00542A6E" w:rsidP="00542A6E">
            <w:pPr>
              <w:spacing w:line="360" w:lineRule="auto"/>
              <w:jc w:val="left"/>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节能产品</w:t>
            </w:r>
          </w:p>
        </w:tc>
      </w:tr>
      <w:tr w:rsidR="00542A6E" w:rsidRPr="00542A6E" w14:paraId="35DA3BFA" w14:textId="77777777" w:rsidTr="008369ED">
        <w:trPr>
          <w:trHeight w:val="442"/>
        </w:trPr>
        <w:tc>
          <w:tcPr>
            <w:tcW w:w="671" w:type="dxa"/>
            <w:vAlign w:val="center"/>
          </w:tcPr>
          <w:p w14:paraId="6A3DEF5E"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1739" w:type="dxa"/>
            <w:vAlign w:val="center"/>
          </w:tcPr>
          <w:p w14:paraId="6514CF20"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709" w:type="dxa"/>
            <w:vAlign w:val="center"/>
          </w:tcPr>
          <w:p w14:paraId="6A5AE0A1"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850" w:type="dxa"/>
            <w:vAlign w:val="center"/>
          </w:tcPr>
          <w:p w14:paraId="3B6870CE"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993" w:type="dxa"/>
            <w:vAlign w:val="center"/>
          </w:tcPr>
          <w:p w14:paraId="30BC7364" w14:textId="77777777" w:rsidR="00542A6E" w:rsidRPr="00542A6E" w:rsidRDefault="00542A6E" w:rsidP="00542A6E">
            <w:pPr>
              <w:spacing w:line="360" w:lineRule="auto"/>
              <w:jc w:val="left"/>
              <w:rPr>
                <w:rFonts w:ascii="宋体" w:eastAsia="宋体" w:hAnsi="宋体" w:cs="Times New Roman" w:hint="eastAsia"/>
                <w:b/>
                <w:szCs w:val="21"/>
                <w14:ligatures w14:val="none"/>
              </w:rPr>
            </w:pPr>
          </w:p>
        </w:tc>
        <w:tc>
          <w:tcPr>
            <w:tcW w:w="1984" w:type="dxa"/>
            <w:vAlign w:val="center"/>
          </w:tcPr>
          <w:p w14:paraId="48A39407"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1843" w:type="dxa"/>
          </w:tcPr>
          <w:p w14:paraId="46729C12"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r>
      <w:tr w:rsidR="00542A6E" w:rsidRPr="00542A6E" w14:paraId="02B86DEC" w14:textId="77777777" w:rsidTr="008369ED">
        <w:trPr>
          <w:trHeight w:val="442"/>
        </w:trPr>
        <w:tc>
          <w:tcPr>
            <w:tcW w:w="671" w:type="dxa"/>
            <w:vAlign w:val="center"/>
          </w:tcPr>
          <w:p w14:paraId="103BACB5" w14:textId="77777777" w:rsidR="00542A6E" w:rsidRPr="00542A6E" w:rsidRDefault="00542A6E" w:rsidP="00542A6E">
            <w:pPr>
              <w:spacing w:line="360" w:lineRule="auto"/>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小计</w:t>
            </w:r>
          </w:p>
        </w:tc>
        <w:tc>
          <w:tcPr>
            <w:tcW w:w="1739" w:type="dxa"/>
            <w:vAlign w:val="center"/>
          </w:tcPr>
          <w:p w14:paraId="5C5D48C9"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709" w:type="dxa"/>
            <w:vAlign w:val="center"/>
          </w:tcPr>
          <w:p w14:paraId="01BE273B"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850" w:type="dxa"/>
            <w:vAlign w:val="center"/>
          </w:tcPr>
          <w:p w14:paraId="76F3BE99"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993" w:type="dxa"/>
            <w:vAlign w:val="center"/>
          </w:tcPr>
          <w:p w14:paraId="7FE3EE50" w14:textId="77777777" w:rsidR="00542A6E" w:rsidRPr="00542A6E" w:rsidRDefault="00542A6E" w:rsidP="00542A6E">
            <w:pPr>
              <w:spacing w:line="360" w:lineRule="auto"/>
              <w:jc w:val="left"/>
              <w:rPr>
                <w:rFonts w:ascii="宋体" w:eastAsia="宋体" w:hAnsi="宋体" w:cs="Times New Roman" w:hint="eastAsia"/>
                <w:b/>
                <w:szCs w:val="21"/>
                <w14:ligatures w14:val="none"/>
              </w:rPr>
            </w:pPr>
          </w:p>
        </w:tc>
        <w:tc>
          <w:tcPr>
            <w:tcW w:w="1984" w:type="dxa"/>
            <w:vAlign w:val="center"/>
          </w:tcPr>
          <w:p w14:paraId="663A7835"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1843" w:type="dxa"/>
          </w:tcPr>
          <w:p w14:paraId="6C2280E9"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r>
      <w:tr w:rsidR="00542A6E" w:rsidRPr="00542A6E" w14:paraId="3DB09BC6" w14:textId="77777777" w:rsidTr="008369ED">
        <w:trPr>
          <w:trHeight w:val="442"/>
        </w:trPr>
        <w:tc>
          <w:tcPr>
            <w:tcW w:w="8789" w:type="dxa"/>
            <w:gridSpan w:val="7"/>
            <w:vAlign w:val="center"/>
          </w:tcPr>
          <w:p w14:paraId="785DB333" w14:textId="77777777" w:rsidR="00542A6E" w:rsidRPr="00542A6E" w:rsidRDefault="00542A6E" w:rsidP="00542A6E">
            <w:pPr>
              <w:spacing w:line="360" w:lineRule="auto"/>
              <w:jc w:val="left"/>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环境标志产品</w:t>
            </w:r>
          </w:p>
        </w:tc>
      </w:tr>
      <w:tr w:rsidR="00542A6E" w:rsidRPr="00542A6E" w14:paraId="2DA06669" w14:textId="77777777" w:rsidTr="008369ED">
        <w:trPr>
          <w:trHeight w:val="442"/>
        </w:trPr>
        <w:tc>
          <w:tcPr>
            <w:tcW w:w="671" w:type="dxa"/>
            <w:vAlign w:val="center"/>
          </w:tcPr>
          <w:p w14:paraId="3B54C93B"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1739" w:type="dxa"/>
            <w:vAlign w:val="center"/>
          </w:tcPr>
          <w:p w14:paraId="3EB8AF28"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709" w:type="dxa"/>
            <w:vAlign w:val="center"/>
          </w:tcPr>
          <w:p w14:paraId="4E245963"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850" w:type="dxa"/>
            <w:vAlign w:val="center"/>
          </w:tcPr>
          <w:p w14:paraId="63860C38"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993" w:type="dxa"/>
            <w:vAlign w:val="center"/>
          </w:tcPr>
          <w:p w14:paraId="288FB7B5" w14:textId="77777777" w:rsidR="00542A6E" w:rsidRPr="00542A6E" w:rsidRDefault="00542A6E" w:rsidP="00542A6E">
            <w:pPr>
              <w:spacing w:line="360" w:lineRule="auto"/>
              <w:jc w:val="left"/>
              <w:rPr>
                <w:rFonts w:ascii="宋体" w:eastAsia="宋体" w:hAnsi="宋体" w:cs="Times New Roman" w:hint="eastAsia"/>
                <w:b/>
                <w:szCs w:val="21"/>
                <w14:ligatures w14:val="none"/>
              </w:rPr>
            </w:pPr>
          </w:p>
        </w:tc>
        <w:tc>
          <w:tcPr>
            <w:tcW w:w="1984" w:type="dxa"/>
            <w:vAlign w:val="center"/>
          </w:tcPr>
          <w:p w14:paraId="2C875BCB"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c>
          <w:tcPr>
            <w:tcW w:w="1843" w:type="dxa"/>
          </w:tcPr>
          <w:p w14:paraId="5FD947B2" w14:textId="77777777" w:rsidR="00542A6E" w:rsidRPr="00542A6E" w:rsidRDefault="00542A6E" w:rsidP="00542A6E">
            <w:pPr>
              <w:spacing w:line="360" w:lineRule="auto"/>
              <w:jc w:val="center"/>
              <w:rPr>
                <w:rFonts w:ascii="宋体" w:eastAsia="宋体" w:hAnsi="宋体" w:cs="Times New Roman" w:hint="eastAsia"/>
                <w:b/>
                <w:szCs w:val="21"/>
                <w14:ligatures w14:val="none"/>
              </w:rPr>
            </w:pPr>
          </w:p>
        </w:tc>
      </w:tr>
      <w:tr w:rsidR="00542A6E" w:rsidRPr="00542A6E" w14:paraId="66BA5025" w14:textId="77777777" w:rsidTr="008369ED">
        <w:trPr>
          <w:trHeight w:val="442"/>
        </w:trPr>
        <w:tc>
          <w:tcPr>
            <w:tcW w:w="671" w:type="dxa"/>
            <w:vAlign w:val="center"/>
          </w:tcPr>
          <w:p w14:paraId="7D858F73" w14:textId="77777777" w:rsidR="00542A6E" w:rsidRPr="00542A6E" w:rsidRDefault="00542A6E" w:rsidP="00542A6E">
            <w:pPr>
              <w:spacing w:line="360" w:lineRule="auto"/>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小计</w:t>
            </w:r>
          </w:p>
        </w:tc>
        <w:tc>
          <w:tcPr>
            <w:tcW w:w="1739" w:type="dxa"/>
            <w:vAlign w:val="center"/>
          </w:tcPr>
          <w:p w14:paraId="07DD2FA8"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709" w:type="dxa"/>
            <w:vAlign w:val="center"/>
          </w:tcPr>
          <w:p w14:paraId="4B7A03B1"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850" w:type="dxa"/>
            <w:vAlign w:val="center"/>
          </w:tcPr>
          <w:p w14:paraId="22EC77F7"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993" w:type="dxa"/>
            <w:vAlign w:val="center"/>
          </w:tcPr>
          <w:p w14:paraId="64C31053" w14:textId="77777777" w:rsidR="00542A6E" w:rsidRPr="00542A6E" w:rsidRDefault="00542A6E" w:rsidP="00542A6E">
            <w:pPr>
              <w:spacing w:line="360" w:lineRule="auto"/>
              <w:jc w:val="left"/>
              <w:rPr>
                <w:rFonts w:ascii="宋体" w:eastAsia="宋体" w:hAnsi="宋体" w:cs="Times New Roman" w:hint="eastAsia"/>
                <w:b/>
                <w:szCs w:val="21"/>
                <w14:ligatures w14:val="none"/>
              </w:rPr>
            </w:pPr>
          </w:p>
        </w:tc>
        <w:tc>
          <w:tcPr>
            <w:tcW w:w="1984" w:type="dxa"/>
            <w:vAlign w:val="center"/>
          </w:tcPr>
          <w:p w14:paraId="2A5638F0"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c>
          <w:tcPr>
            <w:tcW w:w="1843" w:type="dxa"/>
          </w:tcPr>
          <w:p w14:paraId="48D32189" w14:textId="77777777" w:rsidR="00542A6E" w:rsidRPr="00542A6E" w:rsidRDefault="00542A6E" w:rsidP="00542A6E">
            <w:pPr>
              <w:spacing w:line="360" w:lineRule="auto"/>
              <w:jc w:val="center"/>
              <w:rPr>
                <w:rFonts w:ascii="宋体" w:eastAsia="宋体" w:hAnsi="宋体" w:cs="Times New Roman" w:hint="eastAsia"/>
                <w:b/>
                <w:szCs w:val="21"/>
                <w14:ligatures w14:val="none"/>
              </w:rPr>
            </w:pPr>
            <w:r w:rsidRPr="00542A6E">
              <w:rPr>
                <w:rFonts w:ascii="宋体" w:eastAsia="宋体" w:hAnsi="宋体" w:cs="Times New Roman" w:hint="eastAsia"/>
                <w:b/>
                <w:szCs w:val="21"/>
                <w14:ligatures w14:val="none"/>
              </w:rPr>
              <w:t>/</w:t>
            </w:r>
          </w:p>
        </w:tc>
      </w:tr>
    </w:tbl>
    <w:p w14:paraId="7825DDA7" w14:textId="29DF3D81" w:rsidR="00542A6E" w:rsidRPr="00542A6E" w:rsidRDefault="00542A6E" w:rsidP="00542A6E">
      <w:pPr>
        <w:adjustRightInd w:val="0"/>
        <w:snapToGrid w:val="0"/>
        <w:spacing w:line="360" w:lineRule="auto"/>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w:t>
      </w:r>
      <w:r w:rsidRPr="00542A6E">
        <w:rPr>
          <w:rFonts w:ascii="宋体" w:eastAsia="宋体" w:hAnsi="宋体" w:cs="Times New Roman" w:hint="eastAsia"/>
          <w:bCs/>
          <w:szCs w:val="21"/>
          <w14:ligatures w14:val="none"/>
        </w:rPr>
        <w:t>1、</w:t>
      </w:r>
      <w:r w:rsidRPr="00542A6E">
        <w:rPr>
          <w:rFonts w:ascii="宋体" w:eastAsia="宋体" w:hAnsi="宋体" w:cs="Times New Roman" w:hint="eastAsia"/>
          <w:szCs w:val="21"/>
          <w14:ligatures w14:val="none"/>
        </w:rPr>
        <w:t>本表用于计算节能产品、环境标志产品应享受的政策功能价格扣除。</w:t>
      </w:r>
    </w:p>
    <w:p w14:paraId="5FB54275" w14:textId="09D52698" w:rsidR="00542A6E" w:rsidRPr="00542A6E" w:rsidRDefault="00542A6E" w:rsidP="00542A6E">
      <w:pPr>
        <w:adjustRightInd w:val="0"/>
        <w:snapToGrid w:val="0"/>
        <w:spacing w:line="360" w:lineRule="auto"/>
        <w:ind w:firstLineChars="300" w:firstLine="63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2、栏目7“政策功能编码”是指货物的中国环境标志认证证书编号、节能标志认证证书号</w:t>
      </w:r>
      <w:r w:rsidR="00D5074B" w:rsidRPr="00542A6E">
        <w:rPr>
          <w:rFonts w:ascii="宋体" w:eastAsia="宋体" w:hAnsi="宋体" w:cs="Times New Roman" w:hint="eastAsia"/>
          <w:szCs w:val="21"/>
          <w14:ligatures w14:val="none"/>
        </w:rPr>
        <w:t xml:space="preserve"> </w:t>
      </w:r>
      <w:r w:rsidRPr="00542A6E">
        <w:rPr>
          <w:rFonts w:ascii="宋体" w:eastAsia="宋体" w:hAnsi="宋体" w:cs="Times New Roman" w:hint="eastAsia"/>
          <w:szCs w:val="21"/>
          <w14:ligatures w14:val="none"/>
        </w:rPr>
        <w:t>(货物同时属于节能产品、环境标志产品，只填写一种)。</w:t>
      </w:r>
    </w:p>
    <w:p w14:paraId="47C366D5" w14:textId="77777777" w:rsidR="00542A6E" w:rsidRPr="00542A6E" w:rsidRDefault="00542A6E" w:rsidP="00542A6E">
      <w:pPr>
        <w:adjustRightInd w:val="0"/>
        <w:snapToGrid w:val="0"/>
        <w:spacing w:line="360" w:lineRule="auto"/>
        <w:ind w:firstLineChars="300" w:firstLine="630"/>
        <w:jc w:val="left"/>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3、栏目4“单价”为综合单价，包含货物所有隐含的内容，如运输费、保险费、管理费和利润等。</w:t>
      </w:r>
    </w:p>
    <w:p w14:paraId="2E4CDB89" w14:textId="77777777" w:rsidR="00542A6E" w:rsidRPr="00542A6E" w:rsidRDefault="00542A6E" w:rsidP="00542A6E">
      <w:pPr>
        <w:adjustRightInd w:val="0"/>
        <w:snapToGrid w:val="0"/>
        <w:spacing w:line="360" w:lineRule="auto"/>
        <w:ind w:firstLineChars="300" w:firstLine="630"/>
        <w:rPr>
          <w:rFonts w:ascii="宋体" w:eastAsia="宋体" w:hAnsi="宋体" w:cs="Times New Roman" w:hint="eastAsia"/>
          <w:bCs/>
          <w:szCs w:val="21"/>
          <w14:ligatures w14:val="none"/>
        </w:rPr>
      </w:pPr>
      <w:r w:rsidRPr="00542A6E">
        <w:rPr>
          <w:rFonts w:ascii="宋体" w:eastAsia="宋体" w:hAnsi="宋体" w:cs="Times New Roman" w:hint="eastAsia"/>
          <w:bCs/>
          <w:szCs w:val="21"/>
          <w14:ligatures w14:val="none"/>
        </w:rPr>
        <w:t>4、未按上述要求提供、</w:t>
      </w:r>
      <w:r w:rsidRPr="00542A6E">
        <w:rPr>
          <w:rFonts w:ascii="宋体" w:eastAsia="宋体" w:hAnsi="宋体" w:cs="Times New Roman" w:hint="eastAsia"/>
          <w:szCs w:val="21"/>
          <w14:ligatures w14:val="none"/>
        </w:rPr>
        <w:t>填写，或者提供的内容不真实的，</w:t>
      </w:r>
      <w:r w:rsidRPr="00542A6E">
        <w:rPr>
          <w:rFonts w:ascii="宋体" w:eastAsia="宋体" w:hAnsi="宋体" w:cs="Times New Roman" w:hint="eastAsia"/>
          <w:bCs/>
          <w:szCs w:val="21"/>
          <w14:ligatures w14:val="none"/>
        </w:rPr>
        <w:t>评审时本表所有优惠不予以考虑。</w:t>
      </w:r>
    </w:p>
    <w:p w14:paraId="558EEEA9"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投标人名称（单位章）：</w:t>
      </w:r>
    </w:p>
    <w:p w14:paraId="6766A5B4" w14:textId="77777777" w:rsidR="00542A6E" w:rsidRPr="00542A6E" w:rsidRDefault="00542A6E" w:rsidP="00542A6E">
      <w:pPr>
        <w:spacing w:line="360" w:lineRule="auto"/>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67EFE233" w14:textId="77777777" w:rsidR="00542A6E" w:rsidRPr="00542A6E" w:rsidRDefault="00542A6E" w:rsidP="00542A6E">
      <w:pPr>
        <w:rPr>
          <w:rFonts w:ascii="宋体" w:eastAsia="宋体" w:hAnsi="宋体" w:cs="Times New Roman" w:hint="eastAsia"/>
          <w:sz w:val="30"/>
          <w:szCs w:val="30"/>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78C5A95F"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51FFA276"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570879EF"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7B3AA355"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1398E819"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6C0CB011"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3DCB63BA"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p>
    <w:p w14:paraId="3EBDB19C"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bCs/>
          <w:szCs w:val="21"/>
          <w14:ligatures w14:val="none"/>
        </w:rPr>
      </w:pPr>
    </w:p>
    <w:p w14:paraId="52FB3AC8" w14:textId="77777777" w:rsidR="00741864" w:rsidRDefault="00741864" w:rsidP="00542A6E">
      <w:pPr>
        <w:adjustRightInd w:val="0"/>
        <w:snapToGrid w:val="0"/>
        <w:spacing w:line="360" w:lineRule="auto"/>
        <w:ind w:rightChars="11" w:right="23"/>
        <w:jc w:val="center"/>
        <w:rPr>
          <w:rFonts w:ascii="宋体" w:eastAsia="宋体" w:hAnsi="宋体" w:cs="Times New Roman" w:hint="eastAsia"/>
          <w:b/>
          <w:bCs/>
          <w:sz w:val="32"/>
          <w:szCs w:val="32"/>
          <w14:ligatures w14:val="none"/>
        </w:rPr>
      </w:pPr>
    </w:p>
    <w:p w14:paraId="3CC723FB" w14:textId="77777777" w:rsidR="00741864" w:rsidRDefault="00741864" w:rsidP="00542A6E">
      <w:pPr>
        <w:adjustRightInd w:val="0"/>
        <w:snapToGrid w:val="0"/>
        <w:spacing w:line="360" w:lineRule="auto"/>
        <w:ind w:rightChars="11" w:right="23"/>
        <w:jc w:val="center"/>
        <w:rPr>
          <w:rFonts w:ascii="宋体" w:eastAsia="宋体" w:hAnsi="宋体" w:cs="Times New Roman" w:hint="eastAsia"/>
          <w:b/>
          <w:bCs/>
          <w:sz w:val="32"/>
          <w:szCs w:val="32"/>
          <w14:ligatures w14:val="none"/>
        </w:rPr>
      </w:pPr>
    </w:p>
    <w:p w14:paraId="0E537BC0" w14:textId="0B0AEA32" w:rsidR="00542A6E" w:rsidRPr="00542A6E" w:rsidRDefault="00542A6E" w:rsidP="00542A6E">
      <w:pPr>
        <w:adjustRightInd w:val="0"/>
        <w:snapToGrid w:val="0"/>
        <w:spacing w:line="360" w:lineRule="auto"/>
        <w:ind w:rightChars="11" w:right="23"/>
        <w:jc w:val="center"/>
        <w:rPr>
          <w:rFonts w:ascii="宋体" w:eastAsia="宋体" w:hAnsi="宋体" w:cs="Times New Roman" w:hint="eastAsia"/>
          <w:b/>
          <w:sz w:val="32"/>
          <w:szCs w:val="32"/>
          <w14:ligatures w14:val="none"/>
        </w:rPr>
      </w:pPr>
      <w:r w:rsidRPr="00542A6E">
        <w:rPr>
          <w:rFonts w:ascii="宋体" w:eastAsia="宋体" w:hAnsi="宋体" w:cs="Times New Roman" w:hint="eastAsia"/>
          <w:b/>
          <w:bCs/>
          <w:sz w:val="32"/>
          <w:szCs w:val="32"/>
          <w14:ligatures w14:val="none"/>
        </w:rPr>
        <w:lastRenderedPageBreak/>
        <w:t>七、</w:t>
      </w:r>
      <w:r w:rsidRPr="00542A6E">
        <w:rPr>
          <w:rFonts w:ascii="宋体" w:eastAsia="宋体" w:hAnsi="宋体" w:cs="Times New Roman" w:hint="eastAsia"/>
          <w:b/>
          <w:sz w:val="32"/>
          <w:szCs w:val="32"/>
          <w14:ligatures w14:val="none"/>
        </w:rPr>
        <w:t>报价一览表及报价文件</w:t>
      </w:r>
    </w:p>
    <w:p w14:paraId="33BF3291" w14:textId="77777777" w:rsidR="00542A6E" w:rsidRPr="00542A6E" w:rsidRDefault="00542A6E" w:rsidP="00542A6E">
      <w:pPr>
        <w:adjustRightInd w:val="0"/>
        <w:snapToGrid w:val="0"/>
        <w:ind w:rightChars="11" w:right="23"/>
        <w:rPr>
          <w:rFonts w:ascii="宋体" w:eastAsia="宋体" w:hAnsi="宋体" w:cs="Times New Roman" w:hint="eastAsia"/>
          <w:sz w:val="28"/>
          <w:szCs w:val="28"/>
          <w14:ligatures w14:val="none"/>
        </w:rPr>
      </w:pPr>
      <w:r w:rsidRPr="00542A6E">
        <w:rPr>
          <w:rFonts w:ascii="宋体" w:eastAsia="宋体" w:hAnsi="宋体" w:cs="Times New Roman" w:hint="eastAsia"/>
          <w:b/>
          <w:sz w:val="24"/>
          <w:szCs w:val="24"/>
          <w14:ligatures w14:val="none"/>
        </w:rPr>
        <w:t xml:space="preserve">附件12-1：                          </w:t>
      </w:r>
      <w:r w:rsidRPr="00542A6E">
        <w:rPr>
          <w:rFonts w:ascii="宋体" w:eastAsia="宋体" w:hAnsi="宋体" w:cs="Times New Roman" w:hint="eastAsia"/>
          <w:bCs/>
          <w:sz w:val="28"/>
          <w:szCs w:val="28"/>
          <w14:ligatures w14:val="none"/>
        </w:rPr>
        <w:t>报价一览表</w:t>
      </w:r>
    </w:p>
    <w:p w14:paraId="4903B8E5" w14:textId="77777777" w:rsidR="00542A6E" w:rsidRPr="00542A6E" w:rsidRDefault="00542A6E" w:rsidP="00542A6E">
      <w:pPr>
        <w:adjustRightInd w:val="0"/>
        <w:snapToGrid w:val="0"/>
        <w:ind w:rightChars="11" w:right="23"/>
        <w:rPr>
          <w:rFonts w:ascii="宋体" w:eastAsia="宋体" w:hAnsi="宋体" w:cs="Times New Roman" w:hint="eastAsia"/>
          <w:sz w:val="24"/>
          <w:szCs w:val="24"/>
          <w14:ligatures w14:val="none"/>
        </w:rPr>
      </w:pPr>
    </w:p>
    <w:tbl>
      <w:tblPr>
        <w:tblW w:w="878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310"/>
        <w:gridCol w:w="3106"/>
        <w:gridCol w:w="1578"/>
        <w:gridCol w:w="1790"/>
      </w:tblGrid>
      <w:tr w:rsidR="00542A6E" w:rsidRPr="00542A6E" w14:paraId="017EAB3B" w14:textId="77777777" w:rsidTr="008369ED">
        <w:trPr>
          <w:cantSplit/>
          <w:trHeight w:val="530"/>
          <w:jc w:val="center"/>
        </w:trPr>
        <w:tc>
          <w:tcPr>
            <w:tcW w:w="2310" w:type="dxa"/>
            <w:vMerge w:val="restart"/>
            <w:tcBorders>
              <w:top w:val="double" w:sz="4" w:space="0" w:color="auto"/>
              <w:bottom w:val="single" w:sz="6" w:space="0" w:color="auto"/>
              <w:right w:val="single" w:sz="6" w:space="0" w:color="auto"/>
            </w:tcBorders>
            <w:vAlign w:val="center"/>
          </w:tcPr>
          <w:p w14:paraId="2ED90953"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项目</w:t>
            </w:r>
            <w:r w:rsidRPr="00542A6E">
              <w:rPr>
                <w:rFonts w:ascii="宋体" w:eastAsia="宋体" w:hAnsi="宋体" w:cs="Times New Roman" w:hint="eastAsia"/>
                <w:szCs w:val="21"/>
                <w14:ligatures w14:val="none"/>
              </w:rPr>
              <w:t>名称</w:t>
            </w:r>
          </w:p>
        </w:tc>
        <w:tc>
          <w:tcPr>
            <w:tcW w:w="3106" w:type="dxa"/>
            <w:vMerge w:val="restart"/>
            <w:tcBorders>
              <w:top w:val="double" w:sz="4" w:space="0" w:color="auto"/>
              <w:left w:val="single" w:sz="6" w:space="0" w:color="auto"/>
              <w:bottom w:val="single" w:sz="6" w:space="0" w:color="auto"/>
              <w:right w:val="single" w:sz="6" w:space="0" w:color="auto"/>
            </w:tcBorders>
            <w:vAlign w:val="center"/>
          </w:tcPr>
          <w:p w14:paraId="574790B7"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c>
          <w:tcPr>
            <w:tcW w:w="1578" w:type="dxa"/>
            <w:tcBorders>
              <w:top w:val="double" w:sz="4" w:space="0" w:color="auto"/>
              <w:left w:val="single" w:sz="6" w:space="0" w:color="auto"/>
              <w:bottom w:val="single" w:sz="6" w:space="0" w:color="auto"/>
              <w:right w:val="single" w:sz="6" w:space="0" w:color="auto"/>
            </w:tcBorders>
            <w:vAlign w:val="center"/>
          </w:tcPr>
          <w:p w14:paraId="6F8794F8"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项目编号</w:t>
            </w:r>
          </w:p>
        </w:tc>
        <w:tc>
          <w:tcPr>
            <w:tcW w:w="1790" w:type="dxa"/>
            <w:tcBorders>
              <w:top w:val="double" w:sz="4" w:space="0" w:color="auto"/>
              <w:left w:val="single" w:sz="6" w:space="0" w:color="auto"/>
              <w:bottom w:val="single" w:sz="6" w:space="0" w:color="auto"/>
            </w:tcBorders>
            <w:vAlign w:val="center"/>
          </w:tcPr>
          <w:p w14:paraId="3F6ADBCA"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r w:rsidR="00542A6E" w:rsidRPr="00542A6E" w14:paraId="1FFAC492" w14:textId="77777777" w:rsidTr="008369ED">
        <w:trPr>
          <w:cantSplit/>
          <w:trHeight w:val="530"/>
          <w:jc w:val="center"/>
        </w:trPr>
        <w:tc>
          <w:tcPr>
            <w:tcW w:w="2310" w:type="dxa"/>
            <w:vMerge/>
            <w:tcBorders>
              <w:top w:val="single" w:sz="6" w:space="0" w:color="auto"/>
              <w:bottom w:val="single" w:sz="6" w:space="0" w:color="auto"/>
              <w:right w:val="single" w:sz="6" w:space="0" w:color="auto"/>
            </w:tcBorders>
            <w:vAlign w:val="center"/>
          </w:tcPr>
          <w:p w14:paraId="737B978D"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c>
          <w:tcPr>
            <w:tcW w:w="3106" w:type="dxa"/>
            <w:vMerge/>
            <w:tcBorders>
              <w:top w:val="single" w:sz="6" w:space="0" w:color="auto"/>
              <w:left w:val="single" w:sz="6" w:space="0" w:color="auto"/>
              <w:bottom w:val="single" w:sz="6" w:space="0" w:color="auto"/>
              <w:right w:val="single" w:sz="6" w:space="0" w:color="auto"/>
            </w:tcBorders>
            <w:vAlign w:val="center"/>
          </w:tcPr>
          <w:p w14:paraId="6771E100"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c>
          <w:tcPr>
            <w:tcW w:w="1578" w:type="dxa"/>
            <w:tcBorders>
              <w:top w:val="single" w:sz="6" w:space="0" w:color="auto"/>
              <w:left w:val="single" w:sz="6" w:space="0" w:color="auto"/>
              <w:bottom w:val="single" w:sz="6" w:space="0" w:color="auto"/>
              <w:right w:val="single" w:sz="6" w:space="0" w:color="auto"/>
            </w:tcBorders>
            <w:vAlign w:val="center"/>
          </w:tcPr>
          <w:p w14:paraId="16D1AE38"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采购代理</w:t>
            </w:r>
            <w:r w:rsidRPr="00542A6E">
              <w:rPr>
                <w:rFonts w:ascii="宋体" w:eastAsia="宋体" w:hAnsi="宋体" w:cs="Times New Roman"/>
                <w:szCs w:val="21"/>
                <w14:ligatures w14:val="none"/>
              </w:rPr>
              <w:t>编号</w:t>
            </w:r>
          </w:p>
        </w:tc>
        <w:tc>
          <w:tcPr>
            <w:tcW w:w="1790" w:type="dxa"/>
            <w:tcBorders>
              <w:top w:val="single" w:sz="6" w:space="0" w:color="auto"/>
              <w:left w:val="single" w:sz="6" w:space="0" w:color="auto"/>
              <w:bottom w:val="single" w:sz="6" w:space="0" w:color="auto"/>
            </w:tcBorders>
            <w:vAlign w:val="center"/>
          </w:tcPr>
          <w:p w14:paraId="05155F6E"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 xml:space="preserve">    </w:t>
            </w:r>
          </w:p>
        </w:tc>
      </w:tr>
      <w:tr w:rsidR="00542A6E" w:rsidRPr="00542A6E" w14:paraId="41EE08EF" w14:textId="77777777" w:rsidTr="008369ED">
        <w:trPr>
          <w:cantSplit/>
          <w:trHeight w:val="530"/>
          <w:jc w:val="center"/>
        </w:trPr>
        <w:tc>
          <w:tcPr>
            <w:tcW w:w="2310" w:type="dxa"/>
            <w:tcBorders>
              <w:top w:val="single" w:sz="6" w:space="0" w:color="auto"/>
              <w:bottom w:val="single" w:sz="6" w:space="0" w:color="auto"/>
            </w:tcBorders>
            <w:vAlign w:val="center"/>
          </w:tcPr>
          <w:p w14:paraId="7253E50F"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品目代码</w:t>
            </w:r>
          </w:p>
        </w:tc>
        <w:tc>
          <w:tcPr>
            <w:tcW w:w="6474" w:type="dxa"/>
            <w:gridSpan w:val="3"/>
            <w:tcBorders>
              <w:top w:val="single" w:sz="6" w:space="0" w:color="auto"/>
              <w:bottom w:val="single" w:sz="6" w:space="0" w:color="auto"/>
            </w:tcBorders>
            <w:vAlign w:val="center"/>
          </w:tcPr>
          <w:p w14:paraId="1787705B" w14:textId="77777777" w:rsidR="00542A6E" w:rsidRPr="00542A6E" w:rsidRDefault="00542A6E" w:rsidP="00542A6E">
            <w:pPr>
              <w:ind w:rightChars="11" w:right="23"/>
              <w:rPr>
                <w:rFonts w:ascii="宋体" w:eastAsia="宋体" w:hAnsi="宋体" w:cs="Times New Roman" w:hint="eastAsia"/>
                <w:szCs w:val="21"/>
                <w14:ligatures w14:val="none"/>
              </w:rPr>
            </w:pPr>
          </w:p>
        </w:tc>
      </w:tr>
      <w:tr w:rsidR="00542A6E" w:rsidRPr="00542A6E" w14:paraId="7A03AF5A" w14:textId="77777777" w:rsidTr="008369ED">
        <w:trPr>
          <w:cantSplit/>
          <w:trHeight w:val="530"/>
          <w:jc w:val="center"/>
        </w:trPr>
        <w:tc>
          <w:tcPr>
            <w:tcW w:w="2310" w:type="dxa"/>
            <w:tcBorders>
              <w:top w:val="single" w:sz="6" w:space="0" w:color="auto"/>
              <w:bottom w:val="single" w:sz="6" w:space="0" w:color="auto"/>
            </w:tcBorders>
            <w:vAlign w:val="center"/>
          </w:tcPr>
          <w:p w14:paraId="63D9834D"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工程总报价</w:t>
            </w:r>
          </w:p>
        </w:tc>
        <w:tc>
          <w:tcPr>
            <w:tcW w:w="6474" w:type="dxa"/>
            <w:gridSpan w:val="3"/>
            <w:tcBorders>
              <w:top w:val="single" w:sz="6" w:space="0" w:color="auto"/>
              <w:bottom w:val="single" w:sz="6" w:space="0" w:color="auto"/>
            </w:tcBorders>
            <w:vAlign w:val="center"/>
          </w:tcPr>
          <w:p w14:paraId="2A8F0FF1" w14:textId="77777777" w:rsidR="00542A6E" w:rsidRPr="00542A6E" w:rsidRDefault="00542A6E" w:rsidP="00542A6E">
            <w:pPr>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大写：</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元人民币整</w:t>
            </w:r>
          </w:p>
          <w:p w14:paraId="4D636AC4" w14:textId="77777777" w:rsidR="00542A6E" w:rsidRPr="00542A6E" w:rsidRDefault="00542A6E" w:rsidP="00542A6E">
            <w:pPr>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小写：</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元人民币整</w:t>
            </w:r>
          </w:p>
        </w:tc>
      </w:tr>
      <w:tr w:rsidR="00542A6E" w:rsidRPr="00542A6E" w14:paraId="4DF65B00" w14:textId="77777777" w:rsidTr="008369ED">
        <w:trPr>
          <w:cantSplit/>
          <w:trHeight w:val="530"/>
          <w:jc w:val="center"/>
        </w:trPr>
        <w:tc>
          <w:tcPr>
            <w:tcW w:w="2310" w:type="dxa"/>
            <w:tcBorders>
              <w:top w:val="single" w:sz="6" w:space="0" w:color="auto"/>
              <w:bottom w:val="single" w:sz="6" w:space="0" w:color="auto"/>
            </w:tcBorders>
            <w:vAlign w:val="center"/>
          </w:tcPr>
          <w:p w14:paraId="7A6AFAD7"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工期（日历天）</w:t>
            </w:r>
          </w:p>
        </w:tc>
        <w:tc>
          <w:tcPr>
            <w:tcW w:w="6474" w:type="dxa"/>
            <w:gridSpan w:val="3"/>
            <w:tcBorders>
              <w:top w:val="single" w:sz="6" w:space="0" w:color="auto"/>
              <w:bottom w:val="single" w:sz="6" w:space="0" w:color="auto"/>
            </w:tcBorders>
            <w:vAlign w:val="center"/>
          </w:tcPr>
          <w:p w14:paraId="752600B7"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r w:rsidR="00542A6E" w:rsidRPr="00542A6E" w14:paraId="0D0F8D36" w14:textId="77777777" w:rsidTr="008369ED">
        <w:trPr>
          <w:cantSplit/>
          <w:trHeight w:val="530"/>
          <w:jc w:val="center"/>
        </w:trPr>
        <w:tc>
          <w:tcPr>
            <w:tcW w:w="2310" w:type="dxa"/>
            <w:tcBorders>
              <w:top w:val="single" w:sz="6" w:space="0" w:color="auto"/>
              <w:bottom w:val="single" w:sz="6" w:space="0" w:color="auto"/>
            </w:tcBorders>
            <w:vAlign w:val="center"/>
          </w:tcPr>
          <w:p w14:paraId="7F0DE5D7"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质量等级</w:t>
            </w:r>
          </w:p>
        </w:tc>
        <w:tc>
          <w:tcPr>
            <w:tcW w:w="6474" w:type="dxa"/>
            <w:gridSpan w:val="3"/>
            <w:tcBorders>
              <w:top w:val="single" w:sz="6" w:space="0" w:color="auto"/>
              <w:bottom w:val="single" w:sz="6" w:space="0" w:color="auto"/>
            </w:tcBorders>
            <w:vAlign w:val="center"/>
          </w:tcPr>
          <w:p w14:paraId="533756F3"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r w:rsidR="00542A6E" w:rsidRPr="00542A6E" w14:paraId="43FA9432" w14:textId="77777777" w:rsidTr="008369ED">
        <w:trPr>
          <w:cantSplit/>
          <w:trHeight w:val="530"/>
          <w:jc w:val="center"/>
        </w:trPr>
        <w:tc>
          <w:tcPr>
            <w:tcW w:w="2310" w:type="dxa"/>
            <w:tcBorders>
              <w:top w:val="single" w:sz="6" w:space="0" w:color="auto"/>
              <w:bottom w:val="single" w:sz="6" w:space="0" w:color="auto"/>
            </w:tcBorders>
            <w:vAlign w:val="center"/>
          </w:tcPr>
          <w:p w14:paraId="28A8F76F"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保修承诺</w:t>
            </w:r>
          </w:p>
        </w:tc>
        <w:tc>
          <w:tcPr>
            <w:tcW w:w="6474" w:type="dxa"/>
            <w:gridSpan w:val="3"/>
            <w:tcBorders>
              <w:top w:val="single" w:sz="6" w:space="0" w:color="auto"/>
              <w:bottom w:val="single" w:sz="6" w:space="0" w:color="auto"/>
            </w:tcBorders>
            <w:vAlign w:val="center"/>
          </w:tcPr>
          <w:p w14:paraId="7529143E"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r w:rsidR="00542A6E" w:rsidRPr="00542A6E" w14:paraId="35A43430" w14:textId="77777777" w:rsidTr="008369ED">
        <w:trPr>
          <w:cantSplit/>
          <w:trHeight w:val="530"/>
          <w:jc w:val="center"/>
        </w:trPr>
        <w:tc>
          <w:tcPr>
            <w:tcW w:w="2310" w:type="dxa"/>
            <w:tcBorders>
              <w:top w:val="single" w:sz="6" w:space="0" w:color="auto"/>
              <w:bottom w:val="single" w:sz="6" w:space="0" w:color="auto"/>
            </w:tcBorders>
            <w:vAlign w:val="center"/>
          </w:tcPr>
          <w:p w14:paraId="7F141DCC" w14:textId="77777777" w:rsidR="00542A6E" w:rsidRPr="00542A6E"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项目负责人</w:t>
            </w:r>
          </w:p>
        </w:tc>
        <w:tc>
          <w:tcPr>
            <w:tcW w:w="6474" w:type="dxa"/>
            <w:gridSpan w:val="3"/>
            <w:tcBorders>
              <w:top w:val="single" w:sz="6" w:space="0" w:color="auto"/>
              <w:bottom w:val="single" w:sz="6" w:space="0" w:color="auto"/>
            </w:tcBorders>
            <w:vAlign w:val="center"/>
          </w:tcPr>
          <w:p w14:paraId="41C820EE"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r w:rsidR="00542A6E" w:rsidRPr="00542A6E" w14:paraId="6167842A" w14:textId="77777777" w:rsidTr="008369ED">
        <w:trPr>
          <w:cantSplit/>
          <w:trHeight w:val="530"/>
          <w:jc w:val="center"/>
        </w:trPr>
        <w:tc>
          <w:tcPr>
            <w:tcW w:w="2310" w:type="dxa"/>
            <w:tcBorders>
              <w:top w:val="single" w:sz="6" w:space="0" w:color="auto"/>
              <w:bottom w:val="double" w:sz="4" w:space="0" w:color="auto"/>
            </w:tcBorders>
            <w:vAlign w:val="center"/>
          </w:tcPr>
          <w:p w14:paraId="7772D439" w14:textId="77777777" w:rsidR="00542A6E" w:rsidRPr="00542A6E" w:rsidDel="00A56B94" w:rsidRDefault="00542A6E" w:rsidP="00542A6E">
            <w:pPr>
              <w:ind w:rightChars="11" w:right="23"/>
              <w:jc w:val="center"/>
              <w:rPr>
                <w:rFonts w:ascii="宋体" w:eastAsia="宋体" w:hAnsi="宋体" w:cs="Times New Roman" w:hint="eastAsia"/>
                <w:szCs w:val="21"/>
                <w14:ligatures w14:val="none"/>
              </w:rPr>
            </w:pPr>
            <w:r w:rsidRPr="00542A6E">
              <w:rPr>
                <w:rFonts w:ascii="宋体" w:eastAsia="宋体" w:hAnsi="宋体" w:cs="Times New Roman"/>
                <w:szCs w:val="21"/>
                <w14:ligatures w14:val="none"/>
              </w:rPr>
              <w:t>备  注</w:t>
            </w:r>
          </w:p>
        </w:tc>
        <w:tc>
          <w:tcPr>
            <w:tcW w:w="6474" w:type="dxa"/>
            <w:gridSpan w:val="3"/>
            <w:tcBorders>
              <w:top w:val="single" w:sz="6" w:space="0" w:color="auto"/>
              <w:bottom w:val="double" w:sz="4" w:space="0" w:color="auto"/>
            </w:tcBorders>
            <w:vAlign w:val="center"/>
          </w:tcPr>
          <w:p w14:paraId="0B449728" w14:textId="77777777" w:rsidR="00542A6E" w:rsidRPr="00542A6E" w:rsidRDefault="00542A6E" w:rsidP="00542A6E">
            <w:pPr>
              <w:ind w:rightChars="11" w:right="23"/>
              <w:jc w:val="center"/>
              <w:rPr>
                <w:rFonts w:ascii="宋体" w:eastAsia="宋体" w:hAnsi="宋体" w:cs="Times New Roman" w:hint="eastAsia"/>
                <w:szCs w:val="21"/>
                <w14:ligatures w14:val="none"/>
              </w:rPr>
            </w:pPr>
          </w:p>
        </w:tc>
      </w:tr>
    </w:tbl>
    <w:p w14:paraId="5B4626A8" w14:textId="77777777" w:rsidR="00542A6E" w:rsidRPr="00542A6E" w:rsidRDefault="00542A6E" w:rsidP="00542A6E">
      <w:pPr>
        <w:adjustRightInd w:val="0"/>
        <w:snapToGrid w:val="0"/>
        <w:ind w:rightChars="11" w:right="23"/>
        <w:jc w:val="right"/>
        <w:rPr>
          <w:rFonts w:ascii="宋体" w:eastAsia="宋体" w:hAnsi="宋体" w:cs="Times New Roman" w:hint="eastAsia"/>
          <w:szCs w:val="21"/>
          <w14:ligatures w14:val="none"/>
        </w:rPr>
      </w:pPr>
    </w:p>
    <w:p w14:paraId="2D45EE5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造价员：（盖执业专用章）</w:t>
      </w:r>
    </w:p>
    <w:p w14:paraId="6ED594B6"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说明：、“品目代码”栏按</w:t>
      </w:r>
      <w:r w:rsidRPr="00542A6E">
        <w:rPr>
          <w:rFonts w:ascii="宋体" w:eastAsia="宋体" w:hAnsi="宋体" w:cs="Times New Roman" w:hint="eastAsia"/>
          <w:bCs/>
          <w:szCs w:val="24"/>
          <w14:ligatures w14:val="none"/>
        </w:rPr>
        <w:t>《政府采购品目分类目录》规定填写，如</w:t>
      </w:r>
      <w:r w:rsidRPr="00542A6E">
        <w:rPr>
          <w:rFonts w:ascii="宋体" w:eastAsia="宋体" w:hAnsi="宋体" w:cs="Times New Roman" w:hint="eastAsia"/>
          <w:kern w:val="0"/>
          <w:szCs w:val="21"/>
          <w14:ligatures w14:val="none"/>
        </w:rPr>
        <w:t>B0303</w:t>
      </w:r>
      <w:r w:rsidRPr="00542A6E">
        <w:rPr>
          <w:rFonts w:ascii="宋体" w:eastAsia="宋体" w:hAnsi="宋体" w:cs="宋体" w:hint="eastAsia"/>
          <w:kern w:val="0"/>
          <w:szCs w:val="21"/>
          <w14:ligatures w14:val="none"/>
        </w:rPr>
        <w:t>拆除工程</w:t>
      </w:r>
      <w:r w:rsidRPr="00542A6E">
        <w:rPr>
          <w:rFonts w:ascii="宋体" w:eastAsia="宋体" w:hAnsi="宋体" w:cs="Times New Roman" w:hint="eastAsia"/>
          <w:bCs/>
          <w:szCs w:val="24"/>
          <w14:ligatures w14:val="none"/>
        </w:rPr>
        <w:t>；</w:t>
      </w:r>
    </w:p>
    <w:p w14:paraId="12B6F5CB"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4"/>
          <w14:ligatures w14:val="none"/>
        </w:rPr>
      </w:pPr>
    </w:p>
    <w:p w14:paraId="100020F9"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4"/>
          <w14:ligatures w14:val="none"/>
        </w:rPr>
      </w:pPr>
    </w:p>
    <w:p w14:paraId="6FFDBB15"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供应商（盖单位章）：</w:t>
      </w:r>
    </w:p>
    <w:p w14:paraId="73FF1188" w14:textId="77777777" w:rsidR="00542A6E" w:rsidRPr="00542A6E" w:rsidRDefault="00542A6E" w:rsidP="00542A6E">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法定代表人或其委托代理人签字：</w:t>
      </w:r>
      <w:r w:rsidRPr="00542A6E">
        <w:rPr>
          <w:rFonts w:ascii="宋体" w:eastAsia="宋体" w:hAnsi="宋体" w:cs="Times New Roman" w:hint="eastAsia"/>
          <w:szCs w:val="21"/>
          <w:u w:val="single"/>
          <w14:ligatures w14:val="none"/>
        </w:rPr>
        <w:t xml:space="preserve">       </w:t>
      </w:r>
    </w:p>
    <w:p w14:paraId="1B5086D2" w14:textId="77777777" w:rsidR="00542A6E" w:rsidRPr="00542A6E" w:rsidRDefault="00542A6E" w:rsidP="00542A6E">
      <w:pPr>
        <w:adjustRightInd w:val="0"/>
        <w:snapToGrid w:val="0"/>
        <w:spacing w:line="360" w:lineRule="auto"/>
        <w:ind w:rightChars="11" w:right="23" w:firstLineChars="250" w:firstLine="525"/>
        <w:rPr>
          <w:rFonts w:ascii="宋体" w:eastAsia="宋体" w:hAnsi="宋体" w:cs="Times New Roman" w:hint="eastAsia"/>
          <w:bCs/>
          <w:szCs w:val="21"/>
          <w14:ligatures w14:val="none"/>
        </w:rPr>
      </w:pPr>
      <w:r w:rsidRPr="00542A6E">
        <w:rPr>
          <w:rFonts w:ascii="宋体" w:eastAsia="宋体" w:hAnsi="宋体" w:cs="Times New Roman" w:hint="eastAsia"/>
          <w:szCs w:val="21"/>
          <w14:ligatures w14:val="none"/>
        </w:rPr>
        <w:t>日期：</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年</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月</w:t>
      </w:r>
      <w:r w:rsidRPr="00542A6E">
        <w:rPr>
          <w:rFonts w:ascii="宋体" w:eastAsia="宋体" w:hAnsi="宋体" w:cs="Times New Roman" w:hint="eastAsia"/>
          <w:szCs w:val="21"/>
          <w:u w:val="single"/>
          <w14:ligatures w14:val="none"/>
        </w:rPr>
        <w:t xml:space="preserve">   </w:t>
      </w:r>
      <w:r w:rsidRPr="00542A6E">
        <w:rPr>
          <w:rFonts w:ascii="宋体" w:eastAsia="宋体" w:hAnsi="宋体" w:cs="Times New Roman" w:hint="eastAsia"/>
          <w:szCs w:val="21"/>
          <w14:ligatures w14:val="none"/>
        </w:rPr>
        <w:t>日</w:t>
      </w:r>
    </w:p>
    <w:p w14:paraId="7B50D5DE" w14:textId="77777777" w:rsidR="00542A6E" w:rsidRPr="00542A6E" w:rsidRDefault="00542A6E" w:rsidP="00542A6E">
      <w:pPr>
        <w:adjustRightInd w:val="0"/>
        <w:snapToGrid w:val="0"/>
        <w:spacing w:line="360" w:lineRule="auto"/>
        <w:ind w:rightChars="11" w:right="23" w:firstLineChars="200" w:firstLine="420"/>
        <w:rPr>
          <w:rFonts w:ascii="宋体" w:eastAsia="宋体" w:hAnsi="宋体" w:cs="Times New Roman" w:hint="eastAsia"/>
          <w:szCs w:val="21"/>
          <w14:ligatures w14:val="none"/>
        </w:rPr>
        <w:sectPr w:rsidR="00542A6E" w:rsidRPr="00542A6E" w:rsidSect="00542A6E">
          <w:pgSz w:w="11906" w:h="16838"/>
          <w:pgMar w:top="1474" w:right="1418" w:bottom="1418" w:left="1474" w:header="851" w:footer="992" w:gutter="0"/>
          <w:cols w:space="425"/>
          <w:docGrid w:linePitch="312"/>
        </w:sectPr>
      </w:pPr>
    </w:p>
    <w:p w14:paraId="67298C99" w14:textId="77777777" w:rsidR="00542A6E" w:rsidRPr="00542A6E" w:rsidRDefault="00542A6E" w:rsidP="00542A6E">
      <w:pPr>
        <w:adjustRightInd w:val="0"/>
        <w:snapToGrid w:val="0"/>
        <w:ind w:rightChars="11" w:right="23"/>
        <w:rPr>
          <w:rFonts w:ascii="宋体" w:eastAsia="宋体" w:hAnsi="宋体" w:cs="Times New Roman" w:hint="eastAsia"/>
          <w:b/>
          <w:sz w:val="24"/>
          <w:szCs w:val="24"/>
          <w14:ligatures w14:val="none"/>
        </w:rPr>
      </w:pPr>
      <w:r w:rsidRPr="00542A6E">
        <w:rPr>
          <w:rFonts w:ascii="宋体" w:eastAsia="宋体" w:hAnsi="宋体" w:cs="Times New Roman" w:hint="eastAsia"/>
          <w:b/>
          <w:sz w:val="24"/>
          <w:szCs w:val="24"/>
          <w14:ligatures w14:val="none"/>
        </w:rPr>
        <w:lastRenderedPageBreak/>
        <w:t>附件12-2：</w:t>
      </w:r>
    </w:p>
    <w:p w14:paraId="4003B99A"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69F411A0" w14:textId="77777777" w:rsidR="00542A6E" w:rsidRPr="00542A6E" w:rsidRDefault="00542A6E" w:rsidP="00542A6E">
      <w:pPr>
        <w:adjustRightInd w:val="0"/>
        <w:snapToGrid w:val="0"/>
        <w:ind w:rightChars="11" w:right="23"/>
        <w:jc w:val="center"/>
        <w:rPr>
          <w:rFonts w:ascii="宋体" w:eastAsia="宋体" w:hAnsi="宋体" w:cs="Times New Roman" w:hint="eastAsia"/>
          <w:b/>
          <w:sz w:val="28"/>
          <w:szCs w:val="28"/>
          <w14:ligatures w14:val="none"/>
        </w:rPr>
      </w:pPr>
      <w:r w:rsidRPr="00542A6E">
        <w:rPr>
          <w:rFonts w:ascii="宋体" w:eastAsia="宋体" w:hAnsi="宋体" w:cs="Times New Roman" w:hint="eastAsia"/>
          <w:b/>
          <w:sz w:val="28"/>
          <w:szCs w:val="28"/>
          <w14:ligatures w14:val="none"/>
        </w:rPr>
        <w:t>工程量清单及分项报价表</w:t>
      </w:r>
    </w:p>
    <w:p w14:paraId="144213FE" w14:textId="77777777" w:rsidR="00D5074B" w:rsidRDefault="00542A6E" w:rsidP="00D5074B">
      <w:pPr>
        <w:adjustRightInd w:val="0"/>
        <w:snapToGrid w:val="0"/>
        <w:spacing w:line="360" w:lineRule="auto"/>
        <w:rPr>
          <w:rFonts w:ascii="宋体" w:eastAsia="宋体" w:hAnsi="宋体" w:cs="仿宋_GB2312" w:hint="eastAsia"/>
          <w:szCs w:val="21"/>
          <w14:ligatures w14:val="none"/>
        </w:rPr>
      </w:pPr>
      <w:r w:rsidRPr="00542A6E">
        <w:rPr>
          <w:rFonts w:ascii="宋体" w:eastAsia="宋体" w:hAnsi="宋体" w:cs="仿宋_GB2312" w:hint="eastAsia"/>
          <w:szCs w:val="21"/>
          <w14:ligatures w14:val="none"/>
        </w:rPr>
        <w:t xml:space="preserve">     </w:t>
      </w:r>
    </w:p>
    <w:p w14:paraId="38D9557A" w14:textId="42E2DCEC" w:rsidR="00D5074B" w:rsidRPr="00D5074B" w:rsidRDefault="00542A6E" w:rsidP="00D5074B">
      <w:pPr>
        <w:adjustRightInd w:val="0"/>
        <w:snapToGrid w:val="0"/>
        <w:spacing w:line="360" w:lineRule="auto"/>
        <w:rPr>
          <w:rFonts w:ascii="等线" w:eastAsia="等线" w:hAnsi="等线" w:cs="Times New Roman" w:hint="eastAsia"/>
          <w:szCs w:val="24"/>
          <w14:ligatures w14:val="none"/>
        </w:rPr>
      </w:pPr>
      <w:r w:rsidRPr="00542A6E">
        <w:rPr>
          <w:rFonts w:ascii="宋体" w:eastAsia="宋体" w:hAnsi="宋体" w:cs="仿宋_GB2312" w:hint="eastAsia"/>
          <w:szCs w:val="21"/>
          <w14:ligatures w14:val="none"/>
        </w:rPr>
        <w:t xml:space="preserve"> </w:t>
      </w:r>
      <w:r w:rsidR="00D5074B" w:rsidRPr="00D5074B">
        <w:rPr>
          <w:rFonts w:ascii="宋体" w:eastAsia="宋体" w:hAnsi="宋体" w:cs="宋体" w:hint="eastAsia"/>
          <w:b/>
          <w:bCs/>
          <w:kern w:val="0"/>
          <w:szCs w:val="21"/>
          <w14:ligatures w14:val="none"/>
        </w:rPr>
        <w:t>请供应商按照清单报价，暂列金额和暂估价不得变动，否则为不合格投标人，作废标处理。</w:t>
      </w:r>
    </w:p>
    <w:p w14:paraId="5355084E" w14:textId="04B10077" w:rsidR="00542A6E" w:rsidRPr="00542A6E" w:rsidRDefault="00542A6E" w:rsidP="00542A6E">
      <w:pPr>
        <w:spacing w:line="360" w:lineRule="atLeast"/>
        <w:outlineLvl w:val="0"/>
        <w:rPr>
          <w:rFonts w:ascii="宋体" w:eastAsia="宋体" w:hAnsi="宋体" w:cs="仿宋_GB2312" w:hint="eastAsia"/>
          <w:szCs w:val="21"/>
          <w14:ligatures w14:val="none"/>
        </w:rPr>
      </w:pPr>
      <w:r w:rsidRPr="00542A6E">
        <w:rPr>
          <w:rFonts w:ascii="宋体" w:eastAsia="宋体" w:hAnsi="宋体" w:cs="仿宋_GB2312" w:hint="eastAsia"/>
          <w:szCs w:val="21"/>
          <w14:ligatures w14:val="none"/>
        </w:rPr>
        <w:t xml:space="preserve">                                  </w:t>
      </w:r>
    </w:p>
    <w:p w14:paraId="7EA85659" w14:textId="77777777" w:rsidR="00542A6E" w:rsidRPr="00542A6E" w:rsidRDefault="00542A6E" w:rsidP="00542A6E">
      <w:pPr>
        <w:spacing w:line="360" w:lineRule="atLeast"/>
        <w:ind w:firstLineChars="200" w:firstLine="422"/>
        <w:jc w:val="center"/>
        <w:outlineLvl w:val="0"/>
        <w:rPr>
          <w:rFonts w:ascii="宋体" w:eastAsia="宋体" w:hAnsi="宋体" w:cs="仿宋_GB2312" w:hint="eastAsia"/>
          <w:b/>
          <w:szCs w:val="21"/>
          <w14:ligatures w14:val="none"/>
        </w:rPr>
      </w:pPr>
    </w:p>
    <w:p w14:paraId="1B059B95" w14:textId="77777777" w:rsidR="00542A6E" w:rsidRPr="00542A6E" w:rsidRDefault="00542A6E" w:rsidP="00542A6E">
      <w:pPr>
        <w:adjustRightInd w:val="0"/>
        <w:snapToGrid w:val="0"/>
        <w:spacing w:line="360" w:lineRule="auto"/>
        <w:ind w:firstLineChars="200" w:firstLine="420"/>
        <w:rPr>
          <w:rFonts w:ascii="宋体" w:eastAsia="宋体" w:hAnsi="宋体" w:cs="仿宋_GB2312" w:hint="eastAsia"/>
          <w:szCs w:val="21"/>
          <w14:ligatures w14:val="none"/>
        </w:rPr>
      </w:pPr>
      <w:r w:rsidRPr="00542A6E">
        <w:rPr>
          <w:rFonts w:ascii="宋体" w:eastAsia="宋体" w:hAnsi="宋体" w:cs="仿宋_GB2312" w:hint="eastAsia"/>
          <w:szCs w:val="21"/>
          <w14:ligatures w14:val="none"/>
        </w:rPr>
        <w:t>注：1、“工程量清单表”排队序及综合单价上限值须与第四章“工程量清章表”内容保持一致。</w:t>
      </w:r>
    </w:p>
    <w:p w14:paraId="412E515C" w14:textId="77777777" w:rsidR="00542A6E" w:rsidRPr="00542A6E" w:rsidRDefault="00542A6E" w:rsidP="00542A6E">
      <w:pPr>
        <w:adjustRightInd w:val="0"/>
        <w:snapToGrid w:val="0"/>
        <w:spacing w:line="360" w:lineRule="auto"/>
        <w:ind w:firstLineChars="200" w:firstLine="420"/>
        <w:rPr>
          <w:rFonts w:ascii="宋体" w:eastAsia="宋体" w:hAnsi="宋体" w:cs="仿宋_GB2312" w:hint="eastAsia"/>
          <w:bCs/>
          <w:szCs w:val="21"/>
          <w14:ligatures w14:val="none"/>
        </w:rPr>
      </w:pPr>
      <w:r w:rsidRPr="00542A6E">
        <w:rPr>
          <w:rFonts w:ascii="宋体" w:eastAsia="宋体" w:hAnsi="宋体" w:cs="仿宋_GB2312" w:hint="eastAsia"/>
          <w:szCs w:val="21"/>
          <w14:ligatures w14:val="none"/>
        </w:rPr>
        <w:t>2、投标报价文件由投标人自行编制的，应当由本企业的造价员签字并加盖造价员执业专用章；投标人委托他人编制投标报价文件的，应当委托具有相应资质的工程造价咨询机构编制并在投标文件中附有委托合同，其投标报价文件应当注明委托人和被委托人并加盖各自法人公章，同时由被委托人的造价员签字并加盖造价员执业专用章，签字盖章的造价员的注册单位应当与被委托人一致。未按本规定提供的投标报价文件无效。</w:t>
      </w:r>
    </w:p>
    <w:p w14:paraId="28F41309"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368B073A" w14:textId="77777777" w:rsidR="00542A6E" w:rsidRPr="00542A6E" w:rsidRDefault="00542A6E" w:rsidP="00542A6E">
      <w:pPr>
        <w:adjustRightInd w:val="0"/>
        <w:snapToGrid w:val="0"/>
        <w:ind w:rightChars="11" w:right="23"/>
        <w:rPr>
          <w:rFonts w:ascii="宋体" w:eastAsia="宋体" w:hAnsi="宋体" w:cs="Times New Roman" w:hint="eastAsia"/>
          <w:szCs w:val="21"/>
          <w14:ligatures w14:val="none"/>
        </w:rPr>
      </w:pPr>
    </w:p>
    <w:p w14:paraId="0A91E293" w14:textId="77777777" w:rsidR="00542A6E" w:rsidRPr="00542A6E" w:rsidRDefault="00542A6E" w:rsidP="00542A6E">
      <w:pPr>
        <w:adjustRightInd w:val="0"/>
        <w:snapToGrid w:val="0"/>
        <w:ind w:rightChars="11" w:right="23"/>
        <w:jc w:val="center"/>
        <w:rPr>
          <w:rFonts w:ascii="宋体" w:eastAsia="宋体" w:hAnsi="宋体" w:cs="Times New Roman" w:hint="eastAsia"/>
          <w:b/>
          <w:sz w:val="28"/>
          <w:szCs w:val="28"/>
          <w14:ligatures w14:val="none"/>
        </w:rPr>
      </w:pPr>
    </w:p>
    <w:p w14:paraId="3DC66C3D" w14:textId="77777777" w:rsidR="00542A6E" w:rsidRPr="00542A6E" w:rsidRDefault="00542A6E" w:rsidP="00542A6E">
      <w:pPr>
        <w:spacing w:line="360" w:lineRule="exact"/>
        <w:ind w:rightChars="11" w:right="23"/>
        <w:rPr>
          <w:rFonts w:ascii="宋体" w:eastAsia="宋体" w:hAnsi="宋体" w:cs="Times New Roman" w:hint="eastAsia"/>
          <w:szCs w:val="24"/>
          <w14:ligatures w14:val="none"/>
        </w:rPr>
      </w:pPr>
    </w:p>
    <w:p w14:paraId="627CF908" w14:textId="77777777" w:rsidR="00D5074B" w:rsidRDefault="00D5074B" w:rsidP="00542A6E">
      <w:pPr>
        <w:adjustRightInd w:val="0"/>
        <w:snapToGrid w:val="0"/>
        <w:spacing w:line="360" w:lineRule="auto"/>
        <w:ind w:leftChars="-42" w:left="-88" w:rightChars="11" w:right="23"/>
        <w:jc w:val="center"/>
        <w:rPr>
          <w:rFonts w:ascii="宋体" w:eastAsia="宋体" w:hAnsi="宋体" w:cs="Times New Roman" w:hint="eastAsia"/>
          <w:b/>
          <w:sz w:val="32"/>
          <w:szCs w:val="32"/>
          <w14:ligatures w14:val="none"/>
        </w:rPr>
      </w:pPr>
    </w:p>
    <w:p w14:paraId="00332639" w14:textId="4605AAF9" w:rsidR="00542A6E" w:rsidRPr="00542A6E" w:rsidRDefault="00542A6E" w:rsidP="00542A6E">
      <w:pPr>
        <w:adjustRightInd w:val="0"/>
        <w:snapToGrid w:val="0"/>
        <w:spacing w:line="360" w:lineRule="auto"/>
        <w:ind w:leftChars="-42" w:left="-88" w:rightChars="11" w:right="23"/>
        <w:jc w:val="center"/>
        <w:rPr>
          <w:rFonts w:ascii="宋体" w:eastAsia="宋体" w:hAnsi="宋体" w:cs="Times New Roman" w:hint="eastAsia"/>
          <w:sz w:val="28"/>
          <w:szCs w:val="28"/>
          <w14:ligatures w14:val="none"/>
        </w:rPr>
      </w:pPr>
      <w:r w:rsidRPr="00542A6E">
        <w:rPr>
          <w:rFonts w:ascii="宋体" w:eastAsia="宋体" w:hAnsi="宋体" w:cs="Times New Roman" w:hint="eastAsia"/>
          <w:b/>
          <w:sz w:val="32"/>
          <w:szCs w:val="32"/>
          <w14:ligatures w14:val="none"/>
        </w:rPr>
        <w:t>八</w:t>
      </w:r>
      <w:r w:rsidRPr="00542A6E">
        <w:rPr>
          <w:rFonts w:ascii="宋体" w:eastAsia="宋体" w:hAnsi="宋体" w:cs="Times New Roman" w:hint="eastAsia"/>
          <w:b/>
          <w:bCs/>
          <w:sz w:val="32"/>
          <w:szCs w:val="32"/>
          <w14:ligatures w14:val="none"/>
        </w:rPr>
        <w:t>、供应商认为需要提供的其它资料</w:t>
      </w:r>
    </w:p>
    <w:p w14:paraId="454E05D0"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sz w:val="28"/>
          <w:szCs w:val="28"/>
          <w14:ligatures w14:val="none"/>
        </w:rPr>
      </w:pPr>
    </w:p>
    <w:p w14:paraId="5D41E3BD"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43CAB675"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52C67674"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22BB12B7"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7DC9B066"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3D81228E"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1E1771D6"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0476E6D4"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p>
    <w:p w14:paraId="60DF23AA" w14:textId="77777777" w:rsidR="00542A6E" w:rsidRPr="00542A6E" w:rsidRDefault="00542A6E" w:rsidP="00542A6E">
      <w:pPr>
        <w:adjustRightInd w:val="0"/>
        <w:snapToGrid w:val="0"/>
        <w:ind w:rightChars="11" w:right="23"/>
        <w:rPr>
          <w:rFonts w:ascii="宋体" w:eastAsia="宋体" w:hAnsi="宋体" w:cs="Times New Roman" w:hint="eastAsia"/>
          <w:b/>
          <w:sz w:val="24"/>
          <w:szCs w:val="24"/>
          <w14:ligatures w14:val="none"/>
        </w:rPr>
      </w:pPr>
    </w:p>
    <w:p w14:paraId="6B6808A5" w14:textId="77777777" w:rsidR="00542A6E" w:rsidRPr="00542A6E" w:rsidRDefault="00542A6E" w:rsidP="00542A6E">
      <w:pPr>
        <w:adjustRightInd w:val="0"/>
        <w:snapToGrid w:val="0"/>
        <w:spacing w:beforeLines="50" w:before="120" w:line="360" w:lineRule="auto"/>
        <w:ind w:rightChars="11" w:right="23"/>
        <w:jc w:val="center"/>
        <w:outlineLvl w:val="0"/>
        <w:rPr>
          <w:rFonts w:ascii="宋体" w:eastAsia="宋体" w:hAnsi="宋体" w:cs="Times New Roman" w:hint="eastAsia"/>
          <w:b/>
          <w:sz w:val="32"/>
          <w:szCs w:val="32"/>
          <w14:ligatures w14:val="none"/>
        </w:rPr>
      </w:pPr>
      <w:r w:rsidRPr="00542A6E">
        <w:rPr>
          <w:rFonts w:ascii="宋体" w:eastAsia="宋体" w:hAnsi="宋体" w:cs="Times New Roman" w:hint="eastAsia"/>
          <w:b/>
          <w:sz w:val="32"/>
          <w:szCs w:val="32"/>
          <w14:ligatures w14:val="none"/>
        </w:rPr>
        <w:t>九、最后报价</w:t>
      </w:r>
    </w:p>
    <w:p w14:paraId="1120A49F" w14:textId="77777777" w:rsidR="00542A6E" w:rsidRPr="00542A6E" w:rsidRDefault="00542A6E" w:rsidP="00542A6E">
      <w:pPr>
        <w:adjustRightInd w:val="0"/>
        <w:snapToGrid w:val="0"/>
        <w:ind w:leftChars="-42" w:left="-88" w:rightChars="11" w:right="23"/>
        <w:rPr>
          <w:rFonts w:ascii="宋体" w:eastAsia="宋体" w:hAnsi="宋体" w:cs="Times New Roman" w:hint="eastAsia"/>
          <w:szCs w:val="21"/>
          <w14:ligatures w14:val="none"/>
        </w:rPr>
      </w:pPr>
    </w:p>
    <w:p w14:paraId="2C5812D9" w14:textId="77777777" w:rsidR="00542A6E" w:rsidRPr="00542A6E" w:rsidRDefault="00542A6E" w:rsidP="00542A6E">
      <w:pPr>
        <w:adjustRightInd w:val="0"/>
        <w:snapToGrid w:val="0"/>
        <w:ind w:leftChars="-42" w:left="-88" w:rightChars="11" w:right="23"/>
        <w:rPr>
          <w:rFonts w:ascii="宋体" w:eastAsia="宋体" w:hAnsi="宋体" w:cs="Times New Roman" w:hint="eastAsia"/>
          <w:szCs w:val="21"/>
          <w14:ligatures w14:val="none"/>
        </w:rPr>
      </w:pPr>
    </w:p>
    <w:p w14:paraId="67115514" w14:textId="5831C8AD" w:rsidR="00542A6E" w:rsidRPr="00542A6E" w:rsidRDefault="00542A6E" w:rsidP="00D5074B">
      <w:pPr>
        <w:adjustRightInd w:val="0"/>
        <w:snapToGrid w:val="0"/>
        <w:spacing w:line="360" w:lineRule="auto"/>
        <w:ind w:rightChars="11" w:right="23"/>
        <w:rPr>
          <w:rFonts w:ascii="宋体" w:eastAsia="宋体" w:hAnsi="宋体" w:cs="Times New Roman" w:hint="eastAsia"/>
          <w:szCs w:val="21"/>
          <w14:ligatures w14:val="none"/>
        </w:rPr>
      </w:pPr>
      <w:r w:rsidRPr="00542A6E">
        <w:rPr>
          <w:rFonts w:ascii="宋体" w:eastAsia="宋体" w:hAnsi="宋体" w:cs="Times New Roman" w:hint="eastAsia"/>
          <w:szCs w:val="21"/>
          <w14:ligatures w14:val="none"/>
        </w:rPr>
        <w:t>说明：</w:t>
      </w:r>
      <w:r w:rsidR="00D5074B" w:rsidRPr="00D5074B">
        <w:rPr>
          <w:rFonts w:ascii="宋体" w:eastAsia="宋体" w:hAnsi="宋体" w:cs="Times New Roman" w:hint="eastAsia"/>
          <w:szCs w:val="21"/>
          <w14:ligatures w14:val="none"/>
        </w:rPr>
        <w:t>首次响应文件中不需提供最后报价表，最后报价表只要求报总价，可以不提供分项报价，按附件</w:t>
      </w:r>
      <w:r w:rsidR="00D5074B">
        <w:rPr>
          <w:rFonts w:ascii="宋体" w:eastAsia="宋体" w:hAnsi="宋体" w:cs="Times New Roman" w:hint="eastAsia"/>
          <w:szCs w:val="21"/>
          <w14:ligatures w14:val="none"/>
        </w:rPr>
        <w:t>12-1</w:t>
      </w:r>
      <w:r w:rsidR="00D5074B" w:rsidRPr="00D5074B">
        <w:rPr>
          <w:rFonts w:ascii="宋体" w:eastAsia="宋体" w:hAnsi="宋体" w:cs="Times New Roman" w:hint="eastAsia"/>
          <w:szCs w:val="21"/>
          <w14:ligatures w14:val="none"/>
        </w:rPr>
        <w:t>格式提供，由法定代表人或委托代理人签字即可。</w:t>
      </w:r>
    </w:p>
    <w:p w14:paraId="1EF9DD2C"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72A6B2F4"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002C2FE8"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3A369519"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5B02B44D"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11CBDC7F"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54D6A48A"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49732902"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61F91AA0"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2C7F515B"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2B60D2BF"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3C81B630" w14:textId="77777777" w:rsidR="00542A6E" w:rsidRPr="00542A6E" w:rsidRDefault="00542A6E" w:rsidP="00542A6E">
      <w:pPr>
        <w:widowControl/>
        <w:spacing w:before="100" w:beforeAutospacing="1" w:after="100" w:afterAutospacing="1" w:line="408" w:lineRule="auto"/>
        <w:ind w:rightChars="11" w:right="23"/>
        <w:rPr>
          <w:rFonts w:ascii="宋体" w:eastAsia="宋体" w:hAnsi="宋体" w:cs="Times New Roman" w:hint="eastAsia"/>
          <w:szCs w:val="24"/>
          <w14:ligatures w14:val="none"/>
        </w:rPr>
      </w:pPr>
    </w:p>
    <w:p w14:paraId="5737303E" w14:textId="77777777" w:rsidR="00542A6E" w:rsidRPr="00542A6E" w:rsidRDefault="00542A6E" w:rsidP="00542A6E">
      <w:pPr>
        <w:spacing w:line="480" w:lineRule="exact"/>
        <w:ind w:rightChars="11" w:right="23"/>
        <w:jc w:val="center"/>
        <w:rPr>
          <w:rFonts w:ascii="宋体" w:eastAsia="宋体" w:hAnsi="宋体" w:cs="Times New Roman" w:hint="eastAsia"/>
          <w:b/>
          <w:bCs/>
          <w:sz w:val="28"/>
          <w:szCs w:val="28"/>
          <w14:ligatures w14:val="none"/>
        </w:rPr>
      </w:pPr>
    </w:p>
    <w:p w14:paraId="7B42AE6F" w14:textId="77777777" w:rsidR="00542A6E" w:rsidRPr="00542A6E" w:rsidRDefault="00542A6E" w:rsidP="00542A6E">
      <w:pPr>
        <w:spacing w:line="480" w:lineRule="exact"/>
        <w:ind w:rightChars="11" w:right="23"/>
        <w:jc w:val="center"/>
        <w:rPr>
          <w:rFonts w:ascii="宋体" w:eastAsia="宋体" w:hAnsi="宋体" w:cs="Times New Roman" w:hint="eastAsia"/>
          <w:b/>
          <w:bCs/>
          <w:sz w:val="28"/>
          <w:szCs w:val="28"/>
          <w14:ligatures w14:val="none"/>
        </w:rPr>
      </w:pPr>
    </w:p>
    <w:p w14:paraId="482AD874" w14:textId="77777777" w:rsidR="00542A6E" w:rsidRPr="00542A6E" w:rsidRDefault="00542A6E" w:rsidP="00542A6E">
      <w:pPr>
        <w:adjustRightInd w:val="0"/>
        <w:snapToGrid w:val="0"/>
        <w:ind w:rightChars="11" w:right="23"/>
        <w:rPr>
          <w:rFonts w:ascii="宋体" w:eastAsia="宋体" w:hAnsi="宋体" w:cs="Times New Roman" w:hint="eastAsia"/>
          <w:b/>
          <w:sz w:val="24"/>
          <w:szCs w:val="24"/>
          <w14:ligatures w14:val="none"/>
        </w:rPr>
      </w:pPr>
    </w:p>
    <w:p w14:paraId="68FBD593" w14:textId="77777777" w:rsidR="006E258E" w:rsidRPr="00542A6E" w:rsidRDefault="006E258E">
      <w:pPr>
        <w:rPr>
          <w:rFonts w:ascii="宋体" w:eastAsia="宋体" w:hAnsi="宋体" w:hint="eastAsia"/>
        </w:rPr>
      </w:pPr>
    </w:p>
    <w:sectPr w:rsidR="006E258E" w:rsidRPr="00542A6E" w:rsidSect="00542A6E">
      <w:pgSz w:w="11906" w:h="16838"/>
      <w:pgMar w:top="1474" w:right="1418" w:bottom="1418" w:left="147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A1222" w14:textId="77777777" w:rsidR="003C4574" w:rsidRDefault="003C4574" w:rsidP="00542A6E">
      <w:pPr>
        <w:rPr>
          <w:rFonts w:hint="eastAsia"/>
        </w:rPr>
      </w:pPr>
      <w:r>
        <w:separator/>
      </w:r>
    </w:p>
  </w:endnote>
  <w:endnote w:type="continuationSeparator" w:id="0">
    <w:p w14:paraId="7D50E48B" w14:textId="77777777" w:rsidR="003C4574" w:rsidRDefault="003C4574" w:rsidP="00542A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00"/>
    <w:family w:val="auto"/>
    <w:pitch w:val="default"/>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Sans Serif">
    <w:altName w:val="Arial"/>
    <w:charset w:val="00"/>
    <w:family w:val="roman"/>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长城仿宋">
    <w:altName w:val="仿宋"/>
    <w:charset w:val="86"/>
    <w:family w:val="modern"/>
    <w:pitch w:val="default"/>
    <w:sig w:usb0="00000000" w:usb1="00000000" w:usb2="00000010" w:usb3="00000000" w:csb0="00040000" w:csb1="00000000"/>
  </w:font>
  <w:font w:name="FZShuSong-Z01">
    <w:altName w:val="黑体"/>
    <w:panose1 w:val="00000000000000000000"/>
    <w:charset w:val="86"/>
    <w:family w:val="modern"/>
    <w:notTrueType/>
    <w:pitch w:val="default"/>
    <w:sig w:usb0="00000001" w:usb1="080E0000" w:usb2="00000010" w:usb3="00000000" w:csb0="00040000" w:csb1="00000000"/>
  </w:font>
  <w:font w:name="Yu Mincho Light">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271D0" w14:textId="77777777" w:rsidR="00542A6E" w:rsidRDefault="00542A6E" w:rsidP="00387B72">
    <w:pPr>
      <w:pStyle w:val="a5"/>
      <w:framePr w:wrap="around" w:vAnchor="text" w:hAnchor="margin" w:xAlign="right" w:y="1"/>
      <w:rPr>
        <w:rStyle w:val="a7"/>
        <w:rFonts w:hint="eastAsia"/>
      </w:rPr>
    </w:pPr>
    <w:r>
      <w:rPr>
        <w:rStyle w:val="a7"/>
      </w:rPr>
      <w:fldChar w:fldCharType="begin"/>
    </w:r>
    <w:r>
      <w:rPr>
        <w:rStyle w:val="a7"/>
      </w:rPr>
      <w:instrText xml:space="preserve">PAGE  </w:instrText>
    </w:r>
    <w:r>
      <w:rPr>
        <w:rStyle w:val="a7"/>
      </w:rPr>
      <w:fldChar w:fldCharType="end"/>
    </w:r>
  </w:p>
  <w:p w14:paraId="44C52EF3" w14:textId="77777777" w:rsidR="00542A6E" w:rsidRDefault="00542A6E" w:rsidP="00520B9D">
    <w:pPr>
      <w:pStyle w:val="a5"/>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AA317" w14:textId="77777777" w:rsidR="00542A6E" w:rsidRDefault="00542A6E" w:rsidP="00387B72">
    <w:pPr>
      <w:pStyle w:val="a5"/>
      <w:framePr w:wrap="around" w:vAnchor="text" w:hAnchor="margin" w:xAlign="right" w:y="1"/>
      <w:rPr>
        <w:rStyle w:val="a7"/>
        <w:rFonts w:hint="eastAsia"/>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0BDF6CDF" w14:textId="77777777" w:rsidR="00542A6E" w:rsidRDefault="00542A6E" w:rsidP="00520B9D">
    <w:pPr>
      <w:pStyle w:val="a5"/>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2DE5C" w14:textId="77777777" w:rsidR="003C4574" w:rsidRDefault="003C4574" w:rsidP="00542A6E">
      <w:pPr>
        <w:rPr>
          <w:rFonts w:hint="eastAsia"/>
        </w:rPr>
      </w:pPr>
      <w:r>
        <w:separator/>
      </w:r>
    </w:p>
  </w:footnote>
  <w:footnote w:type="continuationSeparator" w:id="0">
    <w:p w14:paraId="3A4256AB" w14:textId="77777777" w:rsidR="003C4574" w:rsidRDefault="003C4574" w:rsidP="00542A6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0"/>
    <w:lvl w:ilvl="0">
      <w:start w:val="1"/>
      <w:numFmt w:val="upperLetter"/>
      <w:lvlText w:val="%1、"/>
      <w:lvlJc w:val="left"/>
      <w:pPr>
        <w:tabs>
          <w:tab w:val="num" w:pos="720"/>
        </w:tabs>
        <w:ind w:left="720" w:hanging="720"/>
      </w:pPr>
      <w:rPr>
        <w:rFonts w:hint="eastAsia"/>
      </w:rPr>
    </w:lvl>
  </w:abstractNum>
  <w:abstractNum w:abstractNumId="1" w15:restartNumberingAfterBreak="0">
    <w:nsid w:val="00000002"/>
    <w:multiLevelType w:val="singleLevel"/>
    <w:tmpl w:val="00000001"/>
    <w:lvl w:ilvl="0">
      <w:start w:val="1"/>
      <w:numFmt w:val="upperLetter"/>
      <w:lvlText w:val="%1、"/>
      <w:lvlJc w:val="left"/>
      <w:pPr>
        <w:tabs>
          <w:tab w:val="num" w:pos="420"/>
        </w:tabs>
        <w:ind w:left="420" w:hanging="420"/>
      </w:pPr>
      <w:rPr>
        <w:rFonts w:hint="eastAsia"/>
      </w:rPr>
    </w:lvl>
  </w:abstractNum>
  <w:abstractNum w:abstractNumId="2" w15:restartNumberingAfterBreak="0">
    <w:nsid w:val="00000003"/>
    <w:multiLevelType w:val="hybridMultilevel"/>
    <w:tmpl w:val="78B4F5F0"/>
    <w:lvl w:ilvl="0" w:tplc="9A984EA6">
      <w:start w:val="1"/>
      <w:numFmt w:val="decimal"/>
      <w:lvlText w:val="%1、"/>
      <w:lvlJc w:val="left"/>
      <w:pPr>
        <w:tabs>
          <w:tab w:val="num" w:pos="186"/>
        </w:tabs>
        <w:ind w:left="186" w:firstLine="454"/>
      </w:pPr>
      <w:rPr>
        <w:rFonts w:ascii="Times New Roman" w:eastAsia="宋体" w:hAnsi="Times New Roman" w:cs="Times New Roman" w:hint="eastAsia"/>
      </w:rPr>
    </w:lvl>
    <w:lvl w:ilvl="1" w:tplc="04090019">
      <w:start w:val="1"/>
      <w:numFmt w:val="lowerLetter"/>
      <w:lvlRestart w:val="0"/>
      <w:lvlText w:val="%2)"/>
      <w:lvlJc w:val="left"/>
      <w:pPr>
        <w:tabs>
          <w:tab w:val="num" w:pos="1480"/>
        </w:tabs>
        <w:ind w:left="1480" w:hanging="420"/>
      </w:pPr>
    </w:lvl>
    <w:lvl w:ilvl="2" w:tplc="0409001B">
      <w:start w:val="1"/>
      <w:numFmt w:val="lowerRoman"/>
      <w:lvlRestart w:val="0"/>
      <w:lvlText w:val="%3."/>
      <w:lvlJc w:val="right"/>
      <w:pPr>
        <w:tabs>
          <w:tab w:val="num" w:pos="1900"/>
        </w:tabs>
        <w:ind w:left="1900" w:hanging="420"/>
      </w:pPr>
    </w:lvl>
    <w:lvl w:ilvl="3" w:tplc="0409000F">
      <w:start w:val="1"/>
      <w:numFmt w:val="decimal"/>
      <w:lvlRestart w:val="0"/>
      <w:lvlText w:val="%4."/>
      <w:lvlJc w:val="left"/>
      <w:pPr>
        <w:tabs>
          <w:tab w:val="num" w:pos="2320"/>
        </w:tabs>
        <w:ind w:left="2320" w:hanging="420"/>
      </w:pPr>
    </w:lvl>
    <w:lvl w:ilvl="4" w:tplc="04090019">
      <w:start w:val="1"/>
      <w:numFmt w:val="lowerLetter"/>
      <w:lvlRestart w:val="0"/>
      <w:lvlText w:val="%5)"/>
      <w:lvlJc w:val="left"/>
      <w:pPr>
        <w:tabs>
          <w:tab w:val="num" w:pos="2740"/>
        </w:tabs>
        <w:ind w:left="2740" w:hanging="420"/>
      </w:pPr>
    </w:lvl>
    <w:lvl w:ilvl="5" w:tplc="0409001B">
      <w:start w:val="1"/>
      <w:numFmt w:val="lowerRoman"/>
      <w:lvlRestart w:val="0"/>
      <w:lvlText w:val="%6."/>
      <w:lvlJc w:val="right"/>
      <w:pPr>
        <w:tabs>
          <w:tab w:val="num" w:pos="3160"/>
        </w:tabs>
        <w:ind w:left="3160" w:hanging="420"/>
      </w:pPr>
    </w:lvl>
    <w:lvl w:ilvl="6" w:tplc="0409000F">
      <w:start w:val="1"/>
      <w:numFmt w:val="decimal"/>
      <w:lvlRestart w:val="0"/>
      <w:lvlText w:val="%7."/>
      <w:lvlJc w:val="left"/>
      <w:pPr>
        <w:tabs>
          <w:tab w:val="num" w:pos="3580"/>
        </w:tabs>
        <w:ind w:left="3580" w:hanging="420"/>
      </w:pPr>
    </w:lvl>
    <w:lvl w:ilvl="7" w:tplc="04090019">
      <w:start w:val="1"/>
      <w:numFmt w:val="lowerLetter"/>
      <w:lvlRestart w:val="0"/>
      <w:lvlText w:val="%8)"/>
      <w:lvlJc w:val="left"/>
      <w:pPr>
        <w:tabs>
          <w:tab w:val="num" w:pos="4000"/>
        </w:tabs>
        <w:ind w:left="4000" w:hanging="420"/>
      </w:pPr>
    </w:lvl>
    <w:lvl w:ilvl="8" w:tplc="0409001B">
      <w:start w:val="1"/>
      <w:numFmt w:val="lowerRoman"/>
      <w:lvlRestart w:val="0"/>
      <w:lvlText w:val="%9."/>
      <w:lvlJc w:val="right"/>
      <w:pPr>
        <w:tabs>
          <w:tab w:val="num" w:pos="4420"/>
        </w:tabs>
        <w:ind w:left="4420" w:hanging="420"/>
      </w:pPr>
    </w:lvl>
  </w:abstractNum>
  <w:abstractNum w:abstractNumId="3" w15:restartNumberingAfterBreak="0">
    <w:nsid w:val="00000004"/>
    <w:multiLevelType w:val="singleLevel"/>
    <w:tmpl w:val="53D7A9C4"/>
    <w:lvl w:ilvl="0">
      <w:start w:val="1"/>
      <w:numFmt w:val="decimal"/>
      <w:suff w:val="nothing"/>
      <w:lvlText w:val="（%1）"/>
      <w:lvlJc w:val="left"/>
    </w:lvl>
  </w:abstractNum>
  <w:abstractNum w:abstractNumId="4" w15:restartNumberingAfterBreak="0">
    <w:nsid w:val="00000005"/>
    <w:multiLevelType w:val="multilevel"/>
    <w:tmpl w:val="17CA1924"/>
    <w:lvl w:ilvl="0">
      <w:start w:val="1"/>
      <w:numFmt w:val="decimal"/>
      <w:lvlText w:val="%1、"/>
      <w:lvlJc w:val="left"/>
      <w:pPr>
        <w:tabs>
          <w:tab w:val="num" w:pos="1360"/>
        </w:tabs>
        <w:ind w:left="1360" w:hanging="72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abstractNum w:abstractNumId="5" w15:restartNumberingAfterBreak="0">
    <w:nsid w:val="00000006"/>
    <w:multiLevelType w:val="multilevel"/>
    <w:tmpl w:val="00000006"/>
    <w:lvl w:ilvl="0">
      <w:start w:val="1"/>
      <w:numFmt w:val="japaneseCounting"/>
      <w:lvlText w:val="第%1章"/>
      <w:lvlJc w:val="left"/>
      <w:pPr>
        <w:tabs>
          <w:tab w:val="num" w:pos="1290"/>
        </w:tabs>
        <w:ind w:left="1290" w:hanging="12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0B"/>
    <w:multiLevelType w:val="singleLevel"/>
    <w:tmpl w:val="0000000B"/>
    <w:lvl w:ilvl="0">
      <w:start w:val="1"/>
      <w:numFmt w:val="upperLetter"/>
      <w:lvlText w:val="%1、"/>
      <w:lvlJc w:val="left"/>
      <w:pPr>
        <w:tabs>
          <w:tab w:val="num" w:pos="720"/>
        </w:tabs>
        <w:ind w:left="720" w:hanging="720"/>
      </w:pPr>
      <w:rPr>
        <w:rFonts w:hint="eastAsia"/>
      </w:rPr>
    </w:lvl>
  </w:abstractNum>
  <w:abstractNum w:abstractNumId="7" w15:restartNumberingAfterBreak="0">
    <w:nsid w:val="0000000C"/>
    <w:multiLevelType w:val="multilevel"/>
    <w:tmpl w:val="D83E4A2A"/>
    <w:lvl w:ilvl="0">
      <w:start w:val="4"/>
      <w:numFmt w:val="japaneseCounting"/>
      <w:lvlText w:val="第%1条"/>
      <w:lvlJc w:val="left"/>
      <w:pPr>
        <w:tabs>
          <w:tab w:val="num" w:pos="1665"/>
        </w:tabs>
        <w:ind w:left="1665" w:hanging="1125"/>
      </w:pPr>
      <w:rPr>
        <w:rFonts w:ascii="仿宋_GB2312" w:eastAsia="仿宋_GB2312" w:hAnsi="Times New Roman" w:hint="eastAsia"/>
        <w:b/>
      </w:rPr>
    </w:lvl>
    <w:lvl w:ilvl="1">
      <w:start w:val="1"/>
      <w:numFmt w:val="lowerLetter"/>
      <w:lvlText w:val="%2)"/>
      <w:lvlJc w:val="left"/>
      <w:pPr>
        <w:tabs>
          <w:tab w:val="num" w:pos="1389"/>
        </w:tabs>
        <w:ind w:left="1389" w:hanging="420"/>
      </w:pPr>
    </w:lvl>
    <w:lvl w:ilvl="2">
      <w:start w:val="1"/>
      <w:numFmt w:val="lowerRoman"/>
      <w:lvlText w:val="%3."/>
      <w:lvlJc w:val="right"/>
      <w:pPr>
        <w:tabs>
          <w:tab w:val="num" w:pos="1809"/>
        </w:tabs>
        <w:ind w:left="1809" w:hanging="420"/>
      </w:pPr>
    </w:lvl>
    <w:lvl w:ilvl="3">
      <w:start w:val="1"/>
      <w:numFmt w:val="decimal"/>
      <w:lvlText w:val="%4."/>
      <w:lvlJc w:val="left"/>
      <w:pPr>
        <w:tabs>
          <w:tab w:val="num" w:pos="2229"/>
        </w:tabs>
        <w:ind w:left="2229" w:hanging="420"/>
      </w:pPr>
    </w:lvl>
    <w:lvl w:ilvl="4">
      <w:start w:val="1"/>
      <w:numFmt w:val="lowerLetter"/>
      <w:lvlText w:val="%5)"/>
      <w:lvlJc w:val="left"/>
      <w:pPr>
        <w:tabs>
          <w:tab w:val="num" w:pos="2649"/>
        </w:tabs>
        <w:ind w:left="2649" w:hanging="420"/>
      </w:pPr>
    </w:lvl>
    <w:lvl w:ilvl="5">
      <w:start w:val="1"/>
      <w:numFmt w:val="lowerRoman"/>
      <w:lvlText w:val="%6."/>
      <w:lvlJc w:val="right"/>
      <w:pPr>
        <w:tabs>
          <w:tab w:val="num" w:pos="3069"/>
        </w:tabs>
        <w:ind w:left="3069" w:hanging="420"/>
      </w:pPr>
    </w:lvl>
    <w:lvl w:ilvl="6">
      <w:start w:val="1"/>
      <w:numFmt w:val="decimal"/>
      <w:lvlText w:val="%7."/>
      <w:lvlJc w:val="left"/>
      <w:pPr>
        <w:tabs>
          <w:tab w:val="num" w:pos="3489"/>
        </w:tabs>
        <w:ind w:left="3489" w:hanging="420"/>
      </w:pPr>
    </w:lvl>
    <w:lvl w:ilvl="7">
      <w:start w:val="1"/>
      <w:numFmt w:val="lowerLetter"/>
      <w:lvlText w:val="%8)"/>
      <w:lvlJc w:val="left"/>
      <w:pPr>
        <w:tabs>
          <w:tab w:val="num" w:pos="3909"/>
        </w:tabs>
        <w:ind w:left="3909" w:hanging="420"/>
      </w:pPr>
    </w:lvl>
    <w:lvl w:ilvl="8">
      <w:start w:val="1"/>
      <w:numFmt w:val="lowerRoman"/>
      <w:lvlText w:val="%9."/>
      <w:lvlJc w:val="right"/>
      <w:pPr>
        <w:tabs>
          <w:tab w:val="num" w:pos="4329"/>
        </w:tabs>
        <w:ind w:left="4329" w:hanging="420"/>
      </w:pPr>
    </w:lvl>
  </w:abstractNum>
  <w:abstractNum w:abstractNumId="8" w15:restartNumberingAfterBreak="0">
    <w:nsid w:val="00000010"/>
    <w:multiLevelType w:val="multilevel"/>
    <w:tmpl w:val="FF38A514"/>
    <w:lvl w:ilvl="0">
      <w:start w:val="1"/>
      <w:numFmt w:val="japaneseCounting"/>
      <w:lvlText w:val="第%1条"/>
      <w:lvlJc w:val="left"/>
      <w:pPr>
        <w:tabs>
          <w:tab w:val="num" w:pos="1674"/>
        </w:tabs>
        <w:ind w:left="1674" w:hanging="1125"/>
      </w:pPr>
      <w:rPr>
        <w:rFonts w:ascii="仿宋_GB2312" w:eastAsia="仿宋_GB2312" w:hint="eastAsia"/>
        <w:b/>
      </w:rPr>
    </w:lvl>
    <w:lvl w:ilvl="1">
      <w:start w:val="1"/>
      <w:numFmt w:val="lowerLetter"/>
      <w:lvlText w:val="%2)"/>
      <w:lvlJc w:val="left"/>
      <w:pPr>
        <w:tabs>
          <w:tab w:val="num" w:pos="1389"/>
        </w:tabs>
        <w:ind w:left="1389" w:hanging="420"/>
      </w:pPr>
    </w:lvl>
    <w:lvl w:ilvl="2">
      <w:start w:val="1"/>
      <w:numFmt w:val="lowerRoman"/>
      <w:lvlText w:val="%3."/>
      <w:lvlJc w:val="right"/>
      <w:pPr>
        <w:tabs>
          <w:tab w:val="num" w:pos="1809"/>
        </w:tabs>
        <w:ind w:left="1809" w:hanging="420"/>
      </w:pPr>
    </w:lvl>
    <w:lvl w:ilvl="3">
      <w:start w:val="1"/>
      <w:numFmt w:val="decimal"/>
      <w:lvlText w:val="%4."/>
      <w:lvlJc w:val="left"/>
      <w:pPr>
        <w:tabs>
          <w:tab w:val="num" w:pos="2229"/>
        </w:tabs>
        <w:ind w:left="2229" w:hanging="420"/>
      </w:pPr>
    </w:lvl>
    <w:lvl w:ilvl="4">
      <w:start w:val="1"/>
      <w:numFmt w:val="lowerLetter"/>
      <w:lvlText w:val="%5)"/>
      <w:lvlJc w:val="left"/>
      <w:pPr>
        <w:tabs>
          <w:tab w:val="num" w:pos="2649"/>
        </w:tabs>
        <w:ind w:left="2649" w:hanging="420"/>
      </w:pPr>
    </w:lvl>
    <w:lvl w:ilvl="5">
      <w:start w:val="1"/>
      <w:numFmt w:val="lowerRoman"/>
      <w:lvlText w:val="%6."/>
      <w:lvlJc w:val="right"/>
      <w:pPr>
        <w:tabs>
          <w:tab w:val="num" w:pos="3069"/>
        </w:tabs>
        <w:ind w:left="3069" w:hanging="420"/>
      </w:pPr>
    </w:lvl>
    <w:lvl w:ilvl="6">
      <w:start w:val="1"/>
      <w:numFmt w:val="decimal"/>
      <w:lvlText w:val="%7."/>
      <w:lvlJc w:val="left"/>
      <w:pPr>
        <w:tabs>
          <w:tab w:val="num" w:pos="3489"/>
        </w:tabs>
        <w:ind w:left="3489" w:hanging="420"/>
      </w:pPr>
    </w:lvl>
    <w:lvl w:ilvl="7">
      <w:start w:val="1"/>
      <w:numFmt w:val="lowerLetter"/>
      <w:lvlText w:val="%8)"/>
      <w:lvlJc w:val="left"/>
      <w:pPr>
        <w:tabs>
          <w:tab w:val="num" w:pos="3909"/>
        </w:tabs>
        <w:ind w:left="3909" w:hanging="420"/>
      </w:pPr>
    </w:lvl>
    <w:lvl w:ilvl="8">
      <w:start w:val="1"/>
      <w:numFmt w:val="lowerRoman"/>
      <w:lvlText w:val="%9."/>
      <w:lvlJc w:val="right"/>
      <w:pPr>
        <w:tabs>
          <w:tab w:val="num" w:pos="4329"/>
        </w:tabs>
        <w:ind w:left="4329" w:hanging="420"/>
      </w:pPr>
    </w:lvl>
  </w:abstractNum>
  <w:abstractNum w:abstractNumId="9" w15:restartNumberingAfterBreak="0">
    <w:nsid w:val="0000001B"/>
    <w:multiLevelType w:val="multilevel"/>
    <w:tmpl w:val="0000001B"/>
    <w:lvl w:ilvl="0">
      <w:start w:val="1"/>
      <w:numFmt w:val="japaneseCounting"/>
      <w:lvlText w:val="（%1）"/>
      <w:lvlJc w:val="left"/>
      <w:pPr>
        <w:tabs>
          <w:tab w:val="num" w:pos="1200"/>
        </w:tabs>
        <w:ind w:left="1200" w:hanging="7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0" w15:restartNumberingAfterBreak="0">
    <w:nsid w:val="04BA75E0"/>
    <w:multiLevelType w:val="hybridMultilevel"/>
    <w:tmpl w:val="B3706278"/>
    <w:lvl w:ilvl="0" w:tplc="424E1A6A">
      <w:start w:val="1"/>
      <w:numFmt w:val="decimalEnclosedFullstop"/>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CD02D9"/>
    <w:multiLevelType w:val="multilevel"/>
    <w:tmpl w:val="E828E93A"/>
    <w:lvl w:ilvl="0">
      <w:start w:val="23"/>
      <w:numFmt w:val="decimal"/>
      <w:lvlText w:val="%1"/>
      <w:lvlJc w:val="left"/>
      <w:pPr>
        <w:tabs>
          <w:tab w:val="num" w:pos="360"/>
        </w:tabs>
        <w:ind w:left="360" w:hanging="360"/>
      </w:pPr>
      <w:rPr>
        <w:rFonts w:hAnsi="宋体" w:hint="eastAsia"/>
      </w:rPr>
    </w:lvl>
    <w:lvl w:ilvl="1">
      <w:start w:val="1"/>
      <w:numFmt w:val="decimal"/>
      <w:lvlText w:val="%1.%2"/>
      <w:lvlJc w:val="left"/>
      <w:pPr>
        <w:tabs>
          <w:tab w:val="num" w:pos="360"/>
        </w:tabs>
        <w:ind w:left="360" w:hanging="360"/>
      </w:pPr>
      <w:rPr>
        <w:rFonts w:hAnsi="宋体" w:hint="eastAsia"/>
      </w:rPr>
    </w:lvl>
    <w:lvl w:ilvl="2">
      <w:start w:val="1"/>
      <w:numFmt w:val="decimal"/>
      <w:lvlText w:val="%1.%2.%3"/>
      <w:lvlJc w:val="left"/>
      <w:pPr>
        <w:tabs>
          <w:tab w:val="num" w:pos="720"/>
        </w:tabs>
        <w:ind w:left="720" w:hanging="720"/>
      </w:pPr>
      <w:rPr>
        <w:rFonts w:hAnsi="宋体" w:hint="eastAsia"/>
      </w:rPr>
    </w:lvl>
    <w:lvl w:ilvl="3">
      <w:start w:val="1"/>
      <w:numFmt w:val="decimal"/>
      <w:lvlText w:val="%1.%2.%3.%4"/>
      <w:lvlJc w:val="left"/>
      <w:pPr>
        <w:tabs>
          <w:tab w:val="num" w:pos="1080"/>
        </w:tabs>
        <w:ind w:left="1080" w:hanging="1080"/>
      </w:pPr>
      <w:rPr>
        <w:rFonts w:hAnsi="宋体" w:hint="eastAsia"/>
      </w:rPr>
    </w:lvl>
    <w:lvl w:ilvl="4">
      <w:start w:val="1"/>
      <w:numFmt w:val="decimal"/>
      <w:lvlText w:val="%1.%2.%3.%4.%5"/>
      <w:lvlJc w:val="left"/>
      <w:pPr>
        <w:tabs>
          <w:tab w:val="num" w:pos="1080"/>
        </w:tabs>
        <w:ind w:left="1080" w:hanging="1080"/>
      </w:pPr>
      <w:rPr>
        <w:rFonts w:hAnsi="宋体" w:hint="eastAsia"/>
      </w:rPr>
    </w:lvl>
    <w:lvl w:ilvl="5">
      <w:start w:val="1"/>
      <w:numFmt w:val="decimal"/>
      <w:lvlText w:val="%1.%2.%3.%4.%5.%6"/>
      <w:lvlJc w:val="left"/>
      <w:pPr>
        <w:tabs>
          <w:tab w:val="num" w:pos="1440"/>
        </w:tabs>
        <w:ind w:left="1440" w:hanging="1440"/>
      </w:pPr>
      <w:rPr>
        <w:rFonts w:hAnsi="宋体" w:hint="eastAsia"/>
      </w:rPr>
    </w:lvl>
    <w:lvl w:ilvl="6">
      <w:start w:val="1"/>
      <w:numFmt w:val="decimal"/>
      <w:lvlText w:val="%1.%2.%3.%4.%5.%6.%7"/>
      <w:lvlJc w:val="left"/>
      <w:pPr>
        <w:tabs>
          <w:tab w:val="num" w:pos="1800"/>
        </w:tabs>
        <w:ind w:left="1800" w:hanging="1800"/>
      </w:pPr>
      <w:rPr>
        <w:rFonts w:hAnsi="宋体" w:hint="eastAsia"/>
      </w:rPr>
    </w:lvl>
    <w:lvl w:ilvl="7">
      <w:start w:val="1"/>
      <w:numFmt w:val="decimal"/>
      <w:lvlText w:val="%1.%2.%3.%4.%5.%6.%7.%8"/>
      <w:lvlJc w:val="left"/>
      <w:pPr>
        <w:tabs>
          <w:tab w:val="num" w:pos="1800"/>
        </w:tabs>
        <w:ind w:left="1800" w:hanging="1800"/>
      </w:pPr>
      <w:rPr>
        <w:rFonts w:hAnsi="宋体" w:hint="eastAsia"/>
      </w:rPr>
    </w:lvl>
    <w:lvl w:ilvl="8">
      <w:start w:val="1"/>
      <w:numFmt w:val="decimal"/>
      <w:lvlText w:val="%1.%2.%3.%4.%5.%6.%7.%8.%9"/>
      <w:lvlJc w:val="left"/>
      <w:pPr>
        <w:tabs>
          <w:tab w:val="num" w:pos="2160"/>
        </w:tabs>
        <w:ind w:left="2160" w:hanging="2160"/>
      </w:pPr>
      <w:rPr>
        <w:rFonts w:hAnsi="宋体" w:hint="eastAsia"/>
      </w:rPr>
    </w:lvl>
  </w:abstractNum>
  <w:abstractNum w:abstractNumId="12" w15:restartNumberingAfterBreak="0">
    <w:nsid w:val="116869D6"/>
    <w:multiLevelType w:val="multilevel"/>
    <w:tmpl w:val="116869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E294923"/>
    <w:multiLevelType w:val="hybridMultilevel"/>
    <w:tmpl w:val="BBD68B4C"/>
    <w:lvl w:ilvl="0" w:tplc="A268EA50">
      <w:start w:val="1"/>
      <w:numFmt w:val="none"/>
      <w:lvlText w:val="一、"/>
      <w:lvlJc w:val="left"/>
      <w:pPr>
        <w:ind w:left="420" w:hanging="420"/>
      </w:pPr>
      <w:rPr>
        <w:rFonts w:cs="Times New Roman" w:hint="default"/>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229A34E8"/>
    <w:multiLevelType w:val="multilevel"/>
    <w:tmpl w:val="229A34E8"/>
    <w:lvl w:ilvl="0">
      <w:start w:val="1"/>
      <w:numFmt w:val="japaneseCounting"/>
      <w:lvlText w:val="（%1）"/>
      <w:lvlJc w:val="left"/>
      <w:pPr>
        <w:tabs>
          <w:tab w:val="num" w:pos="1200"/>
        </w:tabs>
        <w:ind w:left="1200" w:hanging="7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15:restartNumberingAfterBreak="0">
    <w:nsid w:val="328E37C5"/>
    <w:multiLevelType w:val="hybridMultilevel"/>
    <w:tmpl w:val="1C3472E2"/>
    <w:lvl w:ilvl="0" w:tplc="C570E06C">
      <w:start w:val="1"/>
      <w:numFmt w:val="japaneseCounting"/>
      <w:lvlText w:val="%1、"/>
      <w:lvlJc w:val="left"/>
      <w:pPr>
        <w:ind w:left="1123" w:hanging="420"/>
      </w:pPr>
      <w:rPr>
        <w:rFonts w:ascii="宋体" w:eastAsia="宋体" w:cs="Times New Roman" w:hint="default"/>
      </w:rPr>
    </w:lvl>
    <w:lvl w:ilvl="1" w:tplc="04090019" w:tentative="1">
      <w:start w:val="1"/>
      <w:numFmt w:val="lowerLetter"/>
      <w:lvlText w:val="%2)"/>
      <w:lvlJc w:val="left"/>
      <w:pPr>
        <w:ind w:left="1543" w:hanging="420"/>
      </w:pPr>
      <w:rPr>
        <w:rFonts w:cs="Times New Roman"/>
      </w:rPr>
    </w:lvl>
    <w:lvl w:ilvl="2" w:tplc="0409001B" w:tentative="1">
      <w:start w:val="1"/>
      <w:numFmt w:val="lowerRoman"/>
      <w:lvlText w:val="%3."/>
      <w:lvlJc w:val="right"/>
      <w:pPr>
        <w:ind w:left="1963" w:hanging="420"/>
      </w:pPr>
      <w:rPr>
        <w:rFonts w:cs="Times New Roman"/>
      </w:rPr>
    </w:lvl>
    <w:lvl w:ilvl="3" w:tplc="0409000F" w:tentative="1">
      <w:start w:val="1"/>
      <w:numFmt w:val="decimal"/>
      <w:lvlText w:val="%4."/>
      <w:lvlJc w:val="left"/>
      <w:pPr>
        <w:ind w:left="2383" w:hanging="420"/>
      </w:pPr>
      <w:rPr>
        <w:rFonts w:cs="Times New Roman"/>
      </w:rPr>
    </w:lvl>
    <w:lvl w:ilvl="4" w:tplc="04090019" w:tentative="1">
      <w:start w:val="1"/>
      <w:numFmt w:val="lowerLetter"/>
      <w:lvlText w:val="%5)"/>
      <w:lvlJc w:val="left"/>
      <w:pPr>
        <w:ind w:left="2803" w:hanging="420"/>
      </w:pPr>
      <w:rPr>
        <w:rFonts w:cs="Times New Roman"/>
      </w:rPr>
    </w:lvl>
    <w:lvl w:ilvl="5" w:tplc="0409001B" w:tentative="1">
      <w:start w:val="1"/>
      <w:numFmt w:val="lowerRoman"/>
      <w:lvlText w:val="%6."/>
      <w:lvlJc w:val="right"/>
      <w:pPr>
        <w:ind w:left="3223" w:hanging="420"/>
      </w:pPr>
      <w:rPr>
        <w:rFonts w:cs="Times New Roman"/>
      </w:rPr>
    </w:lvl>
    <w:lvl w:ilvl="6" w:tplc="0409000F" w:tentative="1">
      <w:start w:val="1"/>
      <w:numFmt w:val="decimal"/>
      <w:lvlText w:val="%7."/>
      <w:lvlJc w:val="left"/>
      <w:pPr>
        <w:ind w:left="3643" w:hanging="420"/>
      </w:pPr>
      <w:rPr>
        <w:rFonts w:cs="Times New Roman"/>
      </w:rPr>
    </w:lvl>
    <w:lvl w:ilvl="7" w:tplc="04090019" w:tentative="1">
      <w:start w:val="1"/>
      <w:numFmt w:val="lowerLetter"/>
      <w:lvlText w:val="%8)"/>
      <w:lvlJc w:val="left"/>
      <w:pPr>
        <w:ind w:left="4063" w:hanging="420"/>
      </w:pPr>
      <w:rPr>
        <w:rFonts w:cs="Times New Roman"/>
      </w:rPr>
    </w:lvl>
    <w:lvl w:ilvl="8" w:tplc="0409001B" w:tentative="1">
      <w:start w:val="1"/>
      <w:numFmt w:val="lowerRoman"/>
      <w:lvlText w:val="%9."/>
      <w:lvlJc w:val="right"/>
      <w:pPr>
        <w:ind w:left="4483" w:hanging="420"/>
      </w:pPr>
      <w:rPr>
        <w:rFonts w:cs="Times New Roman"/>
      </w:rPr>
    </w:lvl>
  </w:abstractNum>
  <w:abstractNum w:abstractNumId="16" w15:restartNumberingAfterBreak="0">
    <w:nsid w:val="33FA4DB3"/>
    <w:multiLevelType w:val="multilevel"/>
    <w:tmpl w:val="33FA4DB3"/>
    <w:lvl w:ilvl="0">
      <w:start w:val="1"/>
      <w:numFmt w:val="japaneseCounting"/>
      <w:lvlText w:val="%1、"/>
      <w:lvlJc w:val="left"/>
      <w:pPr>
        <w:tabs>
          <w:tab w:val="num" w:pos="960"/>
        </w:tabs>
        <w:ind w:left="960" w:hanging="48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15:restartNumberingAfterBreak="0">
    <w:nsid w:val="36A773E5"/>
    <w:multiLevelType w:val="hybridMultilevel"/>
    <w:tmpl w:val="94863E22"/>
    <w:lvl w:ilvl="0" w:tplc="C2387B7A">
      <w:start w:val="5"/>
      <w:numFmt w:val="japaneseCounting"/>
      <w:lvlText w:val="%1、"/>
      <w:lvlJc w:val="left"/>
      <w:pPr>
        <w:ind w:left="1080" w:hanging="48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8" w15:restartNumberingAfterBreak="0">
    <w:nsid w:val="3BFD26BC"/>
    <w:multiLevelType w:val="hybridMultilevel"/>
    <w:tmpl w:val="E9A4D694"/>
    <w:lvl w:ilvl="0" w:tplc="28A6C004">
      <w:start w:val="4"/>
      <w:numFmt w:val="japaneseCounting"/>
      <w:lvlText w:val="%1、"/>
      <w:lvlJc w:val="left"/>
      <w:pPr>
        <w:ind w:left="1123" w:hanging="420"/>
      </w:pPr>
      <w:rPr>
        <w:rFonts w:cs="Times New Roman" w:hint="default"/>
      </w:rPr>
    </w:lvl>
    <w:lvl w:ilvl="1" w:tplc="04090019" w:tentative="1">
      <w:start w:val="1"/>
      <w:numFmt w:val="lowerLetter"/>
      <w:lvlText w:val="%2)"/>
      <w:lvlJc w:val="left"/>
      <w:pPr>
        <w:ind w:left="1543" w:hanging="420"/>
      </w:pPr>
      <w:rPr>
        <w:rFonts w:cs="Times New Roman"/>
      </w:rPr>
    </w:lvl>
    <w:lvl w:ilvl="2" w:tplc="0409001B" w:tentative="1">
      <w:start w:val="1"/>
      <w:numFmt w:val="lowerRoman"/>
      <w:lvlText w:val="%3."/>
      <w:lvlJc w:val="right"/>
      <w:pPr>
        <w:ind w:left="1963" w:hanging="420"/>
      </w:pPr>
      <w:rPr>
        <w:rFonts w:cs="Times New Roman"/>
      </w:rPr>
    </w:lvl>
    <w:lvl w:ilvl="3" w:tplc="0409000F" w:tentative="1">
      <w:start w:val="1"/>
      <w:numFmt w:val="decimal"/>
      <w:lvlText w:val="%4."/>
      <w:lvlJc w:val="left"/>
      <w:pPr>
        <w:ind w:left="2383" w:hanging="420"/>
      </w:pPr>
      <w:rPr>
        <w:rFonts w:cs="Times New Roman"/>
      </w:rPr>
    </w:lvl>
    <w:lvl w:ilvl="4" w:tplc="04090019" w:tentative="1">
      <w:start w:val="1"/>
      <w:numFmt w:val="lowerLetter"/>
      <w:lvlText w:val="%5)"/>
      <w:lvlJc w:val="left"/>
      <w:pPr>
        <w:ind w:left="2803" w:hanging="420"/>
      </w:pPr>
      <w:rPr>
        <w:rFonts w:cs="Times New Roman"/>
      </w:rPr>
    </w:lvl>
    <w:lvl w:ilvl="5" w:tplc="0409001B" w:tentative="1">
      <w:start w:val="1"/>
      <w:numFmt w:val="lowerRoman"/>
      <w:lvlText w:val="%6."/>
      <w:lvlJc w:val="right"/>
      <w:pPr>
        <w:ind w:left="3223" w:hanging="420"/>
      </w:pPr>
      <w:rPr>
        <w:rFonts w:cs="Times New Roman"/>
      </w:rPr>
    </w:lvl>
    <w:lvl w:ilvl="6" w:tplc="0409000F" w:tentative="1">
      <w:start w:val="1"/>
      <w:numFmt w:val="decimal"/>
      <w:lvlText w:val="%7."/>
      <w:lvlJc w:val="left"/>
      <w:pPr>
        <w:ind w:left="3643" w:hanging="420"/>
      </w:pPr>
      <w:rPr>
        <w:rFonts w:cs="Times New Roman"/>
      </w:rPr>
    </w:lvl>
    <w:lvl w:ilvl="7" w:tplc="04090019" w:tentative="1">
      <w:start w:val="1"/>
      <w:numFmt w:val="lowerLetter"/>
      <w:lvlText w:val="%8)"/>
      <w:lvlJc w:val="left"/>
      <w:pPr>
        <w:ind w:left="4063" w:hanging="420"/>
      </w:pPr>
      <w:rPr>
        <w:rFonts w:cs="Times New Roman"/>
      </w:rPr>
    </w:lvl>
    <w:lvl w:ilvl="8" w:tplc="0409001B" w:tentative="1">
      <w:start w:val="1"/>
      <w:numFmt w:val="lowerRoman"/>
      <w:lvlText w:val="%9."/>
      <w:lvlJc w:val="right"/>
      <w:pPr>
        <w:ind w:left="4483" w:hanging="420"/>
      </w:pPr>
      <w:rPr>
        <w:rFonts w:cs="Times New Roman"/>
      </w:rPr>
    </w:lvl>
  </w:abstractNum>
  <w:abstractNum w:abstractNumId="19" w15:restartNumberingAfterBreak="0">
    <w:nsid w:val="40E267CB"/>
    <w:multiLevelType w:val="hybridMultilevel"/>
    <w:tmpl w:val="E88868CE"/>
    <w:lvl w:ilvl="0" w:tplc="FFFFFFFF">
      <w:start w:val="1"/>
      <w:numFmt w:val="japaneseCounting"/>
      <w:lvlText w:val="第%1章"/>
      <w:lvlJc w:val="left"/>
      <w:pPr>
        <w:tabs>
          <w:tab w:val="num" w:pos="1125"/>
        </w:tabs>
        <w:ind w:left="1125" w:hanging="1125"/>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45D00C71"/>
    <w:multiLevelType w:val="hybridMultilevel"/>
    <w:tmpl w:val="F94EF26A"/>
    <w:lvl w:ilvl="0" w:tplc="FFFFFFFF">
      <w:start w:val="5"/>
      <w:numFmt w:val="japaneseCounting"/>
      <w:lvlText w:val="第%1章"/>
      <w:lvlJc w:val="left"/>
      <w:pPr>
        <w:tabs>
          <w:tab w:val="num" w:pos="1400"/>
        </w:tabs>
        <w:ind w:left="1400" w:hanging="840"/>
      </w:pPr>
      <w:rPr>
        <w:rFonts w:hint="default"/>
      </w:rPr>
    </w:lvl>
    <w:lvl w:ilvl="1" w:tplc="FFFFFFFF" w:tentative="1">
      <w:start w:val="1"/>
      <w:numFmt w:val="lowerLetter"/>
      <w:lvlText w:val="%2)"/>
      <w:lvlJc w:val="left"/>
      <w:pPr>
        <w:tabs>
          <w:tab w:val="num" w:pos="1400"/>
        </w:tabs>
        <w:ind w:left="1400" w:hanging="420"/>
      </w:pPr>
    </w:lvl>
    <w:lvl w:ilvl="2" w:tplc="FFFFFFFF" w:tentative="1">
      <w:start w:val="1"/>
      <w:numFmt w:val="lowerRoman"/>
      <w:lvlText w:val="%3."/>
      <w:lvlJc w:val="right"/>
      <w:pPr>
        <w:tabs>
          <w:tab w:val="num" w:pos="1820"/>
        </w:tabs>
        <w:ind w:left="1820" w:hanging="420"/>
      </w:pPr>
    </w:lvl>
    <w:lvl w:ilvl="3" w:tplc="FFFFFFFF" w:tentative="1">
      <w:start w:val="1"/>
      <w:numFmt w:val="decimal"/>
      <w:lvlText w:val="%4."/>
      <w:lvlJc w:val="left"/>
      <w:pPr>
        <w:tabs>
          <w:tab w:val="num" w:pos="2240"/>
        </w:tabs>
        <w:ind w:left="2240" w:hanging="420"/>
      </w:pPr>
    </w:lvl>
    <w:lvl w:ilvl="4" w:tplc="FFFFFFFF" w:tentative="1">
      <w:start w:val="1"/>
      <w:numFmt w:val="lowerLetter"/>
      <w:lvlText w:val="%5)"/>
      <w:lvlJc w:val="left"/>
      <w:pPr>
        <w:tabs>
          <w:tab w:val="num" w:pos="2660"/>
        </w:tabs>
        <w:ind w:left="2660" w:hanging="420"/>
      </w:pPr>
    </w:lvl>
    <w:lvl w:ilvl="5" w:tplc="FFFFFFFF" w:tentative="1">
      <w:start w:val="1"/>
      <w:numFmt w:val="lowerRoman"/>
      <w:lvlText w:val="%6."/>
      <w:lvlJc w:val="right"/>
      <w:pPr>
        <w:tabs>
          <w:tab w:val="num" w:pos="3080"/>
        </w:tabs>
        <w:ind w:left="3080" w:hanging="420"/>
      </w:pPr>
    </w:lvl>
    <w:lvl w:ilvl="6" w:tplc="FFFFFFFF" w:tentative="1">
      <w:start w:val="1"/>
      <w:numFmt w:val="decimal"/>
      <w:lvlText w:val="%7."/>
      <w:lvlJc w:val="left"/>
      <w:pPr>
        <w:tabs>
          <w:tab w:val="num" w:pos="3500"/>
        </w:tabs>
        <w:ind w:left="3500" w:hanging="420"/>
      </w:pPr>
    </w:lvl>
    <w:lvl w:ilvl="7" w:tplc="FFFFFFFF" w:tentative="1">
      <w:start w:val="1"/>
      <w:numFmt w:val="lowerLetter"/>
      <w:lvlText w:val="%8)"/>
      <w:lvlJc w:val="left"/>
      <w:pPr>
        <w:tabs>
          <w:tab w:val="num" w:pos="3920"/>
        </w:tabs>
        <w:ind w:left="3920" w:hanging="420"/>
      </w:pPr>
    </w:lvl>
    <w:lvl w:ilvl="8" w:tplc="FFFFFFFF" w:tentative="1">
      <w:start w:val="1"/>
      <w:numFmt w:val="lowerRoman"/>
      <w:lvlText w:val="%9."/>
      <w:lvlJc w:val="right"/>
      <w:pPr>
        <w:tabs>
          <w:tab w:val="num" w:pos="4340"/>
        </w:tabs>
        <w:ind w:left="4340" w:hanging="420"/>
      </w:pPr>
    </w:lvl>
  </w:abstractNum>
  <w:abstractNum w:abstractNumId="21" w15:restartNumberingAfterBreak="0">
    <w:nsid w:val="515C034A"/>
    <w:multiLevelType w:val="multilevel"/>
    <w:tmpl w:val="515C034A"/>
    <w:lvl w:ilvl="0">
      <w:start w:val="1"/>
      <w:numFmt w:val="japaneseCounting"/>
      <w:lvlText w:val="%1、"/>
      <w:lvlJc w:val="left"/>
      <w:pPr>
        <w:tabs>
          <w:tab w:val="num" w:pos="960"/>
        </w:tabs>
        <w:ind w:left="960" w:hanging="48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2" w15:restartNumberingAfterBreak="0">
    <w:nsid w:val="53046E90"/>
    <w:multiLevelType w:val="singleLevel"/>
    <w:tmpl w:val="53046E90"/>
    <w:lvl w:ilvl="0">
      <w:start w:val="1"/>
      <w:numFmt w:val="decimal"/>
      <w:suff w:val="nothing"/>
      <w:lvlText w:val="%1、"/>
      <w:lvlJc w:val="left"/>
    </w:lvl>
  </w:abstractNum>
  <w:abstractNum w:abstractNumId="23" w15:restartNumberingAfterBreak="0">
    <w:nsid w:val="53322CA4"/>
    <w:multiLevelType w:val="singleLevel"/>
    <w:tmpl w:val="53322CA4"/>
    <w:lvl w:ilvl="0">
      <w:start w:val="22"/>
      <w:numFmt w:val="decimal"/>
      <w:suff w:val="nothing"/>
      <w:lvlText w:val="%1."/>
      <w:lvlJc w:val="left"/>
    </w:lvl>
  </w:abstractNum>
  <w:abstractNum w:abstractNumId="24" w15:restartNumberingAfterBreak="0">
    <w:nsid w:val="536B6A73"/>
    <w:multiLevelType w:val="hybridMultilevel"/>
    <w:tmpl w:val="2EB88FCE"/>
    <w:lvl w:ilvl="0" w:tplc="FFFFFFFF">
      <w:start w:val="1"/>
      <w:numFmt w:val="decimal"/>
      <w:lvlText w:val="%1、"/>
      <w:lvlJc w:val="left"/>
      <w:pPr>
        <w:tabs>
          <w:tab w:val="num" w:pos="840"/>
        </w:tabs>
        <w:ind w:left="840" w:hanging="360"/>
      </w:pPr>
      <w:rPr>
        <w:rFonts w:hint="eastAsia"/>
      </w:rPr>
    </w:lvl>
    <w:lvl w:ilvl="1" w:tplc="FFFFFFFF">
      <w:start w:val="1"/>
      <w:numFmt w:val="japaneseCounting"/>
      <w:lvlText w:val="第%2章"/>
      <w:lvlJc w:val="left"/>
      <w:pPr>
        <w:tabs>
          <w:tab w:val="num" w:pos="2175"/>
        </w:tabs>
        <w:ind w:left="2175" w:hanging="1275"/>
      </w:pPr>
      <w:rPr>
        <w:rFonts w:hint="default"/>
      </w:r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25" w15:restartNumberingAfterBreak="0">
    <w:nsid w:val="538E981B"/>
    <w:multiLevelType w:val="singleLevel"/>
    <w:tmpl w:val="538E981B"/>
    <w:lvl w:ilvl="0">
      <w:start w:val="2"/>
      <w:numFmt w:val="decimal"/>
      <w:suff w:val="nothing"/>
      <w:lvlText w:val="%1."/>
      <w:lvlJc w:val="left"/>
    </w:lvl>
  </w:abstractNum>
  <w:abstractNum w:abstractNumId="26" w15:restartNumberingAfterBreak="0">
    <w:nsid w:val="538ED264"/>
    <w:multiLevelType w:val="singleLevel"/>
    <w:tmpl w:val="538ED264"/>
    <w:lvl w:ilvl="0">
      <w:start w:val="1"/>
      <w:numFmt w:val="decimal"/>
      <w:suff w:val="space"/>
      <w:lvlText w:val="(%1)"/>
      <w:lvlJc w:val="left"/>
    </w:lvl>
  </w:abstractNum>
  <w:abstractNum w:abstractNumId="27" w15:restartNumberingAfterBreak="0">
    <w:nsid w:val="538EDE75"/>
    <w:multiLevelType w:val="singleLevel"/>
    <w:tmpl w:val="538EDE75"/>
    <w:lvl w:ilvl="0">
      <w:start w:val="1"/>
      <w:numFmt w:val="lowerLetter"/>
      <w:suff w:val="nothing"/>
      <w:lvlText w:val="%1)"/>
      <w:lvlJc w:val="left"/>
    </w:lvl>
  </w:abstractNum>
  <w:abstractNum w:abstractNumId="28" w15:restartNumberingAfterBreak="0">
    <w:nsid w:val="5395554A"/>
    <w:multiLevelType w:val="singleLevel"/>
    <w:tmpl w:val="5395554A"/>
    <w:lvl w:ilvl="0">
      <w:start w:val="6"/>
      <w:numFmt w:val="chineseCounting"/>
      <w:suff w:val="space"/>
      <w:lvlText w:val="第%1章"/>
      <w:lvlJc w:val="left"/>
    </w:lvl>
  </w:abstractNum>
  <w:abstractNum w:abstractNumId="29" w15:restartNumberingAfterBreak="0">
    <w:nsid w:val="53A25EB7"/>
    <w:multiLevelType w:val="singleLevel"/>
    <w:tmpl w:val="53A25EB7"/>
    <w:lvl w:ilvl="0">
      <w:start w:val="25"/>
      <w:numFmt w:val="decimal"/>
      <w:suff w:val="nothing"/>
      <w:lvlText w:val="（%1）"/>
      <w:lvlJc w:val="left"/>
    </w:lvl>
  </w:abstractNum>
  <w:abstractNum w:abstractNumId="30" w15:restartNumberingAfterBreak="0">
    <w:nsid w:val="53CDD205"/>
    <w:multiLevelType w:val="multilevel"/>
    <w:tmpl w:val="53CDD205"/>
    <w:lvl w:ilvl="0">
      <w:start w:val="1"/>
      <w:numFmt w:val="decimal"/>
      <w:suff w:val="nothing"/>
      <w:lvlText w:val="%1、"/>
      <w:lvlJc w:val="left"/>
      <w:rPr>
        <w:rFonts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1" w15:restartNumberingAfterBreak="0">
    <w:nsid w:val="53DB0717"/>
    <w:multiLevelType w:val="singleLevel"/>
    <w:tmpl w:val="53DB0717"/>
    <w:lvl w:ilvl="0">
      <w:start w:val="2"/>
      <w:numFmt w:val="chineseCounting"/>
      <w:suff w:val="space"/>
      <w:lvlText w:val="第%1节"/>
      <w:lvlJc w:val="left"/>
    </w:lvl>
  </w:abstractNum>
  <w:abstractNum w:abstractNumId="32" w15:restartNumberingAfterBreak="0">
    <w:nsid w:val="53F43888"/>
    <w:multiLevelType w:val="singleLevel"/>
    <w:tmpl w:val="53F43888"/>
    <w:lvl w:ilvl="0">
      <w:start w:val="21"/>
      <w:numFmt w:val="decimal"/>
      <w:suff w:val="nothing"/>
      <w:lvlText w:val="%1、"/>
      <w:lvlJc w:val="left"/>
    </w:lvl>
  </w:abstractNum>
  <w:abstractNum w:abstractNumId="33" w15:restartNumberingAfterBreak="0">
    <w:nsid w:val="53F4519B"/>
    <w:multiLevelType w:val="singleLevel"/>
    <w:tmpl w:val="53F4519B"/>
    <w:lvl w:ilvl="0">
      <w:start w:val="1"/>
      <w:numFmt w:val="decimal"/>
      <w:suff w:val="nothing"/>
      <w:lvlText w:val="(%1)"/>
      <w:lvlJc w:val="left"/>
    </w:lvl>
  </w:abstractNum>
  <w:abstractNum w:abstractNumId="34" w15:restartNumberingAfterBreak="0">
    <w:nsid w:val="5407BF4E"/>
    <w:multiLevelType w:val="singleLevel"/>
    <w:tmpl w:val="5407BF4E"/>
    <w:lvl w:ilvl="0">
      <w:start w:val="1"/>
      <w:numFmt w:val="decimal"/>
      <w:suff w:val="nothing"/>
      <w:lvlText w:val="%1、"/>
      <w:lvlJc w:val="left"/>
    </w:lvl>
  </w:abstractNum>
  <w:abstractNum w:abstractNumId="35" w15:restartNumberingAfterBreak="0">
    <w:nsid w:val="5407BF6E"/>
    <w:multiLevelType w:val="singleLevel"/>
    <w:tmpl w:val="5407BF6E"/>
    <w:lvl w:ilvl="0">
      <w:start w:val="1"/>
      <w:numFmt w:val="decimal"/>
      <w:suff w:val="nothing"/>
      <w:lvlText w:val="%1、"/>
      <w:lvlJc w:val="left"/>
    </w:lvl>
  </w:abstractNum>
  <w:abstractNum w:abstractNumId="36" w15:restartNumberingAfterBreak="0">
    <w:nsid w:val="5418D6EA"/>
    <w:multiLevelType w:val="singleLevel"/>
    <w:tmpl w:val="5418D6EA"/>
    <w:lvl w:ilvl="0">
      <w:start w:val="1"/>
      <w:numFmt w:val="decimal"/>
      <w:suff w:val="nothing"/>
      <w:lvlText w:val="（%1）"/>
      <w:lvlJc w:val="left"/>
    </w:lvl>
  </w:abstractNum>
  <w:abstractNum w:abstractNumId="37" w15:restartNumberingAfterBreak="0">
    <w:nsid w:val="546E3814"/>
    <w:multiLevelType w:val="hybridMultilevel"/>
    <w:tmpl w:val="9BFA4434"/>
    <w:lvl w:ilvl="0" w:tplc="B21A1F56">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8" w15:restartNumberingAfterBreak="0">
    <w:nsid w:val="54E15BD3"/>
    <w:multiLevelType w:val="singleLevel"/>
    <w:tmpl w:val="54E15BD3"/>
    <w:lvl w:ilvl="0">
      <w:start w:val="1"/>
      <w:numFmt w:val="decimal"/>
      <w:suff w:val="nothing"/>
      <w:lvlText w:val="%1、"/>
      <w:lvlJc w:val="left"/>
    </w:lvl>
  </w:abstractNum>
  <w:abstractNum w:abstractNumId="39" w15:restartNumberingAfterBreak="0">
    <w:nsid w:val="55323031"/>
    <w:multiLevelType w:val="hybridMultilevel"/>
    <w:tmpl w:val="79CE756E"/>
    <w:lvl w:ilvl="0" w:tplc="1D1C1420">
      <w:start w:val="4"/>
      <w:numFmt w:val="japaneseCounting"/>
      <w:lvlText w:val="%1、"/>
      <w:lvlJc w:val="left"/>
      <w:pPr>
        <w:ind w:left="1124" w:hanging="420"/>
      </w:pPr>
      <w:rPr>
        <w:rFonts w:ascii="宋体" w:eastAsia="宋体" w:cs="Times New Roman" w:hint="default"/>
      </w:rPr>
    </w:lvl>
    <w:lvl w:ilvl="1" w:tplc="04090019" w:tentative="1">
      <w:start w:val="1"/>
      <w:numFmt w:val="lowerLetter"/>
      <w:lvlText w:val="%2)"/>
      <w:lvlJc w:val="left"/>
      <w:pPr>
        <w:ind w:left="1544" w:hanging="420"/>
      </w:pPr>
      <w:rPr>
        <w:rFonts w:cs="Times New Roman"/>
      </w:rPr>
    </w:lvl>
    <w:lvl w:ilvl="2" w:tplc="0409001B" w:tentative="1">
      <w:start w:val="1"/>
      <w:numFmt w:val="lowerRoman"/>
      <w:lvlText w:val="%3."/>
      <w:lvlJc w:val="right"/>
      <w:pPr>
        <w:ind w:left="1964" w:hanging="420"/>
      </w:pPr>
      <w:rPr>
        <w:rFonts w:cs="Times New Roman"/>
      </w:rPr>
    </w:lvl>
    <w:lvl w:ilvl="3" w:tplc="0409000F" w:tentative="1">
      <w:start w:val="1"/>
      <w:numFmt w:val="decimal"/>
      <w:lvlText w:val="%4."/>
      <w:lvlJc w:val="left"/>
      <w:pPr>
        <w:ind w:left="2384" w:hanging="420"/>
      </w:pPr>
      <w:rPr>
        <w:rFonts w:cs="Times New Roman"/>
      </w:rPr>
    </w:lvl>
    <w:lvl w:ilvl="4" w:tplc="04090019" w:tentative="1">
      <w:start w:val="1"/>
      <w:numFmt w:val="lowerLetter"/>
      <w:lvlText w:val="%5)"/>
      <w:lvlJc w:val="left"/>
      <w:pPr>
        <w:ind w:left="2804" w:hanging="420"/>
      </w:pPr>
      <w:rPr>
        <w:rFonts w:cs="Times New Roman"/>
      </w:rPr>
    </w:lvl>
    <w:lvl w:ilvl="5" w:tplc="0409001B" w:tentative="1">
      <w:start w:val="1"/>
      <w:numFmt w:val="lowerRoman"/>
      <w:lvlText w:val="%6."/>
      <w:lvlJc w:val="right"/>
      <w:pPr>
        <w:ind w:left="3224" w:hanging="420"/>
      </w:pPr>
      <w:rPr>
        <w:rFonts w:cs="Times New Roman"/>
      </w:rPr>
    </w:lvl>
    <w:lvl w:ilvl="6" w:tplc="0409000F" w:tentative="1">
      <w:start w:val="1"/>
      <w:numFmt w:val="decimal"/>
      <w:lvlText w:val="%7."/>
      <w:lvlJc w:val="left"/>
      <w:pPr>
        <w:ind w:left="3644" w:hanging="420"/>
      </w:pPr>
      <w:rPr>
        <w:rFonts w:cs="Times New Roman"/>
      </w:rPr>
    </w:lvl>
    <w:lvl w:ilvl="7" w:tplc="04090019" w:tentative="1">
      <w:start w:val="1"/>
      <w:numFmt w:val="lowerLetter"/>
      <w:lvlText w:val="%8)"/>
      <w:lvlJc w:val="left"/>
      <w:pPr>
        <w:ind w:left="4064" w:hanging="420"/>
      </w:pPr>
      <w:rPr>
        <w:rFonts w:cs="Times New Roman"/>
      </w:rPr>
    </w:lvl>
    <w:lvl w:ilvl="8" w:tplc="0409001B" w:tentative="1">
      <w:start w:val="1"/>
      <w:numFmt w:val="lowerRoman"/>
      <w:lvlText w:val="%9."/>
      <w:lvlJc w:val="right"/>
      <w:pPr>
        <w:ind w:left="4484" w:hanging="420"/>
      </w:pPr>
      <w:rPr>
        <w:rFonts w:cs="Times New Roman"/>
      </w:rPr>
    </w:lvl>
  </w:abstractNum>
  <w:abstractNum w:abstractNumId="40" w15:restartNumberingAfterBreak="0">
    <w:nsid w:val="5E9C6100"/>
    <w:multiLevelType w:val="hybridMultilevel"/>
    <w:tmpl w:val="D714CD7A"/>
    <w:lvl w:ilvl="0" w:tplc="FFFFFFFF">
      <w:start w:val="2"/>
      <w:numFmt w:val="japaneseCounting"/>
      <w:lvlText w:val="第%1章"/>
      <w:lvlJc w:val="left"/>
      <w:pPr>
        <w:tabs>
          <w:tab w:val="num" w:pos="1290"/>
        </w:tabs>
        <w:ind w:left="1290" w:hanging="129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5F981FC8"/>
    <w:multiLevelType w:val="hybridMultilevel"/>
    <w:tmpl w:val="96E694EC"/>
    <w:lvl w:ilvl="0" w:tplc="C936DB0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63C53B71"/>
    <w:multiLevelType w:val="hybridMultilevel"/>
    <w:tmpl w:val="0CDE055E"/>
    <w:lvl w:ilvl="0" w:tplc="FFFFFFFF">
      <w:start w:val="7"/>
      <w:numFmt w:val="japaneseCounting"/>
      <w:lvlText w:val="第%1节"/>
      <w:lvlJc w:val="left"/>
      <w:pPr>
        <w:tabs>
          <w:tab w:val="num" w:pos="1800"/>
        </w:tabs>
        <w:ind w:left="1800" w:hanging="1080"/>
      </w:pPr>
      <w:rPr>
        <w:rFonts w:hint="default"/>
      </w:rPr>
    </w:lvl>
    <w:lvl w:ilvl="1" w:tplc="FFFFFFFF" w:tentative="1">
      <w:start w:val="1"/>
      <w:numFmt w:val="lowerLetter"/>
      <w:lvlText w:val="%2)"/>
      <w:lvlJc w:val="left"/>
      <w:pPr>
        <w:tabs>
          <w:tab w:val="num" w:pos="1560"/>
        </w:tabs>
        <w:ind w:left="1560" w:hanging="420"/>
      </w:pPr>
    </w:lvl>
    <w:lvl w:ilvl="2" w:tplc="FFFFFFFF" w:tentative="1">
      <w:start w:val="1"/>
      <w:numFmt w:val="lowerRoman"/>
      <w:lvlText w:val="%3."/>
      <w:lvlJc w:val="right"/>
      <w:pPr>
        <w:tabs>
          <w:tab w:val="num" w:pos="1980"/>
        </w:tabs>
        <w:ind w:left="1980" w:hanging="420"/>
      </w:pPr>
    </w:lvl>
    <w:lvl w:ilvl="3" w:tplc="FFFFFFFF" w:tentative="1">
      <w:start w:val="1"/>
      <w:numFmt w:val="decimal"/>
      <w:lvlText w:val="%4."/>
      <w:lvlJc w:val="left"/>
      <w:pPr>
        <w:tabs>
          <w:tab w:val="num" w:pos="2400"/>
        </w:tabs>
        <w:ind w:left="2400" w:hanging="420"/>
      </w:pPr>
    </w:lvl>
    <w:lvl w:ilvl="4" w:tplc="FFFFFFFF" w:tentative="1">
      <w:start w:val="1"/>
      <w:numFmt w:val="lowerLetter"/>
      <w:lvlText w:val="%5)"/>
      <w:lvlJc w:val="left"/>
      <w:pPr>
        <w:tabs>
          <w:tab w:val="num" w:pos="2820"/>
        </w:tabs>
        <w:ind w:left="2820" w:hanging="420"/>
      </w:pPr>
    </w:lvl>
    <w:lvl w:ilvl="5" w:tplc="FFFFFFFF" w:tentative="1">
      <w:start w:val="1"/>
      <w:numFmt w:val="lowerRoman"/>
      <w:lvlText w:val="%6."/>
      <w:lvlJc w:val="right"/>
      <w:pPr>
        <w:tabs>
          <w:tab w:val="num" w:pos="3240"/>
        </w:tabs>
        <w:ind w:left="3240" w:hanging="420"/>
      </w:pPr>
    </w:lvl>
    <w:lvl w:ilvl="6" w:tplc="FFFFFFFF" w:tentative="1">
      <w:start w:val="1"/>
      <w:numFmt w:val="decimal"/>
      <w:lvlText w:val="%7."/>
      <w:lvlJc w:val="left"/>
      <w:pPr>
        <w:tabs>
          <w:tab w:val="num" w:pos="3660"/>
        </w:tabs>
        <w:ind w:left="3660" w:hanging="420"/>
      </w:pPr>
    </w:lvl>
    <w:lvl w:ilvl="7" w:tplc="FFFFFFFF" w:tentative="1">
      <w:start w:val="1"/>
      <w:numFmt w:val="lowerLetter"/>
      <w:lvlText w:val="%8)"/>
      <w:lvlJc w:val="left"/>
      <w:pPr>
        <w:tabs>
          <w:tab w:val="num" w:pos="4080"/>
        </w:tabs>
        <w:ind w:left="4080" w:hanging="420"/>
      </w:pPr>
    </w:lvl>
    <w:lvl w:ilvl="8" w:tplc="FFFFFFFF" w:tentative="1">
      <w:start w:val="1"/>
      <w:numFmt w:val="lowerRoman"/>
      <w:lvlText w:val="%9."/>
      <w:lvlJc w:val="right"/>
      <w:pPr>
        <w:tabs>
          <w:tab w:val="num" w:pos="4500"/>
        </w:tabs>
        <w:ind w:left="4500" w:hanging="420"/>
      </w:pPr>
    </w:lvl>
  </w:abstractNum>
  <w:abstractNum w:abstractNumId="43" w15:restartNumberingAfterBreak="0">
    <w:nsid w:val="653C7327"/>
    <w:multiLevelType w:val="hybridMultilevel"/>
    <w:tmpl w:val="F8EC37C2"/>
    <w:lvl w:ilvl="0" w:tplc="10B8B89C">
      <w:start w:val="4"/>
      <w:numFmt w:val="japaneseCounting"/>
      <w:lvlText w:val="第%1节"/>
      <w:lvlJc w:val="left"/>
      <w:pPr>
        <w:tabs>
          <w:tab w:val="num" w:pos="1740"/>
        </w:tabs>
        <w:ind w:left="1740" w:hanging="1020"/>
      </w:pPr>
      <w:rPr>
        <w:rFonts w:cs="Times New Roman"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44"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15:restartNumberingAfterBreak="0">
    <w:nsid w:val="6C471D6D"/>
    <w:multiLevelType w:val="hybridMultilevel"/>
    <w:tmpl w:val="E544EB8E"/>
    <w:lvl w:ilvl="0" w:tplc="FFFFFFFF">
      <w:start w:val="1"/>
      <w:numFmt w:val="decimal"/>
      <w:lvlText w:val="（%1）"/>
      <w:lvlJc w:val="left"/>
      <w:pPr>
        <w:tabs>
          <w:tab w:val="num" w:pos="1432"/>
        </w:tabs>
        <w:ind w:left="1432" w:hanging="720"/>
      </w:pPr>
      <w:rPr>
        <w:rFonts w:hint="default"/>
      </w:rPr>
    </w:lvl>
    <w:lvl w:ilvl="1" w:tplc="FFFFFFFF" w:tentative="1">
      <w:start w:val="1"/>
      <w:numFmt w:val="lowerLetter"/>
      <w:lvlText w:val="%2)"/>
      <w:lvlJc w:val="left"/>
      <w:pPr>
        <w:tabs>
          <w:tab w:val="num" w:pos="1552"/>
        </w:tabs>
        <w:ind w:left="1552" w:hanging="420"/>
      </w:pPr>
    </w:lvl>
    <w:lvl w:ilvl="2" w:tplc="FFFFFFFF" w:tentative="1">
      <w:start w:val="1"/>
      <w:numFmt w:val="lowerRoman"/>
      <w:lvlText w:val="%3."/>
      <w:lvlJc w:val="right"/>
      <w:pPr>
        <w:tabs>
          <w:tab w:val="num" w:pos="1972"/>
        </w:tabs>
        <w:ind w:left="1972" w:hanging="420"/>
      </w:pPr>
    </w:lvl>
    <w:lvl w:ilvl="3" w:tplc="FFFFFFFF" w:tentative="1">
      <w:start w:val="1"/>
      <w:numFmt w:val="decimal"/>
      <w:lvlText w:val="%4."/>
      <w:lvlJc w:val="left"/>
      <w:pPr>
        <w:tabs>
          <w:tab w:val="num" w:pos="2392"/>
        </w:tabs>
        <w:ind w:left="2392" w:hanging="420"/>
      </w:pPr>
    </w:lvl>
    <w:lvl w:ilvl="4" w:tplc="FFFFFFFF" w:tentative="1">
      <w:start w:val="1"/>
      <w:numFmt w:val="lowerLetter"/>
      <w:lvlText w:val="%5)"/>
      <w:lvlJc w:val="left"/>
      <w:pPr>
        <w:tabs>
          <w:tab w:val="num" w:pos="2812"/>
        </w:tabs>
        <w:ind w:left="2812" w:hanging="420"/>
      </w:pPr>
    </w:lvl>
    <w:lvl w:ilvl="5" w:tplc="FFFFFFFF" w:tentative="1">
      <w:start w:val="1"/>
      <w:numFmt w:val="lowerRoman"/>
      <w:lvlText w:val="%6."/>
      <w:lvlJc w:val="right"/>
      <w:pPr>
        <w:tabs>
          <w:tab w:val="num" w:pos="3232"/>
        </w:tabs>
        <w:ind w:left="3232" w:hanging="420"/>
      </w:pPr>
    </w:lvl>
    <w:lvl w:ilvl="6" w:tplc="FFFFFFFF" w:tentative="1">
      <w:start w:val="1"/>
      <w:numFmt w:val="decimal"/>
      <w:lvlText w:val="%7."/>
      <w:lvlJc w:val="left"/>
      <w:pPr>
        <w:tabs>
          <w:tab w:val="num" w:pos="3652"/>
        </w:tabs>
        <w:ind w:left="3652" w:hanging="420"/>
      </w:pPr>
    </w:lvl>
    <w:lvl w:ilvl="7" w:tplc="FFFFFFFF" w:tentative="1">
      <w:start w:val="1"/>
      <w:numFmt w:val="lowerLetter"/>
      <w:lvlText w:val="%8)"/>
      <w:lvlJc w:val="left"/>
      <w:pPr>
        <w:tabs>
          <w:tab w:val="num" w:pos="4072"/>
        </w:tabs>
        <w:ind w:left="4072" w:hanging="420"/>
      </w:pPr>
    </w:lvl>
    <w:lvl w:ilvl="8" w:tplc="FFFFFFFF" w:tentative="1">
      <w:start w:val="1"/>
      <w:numFmt w:val="lowerRoman"/>
      <w:lvlText w:val="%9."/>
      <w:lvlJc w:val="right"/>
      <w:pPr>
        <w:tabs>
          <w:tab w:val="num" w:pos="4492"/>
        </w:tabs>
        <w:ind w:left="4492" w:hanging="420"/>
      </w:pPr>
    </w:lvl>
  </w:abstractNum>
  <w:abstractNum w:abstractNumId="46" w15:restartNumberingAfterBreak="0">
    <w:nsid w:val="76AE391D"/>
    <w:multiLevelType w:val="hybridMultilevel"/>
    <w:tmpl w:val="75361256"/>
    <w:lvl w:ilvl="0" w:tplc="8DB61784">
      <w:start w:val="1"/>
      <w:numFmt w:val="japaneseCounting"/>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B29357A"/>
    <w:multiLevelType w:val="hybridMultilevel"/>
    <w:tmpl w:val="23283A04"/>
    <w:lvl w:ilvl="0" w:tplc="B42C975A">
      <w:numFmt w:val="bullet"/>
      <w:lvlText w:val="□"/>
      <w:lvlJc w:val="left"/>
      <w:pPr>
        <w:tabs>
          <w:tab w:val="num" w:pos="360"/>
        </w:tabs>
        <w:ind w:left="360" w:hanging="360"/>
      </w:pPr>
      <w:rPr>
        <w:rFonts w:ascii="宋体" w:eastAsia="宋体" w:hAnsi="宋体" w:cs="Times New Roman" w:hint="eastAsia"/>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7DDA7601"/>
    <w:multiLevelType w:val="singleLevel"/>
    <w:tmpl w:val="00000000"/>
    <w:lvl w:ilvl="0">
      <w:start w:val="1"/>
      <w:numFmt w:val="upperLetter"/>
      <w:lvlText w:val="%1、"/>
      <w:lvlJc w:val="left"/>
      <w:pPr>
        <w:tabs>
          <w:tab w:val="num" w:pos="720"/>
        </w:tabs>
        <w:ind w:left="720" w:hanging="720"/>
      </w:pPr>
      <w:rPr>
        <w:rFonts w:hint="eastAsia"/>
      </w:rPr>
    </w:lvl>
  </w:abstractNum>
  <w:num w:numId="1" w16cid:durableId="411245831">
    <w:abstractNumId w:val="10"/>
  </w:num>
  <w:num w:numId="2" w16cid:durableId="1129394307">
    <w:abstractNumId w:val="13"/>
  </w:num>
  <w:num w:numId="3" w16cid:durableId="1602182715">
    <w:abstractNumId w:val="37"/>
  </w:num>
  <w:num w:numId="4" w16cid:durableId="1526212540">
    <w:abstractNumId w:val="15"/>
  </w:num>
  <w:num w:numId="5" w16cid:durableId="486240081">
    <w:abstractNumId w:val="18"/>
  </w:num>
  <w:num w:numId="6" w16cid:durableId="1243224276">
    <w:abstractNumId w:val="39"/>
  </w:num>
  <w:num w:numId="7" w16cid:durableId="896626298">
    <w:abstractNumId w:val="17"/>
  </w:num>
  <w:num w:numId="8" w16cid:durableId="421143589">
    <w:abstractNumId w:val="24"/>
  </w:num>
  <w:num w:numId="9" w16cid:durableId="17633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020972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590376">
    <w:abstractNumId w:val="47"/>
  </w:num>
  <w:num w:numId="12" w16cid:durableId="1990937294">
    <w:abstractNumId w:val="19"/>
  </w:num>
  <w:num w:numId="13" w16cid:durableId="1945184071">
    <w:abstractNumId w:val="40"/>
  </w:num>
  <w:num w:numId="14" w16cid:durableId="45688965">
    <w:abstractNumId w:val="20"/>
  </w:num>
  <w:num w:numId="15" w16cid:durableId="656374366">
    <w:abstractNumId w:val="42"/>
  </w:num>
  <w:num w:numId="16" w16cid:durableId="1152479090">
    <w:abstractNumId w:val="45"/>
  </w:num>
  <w:num w:numId="17" w16cid:durableId="719014182">
    <w:abstractNumId w:val="43"/>
  </w:num>
  <w:num w:numId="18" w16cid:durableId="1764299043">
    <w:abstractNumId w:val="9"/>
  </w:num>
  <w:num w:numId="19" w16cid:durableId="732311101">
    <w:abstractNumId w:val="5"/>
  </w:num>
  <w:num w:numId="20" w16cid:durableId="620497773">
    <w:abstractNumId w:val="14"/>
  </w:num>
  <w:num w:numId="21" w16cid:durableId="174922635">
    <w:abstractNumId w:val="16"/>
  </w:num>
  <w:num w:numId="22" w16cid:durableId="1300184255">
    <w:abstractNumId w:val="21"/>
  </w:num>
  <w:num w:numId="23" w16cid:durableId="1001811625">
    <w:abstractNumId w:val="12"/>
  </w:num>
  <w:num w:numId="24" w16cid:durableId="497767485">
    <w:abstractNumId w:val="11"/>
  </w:num>
  <w:num w:numId="25" w16cid:durableId="1713337745">
    <w:abstractNumId w:val="46"/>
  </w:num>
  <w:num w:numId="26" w16cid:durableId="112987975">
    <w:abstractNumId w:val="41"/>
  </w:num>
  <w:num w:numId="27" w16cid:durableId="1054238564">
    <w:abstractNumId w:val="23"/>
  </w:num>
  <w:num w:numId="28" w16cid:durableId="1140927098">
    <w:abstractNumId w:val="0"/>
  </w:num>
  <w:num w:numId="29" w16cid:durableId="870996704">
    <w:abstractNumId w:val="1"/>
  </w:num>
  <w:num w:numId="30" w16cid:durableId="444423962">
    <w:abstractNumId w:val="3"/>
  </w:num>
  <w:num w:numId="31" w16cid:durableId="744180139">
    <w:abstractNumId w:val="2"/>
  </w:num>
  <w:num w:numId="32" w16cid:durableId="1801725808">
    <w:abstractNumId w:val="4"/>
  </w:num>
  <w:num w:numId="33" w16cid:durableId="806095561">
    <w:abstractNumId w:val="6"/>
  </w:num>
  <w:num w:numId="34" w16cid:durableId="1698695930">
    <w:abstractNumId w:val="7"/>
  </w:num>
  <w:num w:numId="35" w16cid:durableId="1506550439">
    <w:abstractNumId w:val="48"/>
  </w:num>
  <w:num w:numId="36" w16cid:durableId="225801210">
    <w:abstractNumId w:val="28"/>
  </w:num>
  <w:num w:numId="37" w16cid:durableId="350255327">
    <w:abstractNumId w:val="25"/>
  </w:num>
  <w:num w:numId="38" w16cid:durableId="1610621724">
    <w:abstractNumId w:val="31"/>
  </w:num>
  <w:num w:numId="39" w16cid:durableId="479618405">
    <w:abstractNumId w:val="27"/>
  </w:num>
  <w:num w:numId="40" w16cid:durableId="413209080">
    <w:abstractNumId w:val="26"/>
  </w:num>
  <w:num w:numId="41" w16cid:durableId="2089381323">
    <w:abstractNumId w:val="44"/>
  </w:num>
  <w:num w:numId="42" w16cid:durableId="1342395580">
    <w:abstractNumId w:val="30"/>
  </w:num>
  <w:num w:numId="43" w16cid:durableId="47651532">
    <w:abstractNumId w:val="33"/>
  </w:num>
  <w:num w:numId="44" w16cid:durableId="1092051075">
    <w:abstractNumId w:val="32"/>
  </w:num>
  <w:num w:numId="45" w16cid:durableId="1380206632">
    <w:abstractNumId w:val="34"/>
  </w:num>
  <w:num w:numId="46" w16cid:durableId="1667513440">
    <w:abstractNumId w:val="35"/>
  </w:num>
  <w:num w:numId="47" w16cid:durableId="1757626998">
    <w:abstractNumId w:val="36"/>
  </w:num>
  <w:num w:numId="48" w16cid:durableId="2021354093">
    <w:abstractNumId w:val="22"/>
  </w:num>
  <w:num w:numId="49" w16cid:durableId="805273293">
    <w:abstractNumId w:val="29"/>
  </w:num>
  <w:num w:numId="50" w16cid:durableId="151029079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8E"/>
    <w:rsid w:val="000145BA"/>
    <w:rsid w:val="00096E5D"/>
    <w:rsid w:val="000D3F66"/>
    <w:rsid w:val="000D5A63"/>
    <w:rsid w:val="00123E8C"/>
    <w:rsid w:val="001C72D6"/>
    <w:rsid w:val="002317FF"/>
    <w:rsid w:val="00231CCE"/>
    <w:rsid w:val="00282310"/>
    <w:rsid w:val="00295EC4"/>
    <w:rsid w:val="003C4574"/>
    <w:rsid w:val="003D59DF"/>
    <w:rsid w:val="005324C9"/>
    <w:rsid w:val="00542A6E"/>
    <w:rsid w:val="005E43D8"/>
    <w:rsid w:val="00687B62"/>
    <w:rsid w:val="006B2F62"/>
    <w:rsid w:val="006E258E"/>
    <w:rsid w:val="00704208"/>
    <w:rsid w:val="00741864"/>
    <w:rsid w:val="007B72E6"/>
    <w:rsid w:val="009B2BF3"/>
    <w:rsid w:val="00A37A6E"/>
    <w:rsid w:val="00C4404F"/>
    <w:rsid w:val="00D5074B"/>
    <w:rsid w:val="00DA252F"/>
    <w:rsid w:val="00E01A95"/>
    <w:rsid w:val="00E44D9E"/>
    <w:rsid w:val="00EA5CF0"/>
    <w:rsid w:val="00EF3E3A"/>
    <w:rsid w:val="00F068A6"/>
    <w:rsid w:val="00F5347B"/>
    <w:rsid w:val="00F91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1624A17"/>
  <w15:chartTrackingRefBased/>
  <w15:docId w15:val="{791A6E07-20F7-4D50-9F49-4255BC73D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1"/>
    <w:qFormat/>
    <w:rsid w:val="00542A6E"/>
    <w:pPr>
      <w:keepNext/>
      <w:jc w:val="center"/>
      <w:outlineLvl w:val="0"/>
    </w:pPr>
    <w:rPr>
      <w:rFonts w:ascii="Times New Roman" w:eastAsia="宋体" w:hAnsi="Times New Roman" w:cs="Times New Roman"/>
      <w:b/>
      <w:bCs/>
      <w:sz w:val="24"/>
      <w:szCs w:val="20"/>
      <w14:ligatures w14:val="none"/>
    </w:rPr>
  </w:style>
  <w:style w:type="paragraph" w:styleId="2">
    <w:name w:val="heading 2"/>
    <w:aliases w:val="Heading 2 Hidden,Heading 2 CCBS,H2,2,h2,Level 2 Head"/>
    <w:basedOn w:val="a"/>
    <w:next w:val="a"/>
    <w:link w:val="21"/>
    <w:qFormat/>
    <w:rsid w:val="00542A6E"/>
    <w:pPr>
      <w:keepNext/>
      <w:keepLines/>
      <w:spacing w:line="360" w:lineRule="auto"/>
      <w:outlineLvl w:val="1"/>
    </w:pPr>
    <w:rPr>
      <w:rFonts w:ascii="Arial" w:eastAsia="宋体" w:hAnsi="Arial" w:cs="Times New Roman"/>
      <w:b/>
      <w:bCs/>
      <w:sz w:val="24"/>
      <w:szCs w:val="32"/>
      <w14:ligatures w14:val="none"/>
    </w:rPr>
  </w:style>
  <w:style w:type="paragraph" w:styleId="3">
    <w:name w:val="heading 3"/>
    <w:aliases w:val="h3,H3,sect1.2.3"/>
    <w:basedOn w:val="a"/>
    <w:next w:val="a"/>
    <w:link w:val="31"/>
    <w:qFormat/>
    <w:rsid w:val="00542A6E"/>
    <w:pPr>
      <w:keepNext/>
      <w:keepLines/>
      <w:spacing w:before="260" w:after="260" w:line="416" w:lineRule="auto"/>
      <w:outlineLvl w:val="2"/>
    </w:pPr>
    <w:rPr>
      <w:rFonts w:ascii="Times New Roman" w:eastAsia="宋体" w:hAnsi="Times New Roman" w:cs="Times New Roman"/>
      <w:b/>
      <w:bCs/>
      <w:sz w:val="32"/>
      <w:szCs w:val="32"/>
      <w14:ligatures w14:val="none"/>
    </w:rPr>
  </w:style>
  <w:style w:type="paragraph" w:styleId="4">
    <w:name w:val="heading 4"/>
    <w:basedOn w:val="a"/>
    <w:next w:val="a"/>
    <w:link w:val="41"/>
    <w:qFormat/>
    <w:rsid w:val="00542A6E"/>
    <w:pPr>
      <w:keepNext/>
      <w:keepLines/>
      <w:spacing w:before="280" w:after="290" w:line="376" w:lineRule="auto"/>
      <w:outlineLvl w:val="3"/>
    </w:pPr>
    <w:rPr>
      <w:rFonts w:ascii="Arial" w:eastAsia="黑体" w:hAnsi="Arial" w:cs="Times New Roman"/>
      <w:b/>
      <w:bCs/>
      <w:sz w:val="28"/>
      <w:szCs w:val="28"/>
      <w14:ligatures w14:val="none"/>
    </w:rPr>
  </w:style>
  <w:style w:type="paragraph" w:styleId="5">
    <w:name w:val="heading 5"/>
    <w:basedOn w:val="a"/>
    <w:next w:val="a"/>
    <w:link w:val="51"/>
    <w:qFormat/>
    <w:rsid w:val="00542A6E"/>
    <w:pPr>
      <w:keepNext/>
      <w:keepLines/>
      <w:adjustRightInd w:val="0"/>
      <w:spacing w:before="280" w:after="290" w:line="376" w:lineRule="atLeast"/>
      <w:jc w:val="left"/>
      <w:textAlignment w:val="baseline"/>
      <w:outlineLvl w:val="4"/>
    </w:pPr>
    <w:rPr>
      <w:rFonts w:ascii="Times New Roman" w:eastAsia="宋体" w:hAnsi="Times New Roman" w:cs="Times New Roman"/>
      <w:b/>
      <w:bCs/>
      <w:kern w:val="0"/>
      <w:sz w:val="28"/>
      <w:szCs w:val="28"/>
      <w14:ligatures w14:val="none"/>
    </w:rPr>
  </w:style>
  <w:style w:type="paragraph" w:styleId="6">
    <w:name w:val="heading 6"/>
    <w:basedOn w:val="a"/>
    <w:next w:val="a"/>
    <w:link w:val="61"/>
    <w:qFormat/>
    <w:rsid w:val="00542A6E"/>
    <w:pPr>
      <w:keepNext/>
      <w:keepLines/>
      <w:adjustRightInd w:val="0"/>
      <w:spacing w:before="240" w:after="64" w:line="320" w:lineRule="atLeast"/>
      <w:jc w:val="left"/>
      <w:textAlignment w:val="baseline"/>
      <w:outlineLvl w:val="5"/>
    </w:pPr>
    <w:rPr>
      <w:rFonts w:ascii="Arial" w:eastAsia="黑体" w:hAnsi="Arial" w:cs="Times New Roman"/>
      <w:b/>
      <w:bCs/>
      <w:kern w:val="0"/>
      <w:sz w:val="24"/>
      <w:szCs w:val="24"/>
      <w14:ligatures w14:val="none"/>
    </w:rPr>
  </w:style>
  <w:style w:type="paragraph" w:styleId="7">
    <w:name w:val="heading 7"/>
    <w:basedOn w:val="a"/>
    <w:next w:val="a"/>
    <w:link w:val="71"/>
    <w:qFormat/>
    <w:rsid w:val="00542A6E"/>
    <w:pPr>
      <w:keepNext/>
      <w:keepLines/>
      <w:adjustRightInd w:val="0"/>
      <w:spacing w:before="240" w:after="64" w:line="320" w:lineRule="atLeast"/>
      <w:jc w:val="left"/>
      <w:textAlignment w:val="baseline"/>
      <w:outlineLvl w:val="6"/>
    </w:pPr>
    <w:rPr>
      <w:rFonts w:ascii="Times New Roman" w:eastAsia="宋体" w:hAnsi="Times New Roman" w:cs="Times New Roman"/>
      <w:b/>
      <w:bCs/>
      <w:kern w:val="0"/>
      <w:sz w:val="24"/>
      <w:szCs w:val="24"/>
      <w14:ligatures w14:val="none"/>
    </w:rPr>
  </w:style>
  <w:style w:type="paragraph" w:styleId="8">
    <w:name w:val="heading 8"/>
    <w:basedOn w:val="a"/>
    <w:next w:val="a"/>
    <w:link w:val="81"/>
    <w:qFormat/>
    <w:rsid w:val="00542A6E"/>
    <w:pPr>
      <w:keepNext/>
      <w:keepLines/>
      <w:adjustRightInd w:val="0"/>
      <w:spacing w:before="240" w:after="64" w:line="320" w:lineRule="atLeast"/>
      <w:jc w:val="left"/>
      <w:textAlignment w:val="baseline"/>
      <w:outlineLvl w:val="7"/>
    </w:pPr>
    <w:rPr>
      <w:rFonts w:ascii="Arial" w:eastAsia="黑体" w:hAnsi="Arial" w:cs="Times New Roman"/>
      <w:kern w:val="0"/>
      <w:sz w:val="24"/>
      <w:szCs w:val="24"/>
      <w14:ligatures w14:val="none"/>
    </w:rPr>
  </w:style>
  <w:style w:type="paragraph" w:styleId="9">
    <w:name w:val="heading 9"/>
    <w:basedOn w:val="a"/>
    <w:next w:val="a"/>
    <w:link w:val="91"/>
    <w:qFormat/>
    <w:rsid w:val="00542A6E"/>
    <w:pPr>
      <w:keepNext/>
      <w:keepLines/>
      <w:adjustRightInd w:val="0"/>
      <w:spacing w:before="240" w:after="64" w:line="320" w:lineRule="atLeast"/>
      <w:jc w:val="left"/>
      <w:textAlignment w:val="baseline"/>
      <w:outlineLvl w:val="8"/>
    </w:pPr>
    <w:rPr>
      <w:rFonts w:ascii="Arial" w:eastAsia="黑体" w:hAnsi="Arial" w:cs="Times New Roman"/>
      <w:kern w:val="0"/>
      <w:szCs w:val="21"/>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样式2"/>
    <w:basedOn w:val="a"/>
    <w:link w:val="a4"/>
    <w:unhideWhenUsed/>
    <w:rsid w:val="00542A6E"/>
    <w:pPr>
      <w:tabs>
        <w:tab w:val="center" w:pos="4153"/>
        <w:tab w:val="right" w:pos="8306"/>
      </w:tabs>
      <w:snapToGrid w:val="0"/>
      <w:jc w:val="center"/>
    </w:pPr>
    <w:rPr>
      <w:sz w:val="18"/>
      <w:szCs w:val="18"/>
    </w:rPr>
  </w:style>
  <w:style w:type="character" w:customStyle="1" w:styleId="a4">
    <w:name w:val="页眉 字符"/>
    <w:aliases w:val="样式2 字符"/>
    <w:basedOn w:val="a0"/>
    <w:link w:val="a3"/>
    <w:uiPriority w:val="99"/>
    <w:rsid w:val="00542A6E"/>
    <w:rPr>
      <w:sz w:val="18"/>
      <w:szCs w:val="18"/>
    </w:rPr>
  </w:style>
  <w:style w:type="paragraph" w:styleId="a5">
    <w:name w:val="footer"/>
    <w:aliases w:val="Footer-Even"/>
    <w:basedOn w:val="a"/>
    <w:link w:val="a6"/>
    <w:unhideWhenUsed/>
    <w:rsid w:val="00542A6E"/>
    <w:pPr>
      <w:tabs>
        <w:tab w:val="center" w:pos="4153"/>
        <w:tab w:val="right" w:pos="8306"/>
      </w:tabs>
      <w:snapToGrid w:val="0"/>
      <w:jc w:val="left"/>
    </w:pPr>
    <w:rPr>
      <w:sz w:val="18"/>
      <w:szCs w:val="18"/>
    </w:rPr>
  </w:style>
  <w:style w:type="character" w:customStyle="1" w:styleId="a6">
    <w:name w:val="页脚 字符"/>
    <w:aliases w:val="Footer-Even 字符"/>
    <w:basedOn w:val="a0"/>
    <w:link w:val="a5"/>
    <w:uiPriority w:val="99"/>
    <w:rsid w:val="00542A6E"/>
    <w:rPr>
      <w:sz w:val="18"/>
      <w:szCs w:val="18"/>
    </w:rPr>
  </w:style>
  <w:style w:type="character" w:customStyle="1" w:styleId="10">
    <w:name w:val="标题 1 字符"/>
    <w:basedOn w:val="a0"/>
    <w:uiPriority w:val="9"/>
    <w:rsid w:val="00542A6E"/>
    <w:rPr>
      <w:b/>
      <w:bCs/>
      <w:kern w:val="44"/>
      <w:sz w:val="44"/>
      <w:szCs w:val="44"/>
    </w:rPr>
  </w:style>
  <w:style w:type="character" w:customStyle="1" w:styleId="20">
    <w:name w:val="标题 2 字符"/>
    <w:basedOn w:val="a0"/>
    <w:uiPriority w:val="9"/>
    <w:semiHidden/>
    <w:rsid w:val="00542A6E"/>
    <w:rPr>
      <w:rFonts w:asciiTheme="majorHAnsi" w:eastAsiaTheme="majorEastAsia" w:hAnsiTheme="majorHAnsi" w:cstheme="majorBidi"/>
      <w:b/>
      <w:bCs/>
      <w:sz w:val="32"/>
      <w:szCs w:val="32"/>
    </w:rPr>
  </w:style>
  <w:style w:type="character" w:customStyle="1" w:styleId="30">
    <w:name w:val="标题 3 字符"/>
    <w:basedOn w:val="a0"/>
    <w:uiPriority w:val="9"/>
    <w:semiHidden/>
    <w:rsid w:val="00542A6E"/>
    <w:rPr>
      <w:b/>
      <w:bCs/>
      <w:sz w:val="32"/>
      <w:szCs w:val="32"/>
    </w:rPr>
  </w:style>
  <w:style w:type="character" w:customStyle="1" w:styleId="40">
    <w:name w:val="标题 4 字符"/>
    <w:basedOn w:val="a0"/>
    <w:uiPriority w:val="9"/>
    <w:semiHidden/>
    <w:rsid w:val="00542A6E"/>
    <w:rPr>
      <w:rFonts w:asciiTheme="majorHAnsi" w:eastAsiaTheme="majorEastAsia" w:hAnsiTheme="majorHAnsi" w:cstheme="majorBidi"/>
      <w:b/>
      <w:bCs/>
      <w:sz w:val="28"/>
      <w:szCs w:val="28"/>
    </w:rPr>
  </w:style>
  <w:style w:type="character" w:customStyle="1" w:styleId="50">
    <w:name w:val="标题 5 字符"/>
    <w:basedOn w:val="a0"/>
    <w:uiPriority w:val="9"/>
    <w:semiHidden/>
    <w:rsid w:val="00542A6E"/>
    <w:rPr>
      <w:b/>
      <w:bCs/>
      <w:sz w:val="28"/>
      <w:szCs w:val="28"/>
    </w:rPr>
  </w:style>
  <w:style w:type="character" w:customStyle="1" w:styleId="60">
    <w:name w:val="标题 6 字符"/>
    <w:basedOn w:val="a0"/>
    <w:uiPriority w:val="9"/>
    <w:semiHidden/>
    <w:rsid w:val="00542A6E"/>
    <w:rPr>
      <w:rFonts w:asciiTheme="majorHAnsi" w:eastAsiaTheme="majorEastAsia" w:hAnsiTheme="majorHAnsi" w:cstheme="majorBidi"/>
      <w:b/>
      <w:bCs/>
      <w:sz w:val="24"/>
      <w:szCs w:val="24"/>
    </w:rPr>
  </w:style>
  <w:style w:type="character" w:customStyle="1" w:styleId="70">
    <w:name w:val="标题 7 字符"/>
    <w:basedOn w:val="a0"/>
    <w:uiPriority w:val="9"/>
    <w:semiHidden/>
    <w:rsid w:val="00542A6E"/>
    <w:rPr>
      <w:b/>
      <w:bCs/>
      <w:sz w:val="24"/>
      <w:szCs w:val="24"/>
    </w:rPr>
  </w:style>
  <w:style w:type="character" w:customStyle="1" w:styleId="80">
    <w:name w:val="标题 8 字符"/>
    <w:basedOn w:val="a0"/>
    <w:uiPriority w:val="9"/>
    <w:semiHidden/>
    <w:rsid w:val="00542A6E"/>
    <w:rPr>
      <w:rFonts w:asciiTheme="majorHAnsi" w:eastAsiaTheme="majorEastAsia" w:hAnsiTheme="majorHAnsi" w:cstheme="majorBidi"/>
      <w:sz w:val="24"/>
      <w:szCs w:val="24"/>
    </w:rPr>
  </w:style>
  <w:style w:type="character" w:customStyle="1" w:styleId="90">
    <w:name w:val="标题 9 字符"/>
    <w:basedOn w:val="a0"/>
    <w:uiPriority w:val="9"/>
    <w:semiHidden/>
    <w:rsid w:val="00542A6E"/>
    <w:rPr>
      <w:rFonts w:asciiTheme="majorHAnsi" w:eastAsiaTheme="majorEastAsia" w:hAnsiTheme="majorHAnsi" w:cstheme="majorBidi"/>
      <w:szCs w:val="21"/>
    </w:rPr>
  </w:style>
  <w:style w:type="numbering" w:customStyle="1" w:styleId="12">
    <w:name w:val="无列表1"/>
    <w:next w:val="a2"/>
    <w:semiHidden/>
    <w:rsid w:val="00542A6E"/>
  </w:style>
  <w:style w:type="character" w:customStyle="1" w:styleId="11">
    <w:name w:val="标题 1 字符1"/>
    <w:link w:val="1"/>
    <w:rsid w:val="00542A6E"/>
    <w:rPr>
      <w:rFonts w:ascii="Times New Roman" w:eastAsia="宋体" w:hAnsi="Times New Roman" w:cs="Times New Roman"/>
      <w:b/>
      <w:bCs/>
      <w:sz w:val="24"/>
      <w:szCs w:val="20"/>
      <w14:ligatures w14:val="none"/>
    </w:rPr>
  </w:style>
  <w:style w:type="character" w:customStyle="1" w:styleId="21">
    <w:name w:val="标题 2 字符1"/>
    <w:aliases w:val="Heading 2 Hidden 字符,Heading 2 CCBS 字符,H2 字符,2 字符,h2 字符,Level 2 Head 字符"/>
    <w:link w:val="2"/>
    <w:rsid w:val="00542A6E"/>
    <w:rPr>
      <w:rFonts w:ascii="Arial" w:eastAsia="宋体" w:hAnsi="Arial" w:cs="Times New Roman"/>
      <w:b/>
      <w:bCs/>
      <w:sz w:val="24"/>
      <w:szCs w:val="32"/>
      <w14:ligatures w14:val="none"/>
    </w:rPr>
  </w:style>
  <w:style w:type="character" w:customStyle="1" w:styleId="31">
    <w:name w:val="标题 3 字符1"/>
    <w:aliases w:val="h3 字符,H3 字符,sect1.2.3 字符"/>
    <w:link w:val="3"/>
    <w:rsid w:val="00542A6E"/>
    <w:rPr>
      <w:rFonts w:ascii="Times New Roman" w:eastAsia="宋体" w:hAnsi="Times New Roman" w:cs="Times New Roman"/>
      <w:b/>
      <w:bCs/>
      <w:sz w:val="32"/>
      <w:szCs w:val="32"/>
      <w14:ligatures w14:val="none"/>
    </w:rPr>
  </w:style>
  <w:style w:type="character" w:customStyle="1" w:styleId="41">
    <w:name w:val="标题 4 字符1"/>
    <w:link w:val="4"/>
    <w:rsid w:val="00542A6E"/>
    <w:rPr>
      <w:rFonts w:ascii="Arial" w:eastAsia="黑体" w:hAnsi="Arial" w:cs="Times New Roman"/>
      <w:b/>
      <w:bCs/>
      <w:sz w:val="28"/>
      <w:szCs w:val="28"/>
      <w14:ligatures w14:val="none"/>
    </w:rPr>
  </w:style>
  <w:style w:type="character" w:customStyle="1" w:styleId="51">
    <w:name w:val="标题 5 字符1"/>
    <w:link w:val="5"/>
    <w:rsid w:val="00542A6E"/>
    <w:rPr>
      <w:rFonts w:ascii="Times New Roman" w:eastAsia="宋体" w:hAnsi="Times New Roman" w:cs="Times New Roman"/>
      <w:b/>
      <w:bCs/>
      <w:kern w:val="0"/>
      <w:sz w:val="28"/>
      <w:szCs w:val="28"/>
      <w14:ligatures w14:val="none"/>
    </w:rPr>
  </w:style>
  <w:style w:type="character" w:customStyle="1" w:styleId="61">
    <w:name w:val="标题 6 字符1"/>
    <w:link w:val="6"/>
    <w:rsid w:val="00542A6E"/>
    <w:rPr>
      <w:rFonts w:ascii="Arial" w:eastAsia="黑体" w:hAnsi="Arial" w:cs="Times New Roman"/>
      <w:b/>
      <w:bCs/>
      <w:kern w:val="0"/>
      <w:sz w:val="24"/>
      <w:szCs w:val="24"/>
      <w14:ligatures w14:val="none"/>
    </w:rPr>
  </w:style>
  <w:style w:type="character" w:customStyle="1" w:styleId="71">
    <w:name w:val="标题 7 字符1"/>
    <w:link w:val="7"/>
    <w:rsid w:val="00542A6E"/>
    <w:rPr>
      <w:rFonts w:ascii="Times New Roman" w:eastAsia="宋体" w:hAnsi="Times New Roman" w:cs="Times New Roman"/>
      <w:b/>
      <w:bCs/>
      <w:kern w:val="0"/>
      <w:sz w:val="24"/>
      <w:szCs w:val="24"/>
      <w14:ligatures w14:val="none"/>
    </w:rPr>
  </w:style>
  <w:style w:type="character" w:customStyle="1" w:styleId="81">
    <w:name w:val="标题 8 字符1"/>
    <w:link w:val="8"/>
    <w:rsid w:val="00542A6E"/>
    <w:rPr>
      <w:rFonts w:ascii="Arial" w:eastAsia="黑体" w:hAnsi="Arial" w:cs="Times New Roman"/>
      <w:kern w:val="0"/>
      <w:sz w:val="24"/>
      <w:szCs w:val="24"/>
      <w14:ligatures w14:val="none"/>
    </w:rPr>
  </w:style>
  <w:style w:type="character" w:customStyle="1" w:styleId="91">
    <w:name w:val="标题 9 字符1"/>
    <w:link w:val="9"/>
    <w:rsid w:val="00542A6E"/>
    <w:rPr>
      <w:rFonts w:ascii="Arial" w:eastAsia="黑体" w:hAnsi="Arial" w:cs="Times New Roman"/>
      <w:kern w:val="0"/>
      <w:szCs w:val="21"/>
      <w14:ligatures w14:val="none"/>
    </w:rPr>
  </w:style>
  <w:style w:type="character" w:styleId="a7">
    <w:name w:val="page number"/>
    <w:basedOn w:val="a0"/>
    <w:rsid w:val="00542A6E"/>
  </w:style>
  <w:style w:type="paragraph" w:customStyle="1" w:styleId="a8">
    <w:name w:val="表格内容"/>
    <w:basedOn w:val="a9"/>
    <w:rsid w:val="00542A6E"/>
    <w:pPr>
      <w:suppressLineNumbers/>
      <w:suppressAutoHyphens/>
      <w:jc w:val="left"/>
    </w:pPr>
    <w:rPr>
      <w:rFonts w:cs="Tahoma"/>
      <w:kern w:val="0"/>
      <w:sz w:val="24"/>
    </w:rPr>
  </w:style>
  <w:style w:type="paragraph" w:styleId="a9">
    <w:name w:val="Body Text"/>
    <w:basedOn w:val="a"/>
    <w:link w:val="aa"/>
    <w:rsid w:val="00542A6E"/>
    <w:pPr>
      <w:spacing w:after="120"/>
    </w:pPr>
    <w:rPr>
      <w:rFonts w:ascii="Times New Roman" w:eastAsia="宋体" w:hAnsi="Times New Roman" w:cs="Times New Roman"/>
      <w:szCs w:val="24"/>
      <w14:ligatures w14:val="none"/>
    </w:rPr>
  </w:style>
  <w:style w:type="character" w:customStyle="1" w:styleId="aa">
    <w:name w:val="正文文本 字符"/>
    <w:basedOn w:val="a0"/>
    <w:link w:val="a9"/>
    <w:rsid w:val="00542A6E"/>
    <w:rPr>
      <w:rFonts w:ascii="Times New Roman" w:eastAsia="宋体" w:hAnsi="Times New Roman" w:cs="Times New Roman"/>
      <w:szCs w:val="24"/>
      <w14:ligatures w14:val="none"/>
    </w:rPr>
  </w:style>
  <w:style w:type="character" w:customStyle="1" w:styleId="Char1">
    <w:name w:val="页眉 Char1"/>
    <w:aliases w:val="样式2 Char"/>
    <w:rsid w:val="00542A6E"/>
    <w:rPr>
      <w:rFonts w:eastAsia="宋体"/>
      <w:kern w:val="2"/>
      <w:sz w:val="18"/>
      <w:szCs w:val="18"/>
      <w:lang w:val="en-US" w:eastAsia="zh-CN" w:bidi="ar-SA"/>
    </w:rPr>
  </w:style>
  <w:style w:type="character" w:customStyle="1" w:styleId="Char10">
    <w:name w:val="页脚 Char1"/>
    <w:aliases w:val="Footer-Even Char"/>
    <w:rsid w:val="00542A6E"/>
    <w:rPr>
      <w:rFonts w:eastAsia="宋体"/>
      <w:kern w:val="2"/>
      <w:sz w:val="18"/>
      <w:szCs w:val="18"/>
      <w:lang w:val="en-US" w:eastAsia="zh-CN" w:bidi="ar-SA"/>
    </w:rPr>
  </w:style>
  <w:style w:type="paragraph" w:styleId="ab">
    <w:name w:val="Body Text Indent"/>
    <w:aliases w:val="正文文字首行缩进,HD正文1,特点标题"/>
    <w:basedOn w:val="a"/>
    <w:link w:val="13"/>
    <w:rsid w:val="00542A6E"/>
    <w:pPr>
      <w:spacing w:after="120"/>
      <w:ind w:leftChars="200" w:left="420"/>
    </w:pPr>
    <w:rPr>
      <w:rFonts w:ascii="Times New Roman" w:eastAsia="宋体" w:hAnsi="Times New Roman" w:cs="Times New Roman"/>
      <w:szCs w:val="24"/>
      <w14:ligatures w14:val="none"/>
    </w:rPr>
  </w:style>
  <w:style w:type="character" w:customStyle="1" w:styleId="ac">
    <w:name w:val="正文文本缩进 字符"/>
    <w:basedOn w:val="a0"/>
    <w:uiPriority w:val="99"/>
    <w:semiHidden/>
    <w:rsid w:val="00542A6E"/>
  </w:style>
  <w:style w:type="character" w:customStyle="1" w:styleId="13">
    <w:name w:val="正文文本缩进 字符1"/>
    <w:aliases w:val="正文文字首行缩进 字符,HD正文1 字符,特点标题 字符"/>
    <w:link w:val="ab"/>
    <w:rsid w:val="00542A6E"/>
    <w:rPr>
      <w:rFonts w:ascii="Times New Roman" w:eastAsia="宋体" w:hAnsi="Times New Roman" w:cs="Times New Roman"/>
      <w:szCs w:val="24"/>
      <w14:ligatures w14:val="none"/>
    </w:rPr>
  </w:style>
  <w:style w:type="paragraph" w:styleId="ad">
    <w:name w:val="Plain Text"/>
    <w:aliases w:val="普通文字,纯文本 Char,纯文本 Char Char,普通文字 Char Char,正 文 1,普通文字1,普通文字2,普通文字3,普通文字4,普通文字5,普通文字6,普通文字11,普通文字21,普通文字31,普通文字41,普通文字7,纯文本 Char1 Char Char,纯文本 Char Char Char Char,纯文本 Char1 Char,Texte,小,普通文字 Char + 居中,文字缩进"/>
    <w:basedOn w:val="a"/>
    <w:link w:val="14"/>
    <w:rsid w:val="00542A6E"/>
    <w:rPr>
      <w:rFonts w:ascii="宋体" w:eastAsia="宋体" w:hAnsi="Courier New" w:cs="Courier New"/>
      <w:szCs w:val="21"/>
      <w14:ligatures w14:val="none"/>
    </w:rPr>
  </w:style>
  <w:style w:type="character" w:customStyle="1" w:styleId="ae">
    <w:name w:val="纯文本 字符"/>
    <w:basedOn w:val="a0"/>
    <w:uiPriority w:val="99"/>
    <w:semiHidden/>
    <w:rsid w:val="00542A6E"/>
    <w:rPr>
      <w:rFonts w:asciiTheme="minorEastAsia" w:hAnsi="Courier New" w:cs="Courier New"/>
    </w:rPr>
  </w:style>
  <w:style w:type="character" w:customStyle="1" w:styleId="14">
    <w:name w:val="纯文本 字符1"/>
    <w:aliases w:val="普通文字 字符,纯文本 Char 字符,纯文本 Char Char 字符,普通文字 Char Char 字符,正 文 1 字符,普通文字1 字符,普通文字2 字符,普通文字3 字符,普通文字4 字符,普通文字5 字符,普通文字6 字符,普通文字11 字符,普通文字21 字符,普通文字31 字符,普通文字41 字符,普通文字7 字符,纯文本 Char1 Char Char 字符,纯文本 Char Char Char Char 字符,纯文本 Char1 Char 字符,Texte 字符"/>
    <w:link w:val="ad"/>
    <w:locked/>
    <w:rsid w:val="00542A6E"/>
    <w:rPr>
      <w:rFonts w:ascii="宋体" w:eastAsia="宋体" w:hAnsi="Courier New" w:cs="Courier New"/>
      <w:szCs w:val="21"/>
      <w14:ligatures w14:val="none"/>
    </w:rPr>
  </w:style>
  <w:style w:type="paragraph" w:styleId="af">
    <w:name w:val="Normal (Web)"/>
    <w:basedOn w:val="a"/>
    <w:rsid w:val="00542A6E"/>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15">
    <w:name w:val="批注框文本 字符1"/>
    <w:link w:val="af0"/>
    <w:locked/>
    <w:rsid w:val="00542A6E"/>
    <w:rPr>
      <w:rFonts w:ascii="Calibri" w:eastAsia="宋体" w:hAnsi="Calibri"/>
      <w:sz w:val="18"/>
      <w:szCs w:val="18"/>
    </w:rPr>
  </w:style>
  <w:style w:type="paragraph" w:styleId="af0">
    <w:name w:val="Balloon Text"/>
    <w:basedOn w:val="a"/>
    <w:link w:val="15"/>
    <w:rsid w:val="00542A6E"/>
    <w:rPr>
      <w:rFonts w:ascii="Calibri" w:eastAsia="宋体" w:hAnsi="Calibri"/>
      <w:sz w:val="18"/>
      <w:szCs w:val="18"/>
    </w:rPr>
  </w:style>
  <w:style w:type="character" w:customStyle="1" w:styleId="af1">
    <w:name w:val="批注框文本 字符"/>
    <w:basedOn w:val="a0"/>
    <w:uiPriority w:val="99"/>
    <w:semiHidden/>
    <w:rsid w:val="00542A6E"/>
    <w:rPr>
      <w:sz w:val="18"/>
      <w:szCs w:val="18"/>
    </w:rPr>
  </w:style>
  <w:style w:type="paragraph" w:customStyle="1" w:styleId="af2">
    <w:basedOn w:val="a"/>
    <w:next w:val="a"/>
    <w:rsid w:val="00542A6E"/>
    <w:pPr>
      <w:ind w:leftChars="1000" w:left="2100"/>
    </w:pPr>
    <w:rPr>
      <w:rFonts w:ascii="Calibri" w:eastAsia="宋体" w:hAnsi="Calibri" w:cs="Times New Roman"/>
      <w14:ligatures w14:val="none"/>
    </w:rPr>
  </w:style>
  <w:style w:type="paragraph" w:styleId="af3">
    <w:name w:val="annotation text"/>
    <w:basedOn w:val="a"/>
    <w:link w:val="16"/>
    <w:semiHidden/>
    <w:rsid w:val="00542A6E"/>
    <w:pPr>
      <w:jc w:val="left"/>
    </w:pPr>
    <w:rPr>
      <w:rFonts w:ascii="Times New Roman" w:eastAsia="宋体" w:hAnsi="Times New Roman" w:cs="Times New Roman"/>
      <w:szCs w:val="24"/>
      <w14:ligatures w14:val="none"/>
    </w:rPr>
  </w:style>
  <w:style w:type="character" w:customStyle="1" w:styleId="af4">
    <w:name w:val="批注文字 字符"/>
    <w:basedOn w:val="a0"/>
    <w:uiPriority w:val="99"/>
    <w:semiHidden/>
    <w:rsid w:val="00542A6E"/>
  </w:style>
  <w:style w:type="character" w:customStyle="1" w:styleId="16">
    <w:name w:val="批注文字 字符1"/>
    <w:link w:val="af3"/>
    <w:semiHidden/>
    <w:rsid w:val="00542A6E"/>
    <w:rPr>
      <w:rFonts w:ascii="Times New Roman" w:eastAsia="宋体" w:hAnsi="Times New Roman" w:cs="Times New Roman"/>
      <w:szCs w:val="24"/>
      <w14:ligatures w14:val="none"/>
    </w:rPr>
  </w:style>
  <w:style w:type="paragraph" w:styleId="32">
    <w:name w:val="Body Text Indent 3"/>
    <w:basedOn w:val="a"/>
    <w:link w:val="310"/>
    <w:rsid w:val="00542A6E"/>
    <w:pPr>
      <w:spacing w:after="120"/>
      <w:ind w:leftChars="200" w:left="420"/>
    </w:pPr>
    <w:rPr>
      <w:rFonts w:ascii="Times New Roman" w:eastAsia="宋体" w:hAnsi="Times New Roman" w:cs="Times New Roman"/>
      <w:sz w:val="16"/>
      <w:szCs w:val="16"/>
      <w14:ligatures w14:val="none"/>
    </w:rPr>
  </w:style>
  <w:style w:type="character" w:customStyle="1" w:styleId="33">
    <w:name w:val="正文文本缩进 3 字符"/>
    <w:basedOn w:val="a0"/>
    <w:uiPriority w:val="99"/>
    <w:semiHidden/>
    <w:rsid w:val="00542A6E"/>
    <w:rPr>
      <w:sz w:val="16"/>
      <w:szCs w:val="16"/>
    </w:rPr>
  </w:style>
  <w:style w:type="character" w:customStyle="1" w:styleId="310">
    <w:name w:val="正文文本缩进 3 字符1"/>
    <w:link w:val="32"/>
    <w:rsid w:val="00542A6E"/>
    <w:rPr>
      <w:rFonts w:ascii="Times New Roman" w:eastAsia="宋体" w:hAnsi="Times New Roman" w:cs="Times New Roman"/>
      <w:sz w:val="16"/>
      <w:szCs w:val="16"/>
      <w14:ligatures w14:val="none"/>
    </w:rPr>
  </w:style>
  <w:style w:type="paragraph" w:styleId="af5">
    <w:name w:val="Date"/>
    <w:basedOn w:val="a"/>
    <w:next w:val="a"/>
    <w:link w:val="17"/>
    <w:rsid w:val="00542A6E"/>
    <w:rPr>
      <w:rFonts w:ascii="Times New Roman" w:eastAsia="宋体" w:hAnsi="Times New Roman" w:cs="Times New Roman"/>
      <w:sz w:val="24"/>
      <w:szCs w:val="20"/>
      <w14:ligatures w14:val="none"/>
    </w:rPr>
  </w:style>
  <w:style w:type="character" w:customStyle="1" w:styleId="af6">
    <w:name w:val="日期 字符"/>
    <w:basedOn w:val="a0"/>
    <w:uiPriority w:val="99"/>
    <w:semiHidden/>
    <w:rsid w:val="00542A6E"/>
  </w:style>
  <w:style w:type="character" w:customStyle="1" w:styleId="17">
    <w:name w:val="日期 字符1"/>
    <w:link w:val="af5"/>
    <w:rsid w:val="00542A6E"/>
    <w:rPr>
      <w:rFonts w:ascii="Times New Roman" w:eastAsia="宋体" w:hAnsi="Times New Roman" w:cs="Times New Roman"/>
      <w:sz w:val="24"/>
      <w:szCs w:val="20"/>
      <w14:ligatures w14:val="none"/>
    </w:rPr>
  </w:style>
  <w:style w:type="character" w:customStyle="1" w:styleId="p0Char">
    <w:name w:val="p0 Char"/>
    <w:link w:val="p0"/>
    <w:rsid w:val="00542A6E"/>
    <w:rPr>
      <w:rFonts w:eastAsia="宋体"/>
      <w:szCs w:val="21"/>
    </w:rPr>
  </w:style>
  <w:style w:type="paragraph" w:customStyle="1" w:styleId="p0">
    <w:name w:val="p0"/>
    <w:basedOn w:val="a"/>
    <w:link w:val="p0Char"/>
    <w:rsid w:val="00542A6E"/>
    <w:pPr>
      <w:widowControl/>
    </w:pPr>
    <w:rPr>
      <w:rFonts w:eastAsia="宋体"/>
      <w:szCs w:val="21"/>
    </w:rPr>
  </w:style>
  <w:style w:type="paragraph" w:styleId="af7">
    <w:name w:val="annotation subject"/>
    <w:basedOn w:val="af3"/>
    <w:next w:val="af3"/>
    <w:link w:val="18"/>
    <w:rsid w:val="00542A6E"/>
    <w:rPr>
      <w:b/>
      <w:bCs/>
    </w:rPr>
  </w:style>
  <w:style w:type="character" w:customStyle="1" w:styleId="af8">
    <w:name w:val="批注主题 字符"/>
    <w:basedOn w:val="af4"/>
    <w:uiPriority w:val="99"/>
    <w:semiHidden/>
    <w:rsid w:val="00542A6E"/>
    <w:rPr>
      <w:b/>
      <w:bCs/>
    </w:rPr>
  </w:style>
  <w:style w:type="character" w:customStyle="1" w:styleId="18">
    <w:name w:val="批注主题 字符1"/>
    <w:link w:val="af7"/>
    <w:rsid w:val="00542A6E"/>
    <w:rPr>
      <w:rFonts w:ascii="Times New Roman" w:eastAsia="宋体" w:hAnsi="Times New Roman" w:cs="Times New Roman"/>
      <w:b/>
      <w:bCs/>
      <w:szCs w:val="24"/>
      <w14:ligatures w14:val="none"/>
    </w:rPr>
  </w:style>
  <w:style w:type="paragraph" w:customStyle="1" w:styleId="19">
    <w:name w:val="列表段落1"/>
    <w:basedOn w:val="a"/>
    <w:rsid w:val="00542A6E"/>
    <w:pPr>
      <w:ind w:firstLineChars="200" w:firstLine="420"/>
    </w:pPr>
    <w:rPr>
      <w:rFonts w:ascii="Calibri" w:eastAsia="宋体" w:hAnsi="Calibri" w:cs="Calibri"/>
      <w:szCs w:val="21"/>
      <w14:ligatures w14:val="none"/>
    </w:rPr>
  </w:style>
  <w:style w:type="paragraph" w:customStyle="1" w:styleId="CharCharCharCharCharCharChar">
    <w:name w:val="Char Char Char Char Char Char Char"/>
    <w:basedOn w:val="a"/>
    <w:rsid w:val="00542A6E"/>
    <w:pPr>
      <w:snapToGrid w:val="0"/>
      <w:spacing w:line="360" w:lineRule="auto"/>
      <w:ind w:firstLineChars="200" w:firstLine="200"/>
    </w:pPr>
    <w:rPr>
      <w:rFonts w:ascii="Times New Roman" w:eastAsia="仿宋_GB2312" w:hAnsi="Times New Roman" w:cs="Times New Roman"/>
      <w:sz w:val="24"/>
      <w:szCs w:val="24"/>
      <w14:ligatures w14:val="none"/>
    </w:rPr>
  </w:style>
  <w:style w:type="character" w:styleId="af9">
    <w:name w:val="Hyperlink"/>
    <w:rsid w:val="00542A6E"/>
    <w:rPr>
      <w:strike w:val="0"/>
      <w:dstrike w:val="0"/>
      <w:color w:val="136EC2"/>
      <w:u w:val="single"/>
      <w:effect w:val="none"/>
    </w:rPr>
  </w:style>
  <w:style w:type="paragraph" w:customStyle="1" w:styleId="CharCharCharCharCharCharChar0">
    <w:name w:val="Char Char Char Char Char Char Char"/>
    <w:basedOn w:val="a"/>
    <w:rsid w:val="00542A6E"/>
    <w:pPr>
      <w:snapToGrid w:val="0"/>
      <w:spacing w:line="360" w:lineRule="auto"/>
      <w:ind w:firstLineChars="200" w:firstLine="200"/>
    </w:pPr>
    <w:rPr>
      <w:rFonts w:ascii="Times New Roman" w:eastAsia="仿宋_GB2312" w:hAnsi="Times New Roman" w:cs="Times New Roman"/>
      <w:sz w:val="24"/>
      <w:szCs w:val="24"/>
      <w14:ligatures w14:val="none"/>
    </w:rPr>
  </w:style>
  <w:style w:type="paragraph" w:customStyle="1" w:styleId="CharCharChar">
    <w:name w:val="Char Char Char"/>
    <w:basedOn w:val="a"/>
    <w:rsid w:val="00542A6E"/>
    <w:rPr>
      <w:rFonts w:ascii="宋体" w:eastAsia="宋体" w:hAnsi="宋体" w:cs="Times New Roman"/>
      <w:b/>
      <w:sz w:val="28"/>
      <w:szCs w:val="28"/>
      <w14:ligatures w14:val="none"/>
    </w:rPr>
  </w:style>
  <w:style w:type="paragraph" w:customStyle="1" w:styleId="CharChar1CharCharCharCharCharCharCharCharCharCharCharCharCharCharChar">
    <w:name w:val="Char Char1 Char Char Char Char Char Char Char Char Char Char Char Char Char Char Char"/>
    <w:basedOn w:val="a"/>
    <w:rsid w:val="00542A6E"/>
    <w:pPr>
      <w:widowControl/>
      <w:spacing w:after="160" w:line="240" w:lineRule="exact"/>
      <w:jc w:val="left"/>
    </w:pPr>
    <w:rPr>
      <w:rFonts w:ascii="Verdana" w:eastAsia="宋体" w:hAnsi="Verdana" w:cs="Times New Roman"/>
      <w:kern w:val="0"/>
      <w:sz w:val="20"/>
      <w:szCs w:val="20"/>
      <w:lang w:eastAsia="en-US"/>
      <w14:ligatures w14:val="none"/>
    </w:rPr>
  </w:style>
  <w:style w:type="paragraph" w:styleId="HTML">
    <w:name w:val="HTML Preformatted"/>
    <w:basedOn w:val="a"/>
    <w:link w:val="HTML0"/>
    <w:rsid w:val="00542A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14:ligatures w14:val="none"/>
    </w:rPr>
  </w:style>
  <w:style w:type="character" w:customStyle="1" w:styleId="HTML0">
    <w:name w:val="HTML 预设格式 字符"/>
    <w:basedOn w:val="a0"/>
    <w:link w:val="HTML"/>
    <w:rsid w:val="00542A6E"/>
    <w:rPr>
      <w:rFonts w:ascii="Arial" w:eastAsia="宋体" w:hAnsi="Arial" w:cs="Arial"/>
      <w:kern w:val="0"/>
      <w:sz w:val="24"/>
      <w:szCs w:val="24"/>
      <w14:ligatures w14:val="none"/>
    </w:rPr>
  </w:style>
  <w:style w:type="paragraph" w:styleId="afa">
    <w:name w:val="Salutation"/>
    <w:basedOn w:val="a"/>
    <w:next w:val="a"/>
    <w:link w:val="afb"/>
    <w:rsid w:val="00542A6E"/>
    <w:rPr>
      <w:rFonts w:ascii="仿宋_GB2312" w:eastAsia="仿宋_GB2312" w:hAnsi="Times New Roman" w:cs="Times New Roman"/>
      <w:sz w:val="24"/>
      <w:szCs w:val="24"/>
      <w14:ligatures w14:val="none"/>
    </w:rPr>
  </w:style>
  <w:style w:type="character" w:customStyle="1" w:styleId="afb">
    <w:name w:val="称呼 字符"/>
    <w:basedOn w:val="a0"/>
    <w:link w:val="afa"/>
    <w:rsid w:val="00542A6E"/>
    <w:rPr>
      <w:rFonts w:ascii="仿宋_GB2312" w:eastAsia="仿宋_GB2312" w:hAnsi="Times New Roman" w:cs="Times New Roman"/>
      <w:sz w:val="24"/>
      <w:szCs w:val="24"/>
      <w14:ligatures w14:val="none"/>
    </w:rPr>
  </w:style>
  <w:style w:type="paragraph" w:styleId="22">
    <w:name w:val="Body Text 2"/>
    <w:basedOn w:val="a"/>
    <w:link w:val="23"/>
    <w:rsid w:val="00542A6E"/>
    <w:pPr>
      <w:spacing w:after="120" w:line="480" w:lineRule="auto"/>
    </w:pPr>
    <w:rPr>
      <w:rFonts w:ascii="Times New Roman" w:eastAsia="宋体" w:hAnsi="Times New Roman" w:cs="Times New Roman"/>
      <w:szCs w:val="24"/>
      <w14:ligatures w14:val="none"/>
    </w:rPr>
  </w:style>
  <w:style w:type="character" w:customStyle="1" w:styleId="23">
    <w:name w:val="正文文本 2 字符"/>
    <w:basedOn w:val="a0"/>
    <w:link w:val="22"/>
    <w:rsid w:val="00542A6E"/>
    <w:rPr>
      <w:rFonts w:ascii="Times New Roman" w:eastAsia="宋体" w:hAnsi="Times New Roman" w:cs="Times New Roman"/>
      <w:szCs w:val="24"/>
      <w14:ligatures w14:val="none"/>
    </w:rPr>
  </w:style>
  <w:style w:type="paragraph" w:styleId="24">
    <w:name w:val="Body Text Indent 2"/>
    <w:basedOn w:val="a"/>
    <w:link w:val="25"/>
    <w:rsid w:val="00542A6E"/>
    <w:pPr>
      <w:spacing w:after="120" w:line="480" w:lineRule="auto"/>
      <w:ind w:leftChars="200" w:left="420"/>
    </w:pPr>
    <w:rPr>
      <w:rFonts w:ascii="Times New Roman" w:eastAsia="宋体" w:hAnsi="Times New Roman" w:cs="Times New Roman"/>
      <w:szCs w:val="24"/>
      <w14:ligatures w14:val="none"/>
    </w:rPr>
  </w:style>
  <w:style w:type="character" w:customStyle="1" w:styleId="25">
    <w:name w:val="正文文本缩进 2 字符"/>
    <w:basedOn w:val="a0"/>
    <w:link w:val="24"/>
    <w:rsid w:val="00542A6E"/>
    <w:rPr>
      <w:rFonts w:ascii="Times New Roman" w:eastAsia="宋体" w:hAnsi="Times New Roman" w:cs="Times New Roman"/>
      <w:szCs w:val="24"/>
      <w14:ligatures w14:val="none"/>
    </w:rPr>
  </w:style>
  <w:style w:type="paragraph" w:customStyle="1" w:styleId="Char">
    <w:name w:val="Char"/>
    <w:basedOn w:val="a"/>
    <w:autoRedefine/>
    <w:rsid w:val="00542A6E"/>
    <w:pPr>
      <w:tabs>
        <w:tab w:val="num" w:pos="360"/>
      </w:tabs>
      <w:ind w:left="360" w:hangingChars="200" w:hanging="360"/>
    </w:pPr>
    <w:rPr>
      <w:rFonts w:ascii="Times New Roman" w:eastAsia="宋体" w:hAnsi="Times New Roman" w:cs="Times New Roman"/>
      <w:sz w:val="24"/>
      <w:szCs w:val="24"/>
      <w14:ligatures w14:val="none"/>
    </w:rPr>
  </w:style>
  <w:style w:type="paragraph" w:customStyle="1" w:styleId="1a">
    <w:name w:val="样式1"/>
    <w:basedOn w:val="a"/>
    <w:link w:val="1Char"/>
    <w:rsid w:val="00542A6E"/>
    <w:pPr>
      <w:tabs>
        <w:tab w:val="num" w:pos="360"/>
      </w:tabs>
      <w:adjustRightInd w:val="0"/>
      <w:ind w:left="360" w:hanging="360"/>
      <w:textAlignment w:val="baseline"/>
    </w:pPr>
    <w:rPr>
      <w:rFonts w:ascii="宋体" w:eastAsia="宋体" w:hAnsi="宋体" w:cs="Times New Roman"/>
      <w:kern w:val="0"/>
      <w:szCs w:val="21"/>
      <w14:ligatures w14:val="none"/>
    </w:rPr>
  </w:style>
  <w:style w:type="paragraph" w:styleId="1b">
    <w:name w:val="index 1"/>
    <w:basedOn w:val="a"/>
    <w:next w:val="a"/>
    <w:rsid w:val="00542A6E"/>
    <w:pPr>
      <w:spacing w:line="220" w:lineRule="exact"/>
      <w:jc w:val="center"/>
    </w:pPr>
    <w:rPr>
      <w:rFonts w:ascii="仿宋_GB2312" w:eastAsia="仿宋_GB2312" w:hAnsi="Times New Roman" w:cs="Times New Roman"/>
      <w:szCs w:val="20"/>
      <w14:ligatures w14:val="none"/>
    </w:rPr>
  </w:style>
  <w:style w:type="paragraph" w:customStyle="1" w:styleId="Char0">
    <w:name w:val="Char"/>
    <w:basedOn w:val="a"/>
    <w:rsid w:val="00542A6E"/>
    <w:pPr>
      <w:widowControl/>
      <w:spacing w:after="160" w:line="240" w:lineRule="exact"/>
      <w:jc w:val="left"/>
    </w:pPr>
    <w:rPr>
      <w:rFonts w:ascii="Verdana" w:eastAsia="宋体" w:hAnsi="Verdana" w:cs="Times New Roman"/>
      <w:kern w:val="0"/>
      <w:sz w:val="20"/>
      <w:szCs w:val="20"/>
      <w:lang w:eastAsia="en-US"/>
      <w14:ligatures w14:val="none"/>
    </w:rPr>
  </w:style>
  <w:style w:type="paragraph" w:customStyle="1" w:styleId="CharChar1CharCharCharCharChar1CharCharCharChar">
    <w:name w:val="Char Char1 Char Char Char Char Char1 Char Char Char Char"/>
    <w:basedOn w:val="afc"/>
    <w:autoRedefine/>
    <w:rsid w:val="00542A6E"/>
    <w:rPr>
      <w:rFonts w:ascii="Tahoma" w:hAnsi="Tahoma"/>
    </w:rPr>
  </w:style>
  <w:style w:type="paragraph" w:styleId="afc">
    <w:name w:val="Document Map"/>
    <w:basedOn w:val="a"/>
    <w:link w:val="afd"/>
    <w:semiHidden/>
    <w:rsid w:val="00542A6E"/>
    <w:pPr>
      <w:shd w:val="clear" w:color="auto" w:fill="000080"/>
    </w:pPr>
    <w:rPr>
      <w:rFonts w:ascii="Times New Roman" w:eastAsia="宋体" w:hAnsi="Times New Roman" w:cs="Times New Roman"/>
      <w:szCs w:val="24"/>
      <w14:ligatures w14:val="none"/>
    </w:rPr>
  </w:style>
  <w:style w:type="character" w:customStyle="1" w:styleId="afd">
    <w:name w:val="文档结构图 字符"/>
    <w:basedOn w:val="a0"/>
    <w:link w:val="afc"/>
    <w:semiHidden/>
    <w:rsid w:val="00542A6E"/>
    <w:rPr>
      <w:rFonts w:ascii="Times New Roman" w:eastAsia="宋体" w:hAnsi="Times New Roman" w:cs="Times New Roman"/>
      <w:szCs w:val="24"/>
      <w:shd w:val="clear" w:color="auto" w:fill="000080"/>
      <w14:ligatures w14:val="none"/>
    </w:rPr>
  </w:style>
  <w:style w:type="character" w:styleId="afe">
    <w:name w:val="Strong"/>
    <w:qFormat/>
    <w:rsid w:val="00542A6E"/>
    <w:rPr>
      <w:b/>
      <w:bCs/>
    </w:rPr>
  </w:style>
  <w:style w:type="paragraph" w:customStyle="1" w:styleId="260">
    <w:name w:val="样式 样式 样式 样式 标题 2 + 宋体 五号 非加粗 黑色 + 段前: 6 磅 段后: 0 磅 行距: 单倍行距 + 段前:..."/>
    <w:basedOn w:val="a"/>
    <w:rsid w:val="00542A6E"/>
    <w:pPr>
      <w:keepNext/>
      <w:keepLines/>
      <w:tabs>
        <w:tab w:val="num" w:pos="840"/>
      </w:tabs>
      <w:adjustRightInd w:val="0"/>
      <w:spacing w:before="240"/>
      <w:ind w:left="840" w:hanging="420"/>
      <w:jc w:val="left"/>
      <w:textAlignment w:val="baseline"/>
      <w:outlineLvl w:val="1"/>
    </w:pPr>
    <w:rPr>
      <w:rFonts w:ascii="宋体" w:eastAsia="宋体" w:hAnsi="宋体" w:cs="Times New Roman"/>
      <w:b/>
      <w:bCs/>
      <w:color w:val="000000"/>
      <w:kern w:val="0"/>
      <w:szCs w:val="20"/>
      <w14:ligatures w14:val="none"/>
    </w:rPr>
  </w:style>
  <w:style w:type="paragraph" w:customStyle="1" w:styleId="Char11">
    <w:name w:val="Char1"/>
    <w:basedOn w:val="a"/>
    <w:rsid w:val="00542A6E"/>
    <w:pPr>
      <w:widowControl/>
      <w:spacing w:after="160" w:line="240" w:lineRule="exact"/>
      <w:jc w:val="left"/>
    </w:pPr>
    <w:rPr>
      <w:rFonts w:ascii="Verdana" w:eastAsia="宋体" w:hAnsi="Verdana" w:cs="Times New Roman"/>
      <w:kern w:val="0"/>
      <w:sz w:val="20"/>
      <w:szCs w:val="20"/>
      <w:lang w:eastAsia="en-US"/>
      <w14:ligatures w14:val="none"/>
    </w:rPr>
  </w:style>
  <w:style w:type="character" w:styleId="aff">
    <w:name w:val="annotation reference"/>
    <w:rsid w:val="00542A6E"/>
    <w:rPr>
      <w:sz w:val="21"/>
      <w:szCs w:val="21"/>
    </w:rPr>
  </w:style>
  <w:style w:type="paragraph" w:styleId="aff0">
    <w:name w:val="Block Text"/>
    <w:basedOn w:val="a"/>
    <w:rsid w:val="00542A6E"/>
    <w:pPr>
      <w:ind w:left="1171" w:right="91" w:hanging="1080"/>
    </w:pPr>
    <w:rPr>
      <w:rFonts w:ascii="Times New Roman" w:eastAsia="楷体_GB2312" w:hAnsi="Times New Roman" w:cs="Times New Roman"/>
      <w:szCs w:val="20"/>
      <w14:ligatures w14:val="none"/>
    </w:rPr>
  </w:style>
  <w:style w:type="paragraph" w:customStyle="1" w:styleId="Default">
    <w:name w:val="Default"/>
    <w:rsid w:val="00542A6E"/>
    <w:pPr>
      <w:widowControl w:val="0"/>
      <w:autoSpaceDE w:val="0"/>
      <w:autoSpaceDN w:val="0"/>
      <w:adjustRightInd w:val="0"/>
    </w:pPr>
    <w:rPr>
      <w:rFonts w:ascii="黑体" w:eastAsia="黑体" w:hAnsi="Times New Roman" w:cs="Times New Roman"/>
      <w:kern w:val="0"/>
      <w:sz w:val="20"/>
      <w:szCs w:val="20"/>
      <w14:ligatures w14:val="none"/>
    </w:rPr>
  </w:style>
  <w:style w:type="paragraph" w:customStyle="1" w:styleId="1c">
    <w:name w:val="1"/>
    <w:basedOn w:val="a"/>
    <w:autoRedefine/>
    <w:rsid w:val="00542A6E"/>
    <w:pPr>
      <w:spacing w:afterLines="50" w:after="156" w:line="360" w:lineRule="auto"/>
    </w:pPr>
    <w:rPr>
      <w:rFonts w:ascii="宋体" w:eastAsia="宋体" w:hAnsi="宋体" w:cs="Times New Roman"/>
      <w:b/>
      <w:sz w:val="30"/>
      <w:szCs w:val="21"/>
      <w14:ligatures w14:val="none"/>
    </w:rPr>
  </w:style>
  <w:style w:type="paragraph" w:customStyle="1" w:styleId="26">
    <w:name w:val="样式 标题 2 + 宋体 五号 行距: 单倍行距"/>
    <w:basedOn w:val="2"/>
    <w:rsid w:val="00542A6E"/>
    <w:pPr>
      <w:tabs>
        <w:tab w:val="num"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d">
    <w:name w:val="标题 1 +"/>
    <w:basedOn w:val="1"/>
    <w:next w:val="a"/>
    <w:rsid w:val="00542A6E"/>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2"/>
    <w:rsid w:val="00542A6E"/>
    <w:pPr>
      <w:spacing w:before="100" w:line="400" w:lineRule="exact"/>
    </w:pPr>
    <w:rPr>
      <w:rFonts w:ascii="Times New Roman" w:eastAsia="黑体" w:hAnsi="Times New Roman"/>
      <w:b w:val="0"/>
      <w:bCs w:val="0"/>
      <w:sz w:val="28"/>
      <w:szCs w:val="20"/>
    </w:rPr>
  </w:style>
  <w:style w:type="paragraph" w:customStyle="1" w:styleId="p15">
    <w:name w:val="p15"/>
    <w:basedOn w:val="a"/>
    <w:rsid w:val="00542A6E"/>
    <w:pPr>
      <w:widowControl/>
      <w:spacing w:line="220" w:lineRule="atLeast"/>
      <w:jc w:val="center"/>
    </w:pPr>
    <w:rPr>
      <w:rFonts w:ascii="仿宋_GB2312" w:eastAsia="仿宋_GB2312" w:hAnsi="宋体" w:cs="宋体"/>
      <w:kern w:val="0"/>
      <w:szCs w:val="21"/>
      <w14:ligatures w14:val="none"/>
    </w:rPr>
  </w:style>
  <w:style w:type="paragraph" w:customStyle="1" w:styleId="Char1CharCharCharCharCharCharChar1CharCharChar">
    <w:name w:val="Char1 Char Char Char 字元 Char Char 字元 Char 字元 Char1 Char Char Char"/>
    <w:basedOn w:val="a"/>
    <w:rsid w:val="00542A6E"/>
    <w:rPr>
      <w:rFonts w:ascii="Times New Roman" w:eastAsia="宋体" w:hAnsi="Times New Roman" w:cs="Times New Roman"/>
      <w:szCs w:val="20"/>
      <w14:ligatures w14:val="none"/>
    </w:rPr>
  </w:style>
  <w:style w:type="paragraph" w:customStyle="1" w:styleId="p16">
    <w:name w:val="p16"/>
    <w:basedOn w:val="a"/>
    <w:rsid w:val="00542A6E"/>
    <w:pPr>
      <w:widowControl/>
      <w:jc w:val="left"/>
    </w:pPr>
    <w:rPr>
      <w:rFonts w:ascii="Times New Roman" w:eastAsia="宋体" w:hAnsi="Times New Roman" w:cs="Times New Roman"/>
      <w:kern w:val="0"/>
      <w:szCs w:val="21"/>
      <w14:ligatures w14:val="none"/>
    </w:rPr>
  </w:style>
  <w:style w:type="paragraph" w:customStyle="1" w:styleId="xl31">
    <w:name w:val="xl31"/>
    <w:basedOn w:val="a"/>
    <w:rsid w:val="00542A6E"/>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14:ligatures w14:val="none"/>
    </w:rPr>
  </w:style>
  <w:style w:type="paragraph" w:styleId="aff1">
    <w:name w:val="Normal Indent"/>
    <w:aliases w:val="正文非缩进,特点,缩进,ALT+Z,标题4,四号,正文对齐,正文不缩进,样式3,段1,首行缩进,标题四,正文双线,Normal Indent Char,表正文 Char,正文非缩进 Char Char,标题4 Char,正文编号,水上软件,Body Text(ch),PI,正文普通文字,正文缩进 Char,正文缩进 Char Char Char,正文（首行缩进两字） Char Char Char,正文缩进 Char Char Char Char Char Char Char Char"/>
    <w:basedOn w:val="a"/>
    <w:rsid w:val="00542A6E"/>
    <w:pPr>
      <w:widowControl/>
      <w:ind w:firstLine="420"/>
      <w:jc w:val="left"/>
    </w:pPr>
    <w:rPr>
      <w:rFonts w:ascii="Times New Roman" w:eastAsia="宋体" w:hAnsi="Times New Roman" w:cs="Times New Roman"/>
      <w:kern w:val="0"/>
      <w:sz w:val="20"/>
      <w:szCs w:val="20"/>
      <w14:ligatures w14:val="none"/>
    </w:rPr>
  </w:style>
  <w:style w:type="paragraph" w:customStyle="1" w:styleId="Blockquote">
    <w:name w:val="Blockquote"/>
    <w:basedOn w:val="a"/>
    <w:rsid w:val="00542A6E"/>
    <w:pPr>
      <w:autoSpaceDE w:val="0"/>
      <w:autoSpaceDN w:val="0"/>
      <w:adjustRightInd w:val="0"/>
      <w:spacing w:before="100" w:after="100"/>
      <w:ind w:left="360" w:right="360"/>
      <w:jc w:val="left"/>
    </w:pPr>
    <w:rPr>
      <w:rFonts w:ascii="Times New Roman" w:eastAsia="宋体" w:hAnsi="Times New Roman" w:cs="Times New Roman"/>
      <w:kern w:val="0"/>
      <w:sz w:val="24"/>
      <w:szCs w:val="20"/>
      <w14:ligatures w14:val="none"/>
    </w:rPr>
  </w:style>
  <w:style w:type="paragraph" w:customStyle="1" w:styleId="CharChar">
    <w:name w:val="Char Char"/>
    <w:basedOn w:val="a"/>
    <w:autoRedefine/>
    <w:rsid w:val="00542A6E"/>
    <w:pPr>
      <w:widowControl/>
      <w:spacing w:after="160" w:line="240" w:lineRule="exact"/>
      <w:jc w:val="left"/>
    </w:pPr>
    <w:rPr>
      <w:rFonts w:ascii="Verdana" w:eastAsia="仿宋_GB2312" w:hAnsi="Verdana" w:cs="Times New Roman"/>
      <w:kern w:val="0"/>
      <w:sz w:val="24"/>
      <w:szCs w:val="20"/>
      <w:lang w:eastAsia="en-US"/>
      <w14:ligatures w14:val="none"/>
    </w:rPr>
  </w:style>
  <w:style w:type="paragraph" w:customStyle="1" w:styleId="xl25">
    <w:name w:val="xl25"/>
    <w:basedOn w:val="a"/>
    <w:rsid w:val="00542A6E"/>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szCs w:val="24"/>
      <w14:ligatures w14:val="none"/>
    </w:rPr>
  </w:style>
  <w:style w:type="paragraph" w:customStyle="1" w:styleId="CharCharChar1Char">
    <w:name w:val="Char Char Char1 Char"/>
    <w:basedOn w:val="a"/>
    <w:rsid w:val="00542A6E"/>
    <w:pPr>
      <w:tabs>
        <w:tab w:val="num" w:pos="360"/>
      </w:tabs>
      <w:snapToGrid w:val="0"/>
      <w:spacing w:line="360" w:lineRule="auto"/>
    </w:pPr>
    <w:rPr>
      <w:rFonts w:ascii="Times New Roman" w:eastAsia="仿宋_GB2312" w:hAnsi="Times New Roman" w:cs="宋体"/>
      <w:sz w:val="24"/>
      <w:szCs w:val="24"/>
      <w14:ligatures w14:val="none"/>
    </w:rPr>
  </w:style>
  <w:style w:type="paragraph" w:customStyle="1" w:styleId="1CharCharCharChar">
    <w:name w:val="1 Char Char Char Char"/>
    <w:basedOn w:val="a"/>
    <w:rsid w:val="00542A6E"/>
    <w:rPr>
      <w:rFonts w:ascii="Times New Roman" w:eastAsia="宋体" w:hAnsi="Times New Roman" w:cs="Times New Roman"/>
      <w:szCs w:val="24"/>
      <w14:ligatures w14:val="none"/>
    </w:rPr>
  </w:style>
  <w:style w:type="character" w:customStyle="1" w:styleId="p0CharChar">
    <w:name w:val="p0 Char Char"/>
    <w:rsid w:val="00542A6E"/>
    <w:rPr>
      <w:rFonts w:eastAsia="宋体"/>
      <w:kern w:val="2"/>
      <w:sz w:val="21"/>
      <w:szCs w:val="21"/>
      <w:lang w:val="en-US" w:eastAsia="zh-CN" w:bidi="ar-SA"/>
    </w:rPr>
  </w:style>
  <w:style w:type="character" w:customStyle="1" w:styleId="4CharChar">
    <w:name w:val="标题 4 Char Char"/>
    <w:rsid w:val="00542A6E"/>
    <w:rPr>
      <w:rFonts w:ascii="Arial" w:eastAsia="宋体" w:hAnsi="Arial"/>
      <w:b/>
      <w:bCs/>
      <w:kern w:val="2"/>
      <w:sz w:val="21"/>
      <w:szCs w:val="28"/>
      <w:lang w:val="en-US" w:eastAsia="zh-CN" w:bidi="ar-SA"/>
    </w:rPr>
  </w:style>
  <w:style w:type="character" w:customStyle="1" w:styleId="CharChar12">
    <w:name w:val="Char Char12"/>
    <w:rsid w:val="00542A6E"/>
    <w:rPr>
      <w:rFonts w:ascii="Arial" w:eastAsia="黑体" w:hAnsi="Arial"/>
      <w:b/>
      <w:bCs/>
      <w:kern w:val="2"/>
      <w:sz w:val="28"/>
      <w:szCs w:val="28"/>
      <w:lang w:val="en-US" w:eastAsia="zh-CN" w:bidi="ar-SA"/>
    </w:rPr>
  </w:style>
  <w:style w:type="character" w:customStyle="1" w:styleId="CharChar15">
    <w:name w:val="Char Char15"/>
    <w:rsid w:val="00542A6E"/>
    <w:rPr>
      <w:b/>
      <w:bCs/>
      <w:sz w:val="24"/>
      <w:szCs w:val="24"/>
    </w:rPr>
  </w:style>
  <w:style w:type="character" w:customStyle="1" w:styleId="CharChar13">
    <w:name w:val="Char Char13"/>
    <w:rsid w:val="00542A6E"/>
    <w:rPr>
      <w:rFonts w:eastAsia="宋体"/>
      <w:b/>
      <w:bCs/>
      <w:kern w:val="2"/>
      <w:sz w:val="24"/>
      <w:lang w:val="en-US" w:eastAsia="zh-CN" w:bidi="ar-SA"/>
    </w:rPr>
  </w:style>
  <w:style w:type="character" w:customStyle="1" w:styleId="CharChar0">
    <w:name w:val="批注文字 Char Char"/>
    <w:rsid w:val="00542A6E"/>
    <w:rPr>
      <w:kern w:val="2"/>
      <w:sz w:val="21"/>
      <w:szCs w:val="24"/>
      <w:lang w:bidi="ar-SA"/>
    </w:rPr>
  </w:style>
  <w:style w:type="paragraph" w:styleId="aff2">
    <w:name w:val="Revision"/>
    <w:rsid w:val="00542A6E"/>
    <w:rPr>
      <w:rFonts w:ascii="Times New Roman" w:eastAsia="宋体" w:hAnsi="Times New Roman" w:cs="Times New Roman"/>
      <w:szCs w:val="24"/>
      <w14:ligatures w14:val="none"/>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rsid w:val="00542A6E"/>
    <w:rPr>
      <w:rFonts w:ascii="Times New Roman" w:eastAsia="宋体" w:hAnsi="Times New Roman" w:cs="Times New Roman"/>
      <w:szCs w:val="24"/>
      <w14:ligatures w14:val="none"/>
    </w:rPr>
  </w:style>
  <w:style w:type="paragraph" w:styleId="aff3">
    <w:name w:val="Title"/>
    <w:basedOn w:val="a"/>
    <w:next w:val="a"/>
    <w:link w:val="aff4"/>
    <w:qFormat/>
    <w:rsid w:val="00542A6E"/>
    <w:pPr>
      <w:spacing w:before="240" w:after="60"/>
      <w:jc w:val="center"/>
      <w:outlineLvl w:val="0"/>
    </w:pPr>
    <w:rPr>
      <w:rFonts w:ascii="Cambria" w:eastAsia="宋体" w:hAnsi="Cambria" w:cs="Times New Roman"/>
      <w:b/>
      <w:sz w:val="32"/>
      <w:szCs w:val="24"/>
      <w:lang w:val="x-none" w:eastAsia="x-none"/>
      <w14:ligatures w14:val="none"/>
    </w:rPr>
  </w:style>
  <w:style w:type="character" w:customStyle="1" w:styleId="aff4">
    <w:name w:val="标题 字符"/>
    <w:basedOn w:val="a0"/>
    <w:link w:val="aff3"/>
    <w:rsid w:val="00542A6E"/>
    <w:rPr>
      <w:rFonts w:ascii="Cambria" w:eastAsia="宋体" w:hAnsi="Cambria" w:cs="Times New Roman"/>
      <w:b/>
      <w:sz w:val="32"/>
      <w:szCs w:val="24"/>
      <w:lang w:val="x-none" w:eastAsia="x-none"/>
      <w14:ligatures w14:val="none"/>
    </w:rPr>
  </w:style>
  <w:style w:type="paragraph" w:customStyle="1" w:styleId="NewNewNew">
    <w:name w:val="正文 New New New"/>
    <w:rsid w:val="00542A6E"/>
    <w:pPr>
      <w:widowControl w:val="0"/>
      <w:jc w:val="both"/>
    </w:pPr>
    <w:rPr>
      <w:rFonts w:ascii="Times New Roman" w:eastAsia="宋体" w:hAnsi="Times New Roman" w:cs="Times New Roman"/>
      <w:szCs w:val="24"/>
      <w14:ligatures w14:val="none"/>
    </w:rPr>
  </w:style>
  <w:style w:type="paragraph" w:customStyle="1" w:styleId="34">
    <w:name w:val="标题3"/>
    <w:basedOn w:val="1"/>
    <w:rsid w:val="00542A6E"/>
    <w:pPr>
      <w:spacing w:beforeLines="50" w:before="156" w:afterLines="50" w:after="156" w:line="400" w:lineRule="exact"/>
      <w:jc w:val="both"/>
    </w:pPr>
    <w:rPr>
      <w:rFonts w:ascii="宋体" w:hAnsi="宋体"/>
      <w:kern w:val="32"/>
      <w:szCs w:val="32"/>
    </w:rPr>
  </w:style>
  <w:style w:type="paragraph" w:customStyle="1" w:styleId="27">
    <w:name w:val="标题2"/>
    <w:basedOn w:val="aff3"/>
    <w:rsid w:val="00542A6E"/>
    <w:pPr>
      <w:spacing w:after="240"/>
      <w:jc w:val="left"/>
    </w:pPr>
    <w:rPr>
      <w:sz w:val="30"/>
    </w:rPr>
  </w:style>
  <w:style w:type="paragraph" w:styleId="35">
    <w:name w:val="Body Text 3"/>
    <w:basedOn w:val="a"/>
    <w:link w:val="36"/>
    <w:rsid w:val="00542A6E"/>
    <w:pPr>
      <w:autoSpaceDE w:val="0"/>
      <w:autoSpaceDN w:val="0"/>
      <w:adjustRightInd w:val="0"/>
      <w:spacing w:line="410" w:lineRule="atLeast"/>
      <w:jc w:val="left"/>
    </w:pPr>
    <w:rPr>
      <w:rFonts w:ascii="宋体" w:eastAsia="宋体" w:hAnsi="Times New Roman" w:cs="Times New Roman"/>
      <w:color w:val="000000"/>
      <w:kern w:val="0"/>
      <w:sz w:val="24"/>
      <w:szCs w:val="20"/>
      <w14:ligatures w14:val="none"/>
    </w:rPr>
  </w:style>
  <w:style w:type="character" w:customStyle="1" w:styleId="36">
    <w:name w:val="正文文本 3 字符"/>
    <w:basedOn w:val="a0"/>
    <w:link w:val="35"/>
    <w:rsid w:val="00542A6E"/>
    <w:rPr>
      <w:rFonts w:ascii="宋体" w:eastAsia="宋体" w:hAnsi="Times New Roman" w:cs="Times New Roman"/>
      <w:color w:val="000000"/>
      <w:kern w:val="0"/>
      <w:sz w:val="24"/>
      <w:szCs w:val="20"/>
      <w14:ligatures w14:val="none"/>
    </w:rPr>
  </w:style>
  <w:style w:type="paragraph" w:customStyle="1" w:styleId="aff5">
    <w:name w:val="表正文"/>
    <w:rsid w:val="00542A6E"/>
    <w:pPr>
      <w:widowControl w:val="0"/>
      <w:ind w:leftChars="350" w:left="840"/>
      <w:jc w:val="both"/>
      <w:outlineLvl w:val="0"/>
    </w:pPr>
    <w:rPr>
      <w:rFonts w:ascii="宋体" w:eastAsia="宋体" w:hAnsi="Times New Roman" w:cs="Times New Roman"/>
      <w:b/>
      <w:kern w:val="0"/>
      <w:sz w:val="24"/>
      <w:szCs w:val="20"/>
      <w14:ligatures w14:val="none"/>
    </w:rPr>
  </w:style>
  <w:style w:type="paragraph" w:customStyle="1" w:styleId="Char1CharCharChar">
    <w:name w:val="Char1 Char Char Char"/>
    <w:basedOn w:val="a"/>
    <w:rsid w:val="00542A6E"/>
    <w:pPr>
      <w:widowControl/>
      <w:spacing w:after="160" w:line="240" w:lineRule="exact"/>
      <w:jc w:val="left"/>
    </w:pPr>
    <w:rPr>
      <w:rFonts w:ascii="Times New Roman" w:eastAsia="宋体" w:hAnsi="Times New Roman" w:cs="Times New Roman"/>
      <w:kern w:val="0"/>
      <w:sz w:val="24"/>
      <w:szCs w:val="20"/>
      <w14:ligatures w14:val="none"/>
    </w:rPr>
  </w:style>
  <w:style w:type="paragraph" w:customStyle="1" w:styleId="Char1CharCharCharCharCharCharCharCharChar">
    <w:name w:val="Char1 Char Char Char Char Char Char Char Char Char"/>
    <w:basedOn w:val="a"/>
    <w:rsid w:val="00542A6E"/>
    <w:rPr>
      <w:rFonts w:ascii="Times New Roman" w:eastAsia="宋体" w:hAnsi="Times New Roman" w:cs="Times New Roman"/>
      <w:szCs w:val="20"/>
      <w14:ligatures w14:val="none"/>
    </w:rPr>
  </w:style>
  <w:style w:type="paragraph" w:customStyle="1" w:styleId="CharChar1CharCharCharCharCharCharChar">
    <w:name w:val="Char Char1 Char Char Char Char Char Char Char"/>
    <w:basedOn w:val="a"/>
    <w:rsid w:val="00542A6E"/>
    <w:pPr>
      <w:widowControl/>
      <w:spacing w:after="160" w:line="240" w:lineRule="exact"/>
      <w:jc w:val="left"/>
    </w:pPr>
    <w:rPr>
      <w:rFonts w:ascii="Times New Roman" w:eastAsia="宋体" w:hAnsi="Times New Roman" w:cs="Times New Roman"/>
      <w:szCs w:val="24"/>
      <w14:ligatures w14:val="none"/>
    </w:rPr>
  </w:style>
  <w:style w:type="character" w:customStyle="1" w:styleId="CharChar17">
    <w:name w:val="Char Char17"/>
    <w:rsid w:val="00542A6E"/>
    <w:rPr>
      <w:rFonts w:ascii="宋体" w:eastAsia="宋体" w:hAnsi="Times New Roman"/>
      <w:b/>
      <w:sz w:val="28"/>
      <w:lang w:val="en-US" w:eastAsia="zh-CN" w:bidi="ar-SA"/>
    </w:rPr>
  </w:style>
  <w:style w:type="character" w:customStyle="1" w:styleId="CharChar16">
    <w:name w:val="Char Char16"/>
    <w:rsid w:val="00542A6E"/>
    <w:rPr>
      <w:rFonts w:ascii="宋体" w:eastAsia="宋体" w:hAnsi="Times New Roman"/>
      <w:b/>
      <w:sz w:val="24"/>
      <w:lang w:val="en-US" w:eastAsia="zh-CN" w:bidi="ar-SA"/>
    </w:rPr>
  </w:style>
  <w:style w:type="character" w:customStyle="1" w:styleId="CharChar14">
    <w:name w:val="Char Char14"/>
    <w:rsid w:val="00542A6E"/>
    <w:rPr>
      <w:rFonts w:ascii="Arial" w:eastAsia="黑体" w:hAnsi="Arial"/>
      <w:b/>
      <w:bCs/>
      <w:sz w:val="28"/>
      <w:szCs w:val="28"/>
      <w:lang w:val="en-US" w:eastAsia="zh-CN" w:bidi="ar-SA"/>
    </w:rPr>
  </w:style>
  <w:style w:type="character" w:customStyle="1" w:styleId="Char12">
    <w:name w:val="标题 Char1"/>
    <w:rsid w:val="00542A6E"/>
    <w:rPr>
      <w:rFonts w:ascii="Cambria" w:eastAsia="宋体" w:hAnsi="Cambria" w:cs="Times New Roman"/>
      <w:b/>
      <w:bCs/>
      <w:sz w:val="32"/>
      <w:szCs w:val="32"/>
    </w:rPr>
  </w:style>
  <w:style w:type="character" w:styleId="HTML1">
    <w:name w:val="HTML Variable"/>
    <w:rsid w:val="00542A6E"/>
    <w:rPr>
      <w:rFonts w:ascii="Times New Roman" w:eastAsia="宋体" w:hAnsi="Times New Roman"/>
      <w:i w:val="0"/>
    </w:rPr>
  </w:style>
  <w:style w:type="character" w:styleId="HTML2">
    <w:name w:val="HTML Keyboard"/>
    <w:rsid w:val="00542A6E"/>
    <w:rPr>
      <w:rFonts w:ascii="Courier New" w:eastAsia="Courier New" w:hAnsi="Courier New" w:cs="Courier New"/>
      <w:sz w:val="20"/>
    </w:rPr>
  </w:style>
  <w:style w:type="character" w:styleId="HTML3">
    <w:name w:val="HTML Cite"/>
    <w:rsid w:val="00542A6E"/>
    <w:rPr>
      <w:rFonts w:ascii="Times New Roman" w:eastAsia="宋体" w:hAnsi="Times New Roman"/>
      <w:i w:val="0"/>
    </w:rPr>
  </w:style>
  <w:style w:type="character" w:styleId="HTML4">
    <w:name w:val="HTML Code"/>
    <w:rsid w:val="00542A6E"/>
    <w:rPr>
      <w:rFonts w:ascii="Courier New" w:eastAsia="Courier New" w:hAnsi="Courier New" w:cs="Courier New"/>
      <w:sz w:val="20"/>
    </w:rPr>
  </w:style>
  <w:style w:type="character" w:styleId="aff6">
    <w:name w:val="Emphasis"/>
    <w:qFormat/>
    <w:rsid w:val="00542A6E"/>
    <w:rPr>
      <w:rFonts w:ascii="Times New Roman" w:eastAsia="宋体" w:hAnsi="Times New Roman"/>
      <w:i w:val="0"/>
    </w:rPr>
  </w:style>
  <w:style w:type="character" w:styleId="HTML5">
    <w:name w:val="HTML Definition"/>
    <w:rsid w:val="00542A6E"/>
    <w:rPr>
      <w:rFonts w:ascii="Times New Roman" w:eastAsia="宋体" w:hAnsi="Times New Roman"/>
      <w:i w:val="0"/>
    </w:rPr>
  </w:style>
  <w:style w:type="character" w:styleId="HTML6">
    <w:name w:val="HTML Sample"/>
    <w:rsid w:val="00542A6E"/>
    <w:rPr>
      <w:rFonts w:ascii="Courier New" w:eastAsia="Courier New" w:hAnsi="Courier New" w:cs="Courier New"/>
    </w:rPr>
  </w:style>
  <w:style w:type="character" w:customStyle="1" w:styleId="bdsmore9">
    <w:name w:val="bds_more9"/>
    <w:rsid w:val="00542A6E"/>
    <w:rPr>
      <w:rFonts w:ascii="Times New Roman" w:eastAsia="宋体" w:hAnsi="Times New Roman"/>
    </w:rPr>
  </w:style>
  <w:style w:type="character" w:customStyle="1" w:styleId="Char2">
    <w:name w:val="标题 Char"/>
    <w:rsid w:val="00542A6E"/>
    <w:rPr>
      <w:rFonts w:ascii="Cambria" w:hAnsi="Cambria"/>
      <w:b/>
      <w:kern w:val="2"/>
      <w:sz w:val="32"/>
      <w:szCs w:val="24"/>
    </w:rPr>
  </w:style>
  <w:style w:type="character" w:customStyle="1" w:styleId="sidecatalog-dot1">
    <w:name w:val="sidecatalog-dot1"/>
    <w:rsid w:val="00542A6E"/>
    <w:rPr>
      <w:rFonts w:ascii="Times New Roman" w:eastAsia="宋体" w:hAnsi="Times New Roman"/>
    </w:rPr>
  </w:style>
  <w:style w:type="character" w:customStyle="1" w:styleId="plus">
    <w:name w:val="plus"/>
    <w:rsid w:val="00542A6E"/>
    <w:rPr>
      <w:rFonts w:ascii="Times New Roman" w:eastAsia="宋体" w:hAnsi="Times New Roman"/>
      <w:b/>
      <w:vanish/>
      <w:color w:val="1F8DEF"/>
      <w:sz w:val="24"/>
      <w:szCs w:val="24"/>
    </w:rPr>
  </w:style>
  <w:style w:type="character" w:customStyle="1" w:styleId="bdsnopic">
    <w:name w:val="bds_nopic"/>
    <w:rsid w:val="00542A6E"/>
    <w:rPr>
      <w:rFonts w:ascii="Times New Roman" w:eastAsia="宋体" w:hAnsi="Times New Roman"/>
    </w:rPr>
  </w:style>
  <w:style w:type="character" w:customStyle="1" w:styleId="FontStyle127">
    <w:name w:val="Font Style127"/>
    <w:unhideWhenUsed/>
    <w:rsid w:val="00542A6E"/>
    <w:rPr>
      <w:rFonts w:ascii="Times New Roman" w:eastAsia="Times New Roman" w:hAnsi="Times New Roman" w:hint="eastAsia"/>
      <w:sz w:val="20"/>
    </w:rPr>
  </w:style>
  <w:style w:type="character" w:customStyle="1" w:styleId="bdsnopic1">
    <w:name w:val="bds_nopic1"/>
    <w:rsid w:val="00542A6E"/>
    <w:rPr>
      <w:rFonts w:ascii="Times New Roman" w:eastAsia="宋体" w:hAnsi="Times New Roman"/>
    </w:rPr>
  </w:style>
  <w:style w:type="character" w:customStyle="1" w:styleId="bdsnopic2">
    <w:name w:val="bds_nopic2"/>
    <w:rsid w:val="00542A6E"/>
    <w:rPr>
      <w:rFonts w:ascii="Times New Roman" w:eastAsia="宋体" w:hAnsi="Times New Roman"/>
    </w:rPr>
  </w:style>
  <w:style w:type="character" w:customStyle="1" w:styleId="sort">
    <w:name w:val="sort"/>
    <w:rsid w:val="00542A6E"/>
    <w:rPr>
      <w:rFonts w:ascii="Times New Roman" w:eastAsia="宋体" w:hAnsi="Times New Roman"/>
      <w:color w:val="FFFFFF"/>
      <w:bdr w:val="single" w:sz="24" w:space="0" w:color="auto"/>
    </w:rPr>
  </w:style>
  <w:style w:type="character" w:customStyle="1" w:styleId="sidecatalog-dot">
    <w:name w:val="sidecatalog-dot"/>
    <w:rsid w:val="00542A6E"/>
    <w:rPr>
      <w:rFonts w:ascii="Times New Roman" w:eastAsia="宋体" w:hAnsi="Times New Roman"/>
    </w:rPr>
  </w:style>
  <w:style w:type="character" w:customStyle="1" w:styleId="FontStyle133">
    <w:name w:val="Font Style133"/>
    <w:unhideWhenUsed/>
    <w:rsid w:val="00542A6E"/>
    <w:rPr>
      <w:rFonts w:ascii="宋体" w:eastAsia="宋体" w:hAnsi="宋体" w:hint="eastAsia"/>
      <w:spacing w:val="30"/>
      <w:sz w:val="24"/>
    </w:rPr>
  </w:style>
  <w:style w:type="character" w:customStyle="1" w:styleId="Char3">
    <w:name w:val="批注文字 Char"/>
    <w:rsid w:val="00542A6E"/>
    <w:rPr>
      <w:kern w:val="2"/>
      <w:sz w:val="21"/>
      <w:szCs w:val="24"/>
    </w:rPr>
  </w:style>
  <w:style w:type="character" w:customStyle="1" w:styleId="FontStyle122">
    <w:name w:val="Font Style122"/>
    <w:unhideWhenUsed/>
    <w:rsid w:val="00542A6E"/>
    <w:rPr>
      <w:rFonts w:ascii="宋体" w:eastAsia="宋体" w:hAnsi="宋体" w:hint="eastAsia"/>
      <w:spacing w:val="20"/>
      <w:sz w:val="24"/>
    </w:rPr>
  </w:style>
  <w:style w:type="character" w:customStyle="1" w:styleId="Char4">
    <w:name w:val="批注主题 Char"/>
    <w:rsid w:val="00542A6E"/>
    <w:rPr>
      <w:b/>
      <w:bCs/>
      <w:kern w:val="2"/>
      <w:sz w:val="21"/>
      <w:szCs w:val="24"/>
    </w:rPr>
  </w:style>
  <w:style w:type="character" w:customStyle="1" w:styleId="FontStyle124">
    <w:name w:val="Font Style124"/>
    <w:unhideWhenUsed/>
    <w:rsid w:val="00542A6E"/>
    <w:rPr>
      <w:rFonts w:ascii="宋体" w:eastAsia="宋体" w:hAnsi="宋体" w:hint="eastAsia"/>
      <w:spacing w:val="30"/>
      <w:sz w:val="24"/>
    </w:rPr>
  </w:style>
  <w:style w:type="character" w:customStyle="1" w:styleId="8Char">
    <w:name w:val="标题 8 Char"/>
    <w:rsid w:val="00542A6E"/>
    <w:rPr>
      <w:rFonts w:ascii="Arial" w:eastAsia="黑体" w:hAnsi="Arial"/>
      <w:sz w:val="24"/>
      <w:szCs w:val="24"/>
    </w:rPr>
  </w:style>
  <w:style w:type="character" w:customStyle="1" w:styleId="2Char">
    <w:name w:val="标题 2 Char"/>
    <w:rsid w:val="00542A6E"/>
    <w:rPr>
      <w:rFonts w:ascii="Cambria" w:eastAsia="宋体" w:hAnsi="Cambria" w:cs="Times New Roman"/>
      <w:b/>
      <w:bCs/>
      <w:kern w:val="2"/>
      <w:sz w:val="32"/>
      <w:szCs w:val="32"/>
    </w:rPr>
  </w:style>
  <w:style w:type="character" w:customStyle="1" w:styleId="bdsmore6">
    <w:name w:val="bds_more6"/>
    <w:rsid w:val="00542A6E"/>
    <w:rPr>
      <w:rFonts w:ascii="宋体" w:eastAsia="宋体" w:hAnsi="宋体" w:cs="宋体" w:hint="eastAsia"/>
    </w:rPr>
  </w:style>
  <w:style w:type="character" w:customStyle="1" w:styleId="7Char">
    <w:name w:val="标题 7 Char"/>
    <w:rsid w:val="00542A6E"/>
    <w:rPr>
      <w:b/>
      <w:bCs/>
      <w:sz w:val="24"/>
      <w:szCs w:val="24"/>
    </w:rPr>
  </w:style>
  <w:style w:type="character" w:customStyle="1" w:styleId="3Char">
    <w:name w:val="正文文本缩进 3 Char"/>
    <w:rsid w:val="00542A6E"/>
    <w:rPr>
      <w:rFonts w:ascii="宋体" w:hAnsi="MS Sans Serif"/>
      <w:color w:val="000000"/>
      <w:sz w:val="24"/>
    </w:rPr>
  </w:style>
  <w:style w:type="character" w:customStyle="1" w:styleId="FontStyle119">
    <w:name w:val="Font Style119"/>
    <w:unhideWhenUsed/>
    <w:rsid w:val="00542A6E"/>
    <w:rPr>
      <w:rFonts w:ascii="宋体" w:eastAsia="宋体" w:hAnsi="宋体" w:hint="eastAsia"/>
      <w:sz w:val="24"/>
    </w:rPr>
  </w:style>
  <w:style w:type="character" w:customStyle="1" w:styleId="sort1">
    <w:name w:val="sort1"/>
    <w:rsid w:val="00542A6E"/>
    <w:rPr>
      <w:rFonts w:ascii="Times New Roman" w:eastAsia="宋体" w:hAnsi="Times New Roman"/>
    </w:rPr>
  </w:style>
  <w:style w:type="character" w:customStyle="1" w:styleId="sidecatalog-index2">
    <w:name w:val="sidecatalog-index2"/>
    <w:rsid w:val="00542A6E"/>
    <w:rPr>
      <w:rFonts w:ascii="Arail" w:eastAsia="Arail" w:hAnsi="Arail" w:cs="Arail"/>
      <w:color w:val="999999"/>
      <w:sz w:val="21"/>
      <w:szCs w:val="21"/>
    </w:rPr>
  </w:style>
  <w:style w:type="character" w:customStyle="1" w:styleId="bdsmore8">
    <w:name w:val="bds_more8"/>
    <w:rsid w:val="00542A6E"/>
    <w:rPr>
      <w:rFonts w:ascii="Times New Roman" w:eastAsia="宋体" w:hAnsi="Times New Roman"/>
    </w:rPr>
  </w:style>
  <w:style w:type="character" w:customStyle="1" w:styleId="desc">
    <w:name w:val="desc"/>
    <w:rsid w:val="00542A6E"/>
    <w:rPr>
      <w:rFonts w:ascii="Times New Roman" w:eastAsia="宋体" w:hAnsi="Times New Roman"/>
      <w:color w:val="000000"/>
      <w:sz w:val="18"/>
      <w:szCs w:val="18"/>
    </w:rPr>
  </w:style>
  <w:style w:type="character" w:customStyle="1" w:styleId="FontStyle117">
    <w:name w:val="Font Style117"/>
    <w:unhideWhenUsed/>
    <w:rsid w:val="00542A6E"/>
    <w:rPr>
      <w:rFonts w:ascii="宋体" w:eastAsia="宋体" w:hAnsi="宋体" w:hint="eastAsia"/>
      <w:spacing w:val="20"/>
      <w:sz w:val="24"/>
    </w:rPr>
  </w:style>
  <w:style w:type="character" w:customStyle="1" w:styleId="FontStyle121">
    <w:name w:val="Font Style121"/>
    <w:unhideWhenUsed/>
    <w:rsid w:val="00542A6E"/>
    <w:rPr>
      <w:rFonts w:ascii="宋体" w:eastAsia="宋体" w:hAnsi="宋体" w:hint="eastAsia"/>
      <w:spacing w:val="-10"/>
      <w:sz w:val="30"/>
    </w:rPr>
  </w:style>
  <w:style w:type="character" w:customStyle="1" w:styleId="Char5">
    <w:name w:val="日期 Char"/>
    <w:rsid w:val="00542A6E"/>
    <w:rPr>
      <w:kern w:val="2"/>
      <w:sz w:val="21"/>
      <w:szCs w:val="24"/>
    </w:rPr>
  </w:style>
  <w:style w:type="character" w:customStyle="1" w:styleId="6Char">
    <w:name w:val="标题 6 Char"/>
    <w:rsid w:val="00542A6E"/>
    <w:rPr>
      <w:rFonts w:ascii="Arial" w:eastAsia="黑体" w:hAnsi="Arial"/>
      <w:b/>
      <w:bCs/>
      <w:sz w:val="24"/>
      <w:szCs w:val="24"/>
    </w:rPr>
  </w:style>
  <w:style w:type="character" w:customStyle="1" w:styleId="sidecatalog-index1">
    <w:name w:val="sidecatalog-index1"/>
    <w:rsid w:val="00542A6E"/>
    <w:rPr>
      <w:rFonts w:ascii="Arial" w:eastAsia="宋体" w:hAnsi="Arial" w:cs="Arial"/>
      <w:b/>
      <w:color w:val="999999"/>
      <w:sz w:val="21"/>
      <w:szCs w:val="21"/>
    </w:rPr>
  </w:style>
  <w:style w:type="character" w:customStyle="1" w:styleId="bdsmore10">
    <w:name w:val="bds_more10"/>
    <w:rsid w:val="00542A6E"/>
    <w:rPr>
      <w:rFonts w:ascii="Times New Roman" w:eastAsia="宋体" w:hAnsi="Times New Roman"/>
    </w:rPr>
  </w:style>
  <w:style w:type="character" w:customStyle="1" w:styleId="polysemyred">
    <w:name w:val="polysemyred"/>
    <w:rsid w:val="00542A6E"/>
    <w:rPr>
      <w:rFonts w:ascii="Times New Roman" w:eastAsia="宋体" w:hAnsi="Times New Roman"/>
      <w:color w:val="FF6666"/>
      <w:sz w:val="18"/>
      <w:szCs w:val="18"/>
    </w:rPr>
  </w:style>
  <w:style w:type="character" w:customStyle="1" w:styleId="FontStyle123">
    <w:name w:val="Font Style123"/>
    <w:unhideWhenUsed/>
    <w:rsid w:val="00542A6E"/>
    <w:rPr>
      <w:rFonts w:ascii="宋体" w:eastAsia="宋体" w:hAnsi="宋体" w:hint="eastAsia"/>
      <w:b/>
      <w:sz w:val="32"/>
    </w:rPr>
  </w:style>
  <w:style w:type="character" w:customStyle="1" w:styleId="FontStyle125">
    <w:name w:val="Font Style125"/>
    <w:unhideWhenUsed/>
    <w:rsid w:val="00542A6E"/>
    <w:rPr>
      <w:rFonts w:ascii="宋体" w:eastAsia="宋体" w:hAnsi="宋体" w:hint="eastAsia"/>
      <w:b/>
      <w:sz w:val="26"/>
    </w:rPr>
  </w:style>
  <w:style w:type="character" w:customStyle="1" w:styleId="FontStyle104">
    <w:name w:val="Font Style104"/>
    <w:unhideWhenUsed/>
    <w:rsid w:val="00542A6E"/>
    <w:rPr>
      <w:rFonts w:ascii="宋体" w:eastAsia="宋体" w:hAnsi="宋体" w:hint="eastAsia"/>
      <w:spacing w:val="30"/>
      <w:sz w:val="18"/>
    </w:rPr>
  </w:style>
  <w:style w:type="character" w:customStyle="1" w:styleId="FontStyle126">
    <w:name w:val="Font Style126"/>
    <w:unhideWhenUsed/>
    <w:rsid w:val="00542A6E"/>
    <w:rPr>
      <w:rFonts w:ascii="宋体" w:eastAsia="宋体" w:hAnsi="宋体" w:hint="eastAsia"/>
      <w:b/>
      <w:spacing w:val="-30"/>
      <w:sz w:val="28"/>
    </w:rPr>
  </w:style>
  <w:style w:type="character" w:customStyle="1" w:styleId="FontStyle116">
    <w:name w:val="Font Style116"/>
    <w:unhideWhenUsed/>
    <w:rsid w:val="00542A6E"/>
    <w:rPr>
      <w:rFonts w:ascii="宋体" w:eastAsia="宋体" w:hAnsi="宋体" w:hint="eastAsia"/>
      <w:spacing w:val="-20"/>
      <w:sz w:val="24"/>
    </w:rPr>
  </w:style>
  <w:style w:type="character" w:customStyle="1" w:styleId="FontStyle90">
    <w:name w:val="Font Style90"/>
    <w:unhideWhenUsed/>
    <w:rsid w:val="00542A6E"/>
    <w:rPr>
      <w:rFonts w:ascii="宋体" w:eastAsia="宋体" w:hAnsi="宋体" w:hint="eastAsia"/>
      <w:b/>
      <w:spacing w:val="-20"/>
      <w:sz w:val="40"/>
    </w:rPr>
  </w:style>
  <w:style w:type="character" w:customStyle="1" w:styleId="polysemyexp">
    <w:name w:val="polysemyexp"/>
    <w:rsid w:val="00542A6E"/>
    <w:rPr>
      <w:rFonts w:ascii="Times New Roman" w:eastAsia="宋体" w:hAnsi="Times New Roman"/>
      <w:color w:val="AAAAAA"/>
      <w:sz w:val="18"/>
      <w:szCs w:val="18"/>
    </w:rPr>
  </w:style>
  <w:style w:type="character" w:customStyle="1" w:styleId="FontStyle94">
    <w:name w:val="Font Style94"/>
    <w:unhideWhenUsed/>
    <w:rsid w:val="00542A6E"/>
    <w:rPr>
      <w:rFonts w:ascii="Times New Roman" w:eastAsia="Times New Roman" w:hAnsi="Times New Roman" w:hint="eastAsia"/>
      <w:sz w:val="28"/>
    </w:rPr>
  </w:style>
  <w:style w:type="character" w:customStyle="1" w:styleId="5Char">
    <w:name w:val="标题 5 Char"/>
    <w:rsid w:val="00542A6E"/>
    <w:rPr>
      <w:b/>
      <w:bCs/>
      <w:kern w:val="2"/>
      <w:sz w:val="28"/>
      <w:szCs w:val="28"/>
    </w:rPr>
  </w:style>
  <w:style w:type="character" w:customStyle="1" w:styleId="4Char">
    <w:name w:val="标题 4 Char"/>
    <w:rsid w:val="00542A6E"/>
    <w:rPr>
      <w:rFonts w:ascii="Arial" w:eastAsia="宋体" w:hAnsi="Arial" w:cs="Times New Roman"/>
      <w:b/>
      <w:bCs/>
      <w:szCs w:val="28"/>
    </w:rPr>
  </w:style>
  <w:style w:type="character" w:customStyle="1" w:styleId="morelink-item">
    <w:name w:val="morelink-item"/>
    <w:rsid w:val="00542A6E"/>
    <w:rPr>
      <w:rFonts w:ascii="Times New Roman" w:eastAsia="宋体" w:hAnsi="Times New Roman"/>
      <w:b w:val="0"/>
    </w:rPr>
  </w:style>
  <w:style w:type="character" w:customStyle="1" w:styleId="FontStyle131">
    <w:name w:val="Font Style131"/>
    <w:unhideWhenUsed/>
    <w:rsid w:val="00542A6E"/>
    <w:rPr>
      <w:rFonts w:ascii="Times New Roman" w:eastAsia="Times New Roman" w:hAnsi="Times New Roman" w:hint="eastAsia"/>
      <w:sz w:val="18"/>
    </w:rPr>
  </w:style>
  <w:style w:type="character" w:customStyle="1" w:styleId="FontStyle128">
    <w:name w:val="Font Style128"/>
    <w:unhideWhenUsed/>
    <w:rsid w:val="00542A6E"/>
    <w:rPr>
      <w:rFonts w:ascii="Times New Roman" w:eastAsia="Times New Roman" w:hAnsi="Times New Roman" w:hint="eastAsia"/>
      <w:sz w:val="16"/>
    </w:rPr>
  </w:style>
  <w:style w:type="character" w:customStyle="1" w:styleId="FontStyle105">
    <w:name w:val="Font Style105"/>
    <w:unhideWhenUsed/>
    <w:rsid w:val="00542A6E"/>
    <w:rPr>
      <w:rFonts w:ascii="Times New Roman" w:eastAsia="Times New Roman" w:hAnsi="Times New Roman" w:hint="eastAsia"/>
      <w:w w:val="60"/>
      <w:sz w:val="26"/>
    </w:rPr>
  </w:style>
  <w:style w:type="character" w:customStyle="1" w:styleId="FontStyle86">
    <w:name w:val="Font Style86"/>
    <w:unhideWhenUsed/>
    <w:rsid w:val="00542A6E"/>
    <w:rPr>
      <w:rFonts w:ascii="黑体" w:eastAsia="黑体" w:hAnsi="黑体" w:hint="eastAsia"/>
      <w:spacing w:val="10"/>
      <w:sz w:val="30"/>
    </w:rPr>
  </w:style>
  <w:style w:type="character" w:customStyle="1" w:styleId="FontStyle115">
    <w:name w:val="Font Style115"/>
    <w:unhideWhenUsed/>
    <w:rsid w:val="00542A6E"/>
    <w:rPr>
      <w:rFonts w:ascii="Times New Roman" w:eastAsia="Times New Roman" w:hAnsi="Times New Roman" w:hint="eastAsia"/>
      <w:sz w:val="16"/>
    </w:rPr>
  </w:style>
  <w:style w:type="character" w:customStyle="1" w:styleId="Char6">
    <w:name w:val="页眉 Char"/>
    <w:rsid w:val="00542A6E"/>
    <w:rPr>
      <w:kern w:val="2"/>
      <w:sz w:val="18"/>
      <w:szCs w:val="18"/>
    </w:rPr>
  </w:style>
  <w:style w:type="character" w:customStyle="1" w:styleId="bdsmore7">
    <w:name w:val="bds_more7"/>
    <w:rsid w:val="00542A6E"/>
    <w:rPr>
      <w:rFonts w:ascii="Times New Roman" w:eastAsia="宋体" w:hAnsi="Times New Roman"/>
    </w:rPr>
  </w:style>
  <w:style w:type="character" w:customStyle="1" w:styleId="lemmatitleh12">
    <w:name w:val="lemmatitleh12"/>
    <w:rsid w:val="00542A6E"/>
    <w:rPr>
      <w:rFonts w:ascii="Times New Roman" w:eastAsia="宋体" w:hAnsi="Times New Roman"/>
    </w:rPr>
  </w:style>
  <w:style w:type="character" w:customStyle="1" w:styleId="1Char0">
    <w:name w:val="标题 1 Char"/>
    <w:rsid w:val="00542A6E"/>
    <w:rPr>
      <w:rFonts w:ascii="Cambria" w:hAnsi="Cambria"/>
      <w:b/>
      <w:bCs/>
      <w:kern w:val="32"/>
      <w:sz w:val="32"/>
      <w:szCs w:val="32"/>
    </w:rPr>
  </w:style>
  <w:style w:type="character" w:customStyle="1" w:styleId="Char7">
    <w:name w:val="批注框文本 Char"/>
    <w:rsid w:val="00542A6E"/>
    <w:rPr>
      <w:kern w:val="2"/>
      <w:sz w:val="18"/>
      <w:szCs w:val="18"/>
    </w:rPr>
  </w:style>
  <w:style w:type="character" w:customStyle="1" w:styleId="9Char">
    <w:name w:val="标题 9 Char"/>
    <w:rsid w:val="00542A6E"/>
    <w:rPr>
      <w:rFonts w:ascii="Arial" w:eastAsia="黑体" w:hAnsi="Arial"/>
      <w:sz w:val="21"/>
      <w:szCs w:val="21"/>
    </w:rPr>
  </w:style>
  <w:style w:type="character" w:customStyle="1" w:styleId="3Char0">
    <w:name w:val="标题 3 Char"/>
    <w:rsid w:val="00542A6E"/>
    <w:rPr>
      <w:b/>
      <w:bCs/>
      <w:sz w:val="24"/>
      <w:szCs w:val="24"/>
    </w:rPr>
  </w:style>
  <w:style w:type="character" w:customStyle="1" w:styleId="FontStyle134">
    <w:name w:val="Font Style134"/>
    <w:unhideWhenUsed/>
    <w:rsid w:val="00542A6E"/>
    <w:rPr>
      <w:rFonts w:ascii="宋体" w:eastAsia="宋体" w:hAnsi="宋体" w:hint="eastAsia"/>
      <w:spacing w:val="20"/>
      <w:sz w:val="22"/>
    </w:rPr>
  </w:style>
  <w:style w:type="character" w:customStyle="1" w:styleId="Char8">
    <w:name w:val="页脚 Char"/>
    <w:rsid w:val="00542A6E"/>
    <w:rPr>
      <w:kern w:val="2"/>
      <w:sz w:val="18"/>
      <w:szCs w:val="18"/>
    </w:rPr>
  </w:style>
  <w:style w:type="paragraph" w:customStyle="1" w:styleId="Style60">
    <w:name w:val="Style60"/>
    <w:basedOn w:val="a"/>
    <w:unhideWhenUsed/>
    <w:rsid w:val="00542A6E"/>
    <w:pPr>
      <w:spacing w:line="566" w:lineRule="exact"/>
    </w:pPr>
    <w:rPr>
      <w:rFonts w:ascii="Times New Roman" w:eastAsia="宋体" w:hAnsi="Times New Roman" w:cs="Times New Roman"/>
      <w:szCs w:val="24"/>
      <w14:ligatures w14:val="none"/>
    </w:rPr>
  </w:style>
  <w:style w:type="paragraph" w:customStyle="1" w:styleId="Style29">
    <w:name w:val="Style29"/>
    <w:basedOn w:val="a"/>
    <w:unhideWhenUsed/>
    <w:rsid w:val="00542A6E"/>
    <w:pPr>
      <w:spacing w:line="547" w:lineRule="exact"/>
      <w:ind w:firstLine="547"/>
    </w:pPr>
    <w:rPr>
      <w:rFonts w:ascii="Times New Roman" w:eastAsia="宋体" w:hAnsi="Times New Roman" w:cs="Times New Roman"/>
      <w:szCs w:val="24"/>
      <w14:ligatures w14:val="none"/>
    </w:rPr>
  </w:style>
  <w:style w:type="paragraph" w:customStyle="1" w:styleId="Style48">
    <w:name w:val="Style48"/>
    <w:basedOn w:val="a"/>
    <w:unhideWhenUsed/>
    <w:rsid w:val="00542A6E"/>
    <w:pPr>
      <w:spacing w:line="542" w:lineRule="exact"/>
      <w:jc w:val="right"/>
    </w:pPr>
    <w:rPr>
      <w:rFonts w:ascii="Times New Roman" w:eastAsia="宋体" w:hAnsi="Times New Roman" w:cs="Times New Roman"/>
      <w:szCs w:val="24"/>
      <w14:ligatures w14:val="none"/>
    </w:rPr>
  </w:style>
  <w:style w:type="paragraph" w:customStyle="1" w:styleId="Style81">
    <w:name w:val="Style81"/>
    <w:basedOn w:val="a"/>
    <w:unhideWhenUsed/>
    <w:rsid w:val="00542A6E"/>
    <w:pPr>
      <w:spacing w:line="547" w:lineRule="exact"/>
    </w:pPr>
    <w:rPr>
      <w:rFonts w:ascii="Times New Roman" w:eastAsia="宋体" w:hAnsi="Times New Roman" w:cs="Times New Roman"/>
      <w:szCs w:val="24"/>
      <w14:ligatures w14:val="none"/>
    </w:rPr>
  </w:style>
  <w:style w:type="paragraph" w:customStyle="1" w:styleId="Style15">
    <w:name w:val="Style15"/>
    <w:basedOn w:val="a"/>
    <w:unhideWhenUsed/>
    <w:rsid w:val="00542A6E"/>
    <w:pPr>
      <w:spacing w:line="557" w:lineRule="exact"/>
      <w:ind w:firstLine="672"/>
    </w:pPr>
    <w:rPr>
      <w:rFonts w:ascii="Times New Roman" w:eastAsia="宋体" w:hAnsi="Times New Roman" w:cs="Times New Roman"/>
      <w:szCs w:val="24"/>
      <w14:ligatures w14:val="none"/>
    </w:rPr>
  </w:style>
  <w:style w:type="paragraph" w:customStyle="1" w:styleId="Style71">
    <w:name w:val="Style71"/>
    <w:basedOn w:val="a"/>
    <w:unhideWhenUsed/>
    <w:rsid w:val="00542A6E"/>
    <w:pPr>
      <w:spacing w:line="538" w:lineRule="exact"/>
      <w:ind w:firstLine="101"/>
    </w:pPr>
    <w:rPr>
      <w:rFonts w:ascii="Times New Roman" w:eastAsia="宋体" w:hAnsi="Times New Roman" w:cs="Times New Roman"/>
      <w:szCs w:val="24"/>
      <w14:ligatures w14:val="none"/>
    </w:rPr>
  </w:style>
  <w:style w:type="paragraph" w:customStyle="1" w:styleId="Style67">
    <w:name w:val="Style67"/>
    <w:basedOn w:val="a"/>
    <w:unhideWhenUsed/>
    <w:rsid w:val="00542A6E"/>
    <w:pPr>
      <w:spacing w:line="566" w:lineRule="exact"/>
      <w:ind w:firstLine="552"/>
    </w:pPr>
    <w:rPr>
      <w:rFonts w:ascii="Times New Roman" w:eastAsia="宋体" w:hAnsi="Times New Roman" w:cs="Times New Roman"/>
      <w:szCs w:val="24"/>
      <w14:ligatures w14:val="none"/>
    </w:rPr>
  </w:style>
  <w:style w:type="paragraph" w:customStyle="1" w:styleId="Style21">
    <w:name w:val="Style21"/>
    <w:basedOn w:val="a"/>
    <w:unhideWhenUsed/>
    <w:rsid w:val="00542A6E"/>
    <w:pPr>
      <w:spacing w:line="566" w:lineRule="exact"/>
      <w:ind w:firstLine="682"/>
    </w:pPr>
    <w:rPr>
      <w:rFonts w:ascii="Times New Roman" w:eastAsia="宋体" w:hAnsi="Times New Roman" w:cs="Times New Roman"/>
      <w:szCs w:val="24"/>
      <w14:ligatures w14:val="none"/>
    </w:rPr>
  </w:style>
  <w:style w:type="paragraph" w:customStyle="1" w:styleId="Style9">
    <w:name w:val="Style9"/>
    <w:basedOn w:val="a"/>
    <w:unhideWhenUsed/>
    <w:rsid w:val="00542A6E"/>
    <w:rPr>
      <w:rFonts w:ascii="Times New Roman" w:eastAsia="宋体" w:hAnsi="Times New Roman" w:cs="Times New Roman"/>
      <w:szCs w:val="24"/>
      <w14:ligatures w14:val="none"/>
    </w:rPr>
  </w:style>
  <w:style w:type="paragraph" w:customStyle="1" w:styleId="Style54">
    <w:name w:val="Style54"/>
    <w:basedOn w:val="a"/>
    <w:unhideWhenUsed/>
    <w:rsid w:val="00542A6E"/>
    <w:rPr>
      <w:rFonts w:ascii="Times New Roman" w:eastAsia="宋体" w:hAnsi="Times New Roman" w:cs="Times New Roman"/>
      <w:szCs w:val="24"/>
      <w14:ligatures w14:val="none"/>
    </w:rPr>
  </w:style>
  <w:style w:type="paragraph" w:customStyle="1" w:styleId="Style44">
    <w:name w:val="Style44"/>
    <w:basedOn w:val="a"/>
    <w:unhideWhenUsed/>
    <w:rsid w:val="00542A6E"/>
    <w:rPr>
      <w:rFonts w:ascii="Times New Roman" w:eastAsia="宋体" w:hAnsi="Times New Roman" w:cs="Times New Roman"/>
      <w:szCs w:val="24"/>
      <w14:ligatures w14:val="none"/>
    </w:rPr>
  </w:style>
  <w:style w:type="paragraph" w:customStyle="1" w:styleId="Style36">
    <w:name w:val="Style36"/>
    <w:basedOn w:val="a"/>
    <w:unhideWhenUsed/>
    <w:rsid w:val="00542A6E"/>
    <w:rPr>
      <w:rFonts w:ascii="Times New Roman" w:eastAsia="宋体" w:hAnsi="Times New Roman" w:cs="Times New Roman"/>
      <w:szCs w:val="24"/>
      <w14:ligatures w14:val="none"/>
    </w:rPr>
  </w:style>
  <w:style w:type="paragraph" w:customStyle="1" w:styleId="Style58">
    <w:name w:val="Style58"/>
    <w:basedOn w:val="a"/>
    <w:unhideWhenUsed/>
    <w:rsid w:val="00542A6E"/>
    <w:pPr>
      <w:spacing w:line="413" w:lineRule="exact"/>
    </w:pPr>
    <w:rPr>
      <w:rFonts w:ascii="Times New Roman" w:eastAsia="宋体" w:hAnsi="Times New Roman" w:cs="Times New Roman"/>
      <w:szCs w:val="24"/>
      <w14:ligatures w14:val="none"/>
    </w:rPr>
  </w:style>
  <w:style w:type="paragraph" w:customStyle="1" w:styleId="Style65">
    <w:name w:val="Style65"/>
    <w:basedOn w:val="a"/>
    <w:unhideWhenUsed/>
    <w:rsid w:val="00542A6E"/>
    <w:rPr>
      <w:rFonts w:ascii="Times New Roman" w:eastAsia="宋体" w:hAnsi="Times New Roman" w:cs="Times New Roman"/>
      <w:szCs w:val="24"/>
      <w14:ligatures w14:val="none"/>
    </w:rPr>
  </w:style>
  <w:style w:type="paragraph" w:customStyle="1" w:styleId="Style76">
    <w:name w:val="Style76"/>
    <w:basedOn w:val="a"/>
    <w:unhideWhenUsed/>
    <w:rsid w:val="00542A6E"/>
    <w:rPr>
      <w:rFonts w:ascii="Times New Roman" w:eastAsia="宋体" w:hAnsi="Times New Roman" w:cs="Times New Roman"/>
      <w:szCs w:val="24"/>
      <w14:ligatures w14:val="none"/>
    </w:rPr>
  </w:style>
  <w:style w:type="paragraph" w:customStyle="1" w:styleId="Style23">
    <w:name w:val="Style23"/>
    <w:basedOn w:val="a"/>
    <w:unhideWhenUsed/>
    <w:rsid w:val="00542A6E"/>
    <w:rPr>
      <w:rFonts w:ascii="Times New Roman" w:eastAsia="宋体" w:hAnsi="Times New Roman" w:cs="Times New Roman"/>
      <w:szCs w:val="24"/>
      <w14:ligatures w14:val="none"/>
    </w:rPr>
  </w:style>
  <w:style w:type="paragraph" w:customStyle="1" w:styleId="Style4">
    <w:name w:val="Style4"/>
    <w:basedOn w:val="a"/>
    <w:unhideWhenUsed/>
    <w:rsid w:val="00542A6E"/>
    <w:rPr>
      <w:rFonts w:ascii="Times New Roman" w:eastAsia="宋体" w:hAnsi="Times New Roman" w:cs="Times New Roman"/>
      <w:szCs w:val="24"/>
      <w14:ligatures w14:val="none"/>
    </w:rPr>
  </w:style>
  <w:style w:type="paragraph" w:customStyle="1" w:styleId="Style64">
    <w:name w:val="Style64"/>
    <w:basedOn w:val="a"/>
    <w:unhideWhenUsed/>
    <w:rsid w:val="00542A6E"/>
    <w:rPr>
      <w:rFonts w:ascii="Times New Roman" w:eastAsia="宋体" w:hAnsi="Times New Roman" w:cs="Times New Roman"/>
      <w:szCs w:val="24"/>
      <w14:ligatures w14:val="none"/>
    </w:rPr>
  </w:style>
  <w:style w:type="paragraph" w:customStyle="1" w:styleId="Style56">
    <w:name w:val="Style56"/>
    <w:basedOn w:val="a"/>
    <w:unhideWhenUsed/>
    <w:rsid w:val="00542A6E"/>
    <w:rPr>
      <w:rFonts w:ascii="Times New Roman" w:eastAsia="宋体" w:hAnsi="Times New Roman" w:cs="Times New Roman"/>
      <w:szCs w:val="24"/>
      <w14:ligatures w14:val="none"/>
    </w:rPr>
  </w:style>
  <w:style w:type="paragraph" w:customStyle="1" w:styleId="Style61">
    <w:name w:val="Style61"/>
    <w:basedOn w:val="a"/>
    <w:unhideWhenUsed/>
    <w:rsid w:val="00542A6E"/>
    <w:rPr>
      <w:rFonts w:ascii="Times New Roman" w:eastAsia="宋体" w:hAnsi="Times New Roman" w:cs="Times New Roman"/>
      <w:szCs w:val="24"/>
      <w14:ligatures w14:val="none"/>
    </w:rPr>
  </w:style>
  <w:style w:type="paragraph" w:customStyle="1" w:styleId="Style16">
    <w:name w:val="Style16"/>
    <w:basedOn w:val="a"/>
    <w:unhideWhenUsed/>
    <w:rsid w:val="00542A6E"/>
    <w:pPr>
      <w:jc w:val="right"/>
    </w:pPr>
    <w:rPr>
      <w:rFonts w:ascii="Times New Roman" w:eastAsia="宋体" w:hAnsi="Times New Roman" w:cs="Times New Roman"/>
      <w:szCs w:val="24"/>
      <w14:ligatures w14:val="none"/>
    </w:rPr>
  </w:style>
  <w:style w:type="paragraph" w:customStyle="1" w:styleId="Style8">
    <w:name w:val="Style8"/>
    <w:basedOn w:val="a"/>
    <w:unhideWhenUsed/>
    <w:rsid w:val="00542A6E"/>
    <w:pPr>
      <w:spacing w:line="566" w:lineRule="exact"/>
      <w:jc w:val="center"/>
    </w:pPr>
    <w:rPr>
      <w:rFonts w:ascii="Times New Roman" w:eastAsia="宋体" w:hAnsi="Times New Roman" w:cs="Times New Roman"/>
      <w:szCs w:val="24"/>
      <w14:ligatures w14:val="none"/>
    </w:rPr>
  </w:style>
  <w:style w:type="paragraph" w:customStyle="1" w:styleId="Style5">
    <w:name w:val="Style5"/>
    <w:basedOn w:val="a"/>
    <w:unhideWhenUsed/>
    <w:rsid w:val="00542A6E"/>
    <w:rPr>
      <w:rFonts w:ascii="Times New Roman" w:eastAsia="宋体" w:hAnsi="Times New Roman" w:cs="Times New Roman"/>
      <w:szCs w:val="24"/>
      <w14:ligatures w14:val="none"/>
    </w:rPr>
  </w:style>
  <w:style w:type="paragraph" w:customStyle="1" w:styleId="Style80">
    <w:name w:val="Style80"/>
    <w:basedOn w:val="a"/>
    <w:unhideWhenUsed/>
    <w:rsid w:val="00542A6E"/>
    <w:rPr>
      <w:rFonts w:ascii="Times New Roman" w:eastAsia="宋体" w:hAnsi="Times New Roman" w:cs="Times New Roman"/>
      <w:szCs w:val="24"/>
      <w14:ligatures w14:val="none"/>
    </w:rPr>
  </w:style>
  <w:style w:type="paragraph" w:customStyle="1" w:styleId="Style27">
    <w:name w:val="Style27"/>
    <w:basedOn w:val="a"/>
    <w:unhideWhenUsed/>
    <w:rsid w:val="00542A6E"/>
    <w:rPr>
      <w:rFonts w:ascii="Times New Roman" w:eastAsia="宋体" w:hAnsi="Times New Roman" w:cs="Times New Roman"/>
      <w:szCs w:val="24"/>
      <w14:ligatures w14:val="none"/>
    </w:rPr>
  </w:style>
  <w:style w:type="paragraph" w:customStyle="1" w:styleId="Style70">
    <w:name w:val="Style70"/>
    <w:basedOn w:val="a"/>
    <w:unhideWhenUsed/>
    <w:rsid w:val="00542A6E"/>
    <w:pPr>
      <w:spacing w:line="549" w:lineRule="exact"/>
      <w:ind w:firstLine="686"/>
    </w:pPr>
    <w:rPr>
      <w:rFonts w:ascii="Times New Roman" w:eastAsia="宋体" w:hAnsi="Times New Roman" w:cs="Times New Roman"/>
      <w:szCs w:val="24"/>
      <w14:ligatures w14:val="none"/>
    </w:rPr>
  </w:style>
  <w:style w:type="paragraph" w:customStyle="1" w:styleId="Style63">
    <w:name w:val="Style63"/>
    <w:basedOn w:val="a"/>
    <w:unhideWhenUsed/>
    <w:rsid w:val="00542A6E"/>
    <w:pPr>
      <w:spacing w:line="564" w:lineRule="exact"/>
      <w:ind w:firstLine="682"/>
    </w:pPr>
    <w:rPr>
      <w:rFonts w:ascii="Times New Roman" w:eastAsia="宋体" w:hAnsi="Times New Roman" w:cs="Times New Roman"/>
      <w:szCs w:val="24"/>
      <w14:ligatures w14:val="none"/>
    </w:rPr>
  </w:style>
  <w:style w:type="paragraph" w:customStyle="1" w:styleId="Style41">
    <w:name w:val="Style41"/>
    <w:basedOn w:val="a"/>
    <w:unhideWhenUsed/>
    <w:rsid w:val="00542A6E"/>
    <w:pPr>
      <w:spacing w:line="542" w:lineRule="exact"/>
      <w:ind w:firstLine="125"/>
    </w:pPr>
    <w:rPr>
      <w:rFonts w:ascii="Times New Roman" w:eastAsia="宋体" w:hAnsi="Times New Roman" w:cs="Times New Roman"/>
      <w:szCs w:val="24"/>
      <w14:ligatures w14:val="none"/>
    </w:rPr>
  </w:style>
  <w:style w:type="paragraph" w:customStyle="1" w:styleId="Style46">
    <w:name w:val="Style46"/>
    <w:basedOn w:val="a"/>
    <w:unhideWhenUsed/>
    <w:rsid w:val="00542A6E"/>
    <w:pPr>
      <w:spacing w:line="672" w:lineRule="exact"/>
    </w:pPr>
    <w:rPr>
      <w:rFonts w:ascii="Times New Roman" w:eastAsia="宋体" w:hAnsi="Times New Roman" w:cs="Times New Roman"/>
      <w:szCs w:val="24"/>
      <w14:ligatures w14:val="none"/>
    </w:rPr>
  </w:style>
  <w:style w:type="paragraph" w:customStyle="1" w:styleId="Style11">
    <w:name w:val="Style11"/>
    <w:basedOn w:val="a"/>
    <w:unhideWhenUsed/>
    <w:rsid w:val="00542A6E"/>
    <w:pPr>
      <w:spacing w:line="559" w:lineRule="exact"/>
      <w:ind w:firstLine="590"/>
    </w:pPr>
    <w:rPr>
      <w:rFonts w:ascii="Times New Roman" w:eastAsia="宋体" w:hAnsi="Times New Roman" w:cs="Times New Roman"/>
      <w:szCs w:val="24"/>
      <w14:ligatures w14:val="none"/>
    </w:rPr>
  </w:style>
  <w:style w:type="paragraph" w:customStyle="1" w:styleId="Style72">
    <w:name w:val="Style72"/>
    <w:basedOn w:val="a"/>
    <w:unhideWhenUsed/>
    <w:rsid w:val="00542A6E"/>
    <w:rPr>
      <w:rFonts w:ascii="Times New Roman" w:eastAsia="宋体" w:hAnsi="Times New Roman" w:cs="Times New Roman"/>
      <w:szCs w:val="24"/>
      <w14:ligatures w14:val="none"/>
    </w:rPr>
  </w:style>
  <w:style w:type="paragraph" w:customStyle="1" w:styleId="Style74">
    <w:name w:val="Style74"/>
    <w:basedOn w:val="a"/>
    <w:unhideWhenUsed/>
    <w:rsid w:val="00542A6E"/>
    <w:pPr>
      <w:spacing w:line="437" w:lineRule="exact"/>
    </w:pPr>
    <w:rPr>
      <w:rFonts w:ascii="Times New Roman" w:eastAsia="宋体" w:hAnsi="Times New Roman" w:cs="Times New Roman"/>
      <w:szCs w:val="24"/>
      <w14:ligatures w14:val="none"/>
    </w:rPr>
  </w:style>
  <w:style w:type="paragraph" w:customStyle="1" w:styleId="Style77">
    <w:name w:val="Style77"/>
    <w:basedOn w:val="a"/>
    <w:unhideWhenUsed/>
    <w:rsid w:val="00542A6E"/>
    <w:rPr>
      <w:rFonts w:ascii="Times New Roman" w:eastAsia="宋体" w:hAnsi="Times New Roman" w:cs="Times New Roman"/>
      <w:szCs w:val="24"/>
      <w14:ligatures w14:val="none"/>
    </w:rPr>
  </w:style>
  <w:style w:type="paragraph" w:customStyle="1" w:styleId="Style68">
    <w:name w:val="Style68"/>
    <w:basedOn w:val="a"/>
    <w:unhideWhenUsed/>
    <w:rsid w:val="00542A6E"/>
    <w:pPr>
      <w:spacing w:line="547" w:lineRule="exact"/>
    </w:pPr>
    <w:rPr>
      <w:rFonts w:ascii="Times New Roman" w:eastAsia="宋体" w:hAnsi="Times New Roman" w:cs="Times New Roman"/>
      <w:szCs w:val="24"/>
      <w14:ligatures w14:val="none"/>
    </w:rPr>
  </w:style>
  <w:style w:type="paragraph" w:customStyle="1" w:styleId="Style59">
    <w:name w:val="Style59"/>
    <w:basedOn w:val="a"/>
    <w:unhideWhenUsed/>
    <w:rsid w:val="00542A6E"/>
    <w:rPr>
      <w:rFonts w:ascii="Times New Roman" w:eastAsia="宋体" w:hAnsi="Times New Roman" w:cs="Times New Roman"/>
      <w:szCs w:val="24"/>
      <w14:ligatures w14:val="none"/>
    </w:rPr>
  </w:style>
  <w:style w:type="paragraph" w:customStyle="1" w:styleId="Style52">
    <w:name w:val="Style52"/>
    <w:basedOn w:val="a"/>
    <w:unhideWhenUsed/>
    <w:rsid w:val="00542A6E"/>
    <w:pPr>
      <w:spacing w:line="682" w:lineRule="exact"/>
      <w:ind w:firstLine="557"/>
    </w:pPr>
    <w:rPr>
      <w:rFonts w:ascii="Times New Roman" w:eastAsia="宋体" w:hAnsi="Times New Roman" w:cs="Times New Roman"/>
      <w:szCs w:val="24"/>
      <w14:ligatures w14:val="none"/>
    </w:rPr>
  </w:style>
  <w:style w:type="paragraph" w:customStyle="1" w:styleId="Style28">
    <w:name w:val="Style28"/>
    <w:basedOn w:val="a"/>
    <w:unhideWhenUsed/>
    <w:rsid w:val="00542A6E"/>
    <w:pPr>
      <w:spacing w:line="552" w:lineRule="exact"/>
      <w:ind w:firstLine="547"/>
    </w:pPr>
    <w:rPr>
      <w:rFonts w:ascii="Times New Roman" w:eastAsia="宋体" w:hAnsi="Times New Roman" w:cs="Times New Roman"/>
      <w:szCs w:val="24"/>
      <w14:ligatures w14:val="none"/>
    </w:rPr>
  </w:style>
  <w:style w:type="paragraph" w:customStyle="1" w:styleId="Style47">
    <w:name w:val="Style47"/>
    <w:basedOn w:val="a"/>
    <w:unhideWhenUsed/>
    <w:rsid w:val="00542A6E"/>
    <w:rPr>
      <w:rFonts w:ascii="Times New Roman" w:eastAsia="宋体" w:hAnsi="Times New Roman" w:cs="Times New Roman"/>
      <w:szCs w:val="24"/>
      <w14:ligatures w14:val="none"/>
    </w:rPr>
  </w:style>
  <w:style w:type="paragraph" w:customStyle="1" w:styleId="NO3">
    <w:name w:val="NO3"/>
    <w:basedOn w:val="a"/>
    <w:qFormat/>
    <w:rsid w:val="00542A6E"/>
    <w:pPr>
      <w:tabs>
        <w:tab w:val="left" w:pos="907"/>
      </w:tabs>
      <w:spacing w:line="360" w:lineRule="auto"/>
    </w:pPr>
    <w:rPr>
      <w:rFonts w:ascii="宋体" w:eastAsia="宋体" w:hAnsi="宋体" w:cs="Times New Roman"/>
      <w:sz w:val="24"/>
      <w:szCs w:val="24"/>
      <w14:ligatures w14:val="none"/>
    </w:rPr>
  </w:style>
  <w:style w:type="paragraph" w:customStyle="1" w:styleId="Style13">
    <w:name w:val="Style13"/>
    <w:basedOn w:val="a"/>
    <w:unhideWhenUsed/>
    <w:rsid w:val="00542A6E"/>
    <w:rPr>
      <w:rFonts w:ascii="Times New Roman" w:eastAsia="宋体" w:hAnsi="Times New Roman" w:cs="Times New Roman"/>
      <w:szCs w:val="24"/>
      <w14:ligatures w14:val="none"/>
    </w:rPr>
  </w:style>
  <w:style w:type="paragraph" w:customStyle="1" w:styleId="Style42">
    <w:name w:val="Style42"/>
    <w:basedOn w:val="a"/>
    <w:unhideWhenUsed/>
    <w:rsid w:val="00542A6E"/>
    <w:pPr>
      <w:spacing w:line="542" w:lineRule="exact"/>
      <w:ind w:firstLine="547"/>
    </w:pPr>
    <w:rPr>
      <w:rFonts w:ascii="Times New Roman" w:eastAsia="宋体" w:hAnsi="Times New Roman" w:cs="Times New Roman"/>
      <w:szCs w:val="24"/>
      <w14:ligatures w14:val="none"/>
    </w:rPr>
  </w:style>
  <w:style w:type="paragraph" w:customStyle="1" w:styleId="Style34">
    <w:name w:val="Style34"/>
    <w:basedOn w:val="a"/>
    <w:unhideWhenUsed/>
    <w:rsid w:val="00542A6E"/>
    <w:pPr>
      <w:spacing w:line="375" w:lineRule="exact"/>
    </w:pPr>
    <w:rPr>
      <w:rFonts w:ascii="Times New Roman" w:eastAsia="宋体" w:hAnsi="Times New Roman" w:cs="Times New Roman"/>
      <w:szCs w:val="24"/>
      <w14:ligatures w14:val="none"/>
    </w:rPr>
  </w:style>
  <w:style w:type="paragraph" w:customStyle="1" w:styleId="Style45">
    <w:name w:val="Style45"/>
    <w:basedOn w:val="a"/>
    <w:unhideWhenUsed/>
    <w:rsid w:val="00542A6E"/>
    <w:rPr>
      <w:rFonts w:ascii="Times New Roman" w:eastAsia="宋体" w:hAnsi="Times New Roman" w:cs="Times New Roman"/>
      <w:szCs w:val="24"/>
      <w14:ligatures w14:val="none"/>
    </w:rPr>
  </w:style>
  <w:style w:type="paragraph" w:customStyle="1" w:styleId="Style12">
    <w:name w:val="Style12"/>
    <w:basedOn w:val="a"/>
    <w:unhideWhenUsed/>
    <w:rsid w:val="00542A6E"/>
    <w:pPr>
      <w:spacing w:line="564" w:lineRule="exact"/>
      <w:ind w:hanging="115"/>
    </w:pPr>
    <w:rPr>
      <w:rFonts w:ascii="Times New Roman" w:eastAsia="宋体" w:hAnsi="Times New Roman" w:cs="Times New Roman"/>
      <w:szCs w:val="24"/>
      <w14:ligatures w14:val="none"/>
    </w:rPr>
  </w:style>
  <w:style w:type="paragraph" w:customStyle="1" w:styleId="Style78">
    <w:name w:val="Style78"/>
    <w:basedOn w:val="a"/>
    <w:unhideWhenUsed/>
    <w:rsid w:val="00542A6E"/>
    <w:rPr>
      <w:rFonts w:ascii="Times New Roman" w:eastAsia="宋体" w:hAnsi="Times New Roman" w:cs="Times New Roman"/>
      <w:szCs w:val="24"/>
      <w14:ligatures w14:val="none"/>
    </w:rPr>
  </w:style>
  <w:style w:type="paragraph" w:customStyle="1" w:styleId="Style69">
    <w:name w:val="Style69"/>
    <w:basedOn w:val="a"/>
    <w:unhideWhenUsed/>
    <w:rsid w:val="00542A6E"/>
    <w:pPr>
      <w:spacing w:line="557" w:lineRule="exact"/>
      <w:ind w:firstLine="1666"/>
    </w:pPr>
    <w:rPr>
      <w:rFonts w:ascii="Times New Roman" w:eastAsia="宋体" w:hAnsi="Times New Roman" w:cs="Times New Roman"/>
      <w:szCs w:val="24"/>
      <w14:ligatures w14:val="none"/>
    </w:rPr>
  </w:style>
  <w:style w:type="paragraph" w:customStyle="1" w:styleId="Style62">
    <w:name w:val="Style62"/>
    <w:basedOn w:val="a"/>
    <w:unhideWhenUsed/>
    <w:rsid w:val="00542A6E"/>
    <w:rPr>
      <w:rFonts w:ascii="Times New Roman" w:eastAsia="宋体" w:hAnsi="Times New Roman" w:cs="Times New Roman"/>
      <w:szCs w:val="24"/>
      <w14:ligatures w14:val="none"/>
    </w:rPr>
  </w:style>
  <w:style w:type="paragraph" w:customStyle="1" w:styleId="Style50">
    <w:name w:val="Style50"/>
    <w:basedOn w:val="a"/>
    <w:unhideWhenUsed/>
    <w:rsid w:val="00542A6E"/>
    <w:rPr>
      <w:rFonts w:ascii="Times New Roman" w:eastAsia="宋体" w:hAnsi="Times New Roman" w:cs="Times New Roman"/>
      <w:szCs w:val="24"/>
      <w14:ligatures w14:val="none"/>
    </w:rPr>
  </w:style>
  <w:style w:type="paragraph" w:customStyle="1" w:styleId="Style53">
    <w:name w:val="Style53"/>
    <w:basedOn w:val="a"/>
    <w:unhideWhenUsed/>
    <w:rsid w:val="00542A6E"/>
    <w:pPr>
      <w:spacing w:line="533" w:lineRule="exact"/>
      <w:ind w:firstLine="581"/>
    </w:pPr>
    <w:rPr>
      <w:rFonts w:ascii="Times New Roman" w:eastAsia="宋体" w:hAnsi="Times New Roman" w:cs="Times New Roman"/>
      <w:szCs w:val="24"/>
      <w14:ligatures w14:val="none"/>
    </w:rPr>
  </w:style>
  <w:style w:type="paragraph" w:customStyle="1" w:styleId="Style73">
    <w:name w:val="Style73"/>
    <w:basedOn w:val="a"/>
    <w:unhideWhenUsed/>
    <w:rsid w:val="00542A6E"/>
    <w:pPr>
      <w:spacing w:line="538" w:lineRule="exact"/>
      <w:ind w:firstLine="533"/>
    </w:pPr>
    <w:rPr>
      <w:rFonts w:ascii="Times New Roman" w:eastAsia="宋体" w:hAnsi="Times New Roman" w:cs="Times New Roman"/>
      <w:szCs w:val="24"/>
      <w14:ligatures w14:val="none"/>
    </w:rPr>
  </w:style>
  <w:style w:type="paragraph" w:customStyle="1" w:styleId="Style24">
    <w:name w:val="Style24"/>
    <w:basedOn w:val="a"/>
    <w:unhideWhenUsed/>
    <w:rsid w:val="00542A6E"/>
    <w:rPr>
      <w:rFonts w:ascii="Times New Roman" w:eastAsia="宋体" w:hAnsi="Times New Roman" w:cs="Times New Roman"/>
      <w:szCs w:val="24"/>
      <w14:ligatures w14:val="none"/>
    </w:rPr>
  </w:style>
  <w:style w:type="paragraph" w:customStyle="1" w:styleId="Style10">
    <w:name w:val="Style10"/>
    <w:basedOn w:val="a"/>
    <w:unhideWhenUsed/>
    <w:rsid w:val="00542A6E"/>
    <w:pPr>
      <w:spacing w:line="538" w:lineRule="exact"/>
    </w:pPr>
    <w:rPr>
      <w:rFonts w:ascii="Times New Roman" w:eastAsia="宋体" w:hAnsi="Times New Roman" w:cs="Times New Roman"/>
      <w:szCs w:val="24"/>
      <w14:ligatures w14:val="none"/>
    </w:rPr>
  </w:style>
  <w:style w:type="paragraph" w:customStyle="1" w:styleId="Style26">
    <w:name w:val="Style26"/>
    <w:basedOn w:val="a"/>
    <w:unhideWhenUsed/>
    <w:rsid w:val="00542A6E"/>
    <w:rPr>
      <w:rFonts w:ascii="Times New Roman" w:eastAsia="宋体" w:hAnsi="Times New Roman" w:cs="Times New Roman"/>
      <w:szCs w:val="24"/>
      <w14:ligatures w14:val="none"/>
    </w:rPr>
  </w:style>
  <w:style w:type="paragraph" w:customStyle="1" w:styleId="aff7">
    <w:name w:val="前言、引言标题"/>
    <w:next w:val="a"/>
    <w:rsid w:val="00542A6E"/>
    <w:pPr>
      <w:shd w:val="clear" w:color="FFFFFF" w:fill="FFFFFF"/>
      <w:tabs>
        <w:tab w:val="left" w:pos="360"/>
        <w:tab w:val="num" w:pos="720"/>
      </w:tabs>
      <w:spacing w:before="640" w:after="560"/>
      <w:ind w:left="720" w:hanging="720"/>
      <w:jc w:val="center"/>
      <w:outlineLvl w:val="0"/>
    </w:pPr>
    <w:rPr>
      <w:rFonts w:ascii="黑体" w:eastAsia="黑体" w:hAnsi="Times New Roman" w:cs="Times New Roman"/>
      <w:kern w:val="0"/>
      <w:sz w:val="32"/>
      <w:szCs w:val="20"/>
      <w14:ligatures w14:val="none"/>
    </w:rPr>
  </w:style>
  <w:style w:type="paragraph" w:customStyle="1" w:styleId="aff8">
    <w:name w:val="附录标识"/>
    <w:basedOn w:val="aff7"/>
    <w:rsid w:val="00542A6E"/>
    <w:pPr>
      <w:tabs>
        <w:tab w:val="clear" w:pos="360"/>
        <w:tab w:val="left" w:pos="6405"/>
      </w:tabs>
      <w:spacing w:after="200"/>
    </w:pPr>
    <w:rPr>
      <w:sz w:val="21"/>
    </w:rPr>
  </w:style>
  <w:style w:type="paragraph" w:customStyle="1" w:styleId="Style39">
    <w:name w:val="_Style 39"/>
    <w:basedOn w:val="NewNewNew"/>
    <w:rsid w:val="00542A6E"/>
  </w:style>
  <w:style w:type="paragraph" w:customStyle="1" w:styleId="reader-word-layerreader-word-s1-1">
    <w:name w:val="reader-word-layer reader-word-s1-1"/>
    <w:basedOn w:val="a"/>
    <w:rsid w:val="00542A6E"/>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aff9">
    <w:name w:val="文档正文"/>
    <w:basedOn w:val="a"/>
    <w:rsid w:val="00542A6E"/>
    <w:pPr>
      <w:suppressAutoHyphens/>
      <w:spacing w:line="312" w:lineRule="atLeast"/>
      <w:ind w:firstLine="567"/>
      <w:jc w:val="left"/>
      <w:textAlignment w:val="baseline"/>
    </w:pPr>
    <w:rPr>
      <w:rFonts w:ascii="长城仿宋" w:eastAsia="长城仿宋" w:hAnsi="长城仿宋" w:cs="Tahoma"/>
      <w:b/>
      <w:w w:val="80"/>
      <w:kern w:val="1"/>
      <w:sz w:val="28"/>
      <w:szCs w:val="20"/>
      <w14:ligatures w14:val="none"/>
    </w:rPr>
  </w:style>
  <w:style w:type="paragraph" w:customStyle="1" w:styleId="CharChar1CharCharChar">
    <w:name w:val="Char Char1 Char Char Char"/>
    <w:basedOn w:val="a"/>
    <w:rsid w:val="00542A6E"/>
    <w:rPr>
      <w:rFonts w:ascii="Times New Roman" w:eastAsia="宋体" w:hAnsi="Times New Roman" w:cs="Times New Roman"/>
      <w:kern w:val="0"/>
      <w:sz w:val="20"/>
      <w:szCs w:val="20"/>
      <w14:ligatures w14:val="none"/>
    </w:rPr>
  </w:style>
  <w:style w:type="paragraph" w:customStyle="1" w:styleId="CM1">
    <w:name w:val="CM1"/>
    <w:basedOn w:val="Default"/>
    <w:next w:val="Default"/>
    <w:rsid w:val="00542A6E"/>
    <w:rPr>
      <w:rFonts w:ascii="FZShuSong-Z01" w:eastAsia="FZShuSong-Z01"/>
      <w:sz w:val="24"/>
      <w:szCs w:val="24"/>
    </w:rPr>
  </w:style>
  <w:style w:type="paragraph" w:customStyle="1" w:styleId="CM59">
    <w:name w:val="CM59"/>
    <w:basedOn w:val="Default"/>
    <w:next w:val="Default"/>
    <w:rsid w:val="00542A6E"/>
    <w:pPr>
      <w:spacing w:after="463"/>
    </w:pPr>
    <w:rPr>
      <w:rFonts w:ascii="FZShuSong-Z01" w:eastAsia="FZShuSong-Z01"/>
      <w:sz w:val="24"/>
      <w:szCs w:val="24"/>
    </w:rPr>
  </w:style>
  <w:style w:type="paragraph" w:customStyle="1" w:styleId="CM2">
    <w:name w:val="CM2"/>
    <w:basedOn w:val="Default"/>
    <w:next w:val="Default"/>
    <w:rsid w:val="00542A6E"/>
    <w:rPr>
      <w:rFonts w:ascii="FZShuSong-Z01" w:eastAsia="FZShuSong-Z01"/>
      <w:sz w:val="24"/>
      <w:szCs w:val="24"/>
    </w:rPr>
  </w:style>
  <w:style w:type="paragraph" w:customStyle="1" w:styleId="CM61">
    <w:name w:val="CM61"/>
    <w:basedOn w:val="Default"/>
    <w:next w:val="Default"/>
    <w:rsid w:val="00542A6E"/>
    <w:pPr>
      <w:spacing w:after="545"/>
    </w:pPr>
    <w:rPr>
      <w:rFonts w:ascii="FZShuSong-Z01" w:eastAsia="FZShuSong-Z01"/>
      <w:sz w:val="24"/>
      <w:szCs w:val="24"/>
    </w:rPr>
  </w:style>
  <w:style w:type="paragraph" w:customStyle="1" w:styleId="CM62">
    <w:name w:val="CM62"/>
    <w:basedOn w:val="Default"/>
    <w:next w:val="Default"/>
    <w:rsid w:val="00542A6E"/>
    <w:pPr>
      <w:spacing w:after="340"/>
    </w:pPr>
    <w:rPr>
      <w:rFonts w:ascii="FZShuSong-Z01" w:eastAsia="FZShuSong-Z01"/>
      <w:sz w:val="24"/>
      <w:szCs w:val="24"/>
    </w:rPr>
  </w:style>
  <w:style w:type="paragraph" w:customStyle="1" w:styleId="CM4">
    <w:name w:val="CM4"/>
    <w:basedOn w:val="Default"/>
    <w:next w:val="Default"/>
    <w:rsid w:val="00542A6E"/>
    <w:pPr>
      <w:spacing w:line="548" w:lineRule="atLeast"/>
    </w:pPr>
    <w:rPr>
      <w:rFonts w:ascii="FZShuSong-Z01" w:eastAsia="FZShuSong-Z01"/>
      <w:sz w:val="24"/>
      <w:szCs w:val="24"/>
    </w:rPr>
  </w:style>
  <w:style w:type="paragraph" w:customStyle="1" w:styleId="CM66">
    <w:name w:val="CM66"/>
    <w:basedOn w:val="Default"/>
    <w:next w:val="Default"/>
    <w:rsid w:val="00542A6E"/>
    <w:pPr>
      <w:spacing w:after="758"/>
    </w:pPr>
    <w:rPr>
      <w:rFonts w:ascii="FZShuSong-Z01" w:eastAsia="FZShuSong-Z01"/>
      <w:sz w:val="24"/>
      <w:szCs w:val="24"/>
    </w:rPr>
  </w:style>
  <w:style w:type="paragraph" w:customStyle="1" w:styleId="CM67">
    <w:name w:val="CM67"/>
    <w:basedOn w:val="Default"/>
    <w:next w:val="Default"/>
    <w:rsid w:val="00542A6E"/>
    <w:pPr>
      <w:spacing w:after="115"/>
    </w:pPr>
    <w:rPr>
      <w:rFonts w:ascii="FZShuSong-Z01" w:eastAsia="FZShuSong-Z01"/>
      <w:sz w:val="24"/>
      <w:szCs w:val="24"/>
    </w:rPr>
  </w:style>
  <w:style w:type="paragraph" w:customStyle="1" w:styleId="CM65">
    <w:name w:val="CM65"/>
    <w:basedOn w:val="Default"/>
    <w:next w:val="Default"/>
    <w:rsid w:val="00542A6E"/>
    <w:pPr>
      <w:spacing w:after="208"/>
    </w:pPr>
    <w:rPr>
      <w:rFonts w:ascii="FZShuSong-Z01" w:eastAsia="FZShuSong-Z01"/>
      <w:sz w:val="24"/>
      <w:szCs w:val="24"/>
    </w:rPr>
  </w:style>
  <w:style w:type="paragraph" w:customStyle="1" w:styleId="CM14">
    <w:name w:val="CM14"/>
    <w:basedOn w:val="Default"/>
    <w:next w:val="Default"/>
    <w:rsid w:val="00542A6E"/>
    <w:pPr>
      <w:spacing w:line="546" w:lineRule="atLeast"/>
    </w:pPr>
    <w:rPr>
      <w:rFonts w:ascii="FZShuSong-Z01" w:eastAsia="FZShuSong-Z01"/>
      <w:sz w:val="24"/>
      <w:szCs w:val="24"/>
    </w:rPr>
  </w:style>
  <w:style w:type="paragraph" w:customStyle="1" w:styleId="CM17">
    <w:name w:val="CM17"/>
    <w:basedOn w:val="Default"/>
    <w:next w:val="Default"/>
    <w:rsid w:val="00542A6E"/>
    <w:pPr>
      <w:spacing w:line="546" w:lineRule="atLeast"/>
    </w:pPr>
    <w:rPr>
      <w:rFonts w:ascii="FZShuSong-Z01" w:eastAsia="FZShuSong-Z01"/>
      <w:sz w:val="24"/>
      <w:szCs w:val="24"/>
    </w:rPr>
  </w:style>
  <w:style w:type="paragraph" w:customStyle="1" w:styleId="CM18">
    <w:name w:val="CM18"/>
    <w:basedOn w:val="Default"/>
    <w:next w:val="Default"/>
    <w:rsid w:val="00542A6E"/>
    <w:rPr>
      <w:rFonts w:ascii="FZShuSong-Z01" w:eastAsia="FZShuSong-Z01"/>
      <w:sz w:val="24"/>
      <w:szCs w:val="24"/>
    </w:rPr>
  </w:style>
  <w:style w:type="paragraph" w:customStyle="1" w:styleId="CM22">
    <w:name w:val="CM22"/>
    <w:basedOn w:val="Default"/>
    <w:next w:val="Default"/>
    <w:rsid w:val="00542A6E"/>
    <w:pPr>
      <w:spacing w:line="546" w:lineRule="atLeast"/>
    </w:pPr>
    <w:rPr>
      <w:rFonts w:ascii="FZShuSong-Z01" w:eastAsia="FZShuSong-Z01"/>
      <w:sz w:val="24"/>
      <w:szCs w:val="24"/>
    </w:rPr>
  </w:style>
  <w:style w:type="paragraph" w:customStyle="1" w:styleId="CM70">
    <w:name w:val="CM70"/>
    <w:basedOn w:val="Default"/>
    <w:next w:val="Default"/>
    <w:rsid w:val="00542A6E"/>
    <w:pPr>
      <w:spacing w:after="873"/>
    </w:pPr>
    <w:rPr>
      <w:rFonts w:ascii="FZShuSong-Z01" w:eastAsia="FZShuSong-Z01"/>
      <w:sz w:val="24"/>
      <w:szCs w:val="24"/>
    </w:rPr>
  </w:style>
  <w:style w:type="paragraph" w:customStyle="1" w:styleId="CM24">
    <w:name w:val="CM24"/>
    <w:basedOn w:val="Default"/>
    <w:next w:val="Default"/>
    <w:rsid w:val="00542A6E"/>
    <w:rPr>
      <w:rFonts w:ascii="FZShuSong-Z01" w:eastAsia="FZShuSong-Z01"/>
      <w:sz w:val="24"/>
      <w:szCs w:val="24"/>
    </w:rPr>
  </w:style>
  <w:style w:type="paragraph" w:customStyle="1" w:styleId="CM30">
    <w:name w:val="CM30"/>
    <w:basedOn w:val="Default"/>
    <w:next w:val="Default"/>
    <w:rsid w:val="00542A6E"/>
    <w:pPr>
      <w:spacing w:line="546" w:lineRule="atLeast"/>
    </w:pPr>
    <w:rPr>
      <w:rFonts w:ascii="FZShuSong-Z01" w:eastAsia="FZShuSong-Z01"/>
      <w:sz w:val="24"/>
      <w:szCs w:val="24"/>
    </w:rPr>
  </w:style>
  <w:style w:type="paragraph" w:customStyle="1" w:styleId="CM40">
    <w:name w:val="CM40"/>
    <w:basedOn w:val="Default"/>
    <w:next w:val="Default"/>
    <w:rsid w:val="00542A6E"/>
    <w:rPr>
      <w:rFonts w:ascii="FZShuSong-Z01" w:eastAsia="FZShuSong-Z01"/>
      <w:sz w:val="24"/>
      <w:szCs w:val="24"/>
    </w:rPr>
  </w:style>
  <w:style w:type="paragraph" w:customStyle="1" w:styleId="CM49">
    <w:name w:val="CM49"/>
    <w:basedOn w:val="Default"/>
    <w:next w:val="Default"/>
    <w:rsid w:val="00542A6E"/>
    <w:rPr>
      <w:rFonts w:ascii="FZShuSong-Z01" w:eastAsia="FZShuSong-Z01"/>
      <w:sz w:val="24"/>
      <w:szCs w:val="24"/>
    </w:rPr>
  </w:style>
  <w:style w:type="paragraph" w:customStyle="1" w:styleId="CM72">
    <w:name w:val="CM72"/>
    <w:basedOn w:val="Default"/>
    <w:next w:val="Default"/>
    <w:rsid w:val="00542A6E"/>
    <w:pPr>
      <w:spacing w:after="398"/>
    </w:pPr>
    <w:rPr>
      <w:rFonts w:ascii="FZShuSong-Z01" w:eastAsia="FZShuSong-Z01"/>
      <w:sz w:val="24"/>
      <w:szCs w:val="24"/>
    </w:rPr>
  </w:style>
  <w:style w:type="paragraph" w:customStyle="1" w:styleId="CM51">
    <w:name w:val="CM51"/>
    <w:basedOn w:val="Default"/>
    <w:next w:val="Default"/>
    <w:rsid w:val="00542A6E"/>
    <w:pPr>
      <w:spacing w:line="546" w:lineRule="atLeast"/>
    </w:pPr>
    <w:rPr>
      <w:rFonts w:ascii="FZShuSong-Z01" w:eastAsia="FZShuSong-Z01"/>
      <w:sz w:val="24"/>
      <w:szCs w:val="24"/>
    </w:rPr>
  </w:style>
  <w:style w:type="paragraph" w:customStyle="1" w:styleId="CM53">
    <w:name w:val="CM53"/>
    <w:basedOn w:val="Default"/>
    <w:next w:val="Default"/>
    <w:rsid w:val="00542A6E"/>
    <w:rPr>
      <w:rFonts w:ascii="FZShuSong-Z01" w:eastAsia="FZShuSong-Z01"/>
      <w:sz w:val="24"/>
      <w:szCs w:val="24"/>
    </w:rPr>
  </w:style>
  <w:style w:type="paragraph" w:customStyle="1" w:styleId="CM52">
    <w:name w:val="CM52"/>
    <w:basedOn w:val="Default"/>
    <w:next w:val="Default"/>
    <w:rsid w:val="00542A6E"/>
    <w:pPr>
      <w:spacing w:line="543" w:lineRule="atLeast"/>
    </w:pPr>
    <w:rPr>
      <w:rFonts w:ascii="FZShuSong-Z01" w:eastAsia="FZShuSong-Z01"/>
      <w:sz w:val="24"/>
      <w:szCs w:val="24"/>
    </w:rPr>
  </w:style>
  <w:style w:type="character" w:customStyle="1" w:styleId="1Char">
    <w:name w:val="样式1 Char"/>
    <w:link w:val="1a"/>
    <w:rsid w:val="00542A6E"/>
    <w:rPr>
      <w:rFonts w:ascii="宋体" w:eastAsia="宋体" w:hAnsi="宋体" w:cs="Times New Roman"/>
      <w:kern w:val="0"/>
      <w:szCs w:val="21"/>
      <w14:ligatures w14:val="none"/>
    </w:rPr>
  </w:style>
  <w:style w:type="table" w:styleId="affa">
    <w:name w:val="Table Grid"/>
    <w:basedOn w:val="a1"/>
    <w:rsid w:val="00542A6E"/>
    <w:pPr>
      <w:widowControl w:val="0"/>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List Paragraph"/>
    <w:basedOn w:val="a"/>
    <w:uiPriority w:val="34"/>
    <w:qFormat/>
    <w:rsid w:val="00542A6E"/>
    <w:pPr>
      <w:ind w:firstLineChars="200" w:firstLine="420"/>
    </w:pPr>
  </w:style>
  <w:style w:type="character" w:styleId="affc">
    <w:name w:val="FollowedHyperlink"/>
    <w:basedOn w:val="a0"/>
    <w:uiPriority w:val="99"/>
    <w:semiHidden/>
    <w:unhideWhenUsed/>
    <w:rsid w:val="00542A6E"/>
    <w:rPr>
      <w:color w:val="954F72" w:themeColor="followedHyperlink"/>
      <w:u w:val="single"/>
    </w:rPr>
  </w:style>
  <w:style w:type="character" w:styleId="affd">
    <w:name w:val="Unresolved Mention"/>
    <w:basedOn w:val="a0"/>
    <w:uiPriority w:val="99"/>
    <w:semiHidden/>
    <w:unhideWhenUsed/>
    <w:rsid w:val="00A37A6E"/>
    <w:rPr>
      <w:color w:val="605E5C"/>
      <w:shd w:val="clear" w:color="auto" w:fill="E1DFDD"/>
    </w:rPr>
  </w:style>
  <w:style w:type="paragraph" w:customStyle="1" w:styleId="Normal8">
    <w:name w:val="Normal_8"/>
    <w:rsid w:val="0028231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hyperlink" Target="http://www.ccgp.gov.cn/" TargetMode="Externa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er" Target="footer2.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8" Type="http://schemas.openxmlformats.org/officeDocument/2006/relationships/hyperlink" Target="https://www.plap.mil.cn/" TargetMode="Externa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Pages>
  <Words>14591</Words>
  <Characters>83169</Characters>
  <Application>Microsoft Office Word</Application>
  <DocSecurity>0</DocSecurity>
  <Lines>693</Lines>
  <Paragraphs>195</Paragraphs>
  <ScaleCrop>false</ScaleCrop>
  <Company/>
  <LinksUpToDate>false</LinksUpToDate>
  <CharactersWithSpaces>97565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jialin cao</dc:creator>
  <cp:keywords/>
  <dc:description/>
  <cp:lastModifiedBy>jialin cao</cp:lastModifiedBy>
  <cp:revision>20</cp:revision>
  <cp:lastPrinted>2024-08-29T02:24:00Z</cp:lastPrinted>
  <dcterms:created xsi:type="dcterms:W3CDTF">2024-07-31T00:27:00Z</dcterms:created>
  <dcterms:modified xsi:type="dcterms:W3CDTF">2024-08-29T02:58:00Z</dcterms:modified>
</cp:coreProperties>
</file>