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售后服务方案</w:t>
      </w:r>
    </w:p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034A1DAA"/>
    <w:rsid w:val="1AD728C4"/>
    <w:rsid w:val="22224D2C"/>
    <w:rsid w:val="276F5BC5"/>
    <w:rsid w:val="2A1A26A8"/>
    <w:rsid w:val="34C16CA3"/>
    <w:rsid w:val="3B653A2F"/>
    <w:rsid w:val="52B445E6"/>
    <w:rsid w:val="5F8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100" w:beforeLines="0" w:beforeAutospacing="0" w:after="90" w:afterLines="0" w:afterAutospacing="0" w:line="360" w:lineRule="auto"/>
      <w:outlineLvl w:val="0"/>
    </w:pPr>
    <w:rPr>
      <w:rFonts w:ascii="Arial" w:hAnsi="Arial" w:eastAsia="宋体" w:cs="Arial"/>
      <w:b/>
      <w:snapToGrid w:val="0"/>
      <w:color w:val="000000"/>
      <w:kern w:val="44"/>
      <w:sz w:val="30"/>
      <w:szCs w:val="21"/>
      <w:lang w:eastAsia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2024-01-11T10:48:00Z</dcterms:created>
  <dc:creator>z</dc:creator>
  <cp:lastModifiedBy>诗诗晓</cp:lastModifiedBy>
  <dcterms:modified xsi:type="dcterms:W3CDTF">2024-08-08T04:08:18Z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1D14A3967D324C849A78DA79FB39A81C_12</vt:lpwstr>
  </property>
</Properties>
</file>