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F49D3" w14:textId="77777777" w:rsidR="003C2DCA" w:rsidRPr="003C2DCA" w:rsidRDefault="003C2DCA" w:rsidP="003C2DCA">
      <w:pPr>
        <w:spacing w:line="360" w:lineRule="auto"/>
        <w:ind w:firstLineChars="200" w:firstLine="723"/>
        <w:jc w:val="center"/>
        <w:rPr>
          <w:rFonts w:ascii="宋体" w:eastAsia="宋体" w:hAnsi="宋体" w:cs="黑体"/>
          <w:b/>
          <w:sz w:val="36"/>
          <w:szCs w:val="36"/>
        </w:rPr>
      </w:pPr>
      <w:bookmarkStart w:id="0" w:name="_Hlk82095790"/>
      <w:bookmarkStart w:id="1" w:name="_Hlk82095689"/>
      <w:bookmarkStart w:id="2" w:name="_Hlk96413111"/>
      <w:bookmarkStart w:id="3" w:name="_Hlk116130934"/>
      <w:bookmarkStart w:id="4" w:name="_Hlk121764275"/>
      <w:bookmarkStart w:id="5" w:name="_Hlk137113312"/>
      <w:bookmarkStart w:id="6" w:name="_Hlk139444644"/>
      <w:bookmarkStart w:id="7" w:name="_Hlk151448613"/>
      <w:bookmarkStart w:id="8" w:name="_Hlk153876070"/>
      <w:bookmarkStart w:id="9" w:name="_Hlk163641317"/>
      <w:r w:rsidRPr="003C2DCA">
        <w:rPr>
          <w:rFonts w:ascii="宋体" w:eastAsia="宋体" w:hAnsi="宋体" w:cs="黑体" w:hint="eastAsia"/>
          <w:b/>
          <w:sz w:val="36"/>
          <w:szCs w:val="36"/>
        </w:rPr>
        <w:t>禹州市人民医院医用冷链系统采购项目二次</w:t>
      </w:r>
    </w:p>
    <w:p w14:paraId="0F1FDE8D" w14:textId="77777777" w:rsidR="003C2DCA" w:rsidRPr="003C2DCA" w:rsidRDefault="003C2DCA" w:rsidP="003C2DCA">
      <w:pPr>
        <w:spacing w:line="360" w:lineRule="auto"/>
        <w:ind w:firstLineChars="200" w:firstLine="723"/>
        <w:jc w:val="center"/>
        <w:rPr>
          <w:rFonts w:ascii="宋体" w:eastAsia="宋体" w:hAnsi="宋体" w:cs="黑体"/>
          <w:b/>
          <w:sz w:val="36"/>
          <w:szCs w:val="36"/>
        </w:rPr>
      </w:pPr>
      <w:r w:rsidRPr="003C2DCA">
        <w:rPr>
          <w:rFonts w:ascii="宋体" w:eastAsia="宋体" w:hAnsi="宋体" w:cs="黑体" w:hint="eastAsia"/>
          <w:b/>
          <w:sz w:val="36"/>
          <w:szCs w:val="36"/>
        </w:rPr>
        <w:t>竞争性谈判公告</w:t>
      </w:r>
    </w:p>
    <w:bookmarkEnd w:id="0"/>
    <w:bookmarkEnd w:id="1"/>
    <w:bookmarkEnd w:id="2"/>
    <w:bookmarkEnd w:id="3"/>
    <w:p w14:paraId="54A971DB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许昌德源招标有限公司受禹州市人民医院的委托，对“禹州市人民医院医用冷链系统采购项目”进行第二次竞争性谈判采购，欢迎符合</w:t>
      </w:r>
      <w:proofErr w:type="gramStart"/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本谈判</w:t>
      </w:r>
      <w:proofErr w:type="gramEnd"/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文件规定条件的供应商前来报名参加。</w:t>
      </w:r>
    </w:p>
    <w:p w14:paraId="0381C5F7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 w:val="24"/>
          <w:szCs w:val="24"/>
        </w:rPr>
      </w:pPr>
      <w:proofErr w:type="gramStart"/>
      <w:r w:rsidRPr="003C2DCA">
        <w:rPr>
          <w:rFonts w:ascii="宋体" w:eastAsia="宋体" w:hAnsi="宋体" w:cs="宋体" w:hint="eastAsia"/>
          <w:b/>
          <w:bCs/>
          <w:spacing w:val="-17"/>
          <w:sz w:val="24"/>
          <w:szCs w:val="24"/>
        </w:rPr>
        <w:t>一</w:t>
      </w:r>
      <w:proofErr w:type="gramEnd"/>
      <w:r w:rsidRPr="003C2DCA">
        <w:rPr>
          <w:rFonts w:ascii="宋体" w:eastAsia="宋体" w:hAnsi="宋体" w:cs="宋体" w:hint="eastAsia"/>
          <w:b/>
          <w:bCs/>
          <w:spacing w:val="-17"/>
          <w:sz w:val="24"/>
          <w:szCs w:val="24"/>
        </w:rPr>
        <w:t>.项目基本情况</w:t>
      </w:r>
    </w:p>
    <w:p w14:paraId="24943B52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1.采购人：禹州市人民医院；</w:t>
      </w:r>
    </w:p>
    <w:p w14:paraId="65B4812B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2.项目名称：禹州市人民医院医用冷链系统采购项目二次；</w:t>
      </w:r>
    </w:p>
    <w:p w14:paraId="58CC3A4B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3.采购编号：</w:t>
      </w:r>
      <w:r w:rsidRPr="003C2DCA">
        <w:rPr>
          <w:rFonts w:ascii="宋体" w:eastAsia="宋体" w:hAnsi="宋体" w:cs="仿宋_GB2312"/>
          <w:color w:val="000000"/>
          <w:sz w:val="24"/>
          <w:szCs w:val="24"/>
        </w:rPr>
        <w:t>YZSRMYY-T20240</w:t>
      </w: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15-1</w:t>
      </w:r>
      <w:r w:rsidRPr="003C2DCA">
        <w:rPr>
          <w:rFonts w:ascii="宋体" w:eastAsia="宋体" w:hAnsi="宋体" w:cs="仿宋_GB2312"/>
          <w:color w:val="000000"/>
          <w:sz w:val="24"/>
          <w:szCs w:val="24"/>
        </w:rPr>
        <w:t>;</w:t>
      </w:r>
    </w:p>
    <w:p w14:paraId="2DE529C3" w14:textId="77777777" w:rsidR="003C2DCA" w:rsidRPr="003C2DCA" w:rsidRDefault="003C2DCA" w:rsidP="003C2DCA">
      <w:pPr>
        <w:spacing w:line="360" w:lineRule="auto"/>
        <w:ind w:firstLineChars="100" w:firstLine="24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4.项目需求：禹州市人民医院购置医用冷链系统及设备（详见竞争性谈判文件第二</w:t>
      </w:r>
      <w:proofErr w:type="gramStart"/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章项目</w:t>
      </w:r>
      <w:proofErr w:type="gramEnd"/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需求）。</w:t>
      </w:r>
    </w:p>
    <w:p w14:paraId="4B7FE180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Calibri" w:eastAsia="宋体" w:hAnsi="Calibri" w:cs="Times New Roman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5.</w:t>
      </w:r>
      <w:r w:rsidRPr="003C2DCA">
        <w:rPr>
          <w:rFonts w:ascii="Calibri" w:eastAsia="宋体" w:hAnsi="Calibri" w:cs="Times New Roman" w:hint="eastAsia"/>
          <w:sz w:val="24"/>
          <w:szCs w:val="24"/>
        </w:rPr>
        <w:t xml:space="preserve"> </w:t>
      </w:r>
      <w:r w:rsidRPr="003C2DCA">
        <w:rPr>
          <w:rFonts w:ascii="Calibri" w:eastAsia="宋体" w:hAnsi="Calibri" w:cs="Times New Roman" w:hint="eastAsia"/>
          <w:sz w:val="24"/>
          <w:szCs w:val="24"/>
        </w:rPr>
        <w:t>合同履行期限</w:t>
      </w: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（交付、完工、服务时间）：自合同生效之日起1年（中标人若有违背服务合同的有关条款，则采购人有权随时终止服务合同）；</w:t>
      </w:r>
      <w:r w:rsidRPr="003C2DCA">
        <w:rPr>
          <w:rFonts w:ascii="Calibri" w:eastAsia="宋体" w:hAnsi="Calibri" w:cs="Times New Roman"/>
          <w:sz w:val="24"/>
          <w:szCs w:val="24"/>
        </w:rPr>
        <w:t xml:space="preserve"> </w:t>
      </w:r>
    </w:p>
    <w:p w14:paraId="03FAC62B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6.预算金额（采购限价）：2500元/台；（单价招标，据实结算）；</w:t>
      </w:r>
    </w:p>
    <w:p w14:paraId="46910ADB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7.交付地点：禹州市人民医院；</w:t>
      </w:r>
    </w:p>
    <w:p w14:paraId="455A45FB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8.</w:t>
      </w:r>
      <w:proofErr w:type="gramStart"/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标包划分</w:t>
      </w:r>
      <w:proofErr w:type="gramEnd"/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：本项目共划分为一个标包：</w:t>
      </w:r>
    </w:p>
    <w:p w14:paraId="333B8088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9.分包：不允许；</w:t>
      </w:r>
    </w:p>
    <w:p w14:paraId="0CBEACCA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宋体" w:hint="eastAsia"/>
          <w:b/>
          <w:bCs/>
          <w:spacing w:val="-17"/>
          <w:sz w:val="24"/>
          <w:szCs w:val="24"/>
        </w:rPr>
        <w:t>二.需要落实的政府采购政策</w:t>
      </w:r>
    </w:p>
    <w:p w14:paraId="09F76A86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本项目落实节约能源、保护环境、扶持不发达地区和少数民族地区、促进中小企业、监狱企业发展等政府采购政策（详见谈判文件）。</w:t>
      </w:r>
    </w:p>
    <w:p w14:paraId="73BE3F70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 w:val="24"/>
          <w:szCs w:val="24"/>
        </w:rPr>
      </w:pPr>
      <w:r w:rsidRPr="003C2DCA">
        <w:rPr>
          <w:rFonts w:ascii="宋体" w:eastAsia="宋体" w:hAnsi="宋体" w:cs="宋体" w:hint="eastAsia"/>
          <w:b/>
          <w:bCs/>
          <w:spacing w:val="-17"/>
          <w:sz w:val="24"/>
          <w:szCs w:val="24"/>
        </w:rPr>
        <w:t>三.供应商资格要求</w:t>
      </w:r>
    </w:p>
    <w:p w14:paraId="6494A4B2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Times New Roman"/>
          <w:sz w:val="24"/>
          <w:szCs w:val="24"/>
        </w:rPr>
      </w:pPr>
      <w:r w:rsidRPr="003C2DCA">
        <w:rPr>
          <w:rFonts w:ascii="宋体" w:eastAsia="宋体" w:hAnsi="宋体" w:cs="Times New Roman" w:hint="eastAsia"/>
          <w:sz w:val="24"/>
          <w:szCs w:val="24"/>
        </w:rPr>
        <w:t>1.供应商须符合《政府采购法》第二十二条之规定，具有独立法人资格；</w:t>
      </w:r>
    </w:p>
    <w:p w14:paraId="357F27FE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Times New Roman"/>
          <w:sz w:val="24"/>
          <w:szCs w:val="24"/>
        </w:rPr>
      </w:pPr>
      <w:r w:rsidRPr="003C2DCA">
        <w:rPr>
          <w:rFonts w:ascii="宋体" w:eastAsia="宋体" w:hAnsi="宋体" w:cs="Times New Roman" w:hint="eastAsia"/>
          <w:sz w:val="24"/>
          <w:szCs w:val="24"/>
        </w:rPr>
        <w:t>2.供应商为产品制造商时，提供有效的《医疗器械生产许可证》；供应商为产品代理商或经销商时，提供有效的《医疗器械经营备案凭证》或《医疗器械经营许可证》，所投产</w:t>
      </w:r>
      <w:proofErr w:type="gramStart"/>
      <w:r w:rsidRPr="003C2DCA">
        <w:rPr>
          <w:rFonts w:ascii="宋体" w:eastAsia="宋体" w:hAnsi="宋体" w:cs="Times New Roman" w:hint="eastAsia"/>
          <w:sz w:val="24"/>
          <w:szCs w:val="24"/>
        </w:rPr>
        <w:t>品满足</w:t>
      </w:r>
      <w:proofErr w:type="gramEnd"/>
      <w:r w:rsidRPr="003C2DCA">
        <w:rPr>
          <w:rFonts w:ascii="宋体" w:eastAsia="宋体" w:hAnsi="宋体" w:cs="Times New Roman" w:hint="eastAsia"/>
          <w:sz w:val="24"/>
          <w:szCs w:val="24"/>
        </w:rPr>
        <w:t xml:space="preserve">谈判文件采购清单技术规格及参数要求。 </w:t>
      </w:r>
    </w:p>
    <w:p w14:paraId="6A2E0141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Times New Roman"/>
          <w:sz w:val="24"/>
          <w:szCs w:val="24"/>
        </w:rPr>
      </w:pPr>
      <w:r w:rsidRPr="003C2DCA">
        <w:rPr>
          <w:rFonts w:ascii="宋体" w:eastAsia="宋体" w:hAnsi="宋体" w:cs="Times New Roman" w:hint="eastAsia"/>
          <w:sz w:val="24"/>
          <w:szCs w:val="24"/>
        </w:rPr>
        <w:t>3.供应商须具有履行合同所必需的设备和专业技术能力；</w:t>
      </w:r>
    </w:p>
    <w:p w14:paraId="01F30D7C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Times New Roman"/>
          <w:sz w:val="24"/>
          <w:szCs w:val="24"/>
        </w:rPr>
      </w:pPr>
      <w:r w:rsidRPr="003C2DCA">
        <w:rPr>
          <w:rFonts w:ascii="宋体" w:eastAsia="宋体" w:hAnsi="宋体" w:cs="Times New Roman" w:hint="eastAsia"/>
          <w:sz w:val="24"/>
          <w:szCs w:val="24"/>
        </w:rPr>
        <w:t>4.被委托人须是本单位职工，须提供公司为本人缴纳社会保险证明；</w:t>
      </w:r>
    </w:p>
    <w:p w14:paraId="6458EC9E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Times New Roman"/>
          <w:sz w:val="24"/>
          <w:szCs w:val="24"/>
        </w:rPr>
      </w:pPr>
      <w:r w:rsidRPr="003C2DCA">
        <w:rPr>
          <w:rFonts w:ascii="宋体" w:eastAsia="宋体" w:hAnsi="宋体" w:cs="Times New Roman" w:hint="eastAsia"/>
          <w:sz w:val="24"/>
          <w:szCs w:val="24"/>
        </w:rPr>
        <w:t>5.投标人所提供投标产品必须符合国家相关行业合格标准，同时供货渠道必须正规、合法。</w:t>
      </w:r>
    </w:p>
    <w:p w14:paraId="427A4770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100" w:firstLine="24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Times New Roman" w:hint="eastAsia"/>
          <w:sz w:val="24"/>
          <w:szCs w:val="24"/>
        </w:rPr>
        <w:t>6.本项目不接受联合体投标。</w:t>
      </w:r>
    </w:p>
    <w:p w14:paraId="68135C97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 w:val="24"/>
          <w:szCs w:val="24"/>
        </w:rPr>
      </w:pPr>
      <w:r w:rsidRPr="003C2DCA">
        <w:rPr>
          <w:rFonts w:ascii="宋体" w:eastAsia="宋体" w:hAnsi="宋体" w:cs="宋体" w:hint="eastAsia"/>
          <w:b/>
          <w:bCs/>
          <w:spacing w:val="-17"/>
          <w:sz w:val="24"/>
          <w:szCs w:val="24"/>
        </w:rPr>
        <w:t>四.获取谈判文件的方式、时间、地点</w:t>
      </w:r>
    </w:p>
    <w:p w14:paraId="49D402F1" w14:textId="77777777" w:rsidR="003C2DCA" w:rsidRPr="003C2DCA" w:rsidRDefault="003C2DCA" w:rsidP="003C2DCA">
      <w:pPr>
        <w:autoSpaceDE w:val="0"/>
        <w:autoSpaceDN w:val="0"/>
        <w:adjustRightInd w:val="0"/>
        <w:snapToGrid w:val="0"/>
        <w:spacing w:line="360" w:lineRule="auto"/>
        <w:ind w:firstLineChars="100" w:firstLine="24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1、获取谈判文件的时间和地点：请于202</w:t>
      </w:r>
      <w:r w:rsidRPr="003C2DCA">
        <w:rPr>
          <w:rFonts w:ascii="宋体" w:eastAsia="宋体" w:hAnsi="宋体" w:cs="仿宋_GB2312"/>
          <w:color w:val="000000"/>
          <w:sz w:val="24"/>
          <w:szCs w:val="24"/>
        </w:rPr>
        <w:t>4</w:t>
      </w: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年</w:t>
      </w:r>
      <w:r w:rsidRPr="003C2DCA">
        <w:rPr>
          <w:rFonts w:ascii="宋体" w:eastAsia="宋体" w:hAnsi="宋体" w:cs="仿宋_GB2312"/>
          <w:color w:val="000000"/>
          <w:sz w:val="24"/>
          <w:szCs w:val="24"/>
        </w:rPr>
        <w:t>0</w:t>
      </w: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5月30日至202</w:t>
      </w:r>
      <w:r w:rsidRPr="003C2DCA">
        <w:rPr>
          <w:rFonts w:ascii="宋体" w:eastAsia="宋体" w:hAnsi="宋体" w:cs="仿宋_GB2312"/>
          <w:color w:val="000000"/>
          <w:sz w:val="24"/>
          <w:szCs w:val="24"/>
        </w:rPr>
        <w:t>4</w:t>
      </w: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年</w:t>
      </w:r>
      <w:r w:rsidRPr="003C2DCA">
        <w:rPr>
          <w:rFonts w:ascii="宋体" w:eastAsia="宋体" w:hAnsi="宋体" w:cs="仿宋_GB2312"/>
          <w:color w:val="000000"/>
          <w:sz w:val="24"/>
          <w:szCs w:val="24"/>
        </w:rPr>
        <w:t>0</w:t>
      </w: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6月03日（法定公休日、节假日除外），每日上午08时00分至12时00分，下午14时30分至17时30分（北京时间，下同），</w:t>
      </w: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lastRenderedPageBreak/>
        <w:t>在</w:t>
      </w:r>
      <w:bookmarkStart w:id="10" w:name="_Hlk43473993"/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许昌德源招标有限公司</w:t>
      </w:r>
      <w:bookmarkEnd w:id="10"/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报名后获取竞争性</w:t>
      </w:r>
      <w:bookmarkStart w:id="11" w:name="_Hlk43473916"/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谈判文件</w:t>
      </w:r>
      <w:bookmarkEnd w:id="11"/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。</w:t>
      </w:r>
    </w:p>
    <w:p w14:paraId="6581BB94" w14:textId="77777777" w:rsidR="003C2DCA" w:rsidRPr="003C2DCA" w:rsidRDefault="003C2DCA" w:rsidP="003C2DCA">
      <w:pPr>
        <w:spacing w:after="120" w:line="360" w:lineRule="auto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  2、竞争性谈判文件获取方式：在许昌德源招标有限公司报名后获取竞争性谈判文件。</w:t>
      </w:r>
    </w:p>
    <w:p w14:paraId="3D06096A" w14:textId="77777777" w:rsidR="003C2DCA" w:rsidRPr="003C2DCA" w:rsidRDefault="003C2DCA" w:rsidP="003C2DCA">
      <w:pPr>
        <w:autoSpaceDE w:val="0"/>
        <w:autoSpaceDN w:val="0"/>
        <w:adjustRightInd w:val="0"/>
        <w:snapToGrid w:val="0"/>
        <w:spacing w:line="360" w:lineRule="auto"/>
        <w:ind w:firstLineChars="100" w:firstLine="24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3、谈判文件每份售价人民币200元，售后不退。</w:t>
      </w:r>
    </w:p>
    <w:p w14:paraId="2BA3E985" w14:textId="77777777" w:rsidR="003C2DCA" w:rsidRPr="003C2DCA" w:rsidRDefault="003C2DCA" w:rsidP="003C2DCA">
      <w:pPr>
        <w:spacing w:after="120" w:line="360" w:lineRule="auto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  4、报名必须携带的资料：</w:t>
      </w:r>
    </w:p>
    <w:p w14:paraId="4A426E21" w14:textId="77777777" w:rsidR="003C2DCA" w:rsidRPr="003C2DCA" w:rsidRDefault="003C2DCA" w:rsidP="003C2DCA">
      <w:pPr>
        <w:spacing w:after="120" w:line="360" w:lineRule="auto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   4.1 企业法人授权委托书及被委托人身份证、社保明细（身份证查验原件并留复印件）；</w:t>
      </w:r>
    </w:p>
    <w:p w14:paraId="7187C785" w14:textId="77777777" w:rsidR="003C2DCA" w:rsidRPr="003C2DCA" w:rsidRDefault="003C2DCA" w:rsidP="003C2DCA">
      <w:pPr>
        <w:spacing w:after="120" w:line="360" w:lineRule="auto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   4.2 企业法人营业执照副本、《医疗器械生产许可证》或《医疗器械经营备案凭证》或《医疗器械经营许可证》；</w:t>
      </w:r>
    </w:p>
    <w:p w14:paraId="00FE29DD" w14:textId="77777777" w:rsidR="003C2DCA" w:rsidRPr="003C2DCA" w:rsidRDefault="003C2DCA" w:rsidP="003C2DCA">
      <w:pPr>
        <w:spacing w:after="120" w:line="360" w:lineRule="auto"/>
        <w:ind w:firstLineChars="200" w:firstLine="48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(以上各项要求查验原件并留复印件，复印件1份，必须加盖公章并装订成册。)</w:t>
      </w:r>
    </w:p>
    <w:p w14:paraId="3198B02B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 w:val="24"/>
          <w:szCs w:val="24"/>
        </w:rPr>
      </w:pPr>
      <w:r w:rsidRPr="003C2DCA">
        <w:rPr>
          <w:rFonts w:ascii="宋体" w:eastAsia="宋体" w:hAnsi="宋体" w:cs="宋体" w:hint="eastAsia"/>
          <w:b/>
          <w:bCs/>
          <w:spacing w:val="-17"/>
          <w:sz w:val="24"/>
          <w:szCs w:val="24"/>
        </w:rPr>
        <w:t>五.响应文件提交截止时间、开标时间及地点</w:t>
      </w:r>
    </w:p>
    <w:p w14:paraId="49AB33E5" w14:textId="77777777" w:rsidR="003C2DCA" w:rsidRPr="003C2DCA" w:rsidRDefault="003C2DCA" w:rsidP="003C2DCA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1、响应文件提交截止时间及开标时间：</w:t>
      </w:r>
      <w:r w:rsidRPr="003C2DCA">
        <w:rPr>
          <w:rFonts w:ascii="宋体" w:eastAsia="宋体" w:hAnsi="宋体" w:cs="仿宋_GB2312" w:hint="eastAsia"/>
          <w:b/>
          <w:bCs/>
          <w:color w:val="000000"/>
          <w:sz w:val="24"/>
          <w:szCs w:val="24"/>
        </w:rPr>
        <w:t>202</w:t>
      </w:r>
      <w:r w:rsidRPr="003C2DCA">
        <w:rPr>
          <w:rFonts w:ascii="宋体" w:eastAsia="宋体" w:hAnsi="宋体" w:cs="仿宋_GB2312"/>
          <w:b/>
          <w:bCs/>
          <w:color w:val="000000"/>
          <w:sz w:val="24"/>
          <w:szCs w:val="24"/>
        </w:rPr>
        <w:t>4</w:t>
      </w:r>
      <w:r w:rsidRPr="003C2DCA">
        <w:rPr>
          <w:rFonts w:ascii="宋体" w:eastAsia="宋体" w:hAnsi="宋体" w:cs="仿宋_GB2312" w:hint="eastAsia"/>
          <w:b/>
          <w:bCs/>
          <w:color w:val="000000"/>
          <w:sz w:val="24"/>
          <w:szCs w:val="24"/>
        </w:rPr>
        <w:t>年</w:t>
      </w:r>
      <w:r w:rsidRPr="003C2DCA">
        <w:rPr>
          <w:rFonts w:ascii="宋体" w:eastAsia="宋体" w:hAnsi="宋体" w:cs="仿宋_GB2312"/>
          <w:b/>
          <w:bCs/>
          <w:color w:val="000000"/>
          <w:sz w:val="24"/>
          <w:szCs w:val="24"/>
        </w:rPr>
        <w:t>0</w:t>
      </w:r>
      <w:r w:rsidRPr="003C2DCA">
        <w:rPr>
          <w:rFonts w:ascii="宋体" w:eastAsia="宋体" w:hAnsi="宋体" w:cs="仿宋_GB2312" w:hint="eastAsia"/>
          <w:b/>
          <w:bCs/>
          <w:color w:val="000000"/>
          <w:sz w:val="24"/>
          <w:szCs w:val="24"/>
        </w:rPr>
        <w:t>6月04日下午15时00分（北京时间）</w:t>
      </w: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，逾期送达或不符合规定的投标文件不予接受。</w:t>
      </w:r>
    </w:p>
    <w:p w14:paraId="47F2A81A" w14:textId="77777777" w:rsidR="003C2DCA" w:rsidRPr="003C2DCA" w:rsidRDefault="003C2DCA" w:rsidP="003C2DCA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2、响应文件开启时间：同响应文件提交截止时间。</w:t>
      </w:r>
    </w:p>
    <w:p w14:paraId="4327CFC0" w14:textId="77777777" w:rsidR="003C2DCA" w:rsidRPr="003C2DCA" w:rsidRDefault="003C2DCA" w:rsidP="003C2DCA">
      <w:pPr>
        <w:spacing w:after="120" w:line="360" w:lineRule="auto"/>
        <w:rPr>
          <w:rFonts w:ascii="宋体" w:eastAsia="宋体" w:hAnsi="宋体" w:cs="Times New Roman"/>
          <w:sz w:val="24"/>
          <w:szCs w:val="24"/>
        </w:rPr>
      </w:pPr>
      <w:r w:rsidRPr="003C2DCA">
        <w:rPr>
          <w:rFonts w:ascii="宋体" w:eastAsia="宋体" w:hAnsi="宋体" w:cs="Times New Roman" w:hint="eastAsia"/>
          <w:sz w:val="24"/>
          <w:szCs w:val="24"/>
        </w:rPr>
        <w:t xml:space="preserve">   </w:t>
      </w: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 3、响应文件递交及开启地点: 许昌德源招标有限公司一楼开标室；</w:t>
      </w:r>
    </w:p>
    <w:p w14:paraId="6959DE93" w14:textId="77777777" w:rsidR="003C2DCA" w:rsidRPr="003C2DCA" w:rsidRDefault="003C2DCA" w:rsidP="003C2DCA">
      <w:pPr>
        <w:widowControl/>
        <w:shd w:val="clear" w:color="auto" w:fill="FFFFFF"/>
        <w:spacing w:line="360" w:lineRule="auto"/>
        <w:jc w:val="left"/>
        <w:rPr>
          <w:rFonts w:ascii="宋体" w:eastAsia="宋体" w:hAnsi="宋体" w:cs="仿宋"/>
          <w:b/>
          <w:bCs/>
          <w:color w:val="000000"/>
          <w:kern w:val="0"/>
          <w:sz w:val="24"/>
          <w:szCs w:val="24"/>
        </w:rPr>
      </w:pPr>
      <w:r w:rsidRPr="003C2DCA">
        <w:rPr>
          <w:rFonts w:ascii="宋体" w:eastAsia="宋体" w:hAnsi="宋体" w:cs="仿宋" w:hint="eastAsia"/>
          <w:b/>
          <w:bCs/>
          <w:color w:val="000000"/>
          <w:kern w:val="0"/>
          <w:sz w:val="24"/>
          <w:szCs w:val="24"/>
        </w:rPr>
        <w:t>六.本次谈判公告同时在《中国政府采购网》《河南省招标投标协会（河南招标采购综合网）》《中国招标投标公共服务平台》发布等。</w:t>
      </w:r>
    </w:p>
    <w:p w14:paraId="37BCA7D6" w14:textId="77777777" w:rsidR="003C2DCA" w:rsidRPr="003C2DCA" w:rsidRDefault="003C2DCA" w:rsidP="003C2DCA">
      <w:pPr>
        <w:spacing w:after="120" w:line="360" w:lineRule="auto"/>
        <w:rPr>
          <w:rFonts w:ascii="宋体" w:eastAsia="宋体" w:hAnsi="宋体" w:cs="Times New Roman"/>
          <w:sz w:val="24"/>
          <w:szCs w:val="24"/>
        </w:rPr>
      </w:pPr>
      <w:r w:rsidRPr="003C2DCA">
        <w:rPr>
          <w:rFonts w:ascii="宋体" w:eastAsia="宋体" w:hAnsi="宋体" w:cs="Times New Roman" w:hint="eastAsia"/>
          <w:sz w:val="24"/>
          <w:szCs w:val="24"/>
        </w:rPr>
        <w:t>七.</w:t>
      </w:r>
      <w:r w:rsidRPr="003C2DCA">
        <w:rPr>
          <w:rFonts w:ascii="宋体" w:eastAsia="宋体" w:hAnsi="宋体" w:cs="Times New Roman" w:hint="eastAsia"/>
          <w:b/>
          <w:bCs/>
          <w:sz w:val="24"/>
          <w:szCs w:val="24"/>
        </w:rPr>
        <w:t>谈判公告期限：</w:t>
      </w:r>
    </w:p>
    <w:p w14:paraId="5B7F8EF0" w14:textId="77777777" w:rsidR="003C2DCA" w:rsidRPr="003C2DCA" w:rsidRDefault="003C2DCA" w:rsidP="003C2DCA">
      <w:pPr>
        <w:spacing w:after="120"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3C2DCA">
        <w:rPr>
          <w:rFonts w:ascii="宋体" w:eastAsia="宋体" w:hAnsi="宋体" w:cs="Times New Roman" w:hint="eastAsia"/>
          <w:sz w:val="24"/>
          <w:szCs w:val="24"/>
        </w:rPr>
        <w:t>本公告自发出之日起期限为3个工作日。</w:t>
      </w:r>
    </w:p>
    <w:p w14:paraId="479B70FE" w14:textId="77777777" w:rsidR="003C2DCA" w:rsidRPr="003C2DCA" w:rsidRDefault="003C2DCA" w:rsidP="003C2DCA">
      <w:pPr>
        <w:spacing w:line="360" w:lineRule="auto"/>
        <w:rPr>
          <w:rFonts w:ascii="宋体" w:eastAsia="宋体" w:hAnsi="宋体" w:cs="仿宋_GB2312"/>
          <w:b/>
          <w:bCs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b/>
          <w:bCs/>
          <w:color w:val="000000"/>
          <w:sz w:val="24"/>
          <w:szCs w:val="24"/>
        </w:rPr>
        <w:t>八.代理机构及采购单位地址、联系人、联系电话</w:t>
      </w:r>
    </w:p>
    <w:bookmarkEnd w:id="4"/>
    <w:bookmarkEnd w:id="5"/>
    <w:bookmarkEnd w:id="6"/>
    <w:bookmarkEnd w:id="7"/>
    <w:p w14:paraId="314A9804" w14:textId="77777777" w:rsidR="003C2DCA" w:rsidRPr="003C2DCA" w:rsidRDefault="003C2DCA" w:rsidP="003C2DCA">
      <w:pPr>
        <w:widowControl/>
        <w:shd w:val="clear" w:color="auto" w:fill="FFFFFF"/>
        <w:tabs>
          <w:tab w:val="left" w:pos="312"/>
        </w:tabs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采购单位：禹州市人民医院</w:t>
      </w:r>
    </w:p>
    <w:p w14:paraId="15B69FD5" w14:textId="77777777" w:rsidR="003C2DCA" w:rsidRPr="003C2DCA" w:rsidRDefault="003C2DCA" w:rsidP="003C2DCA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地址：禹州市康复路1号</w:t>
      </w:r>
    </w:p>
    <w:p w14:paraId="1A1E61B5" w14:textId="77777777" w:rsidR="003C2DCA" w:rsidRPr="003C2DCA" w:rsidRDefault="003C2DCA" w:rsidP="003C2DCA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联系人：席先生        </w:t>
      </w:r>
    </w:p>
    <w:p w14:paraId="1A97207E" w14:textId="77777777" w:rsidR="003C2DCA" w:rsidRPr="003C2DCA" w:rsidRDefault="003C2DCA" w:rsidP="003C2DCA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联系电话：0374</w:t>
      </w:r>
      <w:r w:rsidRPr="003C2DCA">
        <w:rPr>
          <w:rFonts w:ascii="宋体" w:eastAsia="宋体" w:hAnsi="宋体" w:cs="仿宋_GB2312"/>
          <w:color w:val="000000"/>
          <w:sz w:val="24"/>
          <w:szCs w:val="24"/>
        </w:rPr>
        <w:t>—</w:t>
      </w: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6068578</w:t>
      </w:r>
    </w:p>
    <w:p w14:paraId="32C63D0B" w14:textId="77777777" w:rsidR="003C2DCA" w:rsidRPr="003C2DCA" w:rsidRDefault="003C2DCA" w:rsidP="003C2DCA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代理机构：许昌德源招标有限公司</w:t>
      </w:r>
    </w:p>
    <w:p w14:paraId="7A209C78" w14:textId="77777777" w:rsidR="003C2DCA" w:rsidRPr="003C2DCA" w:rsidRDefault="003C2DCA" w:rsidP="003C2DCA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地址：</w:t>
      </w:r>
      <w:proofErr w:type="gramStart"/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禹州市钧台</w:t>
      </w:r>
      <w:proofErr w:type="gramEnd"/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街道画圣路北段</w:t>
      </w:r>
    </w:p>
    <w:p w14:paraId="501FA0C1" w14:textId="77777777" w:rsidR="003C2DCA" w:rsidRPr="003C2DCA" w:rsidRDefault="003C2DCA" w:rsidP="003C2DCA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联系人：杨先生          </w:t>
      </w:r>
    </w:p>
    <w:p w14:paraId="6866DB03" w14:textId="77777777" w:rsidR="003C2DCA" w:rsidRPr="003C2DCA" w:rsidRDefault="003C2DCA" w:rsidP="003C2DCA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联系电话：</w:t>
      </w:r>
      <w:r w:rsidRPr="003C2DCA">
        <w:rPr>
          <w:rFonts w:ascii="宋体" w:eastAsia="宋体" w:hAnsi="宋体" w:cs="仿宋_GB2312"/>
          <w:color w:val="000000"/>
          <w:sz w:val="24"/>
          <w:szCs w:val="24"/>
        </w:rPr>
        <w:t>0374-8636669</w:t>
      </w:r>
    </w:p>
    <w:p w14:paraId="4CECE632" w14:textId="77777777" w:rsidR="003C2DCA" w:rsidRPr="003C2DCA" w:rsidRDefault="003C2DCA" w:rsidP="003C2DCA">
      <w:pPr>
        <w:spacing w:line="360" w:lineRule="auto"/>
        <w:ind w:firstLineChars="200" w:firstLine="48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监督人：禹州市人民医院纪检监察室</w:t>
      </w:r>
    </w:p>
    <w:p w14:paraId="3747D96A" w14:textId="77777777" w:rsidR="003C2DCA" w:rsidRPr="003C2DCA" w:rsidRDefault="003C2DCA" w:rsidP="003C2DCA">
      <w:pPr>
        <w:spacing w:line="360" w:lineRule="auto"/>
        <w:ind w:firstLineChars="200" w:firstLine="48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联系人：尹女士          </w:t>
      </w:r>
    </w:p>
    <w:p w14:paraId="5A6C9BC3" w14:textId="77777777" w:rsidR="003C2DCA" w:rsidRPr="003C2DCA" w:rsidRDefault="003C2DCA" w:rsidP="003C2DCA">
      <w:pPr>
        <w:spacing w:line="360" w:lineRule="auto"/>
        <w:ind w:firstLineChars="200" w:firstLine="480"/>
        <w:rPr>
          <w:rFonts w:ascii="宋体" w:eastAsia="宋体" w:hAnsi="宋体" w:cs="仿宋_GB2312"/>
          <w:color w:val="000000"/>
          <w:sz w:val="24"/>
          <w:szCs w:val="24"/>
        </w:rPr>
      </w:pP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电话：0374-6068536</w:t>
      </w:r>
    </w:p>
    <w:bookmarkEnd w:id="8"/>
    <w:p w14:paraId="6B6FB709" w14:textId="7A80B430" w:rsidR="00DA588F" w:rsidRPr="003C2DCA" w:rsidRDefault="003C2DCA" w:rsidP="003C2DCA">
      <w:pPr>
        <w:spacing w:line="360" w:lineRule="auto"/>
        <w:rPr>
          <w:rFonts w:ascii="宋体" w:eastAsia="宋体" w:hAnsi="宋体" w:cs="仿宋_GB2312" w:hint="eastAsia"/>
          <w:color w:val="000000"/>
          <w:sz w:val="24"/>
          <w:szCs w:val="24"/>
        </w:rPr>
      </w:pPr>
      <w:r w:rsidRPr="003C2DCA">
        <w:rPr>
          <w:rFonts w:ascii="Calibri" w:eastAsia="宋体" w:hAnsi="Calibri" w:cs="Times New Roman" w:hint="eastAsia"/>
          <w:sz w:val="24"/>
          <w:szCs w:val="24"/>
        </w:rPr>
        <w:t xml:space="preserve"> </w:t>
      </w:r>
      <w:r w:rsidRPr="003C2DCA">
        <w:rPr>
          <w:rFonts w:ascii="Calibri" w:eastAsia="宋体" w:hAnsi="Calibri" w:cs="Times New Roman"/>
          <w:sz w:val="24"/>
          <w:szCs w:val="24"/>
        </w:rPr>
        <w:t xml:space="preserve">                                                   </w:t>
      </w:r>
      <w:r w:rsidRPr="003C2DCA">
        <w:rPr>
          <w:rFonts w:ascii="宋体" w:eastAsia="宋体" w:hAnsi="宋体" w:cs="仿宋_GB2312"/>
          <w:color w:val="000000"/>
          <w:sz w:val="24"/>
          <w:szCs w:val="24"/>
        </w:rPr>
        <w:t>2024</w:t>
      </w: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年</w:t>
      </w:r>
      <w:r w:rsidRPr="003C2DCA">
        <w:rPr>
          <w:rFonts w:ascii="宋体" w:eastAsia="宋体" w:hAnsi="宋体" w:cs="仿宋_GB2312"/>
          <w:color w:val="000000"/>
          <w:sz w:val="24"/>
          <w:szCs w:val="24"/>
        </w:rPr>
        <w:t>0</w:t>
      </w:r>
      <w:r w:rsidRPr="003C2DCA">
        <w:rPr>
          <w:rFonts w:ascii="宋体" w:eastAsia="宋体" w:hAnsi="宋体" w:cs="仿宋_GB2312" w:hint="eastAsia"/>
          <w:color w:val="000000"/>
          <w:sz w:val="24"/>
          <w:szCs w:val="24"/>
        </w:rPr>
        <w:t>5月30日</w:t>
      </w:r>
      <w:bookmarkEnd w:id="9"/>
    </w:p>
    <w:sectPr w:rsidR="00DA588F" w:rsidRPr="003C2DCA" w:rsidSect="00152EFB">
      <w:footerReference w:type="default" r:id="rId7"/>
      <w:pgSz w:w="11906" w:h="16838" w:code="9"/>
      <w:pgMar w:top="851" w:right="1134" w:bottom="624" w:left="1134" w:header="851" w:footer="73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CAC659" w14:textId="77777777" w:rsidR="008B2A8D" w:rsidRDefault="008B2A8D" w:rsidP="00CE76F7">
      <w:r>
        <w:separator/>
      </w:r>
    </w:p>
  </w:endnote>
  <w:endnote w:type="continuationSeparator" w:id="0">
    <w:p w14:paraId="5D0C4752" w14:textId="77777777" w:rsidR="008B2A8D" w:rsidRDefault="008B2A8D" w:rsidP="00CE7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540956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8437CD2" w14:textId="16EB6F13" w:rsidR="00CE76F7" w:rsidRDefault="00CE76F7" w:rsidP="00CE76F7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7B7018" w14:textId="77777777" w:rsidR="008B2A8D" w:rsidRDefault="008B2A8D" w:rsidP="00CE76F7">
      <w:r>
        <w:separator/>
      </w:r>
    </w:p>
  </w:footnote>
  <w:footnote w:type="continuationSeparator" w:id="0">
    <w:p w14:paraId="10C33D43" w14:textId="77777777" w:rsidR="008B2A8D" w:rsidRDefault="008B2A8D" w:rsidP="00CE76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4E26F6"/>
    <w:multiLevelType w:val="singleLevel"/>
    <w:tmpl w:val="654E26F6"/>
    <w:lvl w:ilvl="0">
      <w:start w:val="1"/>
      <w:numFmt w:val="decimal"/>
      <w:suff w:val="nothing"/>
      <w:lvlText w:val="%1、"/>
      <w:lvlJc w:val="left"/>
    </w:lvl>
  </w:abstractNum>
  <w:num w:numId="1" w16cid:durableId="18017262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9A1"/>
    <w:rsid w:val="0003033E"/>
    <w:rsid w:val="0007318B"/>
    <w:rsid w:val="00081250"/>
    <w:rsid w:val="000A7C96"/>
    <w:rsid w:val="000B4521"/>
    <w:rsid w:val="000E028D"/>
    <w:rsid w:val="001179D7"/>
    <w:rsid w:val="00152EFB"/>
    <w:rsid w:val="001A214B"/>
    <w:rsid w:val="00233144"/>
    <w:rsid w:val="0023765B"/>
    <w:rsid w:val="00282F85"/>
    <w:rsid w:val="003450A0"/>
    <w:rsid w:val="003B1489"/>
    <w:rsid w:val="003C2DCA"/>
    <w:rsid w:val="003C3E37"/>
    <w:rsid w:val="003F17E3"/>
    <w:rsid w:val="00413B78"/>
    <w:rsid w:val="00445C32"/>
    <w:rsid w:val="00460400"/>
    <w:rsid w:val="0048230E"/>
    <w:rsid w:val="00497B9B"/>
    <w:rsid w:val="004A6146"/>
    <w:rsid w:val="005437EE"/>
    <w:rsid w:val="00576757"/>
    <w:rsid w:val="0058460C"/>
    <w:rsid w:val="006232D6"/>
    <w:rsid w:val="006559A1"/>
    <w:rsid w:val="006678DC"/>
    <w:rsid w:val="006B0FF2"/>
    <w:rsid w:val="006F1998"/>
    <w:rsid w:val="00701D18"/>
    <w:rsid w:val="00747B03"/>
    <w:rsid w:val="00751A1B"/>
    <w:rsid w:val="0076375B"/>
    <w:rsid w:val="007B5BBD"/>
    <w:rsid w:val="007F197F"/>
    <w:rsid w:val="008B220E"/>
    <w:rsid w:val="008B2A8D"/>
    <w:rsid w:val="008B630D"/>
    <w:rsid w:val="008B6719"/>
    <w:rsid w:val="008E73F7"/>
    <w:rsid w:val="0092083B"/>
    <w:rsid w:val="00945108"/>
    <w:rsid w:val="00951F66"/>
    <w:rsid w:val="009C2D53"/>
    <w:rsid w:val="00A01B54"/>
    <w:rsid w:val="00A04223"/>
    <w:rsid w:val="00A123A3"/>
    <w:rsid w:val="00A232D9"/>
    <w:rsid w:val="00A37620"/>
    <w:rsid w:val="00A37769"/>
    <w:rsid w:val="00A70A9E"/>
    <w:rsid w:val="00A840BD"/>
    <w:rsid w:val="00AC6D4F"/>
    <w:rsid w:val="00B717CF"/>
    <w:rsid w:val="00B902B7"/>
    <w:rsid w:val="00C1392C"/>
    <w:rsid w:val="00C20CCF"/>
    <w:rsid w:val="00C66B53"/>
    <w:rsid w:val="00C854A9"/>
    <w:rsid w:val="00CD1E08"/>
    <w:rsid w:val="00CD69A1"/>
    <w:rsid w:val="00CE740C"/>
    <w:rsid w:val="00CE76F7"/>
    <w:rsid w:val="00D157CE"/>
    <w:rsid w:val="00D37CA9"/>
    <w:rsid w:val="00D44561"/>
    <w:rsid w:val="00D50A63"/>
    <w:rsid w:val="00D77C5A"/>
    <w:rsid w:val="00D94CD2"/>
    <w:rsid w:val="00DA27AB"/>
    <w:rsid w:val="00DA588F"/>
    <w:rsid w:val="00DC1FEF"/>
    <w:rsid w:val="00DF7123"/>
    <w:rsid w:val="00E47A7B"/>
    <w:rsid w:val="00E60D28"/>
    <w:rsid w:val="00EE0C01"/>
    <w:rsid w:val="00EF4CC9"/>
    <w:rsid w:val="00F55759"/>
    <w:rsid w:val="00FD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CBDD09"/>
  <w15:chartTrackingRefBased/>
  <w15:docId w15:val="{EDD840CB-4DC1-4443-B91B-1FCE76D7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2D5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7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E76F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E76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E76F7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58460C"/>
    <w:pPr>
      <w:ind w:firstLineChars="200" w:firstLine="420"/>
    </w:pPr>
  </w:style>
  <w:style w:type="character" w:styleId="a7">
    <w:name w:val="Hyperlink"/>
    <w:basedOn w:val="a0"/>
    <w:uiPriority w:val="99"/>
    <w:unhideWhenUsed/>
    <w:qFormat/>
    <w:rsid w:val="005846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4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河南大河招标有限公司:河南大河招标有限公司</dc:creator>
  <cp:keywords/>
  <dc:description/>
  <cp:lastModifiedBy>许昌德源招标有限公司:许昌德源招标有限公司</cp:lastModifiedBy>
  <cp:revision>69</cp:revision>
  <cp:lastPrinted>2024-05-09T08:48:00Z</cp:lastPrinted>
  <dcterms:created xsi:type="dcterms:W3CDTF">2021-09-09T07:31:00Z</dcterms:created>
  <dcterms:modified xsi:type="dcterms:W3CDTF">2024-05-30T01:06:00Z</dcterms:modified>
</cp:coreProperties>
</file>