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A2028">
      <w:pPr>
        <w:widowControl/>
        <w:wordWrap w:val="0"/>
        <w:spacing w:line="360" w:lineRule="auto"/>
        <w:jc w:val="center"/>
        <w:rPr>
          <w:rFonts w:hint="eastAsia" w:ascii="Verdana" w:hAnsi="Verdana" w:eastAsia="黑体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Verdana" w:hAnsi="Verdana" w:eastAsia="黑体" w:cs="宋体"/>
          <w:kern w:val="0"/>
          <w:sz w:val="32"/>
          <w:szCs w:val="32"/>
          <w:highlight w:val="none"/>
          <w:lang w:val="en-US" w:eastAsia="zh-CN"/>
        </w:rPr>
        <w:t>2024吉林“98消费节”相关服务（二）采购项目（三标段）新能源汽车下乡促销活动</w:t>
      </w:r>
    </w:p>
    <w:p w14:paraId="4D334A60">
      <w:pPr>
        <w:widowControl/>
        <w:wordWrap w:val="0"/>
        <w:spacing w:line="360" w:lineRule="auto"/>
        <w:jc w:val="center"/>
        <w:rPr>
          <w:rFonts w:hint="eastAsia" w:ascii="Verdana" w:hAnsi="Verdana" w:eastAsia="黑体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Verdana" w:hAnsi="Verdana" w:eastAsia="黑体" w:cs="宋体"/>
          <w:kern w:val="0"/>
          <w:sz w:val="32"/>
          <w:szCs w:val="32"/>
          <w:highlight w:val="none"/>
          <w:lang w:val="en-US" w:eastAsia="zh-CN"/>
        </w:rPr>
        <w:t>延期公告</w:t>
      </w:r>
    </w:p>
    <w:p w14:paraId="673116D3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eastAsia="zh-CN"/>
        </w:rPr>
        <w:t>项目名称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  <w:t>：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eastAsia="zh-CN"/>
        </w:rPr>
        <w:t>202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eastAsia="zh-CN"/>
        </w:rPr>
        <w:t>吉林“98消费节”相关服务（二）采购项目（三标段）新能源汽车下乡促销活动</w:t>
      </w:r>
    </w:p>
    <w:p w14:paraId="7F8C74C7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  <w:t>招 标 人：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eastAsia="zh-CN"/>
        </w:rPr>
        <w:t>吉林省商务厅</w:t>
      </w:r>
    </w:p>
    <w:p w14:paraId="133532C3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  <w:t>招标代理机构：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val="zh-CN" w:eastAsia="zh-CN"/>
        </w:rPr>
        <w:t>华公（长春）项目管理咨询有限公司</w:t>
      </w:r>
    </w:p>
    <w:p w14:paraId="4071EC45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  <w:t>地  址：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val="zh-CN" w:eastAsia="zh-CN"/>
        </w:rPr>
        <w:t>吉林省长春市高新技术产业开发区飞跃路2788号数字文旅产业园第4层A4-06室</w:t>
      </w:r>
    </w:p>
    <w:p w14:paraId="0D1A8B44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eastAsia="zh-CN"/>
        </w:rPr>
        <w:t>于秀颀</w:t>
      </w:r>
    </w:p>
    <w:p w14:paraId="37AFDFC4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  <w:t>电  话：</w:t>
      </w: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val="en-US" w:eastAsia="zh-CN"/>
        </w:rPr>
        <w:t>13894427414、0431-80663516</w:t>
      </w:r>
    </w:p>
    <w:p w14:paraId="58AE20B8">
      <w:pPr>
        <w:widowControl/>
        <w:wordWrap w:val="0"/>
        <w:spacing w:line="360" w:lineRule="auto"/>
        <w:ind w:left="1310" w:leftChars="200" w:hanging="910" w:hangingChars="325"/>
        <w:jc w:val="left"/>
        <w:rPr>
          <w:rFonts w:hint="default" w:ascii="宋体" w:hAnsi="宋体" w:cs="宋体"/>
          <w:color w:val="000000"/>
          <w:kern w:val="0"/>
          <w:sz w:val="28"/>
          <w:szCs w:val="28"/>
          <w:highlight w:val="none"/>
          <w:lang w:val="en-US" w:eastAsia="zh-CN"/>
        </w:rPr>
      </w:pPr>
    </w:p>
    <w:p w14:paraId="1A408AF2">
      <w:pPr>
        <w:widowControl/>
        <w:wordWrap w:val="0"/>
        <w:spacing w:line="360" w:lineRule="auto"/>
        <w:ind w:left="1183" w:leftChars="200" w:hanging="783" w:hangingChars="325"/>
        <w:jc w:val="left"/>
        <w:rPr>
          <w:rFonts w:hint="eastAsia" w:ascii="宋体" w:hAnsi="宋体" w:cs="宋体"/>
          <w:b/>
          <w:color w:val="000000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color w:val="000000"/>
          <w:kern w:val="0"/>
          <w:sz w:val="24"/>
          <w:szCs w:val="24"/>
          <w:highlight w:val="none"/>
        </w:rPr>
        <w:t>各投标单位：</w:t>
      </w:r>
    </w:p>
    <w:p w14:paraId="05023545">
      <w:pPr>
        <w:ind w:firstLine="840" w:firstLineChars="300"/>
        <w:jc w:val="left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2024吉林“98消费节”相关服务（二）采购项目（三标段）新能源汽车下乡促销活动（</w:t>
      </w:r>
      <w:r>
        <w:rPr>
          <w:rFonts w:hint="eastAsia" w:ascii="宋体" w:hAnsi="宋体"/>
          <w:color w:val="auto"/>
          <w:sz w:val="28"/>
          <w:highlight w:val="none"/>
          <w:lang w:val="en-US" w:eastAsia="zh-CN"/>
        </w:rPr>
        <w:t>HG2024-0924</w:t>
      </w:r>
      <w:r>
        <w:rPr>
          <w:rFonts w:hint="eastAsia"/>
          <w:sz w:val="28"/>
          <w:szCs w:val="28"/>
          <w:highlight w:val="none"/>
          <w:lang w:val="en-US" w:eastAsia="zh-CN"/>
        </w:rPr>
        <w:t>）现因采购需求部分调整， 开标日期变更至2024年09月25</w:t>
      </w:r>
      <w:bookmarkStart w:id="0" w:name="_GoBack"/>
      <w:bookmarkEnd w:id="0"/>
      <w:r>
        <w:rPr>
          <w:rFonts w:hint="eastAsia"/>
          <w:sz w:val="28"/>
          <w:szCs w:val="28"/>
          <w:highlight w:val="none"/>
          <w:lang w:val="en-US" w:eastAsia="zh-CN"/>
        </w:rPr>
        <w:t>日上午9点30分。</w:t>
      </w:r>
    </w:p>
    <w:p w14:paraId="79BEC0FC">
      <w:pPr>
        <w:ind w:firstLine="840" w:firstLineChars="300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 xml:space="preserve"> 特此公告。</w:t>
      </w:r>
    </w:p>
    <w:p w14:paraId="5BBC3032">
      <w:pPr>
        <w:jc w:val="right"/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</w:pPr>
    </w:p>
    <w:p w14:paraId="25E95CF9">
      <w:pPr>
        <w:jc w:val="right"/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</w:pPr>
    </w:p>
    <w:p w14:paraId="394B220B">
      <w:pPr>
        <w:jc w:val="right"/>
        <w:rPr>
          <w:rFonts w:hint="eastAsia" w:ascii="宋体" w:hAnsi="宋体" w:cs="宋体"/>
          <w:color w:val="000000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highlight w:val="none"/>
          <w:lang w:val="zh-CN" w:eastAsia="zh-CN"/>
        </w:rPr>
        <w:t>华公（长春）项目管理咨询有限公司</w:t>
      </w:r>
    </w:p>
    <w:p w14:paraId="311BDDF8">
      <w:pPr>
        <w:jc w:val="right"/>
        <w:rPr>
          <w:rFonts w:hint="default" w:ascii="宋体" w:hAnsi="宋体" w:eastAsia="宋体" w:cs="宋体"/>
          <w:color w:val="000000"/>
          <w:kern w:val="0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hZTQ3ZDZhOGIzZDkwY2MzN2M5ZDkwNGE4MWYyOTUifQ=="/>
  </w:docVars>
  <w:rsids>
    <w:rsidRoot w:val="00000000"/>
    <w:rsid w:val="09193FED"/>
    <w:rsid w:val="0FC458B5"/>
    <w:rsid w:val="108A1D12"/>
    <w:rsid w:val="18246FE6"/>
    <w:rsid w:val="23A13A05"/>
    <w:rsid w:val="431E1EDE"/>
    <w:rsid w:val="4A494FBF"/>
    <w:rsid w:val="4CB91C8E"/>
    <w:rsid w:val="53E75832"/>
    <w:rsid w:val="5B042AF6"/>
    <w:rsid w:val="5BA006E2"/>
    <w:rsid w:val="73E73A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</Words>
  <Characters>316</Characters>
  <Lines>0</Lines>
  <Paragraphs>0</Paragraphs>
  <TotalTime>0</TotalTime>
  <ScaleCrop>false</ScaleCrop>
  <LinksUpToDate>false</LinksUpToDate>
  <CharactersWithSpaces>324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Shaay-LHY</dc:creator>
  <cp:lastModifiedBy>明目张胆的偏爱</cp:lastModifiedBy>
  <dcterms:modified xsi:type="dcterms:W3CDTF">2024-09-20T01:12:16Z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2552D09A207C4D329284811C53100711_13</vt:lpwstr>
  </property>
</Properties>
</file>