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-53975</wp:posOffset>
                </wp:positionH>
                <wp:positionV relativeFrom="paragraph">
                  <wp:posOffset>495300</wp:posOffset>
                </wp:positionV>
                <wp:extent cx="5829300" cy="406400"/>
                <wp:effectExtent l="4445" t="4445" r="10795" b="8255"/>
                <wp:wrapSquare wrapText="bothSides"/>
                <wp:docPr id="3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29300" cy="406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color w:val="FF0000"/>
                                <w:w w:val="9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eastAsia="GungsuhChe"/>
                                <w:color w:val="FF0000"/>
                                <w:spacing w:val="1"/>
                                <w:w w:val="70"/>
                                <w:kern w:val="0"/>
                                <w:sz w:val="36"/>
                                <w:szCs w:val="36"/>
                                <w:fitText w:val="8850" w:id="0"/>
                              </w:rPr>
                              <w:t xml:space="preserve">DALIAN </w:t>
                            </w:r>
                            <w:r>
                              <w:rPr>
                                <w:rFonts w:hint="eastAsia"/>
                                <w:color w:val="FF0000"/>
                                <w:spacing w:val="1"/>
                                <w:w w:val="70"/>
                                <w:kern w:val="0"/>
                                <w:sz w:val="36"/>
                                <w:szCs w:val="36"/>
                                <w:fitText w:val="8850" w:id="0"/>
                                <w:lang w:val="en-US" w:eastAsia="zh-CN"/>
                              </w:rPr>
                              <w:t>GEOTECHNICAL</w:t>
                            </w:r>
                            <w:r>
                              <w:rPr>
                                <w:rFonts w:eastAsia="GungsuhChe"/>
                                <w:color w:val="FF0000"/>
                                <w:spacing w:val="1"/>
                                <w:w w:val="70"/>
                                <w:kern w:val="0"/>
                                <w:sz w:val="36"/>
                                <w:szCs w:val="36"/>
                                <w:fitText w:val="8850" w:id="0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color w:val="FF0000"/>
                                <w:spacing w:val="1"/>
                                <w:w w:val="70"/>
                                <w:kern w:val="0"/>
                                <w:sz w:val="36"/>
                                <w:szCs w:val="36"/>
                                <w:fitText w:val="8850" w:id="0"/>
                                <w:lang w:val="en-US" w:eastAsia="zh-CN"/>
                              </w:rPr>
                              <w:t>ENGINEERIN AND</w:t>
                            </w:r>
                            <w:r>
                              <w:rPr>
                                <w:rFonts w:eastAsia="GungsuhChe"/>
                                <w:color w:val="FF0000"/>
                                <w:spacing w:val="1"/>
                                <w:w w:val="70"/>
                                <w:kern w:val="0"/>
                                <w:sz w:val="36"/>
                                <w:szCs w:val="36"/>
                                <w:fitText w:val="8850" w:id="0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color w:val="FF0000"/>
                                <w:spacing w:val="1"/>
                                <w:w w:val="70"/>
                                <w:kern w:val="0"/>
                                <w:sz w:val="36"/>
                                <w:szCs w:val="36"/>
                                <w:fitText w:val="8850" w:id="0"/>
                                <w:lang w:val="en-US" w:eastAsia="zh-CN"/>
                              </w:rPr>
                              <w:t>MAPPING INSTITUTE</w:t>
                            </w:r>
                            <w:r>
                              <w:rPr>
                                <w:rFonts w:eastAsia="GungsuhChe"/>
                                <w:color w:val="FF0000"/>
                                <w:spacing w:val="1"/>
                                <w:w w:val="70"/>
                                <w:kern w:val="0"/>
                                <w:sz w:val="36"/>
                                <w:szCs w:val="36"/>
                                <w:fitText w:val="8850" w:id="0"/>
                              </w:rPr>
                              <w:t xml:space="preserve"> CO.,LT</w:t>
                            </w:r>
                            <w:r>
                              <w:rPr>
                                <w:color w:val="FF0000"/>
                                <w:spacing w:val="1"/>
                                <w:w w:val="70"/>
                                <w:kern w:val="0"/>
                                <w:sz w:val="36"/>
                                <w:szCs w:val="36"/>
                                <w:fitText w:val="8850" w:id="0"/>
                              </w:rPr>
                              <w:t>D</w:t>
                            </w:r>
                            <w:r>
                              <w:rPr>
                                <w:color w:val="FF0000"/>
                                <w:spacing w:val="-21"/>
                                <w:w w:val="70"/>
                                <w:kern w:val="0"/>
                                <w:sz w:val="36"/>
                                <w:szCs w:val="36"/>
                                <w:fitText w:val="8850" w:id="0"/>
                              </w:rPr>
                              <w:t>.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文本框 7" o:spid="_x0000_s1026" o:spt="202" type="#_x0000_t202" style="position:absolute;left:0pt;margin-left:-4.25pt;margin-top:39pt;height:32pt;width:459pt;mso-wrap-distance-bottom:0pt;mso-wrap-distance-left:9pt;mso-wrap-distance-right:9pt;mso-wrap-distance-top:0pt;z-index:251661312;mso-width-relative:page;mso-height-relative:page;" fillcolor="#FFFFFF" filled="t" stroked="t" coordsize="21600,21600" o:gfxdata="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KgaZPNcAAAAJAQAADwAAAAAAAAABACAAAAAiAAAAZHJzL2Rvd25yZXYueG1sUEsB&#10;AhQAFAAAAAgAh07iQE0M+9r2AQAA9gMAAA4AAAAAAAAAAQAgAAAAJgEAAGRycy9lMm9Eb2MueG1s&#10;UEsFBgAAAAAGAAYAWQEAAI4FAAAAAA==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color w:val="FF0000"/>
                          <w:w w:val="90"/>
                          <w:sz w:val="36"/>
                          <w:szCs w:val="36"/>
                        </w:rPr>
                      </w:pPr>
                      <w:r>
                        <w:rPr>
                          <w:rFonts w:eastAsia="GungsuhChe"/>
                          <w:color w:val="FF0000"/>
                          <w:spacing w:val="1"/>
                          <w:w w:val="70"/>
                          <w:kern w:val="0"/>
                          <w:sz w:val="36"/>
                          <w:szCs w:val="36"/>
                          <w:fitText w:val="8850" w:id="1"/>
                        </w:rPr>
                        <w:t xml:space="preserve">DALIAN </w:t>
                      </w:r>
                      <w:r>
                        <w:rPr>
                          <w:rFonts w:hint="eastAsia"/>
                          <w:color w:val="FF0000"/>
                          <w:spacing w:val="1"/>
                          <w:w w:val="70"/>
                          <w:kern w:val="0"/>
                          <w:sz w:val="36"/>
                          <w:szCs w:val="36"/>
                          <w:fitText w:val="8850" w:id="1"/>
                          <w:lang w:val="en-US" w:eastAsia="zh-CN"/>
                        </w:rPr>
                        <w:t>GEOTECHNICAL</w:t>
                      </w:r>
                      <w:r>
                        <w:rPr>
                          <w:rFonts w:eastAsia="GungsuhChe"/>
                          <w:color w:val="FF0000"/>
                          <w:spacing w:val="1"/>
                          <w:w w:val="70"/>
                          <w:kern w:val="0"/>
                          <w:sz w:val="36"/>
                          <w:szCs w:val="36"/>
                          <w:fitText w:val="8850" w:id="1"/>
                        </w:rPr>
                        <w:t xml:space="preserve"> </w:t>
                      </w:r>
                      <w:r>
                        <w:rPr>
                          <w:rFonts w:hint="eastAsia"/>
                          <w:color w:val="FF0000"/>
                          <w:spacing w:val="1"/>
                          <w:w w:val="70"/>
                          <w:kern w:val="0"/>
                          <w:sz w:val="36"/>
                          <w:szCs w:val="36"/>
                          <w:fitText w:val="8850" w:id="1"/>
                          <w:lang w:val="en-US" w:eastAsia="zh-CN"/>
                        </w:rPr>
                        <w:t>ENGINEERIN AND</w:t>
                      </w:r>
                      <w:r>
                        <w:rPr>
                          <w:rFonts w:eastAsia="GungsuhChe"/>
                          <w:color w:val="FF0000"/>
                          <w:spacing w:val="1"/>
                          <w:w w:val="70"/>
                          <w:kern w:val="0"/>
                          <w:sz w:val="36"/>
                          <w:szCs w:val="36"/>
                          <w:fitText w:val="8850" w:id="1"/>
                        </w:rPr>
                        <w:t xml:space="preserve"> </w:t>
                      </w:r>
                      <w:r>
                        <w:rPr>
                          <w:rFonts w:hint="eastAsia"/>
                          <w:color w:val="FF0000"/>
                          <w:spacing w:val="1"/>
                          <w:w w:val="70"/>
                          <w:kern w:val="0"/>
                          <w:sz w:val="36"/>
                          <w:szCs w:val="36"/>
                          <w:fitText w:val="8850" w:id="1"/>
                          <w:lang w:val="en-US" w:eastAsia="zh-CN"/>
                        </w:rPr>
                        <w:t>MAPPING INSTITUTE</w:t>
                      </w:r>
                      <w:r>
                        <w:rPr>
                          <w:rFonts w:eastAsia="GungsuhChe"/>
                          <w:color w:val="FF0000"/>
                          <w:spacing w:val="1"/>
                          <w:w w:val="70"/>
                          <w:kern w:val="0"/>
                          <w:sz w:val="36"/>
                          <w:szCs w:val="36"/>
                          <w:fitText w:val="8850" w:id="1"/>
                        </w:rPr>
                        <w:t xml:space="preserve"> CO.,LT</w:t>
                      </w:r>
                      <w:r>
                        <w:rPr>
                          <w:color w:val="FF0000"/>
                          <w:spacing w:val="1"/>
                          <w:w w:val="70"/>
                          <w:kern w:val="0"/>
                          <w:sz w:val="36"/>
                          <w:szCs w:val="36"/>
                          <w:fitText w:val="8850" w:id="1"/>
                        </w:rPr>
                        <w:t>D</w:t>
                      </w:r>
                      <w:r>
                        <w:rPr>
                          <w:color w:val="FF0000"/>
                          <w:spacing w:val="-21"/>
                          <w:w w:val="70"/>
                          <w:kern w:val="0"/>
                          <w:sz w:val="36"/>
                          <w:szCs w:val="36"/>
                          <w:fitText w:val="8850" w:id="1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方正姚体" w:hAnsi="Haettenschweiler" w:eastAsia="方正姚体"/>
          <w:b/>
          <w:bCs/>
          <w:spacing w:val="-30"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-3810</wp:posOffset>
                </wp:positionH>
                <wp:positionV relativeFrom="paragraph">
                  <wp:posOffset>1451610</wp:posOffset>
                </wp:positionV>
                <wp:extent cx="5600700" cy="0"/>
                <wp:effectExtent l="0" t="4445" r="0" b="6985"/>
                <wp:wrapNone/>
                <wp:docPr id="1" name="直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" o:spid="_x0000_s1026" o:spt="20" style="position:absolute;left:0pt;margin-left:-0.3pt;margin-top:114.3pt;height:0pt;width:441pt;z-index:251659264;mso-width-relative:page;mso-height-relative:page;" filled="f" stroked="t" coordsize="21600,21600" o:gfxdata="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BUF8jLWAAAACQEAAA8AAAAAAAAAAQAgAAAAIgAAAGRy&#10;cy9kb3ducmV2LnhtbFBLAQIUABQAAAAIAIdO4kDtdigzzgEAAI0DAAAOAAAAAAAAAAEAIAAAACUB&#10;AABkcnMvZTJvRG9jLnhtbFBLBQYAAAAABgAGAFkBAABlBQAAAAA=&#10;">
                <v:fill on="f" focussize="0,0"/>
                <v:stroke color="#FF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-22225</wp:posOffset>
                </wp:positionH>
                <wp:positionV relativeFrom="paragraph">
                  <wp:posOffset>-93980</wp:posOffset>
                </wp:positionV>
                <wp:extent cx="5715000" cy="594360"/>
                <wp:effectExtent l="4445" t="5080" r="10795" b="10160"/>
                <wp:wrapSquare wrapText="bothSides"/>
                <wp:docPr id="2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0" cy="594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color w:val="FF0000"/>
                                <w:w w:val="58"/>
                                <w:szCs w:val="7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pacing w:val="1"/>
                                <w:w w:val="75"/>
                                <w:kern w:val="0"/>
                                <w:sz w:val="72"/>
                                <w:szCs w:val="72"/>
                                <w:fitText w:val="8715" w:id="2"/>
                              </w:rPr>
                              <w:t>大连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pacing w:val="1"/>
                                <w:w w:val="75"/>
                                <w:kern w:val="0"/>
                                <w:sz w:val="72"/>
                                <w:szCs w:val="72"/>
                                <w:fitText w:val="8715" w:id="2"/>
                                <w:lang w:val="en-US" w:eastAsia="zh-CN"/>
                              </w:rPr>
                              <w:t>市勘察测绘研究院集团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pacing w:val="1"/>
                                <w:w w:val="75"/>
                                <w:kern w:val="0"/>
                                <w:sz w:val="72"/>
                                <w:szCs w:val="72"/>
                                <w:fitText w:val="8715" w:id="2"/>
                              </w:rPr>
                              <w:t>有限公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pacing w:val="0"/>
                                <w:w w:val="75"/>
                                <w:kern w:val="0"/>
                                <w:sz w:val="72"/>
                                <w:szCs w:val="72"/>
                                <w:fitText w:val="8715" w:id="2"/>
                              </w:rPr>
                              <w:t>司</w:t>
                            </w:r>
                          </w:p>
                          <w:p/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文本框 5" o:spid="_x0000_s1026" o:spt="202" type="#_x0000_t202" style="position:absolute;left:0pt;margin-left:-1.75pt;margin-top:-7.4pt;height:46.8pt;width:450pt;mso-wrap-distance-bottom:0pt;mso-wrap-distance-left:9pt;mso-wrap-distance-right:9pt;mso-wrap-distance-top:0pt;z-index:251660288;mso-width-relative:page;mso-height-relative:page;" fillcolor="#FFFFFF" filled="t" stroked="t" coordsize="21600,21600" o:gfxdata="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YY5EyNgAAAAJAQAADwAAAAAAAAABACAAAAAiAAAAZHJzL2Rvd25yZXYueG1s&#10;UEsBAhQAFAAAAAgAh07iQFO61Lz4AQAA9gMAAA4AAAAAAAAAAQAgAAAAJwEAAGRycy9lMm9Eb2Mu&#10;eG1sUEsFBgAAAAAGAAYAWQEAAJEFAAAAAA==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color w:val="FF0000"/>
                          <w:w w:val="58"/>
                          <w:szCs w:val="72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pacing w:val="1"/>
                          <w:w w:val="75"/>
                          <w:kern w:val="0"/>
                          <w:sz w:val="72"/>
                          <w:szCs w:val="72"/>
                          <w:fitText w:val="8715" w:id="3"/>
                        </w:rPr>
                        <w:t>大连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pacing w:val="1"/>
                          <w:w w:val="75"/>
                          <w:kern w:val="0"/>
                          <w:sz w:val="72"/>
                          <w:szCs w:val="72"/>
                          <w:fitText w:val="8715" w:id="3"/>
                          <w:lang w:val="en-US" w:eastAsia="zh-CN"/>
                        </w:rPr>
                        <w:t>市勘察测绘研究院集团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pacing w:val="1"/>
                          <w:w w:val="75"/>
                          <w:kern w:val="0"/>
                          <w:sz w:val="72"/>
                          <w:szCs w:val="72"/>
                          <w:fitText w:val="8715" w:id="3"/>
                        </w:rPr>
                        <w:t>有限公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pacing w:val="0"/>
                          <w:w w:val="75"/>
                          <w:kern w:val="0"/>
                          <w:sz w:val="72"/>
                          <w:szCs w:val="72"/>
                          <w:fitText w:val="8715" w:id="3"/>
                        </w:rPr>
                        <w:t>司</w:t>
                      </w:r>
                    </w:p>
                    <w:p/>
                  </w:txbxContent>
                </v:textbox>
                <w10:wrap type="square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891540</wp:posOffset>
                </wp:positionV>
                <wp:extent cx="5715000" cy="495300"/>
                <wp:effectExtent l="4445" t="5080" r="10795" b="10160"/>
                <wp:wrapSquare wrapText="bothSides"/>
                <wp:docPr id="4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方正姚体" w:hAnsi="Haettenschweiler" w:eastAsia="方正姚体"/>
                                <w:b/>
                                <w:bCs/>
                                <w:sz w:val="36"/>
                              </w:rPr>
                            </w:pPr>
                            <w:r>
                              <w:rPr>
                                <w:rFonts w:hint="eastAsia" w:ascii="方正姚体" w:hAnsi="Haettenschweiler" w:eastAsia="方正姚体"/>
                                <w:b/>
                                <w:bCs/>
                                <w:spacing w:val="-30"/>
                                <w:sz w:val="36"/>
                                <w:lang w:val="en-US" w:eastAsia="zh-CN"/>
                              </w:rPr>
                              <w:t>大勘测</w:t>
                            </w:r>
                            <w:r>
                              <w:rPr>
                                <w:rFonts w:hint="eastAsia" w:ascii="方正姚体" w:hAnsi="Haettenschweiler" w:eastAsia="方正姚体"/>
                                <w:b/>
                                <w:bCs/>
                                <w:spacing w:val="-30"/>
                                <w:sz w:val="36"/>
                              </w:rPr>
                              <w:t>预编字</w:t>
                            </w:r>
                            <w:r>
                              <w:rPr>
                                <w:rFonts w:hint="eastAsia" w:ascii="方正姚体" w:hAnsi="Haettenschweiler" w:eastAsia="方正姚体"/>
                                <w:sz w:val="36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方正姚体" w:hAnsi="Haettenschweiler" w:eastAsia="方正姚体"/>
                                <w:b/>
                                <w:bCs/>
                                <w:sz w:val="36"/>
                              </w:rPr>
                              <w:t>[20</w:t>
                            </w:r>
                            <w:r>
                              <w:rPr>
                                <w:rFonts w:hint="eastAsia" w:ascii="方正姚体" w:hAnsi="Haettenschweiler" w:eastAsia="方正姚体"/>
                                <w:b/>
                                <w:bCs/>
                                <w:sz w:val="36"/>
                                <w:lang w:val="en-US" w:eastAsia="zh-CN"/>
                              </w:rPr>
                              <w:t>26</w:t>
                            </w:r>
                            <w:r>
                              <w:rPr>
                                <w:rFonts w:hint="eastAsia" w:ascii="方正姚体" w:hAnsi="Haettenschweiler" w:eastAsia="方正姚体"/>
                                <w:b/>
                                <w:bCs/>
                                <w:sz w:val="36"/>
                              </w:rPr>
                              <w:t>]</w:t>
                            </w:r>
                            <w:r>
                              <w:rPr>
                                <w:rFonts w:hint="eastAsia" w:ascii="方正姚体" w:hAnsi="Haettenschweiler" w:eastAsia="方正姚体"/>
                                <w:b/>
                                <w:bCs/>
                                <w:sz w:val="36"/>
                                <w:lang w:eastAsia="zh-CN"/>
                              </w:rPr>
                              <w:t>盘锦</w:t>
                            </w:r>
                            <w:r>
                              <w:rPr>
                                <w:rFonts w:hint="eastAsia" w:ascii="方正姚体" w:hAnsi="Haettenschweiler" w:eastAsia="方正姚体"/>
                                <w:b/>
                                <w:bCs/>
                                <w:color w:val="auto"/>
                                <w:sz w:val="36"/>
                                <w:lang w:val="en-US" w:eastAsia="zh-CN"/>
                              </w:rPr>
                              <w:t>理工清单2026-6</w:t>
                            </w:r>
                            <w:r>
                              <w:rPr>
                                <w:rFonts w:hint="eastAsia" w:ascii="方正姚体" w:hAnsi="Haettenschweiler" w:eastAsia="方正姚体"/>
                                <w:b/>
                                <w:bCs/>
                                <w:sz w:val="36"/>
                              </w:rPr>
                              <w:t>号</w:t>
                            </w:r>
                          </w:p>
                          <w:p>
                            <w:pPr>
                              <w:ind w:firstLine="2168" w:firstLineChars="600"/>
                              <w:rPr>
                                <w:rFonts w:hint="eastAsia" w:ascii="方正姚体" w:hAnsi="Haettenschweiler" w:eastAsia="方正姚体"/>
                                <w:b/>
                                <w:bCs/>
                                <w:sz w:val="36"/>
                              </w:rPr>
                            </w:pPr>
                            <w:r>
                              <w:rPr>
                                <w:rFonts w:hint="eastAsia" w:ascii="方正姚体" w:hAnsi="Haettenschweiler" w:eastAsia="方正姚体"/>
                                <w:b/>
                                <w:bCs/>
                                <w:sz w:val="36"/>
                              </w:rPr>
                              <w:t>号</w:t>
                            </w:r>
                          </w:p>
                          <w:p/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文本框 8" o:spid="_x0000_s1026" o:spt="202" type="#_x0000_t202" style="position:absolute;left:0pt;margin-left:0pt;margin-top:70.2pt;height:39pt;width:450pt;mso-wrap-distance-bottom:0pt;mso-wrap-distance-left:9pt;mso-wrap-distance-right:9pt;mso-wrap-distance-top:0pt;z-index:251662336;mso-width-relative:page;mso-height-relative:page;" fillcolor="#FFFFFF" filled="t" stroked="t" coordsize="21600,21600" o:gfxdata="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ORZGgnWAAAACAEAAA8AAAAAAAAAAQAgAAAAIgAAAGRycy9kb3ducmV2LnhtbFBLAQIU&#10;ABQAAAAIAIdO4kC3cPLJ9QEAAPYDAAAOAAAAAAAAAAEAIAAAACUBAABkcnMvZTJvRG9jLnhtbFBL&#10;BQYAAAAABgAGAFkBAACMBQAAAAA=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方正姚体" w:hAnsi="Haettenschweiler" w:eastAsia="方正姚体"/>
                          <w:b/>
                          <w:bCs/>
                          <w:sz w:val="36"/>
                        </w:rPr>
                      </w:pPr>
                      <w:r>
                        <w:rPr>
                          <w:rFonts w:hint="eastAsia" w:ascii="方正姚体" w:hAnsi="Haettenschweiler" w:eastAsia="方正姚体"/>
                          <w:b/>
                          <w:bCs/>
                          <w:spacing w:val="-30"/>
                          <w:sz w:val="36"/>
                          <w:lang w:val="en-US" w:eastAsia="zh-CN"/>
                        </w:rPr>
                        <w:t>大勘测</w:t>
                      </w:r>
                      <w:r>
                        <w:rPr>
                          <w:rFonts w:hint="eastAsia" w:ascii="方正姚体" w:hAnsi="Haettenschweiler" w:eastAsia="方正姚体"/>
                          <w:b/>
                          <w:bCs/>
                          <w:spacing w:val="-30"/>
                          <w:sz w:val="36"/>
                        </w:rPr>
                        <w:t>预编字</w:t>
                      </w:r>
                      <w:r>
                        <w:rPr>
                          <w:rFonts w:hint="eastAsia" w:ascii="方正姚体" w:hAnsi="Haettenschweiler" w:eastAsia="方正姚体"/>
                          <w:sz w:val="36"/>
                        </w:rPr>
                        <w:t xml:space="preserve"> </w:t>
                      </w:r>
                      <w:r>
                        <w:rPr>
                          <w:rFonts w:hint="eastAsia" w:ascii="方正姚体" w:hAnsi="Haettenschweiler" w:eastAsia="方正姚体"/>
                          <w:b/>
                          <w:bCs/>
                          <w:sz w:val="36"/>
                        </w:rPr>
                        <w:t>[20</w:t>
                      </w:r>
                      <w:r>
                        <w:rPr>
                          <w:rFonts w:hint="eastAsia" w:ascii="方正姚体" w:hAnsi="Haettenschweiler" w:eastAsia="方正姚体"/>
                          <w:b/>
                          <w:bCs/>
                          <w:sz w:val="36"/>
                          <w:lang w:val="en-US" w:eastAsia="zh-CN"/>
                        </w:rPr>
                        <w:t>26</w:t>
                      </w:r>
                      <w:r>
                        <w:rPr>
                          <w:rFonts w:hint="eastAsia" w:ascii="方正姚体" w:hAnsi="Haettenschweiler" w:eastAsia="方正姚体"/>
                          <w:b/>
                          <w:bCs/>
                          <w:sz w:val="36"/>
                        </w:rPr>
                        <w:t>]</w:t>
                      </w:r>
                      <w:r>
                        <w:rPr>
                          <w:rFonts w:hint="eastAsia" w:ascii="方正姚体" w:hAnsi="Haettenschweiler" w:eastAsia="方正姚体"/>
                          <w:b/>
                          <w:bCs/>
                          <w:sz w:val="36"/>
                          <w:lang w:eastAsia="zh-CN"/>
                        </w:rPr>
                        <w:t>盘锦</w:t>
                      </w:r>
                      <w:r>
                        <w:rPr>
                          <w:rFonts w:hint="eastAsia" w:ascii="方正姚体" w:hAnsi="Haettenschweiler" w:eastAsia="方正姚体"/>
                          <w:b/>
                          <w:bCs/>
                          <w:color w:val="auto"/>
                          <w:sz w:val="36"/>
                          <w:lang w:val="en-US" w:eastAsia="zh-CN"/>
                        </w:rPr>
                        <w:t>理工清单2026-6</w:t>
                      </w:r>
                      <w:r>
                        <w:rPr>
                          <w:rFonts w:hint="eastAsia" w:ascii="方正姚体" w:hAnsi="Haettenschweiler" w:eastAsia="方正姚体"/>
                          <w:b/>
                          <w:bCs/>
                          <w:sz w:val="36"/>
                        </w:rPr>
                        <w:t>号</w:t>
                      </w:r>
                    </w:p>
                    <w:p>
                      <w:pPr>
                        <w:ind w:firstLine="2168" w:firstLineChars="600"/>
                        <w:rPr>
                          <w:rFonts w:hint="eastAsia" w:ascii="方正姚体" w:hAnsi="Haettenschweiler" w:eastAsia="方正姚体"/>
                          <w:b/>
                          <w:bCs/>
                          <w:sz w:val="36"/>
                        </w:rPr>
                      </w:pPr>
                      <w:r>
                        <w:rPr>
                          <w:rFonts w:hint="eastAsia" w:ascii="方正姚体" w:hAnsi="Haettenschweiler" w:eastAsia="方正姚体"/>
                          <w:b/>
                          <w:bCs/>
                          <w:sz w:val="36"/>
                        </w:rPr>
                        <w:t>号</w:t>
                      </w:r>
                    </w:p>
                    <w:p/>
                  </w:txbxContent>
                </v:textbox>
                <w10:wrap type="square"/>
              </v:shape>
            </w:pict>
          </mc:Fallback>
        </mc:AlternateContent>
      </w:r>
    </w:p>
    <w:p>
      <w:pPr>
        <w:jc w:val="center"/>
        <w:rPr>
          <w:rFonts w:hint="eastAsia" w:ascii="仿宋_GB2312" w:hAnsi="华文仿宋" w:eastAsia="仿宋_GB2312"/>
          <w:b/>
          <w:color w:val="auto"/>
          <w:sz w:val="32"/>
          <w:szCs w:val="32"/>
        </w:rPr>
      </w:pPr>
      <w:r>
        <w:rPr>
          <w:rFonts w:hint="eastAsia" w:ascii="仿宋_GB2312" w:hAnsi="华文仿宋" w:eastAsia="仿宋_GB2312"/>
          <w:b/>
          <w:color w:val="auto"/>
          <w:sz w:val="32"/>
          <w:szCs w:val="32"/>
        </w:rPr>
        <w:t>大连理工大学盘锦校区B04、06、07、17屋面防水维修工程</w:t>
      </w:r>
    </w:p>
    <w:p>
      <w:pPr>
        <w:jc w:val="center"/>
        <w:rPr>
          <w:rFonts w:hint="eastAsia" w:ascii="仿宋_GB2312" w:hAnsi="华文仿宋" w:eastAsia="仿宋_GB2312"/>
          <w:b/>
          <w:color w:val="auto"/>
          <w:sz w:val="32"/>
          <w:szCs w:val="32"/>
        </w:rPr>
      </w:pPr>
      <w:r>
        <w:rPr>
          <w:rFonts w:hint="eastAsia" w:ascii="仿宋_GB2312" w:hAnsi="华文仿宋" w:eastAsia="仿宋_GB2312"/>
          <w:b/>
          <w:color w:val="auto"/>
          <w:sz w:val="32"/>
          <w:szCs w:val="32"/>
          <w:lang w:val="en-US" w:eastAsia="zh-CN"/>
        </w:rPr>
        <w:t>工程量清单编制说明</w:t>
      </w:r>
    </w:p>
    <w:p>
      <w:pPr>
        <w:numPr>
          <w:ilvl w:val="0"/>
          <w:numId w:val="1"/>
        </w:numPr>
        <w:rPr>
          <w:rFonts w:hint="eastAsia" w:ascii="仿宋_GB2312" w:hAnsi="华文仿宋" w:eastAsia="仿宋_GB2312"/>
          <w:b/>
          <w:color w:val="auto"/>
          <w:sz w:val="28"/>
          <w:szCs w:val="28"/>
        </w:rPr>
      </w:pPr>
      <w:r>
        <w:rPr>
          <w:rFonts w:hint="eastAsia" w:ascii="仿宋_GB2312" w:hAnsi="华文仿宋" w:eastAsia="仿宋_GB2312"/>
          <w:b/>
          <w:color w:val="auto"/>
          <w:sz w:val="28"/>
          <w:szCs w:val="28"/>
        </w:rPr>
        <w:t>工程概况：</w:t>
      </w:r>
    </w:p>
    <w:p>
      <w:pPr>
        <w:numPr>
          <w:ilvl w:val="0"/>
          <w:numId w:val="2"/>
        </w:numPr>
        <w:tabs>
          <w:tab w:val="left" w:pos="720"/>
          <w:tab w:val="clear" w:pos="994"/>
        </w:tabs>
        <w:rPr>
          <w:rFonts w:hint="eastAsia" w:ascii="仿宋_GB2312" w:hAnsi="华文仿宋" w:eastAsia="仿宋_GB2312"/>
          <w:b/>
          <w:color w:val="auto"/>
          <w:sz w:val="28"/>
          <w:szCs w:val="28"/>
        </w:rPr>
      </w:pPr>
      <w:r>
        <w:rPr>
          <w:rFonts w:hint="eastAsia" w:ascii="仿宋_GB2312" w:hAnsi="华文仿宋" w:eastAsia="仿宋_GB2312"/>
          <w:color w:val="auto"/>
          <w:sz w:val="28"/>
          <w:szCs w:val="28"/>
        </w:rPr>
        <w:t>工程名称</w:t>
      </w:r>
      <w:r>
        <w:rPr>
          <w:rFonts w:hint="eastAsia" w:ascii="仿宋_GB2312" w:hAnsi="华文仿宋" w:eastAsia="仿宋_GB2312"/>
          <w:color w:val="auto"/>
          <w:sz w:val="28"/>
          <w:szCs w:val="28"/>
          <w:lang w:eastAsia="zh-CN"/>
        </w:rPr>
        <w:t>：</w:t>
      </w:r>
      <w:r>
        <w:rPr>
          <w:rFonts w:hint="eastAsia" w:ascii="仿宋_GB2312" w:hAnsi="华文仿宋" w:eastAsia="仿宋_GB2312"/>
          <w:color w:val="auto"/>
          <w:sz w:val="28"/>
          <w:szCs w:val="28"/>
        </w:rPr>
        <w:t>大连理工大学盘锦校区B04、06、07、17屋面防水维修工程</w:t>
      </w:r>
      <w:r>
        <w:rPr>
          <w:rFonts w:hint="eastAsia" w:ascii="仿宋_GB2312" w:hAnsi="华文仿宋" w:eastAsia="仿宋_GB2312"/>
          <w:color w:val="auto"/>
          <w:sz w:val="28"/>
          <w:szCs w:val="28"/>
          <w:lang w:eastAsia="zh-CN"/>
        </w:rPr>
        <w:t>；</w:t>
      </w:r>
    </w:p>
    <w:p>
      <w:pPr>
        <w:numPr>
          <w:ilvl w:val="0"/>
          <w:numId w:val="2"/>
        </w:numPr>
        <w:tabs>
          <w:tab w:val="left" w:pos="720"/>
          <w:tab w:val="clear" w:pos="994"/>
        </w:tabs>
        <w:rPr>
          <w:rFonts w:hint="eastAsia" w:ascii="仿宋_GB2312" w:hAnsi="华文仿宋" w:eastAsia="仿宋_GB2312"/>
          <w:b/>
          <w:color w:val="auto"/>
          <w:sz w:val="28"/>
          <w:szCs w:val="28"/>
        </w:rPr>
      </w:pPr>
      <w:r>
        <w:rPr>
          <w:rFonts w:hint="eastAsia" w:ascii="仿宋_GB2312" w:hAnsi="华文仿宋" w:eastAsia="仿宋_GB2312"/>
          <w:color w:val="auto"/>
          <w:sz w:val="28"/>
          <w:szCs w:val="28"/>
        </w:rPr>
        <w:t>建设地点：大连理工大学</w:t>
      </w:r>
      <w:r>
        <w:rPr>
          <w:rFonts w:hint="eastAsia" w:ascii="仿宋_GB2312" w:hAnsi="华文仿宋" w:eastAsia="仿宋_GB2312"/>
          <w:color w:val="auto"/>
          <w:sz w:val="28"/>
          <w:szCs w:val="28"/>
          <w:lang w:eastAsia="zh-CN"/>
        </w:rPr>
        <w:t>盘锦</w:t>
      </w:r>
      <w:r>
        <w:rPr>
          <w:rFonts w:hint="eastAsia" w:ascii="仿宋_GB2312" w:hAnsi="华文仿宋" w:eastAsia="仿宋_GB2312"/>
          <w:color w:val="auto"/>
          <w:sz w:val="28"/>
          <w:szCs w:val="28"/>
        </w:rPr>
        <w:t>校区</w:t>
      </w:r>
      <w:r>
        <w:rPr>
          <w:rFonts w:hint="eastAsia" w:ascii="仿宋_GB2312" w:hAnsi="华文仿宋" w:eastAsia="仿宋_GB2312"/>
          <w:color w:val="auto"/>
          <w:sz w:val="28"/>
          <w:szCs w:val="28"/>
          <w:lang w:eastAsia="zh-CN"/>
        </w:rPr>
        <w:t>；</w:t>
      </w:r>
    </w:p>
    <w:p>
      <w:pPr>
        <w:numPr>
          <w:ilvl w:val="0"/>
          <w:numId w:val="2"/>
        </w:numPr>
        <w:tabs>
          <w:tab w:val="left" w:pos="720"/>
          <w:tab w:val="clear" w:pos="994"/>
        </w:tabs>
        <w:ind w:left="720" w:hanging="446"/>
        <w:rPr>
          <w:rFonts w:hint="eastAsia" w:ascii="仿宋_GB2312" w:hAnsi="华文仿宋" w:eastAsia="仿宋_GB2312"/>
          <w:b/>
          <w:color w:val="auto"/>
          <w:sz w:val="28"/>
          <w:szCs w:val="28"/>
        </w:rPr>
      </w:pPr>
      <w:r>
        <w:rPr>
          <w:rFonts w:hint="eastAsia" w:ascii="仿宋_GB2312" w:hAnsi="华文仿宋" w:eastAsia="仿宋_GB2312"/>
          <w:color w:val="auto"/>
          <w:sz w:val="28"/>
          <w:szCs w:val="28"/>
        </w:rPr>
        <w:t>使用功能：屋面防水维修</w:t>
      </w:r>
      <w:r>
        <w:rPr>
          <w:rFonts w:hint="eastAsia" w:ascii="仿宋_GB2312" w:hAnsi="华文仿宋" w:eastAsia="仿宋_GB2312"/>
          <w:color w:val="auto"/>
          <w:sz w:val="28"/>
          <w:szCs w:val="28"/>
          <w:lang w:eastAsia="zh-CN"/>
        </w:rPr>
        <w:t>。</w:t>
      </w:r>
      <w:bookmarkStart w:id="0" w:name="_GoBack"/>
      <w:bookmarkEnd w:id="0"/>
    </w:p>
    <w:p>
      <w:pPr>
        <w:numPr>
          <w:ilvl w:val="0"/>
          <w:numId w:val="1"/>
        </w:numPr>
        <w:rPr>
          <w:rFonts w:hint="eastAsia" w:ascii="仿宋_GB2312" w:hAnsi="华文仿宋" w:eastAsia="仿宋_GB2312"/>
          <w:b/>
          <w:color w:val="auto"/>
          <w:sz w:val="28"/>
          <w:szCs w:val="28"/>
        </w:rPr>
      </w:pPr>
      <w:r>
        <w:rPr>
          <w:rFonts w:hint="eastAsia" w:ascii="仿宋_GB2312" w:hAnsi="华文仿宋" w:eastAsia="仿宋_GB2312"/>
          <w:b/>
          <w:color w:val="auto"/>
          <w:sz w:val="28"/>
          <w:szCs w:val="28"/>
        </w:rPr>
        <w:t>编制范围：</w:t>
      </w:r>
    </w:p>
    <w:p>
      <w:pPr>
        <w:ind w:firstLine="548" w:firstLineChars="196"/>
        <w:rPr>
          <w:rFonts w:hint="eastAsia" w:ascii="仿宋_GB2312" w:hAnsi="华文仿宋" w:eastAsia="仿宋_GB2312"/>
          <w:b/>
          <w:color w:val="auto"/>
          <w:sz w:val="28"/>
          <w:szCs w:val="28"/>
        </w:rPr>
      </w:pPr>
      <w:r>
        <w:rPr>
          <w:rFonts w:hint="eastAsia" w:ascii="仿宋_GB2312" w:hAnsi="华文仿宋" w:eastAsia="仿宋_GB2312"/>
          <w:color w:val="auto"/>
          <w:sz w:val="28"/>
          <w:szCs w:val="28"/>
          <w:lang w:eastAsia="zh-CN"/>
        </w:rPr>
        <w:t>本项目包含：</w:t>
      </w:r>
      <w:r>
        <w:rPr>
          <w:rFonts w:hint="eastAsia" w:ascii="仿宋_GB2312" w:hAnsi="华文仿宋" w:eastAsia="仿宋_GB2312"/>
          <w:color w:val="auto"/>
          <w:sz w:val="28"/>
          <w:szCs w:val="28"/>
        </w:rPr>
        <w:t>大连理工大学盘锦校区B04、06、07、17屋面防水维修工程</w:t>
      </w:r>
      <w:r>
        <w:rPr>
          <w:rFonts w:hint="eastAsia" w:ascii="仿宋_GB2312" w:hAnsi="华文仿宋" w:eastAsia="仿宋_GB2312"/>
          <w:color w:val="auto"/>
          <w:sz w:val="28"/>
          <w:szCs w:val="28"/>
          <w:lang w:eastAsia="zh-CN"/>
        </w:rPr>
        <w:t>,具体详见工程量清单</w:t>
      </w:r>
      <w:r>
        <w:rPr>
          <w:rFonts w:hint="eastAsia" w:ascii="仿宋_GB2312" w:hAnsi="华文仿宋" w:eastAsia="仿宋_GB2312"/>
          <w:color w:val="auto"/>
          <w:sz w:val="28"/>
          <w:szCs w:val="28"/>
        </w:rPr>
        <w:t>。</w:t>
      </w:r>
    </w:p>
    <w:p>
      <w:pPr>
        <w:numPr>
          <w:ilvl w:val="0"/>
          <w:numId w:val="1"/>
        </w:numPr>
        <w:rPr>
          <w:rFonts w:hint="eastAsia" w:ascii="仿宋_GB2312" w:hAnsi="华文仿宋" w:eastAsia="仿宋_GB2312"/>
          <w:b/>
          <w:color w:val="auto"/>
          <w:sz w:val="28"/>
          <w:szCs w:val="28"/>
        </w:rPr>
      </w:pPr>
      <w:r>
        <w:rPr>
          <w:rFonts w:hint="eastAsia" w:ascii="仿宋_GB2312" w:hAnsi="华文仿宋" w:eastAsia="仿宋_GB2312"/>
          <w:b/>
          <w:color w:val="auto"/>
          <w:sz w:val="28"/>
          <w:szCs w:val="28"/>
        </w:rPr>
        <w:t>编制依据：</w:t>
      </w:r>
    </w:p>
    <w:p>
      <w:pPr>
        <w:numPr>
          <w:ilvl w:val="0"/>
          <w:numId w:val="3"/>
        </w:numPr>
        <w:tabs>
          <w:tab w:val="left" w:pos="720"/>
          <w:tab w:val="clear" w:pos="994"/>
        </w:tabs>
        <w:ind w:left="720" w:hanging="446"/>
        <w:rPr>
          <w:rFonts w:hint="eastAsia" w:ascii="仿宋_GB2312" w:hAnsi="华文仿宋" w:eastAsia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华文仿宋" w:eastAsia="仿宋_GB2312"/>
          <w:color w:val="auto"/>
          <w:sz w:val="28"/>
          <w:szCs w:val="28"/>
        </w:rPr>
        <w:t>《建设工程工程量清单计价规范》（辽宁—20</w:t>
      </w:r>
      <w:r>
        <w:rPr>
          <w:rFonts w:hint="eastAsia" w:ascii="仿宋_GB2312" w:hAnsi="华文仿宋" w:eastAsia="仿宋_GB2312"/>
          <w:color w:val="auto"/>
          <w:sz w:val="28"/>
          <w:szCs w:val="28"/>
          <w:lang w:val="en-US" w:eastAsia="zh-CN"/>
        </w:rPr>
        <w:t>24</w:t>
      </w:r>
      <w:r>
        <w:rPr>
          <w:rFonts w:hint="eastAsia" w:ascii="仿宋_GB2312" w:hAnsi="华文仿宋" w:eastAsia="仿宋_GB2312"/>
          <w:color w:val="auto"/>
          <w:sz w:val="28"/>
          <w:szCs w:val="28"/>
        </w:rPr>
        <w:t>）</w:t>
      </w:r>
      <w:r>
        <w:rPr>
          <w:rFonts w:hint="eastAsia" w:ascii="仿宋_GB2312" w:hAnsi="华文仿宋" w:eastAsia="仿宋_GB2312"/>
          <w:color w:val="auto"/>
          <w:sz w:val="28"/>
          <w:szCs w:val="28"/>
          <w:lang w:val="en-US" w:eastAsia="zh-CN"/>
        </w:rPr>
        <w:t>；</w:t>
      </w:r>
    </w:p>
    <w:p>
      <w:pPr>
        <w:numPr>
          <w:ilvl w:val="0"/>
          <w:numId w:val="3"/>
        </w:numPr>
        <w:tabs>
          <w:tab w:val="left" w:pos="720"/>
          <w:tab w:val="clear" w:pos="994"/>
        </w:tabs>
        <w:ind w:left="720" w:hanging="446"/>
        <w:rPr>
          <w:rFonts w:hint="eastAsia" w:ascii="仿宋_GB2312" w:hAnsi="华文仿宋" w:eastAsia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华文仿宋" w:eastAsia="仿宋_GB2312"/>
          <w:color w:val="auto"/>
          <w:sz w:val="28"/>
          <w:szCs w:val="28"/>
          <w:lang w:val="en-US" w:eastAsia="zh-CN"/>
        </w:rPr>
        <w:t>2024年《辽宁省建设工程计价依据》及相关文件等；</w:t>
      </w:r>
    </w:p>
    <w:p>
      <w:pPr>
        <w:numPr>
          <w:ilvl w:val="0"/>
          <w:numId w:val="3"/>
        </w:numPr>
        <w:tabs>
          <w:tab w:val="left" w:pos="720"/>
          <w:tab w:val="clear" w:pos="994"/>
        </w:tabs>
        <w:ind w:left="720" w:hanging="446"/>
        <w:rPr>
          <w:rFonts w:hint="eastAsia" w:ascii="仿宋_GB2312" w:hAnsi="华文仿宋" w:eastAsia="仿宋_GB2312"/>
          <w:color w:val="auto"/>
          <w:sz w:val="28"/>
          <w:szCs w:val="28"/>
        </w:rPr>
      </w:pPr>
      <w:r>
        <w:rPr>
          <w:rFonts w:hint="eastAsia" w:ascii="仿宋_GB2312" w:hAnsi="华文仿宋" w:eastAsia="仿宋_GB2312"/>
          <w:color w:val="auto"/>
          <w:sz w:val="28"/>
          <w:szCs w:val="28"/>
          <w:lang w:val="en-US" w:eastAsia="zh-CN"/>
        </w:rPr>
        <w:t>业主提供的电子版图纸</w:t>
      </w:r>
      <w:r>
        <w:rPr>
          <w:rFonts w:hint="eastAsia" w:ascii="仿宋_GB2312" w:hAnsi="华文仿宋" w:eastAsia="仿宋_GB2312"/>
          <w:color w:val="auto"/>
          <w:sz w:val="28"/>
          <w:szCs w:val="28"/>
          <w:lang w:eastAsia="zh-CN"/>
        </w:rPr>
        <w:t>；</w:t>
      </w:r>
    </w:p>
    <w:p>
      <w:pPr>
        <w:numPr>
          <w:ilvl w:val="0"/>
          <w:numId w:val="1"/>
        </w:numPr>
        <w:rPr>
          <w:rFonts w:hint="eastAsia" w:ascii="仿宋_GB2312" w:hAnsi="华文仿宋" w:eastAsia="仿宋_GB2312"/>
          <w:b/>
          <w:color w:val="auto"/>
          <w:sz w:val="28"/>
          <w:szCs w:val="28"/>
        </w:rPr>
      </w:pPr>
      <w:r>
        <w:rPr>
          <w:rFonts w:hint="eastAsia" w:ascii="仿宋_GB2312" w:hAnsi="华文仿宋" w:eastAsia="仿宋_GB2312"/>
          <w:b/>
          <w:sz w:val="28"/>
          <w:szCs w:val="28"/>
        </w:rPr>
        <w:t>其它说明</w:t>
      </w:r>
      <w:r>
        <w:rPr>
          <w:rFonts w:hint="eastAsia" w:ascii="仿宋_GB2312" w:hAnsi="华文仿宋" w:eastAsia="仿宋_GB2312"/>
          <w:b/>
          <w:color w:val="auto"/>
          <w:sz w:val="28"/>
          <w:szCs w:val="28"/>
        </w:rPr>
        <w:t>：</w:t>
      </w:r>
    </w:p>
    <w:p>
      <w:pPr>
        <w:ind w:left="720"/>
        <w:rPr>
          <w:rFonts w:hint="eastAsia" w:ascii="仿宋_GB2312" w:hAnsi="华文仿宋" w:eastAsia="仿宋_GB2312"/>
          <w:color w:val="auto"/>
          <w:sz w:val="28"/>
          <w:szCs w:val="28"/>
        </w:rPr>
      </w:pPr>
      <w:r>
        <w:rPr>
          <w:rFonts w:hint="eastAsia" w:ascii="仿宋_GB2312" w:hAnsi="华文仿宋" w:eastAsia="仿宋_GB2312"/>
          <w:color w:val="auto"/>
          <w:sz w:val="28"/>
          <w:szCs w:val="28"/>
        </w:rPr>
        <w:t>本工程如包含二次深化设计项目，投标报价需综合考虑报价，且报价包含二次深化设计设计费，结算不予调整。</w:t>
      </w:r>
    </w:p>
    <w:p>
      <w:pPr>
        <w:rPr>
          <w:rFonts w:hint="eastAsia" w:ascii="仿宋_GB2312" w:hAnsi="华文仿宋" w:eastAsia="仿宋_GB2312"/>
          <w:sz w:val="28"/>
          <w:szCs w:val="28"/>
        </w:rPr>
      </w:pPr>
    </w:p>
    <w:p>
      <w:pPr>
        <w:spacing w:line="480" w:lineRule="auto"/>
        <w:ind w:right="62"/>
        <w:rPr>
          <w:rFonts w:hint="eastAsia" w:ascii="仿宋_GB2312" w:hAnsi="华文仿宋" w:eastAsia="仿宋_GB2312"/>
          <w:sz w:val="28"/>
          <w:szCs w:val="28"/>
        </w:rPr>
      </w:pPr>
    </w:p>
    <w:p>
      <w:pPr>
        <w:spacing w:line="480" w:lineRule="auto"/>
        <w:ind w:right="62"/>
        <w:rPr>
          <w:rFonts w:ascii="仿宋_GB2312" w:hAnsi="华文仿宋" w:eastAsia="仿宋_GB2312"/>
          <w:color w:val="000000"/>
          <w:sz w:val="28"/>
          <w:szCs w:val="28"/>
        </w:rPr>
      </w:pPr>
    </w:p>
    <w:p>
      <w:pPr>
        <w:spacing w:line="480" w:lineRule="auto"/>
        <w:ind w:right="62"/>
        <w:rPr>
          <w:rFonts w:ascii="仿宋_GB2312" w:hAnsi="华文仿宋" w:eastAsia="仿宋_GB2312"/>
          <w:color w:val="000000"/>
          <w:sz w:val="28"/>
          <w:szCs w:val="28"/>
        </w:rPr>
      </w:pPr>
    </w:p>
    <w:p>
      <w:pPr>
        <w:ind w:right="61"/>
        <w:rPr>
          <w:rFonts w:hint="eastAsia" w:ascii="仿宋_GB2312" w:hAnsi="华文仿宋" w:eastAsia="仿宋_GB2312"/>
          <w:color w:val="000000"/>
          <w:sz w:val="28"/>
          <w:szCs w:val="28"/>
        </w:rPr>
      </w:pPr>
      <w:r>
        <w:rPr>
          <w:rFonts w:hint="eastAsia" w:ascii="仿宋_GB2312" w:hAnsi="华文仿宋" w:eastAsia="仿宋_GB2312"/>
          <w:color w:val="000000"/>
          <w:sz w:val="28"/>
          <w:szCs w:val="28"/>
        </w:rPr>
        <w:t>此页无正文</w:t>
      </w:r>
    </w:p>
    <w:p>
      <w:pPr>
        <w:ind w:right="61"/>
        <w:rPr>
          <w:rFonts w:hint="eastAsia" w:ascii="仿宋_GB2312" w:hAnsi="华文仿宋" w:eastAsia="仿宋_GB2312"/>
          <w:color w:val="000000"/>
          <w:sz w:val="28"/>
          <w:szCs w:val="28"/>
        </w:rPr>
      </w:pPr>
    </w:p>
    <w:p>
      <w:pPr>
        <w:ind w:right="61"/>
        <w:rPr>
          <w:rFonts w:hint="eastAsia" w:ascii="仿宋_GB2312" w:hAnsi="华文仿宋" w:eastAsia="仿宋_GB2312"/>
          <w:color w:val="000000"/>
          <w:sz w:val="28"/>
          <w:szCs w:val="28"/>
        </w:rPr>
      </w:pPr>
    </w:p>
    <w:p>
      <w:pPr>
        <w:ind w:right="61"/>
        <w:rPr>
          <w:rFonts w:hint="eastAsia" w:ascii="仿宋_GB2312" w:hAnsi="华文仿宋" w:eastAsia="仿宋_GB2312"/>
          <w:color w:val="000000"/>
          <w:sz w:val="28"/>
          <w:szCs w:val="28"/>
        </w:rPr>
      </w:pPr>
    </w:p>
    <w:p>
      <w:pPr>
        <w:spacing w:line="480" w:lineRule="auto"/>
        <w:ind w:right="62"/>
        <w:rPr>
          <w:rFonts w:hint="eastAsia" w:ascii="仿宋_GB2312" w:hAnsi="华文仿宋" w:eastAsia="仿宋_GB2312"/>
          <w:color w:val="000000"/>
          <w:sz w:val="28"/>
          <w:szCs w:val="28"/>
        </w:rPr>
      </w:pPr>
      <w:r>
        <w:rPr>
          <w:rFonts w:hint="eastAsia" w:ascii="仿宋_GB2312" w:hAnsi="华文仿宋" w:eastAsia="仿宋_GB2312"/>
          <w:color w:val="000000"/>
          <w:sz w:val="28"/>
          <w:szCs w:val="28"/>
        </w:rPr>
        <w:t>咨询单位：</w:t>
      </w:r>
      <w:r>
        <w:rPr>
          <w:rFonts w:hint="eastAsia" w:ascii="仿宋_GB2312" w:hAnsi="华文仿宋" w:eastAsia="仿宋_GB2312"/>
          <w:color w:val="000000"/>
          <w:sz w:val="28"/>
          <w:szCs w:val="28"/>
          <w:lang w:val="en-US" w:eastAsia="zh-CN"/>
        </w:rPr>
        <w:t>大连市勘察测绘研究院集团</w:t>
      </w:r>
      <w:r>
        <w:rPr>
          <w:rFonts w:hint="eastAsia" w:ascii="仿宋_GB2312" w:hAnsi="华文仿宋" w:eastAsia="仿宋_GB2312"/>
          <w:color w:val="000000"/>
          <w:sz w:val="28"/>
          <w:szCs w:val="28"/>
        </w:rPr>
        <w:t>有限公司</w:t>
      </w:r>
    </w:p>
    <w:p>
      <w:pPr>
        <w:spacing w:line="480" w:lineRule="auto"/>
        <w:ind w:right="62"/>
        <w:rPr>
          <w:rFonts w:hint="eastAsia" w:ascii="仿宋_GB2312" w:hAnsi="华文仿宋" w:eastAsia="仿宋_GB2312"/>
          <w:color w:val="000000"/>
          <w:sz w:val="28"/>
          <w:szCs w:val="28"/>
        </w:rPr>
      </w:pPr>
    </w:p>
    <w:p>
      <w:pPr>
        <w:spacing w:line="480" w:lineRule="auto"/>
        <w:ind w:right="62"/>
        <w:rPr>
          <w:rFonts w:hint="eastAsia" w:ascii="仿宋_GB2312" w:hAnsi="华文仿宋" w:eastAsia="仿宋_GB2312"/>
          <w:color w:val="000000"/>
          <w:sz w:val="28"/>
          <w:szCs w:val="28"/>
        </w:rPr>
      </w:pPr>
    </w:p>
    <w:p>
      <w:pPr>
        <w:spacing w:line="480" w:lineRule="auto"/>
        <w:ind w:right="62"/>
        <w:rPr>
          <w:rFonts w:hint="eastAsia" w:ascii="仿宋_GB2312" w:hAnsi="华文仿宋" w:eastAsia="仿宋_GB2312"/>
          <w:color w:val="000000"/>
          <w:sz w:val="28"/>
          <w:szCs w:val="28"/>
        </w:rPr>
      </w:pPr>
      <w:r>
        <w:rPr>
          <w:rFonts w:hint="eastAsia" w:ascii="仿宋_GB2312" w:hAnsi="华文仿宋" w:eastAsia="仿宋_GB2312"/>
          <w:color w:val="000000"/>
          <w:sz w:val="28"/>
          <w:szCs w:val="28"/>
          <w:lang w:val="en-US" w:eastAsia="zh-CN"/>
        </w:rPr>
        <w:t>编 制</w:t>
      </w:r>
      <w:r>
        <w:rPr>
          <w:rFonts w:hint="eastAsia" w:ascii="仿宋_GB2312" w:hAnsi="华文仿宋" w:eastAsia="仿宋_GB2312"/>
          <w:color w:val="000000"/>
          <w:sz w:val="28"/>
          <w:szCs w:val="28"/>
        </w:rPr>
        <w:t xml:space="preserve"> 人：</w:t>
      </w:r>
      <w:r>
        <w:rPr>
          <w:rFonts w:hint="eastAsia" w:ascii="仿宋_GB2312" w:hAnsi="华文仿宋" w:eastAsia="仿宋_GB2312"/>
          <w:color w:val="000000"/>
          <w:sz w:val="28"/>
          <w:szCs w:val="28"/>
          <w:lang w:val="en-US" w:eastAsia="zh-CN"/>
        </w:rPr>
        <w:t xml:space="preserve">    </w:t>
      </w:r>
    </w:p>
    <w:p>
      <w:pPr>
        <w:ind w:right="840"/>
        <w:rPr>
          <w:rFonts w:hint="eastAsia" w:ascii="仿宋_GB2312" w:hAnsi="华文仿宋" w:eastAsia="仿宋_GB2312"/>
          <w:color w:val="000000"/>
          <w:sz w:val="28"/>
          <w:szCs w:val="28"/>
        </w:rPr>
      </w:pPr>
      <w:r>
        <w:rPr>
          <w:rFonts w:hint="eastAsia" w:ascii="仿宋_GB2312" w:hAnsi="华文仿宋" w:eastAsia="仿宋_GB2312"/>
          <w:color w:val="000000"/>
          <w:sz w:val="28"/>
          <w:szCs w:val="28"/>
        </w:rPr>
        <w:t xml:space="preserve"> </w:t>
      </w:r>
    </w:p>
    <w:p>
      <w:pPr>
        <w:ind w:right="840"/>
        <w:rPr>
          <w:rFonts w:hint="eastAsia" w:ascii="仿宋_GB2312" w:hAnsi="华文仿宋" w:eastAsia="仿宋_GB2312"/>
          <w:color w:val="000000"/>
          <w:sz w:val="28"/>
          <w:szCs w:val="28"/>
        </w:rPr>
      </w:pPr>
    </w:p>
    <w:p>
      <w:pPr>
        <w:ind w:right="840"/>
        <w:rPr>
          <w:rFonts w:hint="eastAsia" w:ascii="仿宋_GB2312" w:hAnsi="华文仿宋" w:eastAsia="仿宋_GB2312"/>
          <w:color w:val="000000"/>
          <w:sz w:val="28"/>
          <w:szCs w:val="28"/>
        </w:rPr>
      </w:pPr>
      <w:r>
        <w:rPr>
          <w:rFonts w:hint="eastAsia" w:ascii="仿宋_GB2312" w:hAnsi="华文仿宋" w:eastAsia="仿宋_GB2312"/>
          <w:color w:val="000000"/>
          <w:sz w:val="28"/>
          <w:szCs w:val="28"/>
          <w:lang w:val="en-US" w:eastAsia="zh-CN"/>
        </w:rPr>
        <w:t>审 核</w:t>
      </w:r>
      <w:r>
        <w:rPr>
          <w:rFonts w:hint="eastAsia" w:ascii="仿宋_GB2312" w:hAnsi="华文仿宋" w:eastAsia="仿宋_GB2312"/>
          <w:color w:val="000000"/>
          <w:sz w:val="28"/>
          <w:szCs w:val="28"/>
        </w:rPr>
        <w:t xml:space="preserve"> 人：   </w:t>
      </w:r>
      <w:r>
        <w:rPr>
          <w:rFonts w:hint="eastAsia" w:ascii="仿宋_GB2312" w:hAnsi="华文仿宋" w:eastAsia="仿宋_GB2312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华文仿宋" w:eastAsia="仿宋_GB2312"/>
          <w:color w:val="000000"/>
          <w:sz w:val="28"/>
          <w:szCs w:val="28"/>
        </w:rPr>
        <w:t xml:space="preserve">                           </w:t>
      </w:r>
    </w:p>
    <w:p>
      <w:pPr>
        <w:ind w:right="840"/>
        <w:rPr>
          <w:rFonts w:hint="eastAsia" w:ascii="仿宋_GB2312" w:hAnsi="华文仿宋" w:eastAsia="仿宋_GB2312"/>
          <w:color w:val="000000"/>
          <w:sz w:val="28"/>
          <w:szCs w:val="28"/>
        </w:rPr>
      </w:pPr>
    </w:p>
    <w:p>
      <w:pPr>
        <w:ind w:right="840"/>
        <w:rPr>
          <w:rFonts w:hint="eastAsia" w:ascii="仿宋_GB2312" w:hAnsi="华文仿宋" w:eastAsia="仿宋_GB2312"/>
          <w:color w:val="000000"/>
          <w:sz w:val="28"/>
          <w:szCs w:val="28"/>
        </w:rPr>
      </w:pPr>
    </w:p>
    <w:p>
      <w:pPr>
        <w:ind w:right="840"/>
        <w:rPr>
          <w:rFonts w:hint="eastAsia" w:ascii="仿宋_GB2312" w:hAnsi="华文仿宋" w:eastAsia="仿宋_GB2312"/>
          <w:color w:val="000000"/>
          <w:sz w:val="28"/>
          <w:szCs w:val="28"/>
        </w:rPr>
      </w:pPr>
    </w:p>
    <w:p>
      <w:pPr>
        <w:ind w:right="535"/>
        <w:jc w:val="right"/>
        <w:rPr>
          <w:rFonts w:hint="eastAsia" w:ascii="仿宋_GB2312" w:hAnsi="华文仿宋" w:eastAsia="仿宋_GB2312"/>
          <w:color w:val="000000"/>
          <w:sz w:val="28"/>
          <w:szCs w:val="28"/>
        </w:rPr>
      </w:pPr>
      <w:r>
        <w:rPr>
          <w:rFonts w:hint="eastAsia" w:ascii="仿宋_GB2312" w:hAnsi="华文仿宋" w:eastAsia="仿宋_GB2312"/>
          <w:color w:val="000000"/>
          <w:sz w:val="28"/>
          <w:szCs w:val="28"/>
        </w:rPr>
        <w:t>二○二</w:t>
      </w:r>
      <w:r>
        <w:rPr>
          <w:rFonts w:hint="eastAsia" w:ascii="仿宋_GB2312" w:hAnsi="华文仿宋" w:eastAsia="仿宋_GB2312"/>
          <w:color w:val="000000"/>
          <w:sz w:val="28"/>
          <w:szCs w:val="28"/>
          <w:lang w:eastAsia="zh-CN"/>
        </w:rPr>
        <w:t>六</w:t>
      </w:r>
      <w:r>
        <w:rPr>
          <w:rFonts w:hint="eastAsia" w:ascii="仿宋_GB2312" w:hAnsi="华文仿宋" w:eastAsia="仿宋_GB2312"/>
          <w:color w:val="000000"/>
          <w:sz w:val="28"/>
          <w:szCs w:val="28"/>
        </w:rPr>
        <w:t>年</w:t>
      </w:r>
      <w:r>
        <w:rPr>
          <w:rFonts w:hint="eastAsia" w:ascii="仿宋_GB2312" w:hAnsi="华文仿宋" w:eastAsia="仿宋_GB2312"/>
          <w:color w:val="000000"/>
          <w:sz w:val="28"/>
          <w:szCs w:val="28"/>
          <w:lang w:eastAsia="zh-CN"/>
        </w:rPr>
        <w:t>四</w:t>
      </w:r>
      <w:r>
        <w:rPr>
          <w:rFonts w:hint="eastAsia" w:ascii="仿宋_GB2312" w:hAnsi="华文仿宋" w:eastAsia="仿宋_GB2312"/>
          <w:color w:val="000000"/>
          <w:sz w:val="28"/>
          <w:szCs w:val="28"/>
        </w:rPr>
        <w:t>月</w:t>
      </w:r>
      <w:r>
        <w:rPr>
          <w:rFonts w:hint="eastAsia" w:ascii="仿宋_GB2312" w:hAnsi="华文仿宋" w:eastAsia="仿宋_GB2312"/>
          <w:color w:val="000000"/>
          <w:sz w:val="28"/>
          <w:szCs w:val="28"/>
          <w:lang w:eastAsia="zh-CN"/>
        </w:rPr>
        <w:t>三</w:t>
      </w:r>
      <w:r>
        <w:rPr>
          <w:rFonts w:hint="eastAsia" w:ascii="仿宋_GB2312" w:hAnsi="华文仿宋" w:eastAsia="仿宋_GB2312"/>
          <w:color w:val="000000"/>
          <w:sz w:val="28"/>
          <w:szCs w:val="28"/>
        </w:rPr>
        <w:t>日</w:t>
      </w:r>
    </w:p>
    <w:p>
      <w:pPr>
        <w:rPr>
          <w:rFonts w:hint="eastAsia"/>
        </w:rPr>
      </w:pPr>
    </w:p>
    <w:p/>
    <w:p>
      <w:pPr>
        <w:spacing w:line="480" w:lineRule="auto"/>
        <w:ind w:right="62"/>
        <w:rPr>
          <w:rFonts w:hint="eastAsia"/>
        </w:rPr>
      </w:pPr>
    </w:p>
    <w:sectPr>
      <w:headerReference r:id="rId4" w:type="first"/>
      <w:headerReference r:id="rId3" w:type="default"/>
      <w:pgSz w:w="11906" w:h="16838"/>
      <w:pgMar w:top="1440" w:right="1134" w:bottom="1440" w:left="1797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aettenschweiler">
    <w:altName w:val="Segoe Print"/>
    <w:panose1 w:val="020B0706040902060204"/>
    <w:charset w:val="00"/>
    <w:family w:val="swiss"/>
    <w:pitch w:val="default"/>
    <w:sig w:usb0="00000000" w:usb1="00000000" w:usb2="00000000" w:usb3="00000000" w:csb0="2000009F" w:csb1="DFD7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GungsuhChe">
    <w:panose1 w:val="02030609000101010101"/>
    <w:charset w:val="81"/>
    <w:family w:val="modern"/>
    <w:pitch w:val="default"/>
    <w:sig w:usb0="B00002AF" w:usb1="69D77CFB" w:usb2="00000030" w:usb3="00000000" w:csb0="4008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right"/>
    </w:pPr>
    <w:r>
      <w:drawing>
        <wp:inline distT="0" distB="0" distL="114300" distR="114300">
          <wp:extent cx="1608455" cy="297180"/>
          <wp:effectExtent l="0" t="0" r="6985" b="0"/>
          <wp:docPr id="7" name="图片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08455" cy="297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95056"/>
    <w:multiLevelType w:val="multilevel"/>
    <w:tmpl w:val="05195056"/>
    <w:lvl w:ilvl="0" w:tentative="0">
      <w:start w:val="1"/>
      <w:numFmt w:val="decimal"/>
      <w:lvlText w:val="%1、"/>
      <w:lvlJc w:val="left"/>
      <w:pPr>
        <w:tabs>
          <w:tab w:val="left" w:pos="994"/>
        </w:tabs>
        <w:ind w:left="994" w:hanging="720"/>
      </w:pPr>
      <w:rPr>
        <w:rFonts w:hint="default" w:ascii="Times New Roman" w:hAnsi="Times New Roman"/>
        <w:b w:val="0"/>
      </w:rPr>
    </w:lvl>
    <w:lvl w:ilvl="1" w:tentative="0">
      <w:start w:val="1"/>
      <w:numFmt w:val="lowerLetter"/>
      <w:lvlText w:val="%2)"/>
      <w:lvlJc w:val="left"/>
      <w:pPr>
        <w:tabs>
          <w:tab w:val="left" w:pos="1114"/>
        </w:tabs>
        <w:ind w:left="1114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534"/>
        </w:tabs>
        <w:ind w:left="1534" w:hanging="420"/>
      </w:pPr>
    </w:lvl>
    <w:lvl w:ilvl="3" w:tentative="0">
      <w:start w:val="1"/>
      <w:numFmt w:val="decimal"/>
      <w:lvlText w:val="%4."/>
      <w:lvlJc w:val="left"/>
      <w:pPr>
        <w:tabs>
          <w:tab w:val="left" w:pos="1954"/>
        </w:tabs>
        <w:ind w:left="1954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374"/>
        </w:tabs>
        <w:ind w:left="2374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794"/>
        </w:tabs>
        <w:ind w:left="2794" w:hanging="420"/>
      </w:pPr>
    </w:lvl>
    <w:lvl w:ilvl="6" w:tentative="0">
      <w:start w:val="1"/>
      <w:numFmt w:val="decimal"/>
      <w:lvlText w:val="%7."/>
      <w:lvlJc w:val="left"/>
      <w:pPr>
        <w:tabs>
          <w:tab w:val="left" w:pos="3214"/>
        </w:tabs>
        <w:ind w:left="3214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634"/>
        </w:tabs>
        <w:ind w:left="3634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054"/>
        </w:tabs>
        <w:ind w:left="4054" w:hanging="420"/>
      </w:pPr>
    </w:lvl>
  </w:abstractNum>
  <w:abstractNum w:abstractNumId="1">
    <w:nsid w:val="2E842EF5"/>
    <w:multiLevelType w:val="multilevel"/>
    <w:tmpl w:val="2E842EF5"/>
    <w:lvl w:ilvl="0" w:tentative="0">
      <w:start w:val="1"/>
      <w:numFmt w:val="decimal"/>
      <w:lvlText w:val="%1、"/>
      <w:lvlJc w:val="left"/>
      <w:pPr>
        <w:tabs>
          <w:tab w:val="left" w:pos="994"/>
        </w:tabs>
        <w:ind w:left="994" w:hanging="720"/>
      </w:pPr>
      <w:rPr>
        <w:rFonts w:hint="default" w:ascii="Times New Roman" w:hAnsi="Times New Roman"/>
        <w:b w:val="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703B666E"/>
    <w:multiLevelType w:val="multilevel"/>
    <w:tmpl w:val="703B666E"/>
    <w:lvl w:ilvl="0" w:tentative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default"/>
        <w:b/>
        <w:lang w:val="en-US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4YWE0MzU5ZDk5M2Q3MjkzNTZjMThkMjMyMTU1OTkifQ=="/>
    <w:docVar w:name="KSO_WPS_MARK_KEY" w:val="e3e83054-f549-4700-98f6-8a856f36f41c"/>
  </w:docVars>
  <w:rsids>
    <w:rsidRoot w:val="740D0F1B"/>
    <w:rsid w:val="00015657"/>
    <w:rsid w:val="000273C7"/>
    <w:rsid w:val="00027ADB"/>
    <w:rsid w:val="0005685C"/>
    <w:rsid w:val="000573AB"/>
    <w:rsid w:val="00063042"/>
    <w:rsid w:val="00067DFA"/>
    <w:rsid w:val="0007157F"/>
    <w:rsid w:val="0008524D"/>
    <w:rsid w:val="000906B9"/>
    <w:rsid w:val="00093A56"/>
    <w:rsid w:val="00097F1F"/>
    <w:rsid w:val="000A6D6B"/>
    <w:rsid w:val="000B2BB8"/>
    <w:rsid w:val="000C237F"/>
    <w:rsid w:val="000D6501"/>
    <w:rsid w:val="000F057C"/>
    <w:rsid w:val="00105C17"/>
    <w:rsid w:val="0011276F"/>
    <w:rsid w:val="001167FD"/>
    <w:rsid w:val="001172CA"/>
    <w:rsid w:val="00132760"/>
    <w:rsid w:val="0013445F"/>
    <w:rsid w:val="00134EE4"/>
    <w:rsid w:val="001362C1"/>
    <w:rsid w:val="0014699D"/>
    <w:rsid w:val="00157FFA"/>
    <w:rsid w:val="00165C6D"/>
    <w:rsid w:val="001775CA"/>
    <w:rsid w:val="00177B0E"/>
    <w:rsid w:val="00177ECC"/>
    <w:rsid w:val="0018070D"/>
    <w:rsid w:val="00186B57"/>
    <w:rsid w:val="00192974"/>
    <w:rsid w:val="00194D91"/>
    <w:rsid w:val="0019608B"/>
    <w:rsid w:val="001960B3"/>
    <w:rsid w:val="00196D40"/>
    <w:rsid w:val="001A45E8"/>
    <w:rsid w:val="001B0CBC"/>
    <w:rsid w:val="001D2949"/>
    <w:rsid w:val="001D34B3"/>
    <w:rsid w:val="001D4975"/>
    <w:rsid w:val="001E0A12"/>
    <w:rsid w:val="001E3B51"/>
    <w:rsid w:val="00207353"/>
    <w:rsid w:val="00207CE4"/>
    <w:rsid w:val="002332D7"/>
    <w:rsid w:val="002335A6"/>
    <w:rsid w:val="00233FD0"/>
    <w:rsid w:val="00237ADD"/>
    <w:rsid w:val="00244A57"/>
    <w:rsid w:val="0024555B"/>
    <w:rsid w:val="00250737"/>
    <w:rsid w:val="002508EA"/>
    <w:rsid w:val="0026490F"/>
    <w:rsid w:val="00265B60"/>
    <w:rsid w:val="00266E7E"/>
    <w:rsid w:val="002709A8"/>
    <w:rsid w:val="00270B6B"/>
    <w:rsid w:val="0027619D"/>
    <w:rsid w:val="00283661"/>
    <w:rsid w:val="0029295F"/>
    <w:rsid w:val="002A130D"/>
    <w:rsid w:val="002A1B9F"/>
    <w:rsid w:val="002A6922"/>
    <w:rsid w:val="002C5704"/>
    <w:rsid w:val="002D68CC"/>
    <w:rsid w:val="002E4157"/>
    <w:rsid w:val="002E6799"/>
    <w:rsid w:val="002E6CE6"/>
    <w:rsid w:val="002F0D34"/>
    <w:rsid w:val="002F55C4"/>
    <w:rsid w:val="003103D8"/>
    <w:rsid w:val="0031250C"/>
    <w:rsid w:val="00312775"/>
    <w:rsid w:val="00314351"/>
    <w:rsid w:val="0032016A"/>
    <w:rsid w:val="00321CAF"/>
    <w:rsid w:val="00330422"/>
    <w:rsid w:val="0033734A"/>
    <w:rsid w:val="00343AED"/>
    <w:rsid w:val="0034798D"/>
    <w:rsid w:val="00351831"/>
    <w:rsid w:val="00364E6C"/>
    <w:rsid w:val="00373390"/>
    <w:rsid w:val="003735E2"/>
    <w:rsid w:val="0038271B"/>
    <w:rsid w:val="00385E82"/>
    <w:rsid w:val="003974D9"/>
    <w:rsid w:val="00397643"/>
    <w:rsid w:val="003A2F67"/>
    <w:rsid w:val="003A6544"/>
    <w:rsid w:val="003C4651"/>
    <w:rsid w:val="003D0076"/>
    <w:rsid w:val="003D00C3"/>
    <w:rsid w:val="003D588A"/>
    <w:rsid w:val="003D69B6"/>
    <w:rsid w:val="003E0EB0"/>
    <w:rsid w:val="003E5C02"/>
    <w:rsid w:val="003F2AE2"/>
    <w:rsid w:val="00400D0E"/>
    <w:rsid w:val="004079C5"/>
    <w:rsid w:val="00424CCA"/>
    <w:rsid w:val="00427FE0"/>
    <w:rsid w:val="00436CF1"/>
    <w:rsid w:val="0045010C"/>
    <w:rsid w:val="00471E71"/>
    <w:rsid w:val="0047393B"/>
    <w:rsid w:val="004740EE"/>
    <w:rsid w:val="00486C84"/>
    <w:rsid w:val="00487702"/>
    <w:rsid w:val="00493975"/>
    <w:rsid w:val="004A3806"/>
    <w:rsid w:val="004A583B"/>
    <w:rsid w:val="004C049D"/>
    <w:rsid w:val="004C4912"/>
    <w:rsid w:val="004F7B53"/>
    <w:rsid w:val="00500245"/>
    <w:rsid w:val="00517AA2"/>
    <w:rsid w:val="005224E5"/>
    <w:rsid w:val="005239E9"/>
    <w:rsid w:val="005246DF"/>
    <w:rsid w:val="00526FBE"/>
    <w:rsid w:val="0053520F"/>
    <w:rsid w:val="005521D7"/>
    <w:rsid w:val="00553107"/>
    <w:rsid w:val="00557579"/>
    <w:rsid w:val="00561098"/>
    <w:rsid w:val="00586BE1"/>
    <w:rsid w:val="005935D8"/>
    <w:rsid w:val="00597DC3"/>
    <w:rsid w:val="005B2005"/>
    <w:rsid w:val="005B27FB"/>
    <w:rsid w:val="005B561E"/>
    <w:rsid w:val="005B5872"/>
    <w:rsid w:val="005D258C"/>
    <w:rsid w:val="005E3B76"/>
    <w:rsid w:val="005E7DC3"/>
    <w:rsid w:val="005F1CEC"/>
    <w:rsid w:val="005F5706"/>
    <w:rsid w:val="0060174A"/>
    <w:rsid w:val="00601989"/>
    <w:rsid w:val="00607DC7"/>
    <w:rsid w:val="0061168B"/>
    <w:rsid w:val="00632BE7"/>
    <w:rsid w:val="00633C0D"/>
    <w:rsid w:val="00646472"/>
    <w:rsid w:val="00650AF1"/>
    <w:rsid w:val="00661DA7"/>
    <w:rsid w:val="00671206"/>
    <w:rsid w:val="00673A78"/>
    <w:rsid w:val="0067410F"/>
    <w:rsid w:val="006848AB"/>
    <w:rsid w:val="00684FD9"/>
    <w:rsid w:val="006A6584"/>
    <w:rsid w:val="006A671F"/>
    <w:rsid w:val="006A7A1F"/>
    <w:rsid w:val="006A7B58"/>
    <w:rsid w:val="006B38D4"/>
    <w:rsid w:val="006B43CF"/>
    <w:rsid w:val="006C324D"/>
    <w:rsid w:val="006C431A"/>
    <w:rsid w:val="006E1430"/>
    <w:rsid w:val="006F4716"/>
    <w:rsid w:val="006F6E9A"/>
    <w:rsid w:val="00705990"/>
    <w:rsid w:val="00710199"/>
    <w:rsid w:val="00720706"/>
    <w:rsid w:val="00722C51"/>
    <w:rsid w:val="007231DD"/>
    <w:rsid w:val="007410D8"/>
    <w:rsid w:val="00741C86"/>
    <w:rsid w:val="00756A85"/>
    <w:rsid w:val="0075778D"/>
    <w:rsid w:val="007606F8"/>
    <w:rsid w:val="00760C98"/>
    <w:rsid w:val="007634BC"/>
    <w:rsid w:val="007710FC"/>
    <w:rsid w:val="007755CA"/>
    <w:rsid w:val="00777BF7"/>
    <w:rsid w:val="007861EF"/>
    <w:rsid w:val="0078788F"/>
    <w:rsid w:val="00793160"/>
    <w:rsid w:val="00795252"/>
    <w:rsid w:val="007A47FC"/>
    <w:rsid w:val="007A6745"/>
    <w:rsid w:val="007B3401"/>
    <w:rsid w:val="007C654D"/>
    <w:rsid w:val="007D490C"/>
    <w:rsid w:val="007E34ED"/>
    <w:rsid w:val="007F3C32"/>
    <w:rsid w:val="007F5EF7"/>
    <w:rsid w:val="008037F1"/>
    <w:rsid w:val="008150F9"/>
    <w:rsid w:val="00821665"/>
    <w:rsid w:val="00827D77"/>
    <w:rsid w:val="008314E6"/>
    <w:rsid w:val="0083414B"/>
    <w:rsid w:val="00834B8D"/>
    <w:rsid w:val="008369D1"/>
    <w:rsid w:val="00843ACC"/>
    <w:rsid w:val="00853FAC"/>
    <w:rsid w:val="00861D07"/>
    <w:rsid w:val="008702E8"/>
    <w:rsid w:val="00874CF5"/>
    <w:rsid w:val="008850EA"/>
    <w:rsid w:val="008A1AC8"/>
    <w:rsid w:val="008B031C"/>
    <w:rsid w:val="008C13CD"/>
    <w:rsid w:val="008D0E21"/>
    <w:rsid w:val="008D7811"/>
    <w:rsid w:val="008E47C0"/>
    <w:rsid w:val="00907101"/>
    <w:rsid w:val="00915E66"/>
    <w:rsid w:val="00933BAB"/>
    <w:rsid w:val="009354FE"/>
    <w:rsid w:val="00953F1D"/>
    <w:rsid w:val="009676D8"/>
    <w:rsid w:val="00970EF4"/>
    <w:rsid w:val="0097285B"/>
    <w:rsid w:val="0097378C"/>
    <w:rsid w:val="00977817"/>
    <w:rsid w:val="00986A6D"/>
    <w:rsid w:val="00990C19"/>
    <w:rsid w:val="009A43F0"/>
    <w:rsid w:val="009A58CD"/>
    <w:rsid w:val="009C7BE0"/>
    <w:rsid w:val="009E0A0A"/>
    <w:rsid w:val="00A03010"/>
    <w:rsid w:val="00A11960"/>
    <w:rsid w:val="00A14663"/>
    <w:rsid w:val="00A24ACD"/>
    <w:rsid w:val="00A42986"/>
    <w:rsid w:val="00A52767"/>
    <w:rsid w:val="00A54FCE"/>
    <w:rsid w:val="00A61538"/>
    <w:rsid w:val="00A76348"/>
    <w:rsid w:val="00A76999"/>
    <w:rsid w:val="00A81DAE"/>
    <w:rsid w:val="00A82F59"/>
    <w:rsid w:val="00A94D21"/>
    <w:rsid w:val="00AA7953"/>
    <w:rsid w:val="00AB0974"/>
    <w:rsid w:val="00AB281A"/>
    <w:rsid w:val="00AB2F43"/>
    <w:rsid w:val="00AC30ED"/>
    <w:rsid w:val="00AD02ED"/>
    <w:rsid w:val="00AD5C09"/>
    <w:rsid w:val="00AE4CA5"/>
    <w:rsid w:val="00AF27D8"/>
    <w:rsid w:val="00B0299F"/>
    <w:rsid w:val="00B15B1C"/>
    <w:rsid w:val="00B17B27"/>
    <w:rsid w:val="00B241C2"/>
    <w:rsid w:val="00B26D41"/>
    <w:rsid w:val="00B31519"/>
    <w:rsid w:val="00B3632E"/>
    <w:rsid w:val="00B43C1D"/>
    <w:rsid w:val="00B47599"/>
    <w:rsid w:val="00B57A16"/>
    <w:rsid w:val="00B67768"/>
    <w:rsid w:val="00B70F96"/>
    <w:rsid w:val="00B74879"/>
    <w:rsid w:val="00B77D96"/>
    <w:rsid w:val="00B8069E"/>
    <w:rsid w:val="00B81DA4"/>
    <w:rsid w:val="00B87CB6"/>
    <w:rsid w:val="00B92E38"/>
    <w:rsid w:val="00B97A87"/>
    <w:rsid w:val="00BA21BB"/>
    <w:rsid w:val="00BA7E49"/>
    <w:rsid w:val="00BB1BDB"/>
    <w:rsid w:val="00BB2214"/>
    <w:rsid w:val="00BB7D01"/>
    <w:rsid w:val="00BD053F"/>
    <w:rsid w:val="00BD6E58"/>
    <w:rsid w:val="00C05D8D"/>
    <w:rsid w:val="00C13E98"/>
    <w:rsid w:val="00C15E2D"/>
    <w:rsid w:val="00C2624B"/>
    <w:rsid w:val="00C27668"/>
    <w:rsid w:val="00C350B1"/>
    <w:rsid w:val="00C35799"/>
    <w:rsid w:val="00C37C43"/>
    <w:rsid w:val="00C40934"/>
    <w:rsid w:val="00C51CAD"/>
    <w:rsid w:val="00C5270A"/>
    <w:rsid w:val="00C64B08"/>
    <w:rsid w:val="00C719BA"/>
    <w:rsid w:val="00C74101"/>
    <w:rsid w:val="00C74350"/>
    <w:rsid w:val="00C838CB"/>
    <w:rsid w:val="00C86699"/>
    <w:rsid w:val="00C90407"/>
    <w:rsid w:val="00C90B35"/>
    <w:rsid w:val="00C96E96"/>
    <w:rsid w:val="00CA4E68"/>
    <w:rsid w:val="00CC0B41"/>
    <w:rsid w:val="00CC4091"/>
    <w:rsid w:val="00CC48DC"/>
    <w:rsid w:val="00D01941"/>
    <w:rsid w:val="00D06353"/>
    <w:rsid w:val="00D109A8"/>
    <w:rsid w:val="00D20711"/>
    <w:rsid w:val="00D27652"/>
    <w:rsid w:val="00D32E27"/>
    <w:rsid w:val="00D35F82"/>
    <w:rsid w:val="00D51E7B"/>
    <w:rsid w:val="00D55896"/>
    <w:rsid w:val="00D71A43"/>
    <w:rsid w:val="00D750A6"/>
    <w:rsid w:val="00D806FD"/>
    <w:rsid w:val="00D93C41"/>
    <w:rsid w:val="00D97E63"/>
    <w:rsid w:val="00DB0B1B"/>
    <w:rsid w:val="00DD206D"/>
    <w:rsid w:val="00DD38F1"/>
    <w:rsid w:val="00DE0101"/>
    <w:rsid w:val="00DE48D8"/>
    <w:rsid w:val="00DE7204"/>
    <w:rsid w:val="00DF2EAC"/>
    <w:rsid w:val="00E20DEB"/>
    <w:rsid w:val="00E404BB"/>
    <w:rsid w:val="00E40E5E"/>
    <w:rsid w:val="00E43AEB"/>
    <w:rsid w:val="00E44BA7"/>
    <w:rsid w:val="00E455AB"/>
    <w:rsid w:val="00E460FD"/>
    <w:rsid w:val="00E51753"/>
    <w:rsid w:val="00E61689"/>
    <w:rsid w:val="00E647E7"/>
    <w:rsid w:val="00E666D2"/>
    <w:rsid w:val="00E678A4"/>
    <w:rsid w:val="00E72318"/>
    <w:rsid w:val="00E76226"/>
    <w:rsid w:val="00E809D9"/>
    <w:rsid w:val="00E95E7E"/>
    <w:rsid w:val="00EB5C1B"/>
    <w:rsid w:val="00EC526E"/>
    <w:rsid w:val="00EC765D"/>
    <w:rsid w:val="00EE1795"/>
    <w:rsid w:val="00EE674B"/>
    <w:rsid w:val="00EF37F5"/>
    <w:rsid w:val="00EF4925"/>
    <w:rsid w:val="00EF64C4"/>
    <w:rsid w:val="00EF679E"/>
    <w:rsid w:val="00F0055E"/>
    <w:rsid w:val="00F05245"/>
    <w:rsid w:val="00F05694"/>
    <w:rsid w:val="00F070EC"/>
    <w:rsid w:val="00F10865"/>
    <w:rsid w:val="00F1769B"/>
    <w:rsid w:val="00F2136A"/>
    <w:rsid w:val="00F34DDE"/>
    <w:rsid w:val="00F37925"/>
    <w:rsid w:val="00F4020B"/>
    <w:rsid w:val="00F41A13"/>
    <w:rsid w:val="00F45880"/>
    <w:rsid w:val="00F53AF1"/>
    <w:rsid w:val="00F54F2F"/>
    <w:rsid w:val="00F66774"/>
    <w:rsid w:val="00F72072"/>
    <w:rsid w:val="00F857E2"/>
    <w:rsid w:val="00F9586F"/>
    <w:rsid w:val="00FA0038"/>
    <w:rsid w:val="00FA6A47"/>
    <w:rsid w:val="00FB2183"/>
    <w:rsid w:val="00FB5CDE"/>
    <w:rsid w:val="00FC120F"/>
    <w:rsid w:val="00FD23CA"/>
    <w:rsid w:val="00FD68F3"/>
    <w:rsid w:val="00FE1516"/>
    <w:rsid w:val="00FE7E35"/>
    <w:rsid w:val="01111E3C"/>
    <w:rsid w:val="03A35FEC"/>
    <w:rsid w:val="03B00677"/>
    <w:rsid w:val="04E815C3"/>
    <w:rsid w:val="08603774"/>
    <w:rsid w:val="087D1CE6"/>
    <w:rsid w:val="098E7386"/>
    <w:rsid w:val="09E877D7"/>
    <w:rsid w:val="0C4107AC"/>
    <w:rsid w:val="18283784"/>
    <w:rsid w:val="183D63F1"/>
    <w:rsid w:val="1AC25C9D"/>
    <w:rsid w:val="1E3D5D47"/>
    <w:rsid w:val="211041BF"/>
    <w:rsid w:val="211C4F10"/>
    <w:rsid w:val="219624CF"/>
    <w:rsid w:val="2456177D"/>
    <w:rsid w:val="24F228BD"/>
    <w:rsid w:val="25FA0217"/>
    <w:rsid w:val="2973294D"/>
    <w:rsid w:val="2E3C3931"/>
    <w:rsid w:val="312602FD"/>
    <w:rsid w:val="390B18D1"/>
    <w:rsid w:val="3DBC7EA9"/>
    <w:rsid w:val="410A454A"/>
    <w:rsid w:val="420742A5"/>
    <w:rsid w:val="43DF090D"/>
    <w:rsid w:val="48232793"/>
    <w:rsid w:val="4C625DB6"/>
    <w:rsid w:val="4FB6035E"/>
    <w:rsid w:val="51E93B01"/>
    <w:rsid w:val="56135241"/>
    <w:rsid w:val="5A032C9A"/>
    <w:rsid w:val="5D721784"/>
    <w:rsid w:val="5DC831B1"/>
    <w:rsid w:val="613971DB"/>
    <w:rsid w:val="62DF022E"/>
    <w:rsid w:val="645A4AA6"/>
    <w:rsid w:val="6B4626FD"/>
    <w:rsid w:val="6CAD4B66"/>
    <w:rsid w:val="6E4B6C92"/>
    <w:rsid w:val="73D16BCC"/>
    <w:rsid w:val="740D0F1B"/>
    <w:rsid w:val="755A3038"/>
    <w:rsid w:val="770E7279"/>
    <w:rsid w:val="78576DA0"/>
    <w:rsid w:val="7ABD5EB3"/>
    <w:rsid w:val="7CEF2B9C"/>
    <w:rsid w:val="7D45334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outlineLvl w:val="0"/>
    </w:pPr>
    <w:rPr>
      <w:rFonts w:ascii="Haettenschweiler" w:hAnsi="Haettenschweiler"/>
      <w:sz w:val="36"/>
    </w:rPr>
  </w:style>
  <w:style w:type="character" w:default="1" w:styleId="6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2"/>
    <w:basedOn w:val="1"/>
    <w:qFormat/>
    <w:uiPriority w:val="0"/>
    <w:pPr>
      <w:ind w:firstLine="600" w:firstLineChars="200"/>
    </w:pPr>
    <w:rPr>
      <w:sz w:val="30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 Char Char1"/>
    <w:link w:val="5"/>
    <w:qFormat/>
    <w:uiPriority w:val="0"/>
    <w:rPr>
      <w:kern w:val="2"/>
      <w:sz w:val="18"/>
      <w:szCs w:val="18"/>
    </w:rPr>
  </w:style>
  <w:style w:type="character" w:customStyle="1" w:styleId="9">
    <w:name w:val=" Char Char"/>
    <w:link w:val="4"/>
    <w:qFormat/>
    <w:uiPriority w:val="0"/>
    <w:rPr>
      <w:kern w:val="2"/>
      <w:sz w:val="18"/>
      <w:szCs w:val="18"/>
    </w:rPr>
  </w:style>
  <w:style w:type="paragraph" w:customStyle="1" w:styleId="10">
    <w:name w:val="列出段落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1">
    <w:name w:val=" Char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2.&#36896;&#20215;\16.&#25253;&#21578;&#31561;&#27169;&#26495;&#26631;&#20934;&#29256;\&#25253;&#21578;&#26631;&#20934;&#27169;&#26495;\&#24320;&#21457;&#21306;&#36130;&#25919;&#25253;&#21578;&#27169;&#26495;\&#25318;&#26631;&#20215;\&#25318;&#26631;&#20215;&#32534;&#21046;&#35828;&#26126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拦标价编制说明.dot</Template>
  <Pages>2</Pages>
  <Words>333</Words>
  <Characters>351</Characters>
  <Lines>13</Lines>
  <Paragraphs>3</Paragraphs>
  <TotalTime>0</TotalTime>
  <ScaleCrop>false</ScaleCrop>
  <LinksUpToDate>false</LinksUpToDate>
  <CharactersWithSpaces>394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2024-06-12T07:05:00Z</dcterms:created>
  <dc:creator>jingzhiguoke163com</dc:creator>
  <cp:lastModifiedBy>Administrator</cp:lastModifiedBy>
  <dcterms:modified xsi:type="dcterms:W3CDTF">2026-04-03T00:31:49Z</dcterms:modified>
  <dc:title>大连信德工程造价咨询事务所有限公司DALIAN XINDE CONSTRUCTION COST CONSULTION CO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6EC9907810CC4769BCBE3E2BA866A3A8_11</vt:lpwstr>
  </property>
  <property fmtid="{D5CDD505-2E9C-101B-9397-08002B2CF9AE}" pid="3" name="KSOProductBuildVer">
    <vt:lpwstr>2052-11.8.2.8053</vt:lpwstr>
  </property>
  <property fmtid="{D5CDD505-2E9C-101B-9397-08002B2CF9AE}" pid="4" name="KSOTemplateDocerSaveRecord">
    <vt:lpwstr>eyJoZGlkIjoiNjg4YWE0MzU5ZDk5M2Q3MjkzNTZjMThkMjMyMTU1OTkiLCJ1c2VySWQiOiI3NzYzNzY4NDEifQ==</vt:lpwstr>
  </property>
</Properties>
</file>