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FB3077">
      <w:pPr>
        <w:pStyle w:val="4"/>
        <w:spacing w:line="360" w:lineRule="auto"/>
        <w:rPr>
          <w:rFonts w:ascii="仿宋" w:hAnsi="仿宋" w:eastAsia="仿宋" w:cs="仿宋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附件：</w:t>
      </w:r>
      <w:r>
        <w:rPr>
          <w:rFonts w:ascii="仿宋" w:hAnsi="仿宋" w:eastAsia="仿宋" w:cs="仿宋"/>
          <w:color w:val="auto"/>
          <w:sz w:val="21"/>
          <w:szCs w:val="21"/>
          <w:highlight w:val="none"/>
          <w:lang w:eastAsia="zh-CN"/>
        </w:rPr>
        <w:t>医疗器械界定表：</w:t>
      </w:r>
    </w:p>
    <w:tbl>
      <w:tblPr>
        <w:tblStyle w:val="2"/>
        <w:tblW w:w="486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785"/>
        <w:gridCol w:w="4331"/>
        <w:gridCol w:w="2188"/>
      </w:tblGrid>
      <w:tr w14:paraId="4F22F5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F937C"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</w:pPr>
            <w:bookmarkStart w:id="0" w:name="_GoBack" w:colFirst="0" w:colLast="0"/>
            <w:r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医疗器械界定表</w:t>
            </w:r>
          </w:p>
        </w:tc>
      </w:tr>
      <w:tr w14:paraId="03303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1D121"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包号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96FFB"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F922AB"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标的名称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516D2A"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是否为医疗器械</w:t>
            </w:r>
          </w:p>
        </w:tc>
      </w:tr>
      <w:tr w14:paraId="3A1462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44132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采购包1</w:t>
            </w: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9E4B2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249A0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智能化康复中心康复信息系统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C2FDA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11E67A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8DDF57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5BA16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CFA5A4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上下肢主被动训练系统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E10FB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603577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1CCD58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7EE16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B3B16E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手功能康复机器人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615BE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20C284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5D8E67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961BE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0E6415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平衡功能评估与训练系统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85FDE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1E0F2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5FCCAB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97D771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5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8B4B3F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上肢康复机器人/上肢康复训练系统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D9609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1E99C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BC4AF4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70689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6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DEAA82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下肢康复机器人(下肢外骨骼步态训练系统)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12B508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6F7B4A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603545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077C9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7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E966F9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数字OT评估与训练系统</w:t>
            </w:r>
            <w:r>
              <w:rPr>
                <w:rFonts w:ascii="Calibri" w:hAnsi="Calibri" w:eastAsia="仿宋" w:cs="Calibri"/>
                <w:color w:val="auto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A9A24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61EDA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4EE659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05D46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8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DE4FD3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重复经颅磁刺激仪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E4FD1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0E92E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8991060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采购包2</w:t>
            </w:r>
          </w:p>
          <w:p w14:paraId="0F61FBC3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D7C028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04ABB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智能情景互动训练系统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4098B1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02CE58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06C01C1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2889A5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2756B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肌骨超声仪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41914F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7C9ABA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99D8802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D8E82B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A6A34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体型体态评估系统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F21700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560DF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1299614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03F310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004A1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语言、认知疗法系统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1EDAFD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629838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B0A118A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007B8B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5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4489D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测量</w:t>
            </w:r>
            <w:r>
              <w:rPr>
                <w:rFonts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•</w:t>
            </w:r>
            <w:r>
              <w:rPr>
                <w:rFonts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评估套装（肢体）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95A2EF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33C06C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95791CF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9303E4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6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C9F30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天轨康复训练及移位系统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69E0EC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06C002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B15E96F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07FED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7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98BFE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聚焦超声波治疗仪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870943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423C4D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DD742C7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ACD98E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8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CA606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电动起立床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384905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0AAC6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841995F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DE8DA5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9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76C99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电刺激治疗设备（中频）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013356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2A4A7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855ED7F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A0597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10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B33A3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电刺激治疗设备（低频）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59A09D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64F01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3850F75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E437CB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11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1FBCE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电动</w:t>
            </w:r>
            <w:r>
              <w:rPr>
                <w:rFonts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PT床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AC62B4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59E9D8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CEEA5B9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1C3A84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12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E7EBA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抽屉式阶梯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9D6D7F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564825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D6BF9CE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7C95E7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13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7273A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平衡杆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ECE2E5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6D333C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40E326D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EF11A2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14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E69AC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电刺激治疗设备（低频儿童版）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188F76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06155B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E8C4B69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F2E669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15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FEF98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深层</w:t>
            </w:r>
            <w:r>
              <w:rPr>
                <w:rFonts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肌肉刺激仪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128C6A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32E44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2B5D4F0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EA3DB6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16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9CEE0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简易运动训练套装</w:t>
            </w:r>
            <w:r>
              <w:rPr>
                <w:rFonts w:ascii="Calibri" w:hAnsi="Calibri" w:eastAsia="仿宋" w:cs="Calibri"/>
                <w:color w:val="auto"/>
                <w:kern w:val="0"/>
                <w:szCs w:val="21"/>
                <w:highlight w:val="none"/>
              </w:rPr>
              <w:t xml:space="preserve"> 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A369E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587751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E6020AC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438A7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81374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日常生活作业训练套装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B690F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40F5B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0ABAF87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E8563">
            <w:pPr>
              <w:widowControl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18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37022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可调式</w:t>
            </w:r>
            <w:r>
              <w:rPr>
                <w:rFonts w:ascii="仿宋" w:hAnsi="仿宋" w:eastAsia="仿宋" w:cs="宋体"/>
                <w:color w:val="auto"/>
                <w:kern w:val="0"/>
                <w:sz w:val="18"/>
                <w:szCs w:val="18"/>
                <w:highlight w:val="none"/>
              </w:rPr>
              <w:t>OT桌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E4A49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4B1791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DA003C7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21F85">
            <w:pPr>
              <w:widowControl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19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0797D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吞咽障碍治疗仪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1240F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1C7A7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B54192D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B7C9D">
            <w:pPr>
              <w:widowControl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B2BD0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儿童多关节主被动训练仪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B91EA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tr w14:paraId="4B19C3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7D1A64A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E1C61">
            <w:pPr>
              <w:widowControl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21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F15F4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儿童坐姿约束椅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2B240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否</w:t>
            </w:r>
          </w:p>
        </w:tc>
      </w:tr>
      <w:tr w14:paraId="2B8883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BC8D36">
            <w:pPr>
              <w:widowControl/>
              <w:jc w:val="left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4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E3847">
            <w:pPr>
              <w:widowControl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22</w:t>
            </w:r>
          </w:p>
        </w:tc>
        <w:tc>
          <w:tcPr>
            <w:tcW w:w="26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705E2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中药熏蒸治疗仪</w:t>
            </w:r>
          </w:p>
        </w:tc>
        <w:tc>
          <w:tcPr>
            <w:tcW w:w="13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83BE2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0"/>
                <w:szCs w:val="20"/>
                <w:highlight w:val="none"/>
              </w:rPr>
              <w:t>是</w:t>
            </w:r>
          </w:p>
        </w:tc>
      </w:tr>
      <w:bookmarkEnd w:id="0"/>
    </w:tbl>
    <w:p w14:paraId="7642965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D0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2026-08-11T09:54:59Z</dcterms:created>
  <dc:creator>曾瑛</dc:creator>
  <cp:lastModifiedBy>曾</cp:lastModifiedBy>
  <dcterms:modified xsi:type="dcterms:W3CDTF">2026-08-11T09:56:21Z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eyJoZGlkIjoiZTdlNDQ2NTYxNTRlNjA5NjM2M2EyM2U2MWZjNDZkMjciLCJ1c2VySWQiOiIyMDAxODgxMTAifQ==</vt:lpwstr>
  </property>
  <property fmtid="{D5CDD505-2E9C-101B-9397-08002B2CF9AE}" pid="4" name="ICV">
    <vt:lpwstr>22296DCC4DBC43829A6829B78729D6CF_12</vt:lpwstr>
  </property>
</Properties>
</file>