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0AFA4C">
      <w:pPr>
        <w:numPr>
          <w:ilvl w:val="0"/>
          <w:numId w:val="0"/>
        </w:numPr>
        <w:adjustRightInd w:val="0"/>
        <w:snapToGrid w:val="0"/>
        <w:spacing w:beforeLines="50" w:line="360" w:lineRule="auto"/>
        <w:jc w:val="center"/>
        <w:outlineLvl w:val="0"/>
        <w:rPr>
          <w:rFonts w:ascii="黑体" w:hAnsi="Times New Roman" w:eastAsia="黑体" w:cs="Times New Roman"/>
          <w:b/>
          <w:sz w:val="32"/>
          <w:szCs w:val="32"/>
          <w:highlight w:val="none"/>
        </w:rPr>
      </w:pPr>
      <w:r>
        <w:rPr>
          <w:rFonts w:hint="eastAsia" w:ascii="黑体" w:hAnsi="黑体" w:eastAsia="黑体" w:cs="黑体"/>
          <w:b/>
          <w:bCs/>
          <w:sz w:val="32"/>
          <w:szCs w:val="32"/>
          <w:highlight w:val="none"/>
        </w:rPr>
        <w:t>采购需求</w:t>
      </w:r>
    </w:p>
    <w:p w14:paraId="656B6438">
      <w:pPr>
        <w:keepNext w:val="0"/>
        <w:keepLines w:val="0"/>
        <w:pageBreakBefore w:val="0"/>
        <w:kinsoku/>
        <w:wordWrap/>
        <w:overflowPunct/>
        <w:topLinePunct w:val="0"/>
        <w:autoSpaceDE/>
        <w:autoSpaceDN/>
        <w:bidi w:val="0"/>
        <w:adjustRightInd w:val="0"/>
        <w:snapToGrid w:val="0"/>
        <w:spacing w:line="440" w:lineRule="exact"/>
        <w:ind w:leftChars="0" w:firstLine="422" w:firstLineChars="200"/>
        <w:textAlignment w:val="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一、采购项目名称：</w:t>
      </w:r>
      <w:r>
        <w:rPr>
          <w:rFonts w:hint="eastAsia" w:ascii="宋体" w:hAnsi="宋体" w:eastAsia="宋体" w:cs="宋体"/>
          <w:color w:val="000000"/>
          <w:szCs w:val="21"/>
          <w:highlight w:val="none"/>
        </w:rPr>
        <w:t>长沙市心理援助热线服务项目</w:t>
      </w:r>
    </w:p>
    <w:p w14:paraId="0255D317">
      <w:pPr>
        <w:keepNext w:val="0"/>
        <w:keepLines w:val="0"/>
        <w:pageBreakBefore w:val="0"/>
        <w:kinsoku/>
        <w:wordWrap/>
        <w:overflowPunct/>
        <w:topLinePunct w:val="0"/>
        <w:autoSpaceDE/>
        <w:autoSpaceDN/>
        <w:bidi w:val="0"/>
        <w:adjustRightInd w:val="0"/>
        <w:snapToGrid w:val="0"/>
        <w:spacing w:line="440" w:lineRule="exact"/>
        <w:ind w:leftChars="0" w:firstLine="422" w:firstLineChars="200"/>
        <w:textAlignment w:val="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二、</w:t>
      </w:r>
      <w:r>
        <w:rPr>
          <w:rFonts w:hint="eastAsia" w:ascii="宋体" w:hAnsi="宋体" w:eastAsia="宋体" w:cs="宋体"/>
          <w:b/>
          <w:bCs/>
          <w:color w:val="000000"/>
          <w:szCs w:val="21"/>
          <w:highlight w:val="none"/>
          <w:lang w:eastAsia="zh-CN"/>
        </w:rPr>
        <w:t>采购服务期限：</w:t>
      </w:r>
      <w:r>
        <w:rPr>
          <w:rFonts w:hint="eastAsia" w:ascii="宋体" w:hAnsi="宋体" w:eastAsia="宋体" w:cs="宋体"/>
          <w:b w:val="0"/>
          <w:bCs w:val="0"/>
          <w:color w:val="000000"/>
          <w:szCs w:val="21"/>
          <w:highlight w:val="none"/>
          <w:lang w:eastAsia="zh-CN"/>
        </w:rPr>
        <w:t>一年</w:t>
      </w:r>
    </w:p>
    <w:p w14:paraId="18E4CE33">
      <w:pPr>
        <w:keepNext w:val="0"/>
        <w:keepLines w:val="0"/>
        <w:pageBreakBefore w:val="0"/>
        <w:kinsoku/>
        <w:wordWrap/>
        <w:overflowPunct/>
        <w:topLinePunct w:val="0"/>
        <w:autoSpaceDE/>
        <w:autoSpaceDN/>
        <w:bidi w:val="0"/>
        <w:adjustRightInd w:val="0"/>
        <w:snapToGrid w:val="0"/>
        <w:spacing w:line="440" w:lineRule="exact"/>
        <w:ind w:leftChars="0" w:firstLine="422" w:firstLineChars="200"/>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三、采购预算</w:t>
      </w:r>
      <w:r>
        <w:rPr>
          <w:rFonts w:hint="eastAsia" w:ascii="宋体" w:hAnsi="宋体" w:eastAsia="宋体" w:cs="宋体"/>
          <w:color w:val="000000"/>
          <w:szCs w:val="21"/>
          <w:highlight w:val="none"/>
        </w:rPr>
        <w:t>：399450元</w:t>
      </w:r>
    </w:p>
    <w:p w14:paraId="13D4FD78">
      <w:pPr>
        <w:keepNext w:val="0"/>
        <w:keepLines w:val="0"/>
        <w:pageBreakBefore w:val="0"/>
        <w:kinsoku/>
        <w:wordWrap/>
        <w:overflowPunct/>
        <w:topLinePunct w:val="0"/>
        <w:autoSpaceDE/>
        <w:autoSpaceDN/>
        <w:bidi w:val="0"/>
        <w:adjustRightInd w:val="0"/>
        <w:snapToGrid w:val="0"/>
        <w:spacing w:line="440" w:lineRule="exact"/>
        <w:ind w:leftChars="0" w:firstLine="422" w:firstLineChars="200"/>
        <w:textAlignment w:val="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四、服务要求</w:t>
      </w:r>
    </w:p>
    <w:p w14:paraId="665D489B">
      <w:pPr>
        <w:keepNext w:val="0"/>
        <w:keepLines w:val="0"/>
        <w:pageBreakBefore w:val="0"/>
        <w:kinsoku/>
        <w:wordWrap/>
        <w:overflowPunct/>
        <w:topLinePunct w:val="0"/>
        <w:autoSpaceDE/>
        <w:autoSpaceDN/>
        <w:bidi w:val="0"/>
        <w:adjustRightInd w:val="0"/>
        <w:snapToGrid w:val="0"/>
        <w:spacing w:line="440" w:lineRule="exact"/>
        <w:ind w:leftChars="0" w:firstLine="422" w:firstLineChars="200"/>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（1）项目背景</w:t>
      </w:r>
    </w:p>
    <w:p w14:paraId="510B1A3F">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长沙市心理援助热线是在长沙市卫生健康委的指导下，依托长沙市第九医院精神卫生专业资源优势建设的公益热线。热线于2018年12月开通，免费为公众心理健康需求提供专业心理咨询服务。</w:t>
      </w:r>
    </w:p>
    <w:p w14:paraId="73932C25">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热线系统拥有完备的录音、数据存储和业务管理功能。全体接线员都接受过系统培训并获得热线接线员资格认证，能在来话者处于心理危机状况下或感到极度困难时给予心理支持与帮助。</w:t>
      </w:r>
    </w:p>
    <w:p w14:paraId="365CB7CF">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作为精神卫生专业机构向社会提供公益服务的窗口，长沙市心理援助热线服务范围包括：面向公众提供心理健康教育和精神心理卫生相关知识，鼓励有心理问题的来电者寻求专业的治疗并提供精神心理卫生机构的转介服务，为抑郁、有自杀倾向和遭遇其它心理危机的来电者提供心理支持，降低高危来电者自杀风险等。</w:t>
      </w:r>
    </w:p>
    <w:p w14:paraId="2D1DFF10">
      <w:pPr>
        <w:keepNext w:val="0"/>
        <w:keepLines w:val="0"/>
        <w:pageBreakBefore w:val="0"/>
        <w:kinsoku/>
        <w:wordWrap/>
        <w:overflowPunct/>
        <w:topLinePunct w:val="0"/>
        <w:autoSpaceDE/>
        <w:autoSpaceDN/>
        <w:bidi w:val="0"/>
        <w:adjustRightInd w:val="0"/>
        <w:snapToGrid w:val="0"/>
        <w:spacing w:line="440" w:lineRule="exact"/>
        <w:ind w:leftChars="0" w:firstLine="422" w:firstLineChars="200"/>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（2）服务时间及地点</w:t>
      </w:r>
    </w:p>
    <w:p w14:paraId="0E63D9BB">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时间：服务时间为一年（24小时×365天）。</w:t>
      </w:r>
    </w:p>
    <w:p w14:paraId="141CC85B">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地点：长沙市第九医院门诊楼2楼长沙市心理援助热线</w:t>
      </w:r>
    </w:p>
    <w:p w14:paraId="414ED7C0">
      <w:pPr>
        <w:keepNext w:val="0"/>
        <w:keepLines w:val="0"/>
        <w:pageBreakBefore w:val="0"/>
        <w:kinsoku/>
        <w:wordWrap/>
        <w:overflowPunct/>
        <w:topLinePunct w:val="0"/>
        <w:autoSpaceDE/>
        <w:autoSpaceDN/>
        <w:bidi w:val="0"/>
        <w:adjustRightInd w:val="0"/>
        <w:snapToGrid w:val="0"/>
        <w:spacing w:line="440" w:lineRule="exact"/>
        <w:ind w:leftChars="0" w:firstLine="422" w:firstLineChars="200"/>
        <w:textAlignment w:val="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（3）服务</w:t>
      </w:r>
      <w:r>
        <w:rPr>
          <w:rFonts w:hint="eastAsia" w:ascii="宋体" w:hAnsi="宋体" w:eastAsia="宋体" w:cs="宋体"/>
          <w:b/>
          <w:bCs/>
          <w:color w:val="000000"/>
          <w:szCs w:val="21"/>
          <w:highlight w:val="none"/>
          <w:lang w:eastAsia="zh-CN"/>
        </w:rPr>
        <w:t>方式</w:t>
      </w:r>
      <w:r>
        <w:rPr>
          <w:rFonts w:hint="eastAsia" w:ascii="宋体" w:hAnsi="宋体" w:eastAsia="宋体" w:cs="宋体"/>
          <w:b/>
          <w:bCs/>
          <w:color w:val="000000"/>
          <w:szCs w:val="21"/>
          <w:highlight w:val="none"/>
        </w:rPr>
        <w:t>与具体服务需求如下</w:t>
      </w:r>
      <w:r>
        <w:rPr>
          <w:rFonts w:hint="eastAsia" w:ascii="宋体" w:hAnsi="宋体" w:eastAsia="宋体" w:cs="宋体"/>
          <w:color w:val="000000"/>
          <w:szCs w:val="21"/>
          <w:highlight w:val="none"/>
        </w:rPr>
        <w:t>：</w:t>
      </w:r>
    </w:p>
    <w:p w14:paraId="196C5F80">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1、接线服务：每日安排6名接线员接线、1名督导，每日服务时长：24小时，服务期限：1年。</w:t>
      </w:r>
    </w:p>
    <w:p w14:paraId="2F2320E1">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专业培训及督导：全年开展2期接线员及督导的培训（其中一期要求为期3天，培训老师需为北京、上海、广州或杭州等国内较为先进的心理援助热线的专家）。定期开展接线员团体督导，要求每月1次；个体督导根据需要随时提供。</w:t>
      </w:r>
    </w:p>
    <w:p w14:paraId="59D15DF0">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3、宣传推广：负责长沙市心理援助热线微信公众号运维及营销，上传心理科普类文章，每周至少1篇，全年刊发文章原创率</w:t>
      </w:r>
      <w:r>
        <w:rPr>
          <w:rFonts w:ascii="宋体" w:hAnsi="宋体" w:eastAsia="宋体" w:cs="宋体"/>
          <w:color w:val="000000"/>
          <w:szCs w:val="21"/>
          <w:highlight w:val="none"/>
        </w:rPr>
        <w:t>≥</w:t>
      </w:r>
      <w:r>
        <w:rPr>
          <w:rFonts w:hint="eastAsia" w:ascii="宋体" w:hAnsi="宋体" w:eastAsia="宋体" w:cs="宋体"/>
          <w:color w:val="000000"/>
          <w:szCs w:val="21"/>
          <w:highlight w:val="none"/>
        </w:rPr>
        <w:t>70%；对心理援助热线领域近期发生的重大事件进行报道或转载；增加微信公众号的浏览量和关注人数；不定期通过省、市媒体对外宣传、推广心理援助热线号码及相关事迹等。（注：宣传推广为服务的基本内容之一，不单独安排经费！）</w:t>
      </w:r>
    </w:p>
    <w:p w14:paraId="15E1890C">
      <w:pPr>
        <w:keepNext w:val="0"/>
        <w:keepLines w:val="0"/>
        <w:pageBreakBefore w:val="0"/>
        <w:kinsoku/>
        <w:wordWrap/>
        <w:overflowPunct/>
        <w:topLinePunct w:val="0"/>
        <w:autoSpaceDE/>
        <w:autoSpaceDN/>
        <w:bidi w:val="0"/>
        <w:adjustRightInd w:val="0"/>
        <w:snapToGrid w:val="0"/>
        <w:spacing w:line="440" w:lineRule="exact"/>
        <w:ind w:leftChars="0" w:firstLine="422" w:firstLineChars="200"/>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五、验收程序和标准</w:t>
      </w:r>
    </w:p>
    <w:p w14:paraId="3DF36A15">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1.本项目采用</w:t>
      </w:r>
      <w:r>
        <w:rPr>
          <w:rFonts w:hint="eastAsia" w:ascii="宋体" w:hAnsi="宋体" w:eastAsia="宋体" w:cs="宋体"/>
          <w:color w:val="000000"/>
          <w:szCs w:val="21"/>
          <w:highlight w:val="none"/>
          <w:lang w:eastAsia="zh-CN"/>
        </w:rPr>
        <w:t>分批次验收</w:t>
      </w:r>
      <w:r>
        <w:rPr>
          <w:rFonts w:hint="eastAsia" w:ascii="宋体" w:hAnsi="宋体" w:eastAsia="宋体" w:cs="宋体"/>
          <w:color w:val="000000"/>
          <w:szCs w:val="21"/>
          <w:highlight w:val="none"/>
        </w:rPr>
        <w:t>。</w:t>
      </w:r>
    </w:p>
    <w:p w14:paraId="1AA59E17">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2.验收的标准和依据：包括本采购项目的询价文件、中标人的投标文件、采购合同和有关国家标准与行业规范。</w:t>
      </w:r>
    </w:p>
    <w:p w14:paraId="0642F1DC">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r>
        <w:rPr>
          <w:rFonts w:hint="eastAsia" w:ascii="宋体" w:hAnsi="宋体" w:eastAsia="宋体" w:cs="宋体"/>
          <w:color w:val="000000"/>
          <w:szCs w:val="21"/>
          <w:highlight w:val="none"/>
          <w:lang w:val="en-US" w:eastAsia="zh-CN"/>
        </w:rPr>
        <w:t>采购人</w:t>
      </w:r>
      <w:r>
        <w:rPr>
          <w:rFonts w:hint="eastAsia" w:ascii="宋体" w:hAnsi="宋体" w:eastAsia="宋体" w:cs="宋体"/>
          <w:color w:val="000000"/>
          <w:szCs w:val="21"/>
          <w:highlight w:val="none"/>
        </w:rPr>
        <w:t>组织验收小组</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中标人</w:t>
      </w:r>
      <w:r>
        <w:rPr>
          <w:rFonts w:hint="eastAsia" w:ascii="宋体" w:hAnsi="宋体" w:eastAsia="宋体" w:cs="宋体"/>
          <w:color w:val="000000"/>
          <w:szCs w:val="21"/>
          <w:highlight w:val="none"/>
        </w:rPr>
        <w:t>提供的服务进行初步验收和最终验收，验收标准详见《长沙市心理援助热线购买心理咨询服务验收标准》，验收评审分为合格≥90分、不合格＜90分，如验收不合格，中标人须调整服务方案和方法，直至验收合格，若调整方案和方法后还是不能达到验收合格，</w:t>
      </w:r>
      <w:r>
        <w:rPr>
          <w:rFonts w:hint="eastAsia" w:ascii="宋体" w:hAnsi="宋体" w:eastAsia="宋体" w:cs="宋体"/>
          <w:color w:val="000000"/>
          <w:szCs w:val="21"/>
          <w:highlight w:val="none"/>
          <w:lang w:val="en-US" w:eastAsia="zh-CN"/>
        </w:rPr>
        <w:t>采购人</w:t>
      </w:r>
      <w:r>
        <w:rPr>
          <w:rFonts w:hint="eastAsia" w:ascii="宋体" w:hAnsi="宋体" w:eastAsia="宋体" w:cs="宋体"/>
          <w:color w:val="000000"/>
          <w:szCs w:val="21"/>
          <w:highlight w:val="none"/>
        </w:rPr>
        <w:t>有权终止与中标人签订的采购合同，另行选择</w:t>
      </w:r>
      <w:r>
        <w:rPr>
          <w:rFonts w:hint="eastAsia" w:ascii="宋体" w:hAnsi="宋体" w:eastAsia="宋体" w:cs="宋体"/>
          <w:color w:val="000000"/>
          <w:szCs w:val="21"/>
          <w:highlight w:val="none"/>
          <w:lang w:val="en-US" w:eastAsia="zh-CN"/>
        </w:rPr>
        <w:t>其他供应商</w:t>
      </w:r>
      <w:r>
        <w:rPr>
          <w:rFonts w:hint="eastAsia" w:ascii="宋体" w:hAnsi="宋体" w:eastAsia="宋体" w:cs="宋体"/>
          <w:color w:val="000000"/>
          <w:szCs w:val="21"/>
          <w:highlight w:val="none"/>
        </w:rPr>
        <w:t>承担本项目的供货和相关服务，中标人承担验收不合格而返工造成的自身的一切损失和因此给</w:t>
      </w:r>
      <w:r>
        <w:rPr>
          <w:rFonts w:hint="eastAsia" w:ascii="宋体" w:hAnsi="宋体" w:eastAsia="宋体" w:cs="宋体"/>
          <w:color w:val="000000"/>
          <w:szCs w:val="21"/>
          <w:highlight w:val="none"/>
          <w:lang w:eastAsia="zh-CN"/>
        </w:rPr>
        <w:t>甲方</w:t>
      </w:r>
      <w:r>
        <w:rPr>
          <w:rFonts w:hint="eastAsia" w:ascii="宋体" w:hAnsi="宋体" w:eastAsia="宋体" w:cs="宋体"/>
          <w:color w:val="000000"/>
          <w:szCs w:val="21"/>
          <w:highlight w:val="none"/>
        </w:rPr>
        <w:t>造成的一切损失。</w:t>
      </w:r>
    </w:p>
    <w:p w14:paraId="1A9E51C3">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4、如验收过程中发生纠纷，将委托国家质量技术监督管理部门或其认定的机构进行检测鉴定。如为中标人的原因，一切费用由中标人支付。</w:t>
      </w:r>
    </w:p>
    <w:p w14:paraId="2EDA3B58">
      <w:pPr>
        <w:keepNext w:val="0"/>
        <w:keepLines w:val="0"/>
        <w:pageBreakBefore w:val="0"/>
        <w:widowControl/>
        <w:numPr>
          <w:ilvl w:val="0"/>
          <w:numId w:val="0"/>
        </w:numPr>
        <w:kinsoku/>
        <w:wordWrap/>
        <w:overflowPunct/>
        <w:topLinePunct w:val="0"/>
        <w:autoSpaceDE/>
        <w:autoSpaceDN/>
        <w:bidi w:val="0"/>
        <w:spacing w:line="440" w:lineRule="exact"/>
        <w:ind w:leftChars="0" w:firstLine="420" w:firstLineChars="200"/>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Cs w:val="21"/>
          <w:highlight w:val="none"/>
          <w:lang w:val="en-US" w:eastAsia="zh-CN"/>
        </w:rPr>
        <w:t>凡验收不合格，由中标人负责整改至合格，有关损失及因此造成的一切费用均由中标人承担，且中</w:t>
      </w:r>
    </w:p>
    <w:p w14:paraId="7AD3926F">
      <w:pPr>
        <w:keepNext w:val="0"/>
        <w:keepLines w:val="0"/>
        <w:pageBreakBefore w:val="0"/>
        <w:widowControl/>
        <w:numPr>
          <w:ilvl w:val="0"/>
          <w:numId w:val="0"/>
        </w:numPr>
        <w:kinsoku/>
        <w:wordWrap/>
        <w:overflowPunct/>
        <w:topLinePunct w:val="0"/>
        <w:autoSpaceDE/>
        <w:autoSpaceDN/>
        <w:bidi w:val="0"/>
        <w:spacing w:line="440" w:lineRule="exact"/>
        <w:ind w:leftChars="0"/>
        <w:jc w:val="left"/>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标人</w:t>
      </w:r>
      <w:r>
        <w:rPr>
          <w:rFonts w:hint="eastAsia" w:ascii="宋体" w:hAnsi="宋体" w:eastAsia="宋体" w:cs="宋体"/>
          <w:color w:val="000000"/>
          <w:szCs w:val="21"/>
          <w:highlight w:val="none"/>
        </w:rPr>
        <w:t>应自验收不合格之日起按</w:t>
      </w:r>
      <w:r>
        <w:rPr>
          <w:rFonts w:hint="eastAsia" w:ascii="宋体" w:hAnsi="宋体" w:eastAsia="宋体" w:cs="宋体"/>
          <w:color w:val="000000"/>
          <w:szCs w:val="21"/>
          <w:highlight w:val="none"/>
          <w:lang w:eastAsia="zh-CN"/>
        </w:rPr>
        <w:t>合同</w:t>
      </w:r>
      <w:r>
        <w:rPr>
          <w:rFonts w:hint="eastAsia" w:ascii="宋体" w:hAnsi="宋体" w:eastAsia="宋体" w:cs="宋体"/>
          <w:color w:val="000000"/>
          <w:szCs w:val="21"/>
          <w:highlight w:val="none"/>
        </w:rPr>
        <w:t>总额5%的标准向</w:t>
      </w:r>
      <w:r>
        <w:rPr>
          <w:rFonts w:hint="eastAsia" w:ascii="宋体" w:hAnsi="宋体" w:eastAsia="宋体" w:cs="宋体"/>
          <w:color w:val="000000"/>
          <w:szCs w:val="21"/>
          <w:highlight w:val="none"/>
          <w:lang w:val="en-US" w:eastAsia="zh-CN"/>
        </w:rPr>
        <w:t>采购人</w:t>
      </w:r>
      <w:r>
        <w:rPr>
          <w:rFonts w:hint="eastAsia" w:ascii="宋体" w:hAnsi="宋体" w:eastAsia="宋体" w:cs="宋体"/>
          <w:color w:val="000000"/>
          <w:szCs w:val="21"/>
          <w:highlight w:val="none"/>
        </w:rPr>
        <w:t>支付违约金</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采购人</w:t>
      </w:r>
      <w:r>
        <w:rPr>
          <w:rFonts w:hint="eastAsia" w:ascii="宋体" w:hAnsi="宋体" w:eastAsia="宋体" w:cs="宋体"/>
          <w:color w:val="000000"/>
          <w:szCs w:val="21"/>
          <w:highlight w:val="none"/>
          <w:lang w:eastAsia="zh-CN"/>
        </w:rPr>
        <w:t>有权</w:t>
      </w:r>
      <w:r>
        <w:rPr>
          <w:rFonts w:hint="eastAsia" w:ascii="宋体" w:hAnsi="宋体" w:eastAsia="宋体" w:cs="宋体"/>
          <w:color w:val="000000"/>
          <w:szCs w:val="21"/>
          <w:highlight w:val="none"/>
          <w:lang w:val="en-US" w:eastAsia="zh-CN"/>
        </w:rPr>
        <w:t>在</w:t>
      </w:r>
      <w:r>
        <w:rPr>
          <w:rFonts w:hint="eastAsia" w:ascii="宋体" w:hAnsi="宋体" w:eastAsia="宋体" w:cs="宋体"/>
          <w:color w:val="000000"/>
          <w:szCs w:val="21"/>
          <w:highlight w:val="none"/>
          <w:lang w:eastAsia="zh-CN"/>
        </w:rPr>
        <w:t>服务费中</w:t>
      </w:r>
      <w:r>
        <w:rPr>
          <w:rFonts w:hint="eastAsia" w:ascii="宋体" w:hAnsi="宋体" w:eastAsia="宋体" w:cs="宋体"/>
          <w:color w:val="000000"/>
          <w:szCs w:val="21"/>
          <w:highlight w:val="none"/>
          <w:lang w:val="en-US" w:eastAsia="zh-CN"/>
        </w:rPr>
        <w:t>直接扣除</w:t>
      </w:r>
      <w:r>
        <w:rPr>
          <w:rFonts w:hint="eastAsia" w:ascii="宋体" w:hAnsi="宋体" w:eastAsia="宋体" w:cs="宋体"/>
          <w:color w:val="000000"/>
          <w:szCs w:val="21"/>
          <w:highlight w:val="none"/>
        </w:rPr>
        <w:t>。连续两次验收不合格的，</w:t>
      </w:r>
      <w:r>
        <w:rPr>
          <w:rFonts w:hint="eastAsia" w:ascii="宋体" w:hAnsi="宋体" w:eastAsia="宋体" w:cs="宋体"/>
          <w:color w:val="000000"/>
          <w:szCs w:val="21"/>
          <w:highlight w:val="none"/>
          <w:lang w:val="en-US" w:eastAsia="zh-CN"/>
        </w:rPr>
        <w:t>采购人</w:t>
      </w:r>
      <w:r>
        <w:rPr>
          <w:rFonts w:hint="eastAsia" w:ascii="宋体" w:hAnsi="宋体" w:eastAsia="宋体" w:cs="宋体"/>
          <w:color w:val="000000"/>
          <w:szCs w:val="21"/>
          <w:highlight w:val="none"/>
        </w:rPr>
        <w:t>有权解除与</w:t>
      </w:r>
      <w:r>
        <w:rPr>
          <w:rFonts w:hint="eastAsia" w:ascii="宋体" w:hAnsi="宋体" w:eastAsia="宋体" w:cs="宋体"/>
          <w:color w:val="000000"/>
          <w:szCs w:val="21"/>
          <w:highlight w:val="none"/>
          <w:lang w:val="en-US" w:eastAsia="zh-CN"/>
        </w:rPr>
        <w:t>中标人</w:t>
      </w:r>
      <w:r>
        <w:rPr>
          <w:rFonts w:hint="eastAsia" w:ascii="宋体" w:hAnsi="宋体" w:eastAsia="宋体" w:cs="宋体"/>
          <w:color w:val="000000"/>
          <w:szCs w:val="21"/>
          <w:highlight w:val="none"/>
        </w:rPr>
        <w:t>签订的采购合同，不结算</w:t>
      </w:r>
      <w:r>
        <w:rPr>
          <w:rFonts w:hint="eastAsia" w:ascii="宋体" w:hAnsi="宋体" w:eastAsia="宋体" w:cs="宋体"/>
          <w:color w:val="000000"/>
          <w:szCs w:val="21"/>
          <w:highlight w:val="none"/>
          <w:lang w:eastAsia="zh-CN"/>
        </w:rPr>
        <w:t>本合同服务费用</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中标人</w:t>
      </w:r>
      <w:r>
        <w:rPr>
          <w:rFonts w:hint="eastAsia" w:ascii="宋体" w:hAnsi="宋体" w:eastAsia="宋体" w:cs="宋体"/>
          <w:color w:val="000000"/>
          <w:szCs w:val="21"/>
          <w:highlight w:val="none"/>
        </w:rPr>
        <w:t>应向</w:t>
      </w:r>
      <w:r>
        <w:rPr>
          <w:rFonts w:hint="eastAsia" w:ascii="宋体" w:hAnsi="宋体" w:eastAsia="宋体" w:cs="宋体"/>
          <w:color w:val="000000"/>
          <w:szCs w:val="21"/>
          <w:highlight w:val="none"/>
          <w:lang w:val="en-US" w:eastAsia="zh-CN"/>
        </w:rPr>
        <w:t>采购人</w:t>
      </w:r>
      <w:r>
        <w:rPr>
          <w:rFonts w:hint="eastAsia" w:ascii="宋体" w:hAnsi="宋体" w:eastAsia="宋体" w:cs="宋体"/>
          <w:color w:val="000000"/>
          <w:szCs w:val="21"/>
          <w:highlight w:val="none"/>
        </w:rPr>
        <w:t>支付本合同总金额20%的违约金，违约金不足以弥补</w:t>
      </w:r>
      <w:r>
        <w:rPr>
          <w:rFonts w:hint="eastAsia" w:ascii="宋体" w:hAnsi="宋体" w:eastAsia="宋体" w:cs="宋体"/>
          <w:color w:val="000000"/>
          <w:szCs w:val="21"/>
          <w:highlight w:val="none"/>
          <w:lang w:val="en-US" w:eastAsia="zh-CN"/>
        </w:rPr>
        <w:t>采购人</w:t>
      </w:r>
      <w:r>
        <w:rPr>
          <w:rFonts w:hint="eastAsia" w:ascii="宋体" w:hAnsi="宋体" w:eastAsia="宋体" w:cs="宋体"/>
          <w:color w:val="000000"/>
          <w:szCs w:val="21"/>
          <w:highlight w:val="none"/>
        </w:rPr>
        <w:t>损失的，</w:t>
      </w:r>
      <w:r>
        <w:rPr>
          <w:rFonts w:hint="eastAsia" w:ascii="宋体" w:hAnsi="宋体" w:eastAsia="宋体" w:cs="宋体"/>
          <w:color w:val="000000"/>
          <w:szCs w:val="21"/>
          <w:highlight w:val="none"/>
          <w:lang w:val="en-US" w:eastAsia="zh-CN"/>
        </w:rPr>
        <w:t>中标人</w:t>
      </w:r>
      <w:r>
        <w:rPr>
          <w:rFonts w:hint="eastAsia" w:ascii="宋体" w:hAnsi="宋体" w:eastAsia="宋体" w:cs="宋体"/>
          <w:color w:val="000000"/>
          <w:szCs w:val="21"/>
          <w:highlight w:val="none"/>
        </w:rPr>
        <w:t>应继续赔偿，且</w:t>
      </w:r>
      <w:r>
        <w:rPr>
          <w:rFonts w:hint="eastAsia" w:ascii="宋体" w:hAnsi="宋体" w:eastAsia="宋体" w:cs="宋体"/>
          <w:color w:val="000000"/>
          <w:szCs w:val="21"/>
          <w:highlight w:val="none"/>
          <w:lang w:val="en-US" w:eastAsia="zh-CN"/>
        </w:rPr>
        <w:t>采购人</w:t>
      </w:r>
      <w:r>
        <w:rPr>
          <w:rFonts w:hint="eastAsia" w:ascii="宋体" w:hAnsi="宋体" w:eastAsia="宋体" w:cs="宋体"/>
          <w:color w:val="000000"/>
          <w:szCs w:val="21"/>
          <w:highlight w:val="none"/>
        </w:rPr>
        <w:t>有权另行选择第三方承担本采购项目的相关服务，</w:t>
      </w:r>
      <w:r>
        <w:rPr>
          <w:rFonts w:hint="eastAsia" w:ascii="宋体" w:hAnsi="宋体" w:eastAsia="宋体" w:cs="宋体"/>
          <w:color w:val="000000"/>
          <w:szCs w:val="21"/>
          <w:highlight w:val="none"/>
          <w:lang w:val="en-US" w:eastAsia="zh-CN"/>
        </w:rPr>
        <w:t>中标人</w:t>
      </w:r>
      <w:r>
        <w:rPr>
          <w:rFonts w:hint="eastAsia" w:ascii="宋体" w:hAnsi="宋体" w:eastAsia="宋体" w:cs="宋体"/>
          <w:color w:val="000000"/>
          <w:szCs w:val="21"/>
          <w:highlight w:val="none"/>
        </w:rPr>
        <w:t>须承担因验收不合格造成的自身的一切损失和因此给</w:t>
      </w:r>
      <w:r>
        <w:rPr>
          <w:rFonts w:hint="eastAsia" w:ascii="宋体" w:hAnsi="宋体" w:eastAsia="宋体" w:cs="宋体"/>
          <w:color w:val="000000"/>
          <w:szCs w:val="21"/>
          <w:highlight w:val="none"/>
          <w:lang w:eastAsia="zh-CN"/>
        </w:rPr>
        <w:t>甲方</w:t>
      </w:r>
      <w:r>
        <w:rPr>
          <w:rFonts w:hint="eastAsia" w:ascii="宋体" w:hAnsi="宋体" w:eastAsia="宋体" w:cs="宋体"/>
          <w:color w:val="000000"/>
          <w:szCs w:val="21"/>
          <w:highlight w:val="none"/>
        </w:rPr>
        <w:t>造成的一切损失。</w:t>
      </w:r>
    </w:p>
    <w:p w14:paraId="3A2C9192">
      <w:pPr>
        <w:keepNext w:val="0"/>
        <w:keepLines w:val="0"/>
        <w:pageBreakBefore w:val="0"/>
        <w:kinsoku/>
        <w:wordWrap/>
        <w:overflowPunct/>
        <w:topLinePunct w:val="0"/>
        <w:autoSpaceDE/>
        <w:autoSpaceDN/>
        <w:bidi w:val="0"/>
        <w:adjustRightInd w:val="0"/>
        <w:snapToGrid w:val="0"/>
        <w:spacing w:line="440" w:lineRule="exact"/>
        <w:ind w:leftChars="0" w:firstLine="422" w:firstLineChars="200"/>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六、付款方式</w:t>
      </w:r>
    </w:p>
    <w:p w14:paraId="285DF0C1">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1、项目服务满30天后，</w:t>
      </w:r>
      <w:r>
        <w:rPr>
          <w:rFonts w:hint="eastAsia" w:ascii="宋体" w:hAnsi="宋体" w:eastAsia="宋体" w:cs="宋体"/>
          <w:color w:val="000000"/>
          <w:sz w:val="21"/>
          <w:szCs w:val="21"/>
          <w:highlight w:val="none"/>
          <w:lang w:val="en-US" w:eastAsia="zh-CN"/>
        </w:rPr>
        <w:t>采购人</w:t>
      </w:r>
      <w:r>
        <w:rPr>
          <w:rFonts w:hint="eastAsia" w:ascii="宋体" w:hAnsi="宋体" w:eastAsia="宋体" w:cs="宋体"/>
          <w:color w:val="000000"/>
          <w:szCs w:val="21"/>
          <w:highlight w:val="none"/>
        </w:rPr>
        <w:t>组织验收小组按照《长沙市心理援助热线购买心理咨询服务验收标准》对</w:t>
      </w:r>
      <w:r>
        <w:rPr>
          <w:rFonts w:hint="eastAsia" w:ascii="宋体" w:hAnsi="宋体" w:eastAsia="宋体" w:cs="宋体"/>
          <w:color w:val="000000"/>
          <w:szCs w:val="21"/>
          <w:highlight w:val="none"/>
          <w:lang w:val="en-US" w:eastAsia="zh-CN"/>
        </w:rPr>
        <w:t>中标人</w:t>
      </w:r>
      <w:r>
        <w:rPr>
          <w:rFonts w:hint="eastAsia" w:ascii="宋体" w:hAnsi="宋体" w:eastAsia="宋体" w:cs="宋体"/>
          <w:color w:val="000000"/>
          <w:szCs w:val="21"/>
          <w:highlight w:val="none"/>
        </w:rPr>
        <w:t>提供的服务进行初步验收，验收评审分为合格≥90分、不合格＜90分，合格不扣款，不合格按合同金额扣减1%，初步验收后支付至合同金额的30%-初步验收扣减款。</w:t>
      </w:r>
    </w:p>
    <w:p w14:paraId="7C88A98C">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2、项目服务期满180天后，支付至合同金额的60%。</w:t>
      </w:r>
    </w:p>
    <w:p w14:paraId="0DD55902">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3、项目服务期满后，</w:t>
      </w:r>
      <w:r>
        <w:rPr>
          <w:rFonts w:hint="eastAsia" w:ascii="宋体" w:hAnsi="宋体" w:eastAsia="宋体" w:cs="宋体"/>
          <w:color w:val="000000"/>
          <w:sz w:val="21"/>
          <w:szCs w:val="21"/>
          <w:highlight w:val="none"/>
          <w:lang w:val="en-US" w:eastAsia="zh-CN"/>
        </w:rPr>
        <w:t>采购人</w:t>
      </w:r>
      <w:r>
        <w:rPr>
          <w:rFonts w:hint="eastAsia" w:ascii="宋体" w:hAnsi="宋体" w:eastAsia="宋体" w:cs="宋体"/>
          <w:color w:val="000000"/>
          <w:szCs w:val="21"/>
          <w:highlight w:val="none"/>
        </w:rPr>
        <w:t>组织验收小组对</w:t>
      </w:r>
      <w:r>
        <w:rPr>
          <w:rFonts w:hint="eastAsia" w:ascii="宋体" w:hAnsi="宋体" w:eastAsia="宋体" w:cs="宋体"/>
          <w:color w:val="000000"/>
          <w:szCs w:val="21"/>
          <w:highlight w:val="none"/>
          <w:lang w:val="en-US" w:eastAsia="zh-CN"/>
        </w:rPr>
        <w:t>中标人</w:t>
      </w:r>
      <w:r>
        <w:rPr>
          <w:rFonts w:hint="eastAsia" w:ascii="宋体" w:hAnsi="宋体" w:eastAsia="宋体" w:cs="宋体"/>
          <w:color w:val="000000"/>
          <w:szCs w:val="21"/>
          <w:highlight w:val="none"/>
        </w:rPr>
        <w:t>提供的服务进行最终验收，合格不扣款，不合格按合同金额扣减3%，最终验收后支付至合同金额的100%-合同金额的60%-最终验收扣减款。</w:t>
      </w:r>
    </w:p>
    <w:p w14:paraId="3D74BE8C">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4、</w:t>
      </w:r>
      <w:r>
        <w:rPr>
          <w:rFonts w:hint="eastAsia" w:ascii="宋体" w:hAnsi="宋体" w:eastAsia="宋体" w:cs="宋体"/>
          <w:color w:val="000000"/>
          <w:szCs w:val="21"/>
          <w:highlight w:val="none"/>
          <w:lang w:val="en-US" w:eastAsia="zh-CN"/>
        </w:rPr>
        <w:t>中标人</w:t>
      </w:r>
      <w:r>
        <w:rPr>
          <w:rFonts w:hint="eastAsia" w:ascii="宋体" w:hAnsi="宋体" w:eastAsia="宋体" w:cs="宋体"/>
          <w:color w:val="000000"/>
          <w:szCs w:val="21"/>
          <w:highlight w:val="none"/>
        </w:rPr>
        <w:t>须开具正规发票给甲方，开具的发票与每次实际支付金额数一致。</w:t>
      </w:r>
      <w:r>
        <w:rPr>
          <w:rFonts w:hint="eastAsia" w:ascii="宋体" w:hAnsi="宋体" w:eastAsia="宋体" w:cs="宋体"/>
          <w:color w:val="000000"/>
          <w:szCs w:val="21"/>
          <w:highlight w:val="none"/>
          <w:lang w:eastAsia="zh-CN"/>
        </w:rPr>
        <w:t>否则采购人有权拒付。</w:t>
      </w:r>
    </w:p>
    <w:p w14:paraId="627B4250">
      <w:pPr>
        <w:keepNext w:val="0"/>
        <w:keepLines w:val="0"/>
        <w:pageBreakBefore w:val="0"/>
        <w:kinsoku/>
        <w:wordWrap/>
        <w:overflowPunct/>
        <w:topLinePunct w:val="0"/>
        <w:autoSpaceDE/>
        <w:autoSpaceDN/>
        <w:bidi w:val="0"/>
        <w:adjustRightInd w:val="0"/>
        <w:snapToGrid w:val="0"/>
        <w:spacing w:line="440" w:lineRule="exact"/>
        <w:ind w:leftChars="0" w:firstLine="422" w:firstLineChars="200"/>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七、其他事项</w:t>
      </w:r>
    </w:p>
    <w:p w14:paraId="4EE40A43">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中标人承诺在履行本合同中接触到的采购人的保密信息和资料，无论其表现形式如何，在本合同的有效期间和本合同解除或终止之后，中标人不以任何方式向任何第三方泄露，否则由中标人承担一切责任且赔偿由此给采购人造成的损失。</w:t>
      </w:r>
    </w:p>
    <w:p w14:paraId="08F4AA46">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按照本服务项目保证按质按量完成合同规定的服务项目，未经</w:t>
      </w:r>
      <w:r>
        <w:rPr>
          <w:rFonts w:hint="eastAsia" w:ascii="宋体" w:hAnsi="宋体" w:eastAsia="宋体" w:cs="宋体"/>
          <w:color w:val="000000"/>
          <w:szCs w:val="21"/>
          <w:highlight w:val="none"/>
          <w:lang w:val="en-US" w:eastAsia="zh-CN"/>
        </w:rPr>
        <w:t>采购人</w:t>
      </w:r>
      <w:r>
        <w:rPr>
          <w:rFonts w:hint="eastAsia" w:ascii="宋体" w:hAnsi="宋体" w:eastAsia="宋体" w:cs="宋体"/>
          <w:color w:val="000000"/>
          <w:szCs w:val="21"/>
          <w:highlight w:val="none"/>
        </w:rPr>
        <w:t xml:space="preserve">许可，不得将此服务项目交予第三方公司办理。 </w:t>
      </w:r>
    </w:p>
    <w:p w14:paraId="4DE5A43F">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、因</w:t>
      </w:r>
      <w:r>
        <w:rPr>
          <w:rFonts w:hint="eastAsia" w:ascii="宋体" w:hAnsi="宋体" w:eastAsia="宋体" w:cs="宋体"/>
          <w:color w:val="000000"/>
          <w:szCs w:val="21"/>
          <w:highlight w:val="none"/>
          <w:lang w:val="en-US" w:eastAsia="zh-CN"/>
        </w:rPr>
        <w:t>中标人</w:t>
      </w:r>
      <w:r>
        <w:rPr>
          <w:rFonts w:hint="eastAsia" w:ascii="宋体" w:hAnsi="宋体" w:eastAsia="宋体" w:cs="宋体"/>
          <w:color w:val="000000"/>
          <w:szCs w:val="21"/>
          <w:highlight w:val="none"/>
        </w:rPr>
        <w:t>原因未能完成规定的服务项目，</w:t>
      </w:r>
      <w:r>
        <w:rPr>
          <w:rFonts w:hint="eastAsia" w:ascii="宋体" w:hAnsi="宋体" w:eastAsia="宋体" w:cs="宋体"/>
          <w:color w:val="000000"/>
          <w:szCs w:val="21"/>
          <w:highlight w:val="none"/>
          <w:lang w:val="en-US" w:eastAsia="zh-CN"/>
        </w:rPr>
        <w:t>采购人</w:t>
      </w:r>
      <w:r>
        <w:rPr>
          <w:rFonts w:hint="eastAsia" w:ascii="宋体" w:hAnsi="宋体" w:eastAsia="宋体" w:cs="宋体"/>
          <w:color w:val="000000"/>
          <w:szCs w:val="21"/>
          <w:highlight w:val="none"/>
        </w:rPr>
        <w:t>有权按照其服务费总额扣除相关服务费用或规定</w:t>
      </w:r>
      <w:r>
        <w:rPr>
          <w:rFonts w:hint="eastAsia" w:ascii="宋体" w:hAnsi="宋体" w:eastAsia="宋体" w:cs="宋体"/>
          <w:color w:val="000000"/>
          <w:szCs w:val="21"/>
          <w:highlight w:val="none"/>
          <w:lang w:val="en-US" w:eastAsia="zh-CN"/>
        </w:rPr>
        <w:t>中标人</w:t>
      </w:r>
      <w:r>
        <w:rPr>
          <w:rFonts w:hint="eastAsia" w:ascii="宋体" w:hAnsi="宋体" w:eastAsia="宋体" w:cs="宋体"/>
          <w:color w:val="000000"/>
          <w:szCs w:val="21"/>
          <w:highlight w:val="none"/>
        </w:rPr>
        <w:t>在限定时间内完成约定的服务项目。</w:t>
      </w:r>
    </w:p>
    <w:p w14:paraId="1EC6C553">
      <w:pPr>
        <w:keepNext w:val="0"/>
        <w:keepLines w:val="0"/>
        <w:pageBreakBefore w:val="0"/>
        <w:kinsoku/>
        <w:wordWrap/>
        <w:overflowPunct/>
        <w:topLinePunct w:val="0"/>
        <w:autoSpaceDE/>
        <w:autoSpaceDN/>
        <w:bidi w:val="0"/>
        <w:adjustRightInd w:val="0"/>
        <w:snapToGrid w:val="0"/>
        <w:spacing w:line="440" w:lineRule="exact"/>
        <w:ind w:leftChars="0"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本项目为包干式，即本项目有关的所有费用均由中标人包干承担，</w:t>
      </w:r>
      <w:r>
        <w:rPr>
          <w:rFonts w:hint="eastAsia" w:ascii="宋体" w:hAnsi="宋体" w:eastAsia="宋体" w:cs="宋体"/>
          <w:color w:val="000000"/>
          <w:szCs w:val="21"/>
          <w:highlight w:val="none"/>
          <w:lang w:val="en-US" w:eastAsia="zh-CN"/>
        </w:rPr>
        <w:t>采购人</w:t>
      </w:r>
      <w:r>
        <w:rPr>
          <w:rFonts w:hint="eastAsia" w:ascii="宋体" w:hAnsi="宋体" w:eastAsia="宋体" w:cs="宋体"/>
          <w:color w:val="000000"/>
          <w:szCs w:val="21"/>
          <w:highlight w:val="none"/>
        </w:rPr>
        <w:t>不再承担任何费用。</w:t>
      </w:r>
    </w:p>
    <w:p w14:paraId="4E6B7F48">
      <w:pPr>
        <w:keepNext w:val="0"/>
        <w:keepLines w:val="0"/>
        <w:pageBreakBefore w:val="0"/>
        <w:kinsoku/>
        <w:wordWrap/>
        <w:overflowPunct/>
        <w:topLinePunct w:val="0"/>
        <w:autoSpaceDE/>
        <w:autoSpaceDN/>
        <w:bidi w:val="0"/>
        <w:adjustRightInd w:val="0"/>
        <w:snapToGrid w:val="0"/>
        <w:spacing w:line="440" w:lineRule="exact"/>
        <w:ind w:leftChars="0" w:firstLine="422" w:firstLineChars="200"/>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5</w:t>
      </w:r>
      <w:r>
        <w:rPr>
          <w:rFonts w:hint="eastAsia" w:ascii="宋体" w:hAnsi="宋体" w:eastAsia="宋体" w:cs="宋体"/>
          <w:b/>
          <w:bCs/>
          <w:color w:val="000000"/>
          <w:szCs w:val="21"/>
          <w:highlight w:val="none"/>
        </w:rPr>
        <w:t>、对于上述项目要求，</w:t>
      </w:r>
      <w:r>
        <w:rPr>
          <w:rFonts w:hint="eastAsia" w:ascii="宋体" w:hAnsi="宋体" w:eastAsia="宋体" w:cs="宋体"/>
          <w:b/>
          <w:bCs/>
          <w:color w:val="000000"/>
          <w:szCs w:val="21"/>
          <w:highlight w:val="none"/>
          <w:lang w:val="en-US" w:eastAsia="zh-CN"/>
        </w:rPr>
        <w:t>供应商</w:t>
      </w:r>
      <w:r>
        <w:rPr>
          <w:rFonts w:hint="eastAsia" w:ascii="宋体" w:hAnsi="宋体" w:eastAsia="宋体" w:cs="宋体"/>
          <w:b/>
          <w:bCs/>
          <w:color w:val="000000"/>
          <w:szCs w:val="21"/>
          <w:highlight w:val="none"/>
        </w:rPr>
        <w:t>应在</w:t>
      </w:r>
      <w:r>
        <w:rPr>
          <w:rFonts w:hint="eastAsia" w:ascii="宋体" w:hAnsi="宋体" w:eastAsia="宋体" w:cs="宋体"/>
          <w:b/>
          <w:bCs/>
          <w:color w:val="000000"/>
          <w:szCs w:val="21"/>
          <w:highlight w:val="none"/>
          <w:lang w:val="en-US" w:eastAsia="zh-CN"/>
        </w:rPr>
        <w:t>响应</w:t>
      </w:r>
      <w:r>
        <w:rPr>
          <w:rFonts w:hint="eastAsia" w:ascii="宋体" w:hAnsi="宋体" w:eastAsia="宋体" w:cs="宋体"/>
          <w:b/>
          <w:bCs/>
          <w:color w:val="000000"/>
          <w:szCs w:val="21"/>
          <w:highlight w:val="none"/>
        </w:rPr>
        <w:t>文件中进行回应，作出承诺及说明。</w:t>
      </w:r>
    </w:p>
    <w:p w14:paraId="010653A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0MjNkMTdlMmY2YWIyNDdhNjM5MGYxYWI5MTBhMmIifQ=="/>
  </w:docVars>
  <w:rsids>
    <w:rsidRoot w:val="6F5C1DDD"/>
    <w:rsid w:val="6F5C1D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2024-07-31T09:24:00Z</dcterms:created>
  <dc:creator>华新招标部-熊婷</dc:creator>
  <cp:lastModifiedBy>华新招标部-熊婷</cp:lastModifiedBy>
  <dcterms:modified xsi:type="dcterms:W3CDTF">2024-07-31T09:24:40Z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FF4226CC31FD401EA3C021486862BB2A_11</vt:lpwstr>
  </property>
</Properties>
</file>