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696" w:rsidRDefault="00E75696">
      <w:pPr>
        <w:ind w:firstLine="4200"/>
      </w:pPr>
    </w:p>
    <w:p w:rsidR="00E75696" w:rsidRDefault="00E75696">
      <w:pPr>
        <w:ind w:firstLine="4200"/>
      </w:pPr>
    </w:p>
    <w:p w:rsidR="00E75696" w:rsidRDefault="00E75696">
      <w:pPr>
        <w:ind w:firstLine="4200"/>
      </w:pPr>
    </w:p>
    <w:p w:rsidR="00E75696" w:rsidRDefault="00E75696">
      <w:pPr>
        <w:ind w:firstLine="4200"/>
      </w:pPr>
    </w:p>
    <w:p w:rsidR="00E75696" w:rsidRDefault="00E75696">
      <w:pPr>
        <w:ind w:firstLine="4200"/>
      </w:pPr>
    </w:p>
    <w:p w:rsidR="00E75696" w:rsidRDefault="00E75696">
      <w:pPr>
        <w:ind w:firstLine="4200"/>
      </w:pPr>
    </w:p>
    <w:p w:rsidR="00E75696" w:rsidRDefault="0018653B">
      <w:pPr>
        <w:jc w:val="center"/>
        <w:rPr>
          <w:b/>
          <w:kern w:val="2"/>
          <w:sz w:val="52"/>
          <w:szCs w:val="52"/>
        </w:rPr>
      </w:pPr>
      <w:r>
        <w:rPr>
          <w:rFonts w:hint="eastAsia"/>
          <w:b/>
          <w:kern w:val="2"/>
          <w:sz w:val="52"/>
          <w:szCs w:val="52"/>
        </w:rPr>
        <w:t>阜新市政府集中采购项目</w:t>
      </w:r>
    </w:p>
    <w:p w:rsidR="00E75696" w:rsidRDefault="00E75696">
      <w:pPr>
        <w:ind w:firstLine="10441"/>
        <w:jc w:val="center"/>
        <w:rPr>
          <w:b/>
          <w:kern w:val="2"/>
          <w:sz w:val="52"/>
          <w:szCs w:val="52"/>
        </w:rPr>
      </w:pPr>
    </w:p>
    <w:p w:rsidR="00E75696" w:rsidRDefault="0018653B" w:rsidP="00274A68">
      <w:pPr>
        <w:ind w:firstLineChars="400" w:firstLine="2088"/>
        <w:rPr>
          <w:b/>
          <w:kern w:val="2"/>
          <w:sz w:val="52"/>
          <w:szCs w:val="52"/>
        </w:rPr>
      </w:pPr>
      <w:r>
        <w:rPr>
          <w:rFonts w:hint="eastAsia"/>
          <w:b/>
          <w:kern w:val="2"/>
          <w:sz w:val="52"/>
          <w:szCs w:val="52"/>
        </w:rPr>
        <w:t>货物类公开招标</w:t>
      </w:r>
    </w:p>
    <w:p w:rsidR="00E75696" w:rsidRDefault="00E75696">
      <w:pPr>
        <w:ind w:firstLine="10441"/>
        <w:jc w:val="center"/>
        <w:rPr>
          <w:b/>
          <w:kern w:val="2"/>
          <w:sz w:val="52"/>
          <w:szCs w:val="52"/>
        </w:rPr>
      </w:pPr>
    </w:p>
    <w:p w:rsidR="00E75696" w:rsidRDefault="0018653B" w:rsidP="00274A68">
      <w:pPr>
        <w:ind w:firstLineChars="600" w:firstLine="3132"/>
        <w:rPr>
          <w:b/>
          <w:kern w:val="2"/>
          <w:sz w:val="52"/>
          <w:szCs w:val="52"/>
        </w:rPr>
      </w:pPr>
      <w:r>
        <w:rPr>
          <w:rFonts w:hint="eastAsia"/>
          <w:b/>
          <w:kern w:val="2"/>
          <w:sz w:val="52"/>
          <w:szCs w:val="52"/>
        </w:rPr>
        <w:t>招标文件</w:t>
      </w:r>
    </w:p>
    <w:p w:rsidR="00E75696" w:rsidRDefault="00E75696">
      <w:pPr>
        <w:ind w:firstLine="4200"/>
      </w:pPr>
    </w:p>
    <w:p w:rsidR="00E75696" w:rsidRDefault="00E75696">
      <w:pPr>
        <w:ind w:firstLine="4200"/>
      </w:pPr>
    </w:p>
    <w:p w:rsidR="00E75696" w:rsidRDefault="00E75696">
      <w:pPr>
        <w:ind w:firstLine="4200"/>
      </w:pPr>
    </w:p>
    <w:p w:rsidR="00E75696" w:rsidRDefault="00E75696">
      <w:pPr>
        <w:ind w:firstLine="4200"/>
      </w:pPr>
    </w:p>
    <w:p w:rsidR="00E75696" w:rsidRDefault="00E75696">
      <w:pPr>
        <w:ind w:firstLine="4200"/>
      </w:pPr>
    </w:p>
    <w:p w:rsidR="00E75696" w:rsidRDefault="00E75696">
      <w:pPr>
        <w:ind w:firstLine="4200"/>
      </w:pPr>
    </w:p>
    <w:p w:rsidR="00E75696" w:rsidRDefault="0018653B" w:rsidP="00274A68">
      <w:pPr>
        <w:widowControl w:val="0"/>
        <w:spacing w:line="360" w:lineRule="auto"/>
        <w:ind w:left="1506" w:hangingChars="500" w:hanging="1506"/>
        <w:rPr>
          <w:b/>
          <w:kern w:val="2"/>
          <w:sz w:val="30"/>
          <w:szCs w:val="30"/>
        </w:rPr>
      </w:pPr>
      <w:r>
        <w:rPr>
          <w:rFonts w:hint="eastAsia"/>
          <w:b/>
          <w:kern w:val="2"/>
          <w:sz w:val="30"/>
          <w:szCs w:val="30"/>
        </w:rPr>
        <w:t>项目名称：</w:t>
      </w:r>
      <w:proofErr w:type="gramStart"/>
      <w:r>
        <w:rPr>
          <w:rFonts w:hint="eastAsia"/>
          <w:b/>
          <w:kern w:val="2"/>
          <w:sz w:val="30"/>
          <w:szCs w:val="30"/>
        </w:rPr>
        <w:t>阜</w:t>
      </w:r>
      <w:proofErr w:type="gramEnd"/>
      <w:r>
        <w:rPr>
          <w:rFonts w:hint="eastAsia"/>
          <w:b/>
          <w:kern w:val="2"/>
          <w:sz w:val="30"/>
          <w:szCs w:val="30"/>
        </w:rPr>
        <w:t>新新</w:t>
      </w:r>
      <w:proofErr w:type="gramStart"/>
      <w:r>
        <w:rPr>
          <w:rFonts w:hint="eastAsia"/>
          <w:b/>
          <w:kern w:val="2"/>
          <w:sz w:val="30"/>
          <w:szCs w:val="30"/>
        </w:rPr>
        <w:t>邱</w:t>
      </w:r>
      <w:proofErr w:type="gramEnd"/>
      <w:r>
        <w:rPr>
          <w:rFonts w:hint="eastAsia"/>
          <w:b/>
          <w:kern w:val="2"/>
          <w:sz w:val="30"/>
          <w:szCs w:val="30"/>
        </w:rPr>
        <w:t>经济开发区消防</w:t>
      </w:r>
      <w:r>
        <w:rPr>
          <w:b/>
          <w:kern w:val="2"/>
          <w:sz w:val="30"/>
          <w:szCs w:val="30"/>
        </w:rPr>
        <w:t>(原大唐消防)救援队伍建设消防车</w:t>
      </w:r>
    </w:p>
    <w:p w:rsidR="00E75696" w:rsidRDefault="0018653B">
      <w:pPr>
        <w:widowControl w:val="0"/>
        <w:spacing w:line="360" w:lineRule="auto"/>
        <w:rPr>
          <w:b/>
          <w:kern w:val="2"/>
          <w:sz w:val="30"/>
          <w:szCs w:val="30"/>
        </w:rPr>
      </w:pPr>
      <w:r>
        <w:rPr>
          <w:rFonts w:hint="eastAsia"/>
          <w:b/>
          <w:kern w:val="2"/>
          <w:sz w:val="30"/>
          <w:szCs w:val="30"/>
        </w:rPr>
        <w:t>项目编号： JH25-210903-00011</w:t>
      </w:r>
    </w:p>
    <w:p w:rsidR="00E75696" w:rsidRDefault="0018653B">
      <w:pPr>
        <w:widowControl w:val="0"/>
        <w:spacing w:line="360" w:lineRule="auto"/>
        <w:rPr>
          <w:b/>
          <w:kern w:val="2"/>
          <w:sz w:val="30"/>
          <w:szCs w:val="30"/>
        </w:rPr>
      </w:pPr>
      <w:r>
        <w:rPr>
          <w:rFonts w:hint="eastAsia"/>
          <w:b/>
          <w:kern w:val="2"/>
          <w:sz w:val="30"/>
          <w:szCs w:val="30"/>
        </w:rPr>
        <w:t>编制单位：阜新市公共资源交易中心（阜新市政府采购中心）</w:t>
      </w:r>
    </w:p>
    <w:p w:rsidR="00E75696" w:rsidRDefault="00E75696">
      <w:pPr>
        <w:ind w:firstLine="4200"/>
      </w:pPr>
    </w:p>
    <w:p w:rsidR="00E75696" w:rsidRDefault="00E75696">
      <w:pPr>
        <w:ind w:firstLine="4200"/>
        <w:sectPr w:rsidR="00E75696">
          <w:pgSz w:w="11906" w:h="16838"/>
          <w:pgMar w:top="1440" w:right="1800" w:bottom="1440" w:left="1800" w:header="851" w:footer="992" w:gutter="0"/>
          <w:cols w:space="720"/>
          <w:docGrid w:type="linesAndChars" w:linePitch="312"/>
        </w:sectPr>
      </w:pPr>
    </w:p>
    <w:p w:rsidR="00E75696" w:rsidRDefault="0018653B" w:rsidP="00274A68">
      <w:pPr>
        <w:widowControl w:val="0"/>
        <w:spacing w:line="360" w:lineRule="auto"/>
        <w:ind w:firstLineChars="902" w:firstLine="3260"/>
        <w:rPr>
          <w:rFonts w:ascii="仿宋" w:eastAsia="仿宋" w:hAnsi="仿宋" w:cs="仿宋"/>
          <w:b/>
          <w:bCs/>
          <w:kern w:val="2"/>
          <w:sz w:val="36"/>
          <w:szCs w:val="44"/>
        </w:rPr>
      </w:pPr>
      <w:r>
        <w:rPr>
          <w:rFonts w:ascii="仿宋" w:eastAsia="仿宋" w:hAnsi="仿宋" w:cs="仿宋" w:hint="eastAsia"/>
          <w:b/>
          <w:bCs/>
          <w:kern w:val="2"/>
          <w:sz w:val="36"/>
          <w:szCs w:val="44"/>
        </w:rPr>
        <w:lastRenderedPageBreak/>
        <w:t>项目注意事项</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1.根据《关于完善政府采购电子评审业务流程等有关事宜的通知》</w:t>
      </w:r>
      <w:proofErr w:type="gramStart"/>
      <w:r>
        <w:rPr>
          <w:rFonts w:ascii="仿宋" w:eastAsia="仿宋" w:hAnsi="仿宋" w:hint="eastAsia"/>
          <w:sz w:val="24"/>
          <w:szCs w:val="24"/>
        </w:rPr>
        <w:t>辽财采函</w:t>
      </w:r>
      <w:proofErr w:type="gramEnd"/>
      <w:r>
        <w:rPr>
          <w:rFonts w:ascii="仿宋" w:eastAsia="仿宋" w:hAnsi="仿宋" w:hint="eastAsia"/>
          <w:sz w:val="24"/>
          <w:szCs w:val="24"/>
        </w:rPr>
        <w:t>〔2021〕363号，优化营商环境，本项目投标文件递交方式采用线上递交（辽宁政府采购网）电子投标文件及现场递交备份文件同时执行；如供应商未提交备份文件或在启用备份文件时，备份文件无法打开、识别，所产生的一切后果由供应商自行承担。</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2.时限要求</w:t>
      </w:r>
    </w:p>
    <w:tbl>
      <w:tblPr>
        <w:tblW w:w="8263" w:type="dxa"/>
        <w:jc w:val="center"/>
        <w:tblLayout w:type="fixed"/>
        <w:tblLook w:val="04A0" w:firstRow="1" w:lastRow="0" w:firstColumn="1" w:lastColumn="0" w:noHBand="0" w:noVBand="1"/>
      </w:tblPr>
      <w:tblGrid>
        <w:gridCol w:w="2814"/>
        <w:gridCol w:w="5449"/>
      </w:tblGrid>
      <w:tr w:rsidR="00E75696">
        <w:trPr>
          <w:trHeight w:val="694"/>
          <w:jc w:val="center"/>
        </w:trPr>
        <w:tc>
          <w:tcPr>
            <w:tcW w:w="2814" w:type="dxa"/>
            <w:tcBorders>
              <w:top w:val="single" w:sz="4" w:space="0" w:color="auto"/>
              <w:left w:val="single" w:sz="4" w:space="0" w:color="auto"/>
              <w:bottom w:val="single" w:sz="4" w:space="0" w:color="auto"/>
              <w:right w:val="single" w:sz="8" w:space="0" w:color="auto"/>
            </w:tcBorders>
            <w:vAlign w:val="center"/>
          </w:tcPr>
          <w:p w:rsidR="00E75696" w:rsidRDefault="0018653B">
            <w:pPr>
              <w:spacing w:line="360" w:lineRule="auto"/>
              <w:rPr>
                <w:rFonts w:ascii="仿宋" w:eastAsia="仿宋" w:hAnsi="仿宋"/>
                <w:sz w:val="24"/>
                <w:szCs w:val="24"/>
              </w:rPr>
            </w:pPr>
            <w:r>
              <w:rPr>
                <w:rFonts w:ascii="仿宋" w:eastAsia="仿宋" w:hAnsi="仿宋" w:hint="eastAsia"/>
                <w:sz w:val="24"/>
                <w:szCs w:val="24"/>
              </w:rPr>
              <w:t>★电子文件报送时限</w:t>
            </w:r>
          </w:p>
        </w:tc>
        <w:tc>
          <w:tcPr>
            <w:tcW w:w="5449" w:type="dxa"/>
            <w:tcBorders>
              <w:top w:val="single" w:sz="4" w:space="0" w:color="auto"/>
              <w:left w:val="nil"/>
              <w:bottom w:val="single" w:sz="4" w:space="0" w:color="auto"/>
              <w:right w:val="single" w:sz="8" w:space="0" w:color="auto"/>
            </w:tcBorders>
            <w:vAlign w:val="center"/>
          </w:tcPr>
          <w:p w:rsidR="00E75696" w:rsidRDefault="0018653B">
            <w:pPr>
              <w:spacing w:line="360" w:lineRule="auto"/>
              <w:rPr>
                <w:rFonts w:ascii="仿宋" w:eastAsia="仿宋" w:hAnsi="仿宋"/>
                <w:sz w:val="24"/>
                <w:szCs w:val="24"/>
              </w:rPr>
            </w:pPr>
            <w:r>
              <w:rPr>
                <w:rFonts w:ascii="仿宋" w:eastAsia="仿宋" w:hAnsi="仿宋" w:hint="eastAsia"/>
                <w:sz w:val="24"/>
                <w:szCs w:val="24"/>
              </w:rPr>
              <w:t>截止至递交投标（响应）文件截止时间</w:t>
            </w:r>
          </w:p>
        </w:tc>
      </w:tr>
      <w:tr w:rsidR="00E75696">
        <w:trPr>
          <w:trHeight w:val="384"/>
          <w:jc w:val="center"/>
        </w:trPr>
        <w:tc>
          <w:tcPr>
            <w:tcW w:w="2814" w:type="dxa"/>
            <w:tcBorders>
              <w:top w:val="single" w:sz="4" w:space="0" w:color="auto"/>
              <w:left w:val="single" w:sz="4" w:space="0" w:color="auto"/>
              <w:bottom w:val="single" w:sz="4" w:space="0" w:color="auto"/>
              <w:right w:val="single" w:sz="8" w:space="0" w:color="auto"/>
            </w:tcBorders>
            <w:vAlign w:val="center"/>
          </w:tcPr>
          <w:p w:rsidR="00E75696" w:rsidRDefault="0018653B">
            <w:pPr>
              <w:spacing w:line="360" w:lineRule="auto"/>
              <w:rPr>
                <w:rFonts w:ascii="仿宋" w:eastAsia="仿宋" w:hAnsi="仿宋"/>
                <w:sz w:val="24"/>
                <w:szCs w:val="24"/>
              </w:rPr>
            </w:pPr>
            <w:r>
              <w:rPr>
                <w:rFonts w:ascii="仿宋" w:eastAsia="仿宋" w:hAnsi="仿宋" w:hint="eastAsia"/>
                <w:sz w:val="24"/>
                <w:szCs w:val="24"/>
              </w:rPr>
              <w:t>★解密时限</w:t>
            </w:r>
          </w:p>
        </w:tc>
        <w:tc>
          <w:tcPr>
            <w:tcW w:w="5449" w:type="dxa"/>
            <w:tcBorders>
              <w:top w:val="single" w:sz="4" w:space="0" w:color="auto"/>
              <w:left w:val="nil"/>
              <w:bottom w:val="single" w:sz="4" w:space="0" w:color="auto"/>
              <w:right w:val="single" w:sz="8" w:space="0" w:color="auto"/>
            </w:tcBorders>
            <w:vAlign w:val="center"/>
          </w:tcPr>
          <w:p w:rsidR="00E75696" w:rsidRDefault="0018653B">
            <w:pPr>
              <w:spacing w:line="360" w:lineRule="auto"/>
              <w:rPr>
                <w:rFonts w:ascii="仿宋" w:eastAsia="仿宋" w:hAnsi="仿宋"/>
                <w:sz w:val="24"/>
                <w:szCs w:val="24"/>
              </w:rPr>
            </w:pPr>
            <w:r>
              <w:rPr>
                <w:rFonts w:ascii="仿宋" w:eastAsia="仿宋" w:hAnsi="仿宋" w:hint="eastAsia"/>
                <w:sz w:val="24"/>
                <w:szCs w:val="24"/>
              </w:rPr>
              <w:t>解密开始起30分钟内</w:t>
            </w:r>
          </w:p>
        </w:tc>
      </w:tr>
      <w:tr w:rsidR="00E75696">
        <w:trPr>
          <w:trHeight w:val="70"/>
          <w:jc w:val="center"/>
        </w:trPr>
        <w:tc>
          <w:tcPr>
            <w:tcW w:w="2814" w:type="dxa"/>
            <w:tcBorders>
              <w:top w:val="single" w:sz="4" w:space="0" w:color="auto"/>
              <w:left w:val="single" w:sz="4" w:space="0" w:color="auto"/>
              <w:bottom w:val="single" w:sz="4" w:space="0" w:color="auto"/>
              <w:right w:val="single" w:sz="8" w:space="0" w:color="auto"/>
            </w:tcBorders>
            <w:vAlign w:val="center"/>
          </w:tcPr>
          <w:p w:rsidR="00E75696" w:rsidRDefault="0018653B">
            <w:pPr>
              <w:spacing w:line="360" w:lineRule="auto"/>
              <w:rPr>
                <w:rFonts w:ascii="仿宋" w:eastAsia="仿宋" w:hAnsi="仿宋"/>
                <w:sz w:val="24"/>
                <w:szCs w:val="24"/>
              </w:rPr>
            </w:pPr>
            <w:r>
              <w:rPr>
                <w:rFonts w:ascii="仿宋" w:eastAsia="仿宋" w:hAnsi="仿宋" w:hint="eastAsia"/>
                <w:sz w:val="24"/>
                <w:szCs w:val="24"/>
              </w:rPr>
              <w:t>★报价提交时限</w:t>
            </w:r>
          </w:p>
        </w:tc>
        <w:tc>
          <w:tcPr>
            <w:tcW w:w="5449" w:type="dxa"/>
            <w:tcBorders>
              <w:top w:val="single" w:sz="4" w:space="0" w:color="auto"/>
              <w:left w:val="nil"/>
              <w:bottom w:val="single" w:sz="4" w:space="0" w:color="auto"/>
              <w:right w:val="single" w:sz="8" w:space="0" w:color="auto"/>
            </w:tcBorders>
            <w:vAlign w:val="center"/>
          </w:tcPr>
          <w:p w:rsidR="00E75696" w:rsidRDefault="0018653B">
            <w:pPr>
              <w:spacing w:line="360" w:lineRule="auto"/>
              <w:rPr>
                <w:rFonts w:ascii="仿宋" w:eastAsia="仿宋" w:hAnsi="仿宋"/>
                <w:sz w:val="24"/>
                <w:szCs w:val="24"/>
              </w:rPr>
            </w:pPr>
            <w:r>
              <w:rPr>
                <w:rFonts w:ascii="仿宋" w:eastAsia="仿宋" w:hAnsi="仿宋" w:hint="eastAsia"/>
                <w:sz w:val="24"/>
                <w:szCs w:val="24"/>
              </w:rPr>
              <w:t>报价提交开始起30分钟内</w:t>
            </w:r>
          </w:p>
        </w:tc>
      </w:tr>
      <w:tr w:rsidR="00E75696">
        <w:trPr>
          <w:trHeight w:val="384"/>
          <w:jc w:val="center"/>
        </w:trPr>
        <w:tc>
          <w:tcPr>
            <w:tcW w:w="2814" w:type="dxa"/>
            <w:tcBorders>
              <w:top w:val="single" w:sz="4" w:space="0" w:color="auto"/>
              <w:left w:val="single" w:sz="4" w:space="0" w:color="auto"/>
              <w:bottom w:val="single" w:sz="4" w:space="0" w:color="auto"/>
              <w:right w:val="single" w:sz="8" w:space="0" w:color="auto"/>
            </w:tcBorders>
            <w:vAlign w:val="center"/>
          </w:tcPr>
          <w:p w:rsidR="00E75696" w:rsidRDefault="0018653B">
            <w:pPr>
              <w:spacing w:line="360" w:lineRule="auto"/>
              <w:rPr>
                <w:rFonts w:ascii="仿宋" w:eastAsia="仿宋" w:hAnsi="仿宋"/>
                <w:sz w:val="24"/>
                <w:szCs w:val="24"/>
              </w:rPr>
            </w:pPr>
            <w:r>
              <w:rPr>
                <w:rFonts w:ascii="仿宋" w:eastAsia="仿宋" w:hAnsi="仿宋" w:hint="eastAsia"/>
                <w:sz w:val="24"/>
                <w:szCs w:val="24"/>
              </w:rPr>
              <w:t>★电子解密设备</w:t>
            </w:r>
          </w:p>
        </w:tc>
        <w:tc>
          <w:tcPr>
            <w:tcW w:w="5449" w:type="dxa"/>
            <w:tcBorders>
              <w:top w:val="single" w:sz="4" w:space="0" w:color="auto"/>
              <w:left w:val="nil"/>
              <w:bottom w:val="single" w:sz="4" w:space="0" w:color="auto"/>
              <w:right w:val="single" w:sz="8" w:space="0" w:color="auto"/>
            </w:tcBorders>
            <w:vAlign w:val="center"/>
          </w:tcPr>
          <w:p w:rsidR="00E75696" w:rsidRDefault="0018653B">
            <w:pPr>
              <w:spacing w:line="360" w:lineRule="auto"/>
              <w:rPr>
                <w:rFonts w:ascii="仿宋" w:eastAsia="仿宋" w:hAnsi="仿宋"/>
                <w:sz w:val="24"/>
                <w:szCs w:val="24"/>
              </w:rPr>
            </w:pPr>
            <w:r>
              <w:rPr>
                <w:rFonts w:ascii="仿宋" w:eastAsia="仿宋" w:hAnsi="仿宋" w:hint="eastAsia"/>
                <w:sz w:val="24"/>
                <w:szCs w:val="24"/>
              </w:rPr>
              <w:t>供应商自备。开标时，供应商自行准备投标解密所需可以登录辽宁政府采购网并成功进入账号的电脑以及CA认证等设备</w:t>
            </w:r>
          </w:p>
        </w:tc>
      </w:tr>
    </w:tbl>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3.供应商应认真学习辽宁政府采购</w:t>
      </w:r>
      <w:proofErr w:type="gramStart"/>
      <w:r>
        <w:rPr>
          <w:rFonts w:ascii="仿宋" w:eastAsia="仿宋" w:hAnsi="仿宋" w:hint="eastAsia"/>
          <w:sz w:val="24"/>
          <w:szCs w:val="24"/>
        </w:rPr>
        <w:t>网电子</w:t>
      </w:r>
      <w:proofErr w:type="gramEnd"/>
      <w:r>
        <w:rPr>
          <w:rFonts w:ascii="仿宋" w:eastAsia="仿宋" w:hAnsi="仿宋" w:hint="eastAsia"/>
          <w:sz w:val="24"/>
          <w:szCs w:val="24"/>
        </w:rPr>
        <w:t>文件制作指南，并按照采购文件和电子评审系统要求进行投标（响应）信息填报、电子文件编制、盖章或电子签章等工作。对于使用电子签章的，供应商应在辽宁政府采购网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4.供应商除在电子评审系统上传投标（响应）文件外，应在递交投标（响应）文件截止时间前提交按采购文件规定的以介质形式</w:t>
      </w:r>
      <w:r>
        <w:rPr>
          <w:rFonts w:ascii="仿宋" w:eastAsia="仿宋" w:hAnsi="仿宋" w:hint="eastAsia"/>
          <w:bCs/>
          <w:sz w:val="24"/>
          <w:szCs w:val="24"/>
          <w:u w:val="single"/>
        </w:rPr>
        <w:t>U盘</w:t>
      </w:r>
      <w:r>
        <w:rPr>
          <w:rFonts w:ascii="仿宋" w:eastAsia="仿宋" w:hAnsi="仿宋" w:hint="eastAsia"/>
          <w:sz w:val="24"/>
          <w:szCs w:val="24"/>
        </w:rPr>
        <w:t>存储的</w:t>
      </w:r>
      <w:r>
        <w:rPr>
          <w:rFonts w:ascii="仿宋" w:eastAsia="仿宋" w:hAnsi="仿宋" w:hint="eastAsia"/>
          <w:bCs/>
          <w:sz w:val="24"/>
          <w:szCs w:val="24"/>
        </w:rPr>
        <w:t>可加密备份文件（加密方法见附文1）</w:t>
      </w:r>
      <w:r>
        <w:rPr>
          <w:rFonts w:ascii="仿宋" w:eastAsia="仿宋" w:hAnsi="仿宋" w:hint="eastAsia"/>
          <w:sz w:val="24"/>
          <w:szCs w:val="24"/>
        </w:rPr>
        <w:t>，并承诺备份文件与电子评审系统中上传的投标（响应）文件内容、格式一致，</w:t>
      </w:r>
      <w:proofErr w:type="gramStart"/>
      <w:r>
        <w:rPr>
          <w:rFonts w:ascii="仿宋" w:eastAsia="仿宋" w:hAnsi="仿宋" w:hint="eastAsia"/>
          <w:sz w:val="24"/>
          <w:szCs w:val="24"/>
        </w:rPr>
        <w:t>备系统</w:t>
      </w:r>
      <w:proofErr w:type="gramEnd"/>
      <w:r>
        <w:rPr>
          <w:rFonts w:ascii="仿宋" w:eastAsia="仿宋" w:hAnsi="仿宋" w:hint="eastAsia"/>
          <w:sz w:val="24"/>
          <w:szCs w:val="24"/>
        </w:rPr>
        <w:t>突发故障使用。供应商仅提交备份文件的，投标（响应）无效。</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5.供应商在电子评审活动中出现以下情形的，应按如下规定进行处理：</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（1）因供应商原因造成投标文件未解密的；</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（2）因供应商自用设备原因造成的未在规定时间内解密、上传文件或投标（响应）报价等问题影响电子评审的；</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lastRenderedPageBreak/>
        <w:t>（3）因供应商原因未对文件校验造成信息缺失、文件内容或格式不正确以及备份文件不符合要求等问题影响评审的。</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出现前款（1）（2）情形的，视为放弃投标（响应）；出现前款（3）情形的，由供应商自行承担相应责任。</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6.采购活动中出现以下情况，导致电子评审系统无法正常运行，或者无法保证电子评审的公平、公正和安全时，采购人、采购代理机构应按以下规定处理：</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（1）电子评审系统发生故障导致无法登录访问；</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（2）电子评审系统数据库出现错误，不能进行正常操作的；</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（3）电子评审系统出现严重安全漏洞，有潜在泄密危险的；</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（4）病毒发作导致不能进行正常操作的；</w:t>
      </w:r>
    </w:p>
    <w:p w:rsidR="00E75696" w:rsidRDefault="0018653B">
      <w:pPr>
        <w:spacing w:line="360" w:lineRule="auto"/>
        <w:ind w:firstLineChars="200" w:firstLine="480"/>
        <w:rPr>
          <w:rFonts w:ascii="仿宋" w:eastAsia="仿宋" w:hAnsi="仿宋"/>
          <w:sz w:val="24"/>
          <w:szCs w:val="24"/>
          <w:shd w:val="clear" w:color="auto" w:fill="FFFFFF"/>
        </w:rPr>
      </w:pPr>
      <w:r>
        <w:rPr>
          <w:rFonts w:ascii="仿宋" w:eastAsia="仿宋" w:hAnsi="仿宋" w:hint="eastAsia"/>
          <w:sz w:val="24"/>
          <w:szCs w:val="24"/>
        </w:rPr>
        <w:t>（5）其他无法保证电子评审的公平、公正和安全的情况。</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出现上述情形，采购人或采购代理机构应及时向辽宁政府采购网平台运维服务机构申请技术鉴定，同时提供用户账号、项目名称及编号、具体情形等相关信息，并保持通讯畅通。平台运维服务机构将在30分钟内对问题进行鉴定， 将鉴定结果反馈采购人或采购代理机构，并记录存档。采购人、采购代理机构应将有关情况请示本级财政部门后，分类进行处理。其中：</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（1）接收投标、响应文件截止时间前出现上述情形影响供应商上传投标（响应）文件但不影响采购活动公平公正的，可使用其备份文件进行评审。</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（2）接收投标、响应文件截止时间后出现上述情形但短时间可以消除的，应当延长评审时间，短时间内无法消除的，可启用备份文件进行评审。</w:t>
      </w:r>
    </w:p>
    <w:p w:rsidR="00E75696" w:rsidRDefault="0018653B">
      <w:pPr>
        <w:spacing w:line="360" w:lineRule="auto"/>
        <w:ind w:firstLineChars="200" w:firstLine="480"/>
        <w:rPr>
          <w:rFonts w:ascii="仿宋" w:eastAsia="仿宋" w:hAnsi="仿宋"/>
          <w:sz w:val="24"/>
          <w:szCs w:val="24"/>
          <w:shd w:val="clear" w:color="auto" w:fill="FFFFFF"/>
        </w:rPr>
      </w:pPr>
      <w:r>
        <w:rPr>
          <w:rFonts w:ascii="仿宋" w:eastAsia="仿宋" w:hAnsi="仿宋" w:hint="eastAsia"/>
          <w:sz w:val="24"/>
          <w:szCs w:val="24"/>
        </w:rPr>
        <w:t>（3）出现影响或可能影响采购活动公平公正的，应当重新开展采购活动。因未进行技术鉴定或未报本级财政部门造成质疑投诉的，由采购人、采购代理机构自行承担相应责任。</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7.启用备份文件应由采购人、采购代理机构和相关供应商共同签字确认，供应商未到场的，通过视频方式进行确认。系统恢复后采购人或采购代理机构应及时将备份文件上传至电子评审系统，并将存储备份文件的介质与采购档案一并存档。供应商上传的投标（响应）文件正常解密的且采购活动正常进行的，</w:t>
      </w:r>
      <w:r>
        <w:rPr>
          <w:rFonts w:ascii="仿宋" w:eastAsia="仿宋" w:hAnsi="仿宋" w:hint="eastAsia"/>
          <w:sz w:val="24"/>
          <w:szCs w:val="24"/>
        </w:rPr>
        <w:lastRenderedPageBreak/>
        <w:t>备份文件自动失效。采购人、采购代理机构应在中标、成交通知书发出前将未使用的密封备份文件退还供应商，并做好记录存档。</w:t>
      </w:r>
    </w:p>
    <w:p w:rsidR="00E75696" w:rsidRDefault="0018653B">
      <w:pPr>
        <w:spacing w:line="360" w:lineRule="auto"/>
        <w:ind w:firstLineChars="200" w:firstLine="560"/>
        <w:rPr>
          <w:rFonts w:ascii="仿宋" w:eastAsia="仿宋" w:hAnsi="仿宋"/>
          <w:sz w:val="24"/>
          <w:szCs w:val="24"/>
        </w:rPr>
      </w:pPr>
      <w:r>
        <w:rPr>
          <w:rFonts w:asciiTheme="minorEastAsia" w:eastAsiaTheme="minorEastAsia" w:hAnsiTheme="minorEastAsia" w:hint="eastAsia"/>
          <w:color w:val="FF0000"/>
          <w:sz w:val="28"/>
          <w:szCs w:val="28"/>
        </w:rPr>
        <w:br w:type="page"/>
      </w:r>
      <w:r>
        <w:rPr>
          <w:rFonts w:ascii="仿宋" w:eastAsia="仿宋" w:hAnsi="仿宋" w:hint="eastAsia"/>
          <w:sz w:val="24"/>
          <w:szCs w:val="24"/>
        </w:rPr>
        <w:lastRenderedPageBreak/>
        <w:t>附文1</w:t>
      </w:r>
    </w:p>
    <w:p w:rsidR="00E75696" w:rsidRDefault="0018653B">
      <w:pPr>
        <w:spacing w:line="360" w:lineRule="auto"/>
        <w:ind w:firstLineChars="200" w:firstLine="480"/>
        <w:jc w:val="center"/>
        <w:rPr>
          <w:rFonts w:ascii="仿宋" w:eastAsia="仿宋" w:hAnsi="仿宋"/>
          <w:sz w:val="24"/>
          <w:szCs w:val="24"/>
        </w:rPr>
      </w:pPr>
      <w:r>
        <w:rPr>
          <w:rFonts w:ascii="仿宋" w:eastAsia="仿宋" w:hAnsi="仿宋" w:hint="eastAsia"/>
          <w:sz w:val="24"/>
          <w:szCs w:val="24"/>
        </w:rPr>
        <w:t>加密方法</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流程说明：</w:t>
      </w:r>
    </w:p>
    <w:p w:rsidR="00E75696" w:rsidRDefault="0018653B">
      <w:pPr>
        <w:numPr>
          <w:ilvl w:val="0"/>
          <w:numId w:val="3"/>
        </w:numPr>
        <w:spacing w:line="360" w:lineRule="auto"/>
        <w:ind w:left="480"/>
        <w:rPr>
          <w:rFonts w:ascii="仿宋" w:eastAsia="仿宋" w:hAnsi="仿宋"/>
          <w:sz w:val="24"/>
          <w:szCs w:val="24"/>
        </w:rPr>
      </w:pPr>
      <w:r>
        <w:rPr>
          <w:rFonts w:ascii="仿宋" w:eastAsia="仿宋" w:hAnsi="仿宋" w:hint="eastAsia"/>
          <w:sz w:val="24"/>
          <w:szCs w:val="24"/>
        </w:rPr>
        <w:t>供应</w:t>
      </w:r>
      <w:proofErr w:type="gramStart"/>
      <w:r>
        <w:rPr>
          <w:rFonts w:ascii="仿宋" w:eastAsia="仿宋" w:hAnsi="仿宋" w:hint="eastAsia"/>
          <w:sz w:val="24"/>
          <w:szCs w:val="24"/>
        </w:rPr>
        <w:t>商制作</w:t>
      </w:r>
      <w:proofErr w:type="gramEnd"/>
      <w:r>
        <w:rPr>
          <w:rFonts w:ascii="仿宋" w:eastAsia="仿宋" w:hAnsi="仿宋" w:hint="eastAsia"/>
          <w:sz w:val="24"/>
          <w:szCs w:val="24"/>
        </w:rPr>
        <w:t>与电子评审系统中上传的投标（响应）文件内容、格式一致的备份文件，保存退出，右键点击，选择“添加到压缩文件”</w:t>
      </w:r>
    </w:p>
    <w:p w:rsidR="00E75696" w:rsidRDefault="0018653B">
      <w:pPr>
        <w:numPr>
          <w:ilvl w:val="0"/>
          <w:numId w:val="3"/>
        </w:numPr>
        <w:spacing w:line="360" w:lineRule="auto"/>
        <w:ind w:left="480"/>
        <w:rPr>
          <w:rFonts w:ascii="仿宋" w:eastAsia="仿宋" w:hAnsi="仿宋"/>
          <w:sz w:val="24"/>
          <w:szCs w:val="24"/>
        </w:rPr>
      </w:pPr>
      <w:r>
        <w:rPr>
          <w:rFonts w:ascii="仿宋" w:eastAsia="仿宋" w:hAnsi="仿宋" w:hint="eastAsia"/>
          <w:sz w:val="24"/>
          <w:szCs w:val="24"/>
        </w:rPr>
        <w:t>点击右下角“设置密码”</w:t>
      </w:r>
    </w:p>
    <w:p w:rsidR="00E75696" w:rsidRDefault="0018653B">
      <w:pPr>
        <w:numPr>
          <w:ilvl w:val="0"/>
          <w:numId w:val="3"/>
        </w:numPr>
        <w:spacing w:line="360" w:lineRule="auto"/>
        <w:ind w:left="480"/>
        <w:rPr>
          <w:rFonts w:ascii="仿宋" w:eastAsia="仿宋" w:hAnsi="仿宋"/>
          <w:sz w:val="24"/>
          <w:szCs w:val="24"/>
        </w:rPr>
      </w:pPr>
      <w:r>
        <w:rPr>
          <w:rFonts w:ascii="仿宋" w:eastAsia="仿宋" w:hAnsi="仿宋" w:hint="eastAsia"/>
          <w:sz w:val="24"/>
          <w:szCs w:val="24"/>
        </w:rPr>
        <w:t>设置密码，并进行密码确认</w:t>
      </w:r>
    </w:p>
    <w:p w:rsidR="00E75696" w:rsidRDefault="0018653B">
      <w:pPr>
        <w:numPr>
          <w:ilvl w:val="0"/>
          <w:numId w:val="3"/>
        </w:numPr>
        <w:spacing w:line="360" w:lineRule="auto"/>
        <w:ind w:left="480"/>
        <w:rPr>
          <w:rFonts w:ascii="仿宋" w:eastAsia="仿宋" w:hAnsi="仿宋"/>
          <w:sz w:val="24"/>
          <w:szCs w:val="24"/>
        </w:rPr>
      </w:pPr>
      <w:r>
        <w:rPr>
          <w:rFonts w:ascii="仿宋" w:eastAsia="仿宋" w:hAnsi="仿宋" w:hint="eastAsia"/>
          <w:sz w:val="24"/>
          <w:szCs w:val="24"/>
        </w:rPr>
        <w:t>会议当天如有需要随时提供密码。</w:t>
      </w:r>
    </w:p>
    <w:p w:rsidR="00E75696" w:rsidRDefault="0018653B">
      <w:pPr>
        <w:numPr>
          <w:ilvl w:val="0"/>
          <w:numId w:val="3"/>
        </w:numPr>
        <w:spacing w:line="360" w:lineRule="auto"/>
        <w:ind w:left="480"/>
        <w:rPr>
          <w:rFonts w:ascii="仿宋" w:eastAsia="仿宋" w:hAnsi="仿宋"/>
          <w:sz w:val="24"/>
          <w:szCs w:val="24"/>
        </w:rPr>
      </w:pPr>
      <w:r>
        <w:rPr>
          <w:rFonts w:ascii="仿宋" w:eastAsia="仿宋" w:hAnsi="仿宋" w:hint="eastAsia"/>
          <w:sz w:val="24"/>
          <w:szCs w:val="24"/>
        </w:rPr>
        <w:t>U盘以信封形式密封，所有包装封皮上均应：</w:t>
      </w:r>
    </w:p>
    <w:p w:rsidR="00E75696" w:rsidRDefault="0018653B">
      <w:pPr>
        <w:spacing w:line="360" w:lineRule="auto"/>
        <w:ind w:firstLineChars="200" w:firstLine="480"/>
        <w:rPr>
          <w:rFonts w:ascii="仿宋" w:eastAsia="仿宋" w:hAnsi="仿宋"/>
          <w:sz w:val="24"/>
          <w:szCs w:val="24"/>
        </w:rPr>
      </w:pPr>
      <w:r>
        <w:rPr>
          <w:rFonts w:ascii="仿宋" w:eastAsia="仿宋" w:hAnsi="仿宋" w:hint="eastAsia"/>
          <w:sz w:val="24"/>
          <w:szCs w:val="24"/>
        </w:rPr>
        <w:t>（1）注明项目名称、文件编号、包号、供应商名称。</w:t>
      </w:r>
    </w:p>
    <w:p w:rsidR="00E75696" w:rsidRDefault="0018653B">
      <w:pPr>
        <w:spacing w:line="360" w:lineRule="auto"/>
        <w:ind w:firstLineChars="200" w:firstLine="480"/>
        <w:rPr>
          <w:b/>
          <w:sz w:val="44"/>
          <w:szCs w:val="44"/>
        </w:rPr>
      </w:pPr>
      <w:r>
        <w:rPr>
          <w:rFonts w:ascii="仿宋" w:eastAsia="仿宋" w:hAnsi="仿宋" w:hint="eastAsia"/>
          <w:sz w:val="24"/>
          <w:szCs w:val="24"/>
        </w:rPr>
        <w:t>（2）在封口处加盖供应商单位公章。</w:t>
      </w:r>
      <w:r>
        <w:rPr>
          <w:rFonts w:ascii="仿宋" w:eastAsia="仿宋" w:hAnsi="仿宋"/>
          <w:sz w:val="24"/>
          <w:szCs w:val="24"/>
        </w:rPr>
        <w:br w:type="page"/>
      </w:r>
    </w:p>
    <w:p w:rsidR="00E75696" w:rsidRDefault="0018653B" w:rsidP="00274A68">
      <w:pPr>
        <w:widowControl w:val="0"/>
        <w:ind w:firstLineChars="786" w:firstLine="3472"/>
        <w:rPr>
          <w:b/>
          <w:bCs/>
          <w:kern w:val="2"/>
          <w:sz w:val="44"/>
          <w:szCs w:val="44"/>
        </w:rPr>
      </w:pPr>
      <w:r>
        <w:rPr>
          <w:rFonts w:hint="eastAsia"/>
          <w:b/>
          <w:bCs/>
          <w:kern w:val="2"/>
          <w:sz w:val="44"/>
          <w:szCs w:val="44"/>
        </w:rPr>
        <w:lastRenderedPageBreak/>
        <w:t>目  录</w:t>
      </w:r>
    </w:p>
    <w:p w:rsidR="00E75696" w:rsidRDefault="00E75696" w:rsidP="00274A68">
      <w:pPr>
        <w:widowControl w:val="0"/>
        <w:ind w:firstLineChars="786" w:firstLine="3472"/>
        <w:rPr>
          <w:b/>
          <w:bCs/>
          <w:kern w:val="2"/>
          <w:sz w:val="44"/>
          <w:szCs w:val="44"/>
        </w:rPr>
      </w:pPr>
    </w:p>
    <w:p w:rsidR="00E75696" w:rsidRDefault="0018653B">
      <w:pPr>
        <w:pStyle w:val="10"/>
        <w:widowControl w:val="0"/>
        <w:tabs>
          <w:tab w:val="right" w:leader="dot" w:pos="8306"/>
        </w:tabs>
        <w:spacing w:line="480" w:lineRule="auto"/>
        <w:rPr>
          <w:rFonts w:ascii="Calibri" w:eastAsia="仿宋" w:hAnsi="Calibri" w:cs="Calibri"/>
          <w:b/>
          <w:bCs/>
          <w:kern w:val="2"/>
          <w:sz w:val="24"/>
          <w:szCs w:val="24"/>
        </w:rPr>
      </w:pPr>
      <w:r>
        <w:rPr>
          <w:b/>
          <w:bCs/>
          <w:kern w:val="2"/>
          <w:sz w:val="44"/>
          <w:szCs w:val="44"/>
        </w:rPr>
        <w:fldChar w:fldCharType="begin"/>
      </w:r>
      <w:r>
        <w:rPr>
          <w:b/>
          <w:bCs/>
          <w:kern w:val="2"/>
          <w:sz w:val="44"/>
          <w:szCs w:val="44"/>
        </w:rPr>
        <w:instrText xml:space="preserve">TOC \o "1-1" \h \u </w:instrText>
      </w:r>
      <w:r>
        <w:rPr>
          <w:b/>
          <w:bCs/>
          <w:kern w:val="2"/>
          <w:sz w:val="44"/>
          <w:szCs w:val="44"/>
        </w:rPr>
        <w:fldChar w:fldCharType="separate"/>
      </w:r>
      <w:hyperlink w:anchor="_Toc7381" w:history="1">
        <w:r>
          <w:rPr>
            <w:rFonts w:ascii="Calibri" w:eastAsia="仿宋" w:hAnsi="Calibri" w:cs="Calibri" w:hint="eastAsia"/>
            <w:b/>
            <w:bCs/>
            <w:kern w:val="2"/>
            <w:sz w:val="24"/>
            <w:szCs w:val="24"/>
          </w:rPr>
          <w:t>招标公告</w:t>
        </w:r>
        <w:r>
          <w:rPr>
            <w:rFonts w:ascii="Calibri" w:eastAsia="仿宋" w:hAnsi="Calibri" w:cs="Calibri"/>
            <w:b/>
            <w:bCs/>
            <w:kern w:val="2"/>
            <w:sz w:val="24"/>
            <w:szCs w:val="24"/>
          </w:rPr>
          <w:tab/>
        </w:r>
        <w:r>
          <w:rPr>
            <w:rFonts w:ascii="Calibri" w:eastAsia="仿宋" w:hAnsi="Calibri" w:cs="Calibri" w:hint="eastAsia"/>
            <w:b/>
            <w:bCs/>
            <w:kern w:val="2"/>
            <w:sz w:val="24"/>
            <w:szCs w:val="24"/>
          </w:rPr>
          <w:t>1</w:t>
        </w:r>
      </w:hyperlink>
    </w:p>
    <w:p w:rsidR="00E75696" w:rsidRDefault="004D092A">
      <w:pPr>
        <w:pStyle w:val="10"/>
        <w:widowControl w:val="0"/>
        <w:tabs>
          <w:tab w:val="right" w:leader="dot" w:pos="8306"/>
        </w:tabs>
        <w:spacing w:line="480" w:lineRule="auto"/>
        <w:rPr>
          <w:rFonts w:ascii="Calibri" w:eastAsia="仿宋" w:hAnsi="Calibri" w:cs="Calibri"/>
          <w:b/>
          <w:bCs/>
          <w:kern w:val="2"/>
          <w:sz w:val="24"/>
          <w:szCs w:val="24"/>
        </w:rPr>
      </w:pPr>
      <w:hyperlink w:anchor="_Toc9614" w:history="1">
        <w:r w:rsidR="0018653B">
          <w:rPr>
            <w:rFonts w:ascii="Calibri" w:eastAsia="仿宋" w:hAnsi="Calibri" w:cs="Calibri" w:hint="eastAsia"/>
            <w:b/>
            <w:bCs/>
            <w:kern w:val="2"/>
            <w:sz w:val="24"/>
            <w:szCs w:val="24"/>
          </w:rPr>
          <w:t>第一章投标人须知</w:t>
        </w:r>
        <w:r w:rsidR="0018653B">
          <w:rPr>
            <w:rFonts w:ascii="Calibri" w:eastAsia="仿宋" w:hAnsi="Calibri" w:cs="Calibri"/>
            <w:b/>
            <w:bCs/>
            <w:kern w:val="2"/>
            <w:sz w:val="24"/>
            <w:szCs w:val="24"/>
          </w:rPr>
          <w:tab/>
        </w:r>
        <w:r w:rsidR="0018653B">
          <w:rPr>
            <w:rFonts w:ascii="Calibri" w:eastAsia="仿宋" w:hAnsi="Calibri" w:cs="Calibri" w:hint="eastAsia"/>
            <w:b/>
            <w:bCs/>
            <w:kern w:val="2"/>
            <w:sz w:val="24"/>
            <w:szCs w:val="24"/>
          </w:rPr>
          <w:t>5</w:t>
        </w:r>
      </w:hyperlink>
    </w:p>
    <w:p w:rsidR="00E75696" w:rsidRDefault="004D092A">
      <w:pPr>
        <w:pStyle w:val="10"/>
        <w:widowControl w:val="0"/>
        <w:tabs>
          <w:tab w:val="right" w:leader="dot" w:pos="8306"/>
        </w:tabs>
        <w:spacing w:line="480" w:lineRule="auto"/>
        <w:rPr>
          <w:rFonts w:ascii="Calibri" w:eastAsia="仿宋" w:hAnsi="Calibri" w:cs="Calibri"/>
          <w:b/>
          <w:bCs/>
          <w:kern w:val="2"/>
          <w:sz w:val="24"/>
          <w:szCs w:val="24"/>
        </w:rPr>
      </w:pPr>
      <w:hyperlink w:anchor="_Toc6403" w:history="1">
        <w:r w:rsidR="0018653B">
          <w:rPr>
            <w:rFonts w:ascii="Calibri" w:eastAsia="仿宋" w:hAnsi="Calibri" w:cs="Calibri" w:hint="eastAsia"/>
            <w:b/>
            <w:bCs/>
            <w:kern w:val="2"/>
            <w:sz w:val="24"/>
            <w:szCs w:val="24"/>
          </w:rPr>
          <w:t>第二章投标文件内容及格式</w:t>
        </w:r>
        <w:r w:rsidR="0018653B">
          <w:rPr>
            <w:rFonts w:ascii="Calibri" w:eastAsia="仿宋" w:hAnsi="Calibri" w:cs="Calibri"/>
            <w:b/>
            <w:bCs/>
            <w:kern w:val="2"/>
            <w:sz w:val="24"/>
            <w:szCs w:val="24"/>
          </w:rPr>
          <w:tab/>
        </w:r>
        <w:r w:rsidR="0018653B">
          <w:rPr>
            <w:rFonts w:ascii="Calibri" w:eastAsia="仿宋" w:hAnsi="Calibri" w:cs="Calibri"/>
            <w:b/>
            <w:bCs/>
            <w:kern w:val="2"/>
            <w:sz w:val="24"/>
            <w:szCs w:val="24"/>
          </w:rPr>
          <w:fldChar w:fldCharType="begin"/>
        </w:r>
        <w:r w:rsidR="0018653B">
          <w:rPr>
            <w:rFonts w:ascii="Calibri" w:eastAsia="仿宋" w:hAnsi="Calibri" w:cs="Calibri"/>
            <w:b/>
            <w:bCs/>
            <w:kern w:val="2"/>
            <w:sz w:val="24"/>
            <w:szCs w:val="24"/>
          </w:rPr>
          <w:instrText xml:space="preserve"> PAGEREF _Toc6403 </w:instrText>
        </w:r>
        <w:r w:rsidR="0018653B">
          <w:rPr>
            <w:rFonts w:ascii="Calibri" w:eastAsia="仿宋" w:hAnsi="Calibri" w:cs="Calibri"/>
            <w:b/>
            <w:bCs/>
            <w:kern w:val="2"/>
            <w:sz w:val="24"/>
            <w:szCs w:val="24"/>
          </w:rPr>
          <w:fldChar w:fldCharType="separate"/>
        </w:r>
        <w:r w:rsidR="0018653B">
          <w:rPr>
            <w:rFonts w:ascii="Calibri" w:eastAsia="仿宋" w:hAnsi="Calibri" w:cs="Calibri"/>
            <w:b/>
            <w:bCs/>
            <w:kern w:val="2"/>
            <w:sz w:val="24"/>
            <w:szCs w:val="24"/>
          </w:rPr>
          <w:t>26</w:t>
        </w:r>
        <w:r w:rsidR="0018653B">
          <w:rPr>
            <w:rFonts w:ascii="Calibri" w:eastAsia="仿宋" w:hAnsi="Calibri" w:cs="Calibri"/>
            <w:b/>
            <w:bCs/>
            <w:kern w:val="2"/>
            <w:sz w:val="24"/>
            <w:szCs w:val="24"/>
          </w:rPr>
          <w:fldChar w:fldCharType="end"/>
        </w:r>
      </w:hyperlink>
    </w:p>
    <w:p w:rsidR="00E75696" w:rsidRDefault="004D092A">
      <w:pPr>
        <w:pStyle w:val="10"/>
        <w:widowControl w:val="0"/>
        <w:tabs>
          <w:tab w:val="right" w:leader="dot" w:pos="8306"/>
        </w:tabs>
        <w:spacing w:line="480" w:lineRule="auto"/>
        <w:rPr>
          <w:rFonts w:ascii="Calibri" w:eastAsia="仿宋" w:hAnsi="Calibri" w:cs="Calibri"/>
          <w:b/>
          <w:bCs/>
          <w:kern w:val="2"/>
          <w:sz w:val="24"/>
          <w:szCs w:val="24"/>
        </w:rPr>
      </w:pPr>
      <w:hyperlink w:anchor="第三章货物需求" w:history="1">
        <w:r w:rsidR="0018653B">
          <w:rPr>
            <w:rFonts w:ascii="Calibri" w:eastAsia="仿宋" w:hAnsi="Calibri" w:cs="Calibri" w:hint="eastAsia"/>
            <w:b/>
            <w:bCs/>
            <w:kern w:val="2"/>
            <w:sz w:val="24"/>
            <w:szCs w:val="24"/>
          </w:rPr>
          <w:t>第三章货物需求</w:t>
        </w:r>
        <w:r w:rsidR="0018653B">
          <w:rPr>
            <w:rFonts w:ascii="Calibri" w:eastAsia="仿宋" w:hAnsi="Calibri" w:cs="Calibri"/>
            <w:b/>
            <w:bCs/>
            <w:kern w:val="2"/>
            <w:sz w:val="24"/>
            <w:szCs w:val="24"/>
          </w:rPr>
          <w:tab/>
        </w:r>
        <w:r w:rsidR="0018653B">
          <w:rPr>
            <w:rFonts w:ascii="Calibri" w:eastAsia="仿宋" w:hAnsi="Calibri" w:cs="Calibri" w:hint="eastAsia"/>
            <w:b/>
            <w:bCs/>
            <w:kern w:val="2"/>
            <w:sz w:val="24"/>
            <w:szCs w:val="24"/>
          </w:rPr>
          <w:t>48</w:t>
        </w:r>
      </w:hyperlink>
    </w:p>
    <w:p w:rsidR="00E75696" w:rsidRDefault="004D092A">
      <w:pPr>
        <w:pStyle w:val="10"/>
        <w:widowControl w:val="0"/>
        <w:tabs>
          <w:tab w:val="right" w:leader="dot" w:pos="8306"/>
        </w:tabs>
        <w:spacing w:line="480" w:lineRule="auto"/>
        <w:rPr>
          <w:rFonts w:ascii="Calibri" w:eastAsia="仿宋" w:hAnsi="Calibri" w:cs="Calibri"/>
          <w:b/>
          <w:bCs/>
          <w:kern w:val="2"/>
          <w:sz w:val="24"/>
          <w:szCs w:val="24"/>
        </w:rPr>
      </w:pPr>
      <w:hyperlink w:anchor="_Toc25237" w:history="1">
        <w:r w:rsidR="0018653B">
          <w:rPr>
            <w:rFonts w:ascii="Calibri" w:eastAsia="仿宋" w:hAnsi="Calibri" w:cs="Calibri" w:hint="eastAsia"/>
            <w:b/>
            <w:bCs/>
            <w:kern w:val="2"/>
            <w:sz w:val="24"/>
            <w:szCs w:val="24"/>
          </w:rPr>
          <w:t>第四章评标方法</w:t>
        </w:r>
        <w:r w:rsidR="0018653B">
          <w:rPr>
            <w:rFonts w:ascii="Calibri" w:eastAsia="仿宋" w:hAnsi="Calibri" w:cs="Calibri"/>
            <w:b/>
            <w:bCs/>
            <w:kern w:val="2"/>
            <w:sz w:val="24"/>
            <w:szCs w:val="24"/>
          </w:rPr>
          <w:tab/>
        </w:r>
        <w:r w:rsidR="0018653B">
          <w:rPr>
            <w:rFonts w:ascii="Calibri" w:eastAsia="仿宋" w:hAnsi="Calibri" w:cs="Calibri" w:hint="eastAsia"/>
            <w:b/>
            <w:bCs/>
            <w:kern w:val="2"/>
            <w:sz w:val="24"/>
            <w:szCs w:val="24"/>
          </w:rPr>
          <w:t>53</w:t>
        </w:r>
      </w:hyperlink>
    </w:p>
    <w:p w:rsidR="00E75696" w:rsidRDefault="004D092A">
      <w:pPr>
        <w:pStyle w:val="10"/>
        <w:widowControl w:val="0"/>
        <w:tabs>
          <w:tab w:val="right" w:leader="dot" w:pos="8306"/>
        </w:tabs>
        <w:spacing w:line="480" w:lineRule="auto"/>
        <w:rPr>
          <w:rFonts w:ascii="Calibri" w:eastAsia="仿宋" w:hAnsi="Calibri" w:cs="Calibri"/>
          <w:b/>
          <w:bCs/>
          <w:kern w:val="2"/>
          <w:sz w:val="24"/>
          <w:szCs w:val="24"/>
        </w:rPr>
      </w:pPr>
      <w:hyperlink w:anchor="_Toc19588" w:history="1">
        <w:r w:rsidR="0018653B">
          <w:rPr>
            <w:rFonts w:ascii="Calibri" w:eastAsia="仿宋" w:hAnsi="Calibri" w:cs="Calibri" w:hint="eastAsia"/>
            <w:b/>
            <w:bCs/>
            <w:kern w:val="2"/>
            <w:sz w:val="24"/>
            <w:szCs w:val="24"/>
          </w:rPr>
          <w:t>第五章政府采购合同条款及格式</w:t>
        </w:r>
        <w:r w:rsidR="0018653B">
          <w:rPr>
            <w:rFonts w:ascii="Calibri" w:eastAsia="仿宋" w:hAnsi="Calibri" w:cs="Calibri"/>
            <w:b/>
            <w:bCs/>
            <w:kern w:val="2"/>
            <w:sz w:val="24"/>
            <w:szCs w:val="24"/>
          </w:rPr>
          <w:tab/>
        </w:r>
        <w:r w:rsidR="0018653B">
          <w:rPr>
            <w:rFonts w:ascii="Calibri" w:eastAsia="仿宋" w:hAnsi="Calibri" w:cs="Calibri" w:hint="eastAsia"/>
            <w:b/>
            <w:bCs/>
            <w:kern w:val="2"/>
            <w:sz w:val="24"/>
            <w:szCs w:val="24"/>
          </w:rPr>
          <w:t>63</w:t>
        </w:r>
      </w:hyperlink>
    </w:p>
    <w:p w:rsidR="00E75696" w:rsidRDefault="0018653B">
      <w:pPr>
        <w:widowControl w:val="0"/>
        <w:ind w:firstLine="8834"/>
        <w:jc w:val="center"/>
        <w:sectPr w:rsidR="00E75696">
          <w:footerReference w:type="default" r:id="rId10"/>
          <w:pgSz w:w="11906" w:h="16838"/>
          <w:pgMar w:top="1440" w:right="1800" w:bottom="1440" w:left="1800" w:header="851" w:footer="992" w:gutter="0"/>
          <w:pgNumType w:start="1"/>
          <w:cols w:space="720"/>
          <w:docGrid w:type="linesAndChars" w:linePitch="312"/>
        </w:sectPr>
      </w:pPr>
      <w:r>
        <w:rPr>
          <w:b/>
          <w:bCs/>
          <w:kern w:val="2"/>
          <w:sz w:val="44"/>
          <w:szCs w:val="44"/>
        </w:rPr>
        <w:fldChar w:fldCharType="end"/>
      </w:r>
      <w:bookmarkStart w:id="0" w:name="_Toc1124_WPSOffice_Level1"/>
      <w:bookmarkStart w:id="1" w:name="_Toc7381"/>
    </w:p>
    <w:p w:rsidR="00E75696" w:rsidRDefault="0018653B">
      <w:pPr>
        <w:pStyle w:val="1"/>
      </w:pPr>
      <w:bookmarkStart w:id="2" w:name="OLE_LINK12"/>
      <w:bookmarkStart w:id="3" w:name="OLE_LINK8"/>
      <w:bookmarkStart w:id="4" w:name="OLE_LINK1"/>
      <w:bookmarkStart w:id="5" w:name="OLE_LINK9"/>
      <w:bookmarkStart w:id="6" w:name="OLE_LINK7"/>
      <w:bookmarkStart w:id="7" w:name="OLE_LINK3"/>
      <w:bookmarkStart w:id="8" w:name="OLE_LINK10"/>
      <w:bookmarkStart w:id="9" w:name="OLE_LINK5"/>
      <w:bookmarkStart w:id="10" w:name="OLE_LINK4"/>
      <w:bookmarkStart w:id="11" w:name="OLE_LINK11"/>
      <w:bookmarkStart w:id="12" w:name="OLE_LINK2"/>
      <w:bookmarkStart w:id="13" w:name="OLE_LINK6"/>
      <w:bookmarkEnd w:id="0"/>
      <w:bookmarkEnd w:id="1"/>
      <w:proofErr w:type="gramStart"/>
      <w:r>
        <w:rPr>
          <w:rFonts w:hint="eastAsia"/>
        </w:rPr>
        <w:lastRenderedPageBreak/>
        <w:t>阜</w:t>
      </w:r>
      <w:proofErr w:type="gramEnd"/>
      <w:r>
        <w:rPr>
          <w:rFonts w:hint="eastAsia"/>
        </w:rPr>
        <w:t>新新</w:t>
      </w:r>
      <w:proofErr w:type="gramStart"/>
      <w:r>
        <w:rPr>
          <w:rFonts w:hint="eastAsia"/>
        </w:rPr>
        <w:t>邱</w:t>
      </w:r>
      <w:proofErr w:type="gramEnd"/>
      <w:r>
        <w:rPr>
          <w:rFonts w:hint="eastAsia"/>
        </w:rPr>
        <w:t>经济开发区消防</w:t>
      </w:r>
      <w:r>
        <w:t>(原大唐消防)救援队伍建设消防车采购项目</w:t>
      </w:r>
      <w:r>
        <w:rPr>
          <w:rFonts w:hint="eastAsia"/>
        </w:rPr>
        <w:t>的招标公告</w:t>
      </w:r>
    </w:p>
    <w:p w:rsidR="00E75696" w:rsidRDefault="0018653B">
      <w:pPr>
        <w:widowControl w:val="0"/>
        <w:pBdr>
          <w:top w:val="single" w:sz="4" w:space="1" w:color="auto"/>
          <w:left w:val="single" w:sz="4" w:space="4" w:color="auto"/>
          <w:bottom w:val="single" w:sz="4" w:space="1" w:color="auto"/>
          <w:right w:val="single" w:sz="4" w:space="4" w:color="auto"/>
        </w:pBdr>
        <w:spacing w:line="360" w:lineRule="auto"/>
        <w:rPr>
          <w:rFonts w:hAnsi="宋体" w:cs="Times New Roman"/>
          <w:kern w:val="2"/>
        </w:rPr>
      </w:pPr>
      <w:bookmarkStart w:id="14" w:name="OLE_LINK14"/>
      <w:bookmarkStart w:id="15" w:name="OLE_LINK15"/>
      <w:r>
        <w:rPr>
          <w:rFonts w:hAnsi="宋体" w:cs="Times New Roman" w:hint="eastAsia"/>
          <w:kern w:val="2"/>
        </w:rPr>
        <w:t>项目概况：</w:t>
      </w:r>
    </w:p>
    <w:p w:rsidR="00E75696" w:rsidRDefault="0018653B">
      <w:pPr>
        <w:widowControl w:val="0"/>
        <w:pBdr>
          <w:top w:val="single" w:sz="4" w:space="1" w:color="auto"/>
          <w:left w:val="single" w:sz="4" w:space="4" w:color="auto"/>
          <w:bottom w:val="single" w:sz="4" w:space="1" w:color="auto"/>
          <w:right w:val="single" w:sz="4" w:space="4" w:color="auto"/>
        </w:pBdr>
        <w:spacing w:line="360" w:lineRule="auto"/>
        <w:ind w:firstLineChars="200" w:firstLine="420"/>
        <w:rPr>
          <w:rFonts w:ascii="宋体" w:eastAsia="宋体" w:hAnsi="宋体" w:cs="Times New Roman"/>
          <w:kern w:val="2"/>
        </w:rPr>
      </w:pPr>
      <w:proofErr w:type="gramStart"/>
      <w:r>
        <w:rPr>
          <w:rFonts w:hAnsi="宋体" w:cs="Times New Roman" w:hint="eastAsia"/>
          <w:kern w:val="2"/>
        </w:rPr>
        <w:t>阜</w:t>
      </w:r>
      <w:proofErr w:type="gramEnd"/>
      <w:r>
        <w:rPr>
          <w:rFonts w:hAnsi="宋体" w:cs="Times New Roman" w:hint="eastAsia"/>
          <w:kern w:val="2"/>
        </w:rPr>
        <w:t>新新</w:t>
      </w:r>
      <w:proofErr w:type="gramStart"/>
      <w:r>
        <w:rPr>
          <w:rFonts w:hAnsi="宋体" w:cs="Times New Roman" w:hint="eastAsia"/>
          <w:kern w:val="2"/>
        </w:rPr>
        <w:t>邱</w:t>
      </w:r>
      <w:proofErr w:type="gramEnd"/>
      <w:r>
        <w:rPr>
          <w:rFonts w:hAnsi="宋体" w:cs="Times New Roman" w:hint="eastAsia"/>
          <w:kern w:val="2"/>
        </w:rPr>
        <w:t>经济开发区消防</w:t>
      </w:r>
      <w:r>
        <w:rPr>
          <w:rFonts w:hAnsi="宋体" w:cs="Times New Roman"/>
          <w:kern w:val="2"/>
        </w:rPr>
        <w:t>(原大唐消防)救援队伍建设消防车采购项目</w:t>
      </w:r>
      <w:r>
        <w:rPr>
          <w:rFonts w:hAnsi="宋体" w:cs="Times New Roman" w:hint="eastAsia"/>
          <w:kern w:val="2"/>
        </w:rPr>
        <w:t>的潜在供应商应在辽宁政府采购网（http://www.ccgp-liaoning.gov.cn）和阜新市公共资源交易平台（</w:t>
      </w:r>
      <w:hyperlink r:id="rId11" w:history="1">
        <w:r>
          <w:rPr>
            <w:rFonts w:hAnsi="宋体" w:cs="Times New Roman" w:hint="eastAsia"/>
            <w:color w:val="000000" w:themeColor="text1"/>
            <w:kern w:val="2"/>
          </w:rPr>
          <w:t>http://ggzy.fuxin.gov.cn）获取采购文件，并于</w:t>
        </w:r>
        <w:r w:rsidRPr="002F4E68">
          <w:rPr>
            <w:rFonts w:hAnsi="宋体" w:cs="Times New Roman" w:hint="eastAsia"/>
            <w:color w:val="000000" w:themeColor="text1"/>
            <w:kern w:val="2"/>
          </w:rPr>
          <w:t>202</w:t>
        </w:r>
        <w:r w:rsidR="002F4E68" w:rsidRPr="002F4E68">
          <w:rPr>
            <w:rFonts w:hAnsi="宋体" w:cs="Times New Roman" w:hint="eastAsia"/>
            <w:color w:val="000000" w:themeColor="text1"/>
            <w:kern w:val="2"/>
          </w:rPr>
          <w:t>6</w:t>
        </w:r>
        <w:r w:rsidRPr="002F4E68">
          <w:rPr>
            <w:rFonts w:hAnsi="宋体" w:cs="Times New Roman" w:hint="eastAsia"/>
            <w:color w:val="000000" w:themeColor="text1"/>
            <w:kern w:val="2"/>
          </w:rPr>
          <w:t>年</w:t>
        </w:r>
        <w:r w:rsidR="002F4E68" w:rsidRPr="002F4E68">
          <w:rPr>
            <w:rFonts w:hAnsi="宋体" w:cs="Times New Roman" w:hint="eastAsia"/>
            <w:color w:val="000000" w:themeColor="text1"/>
            <w:kern w:val="2"/>
          </w:rPr>
          <w:t>1</w:t>
        </w:r>
        <w:r w:rsidRPr="002F4E68">
          <w:rPr>
            <w:rFonts w:hAnsi="宋体" w:cs="Times New Roman" w:hint="eastAsia"/>
            <w:color w:val="000000" w:themeColor="text1"/>
            <w:kern w:val="2"/>
          </w:rPr>
          <w:t>月</w:t>
        </w:r>
        <w:r w:rsidR="002F4E68" w:rsidRPr="002F4E68">
          <w:rPr>
            <w:rFonts w:hAnsi="宋体" w:cs="Times New Roman" w:hint="eastAsia"/>
            <w:color w:val="000000" w:themeColor="text1"/>
            <w:kern w:val="2"/>
          </w:rPr>
          <w:t>27</w:t>
        </w:r>
        <w:r w:rsidRPr="002F4E68">
          <w:rPr>
            <w:rFonts w:hAnsi="宋体" w:cs="Times New Roman" w:hint="eastAsia"/>
            <w:color w:val="000000" w:themeColor="text1"/>
            <w:kern w:val="2"/>
          </w:rPr>
          <w:t>日9：00</w:t>
        </w:r>
      </w:hyperlink>
      <w:r>
        <w:rPr>
          <w:rFonts w:hAnsi="宋体" w:cs="Times New Roman" w:hint="eastAsia"/>
          <w:kern w:val="2"/>
        </w:rPr>
        <w:t>时（北京时间）在辽宁政府采购网递交投标文件。</w:t>
      </w:r>
    </w:p>
    <w:p w:rsidR="00E75696" w:rsidRDefault="00E75696">
      <w:pPr>
        <w:widowControl w:val="0"/>
        <w:adjustRightInd w:val="0"/>
        <w:snapToGrid w:val="0"/>
        <w:spacing w:line="360" w:lineRule="auto"/>
        <w:ind w:firstLine="211"/>
        <w:rPr>
          <w:b/>
          <w:bCs/>
          <w:kern w:val="2"/>
        </w:rPr>
      </w:pPr>
      <w:bookmarkStart w:id="16" w:name="_Toc35393621"/>
      <w:bookmarkStart w:id="17" w:name="_Toc28359079"/>
      <w:bookmarkStart w:id="18" w:name="_Toc35393790"/>
      <w:bookmarkStart w:id="19" w:name="_Toc28359002"/>
      <w:bookmarkStart w:id="20" w:name="_Hlk24379207"/>
      <w:bookmarkEnd w:id="14"/>
      <w:bookmarkEnd w:id="15"/>
    </w:p>
    <w:p w:rsidR="00E75696" w:rsidRDefault="0018653B">
      <w:pPr>
        <w:widowControl w:val="0"/>
        <w:adjustRightInd w:val="0"/>
        <w:snapToGrid w:val="0"/>
        <w:spacing w:line="360" w:lineRule="auto"/>
        <w:ind w:firstLine="211"/>
        <w:rPr>
          <w:rFonts w:hAnsiTheme="minorEastAsia"/>
          <w:b/>
          <w:bCs/>
          <w:kern w:val="2"/>
        </w:rPr>
      </w:pPr>
      <w:r>
        <w:rPr>
          <w:rFonts w:hAnsiTheme="minorEastAsia" w:hint="eastAsia"/>
          <w:b/>
          <w:bCs/>
          <w:kern w:val="2"/>
        </w:rPr>
        <w:t>一、项目基本情况</w:t>
      </w:r>
      <w:bookmarkEnd w:id="16"/>
      <w:bookmarkEnd w:id="17"/>
      <w:bookmarkEnd w:id="18"/>
      <w:bookmarkEnd w:id="19"/>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项目编号：</w:t>
      </w:r>
      <w:r>
        <w:rPr>
          <w:rFonts w:hAnsiTheme="minorEastAsia"/>
          <w:kern w:val="2"/>
        </w:rPr>
        <w:t>JH25-21090</w:t>
      </w:r>
      <w:r>
        <w:rPr>
          <w:rFonts w:hAnsiTheme="minorEastAsia" w:hint="eastAsia"/>
          <w:kern w:val="2"/>
        </w:rPr>
        <w:t>3</w:t>
      </w:r>
      <w:r>
        <w:rPr>
          <w:rFonts w:hAnsiTheme="minorEastAsia"/>
          <w:kern w:val="2"/>
        </w:rPr>
        <w:t>-0</w:t>
      </w:r>
      <w:r>
        <w:rPr>
          <w:rFonts w:hAnsiTheme="minorEastAsia" w:hint="eastAsia"/>
          <w:kern w:val="2"/>
        </w:rPr>
        <w:t>0011</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项目名称：</w:t>
      </w:r>
      <w:bookmarkEnd w:id="20"/>
      <w:proofErr w:type="gramStart"/>
      <w:r>
        <w:rPr>
          <w:rFonts w:hAnsiTheme="minorEastAsia" w:hint="eastAsia"/>
          <w:kern w:val="2"/>
        </w:rPr>
        <w:t>阜</w:t>
      </w:r>
      <w:proofErr w:type="gramEnd"/>
      <w:r>
        <w:rPr>
          <w:rFonts w:hAnsiTheme="minorEastAsia" w:hint="eastAsia"/>
          <w:kern w:val="2"/>
        </w:rPr>
        <w:t>新新</w:t>
      </w:r>
      <w:proofErr w:type="gramStart"/>
      <w:r>
        <w:rPr>
          <w:rFonts w:hAnsiTheme="minorEastAsia" w:hint="eastAsia"/>
          <w:kern w:val="2"/>
        </w:rPr>
        <w:t>邱</w:t>
      </w:r>
      <w:proofErr w:type="gramEnd"/>
      <w:r>
        <w:rPr>
          <w:rFonts w:hAnsiTheme="minorEastAsia" w:hint="eastAsia"/>
          <w:kern w:val="2"/>
        </w:rPr>
        <w:t>经济开发区消防</w:t>
      </w:r>
      <w:r>
        <w:rPr>
          <w:rFonts w:hAnsiTheme="minorEastAsia"/>
          <w:kern w:val="2"/>
        </w:rPr>
        <w:t>(原大唐消防)救援队伍建设消防车</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预算金额：364.0万元</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最高限价：364.0万元</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采购需求：本项目采购内容分1个合同包。投标人对所投包的采购内容必须全投，否则将被视为非响应性报价而作无效投标文件处理。</w:t>
      </w:r>
    </w:p>
    <w:tbl>
      <w:tblPr>
        <w:tblStyle w:val="7"/>
        <w:tblW w:w="4893" w:type="pct"/>
        <w:tblInd w:w="54" w:type="dxa"/>
        <w:tblLook w:val="04A0" w:firstRow="1" w:lastRow="0" w:firstColumn="1" w:lastColumn="0" w:noHBand="0" w:noVBand="1"/>
      </w:tblPr>
      <w:tblGrid>
        <w:gridCol w:w="481"/>
        <w:gridCol w:w="853"/>
        <w:gridCol w:w="2837"/>
        <w:gridCol w:w="989"/>
        <w:gridCol w:w="992"/>
        <w:gridCol w:w="2188"/>
      </w:tblGrid>
      <w:tr w:rsidR="00E75696">
        <w:trPr>
          <w:trHeight w:val="47"/>
        </w:trPr>
        <w:tc>
          <w:tcPr>
            <w:tcW w:w="288" w:type="pct"/>
          </w:tcPr>
          <w:p w:rsidR="00E75696" w:rsidRDefault="0018653B">
            <w:pPr>
              <w:jc w:val="center"/>
              <w:rPr>
                <w:rFonts w:hAnsi="宋体" w:cs="黑体"/>
                <w:kern w:val="2"/>
              </w:rPr>
            </w:pPr>
            <w:proofErr w:type="gramStart"/>
            <w:r>
              <w:rPr>
                <w:rFonts w:hAnsi="宋体" w:cs="黑体" w:hint="eastAsia"/>
                <w:kern w:val="2"/>
              </w:rPr>
              <w:t>包号</w:t>
            </w:r>
            <w:proofErr w:type="gramEnd"/>
          </w:p>
        </w:tc>
        <w:tc>
          <w:tcPr>
            <w:tcW w:w="511" w:type="pct"/>
            <w:vAlign w:val="center"/>
          </w:tcPr>
          <w:p w:rsidR="00E75696" w:rsidRDefault="0018653B">
            <w:pPr>
              <w:jc w:val="center"/>
              <w:rPr>
                <w:rFonts w:hAnsi="宋体" w:cs="黑体"/>
                <w:kern w:val="2"/>
              </w:rPr>
            </w:pPr>
            <w:r>
              <w:rPr>
                <w:rFonts w:hAnsi="宋体" w:cs="黑体" w:hint="eastAsia"/>
                <w:kern w:val="2"/>
              </w:rPr>
              <w:t>品目号</w:t>
            </w:r>
          </w:p>
        </w:tc>
        <w:tc>
          <w:tcPr>
            <w:tcW w:w="1701" w:type="pct"/>
            <w:vAlign w:val="center"/>
          </w:tcPr>
          <w:p w:rsidR="00E75696" w:rsidRDefault="0018653B">
            <w:pPr>
              <w:jc w:val="center"/>
              <w:rPr>
                <w:rFonts w:hAnsi="宋体" w:cs="黑体"/>
                <w:kern w:val="2"/>
              </w:rPr>
            </w:pPr>
            <w:r>
              <w:rPr>
                <w:rFonts w:hAnsi="宋体" w:cs="黑体" w:hint="eastAsia"/>
                <w:color w:val="000000" w:themeColor="text1"/>
                <w:kern w:val="2"/>
              </w:rPr>
              <w:t>产品名称</w:t>
            </w:r>
          </w:p>
        </w:tc>
        <w:tc>
          <w:tcPr>
            <w:tcW w:w="593" w:type="pct"/>
            <w:vAlign w:val="center"/>
          </w:tcPr>
          <w:p w:rsidR="00E75696" w:rsidRDefault="0018653B">
            <w:pPr>
              <w:jc w:val="center"/>
              <w:rPr>
                <w:rFonts w:hAnsi="宋体" w:cs="黑体"/>
                <w:kern w:val="2"/>
              </w:rPr>
            </w:pPr>
            <w:r>
              <w:rPr>
                <w:rFonts w:hAnsi="宋体" w:cs="黑体" w:hint="eastAsia"/>
                <w:kern w:val="2"/>
              </w:rPr>
              <w:t>单位</w:t>
            </w:r>
          </w:p>
        </w:tc>
        <w:tc>
          <w:tcPr>
            <w:tcW w:w="595" w:type="pct"/>
            <w:vAlign w:val="center"/>
          </w:tcPr>
          <w:p w:rsidR="00E75696" w:rsidRDefault="0018653B">
            <w:pPr>
              <w:jc w:val="center"/>
              <w:rPr>
                <w:rFonts w:hAnsi="宋体" w:cs="黑体"/>
                <w:kern w:val="2"/>
              </w:rPr>
            </w:pPr>
            <w:r>
              <w:rPr>
                <w:rFonts w:hAnsi="宋体" w:cs="黑体" w:hint="eastAsia"/>
                <w:kern w:val="2"/>
              </w:rPr>
              <w:t>数量</w:t>
            </w:r>
          </w:p>
        </w:tc>
        <w:tc>
          <w:tcPr>
            <w:tcW w:w="1312" w:type="pct"/>
          </w:tcPr>
          <w:p w:rsidR="00E75696" w:rsidRDefault="0018653B">
            <w:pPr>
              <w:jc w:val="center"/>
              <w:rPr>
                <w:rFonts w:hAnsi="宋体" w:cs="黑体"/>
                <w:kern w:val="2"/>
              </w:rPr>
            </w:pPr>
            <w:r>
              <w:rPr>
                <w:rFonts w:hAnsi="宋体" w:cs="黑体" w:hint="eastAsia"/>
                <w:kern w:val="2"/>
              </w:rPr>
              <w:t>技术参数及要求</w:t>
            </w:r>
          </w:p>
        </w:tc>
      </w:tr>
      <w:tr w:rsidR="00E75696">
        <w:trPr>
          <w:trHeight w:val="47"/>
        </w:trPr>
        <w:tc>
          <w:tcPr>
            <w:tcW w:w="288" w:type="pct"/>
            <w:shd w:val="clear" w:color="auto" w:fill="FFFFFF" w:themeFill="background1"/>
          </w:tcPr>
          <w:p w:rsidR="00E75696" w:rsidRDefault="0018653B">
            <w:pPr>
              <w:jc w:val="center"/>
              <w:rPr>
                <w:rFonts w:hAnsi="宋体" w:cs="黑体"/>
                <w:kern w:val="2"/>
              </w:rPr>
            </w:pPr>
            <w:bookmarkStart w:id="21" w:name="OLE_LINK54"/>
            <w:bookmarkStart w:id="22" w:name="_Hlk212712643"/>
            <w:r>
              <w:rPr>
                <w:rFonts w:hAnsi="宋体" w:cs="黑体" w:hint="eastAsia"/>
                <w:kern w:val="2"/>
              </w:rPr>
              <w:t>1</w:t>
            </w:r>
            <w:bookmarkEnd w:id="21"/>
          </w:p>
        </w:tc>
        <w:tc>
          <w:tcPr>
            <w:tcW w:w="511" w:type="pct"/>
            <w:shd w:val="clear" w:color="auto" w:fill="FFFFFF" w:themeFill="background1"/>
            <w:vAlign w:val="center"/>
          </w:tcPr>
          <w:p w:rsidR="00E75696" w:rsidRDefault="0018653B">
            <w:pPr>
              <w:jc w:val="center"/>
              <w:rPr>
                <w:rFonts w:hAnsi="宋体" w:cs="黑体"/>
                <w:kern w:val="2"/>
              </w:rPr>
            </w:pPr>
            <w:r>
              <w:rPr>
                <w:rFonts w:hAnsi="宋体" w:cs="黑体" w:hint="eastAsia"/>
                <w:kern w:val="2"/>
              </w:rPr>
              <w:t>1-1</w:t>
            </w:r>
          </w:p>
        </w:tc>
        <w:tc>
          <w:tcPr>
            <w:tcW w:w="1701" w:type="pct"/>
            <w:shd w:val="clear" w:color="auto" w:fill="FFFFFF" w:themeFill="background1"/>
          </w:tcPr>
          <w:p w:rsidR="00E75696" w:rsidRDefault="0018653B">
            <w:pPr>
              <w:jc w:val="center"/>
              <w:rPr>
                <w:rFonts w:hAnsiTheme="minorEastAsia"/>
                <w:color w:val="000000" w:themeColor="text1"/>
                <w:kern w:val="2"/>
              </w:rPr>
            </w:pPr>
            <w:r>
              <w:rPr>
                <w:rFonts w:hAnsiTheme="minorEastAsia" w:hint="eastAsia"/>
                <w:color w:val="000000" w:themeColor="text1"/>
                <w:kern w:val="2"/>
              </w:rPr>
              <w:t>11吨干粉泡沫联用消防车</w:t>
            </w:r>
          </w:p>
        </w:tc>
        <w:tc>
          <w:tcPr>
            <w:tcW w:w="593" w:type="pct"/>
            <w:shd w:val="clear" w:color="auto" w:fill="FFFFFF" w:themeFill="background1"/>
          </w:tcPr>
          <w:p w:rsidR="00E75696" w:rsidRDefault="0018653B">
            <w:pPr>
              <w:jc w:val="center"/>
              <w:rPr>
                <w:rFonts w:hAnsi="宋体" w:cs="黑体"/>
                <w:kern w:val="2"/>
              </w:rPr>
            </w:pPr>
            <w:r>
              <w:rPr>
                <w:rFonts w:hint="eastAsia"/>
              </w:rPr>
              <w:t>辆</w:t>
            </w:r>
          </w:p>
        </w:tc>
        <w:tc>
          <w:tcPr>
            <w:tcW w:w="595" w:type="pct"/>
            <w:shd w:val="clear" w:color="auto" w:fill="FFFFFF" w:themeFill="background1"/>
          </w:tcPr>
          <w:p w:rsidR="00E75696" w:rsidRDefault="0018653B">
            <w:pPr>
              <w:jc w:val="center"/>
              <w:rPr>
                <w:rFonts w:hAnsi="宋体" w:cs="Times New Roman"/>
                <w:kern w:val="2"/>
              </w:rPr>
            </w:pPr>
            <w:r>
              <w:rPr>
                <w:rFonts w:hint="eastAsia"/>
              </w:rPr>
              <w:t>1</w:t>
            </w:r>
          </w:p>
        </w:tc>
        <w:tc>
          <w:tcPr>
            <w:tcW w:w="1312" w:type="pct"/>
            <w:shd w:val="clear" w:color="auto" w:fill="FFFFFF" w:themeFill="background1"/>
          </w:tcPr>
          <w:p w:rsidR="00E75696" w:rsidRDefault="0018653B">
            <w:pPr>
              <w:jc w:val="center"/>
              <w:rPr>
                <w:rFonts w:hAnsi="宋体" w:cs="Times New Roman"/>
                <w:kern w:val="2"/>
              </w:rPr>
            </w:pPr>
            <w:bookmarkStart w:id="23" w:name="OLE_LINK59"/>
            <w:r>
              <w:rPr>
                <w:rFonts w:hAnsi="宋体" w:cs="Times New Roman" w:hint="eastAsia"/>
                <w:kern w:val="2"/>
              </w:rPr>
              <w:t>详见采购文件第三章</w:t>
            </w:r>
            <w:bookmarkEnd w:id="23"/>
          </w:p>
        </w:tc>
      </w:tr>
      <w:tr w:rsidR="00E75696">
        <w:trPr>
          <w:trHeight w:val="47"/>
        </w:trPr>
        <w:tc>
          <w:tcPr>
            <w:tcW w:w="288" w:type="pct"/>
            <w:shd w:val="clear" w:color="auto" w:fill="FFFFFF" w:themeFill="background1"/>
          </w:tcPr>
          <w:p w:rsidR="00E75696" w:rsidRDefault="0018653B">
            <w:pPr>
              <w:jc w:val="center"/>
              <w:rPr>
                <w:rFonts w:hAnsi="宋体" w:cs="黑体"/>
                <w:kern w:val="2"/>
              </w:rPr>
            </w:pPr>
            <w:r>
              <w:rPr>
                <w:rFonts w:hAnsi="宋体" w:cs="黑体" w:hint="eastAsia"/>
                <w:kern w:val="2"/>
              </w:rPr>
              <w:t>1</w:t>
            </w:r>
          </w:p>
        </w:tc>
        <w:tc>
          <w:tcPr>
            <w:tcW w:w="511" w:type="pct"/>
            <w:shd w:val="clear" w:color="auto" w:fill="FFFFFF" w:themeFill="background1"/>
            <w:vAlign w:val="center"/>
          </w:tcPr>
          <w:p w:rsidR="00E75696" w:rsidRDefault="0018653B">
            <w:pPr>
              <w:jc w:val="center"/>
              <w:rPr>
                <w:rFonts w:hAnsi="宋体" w:cs="黑体"/>
                <w:kern w:val="2"/>
              </w:rPr>
            </w:pPr>
            <w:bookmarkStart w:id="24" w:name="OLE_LINK23"/>
            <w:bookmarkStart w:id="25" w:name="OLE_LINK22"/>
            <w:r>
              <w:rPr>
                <w:rFonts w:hAnsi="宋体" w:cs="黑体" w:hint="eastAsia"/>
                <w:kern w:val="2"/>
              </w:rPr>
              <w:t>1-2</w:t>
            </w:r>
            <w:bookmarkEnd w:id="24"/>
            <w:bookmarkEnd w:id="25"/>
          </w:p>
        </w:tc>
        <w:tc>
          <w:tcPr>
            <w:tcW w:w="1701" w:type="pct"/>
            <w:shd w:val="clear" w:color="auto" w:fill="FFFFFF" w:themeFill="background1"/>
          </w:tcPr>
          <w:p w:rsidR="00E75696" w:rsidRDefault="0018653B">
            <w:pPr>
              <w:pStyle w:val="af"/>
              <w:adjustRightInd w:val="0"/>
              <w:snapToGrid w:val="0"/>
              <w:spacing w:before="0" w:beforeAutospacing="0" w:after="0" w:afterAutospacing="0"/>
              <w:jc w:val="center"/>
              <w:rPr>
                <w:rFonts w:ascii="仿宋_GB2312" w:eastAsia="仿宋_GB2312" w:hAnsiTheme="minorEastAsia" w:cs="仿宋_GB2312"/>
                <w:color w:val="000000" w:themeColor="text1"/>
                <w:kern w:val="2"/>
                <w:sz w:val="21"/>
              </w:rPr>
            </w:pPr>
            <w:r>
              <w:rPr>
                <w:rFonts w:ascii="仿宋_GB2312" w:eastAsia="仿宋_GB2312" w:hAnsiTheme="minorEastAsia" w:cs="仿宋_GB2312" w:hint="eastAsia"/>
                <w:color w:val="000000" w:themeColor="text1"/>
                <w:kern w:val="2"/>
                <w:sz w:val="21"/>
              </w:rPr>
              <w:t>干粉消防车</w:t>
            </w:r>
          </w:p>
        </w:tc>
        <w:tc>
          <w:tcPr>
            <w:tcW w:w="593" w:type="pct"/>
            <w:shd w:val="clear" w:color="auto" w:fill="FFFFFF" w:themeFill="background1"/>
          </w:tcPr>
          <w:p w:rsidR="00E75696" w:rsidRDefault="0018653B">
            <w:pPr>
              <w:jc w:val="center"/>
              <w:rPr>
                <w:rFonts w:hAnsi="宋体" w:cs="黑体"/>
                <w:kern w:val="2"/>
              </w:rPr>
            </w:pPr>
            <w:r>
              <w:rPr>
                <w:rFonts w:hint="eastAsia"/>
              </w:rPr>
              <w:t>辆</w:t>
            </w:r>
          </w:p>
        </w:tc>
        <w:tc>
          <w:tcPr>
            <w:tcW w:w="595" w:type="pct"/>
            <w:shd w:val="clear" w:color="auto" w:fill="FFFFFF" w:themeFill="background1"/>
          </w:tcPr>
          <w:p w:rsidR="00E75696" w:rsidRDefault="0018653B">
            <w:pPr>
              <w:jc w:val="center"/>
              <w:rPr>
                <w:rFonts w:hAnsi="宋体" w:cs="Times New Roman"/>
                <w:kern w:val="2"/>
              </w:rPr>
            </w:pPr>
            <w:r>
              <w:rPr>
                <w:rFonts w:hint="eastAsia"/>
              </w:rPr>
              <w:t>1</w:t>
            </w:r>
          </w:p>
        </w:tc>
        <w:tc>
          <w:tcPr>
            <w:tcW w:w="1312" w:type="pct"/>
            <w:shd w:val="clear" w:color="auto" w:fill="FFFFFF" w:themeFill="background1"/>
          </w:tcPr>
          <w:p w:rsidR="00E75696" w:rsidRDefault="0018653B">
            <w:pPr>
              <w:jc w:val="center"/>
              <w:rPr>
                <w:rFonts w:hAnsi="宋体" w:cs="Times New Roman"/>
                <w:kern w:val="2"/>
              </w:rPr>
            </w:pPr>
            <w:r>
              <w:rPr>
                <w:rFonts w:hAnsi="宋体" w:cs="Times New Roman" w:hint="eastAsia"/>
                <w:kern w:val="2"/>
              </w:rPr>
              <w:t>详见采购文件第三章</w:t>
            </w:r>
          </w:p>
        </w:tc>
      </w:tr>
      <w:tr w:rsidR="00E75696">
        <w:trPr>
          <w:trHeight w:val="47"/>
        </w:trPr>
        <w:tc>
          <w:tcPr>
            <w:tcW w:w="288" w:type="pct"/>
            <w:shd w:val="clear" w:color="auto" w:fill="FFFFFF" w:themeFill="background1"/>
          </w:tcPr>
          <w:p w:rsidR="00E75696" w:rsidRDefault="0018653B">
            <w:pPr>
              <w:jc w:val="center"/>
              <w:rPr>
                <w:rFonts w:hAnsi="宋体" w:cs="黑体"/>
                <w:kern w:val="2"/>
              </w:rPr>
            </w:pPr>
            <w:r>
              <w:rPr>
                <w:rFonts w:hAnsi="宋体" w:cs="黑体" w:hint="eastAsia"/>
                <w:kern w:val="2"/>
              </w:rPr>
              <w:t>1</w:t>
            </w:r>
          </w:p>
        </w:tc>
        <w:tc>
          <w:tcPr>
            <w:tcW w:w="511" w:type="pct"/>
            <w:shd w:val="clear" w:color="auto" w:fill="FFFFFF" w:themeFill="background1"/>
            <w:vAlign w:val="center"/>
          </w:tcPr>
          <w:p w:rsidR="00E75696" w:rsidRDefault="0018653B">
            <w:pPr>
              <w:jc w:val="center"/>
              <w:rPr>
                <w:rFonts w:hAnsi="宋体" w:cs="黑体"/>
                <w:kern w:val="2"/>
              </w:rPr>
            </w:pPr>
            <w:r>
              <w:rPr>
                <w:rFonts w:hAnsi="宋体" w:cs="黑体" w:hint="eastAsia"/>
                <w:kern w:val="2"/>
              </w:rPr>
              <w:t>1-3</w:t>
            </w:r>
          </w:p>
        </w:tc>
        <w:tc>
          <w:tcPr>
            <w:tcW w:w="1701" w:type="pct"/>
            <w:shd w:val="clear" w:color="auto" w:fill="FFFFFF" w:themeFill="background1"/>
          </w:tcPr>
          <w:p w:rsidR="00E75696" w:rsidRDefault="0018653B">
            <w:pPr>
              <w:jc w:val="center"/>
              <w:rPr>
                <w:rFonts w:hAnsiTheme="minorEastAsia"/>
                <w:color w:val="000000" w:themeColor="text1"/>
                <w:kern w:val="2"/>
              </w:rPr>
            </w:pPr>
            <w:r>
              <w:rPr>
                <w:rFonts w:hAnsiTheme="minorEastAsia" w:hint="eastAsia"/>
                <w:color w:val="000000" w:themeColor="text1"/>
                <w:kern w:val="2"/>
              </w:rPr>
              <w:t>18.0吨载液量泡沫消防车</w:t>
            </w:r>
          </w:p>
        </w:tc>
        <w:tc>
          <w:tcPr>
            <w:tcW w:w="593" w:type="pct"/>
            <w:shd w:val="clear" w:color="auto" w:fill="FFFFFF" w:themeFill="background1"/>
          </w:tcPr>
          <w:p w:rsidR="00E75696" w:rsidRDefault="0018653B">
            <w:pPr>
              <w:jc w:val="center"/>
              <w:rPr>
                <w:rFonts w:hAnsi="宋体" w:cs="黑体"/>
                <w:kern w:val="2"/>
              </w:rPr>
            </w:pPr>
            <w:r>
              <w:rPr>
                <w:rFonts w:hint="eastAsia"/>
              </w:rPr>
              <w:t>辆</w:t>
            </w:r>
          </w:p>
        </w:tc>
        <w:tc>
          <w:tcPr>
            <w:tcW w:w="595" w:type="pct"/>
            <w:shd w:val="clear" w:color="auto" w:fill="FFFFFF" w:themeFill="background1"/>
          </w:tcPr>
          <w:p w:rsidR="00E75696" w:rsidRDefault="0018653B">
            <w:pPr>
              <w:jc w:val="center"/>
              <w:rPr>
                <w:rFonts w:hAnsi="宋体" w:cs="Times New Roman"/>
                <w:kern w:val="2"/>
              </w:rPr>
            </w:pPr>
            <w:r>
              <w:rPr>
                <w:rFonts w:hint="eastAsia"/>
              </w:rPr>
              <w:t>1</w:t>
            </w:r>
          </w:p>
        </w:tc>
        <w:tc>
          <w:tcPr>
            <w:tcW w:w="1312" w:type="pct"/>
            <w:shd w:val="clear" w:color="auto" w:fill="FFFFFF" w:themeFill="background1"/>
          </w:tcPr>
          <w:p w:rsidR="00E75696" w:rsidRDefault="0018653B">
            <w:pPr>
              <w:jc w:val="center"/>
              <w:rPr>
                <w:rFonts w:hAnsi="宋体" w:cs="Times New Roman"/>
                <w:kern w:val="2"/>
              </w:rPr>
            </w:pPr>
            <w:r>
              <w:rPr>
                <w:rFonts w:hAnsi="宋体" w:cs="Times New Roman" w:hint="eastAsia"/>
                <w:kern w:val="2"/>
              </w:rPr>
              <w:t>详见采购文件第三章</w:t>
            </w:r>
          </w:p>
        </w:tc>
      </w:tr>
    </w:tbl>
    <w:bookmarkEnd w:id="22"/>
    <w:p w:rsidR="00E75696" w:rsidRDefault="0018653B">
      <w:pPr>
        <w:widowControl w:val="0"/>
        <w:adjustRightInd w:val="0"/>
        <w:snapToGrid w:val="0"/>
        <w:spacing w:line="360" w:lineRule="auto"/>
        <w:ind w:firstLineChars="200" w:firstLine="420"/>
        <w:rPr>
          <w:rFonts w:hAnsiTheme="minorEastAsia"/>
          <w:color w:val="000000" w:themeColor="text1"/>
          <w:kern w:val="2"/>
        </w:rPr>
      </w:pPr>
      <w:r>
        <w:rPr>
          <w:rFonts w:hAnsiTheme="minorEastAsia" w:hint="eastAsia"/>
          <w:kern w:val="2"/>
        </w:rPr>
        <w:t>合同履行期限：</w:t>
      </w:r>
      <w:bookmarkStart w:id="26" w:name="OLE_LINK34"/>
      <w:bookmarkStart w:id="27" w:name="OLE_LINK39"/>
      <w:r>
        <w:rPr>
          <w:rFonts w:hint="eastAsia"/>
          <w:color w:val="000000" w:themeColor="text1"/>
        </w:rPr>
        <w:t>合同签订后60日内完成供货安装。</w:t>
      </w:r>
      <w:bookmarkEnd w:id="26"/>
      <w:bookmarkEnd w:id="27"/>
    </w:p>
    <w:p w:rsidR="00E75696" w:rsidRDefault="0018653B">
      <w:pPr>
        <w:widowControl w:val="0"/>
        <w:adjustRightInd w:val="0"/>
        <w:snapToGrid w:val="0"/>
        <w:spacing w:line="360" w:lineRule="auto"/>
        <w:ind w:firstLineChars="200" w:firstLine="420"/>
        <w:rPr>
          <w:rFonts w:hAnsiTheme="minorEastAsia"/>
          <w:kern w:val="2"/>
        </w:rPr>
      </w:pPr>
      <w:bookmarkStart w:id="28" w:name="OLE_LINK20"/>
      <w:bookmarkStart w:id="29" w:name="OLE_LINK19"/>
      <w:r>
        <w:rPr>
          <w:rFonts w:hAnsiTheme="minorEastAsia" w:hint="eastAsia"/>
          <w:kern w:val="2"/>
        </w:rPr>
        <w:t>需落实的政府采购政策内容：</w:t>
      </w:r>
      <w:bookmarkStart w:id="30" w:name="OLE_LINK25"/>
      <w:bookmarkStart w:id="31" w:name="OLE_LINK30"/>
      <w:bookmarkStart w:id="32" w:name="OLE_LINK40"/>
      <w:r>
        <w:rPr>
          <w:rFonts w:hAnsiTheme="minorEastAsia" w:hint="eastAsia"/>
          <w:kern w:val="2"/>
        </w:rPr>
        <w:t>中小微型企业扶持、支持监狱企业发展、促进残疾人就业等。</w:t>
      </w:r>
      <w:bookmarkEnd w:id="28"/>
      <w:bookmarkEnd w:id="29"/>
    </w:p>
    <w:bookmarkEnd w:id="30"/>
    <w:bookmarkEnd w:id="31"/>
    <w:bookmarkEnd w:id="32"/>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本项目不接受联合体投标。</w:t>
      </w:r>
    </w:p>
    <w:p w:rsidR="00E75696" w:rsidRDefault="0018653B">
      <w:pPr>
        <w:widowControl w:val="0"/>
        <w:adjustRightInd w:val="0"/>
        <w:snapToGrid w:val="0"/>
        <w:spacing w:line="360" w:lineRule="auto"/>
        <w:ind w:firstLine="211"/>
        <w:rPr>
          <w:rFonts w:hAnsiTheme="minorEastAsia"/>
          <w:b/>
          <w:bCs/>
          <w:kern w:val="2"/>
        </w:rPr>
      </w:pPr>
      <w:bookmarkStart w:id="33" w:name="_Toc28359003"/>
      <w:bookmarkStart w:id="34" w:name="_Toc28359080"/>
      <w:bookmarkStart w:id="35" w:name="_Toc35393622"/>
      <w:bookmarkStart w:id="36" w:name="_Toc35393791"/>
      <w:r>
        <w:rPr>
          <w:rFonts w:hAnsiTheme="minorEastAsia" w:hint="eastAsia"/>
          <w:b/>
          <w:bCs/>
          <w:kern w:val="2"/>
        </w:rPr>
        <w:t>二、供应商的资格要求：</w:t>
      </w:r>
      <w:bookmarkEnd w:id="33"/>
      <w:bookmarkEnd w:id="34"/>
      <w:bookmarkEnd w:id="35"/>
      <w:bookmarkEnd w:id="36"/>
    </w:p>
    <w:p w:rsidR="00E75696" w:rsidRDefault="0018653B">
      <w:pPr>
        <w:widowControl w:val="0"/>
        <w:adjustRightInd w:val="0"/>
        <w:snapToGrid w:val="0"/>
        <w:spacing w:line="360" w:lineRule="auto"/>
        <w:ind w:firstLineChars="200" w:firstLine="420"/>
        <w:rPr>
          <w:rFonts w:hAnsiTheme="minorEastAsia"/>
          <w:kern w:val="2"/>
        </w:rPr>
      </w:pPr>
      <w:bookmarkStart w:id="37" w:name="_Toc28359004"/>
      <w:bookmarkStart w:id="38" w:name="_Toc28359081"/>
      <w:r>
        <w:rPr>
          <w:rFonts w:hAnsiTheme="minorEastAsia" w:hint="eastAsia"/>
          <w:kern w:val="2"/>
        </w:rPr>
        <w:t>1、具有独立承担民事责任的能力；</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2、具有良好的商业信誉和健全的财务会计制度；</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3、具有履行合同所必需的设备和专业技术能力；</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4、有依法缴纳税收和社会保障资金的良好记录；</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5、参加政府采购活动前三年内，在经营活动中没有重大违法记录。</w:t>
      </w:r>
    </w:p>
    <w:p w:rsidR="00E75696" w:rsidRDefault="0018653B">
      <w:pPr>
        <w:widowControl w:val="0"/>
        <w:adjustRightInd w:val="0"/>
        <w:snapToGrid w:val="0"/>
        <w:spacing w:line="360" w:lineRule="auto"/>
        <w:ind w:firstLine="211"/>
        <w:rPr>
          <w:rFonts w:hAnsiTheme="minorEastAsia"/>
          <w:b/>
          <w:bCs/>
          <w:kern w:val="2"/>
        </w:rPr>
      </w:pPr>
      <w:r>
        <w:rPr>
          <w:rFonts w:hAnsiTheme="minorEastAsia" w:hint="eastAsia"/>
          <w:b/>
          <w:bCs/>
          <w:kern w:val="2"/>
        </w:rPr>
        <w:t>三、政府采购供应商入库须知</w:t>
      </w:r>
    </w:p>
    <w:p w:rsidR="00E75696" w:rsidRDefault="0018653B">
      <w:pPr>
        <w:widowControl w:val="0"/>
        <w:adjustRightInd w:val="0"/>
        <w:snapToGrid w:val="0"/>
        <w:spacing w:line="360" w:lineRule="auto"/>
        <w:ind w:firstLineChars="200" w:firstLine="420"/>
        <w:rPr>
          <w:rFonts w:hAnsiTheme="minorEastAsia"/>
          <w:kern w:val="2"/>
        </w:rPr>
      </w:pPr>
      <w:bookmarkStart w:id="39" w:name="_Toc35393792"/>
      <w:bookmarkStart w:id="40" w:name="_Toc35393623"/>
      <w:r>
        <w:rPr>
          <w:rFonts w:hAnsiTheme="minorEastAsia" w:hint="eastAsia"/>
          <w:kern w:val="2"/>
        </w:rPr>
        <w:t>参加辽宁省政府采购活动的供应商未进入辽宁省政府采购</w:t>
      </w:r>
      <w:proofErr w:type="gramStart"/>
      <w:r>
        <w:rPr>
          <w:rFonts w:hAnsiTheme="minorEastAsia" w:hint="eastAsia"/>
          <w:kern w:val="2"/>
        </w:rPr>
        <w:t>供应商库的</w:t>
      </w:r>
      <w:proofErr w:type="gramEnd"/>
      <w:r>
        <w:rPr>
          <w:rFonts w:hAnsiTheme="minorEastAsia" w:hint="eastAsia"/>
          <w:kern w:val="2"/>
        </w:rPr>
        <w:t>，请详阅辽宁政府</w:t>
      </w:r>
      <w:r>
        <w:rPr>
          <w:rFonts w:hAnsiTheme="minorEastAsia" w:hint="eastAsia"/>
          <w:kern w:val="2"/>
        </w:rPr>
        <w:lastRenderedPageBreak/>
        <w:t>采购网 （http://www.ccgp-liaoning.gov.cn）“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w:t>
      </w:r>
      <w:proofErr w:type="gramStart"/>
      <w:r>
        <w:rPr>
          <w:rFonts w:hAnsiTheme="minorEastAsia" w:hint="eastAsia"/>
          <w:kern w:val="2"/>
        </w:rPr>
        <w:t>辽财采函</w:t>
      </w:r>
      <w:proofErr w:type="gramEnd"/>
      <w:r>
        <w:rPr>
          <w:rFonts w:hAnsiTheme="minorEastAsia" w:hint="eastAsia"/>
          <w:kern w:val="2"/>
        </w:rPr>
        <w:t>〔2020〕198号）。</w:t>
      </w:r>
    </w:p>
    <w:p w:rsidR="00E75696" w:rsidRDefault="0018653B">
      <w:pPr>
        <w:widowControl w:val="0"/>
        <w:adjustRightInd w:val="0"/>
        <w:snapToGrid w:val="0"/>
        <w:spacing w:line="360" w:lineRule="auto"/>
        <w:ind w:firstLine="211"/>
        <w:rPr>
          <w:rFonts w:hAnsiTheme="minorEastAsia"/>
          <w:b/>
          <w:bCs/>
          <w:kern w:val="2"/>
        </w:rPr>
      </w:pPr>
      <w:r>
        <w:rPr>
          <w:rFonts w:hAnsiTheme="minorEastAsia" w:hint="eastAsia"/>
          <w:b/>
          <w:bCs/>
          <w:kern w:val="2"/>
        </w:rPr>
        <w:t>四、获取招标文件</w:t>
      </w:r>
      <w:bookmarkEnd w:id="37"/>
      <w:bookmarkEnd w:id="38"/>
      <w:bookmarkEnd w:id="39"/>
      <w:bookmarkEnd w:id="40"/>
    </w:p>
    <w:p w:rsidR="00E75696" w:rsidRDefault="0018653B">
      <w:pPr>
        <w:widowControl w:val="0"/>
        <w:adjustRightInd w:val="0"/>
        <w:snapToGrid w:val="0"/>
        <w:spacing w:line="360" w:lineRule="auto"/>
        <w:ind w:firstLineChars="200" w:firstLine="420"/>
        <w:rPr>
          <w:rFonts w:hAnsiTheme="minorEastAsia"/>
          <w:kern w:val="2"/>
        </w:rPr>
      </w:pPr>
      <w:bookmarkStart w:id="41" w:name="_Toc35393624"/>
      <w:bookmarkStart w:id="42" w:name="_Toc28359082"/>
      <w:bookmarkStart w:id="43" w:name="_Toc35393793"/>
      <w:bookmarkStart w:id="44" w:name="_Toc28359005"/>
      <w:r>
        <w:rPr>
          <w:rFonts w:hAnsiTheme="minorEastAsia" w:hint="eastAsia"/>
          <w:kern w:val="2"/>
        </w:rPr>
        <w:t>招标文件领取时间：</w:t>
      </w:r>
      <w:r w:rsidRPr="002F4E68">
        <w:rPr>
          <w:rFonts w:hAnsiTheme="minorEastAsia" w:hint="eastAsia"/>
          <w:color w:val="000000" w:themeColor="text1"/>
          <w:kern w:val="2"/>
        </w:rPr>
        <w:t>2025年1</w:t>
      </w:r>
      <w:r w:rsidR="002F4E68" w:rsidRPr="002F4E68">
        <w:rPr>
          <w:rFonts w:hAnsiTheme="minorEastAsia" w:hint="eastAsia"/>
          <w:color w:val="000000" w:themeColor="text1"/>
          <w:kern w:val="2"/>
        </w:rPr>
        <w:t>2</w:t>
      </w:r>
      <w:r w:rsidRPr="002F4E68">
        <w:rPr>
          <w:rFonts w:hAnsiTheme="minorEastAsia" w:hint="eastAsia"/>
          <w:color w:val="000000" w:themeColor="text1"/>
          <w:kern w:val="2"/>
        </w:rPr>
        <w:t>月2</w:t>
      </w:r>
      <w:r w:rsidR="002F4E68" w:rsidRPr="002F4E68">
        <w:rPr>
          <w:rFonts w:hAnsiTheme="minorEastAsia" w:hint="eastAsia"/>
          <w:color w:val="000000" w:themeColor="text1"/>
          <w:kern w:val="2"/>
        </w:rPr>
        <w:t>6</w:t>
      </w:r>
      <w:r w:rsidRPr="002F4E68">
        <w:rPr>
          <w:rFonts w:hAnsiTheme="minorEastAsia" w:hint="eastAsia"/>
          <w:color w:val="000000" w:themeColor="text1"/>
          <w:kern w:val="2"/>
        </w:rPr>
        <w:t>日17：00 时起至 202</w:t>
      </w:r>
      <w:r w:rsidR="002F4E68" w:rsidRPr="002F4E68">
        <w:rPr>
          <w:rFonts w:hAnsiTheme="minorEastAsia" w:hint="eastAsia"/>
          <w:color w:val="000000" w:themeColor="text1"/>
          <w:kern w:val="2"/>
        </w:rPr>
        <w:t>6</w:t>
      </w:r>
      <w:r w:rsidRPr="002F4E68">
        <w:rPr>
          <w:rFonts w:hAnsiTheme="minorEastAsia" w:hint="eastAsia"/>
          <w:color w:val="000000" w:themeColor="text1"/>
          <w:kern w:val="2"/>
        </w:rPr>
        <w:t>年1月</w:t>
      </w:r>
      <w:r w:rsidR="002F4E68" w:rsidRPr="002F4E68">
        <w:rPr>
          <w:rFonts w:hAnsiTheme="minorEastAsia" w:hint="eastAsia"/>
          <w:color w:val="000000" w:themeColor="text1"/>
          <w:kern w:val="2"/>
        </w:rPr>
        <w:t>6</w:t>
      </w:r>
      <w:r w:rsidRPr="002F4E68">
        <w:rPr>
          <w:rFonts w:hAnsiTheme="minorEastAsia" w:hint="eastAsia"/>
          <w:color w:val="000000" w:themeColor="text1"/>
          <w:kern w:val="2"/>
        </w:rPr>
        <w:t>日 17：00 时止</w:t>
      </w:r>
      <w:r>
        <w:rPr>
          <w:rFonts w:hAnsiTheme="minorEastAsia" w:hint="eastAsia"/>
          <w:kern w:val="2"/>
        </w:rPr>
        <w:t>（北京时间，法定节假日除外）</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招标文件领取方式：在线下载</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招标文件领取地点：辽宁政府采购网和阜新市公共资源交易平台</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供应商登入辽宁政府采购网（http://www.ccgp-liaoning.gov.cn）“首页—办事指南”中公布的“辽宁政府采购网新版系统供应商操作手册”的相关规定，投标报名、下载招标文件。</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供应商登入阜新市公共资源交易平台（http://ggzy.fuxin.gov.cn），“首页-办事指南”中公布的“供应商诚信库申报及网上报名操作手册”报名登记、下载招标文件。</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注意：供应商必需同时在上述两个</w:t>
      </w:r>
      <w:proofErr w:type="gramStart"/>
      <w:r>
        <w:rPr>
          <w:rFonts w:hAnsiTheme="minorEastAsia" w:hint="eastAsia"/>
          <w:kern w:val="2"/>
        </w:rPr>
        <w:t>网站均</w:t>
      </w:r>
      <w:proofErr w:type="gramEnd"/>
      <w:r>
        <w:rPr>
          <w:rFonts w:hAnsiTheme="minorEastAsia" w:hint="eastAsia"/>
          <w:kern w:val="2"/>
        </w:rPr>
        <w:t>报名登记并下载招标文件，由于两个网站分别承担不同的开标相应的功能，辽宁政府采购</w:t>
      </w:r>
      <w:proofErr w:type="gramStart"/>
      <w:r>
        <w:rPr>
          <w:rFonts w:hAnsiTheme="minorEastAsia" w:hint="eastAsia"/>
          <w:kern w:val="2"/>
        </w:rPr>
        <w:t>网用于</w:t>
      </w:r>
      <w:proofErr w:type="gramEnd"/>
      <w:r>
        <w:rPr>
          <w:rFonts w:hAnsiTheme="minorEastAsia" w:hint="eastAsia"/>
          <w:kern w:val="2"/>
        </w:rPr>
        <w:t xml:space="preserve">电子招投标，阜新市公共资源交易平台用于保证金收缴及退还，如仅登录一个网站报名造成供应商不能正常投标者或保证金不能正常退还后果自负。 </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售价：0元</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五、提交投标文件截止时间、开标时间和地点</w:t>
      </w:r>
    </w:p>
    <w:p w:rsidR="00E75696" w:rsidRDefault="0018653B">
      <w:pPr>
        <w:widowControl w:val="0"/>
        <w:adjustRightInd w:val="0"/>
        <w:snapToGrid w:val="0"/>
        <w:spacing w:line="360" w:lineRule="auto"/>
        <w:ind w:firstLineChars="200" w:firstLine="420"/>
        <w:rPr>
          <w:rFonts w:hAnsiTheme="minorEastAsia"/>
          <w:kern w:val="2"/>
          <w:u w:val="single"/>
        </w:rPr>
      </w:pPr>
      <w:r>
        <w:rPr>
          <w:rFonts w:hAnsiTheme="minorEastAsia" w:hint="eastAsia"/>
          <w:kern w:val="2"/>
        </w:rPr>
        <w:t>递交投标文件截止时间及开标时间</w:t>
      </w:r>
      <w:r w:rsidRPr="0091472D">
        <w:rPr>
          <w:rFonts w:hAnsiTheme="minorEastAsia" w:hint="eastAsia"/>
          <w:color w:val="000000" w:themeColor="text1"/>
          <w:kern w:val="2"/>
        </w:rPr>
        <w:t>：</w:t>
      </w:r>
      <w:r w:rsidRPr="0091472D">
        <w:rPr>
          <w:rFonts w:hAnsiTheme="minorEastAsia" w:hint="eastAsia"/>
          <w:color w:val="000000" w:themeColor="text1"/>
          <w:kern w:val="2"/>
          <w:u w:val="single"/>
        </w:rPr>
        <w:t>202</w:t>
      </w:r>
      <w:r w:rsidR="002F4E68" w:rsidRPr="0091472D">
        <w:rPr>
          <w:rFonts w:hAnsiTheme="minorEastAsia" w:hint="eastAsia"/>
          <w:color w:val="000000" w:themeColor="text1"/>
          <w:kern w:val="2"/>
          <w:u w:val="single"/>
        </w:rPr>
        <w:t>6</w:t>
      </w:r>
      <w:r w:rsidRPr="0091472D">
        <w:rPr>
          <w:rFonts w:hAnsiTheme="minorEastAsia" w:hint="eastAsia"/>
          <w:color w:val="000000" w:themeColor="text1"/>
          <w:kern w:val="2"/>
          <w:u w:val="single"/>
        </w:rPr>
        <w:t>年1月</w:t>
      </w:r>
      <w:r w:rsidR="002F4E68" w:rsidRPr="0091472D">
        <w:rPr>
          <w:rFonts w:hAnsiTheme="minorEastAsia" w:hint="eastAsia"/>
          <w:color w:val="000000" w:themeColor="text1"/>
          <w:kern w:val="2"/>
          <w:u w:val="single"/>
        </w:rPr>
        <w:t>27</w:t>
      </w:r>
      <w:r w:rsidRPr="0091472D">
        <w:rPr>
          <w:rFonts w:hAnsiTheme="minorEastAsia" w:hint="eastAsia"/>
          <w:color w:val="000000" w:themeColor="text1"/>
          <w:kern w:val="2"/>
          <w:u w:val="single"/>
        </w:rPr>
        <w:t>日9：00时（北京时间）</w:t>
      </w:r>
    </w:p>
    <w:p w:rsidR="00E75696" w:rsidRDefault="0018653B">
      <w:pPr>
        <w:widowControl w:val="0"/>
        <w:adjustRightInd w:val="0"/>
        <w:snapToGrid w:val="0"/>
        <w:spacing w:line="360" w:lineRule="auto"/>
        <w:ind w:firstLineChars="200" w:firstLine="420"/>
        <w:rPr>
          <w:rFonts w:hAnsiTheme="minorEastAsia"/>
          <w:kern w:val="2"/>
          <w:u w:val="single"/>
        </w:rPr>
      </w:pPr>
      <w:r>
        <w:rPr>
          <w:rFonts w:hAnsiTheme="minorEastAsia" w:hint="eastAsia"/>
          <w:kern w:val="2"/>
        </w:rPr>
        <w:t>递交投标文件及开标地点：</w:t>
      </w:r>
      <w:r>
        <w:rPr>
          <w:rFonts w:hAnsiTheme="minorEastAsia" w:hint="eastAsia"/>
          <w:kern w:val="2"/>
          <w:u w:val="single"/>
        </w:rPr>
        <w:t>阜新市公共资源交易中心第三开标室（阜新市细河区龙城路7号阜新市政务服务中心402室），届时请供应</w:t>
      </w:r>
      <w:proofErr w:type="gramStart"/>
      <w:r>
        <w:rPr>
          <w:rFonts w:hAnsiTheme="minorEastAsia" w:hint="eastAsia"/>
          <w:kern w:val="2"/>
          <w:u w:val="single"/>
        </w:rPr>
        <w:t>商法定</w:t>
      </w:r>
      <w:proofErr w:type="gramEnd"/>
      <w:r>
        <w:rPr>
          <w:rFonts w:hAnsiTheme="minorEastAsia" w:hint="eastAsia"/>
          <w:kern w:val="2"/>
          <w:u w:val="single"/>
        </w:rPr>
        <w:t>代表人或授权代表按时参加。</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本项目投标文件递交方式采用线上递交（辽宁政府采购网）电子投标文件及现场递交备份投标文件同时执行；如供应商未提交备份文件或在启用备份文件时，备份文件无法打开，识别，所产生的一切后果由供应商自行承担。</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加密的电子投标文件必须在投标截止时间前上传至辽宁政府采购网，备份电子档（U盘）投标文件必须在投标截止时间前送达开标地点。如供应商未提交备份文件或在启用备份文件时，备份文件无法打开，识别，所产生的一切后果由供应商自行承担。</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下载招标文件成功的供应商名称、项目的招标文件编号和分包编号与投标供应商名称、投标项目的投标文件编号和分包编号必须一致，不一致的其递交的投标文件将被作为无效投标处理(按照招标文件相关规定可以澄清的情况除外)。</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注：建议投标供应商务必在开标前提前两个工作日做好电子投标文件、文件传输、CA绑定（激活）等相关工作，如出现问题及时与系统技术支持联系（400-128-8588），否则自</w:t>
      </w:r>
      <w:r>
        <w:rPr>
          <w:rFonts w:hAnsiTheme="minorEastAsia" w:hint="eastAsia"/>
          <w:kern w:val="2"/>
        </w:rPr>
        <w:lastRenderedPageBreak/>
        <w:t>行承担其不利后果。</w:t>
      </w:r>
    </w:p>
    <w:p w:rsidR="00E75696" w:rsidRDefault="0018653B">
      <w:pPr>
        <w:widowControl w:val="0"/>
        <w:adjustRightInd w:val="0"/>
        <w:snapToGrid w:val="0"/>
        <w:spacing w:line="360" w:lineRule="auto"/>
        <w:ind w:firstLine="211"/>
        <w:rPr>
          <w:rFonts w:hAnsiTheme="minorEastAsia"/>
          <w:b/>
          <w:bCs/>
          <w:kern w:val="2"/>
        </w:rPr>
      </w:pPr>
      <w:bookmarkStart w:id="45" w:name="_Toc35393794"/>
      <w:bookmarkStart w:id="46" w:name="_Toc35393625"/>
      <w:bookmarkStart w:id="47" w:name="_Toc28359007"/>
      <w:bookmarkStart w:id="48" w:name="_Toc28359084"/>
      <w:bookmarkEnd w:id="41"/>
      <w:bookmarkEnd w:id="42"/>
      <w:bookmarkEnd w:id="43"/>
      <w:bookmarkEnd w:id="44"/>
      <w:r>
        <w:rPr>
          <w:rFonts w:hAnsiTheme="minorEastAsia" w:hint="eastAsia"/>
          <w:b/>
          <w:bCs/>
          <w:kern w:val="2"/>
        </w:rPr>
        <w:t>六、公告期限</w:t>
      </w:r>
      <w:bookmarkEnd w:id="45"/>
      <w:bookmarkEnd w:id="46"/>
      <w:bookmarkEnd w:id="47"/>
      <w:bookmarkEnd w:id="48"/>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自本公告发布之日起5个工作日。</w:t>
      </w:r>
    </w:p>
    <w:p w:rsidR="00E75696" w:rsidRDefault="0018653B">
      <w:pPr>
        <w:widowControl w:val="0"/>
        <w:adjustRightInd w:val="0"/>
        <w:snapToGrid w:val="0"/>
        <w:spacing w:line="360" w:lineRule="auto"/>
        <w:ind w:firstLine="211"/>
        <w:rPr>
          <w:rFonts w:hAnsiTheme="minorEastAsia"/>
          <w:b/>
          <w:bCs/>
          <w:kern w:val="2"/>
        </w:rPr>
      </w:pPr>
      <w:r>
        <w:rPr>
          <w:rFonts w:hAnsiTheme="minorEastAsia" w:hint="eastAsia"/>
          <w:b/>
          <w:bCs/>
          <w:kern w:val="2"/>
        </w:rPr>
        <w:t>七、质疑与投诉</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供应商认为自己的权益受到损害的，可以在知道或者应知其权益受到损害之日起七个工作日内，向采购人提出质疑。</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1、接收质疑函方式：网上提交电子质疑函</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2、质疑函内容、格式：应符合《政府采购质疑和投诉办法》相关规定和财政部制定的《政府采购质疑函范本》格式，详见辽宁政府采购网（参阅辽宁政府采购网关于《辽宁省政府采购电子化质疑投诉管理办法》的通知</w:t>
      </w:r>
      <w:proofErr w:type="gramStart"/>
      <w:r>
        <w:rPr>
          <w:rFonts w:hAnsiTheme="minorEastAsia" w:hint="eastAsia"/>
          <w:kern w:val="2"/>
        </w:rPr>
        <w:t>辽财采规</w:t>
      </w:r>
      <w:proofErr w:type="gramEnd"/>
      <w:r>
        <w:rPr>
          <w:rFonts w:hAnsiTheme="minorEastAsia" w:hint="eastAsia"/>
          <w:kern w:val="2"/>
        </w:rPr>
        <w:t>【2021】8号）。</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质疑供应商对采购人的答复不满意，或者采购人未在规定时间内</w:t>
      </w:r>
      <w:proofErr w:type="gramStart"/>
      <w:r>
        <w:rPr>
          <w:rFonts w:hAnsiTheme="minorEastAsia" w:hint="eastAsia"/>
          <w:kern w:val="2"/>
        </w:rPr>
        <w:t>作出</w:t>
      </w:r>
      <w:proofErr w:type="gramEnd"/>
      <w:r>
        <w:rPr>
          <w:rFonts w:hAnsiTheme="minorEastAsia" w:hint="eastAsia"/>
          <w:kern w:val="2"/>
        </w:rPr>
        <w:t>答复的，可以在答复期满后15个工作日内向本级财政部门提起投诉。</w:t>
      </w:r>
    </w:p>
    <w:p w:rsidR="00E75696" w:rsidRDefault="0018653B">
      <w:pPr>
        <w:widowControl w:val="0"/>
        <w:adjustRightInd w:val="0"/>
        <w:snapToGrid w:val="0"/>
        <w:spacing w:line="360" w:lineRule="auto"/>
        <w:ind w:firstLine="211"/>
        <w:rPr>
          <w:rFonts w:hAnsiTheme="minorEastAsia"/>
          <w:b/>
          <w:bCs/>
          <w:kern w:val="2"/>
        </w:rPr>
      </w:pPr>
      <w:bookmarkStart w:id="49" w:name="_Toc35393795"/>
      <w:bookmarkStart w:id="50" w:name="_Toc35393626"/>
      <w:r>
        <w:rPr>
          <w:rFonts w:hAnsiTheme="minorEastAsia" w:hint="eastAsia"/>
          <w:b/>
          <w:bCs/>
          <w:kern w:val="2"/>
        </w:rPr>
        <w:t>八、</w:t>
      </w:r>
      <w:bookmarkStart w:id="51" w:name="_Toc28359085"/>
      <w:bookmarkStart w:id="52" w:name="_Toc28359008"/>
      <w:bookmarkStart w:id="53" w:name="_Toc35393796"/>
      <w:bookmarkStart w:id="54" w:name="_Toc35393627"/>
      <w:bookmarkEnd w:id="49"/>
      <w:bookmarkEnd w:id="50"/>
      <w:r>
        <w:rPr>
          <w:rFonts w:hAnsiTheme="minorEastAsia" w:hint="eastAsia"/>
          <w:b/>
          <w:bCs/>
          <w:kern w:val="2"/>
        </w:rPr>
        <w:t>其他补充事宜</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1、参加辽宁政府采购活动的供应商，请详阅辽宁政府采购网“首页-办事指南”中公布的“辽宁政府采购网关于办理CA数字证书的操作手册”和“辽宁政府采购网新版系统供应商操作手册”，及时办理相关手续，具体操作流程详见辽宁政府采购相关通知。系统操作问题请咨询技术支持电话（400-128-8588），供应商须自行办理好CA锁，因未办理相关手续造成的所有后果，由供应商自行承担。</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2、电子投标文件同时采用线上递交电子投标文件及U</w:t>
      </w:r>
      <w:proofErr w:type="gramStart"/>
      <w:r>
        <w:rPr>
          <w:rFonts w:hAnsiTheme="minorEastAsia" w:hint="eastAsia"/>
          <w:kern w:val="2"/>
        </w:rPr>
        <w:t>盘形式</w:t>
      </w:r>
      <w:proofErr w:type="gramEnd"/>
      <w:r>
        <w:rPr>
          <w:rFonts w:hAnsiTheme="minorEastAsia" w:hint="eastAsia"/>
          <w:kern w:val="2"/>
        </w:rPr>
        <w:t>存储的可加密备份文件两种方式，并承诺备份文件与电子评审系统中上传的投标（响应）文件内容、格式一致，</w:t>
      </w:r>
      <w:proofErr w:type="gramStart"/>
      <w:r>
        <w:rPr>
          <w:rFonts w:hAnsiTheme="minorEastAsia" w:hint="eastAsia"/>
          <w:kern w:val="2"/>
        </w:rPr>
        <w:t>备系统</w:t>
      </w:r>
      <w:proofErr w:type="gramEnd"/>
      <w:r>
        <w:rPr>
          <w:rFonts w:hAnsiTheme="minorEastAsia" w:hint="eastAsia"/>
          <w:kern w:val="2"/>
        </w:rPr>
        <w:t>突发故障使用。如因供应商自身原因</w:t>
      </w:r>
      <w:proofErr w:type="gramStart"/>
      <w:r>
        <w:rPr>
          <w:rFonts w:hAnsiTheme="minorEastAsia" w:hint="eastAsia"/>
          <w:kern w:val="2"/>
        </w:rPr>
        <w:t>导致未线上</w:t>
      </w:r>
      <w:proofErr w:type="gramEnd"/>
      <w:r>
        <w:rPr>
          <w:rFonts w:hAnsiTheme="minorEastAsia" w:hint="eastAsia"/>
          <w:kern w:val="2"/>
        </w:rPr>
        <w:t>递交投标文件的按照无效投标文件处理。供应商仅提交备份文件的，投标（响应）无效。具体操作流程详见辽宁政府采购相关通知。</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3、投标文件现场递交电子档（U盘）递交截止时间：与投标文件递交截止时间相同（北京时间）；</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递交地点：与开标地点相同</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4、供应商所提供备份文件与电子评审系统中上传的投标（响应）文件内容、格式需一致，开标时，供应商自行准备投标解密所需可以登录辽宁政府采购网并成功进入账号的电脑以及CA认证等设备，供应商对响应文件进行网络电子解密及报价解密均应在30分钟内完成。</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5、供应商在电子评审活动中出现以下情形的，应按如下规定进行处理：</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（1）因供应商原因造成投标文件未解密的；</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（2）因供应商自用设备原因造成的未在规定时间内解密、上传文件或投标（响应）报价等问题影响电子评审的；</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（3）因供应商原因未对文件校验造成信息缺失、文件内容或格式不正确以及备份文件</w:t>
      </w:r>
      <w:r>
        <w:rPr>
          <w:rFonts w:hAnsiTheme="minorEastAsia" w:hint="eastAsia"/>
          <w:kern w:val="2"/>
        </w:rPr>
        <w:lastRenderedPageBreak/>
        <w:t>不符合要求等问题影响评审的。</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出现前款（1）（2）情形的，视为放弃投标（响应）；出现前款（3）情形的，由供应商自行承担相应责任。</w:t>
      </w:r>
    </w:p>
    <w:p w:rsidR="00E75696" w:rsidRDefault="0018653B">
      <w:pPr>
        <w:widowControl w:val="0"/>
        <w:adjustRightInd w:val="0"/>
        <w:snapToGrid w:val="0"/>
        <w:spacing w:line="360" w:lineRule="auto"/>
        <w:ind w:firstLine="211"/>
        <w:rPr>
          <w:rFonts w:hAnsiTheme="minorEastAsia"/>
          <w:b/>
          <w:bCs/>
          <w:kern w:val="2"/>
        </w:rPr>
      </w:pPr>
      <w:r>
        <w:rPr>
          <w:rFonts w:hAnsiTheme="minorEastAsia" w:hint="eastAsia"/>
          <w:b/>
          <w:bCs/>
          <w:kern w:val="2"/>
        </w:rPr>
        <w:t>九、凡对本次招标提出询问，请按以下方式联系。</w:t>
      </w:r>
      <w:bookmarkEnd w:id="51"/>
      <w:bookmarkEnd w:id="52"/>
      <w:bookmarkEnd w:id="53"/>
      <w:bookmarkEnd w:id="54"/>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1.采购人信息</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名称：</w:t>
      </w:r>
      <w:proofErr w:type="gramStart"/>
      <w:r>
        <w:rPr>
          <w:rFonts w:hAnsiTheme="minorEastAsia" w:hint="eastAsia"/>
          <w:kern w:val="2"/>
        </w:rPr>
        <w:t>阜</w:t>
      </w:r>
      <w:proofErr w:type="gramEnd"/>
      <w:r>
        <w:rPr>
          <w:rFonts w:hAnsiTheme="minorEastAsia" w:hint="eastAsia"/>
          <w:kern w:val="2"/>
        </w:rPr>
        <w:t>新新</w:t>
      </w:r>
      <w:proofErr w:type="gramStart"/>
      <w:r>
        <w:rPr>
          <w:rFonts w:hAnsiTheme="minorEastAsia" w:hint="eastAsia"/>
          <w:kern w:val="2"/>
        </w:rPr>
        <w:t>邱</w:t>
      </w:r>
      <w:proofErr w:type="gramEnd"/>
      <w:r>
        <w:rPr>
          <w:rFonts w:hAnsiTheme="minorEastAsia" w:hint="eastAsia"/>
          <w:kern w:val="2"/>
        </w:rPr>
        <w:t>经济开发区管理委员会</w:t>
      </w:r>
    </w:p>
    <w:p w:rsidR="00E75696" w:rsidRDefault="0018653B">
      <w:pPr>
        <w:widowControl w:val="0"/>
        <w:adjustRightInd w:val="0"/>
        <w:snapToGrid w:val="0"/>
        <w:spacing w:line="360" w:lineRule="auto"/>
        <w:ind w:firstLineChars="200" w:firstLine="420"/>
        <w:rPr>
          <w:rFonts w:hAnsiTheme="minorEastAsia"/>
          <w:color w:val="000000" w:themeColor="text1"/>
          <w:kern w:val="2"/>
        </w:rPr>
      </w:pPr>
      <w:r>
        <w:rPr>
          <w:rFonts w:hAnsiTheme="minorEastAsia" w:hint="eastAsia"/>
          <w:color w:val="000000" w:themeColor="text1"/>
          <w:kern w:val="2"/>
        </w:rPr>
        <w:t>地址：阜新市新邱区永兴路9号</w:t>
      </w:r>
    </w:p>
    <w:p w:rsidR="00E75696" w:rsidRDefault="0018653B">
      <w:pPr>
        <w:widowControl w:val="0"/>
        <w:adjustRightInd w:val="0"/>
        <w:snapToGrid w:val="0"/>
        <w:spacing w:line="360" w:lineRule="auto"/>
        <w:ind w:firstLineChars="200" w:firstLine="420"/>
        <w:rPr>
          <w:rFonts w:hAnsiTheme="minorEastAsia"/>
          <w:color w:val="000000" w:themeColor="text1"/>
          <w:kern w:val="2"/>
        </w:rPr>
      </w:pPr>
      <w:r>
        <w:rPr>
          <w:rFonts w:hAnsiTheme="minorEastAsia" w:hint="eastAsia"/>
          <w:color w:val="000000" w:themeColor="text1"/>
          <w:kern w:val="2"/>
        </w:rPr>
        <w:t>项目联系人（质疑经办人、合同履约事宜咨询联系人）：陈奇</w:t>
      </w:r>
    </w:p>
    <w:p w:rsidR="00E75696" w:rsidRDefault="0018653B">
      <w:pPr>
        <w:widowControl w:val="0"/>
        <w:adjustRightInd w:val="0"/>
        <w:snapToGrid w:val="0"/>
        <w:spacing w:line="288" w:lineRule="auto"/>
        <w:ind w:firstLineChars="200" w:firstLine="420"/>
        <w:rPr>
          <w:rFonts w:hAnsiTheme="minorEastAsia"/>
          <w:color w:val="000000" w:themeColor="text1"/>
          <w:kern w:val="2"/>
        </w:rPr>
      </w:pPr>
      <w:r>
        <w:rPr>
          <w:rFonts w:hAnsiTheme="minorEastAsia" w:hint="eastAsia"/>
          <w:color w:val="000000" w:themeColor="text1"/>
          <w:kern w:val="2"/>
        </w:rPr>
        <w:t>联系方式：</w:t>
      </w:r>
      <w:bookmarkStart w:id="55" w:name="OLE_LINK24"/>
      <w:bookmarkStart w:id="56" w:name="OLE_LINK16"/>
      <w:bookmarkStart w:id="57" w:name="OLE_LINK17"/>
      <w:r>
        <w:rPr>
          <w:rFonts w:hAnsiTheme="minorEastAsia" w:hint="eastAsia"/>
          <w:color w:val="000000" w:themeColor="text1"/>
          <w:kern w:val="2"/>
        </w:rPr>
        <w:t>18641813632</w:t>
      </w:r>
      <w:bookmarkEnd w:id="55"/>
    </w:p>
    <w:bookmarkEnd w:id="56"/>
    <w:bookmarkEnd w:id="57"/>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2.采购代理机构信息</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名称：阜新市公共资源交易中心（阜新市政府采购中心）</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地址：阜新市细河区龙城路7号</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项目联系人：贾</w:t>
      </w:r>
      <w:proofErr w:type="gramStart"/>
      <w:r>
        <w:rPr>
          <w:rFonts w:hAnsiTheme="minorEastAsia" w:hint="eastAsia"/>
          <w:kern w:val="2"/>
        </w:rPr>
        <w:t>佟佟</w:t>
      </w:r>
      <w:proofErr w:type="gramEnd"/>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 xml:space="preserve">电　话：0418-3378836 </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邮箱地址：</w:t>
      </w:r>
      <w:hyperlink r:id="rId12" w:history="1">
        <w:r>
          <w:rPr>
            <w:rFonts w:hAnsiTheme="minorEastAsia" w:hint="eastAsia"/>
            <w:kern w:val="2"/>
          </w:rPr>
          <w:t>fxggzycgb006@163.com</w:t>
        </w:r>
      </w:hyperlink>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开户行：阜新银行海兴支行</w:t>
      </w:r>
    </w:p>
    <w:p w:rsidR="00E75696" w:rsidRDefault="0018653B">
      <w:pPr>
        <w:widowControl w:val="0"/>
        <w:adjustRightInd w:val="0"/>
        <w:snapToGrid w:val="0"/>
        <w:spacing w:line="360" w:lineRule="auto"/>
        <w:ind w:firstLineChars="200" w:firstLine="420"/>
        <w:rPr>
          <w:rFonts w:hAnsiTheme="minorEastAsia"/>
          <w:kern w:val="2"/>
        </w:rPr>
      </w:pPr>
      <w:r>
        <w:rPr>
          <w:rFonts w:hAnsiTheme="minorEastAsia" w:hint="eastAsia"/>
          <w:kern w:val="2"/>
        </w:rPr>
        <w:t>账户名称：阜新市公共资源交易中心（阜新市政府采购中心）</w:t>
      </w:r>
    </w:p>
    <w:p w:rsidR="00E75696" w:rsidRPr="00DF7F4F" w:rsidRDefault="0018653B">
      <w:pPr>
        <w:widowControl w:val="0"/>
        <w:adjustRightInd w:val="0"/>
        <w:snapToGrid w:val="0"/>
        <w:spacing w:line="360" w:lineRule="auto"/>
        <w:ind w:firstLineChars="200" w:firstLine="420"/>
        <w:rPr>
          <w:rFonts w:hAnsiTheme="minorEastAsia"/>
          <w:color w:val="000000" w:themeColor="text1"/>
          <w:kern w:val="2"/>
        </w:rPr>
      </w:pPr>
      <w:proofErr w:type="gramStart"/>
      <w:r>
        <w:rPr>
          <w:rFonts w:hAnsiTheme="minorEastAsia" w:hint="eastAsia"/>
          <w:kern w:val="2"/>
        </w:rPr>
        <w:t>账</w:t>
      </w:r>
      <w:proofErr w:type="gramEnd"/>
      <w:r>
        <w:rPr>
          <w:rFonts w:hAnsiTheme="minorEastAsia" w:hint="eastAsia"/>
          <w:kern w:val="2"/>
        </w:rPr>
        <w:t xml:space="preserve">    号：</w:t>
      </w:r>
      <w:r w:rsidR="00DF7F4F" w:rsidRPr="00DF7F4F">
        <w:rPr>
          <w:rFonts w:hAnsiTheme="minorEastAsia"/>
          <w:color w:val="000000" w:themeColor="text1"/>
          <w:kern w:val="2"/>
        </w:rPr>
        <w:t>12001000093020720000403</w:t>
      </w:r>
    </w:p>
    <w:p w:rsidR="00E75696" w:rsidRDefault="0018653B">
      <w:pPr>
        <w:ind w:firstLineChars="1400" w:firstLine="2940"/>
        <w:rPr>
          <w:rFonts w:hAnsiTheme="minorEastAsia"/>
        </w:rPr>
      </w:pPr>
      <w:r>
        <w:rPr>
          <w:rFonts w:hAnsiTheme="minorEastAsia" w:hint="eastAsia"/>
        </w:rPr>
        <w:t>阜新市公共资源交易中心（阜新市政府采购中心）</w:t>
      </w:r>
    </w:p>
    <w:p w:rsidR="00E75696" w:rsidRDefault="0018653B">
      <w:pPr>
        <w:ind w:firstLineChars="2000" w:firstLine="4200"/>
        <w:rPr>
          <w:color w:val="000000" w:themeColor="text1"/>
        </w:rPr>
      </w:pPr>
      <w:r>
        <w:rPr>
          <w:rFonts w:hAnsi="宋体" w:cs="Times New Roman" w:hint="eastAsia"/>
          <w:color w:val="000000" w:themeColor="text1"/>
          <w:kern w:val="2"/>
        </w:rPr>
        <w:t>2</w:t>
      </w:r>
      <w:r w:rsidRPr="0091472D">
        <w:rPr>
          <w:rFonts w:hAnsi="宋体" w:cs="Times New Roman" w:hint="eastAsia"/>
          <w:color w:val="000000" w:themeColor="text1"/>
          <w:kern w:val="2"/>
        </w:rPr>
        <w:t>025年</w:t>
      </w:r>
      <w:r w:rsidR="0091472D" w:rsidRPr="0091472D">
        <w:rPr>
          <w:rFonts w:hAnsi="宋体" w:cs="Times New Roman" w:hint="eastAsia"/>
          <w:color w:val="000000" w:themeColor="text1"/>
          <w:kern w:val="2"/>
        </w:rPr>
        <w:t>12</w:t>
      </w:r>
      <w:r w:rsidRPr="0091472D">
        <w:rPr>
          <w:rFonts w:hAnsi="宋体" w:cs="Times New Roman" w:hint="eastAsia"/>
          <w:color w:val="000000" w:themeColor="text1"/>
          <w:kern w:val="2"/>
        </w:rPr>
        <w:t>月</w:t>
      </w:r>
      <w:bookmarkEnd w:id="2"/>
      <w:r w:rsidRPr="0091472D">
        <w:rPr>
          <w:rFonts w:hAnsi="宋体" w:cs="Times New Roman" w:hint="eastAsia"/>
          <w:color w:val="000000" w:themeColor="text1"/>
          <w:kern w:val="2"/>
        </w:rPr>
        <w:t>2</w:t>
      </w:r>
      <w:r w:rsidR="0091472D" w:rsidRPr="0091472D">
        <w:rPr>
          <w:rFonts w:hAnsi="宋体" w:cs="Times New Roman" w:hint="eastAsia"/>
          <w:color w:val="000000" w:themeColor="text1"/>
          <w:kern w:val="2"/>
        </w:rPr>
        <w:t>6</w:t>
      </w:r>
      <w:r w:rsidRPr="0091472D">
        <w:rPr>
          <w:rFonts w:hAnsi="宋体" w:cs="Times New Roman" w:hint="eastAsia"/>
          <w:color w:val="000000" w:themeColor="text1"/>
          <w:kern w:val="2"/>
        </w:rPr>
        <w:t>日</w:t>
      </w:r>
      <w:bookmarkEnd w:id="3"/>
      <w:bookmarkEnd w:id="4"/>
      <w:bookmarkEnd w:id="5"/>
      <w:bookmarkEnd w:id="6"/>
      <w:bookmarkEnd w:id="7"/>
      <w:bookmarkEnd w:id="8"/>
      <w:bookmarkEnd w:id="9"/>
      <w:bookmarkEnd w:id="10"/>
      <w:bookmarkEnd w:id="11"/>
      <w:r>
        <w:rPr>
          <w:color w:val="000000" w:themeColor="text1"/>
        </w:rPr>
        <w:br w:type="page"/>
      </w:r>
      <w:bookmarkEnd w:id="12"/>
    </w:p>
    <w:p w:rsidR="00E75696" w:rsidRDefault="0018653B">
      <w:pPr>
        <w:pStyle w:val="1"/>
      </w:pPr>
      <w:bookmarkStart w:id="58" w:name="_Toc9614"/>
      <w:bookmarkStart w:id="59" w:name="_Toc26518_WPSOffice_Level1"/>
      <w:bookmarkEnd w:id="13"/>
      <w:r>
        <w:rPr>
          <w:rFonts w:hint="eastAsia"/>
        </w:rPr>
        <w:lastRenderedPageBreak/>
        <w:t>第一章 投标人须知</w:t>
      </w:r>
      <w:bookmarkEnd w:id="58"/>
      <w:bookmarkEnd w:id="59"/>
    </w:p>
    <w:p w:rsidR="00E75696" w:rsidRDefault="0018653B">
      <w:pPr>
        <w:pStyle w:val="2"/>
      </w:pPr>
      <w:bookmarkStart w:id="60" w:name="_Toc18613_WPSOffice_Level2"/>
      <w:proofErr w:type="gramStart"/>
      <w:r>
        <w:rPr>
          <w:rFonts w:hint="eastAsia"/>
        </w:rPr>
        <w:t>一</w:t>
      </w:r>
      <w:proofErr w:type="gramEnd"/>
      <w:r>
        <w:rPr>
          <w:rFonts w:hint="eastAsia"/>
        </w:rPr>
        <w:t>投标人须知表</w:t>
      </w:r>
      <w:bookmarkEnd w:id="60"/>
    </w:p>
    <w:tbl>
      <w:tblPr>
        <w:tblW w:w="8755" w:type="dxa"/>
        <w:tblLayout w:type="fixed"/>
        <w:tblLook w:val="04A0" w:firstRow="1" w:lastRow="0" w:firstColumn="1" w:lastColumn="0" w:noHBand="0" w:noVBand="1"/>
      </w:tblPr>
      <w:tblGrid>
        <w:gridCol w:w="852"/>
        <w:gridCol w:w="1917"/>
        <w:gridCol w:w="5986"/>
      </w:tblGrid>
      <w:tr w:rsidR="00E75696">
        <w:trPr>
          <w:trHeight w:val="185"/>
          <w:tblHeader/>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bookmarkStart w:id="61" w:name="sys_招标项目基本内容及要求：Block"/>
            <w:bookmarkStart w:id="62" w:name="sys_招标项目基本内容及要求其他：Block"/>
            <w:bookmarkStart w:id="63" w:name="招标项目基本内容及要求：Block"/>
            <w:bookmarkStart w:id="64" w:name="招标项目基本内容及要求其他：Block"/>
            <w:bookmarkEnd w:id="61"/>
            <w:bookmarkEnd w:id="62"/>
            <w:bookmarkEnd w:id="63"/>
            <w:bookmarkEnd w:id="64"/>
            <w:r>
              <w:rPr>
                <w:rFonts w:hint="eastAsia"/>
              </w:rPr>
              <w:t>条款号</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项   目</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内     容</w:t>
            </w:r>
          </w:p>
        </w:tc>
      </w:tr>
      <w:tr w:rsidR="00E75696">
        <w:trPr>
          <w:trHeight w:val="1252"/>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1.1</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采购人</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名称：</w:t>
            </w:r>
            <w:proofErr w:type="gramStart"/>
            <w:r>
              <w:rPr>
                <w:rFonts w:hint="eastAsia"/>
              </w:rPr>
              <w:t>阜</w:t>
            </w:r>
            <w:proofErr w:type="gramEnd"/>
            <w:r>
              <w:rPr>
                <w:rFonts w:hint="eastAsia"/>
              </w:rPr>
              <w:t>新新</w:t>
            </w:r>
            <w:proofErr w:type="gramStart"/>
            <w:r>
              <w:rPr>
                <w:rFonts w:hint="eastAsia"/>
              </w:rPr>
              <w:t>邱</w:t>
            </w:r>
            <w:proofErr w:type="gramEnd"/>
            <w:r>
              <w:rPr>
                <w:rFonts w:hint="eastAsia"/>
              </w:rPr>
              <w:t>经济开发区管理委员会</w:t>
            </w:r>
          </w:p>
          <w:p w:rsidR="00E75696" w:rsidRDefault="0018653B">
            <w:pPr>
              <w:rPr>
                <w:color w:val="000000" w:themeColor="text1"/>
              </w:rPr>
            </w:pPr>
            <w:r>
              <w:rPr>
                <w:rFonts w:hint="eastAsia"/>
              </w:rPr>
              <w:t>地址：</w:t>
            </w:r>
            <w:r>
              <w:rPr>
                <w:rFonts w:hAnsiTheme="minorEastAsia" w:hint="eastAsia"/>
                <w:color w:val="000000" w:themeColor="text1"/>
                <w:kern w:val="2"/>
              </w:rPr>
              <w:t>阜新市新邱区永兴路9号</w:t>
            </w:r>
          </w:p>
          <w:p w:rsidR="00E75696" w:rsidRDefault="0018653B">
            <w:pPr>
              <w:rPr>
                <w:color w:val="000000" w:themeColor="text1"/>
              </w:rPr>
            </w:pPr>
            <w:r>
              <w:rPr>
                <w:rFonts w:hint="eastAsia"/>
              </w:rPr>
              <w:t>项目联系人（质疑经办人、合同履约事宜咨询联系人）：</w:t>
            </w:r>
            <w:r>
              <w:rPr>
                <w:rFonts w:hint="eastAsia"/>
                <w:color w:val="000000" w:themeColor="text1"/>
              </w:rPr>
              <w:t>陈奇</w:t>
            </w:r>
          </w:p>
          <w:p w:rsidR="00E75696" w:rsidRDefault="0018653B">
            <w:pPr>
              <w:pStyle w:val="AONormal"/>
              <w:ind w:firstLineChars="0" w:firstLine="0"/>
            </w:pPr>
            <w:r>
              <w:rPr>
                <w:rFonts w:hint="eastAsia"/>
              </w:rPr>
              <w:t>联系方式</w:t>
            </w:r>
            <w:r>
              <w:rPr>
                <w:rFonts w:hint="eastAsia"/>
                <w:color w:val="000000" w:themeColor="text1"/>
              </w:rPr>
              <w:t>：</w:t>
            </w:r>
            <w:bookmarkStart w:id="65" w:name="OLE_LINK35"/>
            <w:bookmarkStart w:id="66" w:name="OLE_LINK36"/>
            <w:r>
              <w:rPr>
                <w:rFonts w:ascii="仿宋_GB2312" w:eastAsia="仿宋_GB2312" w:hAnsiTheme="minorEastAsia" w:cs="仿宋_GB2312"/>
                <w:color w:val="000000" w:themeColor="text1"/>
                <w:kern w:val="2"/>
                <w:sz w:val="21"/>
              </w:rPr>
              <w:t>18641813632</w:t>
            </w:r>
            <w:bookmarkEnd w:id="65"/>
            <w:bookmarkEnd w:id="66"/>
          </w:p>
        </w:tc>
      </w:tr>
      <w:tr w:rsidR="00E75696">
        <w:trPr>
          <w:trHeight w:val="1252"/>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1.2</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采购代理机构</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名  称：阜新市公共资源交易中心（阜新市政府采购中心）</w:t>
            </w:r>
          </w:p>
          <w:p w:rsidR="00E75696" w:rsidRDefault="0018653B">
            <w:pPr>
              <w:rPr>
                <w:u w:val="single"/>
              </w:rPr>
            </w:pPr>
            <w:r>
              <w:rPr>
                <w:rFonts w:hint="eastAsia"/>
              </w:rPr>
              <w:t xml:space="preserve">地  址：阜新市细河区龙城路7号  </w:t>
            </w:r>
          </w:p>
          <w:p w:rsidR="00E75696" w:rsidRDefault="0018653B">
            <w:pPr>
              <w:rPr>
                <w:u w:val="single"/>
              </w:rPr>
            </w:pPr>
            <w:r>
              <w:rPr>
                <w:rFonts w:hint="eastAsia"/>
              </w:rPr>
              <w:t>联系人：</w:t>
            </w:r>
            <w:r>
              <w:rPr>
                <w:rFonts w:hAnsiTheme="minorEastAsia" w:hint="eastAsia"/>
                <w:kern w:val="2"/>
              </w:rPr>
              <w:t>贾</w:t>
            </w:r>
            <w:proofErr w:type="gramStart"/>
            <w:r>
              <w:rPr>
                <w:rFonts w:hAnsiTheme="minorEastAsia" w:hint="eastAsia"/>
                <w:kern w:val="2"/>
              </w:rPr>
              <w:t>佟佟</w:t>
            </w:r>
            <w:proofErr w:type="gramEnd"/>
          </w:p>
          <w:p w:rsidR="00E75696" w:rsidRDefault="0018653B">
            <w:r>
              <w:rPr>
                <w:rFonts w:hint="eastAsia"/>
              </w:rPr>
              <w:t xml:space="preserve">电  话：0418-3378836 </w:t>
            </w:r>
          </w:p>
        </w:tc>
      </w:tr>
      <w:tr w:rsidR="00E75696">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1.3.4</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合格供应</w:t>
            </w:r>
            <w:proofErr w:type="gramStart"/>
            <w:r>
              <w:rPr>
                <w:rFonts w:hint="eastAsia"/>
              </w:rPr>
              <w:t>商还要</w:t>
            </w:r>
            <w:proofErr w:type="gramEnd"/>
            <w:r>
              <w:rPr>
                <w:rFonts w:hint="eastAsia"/>
              </w:rPr>
              <w:t>满足的其它资格条件</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无</w:t>
            </w:r>
          </w:p>
        </w:tc>
      </w:tr>
      <w:tr w:rsidR="00E75696">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1.3.5</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是否允许采购进口产品</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bookmarkStart w:id="67" w:name="OLE_LINK29"/>
            <w:bookmarkStart w:id="68" w:name="OLE_LINK28"/>
            <w:r>
              <w:rPr>
                <w:rFonts w:hint="eastAsia"/>
              </w:rPr>
              <w:sym w:font="Wingdings 2" w:char="00A3"/>
            </w:r>
            <w:bookmarkEnd w:id="67"/>
            <w:bookmarkEnd w:id="68"/>
            <w:r>
              <w:rPr>
                <w:rFonts w:hint="eastAsia"/>
              </w:rPr>
              <w:t>是</w:t>
            </w:r>
          </w:p>
          <w:p w:rsidR="00E75696" w:rsidRDefault="0018653B">
            <w:pPr>
              <w:rPr>
                <w:bCs/>
              </w:rPr>
            </w:pPr>
            <w:r>
              <w:rPr>
                <w:rFonts w:hint="eastAsia"/>
              </w:rPr>
              <w:sym w:font="Wingdings 2" w:char="0052"/>
            </w:r>
            <w:r>
              <w:rPr>
                <w:rFonts w:hint="eastAsia"/>
              </w:rPr>
              <w:t>否</w:t>
            </w:r>
          </w:p>
        </w:tc>
      </w:tr>
      <w:tr w:rsidR="00E75696">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1.3.6</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pPr>
              <w:rPr>
                <w:bCs/>
              </w:rPr>
            </w:pPr>
            <w:r>
              <w:rPr>
                <w:rFonts w:hint="eastAsia"/>
              </w:rPr>
              <w:t>是否为专门面向中小企业采购</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1、是否为专门面向中小企业采购：</w:t>
            </w:r>
            <w:r>
              <w:rPr>
                <w:rFonts w:hint="eastAsia"/>
              </w:rPr>
              <w:sym w:font="Wingdings 2" w:char="00A3"/>
            </w:r>
            <w:r>
              <w:rPr>
                <w:rFonts w:hint="eastAsia"/>
              </w:rPr>
              <w:t xml:space="preserve">是  </w:t>
            </w:r>
            <w:r>
              <w:rPr>
                <w:rFonts w:hint="eastAsia"/>
              </w:rPr>
              <w:sym w:font="Wingdings 2" w:char="0052"/>
            </w:r>
            <w:r>
              <w:rPr>
                <w:rFonts w:hint="eastAsia"/>
              </w:rPr>
              <w:t>否</w:t>
            </w:r>
          </w:p>
          <w:p w:rsidR="00E75696" w:rsidRDefault="0018653B">
            <w:pPr>
              <w:rPr>
                <w:bCs/>
              </w:rPr>
            </w:pPr>
            <w:r>
              <w:rPr>
                <w:rFonts w:hint="eastAsia"/>
              </w:rPr>
              <w:t>2、采购标的对应的中小企业划分所属行业：工业</w:t>
            </w:r>
          </w:p>
        </w:tc>
      </w:tr>
      <w:tr w:rsidR="00E75696">
        <w:trPr>
          <w:trHeight w:val="90"/>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1.3.7</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是否有政府强制采购的节能产品</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pPr>
              <w:rPr>
                <w:color w:val="000000" w:themeColor="text1"/>
                <w:u w:val="single"/>
              </w:rPr>
            </w:pPr>
            <w:r>
              <w:sym w:font="Wingdings 2" w:char="F0A3"/>
            </w:r>
            <w:r>
              <w:rPr>
                <w:rFonts w:hint="eastAsia"/>
              </w:rPr>
              <w:t>有，</w:t>
            </w:r>
            <w:r>
              <w:rPr>
                <w:rFonts w:hint="eastAsia"/>
                <w:color w:val="000000" w:themeColor="text1"/>
              </w:rPr>
              <w:t>具体产品为：</w:t>
            </w:r>
            <w:bookmarkStart w:id="69" w:name="OLE_LINK33"/>
            <w:bookmarkStart w:id="70" w:name="OLE_LINK32"/>
            <w:r>
              <w:rPr>
                <w:color w:val="000000" w:themeColor="text1"/>
                <w:u w:val="single"/>
              </w:rPr>
              <w:t xml:space="preserve"> </w:t>
            </w:r>
          </w:p>
          <w:bookmarkEnd w:id="69"/>
          <w:bookmarkEnd w:id="70"/>
          <w:p w:rsidR="00E75696" w:rsidRDefault="0018653B">
            <w:r>
              <w:sym w:font="Wingdings 2" w:char="F052"/>
            </w:r>
            <w:r>
              <w:rPr>
                <w:rFonts w:hint="eastAsia"/>
              </w:rPr>
              <w:t>没有</w:t>
            </w:r>
          </w:p>
        </w:tc>
      </w:tr>
      <w:tr w:rsidR="00E75696">
        <w:trPr>
          <w:trHeight w:val="410"/>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1.4</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pPr>
              <w:rPr>
                <w:b/>
              </w:rPr>
            </w:pPr>
            <w:r>
              <w:rPr>
                <w:rFonts w:hint="eastAsia"/>
              </w:rPr>
              <w:t>是否允许联合体投标</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bookmarkStart w:id="71" w:name="OLE_LINK26"/>
            <w:bookmarkStart w:id="72" w:name="OLE_LINK27"/>
            <w:r>
              <w:rPr>
                <w:rFonts w:hint="eastAsia"/>
              </w:rPr>
              <w:sym w:font="Wingdings 2" w:char="00A3"/>
            </w:r>
            <w:bookmarkEnd w:id="71"/>
            <w:bookmarkEnd w:id="72"/>
            <w:r>
              <w:rPr>
                <w:rFonts w:hint="eastAsia"/>
              </w:rPr>
              <w:t>是</w:t>
            </w:r>
          </w:p>
          <w:p w:rsidR="00E75696" w:rsidRDefault="0018653B">
            <w:r>
              <w:rPr>
                <w:rFonts w:hint="eastAsia"/>
              </w:rPr>
              <w:sym w:font="Wingdings 2" w:char="0052"/>
            </w:r>
            <w:r>
              <w:rPr>
                <w:rFonts w:hint="eastAsia"/>
              </w:rPr>
              <w:t>否</w:t>
            </w:r>
          </w:p>
        </w:tc>
      </w:tr>
      <w:tr w:rsidR="00E75696">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1.4.8</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联合体投标的其他资格要求</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无</w:t>
            </w:r>
          </w:p>
        </w:tc>
      </w:tr>
      <w:tr w:rsidR="00E75696">
        <w:trPr>
          <w:trHeight w:val="476"/>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2.2</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pPr>
              <w:rPr>
                <w:bCs/>
              </w:rPr>
            </w:pPr>
            <w:r>
              <w:rPr>
                <w:rFonts w:hint="eastAsia"/>
              </w:rPr>
              <w:t>项目预算金额、最高限价</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预算金额：</w:t>
            </w:r>
            <w:r>
              <w:rPr>
                <w:rFonts w:hint="eastAsia"/>
                <w:u w:val="single"/>
              </w:rPr>
              <w:t>364.0</w:t>
            </w:r>
            <w:r>
              <w:rPr>
                <w:rFonts w:hint="eastAsia"/>
              </w:rPr>
              <w:t>万元</w:t>
            </w:r>
          </w:p>
          <w:p w:rsidR="00E75696" w:rsidRDefault="0018653B">
            <w:r>
              <w:rPr>
                <w:rFonts w:hint="eastAsia"/>
              </w:rPr>
              <w:t>最高限价：</w:t>
            </w:r>
            <w:r>
              <w:rPr>
                <w:rFonts w:hint="eastAsia"/>
                <w:u w:val="single"/>
              </w:rPr>
              <w:t>364.0</w:t>
            </w:r>
            <w:r>
              <w:rPr>
                <w:rFonts w:hint="eastAsia"/>
              </w:rPr>
              <w:t>万元</w:t>
            </w:r>
          </w:p>
        </w:tc>
      </w:tr>
      <w:tr w:rsidR="00E75696">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4</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计量单位</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sym w:font="Wingdings 2" w:char="0052"/>
            </w:r>
            <w:r>
              <w:rPr>
                <w:rFonts w:hint="eastAsia"/>
              </w:rPr>
              <w:t>中华人民共和国法定计量单位</w:t>
            </w:r>
          </w:p>
          <w:p w:rsidR="00E75696" w:rsidRDefault="0018653B">
            <w:r>
              <w:rPr>
                <w:rFonts w:hint="eastAsia"/>
              </w:rPr>
              <w:sym w:font="Wingdings 2" w:char="00A3"/>
            </w:r>
            <w:r>
              <w:rPr>
                <w:rFonts w:hint="eastAsia"/>
              </w:rPr>
              <w:t>其他：</w:t>
            </w:r>
          </w:p>
        </w:tc>
      </w:tr>
      <w:tr w:rsidR="00E75696">
        <w:trPr>
          <w:trHeight w:val="236"/>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6.1</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现场考察、开标前答疑会</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sym w:font="Wingdings 2" w:char="0052"/>
            </w:r>
            <w:r>
              <w:rPr>
                <w:rFonts w:hint="eastAsia"/>
              </w:rPr>
              <w:t>不组织</w:t>
            </w:r>
          </w:p>
          <w:p w:rsidR="00E75696" w:rsidRDefault="0018653B">
            <w:r>
              <w:rPr>
                <w:rFonts w:hint="eastAsia"/>
              </w:rPr>
              <w:sym w:font="Wingdings 2" w:char="00A3"/>
            </w:r>
            <w:r>
              <w:rPr>
                <w:rFonts w:hint="eastAsia"/>
              </w:rPr>
              <w:t>组织，</w:t>
            </w:r>
          </w:p>
          <w:p w:rsidR="00E75696" w:rsidRDefault="0018653B">
            <w:pPr>
              <w:rPr>
                <w:u w:val="single"/>
              </w:rPr>
            </w:pPr>
            <w:r>
              <w:rPr>
                <w:rFonts w:hint="eastAsia"/>
              </w:rPr>
              <w:t>时间：</w:t>
            </w:r>
          </w:p>
          <w:p w:rsidR="00E75696" w:rsidRDefault="0018653B">
            <w:pPr>
              <w:rPr>
                <w:u w:val="single"/>
              </w:rPr>
            </w:pPr>
            <w:r>
              <w:rPr>
                <w:rFonts w:hint="eastAsia"/>
              </w:rPr>
              <w:t>地点：</w:t>
            </w:r>
          </w:p>
          <w:p w:rsidR="00E75696" w:rsidRDefault="0018653B">
            <w:pPr>
              <w:rPr>
                <w:u w:val="single"/>
              </w:rPr>
            </w:pPr>
            <w:r>
              <w:rPr>
                <w:rFonts w:hint="eastAsia"/>
              </w:rPr>
              <w:t>联 系 人：</w:t>
            </w:r>
          </w:p>
          <w:p w:rsidR="00E75696" w:rsidRDefault="0018653B">
            <w:pPr>
              <w:rPr>
                <w:u w:val="single"/>
              </w:rPr>
            </w:pPr>
            <w:r>
              <w:rPr>
                <w:rFonts w:hint="eastAsia"/>
              </w:rPr>
              <w:t>联系电话：</w:t>
            </w:r>
          </w:p>
          <w:p w:rsidR="00E75696" w:rsidRDefault="0018653B">
            <w:r>
              <w:rPr>
                <w:rFonts w:hint="eastAsia"/>
              </w:rPr>
              <w:sym w:font="Wingdings 2" w:char="00A3"/>
            </w:r>
            <w:r>
              <w:rPr>
                <w:rFonts w:hint="eastAsia"/>
              </w:rPr>
              <w:t>组织，招标文件提供期限截止后以书面形式通知。</w:t>
            </w:r>
          </w:p>
        </w:tc>
      </w:tr>
      <w:tr w:rsidR="00E75696">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10.3</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pPr>
              <w:rPr>
                <w:color w:val="000000" w:themeColor="text1"/>
              </w:rPr>
            </w:pPr>
            <w:r>
              <w:rPr>
                <w:rFonts w:hint="eastAsia"/>
                <w:color w:val="000000" w:themeColor="text1"/>
              </w:rPr>
              <w:t>核心产品</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pPr>
              <w:rPr>
                <w:color w:val="000000" w:themeColor="text1"/>
                <w:u w:val="single"/>
              </w:rPr>
            </w:pPr>
            <w:r>
              <w:rPr>
                <w:rFonts w:hint="eastAsia"/>
                <w:color w:val="000000" w:themeColor="text1"/>
              </w:rPr>
              <w:t xml:space="preserve">11吨干粉泡沫联用消防车（非单一产品采购时，只能设一个核心产品） </w:t>
            </w:r>
          </w:p>
        </w:tc>
      </w:tr>
      <w:tr w:rsidR="00E75696">
        <w:trPr>
          <w:trHeight w:val="6008"/>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lastRenderedPageBreak/>
              <w:t>11.3</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样品或演示</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sym w:font="Wingdings 2" w:char="0052"/>
            </w:r>
            <w:r>
              <w:rPr>
                <w:rFonts w:hint="eastAsia"/>
              </w:rPr>
              <w:t>不需要</w:t>
            </w:r>
            <w:r>
              <w:rPr>
                <w:rFonts w:hint="eastAsia"/>
                <w:bCs/>
              </w:rPr>
              <w:t>提供样品</w:t>
            </w:r>
          </w:p>
          <w:p w:rsidR="00E75696" w:rsidRDefault="0018653B">
            <w:r>
              <w:rPr>
                <w:rFonts w:hint="eastAsia"/>
              </w:rPr>
              <w:sym w:font="Wingdings 2" w:char="00A3"/>
            </w:r>
            <w:r>
              <w:rPr>
                <w:rFonts w:hint="eastAsia"/>
              </w:rPr>
              <w:t>需要提供样品</w:t>
            </w:r>
          </w:p>
          <w:p w:rsidR="00E75696" w:rsidRDefault="0018653B">
            <w:r>
              <w:rPr>
                <w:rFonts w:hint="eastAsia"/>
              </w:rPr>
              <w:t>1、递交样品的截止时间：年月日时（北京时间）</w:t>
            </w:r>
          </w:p>
          <w:p w:rsidR="00E75696" w:rsidRDefault="0018653B">
            <w:pPr>
              <w:rPr>
                <w:u w:val="single"/>
              </w:rPr>
            </w:pPr>
            <w:r>
              <w:rPr>
                <w:rFonts w:hint="eastAsia"/>
              </w:rPr>
              <w:t>递交样品地点：</w:t>
            </w:r>
          </w:p>
          <w:p w:rsidR="00E75696" w:rsidRDefault="0018653B">
            <w:pPr>
              <w:rPr>
                <w:u w:val="single"/>
              </w:rPr>
            </w:pPr>
            <w:r>
              <w:rPr>
                <w:rFonts w:hint="eastAsia"/>
              </w:rPr>
              <w:t>递交样品联系人：</w:t>
            </w:r>
          </w:p>
          <w:p w:rsidR="00E75696" w:rsidRDefault="0018653B">
            <w:pPr>
              <w:rPr>
                <w:u w:val="single"/>
              </w:rPr>
            </w:pPr>
            <w:r>
              <w:rPr>
                <w:rFonts w:hint="eastAsia"/>
              </w:rPr>
              <w:t>递交样品联系电话：</w:t>
            </w:r>
          </w:p>
          <w:p w:rsidR="00E75696" w:rsidRDefault="0018653B">
            <w:r>
              <w:rPr>
                <w:rFonts w:hint="eastAsia"/>
              </w:rPr>
              <w:t>2、样品制作的标准和要求：</w:t>
            </w:r>
          </w:p>
          <w:p w:rsidR="00E75696" w:rsidRDefault="0018653B">
            <w:r>
              <w:rPr>
                <w:rFonts w:hint="eastAsia"/>
              </w:rPr>
              <w:t>3、随样品提交相关检测报告要求：</w:t>
            </w:r>
          </w:p>
          <w:p w:rsidR="00E75696" w:rsidRDefault="0018653B">
            <w:r>
              <w:rPr>
                <w:rFonts w:hint="eastAsia"/>
              </w:rPr>
              <w:t>（包含是否要求提供、检测机构要求、检测内容等）</w:t>
            </w:r>
          </w:p>
          <w:p w:rsidR="00E75696" w:rsidRDefault="0018653B">
            <w:r>
              <w:rPr>
                <w:rFonts w:hint="eastAsia"/>
              </w:rPr>
              <w:t xml:space="preserve">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  </w:t>
            </w:r>
          </w:p>
          <w:p w:rsidR="00E75696" w:rsidRDefault="0018653B">
            <w:r>
              <w:rPr>
                <w:rFonts w:hint="eastAsia"/>
              </w:rPr>
              <w:sym w:font="Wingdings 2" w:char="0052"/>
            </w:r>
            <w:r>
              <w:rPr>
                <w:rFonts w:hint="eastAsia"/>
              </w:rPr>
              <w:t>不需要提供演示</w:t>
            </w:r>
          </w:p>
          <w:p w:rsidR="00E75696" w:rsidRDefault="0018653B">
            <w:r>
              <w:rPr>
                <w:rFonts w:hint="eastAsia"/>
              </w:rPr>
              <w:sym w:font="Wingdings 2" w:char="00A3"/>
            </w:r>
            <w:r>
              <w:rPr>
                <w:rFonts w:hint="eastAsia"/>
              </w:rPr>
              <w:t>需要提供演示</w:t>
            </w:r>
          </w:p>
          <w:p w:rsidR="00E75696" w:rsidRDefault="0018653B">
            <w:r>
              <w:rPr>
                <w:rFonts w:hint="eastAsia"/>
              </w:rPr>
              <w:t xml:space="preserve">  1、演示时间：                          </w:t>
            </w:r>
          </w:p>
          <w:p w:rsidR="00E75696" w:rsidRDefault="0018653B">
            <w:r>
              <w:rPr>
                <w:rFonts w:hint="eastAsia"/>
              </w:rPr>
              <w:t xml:space="preserve">     演示地点：                          </w:t>
            </w:r>
          </w:p>
          <w:p w:rsidR="00E75696" w:rsidRDefault="0018653B">
            <w:r>
              <w:rPr>
                <w:rFonts w:hint="eastAsia"/>
              </w:rPr>
              <w:t xml:space="preserve">     演示顺序：                          </w:t>
            </w:r>
          </w:p>
          <w:p w:rsidR="00E75696" w:rsidRDefault="0018653B">
            <w:r>
              <w:rPr>
                <w:rFonts w:hint="eastAsia"/>
              </w:rPr>
              <w:t>2、演示要求：（内容、设备等要求）</w:t>
            </w:r>
          </w:p>
        </w:tc>
      </w:tr>
      <w:tr w:rsidR="00E75696">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12.1</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投标报价货币要求</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sym w:font="Wingdings 2" w:char="0052"/>
            </w:r>
            <w:r>
              <w:rPr>
                <w:rFonts w:hint="eastAsia"/>
              </w:rPr>
              <w:t>所有投标均按人民币货币进行报价。</w:t>
            </w:r>
          </w:p>
          <w:p w:rsidR="00E75696" w:rsidRDefault="0018653B">
            <w:pPr>
              <w:rPr>
                <w:u w:val="single"/>
              </w:rPr>
            </w:pPr>
            <w:r>
              <w:rPr>
                <w:rFonts w:hint="eastAsia"/>
              </w:rPr>
              <w:sym w:font="Wingdings 2" w:char="00A3"/>
            </w:r>
            <w:r>
              <w:rPr>
                <w:rFonts w:hint="eastAsia"/>
              </w:rPr>
              <w:t>其它：</w:t>
            </w:r>
          </w:p>
        </w:tc>
      </w:tr>
      <w:tr w:rsidR="00E75696">
        <w:trPr>
          <w:trHeight w:val="378"/>
        </w:trPr>
        <w:tc>
          <w:tcPr>
            <w:tcW w:w="852" w:type="dxa"/>
            <w:tcBorders>
              <w:top w:val="single" w:sz="4" w:space="0" w:color="auto"/>
              <w:left w:val="single" w:sz="8" w:space="0" w:color="auto"/>
              <w:bottom w:val="single" w:sz="8" w:space="0" w:color="auto"/>
              <w:right w:val="single" w:sz="4" w:space="0" w:color="auto"/>
            </w:tcBorders>
            <w:vAlign w:val="center"/>
          </w:tcPr>
          <w:p w:rsidR="00E75696" w:rsidRDefault="0018653B">
            <w:r>
              <w:rPr>
                <w:rFonts w:hint="eastAsia"/>
              </w:rPr>
              <w:t>13.1</w:t>
            </w:r>
          </w:p>
        </w:tc>
        <w:tc>
          <w:tcPr>
            <w:tcW w:w="1917" w:type="dxa"/>
            <w:tcBorders>
              <w:top w:val="single" w:sz="4" w:space="0" w:color="auto"/>
              <w:left w:val="single" w:sz="4" w:space="0" w:color="auto"/>
              <w:bottom w:val="single" w:sz="8" w:space="0" w:color="auto"/>
              <w:right w:val="single" w:sz="8" w:space="0" w:color="auto"/>
            </w:tcBorders>
            <w:vAlign w:val="center"/>
          </w:tcPr>
          <w:p w:rsidR="00E75696" w:rsidRDefault="0018653B">
            <w:r>
              <w:rPr>
                <w:rFonts w:hint="eastAsia"/>
              </w:rPr>
              <w:t>投标保证金</w:t>
            </w:r>
          </w:p>
        </w:tc>
        <w:tc>
          <w:tcPr>
            <w:tcW w:w="5986" w:type="dxa"/>
            <w:tcBorders>
              <w:top w:val="single" w:sz="4" w:space="0" w:color="auto"/>
              <w:left w:val="nil"/>
              <w:bottom w:val="single" w:sz="8" w:space="0" w:color="auto"/>
              <w:right w:val="single" w:sz="8" w:space="0" w:color="auto"/>
            </w:tcBorders>
            <w:shd w:val="clear" w:color="auto" w:fill="auto"/>
            <w:vAlign w:val="center"/>
          </w:tcPr>
          <w:p w:rsidR="00E75696" w:rsidRDefault="0018653B">
            <w:r>
              <w:rPr>
                <w:rFonts w:hint="eastAsia"/>
              </w:rPr>
              <w:t>1、投标保证金金额：</w:t>
            </w:r>
            <w:r>
              <w:rPr>
                <w:rFonts w:hint="eastAsia"/>
                <w:u w:val="single"/>
              </w:rPr>
              <w:t>36000元</w:t>
            </w:r>
          </w:p>
          <w:p w:rsidR="00E75696" w:rsidRDefault="0018653B">
            <w:r>
              <w:rPr>
                <w:rFonts w:hint="eastAsia"/>
              </w:rPr>
              <w:t xml:space="preserve">2、投标保证金到账时间：递交投标文件截止时间前 </w:t>
            </w:r>
          </w:p>
          <w:p w:rsidR="00E75696" w:rsidRDefault="0018653B">
            <w:r>
              <w:rPr>
                <w:rFonts w:hint="eastAsia"/>
              </w:rPr>
              <w:t>3、投标保证金缴纳方式：</w:t>
            </w:r>
            <w:r>
              <w:rPr>
                <w:rFonts w:hint="eastAsia"/>
              </w:rPr>
              <w:sym w:font="Wingdings 2" w:char="0052"/>
            </w:r>
            <w:r>
              <w:rPr>
                <w:rFonts w:hint="eastAsia"/>
              </w:rPr>
              <w:t xml:space="preserve">保函 </w:t>
            </w:r>
            <w:r>
              <w:rPr>
                <w:rFonts w:hint="eastAsia"/>
              </w:rPr>
              <w:sym w:font="Wingdings 2" w:char="0052"/>
            </w:r>
            <w:r>
              <w:rPr>
                <w:rFonts w:hint="eastAsia"/>
              </w:rPr>
              <w:t xml:space="preserve">支票 </w:t>
            </w:r>
            <w:r>
              <w:rPr>
                <w:rFonts w:hint="eastAsia"/>
              </w:rPr>
              <w:sym w:font="Wingdings 2" w:char="0052"/>
            </w:r>
            <w:r>
              <w:rPr>
                <w:rFonts w:hint="eastAsia"/>
              </w:rPr>
              <w:t xml:space="preserve">电汇 </w:t>
            </w:r>
            <w:r>
              <w:rPr>
                <w:rFonts w:hint="eastAsia"/>
              </w:rPr>
              <w:sym w:font="Wingdings 2" w:char="0052"/>
            </w:r>
            <w:r>
              <w:rPr>
                <w:rFonts w:hint="eastAsia"/>
              </w:rPr>
              <w:t>其他</w:t>
            </w:r>
          </w:p>
          <w:p w:rsidR="00E75696" w:rsidRDefault="0018653B">
            <w:r>
              <w:rPr>
                <w:rFonts w:hint="eastAsia"/>
              </w:rPr>
              <w:t>保证金收款人银行信息：</w:t>
            </w:r>
          </w:p>
          <w:p w:rsidR="00E75696" w:rsidRDefault="0018653B">
            <w:r>
              <w:rPr>
                <w:rFonts w:hint="eastAsia"/>
              </w:rPr>
              <w:t>开户名：阜新市公共资源交易中心（阜新市政府采购中心）</w:t>
            </w:r>
          </w:p>
          <w:p w:rsidR="00E75696" w:rsidRDefault="0018653B">
            <w:r>
              <w:rPr>
                <w:rFonts w:hint="eastAsia"/>
              </w:rPr>
              <w:t>开户行：阜新银行海兴支行</w:t>
            </w:r>
          </w:p>
          <w:p w:rsidR="00E75696" w:rsidRPr="00606CE3" w:rsidRDefault="0018653B">
            <w:pPr>
              <w:rPr>
                <w:color w:val="000000" w:themeColor="text1"/>
              </w:rPr>
            </w:pPr>
            <w:proofErr w:type="gramStart"/>
            <w:r>
              <w:rPr>
                <w:rFonts w:hint="eastAsia"/>
              </w:rPr>
              <w:t>账</w:t>
            </w:r>
            <w:proofErr w:type="gramEnd"/>
            <w:r>
              <w:rPr>
                <w:rFonts w:hint="eastAsia"/>
              </w:rPr>
              <w:t xml:space="preserve">  号：</w:t>
            </w:r>
            <w:r w:rsidR="00606CE3" w:rsidRPr="00606CE3">
              <w:rPr>
                <w:color w:val="000000" w:themeColor="text1"/>
              </w:rPr>
              <w:t>12001000093020720000403</w:t>
            </w:r>
          </w:p>
          <w:p w:rsidR="00E75696" w:rsidRDefault="0018653B">
            <w:pPr>
              <w:numPr>
                <w:ilvl w:val="0"/>
                <w:numId w:val="4"/>
              </w:numPr>
            </w:pPr>
            <w:r>
              <w:rPr>
                <w:rFonts w:hint="eastAsia"/>
              </w:rPr>
              <w:t>保证金退还方式：（1）未中标供应商保证金，在中标公告发布之后五个工作日内退还；（2）中标供应商保证金在我中心财务收到采购合同后五个工作日内退还。线上退款至原缴款账户。</w:t>
            </w:r>
          </w:p>
          <w:p w:rsidR="00E75696" w:rsidRDefault="0018653B">
            <w:r>
              <w:rPr>
                <w:rFonts w:hint="eastAsia"/>
              </w:rPr>
              <w:t>5、保证金退还咨询电话：0418-3378835（阜新市公共资源交易中心财务部）</w:t>
            </w:r>
          </w:p>
          <w:p w:rsidR="00E75696" w:rsidRDefault="0018653B">
            <w:r>
              <w:rPr>
                <w:rFonts w:hint="eastAsia"/>
              </w:rPr>
              <w:t>（注：1.财政部</w:t>
            </w:r>
            <w:proofErr w:type="gramStart"/>
            <w:r>
              <w:rPr>
                <w:rFonts w:hint="eastAsia"/>
              </w:rPr>
              <w:t>门鼓励</w:t>
            </w:r>
            <w:proofErr w:type="gramEnd"/>
            <w:r>
              <w:rPr>
                <w:rFonts w:hint="eastAsia"/>
              </w:rPr>
              <w:t>采用保函的方式递交投标保证金，具体办理流程参阅辽宁政府采购网或阜新市公共资源交易平台。</w:t>
            </w:r>
          </w:p>
          <w:p w:rsidR="00E75696" w:rsidRDefault="0018653B">
            <w:r>
              <w:rPr>
                <w:rFonts w:hint="eastAsia"/>
              </w:rPr>
              <w:t>2.汇款时请注明项目编号、名称、所投包号及汇款人联系电话、特别注意：收款单位名称“括号”为中文字符，汇款单位名称应与阜新市公共资源交易平台诚信</w:t>
            </w:r>
            <w:proofErr w:type="gramStart"/>
            <w:r>
              <w:rPr>
                <w:rFonts w:hint="eastAsia"/>
              </w:rPr>
              <w:t>库单位</w:t>
            </w:r>
            <w:proofErr w:type="gramEnd"/>
            <w:r>
              <w:rPr>
                <w:rFonts w:hint="eastAsia"/>
              </w:rPr>
              <w:t>名称一致，否则将视为未按规定时间交纳保证金。）</w:t>
            </w:r>
          </w:p>
        </w:tc>
      </w:tr>
      <w:tr w:rsidR="00E75696">
        <w:trPr>
          <w:trHeight w:val="631"/>
        </w:trPr>
        <w:tc>
          <w:tcPr>
            <w:tcW w:w="852" w:type="dxa"/>
            <w:tcBorders>
              <w:top w:val="single" w:sz="4" w:space="0" w:color="auto"/>
              <w:left w:val="single" w:sz="8" w:space="0" w:color="auto"/>
              <w:bottom w:val="single" w:sz="8" w:space="0" w:color="auto"/>
              <w:right w:val="single" w:sz="4" w:space="0" w:color="auto"/>
            </w:tcBorders>
            <w:vAlign w:val="center"/>
          </w:tcPr>
          <w:p w:rsidR="00E75696" w:rsidRDefault="0018653B">
            <w:r>
              <w:rPr>
                <w:rFonts w:hint="eastAsia"/>
              </w:rPr>
              <w:t>15.1</w:t>
            </w:r>
          </w:p>
        </w:tc>
        <w:tc>
          <w:tcPr>
            <w:tcW w:w="1917" w:type="dxa"/>
            <w:tcBorders>
              <w:top w:val="single" w:sz="4" w:space="0" w:color="auto"/>
              <w:left w:val="single" w:sz="4" w:space="0" w:color="auto"/>
              <w:bottom w:val="single" w:sz="8" w:space="0" w:color="auto"/>
              <w:right w:val="single" w:sz="8" w:space="0" w:color="auto"/>
            </w:tcBorders>
            <w:vAlign w:val="center"/>
          </w:tcPr>
          <w:p w:rsidR="00E75696" w:rsidRDefault="0018653B">
            <w:r>
              <w:rPr>
                <w:rFonts w:hint="eastAsia"/>
              </w:rPr>
              <w:t>投标有效期</w:t>
            </w:r>
          </w:p>
        </w:tc>
        <w:tc>
          <w:tcPr>
            <w:tcW w:w="5986" w:type="dxa"/>
            <w:tcBorders>
              <w:top w:val="single" w:sz="4" w:space="0" w:color="auto"/>
              <w:left w:val="nil"/>
              <w:bottom w:val="single" w:sz="8" w:space="0" w:color="auto"/>
              <w:right w:val="single" w:sz="8" w:space="0" w:color="auto"/>
            </w:tcBorders>
            <w:vAlign w:val="center"/>
          </w:tcPr>
          <w:p w:rsidR="00E75696" w:rsidRDefault="0018653B">
            <w:pPr>
              <w:pStyle w:val="a8"/>
            </w:pPr>
            <w:r>
              <w:rPr>
                <w:rFonts w:hint="eastAsia"/>
                <w:u w:val="single"/>
              </w:rPr>
              <w:t>90</w:t>
            </w:r>
            <w:r>
              <w:rPr>
                <w:rFonts w:hint="eastAsia"/>
              </w:rPr>
              <w:t>日历日</w:t>
            </w:r>
          </w:p>
        </w:tc>
      </w:tr>
      <w:tr w:rsidR="00E75696">
        <w:trPr>
          <w:trHeight w:val="641"/>
        </w:trPr>
        <w:tc>
          <w:tcPr>
            <w:tcW w:w="852" w:type="dxa"/>
            <w:tcBorders>
              <w:top w:val="nil"/>
              <w:left w:val="single" w:sz="8" w:space="0" w:color="auto"/>
              <w:bottom w:val="single" w:sz="4" w:space="0" w:color="auto"/>
              <w:right w:val="single" w:sz="4" w:space="0" w:color="auto"/>
            </w:tcBorders>
            <w:vAlign w:val="center"/>
          </w:tcPr>
          <w:p w:rsidR="00E75696" w:rsidRDefault="0018653B">
            <w:r>
              <w:rPr>
                <w:rFonts w:hint="eastAsia"/>
              </w:rPr>
              <w:lastRenderedPageBreak/>
              <w:t>16.1</w:t>
            </w:r>
          </w:p>
        </w:tc>
        <w:tc>
          <w:tcPr>
            <w:tcW w:w="1917" w:type="dxa"/>
            <w:tcBorders>
              <w:top w:val="nil"/>
              <w:left w:val="single" w:sz="4" w:space="0" w:color="auto"/>
              <w:bottom w:val="single" w:sz="4" w:space="0" w:color="auto"/>
              <w:right w:val="single" w:sz="8" w:space="0" w:color="auto"/>
            </w:tcBorders>
            <w:vAlign w:val="center"/>
          </w:tcPr>
          <w:p w:rsidR="00E75696" w:rsidRDefault="0018653B">
            <w:r>
              <w:rPr>
                <w:rFonts w:hint="eastAsia"/>
              </w:rPr>
              <w:t>投标文件及电子文档份数</w:t>
            </w:r>
          </w:p>
        </w:tc>
        <w:tc>
          <w:tcPr>
            <w:tcW w:w="5986" w:type="dxa"/>
            <w:tcBorders>
              <w:top w:val="nil"/>
              <w:left w:val="nil"/>
              <w:bottom w:val="single" w:sz="4" w:space="0" w:color="auto"/>
              <w:right w:val="single" w:sz="8" w:space="0" w:color="auto"/>
            </w:tcBorders>
            <w:vAlign w:val="center"/>
          </w:tcPr>
          <w:p w:rsidR="00E75696" w:rsidRDefault="0018653B">
            <w:r>
              <w:rPr>
                <w:rFonts w:hint="eastAsia"/>
              </w:rPr>
              <w:t>投标文件需为电子投标文件：电子投标文件</w:t>
            </w:r>
            <w:r>
              <w:rPr>
                <w:rFonts w:hint="eastAsia"/>
                <w:u w:val="single"/>
              </w:rPr>
              <w:t>2</w:t>
            </w:r>
            <w:r>
              <w:rPr>
                <w:rFonts w:hint="eastAsia"/>
              </w:rPr>
              <w:t>份（1份上传辽宁政府采购网，1份备份文件）</w:t>
            </w:r>
          </w:p>
        </w:tc>
      </w:tr>
      <w:tr w:rsidR="00E75696">
        <w:trPr>
          <w:trHeight w:val="641"/>
        </w:trPr>
        <w:tc>
          <w:tcPr>
            <w:tcW w:w="852" w:type="dxa"/>
            <w:tcBorders>
              <w:top w:val="nil"/>
              <w:left w:val="single" w:sz="8" w:space="0" w:color="auto"/>
              <w:bottom w:val="single" w:sz="4" w:space="0" w:color="auto"/>
              <w:right w:val="single" w:sz="4" w:space="0" w:color="auto"/>
            </w:tcBorders>
            <w:vAlign w:val="center"/>
          </w:tcPr>
          <w:p w:rsidR="00E75696" w:rsidRDefault="0018653B">
            <w:r>
              <w:rPr>
                <w:rFonts w:hint="eastAsia"/>
              </w:rPr>
              <w:t>17.2</w:t>
            </w:r>
          </w:p>
        </w:tc>
        <w:tc>
          <w:tcPr>
            <w:tcW w:w="1917" w:type="dxa"/>
            <w:tcBorders>
              <w:top w:val="nil"/>
              <w:left w:val="single" w:sz="4" w:space="0" w:color="auto"/>
              <w:bottom w:val="single" w:sz="4" w:space="0" w:color="auto"/>
              <w:right w:val="single" w:sz="8" w:space="0" w:color="auto"/>
            </w:tcBorders>
            <w:vAlign w:val="center"/>
          </w:tcPr>
          <w:p w:rsidR="00E75696" w:rsidRDefault="0018653B">
            <w:r>
              <w:rPr>
                <w:rFonts w:hint="eastAsia"/>
              </w:rPr>
              <w:t>投标文件的制作上传、递交</w:t>
            </w:r>
          </w:p>
        </w:tc>
        <w:tc>
          <w:tcPr>
            <w:tcW w:w="5986" w:type="dxa"/>
            <w:tcBorders>
              <w:top w:val="nil"/>
              <w:left w:val="nil"/>
              <w:bottom w:val="single" w:sz="4" w:space="0" w:color="auto"/>
              <w:right w:val="single" w:sz="8" w:space="0" w:color="auto"/>
            </w:tcBorders>
            <w:vAlign w:val="center"/>
          </w:tcPr>
          <w:p w:rsidR="00E75696" w:rsidRDefault="0018653B">
            <w:r>
              <w:rPr>
                <w:rFonts w:hint="eastAsia"/>
              </w:rPr>
              <w:t>本项目投标文件递交方式采用线上递交（辽宁政府采购网）电子投标文件及现场递交备份文件同时执行；如供应商未提交备份文件或在启用备份文件时，备份文件无法打开，识别，所产生的一切后果由供应商自行承担。</w:t>
            </w:r>
          </w:p>
          <w:p w:rsidR="00E75696" w:rsidRDefault="0018653B">
            <w:r>
              <w:rPr>
                <w:rFonts w:hint="eastAsia"/>
              </w:rPr>
              <w:t>1、电子投标文件的制作：</w:t>
            </w:r>
          </w:p>
          <w:p w:rsidR="00E75696" w:rsidRDefault="0018653B">
            <w:r>
              <w:rPr>
                <w:rFonts w:hint="eastAsia"/>
              </w:rPr>
              <w:t>投标人按照《投标供应商操作手册》制作电子投标文件，并按要求在相应签章位置加盖公司、法定代表人（负责人）或授权代表电子印章，同步生成加密的电子文件和备份电子投标文件。</w:t>
            </w:r>
          </w:p>
          <w:p w:rsidR="00E75696" w:rsidRDefault="0018653B">
            <w:r>
              <w:rPr>
                <w:rFonts w:hint="eastAsia"/>
              </w:rPr>
              <w:t>2、电子投标文件的上传：</w:t>
            </w:r>
          </w:p>
          <w:p w:rsidR="00E75696" w:rsidRDefault="0018653B">
            <w:r>
              <w:rPr>
                <w:rFonts w:hint="eastAsia"/>
              </w:rPr>
              <w:t>（1）投标人必须按电子评审系统规定的要求在开标截至时间前上传加密的电子投标文件，以保证电子投标文件的有效性和保密性；</w:t>
            </w:r>
          </w:p>
          <w:p w:rsidR="00E75696" w:rsidRDefault="0018653B">
            <w:r>
              <w:rPr>
                <w:rFonts w:hint="eastAsia"/>
              </w:rPr>
              <w:t>（2）未按招标文件和电子评审系统要求制作的电子投标文件，电子化平台将无法识别，视为无效投标。</w:t>
            </w:r>
          </w:p>
          <w:p w:rsidR="00E75696" w:rsidRDefault="0018653B">
            <w:r>
              <w:rPr>
                <w:rFonts w:hint="eastAsia"/>
              </w:rPr>
              <w:t>3、加密备份电子投标文件的递交：</w:t>
            </w:r>
          </w:p>
          <w:p w:rsidR="00E75696" w:rsidRDefault="0018653B">
            <w:r>
              <w:rPr>
                <w:rFonts w:hint="eastAsia"/>
              </w:rPr>
              <w:t>加密备份电子投标文件应存储在 U 盘中到开标现场递交。</w:t>
            </w:r>
          </w:p>
          <w:p w:rsidR="00E75696" w:rsidRDefault="0018653B">
            <w:r>
              <w:rPr>
                <w:rFonts w:hint="eastAsia"/>
              </w:rPr>
              <w:t>供应商除在电子评审系统上传投标（响应）文件外，应在递交投标（响应）文件截止时间前提交按采购文件规定的以介质形式U盘存储的可加密备份文件，并承诺备份文件与电子评审系统中上传的投标（响应）文件内容、格式一致，</w:t>
            </w:r>
            <w:proofErr w:type="gramStart"/>
            <w:r>
              <w:rPr>
                <w:rFonts w:hint="eastAsia"/>
              </w:rPr>
              <w:t>备系统</w:t>
            </w:r>
            <w:proofErr w:type="gramEnd"/>
            <w:r>
              <w:rPr>
                <w:rFonts w:hint="eastAsia"/>
              </w:rPr>
              <w:t>突发故障使用。供应商仅提交备份文件的，投标（响应）无效。</w:t>
            </w:r>
          </w:p>
        </w:tc>
      </w:tr>
      <w:tr w:rsidR="00E75696">
        <w:trPr>
          <w:trHeight w:val="631"/>
        </w:trPr>
        <w:tc>
          <w:tcPr>
            <w:tcW w:w="852" w:type="dxa"/>
            <w:tcBorders>
              <w:top w:val="nil"/>
              <w:left w:val="single" w:sz="8" w:space="0" w:color="auto"/>
              <w:bottom w:val="single" w:sz="4" w:space="0" w:color="auto"/>
              <w:right w:val="single" w:sz="4" w:space="0" w:color="auto"/>
            </w:tcBorders>
            <w:vAlign w:val="center"/>
          </w:tcPr>
          <w:p w:rsidR="00E75696" w:rsidRDefault="0018653B">
            <w:r>
              <w:rPr>
                <w:rFonts w:hint="eastAsia"/>
              </w:rPr>
              <w:t>18.1</w:t>
            </w:r>
          </w:p>
        </w:tc>
        <w:tc>
          <w:tcPr>
            <w:tcW w:w="1917" w:type="dxa"/>
            <w:tcBorders>
              <w:top w:val="nil"/>
              <w:left w:val="single" w:sz="4" w:space="0" w:color="auto"/>
              <w:bottom w:val="single" w:sz="4" w:space="0" w:color="auto"/>
              <w:right w:val="single" w:sz="8" w:space="0" w:color="auto"/>
            </w:tcBorders>
            <w:vAlign w:val="center"/>
          </w:tcPr>
          <w:p w:rsidR="00E75696" w:rsidRDefault="0018653B">
            <w:r>
              <w:rPr>
                <w:rFonts w:hint="eastAsia"/>
              </w:rPr>
              <w:t>递交投标文件截止时间、地点</w:t>
            </w:r>
          </w:p>
        </w:tc>
        <w:tc>
          <w:tcPr>
            <w:tcW w:w="5986" w:type="dxa"/>
            <w:tcBorders>
              <w:top w:val="nil"/>
              <w:left w:val="nil"/>
              <w:bottom w:val="single" w:sz="4" w:space="0" w:color="auto"/>
              <w:right w:val="single" w:sz="8" w:space="0" w:color="auto"/>
            </w:tcBorders>
            <w:vAlign w:val="center"/>
          </w:tcPr>
          <w:p w:rsidR="00E75696" w:rsidRDefault="0018653B">
            <w:pPr>
              <w:rPr>
                <w:u w:val="single"/>
              </w:rPr>
            </w:pPr>
            <w:r>
              <w:rPr>
                <w:rFonts w:hint="eastAsia"/>
              </w:rPr>
              <w:t>详见招标公告，以招标公告规定时间、地点为准。</w:t>
            </w:r>
          </w:p>
        </w:tc>
      </w:tr>
      <w:tr w:rsidR="00E75696">
        <w:trPr>
          <w:trHeight w:val="613"/>
        </w:trPr>
        <w:tc>
          <w:tcPr>
            <w:tcW w:w="852" w:type="dxa"/>
            <w:tcBorders>
              <w:top w:val="nil"/>
              <w:left w:val="single" w:sz="8" w:space="0" w:color="auto"/>
              <w:bottom w:val="single" w:sz="4" w:space="0" w:color="auto"/>
              <w:right w:val="single" w:sz="4" w:space="0" w:color="auto"/>
            </w:tcBorders>
            <w:vAlign w:val="center"/>
          </w:tcPr>
          <w:p w:rsidR="00E75696" w:rsidRDefault="0018653B">
            <w:r>
              <w:rPr>
                <w:rFonts w:hint="eastAsia"/>
              </w:rPr>
              <w:t>20.1</w:t>
            </w:r>
          </w:p>
        </w:tc>
        <w:tc>
          <w:tcPr>
            <w:tcW w:w="1917" w:type="dxa"/>
            <w:tcBorders>
              <w:top w:val="nil"/>
              <w:left w:val="single" w:sz="4" w:space="0" w:color="auto"/>
              <w:bottom w:val="single" w:sz="4" w:space="0" w:color="auto"/>
              <w:right w:val="single" w:sz="8" w:space="0" w:color="auto"/>
            </w:tcBorders>
            <w:vAlign w:val="center"/>
          </w:tcPr>
          <w:p w:rsidR="00E75696" w:rsidRDefault="0018653B">
            <w:r>
              <w:rPr>
                <w:rFonts w:hint="eastAsia"/>
              </w:rPr>
              <w:t>开标时间、地点</w:t>
            </w:r>
          </w:p>
        </w:tc>
        <w:tc>
          <w:tcPr>
            <w:tcW w:w="5986" w:type="dxa"/>
            <w:tcBorders>
              <w:top w:val="nil"/>
              <w:left w:val="nil"/>
              <w:bottom w:val="single" w:sz="4" w:space="0" w:color="auto"/>
              <w:right w:val="single" w:sz="8" w:space="0" w:color="auto"/>
            </w:tcBorders>
            <w:vAlign w:val="center"/>
          </w:tcPr>
          <w:p w:rsidR="00E75696" w:rsidRDefault="0018653B">
            <w:r>
              <w:rPr>
                <w:rFonts w:hint="eastAsia"/>
              </w:rPr>
              <w:t>详见招标公告，以招标公告规定时间、地点为准。</w:t>
            </w:r>
          </w:p>
        </w:tc>
      </w:tr>
      <w:tr w:rsidR="00E75696">
        <w:trPr>
          <w:trHeight w:val="613"/>
        </w:trPr>
        <w:tc>
          <w:tcPr>
            <w:tcW w:w="852" w:type="dxa"/>
            <w:tcBorders>
              <w:top w:val="nil"/>
              <w:left w:val="single" w:sz="8" w:space="0" w:color="auto"/>
              <w:bottom w:val="single" w:sz="4" w:space="0" w:color="auto"/>
              <w:right w:val="single" w:sz="4" w:space="0" w:color="auto"/>
            </w:tcBorders>
            <w:vAlign w:val="center"/>
          </w:tcPr>
          <w:p w:rsidR="00E75696" w:rsidRDefault="0018653B">
            <w:r>
              <w:rPr>
                <w:rFonts w:hint="eastAsia"/>
              </w:rPr>
              <w:t>21</w:t>
            </w:r>
          </w:p>
        </w:tc>
        <w:tc>
          <w:tcPr>
            <w:tcW w:w="1917" w:type="dxa"/>
            <w:tcBorders>
              <w:top w:val="nil"/>
              <w:left w:val="single" w:sz="4" w:space="0" w:color="auto"/>
              <w:bottom w:val="single" w:sz="4" w:space="0" w:color="auto"/>
              <w:right w:val="single" w:sz="8" w:space="0" w:color="auto"/>
            </w:tcBorders>
            <w:vAlign w:val="center"/>
          </w:tcPr>
          <w:p w:rsidR="00E75696" w:rsidRDefault="0018653B">
            <w:r>
              <w:rPr>
                <w:rFonts w:hint="eastAsia"/>
              </w:rPr>
              <w:t>评标委员会组成</w:t>
            </w:r>
          </w:p>
        </w:tc>
        <w:tc>
          <w:tcPr>
            <w:tcW w:w="5986" w:type="dxa"/>
            <w:tcBorders>
              <w:top w:val="nil"/>
              <w:left w:val="nil"/>
              <w:bottom w:val="single" w:sz="4" w:space="0" w:color="auto"/>
              <w:right w:val="single" w:sz="8" w:space="0" w:color="auto"/>
            </w:tcBorders>
            <w:vAlign w:val="center"/>
          </w:tcPr>
          <w:p w:rsidR="00E75696" w:rsidRDefault="0018653B">
            <w:r>
              <w:rPr>
                <w:rFonts w:hint="eastAsia"/>
              </w:rPr>
              <w:t>评标委员会由采购人代表</w:t>
            </w:r>
            <w:r>
              <w:rPr>
                <w:rFonts w:hint="eastAsia"/>
                <w:u w:val="single"/>
              </w:rPr>
              <w:t xml:space="preserve"> 1 </w:t>
            </w:r>
            <w:r>
              <w:rPr>
                <w:rFonts w:hint="eastAsia"/>
              </w:rPr>
              <w:t>人，评审专家</w:t>
            </w:r>
            <w:r>
              <w:rPr>
                <w:rFonts w:hint="eastAsia"/>
                <w:u w:val="single"/>
              </w:rPr>
              <w:t xml:space="preserve"> 4 </w:t>
            </w:r>
            <w:r>
              <w:rPr>
                <w:rFonts w:hint="eastAsia"/>
              </w:rPr>
              <w:t>人组成，共</w:t>
            </w:r>
            <w:r>
              <w:rPr>
                <w:rFonts w:hint="eastAsia"/>
                <w:u w:val="single"/>
              </w:rPr>
              <w:t xml:space="preserve"> 5 </w:t>
            </w:r>
            <w:r>
              <w:rPr>
                <w:rFonts w:hint="eastAsia"/>
              </w:rPr>
              <w:t xml:space="preserve">人。 </w:t>
            </w:r>
          </w:p>
        </w:tc>
      </w:tr>
      <w:tr w:rsidR="00E75696">
        <w:trPr>
          <w:trHeight w:val="2183"/>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25.1</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样品的评审方法以及评审标准</w:t>
            </w:r>
          </w:p>
          <w:p w:rsidR="00E75696" w:rsidRDefault="0018653B">
            <w:r>
              <w:rPr>
                <w:rFonts w:hint="eastAsia"/>
              </w:rPr>
              <w:t>演示的评审方法及评审标准</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sym w:font="Wingdings 2" w:char="00A3"/>
            </w:r>
            <w:r>
              <w:rPr>
                <w:rFonts w:hint="eastAsia"/>
              </w:rPr>
              <w:t>样品：</w:t>
            </w:r>
          </w:p>
          <w:p w:rsidR="00E75696" w:rsidRDefault="0018653B">
            <w:r>
              <w:rPr>
                <w:rFonts w:hint="eastAsia"/>
              </w:rPr>
              <w:t>1、样品评审方法：</w:t>
            </w:r>
          </w:p>
          <w:p w:rsidR="00E75696" w:rsidRDefault="0018653B">
            <w:pPr>
              <w:rPr>
                <w:u w:val="single"/>
              </w:rPr>
            </w:pPr>
            <w:r>
              <w:rPr>
                <w:rFonts w:hint="eastAsia"/>
              </w:rPr>
              <w:t>2、样品评审标准：</w:t>
            </w:r>
          </w:p>
          <w:p w:rsidR="00E75696" w:rsidRDefault="00E75696"/>
          <w:p w:rsidR="00E75696" w:rsidRDefault="0018653B">
            <w:r>
              <w:rPr>
                <w:rFonts w:hint="eastAsia"/>
              </w:rPr>
              <w:sym w:font="Wingdings 2" w:char="00A3"/>
            </w:r>
            <w:r>
              <w:rPr>
                <w:rFonts w:hint="eastAsia"/>
              </w:rPr>
              <w:t>演示：</w:t>
            </w:r>
          </w:p>
          <w:p w:rsidR="00E75696" w:rsidRDefault="0018653B">
            <w:r>
              <w:rPr>
                <w:rFonts w:hint="eastAsia"/>
              </w:rPr>
              <w:t xml:space="preserve">1、演示评审方法：              </w:t>
            </w:r>
          </w:p>
          <w:p w:rsidR="00E75696" w:rsidRDefault="0018653B">
            <w:r>
              <w:rPr>
                <w:rFonts w:hint="eastAsia"/>
              </w:rPr>
              <w:t xml:space="preserve">2、演示评审标准：              </w:t>
            </w:r>
          </w:p>
        </w:tc>
      </w:tr>
      <w:tr w:rsidR="00E75696">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27.2</w:t>
            </w:r>
          </w:p>
        </w:tc>
        <w:tc>
          <w:tcPr>
            <w:tcW w:w="19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75696" w:rsidRDefault="0018653B">
            <w:r>
              <w:rPr>
                <w:rFonts w:hint="eastAsia"/>
              </w:rPr>
              <w:t>评标办法</w:t>
            </w:r>
          </w:p>
        </w:tc>
        <w:tc>
          <w:tcPr>
            <w:tcW w:w="5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75696" w:rsidRDefault="0018653B">
            <w:r>
              <w:rPr>
                <w:rFonts w:hint="eastAsia"/>
              </w:rPr>
              <w:sym w:font="Wingdings 2" w:char="0052"/>
            </w:r>
            <w:r>
              <w:rPr>
                <w:rFonts w:hint="eastAsia"/>
              </w:rPr>
              <w:t>综合评分法</w:t>
            </w:r>
          </w:p>
          <w:p w:rsidR="00E75696" w:rsidRDefault="0018653B">
            <w:r>
              <w:rPr>
                <w:rFonts w:hint="eastAsia"/>
              </w:rPr>
              <w:sym w:font="Wingdings 2" w:char="00A3"/>
            </w:r>
            <w:r>
              <w:rPr>
                <w:rFonts w:hint="eastAsia"/>
              </w:rPr>
              <w:t xml:space="preserve">最低评标价法 </w:t>
            </w:r>
          </w:p>
        </w:tc>
      </w:tr>
      <w:tr w:rsidR="00E75696">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29.2</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推荐中标候选人的数量</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 xml:space="preserve">  3 名</w:t>
            </w:r>
          </w:p>
        </w:tc>
      </w:tr>
      <w:tr w:rsidR="00E75696">
        <w:trPr>
          <w:trHeight w:val="942"/>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32</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确定中标人的方式</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中标人数量：</w:t>
            </w:r>
            <w:r>
              <w:rPr>
                <w:rFonts w:hint="eastAsia"/>
                <w:u w:val="single"/>
              </w:rPr>
              <w:t xml:space="preserve">  1 名</w:t>
            </w:r>
          </w:p>
          <w:p w:rsidR="00E75696" w:rsidRDefault="0018653B">
            <w:pPr>
              <w:rPr>
                <w:u w:val="single"/>
              </w:rPr>
            </w:pPr>
            <w:r>
              <w:rPr>
                <w:rFonts w:hint="eastAsia"/>
              </w:rPr>
              <w:sym w:font="Wingdings 2" w:char="0052"/>
            </w:r>
            <w:r>
              <w:rPr>
                <w:rFonts w:hint="eastAsia"/>
                <w:color w:val="000000" w:themeColor="text1"/>
              </w:rPr>
              <w:t>采购人委托评标委员会直接确定中标人</w:t>
            </w:r>
          </w:p>
          <w:p w:rsidR="00E75696" w:rsidRDefault="0018653B">
            <w:pPr>
              <w:rPr>
                <w:u w:val="single"/>
              </w:rPr>
            </w:pPr>
            <w:r>
              <w:rPr>
                <w:rFonts w:hint="eastAsia"/>
              </w:rPr>
              <w:sym w:font="Wingdings 2" w:char="00A3"/>
            </w:r>
            <w:r>
              <w:rPr>
                <w:rFonts w:hint="eastAsia"/>
              </w:rPr>
              <w:t>采购人确定中标人</w:t>
            </w:r>
          </w:p>
        </w:tc>
      </w:tr>
      <w:tr w:rsidR="00E75696">
        <w:trPr>
          <w:trHeight w:val="3115"/>
        </w:trPr>
        <w:tc>
          <w:tcPr>
            <w:tcW w:w="852"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lastRenderedPageBreak/>
              <w:t>36.1</w:t>
            </w:r>
          </w:p>
        </w:tc>
        <w:tc>
          <w:tcPr>
            <w:tcW w:w="1917"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t>履约保证金</w:t>
            </w:r>
          </w:p>
        </w:tc>
        <w:tc>
          <w:tcPr>
            <w:tcW w:w="5986" w:type="dxa"/>
            <w:tcBorders>
              <w:top w:val="single" w:sz="4" w:space="0" w:color="auto"/>
              <w:left w:val="single" w:sz="4" w:space="0" w:color="auto"/>
              <w:bottom w:val="single" w:sz="4" w:space="0" w:color="auto"/>
              <w:right w:val="single" w:sz="4" w:space="0" w:color="auto"/>
            </w:tcBorders>
            <w:vAlign w:val="center"/>
          </w:tcPr>
          <w:p w:rsidR="00E75696" w:rsidRDefault="0018653B">
            <w:r>
              <w:rPr>
                <w:rFonts w:hint="eastAsia"/>
              </w:rPr>
              <w:sym w:font="Wingdings 2" w:char="0052"/>
            </w:r>
            <w:r>
              <w:rPr>
                <w:rFonts w:hint="eastAsia"/>
              </w:rPr>
              <w:t>本项目不收取履约保证金</w:t>
            </w:r>
          </w:p>
          <w:p w:rsidR="00E75696" w:rsidRDefault="0018653B">
            <w:r>
              <w:rPr>
                <w:rFonts w:hint="eastAsia"/>
              </w:rPr>
              <w:sym w:font="Wingdings 2" w:char="00A3"/>
            </w:r>
            <w:r>
              <w:rPr>
                <w:rFonts w:hint="eastAsia"/>
              </w:rPr>
              <w:t>本项目收取履约保证金</w:t>
            </w:r>
          </w:p>
          <w:p w:rsidR="00E75696" w:rsidRDefault="0018653B">
            <w:r>
              <w:rPr>
                <w:rFonts w:hint="eastAsia"/>
              </w:rPr>
              <w:t>履约保证金金额：</w:t>
            </w:r>
          </w:p>
          <w:p w:rsidR="00E75696" w:rsidRDefault="0018653B">
            <w:r>
              <w:rPr>
                <w:rFonts w:hint="eastAsia"/>
              </w:rPr>
              <w:t>履约保证金递交时间：</w:t>
            </w:r>
          </w:p>
          <w:p w:rsidR="00E75696" w:rsidRDefault="0018653B">
            <w:r>
              <w:rPr>
                <w:rFonts w:hint="eastAsia"/>
              </w:rPr>
              <w:t>履约保证金递交方式：□保函   □支票  □电汇</w:t>
            </w:r>
          </w:p>
          <w:p w:rsidR="00E75696" w:rsidRDefault="0018653B">
            <w:r>
              <w:rPr>
                <w:rFonts w:hint="eastAsia"/>
              </w:rPr>
              <w:t>账户信息：</w:t>
            </w:r>
          </w:p>
          <w:p w:rsidR="00E75696" w:rsidRDefault="0018653B">
            <w:r>
              <w:rPr>
                <w:rFonts w:hint="eastAsia"/>
              </w:rPr>
              <w:t>开 户 名：</w:t>
            </w:r>
          </w:p>
          <w:p w:rsidR="00E75696" w:rsidRDefault="0018653B">
            <w:r>
              <w:rPr>
                <w:rFonts w:hint="eastAsia"/>
              </w:rPr>
              <w:t>开 户 行：</w:t>
            </w:r>
          </w:p>
          <w:p w:rsidR="00E75696" w:rsidRDefault="0018653B">
            <w:proofErr w:type="gramStart"/>
            <w:r>
              <w:rPr>
                <w:rFonts w:hint="eastAsia"/>
              </w:rPr>
              <w:t>账</w:t>
            </w:r>
            <w:proofErr w:type="gramEnd"/>
            <w:r>
              <w:rPr>
                <w:rFonts w:hint="eastAsia"/>
              </w:rPr>
              <w:t xml:space="preserve">    号：</w:t>
            </w:r>
          </w:p>
          <w:p w:rsidR="00E75696" w:rsidRDefault="0018653B">
            <w:r>
              <w:rPr>
                <w:rFonts w:hint="eastAsia"/>
              </w:rPr>
              <w:t>履约保证金退还时间及规定：</w:t>
            </w:r>
          </w:p>
          <w:p w:rsidR="00E75696" w:rsidRDefault="0018653B">
            <w:r>
              <w:rPr>
                <w:rFonts w:hint="eastAsia"/>
              </w:rPr>
              <w:t>（注：财政部</w:t>
            </w:r>
            <w:proofErr w:type="gramStart"/>
            <w:r>
              <w:rPr>
                <w:rFonts w:hint="eastAsia"/>
              </w:rPr>
              <w:t>门鼓励</w:t>
            </w:r>
            <w:proofErr w:type="gramEnd"/>
            <w:r>
              <w:rPr>
                <w:rFonts w:hint="eastAsia"/>
              </w:rPr>
              <w:t>采用保函的方式递交履约保证金，具体办理流程参阅辽宁政府采购网）</w:t>
            </w:r>
          </w:p>
        </w:tc>
      </w:tr>
      <w:tr w:rsidR="00E75696">
        <w:trPr>
          <w:trHeight w:val="1252"/>
        </w:trPr>
        <w:tc>
          <w:tcPr>
            <w:tcW w:w="852" w:type="dxa"/>
            <w:tcBorders>
              <w:top w:val="nil"/>
              <w:left w:val="single" w:sz="8" w:space="0" w:color="auto"/>
              <w:bottom w:val="single" w:sz="8" w:space="0" w:color="auto"/>
              <w:right w:val="single" w:sz="4" w:space="0" w:color="auto"/>
            </w:tcBorders>
            <w:vAlign w:val="center"/>
          </w:tcPr>
          <w:p w:rsidR="00E75696" w:rsidRDefault="0018653B">
            <w:r>
              <w:rPr>
                <w:rFonts w:hint="eastAsia"/>
              </w:rPr>
              <w:t>37</w:t>
            </w:r>
          </w:p>
        </w:tc>
        <w:tc>
          <w:tcPr>
            <w:tcW w:w="1917" w:type="dxa"/>
            <w:tcBorders>
              <w:top w:val="nil"/>
              <w:left w:val="single" w:sz="4" w:space="0" w:color="auto"/>
              <w:bottom w:val="single" w:sz="8" w:space="0" w:color="auto"/>
              <w:right w:val="single" w:sz="8" w:space="0" w:color="auto"/>
            </w:tcBorders>
            <w:vAlign w:val="center"/>
          </w:tcPr>
          <w:p w:rsidR="00E75696" w:rsidRDefault="0018653B">
            <w:r>
              <w:rPr>
                <w:rFonts w:hint="eastAsia"/>
              </w:rPr>
              <w:t>采购代理服务费</w:t>
            </w:r>
          </w:p>
        </w:tc>
        <w:tc>
          <w:tcPr>
            <w:tcW w:w="5986" w:type="dxa"/>
            <w:tcBorders>
              <w:top w:val="nil"/>
              <w:left w:val="nil"/>
              <w:bottom w:val="single" w:sz="8" w:space="0" w:color="auto"/>
              <w:right w:val="single" w:sz="8" w:space="0" w:color="auto"/>
            </w:tcBorders>
            <w:vAlign w:val="center"/>
          </w:tcPr>
          <w:p w:rsidR="00E75696" w:rsidRDefault="0018653B">
            <w:r>
              <w:rPr>
                <w:rFonts w:hint="eastAsia"/>
              </w:rPr>
              <w:sym w:font="Wingdings 2" w:char="0052"/>
            </w:r>
            <w:r>
              <w:rPr>
                <w:rFonts w:hint="eastAsia"/>
              </w:rPr>
              <w:t>本项目不收取采购代理服务费</w:t>
            </w:r>
          </w:p>
          <w:p w:rsidR="00E75696" w:rsidRDefault="0018653B">
            <w:r>
              <w:rPr>
                <w:rFonts w:hint="eastAsia"/>
              </w:rPr>
              <w:sym w:font="Wingdings 2" w:char="00A3"/>
            </w:r>
            <w:r>
              <w:rPr>
                <w:rFonts w:hint="eastAsia"/>
              </w:rPr>
              <w:t>本项目收取采购代理服务费</w:t>
            </w:r>
          </w:p>
          <w:p w:rsidR="00E75696" w:rsidRDefault="0018653B">
            <w:r>
              <w:rPr>
                <w:rFonts w:hint="eastAsia"/>
              </w:rPr>
              <w:t>本项目采购代理服务费由向采购代理机构予以支付。</w:t>
            </w:r>
          </w:p>
          <w:p w:rsidR="00E75696" w:rsidRDefault="0018653B">
            <w:r>
              <w:rPr>
                <w:rFonts w:hint="eastAsia"/>
              </w:rPr>
              <w:t>支付标准：</w:t>
            </w:r>
          </w:p>
          <w:p w:rsidR="00E75696" w:rsidRDefault="0018653B">
            <w:r>
              <w:rPr>
                <w:rFonts w:hint="eastAsia"/>
              </w:rPr>
              <w:t>支付形式：</w:t>
            </w:r>
          </w:p>
          <w:p w:rsidR="00E75696" w:rsidRDefault="0018653B">
            <w:r>
              <w:rPr>
                <w:rFonts w:hint="eastAsia"/>
              </w:rPr>
              <w:t>支付时间：</w:t>
            </w:r>
          </w:p>
        </w:tc>
      </w:tr>
      <w:tr w:rsidR="00E75696">
        <w:trPr>
          <w:trHeight w:val="614"/>
        </w:trPr>
        <w:tc>
          <w:tcPr>
            <w:tcW w:w="852" w:type="dxa"/>
            <w:tcBorders>
              <w:top w:val="single" w:sz="4" w:space="0" w:color="auto"/>
              <w:left w:val="single" w:sz="8" w:space="0" w:color="auto"/>
              <w:bottom w:val="single" w:sz="4" w:space="0" w:color="auto"/>
              <w:right w:val="single" w:sz="4" w:space="0" w:color="auto"/>
            </w:tcBorders>
            <w:vAlign w:val="center"/>
          </w:tcPr>
          <w:p w:rsidR="00E75696" w:rsidRDefault="0018653B">
            <w:r>
              <w:rPr>
                <w:rFonts w:hint="eastAsia"/>
              </w:rPr>
              <w:t>40.3</w:t>
            </w:r>
          </w:p>
        </w:tc>
        <w:tc>
          <w:tcPr>
            <w:tcW w:w="1917" w:type="dxa"/>
            <w:tcBorders>
              <w:top w:val="single" w:sz="4" w:space="0" w:color="auto"/>
              <w:left w:val="single" w:sz="4" w:space="0" w:color="auto"/>
              <w:bottom w:val="single" w:sz="4" w:space="0" w:color="auto"/>
              <w:right w:val="single" w:sz="8" w:space="0" w:color="auto"/>
            </w:tcBorders>
            <w:vAlign w:val="center"/>
          </w:tcPr>
          <w:p w:rsidR="00E75696" w:rsidRDefault="0018653B">
            <w:r>
              <w:rPr>
                <w:rFonts w:hint="eastAsia"/>
              </w:rPr>
              <w:t>质疑</w:t>
            </w:r>
          </w:p>
        </w:tc>
        <w:tc>
          <w:tcPr>
            <w:tcW w:w="5986" w:type="dxa"/>
            <w:tcBorders>
              <w:top w:val="single" w:sz="4" w:space="0" w:color="auto"/>
              <w:left w:val="nil"/>
              <w:bottom w:val="single" w:sz="4" w:space="0" w:color="auto"/>
              <w:right w:val="single" w:sz="8" w:space="0" w:color="auto"/>
            </w:tcBorders>
            <w:vAlign w:val="center"/>
          </w:tcPr>
          <w:p w:rsidR="00E75696" w:rsidRDefault="0018653B">
            <w:r>
              <w:rPr>
                <w:rFonts w:hint="eastAsia"/>
              </w:rPr>
              <w:t>一、投标人认为自己的权益受到损害的，可以在知道或者应知其权益受到损害之日起七个工作日内，向采购人提出质疑。</w:t>
            </w:r>
          </w:p>
          <w:p w:rsidR="00E75696" w:rsidRDefault="0018653B">
            <w:r>
              <w:rPr>
                <w:rFonts w:hint="eastAsia"/>
              </w:rPr>
              <w:t>1、接收质疑函的方式：网上接交电子质疑函</w:t>
            </w:r>
          </w:p>
          <w:p w:rsidR="00E75696" w:rsidRDefault="0018653B">
            <w:r>
              <w:rPr>
                <w:rFonts w:hint="eastAsia"/>
              </w:rPr>
              <w:t>名称：</w:t>
            </w:r>
            <w:proofErr w:type="gramStart"/>
            <w:r>
              <w:rPr>
                <w:rFonts w:hint="eastAsia"/>
              </w:rPr>
              <w:t>阜</w:t>
            </w:r>
            <w:proofErr w:type="gramEnd"/>
            <w:r>
              <w:rPr>
                <w:rFonts w:hint="eastAsia"/>
              </w:rPr>
              <w:t>新新</w:t>
            </w:r>
            <w:proofErr w:type="gramStart"/>
            <w:r>
              <w:rPr>
                <w:rFonts w:hint="eastAsia"/>
              </w:rPr>
              <w:t>邱</w:t>
            </w:r>
            <w:proofErr w:type="gramEnd"/>
            <w:r>
              <w:rPr>
                <w:rFonts w:hint="eastAsia"/>
              </w:rPr>
              <w:t>经济开发区管理委员会</w:t>
            </w:r>
          </w:p>
          <w:p w:rsidR="00E75696" w:rsidRDefault="0018653B">
            <w:r>
              <w:rPr>
                <w:rFonts w:hint="eastAsia"/>
              </w:rPr>
              <w:t>地址：阜新市新邱区永兴路9号</w:t>
            </w:r>
          </w:p>
          <w:p w:rsidR="00E75696" w:rsidRDefault="0018653B">
            <w:r>
              <w:rPr>
                <w:rFonts w:hint="eastAsia"/>
              </w:rPr>
              <w:t>项目联系人（质疑经办人、合同履约事宜咨询联系人）：陈奇</w:t>
            </w:r>
          </w:p>
          <w:p w:rsidR="00E75696" w:rsidRDefault="0018653B">
            <w:r>
              <w:rPr>
                <w:rFonts w:hint="eastAsia"/>
              </w:rPr>
              <w:t>联系方式：</w:t>
            </w:r>
            <w:r>
              <w:t>18641813632</w:t>
            </w:r>
          </w:p>
          <w:p w:rsidR="00E75696" w:rsidRDefault="0018653B">
            <w:r>
              <w:rPr>
                <w:rFonts w:hint="eastAsia"/>
              </w:rPr>
              <w:t>2、质疑函的内容、格式：应符合《政府采购质疑和投诉办法》相关规定和财政部门制定的《政府采购质疑函范本》格式。（参阅辽宁政府采购网关于《辽宁省政府采购电子化质疑投诉管理办法》的通知</w:t>
            </w:r>
            <w:proofErr w:type="gramStart"/>
            <w:r>
              <w:rPr>
                <w:rFonts w:hint="eastAsia"/>
              </w:rPr>
              <w:t>辽财采规</w:t>
            </w:r>
            <w:proofErr w:type="gramEnd"/>
            <w:r>
              <w:rPr>
                <w:rFonts w:hint="eastAsia"/>
              </w:rPr>
              <w:t>【2021】8号）</w:t>
            </w:r>
          </w:p>
          <w:p w:rsidR="00E75696" w:rsidRDefault="0018653B">
            <w:pPr>
              <w:pStyle w:val="a8"/>
            </w:pPr>
            <w:r>
              <w:rPr>
                <w:rFonts w:hint="eastAsia"/>
              </w:rPr>
              <w:t>二、投标人应在法定质疑期内一次性针对同一采购程序环节提出质疑，否则针对再次提出质疑将不予接收。（采购程序环节分为：招标公告、招标文件、招标过程、中标结果）</w:t>
            </w:r>
          </w:p>
        </w:tc>
      </w:tr>
    </w:tbl>
    <w:p w:rsidR="00E75696" w:rsidRDefault="0018653B">
      <w:r>
        <w:rPr>
          <w:rFonts w:hint="eastAsia"/>
        </w:rPr>
        <w:t>注：表格中“</w:t>
      </w:r>
      <w:r>
        <w:rPr>
          <w:rFonts w:hint="eastAsia"/>
        </w:rPr>
        <w:sym w:font="Wingdings 2" w:char="0052"/>
      </w:r>
      <w:r>
        <w:rPr>
          <w:rFonts w:hint="eastAsia"/>
        </w:rPr>
        <w:t>”项或“■”项为被选中项。</w:t>
      </w:r>
    </w:p>
    <w:p w:rsidR="00E75696" w:rsidRDefault="0018653B">
      <w:pPr>
        <w:pStyle w:val="2"/>
      </w:pPr>
      <w:r>
        <w:rPr>
          <w:rFonts w:hint="eastAsia"/>
          <w:sz w:val="21"/>
        </w:rPr>
        <w:br w:type="page"/>
      </w:r>
      <w:bookmarkStart w:id="73" w:name="_Toc30384_WPSOffice_Level2"/>
      <w:r>
        <w:rPr>
          <w:rFonts w:hint="eastAsia"/>
        </w:rPr>
        <w:lastRenderedPageBreak/>
        <w:t>二总则</w:t>
      </w:r>
      <w:bookmarkEnd w:id="73"/>
    </w:p>
    <w:p w:rsidR="00E75696" w:rsidRDefault="0018653B" w:rsidP="00274A68">
      <w:pPr>
        <w:spacing w:line="360" w:lineRule="auto"/>
        <w:ind w:firstLineChars="200" w:firstLine="422"/>
        <w:rPr>
          <w:b/>
        </w:rPr>
      </w:pPr>
      <w:r>
        <w:rPr>
          <w:rFonts w:hint="eastAsia"/>
          <w:b/>
        </w:rPr>
        <w:t>1.采购人、采购代理机构及投标人</w:t>
      </w:r>
    </w:p>
    <w:p w:rsidR="00E75696" w:rsidRDefault="0018653B">
      <w:pPr>
        <w:spacing w:line="360" w:lineRule="auto"/>
        <w:ind w:firstLineChars="200" w:firstLine="420"/>
      </w:pPr>
      <w:r>
        <w:rPr>
          <w:rFonts w:hint="eastAsia"/>
        </w:rPr>
        <w:t>1.1采购人：是指依法进行政府采购的国家机关、事业单位、团体组织。本项目采购人见投标人须知表1.1款。</w:t>
      </w:r>
    </w:p>
    <w:p w:rsidR="00E75696" w:rsidRDefault="0018653B">
      <w:pPr>
        <w:spacing w:line="360" w:lineRule="auto"/>
        <w:ind w:firstLineChars="200" w:firstLine="420"/>
      </w:pPr>
      <w:r>
        <w:rPr>
          <w:rFonts w:hint="eastAsia"/>
        </w:rPr>
        <w:t>1.2采购代理机构：是指集中采购机构或从事采购代理业务的社会中介机构，本项目的采购代理机构见投标人须知表1.2款。</w:t>
      </w:r>
    </w:p>
    <w:p w:rsidR="00E75696" w:rsidRDefault="0018653B">
      <w:pPr>
        <w:spacing w:line="360" w:lineRule="auto"/>
        <w:ind w:firstLineChars="200" w:firstLine="420"/>
      </w:pPr>
      <w:r>
        <w:rPr>
          <w:rFonts w:hint="eastAsia"/>
        </w:rPr>
        <w:t>★1.3投标人：是指向采购人提供货物、工程或者服务的法人、非法人组织或者自然人。本项目的投标人及其投标货物须满足以下条件：</w:t>
      </w:r>
    </w:p>
    <w:p w:rsidR="00E75696" w:rsidRDefault="0018653B">
      <w:pPr>
        <w:spacing w:line="360" w:lineRule="auto"/>
        <w:ind w:firstLineChars="200" w:firstLine="420"/>
      </w:pPr>
      <w:r>
        <w:rPr>
          <w:rFonts w:hint="eastAsia"/>
        </w:rPr>
        <w:t>1.3.1在中华人民共和国境内注册，能够独立承担民事责任，有生产或供应能力的本国供应商。</w:t>
      </w:r>
    </w:p>
    <w:p w:rsidR="00E75696" w:rsidRDefault="0018653B">
      <w:pPr>
        <w:spacing w:line="360" w:lineRule="auto"/>
        <w:ind w:firstLineChars="200" w:firstLine="420"/>
      </w:pPr>
      <w:r>
        <w:rPr>
          <w:rFonts w:hint="eastAsia"/>
        </w:rPr>
        <w:t>1.3.2符合《中华人民共和国政府采购法》第二十二条关于供应</w:t>
      </w:r>
      <w:proofErr w:type="gramStart"/>
      <w:r>
        <w:rPr>
          <w:rFonts w:hint="eastAsia"/>
        </w:rPr>
        <w:t>商条件</w:t>
      </w:r>
      <w:proofErr w:type="gramEnd"/>
      <w:r>
        <w:rPr>
          <w:rFonts w:hint="eastAsia"/>
        </w:rPr>
        <w:t>的规定，遵守本项目采购人本级和上级财政部门关于政府采购的有关规定。</w:t>
      </w:r>
    </w:p>
    <w:p w:rsidR="00E75696" w:rsidRDefault="0018653B">
      <w:pPr>
        <w:spacing w:line="360" w:lineRule="auto"/>
        <w:ind w:firstLineChars="200" w:firstLine="420"/>
      </w:pPr>
      <w:r>
        <w:rPr>
          <w:rFonts w:hint="eastAsia"/>
        </w:rPr>
        <w:t>1.3.3以采购代理机构认可的方式获得了本项目的招标文件。</w:t>
      </w:r>
    </w:p>
    <w:p w:rsidR="00E75696" w:rsidRDefault="0018653B">
      <w:pPr>
        <w:spacing w:line="360" w:lineRule="auto"/>
        <w:ind w:firstLineChars="200" w:firstLine="420"/>
      </w:pPr>
      <w:r>
        <w:rPr>
          <w:rFonts w:hint="eastAsia"/>
        </w:rPr>
        <w:t>1.3.4符合投标人须知表1.3.4款中规定的资格条件。</w:t>
      </w:r>
    </w:p>
    <w:p w:rsidR="00E75696" w:rsidRDefault="0018653B">
      <w:pPr>
        <w:spacing w:line="360" w:lineRule="auto"/>
        <w:ind w:firstLineChars="200" w:firstLine="420"/>
      </w:pPr>
      <w:r>
        <w:rPr>
          <w:rFonts w:hint="eastAsia"/>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rsidR="00E75696" w:rsidRDefault="0018653B">
      <w:pPr>
        <w:spacing w:line="360" w:lineRule="auto"/>
        <w:ind w:firstLineChars="200" w:firstLine="420"/>
      </w:pPr>
      <w:r>
        <w:rPr>
          <w:rFonts w:hint="eastAsia"/>
        </w:rPr>
        <w:t>若投标人须知表1.3.5款中未写明允许采购进口产品，如投标人所投产品为进口产品，其投标将被认定为</w:t>
      </w:r>
      <w:r>
        <w:rPr>
          <w:rFonts w:hint="eastAsia"/>
          <w:b/>
          <w:bCs/>
        </w:rPr>
        <w:t>投标无效</w:t>
      </w:r>
      <w:r>
        <w:rPr>
          <w:rFonts w:hint="eastAsia"/>
        </w:rPr>
        <w:t>。</w:t>
      </w:r>
    </w:p>
    <w:p w:rsidR="00E75696" w:rsidRDefault="0018653B">
      <w:pPr>
        <w:spacing w:line="360" w:lineRule="auto"/>
        <w:ind w:firstLineChars="200" w:firstLine="420"/>
      </w:pPr>
      <w:r>
        <w:rPr>
          <w:rFonts w:hint="eastAsia"/>
        </w:rPr>
        <w:t>1.3.6若投标人须知表1.3.6款中写明专门面向中小企业采购的，如投标人为非中小企业且所投产品为非中小企业产品，其投标将被认定为</w:t>
      </w:r>
      <w:r>
        <w:rPr>
          <w:rFonts w:hint="eastAsia"/>
          <w:b/>
          <w:bCs/>
        </w:rPr>
        <w:t>投标无效</w:t>
      </w:r>
      <w:r>
        <w:rPr>
          <w:rFonts w:hint="eastAsia"/>
        </w:rPr>
        <w:t>。</w:t>
      </w:r>
    </w:p>
    <w:p w:rsidR="00E75696" w:rsidRDefault="0018653B">
      <w:pPr>
        <w:spacing w:line="360" w:lineRule="auto"/>
        <w:ind w:firstLineChars="200" w:firstLine="420"/>
      </w:pPr>
      <w:r>
        <w:rPr>
          <w:rFonts w:hint="eastAsia"/>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b/>
          <w:bCs/>
        </w:rPr>
        <w:t>投标无效</w:t>
      </w:r>
      <w:r>
        <w:rPr>
          <w:rFonts w:hint="eastAsia"/>
        </w:rPr>
        <w:t>。</w:t>
      </w:r>
    </w:p>
    <w:p w:rsidR="00E75696" w:rsidRDefault="0018653B">
      <w:pPr>
        <w:spacing w:line="360" w:lineRule="auto"/>
        <w:ind w:firstLineChars="200" w:firstLine="420"/>
      </w:pPr>
      <w:r>
        <w:rPr>
          <w:rFonts w:hint="eastAsia"/>
        </w:rPr>
        <w:t>★1.4如投标人须知表1.4款中允许联合体投标，对联合体规定如下：</w:t>
      </w:r>
    </w:p>
    <w:p w:rsidR="00E75696" w:rsidRDefault="0018653B">
      <w:pPr>
        <w:spacing w:line="360" w:lineRule="auto"/>
        <w:ind w:firstLineChars="200" w:firstLine="420"/>
      </w:pPr>
      <w:r>
        <w:rPr>
          <w:rFonts w:hint="eastAsia"/>
        </w:rPr>
        <w:t>1.4.1</w:t>
      </w:r>
      <w:proofErr w:type="gramStart"/>
      <w:r>
        <w:rPr>
          <w:rFonts w:hint="eastAsia"/>
        </w:rPr>
        <w:t>两个</w:t>
      </w:r>
      <w:proofErr w:type="gramEnd"/>
      <w:r>
        <w:rPr>
          <w:rFonts w:hint="eastAsia"/>
        </w:rPr>
        <w:t>以上供应商可以组成一个投标联合体，以一个投标人的身份投标。</w:t>
      </w:r>
    </w:p>
    <w:p w:rsidR="00E75696" w:rsidRDefault="0018653B">
      <w:pPr>
        <w:spacing w:line="360" w:lineRule="auto"/>
        <w:ind w:firstLineChars="200" w:firstLine="420"/>
      </w:pPr>
      <w:r>
        <w:rPr>
          <w:rFonts w:hint="eastAsia"/>
        </w:rPr>
        <w:lastRenderedPageBreak/>
        <w:t>1.4.2联合体各方均应符合《中华人民共和国政府采购法》第二十二条规定的条件。</w:t>
      </w:r>
    </w:p>
    <w:p w:rsidR="00E75696" w:rsidRDefault="0018653B">
      <w:pPr>
        <w:spacing w:line="360" w:lineRule="auto"/>
        <w:ind w:firstLineChars="200" w:firstLine="420"/>
      </w:pPr>
      <w:r>
        <w:rPr>
          <w:rFonts w:hint="eastAsia"/>
        </w:rPr>
        <w:t>1.4.3采购人根据采购项目对投标人的特殊要求，联合体中至少应当有一方符合相关规定。</w:t>
      </w:r>
    </w:p>
    <w:p w:rsidR="00E75696" w:rsidRDefault="0018653B">
      <w:pPr>
        <w:spacing w:line="360" w:lineRule="auto"/>
        <w:ind w:firstLineChars="200" w:firstLine="420"/>
      </w:pPr>
      <w:r>
        <w:rPr>
          <w:rFonts w:hint="eastAsia"/>
        </w:rPr>
        <w:t>1.4.4联合体各方应签订共同投标协议，明确约定联合体各方承担的工作和相应的责任。</w:t>
      </w:r>
    </w:p>
    <w:p w:rsidR="00E75696" w:rsidRDefault="0018653B">
      <w:pPr>
        <w:spacing w:line="360" w:lineRule="auto"/>
        <w:ind w:firstLineChars="200" w:firstLine="420"/>
      </w:pPr>
      <w:r>
        <w:rPr>
          <w:rFonts w:hint="eastAsia"/>
        </w:rPr>
        <w:t>1.4.5大中型企业、其他自然人、法人或者非法人组织与小型、微型企业组成联合体共同参加投标，共同投标协议中应写明小型、微型企业的协议合同金额占到共同投标协议投标总金额的比例。</w:t>
      </w:r>
    </w:p>
    <w:p w:rsidR="00E75696" w:rsidRDefault="0018653B">
      <w:pPr>
        <w:spacing w:line="360" w:lineRule="auto"/>
        <w:ind w:firstLineChars="200" w:firstLine="420"/>
      </w:pPr>
      <w:r>
        <w:rPr>
          <w:rFonts w:hint="eastAsia"/>
        </w:rPr>
        <w:t>1.4.6联合体中有同类资质的供应</w:t>
      </w:r>
      <w:proofErr w:type="gramStart"/>
      <w:r>
        <w:rPr>
          <w:rFonts w:hint="eastAsia"/>
        </w:rPr>
        <w:t>商按照</w:t>
      </w:r>
      <w:proofErr w:type="gramEnd"/>
      <w:r>
        <w:rPr>
          <w:rFonts w:hint="eastAsia"/>
        </w:rPr>
        <w:t>联合体分工承担相同工作的，按照较低的资质等级确定联合体的资质等级。</w:t>
      </w:r>
    </w:p>
    <w:p w:rsidR="00E75696" w:rsidRDefault="0018653B">
      <w:pPr>
        <w:spacing w:line="360" w:lineRule="auto"/>
        <w:ind w:firstLineChars="200" w:firstLine="420"/>
      </w:pPr>
      <w:r>
        <w:rPr>
          <w:rFonts w:hint="eastAsia"/>
        </w:rPr>
        <w:t>1.4.7以联合体形</w:t>
      </w:r>
      <w:proofErr w:type="gramStart"/>
      <w:r>
        <w:rPr>
          <w:rFonts w:hint="eastAsia"/>
        </w:rPr>
        <w:t>式参加</w:t>
      </w:r>
      <w:proofErr w:type="gramEnd"/>
      <w:r>
        <w:rPr>
          <w:rFonts w:hint="eastAsia"/>
        </w:rPr>
        <w:t>政府采购活动的，联合体各方不得再单独参加或者与其</w:t>
      </w:r>
      <w:proofErr w:type="gramStart"/>
      <w:r>
        <w:rPr>
          <w:rFonts w:hint="eastAsia"/>
        </w:rPr>
        <w:t>他供应</w:t>
      </w:r>
      <w:proofErr w:type="gramEnd"/>
      <w:r>
        <w:rPr>
          <w:rFonts w:hint="eastAsia"/>
        </w:rPr>
        <w:t>商另外组成联合体参加本项目投标，否则相关投标将被认定为</w:t>
      </w:r>
      <w:r>
        <w:rPr>
          <w:rFonts w:hint="eastAsia"/>
          <w:b/>
          <w:bCs/>
        </w:rPr>
        <w:t>投标无效</w:t>
      </w:r>
      <w:r>
        <w:rPr>
          <w:rFonts w:hint="eastAsia"/>
        </w:rPr>
        <w:t>。</w:t>
      </w:r>
    </w:p>
    <w:p w:rsidR="00E75696" w:rsidRDefault="0018653B">
      <w:pPr>
        <w:spacing w:line="360" w:lineRule="auto"/>
        <w:ind w:firstLineChars="200" w:firstLine="420"/>
      </w:pPr>
      <w:r>
        <w:rPr>
          <w:rFonts w:hint="eastAsia"/>
        </w:rPr>
        <w:t>（1）两个以上的自然人、法人或者其他组织可以组成一个联合体，以一个投标人的身份共同参加政府采购活动。</w:t>
      </w:r>
    </w:p>
    <w:p w:rsidR="00E75696" w:rsidRDefault="0018653B">
      <w:pPr>
        <w:spacing w:line="360" w:lineRule="auto"/>
        <w:ind w:firstLineChars="200" w:firstLine="420"/>
      </w:pPr>
      <w:r>
        <w:rPr>
          <w:rFonts w:hint="eastAsia"/>
        </w:rPr>
        <w:t>（2）联合体中标的，联合体各方应共同与采购人签订采购合同，就采购合同约定的事项对采购人承担连带责任。</w:t>
      </w:r>
    </w:p>
    <w:p w:rsidR="00E75696" w:rsidRDefault="0018653B">
      <w:pPr>
        <w:spacing w:line="360" w:lineRule="auto"/>
        <w:ind w:firstLineChars="200" w:firstLine="420"/>
      </w:pPr>
      <w:r>
        <w:rPr>
          <w:rFonts w:hint="eastAsia"/>
        </w:rPr>
        <w:t>1.4.8对联合体投标的其他资格要求见投标人须知表1.4.8款。</w:t>
      </w:r>
    </w:p>
    <w:p w:rsidR="00E75696" w:rsidRDefault="0018653B">
      <w:pPr>
        <w:spacing w:line="360" w:lineRule="auto"/>
        <w:ind w:firstLineChars="200" w:firstLine="420"/>
      </w:pPr>
      <w:r>
        <w:rPr>
          <w:rFonts w:hint="eastAsia"/>
        </w:rPr>
        <w:t>★1.5单位负责人为同一人或者存在直接控股、管理关系的不同供应商，其相关投标将被认定为</w:t>
      </w:r>
      <w:r>
        <w:rPr>
          <w:rFonts w:hint="eastAsia"/>
          <w:b/>
          <w:bCs/>
        </w:rPr>
        <w:t>投标无效</w:t>
      </w:r>
      <w:r>
        <w:rPr>
          <w:rFonts w:hint="eastAsia"/>
        </w:rPr>
        <w:t>。</w:t>
      </w:r>
    </w:p>
    <w:p w:rsidR="00E75696" w:rsidRDefault="0018653B">
      <w:pPr>
        <w:spacing w:line="360" w:lineRule="auto"/>
        <w:ind w:firstLineChars="200" w:firstLine="420"/>
      </w:pPr>
      <w:r>
        <w:rPr>
          <w:rFonts w:hint="eastAsia"/>
        </w:rPr>
        <w:t>★1.6为本项目提供</w:t>
      </w:r>
      <w:proofErr w:type="gramStart"/>
      <w:r>
        <w:rPr>
          <w:rFonts w:hint="eastAsia"/>
        </w:rPr>
        <w:t>过整体</w:t>
      </w:r>
      <w:proofErr w:type="gramEnd"/>
      <w:r>
        <w:rPr>
          <w:rFonts w:hint="eastAsia"/>
        </w:rPr>
        <w:t>设计、规范编制或者项目管理、监理、检测等服务的供应商，不得再参加本项目上述服务以外的其他采购活动，否则其投标将被认定为</w:t>
      </w:r>
      <w:r>
        <w:rPr>
          <w:rFonts w:hint="eastAsia"/>
          <w:b/>
          <w:bCs/>
        </w:rPr>
        <w:t>投标无效</w:t>
      </w:r>
      <w:r>
        <w:rPr>
          <w:rFonts w:hint="eastAsia"/>
        </w:rPr>
        <w:t>。</w:t>
      </w:r>
    </w:p>
    <w:p w:rsidR="00E75696" w:rsidRDefault="0018653B">
      <w:pPr>
        <w:spacing w:line="360" w:lineRule="auto"/>
        <w:ind w:firstLineChars="200" w:firstLine="420"/>
      </w:pPr>
      <w:r>
        <w:rPr>
          <w:rFonts w:hint="eastAsia"/>
        </w:rPr>
        <w:t>★1.7投标人在投标过程中不得向采购人提供、给予任何有价值的物品，影响其正常决策行为。一经发现，其将被认定为</w:t>
      </w:r>
      <w:r>
        <w:rPr>
          <w:rFonts w:hint="eastAsia"/>
          <w:b/>
          <w:bCs/>
        </w:rPr>
        <w:t>投标无效</w:t>
      </w:r>
      <w:r>
        <w:rPr>
          <w:rFonts w:hint="eastAsia"/>
        </w:rPr>
        <w:t>。</w:t>
      </w:r>
    </w:p>
    <w:p w:rsidR="00E75696" w:rsidRDefault="0018653B" w:rsidP="00274A68">
      <w:pPr>
        <w:spacing w:line="360" w:lineRule="auto"/>
        <w:ind w:firstLineChars="200" w:firstLine="422"/>
        <w:rPr>
          <w:b/>
        </w:rPr>
      </w:pPr>
      <w:r>
        <w:rPr>
          <w:rFonts w:hint="eastAsia"/>
          <w:b/>
        </w:rPr>
        <w:t>2.资金来源</w:t>
      </w:r>
    </w:p>
    <w:p w:rsidR="00E75696" w:rsidRDefault="0018653B">
      <w:pPr>
        <w:spacing w:line="360" w:lineRule="auto"/>
        <w:ind w:firstLineChars="200" w:firstLine="420"/>
      </w:pPr>
      <w:r>
        <w:rPr>
          <w:rFonts w:hint="eastAsia"/>
        </w:rPr>
        <w:t>2.1本项目的采购人已获得足以支付本次招标后所签订的合同项下的资金（包括财政性资金和本项目采购中无法与财政性资金分割的非财政性资金）。</w:t>
      </w:r>
    </w:p>
    <w:p w:rsidR="00E75696" w:rsidRDefault="0018653B" w:rsidP="00274A68">
      <w:pPr>
        <w:spacing w:line="360" w:lineRule="auto"/>
        <w:ind w:firstLineChars="200" w:firstLine="422"/>
      </w:pPr>
      <w:r>
        <w:rPr>
          <w:rFonts w:hint="eastAsia"/>
          <w:b/>
          <w:bCs/>
        </w:rPr>
        <w:t>★</w:t>
      </w:r>
      <w:r>
        <w:rPr>
          <w:rFonts w:hint="eastAsia"/>
        </w:rPr>
        <w:t>2.2项目预算金额和分项或分包最高</w:t>
      </w:r>
      <w:proofErr w:type="gramStart"/>
      <w:r>
        <w:rPr>
          <w:rFonts w:hint="eastAsia"/>
        </w:rPr>
        <w:t>限价见</w:t>
      </w:r>
      <w:proofErr w:type="gramEnd"/>
      <w:r>
        <w:rPr>
          <w:rFonts w:hint="eastAsia"/>
        </w:rPr>
        <w:t>投标人须知表2.2款。</w:t>
      </w:r>
    </w:p>
    <w:p w:rsidR="00E75696" w:rsidRDefault="0018653B" w:rsidP="00274A68">
      <w:pPr>
        <w:spacing w:line="360" w:lineRule="auto"/>
        <w:ind w:firstLineChars="200" w:firstLine="422"/>
      </w:pPr>
      <w:r>
        <w:rPr>
          <w:rFonts w:hint="eastAsia"/>
          <w:b/>
          <w:bCs/>
        </w:rPr>
        <w:t>★</w:t>
      </w:r>
      <w:r>
        <w:rPr>
          <w:rFonts w:hint="eastAsia"/>
        </w:rPr>
        <w:t>2.3投标人报价超过招标文件规定的预算金额或者分项、分包最高限价的，其投标将被认定为</w:t>
      </w:r>
      <w:r>
        <w:rPr>
          <w:rFonts w:hint="eastAsia"/>
          <w:b/>
          <w:bCs/>
        </w:rPr>
        <w:t>投标无效</w:t>
      </w:r>
      <w:r>
        <w:rPr>
          <w:rFonts w:hint="eastAsia"/>
        </w:rPr>
        <w:t>。</w:t>
      </w:r>
    </w:p>
    <w:p w:rsidR="00E75696" w:rsidRDefault="0018653B" w:rsidP="00274A68">
      <w:pPr>
        <w:spacing w:line="360" w:lineRule="auto"/>
        <w:ind w:firstLineChars="200" w:firstLine="422"/>
        <w:rPr>
          <w:b/>
        </w:rPr>
      </w:pPr>
      <w:bookmarkStart w:id="74" w:name="_Toc266951048"/>
      <w:r>
        <w:rPr>
          <w:rFonts w:hint="eastAsia"/>
          <w:b/>
        </w:rPr>
        <w:lastRenderedPageBreak/>
        <w:t>3.语言文字</w:t>
      </w:r>
      <w:bookmarkEnd w:id="74"/>
    </w:p>
    <w:p w:rsidR="00E75696" w:rsidRDefault="0018653B">
      <w:pPr>
        <w:spacing w:line="360" w:lineRule="auto"/>
        <w:ind w:firstLineChars="200" w:firstLine="420"/>
      </w:pPr>
      <w:r>
        <w:rPr>
          <w:rFonts w:hint="eastAsia"/>
        </w:rPr>
        <w:t>除专用术语外，与投标有关的语言均使用中文。必要时专用术语应附有中文注释。对不同文字文本投标文件的解释发生异议的，以中文文本为准。</w:t>
      </w:r>
    </w:p>
    <w:p w:rsidR="00E75696" w:rsidRDefault="0018653B" w:rsidP="00274A68">
      <w:pPr>
        <w:spacing w:line="360" w:lineRule="auto"/>
        <w:ind w:firstLineChars="200" w:firstLine="422"/>
        <w:rPr>
          <w:b/>
        </w:rPr>
      </w:pPr>
      <w:bookmarkStart w:id="75" w:name="_1.8_计量单位"/>
      <w:bookmarkStart w:id="76" w:name="_Toc266951049"/>
      <w:bookmarkEnd w:id="75"/>
      <w:r>
        <w:rPr>
          <w:rFonts w:hint="eastAsia"/>
          <w:b/>
        </w:rPr>
        <w:t>★4.计量单位</w:t>
      </w:r>
      <w:bookmarkEnd w:id="76"/>
    </w:p>
    <w:p w:rsidR="00E75696" w:rsidRDefault="0018653B">
      <w:pPr>
        <w:spacing w:line="360" w:lineRule="auto"/>
        <w:ind w:firstLineChars="200" w:firstLine="420"/>
      </w:pPr>
      <w:r>
        <w:rPr>
          <w:rFonts w:hint="eastAsia"/>
        </w:rPr>
        <w:t>除投标人须知表4款中有特殊要求外，投标文件中所使用的计量单位，应采用中华人民共和国法定计量单位。</w:t>
      </w:r>
    </w:p>
    <w:p w:rsidR="00E75696" w:rsidRDefault="0018653B" w:rsidP="00274A68">
      <w:pPr>
        <w:spacing w:line="360" w:lineRule="auto"/>
        <w:ind w:firstLineChars="200" w:firstLine="422"/>
        <w:rPr>
          <w:b/>
        </w:rPr>
      </w:pPr>
      <w:r>
        <w:rPr>
          <w:rFonts w:hint="eastAsia"/>
          <w:b/>
        </w:rPr>
        <w:t>★5.投标费用</w:t>
      </w:r>
    </w:p>
    <w:p w:rsidR="00E75696" w:rsidRDefault="0018653B">
      <w:pPr>
        <w:spacing w:line="360" w:lineRule="auto"/>
        <w:ind w:firstLineChars="200" w:firstLine="420"/>
      </w:pPr>
      <w:r>
        <w:rPr>
          <w:rFonts w:hint="eastAsia"/>
        </w:rPr>
        <w:t>不论投标的结果如何，投标人应承担所有与投标有关的费用。</w:t>
      </w:r>
    </w:p>
    <w:p w:rsidR="00E75696" w:rsidRDefault="0018653B" w:rsidP="00274A68">
      <w:pPr>
        <w:spacing w:line="360" w:lineRule="auto"/>
        <w:ind w:firstLineChars="200" w:firstLine="422"/>
        <w:rPr>
          <w:b/>
        </w:rPr>
      </w:pPr>
      <w:r>
        <w:rPr>
          <w:rFonts w:hint="eastAsia"/>
          <w:b/>
        </w:rPr>
        <w:t>6.现场考察、开标前答疑会</w:t>
      </w:r>
    </w:p>
    <w:p w:rsidR="00E75696" w:rsidRDefault="0018653B">
      <w:pPr>
        <w:spacing w:line="360" w:lineRule="auto"/>
        <w:ind w:firstLineChars="200" w:firstLine="420"/>
      </w:pPr>
      <w:r>
        <w:rPr>
          <w:rFonts w:hint="eastAsia"/>
        </w:rPr>
        <w:t>6.1</w:t>
      </w:r>
      <w:hyperlink w:anchor="_踏勘现场" w:history="1">
        <w:r>
          <w:rPr>
            <w:rFonts w:hint="eastAsia"/>
          </w:rPr>
          <w:t>投标人须知表</w:t>
        </w:r>
      </w:hyperlink>
      <w:r>
        <w:rPr>
          <w:rFonts w:hint="eastAsia"/>
        </w:rPr>
        <w:t>6.1款规定组织现场考察或开标前答疑会的，采购人按规定的时间、地点组织投标人现场考察或开标前答疑会，或者在领取招标文件期限截止后以书面形式通知所有获取招标文件的潜在投标人。</w:t>
      </w:r>
    </w:p>
    <w:p w:rsidR="00E75696" w:rsidRDefault="0018653B">
      <w:pPr>
        <w:spacing w:line="360" w:lineRule="auto"/>
        <w:ind w:firstLineChars="200" w:firstLine="420"/>
        <w:rPr>
          <w:b/>
          <w:bCs/>
        </w:rPr>
      </w:pPr>
      <w:bookmarkStart w:id="77" w:name="_1.10_投标预备会"/>
      <w:bookmarkEnd w:id="77"/>
      <w:r>
        <w:rPr>
          <w:rFonts w:hint="eastAsia"/>
        </w:rPr>
        <w:t>6.2由于未参加现场考察或标前答疑而导致对项目实际情况不了解，影响技术文件编制、</w:t>
      </w:r>
      <w:hyperlink r:id="rId13" w:tgtFrame="_blank" w:history="1">
        <w:r>
          <w:rPr>
            <w:rFonts w:hint="eastAsia"/>
          </w:rPr>
          <w:t>投标报价</w:t>
        </w:r>
      </w:hyperlink>
      <w:r>
        <w:rPr>
          <w:rFonts w:hint="eastAsia"/>
        </w:rPr>
        <w:t>准确性、综合因素响应不全面等问题的，由投标人自行承担相应后果。</w:t>
      </w:r>
    </w:p>
    <w:p w:rsidR="00E75696" w:rsidRDefault="0018653B">
      <w:pPr>
        <w:spacing w:line="360" w:lineRule="auto"/>
        <w:ind w:firstLineChars="200" w:firstLine="420"/>
      </w:pPr>
      <w:r>
        <w:rPr>
          <w:rFonts w:hint="eastAsia"/>
        </w:rPr>
        <w:t>6.3现场考察及参加标前答疑会所发生的费用及一切责任由投标人自行承担。</w:t>
      </w:r>
    </w:p>
    <w:p w:rsidR="00E75696" w:rsidRDefault="0018653B" w:rsidP="00274A68">
      <w:pPr>
        <w:spacing w:line="360" w:lineRule="auto"/>
        <w:ind w:firstLineChars="200" w:firstLine="422"/>
        <w:rPr>
          <w:b/>
        </w:rPr>
      </w:pPr>
      <w:r>
        <w:rPr>
          <w:rFonts w:hint="eastAsia"/>
          <w:b/>
        </w:rPr>
        <w:t>7.适用法律</w:t>
      </w:r>
    </w:p>
    <w:p w:rsidR="00E75696" w:rsidRDefault="0018653B">
      <w:pPr>
        <w:spacing w:line="360" w:lineRule="auto"/>
        <w:ind w:firstLineChars="200" w:firstLine="420"/>
      </w:pPr>
      <w:r>
        <w:rPr>
          <w:rFonts w:hint="eastAsia"/>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rsidR="00E75696" w:rsidRDefault="0018653B">
      <w:pPr>
        <w:pStyle w:val="2"/>
      </w:pPr>
      <w:bookmarkStart w:id="78" w:name="_Toc10106_WPSOffice_Level2"/>
      <w:r>
        <w:rPr>
          <w:rFonts w:hint="eastAsia"/>
        </w:rPr>
        <w:t>三招标文件</w:t>
      </w:r>
      <w:bookmarkEnd w:id="78"/>
    </w:p>
    <w:p w:rsidR="00E75696" w:rsidRDefault="0018653B" w:rsidP="00274A68">
      <w:pPr>
        <w:spacing w:line="360" w:lineRule="auto"/>
        <w:ind w:firstLineChars="200" w:firstLine="422"/>
        <w:rPr>
          <w:b/>
        </w:rPr>
      </w:pPr>
      <w:r>
        <w:rPr>
          <w:rFonts w:hint="eastAsia"/>
          <w:b/>
        </w:rPr>
        <w:t>8.招标文件构成</w:t>
      </w:r>
    </w:p>
    <w:p w:rsidR="00E75696" w:rsidRDefault="0018653B">
      <w:pPr>
        <w:spacing w:line="360" w:lineRule="auto"/>
        <w:ind w:firstLineChars="200" w:firstLine="420"/>
      </w:pPr>
      <w:r>
        <w:rPr>
          <w:rFonts w:hint="eastAsia"/>
        </w:rPr>
        <w:t>招标文件内容如下:</w:t>
      </w:r>
    </w:p>
    <w:p w:rsidR="00E75696" w:rsidRDefault="0018653B">
      <w:pPr>
        <w:spacing w:line="360" w:lineRule="auto"/>
        <w:ind w:firstLineChars="200" w:firstLine="420"/>
      </w:pPr>
      <w:r>
        <w:rPr>
          <w:rFonts w:hint="eastAsia"/>
        </w:rPr>
        <w:t>招标公告</w:t>
      </w:r>
    </w:p>
    <w:p w:rsidR="00E75696" w:rsidRDefault="0018653B">
      <w:pPr>
        <w:spacing w:line="360" w:lineRule="auto"/>
        <w:ind w:firstLineChars="200" w:firstLine="420"/>
      </w:pPr>
      <w:bookmarkStart w:id="79" w:name="_Toc24604_WPSOffice_Level2"/>
      <w:bookmarkStart w:id="80" w:name="_Toc25935_WPSOffice_Level2"/>
      <w:bookmarkStart w:id="81" w:name="_Toc188_WPSOffice_Level2"/>
      <w:bookmarkStart w:id="82" w:name="_Toc4961_WPSOffice_Level2"/>
      <w:r>
        <w:rPr>
          <w:rFonts w:hint="eastAsia"/>
        </w:rPr>
        <w:t>第一章投标人须知</w:t>
      </w:r>
      <w:bookmarkEnd w:id="79"/>
      <w:bookmarkEnd w:id="80"/>
      <w:bookmarkEnd w:id="81"/>
      <w:bookmarkEnd w:id="82"/>
    </w:p>
    <w:p w:rsidR="00E75696" w:rsidRDefault="0018653B">
      <w:pPr>
        <w:spacing w:line="360" w:lineRule="auto"/>
        <w:ind w:firstLineChars="200" w:firstLine="420"/>
      </w:pPr>
      <w:bookmarkStart w:id="83" w:name="_Toc13276_WPSOffice_Level2"/>
      <w:bookmarkStart w:id="84" w:name="_Toc31424_WPSOffice_Level2"/>
      <w:bookmarkStart w:id="85" w:name="_Toc32235_WPSOffice_Level2"/>
      <w:bookmarkStart w:id="86" w:name="_Toc2443_WPSOffice_Level2"/>
      <w:r>
        <w:rPr>
          <w:rFonts w:hint="eastAsia"/>
        </w:rPr>
        <w:t>第二章 投标文件内容及格式</w:t>
      </w:r>
      <w:bookmarkEnd w:id="83"/>
      <w:bookmarkEnd w:id="84"/>
      <w:bookmarkEnd w:id="85"/>
      <w:bookmarkEnd w:id="86"/>
    </w:p>
    <w:p w:rsidR="00E75696" w:rsidRDefault="0018653B">
      <w:pPr>
        <w:spacing w:line="360" w:lineRule="auto"/>
        <w:ind w:firstLineChars="200" w:firstLine="420"/>
      </w:pPr>
      <w:bookmarkStart w:id="87" w:name="_Toc7005_WPSOffice_Level2"/>
      <w:bookmarkStart w:id="88" w:name="_Toc24836_WPSOffice_Level2"/>
      <w:bookmarkStart w:id="89" w:name="_Toc4416_WPSOffice_Level2"/>
      <w:bookmarkStart w:id="90" w:name="_Toc16269_WPSOffice_Level2"/>
      <w:r>
        <w:rPr>
          <w:rFonts w:hint="eastAsia"/>
        </w:rPr>
        <w:t>第三章 货物需求</w:t>
      </w:r>
      <w:bookmarkEnd w:id="87"/>
      <w:bookmarkEnd w:id="88"/>
      <w:bookmarkEnd w:id="89"/>
      <w:bookmarkEnd w:id="90"/>
    </w:p>
    <w:p w:rsidR="00E75696" w:rsidRDefault="0018653B">
      <w:pPr>
        <w:spacing w:line="360" w:lineRule="auto"/>
        <w:ind w:firstLineChars="200" w:firstLine="420"/>
      </w:pPr>
      <w:bookmarkStart w:id="91" w:name="_Toc16119_WPSOffice_Level2"/>
      <w:bookmarkStart w:id="92" w:name="_Toc25382_WPSOffice_Level2"/>
      <w:bookmarkStart w:id="93" w:name="_Toc16294_WPSOffice_Level2"/>
      <w:bookmarkStart w:id="94" w:name="_Toc23459_WPSOffice_Level2"/>
      <w:r>
        <w:rPr>
          <w:rFonts w:hint="eastAsia"/>
        </w:rPr>
        <w:t>第四章 评标方法</w:t>
      </w:r>
      <w:bookmarkEnd w:id="91"/>
      <w:bookmarkEnd w:id="92"/>
      <w:bookmarkEnd w:id="93"/>
      <w:bookmarkEnd w:id="94"/>
    </w:p>
    <w:p w:rsidR="00E75696" w:rsidRDefault="0018653B">
      <w:pPr>
        <w:spacing w:line="360" w:lineRule="auto"/>
        <w:ind w:firstLineChars="200" w:firstLine="420"/>
      </w:pPr>
      <w:bookmarkStart w:id="95" w:name="_Toc16368_WPSOffice_Level2"/>
      <w:bookmarkStart w:id="96" w:name="_Toc28106_WPSOffice_Level2"/>
      <w:bookmarkStart w:id="97" w:name="_Toc17794_WPSOffice_Level2"/>
      <w:bookmarkStart w:id="98" w:name="_Toc9629_WPSOffice_Level2"/>
      <w:r>
        <w:rPr>
          <w:rFonts w:hint="eastAsia"/>
        </w:rPr>
        <w:t>第五章 政府采购合同</w:t>
      </w:r>
      <w:bookmarkEnd w:id="95"/>
      <w:bookmarkEnd w:id="96"/>
      <w:bookmarkEnd w:id="97"/>
      <w:bookmarkEnd w:id="98"/>
      <w:r>
        <w:rPr>
          <w:rFonts w:hint="eastAsia"/>
        </w:rPr>
        <w:t>条款及格式</w:t>
      </w:r>
    </w:p>
    <w:p w:rsidR="00E75696" w:rsidRDefault="0018653B">
      <w:pPr>
        <w:spacing w:line="360" w:lineRule="auto"/>
        <w:ind w:firstLineChars="200" w:firstLine="420"/>
      </w:pPr>
      <w:r>
        <w:rPr>
          <w:rFonts w:hint="eastAsia"/>
        </w:rPr>
        <w:lastRenderedPageBreak/>
        <w:t>★8.2投标人应认真阅读招标文件所有的事项、格式、条款等。如投标人没有按照招标文件要求提交资料，或者投标文件没有对招标文件做出实质性响应，可能导致其投标被认定为</w:t>
      </w:r>
      <w:r>
        <w:rPr>
          <w:rFonts w:hint="eastAsia"/>
          <w:b/>
          <w:bCs/>
        </w:rPr>
        <w:t>投标无效</w:t>
      </w:r>
      <w:r>
        <w:rPr>
          <w:rFonts w:hint="eastAsia"/>
        </w:rPr>
        <w:t>。</w:t>
      </w:r>
    </w:p>
    <w:p w:rsidR="00E75696" w:rsidRDefault="0018653B" w:rsidP="00274A68">
      <w:pPr>
        <w:spacing w:line="360" w:lineRule="auto"/>
        <w:ind w:firstLineChars="200" w:firstLine="422"/>
        <w:rPr>
          <w:b/>
        </w:rPr>
      </w:pPr>
      <w:r>
        <w:rPr>
          <w:rFonts w:hint="eastAsia"/>
          <w:b/>
        </w:rPr>
        <w:t>9.招标文件的澄清与修改</w:t>
      </w:r>
    </w:p>
    <w:p w:rsidR="00E75696" w:rsidRDefault="0018653B">
      <w:pPr>
        <w:spacing w:line="360" w:lineRule="auto"/>
        <w:ind w:firstLineChars="200" w:firstLine="420"/>
      </w:pPr>
      <w:r>
        <w:rPr>
          <w:rFonts w:hint="eastAsia"/>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rsidR="00E75696" w:rsidRDefault="0018653B">
      <w:pPr>
        <w:spacing w:line="360" w:lineRule="auto"/>
        <w:ind w:firstLineChars="200" w:firstLine="420"/>
      </w:pPr>
      <w:r>
        <w:rPr>
          <w:rFonts w:hint="eastAsia"/>
        </w:rPr>
        <w:t>9.2澄清或者修改的内容为招标文件的组成部分，对所有招标文件的收受人具有约束力。投标人在收到上述通知后，应及时向采购代理机构回函确认。</w:t>
      </w:r>
    </w:p>
    <w:p w:rsidR="00E75696" w:rsidRDefault="0018653B">
      <w:pPr>
        <w:pStyle w:val="2"/>
      </w:pPr>
      <w:bookmarkStart w:id="99" w:name="_Toc7415_WPSOffice_Level2"/>
      <w:r>
        <w:rPr>
          <w:rFonts w:hint="eastAsia"/>
        </w:rPr>
        <w:t>四投标文件的编制</w:t>
      </w:r>
      <w:bookmarkEnd w:id="99"/>
    </w:p>
    <w:p w:rsidR="00E75696" w:rsidRDefault="0018653B" w:rsidP="00274A68">
      <w:pPr>
        <w:spacing w:line="360" w:lineRule="auto"/>
        <w:ind w:firstLineChars="200" w:firstLine="422"/>
        <w:rPr>
          <w:b/>
        </w:rPr>
      </w:pPr>
      <w:r>
        <w:rPr>
          <w:rFonts w:hint="eastAsia"/>
          <w:b/>
        </w:rPr>
        <w:t>10.投标范围</w:t>
      </w:r>
    </w:p>
    <w:p w:rsidR="00E75696" w:rsidRDefault="0018653B">
      <w:pPr>
        <w:spacing w:line="360" w:lineRule="auto"/>
        <w:ind w:firstLineChars="200" w:firstLine="420"/>
      </w:pPr>
      <w:r>
        <w:rPr>
          <w:rFonts w:hint="eastAsia"/>
        </w:rPr>
        <w:t>10.1项目有分包的，投标人可对招标文件其中某一个分包或几个分包进行投标。</w:t>
      </w:r>
    </w:p>
    <w:p w:rsidR="00E75696" w:rsidRDefault="0018653B">
      <w:pPr>
        <w:spacing w:line="360" w:lineRule="auto"/>
        <w:ind w:firstLineChars="200" w:firstLine="420"/>
      </w:pPr>
      <w:r>
        <w:rPr>
          <w:rFonts w:hint="eastAsia"/>
        </w:rPr>
        <w:t>★10.2投标人应当对所投分包在招标文件中“货物需求”所列的所有货物内容进行投标，如仅响应分包中某一部分内容，其该包投标将被认定为</w:t>
      </w:r>
      <w:r>
        <w:rPr>
          <w:rFonts w:hint="eastAsia"/>
          <w:b/>
          <w:bCs/>
        </w:rPr>
        <w:t>投标无效</w:t>
      </w:r>
      <w:r>
        <w:rPr>
          <w:rFonts w:hint="eastAsia"/>
        </w:rPr>
        <w:t>。</w:t>
      </w:r>
    </w:p>
    <w:p w:rsidR="00E75696" w:rsidRDefault="0018653B">
      <w:pPr>
        <w:pStyle w:val="a8"/>
        <w:spacing w:line="360" w:lineRule="auto"/>
        <w:ind w:firstLineChars="200" w:firstLine="420"/>
      </w:pPr>
      <w:r>
        <w:rPr>
          <w:rFonts w:hint="eastAsia"/>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rsidR="00E75696" w:rsidRDefault="0018653B">
      <w:pPr>
        <w:spacing w:line="360" w:lineRule="auto"/>
        <w:ind w:firstLineChars="200" w:firstLine="420"/>
      </w:pPr>
      <w:r>
        <w:rPr>
          <w:rFonts w:hint="eastAsia"/>
        </w:rPr>
        <w:t>10.4无论招标文件第三章货物需求中是否要求，投标人所投货物均应符合国家强制性标准。</w:t>
      </w:r>
    </w:p>
    <w:p w:rsidR="00E75696" w:rsidRDefault="0018653B" w:rsidP="00274A68">
      <w:pPr>
        <w:spacing w:line="360" w:lineRule="auto"/>
        <w:ind w:firstLineChars="200" w:firstLine="422"/>
        <w:rPr>
          <w:b/>
        </w:rPr>
      </w:pPr>
      <w:r>
        <w:rPr>
          <w:rFonts w:hint="eastAsia"/>
          <w:b/>
        </w:rPr>
        <w:t>11.投标文件构成</w:t>
      </w:r>
    </w:p>
    <w:p w:rsidR="00E75696" w:rsidRDefault="0018653B">
      <w:pPr>
        <w:spacing w:line="360" w:lineRule="auto"/>
        <w:ind w:firstLineChars="200" w:firstLine="420"/>
      </w:pPr>
      <w:r>
        <w:rPr>
          <w:rFonts w:hint="eastAsia"/>
        </w:rPr>
        <w:t>★11.1投标人应完整地按招标文件提供的投标文件格式及要求编写投标文件。投标文件应包括资格证明文件、符合性证明文件、其它材料三部分。具体见第二章 投标文件内容及格式。</w:t>
      </w:r>
    </w:p>
    <w:p w:rsidR="00E75696" w:rsidRDefault="0018653B">
      <w:pPr>
        <w:spacing w:line="360" w:lineRule="auto"/>
        <w:ind w:firstLineChars="200" w:firstLine="420"/>
      </w:pPr>
      <w:r>
        <w:rPr>
          <w:rFonts w:hint="eastAsia"/>
        </w:rPr>
        <w:t>★11.2投标人应按招标文件提供的格式编写投标文件。招标文件提供标准格式的按标准格式填列，未提供标准格式的可自行拟定。</w:t>
      </w:r>
    </w:p>
    <w:p w:rsidR="00E75696" w:rsidRDefault="0018653B">
      <w:pPr>
        <w:spacing w:line="360" w:lineRule="auto"/>
        <w:ind w:firstLineChars="200" w:firstLine="420"/>
      </w:pPr>
      <w:r>
        <w:rPr>
          <w:rFonts w:hint="eastAsia"/>
        </w:rPr>
        <w:t>11.3 样品或演示要求详见投标人须知表11.3款。</w:t>
      </w:r>
    </w:p>
    <w:p w:rsidR="00E75696" w:rsidRDefault="0018653B" w:rsidP="00274A68">
      <w:pPr>
        <w:spacing w:line="360" w:lineRule="auto"/>
        <w:ind w:firstLineChars="200" w:firstLine="422"/>
        <w:rPr>
          <w:b/>
        </w:rPr>
      </w:pPr>
      <w:r>
        <w:rPr>
          <w:rFonts w:hint="eastAsia"/>
          <w:b/>
        </w:rPr>
        <w:t>★12.投标报价</w:t>
      </w:r>
    </w:p>
    <w:p w:rsidR="00E75696" w:rsidRDefault="0018653B">
      <w:pPr>
        <w:spacing w:line="360" w:lineRule="auto"/>
        <w:ind w:firstLineChars="200" w:firstLine="420"/>
      </w:pPr>
      <w:r>
        <w:rPr>
          <w:rFonts w:hint="eastAsia"/>
        </w:rPr>
        <w:lastRenderedPageBreak/>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b/>
          <w:bCs/>
        </w:rPr>
        <w:t>投标无效</w:t>
      </w:r>
      <w:r>
        <w:rPr>
          <w:rFonts w:hint="eastAsia"/>
        </w:rPr>
        <w:t>。</w:t>
      </w:r>
    </w:p>
    <w:p w:rsidR="00E75696" w:rsidRDefault="0018653B">
      <w:pPr>
        <w:spacing w:line="360" w:lineRule="auto"/>
        <w:ind w:firstLineChars="200" w:firstLine="420"/>
      </w:pPr>
      <w:r>
        <w:rPr>
          <w:rFonts w:hint="eastAsia"/>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rsidR="00E75696" w:rsidRDefault="0018653B">
      <w:pPr>
        <w:spacing w:line="360" w:lineRule="auto"/>
        <w:ind w:firstLineChars="200" w:firstLine="420"/>
      </w:pPr>
      <w:r>
        <w:rPr>
          <w:rFonts w:hint="eastAsia"/>
        </w:rPr>
        <w:t>12.3投标人应按招标文件要求在相关表格中标明投标货物及伴随服务的单价和总价，并由法定代表人（非法人组织的负责人）或其委托代理人签署。</w:t>
      </w:r>
    </w:p>
    <w:p w:rsidR="00E75696" w:rsidRDefault="0018653B">
      <w:pPr>
        <w:spacing w:line="360" w:lineRule="auto"/>
        <w:ind w:firstLineChars="200" w:firstLine="420"/>
        <w:rPr>
          <w:b/>
          <w:bCs/>
        </w:rPr>
      </w:pPr>
      <w:r>
        <w:rPr>
          <w:rFonts w:hint="eastAsia"/>
        </w:rPr>
        <w:t>12.4投标人所报的各分项投标单价在合同履行过程中是固定不变的，不得以任何理由予以变更。任何包含价格调整要求的投标，其投标将被认定为</w:t>
      </w:r>
      <w:r>
        <w:rPr>
          <w:rFonts w:hint="eastAsia"/>
          <w:b/>
          <w:bCs/>
        </w:rPr>
        <w:t>投标无效。</w:t>
      </w:r>
    </w:p>
    <w:p w:rsidR="00E75696" w:rsidRDefault="0018653B">
      <w:pPr>
        <w:spacing w:line="360" w:lineRule="auto"/>
        <w:ind w:firstLineChars="200" w:firstLine="420"/>
      </w:pPr>
      <w:r>
        <w:rPr>
          <w:rFonts w:hint="eastAsia"/>
        </w:rPr>
        <w:t>12.5每种货物只能有一个投标报价。采购人不接受具有附加条件的报价。</w:t>
      </w:r>
    </w:p>
    <w:p w:rsidR="00E75696" w:rsidRDefault="0018653B">
      <w:pPr>
        <w:spacing w:line="360" w:lineRule="auto"/>
        <w:ind w:firstLineChars="200" w:firstLine="420"/>
      </w:pPr>
      <w:bookmarkStart w:id="100" w:name="_Toc31973_WPSOffice_Level2"/>
      <w:bookmarkStart w:id="101" w:name="_Toc22507_WPSOffice_Level2"/>
      <w:r>
        <w:rPr>
          <w:rFonts w:hint="eastAsia"/>
        </w:rPr>
        <w:t>12.6除非招标文件另有规定，报价原则上精确到小数点后两位。</w:t>
      </w:r>
      <w:bookmarkEnd w:id="100"/>
      <w:bookmarkEnd w:id="101"/>
    </w:p>
    <w:p w:rsidR="00E75696" w:rsidRDefault="0018653B" w:rsidP="00274A68">
      <w:pPr>
        <w:spacing w:line="360" w:lineRule="auto"/>
        <w:ind w:firstLineChars="200" w:firstLine="422"/>
        <w:rPr>
          <w:b/>
        </w:rPr>
      </w:pPr>
      <w:r>
        <w:rPr>
          <w:rFonts w:hint="eastAsia"/>
          <w:b/>
        </w:rPr>
        <w:t>★13.投标保证金</w:t>
      </w:r>
    </w:p>
    <w:p w:rsidR="00E75696" w:rsidRDefault="0018653B">
      <w:pPr>
        <w:spacing w:line="360" w:lineRule="auto"/>
        <w:ind w:firstLineChars="200" w:firstLine="420"/>
      </w:pPr>
      <w:r>
        <w:rPr>
          <w:rFonts w:hint="eastAsia"/>
        </w:rPr>
        <w:t>13.1投标人应提交投标人须知表13.1款中规定的投标保证金，并作为其投标的一部分。</w:t>
      </w:r>
    </w:p>
    <w:p w:rsidR="00E75696" w:rsidRDefault="0018653B">
      <w:pPr>
        <w:spacing w:line="360" w:lineRule="auto"/>
        <w:ind w:firstLineChars="200" w:firstLine="420"/>
      </w:pPr>
      <w:r>
        <w:rPr>
          <w:rFonts w:hint="eastAsia"/>
        </w:rPr>
        <w:t>13.2投标保证金缴纳人、招标文件领取人、投标登记人和投标人必须为同一组织机构或联合体内不同成员单位，否则将视同未按招标文件规定交纳投标保证金。</w:t>
      </w:r>
    </w:p>
    <w:p w:rsidR="00E75696" w:rsidRDefault="0018653B">
      <w:pPr>
        <w:spacing w:line="360" w:lineRule="auto"/>
        <w:ind w:firstLineChars="200" w:firstLine="420"/>
      </w:pPr>
      <w:r>
        <w:rPr>
          <w:rFonts w:hint="eastAsia"/>
        </w:rPr>
        <w:t>13.3投标人存在下列情形的，投标保证金不予退还：</w:t>
      </w:r>
    </w:p>
    <w:p w:rsidR="00E75696" w:rsidRDefault="0018653B">
      <w:pPr>
        <w:spacing w:line="360" w:lineRule="auto"/>
        <w:ind w:firstLineChars="200" w:firstLine="420"/>
      </w:pPr>
      <w:r>
        <w:rPr>
          <w:rFonts w:hint="eastAsia"/>
        </w:rPr>
        <w:t>（1）在投标有效期内，投标人撤销投标的；</w:t>
      </w:r>
    </w:p>
    <w:p w:rsidR="00E75696" w:rsidRDefault="0018653B">
      <w:pPr>
        <w:spacing w:line="360" w:lineRule="auto"/>
        <w:ind w:firstLineChars="200" w:firstLine="420"/>
      </w:pPr>
      <w:r>
        <w:rPr>
          <w:rFonts w:hint="eastAsia"/>
        </w:rPr>
        <w:t>（2）中标后不按本须知第34款的规定与采购人签订合同的；</w:t>
      </w:r>
    </w:p>
    <w:p w:rsidR="00E75696" w:rsidRDefault="0018653B">
      <w:pPr>
        <w:spacing w:line="360" w:lineRule="auto"/>
        <w:ind w:firstLineChars="200" w:firstLine="420"/>
      </w:pPr>
      <w:r>
        <w:rPr>
          <w:rFonts w:hint="eastAsia"/>
        </w:rPr>
        <w:t>（3）中标后不按本须知第35款的规定提交履约保证金的；</w:t>
      </w:r>
    </w:p>
    <w:p w:rsidR="00E75696" w:rsidRDefault="0018653B">
      <w:pPr>
        <w:spacing w:line="360" w:lineRule="auto"/>
        <w:ind w:firstLineChars="200" w:firstLine="420"/>
      </w:pPr>
      <w:r>
        <w:rPr>
          <w:rFonts w:hint="eastAsia"/>
        </w:rPr>
        <w:t>（4）中标后不按本须知第36款的规定缴纳采购代理服务费的；</w:t>
      </w:r>
    </w:p>
    <w:p w:rsidR="00E75696" w:rsidRDefault="0018653B">
      <w:pPr>
        <w:spacing w:line="360" w:lineRule="auto"/>
        <w:ind w:firstLineChars="200" w:firstLine="420"/>
      </w:pPr>
      <w:r>
        <w:rPr>
          <w:rFonts w:hint="eastAsia"/>
        </w:rPr>
        <w:t>（5）存在其他违法违规行为的。</w:t>
      </w:r>
    </w:p>
    <w:p w:rsidR="00E75696" w:rsidRDefault="0018653B">
      <w:pPr>
        <w:spacing w:line="360" w:lineRule="auto"/>
        <w:ind w:firstLineChars="200" w:firstLine="420"/>
      </w:pPr>
      <w:r>
        <w:rPr>
          <w:rFonts w:hint="eastAsia"/>
        </w:rPr>
        <w:t>13.4联合体投标的，可以由联合体中的一方或者共同提交投标保证金。以一方名义提交投标保证金的，对联合体各方均具有约束力。</w:t>
      </w:r>
    </w:p>
    <w:p w:rsidR="00E75696" w:rsidRDefault="0018653B">
      <w:pPr>
        <w:spacing w:line="360" w:lineRule="auto"/>
        <w:ind w:firstLineChars="200" w:firstLine="420"/>
      </w:pPr>
      <w:r>
        <w:rPr>
          <w:rFonts w:hint="eastAsia"/>
        </w:rPr>
        <w:t>13.5投标保证金的退还</w:t>
      </w:r>
    </w:p>
    <w:p w:rsidR="00E75696" w:rsidRDefault="0018653B">
      <w:pPr>
        <w:spacing w:line="360" w:lineRule="auto"/>
        <w:ind w:firstLineChars="200" w:firstLine="420"/>
      </w:pPr>
      <w:r>
        <w:rPr>
          <w:rFonts w:hint="eastAsia"/>
        </w:rPr>
        <w:t>13.5.1中标人应在与采购人签订合同之日起5个工作日内，及时联系保证金收受机构办理投标保证金退还手续。</w:t>
      </w:r>
    </w:p>
    <w:p w:rsidR="00E75696" w:rsidRDefault="0018653B">
      <w:pPr>
        <w:spacing w:line="360" w:lineRule="auto"/>
        <w:ind w:firstLineChars="200" w:firstLine="420"/>
      </w:pPr>
      <w:r>
        <w:rPr>
          <w:rFonts w:hint="eastAsia"/>
        </w:rPr>
        <w:lastRenderedPageBreak/>
        <w:t>13.5.2未中标投标人的投标保证金将在中标通知书发出之日暨中标结果公告公布之日起5个工作日内无息退还。投标人应及时联系保证金收受机构办理退还投标保证金手续。</w:t>
      </w:r>
    </w:p>
    <w:p w:rsidR="00E75696" w:rsidRDefault="0018653B">
      <w:pPr>
        <w:spacing w:line="360" w:lineRule="auto"/>
        <w:ind w:firstLineChars="200" w:firstLine="420"/>
      </w:pPr>
      <w:r>
        <w:rPr>
          <w:rFonts w:hint="eastAsia"/>
        </w:rPr>
        <w:t>13.5.3投标人在投标截止时间前撤回已提交的投标文件的，投标人应自采购人或者采购代理机构收到投标人书面撤回通知之日起５个工作日内，及时联系保证金收受机构办理投标保证金退还手续。</w:t>
      </w:r>
    </w:p>
    <w:p w:rsidR="00E75696" w:rsidRDefault="0018653B">
      <w:pPr>
        <w:spacing w:line="360" w:lineRule="auto"/>
        <w:ind w:firstLineChars="200" w:firstLine="420"/>
      </w:pPr>
      <w:r>
        <w:rPr>
          <w:rFonts w:hint="eastAsia"/>
        </w:rPr>
        <w:t>13.5.4 政府采购投标担保函不予退回。</w:t>
      </w:r>
    </w:p>
    <w:p w:rsidR="00E75696" w:rsidRDefault="0018653B">
      <w:pPr>
        <w:spacing w:line="360" w:lineRule="auto"/>
        <w:ind w:firstLineChars="200" w:firstLine="420"/>
      </w:pPr>
      <w:r>
        <w:rPr>
          <w:rFonts w:hint="eastAsia"/>
        </w:rPr>
        <w:t>13.6 因投标人自身原因导致无法及时退还的，采购人或采购代理机构将不承担相应责任。</w:t>
      </w:r>
    </w:p>
    <w:p w:rsidR="00E75696" w:rsidRDefault="0018653B" w:rsidP="00274A68">
      <w:pPr>
        <w:spacing w:line="360" w:lineRule="auto"/>
        <w:ind w:firstLineChars="200" w:firstLine="422"/>
        <w:rPr>
          <w:b/>
        </w:rPr>
      </w:pPr>
      <w:r>
        <w:rPr>
          <w:rFonts w:hint="eastAsia"/>
          <w:b/>
        </w:rPr>
        <w:t>★14.证明投标标的</w:t>
      </w:r>
      <w:proofErr w:type="gramStart"/>
      <w:r>
        <w:rPr>
          <w:rFonts w:hint="eastAsia"/>
          <w:b/>
        </w:rPr>
        <w:t>的</w:t>
      </w:r>
      <w:proofErr w:type="gramEnd"/>
      <w:r>
        <w:rPr>
          <w:rFonts w:hint="eastAsia"/>
          <w:b/>
        </w:rPr>
        <w:t>合格性和符合招标文件规定的技术文件</w:t>
      </w:r>
    </w:p>
    <w:p w:rsidR="00E75696" w:rsidRDefault="0018653B">
      <w:pPr>
        <w:spacing w:line="360" w:lineRule="auto"/>
        <w:ind w:firstLineChars="200" w:firstLine="420"/>
      </w:pPr>
      <w:r>
        <w:rPr>
          <w:rFonts w:hint="eastAsia"/>
        </w:rPr>
        <w:t>14.1投标人应提交证明文件，证明其投标内容符合招标文件规定。该证明文件是投标文件的一部分。</w:t>
      </w:r>
    </w:p>
    <w:p w:rsidR="00E75696" w:rsidRDefault="0018653B">
      <w:pPr>
        <w:spacing w:line="360" w:lineRule="auto"/>
        <w:ind w:firstLineChars="200" w:firstLine="420"/>
      </w:pPr>
      <w:r>
        <w:rPr>
          <w:rFonts w:hint="eastAsia"/>
        </w:rPr>
        <w:t>14.2上款所述的证明文件，可以是文字资料、图纸和数据，它包括：</w:t>
      </w:r>
    </w:p>
    <w:p w:rsidR="00E75696" w:rsidRDefault="0018653B">
      <w:pPr>
        <w:spacing w:line="360" w:lineRule="auto"/>
        <w:ind w:firstLineChars="200" w:firstLine="420"/>
      </w:pPr>
      <w:r>
        <w:rPr>
          <w:rFonts w:hint="eastAsia"/>
        </w:rPr>
        <w:t>（1）货物主要技术指标和性能的详细说明；</w:t>
      </w:r>
    </w:p>
    <w:p w:rsidR="00E75696" w:rsidRDefault="0018653B">
      <w:pPr>
        <w:spacing w:line="360" w:lineRule="auto"/>
        <w:ind w:firstLineChars="200" w:firstLine="420"/>
      </w:pPr>
      <w:r>
        <w:rPr>
          <w:rFonts w:hint="eastAsia"/>
        </w:rPr>
        <w:t>（2）货物从采购人开始使用至招标文件规定的保质期内正常、连续地使用所必须的备件和专用工具清单，包括备件和专用工具的货源及现行价格;</w:t>
      </w:r>
    </w:p>
    <w:p w:rsidR="00E75696" w:rsidRDefault="0018653B">
      <w:pPr>
        <w:spacing w:line="360" w:lineRule="auto"/>
        <w:ind w:firstLineChars="200" w:firstLine="420"/>
      </w:pPr>
      <w:r>
        <w:rPr>
          <w:rFonts w:hint="eastAsia"/>
        </w:rPr>
        <w:t>（3）对照招标文件技术规格，逐条说明所提供货物及伴随的工程和服务已对招标文件的技术规格做出了实质性的响应，或申明与技术规格条文的偏差和例外。</w:t>
      </w:r>
    </w:p>
    <w:p w:rsidR="00E75696" w:rsidRDefault="0018653B" w:rsidP="00274A68">
      <w:pPr>
        <w:spacing w:line="360" w:lineRule="auto"/>
        <w:ind w:firstLineChars="200" w:firstLine="422"/>
        <w:rPr>
          <w:b/>
        </w:rPr>
      </w:pPr>
      <w:r>
        <w:rPr>
          <w:rFonts w:hint="eastAsia"/>
          <w:b/>
        </w:rPr>
        <w:t>★15.投标有效期</w:t>
      </w:r>
    </w:p>
    <w:p w:rsidR="00E75696" w:rsidRDefault="0018653B">
      <w:pPr>
        <w:spacing w:line="360" w:lineRule="auto"/>
        <w:ind w:firstLineChars="200" w:firstLine="420"/>
      </w:pPr>
      <w:r>
        <w:rPr>
          <w:rFonts w:hint="eastAsia"/>
        </w:rPr>
        <w:t>15.1投标应在投标人须知表15.1款中规定的投标有效期内保持有效。投标有效期不满足要求的投标，其投标将被认定为</w:t>
      </w:r>
      <w:r>
        <w:rPr>
          <w:rFonts w:hint="eastAsia"/>
          <w:b/>
          <w:bCs/>
        </w:rPr>
        <w:t>投标无效</w:t>
      </w:r>
      <w:r>
        <w:rPr>
          <w:rFonts w:hint="eastAsia"/>
        </w:rPr>
        <w:t>。</w:t>
      </w:r>
    </w:p>
    <w:p w:rsidR="00E75696" w:rsidRDefault="0018653B">
      <w:pPr>
        <w:spacing w:line="360" w:lineRule="auto"/>
        <w:ind w:firstLineChars="200" w:firstLine="420"/>
      </w:pPr>
      <w:r>
        <w:rPr>
          <w:rFonts w:hint="eastAsia"/>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rsidR="00E75696" w:rsidRDefault="0018653B" w:rsidP="00274A68">
      <w:pPr>
        <w:spacing w:line="360" w:lineRule="auto"/>
        <w:ind w:firstLineChars="200" w:firstLine="422"/>
        <w:rPr>
          <w:b/>
        </w:rPr>
      </w:pPr>
      <w:r>
        <w:rPr>
          <w:rFonts w:hint="eastAsia"/>
          <w:b/>
        </w:rPr>
        <w:t>16.投标文件的签署及规定</w:t>
      </w:r>
    </w:p>
    <w:p w:rsidR="00E75696" w:rsidRDefault="0018653B">
      <w:pPr>
        <w:spacing w:line="360" w:lineRule="auto"/>
        <w:ind w:firstLineChars="200" w:firstLine="420"/>
      </w:pPr>
      <w:bookmarkStart w:id="102" w:name="_Toc27725_WPSOffice_Level2"/>
      <w:r>
        <w:rPr>
          <w:rFonts w:hint="eastAsia"/>
        </w:rPr>
        <w:t>16.1投标人应按投标人须知表16.1款中的规定，准备和递交投标文件电子文档。</w:t>
      </w:r>
    </w:p>
    <w:p w:rsidR="00E75696" w:rsidRDefault="0018653B">
      <w:pPr>
        <w:spacing w:line="360" w:lineRule="auto"/>
        <w:ind w:firstLineChars="200" w:firstLine="420"/>
      </w:pPr>
      <w:r>
        <w:rPr>
          <w:rFonts w:hint="eastAsia"/>
        </w:rPr>
        <w:t>★16.2投标文件的需按要求编制，并由投标人的法定代表人（非法人组织负责人）或经其正式委托代理人按招标文件规定在投标文件上签字或盖章，并加盖单位印章。委托代</w:t>
      </w:r>
      <w:r>
        <w:rPr>
          <w:rFonts w:hint="eastAsia"/>
        </w:rPr>
        <w:lastRenderedPageBreak/>
        <w:t>理人须持有书面的“法定代表人（非法人组织负责人）授权委托书”，并将其附在投标文件中。</w:t>
      </w:r>
    </w:p>
    <w:p w:rsidR="00E75696" w:rsidRDefault="0018653B">
      <w:pPr>
        <w:pStyle w:val="2"/>
      </w:pPr>
      <w:r>
        <w:rPr>
          <w:rFonts w:hint="eastAsia"/>
        </w:rPr>
        <w:t>五投标文件的递交</w:t>
      </w:r>
      <w:bookmarkEnd w:id="102"/>
    </w:p>
    <w:p w:rsidR="00E75696" w:rsidRDefault="0018653B" w:rsidP="00274A68">
      <w:pPr>
        <w:spacing w:line="360" w:lineRule="auto"/>
        <w:ind w:firstLineChars="200" w:firstLine="422"/>
        <w:rPr>
          <w:b/>
        </w:rPr>
      </w:pPr>
      <w:bookmarkStart w:id="103" w:name="OLE_LINK21"/>
      <w:bookmarkStart w:id="104" w:name="OLE_LINK18"/>
      <w:bookmarkStart w:id="105" w:name="_Toc988_WPSOffice_Level2"/>
      <w:r>
        <w:rPr>
          <w:rFonts w:hint="eastAsia"/>
          <w:b/>
        </w:rPr>
        <w:t>★17.备份投标文件的密封、标记及电子文件制作与递交</w:t>
      </w:r>
    </w:p>
    <w:p w:rsidR="00E75696" w:rsidRDefault="0018653B">
      <w:pPr>
        <w:spacing w:line="360" w:lineRule="auto"/>
        <w:ind w:firstLineChars="200" w:firstLine="420"/>
      </w:pPr>
      <w:r>
        <w:rPr>
          <w:rFonts w:hint="eastAsia"/>
        </w:rPr>
        <w:t>17.1</w:t>
      </w:r>
      <w:r>
        <w:rPr>
          <w:rFonts w:hint="eastAsia"/>
          <w:bCs/>
        </w:rPr>
        <w:t>备份</w:t>
      </w:r>
      <w:r>
        <w:rPr>
          <w:rFonts w:hint="eastAsia"/>
        </w:rPr>
        <w:t>投标文件密封和标记</w:t>
      </w:r>
    </w:p>
    <w:p w:rsidR="00E75696" w:rsidRDefault="0018653B">
      <w:pPr>
        <w:spacing w:line="360" w:lineRule="auto"/>
        <w:ind w:firstLineChars="200" w:firstLine="420"/>
      </w:pPr>
      <w:r>
        <w:rPr>
          <w:rFonts w:hint="eastAsia"/>
        </w:rPr>
        <w:t>17.1.1投标人应将用于存储备份文件的U盘密封。包装封皮上均应：</w:t>
      </w:r>
    </w:p>
    <w:p w:rsidR="00E75696" w:rsidRDefault="0018653B">
      <w:pPr>
        <w:spacing w:line="360" w:lineRule="auto"/>
        <w:ind w:firstLineChars="200" w:firstLine="420"/>
      </w:pPr>
      <w:r>
        <w:rPr>
          <w:rFonts w:hint="eastAsia"/>
        </w:rPr>
        <w:t>（1）注明项目名称、项目编号、包号、投标人名称。</w:t>
      </w:r>
    </w:p>
    <w:p w:rsidR="00E75696" w:rsidRDefault="0018653B">
      <w:pPr>
        <w:spacing w:line="360" w:lineRule="auto"/>
        <w:ind w:firstLineChars="200" w:firstLine="420"/>
      </w:pPr>
      <w:r>
        <w:rPr>
          <w:rFonts w:hint="eastAsia"/>
        </w:rPr>
        <w:t>（2）加盖投标人单位公章。</w:t>
      </w:r>
    </w:p>
    <w:p w:rsidR="00E75696" w:rsidRDefault="0018653B">
      <w:pPr>
        <w:spacing w:line="360" w:lineRule="auto"/>
        <w:ind w:firstLineChars="200" w:firstLine="420"/>
      </w:pPr>
      <w:r>
        <w:rPr>
          <w:rFonts w:hint="eastAsia"/>
        </w:rPr>
        <w:t>17.1.2如果投标人未按上述要求密封，其备份投标文件将被</w:t>
      </w:r>
      <w:r>
        <w:rPr>
          <w:rFonts w:hint="eastAsia"/>
          <w:b/>
          <w:bCs/>
        </w:rPr>
        <w:t>拒绝接收</w:t>
      </w:r>
      <w:r>
        <w:rPr>
          <w:rFonts w:hint="eastAsia"/>
        </w:rPr>
        <w:t>。</w:t>
      </w:r>
    </w:p>
    <w:p w:rsidR="00E75696" w:rsidRDefault="0018653B">
      <w:pPr>
        <w:spacing w:line="360" w:lineRule="auto"/>
        <w:ind w:firstLineChars="200" w:firstLine="420"/>
      </w:pPr>
      <w:r>
        <w:rPr>
          <w:rFonts w:hint="eastAsia"/>
        </w:rPr>
        <w:t>如供应商未提交备份文件或在启用备份文件时，备份文件无法打开，识别，所产生的一切后果由供应商自行承担。</w:t>
      </w:r>
    </w:p>
    <w:bookmarkEnd w:id="103"/>
    <w:bookmarkEnd w:id="104"/>
    <w:p w:rsidR="00E75696" w:rsidRDefault="0018653B">
      <w:pPr>
        <w:spacing w:line="360" w:lineRule="auto"/>
        <w:ind w:firstLineChars="200" w:firstLine="420"/>
      </w:pPr>
      <w:r>
        <w:rPr>
          <w:rFonts w:hint="eastAsia"/>
        </w:rPr>
        <w:t>17.2电子投标文件制作、上传、递交</w:t>
      </w:r>
    </w:p>
    <w:p w:rsidR="00E75696" w:rsidRDefault="0018653B">
      <w:pPr>
        <w:spacing w:line="360" w:lineRule="auto"/>
        <w:ind w:firstLineChars="200" w:firstLine="420"/>
      </w:pPr>
      <w:r>
        <w:rPr>
          <w:rFonts w:hint="eastAsia"/>
        </w:rPr>
        <w:t>17.2.1参加辽宁政府采购活动的供应商，请详阅辽宁政府采购网“首页-办事指南”中公布的“辽宁政府采购网关于办理CA数字证书的操作手册”和“辽宁政府采购网新版系统供应商操作手册”，及时办理相关手续，具体操作流程详见辽宁政府采购相关通知。系统操作问题请咨询技术支持电话（400-128-8588），供应商须自行办理好CA锁，因未办理相关手续造成的所有后果，由供应商自行承担。</w:t>
      </w:r>
    </w:p>
    <w:p w:rsidR="00E75696" w:rsidRDefault="0018653B">
      <w:pPr>
        <w:spacing w:line="360" w:lineRule="auto"/>
        <w:ind w:firstLineChars="200" w:firstLine="420"/>
      </w:pPr>
      <w:r>
        <w:rPr>
          <w:rFonts w:hint="eastAsia"/>
        </w:rPr>
        <w:t>17.2.2电子投标文件同时采用线上递交电子投标文件及U</w:t>
      </w:r>
      <w:proofErr w:type="gramStart"/>
      <w:r>
        <w:rPr>
          <w:rFonts w:hint="eastAsia"/>
        </w:rPr>
        <w:t>盘形式</w:t>
      </w:r>
      <w:proofErr w:type="gramEnd"/>
      <w:r>
        <w:rPr>
          <w:rFonts w:hint="eastAsia"/>
        </w:rPr>
        <w:t>存储的可加密备份文件两种方式提交。</w:t>
      </w:r>
    </w:p>
    <w:p w:rsidR="00E75696" w:rsidRDefault="0018653B">
      <w:pPr>
        <w:spacing w:line="360" w:lineRule="auto"/>
        <w:ind w:firstLineChars="200" w:firstLine="420"/>
      </w:pPr>
      <w:r>
        <w:rPr>
          <w:rFonts w:hint="eastAsia"/>
        </w:rPr>
        <w:t>（1）电子投标文件的制作：</w:t>
      </w:r>
    </w:p>
    <w:p w:rsidR="00E75696" w:rsidRDefault="0018653B">
      <w:pPr>
        <w:spacing w:line="360" w:lineRule="auto"/>
        <w:ind w:firstLineChars="200" w:firstLine="420"/>
      </w:pPr>
      <w:r>
        <w:rPr>
          <w:rFonts w:hint="eastAsia"/>
        </w:rPr>
        <w:t>投标人按照《投标供应商操作手册》制作电子投标文件，并按要求在相应签章位置加盖公司、法定代表人（负责人）或授权代表电子印章，同步生成加密的电子文件和备份电子投标文件。</w:t>
      </w:r>
    </w:p>
    <w:p w:rsidR="00E75696" w:rsidRDefault="0018653B">
      <w:pPr>
        <w:spacing w:line="360" w:lineRule="auto"/>
        <w:ind w:firstLineChars="200" w:firstLine="420"/>
      </w:pPr>
      <w:r>
        <w:rPr>
          <w:rFonts w:hint="eastAsia"/>
        </w:rPr>
        <w:t>（2）电子投标文件的上传：</w:t>
      </w:r>
    </w:p>
    <w:p w:rsidR="00E75696" w:rsidRDefault="0018653B">
      <w:pPr>
        <w:spacing w:line="360" w:lineRule="auto"/>
        <w:ind w:firstLineChars="200" w:firstLine="420"/>
      </w:pPr>
      <w:r>
        <w:rPr>
          <w:rFonts w:hint="eastAsia"/>
        </w:rPr>
        <w:t>①投标人必须按电子评审系统规定的要求在开标截至时间前上传加密的电子投标文件，以保证电子投标文件的有效性和保密性；</w:t>
      </w:r>
    </w:p>
    <w:p w:rsidR="00E75696" w:rsidRDefault="0018653B">
      <w:pPr>
        <w:spacing w:line="360" w:lineRule="auto"/>
        <w:ind w:firstLineChars="200" w:firstLine="420"/>
      </w:pPr>
      <w:r>
        <w:rPr>
          <w:rFonts w:hint="eastAsia"/>
        </w:rPr>
        <w:t>②未按招标文件和电子评审系统要求制作的电子投标文件，电子化平台将无法识别，视为无效投标。</w:t>
      </w:r>
    </w:p>
    <w:p w:rsidR="00E75696" w:rsidRDefault="0018653B">
      <w:pPr>
        <w:spacing w:line="360" w:lineRule="auto"/>
        <w:ind w:firstLineChars="200" w:firstLine="420"/>
      </w:pPr>
      <w:r>
        <w:rPr>
          <w:rFonts w:hint="eastAsia"/>
        </w:rPr>
        <w:t>递交截止时间：与投标文件递交截止时间相同；</w:t>
      </w:r>
    </w:p>
    <w:p w:rsidR="00E75696" w:rsidRDefault="0018653B">
      <w:pPr>
        <w:spacing w:line="360" w:lineRule="auto"/>
        <w:ind w:firstLineChars="200" w:firstLine="420"/>
      </w:pPr>
      <w:r>
        <w:rPr>
          <w:rFonts w:hint="eastAsia"/>
        </w:rPr>
        <w:lastRenderedPageBreak/>
        <w:t>递交地点：与投标文件递交地点相同。</w:t>
      </w:r>
    </w:p>
    <w:p w:rsidR="00E75696" w:rsidRDefault="0018653B">
      <w:pPr>
        <w:spacing w:line="360" w:lineRule="auto"/>
        <w:ind w:firstLineChars="200" w:firstLine="420"/>
      </w:pPr>
      <w:r>
        <w:rPr>
          <w:rFonts w:hint="eastAsia"/>
        </w:rPr>
        <w:t>供应商承诺备份文件与电子评审系统中上传的投标（响应）文件内容、格式一致，</w:t>
      </w:r>
      <w:proofErr w:type="gramStart"/>
      <w:r>
        <w:rPr>
          <w:rFonts w:hint="eastAsia"/>
        </w:rPr>
        <w:t>备系统</w:t>
      </w:r>
      <w:proofErr w:type="gramEnd"/>
      <w:r>
        <w:rPr>
          <w:rFonts w:hint="eastAsia"/>
        </w:rPr>
        <w:t>突发故障使用。如因供应商自身原因</w:t>
      </w:r>
      <w:proofErr w:type="gramStart"/>
      <w:r>
        <w:rPr>
          <w:rFonts w:hint="eastAsia"/>
        </w:rPr>
        <w:t>导致未线上</w:t>
      </w:r>
      <w:proofErr w:type="gramEnd"/>
      <w:r>
        <w:rPr>
          <w:rFonts w:hint="eastAsia"/>
        </w:rPr>
        <w:t>递交投标文件的按照无效投标文件处理。供应商仅提交备份文件的，投标（响应）无效。具体操作流程详见辽宁政府采购相关通知。</w:t>
      </w:r>
    </w:p>
    <w:p w:rsidR="00E75696" w:rsidRDefault="0018653B">
      <w:pPr>
        <w:spacing w:line="360" w:lineRule="auto"/>
        <w:ind w:firstLineChars="200" w:firstLine="420"/>
      </w:pPr>
      <w:r>
        <w:rPr>
          <w:rFonts w:hint="eastAsia"/>
        </w:rPr>
        <w:t>17.2.3加密方法流程说明：</w:t>
      </w:r>
      <w:r>
        <w:tab/>
      </w:r>
    </w:p>
    <w:p w:rsidR="00E75696" w:rsidRDefault="0018653B">
      <w:pPr>
        <w:spacing w:line="360" w:lineRule="auto"/>
        <w:ind w:firstLineChars="200" w:firstLine="420"/>
      </w:pPr>
      <w:r>
        <w:rPr>
          <w:rFonts w:hint="eastAsia"/>
        </w:rPr>
        <w:t>⑴供应</w:t>
      </w:r>
      <w:proofErr w:type="gramStart"/>
      <w:r>
        <w:rPr>
          <w:rFonts w:hint="eastAsia"/>
        </w:rPr>
        <w:t>商制作</w:t>
      </w:r>
      <w:proofErr w:type="gramEnd"/>
      <w:r>
        <w:rPr>
          <w:rFonts w:hint="eastAsia"/>
        </w:rPr>
        <w:t>与电子评审系统中上传的投标（响应）文件内容、格式一致的备份文件，保存退出，右键点击，选择“添加到压缩文件”</w:t>
      </w:r>
    </w:p>
    <w:p w:rsidR="00E75696" w:rsidRDefault="0018653B">
      <w:pPr>
        <w:spacing w:line="360" w:lineRule="auto"/>
        <w:ind w:firstLineChars="200" w:firstLine="420"/>
      </w:pPr>
      <w:r>
        <w:rPr>
          <w:rFonts w:hint="eastAsia"/>
        </w:rPr>
        <w:t>⑵点击右下角“设置密码”</w:t>
      </w:r>
    </w:p>
    <w:p w:rsidR="00E75696" w:rsidRDefault="0018653B">
      <w:pPr>
        <w:spacing w:line="360" w:lineRule="auto"/>
        <w:ind w:firstLineChars="200" w:firstLine="420"/>
      </w:pPr>
      <w:r>
        <w:rPr>
          <w:rFonts w:hint="eastAsia"/>
        </w:rPr>
        <w:t>⑶设置密码，并进行密码确认</w:t>
      </w:r>
    </w:p>
    <w:p w:rsidR="00E75696" w:rsidRDefault="0018653B">
      <w:pPr>
        <w:spacing w:line="360" w:lineRule="auto"/>
        <w:ind w:firstLineChars="200" w:firstLine="420"/>
      </w:pPr>
      <w:r>
        <w:rPr>
          <w:rFonts w:hint="eastAsia"/>
        </w:rPr>
        <w:t>⑷会议当天如有需要随时提供密码。</w:t>
      </w:r>
    </w:p>
    <w:p w:rsidR="00E75696" w:rsidRDefault="0018653B">
      <w:pPr>
        <w:spacing w:line="360" w:lineRule="auto"/>
        <w:ind w:firstLineChars="200" w:firstLine="420"/>
      </w:pPr>
      <w:r>
        <w:rPr>
          <w:rFonts w:hint="eastAsia"/>
        </w:rPr>
        <w:t>17.2.4下载招标文件成功的供应商名称、项目的招标文件编号和分包编号与投标供应商名称、投标项目的投标文件编号和分包编号必须一致，不一致的其递交的投标文件将被作为无效投标处理(按照招标文件相关规定可以澄清的情况除外)。</w:t>
      </w:r>
    </w:p>
    <w:p w:rsidR="00E75696" w:rsidRDefault="0018653B">
      <w:pPr>
        <w:spacing w:line="360" w:lineRule="auto"/>
        <w:ind w:firstLineChars="200" w:firstLine="420"/>
      </w:pPr>
      <w:r>
        <w:rPr>
          <w:rFonts w:hint="eastAsia"/>
        </w:rPr>
        <w:t>注：建议投标供应商务必在开标前提前两个工作日做好电子投标文件、文件传输、CA绑定（激活）等相关工作，如出现问题及时与系统技术支持联系（400-128-8588），否则自行承担其不利后果。</w:t>
      </w:r>
    </w:p>
    <w:p w:rsidR="00E75696" w:rsidRDefault="0018653B">
      <w:pPr>
        <w:spacing w:line="360" w:lineRule="auto"/>
        <w:ind w:firstLineChars="200" w:firstLine="420"/>
      </w:pPr>
      <w:r>
        <w:rPr>
          <w:rFonts w:hint="eastAsia"/>
        </w:rPr>
        <w:t>17.2.5供应商需在投标文件中提供备份文件与电子评审系统中上传的投标（响应）文件内容、格式一致的承诺函（格式自拟），开标时，供应商自行准备投标解密所需可以登录辽宁政府采购网并成功进入账号的电脑以及CA认证等设备，供应商对投标文件进行网络电子解密及报价解密均应在30分钟内完成。</w:t>
      </w:r>
    </w:p>
    <w:p w:rsidR="00E75696" w:rsidRDefault="0018653B">
      <w:pPr>
        <w:spacing w:line="360" w:lineRule="auto"/>
        <w:ind w:firstLineChars="200" w:firstLine="420"/>
      </w:pPr>
      <w:r>
        <w:rPr>
          <w:rFonts w:hint="eastAsia"/>
        </w:rPr>
        <w:t>17.2.6供应商在电子评审活动中出现以下情形的，应按如下规定进行处理：</w:t>
      </w:r>
    </w:p>
    <w:p w:rsidR="00E75696" w:rsidRDefault="0018653B">
      <w:pPr>
        <w:spacing w:line="360" w:lineRule="auto"/>
        <w:ind w:firstLineChars="200" w:firstLine="420"/>
      </w:pPr>
      <w:r>
        <w:rPr>
          <w:rFonts w:hint="eastAsia"/>
        </w:rPr>
        <w:t>（1）因供应商原因造成投标文件未解密的；</w:t>
      </w:r>
    </w:p>
    <w:p w:rsidR="00E75696" w:rsidRDefault="0018653B">
      <w:pPr>
        <w:spacing w:line="360" w:lineRule="auto"/>
        <w:ind w:firstLineChars="200" w:firstLine="420"/>
      </w:pPr>
      <w:r>
        <w:rPr>
          <w:rFonts w:hint="eastAsia"/>
        </w:rPr>
        <w:t>（2）因供应商自用设备原因造成的未在规定时间内解密、上传文件或投标（响应）报价等问题影响电子评审的；</w:t>
      </w:r>
    </w:p>
    <w:p w:rsidR="00E75696" w:rsidRDefault="0018653B">
      <w:pPr>
        <w:spacing w:line="360" w:lineRule="auto"/>
        <w:ind w:firstLineChars="200" w:firstLine="420"/>
      </w:pPr>
      <w:r>
        <w:rPr>
          <w:rFonts w:hint="eastAsia"/>
        </w:rPr>
        <w:t>（3）因供应商原因未对文件校验造成信息缺失、文件内容或格式不正确以及备份文件不符合要求等问题影响评审的。</w:t>
      </w:r>
    </w:p>
    <w:p w:rsidR="00E75696" w:rsidRDefault="0018653B">
      <w:pPr>
        <w:spacing w:line="360" w:lineRule="auto"/>
        <w:ind w:firstLineChars="200" w:firstLine="420"/>
      </w:pPr>
      <w:r>
        <w:rPr>
          <w:rFonts w:hint="eastAsia"/>
        </w:rPr>
        <w:t>出现前款（1）（2）情形的，视为放弃投标（响应）；出现前款（3）情形的，由供应商自行承担相应责任。</w:t>
      </w:r>
    </w:p>
    <w:p w:rsidR="00E75696" w:rsidRDefault="0018653B" w:rsidP="00274A68">
      <w:pPr>
        <w:spacing w:line="360" w:lineRule="auto"/>
        <w:ind w:firstLineChars="200" w:firstLine="422"/>
        <w:rPr>
          <w:b/>
        </w:rPr>
      </w:pPr>
      <w:r>
        <w:rPr>
          <w:rFonts w:hint="eastAsia"/>
          <w:b/>
        </w:rPr>
        <w:lastRenderedPageBreak/>
        <w:t>★18.投标截止</w:t>
      </w:r>
    </w:p>
    <w:p w:rsidR="00E75696" w:rsidRDefault="0018653B">
      <w:pPr>
        <w:spacing w:line="360" w:lineRule="auto"/>
        <w:ind w:firstLineChars="200" w:firstLine="420"/>
      </w:pPr>
      <w:r>
        <w:rPr>
          <w:rFonts w:hint="eastAsia"/>
        </w:rPr>
        <w:t>18.1投标人应在投标人须知表18.1中规定的递交投标文件截止时间前，将投标文件递交到投标人须知表18.1款中规定的地点。</w:t>
      </w:r>
    </w:p>
    <w:p w:rsidR="00E75696" w:rsidRDefault="0018653B">
      <w:pPr>
        <w:spacing w:line="360" w:lineRule="auto"/>
        <w:ind w:firstLineChars="200" w:firstLine="420"/>
      </w:pPr>
      <w:r>
        <w:rPr>
          <w:rFonts w:hint="eastAsia"/>
        </w:rPr>
        <w:t>18.2采购人和采购代理机构有权按本须知的规定，延迟投标截止时间。在此情况下，采购人、采购代理机构和投标人受投标截止时间制约的所有权利和义务均应延长至新的截止时间。</w:t>
      </w:r>
    </w:p>
    <w:p w:rsidR="00E75696" w:rsidRDefault="0018653B" w:rsidP="00274A68">
      <w:pPr>
        <w:spacing w:line="360" w:lineRule="auto"/>
        <w:ind w:firstLineChars="200" w:firstLine="422"/>
        <w:rPr>
          <w:b/>
        </w:rPr>
      </w:pPr>
      <w:r>
        <w:rPr>
          <w:rFonts w:hint="eastAsia"/>
          <w:b/>
        </w:rPr>
        <w:t>★19.投标文件的接收、修改与撤回</w:t>
      </w:r>
    </w:p>
    <w:p w:rsidR="00E75696" w:rsidRDefault="0018653B">
      <w:pPr>
        <w:spacing w:line="360" w:lineRule="auto"/>
        <w:ind w:firstLineChars="200" w:firstLine="420"/>
      </w:pPr>
      <w:r>
        <w:rPr>
          <w:rFonts w:hint="eastAsia"/>
        </w:rPr>
        <w:t>19.1加密的电子投标文件必须在投标截止时间前上传至辽宁政府采购网，逾期上传加密电子投标文件和送达电子投标文件的采购人和采购代理机构将</w:t>
      </w:r>
      <w:r>
        <w:rPr>
          <w:rFonts w:hint="eastAsia"/>
          <w:b/>
          <w:bCs/>
        </w:rPr>
        <w:t>拒绝接收。</w:t>
      </w:r>
    </w:p>
    <w:p w:rsidR="00E75696" w:rsidRDefault="0018653B">
      <w:pPr>
        <w:spacing w:line="360" w:lineRule="auto"/>
        <w:ind w:firstLineChars="200" w:firstLine="420"/>
      </w:pPr>
      <w:r>
        <w:rPr>
          <w:rFonts w:hint="eastAsia"/>
        </w:rPr>
        <w:t>19.2采购人或者采购代理机构收到投标文件后，应当如实记载投标文件的送达时间和密封情况，并向投标人出具以下签收回执。</w:t>
      </w:r>
    </w:p>
    <w:p w:rsidR="00E75696" w:rsidRDefault="0018653B">
      <w:pPr>
        <w:spacing w:line="360" w:lineRule="auto"/>
        <w:ind w:firstLineChars="200" w:firstLine="420"/>
      </w:pPr>
      <w:r>
        <w:rPr>
          <w:rFonts w:hint="eastAsia"/>
        </w:rPr>
        <w:t>接收投标文件回执单</w:t>
      </w:r>
    </w:p>
    <w:tbl>
      <w:tblPr>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5415"/>
      </w:tblGrid>
      <w:tr w:rsidR="00E75696">
        <w:trPr>
          <w:trHeight w:val="358"/>
        </w:trPr>
        <w:tc>
          <w:tcPr>
            <w:tcW w:w="1650" w:type="dxa"/>
            <w:vAlign w:val="center"/>
          </w:tcPr>
          <w:p w:rsidR="00E75696" w:rsidRDefault="0018653B">
            <w:pPr>
              <w:spacing w:line="360" w:lineRule="auto"/>
            </w:pPr>
            <w:r>
              <w:rPr>
                <w:rFonts w:hint="eastAsia"/>
              </w:rPr>
              <w:t>项目编号</w:t>
            </w:r>
          </w:p>
        </w:tc>
        <w:tc>
          <w:tcPr>
            <w:tcW w:w="5415" w:type="dxa"/>
            <w:vAlign w:val="center"/>
          </w:tcPr>
          <w:p w:rsidR="00E75696" w:rsidRDefault="00E75696">
            <w:pPr>
              <w:spacing w:line="360" w:lineRule="auto"/>
            </w:pPr>
          </w:p>
        </w:tc>
      </w:tr>
      <w:tr w:rsidR="00E75696">
        <w:trPr>
          <w:trHeight w:val="358"/>
        </w:trPr>
        <w:tc>
          <w:tcPr>
            <w:tcW w:w="1650" w:type="dxa"/>
            <w:vAlign w:val="center"/>
          </w:tcPr>
          <w:p w:rsidR="00E75696" w:rsidRDefault="0018653B">
            <w:pPr>
              <w:spacing w:line="360" w:lineRule="auto"/>
            </w:pPr>
            <w:r>
              <w:rPr>
                <w:rFonts w:hint="eastAsia"/>
              </w:rPr>
              <w:t>项目名称</w:t>
            </w:r>
          </w:p>
        </w:tc>
        <w:tc>
          <w:tcPr>
            <w:tcW w:w="5415" w:type="dxa"/>
            <w:vAlign w:val="center"/>
          </w:tcPr>
          <w:p w:rsidR="00E75696" w:rsidRDefault="00E75696">
            <w:pPr>
              <w:spacing w:line="360" w:lineRule="auto"/>
            </w:pPr>
          </w:p>
        </w:tc>
      </w:tr>
      <w:tr w:rsidR="00E75696">
        <w:trPr>
          <w:trHeight w:val="358"/>
        </w:trPr>
        <w:tc>
          <w:tcPr>
            <w:tcW w:w="1650" w:type="dxa"/>
            <w:vAlign w:val="center"/>
          </w:tcPr>
          <w:p w:rsidR="00E75696" w:rsidRDefault="0018653B">
            <w:pPr>
              <w:spacing w:line="360" w:lineRule="auto"/>
            </w:pPr>
            <w:r>
              <w:rPr>
                <w:rFonts w:hint="eastAsia"/>
              </w:rPr>
              <w:t>投标人名称</w:t>
            </w:r>
          </w:p>
        </w:tc>
        <w:tc>
          <w:tcPr>
            <w:tcW w:w="5415" w:type="dxa"/>
            <w:vAlign w:val="center"/>
          </w:tcPr>
          <w:p w:rsidR="00E75696" w:rsidRDefault="00E75696">
            <w:pPr>
              <w:spacing w:line="360" w:lineRule="auto"/>
            </w:pPr>
          </w:p>
        </w:tc>
      </w:tr>
      <w:tr w:rsidR="00E75696">
        <w:trPr>
          <w:trHeight w:val="358"/>
        </w:trPr>
        <w:tc>
          <w:tcPr>
            <w:tcW w:w="1650" w:type="dxa"/>
            <w:vAlign w:val="center"/>
          </w:tcPr>
          <w:p w:rsidR="00E75696" w:rsidRDefault="0018653B">
            <w:pPr>
              <w:spacing w:line="360" w:lineRule="auto"/>
            </w:pPr>
            <w:r>
              <w:rPr>
                <w:rFonts w:hint="eastAsia"/>
              </w:rPr>
              <w:t>递交时间</w:t>
            </w:r>
          </w:p>
        </w:tc>
        <w:tc>
          <w:tcPr>
            <w:tcW w:w="5415" w:type="dxa"/>
            <w:vAlign w:val="center"/>
          </w:tcPr>
          <w:p w:rsidR="00E75696" w:rsidRDefault="00E75696">
            <w:pPr>
              <w:spacing w:line="360" w:lineRule="auto"/>
            </w:pPr>
          </w:p>
        </w:tc>
      </w:tr>
      <w:tr w:rsidR="00E75696">
        <w:trPr>
          <w:trHeight w:val="358"/>
        </w:trPr>
        <w:tc>
          <w:tcPr>
            <w:tcW w:w="1650" w:type="dxa"/>
            <w:vAlign w:val="center"/>
          </w:tcPr>
          <w:p w:rsidR="00E75696" w:rsidRDefault="0018653B">
            <w:pPr>
              <w:spacing w:line="360" w:lineRule="auto"/>
            </w:pPr>
            <w:r>
              <w:rPr>
                <w:rFonts w:hint="eastAsia"/>
              </w:rPr>
              <w:t>接收单位</w:t>
            </w:r>
          </w:p>
        </w:tc>
        <w:tc>
          <w:tcPr>
            <w:tcW w:w="5415" w:type="dxa"/>
            <w:vAlign w:val="center"/>
          </w:tcPr>
          <w:p w:rsidR="00E75696" w:rsidRDefault="00E75696">
            <w:pPr>
              <w:spacing w:line="360" w:lineRule="auto"/>
            </w:pPr>
          </w:p>
        </w:tc>
      </w:tr>
      <w:tr w:rsidR="00E75696">
        <w:trPr>
          <w:trHeight w:val="367"/>
        </w:trPr>
        <w:tc>
          <w:tcPr>
            <w:tcW w:w="1650" w:type="dxa"/>
            <w:vAlign w:val="center"/>
          </w:tcPr>
          <w:p w:rsidR="00E75696" w:rsidRDefault="0018653B">
            <w:pPr>
              <w:spacing w:line="360" w:lineRule="auto"/>
            </w:pPr>
            <w:r>
              <w:rPr>
                <w:rFonts w:hint="eastAsia"/>
              </w:rPr>
              <w:t>接收人签字</w:t>
            </w:r>
          </w:p>
        </w:tc>
        <w:tc>
          <w:tcPr>
            <w:tcW w:w="5415" w:type="dxa"/>
            <w:vAlign w:val="center"/>
          </w:tcPr>
          <w:p w:rsidR="00E75696" w:rsidRDefault="00E75696">
            <w:pPr>
              <w:spacing w:line="360" w:lineRule="auto"/>
            </w:pPr>
          </w:p>
        </w:tc>
      </w:tr>
    </w:tbl>
    <w:p w:rsidR="00E75696" w:rsidRDefault="0018653B">
      <w:pPr>
        <w:spacing w:line="360" w:lineRule="auto"/>
        <w:ind w:firstLineChars="200" w:firstLine="420"/>
      </w:pPr>
      <w:r>
        <w:rPr>
          <w:rFonts w:hint="eastAsia"/>
        </w:rPr>
        <w:t>19.3投标文件的修改和撤回</w:t>
      </w:r>
    </w:p>
    <w:p w:rsidR="00E75696" w:rsidRDefault="0018653B">
      <w:pPr>
        <w:spacing w:line="360" w:lineRule="auto"/>
        <w:ind w:firstLineChars="200" w:firstLine="420"/>
      </w:pPr>
      <w:r>
        <w:rPr>
          <w:rFonts w:hint="eastAsia"/>
        </w:rPr>
        <w:t>19.3.1投标人在系统中递交了电子投标文件后，可以撤回其电子投标文件或重新上传，但必须在规定的投标截止时间前。</w:t>
      </w:r>
    </w:p>
    <w:p w:rsidR="00E75696" w:rsidRDefault="0018653B">
      <w:pPr>
        <w:spacing w:line="360" w:lineRule="auto"/>
        <w:ind w:firstLineChars="200" w:firstLine="420"/>
      </w:pPr>
      <w:r>
        <w:rPr>
          <w:rFonts w:hint="eastAsia"/>
        </w:rPr>
        <w:t>19.3.2在投标截止时间之后，投标人不得对其递交的电子投标文件做任何修改、补充、撤回。</w:t>
      </w:r>
    </w:p>
    <w:p w:rsidR="00E75696" w:rsidRDefault="0018653B">
      <w:pPr>
        <w:spacing w:line="360" w:lineRule="auto"/>
        <w:ind w:firstLineChars="200" w:firstLine="420"/>
      </w:pPr>
      <w:r>
        <w:rPr>
          <w:rFonts w:hint="eastAsia"/>
        </w:rPr>
        <w:t>19.3.3采购人和采购代理机构对所接收并当众宣读投标内容的投标文件概不退回。</w:t>
      </w:r>
    </w:p>
    <w:p w:rsidR="00E75696" w:rsidRDefault="0018653B">
      <w:pPr>
        <w:spacing w:line="360" w:lineRule="auto"/>
        <w:ind w:firstLineChars="200" w:firstLine="420"/>
      </w:pPr>
      <w:r>
        <w:rPr>
          <w:rFonts w:hint="eastAsia"/>
        </w:rPr>
        <w:t>19.3.4 投标人所提交的电子投标文件在评标结束后，无论中标与否都不予退还</w:t>
      </w:r>
    </w:p>
    <w:p w:rsidR="00E75696" w:rsidRDefault="0018653B">
      <w:pPr>
        <w:spacing w:line="360" w:lineRule="auto"/>
        <w:ind w:firstLineChars="200" w:firstLine="420"/>
      </w:pPr>
      <w:r>
        <w:rPr>
          <w:rFonts w:hint="eastAsia"/>
        </w:rPr>
        <w:t>19.4.电子评审系统启用备份文件</w:t>
      </w:r>
    </w:p>
    <w:p w:rsidR="00E75696" w:rsidRDefault="0018653B">
      <w:pPr>
        <w:spacing w:line="360" w:lineRule="auto"/>
        <w:ind w:firstLineChars="200" w:firstLine="420"/>
      </w:pPr>
      <w:r>
        <w:rPr>
          <w:rFonts w:hint="eastAsia"/>
        </w:rPr>
        <w:t>启用备份文件应由采购人、采购代理机构和相关供应商共同签字确认，供应商未到场的，通过视频方式进行确认。系统恢复后采购人或采购代理机构应及时将备份文件上传至电子评审系统，并将存储备份文件的介质与采购档案一并存档。供应商上传的投标（响应）</w:t>
      </w:r>
      <w:r>
        <w:rPr>
          <w:rFonts w:hint="eastAsia"/>
        </w:rPr>
        <w:lastRenderedPageBreak/>
        <w:t>文件正常解密的且采购活动正常进行的，备份文件自动失效。采购人、采购代理机构应在中标、成交通知书发出前将未使用的密封备份文件退还供应商，并做好记录存档。</w:t>
      </w:r>
    </w:p>
    <w:p w:rsidR="00E75696" w:rsidRDefault="0018653B">
      <w:pPr>
        <w:pStyle w:val="2"/>
      </w:pPr>
      <w:r>
        <w:rPr>
          <w:rFonts w:hint="eastAsia"/>
        </w:rPr>
        <w:t>六开标及评标</w:t>
      </w:r>
      <w:bookmarkEnd w:id="105"/>
    </w:p>
    <w:p w:rsidR="00E75696" w:rsidRDefault="0018653B" w:rsidP="00274A68">
      <w:pPr>
        <w:spacing w:line="360" w:lineRule="auto"/>
        <w:ind w:firstLineChars="200" w:firstLine="422"/>
        <w:rPr>
          <w:b/>
        </w:rPr>
      </w:pPr>
      <w:r>
        <w:rPr>
          <w:rFonts w:hint="eastAsia"/>
          <w:b/>
        </w:rPr>
        <w:t>★20.开标</w:t>
      </w:r>
    </w:p>
    <w:p w:rsidR="00E75696" w:rsidRDefault="0018653B">
      <w:pPr>
        <w:spacing w:line="360" w:lineRule="auto"/>
        <w:ind w:firstLineChars="200" w:firstLine="420"/>
      </w:pPr>
      <w:r>
        <w:rPr>
          <w:rFonts w:hint="eastAsia"/>
        </w:rPr>
        <w:t>20.1采购人和采购代理机构将按投标人须知表20.1款中规定的开标时间和地点组织公开开标并邀请所有投标人代表参加。</w:t>
      </w:r>
    </w:p>
    <w:p w:rsidR="00E75696" w:rsidRDefault="0018653B">
      <w:pPr>
        <w:spacing w:line="360" w:lineRule="auto"/>
        <w:ind w:firstLineChars="200" w:firstLine="420"/>
      </w:pPr>
      <w:r>
        <w:rPr>
          <w:rFonts w:hint="eastAsia"/>
        </w:rPr>
        <w:t>投标人不足3家的，不得开标。评标委员会成员不得参加开标活动。</w:t>
      </w:r>
    </w:p>
    <w:p w:rsidR="00E75696" w:rsidRDefault="0018653B">
      <w:pPr>
        <w:spacing w:line="360" w:lineRule="auto"/>
        <w:ind w:firstLineChars="200" w:firstLine="420"/>
      </w:pPr>
      <w:r>
        <w:rPr>
          <w:rFonts w:hint="eastAsia"/>
        </w:rPr>
        <w:t>20.2开标时，由投标人或其推选的代表检查投标文件的密封情况，经记录后，电子招投标开标时，电子开标系统自动同步供应商提交的电子加密投标文件，供应商解密后进行唱标工作。由采购人或采购代理机构当众宣读投标人名称、投标价格及招标文件规定的内容。对于投标人在投标截止时间前递交的投标声明，在开标时当众宣读，评标时有效。</w:t>
      </w:r>
    </w:p>
    <w:p w:rsidR="00E75696" w:rsidRDefault="0018653B">
      <w:pPr>
        <w:spacing w:line="360" w:lineRule="auto"/>
        <w:ind w:firstLineChars="200" w:firstLine="420"/>
      </w:pPr>
      <w:r>
        <w:rPr>
          <w:rFonts w:hint="eastAsia"/>
        </w:rPr>
        <w:t>未宣读投标价格、价格折扣等实质内容，评标时不予承认。</w:t>
      </w:r>
    </w:p>
    <w:p w:rsidR="00E75696" w:rsidRDefault="0018653B">
      <w:pPr>
        <w:spacing w:line="360" w:lineRule="auto"/>
        <w:ind w:firstLineChars="200" w:firstLine="420"/>
      </w:pPr>
      <w:r>
        <w:rPr>
          <w:rFonts w:hint="eastAsia"/>
        </w:rPr>
        <w:t>20.3采购人或采购代理机构将对开标过程进行记录，由参加开标的各投标人代表和相关工作人员签字确认，并存档备查。投标人未参加开标或未签字确认的，视同认可开标结果。</w:t>
      </w:r>
    </w:p>
    <w:p w:rsidR="00E75696" w:rsidRDefault="0018653B">
      <w:pPr>
        <w:spacing w:line="360" w:lineRule="auto"/>
        <w:ind w:firstLineChars="200" w:firstLine="420"/>
      </w:pPr>
      <w:r>
        <w:rPr>
          <w:rFonts w:hint="eastAsia"/>
        </w:rPr>
        <w:t>20.4投标人代表对开标过程和开标记录有疑义，以及认为采购人、采购代理机构相关工作人员有需要回避的情形的，应当场提出询问或者回避申请。</w:t>
      </w:r>
    </w:p>
    <w:p w:rsidR="00E75696" w:rsidRDefault="0018653B" w:rsidP="00274A68">
      <w:pPr>
        <w:spacing w:line="360" w:lineRule="auto"/>
        <w:ind w:firstLineChars="200" w:firstLine="422"/>
        <w:rPr>
          <w:b/>
        </w:rPr>
      </w:pPr>
      <w:r>
        <w:rPr>
          <w:rFonts w:hint="eastAsia"/>
          <w:b/>
        </w:rPr>
        <w:t>★21.组建评标委员会</w:t>
      </w:r>
    </w:p>
    <w:p w:rsidR="00E75696" w:rsidRDefault="0018653B">
      <w:pPr>
        <w:spacing w:line="360" w:lineRule="auto"/>
        <w:ind w:firstLineChars="200" w:firstLine="420"/>
      </w:pPr>
      <w:r>
        <w:rPr>
          <w:rFonts w:hint="eastAsia"/>
        </w:rPr>
        <w:t>按照《中华人民共和国政府采购法》、《中华人民共和国政府采购法实施条例》有关规定依法组建评标委员会，负责本项目评标工作。本项目评标委员会组成详见投标人须知表21款。</w:t>
      </w:r>
    </w:p>
    <w:p w:rsidR="00E75696" w:rsidRDefault="0018653B" w:rsidP="00274A68">
      <w:pPr>
        <w:spacing w:line="360" w:lineRule="auto"/>
        <w:ind w:firstLineChars="200" w:firstLine="422"/>
        <w:rPr>
          <w:b/>
        </w:rPr>
      </w:pPr>
      <w:r>
        <w:rPr>
          <w:rFonts w:hint="eastAsia"/>
          <w:b/>
        </w:rPr>
        <w:t>★22.资格审查</w:t>
      </w:r>
    </w:p>
    <w:p w:rsidR="00E75696" w:rsidRDefault="0018653B">
      <w:pPr>
        <w:spacing w:line="360" w:lineRule="auto"/>
        <w:ind w:firstLineChars="200" w:firstLine="420"/>
      </w:pPr>
      <w:r>
        <w:rPr>
          <w:rFonts w:hint="eastAsia"/>
        </w:rPr>
        <w:t>22.1采购人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b/>
          <w:bCs/>
        </w:rPr>
        <w:t>投标无效</w:t>
      </w:r>
      <w:r>
        <w:rPr>
          <w:rFonts w:hint="eastAsia"/>
        </w:rPr>
        <w:t>；通过资格审查的投标人不足3家的，不得评标。</w:t>
      </w:r>
    </w:p>
    <w:p w:rsidR="00E75696" w:rsidRDefault="0018653B">
      <w:pPr>
        <w:spacing w:line="360" w:lineRule="auto"/>
        <w:ind w:firstLineChars="200" w:firstLine="420"/>
      </w:pPr>
      <w:r>
        <w:rPr>
          <w:rFonts w:hint="eastAsia"/>
        </w:rPr>
        <w:t>22.2采购人或采购代理机构将在递交投标文件截止时间前一个工作日</w:t>
      </w:r>
      <w:proofErr w:type="gramStart"/>
      <w:r>
        <w:rPr>
          <w:rFonts w:hint="eastAsia"/>
        </w:rPr>
        <w:t>至资格</w:t>
      </w:r>
      <w:proofErr w:type="gramEnd"/>
      <w:r>
        <w:rPr>
          <w:rFonts w:hint="eastAsia"/>
        </w:rPr>
        <w:t>审查结束前查询投标人的信用记录。投标人存在不良信用记录的，其投标将被认定为</w:t>
      </w:r>
      <w:r>
        <w:rPr>
          <w:rFonts w:hint="eastAsia"/>
          <w:b/>
          <w:bCs/>
        </w:rPr>
        <w:t>投标无效</w:t>
      </w:r>
      <w:r>
        <w:rPr>
          <w:rFonts w:hint="eastAsia"/>
        </w:rPr>
        <w:t>。</w:t>
      </w:r>
    </w:p>
    <w:p w:rsidR="00E75696" w:rsidRDefault="0018653B">
      <w:pPr>
        <w:spacing w:line="360" w:lineRule="auto"/>
        <w:ind w:firstLineChars="200" w:firstLine="420"/>
      </w:pPr>
      <w:r>
        <w:rPr>
          <w:rFonts w:hint="eastAsia"/>
        </w:rPr>
        <w:lastRenderedPageBreak/>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rsidR="00E75696" w:rsidRDefault="0018653B">
      <w:pPr>
        <w:spacing w:line="360" w:lineRule="auto"/>
        <w:ind w:firstLineChars="200" w:firstLine="420"/>
      </w:pPr>
      <w:r>
        <w:rPr>
          <w:rFonts w:hint="eastAsia"/>
        </w:rPr>
        <w:t>以联合体形</w:t>
      </w:r>
      <w:proofErr w:type="gramStart"/>
      <w:r>
        <w:rPr>
          <w:rFonts w:hint="eastAsia"/>
        </w:rPr>
        <w:t>式参加</w:t>
      </w:r>
      <w:proofErr w:type="gramEnd"/>
      <w:r>
        <w:rPr>
          <w:rFonts w:hint="eastAsia"/>
        </w:rPr>
        <w:t>投标的，联合体任何成员存在以上不良信用记录的，联合体投标将被认定为</w:t>
      </w:r>
      <w:r>
        <w:rPr>
          <w:rFonts w:hint="eastAsia"/>
          <w:b/>
          <w:bCs/>
        </w:rPr>
        <w:t>投标无效</w:t>
      </w:r>
      <w:r>
        <w:rPr>
          <w:rFonts w:hint="eastAsia"/>
        </w:rPr>
        <w:t>。</w:t>
      </w:r>
    </w:p>
    <w:p w:rsidR="00E75696" w:rsidRDefault="0018653B">
      <w:pPr>
        <w:spacing w:line="360" w:lineRule="auto"/>
        <w:ind w:firstLineChars="200" w:firstLine="420"/>
      </w:pPr>
      <w:r>
        <w:rPr>
          <w:rFonts w:hint="eastAsia"/>
        </w:rPr>
        <w:t>22.2.2查询及记录方式：采购人或采购代理机构经办人将查询网页打印并存档备查。投标人不良信用记录以采购人或采购代理机构查询结果为准。</w:t>
      </w:r>
    </w:p>
    <w:p w:rsidR="00E75696" w:rsidRDefault="0018653B">
      <w:pPr>
        <w:spacing w:line="360" w:lineRule="auto"/>
        <w:ind w:firstLineChars="200" w:firstLine="420"/>
      </w:pPr>
      <w:r>
        <w:rPr>
          <w:rFonts w:hint="eastAsia"/>
        </w:rPr>
        <w:t>在本招标文件规定的查询时间之后，网站信息发生的任何变更均不再作为评标依据。</w:t>
      </w:r>
    </w:p>
    <w:p w:rsidR="00E75696" w:rsidRDefault="0018653B">
      <w:pPr>
        <w:spacing w:line="360" w:lineRule="auto"/>
        <w:ind w:firstLineChars="200" w:firstLine="420"/>
      </w:pPr>
      <w:r>
        <w:rPr>
          <w:rFonts w:hint="eastAsia"/>
        </w:rPr>
        <w:t>投标人自行提供的与网站信息不一致的其他证明材料亦不作为资格审查依据。</w:t>
      </w:r>
    </w:p>
    <w:p w:rsidR="00E75696" w:rsidRDefault="0018653B">
      <w:pPr>
        <w:spacing w:line="360" w:lineRule="auto"/>
        <w:ind w:firstLineChars="200" w:firstLine="420"/>
      </w:pPr>
      <w:r>
        <w:rPr>
          <w:rFonts w:hint="eastAsia"/>
        </w:rPr>
        <w:t>22.3供应商提供电子件要求</w:t>
      </w:r>
    </w:p>
    <w:p w:rsidR="00E75696" w:rsidRDefault="0018653B">
      <w:pPr>
        <w:spacing w:line="360" w:lineRule="auto"/>
        <w:ind w:firstLineChars="200" w:firstLine="420"/>
      </w:pPr>
      <w:r>
        <w:rPr>
          <w:rFonts w:hint="eastAsia"/>
        </w:rPr>
        <w:t>应当提供的投标人资格、资质性及其他类似效力要求的相关证明材料</w:t>
      </w:r>
    </w:p>
    <w:p w:rsidR="00E75696" w:rsidRDefault="0018653B">
      <w:pPr>
        <w:spacing w:line="360" w:lineRule="auto"/>
        <w:ind w:firstLineChars="200" w:firstLine="420"/>
      </w:pPr>
      <w:r>
        <w:rPr>
          <w:rFonts w:hint="eastAsia"/>
        </w:rPr>
        <w:t>⑴．投标人根据采购文件第二章第二条规定所</w:t>
      </w:r>
      <w:proofErr w:type="gramStart"/>
      <w:r>
        <w:rPr>
          <w:rFonts w:hint="eastAsia"/>
        </w:rPr>
        <w:t>作出</w:t>
      </w:r>
      <w:proofErr w:type="gramEnd"/>
      <w:r>
        <w:rPr>
          <w:rFonts w:hint="eastAsia"/>
        </w:rPr>
        <w:t>的承诺函原件原色电子件。</w:t>
      </w:r>
    </w:p>
    <w:p w:rsidR="00E75696" w:rsidRDefault="0018653B">
      <w:pPr>
        <w:spacing w:line="360" w:lineRule="auto"/>
        <w:ind w:firstLineChars="200" w:firstLine="420"/>
      </w:pPr>
      <w:r>
        <w:rPr>
          <w:rFonts w:hint="eastAsia"/>
        </w:rPr>
        <w:t>⑵、企业法人：</w:t>
      </w:r>
    </w:p>
    <w:p w:rsidR="00E75696" w:rsidRDefault="0018653B">
      <w:pPr>
        <w:spacing w:line="360" w:lineRule="auto"/>
        <w:ind w:firstLineChars="200" w:firstLine="420"/>
      </w:pPr>
      <w:r>
        <w:rPr>
          <w:rFonts w:hint="eastAsia"/>
        </w:rPr>
        <w:t>提交“统一社会信用代码的营业执照”未换证的提交“营业执照、组织机构代码证、税务登记证”原件原色电子件。</w:t>
      </w:r>
    </w:p>
    <w:p w:rsidR="00E75696" w:rsidRDefault="0018653B">
      <w:pPr>
        <w:spacing w:line="360" w:lineRule="auto"/>
        <w:ind w:firstLineChars="200" w:firstLine="420"/>
      </w:pPr>
      <w:r>
        <w:rPr>
          <w:rFonts w:hint="eastAsia"/>
        </w:rPr>
        <w:t>事业法人：</w:t>
      </w:r>
    </w:p>
    <w:p w:rsidR="00E75696" w:rsidRDefault="0018653B">
      <w:pPr>
        <w:spacing w:line="360" w:lineRule="auto"/>
        <w:ind w:firstLineChars="200" w:firstLine="420"/>
      </w:pPr>
      <w:r>
        <w:rPr>
          <w:rFonts w:hint="eastAsia"/>
        </w:rPr>
        <w:t>提交：“统一社会信用代码的事业单位法人证书”未换证的提交“事业单位法人证书或组织机构代码证”原件原色电子件。</w:t>
      </w:r>
    </w:p>
    <w:p w:rsidR="00E75696" w:rsidRDefault="0018653B">
      <w:pPr>
        <w:spacing w:line="360" w:lineRule="auto"/>
        <w:ind w:firstLineChars="200" w:firstLine="420"/>
      </w:pPr>
      <w:r>
        <w:rPr>
          <w:rFonts w:hint="eastAsia"/>
        </w:rPr>
        <w:t>其他组织：</w:t>
      </w:r>
    </w:p>
    <w:p w:rsidR="00E75696" w:rsidRDefault="0018653B">
      <w:pPr>
        <w:spacing w:line="360" w:lineRule="auto"/>
        <w:ind w:firstLineChars="200" w:firstLine="420"/>
      </w:pPr>
      <w:r>
        <w:rPr>
          <w:rFonts w:hint="eastAsia"/>
        </w:rPr>
        <w:t>提交“统一社会信用代码的社会团体法人登记证书”或“统一社会信用代码的民办非企业单位登记证书”或“统一社会信用代码的基金会法人登记证书”，</w:t>
      </w:r>
    </w:p>
    <w:p w:rsidR="00E75696" w:rsidRDefault="0018653B">
      <w:pPr>
        <w:spacing w:line="360" w:lineRule="auto"/>
        <w:ind w:firstLineChars="200" w:firstLine="420"/>
      </w:pPr>
      <w:r>
        <w:rPr>
          <w:rFonts w:hint="eastAsia"/>
        </w:rPr>
        <w:t>未换证的提交：“社会团体法人登记证书”或“民办非企业单位登记证书”或“基金会法人登记证书”和“组织机构代码证”原件原色电子件。</w:t>
      </w:r>
    </w:p>
    <w:p w:rsidR="00E75696" w:rsidRDefault="0018653B">
      <w:pPr>
        <w:spacing w:line="360" w:lineRule="auto"/>
        <w:ind w:firstLineChars="200" w:firstLine="420"/>
      </w:pPr>
      <w:r>
        <w:rPr>
          <w:rFonts w:hint="eastAsia"/>
        </w:rPr>
        <w:t>⑶.法定代表人（负责人）参与投标的需提供本人身份证原件原色电子件。</w:t>
      </w:r>
    </w:p>
    <w:p w:rsidR="00E75696" w:rsidRDefault="0018653B">
      <w:pPr>
        <w:spacing w:line="360" w:lineRule="auto"/>
        <w:ind w:firstLineChars="200" w:firstLine="420"/>
      </w:pPr>
      <w:r>
        <w:rPr>
          <w:rFonts w:hint="eastAsia"/>
        </w:rPr>
        <w:t>⑷.非法定代表人（负责人）参与投标的需提供法定代表人（负责人）授权书原件及被授权人身份证原件原色电子件。</w:t>
      </w:r>
    </w:p>
    <w:p w:rsidR="00E75696" w:rsidRDefault="0018653B">
      <w:pPr>
        <w:spacing w:line="360" w:lineRule="auto"/>
        <w:ind w:firstLineChars="200" w:firstLine="420"/>
      </w:pPr>
      <w:r>
        <w:rPr>
          <w:rFonts w:hint="eastAsia"/>
        </w:rPr>
        <w:t>⑸.提供经审计的财务报告或银行出具的资信证明原件原色电子件。</w:t>
      </w:r>
    </w:p>
    <w:p w:rsidR="00E75696" w:rsidRDefault="0018653B">
      <w:pPr>
        <w:spacing w:line="360" w:lineRule="auto"/>
        <w:ind w:firstLineChars="200" w:firstLine="420"/>
      </w:pPr>
      <w:r>
        <w:rPr>
          <w:rFonts w:hint="eastAsia"/>
        </w:rPr>
        <w:lastRenderedPageBreak/>
        <w:t>部分其他组织和自然人及新成立不到一年的企业提供银行出具的资信证明原件原色电子件。</w:t>
      </w:r>
    </w:p>
    <w:p w:rsidR="00E75696" w:rsidRDefault="0018653B">
      <w:pPr>
        <w:spacing w:line="360" w:lineRule="auto"/>
        <w:ind w:firstLineChars="200" w:firstLine="420"/>
      </w:pPr>
      <w:r>
        <w:rPr>
          <w:rFonts w:hint="eastAsia"/>
        </w:rPr>
        <w:t>⑹.提供中小企业声明函原件原色电子件。</w:t>
      </w:r>
    </w:p>
    <w:p w:rsidR="00E75696" w:rsidRDefault="0018653B">
      <w:pPr>
        <w:spacing w:line="360" w:lineRule="auto"/>
        <w:ind w:firstLineChars="200" w:firstLine="420"/>
      </w:pPr>
      <w:r>
        <w:rPr>
          <w:rFonts w:hint="eastAsia"/>
        </w:rPr>
        <w:t>注：招标文件中原件原色电子件的含义：对相关证明材料的原件进行彩色扫描或拍照后，生成电子件（彩色扫描或照片）作为投标文件中的组成部分签署电子章后上传到投标文件中。禁止复印件扫描或拍照。</w:t>
      </w:r>
    </w:p>
    <w:p w:rsidR="00E75696" w:rsidRDefault="0018653B" w:rsidP="00274A68">
      <w:pPr>
        <w:spacing w:line="360" w:lineRule="auto"/>
        <w:ind w:firstLineChars="200" w:firstLine="422"/>
        <w:rPr>
          <w:b/>
        </w:rPr>
      </w:pPr>
      <w:r>
        <w:rPr>
          <w:rFonts w:hint="eastAsia"/>
          <w:b/>
        </w:rPr>
        <w:t>★23.符合性审查</w:t>
      </w:r>
    </w:p>
    <w:p w:rsidR="00E75696" w:rsidRDefault="0018653B">
      <w:pPr>
        <w:spacing w:line="360" w:lineRule="auto"/>
        <w:ind w:firstLineChars="200" w:firstLine="420"/>
      </w:pPr>
      <w:r>
        <w:rPr>
          <w:rFonts w:hint="eastAsia"/>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b/>
          <w:bCs/>
        </w:rPr>
        <w:t>投标无效</w:t>
      </w:r>
      <w:r>
        <w:rPr>
          <w:rFonts w:hint="eastAsia"/>
        </w:rPr>
        <w:t>；通过符合性审查的投标人数量不足3家的，不得作进一步的比较和评价。</w:t>
      </w:r>
    </w:p>
    <w:p w:rsidR="00E75696" w:rsidRDefault="0018653B" w:rsidP="00274A68">
      <w:pPr>
        <w:spacing w:line="360" w:lineRule="auto"/>
        <w:ind w:firstLineChars="200" w:firstLine="422"/>
        <w:rPr>
          <w:b/>
        </w:rPr>
      </w:pPr>
      <w:r>
        <w:rPr>
          <w:rFonts w:hint="eastAsia"/>
          <w:b/>
        </w:rPr>
        <w:t>★24.投标文件的澄清</w:t>
      </w:r>
    </w:p>
    <w:p w:rsidR="00E75696" w:rsidRDefault="0018653B">
      <w:pPr>
        <w:spacing w:line="360" w:lineRule="auto"/>
        <w:ind w:firstLineChars="200" w:firstLine="420"/>
      </w:pPr>
      <w:r>
        <w:rPr>
          <w:rFonts w:hint="eastAsia"/>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w:t>
      </w:r>
      <w:proofErr w:type="gramStart"/>
      <w:r>
        <w:rPr>
          <w:rFonts w:hint="eastAsia"/>
        </w:rPr>
        <w:t>作出</w:t>
      </w:r>
      <w:proofErr w:type="gramEnd"/>
      <w:r>
        <w:rPr>
          <w:rFonts w:hint="eastAsia"/>
        </w:rPr>
        <w:t>书面澄清、说明、补正的，其投标将被作为无效投标处理。</w:t>
      </w:r>
    </w:p>
    <w:p w:rsidR="00E75696" w:rsidRDefault="0018653B">
      <w:pPr>
        <w:spacing w:line="360" w:lineRule="auto"/>
        <w:ind w:firstLineChars="200" w:firstLine="420"/>
      </w:pPr>
      <w:r>
        <w:rPr>
          <w:rFonts w:hint="eastAsia"/>
        </w:rPr>
        <w:t>24.2投标人的澄清、说明或补正将作为投标文件的一部分。</w:t>
      </w:r>
    </w:p>
    <w:p w:rsidR="00E75696" w:rsidRDefault="0018653B">
      <w:pPr>
        <w:spacing w:line="360" w:lineRule="auto"/>
        <w:ind w:firstLineChars="200" w:firstLine="420"/>
      </w:pPr>
      <w:r>
        <w:rPr>
          <w:rFonts w:hint="eastAsia"/>
        </w:rPr>
        <w:t>24.3投标文件报价出现前后不一致的，按照下列规定修正：</w:t>
      </w:r>
    </w:p>
    <w:p w:rsidR="00E75696" w:rsidRDefault="0018653B">
      <w:pPr>
        <w:spacing w:line="360" w:lineRule="auto"/>
        <w:ind w:firstLineChars="200" w:firstLine="420"/>
      </w:pPr>
      <w:r>
        <w:rPr>
          <w:rFonts w:hint="eastAsia"/>
        </w:rPr>
        <w:t>（1）投标文件中开标一览表内容与投标文件中相应内容不一致的，以开标一览表为准；</w:t>
      </w:r>
    </w:p>
    <w:p w:rsidR="00E75696" w:rsidRDefault="0018653B">
      <w:pPr>
        <w:spacing w:line="360" w:lineRule="auto"/>
        <w:ind w:firstLineChars="200" w:firstLine="420"/>
      </w:pPr>
      <w:r>
        <w:rPr>
          <w:rFonts w:hint="eastAsia"/>
        </w:rPr>
        <w:t>（2）大写金额和小写金额不一致的，以大写金额为准；</w:t>
      </w:r>
    </w:p>
    <w:p w:rsidR="00E75696" w:rsidRDefault="0018653B">
      <w:pPr>
        <w:spacing w:line="360" w:lineRule="auto"/>
        <w:ind w:firstLineChars="200" w:firstLine="420"/>
      </w:pPr>
      <w:r>
        <w:rPr>
          <w:rFonts w:hint="eastAsia"/>
        </w:rPr>
        <w:t>（3）单价金额小数点或者百分比有明显错位的，以开标一览表的总价为准，并修改单价；</w:t>
      </w:r>
    </w:p>
    <w:p w:rsidR="00E75696" w:rsidRDefault="0018653B">
      <w:pPr>
        <w:spacing w:line="360" w:lineRule="auto"/>
        <w:ind w:firstLineChars="200" w:firstLine="420"/>
      </w:pPr>
      <w:r>
        <w:rPr>
          <w:rFonts w:hint="eastAsia"/>
        </w:rPr>
        <w:t>（4）总价金额与按单价汇总金额不一致的，以单价金额计算结果为准。</w:t>
      </w:r>
    </w:p>
    <w:p w:rsidR="00E75696" w:rsidRDefault="0018653B">
      <w:pPr>
        <w:spacing w:line="360" w:lineRule="auto"/>
        <w:ind w:firstLineChars="200" w:firstLine="420"/>
      </w:pPr>
      <w:r>
        <w:rPr>
          <w:rFonts w:hint="eastAsia"/>
        </w:rPr>
        <w:t>同时出现两种以上不一致的，按照前款规定的顺序修正。修正后的报价经投标人确认后产生约束力，投标人不确认的，其投标将被认定为</w:t>
      </w:r>
      <w:r>
        <w:rPr>
          <w:rFonts w:hint="eastAsia"/>
          <w:b/>
          <w:bCs/>
        </w:rPr>
        <w:t>投标无效</w:t>
      </w:r>
      <w:r>
        <w:rPr>
          <w:rFonts w:hint="eastAsia"/>
        </w:rPr>
        <w:t>。</w:t>
      </w:r>
    </w:p>
    <w:p w:rsidR="00E75696" w:rsidRDefault="0018653B">
      <w:pPr>
        <w:spacing w:line="360" w:lineRule="auto"/>
        <w:ind w:firstLineChars="200" w:firstLine="420"/>
      </w:pPr>
      <w:r>
        <w:rPr>
          <w:rFonts w:hint="eastAsia"/>
        </w:rPr>
        <w:t>24.4</w:t>
      </w:r>
      <w:r>
        <w:rPr>
          <w:rFonts w:hint="eastAsia"/>
          <w:bCs/>
        </w:rPr>
        <w:t>评标委员会认为</w:t>
      </w:r>
      <w:r>
        <w:rPr>
          <w:rFonts w:hint="eastAsia"/>
        </w:rPr>
        <w:t>投标人的报价明显低于其他通过符合性审查投标人的报价，有可能影响产品质量或者不能诚信履约的，应当要求其在评标现场合理的时间内提供书面说明，</w:t>
      </w:r>
      <w:r>
        <w:rPr>
          <w:rFonts w:hint="eastAsia"/>
        </w:rPr>
        <w:lastRenderedPageBreak/>
        <w:t>必要时提交相关证明材料；投标人不能证明其报价合理性的，评标委员会应当将其作为</w:t>
      </w:r>
      <w:r>
        <w:rPr>
          <w:rFonts w:hint="eastAsia"/>
          <w:b/>
          <w:bCs/>
        </w:rPr>
        <w:t>无效投标</w:t>
      </w:r>
      <w:r>
        <w:rPr>
          <w:rFonts w:hint="eastAsia"/>
        </w:rPr>
        <w:t>处理。提交证明材料的合理时间按第四章 评标方法规定执行。</w:t>
      </w:r>
    </w:p>
    <w:p w:rsidR="00E75696" w:rsidRDefault="0018653B" w:rsidP="00274A68">
      <w:pPr>
        <w:spacing w:line="360" w:lineRule="auto"/>
        <w:ind w:firstLineChars="200" w:firstLine="422"/>
        <w:rPr>
          <w:b/>
        </w:rPr>
      </w:pPr>
      <w:r>
        <w:rPr>
          <w:rFonts w:hint="eastAsia"/>
          <w:b/>
        </w:rPr>
        <w:t>25样品及演示</w:t>
      </w:r>
    </w:p>
    <w:p w:rsidR="00E75696" w:rsidRDefault="0018653B">
      <w:pPr>
        <w:spacing w:line="360" w:lineRule="auto"/>
        <w:ind w:firstLineChars="200" w:firstLine="420"/>
      </w:pPr>
      <w:r>
        <w:rPr>
          <w:rFonts w:hint="eastAsia"/>
        </w:rPr>
        <w:t>25.1投标人须知表11.3款中要求投标人提供样品的，按照投标人须知表25.1款中样品的评审方法以及评审标准进行评审。</w:t>
      </w:r>
    </w:p>
    <w:p w:rsidR="00E75696" w:rsidRDefault="0018653B">
      <w:pPr>
        <w:spacing w:line="360" w:lineRule="auto"/>
        <w:ind w:firstLineChars="200" w:firstLine="420"/>
      </w:pPr>
      <w:r>
        <w:rPr>
          <w:rFonts w:hint="eastAsia"/>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rsidR="00E75696" w:rsidRDefault="0018653B">
      <w:pPr>
        <w:spacing w:line="360" w:lineRule="auto"/>
        <w:ind w:firstLineChars="200" w:firstLine="420"/>
      </w:pPr>
      <w:r>
        <w:rPr>
          <w:rFonts w:hint="eastAsia"/>
        </w:rPr>
        <w:t>25.3演示的评审方法以及评审标准具体内容见投标人须知表25.1款。</w:t>
      </w:r>
    </w:p>
    <w:p w:rsidR="00E75696" w:rsidRDefault="0018653B" w:rsidP="00274A68">
      <w:pPr>
        <w:spacing w:line="360" w:lineRule="auto"/>
        <w:ind w:firstLineChars="200" w:firstLine="422"/>
        <w:rPr>
          <w:b/>
        </w:rPr>
      </w:pPr>
      <w:r>
        <w:rPr>
          <w:rFonts w:hint="eastAsia"/>
          <w:b/>
        </w:rPr>
        <w:t>★26.投标无效</w:t>
      </w:r>
    </w:p>
    <w:p w:rsidR="00E75696" w:rsidRDefault="0018653B">
      <w:pPr>
        <w:spacing w:line="360" w:lineRule="auto"/>
        <w:ind w:firstLineChars="200" w:firstLine="420"/>
      </w:pPr>
      <w:r>
        <w:rPr>
          <w:rFonts w:hint="eastAsia"/>
        </w:rPr>
        <w:t>26.1在比较与评价之前，根据本须知的规定，评标委员会将审查每份投标文件是否实质上响应了招标文件的要求。</w:t>
      </w:r>
    </w:p>
    <w:p w:rsidR="00E75696" w:rsidRDefault="0018653B">
      <w:pPr>
        <w:spacing w:line="360" w:lineRule="auto"/>
        <w:ind w:firstLineChars="200" w:firstLine="420"/>
      </w:pPr>
      <w:r>
        <w:rPr>
          <w:rFonts w:hint="eastAsia"/>
        </w:rPr>
        <w:t>实质性要求是指招标文件中带有★号标识内容（包括本级及其下级编号中所有内容）等文字说明的要求。</w:t>
      </w:r>
    </w:p>
    <w:p w:rsidR="00E75696" w:rsidRDefault="0018653B">
      <w:pPr>
        <w:spacing w:line="360" w:lineRule="auto"/>
        <w:ind w:firstLineChars="200" w:firstLine="420"/>
      </w:pPr>
      <w:r>
        <w:rPr>
          <w:rFonts w:hint="eastAsia"/>
        </w:rPr>
        <w:t>对招标文件的实质性要求进行响应是指与招标文件中带有★号标识内容的文字说明、条款、条件和规格等要求相符。</w:t>
      </w:r>
    </w:p>
    <w:p w:rsidR="00E75696" w:rsidRDefault="0018653B">
      <w:pPr>
        <w:spacing w:line="360" w:lineRule="auto"/>
        <w:ind w:firstLineChars="200" w:firstLine="420"/>
      </w:pPr>
      <w:r>
        <w:rPr>
          <w:rFonts w:hint="eastAsia"/>
        </w:rPr>
        <w:t>如果投标文件没有对招标文件的实质性要求进行响应，将作为</w:t>
      </w:r>
      <w:r>
        <w:rPr>
          <w:rFonts w:hint="eastAsia"/>
          <w:b/>
          <w:bCs/>
        </w:rPr>
        <w:t>无效投标</w:t>
      </w:r>
      <w:r>
        <w:rPr>
          <w:rFonts w:hint="eastAsia"/>
        </w:rPr>
        <w:t>处理，投标人不得再对投标文件进行任何修正从而使其投标成为实质上响应的投标。</w:t>
      </w:r>
    </w:p>
    <w:p w:rsidR="00E75696" w:rsidRDefault="0018653B">
      <w:pPr>
        <w:spacing w:line="360" w:lineRule="auto"/>
        <w:ind w:firstLineChars="200" w:firstLine="420"/>
      </w:pPr>
      <w:r>
        <w:rPr>
          <w:rFonts w:hint="eastAsia"/>
        </w:rPr>
        <w:t>评标委员会决定投标的</w:t>
      </w:r>
      <w:proofErr w:type="gramStart"/>
      <w:r>
        <w:rPr>
          <w:rFonts w:hint="eastAsia"/>
        </w:rPr>
        <w:t>响应性只根据</w:t>
      </w:r>
      <w:proofErr w:type="gramEnd"/>
      <w:r>
        <w:rPr>
          <w:rFonts w:hint="eastAsia"/>
        </w:rPr>
        <w:t>招标文件要求、投标文件内容及财政主管部门指定媒体发布的相关信息。</w:t>
      </w:r>
    </w:p>
    <w:p w:rsidR="00E75696" w:rsidRDefault="0018653B">
      <w:pPr>
        <w:spacing w:line="360" w:lineRule="auto"/>
        <w:ind w:firstLineChars="200" w:firstLine="420"/>
      </w:pPr>
      <w:r>
        <w:rPr>
          <w:rFonts w:hint="eastAsia"/>
        </w:rPr>
        <w:t>26.2如发现下列情况之一的，其投标将被认定为</w:t>
      </w:r>
      <w:r>
        <w:rPr>
          <w:rFonts w:hint="eastAsia"/>
          <w:b/>
          <w:bCs/>
        </w:rPr>
        <w:t>投标无效</w:t>
      </w:r>
      <w:r>
        <w:rPr>
          <w:rFonts w:hint="eastAsia"/>
        </w:rPr>
        <w:t>：</w:t>
      </w:r>
    </w:p>
    <w:p w:rsidR="00E75696" w:rsidRDefault="0018653B">
      <w:pPr>
        <w:spacing w:line="360" w:lineRule="auto"/>
        <w:ind w:firstLineChars="200" w:firstLine="420"/>
      </w:pPr>
      <w:r>
        <w:rPr>
          <w:rFonts w:hint="eastAsia"/>
        </w:rPr>
        <w:t>（1）未按招标文件的规定提交投标保证金的；</w:t>
      </w:r>
    </w:p>
    <w:p w:rsidR="00E75696" w:rsidRDefault="0018653B">
      <w:pPr>
        <w:spacing w:line="360" w:lineRule="auto"/>
        <w:ind w:firstLineChars="200" w:firstLine="420"/>
      </w:pPr>
      <w:r>
        <w:rPr>
          <w:rFonts w:hint="eastAsia"/>
        </w:rPr>
        <w:t>（2）未按照招标文件规定要求签署、盖章的；</w:t>
      </w:r>
    </w:p>
    <w:p w:rsidR="00E75696" w:rsidRDefault="0018653B">
      <w:pPr>
        <w:spacing w:line="360" w:lineRule="auto"/>
        <w:ind w:firstLineChars="200" w:firstLine="420"/>
      </w:pPr>
      <w:r>
        <w:rPr>
          <w:rFonts w:hint="eastAsia"/>
        </w:rPr>
        <w:t>（3）投标人的报价超过了招标文件中规定的预算金额或者最高限价的；</w:t>
      </w:r>
    </w:p>
    <w:p w:rsidR="00E75696" w:rsidRDefault="0018653B">
      <w:pPr>
        <w:spacing w:line="360" w:lineRule="auto"/>
        <w:ind w:firstLineChars="200" w:firstLine="420"/>
      </w:pPr>
      <w:r>
        <w:rPr>
          <w:rFonts w:hint="eastAsia"/>
        </w:rPr>
        <w:t>（4）不具备招标文件中规定的资格要求的；</w:t>
      </w:r>
    </w:p>
    <w:p w:rsidR="00E75696" w:rsidRDefault="0018653B">
      <w:pPr>
        <w:spacing w:line="360" w:lineRule="auto"/>
        <w:ind w:firstLineChars="200" w:firstLine="420"/>
      </w:pPr>
      <w:r>
        <w:rPr>
          <w:rFonts w:hint="eastAsia"/>
        </w:rPr>
        <w:t>（5）不符合法律、法规和招标文件中规定的其他实质性要求的。</w:t>
      </w:r>
    </w:p>
    <w:p w:rsidR="00E75696" w:rsidRDefault="0018653B">
      <w:pPr>
        <w:spacing w:line="360" w:lineRule="auto"/>
        <w:ind w:firstLineChars="200" w:firstLine="420"/>
      </w:pPr>
      <w:r>
        <w:rPr>
          <w:rFonts w:hint="eastAsia"/>
        </w:rPr>
        <w:t>（6）与其他投标人串通投标，或者与采购人串通投标；</w:t>
      </w:r>
    </w:p>
    <w:p w:rsidR="00E75696" w:rsidRDefault="0018653B">
      <w:pPr>
        <w:spacing w:line="360" w:lineRule="auto"/>
        <w:ind w:firstLineChars="200" w:firstLine="420"/>
      </w:pPr>
      <w:r>
        <w:rPr>
          <w:rFonts w:hint="eastAsia"/>
        </w:rPr>
        <w:t>（7）评标委员会认为投标人的报价明显低于其他通过符合性审查投标人的报价，有可能影响履约的，且投标人未按照规定证明其报价合理性的；</w:t>
      </w:r>
    </w:p>
    <w:p w:rsidR="00E75696" w:rsidRDefault="0018653B">
      <w:pPr>
        <w:spacing w:line="360" w:lineRule="auto"/>
        <w:ind w:firstLineChars="200" w:firstLine="420"/>
      </w:pPr>
      <w:r>
        <w:rPr>
          <w:rFonts w:hint="eastAsia"/>
        </w:rPr>
        <w:lastRenderedPageBreak/>
        <w:t>（8）投标文件含有采购人不能接受的附加条件的；</w:t>
      </w:r>
    </w:p>
    <w:p w:rsidR="00E75696" w:rsidRDefault="0018653B">
      <w:pPr>
        <w:spacing w:line="360" w:lineRule="auto"/>
        <w:ind w:firstLineChars="200" w:firstLine="420"/>
      </w:pPr>
      <w:r>
        <w:rPr>
          <w:rFonts w:hint="eastAsia"/>
        </w:rPr>
        <w:t>（9）属于法律、法规和招标文件规定的其他投标无效情形；</w:t>
      </w:r>
    </w:p>
    <w:p w:rsidR="00E75696" w:rsidRDefault="0018653B" w:rsidP="00274A68">
      <w:pPr>
        <w:spacing w:line="360" w:lineRule="auto"/>
        <w:ind w:firstLineChars="200" w:firstLine="422"/>
        <w:rPr>
          <w:b/>
        </w:rPr>
      </w:pPr>
      <w:r>
        <w:rPr>
          <w:rFonts w:hint="eastAsia"/>
          <w:b/>
        </w:rPr>
        <w:t>27.比较与评价</w:t>
      </w:r>
    </w:p>
    <w:p w:rsidR="00E75696" w:rsidRDefault="0018653B">
      <w:pPr>
        <w:spacing w:line="360" w:lineRule="auto"/>
        <w:ind w:firstLineChars="200" w:firstLine="420"/>
      </w:pPr>
      <w:r>
        <w:rPr>
          <w:rFonts w:hint="eastAsia"/>
        </w:rPr>
        <w:t>27.1</w:t>
      </w:r>
      <w:proofErr w:type="gramStart"/>
      <w:r>
        <w:rPr>
          <w:rFonts w:hint="eastAsia"/>
        </w:rPr>
        <w:t>经符合</w:t>
      </w:r>
      <w:proofErr w:type="gramEnd"/>
      <w:r>
        <w:rPr>
          <w:rFonts w:hint="eastAsia"/>
        </w:rPr>
        <w:t>性审查合格的投标文件，评标委员会将根据招标文件确定的评标方法和标准，对其技术部分和商务部分作进一步的比较和评价。</w:t>
      </w:r>
    </w:p>
    <w:p w:rsidR="00E75696" w:rsidRDefault="0018653B">
      <w:pPr>
        <w:spacing w:line="360" w:lineRule="auto"/>
        <w:ind w:firstLineChars="200" w:firstLine="420"/>
      </w:pPr>
      <w:r>
        <w:rPr>
          <w:rFonts w:hint="eastAsia"/>
        </w:rPr>
        <w:t>27.2评标严格按照招标文件的要求和条件进行。根据实际情况，在投标人须知表27.2款中规定采用下列一种评标方法，详细评标标准见第四章 评标方法。</w:t>
      </w:r>
    </w:p>
    <w:p w:rsidR="00E75696" w:rsidRDefault="0018653B">
      <w:pPr>
        <w:spacing w:line="360" w:lineRule="auto"/>
        <w:ind w:firstLineChars="200" w:firstLine="420"/>
      </w:pPr>
      <w:r>
        <w:rPr>
          <w:rFonts w:hint="eastAsia"/>
        </w:rPr>
        <w:t>（1）最低评标价法，是指投标文件满足招标文件全部实质性要求，且投标报价最低的投标人为中标候选人的评标方法。</w:t>
      </w:r>
    </w:p>
    <w:p w:rsidR="00E75696" w:rsidRDefault="0018653B">
      <w:pPr>
        <w:spacing w:line="360" w:lineRule="auto"/>
        <w:ind w:firstLineChars="200" w:firstLine="420"/>
      </w:pPr>
      <w:r>
        <w:rPr>
          <w:rFonts w:hint="eastAsia"/>
        </w:rPr>
        <w:t>（2）综合评分法，是指投标文件满足招标文件全部实质性要求，</w:t>
      </w:r>
      <w:proofErr w:type="gramStart"/>
      <w:r>
        <w:rPr>
          <w:rFonts w:hint="eastAsia"/>
        </w:rPr>
        <w:t>且按照</w:t>
      </w:r>
      <w:proofErr w:type="gramEnd"/>
      <w:r>
        <w:rPr>
          <w:rFonts w:hint="eastAsia"/>
        </w:rPr>
        <w:t>评审因素的量化指标评审得分最高的投标人为中标候选人的评标方法。</w:t>
      </w:r>
    </w:p>
    <w:p w:rsidR="00E75696" w:rsidRDefault="0018653B">
      <w:pPr>
        <w:spacing w:line="360" w:lineRule="auto"/>
        <w:ind w:firstLineChars="200" w:firstLine="420"/>
      </w:pPr>
      <w:r>
        <w:rPr>
          <w:rFonts w:hint="eastAsia"/>
        </w:rPr>
        <w:t>27.3根据《政府采购促进中小企业发展管理办法》（财库[2020]46号）、《财政部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6-10%后参与评审。具体详见第四章 评标方法。</w:t>
      </w:r>
    </w:p>
    <w:p w:rsidR="00E75696" w:rsidRDefault="0018653B">
      <w:pPr>
        <w:spacing w:line="360" w:lineRule="auto"/>
        <w:ind w:firstLineChars="200" w:firstLine="420"/>
      </w:pPr>
      <w:r>
        <w:rPr>
          <w:rFonts w:hint="eastAsia"/>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rsidR="00E75696" w:rsidRDefault="0018653B">
      <w:pPr>
        <w:spacing w:line="360" w:lineRule="auto"/>
        <w:ind w:firstLineChars="200" w:firstLine="420"/>
      </w:pPr>
      <w:r>
        <w:rPr>
          <w:rFonts w:hint="eastAsia"/>
        </w:rPr>
        <w:t>27.5根据财政部、辽宁省财政厅相关规定，对于列入《辽宁省创新产品和服务目录》内的产品、服务实施政府优先采购。具体优先采购办法详见第四章 评标方法。</w:t>
      </w:r>
    </w:p>
    <w:p w:rsidR="00E75696" w:rsidRDefault="0018653B" w:rsidP="00274A68">
      <w:pPr>
        <w:spacing w:line="360" w:lineRule="auto"/>
        <w:ind w:firstLineChars="200" w:firstLine="422"/>
        <w:rPr>
          <w:b/>
        </w:rPr>
      </w:pPr>
      <w:r>
        <w:rPr>
          <w:rFonts w:hint="eastAsia"/>
          <w:b/>
        </w:rPr>
        <w:t>★28.废标</w:t>
      </w:r>
    </w:p>
    <w:p w:rsidR="00E75696" w:rsidRDefault="0018653B">
      <w:pPr>
        <w:spacing w:line="360" w:lineRule="auto"/>
        <w:ind w:firstLineChars="200" w:firstLine="420"/>
      </w:pPr>
      <w:r>
        <w:rPr>
          <w:rFonts w:hint="eastAsia"/>
        </w:rPr>
        <w:t>出现下列情形之一，将导致项目</w:t>
      </w:r>
      <w:r>
        <w:rPr>
          <w:rFonts w:hint="eastAsia"/>
          <w:b/>
          <w:bCs/>
        </w:rPr>
        <w:t>废标</w:t>
      </w:r>
      <w:r>
        <w:rPr>
          <w:rFonts w:hint="eastAsia"/>
        </w:rPr>
        <w:t>：</w:t>
      </w:r>
    </w:p>
    <w:p w:rsidR="00E75696" w:rsidRDefault="0018653B">
      <w:pPr>
        <w:spacing w:line="360" w:lineRule="auto"/>
        <w:ind w:firstLineChars="200" w:firstLine="420"/>
      </w:pPr>
      <w:r>
        <w:rPr>
          <w:rFonts w:hint="eastAsia"/>
        </w:rPr>
        <w:t>（1）符合专业条件的投标人或者对招标文件做实质性响应的投标人不足3家；</w:t>
      </w:r>
    </w:p>
    <w:p w:rsidR="00E75696" w:rsidRDefault="0018653B">
      <w:pPr>
        <w:spacing w:line="360" w:lineRule="auto"/>
        <w:ind w:firstLineChars="200" w:firstLine="420"/>
      </w:pPr>
      <w:r>
        <w:rPr>
          <w:rFonts w:hint="eastAsia"/>
        </w:rPr>
        <w:t>（2）出现影响采购公正的违法、违规行为的；</w:t>
      </w:r>
    </w:p>
    <w:p w:rsidR="00E75696" w:rsidRDefault="0018653B">
      <w:pPr>
        <w:spacing w:line="360" w:lineRule="auto"/>
        <w:ind w:firstLineChars="200" w:firstLine="420"/>
      </w:pPr>
      <w:r>
        <w:rPr>
          <w:rFonts w:hint="eastAsia"/>
        </w:rPr>
        <w:t>（3）投标人的报价均超过了采购预算或最高限价，采购人不能支付的；</w:t>
      </w:r>
    </w:p>
    <w:p w:rsidR="00E75696" w:rsidRDefault="0018653B">
      <w:pPr>
        <w:spacing w:line="360" w:lineRule="auto"/>
        <w:ind w:firstLineChars="200" w:firstLine="420"/>
      </w:pPr>
      <w:r>
        <w:rPr>
          <w:rFonts w:hint="eastAsia"/>
        </w:rPr>
        <w:t>（4）因重大变故，采购任务取消的。</w:t>
      </w:r>
    </w:p>
    <w:p w:rsidR="00E75696" w:rsidRDefault="0018653B" w:rsidP="00274A68">
      <w:pPr>
        <w:spacing w:line="360" w:lineRule="auto"/>
        <w:ind w:firstLineChars="200" w:firstLine="422"/>
        <w:rPr>
          <w:b/>
        </w:rPr>
      </w:pPr>
      <w:r>
        <w:rPr>
          <w:rFonts w:hint="eastAsia"/>
          <w:b/>
        </w:rPr>
        <w:t>29.中标候选人的推荐原则及标准</w:t>
      </w:r>
    </w:p>
    <w:p w:rsidR="00E75696" w:rsidRDefault="0018653B">
      <w:pPr>
        <w:spacing w:line="360" w:lineRule="auto"/>
        <w:ind w:firstLineChars="200" w:firstLine="420"/>
      </w:pPr>
      <w:r>
        <w:rPr>
          <w:rFonts w:hint="eastAsia"/>
        </w:rPr>
        <w:lastRenderedPageBreak/>
        <w:t>29.1除第33条规定外，评标委员会将根据评标标准，对实质上响应招标文件的投标人按下列方法进行排序，推荐中标候选人：</w:t>
      </w:r>
    </w:p>
    <w:p w:rsidR="00E75696" w:rsidRDefault="0018653B">
      <w:pPr>
        <w:spacing w:line="360" w:lineRule="auto"/>
        <w:ind w:firstLineChars="200" w:firstLine="420"/>
      </w:pPr>
      <w:r>
        <w:rPr>
          <w:rFonts w:hint="eastAsia"/>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rsidR="00E75696" w:rsidRDefault="0018653B">
      <w:pPr>
        <w:spacing w:line="360" w:lineRule="auto"/>
        <w:ind w:firstLineChars="200" w:firstLine="420"/>
      </w:pPr>
      <w:r>
        <w:rPr>
          <w:rFonts w:hint="eastAsia"/>
        </w:rPr>
        <w:t>（2）采用综合评分法的，评标结果按评审后得分由高到低顺序排序。得分相同的，按第四章评标办法规定执行。</w:t>
      </w:r>
    </w:p>
    <w:p w:rsidR="00E75696" w:rsidRDefault="0018653B">
      <w:pPr>
        <w:spacing w:line="360" w:lineRule="auto"/>
        <w:ind w:firstLineChars="200" w:firstLine="420"/>
      </w:pPr>
      <w:r>
        <w:rPr>
          <w:rFonts w:hint="eastAsia"/>
        </w:rPr>
        <w:t>29.2评标委员会将根据评标标准，按投标人须知表29.2款中规定的数量推荐中标候选人。</w:t>
      </w:r>
    </w:p>
    <w:p w:rsidR="00E75696" w:rsidRDefault="0018653B">
      <w:pPr>
        <w:spacing w:line="360" w:lineRule="auto"/>
        <w:ind w:firstLineChars="200" w:firstLine="420"/>
      </w:pPr>
      <w:r>
        <w:rPr>
          <w:rFonts w:hint="eastAsia"/>
        </w:rPr>
        <w:t>29.3因推荐中标候选人名单产生其他问题，由评标委员会集体研究处理。</w:t>
      </w:r>
    </w:p>
    <w:p w:rsidR="00E75696" w:rsidRDefault="0018653B" w:rsidP="00274A68">
      <w:pPr>
        <w:spacing w:line="360" w:lineRule="auto"/>
        <w:ind w:firstLineChars="200" w:firstLine="422"/>
      </w:pPr>
      <w:r>
        <w:rPr>
          <w:rFonts w:hint="eastAsia"/>
          <w:b/>
        </w:rPr>
        <w:t>★30.保密原则</w:t>
      </w:r>
    </w:p>
    <w:p w:rsidR="00E75696" w:rsidRDefault="0018653B">
      <w:pPr>
        <w:spacing w:line="360" w:lineRule="auto"/>
        <w:ind w:firstLineChars="200" w:firstLine="420"/>
      </w:pPr>
      <w:r>
        <w:rPr>
          <w:rFonts w:hint="eastAsia"/>
        </w:rPr>
        <w:t>30.1评标将在严格保密的情况下进行。</w:t>
      </w:r>
    </w:p>
    <w:p w:rsidR="00E75696" w:rsidRDefault="0018653B">
      <w:pPr>
        <w:spacing w:line="360" w:lineRule="auto"/>
        <w:ind w:firstLineChars="200" w:firstLine="420"/>
      </w:pPr>
      <w:r>
        <w:rPr>
          <w:rFonts w:hint="eastAsia"/>
        </w:rPr>
        <w:t>30.2有关人员应当遵守评标工作纪律，不得泄露评审文件、评标情况和评标过程中获悉的国家秘密、商业秘密。</w:t>
      </w:r>
    </w:p>
    <w:p w:rsidR="00E75696" w:rsidRDefault="0018653B" w:rsidP="00274A68">
      <w:pPr>
        <w:spacing w:line="360" w:lineRule="auto"/>
        <w:ind w:firstLineChars="200" w:firstLine="422"/>
        <w:rPr>
          <w:b/>
        </w:rPr>
      </w:pPr>
      <w:r>
        <w:rPr>
          <w:rFonts w:hint="eastAsia"/>
          <w:b/>
        </w:rPr>
        <w:t>31.采购活动中电子评审系统无法正常运行处理方法</w:t>
      </w:r>
    </w:p>
    <w:p w:rsidR="00E75696" w:rsidRDefault="0018653B">
      <w:pPr>
        <w:spacing w:line="360" w:lineRule="auto"/>
        <w:ind w:firstLineChars="200" w:firstLine="420"/>
      </w:pPr>
      <w:r>
        <w:rPr>
          <w:rFonts w:hint="eastAsia"/>
        </w:rPr>
        <w:t>采购活动中出现以下情况，导致电子评审系统无法正常运行，或者无法保证电子评审的公平、公正和安全时，采购人、采购代理机构应按以下规定处理：</w:t>
      </w:r>
    </w:p>
    <w:p w:rsidR="00E75696" w:rsidRDefault="0018653B">
      <w:pPr>
        <w:spacing w:line="360" w:lineRule="auto"/>
        <w:ind w:firstLineChars="200" w:firstLine="420"/>
      </w:pPr>
      <w:r>
        <w:rPr>
          <w:rFonts w:hint="eastAsia"/>
        </w:rPr>
        <w:t>（1）电子评审系统发生故障导致无法登录访问；</w:t>
      </w:r>
    </w:p>
    <w:p w:rsidR="00E75696" w:rsidRDefault="0018653B">
      <w:pPr>
        <w:spacing w:line="360" w:lineRule="auto"/>
        <w:ind w:firstLineChars="200" w:firstLine="420"/>
      </w:pPr>
      <w:r>
        <w:rPr>
          <w:rFonts w:hint="eastAsia"/>
        </w:rPr>
        <w:t>（2）电子评审系统数据库出现错误，不能进行正常操作的；</w:t>
      </w:r>
    </w:p>
    <w:p w:rsidR="00E75696" w:rsidRDefault="0018653B">
      <w:pPr>
        <w:spacing w:line="360" w:lineRule="auto"/>
        <w:ind w:firstLineChars="200" w:firstLine="420"/>
      </w:pPr>
      <w:r>
        <w:rPr>
          <w:rFonts w:hint="eastAsia"/>
        </w:rPr>
        <w:t>（3）电子评审系统出现严重安全漏洞，有潜在泄密危险的；</w:t>
      </w:r>
    </w:p>
    <w:p w:rsidR="00E75696" w:rsidRDefault="0018653B">
      <w:pPr>
        <w:spacing w:line="360" w:lineRule="auto"/>
        <w:ind w:firstLineChars="200" w:firstLine="420"/>
      </w:pPr>
      <w:r>
        <w:rPr>
          <w:rFonts w:hint="eastAsia"/>
        </w:rPr>
        <w:t>（4）病毒发作导致不能进行正常操作的；</w:t>
      </w:r>
    </w:p>
    <w:p w:rsidR="00E75696" w:rsidRDefault="0018653B">
      <w:pPr>
        <w:spacing w:line="360" w:lineRule="auto"/>
        <w:ind w:firstLineChars="200" w:firstLine="420"/>
      </w:pPr>
      <w:r>
        <w:rPr>
          <w:rFonts w:hint="eastAsia"/>
        </w:rPr>
        <w:t>（5）其他无法保证电子评审的公平、公正和安全的情况。</w:t>
      </w:r>
    </w:p>
    <w:p w:rsidR="00E75696" w:rsidRDefault="0018653B">
      <w:pPr>
        <w:spacing w:line="360" w:lineRule="auto"/>
        <w:ind w:firstLineChars="200" w:firstLine="420"/>
      </w:pPr>
      <w:r>
        <w:rPr>
          <w:rFonts w:hint="eastAsia"/>
        </w:rPr>
        <w:t xml:space="preserve"> 出现上述情形，采购人或采购代理机构应及时向辽宁政府采购网平台运维服务机构申请技术鉴定，同时提供用户账号、项目名称及编号、具体情形等相关信息，并保持通讯畅通。平台运维服务机构将在 30 分钟内对问题进行鉴定， 将鉴定结果反馈采购人或采购代理机构，并记录存档。采购人、采购代理机构应将有关情况请示本级财政部门后，分类进行处理。其中：</w:t>
      </w:r>
    </w:p>
    <w:p w:rsidR="00E75696" w:rsidRDefault="0018653B">
      <w:pPr>
        <w:spacing w:line="360" w:lineRule="auto"/>
        <w:ind w:firstLineChars="200" w:firstLine="420"/>
      </w:pPr>
      <w:r>
        <w:rPr>
          <w:rFonts w:hint="eastAsia"/>
        </w:rPr>
        <w:t>（1）接收投标、响应文件截止时间前出现上述情形影响供应商上传投标（响应）文件但不影响采购活动公平公正的，可使用其备份文件进行评审。</w:t>
      </w:r>
    </w:p>
    <w:p w:rsidR="00E75696" w:rsidRDefault="0018653B">
      <w:pPr>
        <w:spacing w:line="360" w:lineRule="auto"/>
        <w:ind w:firstLineChars="200" w:firstLine="420"/>
      </w:pPr>
      <w:r>
        <w:rPr>
          <w:rFonts w:hint="eastAsia"/>
        </w:rPr>
        <w:lastRenderedPageBreak/>
        <w:t>（2）接收投标、响应文件截止时间后出现上述情形但短时间可以消除的，应当延长评审时间，短时间内无法消除的，可启用备份文件进行评审。</w:t>
      </w:r>
    </w:p>
    <w:p w:rsidR="00E75696" w:rsidRDefault="0018653B">
      <w:pPr>
        <w:spacing w:line="360" w:lineRule="auto"/>
        <w:ind w:firstLineChars="200" w:firstLine="420"/>
      </w:pPr>
      <w:r>
        <w:rPr>
          <w:rFonts w:hint="eastAsia"/>
        </w:rPr>
        <w:t>（3）出现影响或可能影响采购活动公平公正的，应当重新开展采购活动。因未进行技术鉴定或未报本级财政部门造成质疑投诉的，由采购人、采购代理机构自行承担相应责任。</w:t>
      </w:r>
    </w:p>
    <w:p w:rsidR="00E75696" w:rsidRDefault="0018653B">
      <w:pPr>
        <w:pStyle w:val="2"/>
      </w:pPr>
      <w:bookmarkStart w:id="106" w:name="_Toc4544_WPSOffice_Level2"/>
      <w:proofErr w:type="gramStart"/>
      <w:r>
        <w:rPr>
          <w:rFonts w:hint="eastAsia"/>
        </w:rPr>
        <w:t>七确定</w:t>
      </w:r>
      <w:proofErr w:type="gramEnd"/>
      <w:r>
        <w:rPr>
          <w:rFonts w:hint="eastAsia"/>
        </w:rPr>
        <w:t>中标</w:t>
      </w:r>
      <w:bookmarkEnd w:id="106"/>
    </w:p>
    <w:p w:rsidR="00E75696" w:rsidRDefault="0018653B" w:rsidP="00274A68">
      <w:pPr>
        <w:spacing w:line="360" w:lineRule="auto"/>
        <w:ind w:firstLineChars="200" w:firstLine="422"/>
        <w:rPr>
          <w:b/>
        </w:rPr>
      </w:pPr>
      <w:r>
        <w:rPr>
          <w:rFonts w:hint="eastAsia"/>
          <w:b/>
        </w:rPr>
        <w:t>32.确定中标人</w:t>
      </w:r>
    </w:p>
    <w:p w:rsidR="00E75696" w:rsidRDefault="0018653B">
      <w:pPr>
        <w:spacing w:line="360" w:lineRule="auto"/>
        <w:ind w:firstLineChars="200" w:firstLine="420"/>
      </w:pPr>
      <w:r>
        <w:rPr>
          <w:rFonts w:hint="eastAsia"/>
        </w:rPr>
        <w:t>由采购人或者采购人委托评标委员会按照投标人须知表32中规定的方式确定中标人。</w:t>
      </w:r>
    </w:p>
    <w:p w:rsidR="00E75696" w:rsidRDefault="0018653B">
      <w:pPr>
        <w:spacing w:line="360" w:lineRule="auto"/>
        <w:ind w:firstLineChars="200" w:firstLine="420"/>
      </w:pPr>
      <w:r>
        <w:rPr>
          <w:rFonts w:hint="eastAsia"/>
        </w:rPr>
        <w:t>采购人在收到评标报告5个工作日内未按评标报告推荐的中标候选人顺序确定中标人，又不能说明合法理由的，视同按评标报告推荐的顺序确定排名第一的中标候选人为中标人。</w:t>
      </w:r>
    </w:p>
    <w:p w:rsidR="00E75696" w:rsidRDefault="0018653B" w:rsidP="00274A68">
      <w:pPr>
        <w:spacing w:line="360" w:lineRule="auto"/>
        <w:ind w:firstLineChars="200" w:firstLine="422"/>
        <w:rPr>
          <w:b/>
        </w:rPr>
      </w:pPr>
      <w:r>
        <w:rPr>
          <w:rFonts w:hint="eastAsia"/>
          <w:b/>
        </w:rPr>
        <w:t>★33.采购任务取消</w:t>
      </w:r>
    </w:p>
    <w:p w:rsidR="00E75696" w:rsidRDefault="0018653B">
      <w:pPr>
        <w:spacing w:line="360" w:lineRule="auto"/>
        <w:ind w:firstLineChars="200" w:firstLine="420"/>
      </w:pPr>
      <w:r>
        <w:rPr>
          <w:rFonts w:hint="eastAsia"/>
        </w:rPr>
        <w:t>因重大变故采购任务取消时，采购人有权拒绝任何供应商中标，且对受影响的投标人不承担任何责任。</w:t>
      </w:r>
    </w:p>
    <w:p w:rsidR="00E75696" w:rsidRDefault="0018653B" w:rsidP="00274A68">
      <w:pPr>
        <w:spacing w:line="360" w:lineRule="auto"/>
        <w:ind w:firstLineChars="200" w:firstLine="422"/>
        <w:rPr>
          <w:b/>
        </w:rPr>
      </w:pPr>
      <w:r>
        <w:rPr>
          <w:rFonts w:hint="eastAsia"/>
          <w:b/>
        </w:rPr>
        <w:t>34.中标通知书</w:t>
      </w:r>
    </w:p>
    <w:p w:rsidR="00E75696" w:rsidRDefault="0018653B">
      <w:pPr>
        <w:spacing w:line="360" w:lineRule="auto"/>
        <w:ind w:firstLineChars="200" w:firstLine="420"/>
      </w:pPr>
      <w:r>
        <w:rPr>
          <w:rFonts w:hint="eastAsia"/>
        </w:rPr>
        <w:t>34.1采购人或者采购代理机构应当自中标人确定之日起2个工作日内，在辽宁政府采购网及其地方分网媒体上公告中标结果，同时向中标人发出中标通知书。</w:t>
      </w:r>
    </w:p>
    <w:p w:rsidR="00E75696" w:rsidRDefault="0018653B">
      <w:pPr>
        <w:spacing w:line="360" w:lineRule="auto"/>
        <w:ind w:firstLineChars="200" w:firstLine="420"/>
      </w:pPr>
      <w:r>
        <w:rPr>
          <w:rFonts w:hint="eastAsia"/>
        </w:rPr>
        <w:t>34.2中标通知书是合同的组成部分。</w:t>
      </w:r>
    </w:p>
    <w:p w:rsidR="00E75696" w:rsidRDefault="0018653B" w:rsidP="00274A68">
      <w:pPr>
        <w:spacing w:line="360" w:lineRule="auto"/>
        <w:ind w:firstLineChars="200" w:firstLine="422"/>
        <w:rPr>
          <w:b/>
        </w:rPr>
      </w:pPr>
      <w:r>
        <w:rPr>
          <w:rFonts w:hint="eastAsia"/>
          <w:b/>
        </w:rPr>
        <w:t>★35.签订合同</w:t>
      </w:r>
    </w:p>
    <w:p w:rsidR="00E75696" w:rsidRDefault="0018653B">
      <w:pPr>
        <w:spacing w:line="360" w:lineRule="auto"/>
        <w:ind w:firstLineChars="200" w:firstLine="420"/>
      </w:pPr>
      <w:r>
        <w:rPr>
          <w:rFonts w:hint="eastAsia"/>
        </w:rPr>
        <w:t>35.1中标人应当自发出中标通知书之日起 30 日内，与采购人签订书面合同。</w:t>
      </w:r>
    </w:p>
    <w:p w:rsidR="00E75696" w:rsidRDefault="0018653B">
      <w:pPr>
        <w:spacing w:line="360" w:lineRule="auto"/>
        <w:ind w:firstLineChars="200" w:firstLine="420"/>
      </w:pPr>
      <w:r>
        <w:rPr>
          <w:rFonts w:hint="eastAsia"/>
        </w:rPr>
        <w:t>35.2招标文件、中标人的投标文件及其澄清文件等，均为签订合同的依据。所签订的合同不得对招标文件确定的事项和中标人投标文件作实质性修改。采购人不得向中标人提出任何不合理的要求，作为签订合同的条件。</w:t>
      </w:r>
    </w:p>
    <w:p w:rsidR="00E75696" w:rsidRDefault="0018653B">
      <w:pPr>
        <w:spacing w:line="360" w:lineRule="auto"/>
        <w:ind w:firstLineChars="200" w:firstLine="420"/>
      </w:pPr>
      <w:r>
        <w:rPr>
          <w:rFonts w:hint="eastAsia"/>
        </w:rPr>
        <w:t>35.3 中标人拒绝与采购人签订合同的，采购人可以按照评标报告推荐的中标候选人名单排序，确定下一中标候选人为中标人，也可以重新开展政府采购活动。</w:t>
      </w:r>
    </w:p>
    <w:p w:rsidR="00E75696" w:rsidRDefault="0018653B" w:rsidP="00274A68">
      <w:pPr>
        <w:spacing w:line="360" w:lineRule="auto"/>
        <w:ind w:firstLineChars="200" w:firstLine="422"/>
        <w:rPr>
          <w:b/>
        </w:rPr>
      </w:pPr>
      <w:r>
        <w:rPr>
          <w:rFonts w:hint="eastAsia"/>
          <w:b/>
        </w:rPr>
        <w:t>★36.履约保证金</w:t>
      </w:r>
    </w:p>
    <w:p w:rsidR="00E75696" w:rsidRDefault="0018653B">
      <w:pPr>
        <w:spacing w:line="360" w:lineRule="auto"/>
        <w:ind w:firstLineChars="200" w:firstLine="420"/>
      </w:pPr>
      <w:r>
        <w:rPr>
          <w:rFonts w:hint="eastAsia"/>
        </w:rPr>
        <w:t>36.1中标人应按照投标人须知表36.1款规定向采购人缴纳履约保证金。</w:t>
      </w:r>
    </w:p>
    <w:p w:rsidR="00E75696" w:rsidRDefault="0018653B">
      <w:pPr>
        <w:spacing w:line="360" w:lineRule="auto"/>
        <w:ind w:firstLineChars="200" w:firstLine="420"/>
      </w:pPr>
      <w:r>
        <w:rPr>
          <w:rFonts w:hint="eastAsia"/>
        </w:rPr>
        <w:t>36.2如果中标人没有按照上述履约保证金的规定执行，将视为拒绝签订合同并放弃中标资格，中标人的投标保证金将不予退还。在此情况下，采购人可确定下一中标候选人为中标人，也可以重新开展采购活动。</w:t>
      </w:r>
    </w:p>
    <w:p w:rsidR="00E75696" w:rsidRDefault="0018653B" w:rsidP="00274A68">
      <w:pPr>
        <w:spacing w:line="360" w:lineRule="auto"/>
        <w:ind w:firstLineChars="200" w:firstLine="422"/>
        <w:rPr>
          <w:b/>
        </w:rPr>
      </w:pPr>
      <w:r>
        <w:rPr>
          <w:rFonts w:hint="eastAsia"/>
          <w:b/>
        </w:rPr>
        <w:t>★37.采购代理服务费</w:t>
      </w:r>
    </w:p>
    <w:p w:rsidR="00E75696" w:rsidRDefault="0018653B">
      <w:pPr>
        <w:spacing w:line="360" w:lineRule="auto"/>
        <w:ind w:firstLineChars="200" w:firstLine="420"/>
      </w:pPr>
      <w:r>
        <w:rPr>
          <w:rFonts w:hint="eastAsia"/>
        </w:rPr>
        <w:lastRenderedPageBreak/>
        <w:t>中标人须按照投标须知表37款规定，向采购代理机构支付采购代理服务费。</w:t>
      </w:r>
    </w:p>
    <w:p w:rsidR="00E75696" w:rsidRDefault="0018653B" w:rsidP="00274A68">
      <w:pPr>
        <w:spacing w:line="360" w:lineRule="auto"/>
        <w:ind w:firstLineChars="200" w:firstLine="422"/>
        <w:rPr>
          <w:b/>
        </w:rPr>
      </w:pPr>
      <w:r>
        <w:rPr>
          <w:rFonts w:hint="eastAsia"/>
          <w:b/>
        </w:rPr>
        <w:t>38.廉洁自律规定</w:t>
      </w:r>
    </w:p>
    <w:p w:rsidR="00E75696" w:rsidRDefault="0018653B">
      <w:pPr>
        <w:spacing w:line="360" w:lineRule="auto"/>
        <w:ind w:firstLineChars="200" w:firstLine="420"/>
      </w:pPr>
      <w:r>
        <w:rPr>
          <w:rFonts w:hint="eastAsia"/>
        </w:rPr>
        <w:t>38.1采购代理机构工作人员不得以不正当手段获取政府采购代理业务，不得与采购人、投标人恶意串通操纵政府采购活动。</w:t>
      </w:r>
    </w:p>
    <w:p w:rsidR="00E75696" w:rsidRDefault="0018653B">
      <w:pPr>
        <w:spacing w:line="360" w:lineRule="auto"/>
        <w:ind w:firstLineChars="200" w:firstLine="420"/>
      </w:pPr>
      <w:r>
        <w:rPr>
          <w:rFonts w:hint="eastAsia"/>
        </w:rPr>
        <w:t>38.2采购代理机构工作人员不得接受采购人或者投标人组织的宴请、旅游、娱乐，不得收受礼品、现金、有价证券等，不得向采购人或者投标人报销应当由个人承担的费用。</w:t>
      </w:r>
    </w:p>
    <w:p w:rsidR="00E75696" w:rsidRDefault="0018653B" w:rsidP="00274A68">
      <w:pPr>
        <w:spacing w:line="360" w:lineRule="auto"/>
        <w:ind w:firstLineChars="200" w:firstLine="422"/>
        <w:rPr>
          <w:b/>
        </w:rPr>
      </w:pPr>
      <w:r>
        <w:rPr>
          <w:rFonts w:hint="eastAsia"/>
          <w:b/>
        </w:rPr>
        <w:t>39.人员回避</w:t>
      </w:r>
    </w:p>
    <w:p w:rsidR="00E75696" w:rsidRDefault="0018653B">
      <w:pPr>
        <w:spacing w:line="360" w:lineRule="auto"/>
        <w:ind w:firstLineChars="200" w:firstLine="420"/>
      </w:pPr>
      <w:r>
        <w:rPr>
          <w:rFonts w:hint="eastAsia"/>
        </w:rPr>
        <w:t>投标人认为采购人及其相关人员有法律法规所列与其他投标人有利害关系的，可以向采购人或采购代理机构书面提出回避申请，并说明理由。</w:t>
      </w:r>
    </w:p>
    <w:p w:rsidR="00E75696" w:rsidRDefault="0018653B" w:rsidP="00274A68">
      <w:pPr>
        <w:spacing w:line="360" w:lineRule="auto"/>
        <w:ind w:firstLineChars="200" w:firstLine="422"/>
        <w:rPr>
          <w:b/>
        </w:rPr>
      </w:pPr>
      <w:r>
        <w:rPr>
          <w:rFonts w:hint="eastAsia"/>
          <w:b/>
        </w:rPr>
        <w:t>40.质疑与接收</w:t>
      </w:r>
    </w:p>
    <w:p w:rsidR="00E75696" w:rsidRDefault="0018653B">
      <w:pPr>
        <w:spacing w:line="360" w:lineRule="auto"/>
        <w:ind w:firstLineChars="200" w:firstLine="420"/>
      </w:pPr>
      <w:r>
        <w:rPr>
          <w:rFonts w:hint="eastAsia"/>
        </w:rPr>
        <w:t>40.1投标人认为招标文件、招标过程和中标结果使自己的权益受到损害的，可以根据《中华人民共和国政府采购法》、《中华人民共和国政府采购法实施条例》和《政府采购质疑和投诉办法》的有关规定，依法向采购人提出质疑。</w:t>
      </w:r>
    </w:p>
    <w:p w:rsidR="00E75696" w:rsidRDefault="0018653B">
      <w:pPr>
        <w:spacing w:line="360" w:lineRule="auto"/>
        <w:ind w:firstLineChars="200" w:firstLine="420"/>
      </w:pPr>
      <w:r>
        <w:rPr>
          <w:rFonts w:hint="eastAsia"/>
        </w:rPr>
        <w:t>40.2质疑投标人应按照财政部门制定的《政府采购质疑函范本》格式（详见辽宁政府采购网关于《辽宁省政府采购电子化质疑投诉管理办法》的通知</w:t>
      </w:r>
      <w:proofErr w:type="gramStart"/>
      <w:r>
        <w:rPr>
          <w:rFonts w:hint="eastAsia"/>
        </w:rPr>
        <w:t>辽财采规</w:t>
      </w:r>
      <w:proofErr w:type="gramEnd"/>
      <w:r>
        <w:rPr>
          <w:rFonts w:hint="eastAsia"/>
        </w:rPr>
        <w:t>【2021】8号）和《政府采购质疑和投诉办法》的要求，在法定质疑期内以电子文档形式提出质疑并在辽宁政府采购网上提交，针对同一采购程序环节的质疑应一次性提出。</w:t>
      </w:r>
    </w:p>
    <w:p w:rsidR="00E75696" w:rsidRDefault="0018653B">
      <w:pPr>
        <w:spacing w:line="360" w:lineRule="auto"/>
        <w:ind w:firstLineChars="200" w:firstLine="420"/>
      </w:pPr>
      <w:r>
        <w:rPr>
          <w:rFonts w:hint="eastAsia"/>
        </w:rPr>
        <w:t>超出法定质疑期的、重复提出的、分次提出的或内容、形式不符合《政府采购质疑和投诉办法》的，质疑投标人将依法承担不利后果。</w:t>
      </w:r>
    </w:p>
    <w:p w:rsidR="00E75696" w:rsidRDefault="0018653B">
      <w:pPr>
        <w:spacing w:line="360" w:lineRule="auto"/>
        <w:ind w:firstLineChars="200" w:firstLine="420"/>
      </w:pPr>
      <w:r>
        <w:rPr>
          <w:rFonts w:hint="eastAsia"/>
        </w:rPr>
        <w:t>40.3质疑函接收部门、联系电话和通讯地址, 见投标人须知表40.3款。</w:t>
      </w:r>
    </w:p>
    <w:p w:rsidR="00E75696" w:rsidRDefault="0018653B" w:rsidP="00274A68">
      <w:pPr>
        <w:spacing w:line="360" w:lineRule="auto"/>
        <w:ind w:firstLineChars="200" w:firstLine="422"/>
        <w:rPr>
          <w:b/>
        </w:rPr>
      </w:pPr>
      <w:r>
        <w:rPr>
          <w:rFonts w:hint="eastAsia"/>
          <w:b/>
        </w:rPr>
        <w:t>41.履约验收</w:t>
      </w:r>
    </w:p>
    <w:p w:rsidR="00E75696" w:rsidRDefault="0018653B">
      <w:pPr>
        <w:spacing w:line="360" w:lineRule="auto"/>
        <w:ind w:firstLineChars="200" w:firstLine="420"/>
        <w:rPr>
          <w:b/>
        </w:rPr>
        <w:sectPr w:rsidR="00E75696">
          <w:footerReference w:type="default" r:id="rId14"/>
          <w:pgSz w:w="11906" w:h="16838"/>
          <w:pgMar w:top="1440" w:right="1800" w:bottom="1440" w:left="1800" w:header="851" w:footer="992" w:gutter="0"/>
          <w:pgNumType w:start="1"/>
          <w:cols w:space="720"/>
          <w:docGrid w:type="linesAndChars" w:linePitch="312"/>
        </w:sectPr>
      </w:pPr>
      <w:r>
        <w:rPr>
          <w:rFonts w:hint="eastAsia"/>
        </w:rPr>
        <w:t>本项目采购人及其委托的采购代理机构将严格按照政府采购相关法律法规以及《辽宁省政府采购履约验收管理办法》（</w:t>
      </w:r>
      <w:proofErr w:type="gramStart"/>
      <w:r>
        <w:rPr>
          <w:rFonts w:hint="eastAsia"/>
        </w:rPr>
        <w:t>辽财采</w:t>
      </w:r>
      <w:proofErr w:type="gramEnd"/>
      <w:r>
        <w:rPr>
          <w:rFonts w:hint="eastAsia"/>
        </w:rPr>
        <w:t>〔2017〕603号）的要求进行验收。</w:t>
      </w:r>
    </w:p>
    <w:p w:rsidR="00E75696" w:rsidRDefault="0018653B">
      <w:pPr>
        <w:pStyle w:val="1"/>
      </w:pPr>
      <w:bookmarkStart w:id="107" w:name="_Toc17725_WPSOffice_Level1"/>
      <w:bookmarkStart w:id="108" w:name="_Toc6403"/>
      <w:r>
        <w:rPr>
          <w:rFonts w:hint="eastAsia"/>
        </w:rPr>
        <w:lastRenderedPageBreak/>
        <w:t>第二章 投标文件内容及格式</w:t>
      </w:r>
      <w:bookmarkEnd w:id="107"/>
      <w:bookmarkEnd w:id="108"/>
    </w:p>
    <w:p w:rsidR="00E75696" w:rsidRDefault="0018653B">
      <w:bookmarkStart w:id="109" w:name="sys_投标文件内容及格式：Block"/>
      <w:bookmarkStart w:id="110" w:name="投标文件内容及格式：Block"/>
      <w:bookmarkStart w:id="111" w:name="_Toc1538_WPSOffice_Level2"/>
      <w:bookmarkStart w:id="112" w:name="_Toc2481_WPSOffice_Level2"/>
      <w:bookmarkEnd w:id="109"/>
      <w:bookmarkEnd w:id="110"/>
      <w:r>
        <w:rPr>
          <w:rFonts w:hint="eastAsia"/>
        </w:rPr>
        <w:t>一、投标文件电子文档的外封面、封口、封皮及目录</w:t>
      </w:r>
      <w:bookmarkEnd w:id="111"/>
      <w:bookmarkEnd w:id="112"/>
    </w:p>
    <w:tbl>
      <w:tblPr>
        <w:tblW w:w="8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6976"/>
        <w:gridCol w:w="742"/>
      </w:tblGrid>
      <w:tr w:rsidR="00E75696">
        <w:trPr>
          <w:trHeight w:val="523"/>
          <w:tblHeader/>
          <w:jc w:val="center"/>
        </w:trPr>
        <w:tc>
          <w:tcPr>
            <w:tcW w:w="677" w:type="dxa"/>
            <w:vAlign w:val="center"/>
          </w:tcPr>
          <w:p w:rsidR="00E75696" w:rsidRDefault="0018653B">
            <w:r>
              <w:rPr>
                <w:rFonts w:hint="eastAsia"/>
              </w:rPr>
              <w:t>序号</w:t>
            </w:r>
          </w:p>
        </w:tc>
        <w:tc>
          <w:tcPr>
            <w:tcW w:w="6976" w:type="dxa"/>
            <w:vAlign w:val="center"/>
          </w:tcPr>
          <w:p w:rsidR="00E75696" w:rsidRDefault="0018653B">
            <w:r>
              <w:rPr>
                <w:rFonts w:hint="eastAsia"/>
              </w:rPr>
              <w:t>内容</w:t>
            </w:r>
          </w:p>
        </w:tc>
        <w:tc>
          <w:tcPr>
            <w:tcW w:w="742" w:type="dxa"/>
            <w:vAlign w:val="center"/>
          </w:tcPr>
          <w:p w:rsidR="00E75696" w:rsidRDefault="0018653B">
            <w:r>
              <w:rPr>
                <w:rFonts w:hint="eastAsia"/>
              </w:rPr>
              <w:t>格式</w:t>
            </w:r>
          </w:p>
        </w:tc>
      </w:tr>
      <w:tr w:rsidR="00E75696">
        <w:trPr>
          <w:trHeight w:val="415"/>
          <w:jc w:val="center"/>
        </w:trPr>
        <w:tc>
          <w:tcPr>
            <w:tcW w:w="677" w:type="dxa"/>
            <w:vAlign w:val="center"/>
          </w:tcPr>
          <w:p w:rsidR="00E75696" w:rsidRDefault="0018653B">
            <w:r>
              <w:rPr>
                <w:rFonts w:hint="eastAsia"/>
              </w:rPr>
              <w:t>1</w:t>
            </w:r>
          </w:p>
        </w:tc>
        <w:tc>
          <w:tcPr>
            <w:tcW w:w="6976" w:type="dxa"/>
            <w:vAlign w:val="center"/>
          </w:tcPr>
          <w:p w:rsidR="00E75696" w:rsidRDefault="0018653B">
            <w:pPr>
              <w:rPr>
                <w:b/>
              </w:rPr>
            </w:pPr>
            <w:r>
              <w:rPr>
                <w:rFonts w:hint="eastAsia"/>
              </w:rPr>
              <w:t>投标文件电子文档</w:t>
            </w:r>
          </w:p>
        </w:tc>
        <w:tc>
          <w:tcPr>
            <w:tcW w:w="742" w:type="dxa"/>
            <w:vAlign w:val="center"/>
          </w:tcPr>
          <w:p w:rsidR="00E75696" w:rsidRDefault="0018653B">
            <w:r>
              <w:rPr>
                <w:rFonts w:hint="eastAsia"/>
              </w:rPr>
              <w:t>1</w:t>
            </w:r>
          </w:p>
        </w:tc>
      </w:tr>
      <w:tr w:rsidR="00E75696">
        <w:trPr>
          <w:trHeight w:val="464"/>
          <w:jc w:val="center"/>
        </w:trPr>
        <w:tc>
          <w:tcPr>
            <w:tcW w:w="677" w:type="dxa"/>
            <w:vAlign w:val="center"/>
          </w:tcPr>
          <w:p w:rsidR="00E75696" w:rsidRDefault="0018653B">
            <w:r>
              <w:rPr>
                <w:rFonts w:hint="eastAsia"/>
              </w:rPr>
              <w:t>2</w:t>
            </w:r>
          </w:p>
        </w:tc>
        <w:tc>
          <w:tcPr>
            <w:tcW w:w="6976" w:type="dxa"/>
            <w:vAlign w:val="center"/>
          </w:tcPr>
          <w:p w:rsidR="00E75696" w:rsidRDefault="0018653B">
            <w:r>
              <w:rPr>
                <w:rFonts w:hint="eastAsia"/>
              </w:rPr>
              <w:t>投标文件的封皮</w:t>
            </w:r>
          </w:p>
        </w:tc>
        <w:tc>
          <w:tcPr>
            <w:tcW w:w="742" w:type="dxa"/>
            <w:vAlign w:val="center"/>
          </w:tcPr>
          <w:p w:rsidR="00E75696" w:rsidRDefault="0018653B">
            <w:r>
              <w:rPr>
                <w:rFonts w:hint="eastAsia"/>
              </w:rPr>
              <w:t>2</w:t>
            </w:r>
          </w:p>
        </w:tc>
      </w:tr>
      <w:tr w:rsidR="00E75696">
        <w:trPr>
          <w:trHeight w:val="464"/>
          <w:jc w:val="center"/>
        </w:trPr>
        <w:tc>
          <w:tcPr>
            <w:tcW w:w="677" w:type="dxa"/>
            <w:vAlign w:val="center"/>
          </w:tcPr>
          <w:p w:rsidR="00E75696" w:rsidRDefault="0018653B">
            <w:r>
              <w:rPr>
                <w:rFonts w:hint="eastAsia"/>
              </w:rPr>
              <w:t>3</w:t>
            </w:r>
          </w:p>
        </w:tc>
        <w:tc>
          <w:tcPr>
            <w:tcW w:w="6976" w:type="dxa"/>
            <w:vAlign w:val="center"/>
          </w:tcPr>
          <w:p w:rsidR="00E75696" w:rsidRDefault="0018653B">
            <w:r>
              <w:rPr>
                <w:rFonts w:hint="eastAsia"/>
              </w:rPr>
              <w:t>投标文件的目录</w:t>
            </w:r>
          </w:p>
        </w:tc>
        <w:tc>
          <w:tcPr>
            <w:tcW w:w="742" w:type="dxa"/>
            <w:vAlign w:val="center"/>
          </w:tcPr>
          <w:p w:rsidR="00E75696" w:rsidRDefault="0018653B">
            <w:r>
              <w:rPr>
                <w:rFonts w:hint="eastAsia"/>
              </w:rPr>
              <w:t>3</w:t>
            </w:r>
          </w:p>
        </w:tc>
      </w:tr>
    </w:tbl>
    <w:p w:rsidR="00E75696" w:rsidRDefault="0018653B">
      <w:bookmarkStart w:id="113" w:name="_Toc31052_WPSOffice_Level2"/>
      <w:bookmarkStart w:id="114" w:name="_Toc1266_WPSOffice_Level2"/>
      <w:r>
        <w:rPr>
          <w:rFonts w:hint="eastAsia"/>
        </w:rPr>
        <w:t>二、资格证明材料</w:t>
      </w:r>
      <w:bookmarkEnd w:id="113"/>
      <w:bookmarkEnd w:id="114"/>
      <w:r>
        <w:rPr>
          <w:rFonts w:hint="eastAsia"/>
        </w:rPr>
        <w:t>（有一项不符合要求，不能进入下一阶段评审）</w:t>
      </w:r>
    </w:p>
    <w:tbl>
      <w:tblPr>
        <w:tblW w:w="8418" w:type="dxa"/>
        <w:jc w:val="center"/>
        <w:tblLayout w:type="fixed"/>
        <w:tblCellMar>
          <w:left w:w="0" w:type="dxa"/>
          <w:right w:w="0" w:type="dxa"/>
        </w:tblCellMar>
        <w:tblLook w:val="04A0" w:firstRow="1" w:lastRow="0" w:firstColumn="1" w:lastColumn="0" w:noHBand="0" w:noVBand="1"/>
      </w:tblPr>
      <w:tblGrid>
        <w:gridCol w:w="671"/>
        <w:gridCol w:w="6992"/>
        <w:gridCol w:w="755"/>
      </w:tblGrid>
      <w:tr w:rsidR="00E75696">
        <w:trPr>
          <w:trHeight w:val="539"/>
          <w:tblHeader/>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bookmarkStart w:id="115" w:name="sys_资格性证明材料：Document"/>
            <w:bookmarkStart w:id="116" w:name="资格性证明材料：Document"/>
            <w:r>
              <w:rPr>
                <w:rFonts w:hint="eastAsia"/>
              </w:rPr>
              <w:t>序号</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资格证明材料</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格式</w:t>
            </w:r>
          </w:p>
        </w:tc>
      </w:tr>
      <w:tr w:rsidR="00E75696">
        <w:trPr>
          <w:trHeight w:val="78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1</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营业执照或事业单位法人证书或执业许可证等证明文件复印件或自然人的身份证明复印件（自然人身份</w:t>
            </w:r>
            <w:proofErr w:type="gramStart"/>
            <w:r>
              <w:rPr>
                <w:rFonts w:hint="eastAsia"/>
              </w:rPr>
              <w:t>证明仅</w:t>
            </w:r>
            <w:proofErr w:type="gramEnd"/>
            <w:r>
              <w:rPr>
                <w:rFonts w:hint="eastAsia"/>
              </w:rPr>
              <w:t>在自然人作为投标主体时适用）</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E75696"/>
        </w:tc>
      </w:tr>
      <w:tr w:rsidR="00E75696">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2</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组织机构代码证复印件（三证合一的不需提供）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E75696"/>
        </w:tc>
      </w:tr>
      <w:tr w:rsidR="00E75696">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3</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税务登记证复印件（三证合一的不需提供）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E75696"/>
        </w:tc>
      </w:tr>
      <w:tr w:rsidR="00E75696">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4</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法定代表人（或非法人组织负责人）身份证明书（自然人投标的无需提供）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4</w:t>
            </w:r>
          </w:p>
        </w:tc>
      </w:tr>
      <w:tr w:rsidR="00E75696">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5</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法定代表人（或非法人组织负责人）授权委托书（授权委托人参加投标的须提供）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5</w:t>
            </w:r>
          </w:p>
        </w:tc>
      </w:tr>
      <w:tr w:rsidR="00E75696">
        <w:trPr>
          <w:trHeight w:val="52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6</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具有良好的商业信誉和健全的财务会计制度的承诺函</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6</w:t>
            </w:r>
          </w:p>
        </w:tc>
      </w:tr>
      <w:tr w:rsidR="00E75696">
        <w:trPr>
          <w:trHeight w:val="104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7</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开标时间前六个月内任一个月的依法缴纳税收的缴款凭据复印件</w:t>
            </w:r>
          </w:p>
          <w:p w:rsidR="00E75696" w:rsidRDefault="0018653B">
            <w:r>
              <w:rPr>
                <w:rFonts w:hint="eastAsia"/>
              </w:rPr>
              <w:t>（注：依法免税的投标人，应提供相关证明材料，包括相关法规要求原文及加盖单位公章的情况说明）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E75696"/>
        </w:tc>
      </w:tr>
      <w:tr w:rsidR="00E75696">
        <w:trPr>
          <w:trHeight w:val="104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8</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E75696"/>
        </w:tc>
      </w:tr>
      <w:tr w:rsidR="00E75696">
        <w:trPr>
          <w:trHeight w:val="45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9</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具备履行合同所必需的设备和专业技术能力声明函</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7</w:t>
            </w:r>
          </w:p>
        </w:tc>
      </w:tr>
      <w:tr w:rsidR="00E75696">
        <w:trPr>
          <w:trHeight w:val="543"/>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10</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参加政府采购活动前3年内在经营活动中没有重大违法记录的书面声明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8</w:t>
            </w:r>
          </w:p>
        </w:tc>
      </w:tr>
      <w:tr w:rsidR="00E75696">
        <w:trPr>
          <w:trHeight w:val="372"/>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11</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18653B">
            <w:r>
              <w:rPr>
                <w:rFonts w:hint="eastAsia"/>
              </w:rPr>
              <w:t>信用记录（采购人或采购代理机构将在招标文件规定的审查期间内进行查询）</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696" w:rsidRDefault="00E75696"/>
        </w:tc>
      </w:tr>
    </w:tbl>
    <w:p w:rsidR="00E75696" w:rsidRDefault="0018653B">
      <w:bookmarkStart w:id="117" w:name="_Toc22359_WPSOffice_Level2"/>
      <w:bookmarkStart w:id="118" w:name="_Toc25206_WPSOffice_Level2"/>
      <w:r>
        <w:br w:type="page"/>
      </w:r>
      <w:r>
        <w:rPr>
          <w:rFonts w:hint="eastAsia"/>
        </w:rPr>
        <w:lastRenderedPageBreak/>
        <w:t>三、符合性证明材料</w:t>
      </w:r>
      <w:bookmarkEnd w:id="117"/>
      <w:bookmarkEnd w:id="118"/>
      <w:r>
        <w:rPr>
          <w:rFonts w:hint="eastAsia"/>
        </w:rPr>
        <w:t>（有一项不符合要求，不能进入下一阶段评审）</w:t>
      </w:r>
    </w:p>
    <w:tbl>
      <w:tblPr>
        <w:tblW w:w="8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6986"/>
        <w:gridCol w:w="756"/>
      </w:tblGrid>
      <w:tr w:rsidR="00E75696">
        <w:trPr>
          <w:trHeight w:val="581"/>
          <w:tblHeader/>
          <w:jc w:val="center"/>
        </w:trPr>
        <w:tc>
          <w:tcPr>
            <w:tcW w:w="667" w:type="dxa"/>
            <w:vAlign w:val="center"/>
          </w:tcPr>
          <w:bookmarkEnd w:id="115"/>
          <w:bookmarkEnd w:id="116"/>
          <w:p w:rsidR="00E75696" w:rsidRDefault="0018653B">
            <w:r>
              <w:rPr>
                <w:rFonts w:hint="eastAsia"/>
              </w:rPr>
              <w:t>序号</w:t>
            </w:r>
          </w:p>
        </w:tc>
        <w:tc>
          <w:tcPr>
            <w:tcW w:w="6986" w:type="dxa"/>
            <w:vAlign w:val="center"/>
          </w:tcPr>
          <w:p w:rsidR="00E75696" w:rsidRDefault="0018653B">
            <w:r>
              <w:rPr>
                <w:rFonts w:hint="eastAsia"/>
              </w:rPr>
              <w:t>符合性证明材料</w:t>
            </w:r>
          </w:p>
        </w:tc>
        <w:tc>
          <w:tcPr>
            <w:tcW w:w="756" w:type="dxa"/>
            <w:vAlign w:val="center"/>
          </w:tcPr>
          <w:p w:rsidR="00E75696" w:rsidRDefault="0018653B">
            <w:r>
              <w:rPr>
                <w:rFonts w:hint="eastAsia"/>
              </w:rPr>
              <w:t>格式</w:t>
            </w:r>
          </w:p>
        </w:tc>
      </w:tr>
      <w:tr w:rsidR="00E75696">
        <w:trPr>
          <w:trHeight w:val="429"/>
          <w:jc w:val="center"/>
        </w:trPr>
        <w:tc>
          <w:tcPr>
            <w:tcW w:w="667" w:type="dxa"/>
            <w:vAlign w:val="center"/>
          </w:tcPr>
          <w:p w:rsidR="00E75696" w:rsidRDefault="0018653B">
            <w:r>
              <w:rPr>
                <w:rFonts w:hint="eastAsia"/>
              </w:rPr>
              <w:t>1</w:t>
            </w:r>
          </w:p>
        </w:tc>
        <w:tc>
          <w:tcPr>
            <w:tcW w:w="6986" w:type="dxa"/>
            <w:vAlign w:val="center"/>
          </w:tcPr>
          <w:p w:rsidR="00E75696" w:rsidRDefault="0018653B">
            <w:r>
              <w:rPr>
                <w:rFonts w:hint="eastAsia"/>
              </w:rPr>
              <w:t>投标函</w:t>
            </w:r>
          </w:p>
        </w:tc>
        <w:tc>
          <w:tcPr>
            <w:tcW w:w="756" w:type="dxa"/>
            <w:vAlign w:val="center"/>
          </w:tcPr>
          <w:p w:rsidR="00E75696" w:rsidRDefault="0018653B">
            <w:r>
              <w:rPr>
                <w:rFonts w:hint="eastAsia"/>
              </w:rPr>
              <w:t>10</w:t>
            </w:r>
          </w:p>
        </w:tc>
      </w:tr>
      <w:tr w:rsidR="00E75696">
        <w:trPr>
          <w:trHeight w:val="429"/>
          <w:jc w:val="center"/>
        </w:trPr>
        <w:tc>
          <w:tcPr>
            <w:tcW w:w="667" w:type="dxa"/>
            <w:vAlign w:val="center"/>
          </w:tcPr>
          <w:p w:rsidR="00E75696" w:rsidRDefault="0018653B">
            <w:r>
              <w:rPr>
                <w:rFonts w:hint="eastAsia"/>
              </w:rPr>
              <w:t>2</w:t>
            </w:r>
          </w:p>
        </w:tc>
        <w:tc>
          <w:tcPr>
            <w:tcW w:w="6986" w:type="dxa"/>
            <w:vAlign w:val="center"/>
          </w:tcPr>
          <w:p w:rsidR="00E75696" w:rsidRDefault="0018653B">
            <w:r>
              <w:rPr>
                <w:rFonts w:hint="eastAsia"/>
              </w:rPr>
              <w:t>递交投标保证金证明材料复印件</w:t>
            </w:r>
          </w:p>
        </w:tc>
        <w:tc>
          <w:tcPr>
            <w:tcW w:w="756" w:type="dxa"/>
            <w:vAlign w:val="center"/>
          </w:tcPr>
          <w:p w:rsidR="00E75696" w:rsidRDefault="00E75696"/>
        </w:tc>
      </w:tr>
      <w:tr w:rsidR="00E75696">
        <w:trPr>
          <w:trHeight w:val="429"/>
          <w:jc w:val="center"/>
        </w:trPr>
        <w:tc>
          <w:tcPr>
            <w:tcW w:w="667" w:type="dxa"/>
            <w:vAlign w:val="center"/>
          </w:tcPr>
          <w:p w:rsidR="00E75696" w:rsidRDefault="0018653B">
            <w:r>
              <w:rPr>
                <w:rFonts w:hint="eastAsia"/>
              </w:rPr>
              <w:t>3</w:t>
            </w:r>
          </w:p>
        </w:tc>
        <w:tc>
          <w:tcPr>
            <w:tcW w:w="6986" w:type="dxa"/>
            <w:vAlign w:val="center"/>
          </w:tcPr>
          <w:p w:rsidR="00E75696" w:rsidRDefault="0018653B">
            <w:r>
              <w:rPr>
                <w:rFonts w:hint="eastAsia"/>
              </w:rPr>
              <w:t>开标一览表</w:t>
            </w:r>
          </w:p>
        </w:tc>
        <w:tc>
          <w:tcPr>
            <w:tcW w:w="756" w:type="dxa"/>
            <w:vAlign w:val="center"/>
          </w:tcPr>
          <w:p w:rsidR="00E75696" w:rsidRDefault="0018653B">
            <w:r>
              <w:rPr>
                <w:rFonts w:hint="eastAsia"/>
              </w:rPr>
              <w:t>11</w:t>
            </w:r>
          </w:p>
        </w:tc>
      </w:tr>
      <w:tr w:rsidR="00E75696">
        <w:trPr>
          <w:trHeight w:val="429"/>
          <w:jc w:val="center"/>
        </w:trPr>
        <w:tc>
          <w:tcPr>
            <w:tcW w:w="667" w:type="dxa"/>
            <w:vAlign w:val="center"/>
          </w:tcPr>
          <w:p w:rsidR="00E75696" w:rsidRDefault="0018653B">
            <w:r>
              <w:rPr>
                <w:rFonts w:hint="eastAsia"/>
              </w:rPr>
              <w:t>4</w:t>
            </w:r>
          </w:p>
        </w:tc>
        <w:tc>
          <w:tcPr>
            <w:tcW w:w="6986" w:type="dxa"/>
            <w:vAlign w:val="center"/>
          </w:tcPr>
          <w:p w:rsidR="00E75696" w:rsidRDefault="0018653B">
            <w:r>
              <w:rPr>
                <w:rFonts w:hint="eastAsia"/>
              </w:rPr>
              <w:t>分项报价表</w:t>
            </w:r>
          </w:p>
        </w:tc>
        <w:tc>
          <w:tcPr>
            <w:tcW w:w="756" w:type="dxa"/>
            <w:vAlign w:val="center"/>
          </w:tcPr>
          <w:p w:rsidR="00E75696" w:rsidRDefault="0018653B">
            <w:r>
              <w:rPr>
                <w:rFonts w:hint="eastAsia"/>
              </w:rPr>
              <w:t>12</w:t>
            </w:r>
          </w:p>
        </w:tc>
      </w:tr>
      <w:tr w:rsidR="00E75696">
        <w:trPr>
          <w:trHeight w:val="429"/>
          <w:jc w:val="center"/>
        </w:trPr>
        <w:tc>
          <w:tcPr>
            <w:tcW w:w="667" w:type="dxa"/>
            <w:vAlign w:val="center"/>
          </w:tcPr>
          <w:p w:rsidR="00E75696" w:rsidRDefault="0018653B">
            <w:r>
              <w:rPr>
                <w:rFonts w:hint="eastAsia"/>
              </w:rPr>
              <w:t>5</w:t>
            </w:r>
          </w:p>
        </w:tc>
        <w:tc>
          <w:tcPr>
            <w:tcW w:w="6986" w:type="dxa"/>
            <w:vAlign w:val="center"/>
          </w:tcPr>
          <w:p w:rsidR="00E75696" w:rsidRDefault="0018653B">
            <w:r>
              <w:rPr>
                <w:rFonts w:hint="eastAsia"/>
              </w:rPr>
              <w:t>技术规格偏离表</w:t>
            </w:r>
          </w:p>
        </w:tc>
        <w:tc>
          <w:tcPr>
            <w:tcW w:w="756" w:type="dxa"/>
            <w:vAlign w:val="center"/>
          </w:tcPr>
          <w:p w:rsidR="00E75696" w:rsidRDefault="0018653B">
            <w:r>
              <w:rPr>
                <w:rFonts w:hint="eastAsia"/>
              </w:rPr>
              <w:t>13</w:t>
            </w:r>
          </w:p>
        </w:tc>
      </w:tr>
      <w:tr w:rsidR="00E75696">
        <w:trPr>
          <w:trHeight w:val="429"/>
          <w:jc w:val="center"/>
        </w:trPr>
        <w:tc>
          <w:tcPr>
            <w:tcW w:w="667" w:type="dxa"/>
            <w:vAlign w:val="center"/>
          </w:tcPr>
          <w:p w:rsidR="00E75696" w:rsidRDefault="0018653B">
            <w:r>
              <w:rPr>
                <w:rFonts w:hint="eastAsia"/>
              </w:rPr>
              <w:t>6</w:t>
            </w:r>
          </w:p>
        </w:tc>
        <w:tc>
          <w:tcPr>
            <w:tcW w:w="6986" w:type="dxa"/>
            <w:vAlign w:val="center"/>
          </w:tcPr>
          <w:p w:rsidR="00E75696" w:rsidRDefault="0018653B">
            <w:r>
              <w:rPr>
                <w:rFonts w:hint="eastAsia"/>
              </w:rPr>
              <w:t>商务条款偏离表</w:t>
            </w:r>
          </w:p>
        </w:tc>
        <w:tc>
          <w:tcPr>
            <w:tcW w:w="756" w:type="dxa"/>
            <w:vAlign w:val="center"/>
          </w:tcPr>
          <w:p w:rsidR="00E75696" w:rsidRDefault="0018653B">
            <w:r>
              <w:rPr>
                <w:rFonts w:hint="eastAsia"/>
              </w:rPr>
              <w:t>14</w:t>
            </w:r>
          </w:p>
        </w:tc>
      </w:tr>
      <w:tr w:rsidR="00E75696">
        <w:trPr>
          <w:trHeight w:val="429"/>
          <w:jc w:val="center"/>
        </w:trPr>
        <w:tc>
          <w:tcPr>
            <w:tcW w:w="667" w:type="dxa"/>
            <w:vAlign w:val="center"/>
          </w:tcPr>
          <w:p w:rsidR="00E75696" w:rsidRDefault="0018653B">
            <w:r>
              <w:rPr>
                <w:rFonts w:hint="eastAsia"/>
              </w:rPr>
              <w:t>7</w:t>
            </w:r>
          </w:p>
        </w:tc>
        <w:tc>
          <w:tcPr>
            <w:tcW w:w="6986" w:type="dxa"/>
            <w:vAlign w:val="center"/>
          </w:tcPr>
          <w:p w:rsidR="00E75696" w:rsidRDefault="0018653B">
            <w:r>
              <w:rPr>
                <w:rFonts w:hint="eastAsia"/>
              </w:rPr>
              <w:t>投标人关联单位说明</w:t>
            </w:r>
          </w:p>
        </w:tc>
        <w:tc>
          <w:tcPr>
            <w:tcW w:w="756" w:type="dxa"/>
            <w:vAlign w:val="center"/>
          </w:tcPr>
          <w:p w:rsidR="00E75696" w:rsidRDefault="0018653B">
            <w:r>
              <w:rPr>
                <w:rFonts w:hint="eastAsia"/>
              </w:rPr>
              <w:t>15</w:t>
            </w:r>
          </w:p>
        </w:tc>
      </w:tr>
      <w:tr w:rsidR="00E75696">
        <w:trPr>
          <w:trHeight w:val="530"/>
          <w:jc w:val="center"/>
        </w:trPr>
        <w:tc>
          <w:tcPr>
            <w:tcW w:w="667" w:type="dxa"/>
            <w:vAlign w:val="center"/>
          </w:tcPr>
          <w:p w:rsidR="00E75696" w:rsidRDefault="0018653B">
            <w:r>
              <w:rPr>
                <w:rFonts w:hint="eastAsia"/>
              </w:rPr>
              <w:t>8</w:t>
            </w:r>
          </w:p>
        </w:tc>
        <w:tc>
          <w:tcPr>
            <w:tcW w:w="6986" w:type="dxa"/>
            <w:vAlign w:val="center"/>
          </w:tcPr>
          <w:p w:rsidR="00E75696" w:rsidRDefault="0018653B">
            <w:r>
              <w:rPr>
                <w:rFonts w:hint="eastAsia"/>
              </w:rPr>
              <w:t>《品目清单》、国家确定的认证机构出具的、处于有效期之内的《节能产品认证证书》（政府强制采购的节能产品须提供）</w:t>
            </w:r>
          </w:p>
        </w:tc>
        <w:tc>
          <w:tcPr>
            <w:tcW w:w="756" w:type="dxa"/>
            <w:vAlign w:val="center"/>
          </w:tcPr>
          <w:p w:rsidR="00E75696" w:rsidRDefault="00E75696"/>
        </w:tc>
      </w:tr>
      <w:tr w:rsidR="00E75696">
        <w:trPr>
          <w:trHeight w:val="868"/>
          <w:jc w:val="center"/>
        </w:trPr>
        <w:tc>
          <w:tcPr>
            <w:tcW w:w="667" w:type="dxa"/>
            <w:vAlign w:val="center"/>
          </w:tcPr>
          <w:p w:rsidR="00E75696" w:rsidRDefault="0018653B">
            <w:r>
              <w:rPr>
                <w:rFonts w:hint="eastAsia"/>
              </w:rPr>
              <w:t>9</w:t>
            </w:r>
          </w:p>
        </w:tc>
        <w:tc>
          <w:tcPr>
            <w:tcW w:w="6986" w:type="dxa"/>
            <w:vAlign w:val="center"/>
          </w:tcPr>
          <w:p w:rsidR="00E75696" w:rsidRDefault="0018653B">
            <w:pPr>
              <w:adjustRightInd w:val="0"/>
              <w:snapToGrid w:val="0"/>
            </w:pPr>
            <w:r>
              <w:rPr>
                <w:rFonts w:hint="eastAsia"/>
              </w:rPr>
              <w:t>其他符合性证明材料：</w:t>
            </w:r>
          </w:p>
          <w:p w:rsidR="00E75696" w:rsidRDefault="0018653B">
            <w:r>
              <w:rPr>
                <w:rFonts w:hint="eastAsia"/>
              </w:rPr>
              <w:t>货物主要技术指标和性能的详细说明（产品技术说明书、技术白皮书、产品彩页等文字资料、图纸和数据均可），备件和专用工具清单、检测报告等（如适用）。</w:t>
            </w:r>
          </w:p>
        </w:tc>
        <w:tc>
          <w:tcPr>
            <w:tcW w:w="756" w:type="dxa"/>
            <w:vAlign w:val="center"/>
          </w:tcPr>
          <w:p w:rsidR="00E75696" w:rsidRDefault="00E75696"/>
        </w:tc>
      </w:tr>
    </w:tbl>
    <w:p w:rsidR="00E75696" w:rsidRDefault="0018653B">
      <w:bookmarkStart w:id="119" w:name="_Toc27769_WPSOffice_Level2"/>
      <w:bookmarkStart w:id="120" w:name="_Toc24432_WPSOffice_Level2"/>
      <w:r>
        <w:rPr>
          <w:rFonts w:hint="eastAsia"/>
        </w:rPr>
        <w:t>四、其他材料</w:t>
      </w:r>
      <w:bookmarkEnd w:id="119"/>
      <w:bookmarkEnd w:id="120"/>
      <w:r>
        <w:rPr>
          <w:rFonts w:hint="eastAsia"/>
        </w:rPr>
        <w:t>（如有，请提供；如未提供，投标文件不作无效处理）</w:t>
      </w:r>
    </w:p>
    <w:tbl>
      <w:tblPr>
        <w:tblW w:w="8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6985"/>
        <w:gridCol w:w="756"/>
      </w:tblGrid>
      <w:tr w:rsidR="00E75696">
        <w:trPr>
          <w:trHeight w:val="554"/>
          <w:tblHeader/>
          <w:jc w:val="center"/>
        </w:trPr>
        <w:tc>
          <w:tcPr>
            <w:tcW w:w="668" w:type="dxa"/>
            <w:vAlign w:val="center"/>
          </w:tcPr>
          <w:p w:rsidR="00E75696" w:rsidRDefault="0018653B">
            <w:r>
              <w:rPr>
                <w:rFonts w:hint="eastAsia"/>
              </w:rPr>
              <w:t>序号</w:t>
            </w:r>
          </w:p>
        </w:tc>
        <w:tc>
          <w:tcPr>
            <w:tcW w:w="6985" w:type="dxa"/>
            <w:vAlign w:val="center"/>
          </w:tcPr>
          <w:p w:rsidR="00E75696" w:rsidRDefault="0018653B">
            <w:r>
              <w:rPr>
                <w:rFonts w:hint="eastAsia"/>
              </w:rPr>
              <w:t>其他材料</w:t>
            </w:r>
          </w:p>
        </w:tc>
        <w:tc>
          <w:tcPr>
            <w:tcW w:w="756" w:type="dxa"/>
            <w:vAlign w:val="center"/>
          </w:tcPr>
          <w:p w:rsidR="00E75696" w:rsidRDefault="0018653B">
            <w:r>
              <w:rPr>
                <w:rFonts w:hint="eastAsia"/>
              </w:rPr>
              <w:t>格式</w:t>
            </w:r>
          </w:p>
        </w:tc>
      </w:tr>
      <w:tr w:rsidR="00E75696">
        <w:trPr>
          <w:trHeight w:val="811"/>
          <w:jc w:val="center"/>
        </w:trPr>
        <w:tc>
          <w:tcPr>
            <w:tcW w:w="668" w:type="dxa"/>
            <w:vAlign w:val="center"/>
          </w:tcPr>
          <w:p w:rsidR="00E75696" w:rsidRDefault="0018653B">
            <w:r>
              <w:rPr>
                <w:rFonts w:hint="eastAsia"/>
              </w:rPr>
              <w:t>1</w:t>
            </w:r>
          </w:p>
        </w:tc>
        <w:tc>
          <w:tcPr>
            <w:tcW w:w="6985" w:type="dxa"/>
            <w:vAlign w:val="center"/>
          </w:tcPr>
          <w:p w:rsidR="00E75696" w:rsidRDefault="0018653B">
            <w:r>
              <w:rPr>
                <w:rFonts w:hint="eastAsia"/>
              </w:rPr>
              <w:t xml:space="preserve">《品目清单》、国家确定的认证机构出具的、处于有效期之内的《节能产品、环境标志产品认证证书》（非政府强制采购的节能产品可以提供） </w:t>
            </w:r>
          </w:p>
        </w:tc>
        <w:tc>
          <w:tcPr>
            <w:tcW w:w="756" w:type="dxa"/>
            <w:vAlign w:val="center"/>
          </w:tcPr>
          <w:p w:rsidR="00E75696" w:rsidRDefault="00E75696"/>
        </w:tc>
      </w:tr>
      <w:tr w:rsidR="00E75696">
        <w:trPr>
          <w:trHeight w:val="398"/>
          <w:jc w:val="center"/>
        </w:trPr>
        <w:tc>
          <w:tcPr>
            <w:tcW w:w="668" w:type="dxa"/>
            <w:vAlign w:val="center"/>
          </w:tcPr>
          <w:p w:rsidR="00E75696" w:rsidRDefault="0018653B">
            <w:r>
              <w:rPr>
                <w:rFonts w:hint="eastAsia"/>
              </w:rPr>
              <w:t>2</w:t>
            </w:r>
          </w:p>
        </w:tc>
        <w:tc>
          <w:tcPr>
            <w:tcW w:w="6985" w:type="dxa"/>
            <w:vAlign w:val="center"/>
          </w:tcPr>
          <w:p w:rsidR="00E75696" w:rsidRDefault="0018653B">
            <w:r>
              <w:rPr>
                <w:rFonts w:hint="eastAsia"/>
              </w:rPr>
              <w:t>进口产品的制造厂家的授权书（如适用）（可调整至符合性证明材料）</w:t>
            </w:r>
          </w:p>
        </w:tc>
        <w:tc>
          <w:tcPr>
            <w:tcW w:w="756" w:type="dxa"/>
            <w:vAlign w:val="center"/>
          </w:tcPr>
          <w:p w:rsidR="00E75696" w:rsidRDefault="0018653B">
            <w:r>
              <w:rPr>
                <w:rFonts w:hint="eastAsia"/>
              </w:rPr>
              <w:t>16</w:t>
            </w:r>
          </w:p>
        </w:tc>
      </w:tr>
      <w:tr w:rsidR="00E75696">
        <w:trPr>
          <w:trHeight w:val="421"/>
          <w:jc w:val="center"/>
        </w:trPr>
        <w:tc>
          <w:tcPr>
            <w:tcW w:w="668" w:type="dxa"/>
            <w:vAlign w:val="center"/>
          </w:tcPr>
          <w:p w:rsidR="00E75696" w:rsidRDefault="0018653B">
            <w:r>
              <w:rPr>
                <w:rFonts w:hint="eastAsia"/>
              </w:rPr>
              <w:t>3</w:t>
            </w:r>
          </w:p>
        </w:tc>
        <w:tc>
          <w:tcPr>
            <w:tcW w:w="6985" w:type="dxa"/>
            <w:vAlign w:val="center"/>
          </w:tcPr>
          <w:p w:rsidR="00E75696" w:rsidRDefault="0018653B">
            <w:r>
              <w:rPr>
                <w:rFonts w:hint="eastAsia"/>
              </w:rPr>
              <w:t>监狱企业证明文件</w:t>
            </w:r>
          </w:p>
        </w:tc>
        <w:tc>
          <w:tcPr>
            <w:tcW w:w="756" w:type="dxa"/>
            <w:vAlign w:val="center"/>
          </w:tcPr>
          <w:p w:rsidR="00E75696" w:rsidRDefault="00E75696"/>
        </w:tc>
      </w:tr>
      <w:tr w:rsidR="00E75696">
        <w:trPr>
          <w:trHeight w:val="421"/>
          <w:jc w:val="center"/>
        </w:trPr>
        <w:tc>
          <w:tcPr>
            <w:tcW w:w="668" w:type="dxa"/>
            <w:vAlign w:val="center"/>
          </w:tcPr>
          <w:p w:rsidR="00E75696" w:rsidRDefault="0018653B">
            <w:r>
              <w:rPr>
                <w:rFonts w:hint="eastAsia"/>
              </w:rPr>
              <w:t>4</w:t>
            </w:r>
          </w:p>
        </w:tc>
        <w:tc>
          <w:tcPr>
            <w:tcW w:w="6985" w:type="dxa"/>
            <w:vAlign w:val="center"/>
          </w:tcPr>
          <w:p w:rsidR="00E75696" w:rsidRDefault="0018653B">
            <w:r>
              <w:rPr>
                <w:rFonts w:hint="eastAsia"/>
              </w:rPr>
              <w:t>中小企业声明函</w:t>
            </w:r>
          </w:p>
        </w:tc>
        <w:tc>
          <w:tcPr>
            <w:tcW w:w="756" w:type="dxa"/>
            <w:vAlign w:val="center"/>
          </w:tcPr>
          <w:p w:rsidR="00E75696" w:rsidRDefault="0018653B">
            <w:r>
              <w:rPr>
                <w:rFonts w:hint="eastAsia"/>
              </w:rPr>
              <w:t>17</w:t>
            </w:r>
          </w:p>
        </w:tc>
      </w:tr>
      <w:tr w:rsidR="00E75696">
        <w:trPr>
          <w:trHeight w:val="421"/>
          <w:jc w:val="center"/>
        </w:trPr>
        <w:tc>
          <w:tcPr>
            <w:tcW w:w="668" w:type="dxa"/>
            <w:vAlign w:val="center"/>
          </w:tcPr>
          <w:p w:rsidR="00E75696" w:rsidRDefault="0018653B">
            <w:r>
              <w:rPr>
                <w:rFonts w:hint="eastAsia"/>
              </w:rPr>
              <w:t>5</w:t>
            </w:r>
          </w:p>
        </w:tc>
        <w:tc>
          <w:tcPr>
            <w:tcW w:w="6985" w:type="dxa"/>
            <w:vAlign w:val="center"/>
          </w:tcPr>
          <w:p w:rsidR="00E75696" w:rsidRDefault="0018653B">
            <w:r>
              <w:rPr>
                <w:rFonts w:hint="eastAsia"/>
              </w:rPr>
              <w:t>残疾人福利性单位声明函</w:t>
            </w:r>
          </w:p>
        </w:tc>
        <w:tc>
          <w:tcPr>
            <w:tcW w:w="756" w:type="dxa"/>
            <w:vAlign w:val="center"/>
          </w:tcPr>
          <w:p w:rsidR="00E75696" w:rsidRDefault="0018653B">
            <w:r>
              <w:rPr>
                <w:rFonts w:hint="eastAsia"/>
              </w:rPr>
              <w:t>18</w:t>
            </w:r>
          </w:p>
        </w:tc>
      </w:tr>
      <w:tr w:rsidR="00E75696">
        <w:trPr>
          <w:trHeight w:val="421"/>
          <w:jc w:val="center"/>
        </w:trPr>
        <w:tc>
          <w:tcPr>
            <w:tcW w:w="668" w:type="dxa"/>
            <w:vAlign w:val="center"/>
          </w:tcPr>
          <w:p w:rsidR="00E75696" w:rsidRDefault="0018653B">
            <w:r>
              <w:rPr>
                <w:rFonts w:hint="eastAsia"/>
              </w:rPr>
              <w:t>6</w:t>
            </w:r>
          </w:p>
        </w:tc>
        <w:tc>
          <w:tcPr>
            <w:tcW w:w="6985" w:type="dxa"/>
            <w:vAlign w:val="center"/>
          </w:tcPr>
          <w:p w:rsidR="00E75696" w:rsidRDefault="0018653B">
            <w:r>
              <w:rPr>
                <w:rFonts w:hint="eastAsia"/>
              </w:rPr>
              <w:t>列入《辽宁省创新产品和服务目录》内的产品、服务的证明材料（如适用）</w:t>
            </w:r>
          </w:p>
          <w:p w:rsidR="00E75696" w:rsidRDefault="0018653B">
            <w:r>
              <w:rPr>
                <w:rFonts w:hint="eastAsia"/>
              </w:rPr>
              <w:t>（此项要求可视实际情况设置在符合性证明材料或其他材料中）</w:t>
            </w:r>
          </w:p>
        </w:tc>
        <w:tc>
          <w:tcPr>
            <w:tcW w:w="756" w:type="dxa"/>
            <w:vAlign w:val="center"/>
          </w:tcPr>
          <w:p w:rsidR="00E75696" w:rsidRDefault="00E75696"/>
        </w:tc>
      </w:tr>
      <w:tr w:rsidR="00E75696">
        <w:trPr>
          <w:trHeight w:val="432"/>
          <w:jc w:val="center"/>
        </w:trPr>
        <w:tc>
          <w:tcPr>
            <w:tcW w:w="668" w:type="dxa"/>
            <w:vAlign w:val="center"/>
          </w:tcPr>
          <w:p w:rsidR="00E75696" w:rsidRDefault="00E75696"/>
        </w:tc>
        <w:tc>
          <w:tcPr>
            <w:tcW w:w="6985" w:type="dxa"/>
            <w:vAlign w:val="center"/>
          </w:tcPr>
          <w:p w:rsidR="00E75696" w:rsidRDefault="0018653B">
            <w:pPr>
              <w:pStyle w:val="110"/>
              <w:ind w:firstLineChars="0" w:firstLine="0"/>
            </w:pPr>
            <w:r>
              <w:rPr>
                <w:rFonts w:hint="eastAsia"/>
              </w:rPr>
              <w:t>......</w:t>
            </w:r>
          </w:p>
        </w:tc>
        <w:tc>
          <w:tcPr>
            <w:tcW w:w="756" w:type="dxa"/>
            <w:vAlign w:val="center"/>
          </w:tcPr>
          <w:p w:rsidR="00E75696" w:rsidRDefault="00E75696"/>
        </w:tc>
      </w:tr>
    </w:tbl>
    <w:p w:rsidR="00E75696" w:rsidRDefault="0018653B">
      <w:pPr>
        <w:pStyle w:val="2"/>
        <w:jc w:val="both"/>
      </w:pPr>
      <w:bookmarkStart w:id="121" w:name="_Toc24011_WPSOffice_Level2"/>
      <w:bookmarkStart w:id="122" w:name="_Toc23127_WPSOffice_Level2"/>
      <w:r>
        <w:rPr>
          <w:rFonts w:hint="eastAsia"/>
        </w:rPr>
        <w:t>重要提示：</w:t>
      </w:r>
      <w:bookmarkEnd w:id="121"/>
      <w:bookmarkEnd w:id="122"/>
    </w:p>
    <w:p w:rsidR="00E75696" w:rsidRDefault="0018653B">
      <w:pPr>
        <w:spacing w:line="360" w:lineRule="auto"/>
      </w:pPr>
      <w:r>
        <w:rPr>
          <w:rFonts w:hint="eastAsia"/>
        </w:rPr>
        <w:t>1、投标人提供的证明材料，除需要投标人填报或有特殊说明外，均须按要求提供。</w:t>
      </w:r>
    </w:p>
    <w:p w:rsidR="00E75696" w:rsidRDefault="0018653B">
      <w:pPr>
        <w:spacing w:line="360" w:lineRule="auto"/>
      </w:pPr>
      <w:r>
        <w:rPr>
          <w:rFonts w:hint="eastAsia"/>
        </w:rPr>
        <w:t>2、投标人在编制投标文件时，对于给定格式的文件内容，必须按照给定的标准格式进行填报；对于没有给定标准格式的文件内容，可以由投标人自行设计。</w:t>
      </w:r>
    </w:p>
    <w:p w:rsidR="00E75696" w:rsidRDefault="0018653B">
      <w:pPr>
        <w:spacing w:line="360" w:lineRule="auto"/>
      </w:pPr>
      <w:r>
        <w:rPr>
          <w:rFonts w:hint="eastAsia"/>
        </w:rPr>
        <w:t>3、投标文件应用中文书写。投标文件中所附或所引用的材料不是中文时，应附中文译本，并加盖单位公章（自然人投标的，无需加盖单位公章，需要签字）。</w:t>
      </w:r>
    </w:p>
    <w:p w:rsidR="00E75696" w:rsidRDefault="0018653B">
      <w:pPr>
        <w:spacing w:line="360" w:lineRule="auto"/>
      </w:pPr>
      <w:r>
        <w:rPr>
          <w:rFonts w:hint="eastAsia"/>
        </w:rPr>
        <w:t>4、</w:t>
      </w:r>
      <w:r>
        <w:rPr>
          <w:rFonts w:hint="eastAsia"/>
          <w:b/>
          <w:bCs/>
        </w:rPr>
        <w:t>“资格证明材料”</w:t>
      </w:r>
      <w:r>
        <w:rPr>
          <w:rFonts w:hint="eastAsia"/>
        </w:rPr>
        <w:t>所列内容即为采购项目的资格审查条件，有一项不符合要求，不能进入下一阶段评审。</w:t>
      </w:r>
    </w:p>
    <w:p w:rsidR="00E75696" w:rsidRDefault="0018653B">
      <w:pPr>
        <w:spacing w:line="360" w:lineRule="auto"/>
      </w:pPr>
      <w:r>
        <w:rPr>
          <w:rFonts w:hint="eastAsia"/>
        </w:rPr>
        <w:lastRenderedPageBreak/>
        <w:t>5、</w:t>
      </w:r>
      <w:r>
        <w:rPr>
          <w:rFonts w:hint="eastAsia"/>
          <w:b/>
          <w:bCs/>
        </w:rPr>
        <w:t>“符合性证明材料”</w:t>
      </w:r>
      <w:r>
        <w:rPr>
          <w:rFonts w:hint="eastAsia"/>
        </w:rPr>
        <w:t>所列内容即为采购项目的符合性审查条件，有一项不符合要求，不能进入下一阶段评审。</w:t>
      </w:r>
    </w:p>
    <w:p w:rsidR="00E75696" w:rsidRDefault="0018653B">
      <w:pPr>
        <w:spacing w:line="360" w:lineRule="auto"/>
      </w:pPr>
      <w:r>
        <w:rPr>
          <w:rFonts w:hint="eastAsia"/>
        </w:rPr>
        <w:t>6、“其他材料”</w:t>
      </w:r>
    </w:p>
    <w:p w:rsidR="00E75696" w:rsidRDefault="0018653B">
      <w:pPr>
        <w:spacing w:line="360" w:lineRule="auto"/>
      </w:pPr>
      <w:r>
        <w:rPr>
          <w:rFonts w:hint="eastAsia"/>
        </w:rPr>
        <w:t>（1）综合评分法：投标人可就招标文件要求以及评分细则中各项要求提供相应材料。</w:t>
      </w:r>
    </w:p>
    <w:p w:rsidR="00E75696" w:rsidRDefault="0018653B">
      <w:pPr>
        <w:spacing w:line="360" w:lineRule="auto"/>
      </w:pPr>
      <w:r>
        <w:rPr>
          <w:rFonts w:hint="eastAsia"/>
        </w:rPr>
        <w:t>（2）最低评标价法：投标人可就招标文件要求提供相应材料。</w:t>
      </w:r>
    </w:p>
    <w:p w:rsidR="00E75696" w:rsidRDefault="00E75696">
      <w:pPr>
        <w:spacing w:line="360" w:lineRule="auto"/>
        <w:ind w:firstLine="4200"/>
      </w:pPr>
    </w:p>
    <w:p w:rsidR="00E75696" w:rsidRDefault="00E75696">
      <w:pPr>
        <w:spacing w:line="360" w:lineRule="auto"/>
        <w:ind w:firstLine="4200"/>
      </w:pPr>
    </w:p>
    <w:p w:rsidR="00E75696" w:rsidRDefault="0018653B">
      <w:pPr>
        <w:ind w:firstLine="4200"/>
      </w:pPr>
      <w:r>
        <w:rPr>
          <w:rFonts w:hint="eastAsia"/>
        </w:rPr>
        <w:br w:type="page"/>
      </w: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lastRenderedPageBreak/>
        <w:t>格式</w:t>
      </w:r>
      <w:r>
        <w:rPr>
          <w:rFonts w:ascii="Arial" w:hAnsi="Arial" w:hint="eastAsia"/>
          <w:b/>
          <w:sz w:val="28"/>
        </w:rPr>
        <w:t>1</w:t>
      </w:r>
    </w:p>
    <w:p w:rsidR="00E75696" w:rsidRDefault="0018653B">
      <w:pPr>
        <w:keepNext/>
        <w:keepLines/>
        <w:adjustRightInd w:val="0"/>
        <w:snapToGrid w:val="0"/>
        <w:spacing w:line="360" w:lineRule="auto"/>
        <w:ind w:firstLineChars="467" w:firstLine="1313"/>
        <w:outlineLvl w:val="1"/>
        <w:rPr>
          <w:rFonts w:ascii="Arial" w:hAnsi="Arial"/>
          <w:b/>
          <w:sz w:val="28"/>
        </w:rPr>
      </w:pPr>
      <w:bookmarkStart w:id="123" w:name="_Toc21090_WPSOffice_Level2"/>
      <w:bookmarkStart w:id="124" w:name="_Toc26322_WPSOffice_Level2"/>
      <w:r>
        <w:rPr>
          <w:rFonts w:ascii="Arial" w:hAnsi="Arial" w:hint="eastAsia"/>
          <w:b/>
          <w:sz w:val="28"/>
        </w:rPr>
        <w:t>投标文件、电子文档外封面、封口格式</w:t>
      </w:r>
      <w:bookmarkEnd w:id="123"/>
      <w:bookmarkEnd w:id="124"/>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t>封面格式：</w:t>
      </w:r>
    </w:p>
    <w:tbl>
      <w:tblPr>
        <w:tblW w:w="5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0"/>
      </w:tblGrid>
      <w:tr w:rsidR="00E75696">
        <w:trPr>
          <w:trHeight w:val="8090"/>
          <w:jc w:val="center"/>
        </w:trPr>
        <w:tc>
          <w:tcPr>
            <w:tcW w:w="5960" w:type="dxa"/>
          </w:tcPr>
          <w:p w:rsidR="00E75696" w:rsidRDefault="00E75696">
            <w:pPr>
              <w:ind w:firstLine="422"/>
              <w:jc w:val="center"/>
              <w:rPr>
                <w:b/>
                <w:bCs/>
              </w:rPr>
            </w:pPr>
          </w:p>
          <w:p w:rsidR="00E75696" w:rsidRDefault="00E75696">
            <w:pPr>
              <w:ind w:firstLine="422"/>
              <w:jc w:val="center"/>
              <w:rPr>
                <w:b/>
                <w:bCs/>
              </w:rPr>
            </w:pPr>
          </w:p>
          <w:p w:rsidR="00E75696" w:rsidRDefault="00E75696">
            <w:pPr>
              <w:ind w:firstLine="422"/>
              <w:jc w:val="center"/>
              <w:rPr>
                <w:b/>
                <w:bCs/>
              </w:rPr>
            </w:pPr>
          </w:p>
          <w:p w:rsidR="00E75696" w:rsidRDefault="00E75696">
            <w:pPr>
              <w:ind w:firstLine="422"/>
              <w:jc w:val="center"/>
              <w:rPr>
                <w:b/>
                <w:bCs/>
              </w:rPr>
            </w:pPr>
          </w:p>
          <w:p w:rsidR="00E75696" w:rsidRDefault="00E75696">
            <w:pPr>
              <w:ind w:firstLine="422"/>
              <w:jc w:val="center"/>
              <w:rPr>
                <w:b/>
                <w:bCs/>
              </w:rPr>
            </w:pPr>
          </w:p>
          <w:p w:rsidR="00E75696" w:rsidRDefault="0018653B">
            <w:pPr>
              <w:ind w:firstLine="883"/>
              <w:jc w:val="center"/>
              <w:rPr>
                <w:b/>
                <w:bCs/>
              </w:rPr>
            </w:pPr>
            <w:r>
              <w:rPr>
                <w:rFonts w:hint="eastAsia"/>
                <w:b/>
                <w:bCs/>
                <w:sz w:val="44"/>
                <w:szCs w:val="52"/>
              </w:rPr>
              <w:t>投标文件/电子文档</w:t>
            </w:r>
          </w:p>
          <w:p w:rsidR="00E75696" w:rsidRDefault="00E75696">
            <w:pPr>
              <w:ind w:firstLine="420"/>
              <w:jc w:val="left"/>
            </w:pPr>
          </w:p>
          <w:p w:rsidR="00E75696" w:rsidRDefault="00E75696">
            <w:pPr>
              <w:ind w:firstLine="420"/>
              <w:jc w:val="left"/>
            </w:pPr>
          </w:p>
          <w:p w:rsidR="00E75696" w:rsidRDefault="00E75696">
            <w:pPr>
              <w:ind w:firstLine="420"/>
              <w:jc w:val="left"/>
            </w:pPr>
          </w:p>
          <w:p w:rsidR="00E75696" w:rsidRDefault="00E75696">
            <w:pPr>
              <w:ind w:firstLine="420"/>
              <w:jc w:val="left"/>
            </w:pPr>
          </w:p>
          <w:p w:rsidR="00E75696" w:rsidRDefault="00E75696">
            <w:pPr>
              <w:ind w:firstLine="420"/>
              <w:jc w:val="left"/>
            </w:pPr>
          </w:p>
          <w:p w:rsidR="00E75696" w:rsidRDefault="00E75696">
            <w:pPr>
              <w:ind w:firstLine="420"/>
              <w:jc w:val="left"/>
            </w:pPr>
          </w:p>
          <w:p w:rsidR="00E75696" w:rsidRDefault="00E75696">
            <w:pPr>
              <w:ind w:firstLine="420"/>
              <w:jc w:val="left"/>
            </w:pPr>
          </w:p>
          <w:p w:rsidR="00E75696" w:rsidRDefault="0018653B">
            <w:pPr>
              <w:ind w:firstLine="420"/>
              <w:jc w:val="left"/>
            </w:pPr>
            <w:r>
              <w:rPr>
                <w:rFonts w:hint="eastAsia"/>
              </w:rPr>
              <w:t>所投包号：第  包</w:t>
            </w:r>
          </w:p>
          <w:p w:rsidR="00E75696" w:rsidRDefault="00E75696">
            <w:pPr>
              <w:ind w:firstLine="420"/>
              <w:jc w:val="left"/>
            </w:pPr>
          </w:p>
          <w:p w:rsidR="00E75696" w:rsidRDefault="0018653B">
            <w:pPr>
              <w:ind w:firstLine="420"/>
              <w:jc w:val="left"/>
            </w:pPr>
            <w:r>
              <w:rPr>
                <w:rFonts w:hint="eastAsia"/>
              </w:rPr>
              <w:t>项目名称：</w:t>
            </w:r>
          </w:p>
          <w:p w:rsidR="00E75696" w:rsidRDefault="00E75696">
            <w:pPr>
              <w:ind w:firstLine="420"/>
              <w:jc w:val="left"/>
            </w:pPr>
          </w:p>
          <w:p w:rsidR="00E75696" w:rsidRDefault="0018653B">
            <w:pPr>
              <w:ind w:firstLine="420"/>
              <w:jc w:val="left"/>
            </w:pPr>
            <w:r>
              <w:rPr>
                <w:rFonts w:hint="eastAsia"/>
              </w:rPr>
              <w:t>项目编号：</w:t>
            </w:r>
          </w:p>
          <w:p w:rsidR="00E75696" w:rsidRDefault="00E75696">
            <w:pPr>
              <w:ind w:firstLine="420"/>
              <w:jc w:val="center"/>
            </w:pPr>
          </w:p>
          <w:p w:rsidR="00E75696" w:rsidRDefault="00E75696">
            <w:pPr>
              <w:ind w:firstLine="420"/>
              <w:jc w:val="center"/>
            </w:pPr>
          </w:p>
          <w:p w:rsidR="00E75696" w:rsidRDefault="00E75696">
            <w:pPr>
              <w:ind w:firstLine="420"/>
              <w:jc w:val="center"/>
            </w:pPr>
          </w:p>
          <w:p w:rsidR="00E75696" w:rsidRDefault="0018653B">
            <w:pPr>
              <w:ind w:firstLine="420"/>
              <w:jc w:val="left"/>
            </w:pPr>
            <w:r>
              <w:rPr>
                <w:rFonts w:hint="eastAsia"/>
              </w:rPr>
              <w:t>投标人名称（加盖单位公章）</w:t>
            </w:r>
          </w:p>
        </w:tc>
      </w:tr>
    </w:tbl>
    <w:p w:rsidR="00E75696" w:rsidRDefault="00E75696">
      <w:pPr>
        <w:ind w:firstLine="420"/>
      </w:pPr>
    </w:p>
    <w:p w:rsidR="00E75696" w:rsidRDefault="00E75696">
      <w:pPr>
        <w:ind w:firstLine="420"/>
      </w:pPr>
    </w:p>
    <w:p w:rsidR="00E75696" w:rsidRDefault="0018653B">
      <w:pPr>
        <w:ind w:firstLine="480"/>
      </w:pPr>
      <w:r>
        <w:rPr>
          <w:rFonts w:hint="eastAsia"/>
          <w:sz w:val="24"/>
          <w:szCs w:val="32"/>
        </w:rPr>
        <w:t>封口格式：</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9"/>
      </w:tblGrid>
      <w:tr w:rsidR="00E75696">
        <w:trPr>
          <w:trHeight w:val="1241"/>
          <w:jc w:val="center"/>
        </w:trPr>
        <w:tc>
          <w:tcPr>
            <w:tcW w:w="8789" w:type="dxa"/>
            <w:tcBorders>
              <w:top w:val="single" w:sz="4" w:space="0" w:color="auto"/>
              <w:left w:val="single" w:sz="4" w:space="0" w:color="auto"/>
              <w:bottom w:val="single" w:sz="4" w:space="0" w:color="auto"/>
              <w:right w:val="single" w:sz="4" w:space="0" w:color="auto"/>
            </w:tcBorders>
            <w:vAlign w:val="center"/>
          </w:tcPr>
          <w:p w:rsidR="00E75696" w:rsidRDefault="0018653B">
            <w:pPr>
              <w:ind w:firstLine="420"/>
              <w:jc w:val="center"/>
            </w:pPr>
            <w:r>
              <w:rPr>
                <w:rFonts w:hint="eastAsia"/>
              </w:rPr>
              <w:t>——于</w:t>
            </w:r>
            <w:r>
              <w:rPr>
                <w:rFonts w:ascii="宋体" w:eastAsia="宋体" w:hAnsi="宋体" w:cs="宋体" w:hint="eastAsia"/>
              </w:rPr>
              <w:t>  </w:t>
            </w:r>
            <w:r>
              <w:rPr>
                <w:rFonts w:hint="eastAsia"/>
              </w:rPr>
              <w:t xml:space="preserve"> 年</w:t>
            </w:r>
            <w:r>
              <w:rPr>
                <w:rFonts w:ascii="宋体" w:eastAsia="宋体" w:hAnsi="宋体" w:cs="宋体" w:hint="eastAsia"/>
              </w:rPr>
              <w:t> </w:t>
            </w:r>
            <w:r>
              <w:rPr>
                <w:rFonts w:hint="eastAsia"/>
              </w:rPr>
              <w:t xml:space="preserve"> 月</w:t>
            </w:r>
            <w:r>
              <w:rPr>
                <w:rFonts w:ascii="宋体" w:eastAsia="宋体" w:hAnsi="宋体" w:cs="宋体" w:hint="eastAsia"/>
              </w:rPr>
              <w:t> </w:t>
            </w:r>
            <w:r>
              <w:rPr>
                <w:rFonts w:hint="eastAsia"/>
              </w:rPr>
              <w:t xml:space="preserve"> 日</w:t>
            </w:r>
            <w:r>
              <w:rPr>
                <w:rFonts w:ascii="宋体" w:eastAsia="宋体" w:hAnsi="宋体" w:cs="宋体" w:hint="eastAsia"/>
              </w:rPr>
              <w:t>  </w:t>
            </w:r>
            <w:r>
              <w:rPr>
                <w:rFonts w:hint="eastAsia"/>
              </w:rPr>
              <w:t xml:space="preserve"> 时之前不准启封（公章）——</w:t>
            </w:r>
          </w:p>
        </w:tc>
      </w:tr>
    </w:tbl>
    <w:p w:rsidR="00E75696" w:rsidRDefault="00E75696">
      <w:pPr>
        <w:ind w:firstLine="420"/>
      </w:pPr>
    </w:p>
    <w:p w:rsidR="00E75696" w:rsidRDefault="00E75696">
      <w:pPr>
        <w:ind w:firstLine="420"/>
      </w:pPr>
    </w:p>
    <w:p w:rsidR="00E75696" w:rsidRDefault="0018653B">
      <w:pPr>
        <w:ind w:firstLine="562"/>
        <w:rPr>
          <w:b/>
          <w:sz w:val="28"/>
          <w:szCs w:val="28"/>
        </w:rPr>
      </w:pPr>
      <w:r>
        <w:rPr>
          <w:rFonts w:hint="eastAsia"/>
          <w:b/>
          <w:sz w:val="28"/>
          <w:szCs w:val="28"/>
        </w:rPr>
        <w:br w:type="page"/>
      </w: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lastRenderedPageBreak/>
        <w:t>格式</w:t>
      </w:r>
      <w:r>
        <w:rPr>
          <w:rFonts w:ascii="Arial" w:hAnsi="Arial" w:hint="eastAsia"/>
          <w:b/>
          <w:sz w:val="28"/>
        </w:rPr>
        <w:t>2</w:t>
      </w:r>
    </w:p>
    <w:p w:rsidR="00E75696" w:rsidRDefault="0018653B">
      <w:pPr>
        <w:ind w:firstLineChars="905" w:firstLine="2907"/>
        <w:rPr>
          <w:b/>
          <w:bCs/>
          <w:sz w:val="32"/>
          <w:szCs w:val="32"/>
        </w:rPr>
      </w:pPr>
      <w:r>
        <w:rPr>
          <w:rFonts w:hint="eastAsia"/>
          <w:b/>
          <w:bCs/>
          <w:sz w:val="32"/>
          <w:szCs w:val="32"/>
        </w:rPr>
        <w:t>投标文件的封皮</w:t>
      </w:r>
    </w:p>
    <w:p w:rsidR="00E75696" w:rsidRDefault="00E75696">
      <w:pPr>
        <w:ind w:firstLine="420"/>
      </w:pPr>
    </w:p>
    <w:p w:rsidR="00E75696" w:rsidRDefault="00E75696">
      <w:pPr>
        <w:ind w:firstLine="420"/>
      </w:pPr>
    </w:p>
    <w:p w:rsidR="00E75696" w:rsidRDefault="00E75696">
      <w:pPr>
        <w:ind w:firstLine="420"/>
      </w:pPr>
    </w:p>
    <w:p w:rsidR="00E75696" w:rsidRDefault="00E75696">
      <w:pPr>
        <w:ind w:firstLine="420"/>
      </w:pPr>
    </w:p>
    <w:p w:rsidR="00E75696" w:rsidRDefault="00E75696">
      <w:pPr>
        <w:ind w:firstLine="420"/>
      </w:pPr>
    </w:p>
    <w:p w:rsidR="00E75696" w:rsidRDefault="00E75696">
      <w:pPr>
        <w:ind w:firstLine="420"/>
      </w:pPr>
    </w:p>
    <w:p w:rsidR="00E75696" w:rsidRDefault="00E75696">
      <w:pPr>
        <w:ind w:firstLine="420"/>
      </w:pPr>
    </w:p>
    <w:p w:rsidR="00E75696" w:rsidRDefault="00E75696">
      <w:pPr>
        <w:ind w:firstLine="420"/>
      </w:pPr>
    </w:p>
    <w:p w:rsidR="00E75696" w:rsidRDefault="00E75696">
      <w:pPr>
        <w:ind w:firstLine="420"/>
      </w:pPr>
    </w:p>
    <w:p w:rsidR="00E75696" w:rsidRDefault="00E75696">
      <w:pPr>
        <w:ind w:firstLine="420"/>
      </w:pPr>
    </w:p>
    <w:p w:rsidR="00E75696" w:rsidRDefault="0018653B">
      <w:pPr>
        <w:ind w:firstLine="1044"/>
        <w:jc w:val="center"/>
        <w:rPr>
          <w:b/>
          <w:bCs/>
          <w:sz w:val="52"/>
          <w:szCs w:val="52"/>
        </w:rPr>
      </w:pPr>
      <w:r>
        <w:rPr>
          <w:rFonts w:hint="eastAsia"/>
          <w:b/>
          <w:bCs/>
          <w:sz w:val="52"/>
          <w:szCs w:val="52"/>
        </w:rPr>
        <w:t>投  标  文  件</w:t>
      </w:r>
    </w:p>
    <w:p w:rsidR="00E75696" w:rsidRDefault="00E75696">
      <w:pPr>
        <w:ind w:firstLine="420"/>
      </w:pPr>
    </w:p>
    <w:p w:rsidR="00E75696" w:rsidRDefault="00E75696">
      <w:pPr>
        <w:ind w:firstLine="420"/>
      </w:pPr>
    </w:p>
    <w:p w:rsidR="00E75696" w:rsidRDefault="00E75696">
      <w:pPr>
        <w:ind w:firstLine="420"/>
      </w:pPr>
    </w:p>
    <w:p w:rsidR="00E75696" w:rsidRDefault="00E75696">
      <w:pPr>
        <w:ind w:firstLine="560"/>
        <w:rPr>
          <w:sz w:val="28"/>
          <w:szCs w:val="28"/>
        </w:rPr>
      </w:pPr>
    </w:p>
    <w:p w:rsidR="00E75696" w:rsidRDefault="00E75696">
      <w:pPr>
        <w:ind w:firstLine="560"/>
        <w:rPr>
          <w:sz w:val="28"/>
          <w:szCs w:val="28"/>
        </w:rPr>
      </w:pPr>
    </w:p>
    <w:p w:rsidR="00E75696" w:rsidRDefault="00E75696">
      <w:pPr>
        <w:ind w:firstLine="560"/>
        <w:rPr>
          <w:sz w:val="28"/>
          <w:szCs w:val="28"/>
        </w:rPr>
      </w:pPr>
    </w:p>
    <w:p w:rsidR="00E75696" w:rsidRDefault="00E75696">
      <w:pPr>
        <w:ind w:firstLine="560"/>
        <w:rPr>
          <w:sz w:val="28"/>
          <w:szCs w:val="28"/>
        </w:rPr>
      </w:pPr>
    </w:p>
    <w:p w:rsidR="00E75696" w:rsidRDefault="00E75696">
      <w:pPr>
        <w:ind w:firstLine="560"/>
        <w:rPr>
          <w:sz w:val="28"/>
          <w:szCs w:val="28"/>
        </w:rPr>
      </w:pPr>
    </w:p>
    <w:p w:rsidR="00E75696" w:rsidRDefault="00E75696">
      <w:pPr>
        <w:ind w:firstLine="560"/>
        <w:rPr>
          <w:sz w:val="28"/>
          <w:szCs w:val="28"/>
        </w:rPr>
      </w:pPr>
    </w:p>
    <w:p w:rsidR="00E75696" w:rsidRDefault="0018653B">
      <w:pPr>
        <w:ind w:firstLine="560"/>
        <w:rPr>
          <w:sz w:val="28"/>
          <w:szCs w:val="28"/>
        </w:rPr>
      </w:pPr>
      <w:r>
        <w:rPr>
          <w:rFonts w:hint="eastAsia"/>
          <w:sz w:val="28"/>
          <w:szCs w:val="28"/>
        </w:rPr>
        <w:t>所投包号：第  包</w:t>
      </w:r>
    </w:p>
    <w:p w:rsidR="00E75696" w:rsidRDefault="0018653B">
      <w:pPr>
        <w:ind w:firstLine="560"/>
        <w:rPr>
          <w:sz w:val="28"/>
          <w:szCs w:val="28"/>
        </w:rPr>
      </w:pPr>
      <w:r>
        <w:rPr>
          <w:rFonts w:hint="eastAsia"/>
          <w:sz w:val="28"/>
          <w:szCs w:val="28"/>
        </w:rPr>
        <w:t>项目名称：</w:t>
      </w:r>
    </w:p>
    <w:p w:rsidR="00E75696" w:rsidRDefault="0018653B">
      <w:pPr>
        <w:ind w:firstLine="560"/>
        <w:rPr>
          <w:sz w:val="28"/>
          <w:szCs w:val="28"/>
        </w:rPr>
      </w:pPr>
      <w:r>
        <w:rPr>
          <w:rFonts w:hint="eastAsia"/>
          <w:sz w:val="28"/>
          <w:szCs w:val="28"/>
        </w:rPr>
        <w:t>项目编号：</w:t>
      </w:r>
    </w:p>
    <w:p w:rsidR="00E75696" w:rsidRDefault="0018653B">
      <w:pPr>
        <w:ind w:firstLine="560"/>
        <w:rPr>
          <w:sz w:val="28"/>
          <w:szCs w:val="28"/>
        </w:rPr>
      </w:pPr>
      <w:r>
        <w:rPr>
          <w:rFonts w:hint="eastAsia"/>
          <w:sz w:val="28"/>
          <w:szCs w:val="28"/>
        </w:rPr>
        <w:t>投标人名称 ：</w:t>
      </w:r>
    </w:p>
    <w:p w:rsidR="00E75696" w:rsidRDefault="0018653B">
      <w:pPr>
        <w:ind w:firstLine="560"/>
        <w:rPr>
          <w:sz w:val="28"/>
          <w:szCs w:val="28"/>
        </w:rPr>
      </w:pPr>
      <w:r>
        <w:rPr>
          <w:rFonts w:hint="eastAsia"/>
          <w:sz w:val="28"/>
          <w:szCs w:val="28"/>
        </w:rPr>
        <w:br w:type="page"/>
      </w: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lastRenderedPageBreak/>
        <w:t>格式</w:t>
      </w:r>
      <w:r>
        <w:rPr>
          <w:rFonts w:ascii="Arial" w:hAnsi="Arial" w:hint="eastAsia"/>
          <w:b/>
          <w:sz w:val="28"/>
        </w:rPr>
        <w:t>3</w:t>
      </w:r>
    </w:p>
    <w:p w:rsidR="00E75696" w:rsidRDefault="0018653B">
      <w:pPr>
        <w:spacing w:beforeLines="100" w:before="240" w:afterLines="100" w:after="240" w:line="360" w:lineRule="auto"/>
        <w:ind w:rightChars="-10" w:right="-21" w:firstLineChars="1100" w:firstLine="3534"/>
        <w:rPr>
          <w:b/>
          <w:sz w:val="32"/>
          <w:szCs w:val="32"/>
        </w:rPr>
      </w:pPr>
      <w:r>
        <w:rPr>
          <w:rFonts w:hint="eastAsia"/>
          <w:b/>
          <w:sz w:val="32"/>
          <w:szCs w:val="32"/>
        </w:rPr>
        <w:t>目  录</w:t>
      </w:r>
    </w:p>
    <w:p w:rsidR="00E75696" w:rsidRDefault="0018653B">
      <w:pPr>
        <w:ind w:firstLine="420"/>
      </w:pPr>
      <w:r>
        <w:rPr>
          <w:rFonts w:hint="eastAsia"/>
        </w:rPr>
        <w:t>一、资格证明材料</w:t>
      </w:r>
    </w:p>
    <w:p w:rsidR="00E75696" w:rsidRDefault="0018653B">
      <w:pPr>
        <w:ind w:firstLine="420"/>
      </w:pPr>
      <w:r>
        <w:rPr>
          <w:rFonts w:hint="eastAsia"/>
        </w:rPr>
        <w:t>……</w:t>
      </w:r>
    </w:p>
    <w:p w:rsidR="00E75696" w:rsidRDefault="0018653B">
      <w:pPr>
        <w:ind w:firstLine="420"/>
      </w:pPr>
      <w:r>
        <w:rPr>
          <w:rFonts w:hint="eastAsia"/>
        </w:rPr>
        <w:t>二、符合性证明材料</w:t>
      </w:r>
    </w:p>
    <w:p w:rsidR="00E75696" w:rsidRDefault="0018653B">
      <w:pPr>
        <w:ind w:firstLine="420"/>
      </w:pPr>
      <w:r>
        <w:rPr>
          <w:rFonts w:hint="eastAsia"/>
        </w:rPr>
        <w:t>……</w:t>
      </w:r>
    </w:p>
    <w:p w:rsidR="00E75696" w:rsidRDefault="0018653B">
      <w:pPr>
        <w:ind w:firstLine="420"/>
      </w:pPr>
      <w:r>
        <w:rPr>
          <w:rFonts w:hint="eastAsia"/>
        </w:rPr>
        <w:t>三、其它材料</w:t>
      </w:r>
    </w:p>
    <w:p w:rsidR="00E75696" w:rsidRDefault="0018653B">
      <w:pPr>
        <w:ind w:firstLine="420"/>
      </w:pPr>
      <w:r>
        <w:rPr>
          <w:rFonts w:hint="eastAsia"/>
        </w:rPr>
        <w:t>……</w:t>
      </w:r>
    </w:p>
    <w:p w:rsidR="00E75696" w:rsidRDefault="00E75696">
      <w:pPr>
        <w:ind w:firstLine="420"/>
      </w:pPr>
    </w:p>
    <w:p w:rsidR="00E75696" w:rsidRDefault="00E75696">
      <w:pPr>
        <w:ind w:firstLine="420"/>
      </w:pPr>
    </w:p>
    <w:p w:rsidR="00E75696" w:rsidRDefault="00E75696">
      <w:pPr>
        <w:ind w:firstLine="420"/>
      </w:pPr>
    </w:p>
    <w:p w:rsidR="00E75696" w:rsidRDefault="0018653B">
      <w:pPr>
        <w:adjustRightInd w:val="0"/>
        <w:snapToGrid w:val="0"/>
        <w:spacing w:line="360" w:lineRule="auto"/>
        <w:ind w:firstLineChars="200" w:firstLine="420"/>
      </w:pPr>
      <w:r>
        <w:rPr>
          <w:rFonts w:hint="eastAsia"/>
        </w:rPr>
        <w:t>我单位的投标文件由资格证明材料、符合性证明材料和其它材料三部分组成，在此加盖单位公章并由法定代表人（或非法人组织负责人）或其授权委托人签字，保证投标文件中所有材料真实、有效。</w:t>
      </w:r>
    </w:p>
    <w:p w:rsidR="00E75696" w:rsidRDefault="00E75696">
      <w:pPr>
        <w:spacing w:line="360" w:lineRule="auto"/>
        <w:ind w:firstLine="420"/>
      </w:pPr>
    </w:p>
    <w:p w:rsidR="00E75696" w:rsidRDefault="00E75696">
      <w:pPr>
        <w:ind w:firstLine="420"/>
      </w:pPr>
    </w:p>
    <w:p w:rsidR="00E75696" w:rsidRDefault="00E75696">
      <w:pPr>
        <w:ind w:firstLine="420"/>
      </w:pPr>
    </w:p>
    <w:p w:rsidR="00E75696" w:rsidRDefault="00E75696">
      <w:pPr>
        <w:ind w:firstLine="420"/>
      </w:pPr>
    </w:p>
    <w:p w:rsidR="00E75696" w:rsidRDefault="0018653B">
      <w:pPr>
        <w:spacing w:line="480" w:lineRule="auto"/>
        <w:ind w:firstLine="420"/>
      </w:pPr>
      <w:r>
        <w:rPr>
          <w:rFonts w:hint="eastAsia"/>
        </w:rPr>
        <w:t>投标人名称（加盖单位公章）：</w:t>
      </w:r>
    </w:p>
    <w:p w:rsidR="00E75696" w:rsidRDefault="0018653B">
      <w:pPr>
        <w:spacing w:line="480" w:lineRule="auto"/>
        <w:ind w:firstLine="420"/>
      </w:pPr>
      <w:r>
        <w:rPr>
          <w:rFonts w:hint="eastAsia"/>
        </w:rPr>
        <w:t>法定代表人（或非法人组织负责人）或其授权委托人(签字或盖章)：</w:t>
      </w:r>
    </w:p>
    <w:p w:rsidR="00E75696" w:rsidRDefault="0018653B">
      <w:pPr>
        <w:spacing w:line="480" w:lineRule="auto"/>
        <w:ind w:firstLine="420"/>
      </w:pPr>
      <w:r>
        <w:rPr>
          <w:rFonts w:hint="eastAsia"/>
        </w:rPr>
        <w:t>日期：</w:t>
      </w: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br w:type="page"/>
      </w:r>
      <w:r>
        <w:rPr>
          <w:rFonts w:ascii="Arial" w:hAnsi="Arial" w:hint="eastAsia"/>
          <w:b/>
          <w:sz w:val="28"/>
        </w:rPr>
        <w:lastRenderedPageBreak/>
        <w:t>格式</w:t>
      </w:r>
      <w:r>
        <w:rPr>
          <w:rFonts w:ascii="Arial" w:hAnsi="Arial" w:hint="eastAsia"/>
          <w:b/>
          <w:sz w:val="28"/>
        </w:rPr>
        <w:t>4</w:t>
      </w:r>
    </w:p>
    <w:p w:rsidR="00E75696" w:rsidRDefault="0018653B">
      <w:pPr>
        <w:spacing w:beforeLines="100" w:before="240" w:afterLines="100" w:after="240" w:line="360" w:lineRule="auto"/>
        <w:ind w:rightChars="-10" w:right="-21" w:firstLineChars="300" w:firstLine="964"/>
        <w:rPr>
          <w:b/>
          <w:sz w:val="32"/>
          <w:szCs w:val="32"/>
        </w:rPr>
      </w:pPr>
      <w:r>
        <w:rPr>
          <w:rFonts w:hint="eastAsia"/>
          <w:b/>
          <w:sz w:val="32"/>
          <w:szCs w:val="32"/>
        </w:rPr>
        <w:t>法定代表人（或非法人组织负责人）身份证明书</w:t>
      </w:r>
    </w:p>
    <w:p w:rsidR="00E75696" w:rsidRDefault="0018653B">
      <w:pPr>
        <w:spacing w:line="360" w:lineRule="auto"/>
        <w:ind w:firstLineChars="400" w:firstLine="840"/>
      </w:pPr>
      <w:r>
        <w:rPr>
          <w:rFonts w:hint="eastAsia"/>
        </w:rPr>
        <w:t>姓名：，性别：，出生日期：，现任职务：，系（投标人名称）的法定代表人（或非法人组织负责人）。</w:t>
      </w:r>
    </w:p>
    <w:p w:rsidR="00E75696" w:rsidRDefault="00E75696">
      <w:pPr>
        <w:ind w:firstLine="420"/>
      </w:pPr>
    </w:p>
    <w:p w:rsidR="00E75696" w:rsidRDefault="0018653B">
      <w:pPr>
        <w:ind w:firstLine="420"/>
      </w:pPr>
      <w:r>
        <w:rPr>
          <w:rFonts w:hint="eastAsia"/>
        </w:rPr>
        <w:t>特此证明。</w:t>
      </w:r>
    </w:p>
    <w:p w:rsidR="00E75696" w:rsidRDefault="00E75696">
      <w:pPr>
        <w:ind w:firstLine="420"/>
      </w:pPr>
    </w:p>
    <w:p w:rsidR="00E75696" w:rsidRDefault="00E75696">
      <w:pPr>
        <w:ind w:firstLine="420"/>
      </w:pPr>
    </w:p>
    <w:p w:rsidR="00E75696" w:rsidRDefault="00E75696">
      <w:pPr>
        <w:ind w:firstLine="420"/>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E75696">
        <w:trPr>
          <w:trHeight w:val="3520"/>
          <w:jc w:val="center"/>
        </w:trPr>
        <w:tc>
          <w:tcPr>
            <w:tcW w:w="8228" w:type="dxa"/>
          </w:tcPr>
          <w:p w:rsidR="00E75696" w:rsidRDefault="0018653B">
            <w:pPr>
              <w:ind w:firstLine="420"/>
              <w:jc w:val="center"/>
            </w:pPr>
            <w:r>
              <w:rPr>
                <w:rFonts w:hint="eastAsia"/>
              </w:rPr>
              <w:t>（※法定代表人（或非法人组织负责人）身份证正、反面复印件※）</w:t>
            </w:r>
          </w:p>
        </w:tc>
      </w:tr>
    </w:tbl>
    <w:p w:rsidR="00E75696" w:rsidRDefault="00E75696">
      <w:pPr>
        <w:ind w:firstLine="420"/>
      </w:pPr>
    </w:p>
    <w:p w:rsidR="00E75696" w:rsidRDefault="00E75696">
      <w:pPr>
        <w:ind w:firstLine="420"/>
      </w:pPr>
    </w:p>
    <w:p w:rsidR="00E75696" w:rsidRDefault="00E75696">
      <w:pPr>
        <w:ind w:firstLine="420"/>
      </w:pPr>
    </w:p>
    <w:p w:rsidR="00E75696" w:rsidRDefault="00E75696">
      <w:pPr>
        <w:ind w:firstLine="420"/>
      </w:pPr>
    </w:p>
    <w:p w:rsidR="00E75696" w:rsidRDefault="00E75696">
      <w:pPr>
        <w:ind w:firstLine="420"/>
      </w:pPr>
    </w:p>
    <w:p w:rsidR="00E75696" w:rsidRDefault="00E75696">
      <w:pPr>
        <w:ind w:firstLine="420"/>
      </w:pPr>
    </w:p>
    <w:p w:rsidR="00E75696" w:rsidRDefault="0018653B">
      <w:pPr>
        <w:spacing w:line="480" w:lineRule="auto"/>
        <w:ind w:firstLine="420"/>
        <w:rPr>
          <w:u w:val="single"/>
        </w:rPr>
      </w:pPr>
      <w:r>
        <w:rPr>
          <w:rFonts w:hint="eastAsia"/>
        </w:rPr>
        <w:t>投标人名称（加盖单位公章）：</w:t>
      </w:r>
    </w:p>
    <w:p w:rsidR="00E75696" w:rsidRDefault="0018653B">
      <w:pPr>
        <w:spacing w:line="480" w:lineRule="auto"/>
        <w:ind w:firstLine="420"/>
      </w:pPr>
      <w:r>
        <w:rPr>
          <w:rFonts w:hint="eastAsia"/>
        </w:rPr>
        <w:t>日期：</w:t>
      </w:r>
    </w:p>
    <w:p w:rsidR="00E75696" w:rsidRDefault="00E75696">
      <w:pPr>
        <w:ind w:firstLine="420"/>
      </w:pPr>
    </w:p>
    <w:p w:rsidR="00E75696" w:rsidRDefault="0018653B">
      <w:pPr>
        <w:ind w:firstLine="420"/>
      </w:pPr>
      <w:r>
        <w:rPr>
          <w:rFonts w:hint="eastAsia"/>
        </w:rPr>
        <w:br w:type="page"/>
      </w:r>
    </w:p>
    <w:p w:rsidR="00E75696" w:rsidRDefault="0018653B">
      <w:pPr>
        <w:keepNext/>
        <w:keepLines/>
        <w:adjustRightInd w:val="0"/>
        <w:snapToGrid w:val="0"/>
        <w:spacing w:line="360" w:lineRule="auto"/>
        <w:ind w:firstLine="562"/>
        <w:outlineLvl w:val="1"/>
        <w:rPr>
          <w:rFonts w:ascii="Arial" w:hAnsi="Arial"/>
          <w:b/>
          <w:bCs/>
          <w:sz w:val="32"/>
          <w:szCs w:val="32"/>
        </w:rPr>
      </w:pPr>
      <w:r>
        <w:rPr>
          <w:rFonts w:ascii="Arial" w:hAnsi="Arial" w:hint="eastAsia"/>
          <w:b/>
          <w:sz w:val="28"/>
        </w:rPr>
        <w:lastRenderedPageBreak/>
        <w:t>格式</w:t>
      </w:r>
      <w:r>
        <w:rPr>
          <w:rFonts w:ascii="Arial" w:hAnsi="Arial" w:hint="eastAsia"/>
          <w:b/>
          <w:sz w:val="28"/>
        </w:rPr>
        <w:t>5</w:t>
      </w:r>
    </w:p>
    <w:p w:rsidR="00E75696" w:rsidRDefault="0018653B">
      <w:pPr>
        <w:spacing w:beforeLines="100" w:before="240" w:afterLines="100" w:after="240" w:line="360" w:lineRule="auto"/>
        <w:ind w:rightChars="-10" w:right="-21" w:firstLineChars="300" w:firstLine="964"/>
        <w:rPr>
          <w:b/>
          <w:sz w:val="32"/>
          <w:szCs w:val="32"/>
        </w:rPr>
      </w:pPr>
      <w:r>
        <w:rPr>
          <w:rFonts w:hint="eastAsia"/>
          <w:b/>
          <w:sz w:val="32"/>
          <w:szCs w:val="32"/>
        </w:rPr>
        <w:t>法定代表人（或非法人组织负责人）授权委托书</w:t>
      </w:r>
    </w:p>
    <w:p w:rsidR="00E75696" w:rsidRDefault="0018653B">
      <w:pPr>
        <w:spacing w:line="360" w:lineRule="auto"/>
        <w:ind w:firstLineChars="200" w:firstLine="420"/>
        <w:rPr>
          <w:u w:val="single"/>
        </w:rPr>
      </w:pPr>
      <w:r>
        <w:rPr>
          <w:rFonts w:hint="eastAsia"/>
        </w:rPr>
        <w:t>单位名称：</w:t>
      </w:r>
    </w:p>
    <w:p w:rsidR="00E75696" w:rsidRDefault="0018653B">
      <w:pPr>
        <w:spacing w:line="360" w:lineRule="auto"/>
        <w:ind w:firstLineChars="200" w:firstLine="420"/>
        <w:rPr>
          <w:u w:val="single"/>
        </w:rPr>
      </w:pPr>
      <w:r>
        <w:rPr>
          <w:rFonts w:hint="eastAsia"/>
        </w:rPr>
        <w:t>法定代表人（或非法人组织负责人）姓名： 身份证号码：</w:t>
      </w:r>
    </w:p>
    <w:p w:rsidR="00E75696" w:rsidRDefault="0018653B">
      <w:pPr>
        <w:tabs>
          <w:tab w:val="left" w:pos="5205"/>
        </w:tabs>
        <w:spacing w:line="360" w:lineRule="auto"/>
        <w:ind w:firstLineChars="200" w:firstLine="420"/>
        <w:rPr>
          <w:u w:val="single"/>
        </w:rPr>
      </w:pPr>
      <w:r>
        <w:rPr>
          <w:rFonts w:hint="eastAsia"/>
        </w:rPr>
        <w:t>住所地：</w:t>
      </w:r>
      <w:r>
        <w:rPr>
          <w:rFonts w:hint="eastAsia"/>
          <w:u w:val="single"/>
        </w:rPr>
        <w:tab/>
      </w:r>
    </w:p>
    <w:p w:rsidR="00E75696" w:rsidRDefault="0018653B">
      <w:pPr>
        <w:spacing w:line="360" w:lineRule="auto"/>
        <w:ind w:firstLineChars="200" w:firstLine="420"/>
        <w:rPr>
          <w:u w:val="single"/>
        </w:rPr>
      </w:pPr>
      <w:r>
        <w:rPr>
          <w:rFonts w:hint="eastAsia"/>
        </w:rPr>
        <w:t>授权委托人姓名：                   身份证号码：</w:t>
      </w:r>
    </w:p>
    <w:p w:rsidR="00E75696" w:rsidRDefault="0018653B">
      <w:pPr>
        <w:spacing w:line="360" w:lineRule="auto"/>
        <w:ind w:firstLineChars="200" w:firstLine="420"/>
        <w:rPr>
          <w:u w:val="single"/>
        </w:rPr>
      </w:pPr>
      <w:r>
        <w:rPr>
          <w:rFonts w:hint="eastAsia"/>
        </w:rPr>
        <w:t>工作单位：</w:t>
      </w:r>
    </w:p>
    <w:p w:rsidR="00E75696" w:rsidRDefault="0018653B">
      <w:pPr>
        <w:spacing w:line="360" w:lineRule="auto"/>
        <w:ind w:firstLineChars="200" w:firstLine="420"/>
        <w:rPr>
          <w:u w:val="single"/>
        </w:rPr>
      </w:pPr>
      <w:r>
        <w:rPr>
          <w:rFonts w:hint="eastAsia"/>
        </w:rPr>
        <w:t>住址：                   电话：</w:t>
      </w:r>
    </w:p>
    <w:p w:rsidR="00E75696" w:rsidRDefault="0018653B">
      <w:pPr>
        <w:spacing w:line="360" w:lineRule="auto"/>
        <w:ind w:firstLineChars="200" w:firstLine="420"/>
      </w:pPr>
      <w:r>
        <w:rPr>
          <w:rFonts w:hint="eastAsia"/>
        </w:rPr>
        <w:t>现委托就</w:t>
      </w:r>
      <w:r>
        <w:rPr>
          <w:rFonts w:hint="eastAsia"/>
          <w:u w:val="single"/>
        </w:rPr>
        <w:t>（项目编号、项目名称、包号）</w:t>
      </w:r>
      <w:r>
        <w:rPr>
          <w:rFonts w:hint="eastAsia"/>
        </w:rPr>
        <w:t>投标中，以我单位名义处理一切与之有关的事务。</w:t>
      </w:r>
    </w:p>
    <w:p w:rsidR="00E75696" w:rsidRDefault="0018653B">
      <w:pPr>
        <w:spacing w:line="360" w:lineRule="auto"/>
        <w:ind w:firstLineChars="200" w:firstLine="420"/>
      </w:pPr>
      <w:r>
        <w:rPr>
          <w:rFonts w:hint="eastAsia"/>
        </w:rPr>
        <w:t>本授权书于年月日签字或盖章生效，无转委托，特此声明。</w:t>
      </w:r>
    </w:p>
    <w:p w:rsidR="00E75696" w:rsidRDefault="00E75696">
      <w:pPr>
        <w:spacing w:line="360" w:lineRule="auto"/>
        <w:ind w:firstLine="420"/>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E75696">
        <w:trPr>
          <w:trHeight w:val="3520"/>
          <w:jc w:val="center"/>
        </w:trPr>
        <w:tc>
          <w:tcPr>
            <w:tcW w:w="8228" w:type="dxa"/>
          </w:tcPr>
          <w:p w:rsidR="00E75696" w:rsidRDefault="0018653B">
            <w:pPr>
              <w:ind w:firstLine="420"/>
              <w:jc w:val="center"/>
            </w:pPr>
            <w:r>
              <w:rPr>
                <w:rFonts w:hint="eastAsia"/>
              </w:rPr>
              <w:t>（※授权委托人身份证正、反面复印件※）</w:t>
            </w:r>
          </w:p>
        </w:tc>
      </w:tr>
    </w:tbl>
    <w:p w:rsidR="00E75696" w:rsidRDefault="00E75696">
      <w:pPr>
        <w:spacing w:line="360" w:lineRule="auto"/>
        <w:ind w:firstLine="420"/>
      </w:pPr>
    </w:p>
    <w:p w:rsidR="00E75696" w:rsidRDefault="0018653B">
      <w:pPr>
        <w:spacing w:line="360" w:lineRule="auto"/>
        <w:ind w:firstLine="420"/>
      </w:pPr>
      <w:r>
        <w:rPr>
          <w:rFonts w:hint="eastAsia"/>
        </w:rPr>
        <w:t>委托人（加盖单位公章）：</w:t>
      </w:r>
    </w:p>
    <w:p w:rsidR="00E75696" w:rsidRDefault="0018653B">
      <w:pPr>
        <w:spacing w:line="360" w:lineRule="auto"/>
        <w:ind w:firstLine="420"/>
      </w:pPr>
      <w:r>
        <w:rPr>
          <w:rFonts w:hint="eastAsia"/>
        </w:rPr>
        <w:t>法定代表人（或非法人组织负责人）（签字或盖章）：</w:t>
      </w:r>
    </w:p>
    <w:p w:rsidR="00E75696" w:rsidRDefault="0018653B">
      <w:pPr>
        <w:spacing w:line="360" w:lineRule="auto"/>
        <w:ind w:firstLine="420"/>
      </w:pPr>
      <w:r>
        <w:rPr>
          <w:rFonts w:hint="eastAsia"/>
        </w:rPr>
        <w:t>授权委托人（签字或盖章）：</w:t>
      </w:r>
    </w:p>
    <w:p w:rsidR="00E75696" w:rsidRDefault="0018653B">
      <w:pPr>
        <w:spacing w:line="360" w:lineRule="auto"/>
        <w:ind w:firstLine="420"/>
      </w:pPr>
      <w:r>
        <w:rPr>
          <w:rFonts w:hint="eastAsia"/>
        </w:rPr>
        <w:t>详细通讯地址：      邮政编码 ：</w:t>
      </w:r>
    </w:p>
    <w:p w:rsidR="00E75696" w:rsidRDefault="0018653B">
      <w:pPr>
        <w:spacing w:line="360" w:lineRule="auto"/>
        <w:ind w:firstLine="420"/>
        <w:rPr>
          <w:u w:val="single"/>
        </w:rPr>
      </w:pPr>
      <w:r>
        <w:rPr>
          <w:rFonts w:hint="eastAsia"/>
        </w:rPr>
        <w:t>传        真：      电     话：</w:t>
      </w:r>
    </w:p>
    <w:p w:rsidR="00E75696" w:rsidRDefault="0018653B">
      <w:pPr>
        <w:spacing w:line="360" w:lineRule="auto"/>
        <w:ind w:firstLine="420"/>
        <w:rPr>
          <w:u w:val="single"/>
        </w:rPr>
      </w:pPr>
      <w:r>
        <w:rPr>
          <w:rFonts w:hint="eastAsia"/>
        </w:rPr>
        <w:t>日        期:</w:t>
      </w:r>
    </w:p>
    <w:p w:rsidR="00E75696" w:rsidRDefault="0018653B">
      <w:pPr>
        <w:ind w:firstLine="420"/>
        <w:rPr>
          <w:szCs w:val="28"/>
        </w:rPr>
      </w:pPr>
      <w:r>
        <w:rPr>
          <w:rFonts w:hint="eastAsia"/>
          <w:szCs w:val="28"/>
        </w:rPr>
        <w:br w:type="page"/>
      </w: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lastRenderedPageBreak/>
        <w:t>格式</w:t>
      </w:r>
      <w:r>
        <w:rPr>
          <w:rFonts w:ascii="Arial" w:hAnsi="Arial" w:hint="eastAsia"/>
          <w:b/>
          <w:sz w:val="28"/>
        </w:rPr>
        <w:t>6</w:t>
      </w:r>
    </w:p>
    <w:p w:rsidR="00E75696" w:rsidRDefault="0018653B">
      <w:pPr>
        <w:spacing w:beforeLines="100" w:before="240" w:afterLines="100" w:after="240" w:line="360" w:lineRule="auto"/>
        <w:ind w:rightChars="-10" w:right="-21" w:firstLine="643"/>
        <w:rPr>
          <w:b/>
          <w:sz w:val="32"/>
          <w:szCs w:val="32"/>
        </w:rPr>
      </w:pPr>
      <w:r>
        <w:rPr>
          <w:rFonts w:hint="eastAsia"/>
          <w:b/>
          <w:sz w:val="32"/>
          <w:szCs w:val="32"/>
        </w:rPr>
        <w:t>具有良好的商业信誉和健全的财务会计制度的承诺函</w:t>
      </w:r>
    </w:p>
    <w:p w:rsidR="00E75696" w:rsidRDefault="0018653B">
      <w:pPr>
        <w:spacing w:beforeLines="100" w:before="240" w:afterLines="100" w:after="240" w:line="480" w:lineRule="exact"/>
        <w:ind w:rightChars="300" w:right="630" w:firstLineChars="800" w:firstLine="2240"/>
        <w:rPr>
          <w:sz w:val="28"/>
          <w:szCs w:val="28"/>
        </w:rPr>
      </w:pPr>
      <w:r>
        <w:rPr>
          <w:rFonts w:hint="eastAsia"/>
          <w:sz w:val="28"/>
          <w:szCs w:val="28"/>
        </w:rPr>
        <w:t>（格式自拟）</w:t>
      </w: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18653B">
      <w:pPr>
        <w:snapToGrid w:val="0"/>
        <w:spacing w:line="480" w:lineRule="auto"/>
        <w:ind w:firstLine="420"/>
      </w:pPr>
      <w:r>
        <w:rPr>
          <w:rFonts w:hint="eastAsia"/>
        </w:rPr>
        <w:t>投标人名称（加盖单位公章）：</w:t>
      </w:r>
    </w:p>
    <w:p w:rsidR="00E75696" w:rsidRDefault="0018653B">
      <w:pPr>
        <w:snapToGrid w:val="0"/>
        <w:spacing w:line="480" w:lineRule="auto"/>
        <w:ind w:firstLine="420"/>
      </w:pPr>
      <w:r>
        <w:rPr>
          <w:rFonts w:hint="eastAsia"/>
        </w:rPr>
        <w:t>法定代表人（或非法人组织负责人）或其授权委托人(签字或盖章)：</w:t>
      </w:r>
    </w:p>
    <w:p w:rsidR="00E75696" w:rsidRDefault="0018653B">
      <w:pPr>
        <w:adjustRightInd w:val="0"/>
        <w:snapToGrid w:val="0"/>
        <w:spacing w:line="360" w:lineRule="auto"/>
        <w:ind w:rightChars="50" w:right="105" w:firstLine="420"/>
        <w:jc w:val="left"/>
        <w:rPr>
          <w:u w:val="single"/>
        </w:rPr>
      </w:pPr>
      <w:r>
        <w:rPr>
          <w:rFonts w:hint="eastAsia"/>
        </w:rPr>
        <w:t>日期：</w:t>
      </w:r>
    </w:p>
    <w:p w:rsidR="00E75696" w:rsidRDefault="00E75696">
      <w:pPr>
        <w:adjustRightInd w:val="0"/>
        <w:snapToGrid w:val="0"/>
        <w:spacing w:line="360" w:lineRule="auto"/>
        <w:ind w:rightChars="50" w:right="105" w:firstLine="420"/>
        <w:jc w:val="left"/>
        <w:rPr>
          <w:u w:val="single"/>
        </w:rPr>
      </w:pPr>
    </w:p>
    <w:p w:rsidR="00E75696" w:rsidRDefault="0018653B">
      <w:pPr>
        <w:ind w:firstLine="420"/>
        <w:rPr>
          <w:szCs w:val="28"/>
        </w:rPr>
      </w:pPr>
      <w:r>
        <w:rPr>
          <w:rFonts w:hint="eastAsia"/>
          <w:szCs w:val="28"/>
        </w:rPr>
        <w:br w:type="page"/>
      </w:r>
    </w:p>
    <w:p w:rsidR="00E75696" w:rsidRDefault="0018653B">
      <w:pPr>
        <w:keepNext/>
        <w:keepLines/>
        <w:adjustRightInd w:val="0"/>
        <w:snapToGrid w:val="0"/>
        <w:spacing w:line="360" w:lineRule="auto"/>
        <w:outlineLvl w:val="1"/>
        <w:rPr>
          <w:rFonts w:ascii="Arial" w:hAnsi="Arial"/>
          <w:b/>
          <w:sz w:val="28"/>
        </w:rPr>
      </w:pPr>
      <w:r>
        <w:rPr>
          <w:rFonts w:ascii="Arial" w:hAnsi="Arial" w:hint="eastAsia"/>
          <w:b/>
          <w:sz w:val="28"/>
        </w:rPr>
        <w:lastRenderedPageBreak/>
        <w:t>格式</w:t>
      </w:r>
      <w:r>
        <w:rPr>
          <w:rFonts w:ascii="Arial" w:hAnsi="Arial" w:hint="eastAsia"/>
          <w:b/>
          <w:sz w:val="28"/>
        </w:rPr>
        <w:t>7</w:t>
      </w:r>
    </w:p>
    <w:p w:rsidR="00E75696" w:rsidRDefault="0018653B">
      <w:pPr>
        <w:spacing w:beforeLines="100" w:before="240" w:afterLines="100" w:after="240" w:line="360" w:lineRule="auto"/>
        <w:ind w:rightChars="-10" w:right="-21" w:firstLine="643"/>
        <w:rPr>
          <w:b/>
          <w:sz w:val="32"/>
          <w:szCs w:val="32"/>
        </w:rPr>
      </w:pPr>
      <w:r>
        <w:rPr>
          <w:rFonts w:hint="eastAsia"/>
          <w:b/>
          <w:sz w:val="32"/>
          <w:szCs w:val="32"/>
        </w:rPr>
        <w:t>具备履行合同所必需的设备和专业技术能力声明函</w:t>
      </w:r>
    </w:p>
    <w:p w:rsidR="00E75696" w:rsidRDefault="0018653B">
      <w:pPr>
        <w:spacing w:beforeLines="100" w:before="240" w:afterLines="100" w:after="240" w:line="480" w:lineRule="exact"/>
        <w:ind w:rightChars="300" w:right="630" w:firstLineChars="1100" w:firstLine="3080"/>
        <w:rPr>
          <w:sz w:val="28"/>
          <w:szCs w:val="28"/>
        </w:rPr>
      </w:pPr>
      <w:r>
        <w:rPr>
          <w:rFonts w:hint="eastAsia"/>
          <w:sz w:val="28"/>
          <w:szCs w:val="28"/>
        </w:rPr>
        <w:t>（格式自拟）</w:t>
      </w: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18653B">
      <w:pPr>
        <w:snapToGrid w:val="0"/>
        <w:spacing w:line="480" w:lineRule="auto"/>
        <w:ind w:firstLine="420"/>
      </w:pPr>
      <w:r>
        <w:rPr>
          <w:rFonts w:hint="eastAsia"/>
        </w:rPr>
        <w:t>投标人名称（加盖单位公章）：</w:t>
      </w:r>
    </w:p>
    <w:p w:rsidR="00E75696" w:rsidRDefault="0018653B">
      <w:pPr>
        <w:snapToGrid w:val="0"/>
        <w:spacing w:line="480" w:lineRule="auto"/>
        <w:ind w:firstLine="420"/>
      </w:pPr>
      <w:r>
        <w:rPr>
          <w:rFonts w:hint="eastAsia"/>
        </w:rPr>
        <w:t>法定代表人（或非法人组织负责人）或其授权委托人(签字或盖章)：</w:t>
      </w:r>
    </w:p>
    <w:p w:rsidR="00E75696" w:rsidRDefault="0018653B">
      <w:pPr>
        <w:adjustRightInd w:val="0"/>
        <w:snapToGrid w:val="0"/>
        <w:spacing w:line="360" w:lineRule="auto"/>
        <w:ind w:rightChars="50" w:right="105" w:firstLine="420"/>
        <w:jc w:val="left"/>
        <w:rPr>
          <w:u w:val="single"/>
        </w:rPr>
      </w:pPr>
      <w:r>
        <w:rPr>
          <w:rFonts w:hint="eastAsia"/>
        </w:rPr>
        <w:t>日期：</w:t>
      </w:r>
    </w:p>
    <w:p w:rsidR="00E75696" w:rsidRDefault="00E75696">
      <w:pPr>
        <w:adjustRightInd w:val="0"/>
        <w:snapToGrid w:val="0"/>
        <w:spacing w:line="360" w:lineRule="auto"/>
        <w:ind w:rightChars="50" w:right="105" w:firstLine="420"/>
        <w:jc w:val="left"/>
        <w:rPr>
          <w:u w:val="single"/>
        </w:rPr>
      </w:pPr>
    </w:p>
    <w:p w:rsidR="00E75696" w:rsidRDefault="00E75696">
      <w:pPr>
        <w:adjustRightInd w:val="0"/>
        <w:snapToGrid w:val="0"/>
        <w:spacing w:line="360" w:lineRule="auto"/>
        <w:ind w:rightChars="50" w:right="105" w:firstLine="562"/>
        <w:jc w:val="left"/>
        <w:rPr>
          <w:b/>
          <w:sz w:val="28"/>
          <w:szCs w:val="28"/>
        </w:rPr>
      </w:pPr>
    </w:p>
    <w:p w:rsidR="00E75696" w:rsidRDefault="0018653B">
      <w:pPr>
        <w:ind w:firstLine="420"/>
        <w:jc w:val="left"/>
        <w:rPr>
          <w:b/>
          <w:sz w:val="28"/>
          <w:szCs w:val="28"/>
        </w:rPr>
      </w:pPr>
      <w:r>
        <w:rPr>
          <w:rFonts w:hint="eastAsia"/>
          <w:szCs w:val="28"/>
        </w:rPr>
        <w:br w:type="page"/>
      </w: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lastRenderedPageBreak/>
        <w:t>格式</w:t>
      </w:r>
      <w:r>
        <w:rPr>
          <w:rFonts w:ascii="Arial" w:hAnsi="Arial" w:hint="eastAsia"/>
          <w:b/>
          <w:sz w:val="28"/>
        </w:rPr>
        <w:t>8</w:t>
      </w:r>
    </w:p>
    <w:p w:rsidR="00E75696" w:rsidRDefault="0018653B">
      <w:pPr>
        <w:spacing w:beforeLines="100" w:before="240" w:afterLines="100" w:after="240" w:line="360" w:lineRule="auto"/>
        <w:ind w:rightChars="-10" w:right="-21" w:firstLine="643"/>
        <w:rPr>
          <w:b/>
          <w:sz w:val="32"/>
          <w:szCs w:val="32"/>
        </w:rPr>
      </w:pPr>
      <w:r>
        <w:rPr>
          <w:rFonts w:hint="eastAsia"/>
          <w:b/>
          <w:sz w:val="32"/>
          <w:szCs w:val="32"/>
        </w:rPr>
        <w:t>参加政府采购活动前3年内在经营活动中没有重大违法记录的书面声明</w:t>
      </w:r>
    </w:p>
    <w:p w:rsidR="00E75696" w:rsidRDefault="0018653B">
      <w:pPr>
        <w:spacing w:line="360" w:lineRule="auto"/>
        <w:ind w:rightChars="300" w:right="630" w:firstLine="422"/>
        <w:rPr>
          <w:b/>
        </w:rPr>
      </w:pPr>
      <w:r>
        <w:rPr>
          <w:rFonts w:hint="eastAsia"/>
          <w:b/>
          <w:u w:val="single"/>
        </w:rPr>
        <w:t xml:space="preserve">（采购人或采购代理机构名称） </w:t>
      </w:r>
      <w:r>
        <w:rPr>
          <w:rFonts w:hint="eastAsia"/>
          <w:b/>
        </w:rPr>
        <w:t xml:space="preserve"> ：</w:t>
      </w:r>
    </w:p>
    <w:p w:rsidR="00E75696" w:rsidRDefault="0018653B">
      <w:pPr>
        <w:spacing w:line="360" w:lineRule="auto"/>
        <w:ind w:rightChars="-10" w:right="-21" w:firstLineChars="235" w:firstLine="493"/>
      </w:pPr>
      <w:r>
        <w:rPr>
          <w:rFonts w:hint="eastAsia"/>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rsidR="00E75696" w:rsidRDefault="0018653B" w:rsidP="00274A68">
      <w:pPr>
        <w:tabs>
          <w:tab w:val="left" w:pos="10065"/>
        </w:tabs>
        <w:spacing w:line="360" w:lineRule="auto"/>
        <w:ind w:rightChars="-10" w:right="-21" w:firstLineChars="177" w:firstLine="372"/>
      </w:pPr>
      <w:r>
        <w:rPr>
          <w:rFonts w:hint="eastAsia"/>
        </w:rPr>
        <w:t>如发现我单位提供的声明函</w:t>
      </w:r>
      <w:proofErr w:type="gramStart"/>
      <w:r>
        <w:rPr>
          <w:rFonts w:hint="eastAsia"/>
        </w:rPr>
        <w:t>不</w:t>
      </w:r>
      <w:proofErr w:type="gramEnd"/>
      <w:r>
        <w:rPr>
          <w:rFonts w:hint="eastAsia"/>
        </w:rPr>
        <w:t>实时，我单位将按照《政府采购法》有关提供虚假材料的规定，接受处罚。</w:t>
      </w:r>
    </w:p>
    <w:p w:rsidR="00E75696" w:rsidRDefault="0018653B">
      <w:pPr>
        <w:spacing w:line="360" w:lineRule="auto"/>
        <w:ind w:rightChars="500" w:right="1050" w:firstLineChars="200" w:firstLine="420"/>
      </w:pPr>
      <w:r>
        <w:rPr>
          <w:rFonts w:hint="eastAsia"/>
        </w:rPr>
        <w:t>特此声明。</w:t>
      </w:r>
    </w:p>
    <w:p w:rsidR="00E75696" w:rsidRDefault="00E75696">
      <w:pPr>
        <w:spacing w:line="500" w:lineRule="exact"/>
        <w:ind w:rightChars="500" w:right="1050" w:firstLine="420"/>
      </w:pPr>
    </w:p>
    <w:p w:rsidR="00E75696" w:rsidRDefault="00E75696">
      <w:pPr>
        <w:spacing w:beforeLines="50" w:before="120" w:afterLines="50" w:after="120" w:line="400" w:lineRule="exact"/>
        <w:ind w:rightChars="500" w:right="1050" w:firstLine="420"/>
      </w:pPr>
    </w:p>
    <w:p w:rsidR="00E75696" w:rsidRDefault="00E75696">
      <w:pPr>
        <w:spacing w:beforeLines="50" w:before="120" w:afterLines="50" w:after="120" w:line="400" w:lineRule="exact"/>
        <w:ind w:rightChars="500" w:right="1050" w:firstLine="420"/>
      </w:pPr>
    </w:p>
    <w:p w:rsidR="00E75696" w:rsidRDefault="00E75696">
      <w:pPr>
        <w:spacing w:beforeLines="50" w:before="120" w:afterLines="50" w:after="120" w:line="400" w:lineRule="exact"/>
        <w:ind w:rightChars="500" w:right="1050" w:firstLine="420"/>
      </w:pPr>
    </w:p>
    <w:p w:rsidR="00E75696" w:rsidRDefault="00E75696">
      <w:pPr>
        <w:spacing w:line="360" w:lineRule="exact"/>
        <w:ind w:rightChars="500" w:right="1050" w:firstLine="420"/>
      </w:pPr>
    </w:p>
    <w:p w:rsidR="00E75696" w:rsidRDefault="0018653B">
      <w:pPr>
        <w:spacing w:line="480" w:lineRule="auto"/>
        <w:ind w:firstLine="420"/>
      </w:pPr>
      <w:r>
        <w:rPr>
          <w:rFonts w:hint="eastAsia"/>
        </w:rPr>
        <w:t>投标人名称（加盖单位公章）：</w:t>
      </w:r>
    </w:p>
    <w:p w:rsidR="00E75696" w:rsidRDefault="0018653B">
      <w:pPr>
        <w:spacing w:line="480" w:lineRule="auto"/>
        <w:ind w:firstLine="420"/>
      </w:pPr>
      <w:r>
        <w:rPr>
          <w:rFonts w:hint="eastAsia"/>
        </w:rPr>
        <w:t>法定代表人（或非法人组织负责人）或其授权委托人(签字或盖章)：</w:t>
      </w:r>
    </w:p>
    <w:p w:rsidR="00E75696" w:rsidRDefault="0018653B">
      <w:pPr>
        <w:spacing w:line="480" w:lineRule="auto"/>
        <w:ind w:firstLine="420"/>
      </w:pPr>
      <w:r>
        <w:rPr>
          <w:rFonts w:hint="eastAsia"/>
        </w:rPr>
        <w:t>日期：</w:t>
      </w:r>
    </w:p>
    <w:p w:rsidR="00E75696" w:rsidRDefault="0018653B">
      <w:pPr>
        <w:spacing w:line="360" w:lineRule="auto"/>
        <w:ind w:firstLineChars="200" w:firstLine="420"/>
      </w:pPr>
      <w:r>
        <w:rPr>
          <w:rFonts w:hint="eastAsia"/>
        </w:rPr>
        <w:br w:type="page"/>
      </w: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lastRenderedPageBreak/>
        <w:t>格式</w:t>
      </w:r>
      <w:r>
        <w:rPr>
          <w:rFonts w:ascii="Arial" w:hAnsi="Arial" w:hint="eastAsia"/>
          <w:b/>
          <w:sz w:val="28"/>
        </w:rPr>
        <w:t>9</w:t>
      </w:r>
    </w:p>
    <w:p w:rsidR="00E75696" w:rsidRDefault="0018653B">
      <w:pPr>
        <w:spacing w:beforeLines="100" w:before="240" w:afterLines="100" w:after="240" w:line="360" w:lineRule="auto"/>
        <w:ind w:rightChars="-10" w:right="-21" w:firstLineChars="900" w:firstLine="2891"/>
        <w:rPr>
          <w:b/>
          <w:sz w:val="32"/>
          <w:szCs w:val="32"/>
        </w:rPr>
      </w:pPr>
      <w:r>
        <w:rPr>
          <w:rFonts w:hint="eastAsia"/>
          <w:b/>
          <w:sz w:val="32"/>
          <w:szCs w:val="32"/>
        </w:rPr>
        <w:t xml:space="preserve"> 联合体协议书</w:t>
      </w:r>
    </w:p>
    <w:p w:rsidR="00E75696" w:rsidRDefault="0018653B">
      <w:pPr>
        <w:spacing w:line="360" w:lineRule="auto"/>
        <w:ind w:firstLine="420"/>
      </w:pPr>
      <w:r>
        <w:rPr>
          <w:rFonts w:hint="eastAsia"/>
          <w:u w:val="single"/>
        </w:rPr>
        <w:t>(采购人或采购代理机构)</w:t>
      </w:r>
      <w:r>
        <w:rPr>
          <w:rFonts w:hint="eastAsia"/>
        </w:rPr>
        <w:t>：</w:t>
      </w:r>
    </w:p>
    <w:p w:rsidR="00E75696" w:rsidRDefault="0018653B">
      <w:pPr>
        <w:spacing w:line="360" w:lineRule="auto"/>
        <w:ind w:firstLineChars="200" w:firstLine="420"/>
      </w:pPr>
      <w:r>
        <w:rPr>
          <w:rFonts w:hint="eastAsia"/>
        </w:rPr>
        <w:t>经研究，我方决定自愿组成联合体共同参加</w:t>
      </w:r>
      <w:r>
        <w:rPr>
          <w:rFonts w:hint="eastAsia"/>
          <w:u w:val="single"/>
        </w:rPr>
        <w:t>(项目名称、项目编号、</w:t>
      </w:r>
      <w:proofErr w:type="gramStart"/>
      <w:r>
        <w:rPr>
          <w:rFonts w:hint="eastAsia"/>
          <w:u w:val="single"/>
        </w:rPr>
        <w:t>包号</w:t>
      </w:r>
      <w:proofErr w:type="gramEnd"/>
      <w:r>
        <w:rPr>
          <w:rFonts w:hint="eastAsia"/>
          <w:u w:val="single"/>
        </w:rPr>
        <w:t>)</w:t>
      </w:r>
      <w:r>
        <w:rPr>
          <w:rFonts w:hint="eastAsia"/>
        </w:rPr>
        <w:t>项目的投标。现就联合体投标事宜订立如下协议：</w:t>
      </w:r>
    </w:p>
    <w:p w:rsidR="00E75696" w:rsidRDefault="0018653B">
      <w:pPr>
        <w:spacing w:line="360" w:lineRule="auto"/>
        <w:ind w:firstLineChars="200" w:firstLine="420"/>
      </w:pPr>
      <w:r>
        <w:rPr>
          <w:rFonts w:hint="eastAsia"/>
        </w:rPr>
        <w:t>一、联合体成员：</w:t>
      </w:r>
    </w:p>
    <w:p w:rsidR="00E75696" w:rsidRDefault="0018653B">
      <w:pPr>
        <w:spacing w:line="360" w:lineRule="auto"/>
        <w:ind w:firstLineChars="200" w:firstLine="420"/>
        <w:rPr>
          <w:u w:val="single"/>
        </w:rPr>
      </w:pPr>
      <w:r>
        <w:rPr>
          <w:rFonts w:hint="eastAsia"/>
        </w:rPr>
        <w:t>1.</w:t>
      </w:r>
    </w:p>
    <w:p w:rsidR="00E75696" w:rsidRDefault="0018653B">
      <w:pPr>
        <w:spacing w:line="360" w:lineRule="auto"/>
        <w:ind w:firstLineChars="200" w:firstLine="420"/>
      </w:pPr>
      <w:r>
        <w:rPr>
          <w:rFonts w:hint="eastAsia"/>
        </w:rPr>
        <w:t>2.</w:t>
      </w:r>
    </w:p>
    <w:p w:rsidR="00E75696" w:rsidRDefault="0018653B">
      <w:pPr>
        <w:spacing w:line="360" w:lineRule="auto"/>
        <w:ind w:firstLineChars="200" w:firstLine="420"/>
      </w:pPr>
      <w:r>
        <w:rPr>
          <w:rFonts w:hint="eastAsia"/>
        </w:rPr>
        <w:t>3.</w:t>
      </w:r>
    </w:p>
    <w:p w:rsidR="00E75696" w:rsidRDefault="0018653B">
      <w:pPr>
        <w:spacing w:line="360" w:lineRule="auto"/>
        <w:ind w:firstLineChars="200" w:firstLine="420"/>
      </w:pPr>
      <w:r>
        <w:rPr>
          <w:rFonts w:hint="eastAsia"/>
        </w:rPr>
        <w:t>二、</w:t>
      </w:r>
      <w:r>
        <w:rPr>
          <w:rFonts w:hint="eastAsia"/>
          <w:u w:val="single"/>
        </w:rPr>
        <w:t>(某成员单位名称)</w:t>
      </w:r>
      <w:r>
        <w:rPr>
          <w:rFonts w:hint="eastAsia"/>
        </w:rPr>
        <w:t>为(联合体名称)牵头人。</w:t>
      </w:r>
    </w:p>
    <w:p w:rsidR="00E75696" w:rsidRDefault="0018653B">
      <w:pPr>
        <w:spacing w:line="360" w:lineRule="auto"/>
        <w:ind w:firstLineChars="200" w:firstLine="420"/>
      </w:pPr>
      <w:r>
        <w:rPr>
          <w:rFonts w:hint="eastAsia"/>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rsidR="00E75696" w:rsidRDefault="0018653B">
      <w:pPr>
        <w:spacing w:line="360" w:lineRule="auto"/>
        <w:ind w:firstLineChars="200" w:firstLine="420"/>
      </w:pPr>
      <w:r>
        <w:rPr>
          <w:rFonts w:hint="eastAsia"/>
        </w:rPr>
        <w:t>四、联合体将严格按照招标文件的各项要求，递交投标文件，参加投标，履行中标义务和中标后的合同，并向采购人承担连带责任。</w:t>
      </w:r>
    </w:p>
    <w:p w:rsidR="00E75696" w:rsidRDefault="0018653B">
      <w:pPr>
        <w:spacing w:line="360" w:lineRule="auto"/>
        <w:ind w:firstLineChars="200" w:firstLine="420"/>
      </w:pPr>
      <w:r>
        <w:rPr>
          <w:rFonts w:hint="eastAsia"/>
        </w:rPr>
        <w:t>五、联合体各成员单位内部的职责分工如下：。按照本条上述分工，联合体成员单位各自所承担的合同工作量比例如下：。</w:t>
      </w:r>
    </w:p>
    <w:p w:rsidR="00E75696" w:rsidRDefault="0018653B">
      <w:pPr>
        <w:spacing w:line="360" w:lineRule="auto"/>
        <w:ind w:firstLineChars="200" w:firstLine="420"/>
      </w:pPr>
      <w:r>
        <w:rPr>
          <w:rFonts w:hint="eastAsia"/>
        </w:rPr>
        <w:t>六、本协议书自签署之日起生效，合同履行完毕后自动失效。</w:t>
      </w:r>
    </w:p>
    <w:p w:rsidR="00E75696" w:rsidRDefault="0018653B">
      <w:pPr>
        <w:spacing w:line="360" w:lineRule="auto"/>
        <w:ind w:firstLineChars="200" w:firstLine="420"/>
      </w:pPr>
      <w:r>
        <w:rPr>
          <w:rFonts w:hint="eastAsia"/>
        </w:rPr>
        <w:t>七、本协议书一式份，联合体成员和采购人各执份。</w:t>
      </w:r>
    </w:p>
    <w:p w:rsidR="00E75696" w:rsidRDefault="00E75696">
      <w:pPr>
        <w:spacing w:line="360" w:lineRule="auto"/>
        <w:ind w:firstLineChars="200" w:firstLine="420"/>
      </w:pPr>
    </w:p>
    <w:p w:rsidR="00E75696" w:rsidRDefault="0018653B">
      <w:pPr>
        <w:spacing w:line="360" w:lineRule="auto"/>
        <w:ind w:firstLine="420"/>
        <w:rPr>
          <w:u w:val="single"/>
        </w:rPr>
      </w:pPr>
      <w:r>
        <w:rPr>
          <w:rFonts w:hint="eastAsia"/>
        </w:rPr>
        <w:t>牵头人名称(加盖单位公章)：</w:t>
      </w:r>
    </w:p>
    <w:p w:rsidR="00E75696" w:rsidRDefault="0018653B">
      <w:pPr>
        <w:spacing w:line="360" w:lineRule="auto"/>
        <w:ind w:firstLine="420"/>
      </w:pPr>
      <w:r>
        <w:rPr>
          <w:rFonts w:hint="eastAsia"/>
        </w:rPr>
        <w:t>法定代表人或其授权委托人(签字或盖章)：</w:t>
      </w:r>
    </w:p>
    <w:p w:rsidR="00E75696" w:rsidRDefault="00E75696">
      <w:pPr>
        <w:spacing w:line="360" w:lineRule="auto"/>
        <w:ind w:firstLineChars="200" w:firstLine="420"/>
      </w:pPr>
    </w:p>
    <w:p w:rsidR="00E75696" w:rsidRDefault="0018653B">
      <w:pPr>
        <w:spacing w:line="360" w:lineRule="auto"/>
        <w:ind w:firstLine="420"/>
        <w:rPr>
          <w:u w:val="single"/>
        </w:rPr>
      </w:pPr>
      <w:r>
        <w:rPr>
          <w:rFonts w:hint="eastAsia"/>
        </w:rPr>
        <w:t>成员名称(加盖单位公章)：</w:t>
      </w:r>
    </w:p>
    <w:p w:rsidR="00E75696" w:rsidRDefault="0018653B">
      <w:pPr>
        <w:spacing w:line="360" w:lineRule="auto"/>
        <w:ind w:firstLine="420"/>
        <w:rPr>
          <w:u w:val="single"/>
        </w:rPr>
      </w:pPr>
      <w:r>
        <w:rPr>
          <w:rFonts w:hint="eastAsia"/>
        </w:rPr>
        <w:t>法定代表人或其授权委托人(签字或盖章)：</w:t>
      </w:r>
    </w:p>
    <w:p w:rsidR="00E75696" w:rsidRDefault="0018653B">
      <w:pPr>
        <w:spacing w:line="360" w:lineRule="exact"/>
        <w:ind w:rightChars="500" w:right="1050" w:firstLine="420"/>
        <w:jc w:val="left"/>
      </w:pPr>
      <w:r>
        <w:rPr>
          <w:rFonts w:hint="eastAsia"/>
        </w:rPr>
        <w:t>日期：</w:t>
      </w:r>
      <w:r>
        <w:br w:type="page"/>
      </w:r>
    </w:p>
    <w:p w:rsidR="00E75696" w:rsidRDefault="00E75696">
      <w:pPr>
        <w:spacing w:line="360" w:lineRule="exact"/>
        <w:ind w:rightChars="500" w:right="1050" w:firstLine="420"/>
        <w:jc w:val="left"/>
        <w:rPr>
          <w:u w:val="single"/>
        </w:rPr>
      </w:pP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t>格式</w:t>
      </w:r>
      <w:r>
        <w:rPr>
          <w:rFonts w:ascii="Arial" w:hAnsi="Arial" w:hint="eastAsia"/>
          <w:b/>
          <w:sz w:val="28"/>
        </w:rPr>
        <w:t>10</w:t>
      </w:r>
    </w:p>
    <w:p w:rsidR="00E75696" w:rsidRDefault="0018653B">
      <w:pPr>
        <w:spacing w:beforeLines="100" w:before="240" w:afterLines="100" w:after="240" w:line="360" w:lineRule="auto"/>
        <w:ind w:firstLine="643"/>
        <w:jc w:val="center"/>
        <w:rPr>
          <w:b/>
          <w:sz w:val="32"/>
          <w:szCs w:val="32"/>
        </w:rPr>
      </w:pPr>
      <w:r>
        <w:rPr>
          <w:rFonts w:hint="eastAsia"/>
          <w:b/>
          <w:sz w:val="32"/>
          <w:szCs w:val="32"/>
        </w:rPr>
        <w:t>投标函</w:t>
      </w:r>
    </w:p>
    <w:p w:rsidR="00E75696" w:rsidRDefault="0018653B">
      <w:pPr>
        <w:adjustRightInd w:val="0"/>
        <w:snapToGrid w:val="0"/>
        <w:spacing w:line="360" w:lineRule="auto"/>
        <w:ind w:rightChars="300" w:right="630" w:firstLine="420"/>
        <w:rPr>
          <w:u w:val="single"/>
        </w:rPr>
      </w:pPr>
      <w:r>
        <w:rPr>
          <w:rFonts w:hint="eastAsia"/>
          <w:u w:val="single"/>
        </w:rPr>
        <w:t>（采购人或采购代理机构）：</w:t>
      </w:r>
    </w:p>
    <w:p w:rsidR="00E75696" w:rsidRDefault="0018653B">
      <w:pPr>
        <w:adjustRightInd w:val="0"/>
        <w:snapToGrid w:val="0"/>
        <w:spacing w:line="360" w:lineRule="auto"/>
        <w:ind w:rightChars="-10" w:right="-21" w:firstLine="420"/>
      </w:pPr>
      <w:r>
        <w:rPr>
          <w:rFonts w:hint="eastAsia"/>
        </w:rPr>
        <w:t xml:space="preserve">    根据贵方</w:t>
      </w:r>
      <w:r>
        <w:rPr>
          <w:rFonts w:hint="eastAsia"/>
          <w:u w:val="single"/>
        </w:rPr>
        <w:t>(项目名称)</w:t>
      </w:r>
      <w:r>
        <w:rPr>
          <w:rFonts w:hint="eastAsia"/>
        </w:rPr>
        <w:t>项目的招标公告</w:t>
      </w:r>
      <w:r>
        <w:rPr>
          <w:rFonts w:hint="eastAsia"/>
          <w:u w:val="single"/>
        </w:rPr>
        <w:t>(招标编号)</w:t>
      </w:r>
      <w:r>
        <w:rPr>
          <w:rFonts w:hint="eastAsia"/>
        </w:rPr>
        <w:t>,签字代表</w:t>
      </w:r>
      <w:r>
        <w:rPr>
          <w:rFonts w:hint="eastAsia"/>
          <w:u w:val="single"/>
        </w:rPr>
        <w:t>(姓名、职务)</w:t>
      </w:r>
      <w:r>
        <w:rPr>
          <w:rFonts w:hint="eastAsia"/>
        </w:rPr>
        <w:t>经正式授权并代表投标人</w:t>
      </w:r>
      <w:r>
        <w:rPr>
          <w:rFonts w:hint="eastAsia"/>
          <w:u w:val="single"/>
        </w:rPr>
        <w:t>（名称、地址）</w:t>
      </w:r>
      <w:r>
        <w:rPr>
          <w:rFonts w:hint="eastAsia"/>
        </w:rPr>
        <w:t>提交下述文件正本份、副本份及电子文档份，并以形式出具的金额为人民币元的投标保证金。</w:t>
      </w:r>
    </w:p>
    <w:p w:rsidR="00E75696" w:rsidRDefault="0018653B">
      <w:pPr>
        <w:adjustRightInd w:val="0"/>
        <w:snapToGrid w:val="0"/>
        <w:spacing w:line="360" w:lineRule="auto"/>
        <w:ind w:rightChars="-10" w:right="-21" w:firstLineChars="200" w:firstLine="420"/>
      </w:pPr>
      <w:r>
        <w:rPr>
          <w:rFonts w:hint="eastAsia"/>
        </w:rPr>
        <w:t>据此，签字代表宣布同意如下：</w:t>
      </w:r>
    </w:p>
    <w:p w:rsidR="00E75696" w:rsidRDefault="0018653B">
      <w:pPr>
        <w:widowControl w:val="0"/>
        <w:numPr>
          <w:ilvl w:val="0"/>
          <w:numId w:val="5"/>
        </w:numPr>
        <w:adjustRightInd w:val="0"/>
        <w:snapToGrid w:val="0"/>
        <w:spacing w:line="360" w:lineRule="auto"/>
        <w:ind w:rightChars="-10" w:right="-21" w:firstLineChars="200" w:firstLine="420"/>
      </w:pPr>
      <w:r>
        <w:rPr>
          <w:rFonts w:hint="eastAsia"/>
        </w:rPr>
        <w:t>本项目投标总价详见开标一览表。</w:t>
      </w:r>
    </w:p>
    <w:p w:rsidR="00E75696" w:rsidRDefault="0018653B">
      <w:pPr>
        <w:widowControl w:val="0"/>
        <w:numPr>
          <w:ilvl w:val="0"/>
          <w:numId w:val="5"/>
        </w:numPr>
        <w:adjustRightInd w:val="0"/>
        <w:snapToGrid w:val="0"/>
        <w:spacing w:line="360" w:lineRule="auto"/>
        <w:ind w:rightChars="-10" w:right="-21" w:firstLineChars="200" w:firstLine="420"/>
      </w:pPr>
      <w:r>
        <w:rPr>
          <w:rFonts w:hint="eastAsia"/>
        </w:rPr>
        <w:t>本投标有效期为自递交投标文件截止之日起</w:t>
      </w:r>
      <w:r>
        <w:rPr>
          <w:rFonts w:hint="eastAsia"/>
          <w:u w:val="single"/>
        </w:rPr>
        <w:t>90</w:t>
      </w:r>
      <w:r>
        <w:rPr>
          <w:rFonts w:hint="eastAsia"/>
        </w:rPr>
        <w:t>日历日。</w:t>
      </w:r>
    </w:p>
    <w:p w:rsidR="00E75696" w:rsidRDefault="0018653B">
      <w:pPr>
        <w:adjustRightInd w:val="0"/>
        <w:snapToGrid w:val="0"/>
        <w:spacing w:line="360" w:lineRule="auto"/>
        <w:ind w:rightChars="-10" w:right="-21" w:firstLineChars="200" w:firstLine="420"/>
      </w:pPr>
      <w:r>
        <w:rPr>
          <w:rFonts w:hint="eastAsia"/>
        </w:rPr>
        <w:t>（3）已详细审查全部招标文件，包括所有补充通知（如果有的话）。</w:t>
      </w:r>
    </w:p>
    <w:p w:rsidR="00E75696" w:rsidRDefault="0018653B">
      <w:pPr>
        <w:adjustRightInd w:val="0"/>
        <w:snapToGrid w:val="0"/>
        <w:spacing w:line="360" w:lineRule="auto"/>
        <w:ind w:rightChars="-10" w:right="-21" w:firstLineChars="200" w:firstLine="420"/>
      </w:pPr>
      <w:r>
        <w:rPr>
          <w:rFonts w:hint="eastAsia"/>
        </w:rPr>
        <w:t>（4）在规定的开标时间后，遵守招标文件中有关保证金的规定。</w:t>
      </w:r>
    </w:p>
    <w:p w:rsidR="00E75696" w:rsidRDefault="0018653B">
      <w:pPr>
        <w:adjustRightInd w:val="0"/>
        <w:snapToGrid w:val="0"/>
        <w:spacing w:line="360" w:lineRule="auto"/>
        <w:ind w:rightChars="-10" w:right="-21" w:firstLineChars="200" w:firstLine="420"/>
      </w:pPr>
      <w:r>
        <w:rPr>
          <w:rFonts w:hint="eastAsia"/>
        </w:rPr>
        <w:t>（5）我方不是为本项目提供整体设计、规范编制或者项目管理、监理、检测等服务的供应商，我方不是采购代理机构的附属机构。</w:t>
      </w:r>
    </w:p>
    <w:p w:rsidR="00E75696" w:rsidRDefault="0018653B">
      <w:pPr>
        <w:adjustRightInd w:val="0"/>
        <w:snapToGrid w:val="0"/>
        <w:spacing w:line="360" w:lineRule="auto"/>
        <w:ind w:rightChars="-10" w:right="-21" w:firstLineChars="200" w:firstLine="420"/>
      </w:pPr>
      <w:r>
        <w:rPr>
          <w:rFonts w:hint="eastAsia"/>
        </w:rPr>
        <w:t>（6）在领取中标通知书的同时按招标文件规定的形式，向采购代理机构一次性支付采购代理服务费（适用于中标人支付采购代理服务费情形）。</w:t>
      </w:r>
    </w:p>
    <w:p w:rsidR="00E75696" w:rsidRDefault="0018653B">
      <w:pPr>
        <w:adjustRightInd w:val="0"/>
        <w:snapToGrid w:val="0"/>
        <w:spacing w:line="360" w:lineRule="auto"/>
        <w:ind w:rightChars="-10" w:right="-21" w:firstLineChars="200" w:firstLine="420"/>
      </w:pPr>
      <w:r>
        <w:rPr>
          <w:rFonts w:hint="eastAsia"/>
        </w:rPr>
        <w:t>（7）按照贵方可能要求，提供与其投标有关的一切数据或资料，完全理解贵方不一定接受最低价的投标或收到的任何投标。</w:t>
      </w:r>
    </w:p>
    <w:p w:rsidR="00E75696" w:rsidRDefault="0018653B">
      <w:pPr>
        <w:adjustRightInd w:val="0"/>
        <w:snapToGrid w:val="0"/>
        <w:spacing w:line="360" w:lineRule="auto"/>
        <w:ind w:rightChars="-10" w:right="-21" w:firstLineChars="200" w:firstLine="420"/>
      </w:pPr>
      <w:r>
        <w:rPr>
          <w:rFonts w:hint="eastAsia"/>
        </w:rPr>
        <w:t>（8）按照招标文件的规定履行合同责任和义务。</w:t>
      </w:r>
    </w:p>
    <w:p w:rsidR="00E75696" w:rsidRDefault="0018653B">
      <w:pPr>
        <w:adjustRightInd w:val="0"/>
        <w:snapToGrid w:val="0"/>
        <w:spacing w:line="360" w:lineRule="auto"/>
        <w:ind w:rightChars="-10" w:right="-21" w:firstLineChars="200" w:firstLine="420"/>
      </w:pPr>
      <w:r>
        <w:rPr>
          <w:rFonts w:hint="eastAsia"/>
        </w:rPr>
        <w:t>（9）我方承诺投标文件中的证明材料真实、合法、有效。</w:t>
      </w:r>
    </w:p>
    <w:p w:rsidR="00E75696" w:rsidRDefault="0018653B">
      <w:pPr>
        <w:adjustRightInd w:val="0"/>
        <w:snapToGrid w:val="0"/>
        <w:spacing w:line="360" w:lineRule="auto"/>
        <w:ind w:rightChars="-10" w:right="-21" w:firstLineChars="200" w:firstLine="420"/>
      </w:pPr>
      <w:r>
        <w:rPr>
          <w:rFonts w:hint="eastAsia"/>
        </w:rPr>
        <w:t>其他事项：。</w:t>
      </w:r>
    </w:p>
    <w:p w:rsidR="00E75696" w:rsidRDefault="00E75696">
      <w:pPr>
        <w:adjustRightInd w:val="0"/>
        <w:snapToGrid w:val="0"/>
        <w:spacing w:line="360" w:lineRule="auto"/>
        <w:ind w:rightChars="-10" w:right="-21" w:firstLine="420"/>
      </w:pPr>
    </w:p>
    <w:p w:rsidR="00E75696" w:rsidRDefault="00E75696">
      <w:pPr>
        <w:adjustRightInd w:val="0"/>
        <w:snapToGrid w:val="0"/>
        <w:spacing w:line="360" w:lineRule="auto"/>
        <w:ind w:rightChars="-10" w:right="-21" w:firstLine="420"/>
      </w:pPr>
    </w:p>
    <w:p w:rsidR="00E75696" w:rsidRDefault="00E75696">
      <w:pPr>
        <w:adjustRightInd w:val="0"/>
        <w:snapToGrid w:val="0"/>
        <w:spacing w:line="360" w:lineRule="auto"/>
        <w:ind w:rightChars="-10" w:right="-21" w:firstLine="420"/>
      </w:pPr>
    </w:p>
    <w:p w:rsidR="00E75696" w:rsidRDefault="0018653B">
      <w:pPr>
        <w:adjustRightInd w:val="0"/>
        <w:snapToGrid w:val="0"/>
        <w:spacing w:line="360" w:lineRule="auto"/>
        <w:ind w:rightChars="-10" w:right="-21" w:firstLine="420"/>
      </w:pPr>
      <w:r>
        <w:rPr>
          <w:rFonts w:hint="eastAsia"/>
        </w:rPr>
        <w:t>与本项目有关的一切往来通讯请寄</w:t>
      </w:r>
    </w:p>
    <w:p w:rsidR="00E75696" w:rsidRDefault="0018653B">
      <w:pPr>
        <w:adjustRightInd w:val="0"/>
        <w:snapToGrid w:val="0"/>
        <w:spacing w:line="360" w:lineRule="auto"/>
        <w:ind w:rightChars="-10" w:right="-21" w:firstLine="420"/>
        <w:rPr>
          <w:u w:val="single"/>
        </w:rPr>
      </w:pPr>
      <w:r>
        <w:rPr>
          <w:rFonts w:hint="eastAsia"/>
        </w:rPr>
        <w:t>地址：         传真：</w:t>
      </w:r>
    </w:p>
    <w:p w:rsidR="00E75696" w:rsidRDefault="0018653B">
      <w:pPr>
        <w:adjustRightInd w:val="0"/>
        <w:snapToGrid w:val="0"/>
        <w:spacing w:line="360" w:lineRule="auto"/>
        <w:ind w:rightChars="-10" w:right="-21" w:firstLine="420"/>
        <w:rPr>
          <w:u w:val="single"/>
        </w:rPr>
      </w:pPr>
      <w:r>
        <w:rPr>
          <w:rFonts w:hint="eastAsia"/>
        </w:rPr>
        <w:t>电话：         电子邮件：</w:t>
      </w:r>
    </w:p>
    <w:p w:rsidR="00E75696" w:rsidRDefault="0018653B">
      <w:pPr>
        <w:adjustRightInd w:val="0"/>
        <w:snapToGrid w:val="0"/>
        <w:spacing w:line="360" w:lineRule="auto"/>
        <w:ind w:rightChars="-10" w:right="-21" w:firstLine="420"/>
        <w:rPr>
          <w:u w:val="single"/>
        </w:rPr>
      </w:pPr>
      <w:r>
        <w:rPr>
          <w:rFonts w:hint="eastAsia"/>
        </w:rPr>
        <w:t>法定代表人（非法人组织负责人）或其授权委托人（签字或盖章）：</w:t>
      </w:r>
    </w:p>
    <w:p w:rsidR="00E75696" w:rsidRDefault="0018653B">
      <w:pPr>
        <w:adjustRightInd w:val="0"/>
        <w:snapToGrid w:val="0"/>
        <w:spacing w:line="360" w:lineRule="auto"/>
        <w:ind w:rightChars="-10" w:right="-21" w:firstLine="420"/>
      </w:pPr>
      <w:r>
        <w:rPr>
          <w:rFonts w:hint="eastAsia"/>
        </w:rPr>
        <w:t>投标人名称（加盖单位公章）：</w:t>
      </w:r>
    </w:p>
    <w:p w:rsidR="00E75696" w:rsidRDefault="0018653B">
      <w:pPr>
        <w:adjustRightInd w:val="0"/>
        <w:snapToGrid w:val="0"/>
        <w:spacing w:line="360" w:lineRule="auto"/>
        <w:ind w:rightChars="-10" w:right="-21" w:firstLine="420"/>
      </w:pPr>
      <w:r>
        <w:rPr>
          <w:rFonts w:hint="eastAsia"/>
        </w:rPr>
        <w:t>投标人开户银行（全称）：</w:t>
      </w:r>
    </w:p>
    <w:p w:rsidR="00E75696" w:rsidRDefault="0018653B">
      <w:pPr>
        <w:adjustRightInd w:val="0"/>
        <w:snapToGrid w:val="0"/>
        <w:spacing w:line="360" w:lineRule="auto"/>
        <w:ind w:rightChars="-10" w:right="-21" w:firstLine="420"/>
      </w:pPr>
      <w:r>
        <w:rPr>
          <w:rFonts w:hint="eastAsia"/>
        </w:rPr>
        <w:t>投标人银行账号：</w:t>
      </w:r>
    </w:p>
    <w:p w:rsidR="00E75696" w:rsidRDefault="0018653B">
      <w:pPr>
        <w:adjustRightInd w:val="0"/>
        <w:snapToGrid w:val="0"/>
        <w:spacing w:line="360" w:lineRule="auto"/>
        <w:ind w:rightChars="500" w:right="1050" w:firstLine="420"/>
        <w:jc w:val="left"/>
      </w:pPr>
      <w:r>
        <w:rPr>
          <w:rFonts w:hint="eastAsia"/>
        </w:rPr>
        <w:t>日    期：</w:t>
      </w:r>
      <w:r>
        <w:br w:type="page"/>
      </w:r>
    </w:p>
    <w:p w:rsidR="00E75696" w:rsidRDefault="00E75696">
      <w:pPr>
        <w:adjustRightInd w:val="0"/>
        <w:snapToGrid w:val="0"/>
        <w:spacing w:line="360" w:lineRule="auto"/>
        <w:ind w:rightChars="500" w:right="1050" w:firstLine="420"/>
        <w:jc w:val="left"/>
        <w:rPr>
          <w:u w:val="single"/>
        </w:rPr>
      </w:pPr>
    </w:p>
    <w:p w:rsidR="00E75696" w:rsidRDefault="00E75696">
      <w:pPr>
        <w:adjustRightInd w:val="0"/>
        <w:snapToGrid w:val="0"/>
        <w:spacing w:line="360" w:lineRule="auto"/>
        <w:ind w:rightChars="500" w:right="1050" w:firstLine="420"/>
        <w:jc w:val="left"/>
        <w:rPr>
          <w:u w:val="single"/>
        </w:rPr>
      </w:pP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t>格式</w:t>
      </w:r>
      <w:r>
        <w:rPr>
          <w:rFonts w:ascii="Arial" w:hAnsi="Arial" w:hint="eastAsia"/>
          <w:b/>
          <w:sz w:val="28"/>
        </w:rPr>
        <w:t>11</w:t>
      </w:r>
    </w:p>
    <w:p w:rsidR="00E75696" w:rsidRDefault="0018653B">
      <w:pPr>
        <w:adjustRightInd w:val="0"/>
        <w:snapToGrid w:val="0"/>
        <w:spacing w:beforeLines="100" w:before="240" w:afterLines="100" w:after="240" w:line="360" w:lineRule="auto"/>
        <w:ind w:rightChars="50" w:right="105" w:firstLineChars="1100" w:firstLine="3534"/>
        <w:rPr>
          <w:b/>
          <w:bCs/>
          <w:sz w:val="32"/>
          <w:szCs w:val="32"/>
        </w:rPr>
      </w:pPr>
      <w:r>
        <w:rPr>
          <w:rFonts w:hint="eastAsia"/>
          <w:b/>
          <w:bCs/>
          <w:sz w:val="32"/>
          <w:szCs w:val="32"/>
        </w:rPr>
        <w:t>开标一览表</w:t>
      </w:r>
    </w:p>
    <w:p w:rsidR="00E75696" w:rsidRDefault="0018653B">
      <w:pPr>
        <w:adjustRightInd w:val="0"/>
        <w:snapToGrid w:val="0"/>
        <w:spacing w:line="360" w:lineRule="auto"/>
        <w:ind w:rightChars="50" w:right="105" w:firstLine="422"/>
        <w:jc w:val="left"/>
        <w:rPr>
          <w:b/>
          <w:bCs/>
        </w:rPr>
      </w:pPr>
      <w:r>
        <w:rPr>
          <w:rFonts w:hint="eastAsia"/>
          <w:b/>
          <w:bCs/>
        </w:rPr>
        <w:t>包号：                                                   报价单位：元</w:t>
      </w:r>
    </w:p>
    <w:tbl>
      <w:tblPr>
        <w:tblW w:w="8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6"/>
        <w:gridCol w:w="2373"/>
        <w:gridCol w:w="1309"/>
        <w:gridCol w:w="1109"/>
        <w:gridCol w:w="1252"/>
        <w:gridCol w:w="951"/>
      </w:tblGrid>
      <w:tr w:rsidR="00E75696">
        <w:trPr>
          <w:trHeight w:val="646"/>
          <w:jc w:val="center"/>
        </w:trPr>
        <w:tc>
          <w:tcPr>
            <w:tcW w:w="1056" w:type="dxa"/>
            <w:vAlign w:val="center"/>
          </w:tcPr>
          <w:p w:rsidR="00E75696" w:rsidRDefault="0018653B">
            <w:pPr>
              <w:adjustRightInd w:val="0"/>
              <w:snapToGrid w:val="0"/>
            </w:pPr>
            <w:r>
              <w:rPr>
                <w:rFonts w:hint="eastAsia"/>
              </w:rPr>
              <w:t>货物名称</w:t>
            </w:r>
          </w:p>
        </w:tc>
        <w:tc>
          <w:tcPr>
            <w:tcW w:w="2373" w:type="dxa"/>
            <w:vAlign w:val="center"/>
          </w:tcPr>
          <w:p w:rsidR="00E75696" w:rsidRDefault="0018653B">
            <w:pPr>
              <w:adjustRightInd w:val="0"/>
              <w:snapToGrid w:val="0"/>
              <w:ind w:firstLine="420"/>
            </w:pPr>
            <w:r>
              <w:rPr>
                <w:rFonts w:hint="eastAsia"/>
              </w:rPr>
              <w:t>投标总价</w:t>
            </w:r>
          </w:p>
        </w:tc>
        <w:tc>
          <w:tcPr>
            <w:tcW w:w="1309" w:type="dxa"/>
            <w:vAlign w:val="center"/>
          </w:tcPr>
          <w:p w:rsidR="00E75696" w:rsidRDefault="0018653B">
            <w:pPr>
              <w:adjustRightInd w:val="0"/>
              <w:snapToGrid w:val="0"/>
            </w:pPr>
            <w:r>
              <w:rPr>
                <w:rFonts w:hint="eastAsia"/>
              </w:rPr>
              <w:t>投标保证金</w:t>
            </w:r>
          </w:p>
        </w:tc>
        <w:tc>
          <w:tcPr>
            <w:tcW w:w="1109" w:type="dxa"/>
            <w:vAlign w:val="center"/>
          </w:tcPr>
          <w:p w:rsidR="00E75696" w:rsidRDefault="0018653B">
            <w:pPr>
              <w:adjustRightInd w:val="0"/>
              <w:snapToGrid w:val="0"/>
            </w:pPr>
            <w:r>
              <w:rPr>
                <w:rFonts w:hint="eastAsia"/>
              </w:rPr>
              <w:t>交货时间</w:t>
            </w:r>
          </w:p>
        </w:tc>
        <w:tc>
          <w:tcPr>
            <w:tcW w:w="1252" w:type="dxa"/>
            <w:vAlign w:val="center"/>
          </w:tcPr>
          <w:p w:rsidR="00E75696" w:rsidRDefault="0018653B">
            <w:pPr>
              <w:adjustRightInd w:val="0"/>
              <w:snapToGrid w:val="0"/>
            </w:pPr>
            <w:r>
              <w:rPr>
                <w:rFonts w:hint="eastAsia"/>
              </w:rPr>
              <w:t>交货地点</w:t>
            </w:r>
          </w:p>
        </w:tc>
        <w:tc>
          <w:tcPr>
            <w:tcW w:w="951" w:type="dxa"/>
            <w:vAlign w:val="center"/>
          </w:tcPr>
          <w:p w:rsidR="00E75696" w:rsidRDefault="0018653B">
            <w:pPr>
              <w:adjustRightInd w:val="0"/>
              <w:snapToGrid w:val="0"/>
              <w:ind w:firstLineChars="100" w:firstLine="210"/>
            </w:pPr>
            <w:r>
              <w:rPr>
                <w:rFonts w:hint="eastAsia"/>
              </w:rPr>
              <w:t>备注</w:t>
            </w:r>
          </w:p>
        </w:tc>
      </w:tr>
      <w:tr w:rsidR="00E75696">
        <w:trPr>
          <w:trHeight w:val="1453"/>
          <w:jc w:val="center"/>
        </w:trPr>
        <w:tc>
          <w:tcPr>
            <w:tcW w:w="1056" w:type="dxa"/>
            <w:vAlign w:val="center"/>
          </w:tcPr>
          <w:p w:rsidR="00E75696" w:rsidRDefault="00E75696">
            <w:pPr>
              <w:adjustRightInd w:val="0"/>
              <w:snapToGrid w:val="0"/>
              <w:ind w:leftChars="-26" w:left="-55" w:rightChars="-22" w:right="-46" w:firstLine="420"/>
              <w:jc w:val="center"/>
            </w:pPr>
          </w:p>
        </w:tc>
        <w:tc>
          <w:tcPr>
            <w:tcW w:w="2373" w:type="dxa"/>
            <w:vAlign w:val="center"/>
          </w:tcPr>
          <w:p w:rsidR="00E75696" w:rsidRDefault="0018653B">
            <w:pPr>
              <w:adjustRightInd w:val="0"/>
              <w:snapToGrid w:val="0"/>
              <w:ind w:rightChars="-22" w:right="-46"/>
              <w:jc w:val="left"/>
            </w:pPr>
            <w:r>
              <w:rPr>
                <w:rFonts w:hint="eastAsia"/>
              </w:rPr>
              <w:t>小写：</w:t>
            </w:r>
          </w:p>
          <w:p w:rsidR="00E75696" w:rsidRDefault="0018653B">
            <w:pPr>
              <w:adjustRightInd w:val="0"/>
              <w:snapToGrid w:val="0"/>
              <w:ind w:rightChars="-22" w:right="-46"/>
              <w:jc w:val="left"/>
            </w:pPr>
            <w:r>
              <w:rPr>
                <w:rFonts w:hint="eastAsia"/>
              </w:rPr>
              <w:t>大写：</w:t>
            </w:r>
          </w:p>
        </w:tc>
        <w:tc>
          <w:tcPr>
            <w:tcW w:w="1309" w:type="dxa"/>
            <w:vAlign w:val="center"/>
          </w:tcPr>
          <w:p w:rsidR="00E75696" w:rsidRDefault="00E75696">
            <w:pPr>
              <w:adjustRightInd w:val="0"/>
              <w:snapToGrid w:val="0"/>
              <w:ind w:leftChars="-26" w:left="-55" w:rightChars="-22" w:right="-46" w:firstLine="420"/>
              <w:jc w:val="center"/>
            </w:pPr>
          </w:p>
        </w:tc>
        <w:tc>
          <w:tcPr>
            <w:tcW w:w="1109" w:type="dxa"/>
            <w:vAlign w:val="center"/>
          </w:tcPr>
          <w:p w:rsidR="00E75696" w:rsidRDefault="00E75696">
            <w:pPr>
              <w:adjustRightInd w:val="0"/>
              <w:snapToGrid w:val="0"/>
              <w:ind w:leftChars="-26" w:left="-55" w:rightChars="-22" w:right="-46" w:firstLine="420"/>
              <w:jc w:val="center"/>
            </w:pPr>
          </w:p>
        </w:tc>
        <w:tc>
          <w:tcPr>
            <w:tcW w:w="1252" w:type="dxa"/>
            <w:vAlign w:val="center"/>
          </w:tcPr>
          <w:p w:rsidR="00E75696" w:rsidRDefault="00E75696">
            <w:pPr>
              <w:adjustRightInd w:val="0"/>
              <w:snapToGrid w:val="0"/>
              <w:ind w:leftChars="-26" w:left="-55" w:rightChars="-22" w:right="-46" w:firstLine="420"/>
              <w:jc w:val="center"/>
            </w:pPr>
          </w:p>
        </w:tc>
        <w:tc>
          <w:tcPr>
            <w:tcW w:w="951" w:type="dxa"/>
            <w:vAlign w:val="center"/>
          </w:tcPr>
          <w:p w:rsidR="00E75696" w:rsidRDefault="00E75696">
            <w:pPr>
              <w:adjustRightInd w:val="0"/>
              <w:snapToGrid w:val="0"/>
              <w:ind w:leftChars="-26" w:left="-55" w:rightChars="-22" w:right="-46" w:firstLine="420"/>
              <w:jc w:val="center"/>
            </w:pPr>
          </w:p>
        </w:tc>
      </w:tr>
    </w:tbl>
    <w:p w:rsidR="00E75696" w:rsidRDefault="00E75696">
      <w:pPr>
        <w:adjustRightInd w:val="0"/>
        <w:snapToGrid w:val="0"/>
        <w:spacing w:line="360" w:lineRule="auto"/>
        <w:ind w:rightChars="50" w:right="105" w:firstLineChars="200" w:firstLine="420"/>
        <w:jc w:val="left"/>
      </w:pPr>
    </w:p>
    <w:p w:rsidR="00E75696" w:rsidRDefault="0018653B">
      <w:pPr>
        <w:adjustRightInd w:val="0"/>
        <w:snapToGrid w:val="0"/>
        <w:spacing w:line="360" w:lineRule="auto"/>
        <w:ind w:rightChars="50" w:right="105" w:firstLineChars="200" w:firstLine="420"/>
        <w:jc w:val="left"/>
      </w:pPr>
      <w:r>
        <w:rPr>
          <w:rFonts w:hint="eastAsia"/>
        </w:rPr>
        <w:t>注：此表中，投标总价应和分项报价表的总价相一致。</w:t>
      </w: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18653B">
      <w:pPr>
        <w:spacing w:line="480" w:lineRule="auto"/>
        <w:ind w:firstLine="420"/>
      </w:pPr>
      <w:r>
        <w:rPr>
          <w:rFonts w:hint="eastAsia"/>
        </w:rPr>
        <w:t>投标人名称（加盖单位公章）：</w:t>
      </w:r>
    </w:p>
    <w:p w:rsidR="00E75696" w:rsidRDefault="0018653B">
      <w:pPr>
        <w:spacing w:line="480" w:lineRule="auto"/>
        <w:ind w:firstLine="420"/>
      </w:pPr>
      <w:r>
        <w:rPr>
          <w:rFonts w:hint="eastAsia"/>
        </w:rPr>
        <w:t>法定代表人（或非法人组织负责人）或其授权委托人(签字或盖章)：</w:t>
      </w:r>
    </w:p>
    <w:p w:rsidR="00E75696" w:rsidRDefault="0018653B">
      <w:pPr>
        <w:spacing w:line="480" w:lineRule="auto"/>
        <w:ind w:rightChars="500" w:right="1050" w:firstLine="420"/>
        <w:jc w:val="left"/>
        <w:rPr>
          <w:u w:val="single"/>
        </w:rPr>
      </w:pPr>
      <w:r>
        <w:rPr>
          <w:rFonts w:hint="eastAsia"/>
        </w:rPr>
        <w:t>日期：</w:t>
      </w:r>
    </w:p>
    <w:p w:rsidR="00E75696" w:rsidRDefault="00E75696">
      <w:pPr>
        <w:adjustRightInd w:val="0"/>
        <w:snapToGrid w:val="0"/>
        <w:spacing w:line="360" w:lineRule="auto"/>
        <w:ind w:rightChars="50" w:right="105" w:firstLine="420"/>
        <w:jc w:val="left"/>
      </w:pPr>
    </w:p>
    <w:p w:rsidR="00E75696" w:rsidRDefault="0018653B">
      <w:pPr>
        <w:adjustRightInd w:val="0"/>
        <w:snapToGrid w:val="0"/>
        <w:spacing w:line="360" w:lineRule="auto"/>
        <w:ind w:rightChars="50" w:right="105" w:firstLineChars="200" w:firstLine="420"/>
        <w:jc w:val="left"/>
      </w:pPr>
      <w:r>
        <w:rPr>
          <w:rFonts w:hint="eastAsia"/>
        </w:rPr>
        <w:br w:type="page"/>
      </w: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lastRenderedPageBreak/>
        <w:t>格式</w:t>
      </w:r>
      <w:r>
        <w:rPr>
          <w:rFonts w:ascii="Arial" w:hAnsi="Arial" w:hint="eastAsia"/>
          <w:b/>
          <w:sz w:val="28"/>
        </w:rPr>
        <w:t>12</w:t>
      </w:r>
    </w:p>
    <w:p w:rsidR="00E75696" w:rsidRDefault="0018653B">
      <w:pPr>
        <w:adjustRightInd w:val="0"/>
        <w:snapToGrid w:val="0"/>
        <w:spacing w:beforeLines="100" w:before="240" w:afterLines="100" w:after="240" w:line="360" w:lineRule="auto"/>
        <w:ind w:rightChars="50" w:right="105" w:firstLineChars="900" w:firstLine="2891"/>
        <w:rPr>
          <w:b/>
          <w:bCs/>
          <w:sz w:val="32"/>
          <w:szCs w:val="32"/>
        </w:rPr>
      </w:pPr>
      <w:r>
        <w:rPr>
          <w:rFonts w:hint="eastAsia"/>
          <w:b/>
          <w:bCs/>
          <w:sz w:val="32"/>
          <w:szCs w:val="32"/>
        </w:rPr>
        <w:t>分项报价表</w:t>
      </w:r>
    </w:p>
    <w:p w:rsidR="00E75696" w:rsidRDefault="0018653B">
      <w:pPr>
        <w:adjustRightInd w:val="0"/>
        <w:snapToGrid w:val="0"/>
        <w:spacing w:line="360" w:lineRule="auto"/>
        <w:ind w:rightChars="50" w:right="105" w:firstLine="422"/>
        <w:jc w:val="left"/>
        <w:rPr>
          <w:b/>
          <w:bCs/>
        </w:rPr>
      </w:pPr>
      <w:r>
        <w:rPr>
          <w:rFonts w:hint="eastAsia"/>
          <w:b/>
          <w:bCs/>
        </w:rPr>
        <w:t>包号：                                                      报价单位：</w:t>
      </w:r>
    </w:p>
    <w:tbl>
      <w:tblPr>
        <w:tblW w:w="8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347"/>
        <w:gridCol w:w="1033"/>
        <w:gridCol w:w="1033"/>
        <w:gridCol w:w="721"/>
        <w:gridCol w:w="802"/>
        <w:gridCol w:w="802"/>
        <w:gridCol w:w="675"/>
        <w:gridCol w:w="682"/>
        <w:gridCol w:w="802"/>
      </w:tblGrid>
      <w:tr w:rsidR="00E75696">
        <w:trPr>
          <w:trHeight w:val="782"/>
          <w:jc w:val="center"/>
        </w:trPr>
        <w:tc>
          <w:tcPr>
            <w:tcW w:w="557" w:type="dxa"/>
            <w:vAlign w:val="center"/>
          </w:tcPr>
          <w:p w:rsidR="00E75696" w:rsidRDefault="0018653B">
            <w:pPr>
              <w:adjustRightInd w:val="0"/>
              <w:snapToGrid w:val="0"/>
              <w:ind w:leftChars="-46" w:left="-97" w:rightChars="-30" w:right="-63"/>
              <w:jc w:val="center"/>
            </w:pPr>
            <w:r>
              <w:rPr>
                <w:rFonts w:hint="eastAsia"/>
              </w:rPr>
              <w:t>序号</w:t>
            </w:r>
          </w:p>
        </w:tc>
        <w:tc>
          <w:tcPr>
            <w:tcW w:w="1347" w:type="dxa"/>
            <w:vAlign w:val="center"/>
          </w:tcPr>
          <w:p w:rsidR="00E75696" w:rsidRDefault="0018653B">
            <w:pPr>
              <w:adjustRightInd w:val="0"/>
              <w:snapToGrid w:val="0"/>
              <w:ind w:leftChars="-46" w:left="-97" w:rightChars="-30" w:right="-63"/>
              <w:jc w:val="center"/>
            </w:pPr>
            <w:r>
              <w:rPr>
                <w:rFonts w:hint="eastAsia"/>
              </w:rPr>
              <w:t>产品名称</w:t>
            </w:r>
          </w:p>
        </w:tc>
        <w:tc>
          <w:tcPr>
            <w:tcW w:w="1033" w:type="dxa"/>
            <w:vAlign w:val="center"/>
          </w:tcPr>
          <w:p w:rsidR="00E75696" w:rsidRDefault="0018653B">
            <w:pPr>
              <w:adjustRightInd w:val="0"/>
              <w:snapToGrid w:val="0"/>
              <w:ind w:leftChars="-46" w:left="-97" w:rightChars="-30" w:right="-63"/>
              <w:jc w:val="center"/>
            </w:pPr>
            <w:r>
              <w:rPr>
                <w:rFonts w:hint="eastAsia"/>
              </w:rPr>
              <w:t>品牌</w:t>
            </w:r>
          </w:p>
        </w:tc>
        <w:tc>
          <w:tcPr>
            <w:tcW w:w="1033" w:type="dxa"/>
            <w:vAlign w:val="center"/>
          </w:tcPr>
          <w:p w:rsidR="00E75696" w:rsidRDefault="0018653B">
            <w:pPr>
              <w:adjustRightInd w:val="0"/>
              <w:snapToGrid w:val="0"/>
              <w:ind w:leftChars="-46" w:left="-97" w:rightChars="-30" w:right="-63"/>
              <w:jc w:val="center"/>
            </w:pPr>
            <w:r>
              <w:rPr>
                <w:rFonts w:hint="eastAsia"/>
              </w:rPr>
              <w:t>型号</w:t>
            </w:r>
          </w:p>
          <w:p w:rsidR="00E75696" w:rsidRDefault="0018653B">
            <w:pPr>
              <w:adjustRightInd w:val="0"/>
              <w:snapToGrid w:val="0"/>
              <w:ind w:leftChars="-46" w:left="-97" w:rightChars="-30" w:right="-63"/>
              <w:jc w:val="center"/>
            </w:pPr>
            <w:r>
              <w:rPr>
                <w:rFonts w:hint="eastAsia"/>
              </w:rPr>
              <w:t>规格</w:t>
            </w:r>
          </w:p>
        </w:tc>
        <w:tc>
          <w:tcPr>
            <w:tcW w:w="721" w:type="dxa"/>
            <w:vAlign w:val="center"/>
          </w:tcPr>
          <w:p w:rsidR="00E75696" w:rsidRDefault="0018653B">
            <w:pPr>
              <w:adjustRightInd w:val="0"/>
              <w:snapToGrid w:val="0"/>
              <w:ind w:leftChars="-46" w:left="-97" w:rightChars="-30" w:right="-63"/>
              <w:jc w:val="center"/>
            </w:pPr>
            <w:r>
              <w:rPr>
                <w:rFonts w:hint="eastAsia"/>
              </w:rPr>
              <w:t>数量</w:t>
            </w:r>
          </w:p>
        </w:tc>
        <w:tc>
          <w:tcPr>
            <w:tcW w:w="802" w:type="dxa"/>
            <w:vAlign w:val="center"/>
          </w:tcPr>
          <w:p w:rsidR="00E75696" w:rsidRDefault="0018653B">
            <w:pPr>
              <w:adjustRightInd w:val="0"/>
              <w:snapToGrid w:val="0"/>
              <w:ind w:leftChars="-46" w:left="-97" w:rightChars="-30" w:right="-63"/>
              <w:jc w:val="center"/>
            </w:pPr>
            <w:r>
              <w:rPr>
                <w:rFonts w:hint="eastAsia"/>
              </w:rPr>
              <w:t>原产地</w:t>
            </w:r>
          </w:p>
        </w:tc>
        <w:tc>
          <w:tcPr>
            <w:tcW w:w="802" w:type="dxa"/>
            <w:vAlign w:val="center"/>
          </w:tcPr>
          <w:p w:rsidR="00E75696" w:rsidRDefault="0018653B">
            <w:pPr>
              <w:adjustRightInd w:val="0"/>
              <w:snapToGrid w:val="0"/>
              <w:ind w:leftChars="-46" w:left="-97" w:rightChars="-30" w:right="-63"/>
              <w:jc w:val="center"/>
            </w:pPr>
            <w:r>
              <w:rPr>
                <w:rFonts w:hint="eastAsia"/>
              </w:rPr>
              <w:t>制造商名称</w:t>
            </w:r>
          </w:p>
        </w:tc>
        <w:tc>
          <w:tcPr>
            <w:tcW w:w="675" w:type="dxa"/>
            <w:vAlign w:val="center"/>
          </w:tcPr>
          <w:p w:rsidR="00E75696" w:rsidRDefault="0018653B">
            <w:pPr>
              <w:adjustRightInd w:val="0"/>
              <w:snapToGrid w:val="0"/>
              <w:ind w:leftChars="-46" w:left="-97" w:rightChars="-30" w:right="-63"/>
              <w:jc w:val="center"/>
            </w:pPr>
            <w:r>
              <w:rPr>
                <w:rFonts w:hint="eastAsia"/>
              </w:rPr>
              <w:t>单价</w:t>
            </w:r>
          </w:p>
        </w:tc>
        <w:tc>
          <w:tcPr>
            <w:tcW w:w="682" w:type="dxa"/>
            <w:vAlign w:val="center"/>
          </w:tcPr>
          <w:p w:rsidR="00E75696" w:rsidRDefault="0018653B">
            <w:pPr>
              <w:adjustRightInd w:val="0"/>
              <w:snapToGrid w:val="0"/>
              <w:ind w:leftChars="-46" w:left="-97" w:rightChars="-30" w:right="-63"/>
              <w:jc w:val="center"/>
            </w:pPr>
            <w:r>
              <w:rPr>
                <w:rFonts w:hint="eastAsia"/>
              </w:rPr>
              <w:t>总价</w:t>
            </w:r>
          </w:p>
        </w:tc>
        <w:tc>
          <w:tcPr>
            <w:tcW w:w="802" w:type="dxa"/>
            <w:vAlign w:val="center"/>
          </w:tcPr>
          <w:p w:rsidR="00E75696" w:rsidRDefault="0018653B">
            <w:pPr>
              <w:adjustRightInd w:val="0"/>
              <w:snapToGrid w:val="0"/>
              <w:ind w:leftChars="-46" w:left="-97" w:rightChars="-30" w:right="-63"/>
              <w:jc w:val="center"/>
            </w:pPr>
            <w:r>
              <w:rPr>
                <w:rFonts w:hint="eastAsia"/>
              </w:rPr>
              <w:t>备注</w:t>
            </w:r>
          </w:p>
        </w:tc>
      </w:tr>
      <w:tr w:rsidR="00E75696">
        <w:trPr>
          <w:trHeight w:val="528"/>
          <w:jc w:val="center"/>
        </w:trPr>
        <w:tc>
          <w:tcPr>
            <w:tcW w:w="557" w:type="dxa"/>
            <w:vAlign w:val="center"/>
          </w:tcPr>
          <w:p w:rsidR="00E75696" w:rsidRDefault="00E75696">
            <w:pPr>
              <w:adjustRightInd w:val="0"/>
              <w:snapToGrid w:val="0"/>
              <w:ind w:leftChars="-46" w:left="-97" w:rightChars="-30" w:right="-63"/>
              <w:jc w:val="center"/>
            </w:pPr>
          </w:p>
        </w:tc>
        <w:tc>
          <w:tcPr>
            <w:tcW w:w="1347" w:type="dxa"/>
            <w:vAlign w:val="center"/>
          </w:tcPr>
          <w:p w:rsidR="00E75696" w:rsidRDefault="00E75696">
            <w:pPr>
              <w:adjustRightInd w:val="0"/>
              <w:snapToGrid w:val="0"/>
              <w:ind w:leftChars="-46" w:left="-97" w:rightChars="-30" w:right="-63"/>
              <w:jc w:val="center"/>
            </w:pPr>
          </w:p>
        </w:tc>
        <w:tc>
          <w:tcPr>
            <w:tcW w:w="1033" w:type="dxa"/>
            <w:vAlign w:val="center"/>
          </w:tcPr>
          <w:p w:rsidR="00E75696" w:rsidRDefault="00E75696">
            <w:pPr>
              <w:adjustRightInd w:val="0"/>
              <w:snapToGrid w:val="0"/>
              <w:ind w:leftChars="-46" w:left="-97" w:rightChars="-30" w:right="-63"/>
              <w:jc w:val="center"/>
            </w:pPr>
          </w:p>
        </w:tc>
        <w:tc>
          <w:tcPr>
            <w:tcW w:w="1033" w:type="dxa"/>
            <w:vAlign w:val="center"/>
          </w:tcPr>
          <w:p w:rsidR="00E75696" w:rsidRDefault="00E75696">
            <w:pPr>
              <w:adjustRightInd w:val="0"/>
              <w:snapToGrid w:val="0"/>
              <w:ind w:leftChars="-46" w:left="-97" w:rightChars="-30" w:right="-63"/>
              <w:jc w:val="center"/>
            </w:pPr>
          </w:p>
        </w:tc>
        <w:tc>
          <w:tcPr>
            <w:tcW w:w="721"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c>
          <w:tcPr>
            <w:tcW w:w="675" w:type="dxa"/>
            <w:vAlign w:val="center"/>
          </w:tcPr>
          <w:p w:rsidR="00E75696" w:rsidRDefault="00E75696">
            <w:pPr>
              <w:adjustRightInd w:val="0"/>
              <w:snapToGrid w:val="0"/>
              <w:ind w:leftChars="-46" w:left="-97" w:rightChars="-30" w:right="-63"/>
              <w:jc w:val="center"/>
            </w:pPr>
          </w:p>
        </w:tc>
        <w:tc>
          <w:tcPr>
            <w:tcW w:w="682"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r>
      <w:tr w:rsidR="00E75696">
        <w:trPr>
          <w:trHeight w:val="528"/>
          <w:jc w:val="center"/>
        </w:trPr>
        <w:tc>
          <w:tcPr>
            <w:tcW w:w="557" w:type="dxa"/>
            <w:vAlign w:val="center"/>
          </w:tcPr>
          <w:p w:rsidR="00E75696" w:rsidRDefault="00E75696">
            <w:pPr>
              <w:adjustRightInd w:val="0"/>
              <w:snapToGrid w:val="0"/>
              <w:ind w:leftChars="-46" w:left="-97" w:rightChars="-30" w:right="-63"/>
              <w:jc w:val="center"/>
            </w:pPr>
          </w:p>
        </w:tc>
        <w:tc>
          <w:tcPr>
            <w:tcW w:w="1347" w:type="dxa"/>
            <w:vAlign w:val="center"/>
          </w:tcPr>
          <w:p w:rsidR="00E75696" w:rsidRDefault="00E75696">
            <w:pPr>
              <w:adjustRightInd w:val="0"/>
              <w:snapToGrid w:val="0"/>
              <w:ind w:leftChars="-46" w:left="-97" w:rightChars="-30" w:right="-63"/>
              <w:jc w:val="center"/>
            </w:pPr>
          </w:p>
        </w:tc>
        <w:tc>
          <w:tcPr>
            <w:tcW w:w="1033" w:type="dxa"/>
            <w:vAlign w:val="center"/>
          </w:tcPr>
          <w:p w:rsidR="00E75696" w:rsidRDefault="00E75696">
            <w:pPr>
              <w:adjustRightInd w:val="0"/>
              <w:snapToGrid w:val="0"/>
              <w:ind w:leftChars="-46" w:left="-97" w:rightChars="-30" w:right="-63"/>
              <w:jc w:val="center"/>
            </w:pPr>
          </w:p>
        </w:tc>
        <w:tc>
          <w:tcPr>
            <w:tcW w:w="1033" w:type="dxa"/>
            <w:vAlign w:val="center"/>
          </w:tcPr>
          <w:p w:rsidR="00E75696" w:rsidRDefault="00E75696">
            <w:pPr>
              <w:adjustRightInd w:val="0"/>
              <w:snapToGrid w:val="0"/>
              <w:ind w:leftChars="-46" w:left="-97" w:rightChars="-30" w:right="-63"/>
              <w:jc w:val="center"/>
            </w:pPr>
          </w:p>
        </w:tc>
        <w:tc>
          <w:tcPr>
            <w:tcW w:w="721"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c>
          <w:tcPr>
            <w:tcW w:w="675" w:type="dxa"/>
            <w:vAlign w:val="center"/>
          </w:tcPr>
          <w:p w:rsidR="00E75696" w:rsidRDefault="00E75696">
            <w:pPr>
              <w:adjustRightInd w:val="0"/>
              <w:snapToGrid w:val="0"/>
              <w:ind w:leftChars="-46" w:left="-97" w:rightChars="-30" w:right="-63"/>
              <w:jc w:val="center"/>
            </w:pPr>
          </w:p>
        </w:tc>
        <w:tc>
          <w:tcPr>
            <w:tcW w:w="682"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r>
      <w:tr w:rsidR="00E75696">
        <w:trPr>
          <w:trHeight w:val="528"/>
          <w:jc w:val="center"/>
        </w:trPr>
        <w:tc>
          <w:tcPr>
            <w:tcW w:w="557" w:type="dxa"/>
            <w:vAlign w:val="center"/>
          </w:tcPr>
          <w:p w:rsidR="00E75696" w:rsidRDefault="00E75696">
            <w:pPr>
              <w:adjustRightInd w:val="0"/>
              <w:snapToGrid w:val="0"/>
              <w:ind w:leftChars="-46" w:left="-97" w:rightChars="-30" w:right="-63"/>
              <w:jc w:val="center"/>
            </w:pPr>
          </w:p>
        </w:tc>
        <w:tc>
          <w:tcPr>
            <w:tcW w:w="1347" w:type="dxa"/>
            <w:vAlign w:val="center"/>
          </w:tcPr>
          <w:p w:rsidR="00E75696" w:rsidRDefault="00E75696">
            <w:pPr>
              <w:adjustRightInd w:val="0"/>
              <w:snapToGrid w:val="0"/>
              <w:ind w:leftChars="-46" w:left="-97" w:rightChars="-30" w:right="-63"/>
              <w:jc w:val="center"/>
            </w:pPr>
          </w:p>
        </w:tc>
        <w:tc>
          <w:tcPr>
            <w:tcW w:w="1033" w:type="dxa"/>
            <w:vAlign w:val="center"/>
          </w:tcPr>
          <w:p w:rsidR="00E75696" w:rsidRDefault="00E75696">
            <w:pPr>
              <w:adjustRightInd w:val="0"/>
              <w:snapToGrid w:val="0"/>
              <w:ind w:leftChars="-46" w:left="-97" w:rightChars="-30" w:right="-63"/>
              <w:jc w:val="center"/>
            </w:pPr>
          </w:p>
        </w:tc>
        <w:tc>
          <w:tcPr>
            <w:tcW w:w="1033" w:type="dxa"/>
            <w:vAlign w:val="center"/>
          </w:tcPr>
          <w:p w:rsidR="00E75696" w:rsidRDefault="00E75696">
            <w:pPr>
              <w:adjustRightInd w:val="0"/>
              <w:snapToGrid w:val="0"/>
              <w:ind w:leftChars="-46" w:left="-97" w:rightChars="-30" w:right="-63"/>
              <w:jc w:val="center"/>
            </w:pPr>
          </w:p>
        </w:tc>
        <w:tc>
          <w:tcPr>
            <w:tcW w:w="721"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c>
          <w:tcPr>
            <w:tcW w:w="675" w:type="dxa"/>
            <w:vAlign w:val="center"/>
          </w:tcPr>
          <w:p w:rsidR="00E75696" w:rsidRDefault="00E75696">
            <w:pPr>
              <w:adjustRightInd w:val="0"/>
              <w:snapToGrid w:val="0"/>
              <w:ind w:leftChars="-46" w:left="-97" w:rightChars="-30" w:right="-63"/>
              <w:jc w:val="center"/>
            </w:pPr>
          </w:p>
        </w:tc>
        <w:tc>
          <w:tcPr>
            <w:tcW w:w="682"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r>
      <w:tr w:rsidR="00E75696">
        <w:trPr>
          <w:trHeight w:val="528"/>
          <w:jc w:val="center"/>
        </w:trPr>
        <w:tc>
          <w:tcPr>
            <w:tcW w:w="557" w:type="dxa"/>
            <w:vAlign w:val="center"/>
          </w:tcPr>
          <w:p w:rsidR="00E75696" w:rsidRDefault="00E75696">
            <w:pPr>
              <w:adjustRightInd w:val="0"/>
              <w:snapToGrid w:val="0"/>
              <w:ind w:leftChars="-46" w:left="-97" w:rightChars="-30" w:right="-63"/>
              <w:jc w:val="center"/>
            </w:pPr>
          </w:p>
        </w:tc>
        <w:tc>
          <w:tcPr>
            <w:tcW w:w="1347" w:type="dxa"/>
            <w:vAlign w:val="center"/>
          </w:tcPr>
          <w:p w:rsidR="00E75696" w:rsidRDefault="00E75696">
            <w:pPr>
              <w:adjustRightInd w:val="0"/>
              <w:snapToGrid w:val="0"/>
              <w:ind w:leftChars="-46" w:left="-97" w:rightChars="-30" w:right="-63"/>
              <w:jc w:val="center"/>
            </w:pPr>
          </w:p>
        </w:tc>
        <w:tc>
          <w:tcPr>
            <w:tcW w:w="1033" w:type="dxa"/>
            <w:vAlign w:val="center"/>
          </w:tcPr>
          <w:p w:rsidR="00E75696" w:rsidRDefault="00E75696">
            <w:pPr>
              <w:adjustRightInd w:val="0"/>
              <w:snapToGrid w:val="0"/>
              <w:ind w:leftChars="-46" w:left="-97" w:rightChars="-30" w:right="-63"/>
              <w:jc w:val="center"/>
            </w:pPr>
          </w:p>
        </w:tc>
        <w:tc>
          <w:tcPr>
            <w:tcW w:w="1033" w:type="dxa"/>
            <w:vAlign w:val="center"/>
          </w:tcPr>
          <w:p w:rsidR="00E75696" w:rsidRDefault="00E75696">
            <w:pPr>
              <w:adjustRightInd w:val="0"/>
              <w:snapToGrid w:val="0"/>
              <w:ind w:leftChars="-46" w:left="-97" w:rightChars="-30" w:right="-63"/>
              <w:jc w:val="center"/>
            </w:pPr>
          </w:p>
        </w:tc>
        <w:tc>
          <w:tcPr>
            <w:tcW w:w="721"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c>
          <w:tcPr>
            <w:tcW w:w="675" w:type="dxa"/>
            <w:vAlign w:val="center"/>
          </w:tcPr>
          <w:p w:rsidR="00E75696" w:rsidRDefault="00E75696">
            <w:pPr>
              <w:adjustRightInd w:val="0"/>
              <w:snapToGrid w:val="0"/>
              <w:ind w:leftChars="-46" w:left="-97" w:rightChars="-30" w:right="-63"/>
              <w:jc w:val="center"/>
            </w:pPr>
          </w:p>
        </w:tc>
        <w:tc>
          <w:tcPr>
            <w:tcW w:w="682"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r>
      <w:tr w:rsidR="00E75696">
        <w:trPr>
          <w:trHeight w:val="528"/>
          <w:jc w:val="center"/>
        </w:trPr>
        <w:tc>
          <w:tcPr>
            <w:tcW w:w="557" w:type="dxa"/>
            <w:vAlign w:val="center"/>
          </w:tcPr>
          <w:p w:rsidR="00E75696" w:rsidRDefault="00E75696">
            <w:pPr>
              <w:adjustRightInd w:val="0"/>
              <w:snapToGrid w:val="0"/>
              <w:ind w:leftChars="-46" w:left="-97" w:rightChars="-30" w:right="-63"/>
              <w:jc w:val="center"/>
            </w:pPr>
          </w:p>
        </w:tc>
        <w:tc>
          <w:tcPr>
            <w:tcW w:w="1347" w:type="dxa"/>
            <w:vAlign w:val="center"/>
          </w:tcPr>
          <w:p w:rsidR="00E75696" w:rsidRDefault="00E75696">
            <w:pPr>
              <w:adjustRightInd w:val="0"/>
              <w:snapToGrid w:val="0"/>
              <w:ind w:leftChars="-46" w:left="-97" w:rightChars="-30" w:right="-63"/>
              <w:jc w:val="center"/>
            </w:pPr>
          </w:p>
        </w:tc>
        <w:tc>
          <w:tcPr>
            <w:tcW w:w="1033" w:type="dxa"/>
            <w:vAlign w:val="center"/>
          </w:tcPr>
          <w:p w:rsidR="00E75696" w:rsidRDefault="00E75696">
            <w:pPr>
              <w:adjustRightInd w:val="0"/>
              <w:snapToGrid w:val="0"/>
              <w:ind w:leftChars="-46" w:left="-97" w:rightChars="-30" w:right="-63"/>
              <w:jc w:val="center"/>
            </w:pPr>
          </w:p>
        </w:tc>
        <w:tc>
          <w:tcPr>
            <w:tcW w:w="1033" w:type="dxa"/>
            <w:vAlign w:val="center"/>
          </w:tcPr>
          <w:p w:rsidR="00E75696" w:rsidRDefault="00E75696">
            <w:pPr>
              <w:adjustRightInd w:val="0"/>
              <w:snapToGrid w:val="0"/>
              <w:ind w:leftChars="-46" w:left="-97" w:rightChars="-30" w:right="-63"/>
              <w:jc w:val="center"/>
            </w:pPr>
          </w:p>
        </w:tc>
        <w:tc>
          <w:tcPr>
            <w:tcW w:w="721"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c>
          <w:tcPr>
            <w:tcW w:w="675" w:type="dxa"/>
            <w:vAlign w:val="center"/>
          </w:tcPr>
          <w:p w:rsidR="00E75696" w:rsidRDefault="00E75696">
            <w:pPr>
              <w:adjustRightInd w:val="0"/>
              <w:snapToGrid w:val="0"/>
              <w:ind w:leftChars="-46" w:left="-97" w:rightChars="-30" w:right="-63"/>
              <w:jc w:val="center"/>
            </w:pPr>
          </w:p>
        </w:tc>
        <w:tc>
          <w:tcPr>
            <w:tcW w:w="682"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r>
      <w:tr w:rsidR="00E75696">
        <w:trPr>
          <w:trHeight w:val="528"/>
          <w:jc w:val="center"/>
        </w:trPr>
        <w:tc>
          <w:tcPr>
            <w:tcW w:w="557" w:type="dxa"/>
            <w:vAlign w:val="center"/>
          </w:tcPr>
          <w:p w:rsidR="00E75696" w:rsidRDefault="00E75696">
            <w:pPr>
              <w:adjustRightInd w:val="0"/>
              <w:snapToGrid w:val="0"/>
              <w:ind w:leftChars="-46" w:left="-97" w:rightChars="-30" w:right="-63"/>
              <w:jc w:val="center"/>
            </w:pPr>
          </w:p>
        </w:tc>
        <w:tc>
          <w:tcPr>
            <w:tcW w:w="1347" w:type="dxa"/>
            <w:vAlign w:val="center"/>
          </w:tcPr>
          <w:p w:rsidR="00E75696" w:rsidRDefault="00E75696">
            <w:pPr>
              <w:adjustRightInd w:val="0"/>
              <w:snapToGrid w:val="0"/>
              <w:ind w:leftChars="-46" w:left="-97" w:rightChars="-30" w:right="-63"/>
              <w:jc w:val="center"/>
            </w:pPr>
          </w:p>
        </w:tc>
        <w:tc>
          <w:tcPr>
            <w:tcW w:w="1033" w:type="dxa"/>
            <w:vAlign w:val="center"/>
          </w:tcPr>
          <w:p w:rsidR="00E75696" w:rsidRDefault="00E75696">
            <w:pPr>
              <w:adjustRightInd w:val="0"/>
              <w:snapToGrid w:val="0"/>
              <w:ind w:leftChars="-46" w:left="-97" w:rightChars="-30" w:right="-63"/>
              <w:jc w:val="center"/>
            </w:pPr>
          </w:p>
        </w:tc>
        <w:tc>
          <w:tcPr>
            <w:tcW w:w="1033" w:type="dxa"/>
            <w:vAlign w:val="center"/>
          </w:tcPr>
          <w:p w:rsidR="00E75696" w:rsidRDefault="00E75696">
            <w:pPr>
              <w:adjustRightInd w:val="0"/>
              <w:snapToGrid w:val="0"/>
              <w:ind w:leftChars="-46" w:left="-97" w:rightChars="-30" w:right="-63"/>
              <w:jc w:val="center"/>
            </w:pPr>
          </w:p>
        </w:tc>
        <w:tc>
          <w:tcPr>
            <w:tcW w:w="721"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c>
          <w:tcPr>
            <w:tcW w:w="675" w:type="dxa"/>
            <w:vAlign w:val="center"/>
          </w:tcPr>
          <w:p w:rsidR="00E75696" w:rsidRDefault="00E75696">
            <w:pPr>
              <w:adjustRightInd w:val="0"/>
              <w:snapToGrid w:val="0"/>
              <w:ind w:leftChars="-46" w:left="-97" w:rightChars="-30" w:right="-63"/>
              <w:jc w:val="center"/>
            </w:pPr>
          </w:p>
        </w:tc>
        <w:tc>
          <w:tcPr>
            <w:tcW w:w="682" w:type="dxa"/>
            <w:vAlign w:val="center"/>
          </w:tcPr>
          <w:p w:rsidR="00E75696" w:rsidRDefault="00E75696">
            <w:pPr>
              <w:adjustRightInd w:val="0"/>
              <w:snapToGrid w:val="0"/>
              <w:ind w:leftChars="-46" w:left="-97" w:rightChars="-30" w:right="-63"/>
              <w:jc w:val="center"/>
            </w:pPr>
          </w:p>
        </w:tc>
        <w:tc>
          <w:tcPr>
            <w:tcW w:w="802" w:type="dxa"/>
            <w:vAlign w:val="center"/>
          </w:tcPr>
          <w:p w:rsidR="00E75696" w:rsidRDefault="00E75696">
            <w:pPr>
              <w:adjustRightInd w:val="0"/>
              <w:snapToGrid w:val="0"/>
              <w:ind w:leftChars="-46" w:left="-97" w:rightChars="-30" w:right="-63"/>
              <w:jc w:val="center"/>
            </w:pPr>
          </w:p>
        </w:tc>
      </w:tr>
      <w:tr w:rsidR="00E75696">
        <w:trPr>
          <w:trHeight w:val="528"/>
          <w:jc w:val="center"/>
        </w:trPr>
        <w:tc>
          <w:tcPr>
            <w:tcW w:w="1904" w:type="dxa"/>
            <w:gridSpan w:val="2"/>
            <w:vAlign w:val="center"/>
          </w:tcPr>
          <w:p w:rsidR="00E75696" w:rsidRDefault="0018653B">
            <w:pPr>
              <w:adjustRightInd w:val="0"/>
              <w:snapToGrid w:val="0"/>
              <w:ind w:rightChars="50" w:right="105"/>
              <w:jc w:val="center"/>
            </w:pPr>
            <w:r>
              <w:rPr>
                <w:rFonts w:hint="eastAsia"/>
              </w:rPr>
              <w:t>总价</w:t>
            </w:r>
          </w:p>
        </w:tc>
        <w:tc>
          <w:tcPr>
            <w:tcW w:w="1033" w:type="dxa"/>
            <w:vAlign w:val="center"/>
          </w:tcPr>
          <w:p w:rsidR="00E75696" w:rsidRDefault="00E75696">
            <w:pPr>
              <w:adjustRightInd w:val="0"/>
              <w:snapToGrid w:val="0"/>
              <w:ind w:rightChars="50" w:right="105"/>
              <w:jc w:val="center"/>
            </w:pPr>
          </w:p>
        </w:tc>
        <w:tc>
          <w:tcPr>
            <w:tcW w:w="1033" w:type="dxa"/>
            <w:vAlign w:val="center"/>
          </w:tcPr>
          <w:p w:rsidR="00E75696" w:rsidRDefault="00E75696">
            <w:pPr>
              <w:adjustRightInd w:val="0"/>
              <w:snapToGrid w:val="0"/>
              <w:ind w:rightChars="50" w:right="105"/>
              <w:jc w:val="center"/>
            </w:pPr>
          </w:p>
        </w:tc>
        <w:tc>
          <w:tcPr>
            <w:tcW w:w="721" w:type="dxa"/>
            <w:vAlign w:val="center"/>
          </w:tcPr>
          <w:p w:rsidR="00E75696" w:rsidRDefault="00E75696">
            <w:pPr>
              <w:adjustRightInd w:val="0"/>
              <w:snapToGrid w:val="0"/>
              <w:ind w:rightChars="50" w:right="105"/>
              <w:jc w:val="center"/>
            </w:pPr>
          </w:p>
        </w:tc>
        <w:tc>
          <w:tcPr>
            <w:tcW w:w="802" w:type="dxa"/>
            <w:vAlign w:val="center"/>
          </w:tcPr>
          <w:p w:rsidR="00E75696" w:rsidRDefault="00E75696">
            <w:pPr>
              <w:adjustRightInd w:val="0"/>
              <w:snapToGrid w:val="0"/>
              <w:ind w:rightChars="50" w:right="105"/>
              <w:jc w:val="center"/>
            </w:pPr>
          </w:p>
        </w:tc>
        <w:tc>
          <w:tcPr>
            <w:tcW w:w="802" w:type="dxa"/>
            <w:vAlign w:val="center"/>
          </w:tcPr>
          <w:p w:rsidR="00E75696" w:rsidRDefault="00E75696">
            <w:pPr>
              <w:adjustRightInd w:val="0"/>
              <w:snapToGrid w:val="0"/>
              <w:ind w:rightChars="50" w:right="105"/>
              <w:jc w:val="center"/>
            </w:pPr>
          </w:p>
        </w:tc>
        <w:tc>
          <w:tcPr>
            <w:tcW w:w="675" w:type="dxa"/>
            <w:vAlign w:val="center"/>
          </w:tcPr>
          <w:p w:rsidR="00E75696" w:rsidRDefault="00E75696">
            <w:pPr>
              <w:adjustRightInd w:val="0"/>
              <w:snapToGrid w:val="0"/>
              <w:ind w:rightChars="50" w:right="105"/>
              <w:jc w:val="center"/>
            </w:pPr>
          </w:p>
        </w:tc>
        <w:tc>
          <w:tcPr>
            <w:tcW w:w="682" w:type="dxa"/>
            <w:vAlign w:val="center"/>
          </w:tcPr>
          <w:p w:rsidR="00E75696" w:rsidRDefault="00E75696">
            <w:pPr>
              <w:adjustRightInd w:val="0"/>
              <w:snapToGrid w:val="0"/>
              <w:ind w:rightChars="50" w:right="105"/>
              <w:jc w:val="center"/>
            </w:pPr>
          </w:p>
        </w:tc>
        <w:tc>
          <w:tcPr>
            <w:tcW w:w="802" w:type="dxa"/>
            <w:vAlign w:val="center"/>
          </w:tcPr>
          <w:p w:rsidR="00E75696" w:rsidRDefault="00E75696">
            <w:pPr>
              <w:adjustRightInd w:val="0"/>
              <w:snapToGrid w:val="0"/>
              <w:ind w:rightChars="50" w:right="105"/>
              <w:jc w:val="center"/>
            </w:pPr>
          </w:p>
        </w:tc>
      </w:tr>
    </w:tbl>
    <w:p w:rsidR="00E75696" w:rsidRDefault="00E75696">
      <w:pPr>
        <w:adjustRightInd w:val="0"/>
        <w:snapToGrid w:val="0"/>
        <w:spacing w:line="360" w:lineRule="auto"/>
        <w:ind w:rightChars="50" w:right="105" w:firstLine="420"/>
        <w:jc w:val="left"/>
      </w:pPr>
    </w:p>
    <w:p w:rsidR="00E75696" w:rsidRDefault="0018653B">
      <w:pPr>
        <w:adjustRightInd w:val="0"/>
        <w:snapToGrid w:val="0"/>
        <w:spacing w:line="360" w:lineRule="auto"/>
        <w:ind w:rightChars="50" w:right="105" w:firstLine="420"/>
        <w:jc w:val="left"/>
      </w:pPr>
      <w:r>
        <w:rPr>
          <w:rFonts w:hint="eastAsia"/>
        </w:rPr>
        <w:t>注：1.如果按单价计算的结果与总价不一致,以单价为准修正总价。</w:t>
      </w:r>
    </w:p>
    <w:p w:rsidR="00E75696" w:rsidRDefault="0018653B">
      <w:pPr>
        <w:adjustRightInd w:val="0"/>
        <w:snapToGrid w:val="0"/>
        <w:spacing w:line="360" w:lineRule="auto"/>
        <w:ind w:rightChars="50" w:right="105" w:firstLineChars="200" w:firstLine="420"/>
        <w:jc w:val="left"/>
      </w:pPr>
      <w:r>
        <w:rPr>
          <w:rFonts w:hint="eastAsia"/>
        </w:rPr>
        <w:t>2.如果不提供分项报价将视为没有实质性响应招标文件。</w:t>
      </w:r>
    </w:p>
    <w:p w:rsidR="00E75696" w:rsidRDefault="0018653B">
      <w:pPr>
        <w:adjustRightInd w:val="0"/>
        <w:snapToGrid w:val="0"/>
        <w:spacing w:line="360" w:lineRule="auto"/>
        <w:ind w:rightChars="50" w:right="105" w:firstLineChars="200" w:firstLine="420"/>
        <w:jc w:val="left"/>
      </w:pPr>
      <w:r>
        <w:rPr>
          <w:rFonts w:hint="eastAsia"/>
        </w:rPr>
        <w:t>3. 此表中，总价应和开标一览表的投标总价相一致。如果开标一览表内容与投标文件中分项报价表内容不一致的，以开标一览表内容为准。</w:t>
      </w:r>
    </w:p>
    <w:p w:rsidR="00E75696" w:rsidRDefault="0018653B">
      <w:pPr>
        <w:adjustRightInd w:val="0"/>
        <w:snapToGrid w:val="0"/>
        <w:spacing w:line="360" w:lineRule="auto"/>
        <w:ind w:rightChars="50" w:right="105" w:firstLineChars="200" w:firstLine="420"/>
        <w:jc w:val="left"/>
      </w:pPr>
      <w:r>
        <w:rPr>
          <w:rFonts w:hint="eastAsia"/>
        </w:rPr>
        <w:t>4. 本表可根据实际情况进行拓展。</w:t>
      </w:r>
    </w:p>
    <w:p w:rsidR="00E75696" w:rsidRDefault="00E75696">
      <w:pPr>
        <w:adjustRightInd w:val="0"/>
        <w:snapToGrid w:val="0"/>
        <w:spacing w:line="360" w:lineRule="auto"/>
        <w:ind w:rightChars="50" w:right="105" w:firstLineChars="200" w:firstLine="420"/>
        <w:jc w:val="left"/>
      </w:pPr>
    </w:p>
    <w:p w:rsidR="00E75696" w:rsidRDefault="00E75696">
      <w:pPr>
        <w:adjustRightInd w:val="0"/>
        <w:snapToGrid w:val="0"/>
        <w:spacing w:line="360" w:lineRule="auto"/>
        <w:ind w:rightChars="50" w:right="105" w:firstLineChars="200" w:firstLine="420"/>
        <w:jc w:val="left"/>
      </w:pPr>
    </w:p>
    <w:p w:rsidR="00E75696" w:rsidRDefault="00E75696">
      <w:pPr>
        <w:adjustRightInd w:val="0"/>
        <w:snapToGrid w:val="0"/>
        <w:spacing w:line="360" w:lineRule="auto"/>
        <w:ind w:rightChars="50" w:right="105" w:firstLine="420"/>
        <w:jc w:val="left"/>
      </w:pPr>
    </w:p>
    <w:p w:rsidR="00E75696" w:rsidRDefault="00E75696">
      <w:pPr>
        <w:adjustRightInd w:val="0"/>
        <w:snapToGrid w:val="0"/>
        <w:spacing w:line="360" w:lineRule="auto"/>
        <w:ind w:rightChars="50" w:right="105" w:firstLine="420"/>
        <w:jc w:val="left"/>
      </w:pPr>
    </w:p>
    <w:p w:rsidR="00E75696" w:rsidRDefault="00E75696">
      <w:pPr>
        <w:adjustRightInd w:val="0"/>
        <w:snapToGrid w:val="0"/>
        <w:spacing w:line="360" w:lineRule="auto"/>
        <w:ind w:rightChars="50" w:right="105" w:firstLine="420"/>
        <w:jc w:val="left"/>
      </w:pPr>
    </w:p>
    <w:p w:rsidR="00E75696" w:rsidRDefault="0018653B">
      <w:pPr>
        <w:adjustRightInd w:val="0"/>
        <w:snapToGrid w:val="0"/>
        <w:spacing w:line="480" w:lineRule="auto"/>
        <w:ind w:firstLine="420"/>
      </w:pPr>
      <w:r>
        <w:rPr>
          <w:rFonts w:hint="eastAsia"/>
        </w:rPr>
        <w:t>投标人名称（加盖单位公章）：</w:t>
      </w:r>
    </w:p>
    <w:p w:rsidR="00E75696" w:rsidRDefault="0018653B">
      <w:pPr>
        <w:adjustRightInd w:val="0"/>
        <w:snapToGrid w:val="0"/>
        <w:spacing w:line="480" w:lineRule="auto"/>
        <w:ind w:firstLine="420"/>
      </w:pPr>
      <w:r>
        <w:rPr>
          <w:rFonts w:hint="eastAsia"/>
        </w:rPr>
        <w:t>法定代表人（或非法人组织负责人）或其授权委托人(签字或盖章)：</w:t>
      </w:r>
    </w:p>
    <w:p w:rsidR="00E75696" w:rsidRDefault="0018653B">
      <w:pPr>
        <w:adjustRightInd w:val="0"/>
        <w:snapToGrid w:val="0"/>
        <w:spacing w:line="480" w:lineRule="auto"/>
        <w:ind w:rightChars="50" w:right="105" w:firstLine="420"/>
        <w:jc w:val="left"/>
      </w:pPr>
      <w:r>
        <w:rPr>
          <w:rFonts w:hint="eastAsia"/>
        </w:rPr>
        <w:t>日期：</w:t>
      </w: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br w:type="page"/>
      </w:r>
      <w:r>
        <w:rPr>
          <w:rFonts w:ascii="Arial" w:hAnsi="Arial" w:hint="eastAsia"/>
          <w:b/>
          <w:sz w:val="28"/>
        </w:rPr>
        <w:lastRenderedPageBreak/>
        <w:t>格式</w:t>
      </w:r>
      <w:r>
        <w:rPr>
          <w:rFonts w:ascii="Arial" w:hAnsi="Arial" w:hint="eastAsia"/>
          <w:b/>
          <w:sz w:val="28"/>
        </w:rPr>
        <w:t>13</w:t>
      </w:r>
    </w:p>
    <w:p w:rsidR="00E75696" w:rsidRDefault="0018653B">
      <w:pPr>
        <w:adjustRightInd w:val="0"/>
        <w:snapToGrid w:val="0"/>
        <w:spacing w:beforeLines="100" w:before="240" w:line="360" w:lineRule="auto"/>
        <w:ind w:rightChars="50" w:right="105" w:firstLineChars="1100" w:firstLine="3534"/>
        <w:rPr>
          <w:b/>
          <w:bCs/>
          <w:sz w:val="32"/>
          <w:szCs w:val="32"/>
        </w:rPr>
      </w:pPr>
      <w:r>
        <w:rPr>
          <w:rFonts w:hint="eastAsia"/>
          <w:b/>
          <w:bCs/>
          <w:sz w:val="32"/>
          <w:szCs w:val="32"/>
        </w:rPr>
        <w:t>技术规格偏离表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268"/>
        <w:gridCol w:w="1417"/>
        <w:gridCol w:w="1276"/>
        <w:gridCol w:w="1134"/>
        <w:gridCol w:w="1276"/>
      </w:tblGrid>
      <w:tr w:rsidR="00E75696">
        <w:trPr>
          <w:trHeight w:val="1321"/>
        </w:trPr>
        <w:tc>
          <w:tcPr>
            <w:tcW w:w="9039" w:type="dxa"/>
            <w:gridSpan w:val="6"/>
            <w:tcBorders>
              <w:top w:val="single" w:sz="4" w:space="0" w:color="auto"/>
              <w:left w:val="single" w:sz="4" w:space="0" w:color="auto"/>
              <w:bottom w:val="single" w:sz="4" w:space="0" w:color="auto"/>
              <w:right w:val="single" w:sz="4" w:space="0" w:color="auto"/>
            </w:tcBorders>
            <w:vAlign w:val="center"/>
          </w:tcPr>
          <w:p w:rsidR="00E75696" w:rsidRDefault="0018653B">
            <w:pPr>
              <w:adjustRightInd w:val="0"/>
              <w:snapToGrid w:val="0"/>
              <w:ind w:rightChars="50" w:right="105"/>
              <w:jc w:val="left"/>
            </w:pPr>
            <w:proofErr w:type="gramStart"/>
            <w:r>
              <w:rPr>
                <w:rFonts w:hint="eastAsia"/>
              </w:rPr>
              <w:t>包号</w:t>
            </w:r>
            <w:proofErr w:type="gramEnd"/>
            <w:r>
              <w:rPr>
                <w:rFonts w:hint="eastAsia"/>
              </w:rPr>
              <w:t>/品目号：</w:t>
            </w:r>
          </w:p>
          <w:p w:rsidR="00E75696" w:rsidRDefault="0018653B">
            <w:pPr>
              <w:adjustRightInd w:val="0"/>
              <w:snapToGrid w:val="0"/>
            </w:pPr>
            <w:r>
              <w:rPr>
                <w:rFonts w:hint="eastAsia"/>
              </w:rPr>
              <w:t>产品名称：</w:t>
            </w:r>
          </w:p>
          <w:p w:rsidR="00E75696" w:rsidRDefault="0018653B">
            <w:pPr>
              <w:adjustRightInd w:val="0"/>
              <w:snapToGrid w:val="0"/>
            </w:pPr>
            <w:r>
              <w:rPr>
                <w:rFonts w:hint="eastAsia"/>
              </w:rPr>
              <w:t>数量：</w:t>
            </w:r>
          </w:p>
          <w:p w:rsidR="00E75696" w:rsidRDefault="0018653B">
            <w:pPr>
              <w:tabs>
                <w:tab w:val="left" w:pos="0"/>
              </w:tabs>
              <w:adjustRightInd w:val="0"/>
              <w:snapToGrid w:val="0"/>
            </w:pPr>
            <w:r>
              <w:rPr>
                <w:rFonts w:hint="eastAsia"/>
              </w:rPr>
              <w:t>是否为经过审批采购的进口产品：</w:t>
            </w:r>
          </w:p>
          <w:p w:rsidR="00E75696" w:rsidRDefault="0018653B">
            <w:pPr>
              <w:tabs>
                <w:tab w:val="left" w:pos="0"/>
              </w:tabs>
              <w:adjustRightInd w:val="0"/>
              <w:snapToGrid w:val="0"/>
            </w:pPr>
            <w:r>
              <w:rPr>
                <w:rFonts w:hint="eastAsia"/>
              </w:rPr>
              <w:t>是否为核心产品（非单一产品采购项目时适用）：</w:t>
            </w:r>
          </w:p>
        </w:tc>
      </w:tr>
      <w:tr w:rsidR="00E75696">
        <w:trPr>
          <w:trHeight w:val="1290"/>
        </w:trPr>
        <w:tc>
          <w:tcPr>
            <w:tcW w:w="3936" w:type="dxa"/>
            <w:gridSpan w:val="2"/>
            <w:tcBorders>
              <w:top w:val="single" w:sz="4" w:space="0" w:color="auto"/>
              <w:left w:val="single" w:sz="4" w:space="0" w:color="auto"/>
              <w:bottom w:val="single" w:sz="4" w:space="0" w:color="auto"/>
              <w:right w:val="single" w:sz="4" w:space="0" w:color="auto"/>
            </w:tcBorders>
            <w:vAlign w:val="center"/>
          </w:tcPr>
          <w:p w:rsidR="00E75696" w:rsidRDefault="0018653B">
            <w:pPr>
              <w:jc w:val="center"/>
            </w:pPr>
            <w:r>
              <w:rPr>
                <w:rFonts w:hint="eastAsia"/>
              </w:rPr>
              <w:t>招标文件要求</w:t>
            </w:r>
          </w:p>
          <w:p w:rsidR="00E75696" w:rsidRDefault="0018653B">
            <w:pPr>
              <w:rPr>
                <w:b/>
              </w:rPr>
            </w:pPr>
            <w:r>
              <w:rPr>
                <w:rFonts w:hint="eastAsia"/>
                <w:b/>
                <w:sz w:val="18"/>
                <w:szCs w:val="18"/>
              </w:rPr>
              <w:t>重要提示：实质性要求及重要指标用★标注（“★”必须标注在序号前），★标注项不得负偏离，如果负偏离，则投标文件无效。</w:t>
            </w:r>
          </w:p>
        </w:tc>
        <w:tc>
          <w:tcPr>
            <w:tcW w:w="1417" w:type="dxa"/>
            <w:tcBorders>
              <w:top w:val="single" w:sz="4" w:space="0" w:color="auto"/>
              <w:left w:val="single" w:sz="4" w:space="0" w:color="auto"/>
              <w:bottom w:val="single" w:sz="4" w:space="0" w:color="auto"/>
              <w:right w:val="single" w:sz="4" w:space="0" w:color="auto"/>
            </w:tcBorders>
            <w:vAlign w:val="center"/>
          </w:tcPr>
          <w:p w:rsidR="00E75696" w:rsidRDefault="0018653B">
            <w:pPr>
              <w:jc w:val="center"/>
            </w:pPr>
            <w:r>
              <w:rPr>
                <w:rFonts w:hint="eastAsia"/>
              </w:rPr>
              <w:t>投标文件</w:t>
            </w:r>
          </w:p>
          <w:p w:rsidR="00E75696" w:rsidRDefault="0018653B">
            <w:pPr>
              <w:tabs>
                <w:tab w:val="left" w:pos="0"/>
              </w:tabs>
              <w:spacing w:line="240" w:lineRule="exact"/>
              <w:jc w:val="center"/>
            </w:pPr>
            <w:r>
              <w:rPr>
                <w:rFonts w:hint="eastAsia"/>
              </w:rPr>
              <w:t>响应内容</w:t>
            </w: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0"/>
              </w:tabs>
              <w:spacing w:line="240" w:lineRule="exact"/>
              <w:jc w:val="center"/>
            </w:pPr>
            <w:r>
              <w:rPr>
                <w:rFonts w:hint="eastAsia"/>
              </w:rPr>
              <w:t>偏离程度</w:t>
            </w: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0"/>
              </w:tabs>
              <w:spacing w:line="240" w:lineRule="exact"/>
              <w:jc w:val="center"/>
            </w:pPr>
            <w:r>
              <w:rPr>
                <w:rFonts w:hint="eastAsia"/>
              </w:rPr>
              <w:t>偏离说明</w:t>
            </w: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0"/>
              </w:tabs>
              <w:spacing w:line="240" w:lineRule="exact"/>
              <w:jc w:val="center"/>
            </w:pPr>
            <w:r>
              <w:rPr>
                <w:rFonts w:hint="eastAsia"/>
              </w:rPr>
              <w:t>证明材料</w:t>
            </w:r>
          </w:p>
        </w:tc>
      </w:tr>
      <w:tr w:rsidR="00E75696">
        <w:trPr>
          <w:trHeight w:val="675"/>
        </w:trPr>
        <w:tc>
          <w:tcPr>
            <w:tcW w:w="1668"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61"/>
              </w:tabs>
              <w:adjustRightInd w:val="0"/>
              <w:snapToGrid w:val="0"/>
              <w:ind w:rightChars="-26" w:right="-55"/>
              <w:jc w:val="left"/>
            </w:pPr>
            <w:r>
              <w:rPr>
                <w:rFonts w:hint="eastAsia"/>
              </w:rPr>
              <w:t>产品要求（包括配置、标准及技术指标等详细内容）</w:t>
            </w:r>
          </w:p>
        </w:tc>
        <w:tc>
          <w:tcPr>
            <w:tcW w:w="2268"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61"/>
              </w:tabs>
              <w:adjustRightInd w:val="0"/>
              <w:snapToGrid w:val="0"/>
              <w:ind w:rightChars="-26" w:right="-55"/>
              <w:jc w:val="left"/>
            </w:pPr>
            <w:r>
              <w:rPr>
                <w:rFonts w:hint="eastAsia"/>
              </w:rPr>
              <w:t>详见采购需求，项目所需的所有产品在投标响应表中必须完整填写，不得缺项。</w:t>
            </w:r>
          </w:p>
        </w:tc>
        <w:tc>
          <w:tcPr>
            <w:tcW w:w="1417"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adjustRightInd w:val="0"/>
              <w:snapToGrid w:val="0"/>
              <w:ind w:rightChars="-26" w:right="-55"/>
              <w:jc w:val="left"/>
            </w:pP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r>
      <w:tr w:rsidR="00E75696">
        <w:trPr>
          <w:trHeight w:val="868"/>
        </w:trPr>
        <w:tc>
          <w:tcPr>
            <w:tcW w:w="1668"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61"/>
              </w:tabs>
              <w:adjustRightInd w:val="0"/>
              <w:snapToGrid w:val="0"/>
              <w:ind w:rightChars="-26" w:right="-55"/>
              <w:jc w:val="left"/>
            </w:pPr>
            <w:r>
              <w:rPr>
                <w:rFonts w:hint="eastAsia"/>
              </w:rPr>
              <w:t>配（附）件的数量及技术要求（详细内容）</w:t>
            </w:r>
          </w:p>
        </w:tc>
        <w:tc>
          <w:tcPr>
            <w:tcW w:w="2268"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61"/>
              </w:tabs>
              <w:adjustRightInd w:val="0"/>
              <w:snapToGrid w:val="0"/>
              <w:ind w:rightChars="-26" w:right="-55"/>
              <w:jc w:val="left"/>
            </w:pPr>
            <w:r>
              <w:rPr>
                <w:rFonts w:hint="eastAsia"/>
              </w:rPr>
              <w:t>按国家标准执行</w:t>
            </w:r>
          </w:p>
        </w:tc>
        <w:tc>
          <w:tcPr>
            <w:tcW w:w="1417"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adjustRightInd w:val="0"/>
              <w:snapToGrid w:val="0"/>
              <w:ind w:rightChars="-26" w:right="-55"/>
              <w:jc w:val="left"/>
            </w:pP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r>
      <w:tr w:rsidR="00E75696">
        <w:trPr>
          <w:trHeight w:val="413"/>
        </w:trPr>
        <w:tc>
          <w:tcPr>
            <w:tcW w:w="1668"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61"/>
              </w:tabs>
              <w:adjustRightInd w:val="0"/>
              <w:snapToGrid w:val="0"/>
              <w:ind w:rightChars="-26" w:right="-55"/>
              <w:jc w:val="left"/>
            </w:pPr>
            <w:r>
              <w:rPr>
                <w:rFonts w:hint="eastAsia"/>
              </w:rPr>
              <w:t>安装、调试及所需材料、工具等</w:t>
            </w:r>
          </w:p>
        </w:tc>
        <w:tc>
          <w:tcPr>
            <w:tcW w:w="2268"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61"/>
              </w:tabs>
              <w:adjustRightInd w:val="0"/>
              <w:snapToGrid w:val="0"/>
              <w:ind w:rightChars="-26" w:right="-55"/>
              <w:jc w:val="left"/>
            </w:pPr>
            <w:r>
              <w:rPr>
                <w:rFonts w:hint="eastAsia"/>
              </w:rPr>
              <w:t>按国家标准执行</w:t>
            </w:r>
          </w:p>
        </w:tc>
        <w:tc>
          <w:tcPr>
            <w:tcW w:w="1417"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adjustRightInd w:val="0"/>
              <w:snapToGrid w:val="0"/>
              <w:ind w:rightChars="-26" w:right="-55"/>
              <w:jc w:val="left"/>
            </w:pP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r>
      <w:tr w:rsidR="00E75696">
        <w:trPr>
          <w:trHeight w:val="722"/>
        </w:trPr>
        <w:tc>
          <w:tcPr>
            <w:tcW w:w="1668"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61"/>
              </w:tabs>
              <w:adjustRightInd w:val="0"/>
              <w:snapToGrid w:val="0"/>
              <w:ind w:rightChars="-26" w:right="-55"/>
              <w:jc w:val="left"/>
            </w:pPr>
            <w:r>
              <w:rPr>
                <w:rFonts w:hint="eastAsia"/>
              </w:rPr>
              <w:t>技术文件、资料的要求</w:t>
            </w:r>
          </w:p>
        </w:tc>
        <w:tc>
          <w:tcPr>
            <w:tcW w:w="2268"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61"/>
              </w:tabs>
              <w:adjustRightInd w:val="0"/>
              <w:snapToGrid w:val="0"/>
              <w:ind w:rightChars="-26" w:right="-55"/>
              <w:jc w:val="left"/>
            </w:pPr>
            <w:r>
              <w:rPr>
                <w:rFonts w:hint="eastAsia"/>
              </w:rPr>
              <w:t>完整</w:t>
            </w:r>
          </w:p>
        </w:tc>
        <w:tc>
          <w:tcPr>
            <w:tcW w:w="1417"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adjustRightInd w:val="0"/>
              <w:snapToGrid w:val="0"/>
              <w:ind w:rightChars="-26" w:right="-55"/>
              <w:jc w:val="left"/>
            </w:pP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r>
      <w:tr w:rsidR="00E75696">
        <w:trPr>
          <w:trHeight w:val="422"/>
        </w:trPr>
        <w:tc>
          <w:tcPr>
            <w:tcW w:w="1668"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61"/>
              </w:tabs>
              <w:adjustRightInd w:val="0"/>
              <w:snapToGrid w:val="0"/>
              <w:ind w:rightChars="-26" w:right="-55"/>
              <w:jc w:val="left"/>
            </w:pPr>
            <w:r>
              <w:rPr>
                <w:rFonts w:hint="eastAsia"/>
              </w:rPr>
              <w:t>其它</w:t>
            </w:r>
          </w:p>
        </w:tc>
        <w:tc>
          <w:tcPr>
            <w:tcW w:w="2268"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61"/>
              </w:tabs>
              <w:adjustRightInd w:val="0"/>
              <w:snapToGrid w:val="0"/>
              <w:ind w:rightChars="-26" w:right="-55"/>
              <w:jc w:val="left"/>
            </w:pPr>
            <w:r>
              <w:rPr>
                <w:rFonts w:hint="eastAsia"/>
              </w:rPr>
              <w:t>按国家标准执行</w:t>
            </w:r>
          </w:p>
        </w:tc>
        <w:tc>
          <w:tcPr>
            <w:tcW w:w="1417"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adjustRightInd w:val="0"/>
              <w:snapToGrid w:val="0"/>
              <w:ind w:rightChars="-26" w:right="-55"/>
              <w:jc w:val="left"/>
            </w:pP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61"/>
                <w:tab w:val="left" w:pos="0"/>
              </w:tabs>
              <w:spacing w:line="240" w:lineRule="exact"/>
              <w:ind w:rightChars="-26" w:right="-55"/>
              <w:jc w:val="left"/>
            </w:pPr>
          </w:p>
        </w:tc>
      </w:tr>
      <w:tr w:rsidR="00E75696">
        <w:trPr>
          <w:trHeight w:val="842"/>
        </w:trPr>
        <w:tc>
          <w:tcPr>
            <w:tcW w:w="3936" w:type="dxa"/>
            <w:gridSpan w:val="2"/>
            <w:tcBorders>
              <w:top w:val="single" w:sz="4" w:space="0" w:color="auto"/>
              <w:left w:val="single" w:sz="4" w:space="0" w:color="auto"/>
              <w:bottom w:val="single" w:sz="4" w:space="0" w:color="auto"/>
              <w:right w:val="single" w:sz="4" w:space="0" w:color="auto"/>
            </w:tcBorders>
            <w:vAlign w:val="center"/>
          </w:tcPr>
          <w:p w:rsidR="00E75696" w:rsidRDefault="00E75696">
            <w:pPr>
              <w:adjustRightInd w:val="0"/>
              <w:snapToGrid w:val="0"/>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E75696" w:rsidRDefault="0018653B">
            <w:pPr>
              <w:tabs>
                <w:tab w:val="left" w:pos="-61"/>
              </w:tabs>
              <w:adjustRightInd w:val="0"/>
              <w:snapToGrid w:val="0"/>
              <w:ind w:rightChars="-26" w:right="-55"/>
              <w:jc w:val="left"/>
            </w:pPr>
            <w:r>
              <w:rPr>
                <w:rFonts w:hint="eastAsia"/>
              </w:rPr>
              <w:t>采购单位未提供需求而投标人认为需说明及补充的内容在此填列</w:t>
            </w: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0"/>
              </w:tabs>
              <w:spacing w:line="240" w:lineRule="exac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0"/>
              </w:tabs>
              <w:spacing w:line="240" w:lineRule="exac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75696" w:rsidRDefault="00E75696">
            <w:pPr>
              <w:tabs>
                <w:tab w:val="left" w:pos="0"/>
              </w:tabs>
              <w:spacing w:line="240" w:lineRule="exact"/>
              <w:jc w:val="center"/>
            </w:pPr>
          </w:p>
        </w:tc>
      </w:tr>
    </w:tbl>
    <w:p w:rsidR="00E75696" w:rsidRDefault="0018653B">
      <w:pPr>
        <w:adjustRightInd w:val="0"/>
        <w:snapToGrid w:val="0"/>
        <w:spacing w:line="360" w:lineRule="auto"/>
        <w:ind w:rightChars="50" w:right="105" w:firstLine="422"/>
        <w:jc w:val="left"/>
        <w:rPr>
          <w:b/>
        </w:rPr>
      </w:pPr>
      <w:r>
        <w:rPr>
          <w:rFonts w:hint="eastAsia"/>
          <w:b/>
        </w:rPr>
        <w:t>填表要求：</w:t>
      </w:r>
    </w:p>
    <w:p w:rsidR="00E75696" w:rsidRDefault="0018653B">
      <w:pPr>
        <w:adjustRightInd w:val="0"/>
        <w:snapToGrid w:val="0"/>
        <w:spacing w:line="360" w:lineRule="auto"/>
        <w:ind w:firstLine="420"/>
      </w:pPr>
      <w:r>
        <w:rPr>
          <w:rFonts w:hint="eastAsia"/>
        </w:rPr>
        <w:t>1．“投标文件响应内容”一栏由投标人按照招标文件要求填写并进行逐项响应。</w:t>
      </w:r>
    </w:p>
    <w:p w:rsidR="00E75696" w:rsidRDefault="0018653B">
      <w:pPr>
        <w:adjustRightInd w:val="0"/>
        <w:snapToGrid w:val="0"/>
        <w:spacing w:line="360" w:lineRule="auto"/>
        <w:ind w:firstLine="420"/>
      </w:pPr>
      <w:r>
        <w:rPr>
          <w:rFonts w:hint="eastAsia"/>
        </w:rPr>
        <w:t>2．“偏离程度”一栏根据“投标文件响应内容”与招标文件逐项对照的结果填写。偏离必须用 “正偏离、负偏离或无偏离”三个名称中的一种进行标注。</w:t>
      </w:r>
    </w:p>
    <w:p w:rsidR="00E75696" w:rsidRDefault="0018653B">
      <w:pPr>
        <w:adjustRightInd w:val="0"/>
        <w:snapToGrid w:val="0"/>
        <w:spacing w:line="360" w:lineRule="auto"/>
        <w:ind w:firstLine="420"/>
      </w:pPr>
      <w:r>
        <w:rPr>
          <w:rFonts w:hint="eastAsia"/>
        </w:rPr>
        <w:t>3．“偏离说明”一栏由投标人对偏离的情况做详细说明。</w:t>
      </w:r>
    </w:p>
    <w:p w:rsidR="00E75696" w:rsidRDefault="00E75696">
      <w:pPr>
        <w:adjustRightInd w:val="0"/>
        <w:snapToGrid w:val="0"/>
        <w:spacing w:line="360" w:lineRule="auto"/>
        <w:ind w:firstLine="420"/>
      </w:pPr>
    </w:p>
    <w:p w:rsidR="00E75696" w:rsidRDefault="0018653B">
      <w:pPr>
        <w:snapToGrid w:val="0"/>
        <w:spacing w:line="480" w:lineRule="auto"/>
        <w:ind w:firstLine="420"/>
      </w:pPr>
      <w:r>
        <w:rPr>
          <w:rFonts w:hint="eastAsia"/>
        </w:rPr>
        <w:t>投标人名称（加盖单位公章）：</w:t>
      </w:r>
    </w:p>
    <w:p w:rsidR="00E75696" w:rsidRDefault="0018653B">
      <w:pPr>
        <w:snapToGrid w:val="0"/>
        <w:spacing w:line="480" w:lineRule="auto"/>
        <w:ind w:firstLine="420"/>
      </w:pPr>
      <w:r>
        <w:rPr>
          <w:rFonts w:hint="eastAsia"/>
        </w:rPr>
        <w:t>法定代表人（或非法人组织负责人）或其授权委托人(签字或盖章)：</w:t>
      </w:r>
    </w:p>
    <w:p w:rsidR="00E75696" w:rsidRDefault="0018653B">
      <w:pPr>
        <w:adjustRightInd w:val="0"/>
        <w:snapToGrid w:val="0"/>
        <w:spacing w:line="480" w:lineRule="auto"/>
        <w:ind w:rightChars="50" w:right="105" w:firstLine="420"/>
        <w:jc w:val="left"/>
        <w:rPr>
          <w:u w:val="single"/>
        </w:rPr>
      </w:pPr>
      <w:r>
        <w:rPr>
          <w:rFonts w:hint="eastAsia"/>
        </w:rPr>
        <w:t>日期：</w:t>
      </w:r>
    </w:p>
    <w:p w:rsidR="00E75696" w:rsidRDefault="0018653B">
      <w:pPr>
        <w:keepNext/>
        <w:keepLines/>
        <w:adjustRightInd w:val="0"/>
        <w:snapToGrid w:val="0"/>
        <w:spacing w:line="360" w:lineRule="auto"/>
        <w:outlineLvl w:val="1"/>
        <w:rPr>
          <w:rFonts w:ascii="Arial" w:hAnsi="Arial"/>
          <w:b/>
          <w:sz w:val="28"/>
        </w:rPr>
      </w:pPr>
      <w:r>
        <w:rPr>
          <w:rFonts w:ascii="Arial" w:hAnsi="Arial" w:hint="eastAsia"/>
          <w:b/>
          <w:sz w:val="28"/>
        </w:rPr>
        <w:br w:type="page"/>
      </w:r>
      <w:r>
        <w:rPr>
          <w:rFonts w:ascii="Arial" w:hAnsi="Arial" w:hint="eastAsia"/>
          <w:b/>
          <w:sz w:val="28"/>
        </w:rPr>
        <w:lastRenderedPageBreak/>
        <w:t>格式</w:t>
      </w:r>
      <w:r>
        <w:rPr>
          <w:rFonts w:ascii="Arial" w:hAnsi="Arial" w:hint="eastAsia"/>
          <w:b/>
          <w:sz w:val="28"/>
        </w:rPr>
        <w:t>14</w:t>
      </w:r>
    </w:p>
    <w:p w:rsidR="00E75696" w:rsidRDefault="0018653B">
      <w:pPr>
        <w:adjustRightInd w:val="0"/>
        <w:snapToGrid w:val="0"/>
        <w:ind w:rightChars="50" w:right="105" w:firstLineChars="1000" w:firstLine="3213"/>
        <w:rPr>
          <w:b/>
          <w:bCs/>
          <w:sz w:val="32"/>
          <w:szCs w:val="32"/>
        </w:rPr>
      </w:pPr>
      <w:r>
        <w:rPr>
          <w:rFonts w:hint="eastAsia"/>
          <w:b/>
          <w:bCs/>
          <w:sz w:val="32"/>
          <w:szCs w:val="32"/>
        </w:rPr>
        <w:t>商务条款偏离表</w:t>
      </w:r>
    </w:p>
    <w:p w:rsidR="00E75696" w:rsidRDefault="0018653B">
      <w:pPr>
        <w:adjustRightInd w:val="0"/>
        <w:snapToGrid w:val="0"/>
        <w:spacing w:line="360" w:lineRule="auto"/>
        <w:ind w:rightChars="50" w:right="105"/>
        <w:jc w:val="left"/>
        <w:rPr>
          <w:b/>
          <w:bCs/>
        </w:rPr>
      </w:pPr>
      <w:r>
        <w:rPr>
          <w:rFonts w:hint="eastAsia"/>
          <w:b/>
          <w:bCs/>
        </w:rPr>
        <w:t xml:space="preserve">包号： 01       </w:t>
      </w:r>
    </w:p>
    <w:tbl>
      <w:tblPr>
        <w:tblW w:w="8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3558"/>
        <w:gridCol w:w="2357"/>
        <w:gridCol w:w="1006"/>
        <w:gridCol w:w="1100"/>
      </w:tblGrid>
      <w:tr w:rsidR="00E75696">
        <w:trPr>
          <w:trHeight w:val="1057"/>
          <w:jc w:val="center"/>
        </w:trPr>
        <w:tc>
          <w:tcPr>
            <w:tcW w:w="717" w:type="dxa"/>
            <w:vAlign w:val="center"/>
          </w:tcPr>
          <w:p w:rsidR="00E75696" w:rsidRDefault="0018653B">
            <w:pPr>
              <w:adjustRightInd w:val="0"/>
              <w:snapToGrid w:val="0"/>
              <w:ind w:rightChars="-23" w:right="-48"/>
              <w:jc w:val="center"/>
            </w:pPr>
            <w:r>
              <w:rPr>
                <w:rFonts w:hint="eastAsia"/>
              </w:rPr>
              <w:t>序号</w:t>
            </w:r>
          </w:p>
        </w:tc>
        <w:tc>
          <w:tcPr>
            <w:tcW w:w="3558" w:type="dxa"/>
            <w:vAlign w:val="center"/>
          </w:tcPr>
          <w:p w:rsidR="00E75696" w:rsidRDefault="0018653B">
            <w:pPr>
              <w:adjustRightInd w:val="0"/>
              <w:snapToGrid w:val="0"/>
              <w:ind w:rightChars="-35" w:right="-73"/>
              <w:jc w:val="center"/>
            </w:pPr>
            <w:r>
              <w:rPr>
                <w:rFonts w:hint="eastAsia"/>
              </w:rPr>
              <w:t>采购文件的商务条款</w:t>
            </w:r>
          </w:p>
          <w:p w:rsidR="00E75696" w:rsidRDefault="0018653B">
            <w:pPr>
              <w:adjustRightInd w:val="0"/>
              <w:snapToGrid w:val="0"/>
              <w:ind w:rightChars="-35" w:right="-73"/>
              <w:jc w:val="center"/>
            </w:pPr>
            <w:r>
              <w:rPr>
                <w:rFonts w:hint="eastAsia"/>
              </w:rPr>
              <w:t>（</w:t>
            </w:r>
            <w:bookmarkStart w:id="125" w:name="OLE_LINK38"/>
            <w:bookmarkStart w:id="126" w:name="OLE_LINK37"/>
            <w:r>
              <w:rPr>
                <w:rFonts w:hint="eastAsia"/>
                <w:b/>
                <w:sz w:val="18"/>
                <w:szCs w:val="18"/>
              </w:rPr>
              <w:t>实质性要求及重要指标用★标注</w:t>
            </w:r>
            <w:bookmarkStart w:id="127" w:name="OLE_LINK46"/>
            <w:bookmarkStart w:id="128" w:name="OLE_LINK45"/>
            <w:r>
              <w:rPr>
                <w:rFonts w:hint="eastAsia"/>
                <w:b/>
                <w:sz w:val="18"/>
                <w:szCs w:val="18"/>
              </w:rPr>
              <w:t>，</w:t>
            </w:r>
            <w:bookmarkStart w:id="129" w:name="OLE_LINK31"/>
            <w:r>
              <w:rPr>
                <w:rFonts w:hint="eastAsia"/>
                <w:b/>
                <w:sz w:val="18"/>
                <w:szCs w:val="18"/>
              </w:rPr>
              <w:t>★标注项不得负偏离，如果负偏离，则响应文件无效。</w:t>
            </w:r>
            <w:bookmarkEnd w:id="125"/>
            <w:bookmarkEnd w:id="126"/>
            <w:bookmarkEnd w:id="127"/>
            <w:bookmarkEnd w:id="128"/>
            <w:bookmarkEnd w:id="129"/>
            <w:r>
              <w:rPr>
                <w:rFonts w:hint="eastAsia"/>
              </w:rPr>
              <w:t>）</w:t>
            </w:r>
          </w:p>
        </w:tc>
        <w:tc>
          <w:tcPr>
            <w:tcW w:w="2357" w:type="dxa"/>
            <w:vAlign w:val="center"/>
          </w:tcPr>
          <w:p w:rsidR="00E75696" w:rsidRDefault="0018653B">
            <w:pPr>
              <w:adjustRightInd w:val="0"/>
              <w:snapToGrid w:val="0"/>
              <w:ind w:rightChars="-51" w:right="-107"/>
              <w:jc w:val="center"/>
            </w:pPr>
            <w:r>
              <w:rPr>
                <w:rFonts w:hint="eastAsia"/>
              </w:rPr>
              <w:t>响应文件响应内容</w:t>
            </w:r>
          </w:p>
        </w:tc>
        <w:tc>
          <w:tcPr>
            <w:tcW w:w="1006" w:type="dxa"/>
            <w:vAlign w:val="center"/>
          </w:tcPr>
          <w:p w:rsidR="00E75696" w:rsidRDefault="0018653B">
            <w:pPr>
              <w:adjustRightInd w:val="0"/>
              <w:snapToGrid w:val="0"/>
              <w:ind w:rightChars="-51" w:right="-107"/>
              <w:jc w:val="center"/>
            </w:pPr>
            <w:r>
              <w:rPr>
                <w:rFonts w:hint="eastAsia"/>
              </w:rPr>
              <w:t>偏离程度</w:t>
            </w:r>
          </w:p>
        </w:tc>
        <w:tc>
          <w:tcPr>
            <w:tcW w:w="1100" w:type="dxa"/>
            <w:vAlign w:val="center"/>
          </w:tcPr>
          <w:p w:rsidR="00E75696" w:rsidRDefault="0018653B">
            <w:pPr>
              <w:adjustRightInd w:val="0"/>
              <w:snapToGrid w:val="0"/>
              <w:ind w:rightChars="-51" w:right="-107"/>
              <w:jc w:val="center"/>
            </w:pPr>
            <w:r>
              <w:rPr>
                <w:rFonts w:hint="eastAsia"/>
              </w:rPr>
              <w:t>偏离说明</w:t>
            </w:r>
          </w:p>
        </w:tc>
      </w:tr>
      <w:tr w:rsidR="00E75696">
        <w:trPr>
          <w:trHeight w:val="337"/>
          <w:jc w:val="center"/>
        </w:trPr>
        <w:tc>
          <w:tcPr>
            <w:tcW w:w="717" w:type="dxa"/>
            <w:shd w:val="clear" w:color="auto" w:fill="auto"/>
            <w:vAlign w:val="center"/>
          </w:tcPr>
          <w:p w:rsidR="00E75696" w:rsidRDefault="0018653B">
            <w:pPr>
              <w:adjustRightInd w:val="0"/>
              <w:snapToGrid w:val="0"/>
              <w:ind w:rightChars="50" w:right="105"/>
              <w:jc w:val="center"/>
              <w:rPr>
                <w:kern w:val="2"/>
              </w:rPr>
            </w:pPr>
            <w:r>
              <w:rPr>
                <w:rFonts w:hint="eastAsia"/>
              </w:rPr>
              <w:t>1</w:t>
            </w:r>
          </w:p>
        </w:tc>
        <w:tc>
          <w:tcPr>
            <w:tcW w:w="3558" w:type="dxa"/>
            <w:vAlign w:val="center"/>
          </w:tcPr>
          <w:p w:rsidR="00E75696" w:rsidRDefault="0018653B">
            <w:pPr>
              <w:adjustRightInd w:val="0"/>
              <w:snapToGrid w:val="0"/>
              <w:spacing w:line="360" w:lineRule="auto"/>
              <w:jc w:val="left"/>
              <w:rPr>
                <w:color w:val="000000" w:themeColor="text1"/>
              </w:rPr>
            </w:pPr>
            <w:r>
              <w:rPr>
                <w:rFonts w:hint="eastAsia"/>
                <w:color w:val="000000" w:themeColor="text1"/>
              </w:rPr>
              <w:t>★履约期限：合同签订后60日内完成供货安装。</w:t>
            </w:r>
          </w:p>
        </w:tc>
        <w:tc>
          <w:tcPr>
            <w:tcW w:w="2357" w:type="dxa"/>
            <w:vAlign w:val="center"/>
          </w:tcPr>
          <w:p w:rsidR="00E75696" w:rsidRDefault="00E75696">
            <w:pPr>
              <w:adjustRightInd w:val="0"/>
              <w:snapToGrid w:val="0"/>
              <w:ind w:rightChars="50" w:right="105"/>
              <w:jc w:val="center"/>
            </w:pPr>
          </w:p>
        </w:tc>
        <w:tc>
          <w:tcPr>
            <w:tcW w:w="1006" w:type="dxa"/>
            <w:vAlign w:val="center"/>
          </w:tcPr>
          <w:p w:rsidR="00E75696" w:rsidRDefault="00E75696">
            <w:pPr>
              <w:adjustRightInd w:val="0"/>
              <w:snapToGrid w:val="0"/>
              <w:ind w:rightChars="50" w:right="105"/>
              <w:jc w:val="center"/>
            </w:pPr>
          </w:p>
        </w:tc>
        <w:tc>
          <w:tcPr>
            <w:tcW w:w="1100" w:type="dxa"/>
            <w:vAlign w:val="center"/>
          </w:tcPr>
          <w:p w:rsidR="00E75696" w:rsidRDefault="00E75696">
            <w:pPr>
              <w:adjustRightInd w:val="0"/>
              <w:snapToGrid w:val="0"/>
              <w:ind w:rightChars="50" w:right="105"/>
              <w:jc w:val="center"/>
            </w:pPr>
          </w:p>
        </w:tc>
      </w:tr>
      <w:tr w:rsidR="00E75696">
        <w:trPr>
          <w:trHeight w:val="337"/>
          <w:jc w:val="center"/>
        </w:trPr>
        <w:tc>
          <w:tcPr>
            <w:tcW w:w="717" w:type="dxa"/>
            <w:shd w:val="clear" w:color="auto" w:fill="auto"/>
            <w:vAlign w:val="center"/>
          </w:tcPr>
          <w:p w:rsidR="00E75696" w:rsidRDefault="0018653B">
            <w:pPr>
              <w:adjustRightInd w:val="0"/>
              <w:snapToGrid w:val="0"/>
              <w:ind w:rightChars="50" w:right="105"/>
              <w:jc w:val="center"/>
              <w:rPr>
                <w:kern w:val="2"/>
              </w:rPr>
            </w:pPr>
            <w:r>
              <w:rPr>
                <w:rFonts w:hint="eastAsia"/>
              </w:rPr>
              <w:t>2</w:t>
            </w:r>
          </w:p>
        </w:tc>
        <w:tc>
          <w:tcPr>
            <w:tcW w:w="3558" w:type="dxa"/>
            <w:vAlign w:val="center"/>
          </w:tcPr>
          <w:p w:rsidR="00E75696" w:rsidRDefault="0018653B">
            <w:pPr>
              <w:adjustRightInd w:val="0"/>
              <w:snapToGrid w:val="0"/>
              <w:spacing w:line="360" w:lineRule="auto"/>
              <w:jc w:val="left"/>
              <w:rPr>
                <w:color w:val="000000" w:themeColor="text1"/>
              </w:rPr>
            </w:pPr>
            <w:r>
              <w:rPr>
                <w:rFonts w:hint="eastAsia"/>
                <w:color w:val="000000" w:themeColor="text1"/>
              </w:rPr>
              <w:t>履约地点：采购人指定地点。</w:t>
            </w:r>
          </w:p>
        </w:tc>
        <w:tc>
          <w:tcPr>
            <w:tcW w:w="2357" w:type="dxa"/>
            <w:vAlign w:val="center"/>
          </w:tcPr>
          <w:p w:rsidR="00E75696" w:rsidRDefault="00E75696">
            <w:pPr>
              <w:adjustRightInd w:val="0"/>
              <w:snapToGrid w:val="0"/>
              <w:ind w:rightChars="50" w:right="105"/>
              <w:jc w:val="center"/>
            </w:pPr>
          </w:p>
        </w:tc>
        <w:tc>
          <w:tcPr>
            <w:tcW w:w="1006" w:type="dxa"/>
            <w:vAlign w:val="center"/>
          </w:tcPr>
          <w:p w:rsidR="00E75696" w:rsidRDefault="00E75696">
            <w:pPr>
              <w:adjustRightInd w:val="0"/>
              <w:snapToGrid w:val="0"/>
              <w:ind w:rightChars="50" w:right="105"/>
              <w:jc w:val="center"/>
            </w:pPr>
          </w:p>
        </w:tc>
        <w:tc>
          <w:tcPr>
            <w:tcW w:w="1100" w:type="dxa"/>
            <w:vAlign w:val="center"/>
          </w:tcPr>
          <w:p w:rsidR="00E75696" w:rsidRDefault="00E75696">
            <w:pPr>
              <w:adjustRightInd w:val="0"/>
              <w:snapToGrid w:val="0"/>
              <w:ind w:rightChars="50" w:right="105"/>
              <w:jc w:val="center"/>
            </w:pPr>
          </w:p>
        </w:tc>
      </w:tr>
      <w:tr w:rsidR="00E75696">
        <w:trPr>
          <w:trHeight w:val="337"/>
          <w:jc w:val="center"/>
        </w:trPr>
        <w:tc>
          <w:tcPr>
            <w:tcW w:w="717" w:type="dxa"/>
            <w:shd w:val="clear" w:color="auto" w:fill="auto"/>
            <w:vAlign w:val="center"/>
          </w:tcPr>
          <w:p w:rsidR="00E75696" w:rsidRDefault="0018653B">
            <w:pPr>
              <w:adjustRightInd w:val="0"/>
              <w:snapToGrid w:val="0"/>
              <w:ind w:rightChars="50" w:right="105"/>
              <w:jc w:val="center"/>
              <w:rPr>
                <w:kern w:val="2"/>
              </w:rPr>
            </w:pPr>
            <w:r>
              <w:rPr>
                <w:rFonts w:hint="eastAsia"/>
              </w:rPr>
              <w:t>3</w:t>
            </w:r>
          </w:p>
        </w:tc>
        <w:tc>
          <w:tcPr>
            <w:tcW w:w="3558" w:type="dxa"/>
            <w:vAlign w:val="center"/>
          </w:tcPr>
          <w:p w:rsidR="00E75696" w:rsidRDefault="0018653B">
            <w:pPr>
              <w:adjustRightInd w:val="0"/>
              <w:snapToGrid w:val="0"/>
              <w:spacing w:line="360" w:lineRule="auto"/>
              <w:jc w:val="left"/>
              <w:rPr>
                <w:color w:val="000000" w:themeColor="text1"/>
              </w:rPr>
            </w:pPr>
            <w:r>
              <w:rPr>
                <w:rFonts w:hint="eastAsia"/>
                <w:color w:val="000000" w:themeColor="text1"/>
              </w:rPr>
              <w:t>付款方式及条件：根据国家相关法律法规规定验收合格收到发票后，30</w:t>
            </w:r>
            <w:r>
              <w:rPr>
                <w:color w:val="000000" w:themeColor="text1"/>
              </w:rPr>
              <w:t>日内支付合同总款100%。</w:t>
            </w:r>
          </w:p>
        </w:tc>
        <w:tc>
          <w:tcPr>
            <w:tcW w:w="2357" w:type="dxa"/>
            <w:vAlign w:val="center"/>
          </w:tcPr>
          <w:p w:rsidR="00E75696" w:rsidRDefault="00E75696">
            <w:pPr>
              <w:adjustRightInd w:val="0"/>
              <w:snapToGrid w:val="0"/>
              <w:ind w:rightChars="50" w:right="105"/>
              <w:jc w:val="center"/>
            </w:pPr>
          </w:p>
        </w:tc>
        <w:tc>
          <w:tcPr>
            <w:tcW w:w="1006" w:type="dxa"/>
            <w:vAlign w:val="center"/>
          </w:tcPr>
          <w:p w:rsidR="00E75696" w:rsidRDefault="00E75696">
            <w:pPr>
              <w:adjustRightInd w:val="0"/>
              <w:snapToGrid w:val="0"/>
              <w:ind w:rightChars="50" w:right="105"/>
              <w:jc w:val="center"/>
            </w:pPr>
          </w:p>
        </w:tc>
        <w:tc>
          <w:tcPr>
            <w:tcW w:w="1100" w:type="dxa"/>
            <w:vAlign w:val="center"/>
          </w:tcPr>
          <w:p w:rsidR="00E75696" w:rsidRDefault="00E75696">
            <w:pPr>
              <w:adjustRightInd w:val="0"/>
              <w:snapToGrid w:val="0"/>
              <w:ind w:rightChars="50" w:right="105"/>
              <w:jc w:val="center"/>
            </w:pPr>
          </w:p>
        </w:tc>
      </w:tr>
      <w:tr w:rsidR="00E75696">
        <w:trPr>
          <w:trHeight w:val="1367"/>
          <w:jc w:val="center"/>
        </w:trPr>
        <w:tc>
          <w:tcPr>
            <w:tcW w:w="717" w:type="dxa"/>
            <w:shd w:val="clear" w:color="auto" w:fill="auto"/>
            <w:vAlign w:val="center"/>
          </w:tcPr>
          <w:p w:rsidR="00E75696" w:rsidRDefault="0018653B">
            <w:pPr>
              <w:adjustRightInd w:val="0"/>
              <w:snapToGrid w:val="0"/>
              <w:ind w:rightChars="50" w:right="105"/>
              <w:jc w:val="center"/>
              <w:rPr>
                <w:kern w:val="2"/>
                <w:highlight w:val="green"/>
              </w:rPr>
            </w:pPr>
            <w:r>
              <w:rPr>
                <w:rFonts w:hint="eastAsia"/>
              </w:rPr>
              <w:t>4</w:t>
            </w:r>
          </w:p>
        </w:tc>
        <w:tc>
          <w:tcPr>
            <w:tcW w:w="3558" w:type="dxa"/>
            <w:vAlign w:val="center"/>
          </w:tcPr>
          <w:p w:rsidR="00E75696" w:rsidRDefault="0018653B">
            <w:pPr>
              <w:adjustRightInd w:val="0"/>
              <w:snapToGrid w:val="0"/>
              <w:spacing w:line="360" w:lineRule="auto"/>
              <w:jc w:val="left"/>
              <w:rPr>
                <w:color w:val="000000" w:themeColor="text1"/>
              </w:rPr>
            </w:pPr>
            <w:r>
              <w:rPr>
                <w:rFonts w:hint="eastAsia"/>
                <w:color w:val="000000" w:themeColor="text1"/>
              </w:rPr>
              <w:t>验收标准：国家标准</w:t>
            </w:r>
          </w:p>
          <w:p w:rsidR="00E75696" w:rsidRDefault="0018653B">
            <w:pPr>
              <w:adjustRightInd w:val="0"/>
              <w:snapToGrid w:val="0"/>
              <w:spacing w:line="360" w:lineRule="auto"/>
              <w:jc w:val="left"/>
              <w:rPr>
                <w:color w:val="000000" w:themeColor="text1"/>
              </w:rPr>
            </w:pPr>
            <w:r>
              <w:rPr>
                <w:rFonts w:hint="eastAsia"/>
                <w:color w:val="000000" w:themeColor="text1"/>
              </w:rPr>
              <w:t>验收程序：按《辽宁省采购履约验收管理办法》验收</w:t>
            </w:r>
          </w:p>
          <w:p w:rsidR="00E75696" w:rsidRDefault="0018653B">
            <w:pPr>
              <w:adjustRightInd w:val="0"/>
              <w:snapToGrid w:val="0"/>
              <w:spacing w:line="360" w:lineRule="auto"/>
              <w:jc w:val="left"/>
              <w:rPr>
                <w:color w:val="000000" w:themeColor="text1"/>
              </w:rPr>
            </w:pPr>
            <w:r>
              <w:rPr>
                <w:rFonts w:hint="eastAsia"/>
                <w:color w:val="000000" w:themeColor="text1"/>
              </w:rPr>
              <w:t>组织验收主体：本项目的履约验收工作由采购人依法组织实施。</w:t>
            </w:r>
          </w:p>
        </w:tc>
        <w:tc>
          <w:tcPr>
            <w:tcW w:w="2357" w:type="dxa"/>
            <w:vAlign w:val="center"/>
          </w:tcPr>
          <w:p w:rsidR="00E75696" w:rsidRDefault="00E75696">
            <w:pPr>
              <w:adjustRightInd w:val="0"/>
              <w:snapToGrid w:val="0"/>
              <w:ind w:rightChars="50" w:right="105"/>
              <w:jc w:val="center"/>
            </w:pPr>
          </w:p>
        </w:tc>
        <w:tc>
          <w:tcPr>
            <w:tcW w:w="1006" w:type="dxa"/>
            <w:vAlign w:val="center"/>
          </w:tcPr>
          <w:p w:rsidR="00E75696" w:rsidRDefault="00E75696">
            <w:pPr>
              <w:adjustRightInd w:val="0"/>
              <w:snapToGrid w:val="0"/>
              <w:ind w:rightChars="50" w:right="105"/>
              <w:jc w:val="center"/>
            </w:pPr>
          </w:p>
        </w:tc>
        <w:tc>
          <w:tcPr>
            <w:tcW w:w="1100" w:type="dxa"/>
            <w:vAlign w:val="center"/>
          </w:tcPr>
          <w:p w:rsidR="00E75696" w:rsidRDefault="00E75696">
            <w:pPr>
              <w:adjustRightInd w:val="0"/>
              <w:snapToGrid w:val="0"/>
              <w:ind w:rightChars="50" w:right="105"/>
              <w:jc w:val="center"/>
            </w:pPr>
          </w:p>
        </w:tc>
      </w:tr>
      <w:tr w:rsidR="00E75696">
        <w:trPr>
          <w:trHeight w:val="337"/>
          <w:jc w:val="center"/>
        </w:trPr>
        <w:tc>
          <w:tcPr>
            <w:tcW w:w="717" w:type="dxa"/>
            <w:shd w:val="clear" w:color="auto" w:fill="auto"/>
            <w:vAlign w:val="center"/>
          </w:tcPr>
          <w:p w:rsidR="00E75696" w:rsidRDefault="0018653B">
            <w:pPr>
              <w:adjustRightInd w:val="0"/>
              <w:snapToGrid w:val="0"/>
              <w:ind w:rightChars="50" w:right="105"/>
              <w:jc w:val="center"/>
              <w:rPr>
                <w:kern w:val="2"/>
              </w:rPr>
            </w:pPr>
            <w:r>
              <w:rPr>
                <w:rFonts w:hint="eastAsia"/>
              </w:rPr>
              <w:t>5</w:t>
            </w:r>
          </w:p>
        </w:tc>
        <w:tc>
          <w:tcPr>
            <w:tcW w:w="3558" w:type="dxa"/>
            <w:vAlign w:val="center"/>
          </w:tcPr>
          <w:p w:rsidR="00E75696" w:rsidRDefault="0018653B">
            <w:pPr>
              <w:adjustRightInd w:val="0"/>
              <w:snapToGrid w:val="0"/>
              <w:spacing w:line="360" w:lineRule="auto"/>
              <w:jc w:val="left"/>
              <w:rPr>
                <w:color w:val="000000" w:themeColor="text1"/>
              </w:rPr>
            </w:pPr>
            <w:r>
              <w:rPr>
                <w:rFonts w:hint="eastAsia"/>
                <w:color w:val="000000" w:themeColor="text1"/>
              </w:rPr>
              <w:t>★质量保证期：（1）年</w:t>
            </w:r>
          </w:p>
        </w:tc>
        <w:tc>
          <w:tcPr>
            <w:tcW w:w="2357" w:type="dxa"/>
            <w:vAlign w:val="center"/>
          </w:tcPr>
          <w:p w:rsidR="00E75696" w:rsidRDefault="00E75696">
            <w:pPr>
              <w:adjustRightInd w:val="0"/>
              <w:snapToGrid w:val="0"/>
              <w:ind w:rightChars="50" w:right="105"/>
              <w:jc w:val="center"/>
            </w:pPr>
          </w:p>
        </w:tc>
        <w:tc>
          <w:tcPr>
            <w:tcW w:w="1006" w:type="dxa"/>
            <w:vAlign w:val="center"/>
          </w:tcPr>
          <w:p w:rsidR="00E75696" w:rsidRDefault="00E75696">
            <w:pPr>
              <w:adjustRightInd w:val="0"/>
              <w:snapToGrid w:val="0"/>
              <w:ind w:rightChars="50" w:right="105"/>
              <w:jc w:val="center"/>
            </w:pPr>
          </w:p>
        </w:tc>
        <w:tc>
          <w:tcPr>
            <w:tcW w:w="1100" w:type="dxa"/>
            <w:vAlign w:val="center"/>
          </w:tcPr>
          <w:p w:rsidR="00E75696" w:rsidRDefault="00E75696">
            <w:pPr>
              <w:adjustRightInd w:val="0"/>
              <w:snapToGrid w:val="0"/>
              <w:ind w:rightChars="50" w:right="105"/>
              <w:jc w:val="center"/>
            </w:pPr>
          </w:p>
        </w:tc>
      </w:tr>
      <w:tr w:rsidR="00E75696">
        <w:trPr>
          <w:trHeight w:val="553"/>
          <w:jc w:val="center"/>
        </w:trPr>
        <w:tc>
          <w:tcPr>
            <w:tcW w:w="717" w:type="dxa"/>
            <w:shd w:val="clear" w:color="auto" w:fill="auto"/>
            <w:vAlign w:val="center"/>
          </w:tcPr>
          <w:p w:rsidR="00E75696" w:rsidRDefault="0018653B">
            <w:pPr>
              <w:adjustRightInd w:val="0"/>
              <w:snapToGrid w:val="0"/>
              <w:ind w:rightChars="50" w:right="105"/>
              <w:jc w:val="center"/>
              <w:rPr>
                <w:kern w:val="2"/>
              </w:rPr>
            </w:pPr>
            <w:r>
              <w:rPr>
                <w:rFonts w:hint="eastAsia"/>
              </w:rPr>
              <w:t>6</w:t>
            </w:r>
          </w:p>
        </w:tc>
        <w:tc>
          <w:tcPr>
            <w:tcW w:w="3558" w:type="dxa"/>
            <w:vAlign w:val="center"/>
          </w:tcPr>
          <w:p w:rsidR="00E75696" w:rsidRDefault="0018653B">
            <w:pPr>
              <w:adjustRightInd w:val="0"/>
              <w:snapToGrid w:val="0"/>
              <w:spacing w:line="360" w:lineRule="auto"/>
              <w:jc w:val="left"/>
              <w:rPr>
                <w:color w:val="000000" w:themeColor="text1"/>
              </w:rPr>
            </w:pPr>
            <w:r>
              <w:rPr>
                <w:rFonts w:hint="eastAsia"/>
                <w:color w:val="000000" w:themeColor="text1"/>
              </w:rPr>
              <w:t>保修期内上门免费服务，终身维修，提供配件：（1）年</w:t>
            </w:r>
          </w:p>
        </w:tc>
        <w:tc>
          <w:tcPr>
            <w:tcW w:w="2357" w:type="dxa"/>
            <w:vAlign w:val="center"/>
          </w:tcPr>
          <w:p w:rsidR="00E75696" w:rsidRDefault="00E75696">
            <w:pPr>
              <w:adjustRightInd w:val="0"/>
              <w:snapToGrid w:val="0"/>
              <w:ind w:rightChars="50" w:right="105"/>
              <w:jc w:val="center"/>
            </w:pPr>
          </w:p>
        </w:tc>
        <w:tc>
          <w:tcPr>
            <w:tcW w:w="1006" w:type="dxa"/>
            <w:vAlign w:val="center"/>
          </w:tcPr>
          <w:p w:rsidR="00E75696" w:rsidRDefault="00E75696">
            <w:pPr>
              <w:adjustRightInd w:val="0"/>
              <w:snapToGrid w:val="0"/>
              <w:ind w:rightChars="50" w:right="105"/>
              <w:jc w:val="center"/>
            </w:pPr>
          </w:p>
        </w:tc>
        <w:tc>
          <w:tcPr>
            <w:tcW w:w="1100" w:type="dxa"/>
            <w:vAlign w:val="center"/>
          </w:tcPr>
          <w:p w:rsidR="00E75696" w:rsidRDefault="00E75696">
            <w:pPr>
              <w:adjustRightInd w:val="0"/>
              <w:snapToGrid w:val="0"/>
              <w:ind w:rightChars="50" w:right="105"/>
              <w:jc w:val="center"/>
            </w:pPr>
          </w:p>
        </w:tc>
      </w:tr>
      <w:tr w:rsidR="00E75696">
        <w:trPr>
          <w:trHeight w:val="825"/>
          <w:jc w:val="center"/>
        </w:trPr>
        <w:tc>
          <w:tcPr>
            <w:tcW w:w="717" w:type="dxa"/>
            <w:shd w:val="clear" w:color="auto" w:fill="auto"/>
            <w:vAlign w:val="center"/>
          </w:tcPr>
          <w:p w:rsidR="00E75696" w:rsidRDefault="0018653B">
            <w:pPr>
              <w:adjustRightInd w:val="0"/>
              <w:snapToGrid w:val="0"/>
              <w:ind w:rightChars="50" w:right="105"/>
              <w:jc w:val="center"/>
              <w:rPr>
                <w:kern w:val="2"/>
              </w:rPr>
            </w:pPr>
            <w:r>
              <w:rPr>
                <w:rFonts w:hint="eastAsia"/>
              </w:rPr>
              <w:t>7</w:t>
            </w:r>
          </w:p>
        </w:tc>
        <w:tc>
          <w:tcPr>
            <w:tcW w:w="3558" w:type="dxa"/>
            <w:vAlign w:val="center"/>
          </w:tcPr>
          <w:p w:rsidR="00E75696" w:rsidRDefault="0018653B">
            <w:pPr>
              <w:adjustRightInd w:val="0"/>
              <w:snapToGrid w:val="0"/>
              <w:spacing w:line="360" w:lineRule="auto"/>
              <w:jc w:val="left"/>
              <w:rPr>
                <w:color w:val="000000" w:themeColor="text1"/>
              </w:rPr>
            </w:pPr>
            <w:r>
              <w:rPr>
                <w:rFonts w:hint="eastAsia"/>
                <w:color w:val="000000" w:themeColor="text1"/>
              </w:rPr>
              <w:t>热线支持：</w:t>
            </w:r>
            <w:r>
              <w:rPr>
                <w:color w:val="000000" w:themeColor="text1"/>
              </w:rPr>
              <w:t>7*24小时。</w:t>
            </w:r>
            <w:r>
              <w:rPr>
                <w:rFonts w:hint="eastAsia"/>
                <w:color w:val="000000" w:themeColor="text1"/>
              </w:rPr>
              <w:t>供应商须提供售后服务联系人和联系电话。</w:t>
            </w:r>
          </w:p>
          <w:p w:rsidR="00E75696" w:rsidRDefault="0018653B">
            <w:pPr>
              <w:adjustRightInd w:val="0"/>
              <w:snapToGrid w:val="0"/>
              <w:spacing w:line="360" w:lineRule="auto"/>
              <w:jc w:val="left"/>
              <w:rPr>
                <w:color w:val="000000" w:themeColor="text1"/>
              </w:rPr>
            </w:pPr>
            <w:r>
              <w:rPr>
                <w:rFonts w:hint="eastAsia"/>
                <w:color w:val="000000" w:themeColor="text1"/>
              </w:rPr>
              <w:t>现场支持：（0.5）小时内响应；（8）小时内到达</w:t>
            </w:r>
          </w:p>
        </w:tc>
        <w:tc>
          <w:tcPr>
            <w:tcW w:w="2357" w:type="dxa"/>
            <w:vAlign w:val="center"/>
          </w:tcPr>
          <w:p w:rsidR="00E75696" w:rsidRDefault="00E75696">
            <w:pPr>
              <w:adjustRightInd w:val="0"/>
              <w:snapToGrid w:val="0"/>
              <w:ind w:rightChars="50" w:right="105"/>
              <w:jc w:val="center"/>
            </w:pPr>
          </w:p>
        </w:tc>
        <w:tc>
          <w:tcPr>
            <w:tcW w:w="1006" w:type="dxa"/>
            <w:vAlign w:val="center"/>
          </w:tcPr>
          <w:p w:rsidR="00E75696" w:rsidRDefault="00E75696">
            <w:pPr>
              <w:adjustRightInd w:val="0"/>
              <w:snapToGrid w:val="0"/>
              <w:ind w:rightChars="50" w:right="105"/>
              <w:jc w:val="center"/>
            </w:pPr>
          </w:p>
        </w:tc>
        <w:tc>
          <w:tcPr>
            <w:tcW w:w="1100" w:type="dxa"/>
            <w:vAlign w:val="center"/>
          </w:tcPr>
          <w:p w:rsidR="00E75696" w:rsidRDefault="00E75696">
            <w:pPr>
              <w:adjustRightInd w:val="0"/>
              <w:snapToGrid w:val="0"/>
              <w:ind w:rightChars="50" w:right="105"/>
              <w:jc w:val="center"/>
            </w:pPr>
          </w:p>
        </w:tc>
      </w:tr>
      <w:tr w:rsidR="00E75696">
        <w:trPr>
          <w:trHeight w:val="553"/>
          <w:jc w:val="center"/>
        </w:trPr>
        <w:tc>
          <w:tcPr>
            <w:tcW w:w="717" w:type="dxa"/>
            <w:shd w:val="clear" w:color="auto" w:fill="auto"/>
            <w:vAlign w:val="center"/>
          </w:tcPr>
          <w:p w:rsidR="00E75696" w:rsidRDefault="0018653B">
            <w:pPr>
              <w:adjustRightInd w:val="0"/>
              <w:snapToGrid w:val="0"/>
              <w:ind w:rightChars="50" w:right="105"/>
              <w:jc w:val="center"/>
              <w:rPr>
                <w:kern w:val="2"/>
              </w:rPr>
            </w:pPr>
            <w:r>
              <w:rPr>
                <w:rFonts w:hint="eastAsia"/>
              </w:rPr>
              <w:t>8</w:t>
            </w:r>
          </w:p>
        </w:tc>
        <w:tc>
          <w:tcPr>
            <w:tcW w:w="3558" w:type="dxa"/>
            <w:vAlign w:val="center"/>
          </w:tcPr>
          <w:p w:rsidR="00E75696" w:rsidRDefault="0018653B">
            <w:pPr>
              <w:adjustRightInd w:val="0"/>
              <w:snapToGrid w:val="0"/>
              <w:spacing w:line="360" w:lineRule="auto"/>
              <w:jc w:val="left"/>
              <w:rPr>
                <w:color w:val="000000" w:themeColor="text1"/>
              </w:rPr>
            </w:pPr>
            <w:r>
              <w:rPr>
                <w:rFonts w:hint="eastAsia"/>
                <w:color w:val="000000" w:themeColor="text1"/>
              </w:rPr>
              <w:t>售后服务网络：以项目需求为准，由供应商提供。</w:t>
            </w:r>
          </w:p>
        </w:tc>
        <w:tc>
          <w:tcPr>
            <w:tcW w:w="2357" w:type="dxa"/>
            <w:vAlign w:val="center"/>
          </w:tcPr>
          <w:p w:rsidR="00E75696" w:rsidRDefault="00E75696">
            <w:pPr>
              <w:adjustRightInd w:val="0"/>
              <w:snapToGrid w:val="0"/>
              <w:ind w:rightChars="50" w:right="105"/>
              <w:jc w:val="center"/>
            </w:pPr>
          </w:p>
        </w:tc>
        <w:tc>
          <w:tcPr>
            <w:tcW w:w="1006" w:type="dxa"/>
            <w:vAlign w:val="center"/>
          </w:tcPr>
          <w:p w:rsidR="00E75696" w:rsidRDefault="00E75696">
            <w:pPr>
              <w:adjustRightInd w:val="0"/>
              <w:snapToGrid w:val="0"/>
              <w:ind w:rightChars="50" w:right="105"/>
              <w:jc w:val="center"/>
            </w:pPr>
          </w:p>
        </w:tc>
        <w:tc>
          <w:tcPr>
            <w:tcW w:w="1100" w:type="dxa"/>
            <w:vAlign w:val="center"/>
          </w:tcPr>
          <w:p w:rsidR="00E75696" w:rsidRDefault="00E75696">
            <w:pPr>
              <w:adjustRightInd w:val="0"/>
              <w:snapToGrid w:val="0"/>
              <w:ind w:rightChars="50" w:right="105"/>
              <w:jc w:val="center"/>
            </w:pPr>
          </w:p>
        </w:tc>
      </w:tr>
      <w:tr w:rsidR="00E75696">
        <w:trPr>
          <w:trHeight w:val="337"/>
          <w:jc w:val="center"/>
        </w:trPr>
        <w:tc>
          <w:tcPr>
            <w:tcW w:w="717" w:type="dxa"/>
            <w:shd w:val="clear" w:color="auto" w:fill="auto"/>
            <w:vAlign w:val="center"/>
          </w:tcPr>
          <w:p w:rsidR="00E75696" w:rsidRDefault="0018653B">
            <w:pPr>
              <w:adjustRightInd w:val="0"/>
              <w:snapToGrid w:val="0"/>
              <w:ind w:rightChars="50" w:right="105"/>
              <w:jc w:val="center"/>
              <w:rPr>
                <w:kern w:val="2"/>
              </w:rPr>
            </w:pPr>
            <w:r>
              <w:rPr>
                <w:rFonts w:hint="eastAsia"/>
              </w:rPr>
              <w:t>9</w:t>
            </w:r>
          </w:p>
        </w:tc>
        <w:tc>
          <w:tcPr>
            <w:tcW w:w="3558" w:type="dxa"/>
            <w:vAlign w:val="center"/>
          </w:tcPr>
          <w:p w:rsidR="00E75696" w:rsidRDefault="0018653B">
            <w:pPr>
              <w:adjustRightInd w:val="0"/>
              <w:snapToGrid w:val="0"/>
              <w:spacing w:line="360" w:lineRule="auto"/>
              <w:jc w:val="left"/>
              <w:rPr>
                <w:color w:val="000000" w:themeColor="text1"/>
              </w:rPr>
            </w:pPr>
            <w:r>
              <w:rPr>
                <w:rFonts w:hint="eastAsia"/>
                <w:color w:val="000000" w:themeColor="text1"/>
              </w:rPr>
              <w:t>维修技术人员及设备方面的保证措施及收费标准的要求：质保期内免费提供维修。有专业维修技术人员，能提供维修电话。超过质量保证期按厂家成本价收取配件及工时费用。</w:t>
            </w:r>
          </w:p>
        </w:tc>
        <w:tc>
          <w:tcPr>
            <w:tcW w:w="2357" w:type="dxa"/>
            <w:vAlign w:val="center"/>
          </w:tcPr>
          <w:p w:rsidR="00E75696" w:rsidRDefault="00E75696">
            <w:pPr>
              <w:adjustRightInd w:val="0"/>
              <w:snapToGrid w:val="0"/>
              <w:ind w:rightChars="50" w:right="105"/>
              <w:jc w:val="center"/>
            </w:pPr>
          </w:p>
        </w:tc>
        <w:tc>
          <w:tcPr>
            <w:tcW w:w="1006" w:type="dxa"/>
            <w:vAlign w:val="center"/>
          </w:tcPr>
          <w:p w:rsidR="00E75696" w:rsidRDefault="00E75696">
            <w:pPr>
              <w:adjustRightInd w:val="0"/>
              <w:snapToGrid w:val="0"/>
              <w:ind w:rightChars="50" w:right="105"/>
              <w:jc w:val="center"/>
            </w:pPr>
          </w:p>
        </w:tc>
        <w:tc>
          <w:tcPr>
            <w:tcW w:w="1100" w:type="dxa"/>
            <w:vAlign w:val="center"/>
          </w:tcPr>
          <w:p w:rsidR="00E75696" w:rsidRDefault="00E75696">
            <w:pPr>
              <w:adjustRightInd w:val="0"/>
              <w:snapToGrid w:val="0"/>
              <w:ind w:rightChars="50" w:right="105"/>
              <w:jc w:val="center"/>
            </w:pPr>
          </w:p>
        </w:tc>
      </w:tr>
      <w:tr w:rsidR="00E75696">
        <w:trPr>
          <w:trHeight w:val="337"/>
          <w:jc w:val="center"/>
        </w:trPr>
        <w:tc>
          <w:tcPr>
            <w:tcW w:w="717" w:type="dxa"/>
            <w:shd w:val="clear" w:color="auto" w:fill="auto"/>
            <w:vAlign w:val="center"/>
          </w:tcPr>
          <w:p w:rsidR="00E75696" w:rsidRDefault="0018653B">
            <w:pPr>
              <w:adjustRightInd w:val="0"/>
              <w:snapToGrid w:val="0"/>
              <w:ind w:rightChars="50" w:right="105"/>
              <w:jc w:val="center"/>
            </w:pPr>
            <w:r>
              <w:rPr>
                <w:rFonts w:hint="eastAsia"/>
              </w:rPr>
              <w:t>10</w:t>
            </w:r>
          </w:p>
        </w:tc>
        <w:tc>
          <w:tcPr>
            <w:tcW w:w="3558" w:type="dxa"/>
            <w:vAlign w:val="center"/>
          </w:tcPr>
          <w:p w:rsidR="00E75696" w:rsidRDefault="0018653B">
            <w:pPr>
              <w:adjustRightInd w:val="0"/>
              <w:snapToGrid w:val="0"/>
              <w:spacing w:line="360" w:lineRule="auto"/>
              <w:jc w:val="left"/>
              <w:rPr>
                <w:color w:val="000000" w:themeColor="text1"/>
              </w:rPr>
            </w:pPr>
            <w:r>
              <w:rPr>
                <w:rFonts w:hint="eastAsia"/>
                <w:color w:val="000000" w:themeColor="text1"/>
              </w:rPr>
              <w:t xml:space="preserve">备品备件供应及优惠价格要求： </w:t>
            </w:r>
            <w:r>
              <w:rPr>
                <w:rStyle w:val="NormalCharacter"/>
                <w:rFonts w:hint="eastAsia"/>
                <w:color w:val="000000" w:themeColor="text1"/>
                <w:szCs w:val="21"/>
              </w:rPr>
              <w:t>按成本价格提供。</w:t>
            </w:r>
          </w:p>
        </w:tc>
        <w:tc>
          <w:tcPr>
            <w:tcW w:w="2357" w:type="dxa"/>
            <w:vAlign w:val="center"/>
          </w:tcPr>
          <w:p w:rsidR="00E75696" w:rsidRDefault="00E75696">
            <w:pPr>
              <w:adjustRightInd w:val="0"/>
              <w:snapToGrid w:val="0"/>
              <w:ind w:rightChars="50" w:right="105"/>
              <w:jc w:val="center"/>
            </w:pPr>
          </w:p>
        </w:tc>
        <w:tc>
          <w:tcPr>
            <w:tcW w:w="1006" w:type="dxa"/>
            <w:vAlign w:val="center"/>
          </w:tcPr>
          <w:p w:rsidR="00E75696" w:rsidRDefault="00E75696">
            <w:pPr>
              <w:adjustRightInd w:val="0"/>
              <w:snapToGrid w:val="0"/>
              <w:ind w:rightChars="50" w:right="105"/>
              <w:jc w:val="center"/>
            </w:pPr>
          </w:p>
        </w:tc>
        <w:tc>
          <w:tcPr>
            <w:tcW w:w="1100" w:type="dxa"/>
            <w:vAlign w:val="center"/>
          </w:tcPr>
          <w:p w:rsidR="00E75696" w:rsidRDefault="00E75696">
            <w:pPr>
              <w:adjustRightInd w:val="0"/>
              <w:snapToGrid w:val="0"/>
              <w:ind w:rightChars="50" w:right="105"/>
              <w:jc w:val="center"/>
            </w:pPr>
          </w:p>
        </w:tc>
      </w:tr>
      <w:tr w:rsidR="00E75696">
        <w:trPr>
          <w:trHeight w:val="337"/>
          <w:jc w:val="center"/>
        </w:trPr>
        <w:tc>
          <w:tcPr>
            <w:tcW w:w="717" w:type="dxa"/>
            <w:shd w:val="clear" w:color="auto" w:fill="auto"/>
            <w:vAlign w:val="center"/>
          </w:tcPr>
          <w:p w:rsidR="00E75696" w:rsidRDefault="0018653B">
            <w:pPr>
              <w:adjustRightInd w:val="0"/>
              <w:snapToGrid w:val="0"/>
              <w:ind w:rightChars="50" w:right="105"/>
              <w:jc w:val="center"/>
            </w:pPr>
            <w:r>
              <w:rPr>
                <w:rFonts w:hint="eastAsia"/>
              </w:rPr>
              <w:lastRenderedPageBreak/>
              <w:t>11</w:t>
            </w:r>
          </w:p>
        </w:tc>
        <w:tc>
          <w:tcPr>
            <w:tcW w:w="3558" w:type="dxa"/>
            <w:vAlign w:val="center"/>
          </w:tcPr>
          <w:p w:rsidR="00E75696" w:rsidRDefault="0018653B">
            <w:pPr>
              <w:adjustRightInd w:val="0"/>
              <w:snapToGrid w:val="0"/>
              <w:spacing w:line="360" w:lineRule="auto"/>
              <w:jc w:val="left"/>
              <w:rPr>
                <w:color w:val="000000" w:themeColor="text1"/>
              </w:rPr>
            </w:pPr>
            <w:r>
              <w:rPr>
                <w:rFonts w:hint="eastAsia"/>
                <w:color w:val="000000" w:themeColor="text1"/>
              </w:rPr>
              <w:t>培训人员现场培训（操作、维护等）：供应商免费提供专业人员现场培训。</w:t>
            </w:r>
          </w:p>
        </w:tc>
        <w:tc>
          <w:tcPr>
            <w:tcW w:w="2357" w:type="dxa"/>
            <w:vAlign w:val="center"/>
          </w:tcPr>
          <w:p w:rsidR="00E75696" w:rsidRDefault="00E75696">
            <w:pPr>
              <w:adjustRightInd w:val="0"/>
              <w:snapToGrid w:val="0"/>
              <w:ind w:rightChars="50" w:right="105"/>
              <w:jc w:val="center"/>
            </w:pPr>
          </w:p>
        </w:tc>
        <w:tc>
          <w:tcPr>
            <w:tcW w:w="1006" w:type="dxa"/>
            <w:vAlign w:val="center"/>
          </w:tcPr>
          <w:p w:rsidR="00E75696" w:rsidRDefault="00E75696">
            <w:pPr>
              <w:adjustRightInd w:val="0"/>
              <w:snapToGrid w:val="0"/>
              <w:ind w:rightChars="50" w:right="105"/>
              <w:jc w:val="center"/>
            </w:pPr>
          </w:p>
        </w:tc>
        <w:tc>
          <w:tcPr>
            <w:tcW w:w="1100" w:type="dxa"/>
            <w:vAlign w:val="center"/>
          </w:tcPr>
          <w:p w:rsidR="00E75696" w:rsidRDefault="00E75696">
            <w:pPr>
              <w:adjustRightInd w:val="0"/>
              <w:snapToGrid w:val="0"/>
              <w:ind w:rightChars="50" w:right="105"/>
              <w:jc w:val="center"/>
            </w:pPr>
          </w:p>
        </w:tc>
      </w:tr>
      <w:tr w:rsidR="00E75696">
        <w:trPr>
          <w:trHeight w:val="337"/>
          <w:jc w:val="center"/>
        </w:trPr>
        <w:tc>
          <w:tcPr>
            <w:tcW w:w="717" w:type="dxa"/>
            <w:shd w:val="clear" w:color="auto" w:fill="auto"/>
            <w:vAlign w:val="center"/>
          </w:tcPr>
          <w:p w:rsidR="00E75696" w:rsidRDefault="0018653B">
            <w:pPr>
              <w:adjustRightInd w:val="0"/>
              <w:snapToGrid w:val="0"/>
              <w:ind w:rightChars="50" w:right="105"/>
              <w:jc w:val="center"/>
            </w:pPr>
            <w:r>
              <w:rPr>
                <w:rFonts w:hint="eastAsia"/>
              </w:rPr>
              <w:t>12</w:t>
            </w:r>
          </w:p>
        </w:tc>
        <w:tc>
          <w:tcPr>
            <w:tcW w:w="3558" w:type="dxa"/>
            <w:vAlign w:val="center"/>
          </w:tcPr>
          <w:p w:rsidR="00E75696" w:rsidRDefault="0018653B">
            <w:pPr>
              <w:adjustRightInd w:val="0"/>
              <w:snapToGrid w:val="0"/>
              <w:spacing w:line="360" w:lineRule="auto"/>
              <w:jc w:val="left"/>
              <w:rPr>
                <w:color w:val="000000" w:themeColor="text1"/>
              </w:rPr>
            </w:pPr>
            <w:r>
              <w:rPr>
                <w:rFonts w:hint="eastAsia"/>
                <w:color w:val="000000" w:themeColor="text1"/>
              </w:rPr>
              <w:t>系统扩展、升级服务要求：质保期内，供方需根据需方所提要求，免费提供系统扩展、升级服务等相关需求。</w:t>
            </w:r>
          </w:p>
        </w:tc>
        <w:tc>
          <w:tcPr>
            <w:tcW w:w="2357" w:type="dxa"/>
            <w:vAlign w:val="center"/>
          </w:tcPr>
          <w:p w:rsidR="00E75696" w:rsidRDefault="00E75696">
            <w:pPr>
              <w:adjustRightInd w:val="0"/>
              <w:snapToGrid w:val="0"/>
              <w:ind w:rightChars="50" w:right="105"/>
              <w:jc w:val="center"/>
            </w:pPr>
          </w:p>
        </w:tc>
        <w:tc>
          <w:tcPr>
            <w:tcW w:w="1006" w:type="dxa"/>
            <w:vAlign w:val="center"/>
          </w:tcPr>
          <w:p w:rsidR="00E75696" w:rsidRDefault="00E75696">
            <w:pPr>
              <w:adjustRightInd w:val="0"/>
              <w:snapToGrid w:val="0"/>
              <w:ind w:rightChars="50" w:right="105"/>
              <w:jc w:val="center"/>
            </w:pPr>
          </w:p>
        </w:tc>
        <w:tc>
          <w:tcPr>
            <w:tcW w:w="1100" w:type="dxa"/>
            <w:vAlign w:val="center"/>
          </w:tcPr>
          <w:p w:rsidR="00E75696" w:rsidRDefault="00E75696">
            <w:pPr>
              <w:adjustRightInd w:val="0"/>
              <w:snapToGrid w:val="0"/>
              <w:ind w:rightChars="50" w:right="105"/>
              <w:jc w:val="center"/>
            </w:pPr>
          </w:p>
        </w:tc>
      </w:tr>
      <w:tr w:rsidR="00E75696">
        <w:trPr>
          <w:trHeight w:val="927"/>
          <w:jc w:val="center"/>
        </w:trPr>
        <w:tc>
          <w:tcPr>
            <w:tcW w:w="717" w:type="dxa"/>
            <w:vAlign w:val="center"/>
          </w:tcPr>
          <w:p w:rsidR="00E75696" w:rsidRDefault="0018653B">
            <w:pPr>
              <w:adjustRightInd w:val="0"/>
              <w:snapToGrid w:val="0"/>
              <w:ind w:rightChars="50" w:right="105"/>
              <w:jc w:val="center"/>
            </w:pPr>
            <w:r>
              <w:rPr>
                <w:rFonts w:hint="eastAsia"/>
              </w:rPr>
              <w:t>13</w:t>
            </w:r>
          </w:p>
        </w:tc>
        <w:tc>
          <w:tcPr>
            <w:tcW w:w="3558" w:type="dxa"/>
            <w:vAlign w:val="center"/>
          </w:tcPr>
          <w:p w:rsidR="00E75696" w:rsidRDefault="0018653B">
            <w:pPr>
              <w:adjustRightInd w:val="0"/>
              <w:snapToGrid w:val="0"/>
              <w:ind w:hanging="1"/>
              <w:rPr>
                <w:color w:val="000000" w:themeColor="text1"/>
              </w:rPr>
            </w:pPr>
            <w:r>
              <w:rPr>
                <w:rFonts w:hint="eastAsia"/>
                <w:color w:val="000000" w:themeColor="text1"/>
              </w:rPr>
              <w:t>其它</w:t>
            </w:r>
          </w:p>
        </w:tc>
        <w:tc>
          <w:tcPr>
            <w:tcW w:w="2357" w:type="dxa"/>
            <w:vAlign w:val="center"/>
          </w:tcPr>
          <w:p w:rsidR="00E75696" w:rsidRDefault="0018653B">
            <w:pPr>
              <w:adjustRightInd w:val="0"/>
              <w:snapToGrid w:val="0"/>
              <w:ind w:rightChars="50" w:right="105"/>
              <w:jc w:val="center"/>
            </w:pPr>
            <w:r>
              <w:rPr>
                <w:rFonts w:hint="eastAsia"/>
              </w:rPr>
              <w:t>采购单位未提供需求而供应商认为需说明及补充的内容在此填列</w:t>
            </w:r>
          </w:p>
        </w:tc>
        <w:tc>
          <w:tcPr>
            <w:tcW w:w="1006" w:type="dxa"/>
            <w:vAlign w:val="center"/>
          </w:tcPr>
          <w:p w:rsidR="00E75696" w:rsidRDefault="00E75696">
            <w:pPr>
              <w:adjustRightInd w:val="0"/>
              <w:snapToGrid w:val="0"/>
              <w:ind w:rightChars="50" w:right="105"/>
              <w:jc w:val="center"/>
            </w:pPr>
          </w:p>
        </w:tc>
        <w:tc>
          <w:tcPr>
            <w:tcW w:w="1100" w:type="dxa"/>
            <w:vAlign w:val="center"/>
          </w:tcPr>
          <w:p w:rsidR="00E75696" w:rsidRDefault="00E75696">
            <w:pPr>
              <w:adjustRightInd w:val="0"/>
              <w:snapToGrid w:val="0"/>
              <w:ind w:rightChars="50" w:right="105"/>
              <w:jc w:val="center"/>
            </w:pPr>
          </w:p>
        </w:tc>
      </w:tr>
    </w:tbl>
    <w:p w:rsidR="00E75696" w:rsidRDefault="00E75696">
      <w:pPr>
        <w:adjustRightInd w:val="0"/>
        <w:snapToGrid w:val="0"/>
        <w:spacing w:line="360" w:lineRule="auto"/>
        <w:ind w:rightChars="50" w:right="105" w:firstLine="422"/>
        <w:jc w:val="left"/>
        <w:rPr>
          <w:b/>
          <w:bCs/>
        </w:rPr>
      </w:pPr>
    </w:p>
    <w:p w:rsidR="00E75696" w:rsidRDefault="0018653B">
      <w:pPr>
        <w:adjustRightInd w:val="0"/>
        <w:snapToGrid w:val="0"/>
        <w:spacing w:line="360" w:lineRule="auto"/>
        <w:ind w:rightChars="50" w:right="105" w:firstLine="422"/>
        <w:jc w:val="left"/>
      </w:pPr>
      <w:r>
        <w:rPr>
          <w:rFonts w:hint="eastAsia"/>
          <w:b/>
        </w:rPr>
        <w:t>填表要求：</w:t>
      </w:r>
    </w:p>
    <w:p w:rsidR="00E75696" w:rsidRDefault="0018653B">
      <w:pPr>
        <w:adjustRightInd w:val="0"/>
        <w:snapToGrid w:val="0"/>
        <w:spacing w:line="360" w:lineRule="auto"/>
        <w:ind w:firstLine="420"/>
      </w:pPr>
      <w:r>
        <w:rPr>
          <w:rFonts w:hint="eastAsia"/>
        </w:rPr>
        <w:t>1．“投标文件响应内容”一栏由投标人按照招标文件要求填写，进行响应。</w:t>
      </w:r>
    </w:p>
    <w:p w:rsidR="00E75696" w:rsidRDefault="0018653B">
      <w:pPr>
        <w:adjustRightInd w:val="0"/>
        <w:snapToGrid w:val="0"/>
        <w:spacing w:line="360" w:lineRule="auto"/>
        <w:ind w:firstLine="420"/>
      </w:pPr>
      <w:r>
        <w:rPr>
          <w:rFonts w:hint="eastAsia"/>
        </w:rPr>
        <w:t>2．“偏离程度”一栏根据“投标文件响应内容”与招标文件逐项对照的结果填写。偏离必须用 “正偏离、负偏离或无偏离”三个名称中的一种进行标注。</w:t>
      </w:r>
    </w:p>
    <w:p w:rsidR="00E75696" w:rsidRDefault="0018653B">
      <w:pPr>
        <w:adjustRightInd w:val="0"/>
        <w:snapToGrid w:val="0"/>
        <w:spacing w:line="360" w:lineRule="auto"/>
        <w:ind w:firstLine="420"/>
      </w:pPr>
      <w:r>
        <w:rPr>
          <w:rFonts w:hint="eastAsia"/>
        </w:rPr>
        <w:t>3．“偏离说明”一栏由投标人对偏离的情况做详细说明。</w:t>
      </w:r>
    </w:p>
    <w:p w:rsidR="00E75696" w:rsidRDefault="00E75696">
      <w:pPr>
        <w:adjustRightInd w:val="0"/>
        <w:snapToGrid w:val="0"/>
        <w:spacing w:line="360" w:lineRule="auto"/>
        <w:ind w:firstLine="420"/>
      </w:pPr>
    </w:p>
    <w:p w:rsidR="00E75696" w:rsidRDefault="0018653B">
      <w:pPr>
        <w:spacing w:line="480" w:lineRule="auto"/>
        <w:ind w:firstLine="420"/>
      </w:pPr>
      <w:r>
        <w:rPr>
          <w:rFonts w:hint="eastAsia"/>
        </w:rPr>
        <w:t>投标人名称（加盖单位公章）：</w:t>
      </w:r>
    </w:p>
    <w:p w:rsidR="00E75696" w:rsidRDefault="0018653B">
      <w:pPr>
        <w:spacing w:line="480" w:lineRule="auto"/>
        <w:ind w:firstLine="420"/>
      </w:pPr>
      <w:r>
        <w:rPr>
          <w:rFonts w:hint="eastAsia"/>
        </w:rPr>
        <w:t>法定代表人（或非法人组织负责人）或其授权委托人(签字或盖章)：</w:t>
      </w:r>
    </w:p>
    <w:p w:rsidR="00E75696" w:rsidRDefault="0018653B">
      <w:pPr>
        <w:spacing w:line="480" w:lineRule="auto"/>
        <w:ind w:firstLine="420"/>
      </w:pPr>
      <w:r>
        <w:rPr>
          <w:rFonts w:hint="eastAsia"/>
        </w:rPr>
        <w:t>日期：</w:t>
      </w:r>
      <w:r>
        <w:rPr>
          <w:u w:val="single"/>
        </w:rPr>
        <w:br w:type="page"/>
      </w: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lastRenderedPageBreak/>
        <w:t>格式</w:t>
      </w:r>
      <w:r>
        <w:rPr>
          <w:rFonts w:ascii="Arial" w:hAnsi="Arial" w:hint="eastAsia"/>
          <w:b/>
          <w:sz w:val="28"/>
        </w:rPr>
        <w:t>15</w:t>
      </w:r>
    </w:p>
    <w:p w:rsidR="00E75696" w:rsidRDefault="0018653B">
      <w:pPr>
        <w:adjustRightInd w:val="0"/>
        <w:snapToGrid w:val="0"/>
        <w:spacing w:beforeLines="100" w:before="240" w:afterLines="100" w:after="240" w:line="360" w:lineRule="auto"/>
        <w:ind w:rightChars="50" w:right="105" w:firstLineChars="800" w:firstLine="2570"/>
        <w:rPr>
          <w:b/>
          <w:bCs/>
          <w:sz w:val="32"/>
          <w:szCs w:val="32"/>
        </w:rPr>
      </w:pPr>
      <w:r>
        <w:rPr>
          <w:rFonts w:hint="eastAsia"/>
          <w:b/>
          <w:bCs/>
          <w:sz w:val="32"/>
          <w:szCs w:val="32"/>
        </w:rPr>
        <w:t>投标人关联单位的说明</w:t>
      </w:r>
    </w:p>
    <w:p w:rsidR="00E75696" w:rsidRDefault="0018653B" w:rsidP="00274A68">
      <w:pPr>
        <w:adjustRightInd w:val="0"/>
        <w:snapToGrid w:val="0"/>
        <w:spacing w:line="360" w:lineRule="auto"/>
        <w:ind w:rightChars="50" w:right="105" w:firstLineChars="227" w:firstLine="477"/>
        <w:jc w:val="left"/>
      </w:pPr>
      <w:r>
        <w:rPr>
          <w:rFonts w:hint="eastAsia"/>
        </w:rPr>
        <w:t>说明：投标人应当如实披露与本单位存在下列关联关系的单位名称：</w:t>
      </w:r>
    </w:p>
    <w:p w:rsidR="00E75696" w:rsidRDefault="0018653B" w:rsidP="00274A68">
      <w:pPr>
        <w:adjustRightInd w:val="0"/>
        <w:snapToGrid w:val="0"/>
        <w:spacing w:line="360" w:lineRule="auto"/>
        <w:ind w:rightChars="50" w:right="105" w:firstLineChars="227" w:firstLine="477"/>
        <w:jc w:val="left"/>
      </w:pPr>
      <w:r>
        <w:rPr>
          <w:rFonts w:hint="eastAsia"/>
        </w:rPr>
        <w:t>（1）与投标人单位法定代表人（或非法人组织负责人）为同一人的其他单位；</w:t>
      </w:r>
    </w:p>
    <w:p w:rsidR="00E75696" w:rsidRDefault="0018653B" w:rsidP="00274A68">
      <w:pPr>
        <w:adjustRightInd w:val="0"/>
        <w:snapToGrid w:val="0"/>
        <w:spacing w:line="360" w:lineRule="auto"/>
        <w:ind w:rightChars="50" w:right="105" w:firstLineChars="227" w:firstLine="477"/>
        <w:jc w:val="left"/>
      </w:pPr>
      <w:r>
        <w:rPr>
          <w:rFonts w:hint="eastAsia"/>
        </w:rPr>
        <w:t>（2）与投标人存在直接控股、管理关系的其他单位。</w:t>
      </w:r>
    </w:p>
    <w:p w:rsidR="00E75696" w:rsidRDefault="00E75696" w:rsidP="00274A68">
      <w:pPr>
        <w:adjustRightInd w:val="0"/>
        <w:snapToGrid w:val="0"/>
        <w:spacing w:line="360" w:lineRule="auto"/>
        <w:ind w:rightChars="50" w:right="105" w:firstLineChars="227" w:firstLine="477"/>
        <w:jc w:val="left"/>
      </w:pPr>
    </w:p>
    <w:p w:rsidR="00E75696" w:rsidRDefault="0018653B" w:rsidP="00274A68">
      <w:pPr>
        <w:adjustRightInd w:val="0"/>
        <w:snapToGrid w:val="0"/>
        <w:spacing w:line="360" w:lineRule="auto"/>
        <w:ind w:rightChars="50" w:right="105" w:firstLineChars="227" w:firstLine="477"/>
        <w:jc w:val="left"/>
      </w:pPr>
      <w:r>
        <w:rPr>
          <w:rFonts w:hint="eastAsia"/>
        </w:rPr>
        <w:t>注：若无此情形，写“无”即可</w:t>
      </w: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E75696" w:rsidP="00274A68">
      <w:pPr>
        <w:adjustRightInd w:val="0"/>
        <w:snapToGrid w:val="0"/>
        <w:spacing w:line="360" w:lineRule="auto"/>
        <w:ind w:rightChars="50" w:right="105" w:firstLineChars="227" w:firstLine="477"/>
        <w:jc w:val="left"/>
      </w:pPr>
    </w:p>
    <w:p w:rsidR="00E75696" w:rsidRDefault="0018653B">
      <w:pPr>
        <w:spacing w:line="480" w:lineRule="auto"/>
        <w:ind w:firstLine="420"/>
      </w:pPr>
      <w:r>
        <w:rPr>
          <w:rFonts w:hint="eastAsia"/>
        </w:rPr>
        <w:t>投标人名称（加盖单位公章）：</w:t>
      </w:r>
    </w:p>
    <w:p w:rsidR="00E75696" w:rsidRDefault="0018653B">
      <w:pPr>
        <w:spacing w:line="480" w:lineRule="auto"/>
        <w:ind w:firstLine="420"/>
      </w:pPr>
      <w:r>
        <w:rPr>
          <w:rFonts w:hint="eastAsia"/>
        </w:rPr>
        <w:t>法定代表人（或非法人组织负责人）或其授权委托人(签字或盖章)：</w:t>
      </w:r>
    </w:p>
    <w:p w:rsidR="00E75696" w:rsidRDefault="0018653B">
      <w:pPr>
        <w:spacing w:line="480" w:lineRule="auto"/>
        <w:ind w:firstLine="420"/>
      </w:pPr>
      <w:r>
        <w:rPr>
          <w:rFonts w:hint="eastAsia"/>
        </w:rPr>
        <w:t>日期：</w:t>
      </w:r>
    </w:p>
    <w:p w:rsidR="00E75696" w:rsidRDefault="00E75696">
      <w:pPr>
        <w:adjustRightInd w:val="0"/>
        <w:snapToGrid w:val="0"/>
        <w:spacing w:line="360" w:lineRule="auto"/>
        <w:ind w:rightChars="50" w:right="105" w:firstLine="420"/>
        <w:jc w:val="left"/>
      </w:pPr>
    </w:p>
    <w:p w:rsidR="00E75696" w:rsidRDefault="00E75696">
      <w:pPr>
        <w:adjustRightInd w:val="0"/>
        <w:snapToGrid w:val="0"/>
        <w:spacing w:line="360" w:lineRule="auto"/>
        <w:ind w:rightChars="50" w:right="105" w:firstLine="420"/>
        <w:jc w:val="left"/>
      </w:pPr>
    </w:p>
    <w:p w:rsidR="00E75696" w:rsidRDefault="00E75696">
      <w:pPr>
        <w:adjustRightInd w:val="0"/>
        <w:snapToGrid w:val="0"/>
        <w:spacing w:line="360" w:lineRule="auto"/>
        <w:ind w:rightChars="50" w:right="105" w:firstLine="420"/>
        <w:jc w:val="left"/>
      </w:pP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br w:type="page"/>
      </w:r>
      <w:r>
        <w:rPr>
          <w:rFonts w:ascii="Arial" w:hAnsi="Arial" w:hint="eastAsia"/>
          <w:b/>
          <w:sz w:val="28"/>
        </w:rPr>
        <w:lastRenderedPageBreak/>
        <w:t>格式</w:t>
      </w:r>
      <w:r>
        <w:rPr>
          <w:rFonts w:ascii="Arial" w:hAnsi="Arial" w:hint="eastAsia"/>
          <w:b/>
          <w:sz w:val="28"/>
        </w:rPr>
        <w:t>16</w:t>
      </w:r>
    </w:p>
    <w:p w:rsidR="00E75696" w:rsidRDefault="0018653B">
      <w:pPr>
        <w:spacing w:beforeLines="100" w:before="240" w:afterLines="100" w:after="240" w:line="360" w:lineRule="auto"/>
        <w:ind w:firstLineChars="200" w:firstLine="643"/>
        <w:jc w:val="center"/>
        <w:rPr>
          <w:b/>
          <w:bCs/>
          <w:sz w:val="32"/>
          <w:szCs w:val="32"/>
        </w:rPr>
      </w:pPr>
      <w:r>
        <w:rPr>
          <w:rFonts w:hint="eastAsia"/>
          <w:b/>
          <w:bCs/>
          <w:sz w:val="32"/>
          <w:szCs w:val="32"/>
        </w:rPr>
        <w:t>进口产品制造厂家的授权书</w:t>
      </w:r>
    </w:p>
    <w:p w:rsidR="00E75696" w:rsidRDefault="0018653B">
      <w:pPr>
        <w:spacing w:line="360" w:lineRule="auto"/>
        <w:ind w:firstLine="420"/>
        <w:rPr>
          <w:u w:val="single"/>
        </w:rPr>
      </w:pPr>
      <w:r>
        <w:rPr>
          <w:rFonts w:hint="eastAsia"/>
          <w:u w:val="single"/>
        </w:rPr>
        <w:t>（采购人或采购代理机构）：</w:t>
      </w:r>
    </w:p>
    <w:p w:rsidR="00E75696" w:rsidRDefault="0018653B">
      <w:pPr>
        <w:spacing w:line="360" w:lineRule="auto"/>
        <w:ind w:firstLineChars="400" w:firstLine="840"/>
      </w:pPr>
      <w:r>
        <w:rPr>
          <w:rFonts w:hint="eastAsia"/>
        </w:rPr>
        <w:t>我们</w:t>
      </w:r>
      <w:r>
        <w:rPr>
          <w:rFonts w:hint="eastAsia"/>
          <w:u w:val="single"/>
        </w:rPr>
        <w:t>（制造商名称）</w:t>
      </w:r>
      <w:r>
        <w:rPr>
          <w:rFonts w:hint="eastAsia"/>
        </w:rPr>
        <w:t>是按</w:t>
      </w:r>
      <w:r>
        <w:rPr>
          <w:rFonts w:hint="eastAsia"/>
          <w:u w:val="single"/>
        </w:rPr>
        <w:t>（国家名称）</w:t>
      </w:r>
      <w:r>
        <w:rPr>
          <w:rFonts w:hint="eastAsia"/>
        </w:rPr>
        <w:t>法律成立的一家制造商，主要营业地点设在</w:t>
      </w:r>
      <w:r>
        <w:rPr>
          <w:rFonts w:hint="eastAsia"/>
          <w:u w:val="single"/>
        </w:rPr>
        <w:t>（制造商地址）</w:t>
      </w:r>
      <w:r>
        <w:rPr>
          <w:rFonts w:hint="eastAsia"/>
        </w:rPr>
        <w:t>。兹指派按</w:t>
      </w:r>
      <w:r>
        <w:rPr>
          <w:rFonts w:hint="eastAsia"/>
          <w:u w:val="single"/>
        </w:rPr>
        <w:t>（国家名称）</w:t>
      </w:r>
      <w:r>
        <w:rPr>
          <w:rFonts w:hint="eastAsia"/>
        </w:rPr>
        <w:t>的法律正式成立的，主要营业地点设在</w:t>
      </w:r>
      <w:r>
        <w:rPr>
          <w:rFonts w:hint="eastAsia"/>
          <w:u w:val="single"/>
        </w:rPr>
        <w:t>（投标人地址）</w:t>
      </w:r>
      <w:r>
        <w:rPr>
          <w:rFonts w:hint="eastAsia"/>
        </w:rPr>
        <w:t>的</w:t>
      </w:r>
      <w:r>
        <w:rPr>
          <w:rFonts w:hint="eastAsia"/>
          <w:u w:val="single"/>
        </w:rPr>
        <w:t>（投标人名称）</w:t>
      </w:r>
      <w:r>
        <w:rPr>
          <w:rFonts w:hint="eastAsia"/>
        </w:rPr>
        <w:t>作为我方真正的合法的代理人进行下列有效的活动：</w:t>
      </w:r>
    </w:p>
    <w:p w:rsidR="00E75696" w:rsidRDefault="0018653B">
      <w:pPr>
        <w:spacing w:line="360" w:lineRule="auto"/>
        <w:ind w:firstLineChars="200" w:firstLine="420"/>
      </w:pPr>
      <w:r>
        <w:rPr>
          <w:rFonts w:hint="eastAsia"/>
        </w:rPr>
        <w:t>（1）代表我方办理贵方</w:t>
      </w:r>
      <w:r>
        <w:rPr>
          <w:rFonts w:hint="eastAsia"/>
          <w:u w:val="single"/>
        </w:rPr>
        <w:t xml:space="preserve"> （项目编号、项目名称、包号）</w:t>
      </w:r>
      <w:r>
        <w:rPr>
          <w:rFonts w:hint="eastAsia"/>
        </w:rPr>
        <w:t xml:space="preserve"> 投标邀请要求提供的由我方制造的货物的有关事宜，并对我方具有约束力。</w:t>
      </w:r>
    </w:p>
    <w:p w:rsidR="00E75696" w:rsidRDefault="0018653B">
      <w:pPr>
        <w:spacing w:line="360" w:lineRule="auto"/>
        <w:ind w:firstLineChars="200" w:firstLine="420"/>
      </w:pPr>
      <w:r>
        <w:rPr>
          <w:rFonts w:hint="eastAsia"/>
        </w:rPr>
        <w:t>（2）作为制造商，我方保证以投标合作者来约束自己，并对该投标共同和分别承担招标文件中所规定的义务。</w:t>
      </w:r>
    </w:p>
    <w:p w:rsidR="00E75696" w:rsidRDefault="0018653B">
      <w:pPr>
        <w:spacing w:line="360" w:lineRule="auto"/>
        <w:ind w:firstLineChars="200" w:firstLine="420"/>
      </w:pPr>
      <w:r>
        <w:rPr>
          <w:rFonts w:hint="eastAsia"/>
        </w:rPr>
        <w:t>（3）我方兹授予</w:t>
      </w:r>
      <w:r>
        <w:rPr>
          <w:rFonts w:hint="eastAsia"/>
          <w:u w:val="single"/>
        </w:rPr>
        <w:t xml:space="preserve"> （投标人名称） </w:t>
      </w:r>
      <w:r>
        <w:rPr>
          <w:rFonts w:hint="eastAsia"/>
        </w:rPr>
        <w:t xml:space="preserve">全权办理和履行上述我方为完成上述各点所必须的事宜，具有替换或撤销的全权。兹确认 </w:t>
      </w:r>
      <w:r>
        <w:rPr>
          <w:rFonts w:hint="eastAsia"/>
          <w:u w:val="single"/>
        </w:rPr>
        <w:t xml:space="preserve">（投标人名称） </w:t>
      </w:r>
      <w:r>
        <w:rPr>
          <w:rFonts w:hint="eastAsia"/>
        </w:rPr>
        <w:t>或其正式授权代表依此合法地办理一切事宜。</w:t>
      </w:r>
    </w:p>
    <w:p w:rsidR="00E75696" w:rsidRDefault="0018653B">
      <w:pPr>
        <w:spacing w:line="360" w:lineRule="auto"/>
        <w:ind w:firstLineChars="200" w:firstLine="420"/>
      </w:pPr>
      <w:r>
        <w:rPr>
          <w:rFonts w:hint="eastAsia"/>
        </w:rPr>
        <w:t>（4）我方于</w:t>
      </w:r>
      <w:r>
        <w:rPr>
          <w:rFonts w:hint="eastAsia"/>
          <w:u w:val="single"/>
        </w:rPr>
        <w:t xml:space="preserve"> 年 月 </w:t>
      </w:r>
      <w:proofErr w:type="gramStart"/>
      <w:r>
        <w:rPr>
          <w:rFonts w:hint="eastAsia"/>
          <w:u w:val="single"/>
        </w:rPr>
        <w:t>日</w:t>
      </w:r>
      <w:r>
        <w:rPr>
          <w:rFonts w:hint="eastAsia"/>
        </w:rPr>
        <w:t>签署</w:t>
      </w:r>
      <w:proofErr w:type="gramEnd"/>
      <w:r>
        <w:rPr>
          <w:rFonts w:hint="eastAsia"/>
        </w:rPr>
        <w:t>本文件，</w:t>
      </w:r>
      <w:r>
        <w:rPr>
          <w:rFonts w:hint="eastAsia"/>
          <w:u w:val="single"/>
        </w:rPr>
        <w:t xml:space="preserve"> （投标人名称）</w:t>
      </w:r>
      <w:r>
        <w:rPr>
          <w:rFonts w:hint="eastAsia"/>
        </w:rPr>
        <w:t>于年月日接受此件，以此为证。</w:t>
      </w:r>
    </w:p>
    <w:p w:rsidR="00E75696" w:rsidRDefault="00E75696">
      <w:pPr>
        <w:spacing w:line="360" w:lineRule="auto"/>
        <w:ind w:firstLineChars="200" w:firstLine="420"/>
      </w:pPr>
    </w:p>
    <w:p w:rsidR="00E75696" w:rsidRDefault="0018653B">
      <w:pPr>
        <w:spacing w:line="360" w:lineRule="auto"/>
        <w:ind w:firstLine="420"/>
      </w:pPr>
      <w:r>
        <w:rPr>
          <w:rFonts w:hint="eastAsia"/>
        </w:rPr>
        <w:t>制造商名称（加盖单位公章）：</w:t>
      </w:r>
    </w:p>
    <w:p w:rsidR="00E75696" w:rsidRDefault="0018653B">
      <w:pPr>
        <w:spacing w:line="360" w:lineRule="auto"/>
        <w:ind w:firstLine="420"/>
        <w:rPr>
          <w:u w:val="single"/>
        </w:rPr>
      </w:pPr>
      <w:r>
        <w:rPr>
          <w:rFonts w:hint="eastAsia"/>
        </w:rPr>
        <w:t>签字人职务和部门：</w:t>
      </w:r>
    </w:p>
    <w:p w:rsidR="00E75696" w:rsidRDefault="0018653B">
      <w:pPr>
        <w:spacing w:line="360" w:lineRule="auto"/>
        <w:ind w:firstLine="420"/>
      </w:pPr>
      <w:r>
        <w:rPr>
          <w:rFonts w:hint="eastAsia"/>
        </w:rPr>
        <w:t>签字人姓名：</w:t>
      </w:r>
    </w:p>
    <w:p w:rsidR="00E75696" w:rsidRDefault="0018653B">
      <w:pPr>
        <w:spacing w:line="360" w:lineRule="auto"/>
        <w:ind w:firstLine="420"/>
        <w:rPr>
          <w:u w:val="single"/>
        </w:rPr>
      </w:pPr>
      <w:r>
        <w:rPr>
          <w:rFonts w:hint="eastAsia"/>
        </w:rPr>
        <w:t>签字人（签字）：</w:t>
      </w:r>
    </w:p>
    <w:p w:rsidR="00E75696" w:rsidRDefault="0018653B">
      <w:pPr>
        <w:spacing w:line="360" w:lineRule="auto"/>
        <w:ind w:firstLine="420"/>
        <w:rPr>
          <w:u w:val="single"/>
        </w:rPr>
      </w:pPr>
      <w:r>
        <w:rPr>
          <w:rFonts w:hint="eastAsia"/>
        </w:rPr>
        <w:t>日期：</w:t>
      </w:r>
    </w:p>
    <w:p w:rsidR="00E75696" w:rsidRDefault="00E75696">
      <w:pPr>
        <w:spacing w:line="360" w:lineRule="auto"/>
        <w:ind w:firstLineChars="200" w:firstLine="420"/>
        <w:rPr>
          <w:u w:val="single"/>
        </w:rPr>
      </w:pPr>
    </w:p>
    <w:p w:rsidR="00E75696" w:rsidRDefault="00E75696">
      <w:pPr>
        <w:spacing w:line="360" w:lineRule="auto"/>
        <w:ind w:firstLineChars="200" w:firstLine="420"/>
        <w:rPr>
          <w:u w:val="single"/>
        </w:rPr>
      </w:pPr>
    </w:p>
    <w:p w:rsidR="00E75696" w:rsidRDefault="00E75696">
      <w:pPr>
        <w:spacing w:line="360" w:lineRule="auto"/>
        <w:ind w:firstLineChars="200" w:firstLine="420"/>
      </w:pPr>
    </w:p>
    <w:p w:rsidR="00E75696" w:rsidRDefault="0018653B">
      <w:pPr>
        <w:spacing w:line="360" w:lineRule="auto"/>
        <w:ind w:firstLineChars="200" w:firstLine="420"/>
      </w:pPr>
      <w:r>
        <w:rPr>
          <w:rFonts w:hint="eastAsia"/>
        </w:rPr>
        <w:t>（以上格式仅供参考，投标人就以上内容自拟格式，但必须体现出制造商名称及地址、被授权单位名称及地址，授权事项中要求明确体现出制造商同意对投标人提供其制造的货物及相关伴随服务等内容）</w:t>
      </w:r>
    </w:p>
    <w:p w:rsidR="00E75696" w:rsidRDefault="0018653B">
      <w:pPr>
        <w:ind w:firstLine="420"/>
        <w:jc w:val="left"/>
      </w:pPr>
      <w:r>
        <w:rPr>
          <w:rFonts w:hint="eastAsia"/>
        </w:rPr>
        <w:br w:type="page"/>
      </w: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lastRenderedPageBreak/>
        <w:t>格式</w:t>
      </w:r>
      <w:r>
        <w:rPr>
          <w:rFonts w:ascii="Arial" w:hAnsi="Arial" w:hint="eastAsia"/>
          <w:b/>
          <w:sz w:val="28"/>
        </w:rPr>
        <w:t>17</w:t>
      </w:r>
    </w:p>
    <w:p w:rsidR="00E75696" w:rsidRDefault="0018653B">
      <w:pPr>
        <w:adjustRightInd w:val="0"/>
        <w:snapToGrid w:val="0"/>
        <w:spacing w:beforeLines="100" w:before="240" w:afterLines="100" w:after="240" w:line="360" w:lineRule="auto"/>
        <w:ind w:rightChars="50" w:right="105" w:firstLine="643"/>
        <w:jc w:val="center"/>
        <w:rPr>
          <w:b/>
          <w:bCs/>
          <w:sz w:val="32"/>
          <w:szCs w:val="32"/>
        </w:rPr>
      </w:pPr>
      <w:r>
        <w:rPr>
          <w:rFonts w:hint="eastAsia"/>
          <w:b/>
          <w:bCs/>
          <w:sz w:val="32"/>
          <w:szCs w:val="32"/>
        </w:rPr>
        <w:t>中小企业声明函（货物）</w:t>
      </w:r>
    </w:p>
    <w:p w:rsidR="00E75696" w:rsidRDefault="0018653B">
      <w:pPr>
        <w:spacing w:line="360" w:lineRule="auto"/>
        <w:ind w:firstLineChars="200" w:firstLine="480"/>
        <w:jc w:val="left"/>
        <w:rPr>
          <w:sz w:val="24"/>
        </w:rPr>
      </w:pPr>
      <w:r>
        <w:rPr>
          <w:rFonts w:hint="eastAsia"/>
          <w:sz w:val="24"/>
        </w:rPr>
        <w:t>本公司（联合体）郑重声明，根据《政府采购促进中小企业发展管理办法》（财库[2020]46号）的规定，本公司（联合体）参加</w:t>
      </w:r>
      <w:r>
        <w:rPr>
          <w:rFonts w:hint="eastAsia"/>
          <w:sz w:val="24"/>
          <w:u w:val="single"/>
        </w:rPr>
        <w:t xml:space="preserve"> （单位名称）的（项目名称）</w:t>
      </w:r>
      <w:r>
        <w:rPr>
          <w:rFonts w:hint="eastAsia"/>
          <w:sz w:val="24"/>
        </w:rPr>
        <w:t xml:space="preserve"> 采购活动，提供的货物全部由符合政策要求的中小企业制造。相关企业（含联合体中的中小企业、签订分包意向协议的中小企业） 的具体情况如下：    </w:t>
      </w:r>
    </w:p>
    <w:p w:rsidR="00E75696" w:rsidRDefault="0018653B">
      <w:pPr>
        <w:spacing w:line="360" w:lineRule="auto"/>
        <w:ind w:firstLineChars="200" w:firstLine="480"/>
        <w:jc w:val="left"/>
        <w:rPr>
          <w:sz w:val="24"/>
        </w:rPr>
      </w:pPr>
      <w:r>
        <w:rPr>
          <w:rFonts w:hint="eastAsia"/>
          <w:sz w:val="24"/>
        </w:rPr>
        <w:t>1.</w:t>
      </w:r>
      <w:r>
        <w:rPr>
          <w:rFonts w:hint="eastAsia"/>
          <w:sz w:val="24"/>
          <w:u w:val="single"/>
        </w:rPr>
        <w:t>（标的名称）</w:t>
      </w:r>
      <w:r>
        <w:rPr>
          <w:rFonts w:hint="eastAsia"/>
          <w:sz w:val="24"/>
        </w:rPr>
        <w:t>，属于</w:t>
      </w:r>
      <w:r>
        <w:rPr>
          <w:rFonts w:hint="eastAsia"/>
          <w:sz w:val="24"/>
          <w:u w:val="single"/>
        </w:rPr>
        <w:t>（采购文件中明确的所属行业）行业</w:t>
      </w:r>
      <w:r>
        <w:rPr>
          <w:rFonts w:hint="eastAsia"/>
          <w:sz w:val="24"/>
        </w:rPr>
        <w:t>；制造商为</w:t>
      </w:r>
      <w:r>
        <w:rPr>
          <w:rFonts w:hint="eastAsia"/>
          <w:sz w:val="24"/>
          <w:u w:val="single"/>
        </w:rPr>
        <w:t>（企业名称）</w:t>
      </w:r>
      <w:r>
        <w:rPr>
          <w:rFonts w:hint="eastAsia"/>
          <w:sz w:val="24"/>
        </w:rPr>
        <w:t>，从业人员人，营业收入为万元，资产总额为万元</w:t>
      </w:r>
      <w:r>
        <w:rPr>
          <w:rFonts w:hint="eastAsia"/>
          <w:b/>
          <w:sz w:val="24"/>
          <w:vertAlign w:val="superscript"/>
        </w:rPr>
        <w:t>1</w:t>
      </w:r>
      <w:r>
        <w:rPr>
          <w:rFonts w:hint="eastAsia"/>
          <w:sz w:val="24"/>
        </w:rPr>
        <w:t>，属于</w:t>
      </w:r>
      <w:r>
        <w:rPr>
          <w:rFonts w:hint="eastAsia"/>
          <w:sz w:val="24"/>
          <w:u w:val="single"/>
        </w:rPr>
        <w:t>（中型企业、小型企业、微型企业）</w:t>
      </w:r>
      <w:r>
        <w:rPr>
          <w:rFonts w:hint="eastAsia"/>
          <w:sz w:val="24"/>
        </w:rPr>
        <w:t>；</w:t>
      </w:r>
    </w:p>
    <w:p w:rsidR="00E75696" w:rsidRDefault="0018653B">
      <w:pPr>
        <w:spacing w:line="360" w:lineRule="auto"/>
        <w:ind w:firstLineChars="200" w:firstLine="480"/>
        <w:jc w:val="left"/>
        <w:rPr>
          <w:sz w:val="24"/>
        </w:rPr>
      </w:pPr>
      <w:r>
        <w:rPr>
          <w:rFonts w:hint="eastAsia"/>
          <w:sz w:val="24"/>
        </w:rPr>
        <w:t>2.</w:t>
      </w:r>
      <w:r>
        <w:rPr>
          <w:rFonts w:hint="eastAsia"/>
          <w:sz w:val="24"/>
          <w:u w:val="single"/>
        </w:rPr>
        <w:t>(标的名称)</w:t>
      </w:r>
      <w:r>
        <w:rPr>
          <w:rFonts w:hint="eastAsia"/>
          <w:sz w:val="24"/>
        </w:rPr>
        <w:t>，属于</w:t>
      </w:r>
      <w:r>
        <w:rPr>
          <w:rFonts w:hint="eastAsia"/>
          <w:sz w:val="24"/>
          <w:u w:val="single"/>
        </w:rPr>
        <w:t>（采购文件中明确的所属行业）行业</w:t>
      </w:r>
      <w:r>
        <w:rPr>
          <w:rFonts w:hint="eastAsia"/>
          <w:sz w:val="24"/>
        </w:rPr>
        <w:t>；制造商为</w:t>
      </w:r>
      <w:r>
        <w:rPr>
          <w:rFonts w:hint="eastAsia"/>
          <w:sz w:val="24"/>
          <w:u w:val="single"/>
        </w:rPr>
        <w:t>（企业名称）</w:t>
      </w:r>
      <w:r>
        <w:rPr>
          <w:rFonts w:hint="eastAsia"/>
          <w:sz w:val="24"/>
        </w:rPr>
        <w:t>，从业人员</w:t>
      </w:r>
      <w:r>
        <w:rPr>
          <w:rFonts w:hint="eastAsia"/>
          <w:sz w:val="24"/>
        </w:rPr>
        <w:softHyphen/>
        <w:t>人，营业收入为万元，资产总额为万元，属于</w:t>
      </w:r>
      <w:r>
        <w:rPr>
          <w:rFonts w:hint="eastAsia"/>
          <w:sz w:val="24"/>
          <w:u w:val="single"/>
        </w:rPr>
        <w:t>（中型企业、小型企业、微型企业）</w:t>
      </w:r>
      <w:r>
        <w:rPr>
          <w:rFonts w:hint="eastAsia"/>
          <w:sz w:val="24"/>
        </w:rPr>
        <w:t>；</w:t>
      </w:r>
    </w:p>
    <w:p w:rsidR="00E75696" w:rsidRDefault="0018653B">
      <w:pPr>
        <w:spacing w:line="360" w:lineRule="auto"/>
        <w:ind w:firstLine="480"/>
        <w:jc w:val="left"/>
        <w:rPr>
          <w:sz w:val="24"/>
        </w:rPr>
      </w:pPr>
      <w:r>
        <w:rPr>
          <w:rFonts w:hint="eastAsia"/>
          <w:sz w:val="24"/>
        </w:rPr>
        <w:t>…</w:t>
      </w:r>
    </w:p>
    <w:p w:rsidR="00E75696" w:rsidRDefault="0018653B">
      <w:pPr>
        <w:spacing w:line="360" w:lineRule="auto"/>
        <w:ind w:firstLineChars="200" w:firstLine="480"/>
        <w:jc w:val="left"/>
        <w:rPr>
          <w:sz w:val="24"/>
        </w:rPr>
      </w:pPr>
      <w:r>
        <w:rPr>
          <w:rFonts w:hint="eastAsia"/>
          <w:sz w:val="24"/>
        </w:rPr>
        <w:t>以上企业，不属于大企业的分支机构，不存在控股股东为大企业的情形，也不存在与大企业的负责人为同一人的情形。</w:t>
      </w:r>
    </w:p>
    <w:p w:rsidR="00E75696" w:rsidRDefault="0018653B">
      <w:pPr>
        <w:spacing w:line="360" w:lineRule="auto"/>
        <w:ind w:firstLineChars="200" w:firstLine="480"/>
        <w:jc w:val="left"/>
        <w:rPr>
          <w:sz w:val="24"/>
        </w:rPr>
      </w:pPr>
      <w:r>
        <w:rPr>
          <w:rFonts w:hint="eastAsia"/>
          <w:sz w:val="24"/>
        </w:rPr>
        <w:t>本企业对上述声明内容的真实性负责。如有虚假，将依法承担相应责任。</w:t>
      </w:r>
    </w:p>
    <w:p w:rsidR="00E75696" w:rsidRDefault="00E75696">
      <w:pPr>
        <w:spacing w:line="360" w:lineRule="auto"/>
        <w:ind w:firstLine="480"/>
        <w:jc w:val="left"/>
        <w:rPr>
          <w:sz w:val="24"/>
        </w:rPr>
      </w:pPr>
    </w:p>
    <w:p w:rsidR="00E75696" w:rsidRDefault="00E75696">
      <w:pPr>
        <w:spacing w:line="360" w:lineRule="auto"/>
        <w:ind w:firstLine="480"/>
        <w:jc w:val="left"/>
        <w:rPr>
          <w:sz w:val="24"/>
        </w:rPr>
      </w:pPr>
    </w:p>
    <w:p w:rsidR="00E75696" w:rsidRDefault="0018653B">
      <w:pPr>
        <w:spacing w:line="360" w:lineRule="auto"/>
        <w:ind w:firstLine="480"/>
        <w:jc w:val="left"/>
        <w:rPr>
          <w:sz w:val="24"/>
        </w:rPr>
      </w:pPr>
      <w:r>
        <w:rPr>
          <w:rFonts w:hint="eastAsia"/>
          <w:sz w:val="24"/>
        </w:rPr>
        <w:t>企业名称（盖章）：</w:t>
      </w:r>
    </w:p>
    <w:p w:rsidR="00E75696" w:rsidRDefault="0018653B">
      <w:pPr>
        <w:spacing w:line="360" w:lineRule="auto"/>
        <w:ind w:firstLine="480"/>
        <w:jc w:val="left"/>
        <w:rPr>
          <w:sz w:val="24"/>
        </w:rPr>
      </w:pPr>
      <w:r>
        <w:rPr>
          <w:rFonts w:hint="eastAsia"/>
          <w:sz w:val="24"/>
        </w:rPr>
        <w:t>日期：</w:t>
      </w:r>
    </w:p>
    <w:p w:rsidR="00E75696" w:rsidRDefault="00E75696">
      <w:pPr>
        <w:adjustRightInd w:val="0"/>
        <w:snapToGrid w:val="0"/>
        <w:spacing w:after="312"/>
        <w:ind w:firstLine="440"/>
        <w:jc w:val="left"/>
        <w:rPr>
          <w:rFonts w:ascii="Tahoma" w:eastAsia="微软雅黑" w:hAnsi="Tahoma" w:cs="Times New Roman"/>
          <w:sz w:val="22"/>
          <w:szCs w:val="22"/>
        </w:rPr>
      </w:pPr>
    </w:p>
    <w:p w:rsidR="00E75696" w:rsidRDefault="00E75696">
      <w:pPr>
        <w:adjustRightInd w:val="0"/>
        <w:snapToGrid w:val="0"/>
        <w:spacing w:after="312"/>
        <w:ind w:firstLine="440"/>
        <w:jc w:val="left"/>
        <w:rPr>
          <w:rFonts w:ascii="Tahoma" w:eastAsia="微软雅黑" w:hAnsi="Tahoma" w:cs="Times New Roman"/>
          <w:sz w:val="22"/>
          <w:szCs w:val="22"/>
        </w:rPr>
      </w:pPr>
    </w:p>
    <w:p w:rsidR="00E75696" w:rsidRDefault="00E75696">
      <w:pPr>
        <w:adjustRightInd w:val="0"/>
        <w:snapToGrid w:val="0"/>
        <w:spacing w:after="312"/>
        <w:ind w:firstLine="440"/>
        <w:jc w:val="left"/>
        <w:rPr>
          <w:rFonts w:ascii="Tahoma" w:eastAsia="微软雅黑" w:hAnsi="Tahoma" w:cs="Times New Roman"/>
          <w:sz w:val="22"/>
          <w:szCs w:val="22"/>
        </w:rPr>
      </w:pPr>
    </w:p>
    <w:p w:rsidR="00E75696" w:rsidRDefault="00E75696">
      <w:pPr>
        <w:adjustRightInd w:val="0"/>
        <w:snapToGrid w:val="0"/>
        <w:spacing w:after="312"/>
        <w:ind w:firstLine="440"/>
        <w:jc w:val="left"/>
        <w:rPr>
          <w:rFonts w:ascii="Tahoma" w:eastAsia="微软雅黑" w:hAnsi="Tahoma" w:cs="Times New Roman"/>
          <w:sz w:val="22"/>
          <w:szCs w:val="22"/>
        </w:rPr>
      </w:pPr>
    </w:p>
    <w:p w:rsidR="00E75696" w:rsidRDefault="0018653B">
      <w:pPr>
        <w:adjustRightInd w:val="0"/>
        <w:snapToGrid w:val="0"/>
        <w:spacing w:after="312"/>
        <w:ind w:firstLine="440"/>
        <w:jc w:val="left"/>
        <w:rPr>
          <w:rFonts w:ascii="Tahoma" w:eastAsia="微软雅黑" w:hAnsi="Tahoma" w:cs="Times New Roman"/>
          <w:sz w:val="22"/>
          <w:szCs w:val="22"/>
        </w:rPr>
      </w:pPr>
      <w:r>
        <w:rPr>
          <w:rFonts w:ascii="Tahoma" w:eastAsia="微软雅黑" w:hAnsi="Tahoma" w:cs="Times New Roman" w:hint="eastAsia"/>
          <w:sz w:val="22"/>
          <w:szCs w:val="22"/>
        </w:rPr>
        <w:t>_________________________</w:t>
      </w:r>
    </w:p>
    <w:p w:rsidR="00E75696" w:rsidRDefault="0018653B">
      <w:pPr>
        <w:adjustRightInd w:val="0"/>
        <w:snapToGrid w:val="0"/>
        <w:spacing w:after="312"/>
        <w:ind w:firstLine="482"/>
        <w:jc w:val="left"/>
      </w:pPr>
      <w:r>
        <w:rPr>
          <w:rFonts w:hint="eastAsia"/>
          <w:b/>
          <w:sz w:val="24"/>
          <w:vertAlign w:val="superscript"/>
        </w:rPr>
        <w:t>1</w:t>
      </w:r>
      <w:r>
        <w:rPr>
          <w:rFonts w:ascii="宋体" w:eastAsia="宋体" w:hAnsi="宋体" w:hint="eastAsia"/>
          <w:sz w:val="18"/>
          <w:szCs w:val="18"/>
        </w:rPr>
        <w:t>从业人员、营业收入、资产总额填报上一年度数据，无上</w:t>
      </w:r>
      <w:proofErr w:type="gramStart"/>
      <w:r>
        <w:rPr>
          <w:rFonts w:ascii="宋体" w:eastAsia="宋体" w:hAnsi="宋体" w:hint="eastAsia"/>
          <w:sz w:val="18"/>
          <w:szCs w:val="18"/>
        </w:rPr>
        <w:t>一</w:t>
      </w:r>
      <w:proofErr w:type="gramEnd"/>
      <w:r>
        <w:rPr>
          <w:rFonts w:ascii="宋体" w:eastAsia="宋体" w:hAnsi="宋体" w:hint="eastAsia"/>
          <w:sz w:val="18"/>
          <w:szCs w:val="18"/>
        </w:rPr>
        <w:t>年度数据的新成立企业可不填报。</w:t>
      </w:r>
      <w:r>
        <w:rPr>
          <w:rFonts w:ascii="Tahoma" w:eastAsia="微软雅黑" w:hAnsi="Tahoma" w:cs="Times New Roman"/>
          <w:sz w:val="22"/>
          <w:szCs w:val="22"/>
        </w:rPr>
        <w:br w:type="page"/>
      </w: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lastRenderedPageBreak/>
        <w:t>格式</w:t>
      </w:r>
      <w:r>
        <w:rPr>
          <w:rFonts w:ascii="Arial" w:hAnsi="Arial" w:hint="eastAsia"/>
          <w:b/>
          <w:sz w:val="28"/>
        </w:rPr>
        <w:t>18</w:t>
      </w:r>
    </w:p>
    <w:p w:rsidR="00E75696" w:rsidRDefault="0018653B">
      <w:pPr>
        <w:adjustRightInd w:val="0"/>
        <w:snapToGrid w:val="0"/>
        <w:spacing w:beforeLines="100" w:before="240" w:afterLines="100" w:after="240" w:line="360" w:lineRule="auto"/>
        <w:ind w:rightChars="50" w:right="105" w:firstLineChars="700" w:firstLine="2249"/>
        <w:rPr>
          <w:b/>
          <w:bCs/>
          <w:sz w:val="32"/>
          <w:szCs w:val="32"/>
        </w:rPr>
      </w:pPr>
      <w:r>
        <w:rPr>
          <w:rFonts w:hint="eastAsia"/>
          <w:b/>
          <w:bCs/>
          <w:sz w:val="32"/>
          <w:szCs w:val="32"/>
        </w:rPr>
        <w:t>残疾人福利性单位声明函</w:t>
      </w:r>
    </w:p>
    <w:p w:rsidR="00E75696" w:rsidRDefault="0018653B" w:rsidP="00274A68">
      <w:pPr>
        <w:adjustRightInd w:val="0"/>
        <w:snapToGrid w:val="0"/>
        <w:spacing w:line="360" w:lineRule="auto"/>
        <w:ind w:rightChars="50" w:right="105" w:firstLineChars="227" w:firstLine="477"/>
        <w:jc w:val="left"/>
      </w:pPr>
      <w:r>
        <w:rPr>
          <w:rFonts w:hint="eastAsia"/>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rsidR="00E75696" w:rsidRDefault="0018653B" w:rsidP="00274A68">
      <w:pPr>
        <w:adjustRightInd w:val="0"/>
        <w:snapToGrid w:val="0"/>
        <w:spacing w:line="360" w:lineRule="auto"/>
        <w:ind w:rightChars="50" w:right="105" w:firstLineChars="227" w:firstLine="477"/>
        <w:jc w:val="left"/>
      </w:pPr>
      <w:r>
        <w:rPr>
          <w:rFonts w:hint="eastAsia"/>
        </w:rPr>
        <w:t>本单位对上述声明的真实性负责。如有虚假，将依法承担相应责任。</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3"/>
        <w:gridCol w:w="1582"/>
        <w:gridCol w:w="1587"/>
        <w:gridCol w:w="1427"/>
        <w:gridCol w:w="1427"/>
        <w:gridCol w:w="1344"/>
      </w:tblGrid>
      <w:tr w:rsidR="00E75696">
        <w:trPr>
          <w:trHeight w:val="656"/>
        </w:trPr>
        <w:tc>
          <w:tcPr>
            <w:tcW w:w="953" w:type="dxa"/>
            <w:vAlign w:val="center"/>
          </w:tcPr>
          <w:p w:rsidR="00E75696" w:rsidRDefault="0018653B">
            <w:pPr>
              <w:ind w:firstLine="420"/>
              <w:jc w:val="center"/>
            </w:pPr>
            <w:r>
              <w:rPr>
                <w:rFonts w:hint="eastAsia"/>
              </w:rPr>
              <w:t>序号</w:t>
            </w:r>
          </w:p>
        </w:tc>
        <w:tc>
          <w:tcPr>
            <w:tcW w:w="1582" w:type="dxa"/>
            <w:vAlign w:val="center"/>
          </w:tcPr>
          <w:p w:rsidR="00E75696" w:rsidRDefault="0018653B">
            <w:pPr>
              <w:ind w:firstLine="420"/>
              <w:jc w:val="center"/>
            </w:pPr>
            <w:r>
              <w:rPr>
                <w:rFonts w:hint="eastAsia"/>
              </w:rPr>
              <w:t>品  名</w:t>
            </w:r>
          </w:p>
        </w:tc>
        <w:tc>
          <w:tcPr>
            <w:tcW w:w="1587" w:type="dxa"/>
            <w:vAlign w:val="center"/>
          </w:tcPr>
          <w:p w:rsidR="00E75696" w:rsidRDefault="0018653B">
            <w:pPr>
              <w:ind w:firstLine="420"/>
              <w:jc w:val="center"/>
            </w:pPr>
            <w:r>
              <w:rPr>
                <w:rFonts w:hint="eastAsia"/>
              </w:rPr>
              <w:t>数量</w:t>
            </w:r>
          </w:p>
        </w:tc>
        <w:tc>
          <w:tcPr>
            <w:tcW w:w="1427" w:type="dxa"/>
            <w:vAlign w:val="center"/>
          </w:tcPr>
          <w:p w:rsidR="00E75696" w:rsidRDefault="0018653B">
            <w:pPr>
              <w:ind w:firstLine="420"/>
              <w:jc w:val="center"/>
            </w:pPr>
            <w:r>
              <w:rPr>
                <w:rFonts w:hint="eastAsia"/>
              </w:rPr>
              <w:t>规格</w:t>
            </w:r>
          </w:p>
          <w:p w:rsidR="00E75696" w:rsidRDefault="0018653B">
            <w:pPr>
              <w:ind w:firstLine="420"/>
              <w:jc w:val="center"/>
            </w:pPr>
            <w:r>
              <w:rPr>
                <w:rFonts w:hint="eastAsia"/>
              </w:rPr>
              <w:t>型号</w:t>
            </w:r>
          </w:p>
        </w:tc>
        <w:tc>
          <w:tcPr>
            <w:tcW w:w="1427" w:type="dxa"/>
            <w:vAlign w:val="center"/>
          </w:tcPr>
          <w:p w:rsidR="00E75696" w:rsidRDefault="0018653B">
            <w:pPr>
              <w:ind w:firstLine="420"/>
              <w:jc w:val="center"/>
            </w:pPr>
            <w:r>
              <w:rPr>
                <w:rFonts w:hint="eastAsia"/>
              </w:rPr>
              <w:t>生产</w:t>
            </w:r>
          </w:p>
          <w:p w:rsidR="00E75696" w:rsidRDefault="0018653B">
            <w:pPr>
              <w:ind w:firstLine="420"/>
              <w:jc w:val="center"/>
            </w:pPr>
            <w:r>
              <w:rPr>
                <w:rFonts w:hint="eastAsia"/>
              </w:rPr>
              <w:t>厂家</w:t>
            </w:r>
          </w:p>
        </w:tc>
        <w:tc>
          <w:tcPr>
            <w:tcW w:w="1344" w:type="dxa"/>
            <w:vAlign w:val="center"/>
          </w:tcPr>
          <w:p w:rsidR="00E75696" w:rsidRDefault="0018653B">
            <w:pPr>
              <w:ind w:firstLine="420"/>
              <w:jc w:val="center"/>
            </w:pPr>
            <w:r>
              <w:rPr>
                <w:rFonts w:hint="eastAsia"/>
              </w:rPr>
              <w:t>备注</w:t>
            </w:r>
          </w:p>
        </w:tc>
      </w:tr>
      <w:tr w:rsidR="00E75696">
        <w:trPr>
          <w:trHeight w:val="496"/>
        </w:trPr>
        <w:tc>
          <w:tcPr>
            <w:tcW w:w="953" w:type="dxa"/>
            <w:vAlign w:val="center"/>
          </w:tcPr>
          <w:p w:rsidR="00E75696" w:rsidRDefault="0018653B">
            <w:pPr>
              <w:ind w:firstLine="420"/>
              <w:jc w:val="center"/>
            </w:pPr>
            <w:r>
              <w:rPr>
                <w:rFonts w:hint="eastAsia"/>
              </w:rPr>
              <w:t>1</w:t>
            </w:r>
          </w:p>
        </w:tc>
        <w:tc>
          <w:tcPr>
            <w:tcW w:w="1582" w:type="dxa"/>
            <w:vAlign w:val="center"/>
          </w:tcPr>
          <w:p w:rsidR="00E75696" w:rsidRDefault="00E75696">
            <w:pPr>
              <w:ind w:firstLine="420"/>
              <w:jc w:val="center"/>
            </w:pPr>
          </w:p>
        </w:tc>
        <w:tc>
          <w:tcPr>
            <w:tcW w:w="1587" w:type="dxa"/>
            <w:vAlign w:val="center"/>
          </w:tcPr>
          <w:p w:rsidR="00E75696" w:rsidRDefault="00E75696">
            <w:pPr>
              <w:ind w:firstLine="420"/>
              <w:jc w:val="center"/>
            </w:pPr>
          </w:p>
        </w:tc>
        <w:tc>
          <w:tcPr>
            <w:tcW w:w="1427" w:type="dxa"/>
            <w:vAlign w:val="center"/>
          </w:tcPr>
          <w:p w:rsidR="00E75696" w:rsidRDefault="00E75696">
            <w:pPr>
              <w:ind w:firstLine="420"/>
              <w:jc w:val="center"/>
            </w:pPr>
          </w:p>
        </w:tc>
        <w:tc>
          <w:tcPr>
            <w:tcW w:w="1427" w:type="dxa"/>
            <w:vAlign w:val="center"/>
          </w:tcPr>
          <w:p w:rsidR="00E75696" w:rsidRDefault="00E75696">
            <w:pPr>
              <w:ind w:firstLine="420"/>
              <w:jc w:val="center"/>
            </w:pPr>
          </w:p>
        </w:tc>
        <w:tc>
          <w:tcPr>
            <w:tcW w:w="1344" w:type="dxa"/>
            <w:vAlign w:val="center"/>
          </w:tcPr>
          <w:p w:rsidR="00E75696" w:rsidRDefault="00E75696">
            <w:pPr>
              <w:spacing w:line="360" w:lineRule="auto"/>
              <w:ind w:firstLine="420"/>
            </w:pPr>
          </w:p>
        </w:tc>
      </w:tr>
      <w:tr w:rsidR="00E75696">
        <w:trPr>
          <w:trHeight w:val="496"/>
        </w:trPr>
        <w:tc>
          <w:tcPr>
            <w:tcW w:w="953" w:type="dxa"/>
            <w:vAlign w:val="center"/>
          </w:tcPr>
          <w:p w:rsidR="00E75696" w:rsidRDefault="0018653B">
            <w:pPr>
              <w:ind w:firstLine="420"/>
              <w:jc w:val="center"/>
            </w:pPr>
            <w:r>
              <w:rPr>
                <w:rFonts w:hint="eastAsia"/>
              </w:rPr>
              <w:t>2</w:t>
            </w:r>
          </w:p>
        </w:tc>
        <w:tc>
          <w:tcPr>
            <w:tcW w:w="1582" w:type="dxa"/>
            <w:vAlign w:val="center"/>
          </w:tcPr>
          <w:p w:rsidR="00E75696" w:rsidRDefault="00E75696">
            <w:pPr>
              <w:ind w:firstLine="420"/>
              <w:jc w:val="center"/>
            </w:pPr>
          </w:p>
        </w:tc>
        <w:tc>
          <w:tcPr>
            <w:tcW w:w="1587" w:type="dxa"/>
            <w:vAlign w:val="center"/>
          </w:tcPr>
          <w:p w:rsidR="00E75696" w:rsidRDefault="00E75696">
            <w:pPr>
              <w:ind w:firstLine="420"/>
              <w:jc w:val="center"/>
            </w:pPr>
          </w:p>
        </w:tc>
        <w:tc>
          <w:tcPr>
            <w:tcW w:w="1427" w:type="dxa"/>
            <w:vAlign w:val="center"/>
          </w:tcPr>
          <w:p w:rsidR="00E75696" w:rsidRDefault="00E75696">
            <w:pPr>
              <w:ind w:firstLine="420"/>
              <w:jc w:val="center"/>
            </w:pPr>
          </w:p>
        </w:tc>
        <w:tc>
          <w:tcPr>
            <w:tcW w:w="1427" w:type="dxa"/>
            <w:vAlign w:val="center"/>
          </w:tcPr>
          <w:p w:rsidR="00E75696" w:rsidRDefault="00E75696">
            <w:pPr>
              <w:ind w:firstLine="420"/>
              <w:jc w:val="center"/>
            </w:pPr>
          </w:p>
        </w:tc>
        <w:tc>
          <w:tcPr>
            <w:tcW w:w="1344" w:type="dxa"/>
            <w:vAlign w:val="center"/>
          </w:tcPr>
          <w:p w:rsidR="00E75696" w:rsidRDefault="00E75696">
            <w:pPr>
              <w:spacing w:line="360" w:lineRule="auto"/>
              <w:ind w:firstLine="420"/>
            </w:pPr>
          </w:p>
        </w:tc>
      </w:tr>
      <w:tr w:rsidR="00E75696">
        <w:trPr>
          <w:trHeight w:val="496"/>
        </w:trPr>
        <w:tc>
          <w:tcPr>
            <w:tcW w:w="953" w:type="dxa"/>
            <w:vAlign w:val="center"/>
          </w:tcPr>
          <w:p w:rsidR="00E75696" w:rsidRDefault="0018653B">
            <w:pPr>
              <w:ind w:firstLine="420"/>
              <w:jc w:val="center"/>
            </w:pPr>
            <w:r>
              <w:rPr>
                <w:rFonts w:hint="eastAsia"/>
              </w:rPr>
              <w:t>3</w:t>
            </w:r>
          </w:p>
        </w:tc>
        <w:tc>
          <w:tcPr>
            <w:tcW w:w="1582" w:type="dxa"/>
            <w:vAlign w:val="center"/>
          </w:tcPr>
          <w:p w:rsidR="00E75696" w:rsidRDefault="00E75696">
            <w:pPr>
              <w:ind w:firstLine="420"/>
              <w:jc w:val="center"/>
            </w:pPr>
          </w:p>
        </w:tc>
        <w:tc>
          <w:tcPr>
            <w:tcW w:w="1587" w:type="dxa"/>
            <w:vAlign w:val="center"/>
          </w:tcPr>
          <w:p w:rsidR="00E75696" w:rsidRDefault="00E75696">
            <w:pPr>
              <w:ind w:firstLine="420"/>
              <w:jc w:val="center"/>
            </w:pPr>
          </w:p>
        </w:tc>
        <w:tc>
          <w:tcPr>
            <w:tcW w:w="1427" w:type="dxa"/>
            <w:vAlign w:val="center"/>
          </w:tcPr>
          <w:p w:rsidR="00E75696" w:rsidRDefault="00E75696">
            <w:pPr>
              <w:ind w:firstLine="420"/>
              <w:jc w:val="center"/>
            </w:pPr>
          </w:p>
        </w:tc>
        <w:tc>
          <w:tcPr>
            <w:tcW w:w="1427" w:type="dxa"/>
            <w:vAlign w:val="center"/>
          </w:tcPr>
          <w:p w:rsidR="00E75696" w:rsidRDefault="00E75696">
            <w:pPr>
              <w:ind w:firstLine="420"/>
              <w:jc w:val="center"/>
            </w:pPr>
          </w:p>
        </w:tc>
        <w:tc>
          <w:tcPr>
            <w:tcW w:w="1344" w:type="dxa"/>
            <w:vAlign w:val="center"/>
          </w:tcPr>
          <w:p w:rsidR="00E75696" w:rsidRDefault="00E75696">
            <w:pPr>
              <w:spacing w:line="360" w:lineRule="auto"/>
              <w:ind w:firstLine="420"/>
            </w:pPr>
          </w:p>
        </w:tc>
      </w:tr>
      <w:tr w:rsidR="00E75696">
        <w:trPr>
          <w:trHeight w:val="496"/>
        </w:trPr>
        <w:tc>
          <w:tcPr>
            <w:tcW w:w="953" w:type="dxa"/>
            <w:vAlign w:val="center"/>
          </w:tcPr>
          <w:p w:rsidR="00E75696" w:rsidRDefault="0018653B">
            <w:pPr>
              <w:ind w:firstLine="420"/>
              <w:jc w:val="center"/>
            </w:pPr>
            <w:r>
              <w:rPr>
                <w:rFonts w:hint="eastAsia"/>
              </w:rPr>
              <w:t>……</w:t>
            </w:r>
          </w:p>
        </w:tc>
        <w:tc>
          <w:tcPr>
            <w:tcW w:w="1582" w:type="dxa"/>
            <w:vAlign w:val="center"/>
          </w:tcPr>
          <w:p w:rsidR="00E75696" w:rsidRDefault="00E75696">
            <w:pPr>
              <w:ind w:firstLine="420"/>
              <w:jc w:val="center"/>
            </w:pPr>
          </w:p>
        </w:tc>
        <w:tc>
          <w:tcPr>
            <w:tcW w:w="1587" w:type="dxa"/>
            <w:vAlign w:val="center"/>
          </w:tcPr>
          <w:p w:rsidR="00E75696" w:rsidRDefault="00E75696">
            <w:pPr>
              <w:ind w:firstLine="420"/>
              <w:jc w:val="center"/>
            </w:pPr>
          </w:p>
        </w:tc>
        <w:tc>
          <w:tcPr>
            <w:tcW w:w="1427" w:type="dxa"/>
            <w:vAlign w:val="center"/>
          </w:tcPr>
          <w:p w:rsidR="00E75696" w:rsidRDefault="00E75696">
            <w:pPr>
              <w:ind w:firstLine="420"/>
              <w:jc w:val="center"/>
            </w:pPr>
          </w:p>
        </w:tc>
        <w:tc>
          <w:tcPr>
            <w:tcW w:w="1427" w:type="dxa"/>
            <w:vAlign w:val="center"/>
          </w:tcPr>
          <w:p w:rsidR="00E75696" w:rsidRDefault="00E75696">
            <w:pPr>
              <w:ind w:firstLine="420"/>
              <w:jc w:val="center"/>
            </w:pPr>
          </w:p>
        </w:tc>
        <w:tc>
          <w:tcPr>
            <w:tcW w:w="1344" w:type="dxa"/>
            <w:vAlign w:val="center"/>
          </w:tcPr>
          <w:p w:rsidR="00E75696" w:rsidRDefault="00E75696">
            <w:pPr>
              <w:spacing w:line="360" w:lineRule="auto"/>
              <w:ind w:firstLine="420"/>
            </w:pPr>
          </w:p>
        </w:tc>
      </w:tr>
      <w:tr w:rsidR="00E75696">
        <w:trPr>
          <w:trHeight w:val="758"/>
        </w:trPr>
        <w:tc>
          <w:tcPr>
            <w:tcW w:w="8320" w:type="dxa"/>
            <w:gridSpan w:val="6"/>
            <w:vAlign w:val="center"/>
          </w:tcPr>
          <w:p w:rsidR="00E75696" w:rsidRDefault="0018653B">
            <w:pPr>
              <w:ind w:firstLineChars="200" w:firstLine="422"/>
              <w:jc w:val="left"/>
            </w:pPr>
            <w:r>
              <w:rPr>
                <w:rFonts w:hint="eastAsia"/>
                <w:b/>
                <w:lang w:val="zh-CN"/>
              </w:rPr>
              <w:t>投标文件中所提供投标的以上伴随产品为我单位生产的产品，</w:t>
            </w:r>
            <w:r>
              <w:rPr>
                <w:rFonts w:hint="eastAsia"/>
                <w:b/>
              </w:rPr>
              <w:t>如有虚假</w:t>
            </w:r>
            <w:r>
              <w:rPr>
                <w:rFonts w:hint="eastAsia"/>
                <w:b/>
                <w:lang w:val="zh-CN"/>
              </w:rPr>
              <w:t>，我单位承担由此产生的一切后果</w:t>
            </w:r>
            <w:r>
              <w:rPr>
                <w:rFonts w:hint="eastAsia"/>
                <w:lang w:val="zh-CN"/>
              </w:rPr>
              <w:t>。</w:t>
            </w:r>
          </w:p>
        </w:tc>
      </w:tr>
    </w:tbl>
    <w:p w:rsidR="00E75696" w:rsidRDefault="00E75696" w:rsidP="00274A68">
      <w:pPr>
        <w:adjustRightInd w:val="0"/>
        <w:snapToGrid w:val="0"/>
        <w:spacing w:line="360" w:lineRule="auto"/>
        <w:ind w:rightChars="50" w:right="105" w:firstLineChars="227" w:firstLine="477"/>
        <w:jc w:val="left"/>
      </w:pPr>
    </w:p>
    <w:p w:rsidR="00E75696" w:rsidRDefault="0018653B" w:rsidP="00274A68">
      <w:pPr>
        <w:adjustRightInd w:val="0"/>
        <w:snapToGrid w:val="0"/>
        <w:spacing w:line="360" w:lineRule="auto"/>
        <w:ind w:rightChars="50" w:right="105" w:firstLineChars="227" w:firstLine="477"/>
        <w:jc w:val="left"/>
      </w:pPr>
      <w:r>
        <w:rPr>
          <w:rFonts w:hint="eastAsia"/>
        </w:rPr>
        <w:t>注：1、供应商为非残疾人福利性单位的，无需填写此声明函。</w:t>
      </w:r>
    </w:p>
    <w:p w:rsidR="00E75696" w:rsidRDefault="0018653B" w:rsidP="00274A68">
      <w:pPr>
        <w:adjustRightInd w:val="0"/>
        <w:snapToGrid w:val="0"/>
        <w:spacing w:line="360" w:lineRule="auto"/>
        <w:ind w:rightChars="50" w:right="105" w:firstLineChars="227" w:firstLine="477"/>
        <w:jc w:val="left"/>
      </w:pPr>
      <w:r>
        <w:rPr>
          <w:rFonts w:hint="eastAsia"/>
        </w:rPr>
        <w:t xml:space="preserve">    2、仅为本项目提供服务，未提供服务所伴随产品的，此表格可不填写。</w:t>
      </w:r>
    </w:p>
    <w:p w:rsidR="00E75696" w:rsidRDefault="0018653B" w:rsidP="00274A68">
      <w:pPr>
        <w:adjustRightInd w:val="0"/>
        <w:snapToGrid w:val="0"/>
        <w:spacing w:line="360" w:lineRule="auto"/>
        <w:ind w:rightChars="50" w:right="105" w:firstLineChars="227" w:firstLine="477"/>
        <w:jc w:val="left"/>
      </w:pPr>
      <w:r>
        <w:rPr>
          <w:rFonts w:hint="eastAsia"/>
        </w:rPr>
        <w:t xml:space="preserve">    3、如为本项目提供本单位伴随产品的，请填写此表格。</w:t>
      </w:r>
    </w:p>
    <w:p w:rsidR="00E75696" w:rsidRDefault="0018653B" w:rsidP="00274A68">
      <w:pPr>
        <w:adjustRightInd w:val="0"/>
        <w:snapToGrid w:val="0"/>
        <w:spacing w:line="360" w:lineRule="auto"/>
        <w:ind w:rightChars="50" w:right="105" w:firstLineChars="227" w:firstLine="477"/>
        <w:jc w:val="left"/>
      </w:pPr>
      <w:r>
        <w:rPr>
          <w:rFonts w:hint="eastAsia"/>
        </w:rPr>
        <w:t xml:space="preserve">    4、如为本项目提供的伴随产品是其他单位生产的，无需填写此表格，但</w:t>
      </w:r>
      <w:proofErr w:type="gramStart"/>
      <w:r>
        <w:rPr>
          <w:rFonts w:hint="eastAsia"/>
        </w:rPr>
        <w:t>需生产</w:t>
      </w:r>
      <w:proofErr w:type="gramEnd"/>
      <w:r>
        <w:rPr>
          <w:rFonts w:hint="eastAsia"/>
        </w:rPr>
        <w:t>单位按此格式出具此声明。</w:t>
      </w:r>
    </w:p>
    <w:p w:rsidR="00E75696" w:rsidRDefault="00E75696">
      <w:pPr>
        <w:adjustRightInd w:val="0"/>
        <w:snapToGrid w:val="0"/>
        <w:spacing w:line="360" w:lineRule="auto"/>
        <w:ind w:rightChars="50" w:right="105" w:firstLine="420"/>
        <w:jc w:val="left"/>
      </w:pPr>
    </w:p>
    <w:p w:rsidR="00E75696" w:rsidRDefault="00E75696">
      <w:pPr>
        <w:adjustRightInd w:val="0"/>
        <w:snapToGrid w:val="0"/>
        <w:spacing w:line="360" w:lineRule="auto"/>
        <w:ind w:rightChars="50" w:right="105" w:firstLine="420"/>
        <w:jc w:val="left"/>
      </w:pPr>
    </w:p>
    <w:p w:rsidR="00E75696" w:rsidRDefault="00E75696">
      <w:pPr>
        <w:adjustRightInd w:val="0"/>
        <w:snapToGrid w:val="0"/>
        <w:spacing w:line="360" w:lineRule="auto"/>
        <w:ind w:rightChars="50" w:right="105" w:firstLine="420"/>
        <w:jc w:val="left"/>
      </w:pPr>
    </w:p>
    <w:p w:rsidR="00E75696" w:rsidRDefault="0018653B">
      <w:pPr>
        <w:adjustRightInd w:val="0"/>
        <w:snapToGrid w:val="0"/>
        <w:spacing w:line="480" w:lineRule="auto"/>
        <w:ind w:rightChars="50" w:right="105" w:firstLine="420"/>
        <w:jc w:val="left"/>
      </w:pPr>
      <w:r>
        <w:rPr>
          <w:rFonts w:hint="eastAsia"/>
        </w:rPr>
        <w:t>投标人名称（加盖单位公章）：</w:t>
      </w:r>
    </w:p>
    <w:p w:rsidR="00E75696" w:rsidRDefault="0018653B">
      <w:pPr>
        <w:adjustRightInd w:val="0"/>
        <w:snapToGrid w:val="0"/>
        <w:spacing w:line="480" w:lineRule="auto"/>
        <w:ind w:rightChars="50" w:right="105" w:firstLine="420"/>
        <w:jc w:val="left"/>
        <w:rPr>
          <w:b/>
          <w:sz w:val="28"/>
          <w:szCs w:val="28"/>
        </w:rPr>
      </w:pPr>
      <w:r>
        <w:rPr>
          <w:rFonts w:hint="eastAsia"/>
        </w:rPr>
        <w:t>日 期：</w:t>
      </w:r>
    </w:p>
    <w:p w:rsidR="00E75696" w:rsidRDefault="00E75696">
      <w:pPr>
        <w:adjustRightInd w:val="0"/>
        <w:snapToGrid w:val="0"/>
        <w:spacing w:line="360" w:lineRule="auto"/>
        <w:ind w:rightChars="50" w:right="105" w:firstLine="420"/>
        <w:jc w:val="left"/>
        <w:rPr>
          <w:u w:val="single"/>
        </w:rPr>
      </w:pPr>
    </w:p>
    <w:p w:rsidR="00E75696" w:rsidRDefault="00E75696">
      <w:pPr>
        <w:ind w:firstLine="4200"/>
      </w:pPr>
    </w:p>
    <w:p w:rsidR="00E75696" w:rsidRDefault="0018653B">
      <w:pPr>
        <w:ind w:firstLine="4200"/>
      </w:pPr>
      <w:r>
        <w:rPr>
          <w:rFonts w:hint="eastAsia"/>
        </w:rPr>
        <w:br w:type="page"/>
      </w:r>
    </w:p>
    <w:p w:rsidR="00E75696" w:rsidRDefault="0018653B">
      <w:pPr>
        <w:pStyle w:val="1"/>
      </w:pPr>
      <w:r>
        <w:rPr>
          <w:rFonts w:hint="eastAsia"/>
        </w:rPr>
        <w:lastRenderedPageBreak/>
        <w:t>第三章货物需求</w:t>
      </w:r>
      <w:bookmarkStart w:id="130" w:name="第三章货物需求"/>
      <w:bookmarkStart w:id="131" w:name="_Toc25237"/>
      <w:bookmarkStart w:id="132" w:name="_Toc2821_WPSOffice_Level1"/>
      <w:bookmarkEnd w:id="130"/>
    </w:p>
    <w:p w:rsidR="00E75696" w:rsidRDefault="0018653B">
      <w:pPr>
        <w:kinsoku w:val="0"/>
        <w:autoSpaceDE w:val="0"/>
        <w:autoSpaceDN w:val="0"/>
        <w:adjustRightInd w:val="0"/>
        <w:snapToGrid w:val="0"/>
        <w:spacing w:line="600" w:lineRule="exact"/>
        <w:jc w:val="left"/>
        <w:textAlignment w:val="baseline"/>
        <w:rPr>
          <w:color w:val="000000" w:themeColor="text1"/>
        </w:rPr>
      </w:pPr>
      <w:r>
        <w:rPr>
          <w:rFonts w:hint="eastAsia"/>
          <w:color w:val="000000" w:themeColor="text1"/>
        </w:rPr>
        <w:t>1、</w:t>
      </w:r>
      <w:r>
        <w:rPr>
          <w:color w:val="000000" w:themeColor="text1"/>
        </w:rPr>
        <w:t>11吨干粉泡沫联用消防车</w:t>
      </w:r>
    </w:p>
    <w:p w:rsidR="00E75696" w:rsidRDefault="0018653B">
      <w:pPr>
        <w:kinsoku w:val="0"/>
        <w:autoSpaceDE w:val="0"/>
        <w:autoSpaceDN w:val="0"/>
        <w:adjustRightInd w:val="0"/>
        <w:snapToGrid w:val="0"/>
        <w:spacing w:line="600" w:lineRule="exact"/>
        <w:ind w:firstLineChars="200" w:firstLine="420"/>
        <w:jc w:val="left"/>
        <w:textAlignment w:val="baseline"/>
      </w:pPr>
      <w:r>
        <w:t>一、整体要求</w:t>
      </w:r>
    </w:p>
    <w:p w:rsidR="00E75696" w:rsidRDefault="0018653B">
      <w:pPr>
        <w:kinsoku w:val="0"/>
        <w:autoSpaceDE w:val="0"/>
        <w:autoSpaceDN w:val="0"/>
        <w:adjustRightInd w:val="0"/>
        <w:snapToGrid w:val="0"/>
        <w:spacing w:line="600" w:lineRule="exact"/>
        <w:ind w:firstLineChars="200" w:firstLine="420"/>
        <w:jc w:val="left"/>
        <w:textAlignment w:val="baseline"/>
      </w:pPr>
      <w:r>
        <w:t>1、整车主要参数要求</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ascii="Calibri" w:eastAsia="宋体" w:hAnsi="Calibri" w:cs="Times New Roman" w:hint="eastAsia"/>
          <w:kern w:val="2"/>
          <w:szCs w:val="22"/>
        </w:rPr>
        <w:t>★</w:t>
      </w:r>
      <w:r>
        <w:t>1.1外廓尺寸： ≤1</w:t>
      </w:r>
      <w:r>
        <w:rPr>
          <w:rFonts w:hint="eastAsia"/>
        </w:rPr>
        <w:t>02</w:t>
      </w:r>
      <w:r>
        <w:t>00×2600×</w:t>
      </w:r>
      <w:r>
        <w:rPr>
          <w:rFonts w:hint="eastAsia"/>
        </w:rPr>
        <w:t>375</w:t>
      </w:r>
      <w:r>
        <w:t>0mm；</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ascii="Calibri" w:eastAsia="宋体" w:hAnsi="Calibri" w:cs="Times New Roman" w:hint="eastAsia"/>
          <w:kern w:val="2"/>
          <w:szCs w:val="22"/>
        </w:rPr>
        <w:t>★</w:t>
      </w:r>
      <w:r>
        <w:t>1.2满载质量： ≤27</w:t>
      </w:r>
      <w:r>
        <w:rPr>
          <w:rFonts w:hint="eastAsia"/>
        </w:rPr>
        <w:t>3</w:t>
      </w:r>
      <w:r>
        <w:t>00kg；</w:t>
      </w:r>
    </w:p>
    <w:p w:rsidR="00E75696" w:rsidRDefault="0018653B">
      <w:pPr>
        <w:kinsoku w:val="0"/>
        <w:autoSpaceDE w:val="0"/>
        <w:autoSpaceDN w:val="0"/>
        <w:adjustRightInd w:val="0"/>
        <w:snapToGrid w:val="0"/>
        <w:spacing w:line="600" w:lineRule="exact"/>
        <w:ind w:firstLineChars="200" w:firstLine="420"/>
        <w:jc w:val="left"/>
        <w:textAlignment w:val="baseline"/>
      </w:pPr>
      <w:r>
        <w:t>1.3功率： ≥340kW；</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1.4消防泵额定流量： ≥</w:t>
      </w:r>
      <w:hyperlink r:id="rId15" w:history="1">
        <w:r>
          <w:t>60L/s@1.0MPa</w:t>
        </w:r>
      </w:hyperlink>
      <w:r>
        <w:t>；</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1.5消防炮额定流量： ≥</w:t>
      </w:r>
      <w:hyperlink r:id="rId16" w:history="1">
        <w:r>
          <w:t>48L/s@0.8MPa</w:t>
        </w:r>
      </w:hyperlink>
      <w:r>
        <w:t>；</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1.6有效喷射率： ≥30kg/s；</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1.7整车比功率： ≥11kW/t；</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1.8水罐及泡沫罐罐体材质：304不锈钢；</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ascii="Calibri" w:eastAsia="宋体" w:hAnsi="Calibri" w:cs="Times New Roman" w:hint="eastAsia"/>
          <w:kern w:val="2"/>
          <w:szCs w:val="22"/>
        </w:rPr>
        <w:t>★</w:t>
      </w:r>
      <w:r>
        <w:t>1.9</w:t>
      </w:r>
      <w:proofErr w:type="gramStart"/>
      <w:r>
        <w:t>容罐容积</w:t>
      </w:r>
      <w:proofErr w:type="gramEnd"/>
      <w:r>
        <w:t>：</w:t>
      </w:r>
      <w:r>
        <w:rPr>
          <w:rFonts w:hint="eastAsia"/>
        </w:rPr>
        <w:t>额定</w:t>
      </w:r>
      <w:proofErr w:type="gramStart"/>
      <w:r>
        <w:rPr>
          <w:rFonts w:hint="eastAsia"/>
        </w:rPr>
        <w:t>载质量</w:t>
      </w:r>
      <w:proofErr w:type="gramEnd"/>
      <w:r>
        <w:rPr>
          <w:rFonts w:hint="eastAsia"/>
        </w:rPr>
        <w:t xml:space="preserve"> </w:t>
      </w:r>
      <w:r>
        <w:t>≤</w:t>
      </w:r>
      <w:r>
        <w:rPr>
          <w:rFonts w:hint="eastAsia"/>
        </w:rPr>
        <w:t>11</w:t>
      </w:r>
      <w:r>
        <w:t>000</w:t>
      </w:r>
      <w:r>
        <w:rPr>
          <w:rFonts w:hint="eastAsia"/>
        </w:rPr>
        <w:t>kg</w:t>
      </w:r>
      <w:r>
        <w:t>；干粉</w:t>
      </w:r>
      <w:r>
        <w:rPr>
          <w:rFonts w:hint="eastAsia"/>
        </w:rPr>
        <w:t xml:space="preserve"> </w:t>
      </w:r>
      <w:r>
        <w:t>≥ 2000L；</w:t>
      </w:r>
    </w:p>
    <w:p w:rsidR="00E75696" w:rsidRDefault="0018653B">
      <w:pPr>
        <w:kinsoku w:val="0"/>
        <w:autoSpaceDE w:val="0"/>
        <w:autoSpaceDN w:val="0"/>
        <w:adjustRightInd w:val="0"/>
        <w:snapToGrid w:val="0"/>
        <w:spacing w:line="600" w:lineRule="exact"/>
        <w:ind w:firstLineChars="200" w:firstLine="420"/>
        <w:jc w:val="left"/>
        <w:textAlignment w:val="baseline"/>
      </w:pPr>
      <w:r>
        <w:t>1.10行车记录仪：装配行车记录仪 360 度前后左右无死角，内存不小于 32G；</w:t>
      </w:r>
    </w:p>
    <w:p w:rsidR="00E75696" w:rsidRDefault="0018653B">
      <w:pPr>
        <w:kinsoku w:val="0"/>
        <w:autoSpaceDE w:val="0"/>
        <w:autoSpaceDN w:val="0"/>
        <w:adjustRightInd w:val="0"/>
        <w:snapToGrid w:val="0"/>
        <w:spacing w:line="600" w:lineRule="exact"/>
        <w:ind w:firstLineChars="200" w:firstLine="420"/>
        <w:jc w:val="left"/>
        <w:textAlignment w:val="baseline"/>
      </w:pPr>
      <w:r>
        <w:t>1.11倒车影像：装配倒车影像；</w:t>
      </w:r>
    </w:p>
    <w:p w:rsidR="00E75696" w:rsidRDefault="0018653B">
      <w:pPr>
        <w:kinsoku w:val="0"/>
        <w:autoSpaceDE w:val="0"/>
        <w:autoSpaceDN w:val="0"/>
        <w:adjustRightInd w:val="0"/>
        <w:snapToGrid w:val="0"/>
        <w:spacing w:line="600" w:lineRule="exact"/>
        <w:ind w:firstLineChars="200" w:firstLine="420"/>
        <w:jc w:val="left"/>
        <w:textAlignment w:val="baseline"/>
      </w:pPr>
      <w:r>
        <w:t>2、底盘</w:t>
      </w:r>
    </w:p>
    <w:p w:rsidR="00E75696" w:rsidRDefault="0018653B">
      <w:pPr>
        <w:kinsoku w:val="0"/>
        <w:autoSpaceDE w:val="0"/>
        <w:autoSpaceDN w:val="0"/>
        <w:adjustRightInd w:val="0"/>
        <w:snapToGrid w:val="0"/>
        <w:spacing w:line="600" w:lineRule="exact"/>
        <w:ind w:firstLineChars="200" w:firstLine="420"/>
        <w:jc w:val="left"/>
        <w:textAlignment w:val="baseline"/>
      </w:pPr>
      <w:r>
        <w:t>2.1驱动形式：6×4；</w:t>
      </w:r>
    </w:p>
    <w:p w:rsidR="00E75696" w:rsidRDefault="0018653B">
      <w:pPr>
        <w:kinsoku w:val="0"/>
        <w:autoSpaceDE w:val="0"/>
        <w:autoSpaceDN w:val="0"/>
        <w:adjustRightInd w:val="0"/>
        <w:snapToGrid w:val="0"/>
        <w:spacing w:line="600" w:lineRule="exact"/>
        <w:ind w:firstLineChars="200" w:firstLine="420"/>
        <w:jc w:val="left"/>
        <w:textAlignment w:val="baseline"/>
      </w:pPr>
      <w:r>
        <w:t>2.2最高车速： ≥90km/h；</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2.3轴距： ≥4600+1400（mm）；</w:t>
      </w:r>
    </w:p>
    <w:p w:rsidR="00E75696" w:rsidRDefault="0018653B">
      <w:pPr>
        <w:kinsoku w:val="0"/>
        <w:autoSpaceDE w:val="0"/>
        <w:autoSpaceDN w:val="0"/>
        <w:adjustRightInd w:val="0"/>
        <w:snapToGrid w:val="0"/>
        <w:spacing w:line="600" w:lineRule="exact"/>
        <w:ind w:firstLineChars="200" w:firstLine="420"/>
        <w:jc w:val="left"/>
        <w:textAlignment w:val="baseline"/>
      </w:pPr>
      <w:r>
        <w:t>2.4排放标准：不低于GB17691-2018国Ⅵ ;</w:t>
      </w:r>
    </w:p>
    <w:p w:rsidR="00E75696" w:rsidRDefault="0018653B">
      <w:pPr>
        <w:kinsoku w:val="0"/>
        <w:autoSpaceDE w:val="0"/>
        <w:autoSpaceDN w:val="0"/>
        <w:adjustRightInd w:val="0"/>
        <w:snapToGrid w:val="0"/>
        <w:spacing w:line="600" w:lineRule="exact"/>
        <w:ind w:firstLineChars="200" w:firstLine="420"/>
        <w:jc w:val="left"/>
        <w:textAlignment w:val="baseline"/>
      </w:pPr>
      <w:r>
        <w:t>2.5变速箱：手动档；</w:t>
      </w:r>
    </w:p>
    <w:p w:rsidR="00E75696" w:rsidRDefault="0018653B">
      <w:pPr>
        <w:kinsoku w:val="0"/>
        <w:autoSpaceDE w:val="0"/>
        <w:autoSpaceDN w:val="0"/>
        <w:adjustRightInd w:val="0"/>
        <w:snapToGrid w:val="0"/>
        <w:spacing w:line="600" w:lineRule="exact"/>
        <w:ind w:firstLineChars="200" w:firstLine="420"/>
        <w:jc w:val="left"/>
        <w:textAlignment w:val="baseline"/>
      </w:pPr>
      <w:r>
        <w:t>2.6</w:t>
      </w:r>
      <w:proofErr w:type="gramStart"/>
      <w:r>
        <w:t>取力器</w:t>
      </w:r>
      <w:proofErr w:type="gramEnd"/>
      <w:r>
        <w:t>：全</w:t>
      </w:r>
      <w:proofErr w:type="gramStart"/>
      <w:r>
        <w:t>功率取力器</w:t>
      </w:r>
      <w:proofErr w:type="gramEnd"/>
      <w:r>
        <w:t>；</w:t>
      </w:r>
    </w:p>
    <w:p w:rsidR="00E75696" w:rsidRDefault="0018653B">
      <w:pPr>
        <w:kinsoku w:val="0"/>
        <w:autoSpaceDE w:val="0"/>
        <w:autoSpaceDN w:val="0"/>
        <w:adjustRightInd w:val="0"/>
        <w:snapToGrid w:val="0"/>
        <w:spacing w:line="600" w:lineRule="exact"/>
        <w:ind w:firstLineChars="200" w:firstLine="420"/>
        <w:jc w:val="left"/>
        <w:textAlignment w:val="baseline"/>
      </w:pPr>
      <w:r>
        <w:lastRenderedPageBreak/>
        <w:t>2.7燃油箱： ≥200L；</w:t>
      </w:r>
    </w:p>
    <w:p w:rsidR="00E75696" w:rsidRDefault="0018653B">
      <w:pPr>
        <w:kinsoku w:val="0"/>
        <w:autoSpaceDE w:val="0"/>
        <w:autoSpaceDN w:val="0"/>
        <w:adjustRightInd w:val="0"/>
        <w:snapToGrid w:val="0"/>
        <w:spacing w:line="600" w:lineRule="exact"/>
        <w:ind w:firstLineChars="200" w:firstLine="420"/>
        <w:jc w:val="left"/>
        <w:textAlignment w:val="baseline"/>
      </w:pPr>
      <w:r>
        <w:t>3、驾乘室</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3.1结构：原装四开门双排座；</w:t>
      </w:r>
    </w:p>
    <w:p w:rsidR="00E75696" w:rsidRDefault="0018653B">
      <w:pPr>
        <w:kinsoku w:val="0"/>
        <w:autoSpaceDE w:val="0"/>
        <w:autoSpaceDN w:val="0"/>
        <w:adjustRightInd w:val="0"/>
        <w:snapToGrid w:val="0"/>
        <w:spacing w:line="600" w:lineRule="exact"/>
        <w:ind w:firstLineChars="200" w:firstLine="420"/>
        <w:jc w:val="left"/>
        <w:textAlignment w:val="baseline"/>
      </w:pPr>
      <w:r>
        <w:t>3.2司乘人员数：2+4；</w:t>
      </w:r>
    </w:p>
    <w:p w:rsidR="00E75696" w:rsidRDefault="0018653B">
      <w:pPr>
        <w:kinsoku w:val="0"/>
        <w:autoSpaceDE w:val="0"/>
        <w:autoSpaceDN w:val="0"/>
        <w:adjustRightInd w:val="0"/>
        <w:snapToGrid w:val="0"/>
        <w:spacing w:line="600" w:lineRule="exact"/>
        <w:ind w:firstLineChars="200" w:firstLine="420"/>
        <w:jc w:val="left"/>
        <w:textAlignment w:val="baseline"/>
      </w:pPr>
      <w:r>
        <w:t>3.3驾驶员位置：左置；</w:t>
      </w:r>
    </w:p>
    <w:p w:rsidR="00E75696" w:rsidRDefault="0018653B">
      <w:pPr>
        <w:kinsoku w:val="0"/>
        <w:autoSpaceDE w:val="0"/>
        <w:autoSpaceDN w:val="0"/>
        <w:adjustRightInd w:val="0"/>
        <w:snapToGrid w:val="0"/>
        <w:spacing w:line="600" w:lineRule="exact"/>
        <w:ind w:firstLineChars="200" w:firstLine="420"/>
        <w:jc w:val="left"/>
        <w:textAlignment w:val="baseline"/>
      </w:pPr>
      <w:r>
        <w:t>3.4安全带：装配全车安全带；</w:t>
      </w:r>
    </w:p>
    <w:p w:rsidR="00E75696" w:rsidRDefault="0018653B">
      <w:pPr>
        <w:kinsoku w:val="0"/>
        <w:autoSpaceDE w:val="0"/>
        <w:autoSpaceDN w:val="0"/>
        <w:adjustRightInd w:val="0"/>
        <w:snapToGrid w:val="0"/>
        <w:spacing w:line="600" w:lineRule="exact"/>
        <w:ind w:firstLineChars="200" w:firstLine="420"/>
        <w:jc w:val="left"/>
        <w:textAlignment w:val="baseline"/>
      </w:pPr>
      <w:r>
        <w:t>3.5设备：除原车设备外，加装：后</w:t>
      </w:r>
      <w:proofErr w:type="gramStart"/>
      <w:r>
        <w:t>排空呼器靠背</w:t>
      </w:r>
      <w:proofErr w:type="gramEnd"/>
      <w:r>
        <w:t>及安全带、100W警报器、长排警灯、标志灯、示廓灯、</w:t>
      </w:r>
      <w:proofErr w:type="gramStart"/>
      <w:r>
        <w:t>取力器</w:t>
      </w:r>
      <w:proofErr w:type="gramEnd"/>
      <w:r>
        <w:t>开关等;</w:t>
      </w:r>
    </w:p>
    <w:p w:rsidR="00E75696" w:rsidRDefault="0018653B">
      <w:pPr>
        <w:kinsoku w:val="0"/>
        <w:autoSpaceDE w:val="0"/>
        <w:autoSpaceDN w:val="0"/>
        <w:adjustRightInd w:val="0"/>
        <w:snapToGrid w:val="0"/>
        <w:spacing w:line="600" w:lineRule="exact"/>
        <w:ind w:firstLineChars="200" w:firstLine="420"/>
        <w:jc w:val="left"/>
        <w:textAlignment w:val="baseline"/>
      </w:pPr>
      <w:r>
        <w:t>3.6仪表：车辆车速表、燃油表，转速表等；</w:t>
      </w:r>
    </w:p>
    <w:p w:rsidR="00E75696" w:rsidRDefault="0018653B">
      <w:pPr>
        <w:kinsoku w:val="0"/>
        <w:autoSpaceDE w:val="0"/>
        <w:autoSpaceDN w:val="0"/>
        <w:adjustRightInd w:val="0"/>
        <w:snapToGrid w:val="0"/>
        <w:spacing w:line="600" w:lineRule="exact"/>
        <w:ind w:firstLineChars="200" w:firstLine="420"/>
        <w:jc w:val="left"/>
        <w:textAlignment w:val="baseline"/>
      </w:pPr>
      <w:r>
        <w:t>二、上装</w:t>
      </w:r>
    </w:p>
    <w:p w:rsidR="00E75696" w:rsidRDefault="0018653B">
      <w:pPr>
        <w:kinsoku w:val="0"/>
        <w:autoSpaceDE w:val="0"/>
        <w:autoSpaceDN w:val="0"/>
        <w:adjustRightInd w:val="0"/>
        <w:snapToGrid w:val="0"/>
        <w:spacing w:line="600" w:lineRule="exact"/>
        <w:ind w:firstLineChars="200" w:firstLine="420"/>
        <w:jc w:val="left"/>
        <w:textAlignment w:val="baseline"/>
      </w:pPr>
      <w:r>
        <w:t>1、整体布置</w:t>
      </w:r>
    </w:p>
    <w:p w:rsidR="00E75696" w:rsidRDefault="0018653B">
      <w:pPr>
        <w:kinsoku w:val="0"/>
        <w:autoSpaceDE w:val="0"/>
        <w:autoSpaceDN w:val="0"/>
        <w:adjustRightInd w:val="0"/>
        <w:snapToGrid w:val="0"/>
        <w:spacing w:line="600" w:lineRule="exact"/>
        <w:ind w:firstLineChars="200" w:firstLine="420"/>
        <w:jc w:val="left"/>
        <w:textAlignment w:val="baseline"/>
      </w:pPr>
      <w:r>
        <w:t>1.1车厢前部为干粉舱，车厢中部的中间位置为外露式独立载液罐，车厢后部为泵房；</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1.2车厢两侧和泵房后部均设铝合金卷帘门，除小器材箱外两侧卷帘门</w:t>
      </w:r>
      <w:proofErr w:type="gramStart"/>
      <w:r>
        <w:t>下部均</w:t>
      </w:r>
      <w:proofErr w:type="gramEnd"/>
      <w:r>
        <w:t>设置翻转踏板；车身右后侧设爬梯；</w:t>
      </w:r>
    </w:p>
    <w:p w:rsidR="00E75696" w:rsidRDefault="0018653B">
      <w:pPr>
        <w:kinsoku w:val="0"/>
        <w:autoSpaceDE w:val="0"/>
        <w:autoSpaceDN w:val="0"/>
        <w:adjustRightInd w:val="0"/>
        <w:snapToGrid w:val="0"/>
        <w:spacing w:line="600" w:lineRule="exact"/>
        <w:ind w:firstLineChars="200" w:firstLine="420"/>
        <w:jc w:val="left"/>
        <w:textAlignment w:val="baseline"/>
      </w:pPr>
      <w:r>
        <w:t>1.3制作工艺：所用标准件均采用镀锌、电镀或达克罗等表面处理工艺。罐体焊接完成后去除清理夹渣、虚焊等缺陷，并对载液罐罐体做24小时静水压试验，确保不渗漏；</w:t>
      </w:r>
    </w:p>
    <w:p w:rsidR="00E75696" w:rsidRDefault="0018653B">
      <w:pPr>
        <w:numPr>
          <w:ilvl w:val="0"/>
          <w:numId w:val="6"/>
        </w:numPr>
        <w:kinsoku w:val="0"/>
        <w:autoSpaceDE w:val="0"/>
        <w:autoSpaceDN w:val="0"/>
        <w:adjustRightInd w:val="0"/>
        <w:snapToGrid w:val="0"/>
        <w:spacing w:line="600" w:lineRule="exact"/>
        <w:ind w:firstLineChars="200" w:firstLine="420"/>
        <w:jc w:val="left"/>
        <w:textAlignment w:val="baseline"/>
      </w:pPr>
      <w:r>
        <w:t>器材箱</w:t>
      </w:r>
    </w:p>
    <w:p w:rsidR="00E75696" w:rsidRDefault="0018653B">
      <w:pPr>
        <w:kinsoku w:val="0"/>
        <w:autoSpaceDE w:val="0"/>
        <w:autoSpaceDN w:val="0"/>
        <w:adjustRightInd w:val="0"/>
        <w:snapToGrid w:val="0"/>
        <w:spacing w:line="600" w:lineRule="exact"/>
        <w:ind w:firstLineChars="200" w:firstLine="420"/>
        <w:jc w:val="left"/>
        <w:textAlignment w:val="baseline"/>
      </w:pPr>
      <w:r>
        <w:t>2.1器材箱材质：前器材箱为优质碳钢焊接结构，泵房</w:t>
      </w:r>
    </w:p>
    <w:p w:rsidR="00E75696" w:rsidRDefault="0018653B">
      <w:pPr>
        <w:kinsoku w:val="0"/>
        <w:autoSpaceDE w:val="0"/>
        <w:autoSpaceDN w:val="0"/>
        <w:adjustRightInd w:val="0"/>
        <w:snapToGrid w:val="0"/>
        <w:spacing w:line="600" w:lineRule="exact"/>
        <w:jc w:val="left"/>
        <w:textAlignment w:val="baseline"/>
      </w:pPr>
      <w:r>
        <w:t>外骨架为碳钢焊接结构， 内骨架为高强度铝合金型材，底板采用经阳极氧化处理的铝合金板；</w:t>
      </w:r>
    </w:p>
    <w:p w:rsidR="00E75696" w:rsidRDefault="0018653B">
      <w:pPr>
        <w:kinsoku w:val="0"/>
        <w:autoSpaceDE w:val="0"/>
        <w:autoSpaceDN w:val="0"/>
        <w:adjustRightInd w:val="0"/>
        <w:snapToGrid w:val="0"/>
        <w:spacing w:line="600" w:lineRule="exact"/>
        <w:ind w:firstLineChars="200" w:firstLine="420"/>
        <w:jc w:val="left"/>
        <w:textAlignment w:val="baseline"/>
      </w:pPr>
      <w:r>
        <w:t>2.2结构：器材布置合理，组合灵活性强，空间利用率高  , 设置方便取放器材的专用卡具及高强度塑料盒等固定形式，能最大限度利用车身内部器材空间。两侧卷帘门采用铝合金带锁式结构，具有良好的密封性和防尘功能，卷帘门两侧设置LED照明灯带，无死角照明</w:t>
      </w:r>
      <w:r>
        <w:lastRenderedPageBreak/>
        <w:t>器材箱内部， 由卷帘门启闭控制，具备未关提示功能：如器材箱门未关，驾驶室自动光报警，防止行车发生事故；</w:t>
      </w:r>
    </w:p>
    <w:p w:rsidR="00E75696" w:rsidRDefault="0018653B">
      <w:pPr>
        <w:kinsoku w:val="0"/>
        <w:autoSpaceDE w:val="0"/>
        <w:autoSpaceDN w:val="0"/>
        <w:adjustRightInd w:val="0"/>
        <w:snapToGrid w:val="0"/>
        <w:spacing w:line="600" w:lineRule="exact"/>
        <w:ind w:firstLineChars="200" w:firstLine="420"/>
        <w:jc w:val="left"/>
        <w:textAlignment w:val="baseline"/>
      </w:pPr>
      <w:r>
        <w:t>2.3踏板设置：两侧卷帘门下裙部设置翻板门，踏板启、</w:t>
      </w:r>
      <w:proofErr w:type="gramStart"/>
      <w:r>
        <w:t>闭采用</w:t>
      </w:r>
      <w:proofErr w:type="gramEnd"/>
      <w:r>
        <w:t>双拉簧铰链加限位装置双重固定，两侧加装黄色频闪警示灯，间断性闪烁，表面有防滑措施，安全性能可靠；</w:t>
      </w:r>
    </w:p>
    <w:p w:rsidR="00E75696" w:rsidRDefault="0018653B">
      <w:pPr>
        <w:kinsoku w:val="0"/>
        <w:autoSpaceDE w:val="0"/>
        <w:autoSpaceDN w:val="0"/>
        <w:adjustRightInd w:val="0"/>
        <w:snapToGrid w:val="0"/>
        <w:spacing w:line="600" w:lineRule="exact"/>
        <w:ind w:firstLineChars="200" w:firstLine="420"/>
        <w:jc w:val="left"/>
        <w:textAlignment w:val="baseline"/>
      </w:pPr>
      <w:r>
        <w:t>2.4后爬梯：在泵房后部右侧设置铝合金折叠翻转爬梯，</w:t>
      </w:r>
    </w:p>
    <w:p w:rsidR="00E75696" w:rsidRDefault="0018653B">
      <w:pPr>
        <w:kinsoku w:val="0"/>
        <w:autoSpaceDE w:val="0"/>
        <w:autoSpaceDN w:val="0"/>
        <w:adjustRightInd w:val="0"/>
        <w:snapToGrid w:val="0"/>
        <w:spacing w:line="600" w:lineRule="exact"/>
        <w:jc w:val="left"/>
        <w:textAlignment w:val="baseline"/>
      </w:pPr>
      <w:proofErr w:type="gramStart"/>
      <w:r>
        <w:t>下翻式结构</w:t>
      </w:r>
      <w:proofErr w:type="gramEnd"/>
      <w:r>
        <w:t>。</w:t>
      </w:r>
      <w:proofErr w:type="gramStart"/>
      <w:r>
        <w:t>梯蹬带有</w:t>
      </w:r>
      <w:proofErr w:type="gramEnd"/>
      <w:r>
        <w:t>防滑纹理，方便人员攀爬上下车顶，顶部装有防滑扶手。强度稳固、结构安全；</w:t>
      </w:r>
    </w:p>
    <w:p w:rsidR="00E75696" w:rsidRDefault="0018653B">
      <w:pPr>
        <w:kinsoku w:val="0"/>
        <w:autoSpaceDE w:val="0"/>
        <w:autoSpaceDN w:val="0"/>
        <w:adjustRightInd w:val="0"/>
        <w:snapToGrid w:val="0"/>
        <w:spacing w:line="600" w:lineRule="exact"/>
        <w:ind w:firstLineChars="200" w:firstLine="420"/>
        <w:jc w:val="left"/>
        <w:textAlignment w:val="baseline"/>
      </w:pPr>
      <w:r>
        <w:t>3、载液罐</w:t>
      </w:r>
    </w:p>
    <w:p w:rsidR="00E75696" w:rsidRDefault="0018653B">
      <w:pPr>
        <w:kinsoku w:val="0"/>
        <w:autoSpaceDE w:val="0"/>
        <w:autoSpaceDN w:val="0"/>
        <w:adjustRightInd w:val="0"/>
        <w:snapToGrid w:val="0"/>
        <w:spacing w:line="600" w:lineRule="exact"/>
        <w:ind w:firstLineChars="200" w:firstLine="420"/>
        <w:jc w:val="left"/>
        <w:textAlignment w:val="baseline"/>
      </w:pPr>
      <w:r>
        <w:t>3.1载液罐结构：外露式罐体，全金属焊接结构，内设防荡板，格间留有人孔，符合国家标准。前后封板、</w:t>
      </w:r>
      <w:proofErr w:type="gramStart"/>
      <w:r>
        <w:t>防荡板均</w:t>
      </w:r>
      <w:proofErr w:type="gramEnd"/>
      <w:r>
        <w:t>设有可增加强度的梯形折筋，整体防腐蚀处理。罐体采用</w:t>
      </w:r>
      <w:proofErr w:type="gramStart"/>
      <w:r>
        <w:t>整体副梁</w:t>
      </w:r>
      <w:proofErr w:type="gramEnd"/>
      <w:r>
        <w:t>与车架连接；</w:t>
      </w:r>
    </w:p>
    <w:p w:rsidR="00E75696" w:rsidRDefault="0018653B">
      <w:pPr>
        <w:kinsoku w:val="0"/>
        <w:autoSpaceDE w:val="0"/>
        <w:autoSpaceDN w:val="0"/>
        <w:adjustRightInd w:val="0"/>
        <w:snapToGrid w:val="0"/>
        <w:spacing w:line="600" w:lineRule="exact"/>
        <w:ind w:firstLineChars="200" w:firstLine="420"/>
        <w:jc w:val="left"/>
        <w:textAlignment w:val="baseline"/>
      </w:pPr>
      <w:r>
        <w:t>3.2载液罐材质：罐体材质为优质304不锈钢，经久耐用，底板、侧板和前后板厚度为4mm，</w:t>
      </w:r>
      <w:proofErr w:type="gramStart"/>
      <w:r>
        <w:t>防荡板</w:t>
      </w:r>
      <w:proofErr w:type="gramEnd"/>
      <w:r>
        <w:t>、顶板厚度3mm；</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ascii="Calibri" w:eastAsia="宋体" w:hAnsi="Calibri" w:cs="Times New Roman" w:hint="eastAsia"/>
          <w:kern w:val="2"/>
          <w:szCs w:val="22"/>
        </w:rPr>
        <w:t>★</w:t>
      </w:r>
      <w:r>
        <w:t>3.3载液罐容量：水≤6000L、泡沫≤3000L、干粉≥2000L;</w:t>
      </w:r>
    </w:p>
    <w:p w:rsidR="00E75696" w:rsidRDefault="0018653B">
      <w:pPr>
        <w:kinsoku w:val="0"/>
        <w:autoSpaceDE w:val="0"/>
        <w:autoSpaceDN w:val="0"/>
        <w:adjustRightInd w:val="0"/>
        <w:snapToGrid w:val="0"/>
        <w:spacing w:line="600" w:lineRule="exact"/>
        <w:ind w:firstLineChars="200" w:firstLine="420"/>
        <w:jc w:val="left"/>
        <w:textAlignment w:val="baseline"/>
      </w:pPr>
      <w:r>
        <w:t>3.4载液罐配置：设1个≥DN500mm人孔；设1个≥DN65溢流装置；设不锈钢液位计；</w:t>
      </w:r>
      <w:proofErr w:type="gramStart"/>
      <w:r>
        <w:t>设罐底集</w:t>
      </w:r>
      <w:proofErr w:type="gramEnd"/>
      <w:r>
        <w:t>液槽及排污 口，配DN40球阀控制启闭；</w:t>
      </w:r>
    </w:p>
    <w:p w:rsidR="00E75696" w:rsidRDefault="0018653B">
      <w:pPr>
        <w:kinsoku w:val="0"/>
        <w:autoSpaceDE w:val="0"/>
        <w:autoSpaceDN w:val="0"/>
        <w:adjustRightInd w:val="0"/>
        <w:snapToGrid w:val="0"/>
        <w:spacing w:line="600" w:lineRule="exact"/>
        <w:ind w:firstLineChars="200" w:firstLine="420"/>
        <w:jc w:val="left"/>
        <w:textAlignment w:val="baseline"/>
      </w:pPr>
      <w:r>
        <w:t>三、消防系统</w:t>
      </w:r>
    </w:p>
    <w:p w:rsidR="00E75696" w:rsidRDefault="0018653B">
      <w:pPr>
        <w:kinsoku w:val="0"/>
        <w:autoSpaceDE w:val="0"/>
        <w:autoSpaceDN w:val="0"/>
        <w:adjustRightInd w:val="0"/>
        <w:snapToGrid w:val="0"/>
        <w:spacing w:line="600" w:lineRule="exact"/>
        <w:ind w:firstLineChars="200" w:firstLine="420"/>
        <w:jc w:val="left"/>
        <w:textAlignment w:val="baseline"/>
      </w:pPr>
      <w:r>
        <w:t>1、消防水泵</w:t>
      </w:r>
    </w:p>
    <w:p w:rsidR="00E75696" w:rsidRDefault="0018653B">
      <w:pPr>
        <w:kinsoku w:val="0"/>
        <w:autoSpaceDE w:val="0"/>
        <w:autoSpaceDN w:val="0"/>
        <w:adjustRightInd w:val="0"/>
        <w:snapToGrid w:val="0"/>
        <w:spacing w:line="600" w:lineRule="exact"/>
        <w:ind w:firstLineChars="200" w:firstLine="420"/>
        <w:jc w:val="left"/>
        <w:textAlignment w:val="baseline"/>
      </w:pPr>
      <w:r>
        <w:t>1.1型式：常压离心泵；</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1.2额定流量： ≥60L/S@1.0MPa；</w:t>
      </w:r>
    </w:p>
    <w:p w:rsidR="00E75696" w:rsidRDefault="0018653B">
      <w:pPr>
        <w:kinsoku w:val="0"/>
        <w:autoSpaceDE w:val="0"/>
        <w:autoSpaceDN w:val="0"/>
        <w:adjustRightInd w:val="0"/>
        <w:snapToGrid w:val="0"/>
        <w:spacing w:line="600" w:lineRule="exact"/>
        <w:ind w:firstLineChars="200" w:firstLine="420"/>
        <w:jc w:val="left"/>
        <w:textAlignment w:val="baseline"/>
      </w:pPr>
      <w:r>
        <w:t>1.3最大出口压力： ≥1.0 MPa；</w:t>
      </w:r>
    </w:p>
    <w:p w:rsidR="00E75696" w:rsidRDefault="0018653B">
      <w:pPr>
        <w:kinsoku w:val="0"/>
        <w:autoSpaceDE w:val="0"/>
        <w:autoSpaceDN w:val="0"/>
        <w:adjustRightInd w:val="0"/>
        <w:snapToGrid w:val="0"/>
        <w:spacing w:line="600" w:lineRule="exact"/>
        <w:ind w:firstLineChars="200" w:firstLine="420"/>
        <w:jc w:val="left"/>
        <w:textAlignment w:val="baseline"/>
      </w:pPr>
      <w:r>
        <w:t>1.4最大吸水深： ≥7m；</w:t>
      </w:r>
    </w:p>
    <w:p w:rsidR="00E75696" w:rsidRDefault="0018653B">
      <w:pPr>
        <w:kinsoku w:val="0"/>
        <w:autoSpaceDE w:val="0"/>
        <w:autoSpaceDN w:val="0"/>
        <w:adjustRightInd w:val="0"/>
        <w:snapToGrid w:val="0"/>
        <w:spacing w:line="600" w:lineRule="exact"/>
        <w:ind w:firstLineChars="200" w:firstLine="420"/>
        <w:jc w:val="left"/>
        <w:textAlignment w:val="baseline"/>
      </w:pPr>
      <w:r>
        <w:t>1.5引水装置：电动真空泵、活塞式引水；</w:t>
      </w:r>
    </w:p>
    <w:p w:rsidR="00E75696" w:rsidRDefault="0018653B">
      <w:pPr>
        <w:kinsoku w:val="0"/>
        <w:autoSpaceDE w:val="0"/>
        <w:autoSpaceDN w:val="0"/>
        <w:adjustRightInd w:val="0"/>
        <w:snapToGrid w:val="0"/>
        <w:spacing w:line="600" w:lineRule="exact"/>
        <w:ind w:firstLineChars="200" w:firstLine="420"/>
        <w:jc w:val="left"/>
        <w:textAlignment w:val="baseline"/>
      </w:pPr>
      <w:r>
        <w:lastRenderedPageBreak/>
        <w:t>1.6引水时间： ≤80s；</w:t>
      </w:r>
    </w:p>
    <w:p w:rsidR="00E75696" w:rsidRDefault="0018653B">
      <w:pPr>
        <w:kinsoku w:val="0"/>
        <w:autoSpaceDE w:val="0"/>
        <w:autoSpaceDN w:val="0"/>
        <w:adjustRightInd w:val="0"/>
        <w:snapToGrid w:val="0"/>
        <w:spacing w:line="600" w:lineRule="exact"/>
        <w:ind w:firstLineChars="200" w:firstLine="420"/>
        <w:jc w:val="left"/>
        <w:textAlignment w:val="baseline"/>
      </w:pPr>
      <w:r>
        <w:t>1.7最大真空度：85KPa；</w:t>
      </w:r>
    </w:p>
    <w:p w:rsidR="00E75696" w:rsidRDefault="0018653B">
      <w:pPr>
        <w:kinsoku w:val="0"/>
        <w:autoSpaceDE w:val="0"/>
        <w:autoSpaceDN w:val="0"/>
        <w:adjustRightInd w:val="0"/>
        <w:snapToGrid w:val="0"/>
        <w:spacing w:line="600" w:lineRule="exact"/>
        <w:ind w:firstLineChars="200" w:firstLine="420"/>
        <w:jc w:val="left"/>
        <w:textAlignment w:val="baseline"/>
      </w:pPr>
      <w:r>
        <w:t>1.8安装位置：后部泵室；</w:t>
      </w:r>
    </w:p>
    <w:p w:rsidR="00E75696" w:rsidRDefault="0018653B">
      <w:pPr>
        <w:kinsoku w:val="0"/>
        <w:autoSpaceDE w:val="0"/>
        <w:autoSpaceDN w:val="0"/>
        <w:adjustRightInd w:val="0"/>
        <w:snapToGrid w:val="0"/>
        <w:spacing w:line="600" w:lineRule="exact"/>
        <w:ind w:firstLineChars="200" w:firstLine="420"/>
        <w:jc w:val="left"/>
        <w:textAlignment w:val="baseline"/>
      </w:pPr>
      <w:r>
        <w:t>2、消防炮</w:t>
      </w:r>
    </w:p>
    <w:p w:rsidR="00E75696" w:rsidRDefault="0018653B">
      <w:pPr>
        <w:kinsoku w:val="0"/>
        <w:autoSpaceDE w:val="0"/>
        <w:autoSpaceDN w:val="0"/>
        <w:adjustRightInd w:val="0"/>
        <w:snapToGrid w:val="0"/>
        <w:spacing w:line="600" w:lineRule="exact"/>
        <w:ind w:firstLineChars="200" w:firstLine="420"/>
        <w:jc w:val="left"/>
        <w:textAlignment w:val="baseline"/>
      </w:pPr>
      <w:r>
        <w:t>2.1操控型式：手动控制，可实现水平回转、俯仰；</w:t>
      </w:r>
    </w:p>
    <w:p w:rsidR="00E75696" w:rsidRDefault="0018653B">
      <w:pPr>
        <w:kinsoku w:val="0"/>
        <w:autoSpaceDE w:val="0"/>
        <w:autoSpaceDN w:val="0"/>
        <w:adjustRightInd w:val="0"/>
        <w:snapToGrid w:val="0"/>
        <w:spacing w:line="600" w:lineRule="exact"/>
        <w:ind w:firstLineChars="200" w:firstLine="420"/>
        <w:jc w:val="left"/>
        <w:textAlignment w:val="baseline"/>
      </w:pPr>
      <w:r>
        <w:t>2.2炮头：直流、开花及泡沫筒；</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2.3额定流量：48L/S；</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 xml:space="preserve">2.4仰角： ≥+70 </w:t>
      </w:r>
      <w:proofErr w:type="gramStart"/>
      <w:r>
        <w:t>° ;</w:t>
      </w:r>
      <w:proofErr w:type="gramEnd"/>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2.5俯角： ≤</w:t>
      </w:r>
      <w:r>
        <w:rPr>
          <w:rFonts w:hint="eastAsia"/>
        </w:rPr>
        <w:t xml:space="preserve"> </w:t>
      </w:r>
      <w:r>
        <w:t xml:space="preserve">-10 </w:t>
      </w:r>
      <w:proofErr w:type="gramStart"/>
      <w:r>
        <w:t>° ;</w:t>
      </w:r>
      <w:proofErr w:type="gramEnd"/>
    </w:p>
    <w:p w:rsidR="00E75696" w:rsidRDefault="0018653B">
      <w:pPr>
        <w:kinsoku w:val="0"/>
        <w:autoSpaceDE w:val="0"/>
        <w:autoSpaceDN w:val="0"/>
        <w:adjustRightInd w:val="0"/>
        <w:snapToGrid w:val="0"/>
        <w:spacing w:line="600" w:lineRule="exact"/>
        <w:ind w:firstLineChars="200" w:firstLine="420"/>
        <w:jc w:val="left"/>
        <w:textAlignment w:val="baseline"/>
      </w:pPr>
      <w:r>
        <w:t>2.6射程：水≥70m  泡沫≥60m；</w:t>
      </w:r>
    </w:p>
    <w:p w:rsidR="00E75696" w:rsidRDefault="0018653B">
      <w:pPr>
        <w:kinsoku w:val="0"/>
        <w:autoSpaceDE w:val="0"/>
        <w:autoSpaceDN w:val="0"/>
        <w:adjustRightInd w:val="0"/>
        <w:snapToGrid w:val="0"/>
        <w:spacing w:line="600" w:lineRule="exact"/>
        <w:ind w:firstLineChars="200" w:firstLine="420"/>
        <w:jc w:val="left"/>
        <w:textAlignment w:val="baseline"/>
      </w:pPr>
      <w:r>
        <w:t xml:space="preserve">2.7水平回转角度：340 </w:t>
      </w:r>
      <w:proofErr w:type="gramStart"/>
      <w:r>
        <w:t>° ;</w:t>
      </w:r>
      <w:proofErr w:type="gramEnd"/>
    </w:p>
    <w:p w:rsidR="00E75696" w:rsidRDefault="0018653B">
      <w:pPr>
        <w:kinsoku w:val="0"/>
        <w:autoSpaceDE w:val="0"/>
        <w:autoSpaceDN w:val="0"/>
        <w:adjustRightInd w:val="0"/>
        <w:snapToGrid w:val="0"/>
        <w:spacing w:line="600" w:lineRule="exact"/>
        <w:ind w:firstLineChars="200" w:firstLine="420"/>
        <w:jc w:val="left"/>
        <w:textAlignment w:val="baseline"/>
      </w:pPr>
      <w:r>
        <w:t>2.8消防炮安装位置：泵房顶部；</w:t>
      </w:r>
    </w:p>
    <w:p w:rsidR="00E75696" w:rsidRDefault="0018653B">
      <w:pPr>
        <w:kinsoku w:val="0"/>
        <w:autoSpaceDE w:val="0"/>
        <w:autoSpaceDN w:val="0"/>
        <w:adjustRightInd w:val="0"/>
        <w:snapToGrid w:val="0"/>
        <w:spacing w:line="600" w:lineRule="exact"/>
        <w:ind w:firstLineChars="200" w:firstLine="420"/>
        <w:jc w:val="left"/>
        <w:textAlignment w:val="baseline"/>
      </w:pPr>
      <w:r>
        <w:t>3、B类比例混合器</w:t>
      </w:r>
    </w:p>
    <w:p w:rsidR="00E75696" w:rsidRDefault="0018653B">
      <w:pPr>
        <w:kinsoku w:val="0"/>
        <w:autoSpaceDE w:val="0"/>
        <w:autoSpaceDN w:val="0"/>
        <w:adjustRightInd w:val="0"/>
        <w:snapToGrid w:val="0"/>
        <w:spacing w:line="600" w:lineRule="exact"/>
        <w:ind w:firstLineChars="200" w:firstLine="420"/>
        <w:jc w:val="left"/>
        <w:textAlignment w:val="baseline"/>
      </w:pPr>
      <w:r>
        <w:t>3.1工作压力范围： ≥0.6-1.2MPa；</w:t>
      </w:r>
    </w:p>
    <w:p w:rsidR="00E75696" w:rsidRDefault="0018653B">
      <w:pPr>
        <w:kinsoku w:val="0"/>
        <w:autoSpaceDE w:val="0"/>
        <w:autoSpaceDN w:val="0"/>
        <w:adjustRightInd w:val="0"/>
        <w:snapToGrid w:val="0"/>
        <w:spacing w:line="600" w:lineRule="exact"/>
        <w:ind w:firstLineChars="200" w:firstLine="420"/>
        <w:jc w:val="left"/>
        <w:textAlignment w:val="baseline"/>
      </w:pPr>
      <w:r>
        <w:t>3.2流量范围： ≥30～125L/s；</w:t>
      </w:r>
    </w:p>
    <w:p w:rsidR="00E75696" w:rsidRDefault="0018653B">
      <w:pPr>
        <w:kinsoku w:val="0"/>
        <w:autoSpaceDE w:val="0"/>
        <w:autoSpaceDN w:val="0"/>
        <w:adjustRightInd w:val="0"/>
        <w:snapToGrid w:val="0"/>
        <w:spacing w:line="600" w:lineRule="exact"/>
        <w:ind w:firstLineChars="200" w:firstLine="420"/>
        <w:jc w:val="left"/>
        <w:textAlignment w:val="baseline"/>
      </w:pPr>
      <w:r>
        <w:t>3.3结构型式：负压环泵式；</w:t>
      </w:r>
    </w:p>
    <w:p w:rsidR="00E75696" w:rsidRDefault="0018653B">
      <w:pPr>
        <w:kinsoku w:val="0"/>
        <w:autoSpaceDE w:val="0"/>
        <w:autoSpaceDN w:val="0"/>
        <w:adjustRightInd w:val="0"/>
        <w:snapToGrid w:val="0"/>
        <w:spacing w:line="600" w:lineRule="exact"/>
        <w:ind w:firstLineChars="200" w:firstLine="420"/>
        <w:jc w:val="left"/>
        <w:textAlignment w:val="baseline"/>
      </w:pPr>
      <w:r>
        <w:t>3.4混合比例： ≥1%-10%（连续可调，</w:t>
      </w:r>
      <w:proofErr w:type="gramStart"/>
      <w:r>
        <w:t>步进值</w:t>
      </w:r>
      <w:proofErr w:type="gramEnd"/>
      <w:r>
        <w:t>0.5%）；</w:t>
      </w:r>
    </w:p>
    <w:p w:rsidR="00E75696" w:rsidRDefault="0018653B">
      <w:pPr>
        <w:kinsoku w:val="0"/>
        <w:autoSpaceDE w:val="0"/>
        <w:autoSpaceDN w:val="0"/>
        <w:adjustRightInd w:val="0"/>
        <w:snapToGrid w:val="0"/>
        <w:spacing w:line="600" w:lineRule="exact"/>
        <w:ind w:firstLineChars="200" w:firstLine="420"/>
        <w:jc w:val="left"/>
        <w:textAlignment w:val="baseline"/>
      </w:pPr>
      <w:r>
        <w:t>3.5调节方式：全自动控制，可应急手动；</w:t>
      </w:r>
    </w:p>
    <w:p w:rsidR="00E75696" w:rsidRDefault="0018653B">
      <w:pPr>
        <w:kinsoku w:val="0"/>
        <w:autoSpaceDE w:val="0"/>
        <w:autoSpaceDN w:val="0"/>
        <w:adjustRightInd w:val="0"/>
        <w:snapToGrid w:val="0"/>
        <w:spacing w:line="600" w:lineRule="exact"/>
        <w:ind w:firstLineChars="200" w:firstLine="420"/>
        <w:jc w:val="left"/>
        <w:textAlignment w:val="baseline"/>
      </w:pPr>
      <w:r>
        <w:t>4、干粉罐</w:t>
      </w:r>
    </w:p>
    <w:p w:rsidR="00E75696" w:rsidRDefault="0018653B">
      <w:pPr>
        <w:kinsoku w:val="0"/>
        <w:autoSpaceDE w:val="0"/>
        <w:autoSpaceDN w:val="0"/>
        <w:adjustRightInd w:val="0"/>
        <w:snapToGrid w:val="0"/>
        <w:spacing w:line="600" w:lineRule="exact"/>
        <w:ind w:firstLineChars="200" w:firstLine="420"/>
        <w:jc w:val="left"/>
        <w:textAlignment w:val="baseline"/>
      </w:pPr>
      <w:r>
        <w:t>4.1干粉罐容积： ≥2000L；</w:t>
      </w:r>
    </w:p>
    <w:p w:rsidR="00E75696" w:rsidRDefault="0018653B">
      <w:pPr>
        <w:kinsoku w:val="0"/>
        <w:autoSpaceDE w:val="0"/>
        <w:autoSpaceDN w:val="0"/>
        <w:adjustRightInd w:val="0"/>
        <w:snapToGrid w:val="0"/>
        <w:spacing w:line="600" w:lineRule="exact"/>
        <w:ind w:firstLineChars="200" w:firstLine="420"/>
        <w:jc w:val="left"/>
        <w:textAlignment w:val="baseline"/>
      </w:pPr>
      <w:r>
        <w:t>4.2设计压力: ≥1.4Mpa；</w:t>
      </w:r>
    </w:p>
    <w:p w:rsidR="00E75696" w:rsidRDefault="0018653B">
      <w:pPr>
        <w:kinsoku w:val="0"/>
        <w:autoSpaceDE w:val="0"/>
        <w:autoSpaceDN w:val="0"/>
        <w:adjustRightInd w:val="0"/>
        <w:snapToGrid w:val="0"/>
        <w:spacing w:line="600" w:lineRule="exact"/>
        <w:ind w:firstLineChars="200" w:firstLine="420"/>
        <w:jc w:val="left"/>
        <w:textAlignment w:val="baseline"/>
      </w:pPr>
      <w:r>
        <w:t>4.3工作压力： ≥1.4MPa；</w:t>
      </w:r>
    </w:p>
    <w:p w:rsidR="00E75696" w:rsidRDefault="0018653B">
      <w:pPr>
        <w:kinsoku w:val="0"/>
        <w:autoSpaceDE w:val="0"/>
        <w:autoSpaceDN w:val="0"/>
        <w:adjustRightInd w:val="0"/>
        <w:snapToGrid w:val="0"/>
        <w:spacing w:line="600" w:lineRule="exact"/>
        <w:ind w:firstLineChars="200" w:firstLine="420"/>
        <w:jc w:val="left"/>
        <w:textAlignment w:val="baseline"/>
      </w:pPr>
      <w:r>
        <w:t>4.4充气时间： ≤180s；</w:t>
      </w:r>
    </w:p>
    <w:p w:rsidR="00E75696" w:rsidRDefault="0018653B">
      <w:pPr>
        <w:kinsoku w:val="0"/>
        <w:autoSpaceDE w:val="0"/>
        <w:autoSpaceDN w:val="0"/>
        <w:adjustRightInd w:val="0"/>
        <w:snapToGrid w:val="0"/>
        <w:spacing w:line="600" w:lineRule="exact"/>
        <w:ind w:firstLineChars="200" w:firstLine="420"/>
        <w:jc w:val="left"/>
        <w:textAlignment w:val="baseline"/>
      </w:pPr>
      <w:r>
        <w:lastRenderedPageBreak/>
        <w:t>4.5干粉罐材质：不低于Q345R；</w:t>
      </w:r>
    </w:p>
    <w:p w:rsidR="00E75696" w:rsidRDefault="0018653B">
      <w:pPr>
        <w:kinsoku w:val="0"/>
        <w:autoSpaceDE w:val="0"/>
        <w:autoSpaceDN w:val="0"/>
        <w:adjustRightInd w:val="0"/>
        <w:snapToGrid w:val="0"/>
        <w:spacing w:line="600" w:lineRule="exact"/>
        <w:ind w:firstLineChars="200" w:firstLine="420"/>
        <w:jc w:val="left"/>
        <w:textAlignment w:val="baseline"/>
      </w:pPr>
      <w:r>
        <w:t>4.6干粉罐结构：下设排粉 口、进气 口、上设入粉 口、干粉炮出粉 口、安全阀及压力表。按GB150《钢制压力容器》设计、制造、检验、验收；</w:t>
      </w:r>
    </w:p>
    <w:p w:rsidR="00E75696" w:rsidRDefault="0018653B">
      <w:pPr>
        <w:kinsoku w:val="0"/>
        <w:autoSpaceDE w:val="0"/>
        <w:autoSpaceDN w:val="0"/>
        <w:adjustRightInd w:val="0"/>
        <w:snapToGrid w:val="0"/>
        <w:spacing w:line="600" w:lineRule="exact"/>
        <w:ind w:firstLineChars="200" w:firstLine="420"/>
        <w:jc w:val="left"/>
        <w:textAlignment w:val="baseline"/>
      </w:pPr>
      <w:r>
        <w:t>5、氮气瓶</w:t>
      </w:r>
    </w:p>
    <w:p w:rsidR="00E75696" w:rsidRDefault="0018653B">
      <w:pPr>
        <w:kinsoku w:val="0"/>
        <w:autoSpaceDE w:val="0"/>
        <w:autoSpaceDN w:val="0"/>
        <w:adjustRightInd w:val="0"/>
        <w:snapToGrid w:val="0"/>
        <w:spacing w:line="600" w:lineRule="exact"/>
        <w:ind w:firstLineChars="200" w:firstLine="420"/>
        <w:jc w:val="left"/>
        <w:textAlignment w:val="baseline"/>
      </w:pPr>
      <w:r>
        <w:t>5.1可对车辆自带干粉罐</w:t>
      </w:r>
      <w:proofErr w:type="gramStart"/>
      <w:r>
        <w:t>进行供氮作业</w:t>
      </w:r>
      <w:proofErr w:type="gramEnd"/>
      <w:r>
        <w:t>，设有压力调节装置、安全阀、球阀及各类钩型管件；</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5.2氮气瓶数量：9只；</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5.3氮气瓶容积： ≥60L/只；</w:t>
      </w:r>
    </w:p>
    <w:p w:rsidR="00E75696" w:rsidRDefault="0018653B">
      <w:pPr>
        <w:kinsoku w:val="0"/>
        <w:autoSpaceDE w:val="0"/>
        <w:autoSpaceDN w:val="0"/>
        <w:adjustRightInd w:val="0"/>
        <w:snapToGrid w:val="0"/>
        <w:spacing w:line="600" w:lineRule="exact"/>
        <w:ind w:firstLineChars="200" w:firstLine="420"/>
        <w:jc w:val="left"/>
        <w:textAlignment w:val="baseline"/>
      </w:pPr>
      <w:r>
        <w:t>5.4氮气</w:t>
      </w:r>
      <w:proofErr w:type="gramStart"/>
      <w:r>
        <w:t>瓶最高</w:t>
      </w:r>
      <w:proofErr w:type="gramEnd"/>
      <w:r>
        <w:t>工作压力： ≥15MPa；</w:t>
      </w:r>
    </w:p>
    <w:p w:rsidR="00E75696" w:rsidRDefault="0018653B">
      <w:pPr>
        <w:kinsoku w:val="0"/>
        <w:autoSpaceDE w:val="0"/>
        <w:autoSpaceDN w:val="0"/>
        <w:adjustRightInd w:val="0"/>
        <w:snapToGrid w:val="0"/>
        <w:spacing w:line="600" w:lineRule="exact"/>
        <w:ind w:firstLineChars="200" w:firstLine="420"/>
        <w:jc w:val="left"/>
        <w:textAlignment w:val="baseline"/>
      </w:pPr>
      <w:r>
        <w:t>5.5材质：37Mn2（材质符合国家标准，交车时提供氮气瓶检测报告）；</w:t>
      </w:r>
    </w:p>
    <w:p w:rsidR="00E75696" w:rsidRDefault="0018653B">
      <w:pPr>
        <w:kinsoku w:val="0"/>
        <w:autoSpaceDE w:val="0"/>
        <w:autoSpaceDN w:val="0"/>
        <w:adjustRightInd w:val="0"/>
        <w:snapToGrid w:val="0"/>
        <w:spacing w:line="600" w:lineRule="exact"/>
        <w:ind w:firstLineChars="200" w:firstLine="420"/>
        <w:jc w:val="left"/>
        <w:textAlignment w:val="baseline"/>
      </w:pPr>
      <w:r>
        <w:t>5.6组成：减压器、安全阀、排气阀、压力表等；</w:t>
      </w:r>
    </w:p>
    <w:p w:rsidR="00E75696" w:rsidRDefault="0018653B">
      <w:pPr>
        <w:kinsoku w:val="0"/>
        <w:autoSpaceDE w:val="0"/>
        <w:autoSpaceDN w:val="0"/>
        <w:adjustRightInd w:val="0"/>
        <w:snapToGrid w:val="0"/>
        <w:spacing w:line="600" w:lineRule="exact"/>
        <w:ind w:firstLineChars="200" w:firstLine="420"/>
        <w:jc w:val="left"/>
        <w:textAlignment w:val="baseline"/>
      </w:pPr>
      <w:r>
        <w:t>6、干粉炮</w:t>
      </w:r>
    </w:p>
    <w:p w:rsidR="00E75696" w:rsidRDefault="0018653B">
      <w:pPr>
        <w:kinsoku w:val="0"/>
        <w:autoSpaceDE w:val="0"/>
        <w:autoSpaceDN w:val="0"/>
        <w:adjustRightInd w:val="0"/>
        <w:snapToGrid w:val="0"/>
        <w:spacing w:line="600" w:lineRule="exact"/>
        <w:ind w:firstLineChars="200" w:firstLine="420"/>
        <w:jc w:val="left"/>
        <w:textAlignment w:val="baseline"/>
      </w:pPr>
      <w:r>
        <w:t>6.1有效喷射速率： ≥30kg/s；</w:t>
      </w:r>
    </w:p>
    <w:p w:rsidR="00E75696" w:rsidRDefault="0018653B">
      <w:pPr>
        <w:kinsoku w:val="0"/>
        <w:autoSpaceDE w:val="0"/>
        <w:autoSpaceDN w:val="0"/>
        <w:adjustRightInd w:val="0"/>
        <w:snapToGrid w:val="0"/>
        <w:spacing w:line="600" w:lineRule="exact"/>
        <w:ind w:firstLineChars="200" w:firstLine="420"/>
        <w:jc w:val="left"/>
        <w:textAlignment w:val="baseline"/>
      </w:pPr>
      <w:r>
        <w:t>6.2射程： ≥30m；</w:t>
      </w:r>
    </w:p>
    <w:p w:rsidR="00E75696" w:rsidRDefault="0018653B">
      <w:pPr>
        <w:kinsoku w:val="0"/>
        <w:autoSpaceDE w:val="0"/>
        <w:autoSpaceDN w:val="0"/>
        <w:adjustRightInd w:val="0"/>
        <w:snapToGrid w:val="0"/>
        <w:spacing w:line="600" w:lineRule="exact"/>
        <w:ind w:firstLineChars="200" w:firstLine="420"/>
        <w:jc w:val="left"/>
        <w:textAlignment w:val="baseline"/>
      </w:pPr>
      <w:r>
        <w:t>6.3最高工作压力： ≥1.4MPa；</w:t>
      </w:r>
    </w:p>
    <w:p w:rsidR="00E75696" w:rsidRDefault="0018653B">
      <w:pPr>
        <w:kinsoku w:val="0"/>
        <w:autoSpaceDE w:val="0"/>
        <w:autoSpaceDN w:val="0"/>
        <w:adjustRightInd w:val="0"/>
        <w:snapToGrid w:val="0"/>
        <w:spacing w:line="600" w:lineRule="exact"/>
        <w:ind w:firstLineChars="200" w:firstLine="420"/>
        <w:jc w:val="left"/>
        <w:textAlignment w:val="baseline"/>
      </w:pPr>
      <w:r>
        <w:t>6.4最低工作压力： ≥0.5MPa；</w:t>
      </w:r>
    </w:p>
    <w:p w:rsidR="00E75696" w:rsidRDefault="0018653B">
      <w:pPr>
        <w:kinsoku w:val="0"/>
        <w:autoSpaceDE w:val="0"/>
        <w:autoSpaceDN w:val="0"/>
        <w:adjustRightInd w:val="0"/>
        <w:snapToGrid w:val="0"/>
        <w:spacing w:line="600" w:lineRule="exact"/>
        <w:ind w:firstLineChars="200" w:firstLine="420"/>
        <w:jc w:val="left"/>
        <w:textAlignment w:val="baseline"/>
      </w:pPr>
      <w:r>
        <w:t>7、干粉卷盘（带干粉枪）</w:t>
      </w:r>
    </w:p>
    <w:p w:rsidR="00E75696" w:rsidRDefault="0018653B">
      <w:pPr>
        <w:kinsoku w:val="0"/>
        <w:autoSpaceDE w:val="0"/>
        <w:autoSpaceDN w:val="0"/>
        <w:adjustRightInd w:val="0"/>
        <w:snapToGrid w:val="0"/>
        <w:spacing w:line="600" w:lineRule="exact"/>
        <w:ind w:firstLineChars="200" w:firstLine="420"/>
        <w:jc w:val="left"/>
        <w:textAlignment w:val="baseline"/>
      </w:pPr>
      <w:r>
        <w:t>7.1软管内径： Φ25mm；</w:t>
      </w:r>
    </w:p>
    <w:p w:rsidR="00E75696" w:rsidRDefault="0018653B">
      <w:pPr>
        <w:kinsoku w:val="0"/>
        <w:autoSpaceDE w:val="0"/>
        <w:autoSpaceDN w:val="0"/>
        <w:adjustRightInd w:val="0"/>
        <w:snapToGrid w:val="0"/>
        <w:spacing w:line="600" w:lineRule="exact"/>
        <w:ind w:firstLineChars="200" w:firstLine="420"/>
        <w:jc w:val="left"/>
        <w:textAlignment w:val="baseline"/>
      </w:pPr>
      <w:r>
        <w:t>7.2数量：1套；</w:t>
      </w:r>
    </w:p>
    <w:p w:rsidR="00E75696" w:rsidRDefault="0018653B">
      <w:pPr>
        <w:kinsoku w:val="0"/>
        <w:autoSpaceDE w:val="0"/>
        <w:autoSpaceDN w:val="0"/>
        <w:adjustRightInd w:val="0"/>
        <w:snapToGrid w:val="0"/>
        <w:spacing w:line="600" w:lineRule="exact"/>
        <w:ind w:firstLineChars="200" w:firstLine="420"/>
        <w:jc w:val="left"/>
        <w:textAlignment w:val="baseline"/>
      </w:pPr>
      <w:r>
        <w:t>7.3胶管长度： ≥30m；</w:t>
      </w:r>
    </w:p>
    <w:p w:rsidR="00E75696" w:rsidRDefault="0018653B">
      <w:pPr>
        <w:kinsoku w:val="0"/>
        <w:autoSpaceDE w:val="0"/>
        <w:autoSpaceDN w:val="0"/>
        <w:adjustRightInd w:val="0"/>
        <w:snapToGrid w:val="0"/>
        <w:spacing w:line="600" w:lineRule="exact"/>
        <w:ind w:firstLineChars="200" w:firstLine="420"/>
        <w:jc w:val="left"/>
        <w:textAlignment w:val="baseline"/>
      </w:pPr>
      <w:r>
        <w:t>7.4单支干粉枪喷射率： ≥2.0</w:t>
      </w:r>
      <w:r>
        <w:rPr>
          <w:rFonts w:hint="eastAsia"/>
        </w:rPr>
        <w:t>㎏</w:t>
      </w:r>
      <w:r>
        <w:t>/s；</w:t>
      </w:r>
    </w:p>
    <w:p w:rsidR="00E75696" w:rsidRDefault="0018653B">
      <w:pPr>
        <w:kinsoku w:val="0"/>
        <w:autoSpaceDE w:val="0"/>
        <w:autoSpaceDN w:val="0"/>
        <w:adjustRightInd w:val="0"/>
        <w:snapToGrid w:val="0"/>
        <w:spacing w:line="600" w:lineRule="exact"/>
        <w:ind w:firstLineChars="200" w:firstLine="420"/>
        <w:jc w:val="left"/>
        <w:textAlignment w:val="baseline"/>
      </w:pPr>
      <w:r>
        <w:t>7.5单支干粉枪射程： ≥12m；</w:t>
      </w:r>
    </w:p>
    <w:p w:rsidR="00E75696" w:rsidRDefault="0018653B">
      <w:pPr>
        <w:kinsoku w:val="0"/>
        <w:autoSpaceDE w:val="0"/>
        <w:autoSpaceDN w:val="0"/>
        <w:adjustRightInd w:val="0"/>
        <w:snapToGrid w:val="0"/>
        <w:spacing w:line="600" w:lineRule="exact"/>
        <w:ind w:firstLineChars="200" w:firstLine="420"/>
        <w:jc w:val="left"/>
        <w:textAlignment w:val="baseline"/>
      </w:pPr>
      <w:r>
        <w:t>8、管路系统</w:t>
      </w:r>
    </w:p>
    <w:p w:rsidR="00E75696" w:rsidRDefault="0018653B">
      <w:pPr>
        <w:kinsoku w:val="0"/>
        <w:autoSpaceDE w:val="0"/>
        <w:autoSpaceDN w:val="0"/>
        <w:adjustRightInd w:val="0"/>
        <w:snapToGrid w:val="0"/>
        <w:spacing w:line="600" w:lineRule="exact"/>
        <w:ind w:firstLineChars="200" w:firstLine="420"/>
        <w:jc w:val="left"/>
        <w:textAlignment w:val="baseline"/>
      </w:pPr>
      <w:r>
        <w:lastRenderedPageBreak/>
        <w:t>8.1吸水管路：泵房尾部设置1个内扣式DN150吸水口，带滤网、闷盖；</w:t>
      </w:r>
    </w:p>
    <w:p w:rsidR="00E75696" w:rsidRDefault="0018653B">
      <w:pPr>
        <w:kinsoku w:val="0"/>
        <w:autoSpaceDE w:val="0"/>
        <w:autoSpaceDN w:val="0"/>
        <w:adjustRightInd w:val="0"/>
        <w:snapToGrid w:val="0"/>
        <w:spacing w:line="600" w:lineRule="exact"/>
        <w:ind w:firstLineChars="200" w:firstLine="420"/>
        <w:jc w:val="left"/>
        <w:textAlignment w:val="baseline"/>
      </w:pPr>
      <w:r>
        <w:t>8.2注水管路：车厢两侧各设置1个DN65外注水口，泵房内设置1个DN65后注水管路（水泵向水罐注水）；</w:t>
      </w:r>
    </w:p>
    <w:p w:rsidR="00E75696" w:rsidRDefault="0018653B">
      <w:pPr>
        <w:kinsoku w:val="0"/>
        <w:autoSpaceDE w:val="0"/>
        <w:autoSpaceDN w:val="0"/>
        <w:adjustRightInd w:val="0"/>
        <w:snapToGrid w:val="0"/>
        <w:spacing w:line="600" w:lineRule="exact"/>
        <w:ind w:firstLineChars="200" w:firstLine="420"/>
        <w:jc w:val="left"/>
        <w:textAlignment w:val="baseline"/>
      </w:pPr>
      <w:r>
        <w:t>8.3出水管路：泵房两侧各设置1个DN80出水口，1个DN65出水口，带阀门控制；</w:t>
      </w:r>
    </w:p>
    <w:p w:rsidR="00E75696" w:rsidRDefault="0018653B">
      <w:pPr>
        <w:kinsoku w:val="0"/>
        <w:autoSpaceDE w:val="0"/>
        <w:autoSpaceDN w:val="0"/>
        <w:adjustRightInd w:val="0"/>
        <w:snapToGrid w:val="0"/>
        <w:spacing w:line="600" w:lineRule="exact"/>
        <w:ind w:firstLineChars="200" w:firstLine="420"/>
        <w:jc w:val="left"/>
        <w:textAlignment w:val="baseline"/>
      </w:pPr>
      <w:r>
        <w:t>8.4炮管路：泵房中部设置1个DN100炮管路；</w:t>
      </w:r>
    </w:p>
    <w:p w:rsidR="00E75696" w:rsidRDefault="0018653B">
      <w:pPr>
        <w:kinsoku w:val="0"/>
        <w:autoSpaceDE w:val="0"/>
        <w:autoSpaceDN w:val="0"/>
        <w:adjustRightInd w:val="0"/>
        <w:snapToGrid w:val="0"/>
        <w:spacing w:line="600" w:lineRule="exact"/>
        <w:ind w:firstLineChars="200" w:firstLine="420"/>
        <w:jc w:val="left"/>
        <w:textAlignment w:val="baseline"/>
      </w:pPr>
      <w:r>
        <w:t>8.5保温系统：</w:t>
      </w:r>
      <w:proofErr w:type="gramStart"/>
      <w:r>
        <w:t>泵采取</w:t>
      </w:r>
      <w:proofErr w:type="gramEnd"/>
      <w:r>
        <w:t>管路包扎保温，并在泵房安装</w:t>
      </w:r>
      <w:r>
        <w:rPr>
          <w:rFonts w:hint="eastAsia"/>
        </w:rPr>
        <w:t>燃</w:t>
      </w:r>
    </w:p>
    <w:p w:rsidR="00E75696" w:rsidRDefault="0018653B">
      <w:pPr>
        <w:kinsoku w:val="0"/>
        <w:autoSpaceDE w:val="0"/>
        <w:autoSpaceDN w:val="0"/>
        <w:adjustRightInd w:val="0"/>
        <w:snapToGrid w:val="0"/>
        <w:spacing w:line="600" w:lineRule="exact"/>
        <w:jc w:val="left"/>
        <w:textAlignment w:val="baseline"/>
      </w:pPr>
      <w:r>
        <w:t>油加热器（燃油取自底盘自身油箱可以实时掌控燃油量）；</w:t>
      </w:r>
    </w:p>
    <w:p w:rsidR="00E75696" w:rsidRDefault="0018653B">
      <w:pPr>
        <w:numPr>
          <w:ilvl w:val="0"/>
          <w:numId w:val="7"/>
        </w:numPr>
        <w:kinsoku w:val="0"/>
        <w:autoSpaceDE w:val="0"/>
        <w:autoSpaceDN w:val="0"/>
        <w:adjustRightInd w:val="0"/>
        <w:snapToGrid w:val="0"/>
        <w:spacing w:line="600" w:lineRule="exact"/>
        <w:ind w:firstLineChars="200" w:firstLine="420"/>
        <w:jc w:val="left"/>
        <w:textAlignment w:val="baseline"/>
      </w:pPr>
      <w:r>
        <w:t>消防控制系统与仪表板</w:t>
      </w:r>
    </w:p>
    <w:p w:rsidR="00E75696" w:rsidRDefault="0018653B">
      <w:pPr>
        <w:kinsoku w:val="0"/>
        <w:autoSpaceDE w:val="0"/>
        <w:autoSpaceDN w:val="0"/>
        <w:adjustRightInd w:val="0"/>
        <w:snapToGrid w:val="0"/>
        <w:spacing w:line="600" w:lineRule="exact"/>
        <w:jc w:val="left"/>
        <w:textAlignment w:val="baseline"/>
      </w:pPr>
      <w:r>
        <w:rPr>
          <w:rFonts w:hint="eastAsia"/>
        </w:rPr>
        <w:t xml:space="preserve">    </w:t>
      </w:r>
      <w:r>
        <w:t>9.1消防泵和消防炮控制仪表面板安装在泵房尾部，可</w:t>
      </w:r>
      <w:r>
        <w:rPr>
          <w:rFonts w:hint="eastAsia"/>
        </w:rPr>
        <w:t xml:space="preserve"> </w:t>
      </w:r>
    </w:p>
    <w:p w:rsidR="00E75696" w:rsidRDefault="0018653B">
      <w:pPr>
        <w:kinsoku w:val="0"/>
        <w:autoSpaceDE w:val="0"/>
        <w:autoSpaceDN w:val="0"/>
        <w:adjustRightInd w:val="0"/>
        <w:snapToGrid w:val="0"/>
        <w:spacing w:line="600" w:lineRule="exact"/>
        <w:jc w:val="left"/>
        <w:textAlignment w:val="baseline"/>
      </w:pPr>
      <w:r>
        <w:t>集中操作控制。干粉罐控制面板安装在车厢前部的干粉舱内。控制面板上所有操作按键均设有中文标识；设有管路布置图及操作、维护说明；</w:t>
      </w:r>
    </w:p>
    <w:p w:rsidR="00E75696" w:rsidRDefault="0018653B">
      <w:pPr>
        <w:kinsoku w:val="0"/>
        <w:autoSpaceDE w:val="0"/>
        <w:autoSpaceDN w:val="0"/>
        <w:adjustRightInd w:val="0"/>
        <w:snapToGrid w:val="0"/>
        <w:spacing w:line="600" w:lineRule="exact"/>
        <w:ind w:firstLineChars="200" w:firstLine="420"/>
        <w:jc w:val="left"/>
        <w:textAlignment w:val="baseline"/>
      </w:pPr>
      <w:r>
        <w:t>9.2消防泵和消防炮面板上安装有压力表、真空表、液位指示器、消防泵转速表；水泵控制仪表板安装有油门控制开关 、真空泵引水开关等；干粉罐控制面板上安装有干粉罐压力表和氮气瓶压力表；</w:t>
      </w:r>
    </w:p>
    <w:p w:rsidR="00E75696" w:rsidRDefault="0018653B">
      <w:pPr>
        <w:kinsoku w:val="0"/>
        <w:autoSpaceDE w:val="0"/>
        <w:autoSpaceDN w:val="0"/>
        <w:adjustRightInd w:val="0"/>
        <w:snapToGrid w:val="0"/>
        <w:spacing w:line="600" w:lineRule="exact"/>
        <w:ind w:firstLineChars="200" w:firstLine="420"/>
        <w:jc w:val="left"/>
        <w:textAlignment w:val="baseline"/>
      </w:pPr>
      <w:r>
        <w:t>9.3所有说明牌和标牌都具有持久性和高附着性，不脱落或字迹模糊；</w:t>
      </w:r>
    </w:p>
    <w:p w:rsidR="00E75696" w:rsidRDefault="0018653B">
      <w:pPr>
        <w:kinsoku w:val="0"/>
        <w:autoSpaceDE w:val="0"/>
        <w:autoSpaceDN w:val="0"/>
        <w:adjustRightInd w:val="0"/>
        <w:snapToGrid w:val="0"/>
        <w:spacing w:line="600" w:lineRule="exact"/>
        <w:ind w:firstLineChars="200" w:firstLine="420"/>
        <w:jc w:val="left"/>
        <w:textAlignment w:val="baseline"/>
      </w:pPr>
      <w:r>
        <w:t>四、电气设备</w:t>
      </w:r>
    </w:p>
    <w:p w:rsidR="00E75696" w:rsidRDefault="0018653B">
      <w:pPr>
        <w:kinsoku w:val="0"/>
        <w:autoSpaceDE w:val="0"/>
        <w:autoSpaceDN w:val="0"/>
        <w:adjustRightInd w:val="0"/>
        <w:snapToGrid w:val="0"/>
        <w:spacing w:line="600" w:lineRule="exact"/>
        <w:ind w:firstLineChars="200" w:firstLine="420"/>
        <w:jc w:val="left"/>
        <w:textAlignment w:val="baseline"/>
      </w:pPr>
      <w:r>
        <w:t>1、附加电气：独立电路，设置电源总开关，上装部分安装气路总阀；</w:t>
      </w:r>
    </w:p>
    <w:p w:rsidR="00E75696" w:rsidRDefault="0018653B">
      <w:pPr>
        <w:kinsoku w:val="0"/>
        <w:autoSpaceDE w:val="0"/>
        <w:autoSpaceDN w:val="0"/>
        <w:adjustRightInd w:val="0"/>
        <w:snapToGrid w:val="0"/>
        <w:spacing w:line="600" w:lineRule="exact"/>
        <w:ind w:firstLineChars="200" w:firstLine="420"/>
        <w:jc w:val="left"/>
        <w:textAlignment w:val="baseline"/>
      </w:pPr>
      <w:r>
        <w:t>2、辅助照明：泵房及器材箱均设有卷帘门灯带，卷帘门开关控制，操纵仪表板上设有照明开关、指示灯等，便于观察操作。两侧各安装4个斜向下LED照明灯；</w:t>
      </w:r>
    </w:p>
    <w:p w:rsidR="00E75696" w:rsidRDefault="0018653B">
      <w:pPr>
        <w:kinsoku w:val="0"/>
        <w:autoSpaceDE w:val="0"/>
        <w:autoSpaceDN w:val="0"/>
        <w:adjustRightInd w:val="0"/>
        <w:snapToGrid w:val="0"/>
        <w:spacing w:line="600" w:lineRule="exact"/>
        <w:ind w:firstLineChars="200" w:firstLine="420"/>
        <w:jc w:val="left"/>
        <w:textAlignment w:val="baseline"/>
      </w:pPr>
      <w:r>
        <w:t>3、侧频闪灯和照明灯：车身左右上部各设有4组长方形红色频闪警灯和照明灯；</w:t>
      </w:r>
    </w:p>
    <w:p w:rsidR="00E75696" w:rsidRDefault="0018653B">
      <w:pPr>
        <w:kinsoku w:val="0"/>
        <w:autoSpaceDE w:val="0"/>
        <w:autoSpaceDN w:val="0"/>
        <w:adjustRightInd w:val="0"/>
        <w:snapToGrid w:val="0"/>
        <w:spacing w:line="600" w:lineRule="exact"/>
        <w:ind w:firstLineChars="200" w:firstLine="420"/>
        <w:jc w:val="left"/>
        <w:textAlignment w:val="baseline"/>
      </w:pPr>
      <w:r>
        <w:t>4、火场照明：车顶后上24V、35W全方位遥控旋转火场照明灯1只；</w:t>
      </w:r>
    </w:p>
    <w:p w:rsidR="00E75696" w:rsidRDefault="0018653B">
      <w:pPr>
        <w:kinsoku w:val="0"/>
        <w:autoSpaceDE w:val="0"/>
        <w:autoSpaceDN w:val="0"/>
        <w:adjustRightInd w:val="0"/>
        <w:snapToGrid w:val="0"/>
        <w:spacing w:line="600" w:lineRule="exact"/>
        <w:ind w:firstLineChars="200" w:firstLine="420"/>
        <w:jc w:val="left"/>
        <w:textAlignment w:val="baseline"/>
      </w:pPr>
      <w:r>
        <w:lastRenderedPageBreak/>
        <w:t>5、驾驶室警示装置：红色长排警灯1个，安装在驾驶室顶部；电子警报器1个，警灯警报器在驾驶室内集成操作，警报器具备消防警报声、警笛声、对外喊话等多种功能，功率100W , 其控制盒在驾驶员附近；</w:t>
      </w:r>
    </w:p>
    <w:p w:rsidR="00E75696" w:rsidRDefault="0018653B">
      <w:pPr>
        <w:kinsoku w:val="0"/>
        <w:autoSpaceDE w:val="0"/>
        <w:autoSpaceDN w:val="0"/>
        <w:adjustRightInd w:val="0"/>
        <w:snapToGrid w:val="0"/>
        <w:spacing w:line="600" w:lineRule="exact"/>
        <w:ind w:firstLineChars="200" w:firstLine="420"/>
        <w:jc w:val="left"/>
        <w:textAlignment w:val="baseline"/>
      </w:pPr>
      <w:r>
        <w:t>6、充电装置：车辆一侧安装自动分离充电装置。可使用 220V市电对车辆蓄电池进行智能充电。可在车辆启动时自动脱落，也可手动分离；</w:t>
      </w:r>
    </w:p>
    <w:p w:rsidR="00E75696" w:rsidRDefault="0018653B">
      <w:pPr>
        <w:kinsoku w:val="0"/>
        <w:autoSpaceDE w:val="0"/>
        <w:autoSpaceDN w:val="0"/>
        <w:adjustRightInd w:val="0"/>
        <w:snapToGrid w:val="0"/>
        <w:spacing w:line="600" w:lineRule="exact"/>
        <w:ind w:firstLineChars="200" w:firstLine="420"/>
        <w:jc w:val="left"/>
        <w:textAlignment w:val="baseline"/>
      </w:pPr>
      <w:r>
        <w:t>7、倒车影像系统：驾驶室加装360度全景影像和倒车雷达系统，与倒挡、转向联动，与行车记录仪合并为一体机，配置的360度全景行车记录仪，1080p</w:t>
      </w:r>
      <w:proofErr w:type="gramStart"/>
      <w:r>
        <w:t>高清画质</w:t>
      </w:r>
      <w:proofErr w:type="gramEnd"/>
      <w:r>
        <w:t>，记录时长≥12h；</w:t>
      </w:r>
    </w:p>
    <w:p w:rsidR="00E75696" w:rsidRDefault="0018653B">
      <w:pPr>
        <w:kinsoku w:val="0"/>
        <w:autoSpaceDE w:val="0"/>
        <w:autoSpaceDN w:val="0"/>
        <w:adjustRightInd w:val="0"/>
        <w:snapToGrid w:val="0"/>
        <w:spacing w:line="600" w:lineRule="exact"/>
        <w:ind w:firstLineChars="200" w:firstLine="420"/>
        <w:jc w:val="left"/>
        <w:textAlignment w:val="baseline"/>
      </w:pPr>
      <w:r>
        <w:t>8、物联网：车辆具有智能视频系统及GPS/北斗功能，通过摄像头识别驾驶员和行驶车道信息并判定相应的危险驾驶行为进行上报平台，包含的行为有：疲劳驾驶报警、分神驾驶报警、打哈欠报警、抽烟报警、接打手持电话报警、驾驶员离岗报警、驾驶员身份识别、终端遮挡失效报警、前向碰撞预警、车距过近报警、车道偏离报警。我单位承诺可符合安装消防救援队伍所需车辆综合管理平台联网对接功能（我单位已在投标文件中提供承诺书）；</w:t>
      </w:r>
    </w:p>
    <w:p w:rsidR="00E75696" w:rsidRDefault="0018653B">
      <w:pPr>
        <w:kinsoku w:val="0"/>
        <w:autoSpaceDE w:val="0"/>
        <w:autoSpaceDN w:val="0"/>
        <w:adjustRightInd w:val="0"/>
        <w:snapToGrid w:val="0"/>
        <w:spacing w:line="600" w:lineRule="exact"/>
        <w:ind w:firstLineChars="200" w:firstLine="420"/>
        <w:jc w:val="left"/>
        <w:textAlignment w:val="baseline"/>
      </w:pPr>
      <w:r>
        <w:t>五、表面处理</w:t>
      </w:r>
    </w:p>
    <w:p w:rsidR="00E75696" w:rsidRDefault="0018653B">
      <w:pPr>
        <w:kinsoku w:val="0"/>
        <w:autoSpaceDE w:val="0"/>
        <w:autoSpaceDN w:val="0"/>
        <w:adjustRightInd w:val="0"/>
        <w:snapToGrid w:val="0"/>
        <w:spacing w:line="600" w:lineRule="exact"/>
        <w:ind w:firstLineChars="200" w:firstLine="420"/>
        <w:jc w:val="left"/>
        <w:textAlignment w:val="baseline"/>
      </w:pPr>
      <w:r>
        <w:t>1、面漆：R03消防红烤漆，符合GB/T3181-2008漆膜颜色标准；</w:t>
      </w:r>
    </w:p>
    <w:p w:rsidR="00E75696" w:rsidRDefault="0018653B">
      <w:pPr>
        <w:kinsoku w:val="0"/>
        <w:autoSpaceDE w:val="0"/>
        <w:autoSpaceDN w:val="0"/>
        <w:adjustRightInd w:val="0"/>
        <w:snapToGrid w:val="0"/>
        <w:spacing w:line="600" w:lineRule="exact"/>
        <w:ind w:firstLineChars="200" w:firstLine="420"/>
        <w:jc w:val="left"/>
        <w:textAlignment w:val="baseline"/>
      </w:pPr>
      <w:r>
        <w:t>2、颜色：驾驶室和</w:t>
      </w:r>
      <w:proofErr w:type="gramStart"/>
      <w:r>
        <w:t>车身消防</w:t>
      </w:r>
      <w:proofErr w:type="gramEnd"/>
      <w:r>
        <w:t>红色，器材室内部为浅灰色 , 底盘架为黑色，轮辋为银色，保险杠为黑色；</w:t>
      </w:r>
    </w:p>
    <w:p w:rsidR="00E75696" w:rsidRDefault="0018653B">
      <w:pPr>
        <w:kinsoku w:val="0"/>
        <w:autoSpaceDE w:val="0"/>
        <w:autoSpaceDN w:val="0"/>
        <w:adjustRightInd w:val="0"/>
        <w:snapToGrid w:val="0"/>
        <w:spacing w:line="600" w:lineRule="exact"/>
        <w:ind w:firstLineChars="200" w:firstLine="420"/>
        <w:jc w:val="left"/>
        <w:textAlignment w:val="baseline"/>
      </w:pPr>
      <w:r>
        <w:t>3、反光贴：车尾及车身两侧均粘贴3M反光贴；</w:t>
      </w:r>
    </w:p>
    <w:p w:rsidR="00E75696" w:rsidRDefault="0018653B">
      <w:pPr>
        <w:kinsoku w:val="0"/>
        <w:autoSpaceDE w:val="0"/>
        <w:autoSpaceDN w:val="0"/>
        <w:adjustRightInd w:val="0"/>
        <w:snapToGrid w:val="0"/>
        <w:spacing w:line="600" w:lineRule="exact"/>
        <w:ind w:firstLineChars="200" w:firstLine="420"/>
        <w:jc w:val="left"/>
        <w:textAlignment w:val="baseline"/>
      </w:pPr>
      <w:r>
        <w:t>4、车辆涂装：符合国家综合性消防救援队伍车辆涂装标识要求；</w:t>
      </w:r>
    </w:p>
    <w:p w:rsidR="00E75696" w:rsidRDefault="0018653B">
      <w:pPr>
        <w:kinsoku w:val="0"/>
        <w:autoSpaceDE w:val="0"/>
        <w:autoSpaceDN w:val="0"/>
        <w:adjustRightInd w:val="0"/>
        <w:snapToGrid w:val="0"/>
        <w:spacing w:line="600" w:lineRule="exact"/>
        <w:ind w:firstLineChars="200" w:firstLine="420"/>
        <w:jc w:val="left"/>
        <w:textAlignment w:val="baseline"/>
      </w:pPr>
      <w:r>
        <w:t>六、车辆总体技术要求</w:t>
      </w:r>
    </w:p>
    <w:p w:rsidR="00E75696" w:rsidRDefault="0018653B">
      <w:pPr>
        <w:kinsoku w:val="0"/>
        <w:autoSpaceDE w:val="0"/>
        <w:autoSpaceDN w:val="0"/>
        <w:adjustRightInd w:val="0"/>
        <w:snapToGrid w:val="0"/>
        <w:spacing w:line="600" w:lineRule="exact"/>
        <w:ind w:firstLineChars="200" w:firstLine="420"/>
        <w:jc w:val="left"/>
        <w:textAlignment w:val="baseline"/>
      </w:pPr>
      <w:r>
        <w:t>1、整车性能符合GB7258-2017《机动车安全技术条件》的规定；</w:t>
      </w:r>
    </w:p>
    <w:p w:rsidR="00E75696" w:rsidRDefault="0018653B">
      <w:pPr>
        <w:kinsoku w:val="0"/>
        <w:autoSpaceDE w:val="0"/>
        <w:autoSpaceDN w:val="0"/>
        <w:adjustRightInd w:val="0"/>
        <w:snapToGrid w:val="0"/>
        <w:spacing w:line="600" w:lineRule="exact"/>
        <w:ind w:firstLineChars="200" w:firstLine="420"/>
        <w:jc w:val="left"/>
        <w:textAlignment w:val="baseline"/>
      </w:pPr>
      <w:r>
        <w:t>2、外观喷涂及车身颜色、警灯警报安装符合《国家综合性消防救援车辆外观制式涂装规范》要求；</w:t>
      </w:r>
    </w:p>
    <w:p w:rsidR="00E75696" w:rsidRDefault="0018653B">
      <w:pPr>
        <w:kinsoku w:val="0"/>
        <w:autoSpaceDE w:val="0"/>
        <w:autoSpaceDN w:val="0"/>
        <w:adjustRightInd w:val="0"/>
        <w:snapToGrid w:val="0"/>
        <w:spacing w:line="600" w:lineRule="exact"/>
        <w:ind w:firstLineChars="200" w:firstLine="420"/>
        <w:jc w:val="left"/>
        <w:textAlignment w:val="baseline"/>
      </w:pPr>
      <w:r>
        <w:lastRenderedPageBreak/>
        <w:t>3、 每个操作手柄、开关、仪表都应注明名称用途，并在醒目位置设有中文附加操作流程图及永久性标识、标牌，标牌上应有操作步骤、说明及注意事项；</w:t>
      </w:r>
    </w:p>
    <w:p w:rsidR="00E75696" w:rsidRDefault="0018653B">
      <w:pPr>
        <w:kinsoku w:val="0"/>
        <w:autoSpaceDE w:val="0"/>
        <w:autoSpaceDN w:val="0"/>
        <w:adjustRightInd w:val="0"/>
        <w:snapToGrid w:val="0"/>
        <w:spacing w:line="600" w:lineRule="exact"/>
        <w:ind w:firstLineChars="200" w:firstLine="420"/>
        <w:jc w:val="left"/>
        <w:textAlignment w:val="baseline"/>
      </w:pPr>
      <w:r>
        <w:t>4、随车器材符合相关国家标准；</w:t>
      </w:r>
    </w:p>
    <w:p w:rsidR="00E75696" w:rsidRDefault="0018653B">
      <w:pPr>
        <w:kinsoku w:val="0"/>
        <w:autoSpaceDE w:val="0"/>
        <w:autoSpaceDN w:val="0"/>
        <w:adjustRightInd w:val="0"/>
        <w:snapToGrid w:val="0"/>
        <w:spacing w:line="600" w:lineRule="exact"/>
        <w:ind w:firstLineChars="200" w:firstLine="420"/>
        <w:jc w:val="left"/>
        <w:textAlignment w:val="baseline"/>
      </w:pPr>
      <w:r>
        <w:t>七、车载器材</w:t>
      </w:r>
    </w:p>
    <w:p w:rsidR="00E75696" w:rsidRDefault="0018653B">
      <w:pPr>
        <w:kinsoku w:val="0"/>
        <w:autoSpaceDE w:val="0"/>
        <w:autoSpaceDN w:val="0"/>
        <w:adjustRightInd w:val="0"/>
        <w:snapToGrid w:val="0"/>
        <w:spacing w:line="600" w:lineRule="exact"/>
        <w:ind w:firstLineChars="200" w:firstLine="420"/>
        <w:jc w:val="left"/>
        <w:textAlignment w:val="baseline"/>
      </w:pPr>
      <w:r>
        <w:t>1、器材布置</w:t>
      </w:r>
    </w:p>
    <w:p w:rsidR="00E75696" w:rsidRDefault="0018653B">
      <w:pPr>
        <w:kinsoku w:val="0"/>
        <w:autoSpaceDE w:val="0"/>
        <w:autoSpaceDN w:val="0"/>
        <w:adjustRightInd w:val="0"/>
        <w:snapToGrid w:val="0"/>
        <w:spacing w:line="600" w:lineRule="exact"/>
        <w:ind w:firstLineChars="200" w:firstLine="420"/>
        <w:jc w:val="left"/>
        <w:textAlignment w:val="baseline"/>
      </w:pPr>
      <w:r>
        <w:t>1.1箱体内部使用高强度铝型材连接，阳极氧化铝板粘接。器材箱内骨架可按需要进行调整，提高空间利用率和可变性。配有方便器材取放的翻转门，器材布置合理，组合灵活性强 , 空间利用率高，设置方便取放器材的专用卡具及高强度塑料盒等固定形式，能最大限度利用车身内部器材空间。</w:t>
      </w:r>
    </w:p>
    <w:p w:rsidR="00E75696" w:rsidRDefault="0018653B">
      <w:pPr>
        <w:kinsoku w:val="0"/>
        <w:autoSpaceDE w:val="0"/>
        <w:autoSpaceDN w:val="0"/>
        <w:adjustRightInd w:val="0"/>
        <w:snapToGrid w:val="0"/>
        <w:spacing w:line="600" w:lineRule="exact"/>
        <w:ind w:firstLineChars="200" w:firstLine="420"/>
        <w:jc w:val="left"/>
        <w:textAlignment w:val="baseline"/>
      </w:pPr>
      <w:r>
        <w:t>1.2 按照消防实战需要，根据消防操作程序，使用防锈蚀 、防振动、防脱落、防划伤的专用夹具固定所有随车器材。</w:t>
      </w:r>
    </w:p>
    <w:p w:rsidR="00E75696" w:rsidRDefault="0018653B">
      <w:pPr>
        <w:kinsoku w:val="0"/>
        <w:autoSpaceDE w:val="0"/>
        <w:autoSpaceDN w:val="0"/>
        <w:adjustRightInd w:val="0"/>
        <w:snapToGrid w:val="0"/>
        <w:spacing w:line="600" w:lineRule="exact"/>
        <w:ind w:firstLineChars="200" w:firstLine="420"/>
        <w:jc w:val="left"/>
        <w:textAlignment w:val="baseline"/>
      </w:pPr>
      <w:r>
        <w:t>1.3器材布置合理、紧凑、</w:t>
      </w:r>
      <w:proofErr w:type="gramStart"/>
      <w:r>
        <w:t>装夹牢固</w:t>
      </w:r>
      <w:proofErr w:type="gramEnd"/>
      <w:r>
        <w:t>、标示醒目，站在地面或踏板上两个动作内可取用任何器材，可实现就近取放、多人操作，互不干涉。</w:t>
      </w:r>
    </w:p>
    <w:p w:rsidR="00E75696" w:rsidRDefault="0018653B">
      <w:pPr>
        <w:kinsoku w:val="0"/>
        <w:autoSpaceDE w:val="0"/>
        <w:autoSpaceDN w:val="0"/>
        <w:adjustRightInd w:val="0"/>
        <w:snapToGrid w:val="0"/>
        <w:spacing w:line="600" w:lineRule="exact"/>
        <w:ind w:firstLineChars="200" w:firstLine="420"/>
        <w:jc w:val="left"/>
        <w:textAlignment w:val="baseline"/>
      </w:pPr>
      <w:r>
        <w:t>2、随车消防器材明细表</w:t>
      </w:r>
    </w:p>
    <w:p w:rsidR="00E75696" w:rsidRDefault="00E75696">
      <w:pPr>
        <w:kinsoku w:val="0"/>
        <w:autoSpaceDE w:val="0"/>
        <w:autoSpaceDN w:val="0"/>
        <w:adjustRightInd w:val="0"/>
        <w:snapToGrid w:val="0"/>
        <w:spacing w:line="600" w:lineRule="exact"/>
        <w:ind w:firstLineChars="200" w:firstLine="420"/>
        <w:jc w:val="left"/>
        <w:textAlignment w:val="baseline"/>
      </w:pPr>
    </w:p>
    <w:tbl>
      <w:tblPr>
        <w:tblStyle w:val="TableNormal"/>
        <w:tblW w:w="8283"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28"/>
        <w:gridCol w:w="2700"/>
        <w:gridCol w:w="2685"/>
        <w:gridCol w:w="1095"/>
        <w:gridCol w:w="975"/>
      </w:tblGrid>
      <w:tr w:rsidR="00E75696">
        <w:trPr>
          <w:trHeight w:val="496"/>
        </w:trPr>
        <w:tc>
          <w:tcPr>
            <w:tcW w:w="828" w:type="dxa"/>
          </w:tcPr>
          <w:p w:rsidR="00E75696" w:rsidRDefault="0018653B">
            <w:pPr>
              <w:kinsoku w:val="0"/>
              <w:autoSpaceDE w:val="0"/>
              <w:autoSpaceDN w:val="0"/>
              <w:adjustRightInd w:val="0"/>
              <w:snapToGrid w:val="0"/>
              <w:spacing w:line="600" w:lineRule="exact"/>
              <w:jc w:val="center"/>
              <w:textAlignment w:val="baseline"/>
            </w:pPr>
            <w:r>
              <w:t>序号</w:t>
            </w:r>
          </w:p>
        </w:tc>
        <w:tc>
          <w:tcPr>
            <w:tcW w:w="2700" w:type="dxa"/>
          </w:tcPr>
          <w:p w:rsidR="00E75696" w:rsidRDefault="0018653B">
            <w:pPr>
              <w:kinsoku w:val="0"/>
              <w:autoSpaceDE w:val="0"/>
              <w:autoSpaceDN w:val="0"/>
              <w:adjustRightInd w:val="0"/>
              <w:snapToGrid w:val="0"/>
              <w:spacing w:line="600" w:lineRule="exact"/>
              <w:jc w:val="center"/>
              <w:textAlignment w:val="baseline"/>
            </w:pPr>
            <w:r>
              <w:t>代号/规格</w:t>
            </w:r>
          </w:p>
        </w:tc>
        <w:tc>
          <w:tcPr>
            <w:tcW w:w="2685" w:type="dxa"/>
          </w:tcPr>
          <w:p w:rsidR="00E75696" w:rsidRDefault="0018653B">
            <w:pPr>
              <w:kinsoku w:val="0"/>
              <w:autoSpaceDE w:val="0"/>
              <w:autoSpaceDN w:val="0"/>
              <w:adjustRightInd w:val="0"/>
              <w:snapToGrid w:val="0"/>
              <w:spacing w:line="600" w:lineRule="exact"/>
              <w:jc w:val="center"/>
              <w:textAlignment w:val="baseline"/>
            </w:pPr>
            <w:r>
              <w:t>名称</w:t>
            </w:r>
          </w:p>
        </w:tc>
        <w:tc>
          <w:tcPr>
            <w:tcW w:w="1095" w:type="dxa"/>
          </w:tcPr>
          <w:p w:rsidR="00E75696" w:rsidRDefault="0018653B">
            <w:pPr>
              <w:kinsoku w:val="0"/>
              <w:autoSpaceDE w:val="0"/>
              <w:autoSpaceDN w:val="0"/>
              <w:adjustRightInd w:val="0"/>
              <w:snapToGrid w:val="0"/>
              <w:spacing w:line="600" w:lineRule="exact"/>
              <w:jc w:val="center"/>
              <w:textAlignment w:val="baseline"/>
            </w:pPr>
            <w:r>
              <w:t>数量</w:t>
            </w:r>
          </w:p>
        </w:tc>
        <w:tc>
          <w:tcPr>
            <w:tcW w:w="975" w:type="dxa"/>
          </w:tcPr>
          <w:p w:rsidR="00E75696" w:rsidRDefault="0018653B">
            <w:pPr>
              <w:kinsoku w:val="0"/>
              <w:autoSpaceDE w:val="0"/>
              <w:autoSpaceDN w:val="0"/>
              <w:adjustRightInd w:val="0"/>
              <w:snapToGrid w:val="0"/>
              <w:spacing w:line="600" w:lineRule="exact"/>
              <w:jc w:val="center"/>
              <w:textAlignment w:val="baseline"/>
            </w:pPr>
            <w:r>
              <w:t>单位</w:t>
            </w:r>
          </w:p>
        </w:tc>
      </w:tr>
      <w:tr w:rsidR="00E75696">
        <w:trPr>
          <w:trHeight w:val="496"/>
        </w:trPr>
        <w:tc>
          <w:tcPr>
            <w:tcW w:w="828" w:type="dxa"/>
          </w:tcPr>
          <w:p w:rsidR="00E75696" w:rsidRDefault="0018653B">
            <w:pPr>
              <w:kinsoku w:val="0"/>
              <w:autoSpaceDE w:val="0"/>
              <w:autoSpaceDN w:val="0"/>
              <w:adjustRightInd w:val="0"/>
              <w:snapToGrid w:val="0"/>
              <w:spacing w:line="600" w:lineRule="exact"/>
              <w:jc w:val="center"/>
              <w:textAlignment w:val="baseline"/>
            </w:pPr>
            <w:r>
              <w:t>1</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GFP  890</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消防斧</w:t>
            </w:r>
          </w:p>
        </w:tc>
        <w:tc>
          <w:tcPr>
            <w:tcW w:w="1095" w:type="dxa"/>
          </w:tcPr>
          <w:p w:rsidR="00E75696" w:rsidRDefault="0018653B">
            <w:pPr>
              <w:kinsoku w:val="0"/>
              <w:autoSpaceDE w:val="0"/>
              <w:autoSpaceDN w:val="0"/>
              <w:adjustRightInd w:val="0"/>
              <w:snapToGrid w:val="0"/>
              <w:spacing w:line="600" w:lineRule="exact"/>
              <w:jc w:val="center"/>
              <w:textAlignment w:val="baseline"/>
            </w:pPr>
            <w:r>
              <w:t>1</w:t>
            </w:r>
          </w:p>
        </w:tc>
        <w:tc>
          <w:tcPr>
            <w:tcW w:w="975" w:type="dxa"/>
          </w:tcPr>
          <w:p w:rsidR="00E75696" w:rsidRDefault="0018653B">
            <w:pPr>
              <w:kinsoku w:val="0"/>
              <w:autoSpaceDE w:val="0"/>
              <w:autoSpaceDN w:val="0"/>
              <w:adjustRightInd w:val="0"/>
              <w:snapToGrid w:val="0"/>
              <w:spacing w:line="600" w:lineRule="exact"/>
              <w:jc w:val="center"/>
              <w:textAlignment w:val="baseline"/>
            </w:pPr>
            <w:r>
              <w:t>把</w:t>
            </w:r>
          </w:p>
        </w:tc>
      </w:tr>
      <w:tr w:rsidR="00E75696">
        <w:trPr>
          <w:trHeight w:val="496"/>
        </w:trPr>
        <w:tc>
          <w:tcPr>
            <w:tcW w:w="828" w:type="dxa"/>
          </w:tcPr>
          <w:p w:rsidR="00E75696" w:rsidRDefault="0018653B">
            <w:pPr>
              <w:kinsoku w:val="0"/>
              <w:autoSpaceDE w:val="0"/>
              <w:autoSpaceDN w:val="0"/>
              <w:adjustRightInd w:val="0"/>
              <w:snapToGrid w:val="0"/>
              <w:spacing w:line="600" w:lineRule="exact"/>
              <w:jc w:val="center"/>
              <w:textAlignment w:val="baseline"/>
            </w:pPr>
            <w:r>
              <w:t>2</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QT  TT</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铁</w:t>
            </w:r>
            <w:proofErr w:type="gramStart"/>
            <w:r>
              <w:t>铤</w:t>
            </w:r>
            <w:proofErr w:type="gramEnd"/>
          </w:p>
        </w:tc>
        <w:tc>
          <w:tcPr>
            <w:tcW w:w="1095" w:type="dxa"/>
          </w:tcPr>
          <w:p w:rsidR="00E75696" w:rsidRDefault="0018653B">
            <w:pPr>
              <w:kinsoku w:val="0"/>
              <w:autoSpaceDE w:val="0"/>
              <w:autoSpaceDN w:val="0"/>
              <w:adjustRightInd w:val="0"/>
              <w:snapToGrid w:val="0"/>
              <w:spacing w:line="600" w:lineRule="exact"/>
              <w:jc w:val="center"/>
              <w:textAlignment w:val="baseline"/>
            </w:pPr>
            <w:r>
              <w:t>2</w:t>
            </w:r>
          </w:p>
        </w:tc>
        <w:tc>
          <w:tcPr>
            <w:tcW w:w="975" w:type="dxa"/>
          </w:tcPr>
          <w:p w:rsidR="00E75696" w:rsidRDefault="0018653B">
            <w:pPr>
              <w:kinsoku w:val="0"/>
              <w:autoSpaceDE w:val="0"/>
              <w:autoSpaceDN w:val="0"/>
              <w:adjustRightInd w:val="0"/>
              <w:snapToGrid w:val="0"/>
              <w:spacing w:line="600" w:lineRule="exact"/>
              <w:jc w:val="center"/>
              <w:textAlignment w:val="baseline"/>
            </w:pPr>
            <w:r>
              <w:t>把</w:t>
            </w:r>
          </w:p>
        </w:tc>
      </w:tr>
      <w:tr w:rsidR="00E75696">
        <w:trPr>
          <w:trHeight w:val="644"/>
        </w:trPr>
        <w:tc>
          <w:tcPr>
            <w:tcW w:w="828" w:type="dxa"/>
          </w:tcPr>
          <w:p w:rsidR="00E75696" w:rsidRDefault="0018653B">
            <w:pPr>
              <w:kinsoku w:val="0"/>
              <w:autoSpaceDE w:val="0"/>
              <w:autoSpaceDN w:val="0"/>
              <w:adjustRightInd w:val="0"/>
              <w:snapToGrid w:val="0"/>
              <w:spacing w:line="600" w:lineRule="exact"/>
              <w:jc w:val="center"/>
              <w:textAlignment w:val="baseline"/>
            </w:pPr>
            <w:r>
              <w:t>3</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干粉加注漏斗</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开关直流水枪</w:t>
            </w:r>
          </w:p>
        </w:tc>
        <w:tc>
          <w:tcPr>
            <w:tcW w:w="1095" w:type="dxa"/>
          </w:tcPr>
          <w:p w:rsidR="00E75696" w:rsidRDefault="0018653B">
            <w:pPr>
              <w:kinsoku w:val="0"/>
              <w:autoSpaceDE w:val="0"/>
              <w:autoSpaceDN w:val="0"/>
              <w:adjustRightInd w:val="0"/>
              <w:snapToGrid w:val="0"/>
              <w:spacing w:line="600" w:lineRule="exact"/>
              <w:jc w:val="center"/>
              <w:textAlignment w:val="baseline"/>
            </w:pPr>
            <w:r>
              <w:t>1</w:t>
            </w:r>
          </w:p>
        </w:tc>
        <w:tc>
          <w:tcPr>
            <w:tcW w:w="975" w:type="dxa"/>
          </w:tcPr>
          <w:p w:rsidR="00E75696" w:rsidRDefault="0018653B">
            <w:pPr>
              <w:kinsoku w:val="0"/>
              <w:autoSpaceDE w:val="0"/>
              <w:autoSpaceDN w:val="0"/>
              <w:adjustRightInd w:val="0"/>
              <w:snapToGrid w:val="0"/>
              <w:spacing w:line="600" w:lineRule="exact"/>
              <w:jc w:val="center"/>
              <w:textAlignment w:val="baseline"/>
            </w:pPr>
            <w:r>
              <w:t>支</w:t>
            </w:r>
          </w:p>
        </w:tc>
      </w:tr>
      <w:tr w:rsidR="00E75696">
        <w:trPr>
          <w:trHeight w:val="496"/>
        </w:trPr>
        <w:tc>
          <w:tcPr>
            <w:tcW w:w="828" w:type="dxa"/>
          </w:tcPr>
          <w:p w:rsidR="00E75696" w:rsidRDefault="0018653B">
            <w:pPr>
              <w:kinsoku w:val="0"/>
              <w:autoSpaceDE w:val="0"/>
              <w:autoSpaceDN w:val="0"/>
              <w:adjustRightInd w:val="0"/>
              <w:snapToGrid w:val="0"/>
              <w:spacing w:line="600" w:lineRule="exact"/>
              <w:jc w:val="center"/>
              <w:textAlignment w:val="baseline"/>
            </w:pPr>
            <w:r>
              <w:t>4</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MFCZ/ABC3</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灭火器</w:t>
            </w:r>
          </w:p>
        </w:tc>
        <w:tc>
          <w:tcPr>
            <w:tcW w:w="1095" w:type="dxa"/>
          </w:tcPr>
          <w:p w:rsidR="00E75696" w:rsidRDefault="0018653B">
            <w:pPr>
              <w:kinsoku w:val="0"/>
              <w:autoSpaceDE w:val="0"/>
              <w:autoSpaceDN w:val="0"/>
              <w:adjustRightInd w:val="0"/>
              <w:snapToGrid w:val="0"/>
              <w:spacing w:line="600" w:lineRule="exact"/>
              <w:jc w:val="center"/>
              <w:textAlignment w:val="baseline"/>
            </w:pPr>
            <w:r>
              <w:t>1</w:t>
            </w:r>
          </w:p>
        </w:tc>
        <w:tc>
          <w:tcPr>
            <w:tcW w:w="975" w:type="dxa"/>
          </w:tcPr>
          <w:p w:rsidR="00E75696" w:rsidRDefault="0018653B">
            <w:pPr>
              <w:kinsoku w:val="0"/>
              <w:autoSpaceDE w:val="0"/>
              <w:autoSpaceDN w:val="0"/>
              <w:adjustRightInd w:val="0"/>
              <w:snapToGrid w:val="0"/>
              <w:spacing w:line="600" w:lineRule="exact"/>
              <w:jc w:val="center"/>
              <w:textAlignment w:val="baseline"/>
            </w:pPr>
            <w:r>
              <w:t>具</w:t>
            </w:r>
          </w:p>
        </w:tc>
      </w:tr>
      <w:tr w:rsidR="00E75696">
        <w:trPr>
          <w:trHeight w:val="645"/>
        </w:trPr>
        <w:tc>
          <w:tcPr>
            <w:tcW w:w="828" w:type="dxa"/>
          </w:tcPr>
          <w:p w:rsidR="00E75696" w:rsidRDefault="0018653B">
            <w:pPr>
              <w:kinsoku w:val="0"/>
              <w:autoSpaceDE w:val="0"/>
              <w:autoSpaceDN w:val="0"/>
              <w:adjustRightInd w:val="0"/>
              <w:snapToGrid w:val="0"/>
              <w:spacing w:line="600" w:lineRule="exact"/>
              <w:jc w:val="center"/>
              <w:textAlignment w:val="baseline"/>
            </w:pPr>
            <w:r>
              <w:t>5</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氮气瓶充气软管</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φ8*20000mm</w:t>
            </w:r>
          </w:p>
        </w:tc>
        <w:tc>
          <w:tcPr>
            <w:tcW w:w="1095" w:type="dxa"/>
          </w:tcPr>
          <w:p w:rsidR="00E75696" w:rsidRDefault="0018653B">
            <w:pPr>
              <w:kinsoku w:val="0"/>
              <w:autoSpaceDE w:val="0"/>
              <w:autoSpaceDN w:val="0"/>
              <w:adjustRightInd w:val="0"/>
              <w:snapToGrid w:val="0"/>
              <w:spacing w:line="600" w:lineRule="exact"/>
              <w:jc w:val="center"/>
              <w:textAlignment w:val="baseline"/>
            </w:pPr>
            <w:r>
              <w:t>1</w:t>
            </w:r>
          </w:p>
        </w:tc>
        <w:tc>
          <w:tcPr>
            <w:tcW w:w="975" w:type="dxa"/>
          </w:tcPr>
          <w:p w:rsidR="00E75696" w:rsidRDefault="0018653B">
            <w:pPr>
              <w:kinsoku w:val="0"/>
              <w:autoSpaceDE w:val="0"/>
              <w:autoSpaceDN w:val="0"/>
              <w:adjustRightInd w:val="0"/>
              <w:snapToGrid w:val="0"/>
              <w:spacing w:line="600" w:lineRule="exact"/>
              <w:jc w:val="center"/>
              <w:textAlignment w:val="baseline"/>
            </w:pPr>
            <w:r>
              <w:t>把</w:t>
            </w:r>
          </w:p>
        </w:tc>
      </w:tr>
      <w:tr w:rsidR="00E75696">
        <w:trPr>
          <w:trHeight w:val="394"/>
        </w:trPr>
        <w:tc>
          <w:tcPr>
            <w:tcW w:w="828" w:type="dxa"/>
          </w:tcPr>
          <w:p w:rsidR="00E75696" w:rsidRDefault="0018653B">
            <w:pPr>
              <w:kinsoku w:val="0"/>
              <w:autoSpaceDE w:val="0"/>
              <w:autoSpaceDN w:val="0"/>
              <w:adjustRightInd w:val="0"/>
              <w:snapToGrid w:val="0"/>
              <w:spacing w:line="600" w:lineRule="exact"/>
              <w:jc w:val="center"/>
              <w:textAlignment w:val="baseline"/>
            </w:pPr>
            <w:r>
              <w:t>6</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DN150×2m</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吸水管</w:t>
            </w:r>
          </w:p>
        </w:tc>
        <w:tc>
          <w:tcPr>
            <w:tcW w:w="1095" w:type="dxa"/>
          </w:tcPr>
          <w:p w:rsidR="00E75696" w:rsidRDefault="0018653B">
            <w:pPr>
              <w:kinsoku w:val="0"/>
              <w:autoSpaceDE w:val="0"/>
              <w:autoSpaceDN w:val="0"/>
              <w:adjustRightInd w:val="0"/>
              <w:snapToGrid w:val="0"/>
              <w:spacing w:line="600" w:lineRule="exact"/>
              <w:jc w:val="center"/>
              <w:textAlignment w:val="baseline"/>
            </w:pPr>
            <w:r>
              <w:t>4</w:t>
            </w:r>
          </w:p>
        </w:tc>
        <w:tc>
          <w:tcPr>
            <w:tcW w:w="975" w:type="dxa"/>
          </w:tcPr>
          <w:p w:rsidR="00E75696" w:rsidRDefault="0018653B">
            <w:pPr>
              <w:kinsoku w:val="0"/>
              <w:autoSpaceDE w:val="0"/>
              <w:autoSpaceDN w:val="0"/>
              <w:adjustRightInd w:val="0"/>
              <w:snapToGrid w:val="0"/>
              <w:spacing w:line="600" w:lineRule="exact"/>
              <w:jc w:val="center"/>
              <w:textAlignment w:val="baseline"/>
            </w:pPr>
            <w:r>
              <w:t>根</w:t>
            </w:r>
          </w:p>
        </w:tc>
      </w:tr>
      <w:tr w:rsidR="00E75696">
        <w:trPr>
          <w:trHeight w:val="394"/>
        </w:trPr>
        <w:tc>
          <w:tcPr>
            <w:tcW w:w="828" w:type="dxa"/>
          </w:tcPr>
          <w:p w:rsidR="00E75696" w:rsidRDefault="0018653B">
            <w:pPr>
              <w:kinsoku w:val="0"/>
              <w:autoSpaceDE w:val="0"/>
              <w:autoSpaceDN w:val="0"/>
              <w:adjustRightInd w:val="0"/>
              <w:snapToGrid w:val="0"/>
              <w:spacing w:line="600" w:lineRule="exact"/>
              <w:jc w:val="center"/>
              <w:textAlignment w:val="baseline"/>
            </w:pPr>
            <w:r>
              <w:t>7</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FLF150</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滤水器</w:t>
            </w:r>
          </w:p>
        </w:tc>
        <w:tc>
          <w:tcPr>
            <w:tcW w:w="1095" w:type="dxa"/>
          </w:tcPr>
          <w:p w:rsidR="00E75696" w:rsidRDefault="0018653B">
            <w:pPr>
              <w:kinsoku w:val="0"/>
              <w:autoSpaceDE w:val="0"/>
              <w:autoSpaceDN w:val="0"/>
              <w:adjustRightInd w:val="0"/>
              <w:snapToGrid w:val="0"/>
              <w:spacing w:line="600" w:lineRule="exact"/>
              <w:jc w:val="center"/>
              <w:textAlignment w:val="baseline"/>
            </w:pPr>
            <w:r>
              <w:t>1</w:t>
            </w:r>
          </w:p>
        </w:tc>
        <w:tc>
          <w:tcPr>
            <w:tcW w:w="975" w:type="dxa"/>
          </w:tcPr>
          <w:p w:rsidR="00E75696" w:rsidRDefault="0018653B">
            <w:pPr>
              <w:kinsoku w:val="0"/>
              <w:autoSpaceDE w:val="0"/>
              <w:autoSpaceDN w:val="0"/>
              <w:adjustRightInd w:val="0"/>
              <w:snapToGrid w:val="0"/>
              <w:spacing w:line="600" w:lineRule="exact"/>
              <w:jc w:val="center"/>
              <w:textAlignment w:val="baseline"/>
            </w:pPr>
            <w:r>
              <w:t>只</w:t>
            </w:r>
          </w:p>
        </w:tc>
      </w:tr>
      <w:tr w:rsidR="00E75696">
        <w:trPr>
          <w:trHeight w:val="782"/>
        </w:trPr>
        <w:tc>
          <w:tcPr>
            <w:tcW w:w="828" w:type="dxa"/>
          </w:tcPr>
          <w:p w:rsidR="00E75696" w:rsidRDefault="0018653B">
            <w:pPr>
              <w:kinsoku w:val="0"/>
              <w:autoSpaceDE w:val="0"/>
              <w:autoSpaceDN w:val="0"/>
              <w:adjustRightInd w:val="0"/>
              <w:snapToGrid w:val="0"/>
              <w:spacing w:line="600" w:lineRule="exact"/>
              <w:jc w:val="center"/>
              <w:textAlignment w:val="baseline"/>
            </w:pPr>
            <w:r>
              <w:lastRenderedPageBreak/>
              <w:t>8</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FJ150/80*2- 1.6</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二集水器</w:t>
            </w:r>
          </w:p>
        </w:tc>
        <w:tc>
          <w:tcPr>
            <w:tcW w:w="1095" w:type="dxa"/>
          </w:tcPr>
          <w:p w:rsidR="00E75696" w:rsidRDefault="0018653B">
            <w:pPr>
              <w:kinsoku w:val="0"/>
              <w:autoSpaceDE w:val="0"/>
              <w:autoSpaceDN w:val="0"/>
              <w:adjustRightInd w:val="0"/>
              <w:snapToGrid w:val="0"/>
              <w:spacing w:line="600" w:lineRule="exact"/>
              <w:jc w:val="center"/>
              <w:textAlignment w:val="baseline"/>
            </w:pPr>
            <w:r>
              <w:t>2</w:t>
            </w:r>
          </w:p>
        </w:tc>
        <w:tc>
          <w:tcPr>
            <w:tcW w:w="975" w:type="dxa"/>
          </w:tcPr>
          <w:p w:rsidR="00E75696" w:rsidRDefault="0018653B">
            <w:pPr>
              <w:kinsoku w:val="0"/>
              <w:autoSpaceDE w:val="0"/>
              <w:autoSpaceDN w:val="0"/>
              <w:adjustRightInd w:val="0"/>
              <w:snapToGrid w:val="0"/>
              <w:spacing w:line="600" w:lineRule="exact"/>
              <w:jc w:val="center"/>
              <w:textAlignment w:val="baseline"/>
            </w:pPr>
            <w:r>
              <w:t>只</w:t>
            </w:r>
          </w:p>
        </w:tc>
      </w:tr>
      <w:tr w:rsidR="00E75696">
        <w:trPr>
          <w:trHeight w:val="394"/>
        </w:trPr>
        <w:tc>
          <w:tcPr>
            <w:tcW w:w="828" w:type="dxa"/>
          </w:tcPr>
          <w:p w:rsidR="00E75696" w:rsidRDefault="0018653B">
            <w:pPr>
              <w:kinsoku w:val="0"/>
              <w:autoSpaceDE w:val="0"/>
              <w:autoSpaceDN w:val="0"/>
              <w:adjustRightInd w:val="0"/>
              <w:snapToGrid w:val="0"/>
              <w:spacing w:line="600" w:lineRule="exact"/>
              <w:jc w:val="center"/>
              <w:textAlignment w:val="baseline"/>
            </w:pPr>
            <w:r>
              <w:t>9</w:t>
            </w:r>
          </w:p>
        </w:tc>
        <w:tc>
          <w:tcPr>
            <w:tcW w:w="2700" w:type="dxa"/>
          </w:tcPr>
          <w:p w:rsidR="00E75696" w:rsidRDefault="00E75696">
            <w:pPr>
              <w:kinsoku w:val="0"/>
              <w:autoSpaceDE w:val="0"/>
              <w:autoSpaceDN w:val="0"/>
              <w:adjustRightInd w:val="0"/>
              <w:snapToGrid w:val="0"/>
              <w:spacing w:line="600" w:lineRule="exact"/>
              <w:ind w:firstLineChars="200" w:firstLine="420"/>
              <w:textAlignment w:val="baseline"/>
            </w:pP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吸水管扳手</w:t>
            </w:r>
          </w:p>
        </w:tc>
        <w:tc>
          <w:tcPr>
            <w:tcW w:w="1095" w:type="dxa"/>
          </w:tcPr>
          <w:p w:rsidR="00E75696" w:rsidRDefault="0018653B">
            <w:pPr>
              <w:kinsoku w:val="0"/>
              <w:autoSpaceDE w:val="0"/>
              <w:autoSpaceDN w:val="0"/>
              <w:adjustRightInd w:val="0"/>
              <w:snapToGrid w:val="0"/>
              <w:spacing w:line="600" w:lineRule="exact"/>
              <w:jc w:val="center"/>
              <w:textAlignment w:val="baseline"/>
            </w:pPr>
            <w:r>
              <w:t>2</w:t>
            </w:r>
          </w:p>
        </w:tc>
        <w:tc>
          <w:tcPr>
            <w:tcW w:w="975" w:type="dxa"/>
          </w:tcPr>
          <w:p w:rsidR="00E75696" w:rsidRDefault="0018653B">
            <w:pPr>
              <w:kinsoku w:val="0"/>
              <w:autoSpaceDE w:val="0"/>
              <w:autoSpaceDN w:val="0"/>
              <w:adjustRightInd w:val="0"/>
              <w:snapToGrid w:val="0"/>
              <w:spacing w:line="600" w:lineRule="exact"/>
              <w:jc w:val="center"/>
              <w:textAlignment w:val="baseline"/>
            </w:pPr>
            <w:r>
              <w:t>把</w:t>
            </w:r>
          </w:p>
        </w:tc>
      </w:tr>
      <w:tr w:rsidR="00E75696">
        <w:trPr>
          <w:trHeight w:val="782"/>
        </w:trPr>
        <w:tc>
          <w:tcPr>
            <w:tcW w:w="828" w:type="dxa"/>
          </w:tcPr>
          <w:p w:rsidR="00E75696" w:rsidRDefault="0018653B">
            <w:pPr>
              <w:kinsoku w:val="0"/>
              <w:autoSpaceDE w:val="0"/>
              <w:autoSpaceDN w:val="0"/>
              <w:adjustRightInd w:val="0"/>
              <w:snapToGrid w:val="0"/>
              <w:spacing w:line="600" w:lineRule="exact"/>
              <w:jc w:val="center"/>
              <w:textAlignment w:val="baseline"/>
            </w:pPr>
            <w:r>
              <w:t>10</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FB-400</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地上消火栓扳手</w:t>
            </w:r>
          </w:p>
        </w:tc>
        <w:tc>
          <w:tcPr>
            <w:tcW w:w="1095" w:type="dxa"/>
          </w:tcPr>
          <w:p w:rsidR="00E75696" w:rsidRDefault="0018653B">
            <w:pPr>
              <w:kinsoku w:val="0"/>
              <w:autoSpaceDE w:val="0"/>
              <w:autoSpaceDN w:val="0"/>
              <w:adjustRightInd w:val="0"/>
              <w:snapToGrid w:val="0"/>
              <w:spacing w:line="600" w:lineRule="exact"/>
              <w:jc w:val="center"/>
              <w:textAlignment w:val="baseline"/>
            </w:pPr>
            <w:r>
              <w:t>1</w:t>
            </w:r>
          </w:p>
        </w:tc>
        <w:tc>
          <w:tcPr>
            <w:tcW w:w="975" w:type="dxa"/>
          </w:tcPr>
          <w:p w:rsidR="00E75696" w:rsidRDefault="0018653B">
            <w:pPr>
              <w:kinsoku w:val="0"/>
              <w:autoSpaceDE w:val="0"/>
              <w:autoSpaceDN w:val="0"/>
              <w:adjustRightInd w:val="0"/>
              <w:snapToGrid w:val="0"/>
              <w:spacing w:line="600" w:lineRule="exact"/>
              <w:jc w:val="center"/>
              <w:textAlignment w:val="baseline"/>
            </w:pPr>
            <w:r>
              <w:t>把</w:t>
            </w:r>
          </w:p>
        </w:tc>
      </w:tr>
      <w:tr w:rsidR="00E75696">
        <w:trPr>
          <w:trHeight w:val="782"/>
        </w:trPr>
        <w:tc>
          <w:tcPr>
            <w:tcW w:w="828" w:type="dxa"/>
          </w:tcPr>
          <w:p w:rsidR="00E75696" w:rsidRDefault="0018653B">
            <w:pPr>
              <w:kinsoku w:val="0"/>
              <w:autoSpaceDE w:val="0"/>
              <w:autoSpaceDN w:val="0"/>
              <w:adjustRightInd w:val="0"/>
              <w:snapToGrid w:val="0"/>
              <w:spacing w:line="600" w:lineRule="exact"/>
              <w:jc w:val="center"/>
              <w:textAlignment w:val="baseline"/>
            </w:pPr>
            <w:r>
              <w:t>11</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FBA-860</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地下消火栓扳手</w:t>
            </w:r>
          </w:p>
        </w:tc>
        <w:tc>
          <w:tcPr>
            <w:tcW w:w="1095" w:type="dxa"/>
          </w:tcPr>
          <w:p w:rsidR="00E75696" w:rsidRDefault="0018653B">
            <w:pPr>
              <w:kinsoku w:val="0"/>
              <w:autoSpaceDE w:val="0"/>
              <w:autoSpaceDN w:val="0"/>
              <w:adjustRightInd w:val="0"/>
              <w:snapToGrid w:val="0"/>
              <w:spacing w:line="600" w:lineRule="exact"/>
              <w:jc w:val="center"/>
              <w:textAlignment w:val="baseline"/>
            </w:pPr>
            <w:r>
              <w:t>1</w:t>
            </w:r>
          </w:p>
        </w:tc>
        <w:tc>
          <w:tcPr>
            <w:tcW w:w="975" w:type="dxa"/>
          </w:tcPr>
          <w:p w:rsidR="00E75696" w:rsidRDefault="0018653B">
            <w:pPr>
              <w:kinsoku w:val="0"/>
              <w:autoSpaceDE w:val="0"/>
              <w:autoSpaceDN w:val="0"/>
              <w:adjustRightInd w:val="0"/>
              <w:snapToGrid w:val="0"/>
              <w:spacing w:line="600" w:lineRule="exact"/>
              <w:jc w:val="center"/>
              <w:textAlignment w:val="baseline"/>
            </w:pPr>
            <w:r>
              <w:t>把</w:t>
            </w:r>
          </w:p>
        </w:tc>
      </w:tr>
      <w:tr w:rsidR="00E75696">
        <w:trPr>
          <w:trHeight w:val="394"/>
        </w:trPr>
        <w:tc>
          <w:tcPr>
            <w:tcW w:w="828" w:type="dxa"/>
          </w:tcPr>
          <w:p w:rsidR="00E75696" w:rsidRDefault="0018653B">
            <w:pPr>
              <w:kinsoku w:val="0"/>
              <w:autoSpaceDE w:val="0"/>
              <w:autoSpaceDN w:val="0"/>
              <w:adjustRightInd w:val="0"/>
              <w:snapToGrid w:val="0"/>
              <w:spacing w:line="600" w:lineRule="exact"/>
              <w:jc w:val="center"/>
              <w:textAlignment w:val="baseline"/>
            </w:pPr>
            <w:r>
              <w:t>12</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16-65-20</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消防水带</w:t>
            </w:r>
          </w:p>
        </w:tc>
        <w:tc>
          <w:tcPr>
            <w:tcW w:w="1095" w:type="dxa"/>
          </w:tcPr>
          <w:p w:rsidR="00E75696" w:rsidRDefault="0018653B">
            <w:pPr>
              <w:kinsoku w:val="0"/>
              <w:autoSpaceDE w:val="0"/>
              <w:autoSpaceDN w:val="0"/>
              <w:adjustRightInd w:val="0"/>
              <w:snapToGrid w:val="0"/>
              <w:spacing w:line="600" w:lineRule="exact"/>
              <w:jc w:val="center"/>
              <w:textAlignment w:val="baseline"/>
            </w:pPr>
            <w:r>
              <w:t>5</w:t>
            </w:r>
          </w:p>
        </w:tc>
        <w:tc>
          <w:tcPr>
            <w:tcW w:w="975" w:type="dxa"/>
          </w:tcPr>
          <w:p w:rsidR="00E75696" w:rsidRDefault="0018653B">
            <w:pPr>
              <w:kinsoku w:val="0"/>
              <w:autoSpaceDE w:val="0"/>
              <w:autoSpaceDN w:val="0"/>
              <w:adjustRightInd w:val="0"/>
              <w:snapToGrid w:val="0"/>
              <w:spacing w:line="600" w:lineRule="exact"/>
              <w:jc w:val="center"/>
              <w:textAlignment w:val="baseline"/>
            </w:pPr>
            <w:r>
              <w:t>盘</w:t>
            </w:r>
          </w:p>
        </w:tc>
      </w:tr>
      <w:tr w:rsidR="00E75696">
        <w:trPr>
          <w:trHeight w:val="394"/>
        </w:trPr>
        <w:tc>
          <w:tcPr>
            <w:tcW w:w="828" w:type="dxa"/>
          </w:tcPr>
          <w:p w:rsidR="00E75696" w:rsidRDefault="0018653B">
            <w:pPr>
              <w:kinsoku w:val="0"/>
              <w:autoSpaceDE w:val="0"/>
              <w:autoSpaceDN w:val="0"/>
              <w:adjustRightInd w:val="0"/>
              <w:snapToGrid w:val="0"/>
              <w:spacing w:line="600" w:lineRule="exact"/>
              <w:jc w:val="center"/>
              <w:textAlignment w:val="baseline"/>
            </w:pPr>
            <w:r>
              <w:t>13</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16-80-20</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消防水带</w:t>
            </w:r>
          </w:p>
        </w:tc>
        <w:tc>
          <w:tcPr>
            <w:tcW w:w="1095" w:type="dxa"/>
          </w:tcPr>
          <w:p w:rsidR="00E75696" w:rsidRDefault="0018653B">
            <w:pPr>
              <w:kinsoku w:val="0"/>
              <w:autoSpaceDE w:val="0"/>
              <w:autoSpaceDN w:val="0"/>
              <w:adjustRightInd w:val="0"/>
              <w:snapToGrid w:val="0"/>
              <w:spacing w:line="600" w:lineRule="exact"/>
              <w:jc w:val="center"/>
              <w:textAlignment w:val="baseline"/>
            </w:pPr>
            <w:r>
              <w:t>3</w:t>
            </w:r>
          </w:p>
        </w:tc>
        <w:tc>
          <w:tcPr>
            <w:tcW w:w="975" w:type="dxa"/>
          </w:tcPr>
          <w:p w:rsidR="00E75696" w:rsidRDefault="0018653B">
            <w:pPr>
              <w:kinsoku w:val="0"/>
              <w:autoSpaceDE w:val="0"/>
              <w:autoSpaceDN w:val="0"/>
              <w:adjustRightInd w:val="0"/>
              <w:snapToGrid w:val="0"/>
              <w:spacing w:line="600" w:lineRule="exact"/>
              <w:jc w:val="center"/>
              <w:textAlignment w:val="baseline"/>
            </w:pPr>
            <w:r>
              <w:t>盘</w:t>
            </w:r>
          </w:p>
        </w:tc>
      </w:tr>
      <w:tr w:rsidR="00E75696">
        <w:trPr>
          <w:trHeight w:val="394"/>
        </w:trPr>
        <w:tc>
          <w:tcPr>
            <w:tcW w:w="828" w:type="dxa"/>
          </w:tcPr>
          <w:p w:rsidR="00E75696" w:rsidRDefault="0018653B">
            <w:pPr>
              <w:kinsoku w:val="0"/>
              <w:autoSpaceDE w:val="0"/>
              <w:autoSpaceDN w:val="0"/>
              <w:adjustRightInd w:val="0"/>
              <w:snapToGrid w:val="0"/>
              <w:spacing w:line="600" w:lineRule="exact"/>
              <w:jc w:val="center"/>
              <w:textAlignment w:val="baseline"/>
            </w:pPr>
            <w:r>
              <w:t>14</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20-65-20</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消防水带</w:t>
            </w:r>
          </w:p>
        </w:tc>
        <w:tc>
          <w:tcPr>
            <w:tcW w:w="1095" w:type="dxa"/>
          </w:tcPr>
          <w:p w:rsidR="00E75696" w:rsidRDefault="0018653B">
            <w:pPr>
              <w:kinsoku w:val="0"/>
              <w:autoSpaceDE w:val="0"/>
              <w:autoSpaceDN w:val="0"/>
              <w:adjustRightInd w:val="0"/>
              <w:snapToGrid w:val="0"/>
              <w:spacing w:line="600" w:lineRule="exact"/>
              <w:jc w:val="center"/>
              <w:textAlignment w:val="baseline"/>
            </w:pPr>
            <w:r>
              <w:t>5</w:t>
            </w:r>
          </w:p>
        </w:tc>
        <w:tc>
          <w:tcPr>
            <w:tcW w:w="975" w:type="dxa"/>
          </w:tcPr>
          <w:p w:rsidR="00E75696" w:rsidRDefault="0018653B">
            <w:pPr>
              <w:kinsoku w:val="0"/>
              <w:autoSpaceDE w:val="0"/>
              <w:autoSpaceDN w:val="0"/>
              <w:adjustRightInd w:val="0"/>
              <w:snapToGrid w:val="0"/>
              <w:spacing w:line="600" w:lineRule="exact"/>
              <w:jc w:val="center"/>
              <w:textAlignment w:val="baseline"/>
            </w:pPr>
            <w:r>
              <w:t>盘</w:t>
            </w:r>
          </w:p>
        </w:tc>
      </w:tr>
      <w:tr w:rsidR="00E75696">
        <w:trPr>
          <w:trHeight w:val="399"/>
        </w:trPr>
        <w:tc>
          <w:tcPr>
            <w:tcW w:w="828" w:type="dxa"/>
          </w:tcPr>
          <w:p w:rsidR="00E75696" w:rsidRDefault="0018653B">
            <w:pPr>
              <w:kinsoku w:val="0"/>
              <w:autoSpaceDE w:val="0"/>
              <w:autoSpaceDN w:val="0"/>
              <w:adjustRightInd w:val="0"/>
              <w:snapToGrid w:val="0"/>
              <w:spacing w:line="600" w:lineRule="exact"/>
              <w:jc w:val="center"/>
              <w:textAlignment w:val="baseline"/>
            </w:pPr>
            <w:r>
              <w:t>15</w:t>
            </w:r>
          </w:p>
        </w:tc>
        <w:tc>
          <w:tcPr>
            <w:tcW w:w="2700" w:type="dxa"/>
          </w:tcPr>
          <w:p w:rsidR="00E75696" w:rsidRDefault="0018653B">
            <w:pPr>
              <w:kinsoku w:val="0"/>
              <w:autoSpaceDE w:val="0"/>
              <w:autoSpaceDN w:val="0"/>
              <w:adjustRightInd w:val="0"/>
              <w:snapToGrid w:val="0"/>
              <w:spacing w:line="600" w:lineRule="exact"/>
              <w:ind w:firstLineChars="100" w:firstLine="210"/>
              <w:textAlignment w:val="baseline"/>
            </w:pPr>
            <w:r>
              <w:t>20-80-20</w:t>
            </w:r>
          </w:p>
        </w:tc>
        <w:tc>
          <w:tcPr>
            <w:tcW w:w="2685" w:type="dxa"/>
          </w:tcPr>
          <w:p w:rsidR="00E75696" w:rsidRDefault="0018653B">
            <w:pPr>
              <w:kinsoku w:val="0"/>
              <w:autoSpaceDE w:val="0"/>
              <w:autoSpaceDN w:val="0"/>
              <w:adjustRightInd w:val="0"/>
              <w:snapToGrid w:val="0"/>
              <w:spacing w:line="600" w:lineRule="exact"/>
              <w:ind w:firstLineChars="100" w:firstLine="210"/>
              <w:textAlignment w:val="baseline"/>
            </w:pPr>
            <w:r>
              <w:t>消防水带</w:t>
            </w:r>
          </w:p>
        </w:tc>
        <w:tc>
          <w:tcPr>
            <w:tcW w:w="1095" w:type="dxa"/>
          </w:tcPr>
          <w:p w:rsidR="00E75696" w:rsidRDefault="0018653B">
            <w:pPr>
              <w:kinsoku w:val="0"/>
              <w:autoSpaceDE w:val="0"/>
              <w:autoSpaceDN w:val="0"/>
              <w:adjustRightInd w:val="0"/>
              <w:snapToGrid w:val="0"/>
              <w:spacing w:line="600" w:lineRule="exact"/>
              <w:jc w:val="center"/>
              <w:textAlignment w:val="baseline"/>
            </w:pPr>
            <w:r>
              <w:t>3</w:t>
            </w:r>
          </w:p>
        </w:tc>
        <w:tc>
          <w:tcPr>
            <w:tcW w:w="975" w:type="dxa"/>
          </w:tcPr>
          <w:p w:rsidR="00E75696" w:rsidRDefault="0018653B">
            <w:pPr>
              <w:kinsoku w:val="0"/>
              <w:autoSpaceDE w:val="0"/>
              <w:autoSpaceDN w:val="0"/>
              <w:adjustRightInd w:val="0"/>
              <w:snapToGrid w:val="0"/>
              <w:spacing w:line="600" w:lineRule="exact"/>
              <w:jc w:val="center"/>
              <w:textAlignment w:val="baseline"/>
            </w:pPr>
            <w:r>
              <w:t>盘</w:t>
            </w:r>
          </w:p>
        </w:tc>
      </w:tr>
    </w:tbl>
    <w:p w:rsidR="00E75696" w:rsidRDefault="00E75696">
      <w:pPr>
        <w:kinsoku w:val="0"/>
        <w:autoSpaceDE w:val="0"/>
        <w:autoSpaceDN w:val="0"/>
        <w:adjustRightInd w:val="0"/>
        <w:snapToGrid w:val="0"/>
        <w:spacing w:line="600" w:lineRule="exact"/>
        <w:ind w:firstLineChars="200" w:firstLine="420"/>
        <w:jc w:val="left"/>
        <w:textAlignment w:val="baseline"/>
      </w:pPr>
    </w:p>
    <w:p w:rsidR="00E75696" w:rsidRDefault="0018653B">
      <w:pPr>
        <w:kinsoku w:val="0"/>
        <w:autoSpaceDE w:val="0"/>
        <w:autoSpaceDN w:val="0"/>
        <w:adjustRightInd w:val="0"/>
        <w:snapToGrid w:val="0"/>
        <w:spacing w:line="600" w:lineRule="exact"/>
        <w:jc w:val="left"/>
        <w:textAlignment w:val="baseline"/>
      </w:pPr>
      <w:r>
        <w:rPr>
          <w:rFonts w:hint="eastAsia"/>
        </w:rPr>
        <w:t>八</w:t>
      </w:r>
      <w:r>
        <w:t>、技术文件（全部中文）</w:t>
      </w:r>
    </w:p>
    <w:tbl>
      <w:tblPr>
        <w:tblStyle w:val="TableNormal"/>
        <w:tblpPr w:leftFromText="180" w:rightFromText="180" w:vertAnchor="text" w:horzAnchor="page" w:tblpXSpec="center" w:tblpY="599"/>
        <w:tblOverlap w:val="never"/>
        <w:tblW w:w="8161"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49"/>
        <w:gridCol w:w="5393"/>
        <w:gridCol w:w="921"/>
        <w:gridCol w:w="898"/>
      </w:tblGrid>
      <w:tr w:rsidR="00E75696">
        <w:trPr>
          <w:trHeight w:val="494"/>
          <w:jc w:val="center"/>
        </w:trPr>
        <w:tc>
          <w:tcPr>
            <w:tcW w:w="949" w:type="dxa"/>
            <w:tcBorders>
              <w:top w:val="single" w:sz="10" w:space="0" w:color="000000"/>
              <w:left w:val="single" w:sz="10" w:space="0" w:color="000000"/>
            </w:tcBorders>
          </w:tcPr>
          <w:p w:rsidR="00E75696" w:rsidRDefault="0018653B">
            <w:pPr>
              <w:kinsoku w:val="0"/>
              <w:autoSpaceDE w:val="0"/>
              <w:autoSpaceDN w:val="0"/>
              <w:adjustRightInd w:val="0"/>
              <w:snapToGrid w:val="0"/>
              <w:spacing w:line="600" w:lineRule="exact"/>
              <w:jc w:val="center"/>
              <w:textAlignment w:val="baseline"/>
            </w:pPr>
            <w:r>
              <w:t>序号</w:t>
            </w:r>
          </w:p>
        </w:tc>
        <w:tc>
          <w:tcPr>
            <w:tcW w:w="5393" w:type="dxa"/>
            <w:tcBorders>
              <w:top w:val="single" w:sz="10" w:space="0" w:color="000000"/>
            </w:tcBorders>
          </w:tcPr>
          <w:p w:rsidR="00E75696" w:rsidRDefault="0018653B">
            <w:pPr>
              <w:kinsoku w:val="0"/>
              <w:autoSpaceDE w:val="0"/>
              <w:autoSpaceDN w:val="0"/>
              <w:adjustRightInd w:val="0"/>
              <w:snapToGrid w:val="0"/>
              <w:spacing w:line="600" w:lineRule="exact"/>
              <w:jc w:val="center"/>
              <w:textAlignment w:val="baseline"/>
            </w:pPr>
            <w:r>
              <w:t>名      称</w:t>
            </w:r>
          </w:p>
        </w:tc>
        <w:tc>
          <w:tcPr>
            <w:tcW w:w="921" w:type="dxa"/>
            <w:tcBorders>
              <w:top w:val="single" w:sz="10" w:space="0" w:color="000000"/>
            </w:tcBorders>
          </w:tcPr>
          <w:p w:rsidR="00E75696" w:rsidRDefault="0018653B">
            <w:pPr>
              <w:kinsoku w:val="0"/>
              <w:autoSpaceDE w:val="0"/>
              <w:autoSpaceDN w:val="0"/>
              <w:adjustRightInd w:val="0"/>
              <w:snapToGrid w:val="0"/>
              <w:spacing w:line="600" w:lineRule="exact"/>
              <w:jc w:val="center"/>
              <w:textAlignment w:val="baseline"/>
            </w:pPr>
            <w:r>
              <w:t>数量</w:t>
            </w:r>
          </w:p>
        </w:tc>
        <w:tc>
          <w:tcPr>
            <w:tcW w:w="898" w:type="dxa"/>
            <w:tcBorders>
              <w:top w:val="single" w:sz="10" w:space="0" w:color="000000"/>
              <w:right w:val="single" w:sz="10" w:space="0" w:color="000000"/>
            </w:tcBorders>
          </w:tcPr>
          <w:p w:rsidR="00E75696" w:rsidRDefault="0018653B">
            <w:pPr>
              <w:kinsoku w:val="0"/>
              <w:autoSpaceDE w:val="0"/>
              <w:autoSpaceDN w:val="0"/>
              <w:adjustRightInd w:val="0"/>
              <w:snapToGrid w:val="0"/>
              <w:spacing w:line="600" w:lineRule="exact"/>
              <w:jc w:val="center"/>
              <w:textAlignment w:val="baseline"/>
            </w:pPr>
            <w:r>
              <w:t>备注</w:t>
            </w:r>
          </w:p>
        </w:tc>
      </w:tr>
      <w:tr w:rsidR="00E75696">
        <w:trPr>
          <w:trHeight w:val="817"/>
          <w:jc w:val="center"/>
        </w:trPr>
        <w:tc>
          <w:tcPr>
            <w:tcW w:w="949" w:type="dxa"/>
            <w:tcBorders>
              <w:left w:val="single" w:sz="10" w:space="0" w:color="000000"/>
            </w:tcBorders>
          </w:tcPr>
          <w:p w:rsidR="00E75696" w:rsidRDefault="0018653B">
            <w:pPr>
              <w:kinsoku w:val="0"/>
              <w:autoSpaceDE w:val="0"/>
              <w:autoSpaceDN w:val="0"/>
              <w:adjustRightInd w:val="0"/>
              <w:snapToGrid w:val="0"/>
              <w:spacing w:line="600" w:lineRule="exact"/>
              <w:jc w:val="center"/>
              <w:textAlignment w:val="baseline"/>
            </w:pPr>
            <w:r>
              <w:t>1</w:t>
            </w:r>
          </w:p>
        </w:tc>
        <w:tc>
          <w:tcPr>
            <w:tcW w:w="5393" w:type="dxa"/>
          </w:tcPr>
          <w:p w:rsidR="00E75696" w:rsidRDefault="0018653B">
            <w:pPr>
              <w:kinsoku w:val="0"/>
              <w:autoSpaceDE w:val="0"/>
              <w:autoSpaceDN w:val="0"/>
              <w:adjustRightInd w:val="0"/>
              <w:snapToGrid w:val="0"/>
              <w:spacing w:line="600" w:lineRule="exact"/>
              <w:jc w:val="center"/>
              <w:textAlignment w:val="baseline"/>
            </w:pPr>
            <w:r>
              <w:t>汽车底盘车架及发动机</w:t>
            </w:r>
            <w:proofErr w:type="gramStart"/>
            <w:r>
              <w:t>拓印号</w:t>
            </w:r>
            <w:proofErr w:type="gramEnd"/>
            <w:r>
              <w:t>及消防车照片</w:t>
            </w:r>
          </w:p>
        </w:tc>
        <w:tc>
          <w:tcPr>
            <w:tcW w:w="921" w:type="dxa"/>
          </w:tcPr>
          <w:p w:rsidR="00E75696" w:rsidRDefault="0018653B">
            <w:pPr>
              <w:kinsoku w:val="0"/>
              <w:autoSpaceDE w:val="0"/>
              <w:autoSpaceDN w:val="0"/>
              <w:adjustRightInd w:val="0"/>
              <w:snapToGrid w:val="0"/>
              <w:spacing w:line="600" w:lineRule="exact"/>
              <w:jc w:val="center"/>
              <w:textAlignment w:val="baseline"/>
            </w:pPr>
            <w:r>
              <w:t>1份</w:t>
            </w:r>
          </w:p>
        </w:tc>
        <w:tc>
          <w:tcPr>
            <w:tcW w:w="898" w:type="dxa"/>
            <w:tcBorders>
              <w:right w:val="single" w:sz="10" w:space="0" w:color="000000"/>
            </w:tcBorders>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464"/>
          <w:jc w:val="center"/>
        </w:trPr>
        <w:tc>
          <w:tcPr>
            <w:tcW w:w="949" w:type="dxa"/>
            <w:tcBorders>
              <w:left w:val="single" w:sz="10" w:space="0" w:color="000000"/>
            </w:tcBorders>
          </w:tcPr>
          <w:p w:rsidR="00E75696" w:rsidRDefault="0018653B">
            <w:pPr>
              <w:kinsoku w:val="0"/>
              <w:autoSpaceDE w:val="0"/>
              <w:autoSpaceDN w:val="0"/>
              <w:adjustRightInd w:val="0"/>
              <w:snapToGrid w:val="0"/>
              <w:spacing w:line="600" w:lineRule="exact"/>
              <w:jc w:val="center"/>
              <w:textAlignment w:val="baseline"/>
            </w:pPr>
            <w:r>
              <w:t>2</w:t>
            </w:r>
          </w:p>
        </w:tc>
        <w:tc>
          <w:tcPr>
            <w:tcW w:w="5393" w:type="dxa"/>
          </w:tcPr>
          <w:p w:rsidR="00E75696" w:rsidRDefault="0018653B">
            <w:pPr>
              <w:kinsoku w:val="0"/>
              <w:autoSpaceDE w:val="0"/>
              <w:autoSpaceDN w:val="0"/>
              <w:adjustRightInd w:val="0"/>
              <w:snapToGrid w:val="0"/>
              <w:spacing w:line="600" w:lineRule="exact"/>
              <w:jc w:val="center"/>
              <w:textAlignment w:val="baseline"/>
            </w:pPr>
            <w:r>
              <w:t>汽车底盘操作手册</w:t>
            </w:r>
          </w:p>
        </w:tc>
        <w:tc>
          <w:tcPr>
            <w:tcW w:w="921" w:type="dxa"/>
          </w:tcPr>
          <w:p w:rsidR="00E75696" w:rsidRDefault="0018653B">
            <w:pPr>
              <w:kinsoku w:val="0"/>
              <w:autoSpaceDE w:val="0"/>
              <w:autoSpaceDN w:val="0"/>
              <w:adjustRightInd w:val="0"/>
              <w:snapToGrid w:val="0"/>
              <w:spacing w:line="600" w:lineRule="exact"/>
              <w:jc w:val="center"/>
              <w:textAlignment w:val="baseline"/>
            </w:pPr>
            <w:r>
              <w:t>1份</w:t>
            </w:r>
          </w:p>
        </w:tc>
        <w:tc>
          <w:tcPr>
            <w:tcW w:w="898" w:type="dxa"/>
            <w:tcBorders>
              <w:right w:val="single" w:sz="10" w:space="0" w:color="000000"/>
            </w:tcBorders>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465"/>
          <w:jc w:val="center"/>
        </w:trPr>
        <w:tc>
          <w:tcPr>
            <w:tcW w:w="949" w:type="dxa"/>
            <w:tcBorders>
              <w:left w:val="single" w:sz="10" w:space="0" w:color="000000"/>
            </w:tcBorders>
          </w:tcPr>
          <w:p w:rsidR="00E75696" w:rsidRDefault="0018653B">
            <w:pPr>
              <w:kinsoku w:val="0"/>
              <w:autoSpaceDE w:val="0"/>
              <w:autoSpaceDN w:val="0"/>
              <w:adjustRightInd w:val="0"/>
              <w:snapToGrid w:val="0"/>
              <w:spacing w:line="600" w:lineRule="exact"/>
              <w:jc w:val="center"/>
              <w:textAlignment w:val="baseline"/>
            </w:pPr>
            <w:r>
              <w:t>3</w:t>
            </w:r>
          </w:p>
        </w:tc>
        <w:tc>
          <w:tcPr>
            <w:tcW w:w="5393" w:type="dxa"/>
          </w:tcPr>
          <w:p w:rsidR="00E75696" w:rsidRDefault="0018653B">
            <w:pPr>
              <w:kinsoku w:val="0"/>
              <w:autoSpaceDE w:val="0"/>
              <w:autoSpaceDN w:val="0"/>
              <w:adjustRightInd w:val="0"/>
              <w:snapToGrid w:val="0"/>
              <w:spacing w:line="600" w:lineRule="exact"/>
              <w:jc w:val="center"/>
              <w:textAlignment w:val="baseline"/>
            </w:pPr>
            <w:r>
              <w:t>汽车底盘合格证、底盘质量保修卡</w:t>
            </w:r>
          </w:p>
        </w:tc>
        <w:tc>
          <w:tcPr>
            <w:tcW w:w="921" w:type="dxa"/>
          </w:tcPr>
          <w:p w:rsidR="00E75696" w:rsidRDefault="0018653B">
            <w:pPr>
              <w:kinsoku w:val="0"/>
              <w:autoSpaceDE w:val="0"/>
              <w:autoSpaceDN w:val="0"/>
              <w:adjustRightInd w:val="0"/>
              <w:snapToGrid w:val="0"/>
              <w:spacing w:line="600" w:lineRule="exact"/>
              <w:jc w:val="center"/>
              <w:textAlignment w:val="baseline"/>
            </w:pPr>
            <w:r>
              <w:t>1份</w:t>
            </w:r>
          </w:p>
        </w:tc>
        <w:tc>
          <w:tcPr>
            <w:tcW w:w="898" w:type="dxa"/>
            <w:tcBorders>
              <w:right w:val="single" w:sz="10" w:space="0" w:color="000000"/>
            </w:tcBorders>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465"/>
          <w:jc w:val="center"/>
        </w:trPr>
        <w:tc>
          <w:tcPr>
            <w:tcW w:w="949" w:type="dxa"/>
            <w:tcBorders>
              <w:left w:val="single" w:sz="10" w:space="0" w:color="000000"/>
            </w:tcBorders>
          </w:tcPr>
          <w:p w:rsidR="00E75696" w:rsidRDefault="0018653B">
            <w:pPr>
              <w:kinsoku w:val="0"/>
              <w:autoSpaceDE w:val="0"/>
              <w:autoSpaceDN w:val="0"/>
              <w:adjustRightInd w:val="0"/>
              <w:snapToGrid w:val="0"/>
              <w:spacing w:line="600" w:lineRule="exact"/>
              <w:jc w:val="center"/>
              <w:textAlignment w:val="baseline"/>
            </w:pPr>
            <w:r>
              <w:t>4</w:t>
            </w:r>
          </w:p>
        </w:tc>
        <w:tc>
          <w:tcPr>
            <w:tcW w:w="5393" w:type="dxa"/>
          </w:tcPr>
          <w:p w:rsidR="00E75696" w:rsidRDefault="0018653B">
            <w:pPr>
              <w:kinsoku w:val="0"/>
              <w:autoSpaceDE w:val="0"/>
              <w:autoSpaceDN w:val="0"/>
              <w:adjustRightInd w:val="0"/>
              <w:snapToGrid w:val="0"/>
              <w:spacing w:line="600" w:lineRule="exact"/>
              <w:jc w:val="center"/>
              <w:textAlignment w:val="baseline"/>
            </w:pPr>
            <w:r>
              <w:t>消防车合格证</w:t>
            </w:r>
          </w:p>
        </w:tc>
        <w:tc>
          <w:tcPr>
            <w:tcW w:w="921" w:type="dxa"/>
          </w:tcPr>
          <w:p w:rsidR="00E75696" w:rsidRDefault="0018653B">
            <w:pPr>
              <w:kinsoku w:val="0"/>
              <w:autoSpaceDE w:val="0"/>
              <w:autoSpaceDN w:val="0"/>
              <w:adjustRightInd w:val="0"/>
              <w:snapToGrid w:val="0"/>
              <w:spacing w:line="600" w:lineRule="exact"/>
              <w:jc w:val="center"/>
              <w:textAlignment w:val="baseline"/>
            </w:pPr>
            <w:r>
              <w:t>1套</w:t>
            </w:r>
          </w:p>
        </w:tc>
        <w:tc>
          <w:tcPr>
            <w:tcW w:w="898" w:type="dxa"/>
            <w:tcBorders>
              <w:right w:val="single" w:sz="10" w:space="0" w:color="000000"/>
            </w:tcBorders>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518"/>
          <w:jc w:val="center"/>
        </w:trPr>
        <w:tc>
          <w:tcPr>
            <w:tcW w:w="949" w:type="dxa"/>
            <w:tcBorders>
              <w:left w:val="single" w:sz="10" w:space="0" w:color="000000"/>
            </w:tcBorders>
          </w:tcPr>
          <w:p w:rsidR="00E75696" w:rsidRDefault="0018653B">
            <w:pPr>
              <w:kinsoku w:val="0"/>
              <w:autoSpaceDE w:val="0"/>
              <w:autoSpaceDN w:val="0"/>
              <w:adjustRightInd w:val="0"/>
              <w:snapToGrid w:val="0"/>
              <w:spacing w:line="600" w:lineRule="exact"/>
              <w:jc w:val="center"/>
              <w:textAlignment w:val="baseline"/>
            </w:pPr>
            <w:r>
              <w:t>5</w:t>
            </w:r>
          </w:p>
        </w:tc>
        <w:tc>
          <w:tcPr>
            <w:tcW w:w="5393" w:type="dxa"/>
          </w:tcPr>
          <w:p w:rsidR="00E75696" w:rsidRDefault="0018653B">
            <w:pPr>
              <w:kinsoku w:val="0"/>
              <w:autoSpaceDE w:val="0"/>
              <w:autoSpaceDN w:val="0"/>
              <w:adjustRightInd w:val="0"/>
              <w:snapToGrid w:val="0"/>
              <w:spacing w:line="600" w:lineRule="exact"/>
              <w:jc w:val="center"/>
              <w:textAlignment w:val="baseline"/>
            </w:pPr>
            <w:r>
              <w:t>消防车使用说明书</w:t>
            </w:r>
          </w:p>
        </w:tc>
        <w:tc>
          <w:tcPr>
            <w:tcW w:w="921" w:type="dxa"/>
          </w:tcPr>
          <w:p w:rsidR="00E75696" w:rsidRDefault="0018653B">
            <w:pPr>
              <w:kinsoku w:val="0"/>
              <w:autoSpaceDE w:val="0"/>
              <w:autoSpaceDN w:val="0"/>
              <w:adjustRightInd w:val="0"/>
              <w:snapToGrid w:val="0"/>
              <w:spacing w:line="600" w:lineRule="exact"/>
              <w:jc w:val="center"/>
              <w:textAlignment w:val="baseline"/>
            </w:pPr>
            <w:r>
              <w:t>1份</w:t>
            </w:r>
          </w:p>
        </w:tc>
        <w:tc>
          <w:tcPr>
            <w:tcW w:w="898" w:type="dxa"/>
            <w:tcBorders>
              <w:right w:val="single" w:sz="10" w:space="0" w:color="000000"/>
            </w:tcBorders>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817"/>
          <w:jc w:val="center"/>
        </w:trPr>
        <w:tc>
          <w:tcPr>
            <w:tcW w:w="949" w:type="dxa"/>
            <w:tcBorders>
              <w:left w:val="single" w:sz="10" w:space="0" w:color="000000"/>
            </w:tcBorders>
          </w:tcPr>
          <w:p w:rsidR="00E75696" w:rsidRDefault="0018653B">
            <w:pPr>
              <w:kinsoku w:val="0"/>
              <w:autoSpaceDE w:val="0"/>
              <w:autoSpaceDN w:val="0"/>
              <w:adjustRightInd w:val="0"/>
              <w:snapToGrid w:val="0"/>
              <w:spacing w:line="600" w:lineRule="exact"/>
              <w:jc w:val="center"/>
              <w:textAlignment w:val="baseline"/>
            </w:pPr>
            <w:r>
              <w:t>6</w:t>
            </w:r>
          </w:p>
        </w:tc>
        <w:tc>
          <w:tcPr>
            <w:tcW w:w="5393" w:type="dxa"/>
          </w:tcPr>
          <w:p w:rsidR="00E75696" w:rsidRDefault="0018653B">
            <w:pPr>
              <w:kinsoku w:val="0"/>
              <w:autoSpaceDE w:val="0"/>
              <w:autoSpaceDN w:val="0"/>
              <w:adjustRightInd w:val="0"/>
              <w:snapToGrid w:val="0"/>
              <w:spacing w:line="600" w:lineRule="exact"/>
              <w:jc w:val="center"/>
              <w:textAlignment w:val="baseline"/>
            </w:pPr>
            <w:r>
              <w:t>交车时提供检验报告（PDF）、工信部</w:t>
            </w:r>
          </w:p>
          <w:p w:rsidR="00E75696" w:rsidRDefault="0018653B">
            <w:pPr>
              <w:kinsoku w:val="0"/>
              <w:autoSpaceDE w:val="0"/>
              <w:autoSpaceDN w:val="0"/>
              <w:adjustRightInd w:val="0"/>
              <w:snapToGrid w:val="0"/>
              <w:spacing w:line="600" w:lineRule="exact"/>
              <w:jc w:val="center"/>
              <w:textAlignment w:val="baseline"/>
            </w:pPr>
            <w:r>
              <w:t>公告（PDF）</w:t>
            </w:r>
          </w:p>
        </w:tc>
        <w:tc>
          <w:tcPr>
            <w:tcW w:w="921" w:type="dxa"/>
          </w:tcPr>
          <w:p w:rsidR="00E75696" w:rsidRDefault="0018653B">
            <w:pPr>
              <w:kinsoku w:val="0"/>
              <w:autoSpaceDE w:val="0"/>
              <w:autoSpaceDN w:val="0"/>
              <w:adjustRightInd w:val="0"/>
              <w:snapToGrid w:val="0"/>
              <w:spacing w:line="600" w:lineRule="exact"/>
              <w:jc w:val="center"/>
              <w:textAlignment w:val="baseline"/>
            </w:pPr>
            <w:r>
              <w:t>1份</w:t>
            </w:r>
          </w:p>
        </w:tc>
        <w:tc>
          <w:tcPr>
            <w:tcW w:w="898" w:type="dxa"/>
            <w:tcBorders>
              <w:right w:val="single" w:sz="10" w:space="0" w:color="000000"/>
            </w:tcBorders>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834"/>
          <w:jc w:val="center"/>
        </w:trPr>
        <w:tc>
          <w:tcPr>
            <w:tcW w:w="949" w:type="dxa"/>
            <w:tcBorders>
              <w:left w:val="single" w:sz="10" w:space="0" w:color="000000"/>
            </w:tcBorders>
          </w:tcPr>
          <w:p w:rsidR="00E75696" w:rsidRDefault="0018653B">
            <w:pPr>
              <w:kinsoku w:val="0"/>
              <w:autoSpaceDE w:val="0"/>
              <w:autoSpaceDN w:val="0"/>
              <w:adjustRightInd w:val="0"/>
              <w:snapToGrid w:val="0"/>
              <w:spacing w:line="600" w:lineRule="exact"/>
              <w:jc w:val="center"/>
              <w:textAlignment w:val="baseline"/>
            </w:pPr>
            <w:r>
              <w:t>7</w:t>
            </w:r>
          </w:p>
        </w:tc>
        <w:tc>
          <w:tcPr>
            <w:tcW w:w="5393" w:type="dxa"/>
          </w:tcPr>
          <w:p w:rsidR="00E75696" w:rsidRDefault="0018653B">
            <w:pPr>
              <w:kinsoku w:val="0"/>
              <w:autoSpaceDE w:val="0"/>
              <w:autoSpaceDN w:val="0"/>
              <w:adjustRightInd w:val="0"/>
              <w:snapToGrid w:val="0"/>
              <w:spacing w:line="600" w:lineRule="exact"/>
              <w:jc w:val="center"/>
              <w:textAlignment w:val="baseline"/>
            </w:pPr>
            <w:r>
              <w:t>干粉罐、钢瓶、减压阀、安全阀等总成及附件的使用说明书</w:t>
            </w:r>
          </w:p>
        </w:tc>
        <w:tc>
          <w:tcPr>
            <w:tcW w:w="921" w:type="dxa"/>
          </w:tcPr>
          <w:p w:rsidR="00E75696" w:rsidRDefault="0018653B">
            <w:pPr>
              <w:kinsoku w:val="0"/>
              <w:autoSpaceDE w:val="0"/>
              <w:autoSpaceDN w:val="0"/>
              <w:adjustRightInd w:val="0"/>
              <w:snapToGrid w:val="0"/>
              <w:spacing w:line="600" w:lineRule="exact"/>
              <w:jc w:val="center"/>
              <w:textAlignment w:val="baseline"/>
            </w:pPr>
            <w:r>
              <w:t>1份</w:t>
            </w:r>
          </w:p>
        </w:tc>
        <w:tc>
          <w:tcPr>
            <w:tcW w:w="898" w:type="dxa"/>
            <w:tcBorders>
              <w:right w:val="single" w:sz="10" w:space="0" w:color="000000"/>
            </w:tcBorders>
          </w:tcPr>
          <w:p w:rsidR="00E75696" w:rsidRDefault="00E75696">
            <w:pPr>
              <w:kinsoku w:val="0"/>
              <w:autoSpaceDE w:val="0"/>
              <w:autoSpaceDN w:val="0"/>
              <w:adjustRightInd w:val="0"/>
              <w:snapToGrid w:val="0"/>
              <w:spacing w:line="600" w:lineRule="exact"/>
              <w:ind w:firstLineChars="200" w:firstLine="420"/>
              <w:jc w:val="center"/>
              <w:textAlignment w:val="baseline"/>
            </w:pPr>
          </w:p>
        </w:tc>
      </w:tr>
    </w:tbl>
    <w:p w:rsidR="00E75696" w:rsidRDefault="00E75696">
      <w:pPr>
        <w:kinsoku w:val="0"/>
        <w:autoSpaceDE w:val="0"/>
        <w:autoSpaceDN w:val="0"/>
        <w:adjustRightInd w:val="0"/>
        <w:snapToGrid w:val="0"/>
        <w:spacing w:line="600" w:lineRule="exact"/>
        <w:ind w:firstLineChars="200" w:firstLine="420"/>
        <w:jc w:val="left"/>
        <w:textAlignment w:val="baseline"/>
      </w:pPr>
    </w:p>
    <w:p w:rsidR="00E75696" w:rsidRDefault="00E75696">
      <w:pPr>
        <w:kinsoku w:val="0"/>
        <w:autoSpaceDE w:val="0"/>
        <w:autoSpaceDN w:val="0"/>
        <w:adjustRightInd w:val="0"/>
        <w:snapToGrid w:val="0"/>
        <w:spacing w:line="600" w:lineRule="exact"/>
        <w:ind w:firstLineChars="200" w:firstLine="420"/>
        <w:jc w:val="left"/>
        <w:textAlignment w:val="baseline"/>
        <w:sectPr w:rsidR="00E75696">
          <w:footerReference w:type="default" r:id="rId17"/>
          <w:pgSz w:w="11900" w:h="16820"/>
          <w:pgMar w:top="1440" w:right="1800" w:bottom="1440" w:left="1800" w:header="0" w:footer="0" w:gutter="0"/>
          <w:pgNumType w:fmt="decimalFullWidth"/>
          <w:cols w:space="720"/>
        </w:sectPr>
      </w:pPr>
    </w:p>
    <w:p w:rsidR="00E75696" w:rsidRDefault="0018653B">
      <w:pPr>
        <w:kinsoku w:val="0"/>
        <w:autoSpaceDE w:val="0"/>
        <w:autoSpaceDN w:val="0"/>
        <w:adjustRightInd w:val="0"/>
        <w:snapToGrid w:val="0"/>
        <w:spacing w:line="600" w:lineRule="exact"/>
        <w:jc w:val="left"/>
        <w:textAlignment w:val="baseline"/>
        <w:rPr>
          <w:color w:val="000000" w:themeColor="text1"/>
        </w:rPr>
      </w:pPr>
      <w:r>
        <w:rPr>
          <w:rFonts w:hint="eastAsia"/>
          <w:color w:val="000000" w:themeColor="text1"/>
        </w:rPr>
        <w:lastRenderedPageBreak/>
        <w:t>2、</w:t>
      </w:r>
      <w:r>
        <w:rPr>
          <w:color w:val="000000" w:themeColor="text1"/>
        </w:rPr>
        <w:t>干粉消防车</w:t>
      </w:r>
    </w:p>
    <w:p w:rsidR="00E75696" w:rsidRDefault="0018653B">
      <w:pPr>
        <w:kinsoku w:val="0"/>
        <w:autoSpaceDE w:val="0"/>
        <w:autoSpaceDN w:val="0"/>
        <w:adjustRightInd w:val="0"/>
        <w:snapToGrid w:val="0"/>
        <w:spacing w:line="600" w:lineRule="exact"/>
        <w:ind w:firstLineChars="200" w:firstLine="420"/>
        <w:jc w:val="left"/>
        <w:textAlignment w:val="baseline"/>
      </w:pPr>
      <w:r>
        <w:t>一、整车要求</w:t>
      </w:r>
    </w:p>
    <w:p w:rsidR="00E75696" w:rsidRDefault="0018653B">
      <w:pPr>
        <w:kinsoku w:val="0"/>
        <w:autoSpaceDE w:val="0"/>
        <w:autoSpaceDN w:val="0"/>
        <w:adjustRightInd w:val="0"/>
        <w:snapToGrid w:val="0"/>
        <w:spacing w:line="600" w:lineRule="exact"/>
        <w:ind w:firstLineChars="200" w:firstLine="420"/>
        <w:jc w:val="left"/>
        <w:textAlignment w:val="baseline"/>
      </w:pPr>
      <w:r>
        <w:t>1. 投标时提供所投</w:t>
      </w:r>
      <w:proofErr w:type="gramStart"/>
      <w:r>
        <w:t>车辆工</w:t>
      </w:r>
      <w:proofErr w:type="gramEnd"/>
      <w:r>
        <w:t>信部公告、国家级检测机构出具的检验报告。</w:t>
      </w:r>
    </w:p>
    <w:p w:rsidR="00E75696" w:rsidRDefault="0018653B">
      <w:pPr>
        <w:kinsoku w:val="0"/>
        <w:autoSpaceDE w:val="0"/>
        <w:autoSpaceDN w:val="0"/>
        <w:adjustRightInd w:val="0"/>
        <w:snapToGrid w:val="0"/>
        <w:spacing w:line="600" w:lineRule="exact"/>
        <w:ind w:firstLineChars="200" w:firstLine="420"/>
        <w:jc w:val="left"/>
        <w:textAlignment w:val="baseline"/>
      </w:pPr>
      <w:r>
        <w:t>2.所有操作开关、仪表、器材架及车辆均有规范的中文铭牌标识。</w:t>
      </w:r>
    </w:p>
    <w:p w:rsidR="00E75696" w:rsidRDefault="0018653B">
      <w:pPr>
        <w:kinsoku w:val="0"/>
        <w:autoSpaceDE w:val="0"/>
        <w:autoSpaceDN w:val="0"/>
        <w:adjustRightInd w:val="0"/>
        <w:snapToGrid w:val="0"/>
        <w:spacing w:line="600" w:lineRule="exact"/>
        <w:ind w:firstLineChars="200" w:firstLine="420"/>
        <w:jc w:val="left"/>
        <w:textAlignment w:val="baseline"/>
      </w:pPr>
      <w:r>
        <w:t>3.车辆通用部分符合《消防车第1部分：通用技术条件》</w:t>
      </w:r>
    </w:p>
    <w:p w:rsidR="00E75696" w:rsidRDefault="0018653B">
      <w:pPr>
        <w:kinsoku w:val="0"/>
        <w:autoSpaceDE w:val="0"/>
        <w:autoSpaceDN w:val="0"/>
        <w:adjustRightInd w:val="0"/>
        <w:snapToGrid w:val="0"/>
        <w:spacing w:line="600" w:lineRule="exact"/>
        <w:jc w:val="left"/>
        <w:textAlignment w:val="baseline"/>
      </w:pPr>
      <w:r>
        <w:t>（GB7956.1-2014）要求，上装部分符合《消防车第4部分：干粉消防车》（GB7956.4-2019）中干粉消防车标准。</w:t>
      </w:r>
    </w:p>
    <w:p w:rsidR="00E75696" w:rsidRDefault="0018653B">
      <w:pPr>
        <w:numPr>
          <w:ilvl w:val="0"/>
          <w:numId w:val="8"/>
        </w:numPr>
        <w:kinsoku w:val="0"/>
        <w:autoSpaceDE w:val="0"/>
        <w:autoSpaceDN w:val="0"/>
        <w:adjustRightInd w:val="0"/>
        <w:snapToGrid w:val="0"/>
        <w:spacing w:line="600" w:lineRule="exact"/>
        <w:ind w:firstLineChars="200" w:firstLine="420"/>
        <w:jc w:val="left"/>
        <w:textAlignment w:val="baseline"/>
      </w:pPr>
      <w:r>
        <w:t>整体油漆技术规格参照或相当于海虹老人、PPG、阿克苏品牌优质油漆。</w:t>
      </w:r>
    </w:p>
    <w:p w:rsidR="00E75696" w:rsidRDefault="0018653B">
      <w:pPr>
        <w:numPr>
          <w:ilvl w:val="0"/>
          <w:numId w:val="8"/>
        </w:numPr>
        <w:kinsoku w:val="0"/>
        <w:autoSpaceDE w:val="0"/>
        <w:autoSpaceDN w:val="0"/>
        <w:adjustRightInd w:val="0"/>
        <w:snapToGrid w:val="0"/>
        <w:spacing w:line="600" w:lineRule="exact"/>
        <w:ind w:firstLineChars="200" w:firstLine="420"/>
        <w:jc w:val="left"/>
        <w:textAlignment w:val="baseline"/>
      </w:pPr>
      <w:r>
        <w:t>铸件表面光洁，没有砂眼、裂纹、结疤等有损强度和外观质量的缺陷。</w:t>
      </w:r>
    </w:p>
    <w:p w:rsidR="00E75696" w:rsidRDefault="0018653B">
      <w:pPr>
        <w:kinsoku w:val="0"/>
        <w:autoSpaceDE w:val="0"/>
        <w:autoSpaceDN w:val="0"/>
        <w:adjustRightInd w:val="0"/>
        <w:snapToGrid w:val="0"/>
        <w:spacing w:line="600" w:lineRule="exact"/>
        <w:ind w:firstLineChars="200" w:firstLine="420"/>
        <w:jc w:val="left"/>
        <w:textAlignment w:val="baseline"/>
      </w:pPr>
      <w:r>
        <w:t>6.铆接件紧密贴合、牢固可靠，铆钉排列整齐，无松动、破裂、偏斜。</w:t>
      </w:r>
    </w:p>
    <w:p w:rsidR="00E75696" w:rsidRDefault="0018653B">
      <w:pPr>
        <w:kinsoku w:val="0"/>
        <w:autoSpaceDE w:val="0"/>
        <w:autoSpaceDN w:val="0"/>
        <w:adjustRightInd w:val="0"/>
        <w:snapToGrid w:val="0"/>
        <w:spacing w:line="600" w:lineRule="exact"/>
        <w:ind w:firstLineChars="200" w:firstLine="420"/>
        <w:jc w:val="left"/>
        <w:textAlignment w:val="baseline"/>
      </w:pPr>
      <w:r>
        <w:t>7.紧固件、 自锁装置固定可靠，各种连接件、管路连接牢固。</w:t>
      </w:r>
    </w:p>
    <w:p w:rsidR="00E75696" w:rsidRDefault="0018653B">
      <w:pPr>
        <w:kinsoku w:val="0"/>
        <w:autoSpaceDE w:val="0"/>
        <w:autoSpaceDN w:val="0"/>
        <w:adjustRightInd w:val="0"/>
        <w:snapToGrid w:val="0"/>
        <w:spacing w:line="600" w:lineRule="exact"/>
        <w:ind w:firstLineChars="200" w:firstLine="420"/>
        <w:jc w:val="left"/>
        <w:textAlignment w:val="baseline"/>
      </w:pPr>
      <w:r>
        <w:t>8.车身外蒙皮平整，侧板整板压制而成，圆弧过度平滑。</w:t>
      </w:r>
    </w:p>
    <w:p w:rsidR="00E75696" w:rsidRDefault="0018653B">
      <w:pPr>
        <w:kinsoku w:val="0"/>
        <w:autoSpaceDE w:val="0"/>
        <w:autoSpaceDN w:val="0"/>
        <w:adjustRightInd w:val="0"/>
        <w:snapToGrid w:val="0"/>
        <w:spacing w:line="600" w:lineRule="exact"/>
        <w:ind w:firstLineChars="200" w:firstLine="420"/>
        <w:jc w:val="left"/>
        <w:textAlignment w:val="baseline"/>
      </w:pPr>
      <w:r>
        <w:t>9.车辆布线有序，接 口、穿线处有防水、防尘保护。</w:t>
      </w:r>
    </w:p>
    <w:p w:rsidR="00E75696" w:rsidRDefault="0018653B">
      <w:pPr>
        <w:kinsoku w:val="0"/>
        <w:autoSpaceDE w:val="0"/>
        <w:autoSpaceDN w:val="0"/>
        <w:adjustRightInd w:val="0"/>
        <w:snapToGrid w:val="0"/>
        <w:spacing w:line="600" w:lineRule="exact"/>
        <w:ind w:firstLineChars="200" w:firstLine="420"/>
        <w:jc w:val="left"/>
        <w:textAlignment w:val="baseline"/>
      </w:pPr>
      <w:r>
        <w:t>二、底盘技术要求</w:t>
      </w:r>
    </w:p>
    <w:p w:rsidR="00E75696" w:rsidRDefault="0018653B">
      <w:pPr>
        <w:kinsoku w:val="0"/>
        <w:autoSpaceDE w:val="0"/>
        <w:autoSpaceDN w:val="0"/>
        <w:adjustRightInd w:val="0"/>
        <w:snapToGrid w:val="0"/>
        <w:spacing w:line="600" w:lineRule="exact"/>
        <w:ind w:firstLineChars="200" w:firstLine="420"/>
        <w:jc w:val="left"/>
        <w:textAlignment w:val="baseline"/>
      </w:pPr>
      <w:r>
        <w:t>1.底盘：技术规格参照或相当于</w:t>
      </w:r>
      <w:proofErr w:type="gramStart"/>
      <w:r>
        <w:t>汕</w:t>
      </w:r>
      <w:proofErr w:type="gramEnd"/>
      <w:r>
        <w:t>德卡、</w:t>
      </w:r>
      <w:proofErr w:type="gramStart"/>
      <w:r>
        <w:t>豪沃品牌</w:t>
      </w:r>
      <w:proofErr w:type="gramEnd"/>
      <w:r>
        <w:t>同类品质，适用于消防车改装要求的汽车底盘</w:t>
      </w:r>
      <w:r>
        <w:rPr>
          <w:rFonts w:hint="eastAsia"/>
        </w:rPr>
        <w:t xml:space="preserve"> </w:t>
      </w:r>
      <w:r>
        <w:t>，符合</w:t>
      </w:r>
      <w:proofErr w:type="gramStart"/>
      <w:r>
        <w:t>消防行业</w:t>
      </w:r>
      <w:proofErr w:type="gramEnd"/>
      <w:r>
        <w:t>标准。</w:t>
      </w:r>
    </w:p>
    <w:p w:rsidR="00E75696" w:rsidRDefault="0018653B">
      <w:pPr>
        <w:kinsoku w:val="0"/>
        <w:autoSpaceDE w:val="0"/>
        <w:autoSpaceDN w:val="0"/>
        <w:adjustRightInd w:val="0"/>
        <w:snapToGrid w:val="0"/>
        <w:spacing w:line="600" w:lineRule="exact"/>
        <w:ind w:firstLineChars="200" w:firstLine="420"/>
        <w:jc w:val="left"/>
        <w:textAlignment w:val="baseline"/>
      </w:pPr>
      <w:r>
        <w:t>2.6×4消防专用底盘，手动换档变速箱。</w:t>
      </w:r>
    </w:p>
    <w:p w:rsidR="00E75696" w:rsidRDefault="0018653B">
      <w:pPr>
        <w:kinsoku w:val="0"/>
        <w:autoSpaceDE w:val="0"/>
        <w:autoSpaceDN w:val="0"/>
        <w:adjustRightInd w:val="0"/>
        <w:snapToGrid w:val="0"/>
        <w:spacing w:line="600" w:lineRule="exact"/>
        <w:ind w:firstLineChars="200" w:firstLine="420"/>
        <w:jc w:val="left"/>
        <w:textAlignment w:val="baseline"/>
      </w:pPr>
      <w:r>
        <w:t>3.</w:t>
      </w:r>
      <w:proofErr w:type="gramStart"/>
      <w:r>
        <w:t>满足国</w:t>
      </w:r>
      <w:proofErr w:type="gramEnd"/>
      <w:r>
        <w:t>Ⅵ排放标准要求。</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4.轴距≤4600+1400mm。</w:t>
      </w:r>
    </w:p>
    <w:p w:rsidR="00E75696" w:rsidRDefault="0018653B">
      <w:pPr>
        <w:kinsoku w:val="0"/>
        <w:autoSpaceDE w:val="0"/>
        <w:autoSpaceDN w:val="0"/>
        <w:adjustRightInd w:val="0"/>
        <w:snapToGrid w:val="0"/>
        <w:spacing w:line="600" w:lineRule="exact"/>
        <w:ind w:firstLineChars="200" w:firstLine="420"/>
        <w:jc w:val="left"/>
        <w:textAlignment w:val="baseline"/>
      </w:pPr>
      <w:r>
        <w:t>5.发动机额定功率≥320kW。</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6.驾驶室：采用四门双排驾驶室，总乘员人数： ≥6人，后排可装4具6.8L可调式空气呼吸器。</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ascii="Calibri" w:eastAsia="宋体" w:hAnsi="Calibri" w:cs="Times New Roman" w:hint="eastAsia"/>
          <w:kern w:val="2"/>
          <w:szCs w:val="22"/>
        </w:rPr>
        <w:t>★</w:t>
      </w:r>
      <w:r>
        <w:t>7.整车外形尺寸：约长≤</w:t>
      </w:r>
      <w:r>
        <w:rPr>
          <w:rFonts w:hint="eastAsia"/>
        </w:rPr>
        <w:t>97</w:t>
      </w:r>
      <w:r>
        <w:t>00mm×宽≤2550mm×高≤ 3800mm。</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ascii="Calibri" w:eastAsia="宋体" w:hAnsi="Calibri" w:cs="Times New Roman" w:hint="eastAsia"/>
          <w:kern w:val="2"/>
          <w:szCs w:val="22"/>
        </w:rPr>
        <w:lastRenderedPageBreak/>
        <w:t>★</w:t>
      </w:r>
      <w:r>
        <w:t>8.总重量≤24500kg。</w:t>
      </w:r>
    </w:p>
    <w:p w:rsidR="00E75696" w:rsidRDefault="0018653B">
      <w:pPr>
        <w:kinsoku w:val="0"/>
        <w:autoSpaceDE w:val="0"/>
        <w:autoSpaceDN w:val="0"/>
        <w:adjustRightInd w:val="0"/>
        <w:snapToGrid w:val="0"/>
        <w:spacing w:line="600" w:lineRule="exact"/>
        <w:ind w:firstLineChars="200" w:firstLine="420"/>
        <w:jc w:val="left"/>
        <w:textAlignment w:val="baseline"/>
      </w:pPr>
      <w:r>
        <w:t>9.翻转机构可电动控制。</w:t>
      </w:r>
    </w:p>
    <w:p w:rsidR="00E75696" w:rsidRDefault="0018653B">
      <w:pPr>
        <w:kinsoku w:val="0"/>
        <w:autoSpaceDE w:val="0"/>
        <w:autoSpaceDN w:val="0"/>
        <w:adjustRightInd w:val="0"/>
        <w:snapToGrid w:val="0"/>
        <w:spacing w:line="600" w:lineRule="exact"/>
        <w:ind w:firstLineChars="200" w:firstLine="420"/>
        <w:jc w:val="left"/>
        <w:textAlignment w:val="baseline"/>
      </w:pPr>
      <w:r>
        <w:t>三、氮气系统</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ascii="Calibri" w:eastAsia="宋体" w:hAnsi="Calibri" w:cs="Times New Roman" w:hint="eastAsia"/>
          <w:kern w:val="2"/>
          <w:szCs w:val="22"/>
        </w:rPr>
        <w:t>★</w:t>
      </w:r>
      <w:r>
        <w:t>1.</w:t>
      </w:r>
      <w:proofErr w:type="gramStart"/>
      <w:r>
        <w:t>氮气瓶总容量</w:t>
      </w:r>
      <w:proofErr w:type="gramEnd"/>
      <w:r>
        <w:t>： ≥1440L。</w:t>
      </w:r>
    </w:p>
    <w:p w:rsidR="00E75696" w:rsidRDefault="0018653B">
      <w:pPr>
        <w:kinsoku w:val="0"/>
        <w:autoSpaceDE w:val="0"/>
        <w:autoSpaceDN w:val="0"/>
        <w:adjustRightInd w:val="0"/>
        <w:snapToGrid w:val="0"/>
        <w:spacing w:line="600" w:lineRule="exact"/>
        <w:ind w:firstLineChars="200" w:firstLine="420"/>
        <w:jc w:val="left"/>
        <w:textAlignment w:val="baseline"/>
      </w:pPr>
      <w:r>
        <w:t>2.对外低压氮气供给口： ≥2个，氮气供给压力≤1.4MPa。</w:t>
      </w:r>
    </w:p>
    <w:p w:rsidR="00E75696" w:rsidRDefault="0018653B">
      <w:pPr>
        <w:kinsoku w:val="0"/>
        <w:autoSpaceDE w:val="0"/>
        <w:autoSpaceDN w:val="0"/>
        <w:adjustRightInd w:val="0"/>
        <w:snapToGrid w:val="0"/>
        <w:spacing w:line="600" w:lineRule="exact"/>
        <w:ind w:firstLineChars="200" w:firstLine="420"/>
        <w:jc w:val="left"/>
        <w:textAlignment w:val="baseline"/>
      </w:pPr>
      <w:r>
        <w:t>3.气瓶充气口： ≥2个。</w:t>
      </w:r>
    </w:p>
    <w:p w:rsidR="00E75696" w:rsidRDefault="0018653B">
      <w:pPr>
        <w:kinsoku w:val="0"/>
        <w:autoSpaceDE w:val="0"/>
        <w:autoSpaceDN w:val="0"/>
        <w:adjustRightInd w:val="0"/>
        <w:snapToGrid w:val="0"/>
        <w:spacing w:line="600" w:lineRule="exact"/>
        <w:ind w:firstLineChars="200" w:firstLine="420"/>
        <w:jc w:val="left"/>
        <w:textAlignment w:val="baseline"/>
      </w:pPr>
      <w:r>
        <w:t>4.氮气瓶工作压力： ≥15MPa。</w:t>
      </w:r>
    </w:p>
    <w:p w:rsidR="00E75696" w:rsidRDefault="0018653B">
      <w:pPr>
        <w:kinsoku w:val="0"/>
        <w:autoSpaceDE w:val="0"/>
        <w:autoSpaceDN w:val="0"/>
        <w:adjustRightInd w:val="0"/>
        <w:snapToGrid w:val="0"/>
        <w:spacing w:line="600" w:lineRule="exact"/>
        <w:ind w:firstLineChars="200" w:firstLine="420"/>
        <w:jc w:val="left"/>
        <w:textAlignment w:val="baseline"/>
      </w:pPr>
      <w:r>
        <w:t>四、干粉罐</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ascii="Calibri" w:eastAsia="宋体" w:hAnsi="Calibri" w:cs="Times New Roman" w:hint="eastAsia"/>
          <w:kern w:val="2"/>
          <w:szCs w:val="22"/>
        </w:rPr>
        <w:t>★</w:t>
      </w:r>
      <w:r>
        <w:t>1.干粉罐：2个独立系统的干粉罐，每个罐容积≥3m3，总容积≥6m3。</w:t>
      </w:r>
    </w:p>
    <w:p w:rsidR="00E75696" w:rsidRDefault="0018653B">
      <w:pPr>
        <w:kinsoku w:val="0"/>
        <w:autoSpaceDE w:val="0"/>
        <w:autoSpaceDN w:val="0"/>
        <w:adjustRightInd w:val="0"/>
        <w:snapToGrid w:val="0"/>
        <w:spacing w:line="600" w:lineRule="exact"/>
        <w:ind w:firstLineChars="200" w:firstLine="420"/>
        <w:jc w:val="left"/>
        <w:textAlignment w:val="baseline"/>
      </w:pPr>
      <w:r>
        <w:t>2.额定工作压力：0.5～1.4MPa。</w:t>
      </w:r>
    </w:p>
    <w:p w:rsidR="00E75696" w:rsidRDefault="0018653B">
      <w:pPr>
        <w:kinsoku w:val="0"/>
        <w:autoSpaceDE w:val="0"/>
        <w:autoSpaceDN w:val="0"/>
        <w:adjustRightInd w:val="0"/>
        <w:snapToGrid w:val="0"/>
        <w:spacing w:line="600" w:lineRule="exact"/>
        <w:ind w:firstLineChars="200" w:firstLine="420"/>
        <w:jc w:val="left"/>
        <w:textAlignment w:val="baseline"/>
      </w:pPr>
      <w:r>
        <w:t>3.材质：Q345R， 内壁做防腐。</w:t>
      </w:r>
    </w:p>
    <w:p w:rsidR="00E75696" w:rsidRDefault="0018653B">
      <w:pPr>
        <w:kinsoku w:val="0"/>
        <w:autoSpaceDE w:val="0"/>
        <w:autoSpaceDN w:val="0"/>
        <w:adjustRightInd w:val="0"/>
        <w:snapToGrid w:val="0"/>
        <w:spacing w:line="600" w:lineRule="exact"/>
        <w:ind w:firstLineChars="200" w:firstLine="420"/>
        <w:jc w:val="left"/>
        <w:textAlignment w:val="baseline"/>
      </w:pPr>
      <w:r>
        <w:t>4.剩粉率： ≤10%。</w:t>
      </w:r>
    </w:p>
    <w:p w:rsidR="00E75696" w:rsidRDefault="0018653B">
      <w:pPr>
        <w:kinsoku w:val="0"/>
        <w:autoSpaceDE w:val="0"/>
        <w:autoSpaceDN w:val="0"/>
        <w:adjustRightInd w:val="0"/>
        <w:snapToGrid w:val="0"/>
        <w:spacing w:line="600" w:lineRule="exact"/>
        <w:ind w:firstLineChars="200" w:firstLine="420"/>
        <w:jc w:val="left"/>
        <w:textAlignment w:val="baseline"/>
      </w:pPr>
      <w:r>
        <w:t>5.罐体附件：设置排粉口、进气口；顶部设置加粉口，可作为人孔使用；设置干粉炮出粉口和干粉枪出粉口；罐</w:t>
      </w:r>
    </w:p>
    <w:p w:rsidR="00E75696" w:rsidRDefault="0018653B">
      <w:pPr>
        <w:kinsoku w:val="0"/>
        <w:autoSpaceDE w:val="0"/>
        <w:autoSpaceDN w:val="0"/>
        <w:adjustRightInd w:val="0"/>
        <w:snapToGrid w:val="0"/>
        <w:spacing w:line="600" w:lineRule="exact"/>
        <w:jc w:val="left"/>
        <w:textAlignment w:val="baseline"/>
      </w:pPr>
      <w:r>
        <w:t>体</w:t>
      </w:r>
      <w:proofErr w:type="gramStart"/>
      <w:r>
        <w:t>设置排余气口</w:t>
      </w:r>
      <w:proofErr w:type="gramEnd"/>
      <w:r>
        <w:t>、安全阀口。</w:t>
      </w:r>
    </w:p>
    <w:p w:rsidR="00E75696" w:rsidRDefault="0018653B">
      <w:pPr>
        <w:kinsoku w:val="0"/>
        <w:autoSpaceDE w:val="0"/>
        <w:autoSpaceDN w:val="0"/>
        <w:adjustRightInd w:val="0"/>
        <w:snapToGrid w:val="0"/>
        <w:spacing w:line="600" w:lineRule="exact"/>
        <w:ind w:firstLineChars="200" w:firstLine="420"/>
        <w:jc w:val="left"/>
        <w:textAlignment w:val="baseline"/>
      </w:pPr>
      <w:r>
        <w:t>五、干粉炮</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1.额定喷射量： ≥30kg/s。</w:t>
      </w:r>
    </w:p>
    <w:p w:rsidR="00E75696" w:rsidRDefault="0018653B">
      <w:pPr>
        <w:kinsoku w:val="0"/>
        <w:autoSpaceDE w:val="0"/>
        <w:autoSpaceDN w:val="0"/>
        <w:adjustRightInd w:val="0"/>
        <w:snapToGrid w:val="0"/>
        <w:spacing w:line="600" w:lineRule="exact"/>
        <w:ind w:firstLineChars="200" w:firstLine="420"/>
        <w:jc w:val="left"/>
        <w:textAlignment w:val="baseline"/>
      </w:pPr>
      <w:r>
        <w:t>2.额定工作压力：0.5～1.4MPa。</w:t>
      </w:r>
    </w:p>
    <w:p w:rsidR="00E75696" w:rsidRDefault="0018653B">
      <w:pPr>
        <w:kinsoku w:val="0"/>
        <w:autoSpaceDE w:val="0"/>
        <w:autoSpaceDN w:val="0"/>
        <w:adjustRightInd w:val="0"/>
        <w:snapToGrid w:val="0"/>
        <w:spacing w:line="600" w:lineRule="exact"/>
        <w:ind w:firstLineChars="200" w:firstLine="420"/>
        <w:jc w:val="left"/>
        <w:textAlignment w:val="baseline"/>
      </w:pPr>
      <w:r>
        <w:t>3.干粉喷射距离： ≥30m。</w:t>
      </w:r>
    </w:p>
    <w:p w:rsidR="00E75696" w:rsidRDefault="0018653B">
      <w:pPr>
        <w:kinsoku w:val="0"/>
        <w:autoSpaceDE w:val="0"/>
        <w:autoSpaceDN w:val="0"/>
        <w:adjustRightInd w:val="0"/>
        <w:snapToGrid w:val="0"/>
        <w:spacing w:line="600" w:lineRule="exact"/>
        <w:ind w:firstLineChars="200" w:firstLine="420"/>
        <w:jc w:val="left"/>
        <w:textAlignment w:val="baseline"/>
      </w:pPr>
      <w:r>
        <w:t>六、干粉枪</w:t>
      </w:r>
    </w:p>
    <w:p w:rsidR="00E75696" w:rsidRDefault="0018653B">
      <w:pPr>
        <w:kinsoku w:val="0"/>
        <w:autoSpaceDE w:val="0"/>
        <w:autoSpaceDN w:val="0"/>
        <w:adjustRightInd w:val="0"/>
        <w:snapToGrid w:val="0"/>
        <w:spacing w:line="600" w:lineRule="exact"/>
        <w:ind w:firstLineChars="200" w:firstLine="420"/>
        <w:jc w:val="left"/>
        <w:textAlignment w:val="baseline"/>
      </w:pPr>
      <w:r>
        <w:t>1.喷射速率： ≥2kg/s。</w:t>
      </w:r>
    </w:p>
    <w:p w:rsidR="00E75696" w:rsidRDefault="0018653B">
      <w:pPr>
        <w:kinsoku w:val="0"/>
        <w:autoSpaceDE w:val="0"/>
        <w:autoSpaceDN w:val="0"/>
        <w:adjustRightInd w:val="0"/>
        <w:snapToGrid w:val="0"/>
        <w:spacing w:line="600" w:lineRule="exact"/>
        <w:ind w:firstLineChars="200" w:firstLine="420"/>
        <w:jc w:val="left"/>
        <w:textAlignment w:val="baseline"/>
      </w:pPr>
      <w:r>
        <w:t>2.射程： ≥12m。</w:t>
      </w:r>
    </w:p>
    <w:p w:rsidR="00E75696" w:rsidRDefault="0018653B">
      <w:pPr>
        <w:kinsoku w:val="0"/>
        <w:autoSpaceDE w:val="0"/>
        <w:autoSpaceDN w:val="0"/>
        <w:adjustRightInd w:val="0"/>
        <w:snapToGrid w:val="0"/>
        <w:spacing w:line="600" w:lineRule="exact"/>
        <w:ind w:firstLineChars="200" w:firstLine="420"/>
        <w:jc w:val="left"/>
        <w:textAlignment w:val="baseline"/>
      </w:pPr>
      <w:r>
        <w:t>七、干粉卷盘</w:t>
      </w:r>
    </w:p>
    <w:p w:rsidR="00E75696" w:rsidRDefault="0018653B">
      <w:pPr>
        <w:kinsoku w:val="0"/>
        <w:autoSpaceDE w:val="0"/>
        <w:autoSpaceDN w:val="0"/>
        <w:adjustRightInd w:val="0"/>
        <w:snapToGrid w:val="0"/>
        <w:spacing w:line="600" w:lineRule="exact"/>
        <w:ind w:firstLineChars="200" w:firstLine="420"/>
        <w:jc w:val="left"/>
        <w:textAlignment w:val="baseline"/>
      </w:pPr>
      <w:r>
        <w:lastRenderedPageBreak/>
        <w:t>1.工作压力：0.5～1.4MPa。</w:t>
      </w:r>
    </w:p>
    <w:p w:rsidR="00E75696" w:rsidRDefault="0018653B">
      <w:pPr>
        <w:kinsoku w:val="0"/>
        <w:autoSpaceDE w:val="0"/>
        <w:autoSpaceDN w:val="0"/>
        <w:adjustRightInd w:val="0"/>
        <w:snapToGrid w:val="0"/>
        <w:spacing w:line="600" w:lineRule="exact"/>
        <w:ind w:firstLineChars="200" w:firstLine="420"/>
        <w:jc w:val="left"/>
        <w:textAlignment w:val="baseline"/>
      </w:pPr>
      <w:r>
        <w:rPr>
          <w:rFonts w:hint="eastAsia"/>
        </w:rPr>
        <w:t>▲</w:t>
      </w:r>
      <w:r>
        <w:t>2.卷盘长度： ≥30m。</w:t>
      </w:r>
    </w:p>
    <w:p w:rsidR="00E75696" w:rsidRDefault="0018653B">
      <w:pPr>
        <w:kinsoku w:val="0"/>
        <w:autoSpaceDE w:val="0"/>
        <w:autoSpaceDN w:val="0"/>
        <w:adjustRightInd w:val="0"/>
        <w:snapToGrid w:val="0"/>
        <w:spacing w:line="600" w:lineRule="exact"/>
        <w:ind w:firstLineChars="200" w:firstLine="420"/>
        <w:jc w:val="left"/>
        <w:textAlignment w:val="baseline"/>
      </w:pPr>
      <w:r>
        <w:t>3.软管直径： ≥25mm。</w:t>
      </w:r>
    </w:p>
    <w:p w:rsidR="00E75696" w:rsidRDefault="0018653B">
      <w:pPr>
        <w:kinsoku w:val="0"/>
        <w:autoSpaceDE w:val="0"/>
        <w:autoSpaceDN w:val="0"/>
        <w:adjustRightInd w:val="0"/>
        <w:snapToGrid w:val="0"/>
        <w:spacing w:line="600" w:lineRule="exact"/>
        <w:ind w:firstLineChars="200" w:firstLine="420"/>
        <w:jc w:val="left"/>
        <w:textAlignment w:val="baseline"/>
      </w:pPr>
      <w:r>
        <w:t>八、</w:t>
      </w:r>
      <w:proofErr w:type="gramStart"/>
      <w:r>
        <w:t>上装副梁</w:t>
      </w:r>
      <w:proofErr w:type="gramEnd"/>
    </w:p>
    <w:p w:rsidR="00E75696" w:rsidRDefault="0018653B">
      <w:pPr>
        <w:kinsoku w:val="0"/>
        <w:autoSpaceDE w:val="0"/>
        <w:autoSpaceDN w:val="0"/>
        <w:adjustRightInd w:val="0"/>
        <w:snapToGrid w:val="0"/>
        <w:spacing w:line="600" w:lineRule="exact"/>
        <w:ind w:firstLineChars="200" w:firstLine="420"/>
        <w:jc w:val="left"/>
        <w:textAlignment w:val="baseline"/>
      </w:pPr>
      <w:r>
        <w:t>干粉罐</w:t>
      </w:r>
      <w:proofErr w:type="gramStart"/>
      <w:r>
        <w:t>与副梁应</w:t>
      </w:r>
      <w:proofErr w:type="gramEnd"/>
      <w:r>
        <w:t>采用螺栓连接，以减少消防车在行驶中因底盘大梁的扭曲而造成干粉罐的变形。</w:t>
      </w:r>
    </w:p>
    <w:p w:rsidR="00E75696" w:rsidRDefault="0018653B">
      <w:pPr>
        <w:kinsoku w:val="0"/>
        <w:autoSpaceDE w:val="0"/>
        <w:autoSpaceDN w:val="0"/>
        <w:adjustRightInd w:val="0"/>
        <w:snapToGrid w:val="0"/>
        <w:spacing w:line="600" w:lineRule="exact"/>
        <w:ind w:firstLineChars="200" w:firstLine="420"/>
        <w:jc w:val="left"/>
        <w:textAlignment w:val="baseline"/>
      </w:pPr>
      <w:r>
        <w:t>九、器材箱及翻板踏脚</w:t>
      </w:r>
    </w:p>
    <w:p w:rsidR="00E75696" w:rsidRDefault="0018653B">
      <w:pPr>
        <w:kinsoku w:val="0"/>
        <w:autoSpaceDE w:val="0"/>
        <w:autoSpaceDN w:val="0"/>
        <w:adjustRightInd w:val="0"/>
        <w:snapToGrid w:val="0"/>
        <w:spacing w:line="600" w:lineRule="exact"/>
        <w:ind w:firstLineChars="200" w:firstLine="420"/>
        <w:jc w:val="left"/>
        <w:textAlignment w:val="baseline"/>
      </w:pPr>
      <w:r>
        <w:t>1.材质：车厢骨架应采用钢制焊接结构，内表面采用铝合金蒙皮， 内部器材</w:t>
      </w:r>
      <w:proofErr w:type="gramStart"/>
      <w:r>
        <w:t>架采用</w:t>
      </w:r>
      <w:proofErr w:type="gramEnd"/>
      <w:r>
        <w:t>铝合金型材搭接。</w:t>
      </w:r>
    </w:p>
    <w:p w:rsidR="00E75696" w:rsidRDefault="0018653B">
      <w:pPr>
        <w:kinsoku w:val="0"/>
        <w:autoSpaceDE w:val="0"/>
        <w:autoSpaceDN w:val="0"/>
        <w:adjustRightInd w:val="0"/>
        <w:snapToGrid w:val="0"/>
        <w:spacing w:line="600" w:lineRule="exact"/>
        <w:ind w:firstLineChars="200" w:firstLine="420"/>
        <w:jc w:val="left"/>
        <w:textAlignment w:val="baseline"/>
      </w:pPr>
      <w:r>
        <w:t>2.结构：车身骨架应采用高强度钢制型材焊接；内骨架的铝合金型材为专用连接件搭接结构，并确保其强度和刚度；合理设计器材箱内的放置空间；特定位置可采用抽拉架等方式，保证器材便于取用。</w:t>
      </w:r>
    </w:p>
    <w:p w:rsidR="00E75696" w:rsidRDefault="0018653B">
      <w:pPr>
        <w:kinsoku w:val="0"/>
        <w:autoSpaceDE w:val="0"/>
        <w:autoSpaceDN w:val="0"/>
        <w:adjustRightInd w:val="0"/>
        <w:snapToGrid w:val="0"/>
        <w:spacing w:line="600" w:lineRule="exact"/>
        <w:ind w:firstLineChars="200" w:firstLine="420"/>
        <w:jc w:val="left"/>
        <w:textAlignment w:val="baseline"/>
      </w:pPr>
      <w:r>
        <w:t>3.卷帘门：器材箱、</w:t>
      </w:r>
      <w:proofErr w:type="gramStart"/>
      <w:r>
        <w:t>氮气瓶室及干粉罐室应</w:t>
      </w:r>
      <w:proofErr w:type="gramEnd"/>
      <w:r>
        <w:t>采用铝合金</w:t>
      </w:r>
    </w:p>
    <w:p w:rsidR="00E75696" w:rsidRDefault="0018653B">
      <w:pPr>
        <w:kinsoku w:val="0"/>
        <w:autoSpaceDE w:val="0"/>
        <w:autoSpaceDN w:val="0"/>
        <w:adjustRightInd w:val="0"/>
        <w:snapToGrid w:val="0"/>
        <w:spacing w:line="600" w:lineRule="exact"/>
        <w:jc w:val="left"/>
        <w:textAlignment w:val="baseline"/>
      </w:pPr>
      <w:r>
        <w:t>卷帘门，卷帘门均应带有内置锁扣，密封性能应经过水淋试验，卷帘门两侧滑道内固定滑块设有固定装置避免脱落。每个器材箱内有照明灯， 由卷帘门开闭自动控制。</w:t>
      </w:r>
    </w:p>
    <w:p w:rsidR="00E75696" w:rsidRDefault="0018653B">
      <w:pPr>
        <w:kinsoku w:val="0"/>
        <w:autoSpaceDE w:val="0"/>
        <w:autoSpaceDN w:val="0"/>
        <w:adjustRightInd w:val="0"/>
        <w:snapToGrid w:val="0"/>
        <w:spacing w:line="600" w:lineRule="exact"/>
        <w:ind w:firstLineChars="200" w:firstLine="420"/>
        <w:jc w:val="left"/>
        <w:textAlignment w:val="baseline"/>
      </w:pPr>
      <w:r>
        <w:t>4.翻板踏脚：</w:t>
      </w:r>
    </w:p>
    <w:p w:rsidR="00E75696" w:rsidRDefault="0018653B">
      <w:pPr>
        <w:kinsoku w:val="0"/>
        <w:autoSpaceDE w:val="0"/>
        <w:autoSpaceDN w:val="0"/>
        <w:adjustRightInd w:val="0"/>
        <w:snapToGrid w:val="0"/>
        <w:spacing w:line="600" w:lineRule="exact"/>
        <w:ind w:firstLineChars="200" w:firstLine="420"/>
        <w:jc w:val="left"/>
        <w:textAlignment w:val="baseline"/>
      </w:pPr>
      <w:r>
        <w:t>4.1车身两边设脚踏板，采用钢制材料制作而成，防滑设计，宽度≥50cm，承重≥150kg，并具有双重锁定功能。</w:t>
      </w:r>
    </w:p>
    <w:p w:rsidR="00E75696" w:rsidRDefault="0018653B">
      <w:pPr>
        <w:kinsoku w:val="0"/>
        <w:autoSpaceDE w:val="0"/>
        <w:autoSpaceDN w:val="0"/>
        <w:adjustRightInd w:val="0"/>
        <w:snapToGrid w:val="0"/>
        <w:spacing w:line="600" w:lineRule="exact"/>
        <w:ind w:firstLineChars="200" w:firstLine="420"/>
        <w:jc w:val="left"/>
        <w:textAlignment w:val="baseline"/>
      </w:pPr>
      <w:r>
        <w:t>十、电气系统</w:t>
      </w:r>
    </w:p>
    <w:p w:rsidR="00E75696" w:rsidRDefault="0018653B">
      <w:pPr>
        <w:kinsoku w:val="0"/>
        <w:autoSpaceDE w:val="0"/>
        <w:autoSpaceDN w:val="0"/>
        <w:adjustRightInd w:val="0"/>
        <w:snapToGrid w:val="0"/>
        <w:spacing w:line="600" w:lineRule="exact"/>
        <w:ind w:firstLineChars="200" w:firstLine="420"/>
        <w:jc w:val="left"/>
        <w:textAlignment w:val="baseline"/>
      </w:pPr>
      <w:r>
        <w:t>1.电源：驾驶室安装有电源总开关。</w:t>
      </w:r>
    </w:p>
    <w:p w:rsidR="00E75696" w:rsidRDefault="0018653B">
      <w:pPr>
        <w:kinsoku w:val="0"/>
        <w:autoSpaceDE w:val="0"/>
        <w:autoSpaceDN w:val="0"/>
        <w:adjustRightInd w:val="0"/>
        <w:snapToGrid w:val="0"/>
        <w:spacing w:line="600" w:lineRule="exact"/>
        <w:ind w:firstLineChars="200" w:firstLine="420"/>
        <w:jc w:val="left"/>
        <w:textAlignment w:val="baseline"/>
      </w:pPr>
      <w:r>
        <w:t>2.倒车影像：配备360 °全景影像系统，行车记录仪安装在驾驶室内合适位置，能够完整的记录车辆行驶状况（存储卡≥64G）。带倒车告警蜂鸣器、倒车摄像头和驾驶室显示屏。</w:t>
      </w:r>
    </w:p>
    <w:p w:rsidR="00E75696" w:rsidRDefault="0018653B">
      <w:pPr>
        <w:kinsoku w:val="0"/>
        <w:autoSpaceDE w:val="0"/>
        <w:autoSpaceDN w:val="0"/>
        <w:adjustRightInd w:val="0"/>
        <w:snapToGrid w:val="0"/>
        <w:spacing w:line="600" w:lineRule="exact"/>
        <w:ind w:firstLineChars="200" w:firstLine="420"/>
        <w:jc w:val="left"/>
        <w:textAlignment w:val="baseline"/>
      </w:pPr>
      <w:r>
        <w:lastRenderedPageBreak/>
        <w:t>3.警灯警报器：驾驶室顶部、车身左右上部安装红色长排警灯、红色频闪警灯；配备电子警报器，功率不小于100W，具备消防警报声、警笛声、对外喊话等功能，其控制</w:t>
      </w:r>
      <w:proofErr w:type="gramStart"/>
      <w:r>
        <w:t>盒设置</w:t>
      </w:r>
      <w:proofErr w:type="gramEnd"/>
      <w:r>
        <w:t>在驾驶员操控方便的位置。</w:t>
      </w:r>
    </w:p>
    <w:p w:rsidR="00E75696" w:rsidRDefault="0018653B">
      <w:pPr>
        <w:kinsoku w:val="0"/>
        <w:autoSpaceDE w:val="0"/>
        <w:autoSpaceDN w:val="0"/>
        <w:adjustRightInd w:val="0"/>
        <w:snapToGrid w:val="0"/>
        <w:spacing w:line="600" w:lineRule="exact"/>
        <w:ind w:firstLineChars="200" w:firstLine="420"/>
        <w:jc w:val="left"/>
        <w:textAlignment w:val="baseline"/>
      </w:pPr>
      <w:r>
        <w:t>4.车身左右上部安装工作照明灯,车顶部至少安装1具遥控可转动LED探照灯。</w:t>
      </w:r>
    </w:p>
    <w:p w:rsidR="00E75696" w:rsidRDefault="0018653B">
      <w:pPr>
        <w:kinsoku w:val="0"/>
        <w:autoSpaceDE w:val="0"/>
        <w:autoSpaceDN w:val="0"/>
        <w:adjustRightInd w:val="0"/>
        <w:snapToGrid w:val="0"/>
        <w:spacing w:line="600" w:lineRule="exact"/>
        <w:ind w:firstLineChars="200" w:firstLine="420"/>
        <w:jc w:val="left"/>
        <w:textAlignment w:val="baseline"/>
      </w:pPr>
      <w:r>
        <w:t>5.采用防水性能达到IP67的接插件。</w:t>
      </w:r>
    </w:p>
    <w:p w:rsidR="00E75696" w:rsidRDefault="0018653B">
      <w:pPr>
        <w:kinsoku w:val="0"/>
        <w:autoSpaceDE w:val="0"/>
        <w:autoSpaceDN w:val="0"/>
        <w:adjustRightInd w:val="0"/>
        <w:snapToGrid w:val="0"/>
        <w:spacing w:line="600" w:lineRule="exact"/>
        <w:ind w:firstLineChars="200" w:firstLine="420"/>
        <w:jc w:val="left"/>
        <w:textAlignment w:val="baseline"/>
      </w:pPr>
      <w:r>
        <w:t>6.可使用220V市电对蓄电池充电，车辆启动时充电插头应自动脱落。</w:t>
      </w:r>
    </w:p>
    <w:p w:rsidR="00E75696" w:rsidRDefault="0018653B">
      <w:pPr>
        <w:kinsoku w:val="0"/>
        <w:autoSpaceDE w:val="0"/>
        <w:autoSpaceDN w:val="0"/>
        <w:adjustRightInd w:val="0"/>
        <w:snapToGrid w:val="0"/>
        <w:spacing w:line="600" w:lineRule="exact"/>
        <w:ind w:firstLineChars="200" w:firstLine="420"/>
        <w:jc w:val="left"/>
        <w:textAlignment w:val="baseline"/>
      </w:pPr>
      <w:r>
        <w:t>十一、安全保护系统</w:t>
      </w:r>
    </w:p>
    <w:p w:rsidR="00E75696" w:rsidRDefault="0018653B">
      <w:pPr>
        <w:kinsoku w:val="0"/>
        <w:autoSpaceDE w:val="0"/>
        <w:autoSpaceDN w:val="0"/>
        <w:adjustRightInd w:val="0"/>
        <w:snapToGrid w:val="0"/>
        <w:spacing w:line="600" w:lineRule="exact"/>
        <w:ind w:firstLineChars="200" w:firstLine="420"/>
        <w:jc w:val="left"/>
        <w:textAlignment w:val="baseline"/>
      </w:pPr>
      <w:r>
        <w:t>1.高压管路保护：气瓶配置手动和气动双重保护，安装</w:t>
      </w:r>
    </w:p>
    <w:p w:rsidR="00E75696" w:rsidRDefault="0018653B">
      <w:pPr>
        <w:kinsoku w:val="0"/>
        <w:autoSpaceDE w:val="0"/>
        <w:autoSpaceDN w:val="0"/>
        <w:adjustRightInd w:val="0"/>
        <w:snapToGrid w:val="0"/>
        <w:spacing w:line="600" w:lineRule="exact"/>
        <w:jc w:val="left"/>
        <w:textAlignment w:val="baseline"/>
      </w:pPr>
      <w:r>
        <w:t>高压区截止阀。</w:t>
      </w:r>
    </w:p>
    <w:p w:rsidR="00E75696" w:rsidRDefault="0018653B">
      <w:pPr>
        <w:kinsoku w:val="0"/>
        <w:autoSpaceDE w:val="0"/>
        <w:autoSpaceDN w:val="0"/>
        <w:adjustRightInd w:val="0"/>
        <w:snapToGrid w:val="0"/>
        <w:spacing w:line="600" w:lineRule="exact"/>
        <w:ind w:firstLineChars="200" w:firstLine="420"/>
        <w:jc w:val="left"/>
        <w:textAlignment w:val="baseline"/>
      </w:pPr>
      <w:r>
        <w:t>2.低压管路保护：低压管路配置管路排气阀，安装低压区安全阀。</w:t>
      </w:r>
    </w:p>
    <w:p w:rsidR="00E75696" w:rsidRDefault="0018653B">
      <w:pPr>
        <w:kinsoku w:val="0"/>
        <w:autoSpaceDE w:val="0"/>
        <w:autoSpaceDN w:val="0"/>
        <w:adjustRightInd w:val="0"/>
        <w:snapToGrid w:val="0"/>
        <w:spacing w:line="600" w:lineRule="exact"/>
        <w:ind w:firstLineChars="200" w:firstLine="420"/>
        <w:jc w:val="left"/>
        <w:textAlignment w:val="baseline"/>
      </w:pPr>
      <w:r>
        <w:t>3.罐体保护：干粉罐配置安全阀，设有</w:t>
      </w:r>
      <w:proofErr w:type="gramStart"/>
      <w:r>
        <w:t>排余气管</w:t>
      </w:r>
      <w:proofErr w:type="gramEnd"/>
      <w:r>
        <w:t>路。</w:t>
      </w:r>
    </w:p>
    <w:p w:rsidR="00E75696" w:rsidRDefault="0018653B">
      <w:pPr>
        <w:kinsoku w:val="0"/>
        <w:autoSpaceDE w:val="0"/>
        <w:autoSpaceDN w:val="0"/>
        <w:adjustRightInd w:val="0"/>
        <w:snapToGrid w:val="0"/>
        <w:spacing w:line="600" w:lineRule="exact"/>
        <w:ind w:firstLineChars="200" w:firstLine="420"/>
        <w:jc w:val="left"/>
        <w:textAlignment w:val="baseline"/>
      </w:pPr>
      <w:r>
        <w:t>4.器材箱门未关提示：如器材箱门未关，驾驶室自动光报警，防止行车发生事故。</w:t>
      </w:r>
    </w:p>
    <w:p w:rsidR="00E75696" w:rsidRDefault="0018653B">
      <w:pPr>
        <w:kinsoku w:val="0"/>
        <w:autoSpaceDE w:val="0"/>
        <w:autoSpaceDN w:val="0"/>
        <w:adjustRightInd w:val="0"/>
        <w:snapToGrid w:val="0"/>
        <w:spacing w:line="600" w:lineRule="exact"/>
        <w:ind w:firstLineChars="200" w:firstLine="420"/>
        <w:jc w:val="left"/>
        <w:textAlignment w:val="baseline"/>
      </w:pPr>
      <w:r>
        <w:t>十二、车身漆料：</w:t>
      </w:r>
    </w:p>
    <w:p w:rsidR="00E75696" w:rsidRDefault="0018653B">
      <w:pPr>
        <w:kinsoku w:val="0"/>
        <w:autoSpaceDE w:val="0"/>
        <w:autoSpaceDN w:val="0"/>
        <w:adjustRightInd w:val="0"/>
        <w:snapToGrid w:val="0"/>
        <w:spacing w:line="600" w:lineRule="exact"/>
        <w:ind w:firstLineChars="200" w:firstLine="420"/>
        <w:jc w:val="left"/>
        <w:textAlignment w:val="baseline"/>
      </w:pPr>
      <w:r>
        <w:t>1.底漆采用磷化底漆，面漆采用喷涂而成。</w:t>
      </w:r>
    </w:p>
    <w:p w:rsidR="00E75696" w:rsidRDefault="0018653B">
      <w:pPr>
        <w:kinsoku w:val="0"/>
        <w:autoSpaceDE w:val="0"/>
        <w:autoSpaceDN w:val="0"/>
        <w:adjustRightInd w:val="0"/>
        <w:snapToGrid w:val="0"/>
        <w:spacing w:line="600" w:lineRule="exact"/>
        <w:ind w:firstLineChars="200" w:firstLine="420"/>
        <w:jc w:val="left"/>
        <w:textAlignment w:val="baseline"/>
      </w:pPr>
      <w:r>
        <w:t>2.车身外露表面主要为红色光亮漆，卷帘门为铝型材阳极氧化色，罐体表面为红色皱纹漆，顶部采用防滑花纹板。</w:t>
      </w:r>
    </w:p>
    <w:p w:rsidR="00E75696" w:rsidRDefault="0018653B">
      <w:pPr>
        <w:kinsoku w:val="0"/>
        <w:autoSpaceDE w:val="0"/>
        <w:autoSpaceDN w:val="0"/>
        <w:adjustRightInd w:val="0"/>
        <w:snapToGrid w:val="0"/>
        <w:spacing w:line="600" w:lineRule="exact"/>
        <w:ind w:firstLineChars="200" w:firstLine="420"/>
        <w:jc w:val="left"/>
        <w:textAlignment w:val="baseline"/>
      </w:pPr>
      <w:r>
        <w:t>3.符合《国家安全生产专业应急救援队防护服规范》装备车辆涂装要求。合同签订后根据用户要求进行涂装。</w:t>
      </w:r>
    </w:p>
    <w:p w:rsidR="00E75696" w:rsidRDefault="0018653B">
      <w:pPr>
        <w:kinsoku w:val="0"/>
        <w:autoSpaceDE w:val="0"/>
        <w:autoSpaceDN w:val="0"/>
        <w:adjustRightInd w:val="0"/>
        <w:snapToGrid w:val="0"/>
        <w:spacing w:line="600" w:lineRule="exact"/>
        <w:ind w:firstLineChars="200" w:firstLine="420"/>
        <w:jc w:val="left"/>
        <w:textAlignment w:val="baseline"/>
      </w:pPr>
      <w:r>
        <w:t>十三、制造工艺技术：</w:t>
      </w:r>
    </w:p>
    <w:p w:rsidR="00E75696" w:rsidRDefault="0018653B">
      <w:pPr>
        <w:kinsoku w:val="0"/>
        <w:autoSpaceDE w:val="0"/>
        <w:autoSpaceDN w:val="0"/>
        <w:adjustRightInd w:val="0"/>
        <w:snapToGrid w:val="0"/>
        <w:spacing w:line="600" w:lineRule="exact"/>
        <w:ind w:firstLineChars="200" w:firstLine="420"/>
        <w:jc w:val="left"/>
        <w:textAlignment w:val="baseline"/>
      </w:pPr>
      <w:r>
        <w:t>1.铸件表面应光洁，无砂眼、裂纹、结疤等有损强度和外观质量的缺陷。</w:t>
      </w:r>
    </w:p>
    <w:p w:rsidR="00E75696" w:rsidRDefault="0018653B">
      <w:pPr>
        <w:kinsoku w:val="0"/>
        <w:autoSpaceDE w:val="0"/>
        <w:autoSpaceDN w:val="0"/>
        <w:adjustRightInd w:val="0"/>
        <w:snapToGrid w:val="0"/>
        <w:spacing w:line="600" w:lineRule="exact"/>
        <w:ind w:firstLineChars="200" w:firstLine="420"/>
        <w:jc w:val="left"/>
        <w:textAlignment w:val="baseline"/>
      </w:pPr>
      <w:r>
        <w:t>2.铆接件应紧密贴合、牢固可靠，铆钉大小一致，排列整齐，无松动、破裂、偏斜。</w:t>
      </w:r>
    </w:p>
    <w:p w:rsidR="00E75696" w:rsidRDefault="0018653B">
      <w:pPr>
        <w:kinsoku w:val="0"/>
        <w:autoSpaceDE w:val="0"/>
        <w:autoSpaceDN w:val="0"/>
        <w:adjustRightInd w:val="0"/>
        <w:snapToGrid w:val="0"/>
        <w:spacing w:line="600" w:lineRule="exact"/>
        <w:ind w:firstLineChars="200" w:firstLine="420"/>
        <w:jc w:val="left"/>
        <w:textAlignment w:val="baseline"/>
      </w:pPr>
      <w:r>
        <w:t>3.紧固件、 自锁装置应固定可靠，各种连接件、管路连接牢固。</w:t>
      </w:r>
    </w:p>
    <w:p w:rsidR="00E75696" w:rsidRDefault="0018653B">
      <w:pPr>
        <w:kinsoku w:val="0"/>
        <w:autoSpaceDE w:val="0"/>
        <w:autoSpaceDN w:val="0"/>
        <w:adjustRightInd w:val="0"/>
        <w:snapToGrid w:val="0"/>
        <w:spacing w:line="600" w:lineRule="exact"/>
        <w:ind w:firstLineChars="200" w:firstLine="420"/>
        <w:jc w:val="left"/>
        <w:textAlignment w:val="baseline"/>
      </w:pPr>
      <w:r>
        <w:t>4.车身外蒙皮应平整，侧板由钢板压制而成，圆弧</w:t>
      </w:r>
      <w:proofErr w:type="gramStart"/>
      <w:r>
        <w:t>过度应平滑</w:t>
      </w:r>
      <w:proofErr w:type="gramEnd"/>
      <w:r>
        <w:t>。</w:t>
      </w:r>
    </w:p>
    <w:p w:rsidR="00E75696" w:rsidRDefault="0018653B">
      <w:pPr>
        <w:kinsoku w:val="0"/>
        <w:autoSpaceDE w:val="0"/>
        <w:autoSpaceDN w:val="0"/>
        <w:adjustRightInd w:val="0"/>
        <w:snapToGrid w:val="0"/>
        <w:spacing w:line="600" w:lineRule="exact"/>
        <w:ind w:firstLineChars="200" w:firstLine="420"/>
        <w:jc w:val="left"/>
        <w:textAlignment w:val="baseline"/>
      </w:pPr>
      <w:r>
        <w:lastRenderedPageBreak/>
        <w:t>5.优质钢应作防腐处理，铝合金型材应作阳极氧化处理。</w:t>
      </w:r>
    </w:p>
    <w:p w:rsidR="00E75696" w:rsidRDefault="0018653B">
      <w:pPr>
        <w:kinsoku w:val="0"/>
        <w:autoSpaceDE w:val="0"/>
        <w:autoSpaceDN w:val="0"/>
        <w:adjustRightInd w:val="0"/>
        <w:snapToGrid w:val="0"/>
        <w:spacing w:line="600" w:lineRule="exact"/>
        <w:ind w:firstLineChars="200" w:firstLine="420"/>
        <w:jc w:val="left"/>
        <w:textAlignment w:val="baseline"/>
      </w:pPr>
      <w:r>
        <w:t>6.车辆布线有序，接 口、穿线处做防水、防护处理。</w:t>
      </w:r>
    </w:p>
    <w:p w:rsidR="00E75696" w:rsidRDefault="0018653B">
      <w:pPr>
        <w:kinsoku w:val="0"/>
        <w:autoSpaceDE w:val="0"/>
        <w:autoSpaceDN w:val="0"/>
        <w:adjustRightInd w:val="0"/>
        <w:snapToGrid w:val="0"/>
        <w:spacing w:line="600" w:lineRule="exact"/>
        <w:ind w:firstLineChars="200" w:firstLine="420"/>
        <w:jc w:val="left"/>
        <w:textAlignment w:val="baseline"/>
      </w:pPr>
      <w:r>
        <w:t>十五、其他要求：</w:t>
      </w:r>
    </w:p>
    <w:p w:rsidR="00E75696" w:rsidRDefault="0018653B">
      <w:pPr>
        <w:kinsoku w:val="0"/>
        <w:autoSpaceDE w:val="0"/>
        <w:autoSpaceDN w:val="0"/>
        <w:adjustRightInd w:val="0"/>
        <w:snapToGrid w:val="0"/>
        <w:spacing w:line="600" w:lineRule="exact"/>
        <w:ind w:firstLineChars="200" w:firstLine="420"/>
        <w:jc w:val="left"/>
        <w:textAlignment w:val="baseline"/>
      </w:pPr>
      <w:r>
        <w:t>1.所有操作</w:t>
      </w:r>
      <w:proofErr w:type="gramStart"/>
      <w:r>
        <w:t>按钮旁均设置</w:t>
      </w:r>
      <w:proofErr w:type="gramEnd"/>
      <w:r>
        <w:t>中文铭牌并提供中文操作说明，并提供本车操作流程图，所有仪表盘都应采用国内通用计量单位。</w:t>
      </w:r>
    </w:p>
    <w:p w:rsidR="00E75696" w:rsidRDefault="0018653B">
      <w:pPr>
        <w:kinsoku w:val="0"/>
        <w:autoSpaceDE w:val="0"/>
        <w:autoSpaceDN w:val="0"/>
        <w:adjustRightInd w:val="0"/>
        <w:snapToGrid w:val="0"/>
        <w:spacing w:line="600" w:lineRule="exact"/>
        <w:ind w:firstLineChars="200" w:firstLine="420"/>
        <w:jc w:val="left"/>
        <w:textAlignment w:val="baseline"/>
      </w:pPr>
      <w:r>
        <w:t>2.所投产品及装备品牌名称、型号及主要技术参数必须在投标文件中标明，数据要详实、准确。</w:t>
      </w:r>
    </w:p>
    <w:p w:rsidR="00E75696" w:rsidRDefault="0018653B">
      <w:pPr>
        <w:kinsoku w:val="0"/>
        <w:autoSpaceDE w:val="0"/>
        <w:autoSpaceDN w:val="0"/>
        <w:adjustRightInd w:val="0"/>
        <w:snapToGrid w:val="0"/>
        <w:spacing w:line="600" w:lineRule="exact"/>
        <w:ind w:firstLineChars="200" w:firstLine="420"/>
        <w:jc w:val="left"/>
        <w:textAlignment w:val="baseline"/>
      </w:pPr>
      <w:r>
        <w:t>3.整车在合同规定交货前，必须取得工业和信息化部装备工业发展中心公告，符合国内机动车辆上牌的有关规定，并依据要求提供合格证原件或复印件。</w:t>
      </w:r>
    </w:p>
    <w:p w:rsidR="00E75696" w:rsidRDefault="0018653B">
      <w:pPr>
        <w:kinsoku w:val="0"/>
        <w:autoSpaceDE w:val="0"/>
        <w:autoSpaceDN w:val="0"/>
        <w:adjustRightInd w:val="0"/>
        <w:snapToGrid w:val="0"/>
        <w:spacing w:line="600" w:lineRule="exact"/>
        <w:ind w:firstLineChars="200" w:firstLine="420"/>
        <w:jc w:val="left"/>
        <w:textAlignment w:val="baseline"/>
      </w:pPr>
      <w:r>
        <w:t>十六、随车物品</w:t>
      </w:r>
    </w:p>
    <w:p w:rsidR="00E75696" w:rsidRDefault="0018653B">
      <w:pPr>
        <w:kinsoku w:val="0"/>
        <w:autoSpaceDE w:val="0"/>
        <w:autoSpaceDN w:val="0"/>
        <w:adjustRightInd w:val="0"/>
        <w:snapToGrid w:val="0"/>
        <w:spacing w:line="600" w:lineRule="exact"/>
        <w:ind w:firstLineChars="200" w:firstLine="420"/>
        <w:jc w:val="left"/>
        <w:textAlignment w:val="baseline"/>
      </w:pPr>
      <w:r>
        <w:t>1.随车文件清单</w:t>
      </w:r>
    </w:p>
    <w:tbl>
      <w:tblPr>
        <w:tblStyle w:val="TableNormal"/>
        <w:tblW w:w="7760" w:type="dxa"/>
        <w:tblInd w:w="6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8"/>
        <w:gridCol w:w="3935"/>
        <w:gridCol w:w="1233"/>
        <w:gridCol w:w="1674"/>
      </w:tblGrid>
      <w:tr w:rsidR="00E75696">
        <w:trPr>
          <w:trHeight w:val="942"/>
        </w:trPr>
        <w:tc>
          <w:tcPr>
            <w:tcW w:w="918" w:type="dxa"/>
            <w:tcBorders>
              <w:top w:val="single" w:sz="2" w:space="0" w:color="000000"/>
              <w:left w:val="single" w:sz="2" w:space="0" w:color="000000"/>
            </w:tcBorders>
            <w:vAlign w:val="center"/>
          </w:tcPr>
          <w:p w:rsidR="00E75696" w:rsidRDefault="0018653B">
            <w:pPr>
              <w:kinsoku w:val="0"/>
              <w:autoSpaceDE w:val="0"/>
              <w:autoSpaceDN w:val="0"/>
              <w:adjustRightInd w:val="0"/>
              <w:snapToGrid w:val="0"/>
              <w:spacing w:line="600" w:lineRule="exact"/>
              <w:jc w:val="center"/>
              <w:textAlignment w:val="baseline"/>
            </w:pPr>
            <w:r>
              <w:t>序号</w:t>
            </w:r>
          </w:p>
        </w:tc>
        <w:tc>
          <w:tcPr>
            <w:tcW w:w="3935" w:type="dxa"/>
            <w:tcBorders>
              <w:top w:val="single" w:sz="2" w:space="0" w:color="000000"/>
            </w:tcBorders>
            <w:vAlign w:val="center"/>
          </w:tcPr>
          <w:p w:rsidR="00E75696" w:rsidRDefault="0018653B">
            <w:pPr>
              <w:kinsoku w:val="0"/>
              <w:autoSpaceDE w:val="0"/>
              <w:autoSpaceDN w:val="0"/>
              <w:adjustRightInd w:val="0"/>
              <w:snapToGrid w:val="0"/>
              <w:spacing w:line="600" w:lineRule="exact"/>
              <w:jc w:val="center"/>
              <w:textAlignment w:val="baseline"/>
            </w:pPr>
            <w:r>
              <w:t>名称</w:t>
            </w:r>
          </w:p>
        </w:tc>
        <w:tc>
          <w:tcPr>
            <w:tcW w:w="1233" w:type="dxa"/>
            <w:tcBorders>
              <w:top w:val="single" w:sz="2" w:space="0" w:color="000000"/>
            </w:tcBorders>
            <w:vAlign w:val="center"/>
          </w:tcPr>
          <w:p w:rsidR="00E75696" w:rsidRDefault="0018653B">
            <w:pPr>
              <w:kinsoku w:val="0"/>
              <w:autoSpaceDE w:val="0"/>
              <w:autoSpaceDN w:val="0"/>
              <w:adjustRightInd w:val="0"/>
              <w:snapToGrid w:val="0"/>
              <w:spacing w:line="600" w:lineRule="exact"/>
              <w:jc w:val="center"/>
              <w:textAlignment w:val="baseline"/>
            </w:pPr>
            <w:r>
              <w:t>数量</w:t>
            </w:r>
          </w:p>
        </w:tc>
        <w:tc>
          <w:tcPr>
            <w:tcW w:w="1674" w:type="dxa"/>
            <w:tcBorders>
              <w:top w:val="single" w:sz="2" w:space="0" w:color="000000"/>
              <w:right w:val="single" w:sz="2" w:space="0" w:color="000000"/>
            </w:tcBorders>
            <w:vAlign w:val="center"/>
          </w:tcPr>
          <w:p w:rsidR="00E75696" w:rsidRDefault="0018653B">
            <w:pPr>
              <w:kinsoku w:val="0"/>
              <w:autoSpaceDE w:val="0"/>
              <w:autoSpaceDN w:val="0"/>
              <w:adjustRightInd w:val="0"/>
              <w:snapToGrid w:val="0"/>
              <w:spacing w:line="600" w:lineRule="exact"/>
              <w:jc w:val="center"/>
              <w:textAlignment w:val="baseline"/>
            </w:pPr>
            <w:r>
              <w:t>备注</w:t>
            </w:r>
          </w:p>
        </w:tc>
      </w:tr>
      <w:tr w:rsidR="00E75696">
        <w:trPr>
          <w:trHeight w:val="939"/>
        </w:trPr>
        <w:tc>
          <w:tcPr>
            <w:tcW w:w="918" w:type="dxa"/>
            <w:tcBorders>
              <w:left w:val="single" w:sz="2" w:space="0" w:color="000000"/>
            </w:tcBorders>
            <w:vAlign w:val="center"/>
          </w:tcPr>
          <w:p w:rsidR="00E75696" w:rsidRDefault="0018653B">
            <w:pPr>
              <w:kinsoku w:val="0"/>
              <w:autoSpaceDE w:val="0"/>
              <w:autoSpaceDN w:val="0"/>
              <w:adjustRightInd w:val="0"/>
              <w:snapToGrid w:val="0"/>
              <w:spacing w:line="600" w:lineRule="exact"/>
              <w:jc w:val="center"/>
              <w:textAlignment w:val="baseline"/>
            </w:pPr>
            <w:r>
              <w:t>1</w:t>
            </w:r>
          </w:p>
        </w:tc>
        <w:tc>
          <w:tcPr>
            <w:tcW w:w="3935" w:type="dxa"/>
            <w:vAlign w:val="center"/>
          </w:tcPr>
          <w:p w:rsidR="00E75696" w:rsidRDefault="0018653B">
            <w:pPr>
              <w:kinsoku w:val="0"/>
              <w:autoSpaceDE w:val="0"/>
              <w:autoSpaceDN w:val="0"/>
              <w:adjustRightInd w:val="0"/>
              <w:snapToGrid w:val="0"/>
              <w:spacing w:line="600" w:lineRule="exact"/>
              <w:jc w:val="center"/>
              <w:textAlignment w:val="baseline"/>
            </w:pPr>
            <w:r>
              <w:t>使用说明书</w:t>
            </w:r>
          </w:p>
        </w:tc>
        <w:tc>
          <w:tcPr>
            <w:tcW w:w="1233" w:type="dxa"/>
            <w:vAlign w:val="center"/>
          </w:tcPr>
          <w:p w:rsidR="00E75696" w:rsidRDefault="0018653B">
            <w:pPr>
              <w:kinsoku w:val="0"/>
              <w:autoSpaceDE w:val="0"/>
              <w:autoSpaceDN w:val="0"/>
              <w:adjustRightInd w:val="0"/>
              <w:snapToGrid w:val="0"/>
              <w:spacing w:line="600" w:lineRule="exact"/>
              <w:jc w:val="center"/>
              <w:textAlignment w:val="baseline"/>
            </w:pPr>
            <w:r>
              <w:t>2 份</w:t>
            </w:r>
          </w:p>
        </w:tc>
        <w:tc>
          <w:tcPr>
            <w:tcW w:w="1674" w:type="dxa"/>
            <w:tcBorders>
              <w:right w:val="single" w:sz="2" w:space="0" w:color="000000"/>
            </w:tcBorders>
            <w:vAlign w:val="center"/>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939"/>
        </w:trPr>
        <w:tc>
          <w:tcPr>
            <w:tcW w:w="918" w:type="dxa"/>
            <w:tcBorders>
              <w:left w:val="single" w:sz="2" w:space="0" w:color="000000"/>
            </w:tcBorders>
            <w:vAlign w:val="center"/>
          </w:tcPr>
          <w:p w:rsidR="00E75696" w:rsidRDefault="0018653B">
            <w:pPr>
              <w:kinsoku w:val="0"/>
              <w:autoSpaceDE w:val="0"/>
              <w:autoSpaceDN w:val="0"/>
              <w:adjustRightInd w:val="0"/>
              <w:snapToGrid w:val="0"/>
              <w:spacing w:line="600" w:lineRule="exact"/>
              <w:jc w:val="center"/>
              <w:textAlignment w:val="baseline"/>
            </w:pPr>
            <w:r>
              <w:t>2</w:t>
            </w:r>
          </w:p>
        </w:tc>
        <w:tc>
          <w:tcPr>
            <w:tcW w:w="3935" w:type="dxa"/>
            <w:vAlign w:val="center"/>
          </w:tcPr>
          <w:p w:rsidR="00E75696" w:rsidRDefault="0018653B">
            <w:pPr>
              <w:kinsoku w:val="0"/>
              <w:autoSpaceDE w:val="0"/>
              <w:autoSpaceDN w:val="0"/>
              <w:adjustRightInd w:val="0"/>
              <w:snapToGrid w:val="0"/>
              <w:spacing w:line="600" w:lineRule="exact"/>
              <w:jc w:val="center"/>
              <w:textAlignment w:val="baseline"/>
            </w:pPr>
            <w:r>
              <w:t>随车文件</w:t>
            </w:r>
          </w:p>
        </w:tc>
        <w:tc>
          <w:tcPr>
            <w:tcW w:w="1233" w:type="dxa"/>
            <w:vAlign w:val="center"/>
          </w:tcPr>
          <w:p w:rsidR="00E75696" w:rsidRDefault="0018653B">
            <w:pPr>
              <w:kinsoku w:val="0"/>
              <w:autoSpaceDE w:val="0"/>
              <w:autoSpaceDN w:val="0"/>
              <w:adjustRightInd w:val="0"/>
              <w:snapToGrid w:val="0"/>
              <w:spacing w:line="600" w:lineRule="exact"/>
              <w:jc w:val="center"/>
              <w:textAlignment w:val="baseline"/>
            </w:pPr>
            <w:r>
              <w:t>1份</w:t>
            </w:r>
          </w:p>
        </w:tc>
        <w:tc>
          <w:tcPr>
            <w:tcW w:w="1674" w:type="dxa"/>
            <w:tcBorders>
              <w:right w:val="single" w:sz="2" w:space="0" w:color="000000"/>
            </w:tcBorders>
            <w:vAlign w:val="center"/>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939"/>
        </w:trPr>
        <w:tc>
          <w:tcPr>
            <w:tcW w:w="918" w:type="dxa"/>
            <w:tcBorders>
              <w:left w:val="single" w:sz="2" w:space="0" w:color="000000"/>
            </w:tcBorders>
            <w:vAlign w:val="center"/>
          </w:tcPr>
          <w:p w:rsidR="00E75696" w:rsidRDefault="0018653B">
            <w:pPr>
              <w:kinsoku w:val="0"/>
              <w:autoSpaceDE w:val="0"/>
              <w:autoSpaceDN w:val="0"/>
              <w:adjustRightInd w:val="0"/>
              <w:snapToGrid w:val="0"/>
              <w:spacing w:line="600" w:lineRule="exact"/>
              <w:jc w:val="center"/>
              <w:textAlignment w:val="baseline"/>
            </w:pPr>
            <w:r>
              <w:t>3</w:t>
            </w:r>
          </w:p>
        </w:tc>
        <w:tc>
          <w:tcPr>
            <w:tcW w:w="3935" w:type="dxa"/>
            <w:vAlign w:val="center"/>
          </w:tcPr>
          <w:p w:rsidR="00E75696" w:rsidRDefault="0018653B">
            <w:pPr>
              <w:kinsoku w:val="0"/>
              <w:autoSpaceDE w:val="0"/>
              <w:autoSpaceDN w:val="0"/>
              <w:adjustRightInd w:val="0"/>
              <w:snapToGrid w:val="0"/>
              <w:spacing w:line="600" w:lineRule="exact"/>
              <w:jc w:val="center"/>
              <w:textAlignment w:val="baseline"/>
            </w:pPr>
            <w:r>
              <w:t>随车器材清单</w:t>
            </w:r>
          </w:p>
        </w:tc>
        <w:tc>
          <w:tcPr>
            <w:tcW w:w="1233" w:type="dxa"/>
            <w:vAlign w:val="center"/>
          </w:tcPr>
          <w:p w:rsidR="00E75696" w:rsidRDefault="0018653B">
            <w:pPr>
              <w:kinsoku w:val="0"/>
              <w:autoSpaceDE w:val="0"/>
              <w:autoSpaceDN w:val="0"/>
              <w:adjustRightInd w:val="0"/>
              <w:snapToGrid w:val="0"/>
              <w:spacing w:line="600" w:lineRule="exact"/>
              <w:jc w:val="center"/>
              <w:textAlignment w:val="baseline"/>
            </w:pPr>
            <w:r>
              <w:t>1份</w:t>
            </w:r>
          </w:p>
        </w:tc>
        <w:tc>
          <w:tcPr>
            <w:tcW w:w="1674" w:type="dxa"/>
            <w:tcBorders>
              <w:right w:val="single" w:sz="2" w:space="0" w:color="000000"/>
            </w:tcBorders>
            <w:vAlign w:val="center"/>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948"/>
        </w:trPr>
        <w:tc>
          <w:tcPr>
            <w:tcW w:w="918" w:type="dxa"/>
            <w:tcBorders>
              <w:left w:val="single" w:sz="2" w:space="0" w:color="000000"/>
              <w:bottom w:val="single" w:sz="2" w:space="0" w:color="000000"/>
            </w:tcBorders>
            <w:vAlign w:val="center"/>
          </w:tcPr>
          <w:p w:rsidR="00E75696" w:rsidRDefault="0018653B">
            <w:pPr>
              <w:kinsoku w:val="0"/>
              <w:autoSpaceDE w:val="0"/>
              <w:autoSpaceDN w:val="0"/>
              <w:adjustRightInd w:val="0"/>
              <w:snapToGrid w:val="0"/>
              <w:spacing w:line="600" w:lineRule="exact"/>
              <w:jc w:val="center"/>
              <w:textAlignment w:val="baseline"/>
            </w:pPr>
            <w:r>
              <w:t>4</w:t>
            </w:r>
          </w:p>
        </w:tc>
        <w:tc>
          <w:tcPr>
            <w:tcW w:w="3935" w:type="dxa"/>
            <w:tcBorders>
              <w:bottom w:val="single" w:sz="2" w:space="0" w:color="000000"/>
            </w:tcBorders>
            <w:vAlign w:val="center"/>
          </w:tcPr>
          <w:p w:rsidR="00E75696" w:rsidRDefault="0018653B">
            <w:pPr>
              <w:kinsoku w:val="0"/>
              <w:autoSpaceDE w:val="0"/>
              <w:autoSpaceDN w:val="0"/>
              <w:adjustRightInd w:val="0"/>
              <w:snapToGrid w:val="0"/>
              <w:spacing w:line="600" w:lineRule="exact"/>
              <w:jc w:val="center"/>
              <w:textAlignment w:val="baseline"/>
            </w:pPr>
            <w:r>
              <w:t>产品合格证</w:t>
            </w:r>
          </w:p>
        </w:tc>
        <w:tc>
          <w:tcPr>
            <w:tcW w:w="1233" w:type="dxa"/>
            <w:tcBorders>
              <w:bottom w:val="single" w:sz="2" w:space="0" w:color="000000"/>
            </w:tcBorders>
            <w:vAlign w:val="center"/>
          </w:tcPr>
          <w:p w:rsidR="00E75696" w:rsidRDefault="0018653B">
            <w:pPr>
              <w:kinsoku w:val="0"/>
              <w:autoSpaceDE w:val="0"/>
              <w:autoSpaceDN w:val="0"/>
              <w:adjustRightInd w:val="0"/>
              <w:snapToGrid w:val="0"/>
              <w:spacing w:line="600" w:lineRule="exact"/>
              <w:jc w:val="center"/>
              <w:textAlignment w:val="baseline"/>
            </w:pPr>
            <w:r>
              <w:t>1套</w:t>
            </w:r>
          </w:p>
        </w:tc>
        <w:tc>
          <w:tcPr>
            <w:tcW w:w="1674" w:type="dxa"/>
            <w:tcBorders>
              <w:bottom w:val="single" w:sz="2" w:space="0" w:color="000000"/>
              <w:right w:val="single" w:sz="2" w:space="0" w:color="000000"/>
            </w:tcBorders>
            <w:vAlign w:val="center"/>
          </w:tcPr>
          <w:p w:rsidR="00E75696" w:rsidRDefault="00E75696">
            <w:pPr>
              <w:kinsoku w:val="0"/>
              <w:autoSpaceDE w:val="0"/>
              <w:autoSpaceDN w:val="0"/>
              <w:adjustRightInd w:val="0"/>
              <w:snapToGrid w:val="0"/>
              <w:spacing w:line="600" w:lineRule="exact"/>
              <w:ind w:firstLineChars="200" w:firstLine="420"/>
              <w:jc w:val="center"/>
              <w:textAlignment w:val="baseline"/>
            </w:pPr>
          </w:p>
        </w:tc>
      </w:tr>
    </w:tbl>
    <w:p w:rsidR="00E75696" w:rsidRDefault="00E75696">
      <w:pPr>
        <w:kinsoku w:val="0"/>
        <w:autoSpaceDE w:val="0"/>
        <w:autoSpaceDN w:val="0"/>
        <w:adjustRightInd w:val="0"/>
        <w:snapToGrid w:val="0"/>
        <w:spacing w:line="600" w:lineRule="exact"/>
        <w:ind w:firstLineChars="200" w:firstLine="640"/>
        <w:jc w:val="left"/>
        <w:textAlignment w:val="baseline"/>
        <w:rPr>
          <w:rFonts w:ascii="Times New Roman" w:hAnsi="Times New Roman" w:cs="Times New Roman"/>
          <w:bCs/>
          <w:color w:val="000000"/>
          <w:kern w:val="36"/>
          <w:sz w:val="32"/>
          <w:szCs w:val="32"/>
        </w:rPr>
      </w:pPr>
    </w:p>
    <w:p w:rsidR="00E75696" w:rsidRDefault="00E75696">
      <w:pPr>
        <w:kinsoku w:val="0"/>
        <w:autoSpaceDE w:val="0"/>
        <w:autoSpaceDN w:val="0"/>
        <w:adjustRightInd w:val="0"/>
        <w:snapToGrid w:val="0"/>
        <w:spacing w:line="600" w:lineRule="exact"/>
        <w:ind w:firstLineChars="200" w:firstLine="640"/>
        <w:jc w:val="left"/>
        <w:textAlignment w:val="baseline"/>
        <w:rPr>
          <w:rFonts w:ascii="Times New Roman" w:hAnsi="Times New Roman" w:cs="Times New Roman"/>
          <w:bCs/>
          <w:color w:val="000000"/>
          <w:kern w:val="36"/>
          <w:sz w:val="32"/>
          <w:szCs w:val="32"/>
        </w:rPr>
        <w:sectPr w:rsidR="00E75696">
          <w:pgSz w:w="11900" w:h="16820"/>
          <w:pgMar w:top="1440" w:right="1800" w:bottom="1440" w:left="1800" w:header="0" w:footer="0" w:gutter="0"/>
          <w:pgNumType w:fmt="decimalFullWidth"/>
          <w:cols w:space="720"/>
        </w:sectPr>
      </w:pPr>
    </w:p>
    <w:p w:rsidR="00E75696" w:rsidRDefault="0018653B">
      <w:pPr>
        <w:kinsoku w:val="0"/>
        <w:autoSpaceDE w:val="0"/>
        <w:autoSpaceDN w:val="0"/>
        <w:adjustRightInd w:val="0"/>
        <w:snapToGrid w:val="0"/>
        <w:spacing w:line="600" w:lineRule="exact"/>
        <w:ind w:firstLineChars="200" w:firstLine="420"/>
        <w:jc w:val="left"/>
        <w:textAlignment w:val="baseline"/>
      </w:pPr>
      <w:r>
        <w:lastRenderedPageBreak/>
        <w:t>2.随车工具及器材清单</w:t>
      </w:r>
    </w:p>
    <w:tbl>
      <w:tblPr>
        <w:tblStyle w:val="TableNormal"/>
        <w:tblW w:w="854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7"/>
        <w:gridCol w:w="3082"/>
        <w:gridCol w:w="930"/>
        <w:gridCol w:w="1032"/>
        <w:gridCol w:w="2506"/>
      </w:tblGrid>
      <w:tr w:rsidR="00E75696">
        <w:trPr>
          <w:trHeight w:val="592"/>
        </w:trPr>
        <w:tc>
          <w:tcPr>
            <w:tcW w:w="997" w:type="dxa"/>
          </w:tcPr>
          <w:p w:rsidR="00E75696" w:rsidRDefault="0018653B">
            <w:pPr>
              <w:kinsoku w:val="0"/>
              <w:autoSpaceDE w:val="0"/>
              <w:autoSpaceDN w:val="0"/>
              <w:adjustRightInd w:val="0"/>
              <w:snapToGrid w:val="0"/>
              <w:spacing w:line="600" w:lineRule="exact"/>
              <w:jc w:val="center"/>
              <w:textAlignment w:val="baseline"/>
            </w:pPr>
            <w:r>
              <w:t>序号</w:t>
            </w:r>
          </w:p>
        </w:tc>
        <w:tc>
          <w:tcPr>
            <w:tcW w:w="3082" w:type="dxa"/>
          </w:tcPr>
          <w:p w:rsidR="00E75696" w:rsidRDefault="0018653B">
            <w:pPr>
              <w:kinsoku w:val="0"/>
              <w:autoSpaceDE w:val="0"/>
              <w:autoSpaceDN w:val="0"/>
              <w:adjustRightInd w:val="0"/>
              <w:snapToGrid w:val="0"/>
              <w:spacing w:line="600" w:lineRule="exact"/>
              <w:jc w:val="center"/>
              <w:textAlignment w:val="baseline"/>
            </w:pPr>
            <w:r>
              <w:t>名称</w:t>
            </w:r>
          </w:p>
        </w:tc>
        <w:tc>
          <w:tcPr>
            <w:tcW w:w="930" w:type="dxa"/>
          </w:tcPr>
          <w:p w:rsidR="00E75696" w:rsidRDefault="0018653B">
            <w:pPr>
              <w:kinsoku w:val="0"/>
              <w:autoSpaceDE w:val="0"/>
              <w:autoSpaceDN w:val="0"/>
              <w:adjustRightInd w:val="0"/>
              <w:snapToGrid w:val="0"/>
              <w:spacing w:line="600" w:lineRule="exact"/>
              <w:jc w:val="center"/>
              <w:textAlignment w:val="baseline"/>
            </w:pPr>
            <w:r>
              <w:t>单位</w:t>
            </w:r>
          </w:p>
        </w:tc>
        <w:tc>
          <w:tcPr>
            <w:tcW w:w="1032" w:type="dxa"/>
          </w:tcPr>
          <w:p w:rsidR="00E75696" w:rsidRDefault="0018653B">
            <w:pPr>
              <w:kinsoku w:val="0"/>
              <w:autoSpaceDE w:val="0"/>
              <w:autoSpaceDN w:val="0"/>
              <w:adjustRightInd w:val="0"/>
              <w:snapToGrid w:val="0"/>
              <w:spacing w:line="600" w:lineRule="exact"/>
              <w:jc w:val="center"/>
              <w:textAlignment w:val="baseline"/>
            </w:pPr>
            <w:r>
              <w:t>数量</w:t>
            </w:r>
          </w:p>
        </w:tc>
        <w:tc>
          <w:tcPr>
            <w:tcW w:w="2506" w:type="dxa"/>
          </w:tcPr>
          <w:p w:rsidR="00E75696" w:rsidRDefault="0018653B">
            <w:pPr>
              <w:kinsoku w:val="0"/>
              <w:autoSpaceDE w:val="0"/>
              <w:autoSpaceDN w:val="0"/>
              <w:adjustRightInd w:val="0"/>
              <w:snapToGrid w:val="0"/>
              <w:spacing w:line="600" w:lineRule="exact"/>
              <w:jc w:val="center"/>
              <w:textAlignment w:val="baseline"/>
            </w:pPr>
            <w:r>
              <w:t>备注</w:t>
            </w:r>
          </w:p>
        </w:tc>
      </w:tr>
      <w:tr w:rsidR="00E75696">
        <w:trPr>
          <w:trHeight w:val="588"/>
        </w:trPr>
        <w:tc>
          <w:tcPr>
            <w:tcW w:w="997" w:type="dxa"/>
          </w:tcPr>
          <w:p w:rsidR="00E75696" w:rsidRDefault="0018653B">
            <w:pPr>
              <w:kinsoku w:val="0"/>
              <w:autoSpaceDE w:val="0"/>
              <w:autoSpaceDN w:val="0"/>
              <w:adjustRightInd w:val="0"/>
              <w:snapToGrid w:val="0"/>
              <w:spacing w:line="600" w:lineRule="exact"/>
              <w:jc w:val="center"/>
              <w:textAlignment w:val="baseline"/>
            </w:pPr>
            <w:r>
              <w:t>1</w:t>
            </w:r>
          </w:p>
        </w:tc>
        <w:tc>
          <w:tcPr>
            <w:tcW w:w="3082" w:type="dxa"/>
          </w:tcPr>
          <w:p w:rsidR="00E75696" w:rsidRDefault="0018653B">
            <w:pPr>
              <w:kinsoku w:val="0"/>
              <w:autoSpaceDE w:val="0"/>
              <w:autoSpaceDN w:val="0"/>
              <w:adjustRightInd w:val="0"/>
              <w:snapToGrid w:val="0"/>
              <w:spacing w:line="600" w:lineRule="exact"/>
              <w:jc w:val="center"/>
              <w:textAlignment w:val="baseline"/>
            </w:pPr>
            <w:r>
              <w:t>尖斧</w:t>
            </w:r>
          </w:p>
        </w:tc>
        <w:tc>
          <w:tcPr>
            <w:tcW w:w="930" w:type="dxa"/>
          </w:tcPr>
          <w:p w:rsidR="00E75696" w:rsidRDefault="0018653B">
            <w:pPr>
              <w:kinsoku w:val="0"/>
              <w:autoSpaceDE w:val="0"/>
              <w:autoSpaceDN w:val="0"/>
              <w:adjustRightInd w:val="0"/>
              <w:snapToGrid w:val="0"/>
              <w:spacing w:line="600" w:lineRule="exact"/>
              <w:jc w:val="center"/>
              <w:textAlignment w:val="baseline"/>
            </w:pPr>
            <w:r>
              <w:t>把</w:t>
            </w:r>
          </w:p>
        </w:tc>
        <w:tc>
          <w:tcPr>
            <w:tcW w:w="1032" w:type="dxa"/>
          </w:tcPr>
          <w:p w:rsidR="00E75696" w:rsidRDefault="0018653B">
            <w:pPr>
              <w:kinsoku w:val="0"/>
              <w:autoSpaceDE w:val="0"/>
              <w:autoSpaceDN w:val="0"/>
              <w:adjustRightInd w:val="0"/>
              <w:snapToGrid w:val="0"/>
              <w:spacing w:line="600" w:lineRule="exact"/>
              <w:jc w:val="center"/>
              <w:textAlignment w:val="baseline"/>
            </w:pPr>
            <w:r>
              <w:t>1</w:t>
            </w:r>
          </w:p>
        </w:tc>
        <w:tc>
          <w:tcPr>
            <w:tcW w:w="2506" w:type="dxa"/>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587"/>
        </w:trPr>
        <w:tc>
          <w:tcPr>
            <w:tcW w:w="997" w:type="dxa"/>
          </w:tcPr>
          <w:p w:rsidR="00E75696" w:rsidRDefault="0018653B">
            <w:pPr>
              <w:kinsoku w:val="0"/>
              <w:autoSpaceDE w:val="0"/>
              <w:autoSpaceDN w:val="0"/>
              <w:adjustRightInd w:val="0"/>
              <w:snapToGrid w:val="0"/>
              <w:spacing w:line="600" w:lineRule="exact"/>
              <w:jc w:val="center"/>
              <w:textAlignment w:val="baseline"/>
            </w:pPr>
            <w:r>
              <w:t>2</w:t>
            </w:r>
          </w:p>
        </w:tc>
        <w:tc>
          <w:tcPr>
            <w:tcW w:w="3082" w:type="dxa"/>
          </w:tcPr>
          <w:p w:rsidR="00E75696" w:rsidRDefault="0018653B">
            <w:pPr>
              <w:kinsoku w:val="0"/>
              <w:autoSpaceDE w:val="0"/>
              <w:autoSpaceDN w:val="0"/>
              <w:adjustRightInd w:val="0"/>
              <w:snapToGrid w:val="0"/>
              <w:spacing w:line="600" w:lineRule="exact"/>
              <w:jc w:val="center"/>
              <w:textAlignment w:val="baseline"/>
            </w:pPr>
            <w:r>
              <w:t>铁</w:t>
            </w:r>
            <w:proofErr w:type="gramStart"/>
            <w:r>
              <w:t>铤</w:t>
            </w:r>
            <w:proofErr w:type="gramEnd"/>
          </w:p>
        </w:tc>
        <w:tc>
          <w:tcPr>
            <w:tcW w:w="930" w:type="dxa"/>
          </w:tcPr>
          <w:p w:rsidR="00E75696" w:rsidRDefault="0018653B">
            <w:pPr>
              <w:kinsoku w:val="0"/>
              <w:autoSpaceDE w:val="0"/>
              <w:autoSpaceDN w:val="0"/>
              <w:adjustRightInd w:val="0"/>
              <w:snapToGrid w:val="0"/>
              <w:spacing w:line="600" w:lineRule="exact"/>
              <w:jc w:val="center"/>
              <w:textAlignment w:val="baseline"/>
            </w:pPr>
            <w:r>
              <w:t>把</w:t>
            </w:r>
          </w:p>
        </w:tc>
        <w:tc>
          <w:tcPr>
            <w:tcW w:w="1032" w:type="dxa"/>
          </w:tcPr>
          <w:p w:rsidR="00E75696" w:rsidRDefault="0018653B">
            <w:pPr>
              <w:kinsoku w:val="0"/>
              <w:autoSpaceDE w:val="0"/>
              <w:autoSpaceDN w:val="0"/>
              <w:adjustRightInd w:val="0"/>
              <w:snapToGrid w:val="0"/>
              <w:spacing w:line="600" w:lineRule="exact"/>
              <w:jc w:val="center"/>
              <w:textAlignment w:val="baseline"/>
            </w:pPr>
            <w:r>
              <w:t>1</w:t>
            </w:r>
          </w:p>
        </w:tc>
        <w:tc>
          <w:tcPr>
            <w:tcW w:w="2506" w:type="dxa"/>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589"/>
        </w:trPr>
        <w:tc>
          <w:tcPr>
            <w:tcW w:w="997" w:type="dxa"/>
          </w:tcPr>
          <w:p w:rsidR="00E75696" w:rsidRDefault="0018653B">
            <w:pPr>
              <w:kinsoku w:val="0"/>
              <w:autoSpaceDE w:val="0"/>
              <w:autoSpaceDN w:val="0"/>
              <w:adjustRightInd w:val="0"/>
              <w:snapToGrid w:val="0"/>
              <w:spacing w:line="600" w:lineRule="exact"/>
              <w:jc w:val="center"/>
              <w:textAlignment w:val="baseline"/>
            </w:pPr>
            <w:r>
              <w:t>3</w:t>
            </w:r>
          </w:p>
        </w:tc>
        <w:tc>
          <w:tcPr>
            <w:tcW w:w="3082" w:type="dxa"/>
          </w:tcPr>
          <w:p w:rsidR="00E75696" w:rsidRDefault="0018653B">
            <w:pPr>
              <w:kinsoku w:val="0"/>
              <w:autoSpaceDE w:val="0"/>
              <w:autoSpaceDN w:val="0"/>
              <w:adjustRightInd w:val="0"/>
              <w:snapToGrid w:val="0"/>
              <w:spacing w:line="600" w:lineRule="exact"/>
              <w:jc w:val="center"/>
              <w:textAlignment w:val="baseline"/>
            </w:pPr>
            <w:r>
              <w:t>灭火器</w:t>
            </w:r>
          </w:p>
        </w:tc>
        <w:tc>
          <w:tcPr>
            <w:tcW w:w="930" w:type="dxa"/>
          </w:tcPr>
          <w:p w:rsidR="00E75696" w:rsidRDefault="0018653B">
            <w:pPr>
              <w:kinsoku w:val="0"/>
              <w:autoSpaceDE w:val="0"/>
              <w:autoSpaceDN w:val="0"/>
              <w:adjustRightInd w:val="0"/>
              <w:snapToGrid w:val="0"/>
              <w:spacing w:line="600" w:lineRule="exact"/>
              <w:jc w:val="center"/>
              <w:textAlignment w:val="baseline"/>
            </w:pPr>
            <w:r>
              <w:t>具</w:t>
            </w:r>
          </w:p>
        </w:tc>
        <w:tc>
          <w:tcPr>
            <w:tcW w:w="1032" w:type="dxa"/>
          </w:tcPr>
          <w:p w:rsidR="00E75696" w:rsidRDefault="0018653B">
            <w:pPr>
              <w:kinsoku w:val="0"/>
              <w:autoSpaceDE w:val="0"/>
              <w:autoSpaceDN w:val="0"/>
              <w:adjustRightInd w:val="0"/>
              <w:snapToGrid w:val="0"/>
              <w:spacing w:line="600" w:lineRule="exact"/>
              <w:jc w:val="center"/>
              <w:textAlignment w:val="baseline"/>
            </w:pPr>
            <w:r>
              <w:t>2</w:t>
            </w:r>
          </w:p>
        </w:tc>
        <w:tc>
          <w:tcPr>
            <w:tcW w:w="2506" w:type="dxa"/>
          </w:tcPr>
          <w:p w:rsidR="00E75696" w:rsidRDefault="0018653B">
            <w:pPr>
              <w:kinsoku w:val="0"/>
              <w:autoSpaceDE w:val="0"/>
              <w:autoSpaceDN w:val="0"/>
              <w:adjustRightInd w:val="0"/>
              <w:snapToGrid w:val="0"/>
              <w:spacing w:line="600" w:lineRule="exact"/>
              <w:jc w:val="center"/>
              <w:textAlignment w:val="baseline"/>
            </w:pPr>
            <w:r>
              <w:t>MFZ/ABC5</w:t>
            </w:r>
          </w:p>
        </w:tc>
      </w:tr>
      <w:tr w:rsidR="00E75696">
        <w:trPr>
          <w:trHeight w:val="588"/>
        </w:trPr>
        <w:tc>
          <w:tcPr>
            <w:tcW w:w="997" w:type="dxa"/>
          </w:tcPr>
          <w:p w:rsidR="00E75696" w:rsidRDefault="0018653B">
            <w:pPr>
              <w:kinsoku w:val="0"/>
              <w:autoSpaceDE w:val="0"/>
              <w:autoSpaceDN w:val="0"/>
              <w:adjustRightInd w:val="0"/>
              <w:snapToGrid w:val="0"/>
              <w:spacing w:line="600" w:lineRule="exact"/>
              <w:jc w:val="center"/>
              <w:textAlignment w:val="baseline"/>
            </w:pPr>
            <w:r>
              <w:t>4</w:t>
            </w:r>
          </w:p>
        </w:tc>
        <w:tc>
          <w:tcPr>
            <w:tcW w:w="3082" w:type="dxa"/>
          </w:tcPr>
          <w:p w:rsidR="00E75696" w:rsidRDefault="0018653B">
            <w:pPr>
              <w:kinsoku w:val="0"/>
              <w:autoSpaceDE w:val="0"/>
              <w:autoSpaceDN w:val="0"/>
              <w:adjustRightInd w:val="0"/>
              <w:snapToGrid w:val="0"/>
              <w:spacing w:line="600" w:lineRule="exact"/>
              <w:jc w:val="center"/>
              <w:textAlignment w:val="baseline"/>
            </w:pPr>
            <w:r>
              <w:t>随车工具</w:t>
            </w:r>
          </w:p>
        </w:tc>
        <w:tc>
          <w:tcPr>
            <w:tcW w:w="930" w:type="dxa"/>
          </w:tcPr>
          <w:p w:rsidR="00E75696" w:rsidRDefault="0018653B">
            <w:pPr>
              <w:kinsoku w:val="0"/>
              <w:autoSpaceDE w:val="0"/>
              <w:autoSpaceDN w:val="0"/>
              <w:adjustRightInd w:val="0"/>
              <w:snapToGrid w:val="0"/>
              <w:spacing w:line="600" w:lineRule="exact"/>
              <w:jc w:val="center"/>
              <w:textAlignment w:val="baseline"/>
            </w:pPr>
            <w:r>
              <w:t>套</w:t>
            </w:r>
          </w:p>
        </w:tc>
        <w:tc>
          <w:tcPr>
            <w:tcW w:w="1032" w:type="dxa"/>
          </w:tcPr>
          <w:p w:rsidR="00E75696" w:rsidRDefault="0018653B">
            <w:pPr>
              <w:kinsoku w:val="0"/>
              <w:autoSpaceDE w:val="0"/>
              <w:autoSpaceDN w:val="0"/>
              <w:adjustRightInd w:val="0"/>
              <w:snapToGrid w:val="0"/>
              <w:spacing w:line="600" w:lineRule="exact"/>
              <w:jc w:val="center"/>
              <w:textAlignment w:val="baseline"/>
            </w:pPr>
            <w:r>
              <w:t>1</w:t>
            </w:r>
          </w:p>
        </w:tc>
        <w:tc>
          <w:tcPr>
            <w:tcW w:w="2506" w:type="dxa"/>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588"/>
        </w:trPr>
        <w:tc>
          <w:tcPr>
            <w:tcW w:w="997" w:type="dxa"/>
          </w:tcPr>
          <w:p w:rsidR="00E75696" w:rsidRDefault="0018653B">
            <w:pPr>
              <w:kinsoku w:val="0"/>
              <w:autoSpaceDE w:val="0"/>
              <w:autoSpaceDN w:val="0"/>
              <w:adjustRightInd w:val="0"/>
              <w:snapToGrid w:val="0"/>
              <w:spacing w:line="600" w:lineRule="exact"/>
              <w:jc w:val="center"/>
              <w:textAlignment w:val="baseline"/>
            </w:pPr>
            <w:r>
              <w:t>5</w:t>
            </w:r>
          </w:p>
        </w:tc>
        <w:tc>
          <w:tcPr>
            <w:tcW w:w="3082" w:type="dxa"/>
          </w:tcPr>
          <w:p w:rsidR="00E75696" w:rsidRDefault="0018653B">
            <w:pPr>
              <w:kinsoku w:val="0"/>
              <w:autoSpaceDE w:val="0"/>
              <w:autoSpaceDN w:val="0"/>
              <w:adjustRightInd w:val="0"/>
              <w:snapToGrid w:val="0"/>
              <w:spacing w:line="600" w:lineRule="exact"/>
              <w:jc w:val="center"/>
              <w:textAlignment w:val="baseline"/>
            </w:pPr>
            <w:r>
              <w:t>千斤顶</w:t>
            </w:r>
          </w:p>
        </w:tc>
        <w:tc>
          <w:tcPr>
            <w:tcW w:w="930" w:type="dxa"/>
          </w:tcPr>
          <w:p w:rsidR="00E75696" w:rsidRDefault="0018653B">
            <w:pPr>
              <w:kinsoku w:val="0"/>
              <w:autoSpaceDE w:val="0"/>
              <w:autoSpaceDN w:val="0"/>
              <w:adjustRightInd w:val="0"/>
              <w:snapToGrid w:val="0"/>
              <w:spacing w:line="600" w:lineRule="exact"/>
              <w:jc w:val="center"/>
              <w:textAlignment w:val="baseline"/>
            </w:pPr>
            <w:proofErr w:type="gramStart"/>
            <w:r>
              <w:t>个</w:t>
            </w:r>
            <w:proofErr w:type="gramEnd"/>
          </w:p>
        </w:tc>
        <w:tc>
          <w:tcPr>
            <w:tcW w:w="1032" w:type="dxa"/>
          </w:tcPr>
          <w:p w:rsidR="00E75696" w:rsidRDefault="0018653B">
            <w:pPr>
              <w:kinsoku w:val="0"/>
              <w:autoSpaceDE w:val="0"/>
              <w:autoSpaceDN w:val="0"/>
              <w:adjustRightInd w:val="0"/>
              <w:snapToGrid w:val="0"/>
              <w:spacing w:line="600" w:lineRule="exact"/>
              <w:jc w:val="center"/>
              <w:textAlignment w:val="baseline"/>
            </w:pPr>
            <w:r>
              <w:t>1</w:t>
            </w:r>
          </w:p>
        </w:tc>
        <w:tc>
          <w:tcPr>
            <w:tcW w:w="2506" w:type="dxa"/>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589"/>
        </w:trPr>
        <w:tc>
          <w:tcPr>
            <w:tcW w:w="997" w:type="dxa"/>
          </w:tcPr>
          <w:p w:rsidR="00E75696" w:rsidRDefault="0018653B">
            <w:pPr>
              <w:kinsoku w:val="0"/>
              <w:autoSpaceDE w:val="0"/>
              <w:autoSpaceDN w:val="0"/>
              <w:adjustRightInd w:val="0"/>
              <w:snapToGrid w:val="0"/>
              <w:spacing w:line="600" w:lineRule="exact"/>
              <w:jc w:val="center"/>
              <w:textAlignment w:val="baseline"/>
            </w:pPr>
            <w:r>
              <w:t>6</w:t>
            </w:r>
          </w:p>
        </w:tc>
        <w:tc>
          <w:tcPr>
            <w:tcW w:w="3082" w:type="dxa"/>
          </w:tcPr>
          <w:p w:rsidR="00E75696" w:rsidRDefault="0018653B">
            <w:pPr>
              <w:kinsoku w:val="0"/>
              <w:autoSpaceDE w:val="0"/>
              <w:autoSpaceDN w:val="0"/>
              <w:adjustRightInd w:val="0"/>
              <w:snapToGrid w:val="0"/>
              <w:spacing w:line="600" w:lineRule="exact"/>
              <w:jc w:val="center"/>
              <w:textAlignment w:val="baseline"/>
            </w:pPr>
            <w:r>
              <w:t>车用三角警告牌</w:t>
            </w:r>
          </w:p>
        </w:tc>
        <w:tc>
          <w:tcPr>
            <w:tcW w:w="930" w:type="dxa"/>
          </w:tcPr>
          <w:p w:rsidR="00E75696" w:rsidRDefault="0018653B">
            <w:pPr>
              <w:kinsoku w:val="0"/>
              <w:autoSpaceDE w:val="0"/>
              <w:autoSpaceDN w:val="0"/>
              <w:adjustRightInd w:val="0"/>
              <w:snapToGrid w:val="0"/>
              <w:spacing w:line="600" w:lineRule="exact"/>
              <w:jc w:val="center"/>
              <w:textAlignment w:val="baseline"/>
            </w:pPr>
            <w:proofErr w:type="gramStart"/>
            <w:r>
              <w:t>个</w:t>
            </w:r>
            <w:proofErr w:type="gramEnd"/>
          </w:p>
        </w:tc>
        <w:tc>
          <w:tcPr>
            <w:tcW w:w="1032" w:type="dxa"/>
          </w:tcPr>
          <w:p w:rsidR="00E75696" w:rsidRDefault="0018653B">
            <w:pPr>
              <w:kinsoku w:val="0"/>
              <w:autoSpaceDE w:val="0"/>
              <w:autoSpaceDN w:val="0"/>
              <w:adjustRightInd w:val="0"/>
              <w:snapToGrid w:val="0"/>
              <w:spacing w:line="600" w:lineRule="exact"/>
              <w:jc w:val="center"/>
              <w:textAlignment w:val="baseline"/>
            </w:pPr>
            <w:r>
              <w:t>1</w:t>
            </w:r>
          </w:p>
        </w:tc>
        <w:tc>
          <w:tcPr>
            <w:tcW w:w="2506" w:type="dxa"/>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587"/>
        </w:trPr>
        <w:tc>
          <w:tcPr>
            <w:tcW w:w="997" w:type="dxa"/>
          </w:tcPr>
          <w:p w:rsidR="00E75696" w:rsidRDefault="0018653B">
            <w:pPr>
              <w:kinsoku w:val="0"/>
              <w:autoSpaceDE w:val="0"/>
              <w:autoSpaceDN w:val="0"/>
              <w:adjustRightInd w:val="0"/>
              <w:snapToGrid w:val="0"/>
              <w:spacing w:line="600" w:lineRule="exact"/>
              <w:jc w:val="center"/>
              <w:textAlignment w:val="baseline"/>
            </w:pPr>
            <w:r>
              <w:t>7</w:t>
            </w:r>
          </w:p>
        </w:tc>
        <w:tc>
          <w:tcPr>
            <w:tcW w:w="3082" w:type="dxa"/>
          </w:tcPr>
          <w:p w:rsidR="00E75696" w:rsidRDefault="0018653B">
            <w:pPr>
              <w:kinsoku w:val="0"/>
              <w:autoSpaceDE w:val="0"/>
              <w:autoSpaceDN w:val="0"/>
              <w:adjustRightInd w:val="0"/>
              <w:snapToGrid w:val="0"/>
              <w:spacing w:line="600" w:lineRule="exact"/>
              <w:jc w:val="center"/>
              <w:textAlignment w:val="baseline"/>
            </w:pPr>
            <w:r>
              <w:t>干粉系统充气软管</w:t>
            </w:r>
          </w:p>
        </w:tc>
        <w:tc>
          <w:tcPr>
            <w:tcW w:w="930" w:type="dxa"/>
          </w:tcPr>
          <w:p w:rsidR="00E75696" w:rsidRDefault="0018653B">
            <w:pPr>
              <w:kinsoku w:val="0"/>
              <w:autoSpaceDE w:val="0"/>
              <w:autoSpaceDN w:val="0"/>
              <w:adjustRightInd w:val="0"/>
              <w:snapToGrid w:val="0"/>
              <w:spacing w:line="600" w:lineRule="exact"/>
              <w:jc w:val="center"/>
              <w:textAlignment w:val="baseline"/>
            </w:pPr>
            <w:r>
              <w:t>根</w:t>
            </w:r>
          </w:p>
        </w:tc>
        <w:tc>
          <w:tcPr>
            <w:tcW w:w="1032" w:type="dxa"/>
          </w:tcPr>
          <w:p w:rsidR="00E75696" w:rsidRDefault="0018653B">
            <w:pPr>
              <w:kinsoku w:val="0"/>
              <w:autoSpaceDE w:val="0"/>
              <w:autoSpaceDN w:val="0"/>
              <w:adjustRightInd w:val="0"/>
              <w:snapToGrid w:val="0"/>
              <w:spacing w:line="600" w:lineRule="exact"/>
              <w:jc w:val="center"/>
              <w:textAlignment w:val="baseline"/>
            </w:pPr>
            <w:r>
              <w:t>2</w:t>
            </w:r>
          </w:p>
        </w:tc>
        <w:tc>
          <w:tcPr>
            <w:tcW w:w="2506" w:type="dxa"/>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589"/>
        </w:trPr>
        <w:tc>
          <w:tcPr>
            <w:tcW w:w="997" w:type="dxa"/>
          </w:tcPr>
          <w:p w:rsidR="00E75696" w:rsidRDefault="0018653B">
            <w:pPr>
              <w:kinsoku w:val="0"/>
              <w:autoSpaceDE w:val="0"/>
              <w:autoSpaceDN w:val="0"/>
              <w:adjustRightInd w:val="0"/>
              <w:snapToGrid w:val="0"/>
              <w:spacing w:line="600" w:lineRule="exact"/>
              <w:jc w:val="center"/>
              <w:textAlignment w:val="baseline"/>
            </w:pPr>
            <w:r>
              <w:t>8</w:t>
            </w:r>
          </w:p>
        </w:tc>
        <w:tc>
          <w:tcPr>
            <w:tcW w:w="3082" w:type="dxa"/>
          </w:tcPr>
          <w:p w:rsidR="00E75696" w:rsidRDefault="0018653B">
            <w:pPr>
              <w:kinsoku w:val="0"/>
              <w:autoSpaceDE w:val="0"/>
              <w:autoSpaceDN w:val="0"/>
              <w:adjustRightInd w:val="0"/>
              <w:snapToGrid w:val="0"/>
              <w:spacing w:line="600" w:lineRule="exact"/>
              <w:jc w:val="center"/>
              <w:textAlignment w:val="baseline"/>
            </w:pPr>
            <w:r>
              <w:t>干粉加注漏斗</w:t>
            </w:r>
          </w:p>
        </w:tc>
        <w:tc>
          <w:tcPr>
            <w:tcW w:w="930" w:type="dxa"/>
          </w:tcPr>
          <w:p w:rsidR="00E75696" w:rsidRDefault="0018653B">
            <w:pPr>
              <w:kinsoku w:val="0"/>
              <w:autoSpaceDE w:val="0"/>
              <w:autoSpaceDN w:val="0"/>
              <w:adjustRightInd w:val="0"/>
              <w:snapToGrid w:val="0"/>
              <w:spacing w:line="600" w:lineRule="exact"/>
              <w:jc w:val="center"/>
              <w:textAlignment w:val="baseline"/>
            </w:pPr>
            <w:proofErr w:type="gramStart"/>
            <w:r>
              <w:t>个</w:t>
            </w:r>
            <w:proofErr w:type="gramEnd"/>
          </w:p>
        </w:tc>
        <w:tc>
          <w:tcPr>
            <w:tcW w:w="1032" w:type="dxa"/>
          </w:tcPr>
          <w:p w:rsidR="00E75696" w:rsidRDefault="0018653B">
            <w:pPr>
              <w:kinsoku w:val="0"/>
              <w:autoSpaceDE w:val="0"/>
              <w:autoSpaceDN w:val="0"/>
              <w:adjustRightInd w:val="0"/>
              <w:snapToGrid w:val="0"/>
              <w:spacing w:line="600" w:lineRule="exact"/>
              <w:jc w:val="center"/>
              <w:textAlignment w:val="baseline"/>
            </w:pPr>
            <w:r>
              <w:t>2</w:t>
            </w:r>
          </w:p>
        </w:tc>
        <w:tc>
          <w:tcPr>
            <w:tcW w:w="2506" w:type="dxa"/>
          </w:tcPr>
          <w:p w:rsidR="00E75696" w:rsidRDefault="00E75696">
            <w:pPr>
              <w:kinsoku w:val="0"/>
              <w:autoSpaceDE w:val="0"/>
              <w:autoSpaceDN w:val="0"/>
              <w:adjustRightInd w:val="0"/>
              <w:snapToGrid w:val="0"/>
              <w:spacing w:line="600" w:lineRule="exact"/>
              <w:ind w:firstLineChars="200" w:firstLine="420"/>
              <w:jc w:val="center"/>
              <w:textAlignment w:val="baseline"/>
            </w:pPr>
          </w:p>
        </w:tc>
      </w:tr>
      <w:tr w:rsidR="00E75696">
        <w:trPr>
          <w:trHeight w:val="593"/>
        </w:trPr>
        <w:tc>
          <w:tcPr>
            <w:tcW w:w="997" w:type="dxa"/>
          </w:tcPr>
          <w:p w:rsidR="00E75696" w:rsidRDefault="0018653B">
            <w:pPr>
              <w:kinsoku w:val="0"/>
              <w:autoSpaceDE w:val="0"/>
              <w:autoSpaceDN w:val="0"/>
              <w:adjustRightInd w:val="0"/>
              <w:snapToGrid w:val="0"/>
              <w:spacing w:line="600" w:lineRule="exact"/>
              <w:jc w:val="center"/>
              <w:textAlignment w:val="baseline"/>
            </w:pPr>
            <w:r>
              <w:t>9</w:t>
            </w:r>
          </w:p>
        </w:tc>
        <w:tc>
          <w:tcPr>
            <w:tcW w:w="3082" w:type="dxa"/>
          </w:tcPr>
          <w:p w:rsidR="00E75696" w:rsidRDefault="0018653B">
            <w:pPr>
              <w:kinsoku w:val="0"/>
              <w:autoSpaceDE w:val="0"/>
              <w:autoSpaceDN w:val="0"/>
              <w:adjustRightInd w:val="0"/>
              <w:snapToGrid w:val="0"/>
              <w:spacing w:line="600" w:lineRule="exact"/>
              <w:jc w:val="center"/>
              <w:textAlignment w:val="baseline"/>
            </w:pPr>
            <w:r>
              <w:t>备胎</w:t>
            </w:r>
          </w:p>
        </w:tc>
        <w:tc>
          <w:tcPr>
            <w:tcW w:w="930" w:type="dxa"/>
          </w:tcPr>
          <w:p w:rsidR="00E75696" w:rsidRDefault="0018653B">
            <w:pPr>
              <w:kinsoku w:val="0"/>
              <w:autoSpaceDE w:val="0"/>
              <w:autoSpaceDN w:val="0"/>
              <w:adjustRightInd w:val="0"/>
              <w:snapToGrid w:val="0"/>
              <w:spacing w:line="600" w:lineRule="exact"/>
              <w:jc w:val="center"/>
              <w:textAlignment w:val="baseline"/>
            </w:pPr>
            <w:r>
              <w:t>只</w:t>
            </w:r>
          </w:p>
        </w:tc>
        <w:tc>
          <w:tcPr>
            <w:tcW w:w="1032" w:type="dxa"/>
          </w:tcPr>
          <w:p w:rsidR="00E75696" w:rsidRDefault="0018653B">
            <w:pPr>
              <w:kinsoku w:val="0"/>
              <w:autoSpaceDE w:val="0"/>
              <w:autoSpaceDN w:val="0"/>
              <w:adjustRightInd w:val="0"/>
              <w:snapToGrid w:val="0"/>
              <w:spacing w:line="600" w:lineRule="exact"/>
              <w:jc w:val="center"/>
              <w:textAlignment w:val="baseline"/>
            </w:pPr>
            <w:r>
              <w:t>1</w:t>
            </w:r>
          </w:p>
        </w:tc>
        <w:tc>
          <w:tcPr>
            <w:tcW w:w="2506" w:type="dxa"/>
          </w:tcPr>
          <w:p w:rsidR="00E75696" w:rsidRDefault="0018653B">
            <w:pPr>
              <w:kinsoku w:val="0"/>
              <w:autoSpaceDE w:val="0"/>
              <w:autoSpaceDN w:val="0"/>
              <w:adjustRightInd w:val="0"/>
              <w:snapToGrid w:val="0"/>
              <w:spacing w:line="600" w:lineRule="exact"/>
              <w:jc w:val="center"/>
              <w:textAlignment w:val="baseline"/>
            </w:pPr>
            <w:r>
              <w:t>转向轮轮胎</w:t>
            </w:r>
          </w:p>
        </w:tc>
      </w:tr>
    </w:tbl>
    <w:p w:rsidR="00E75696" w:rsidRDefault="00E75696">
      <w:pPr>
        <w:pStyle w:val="AONormal"/>
        <w:ind w:firstLineChars="0" w:firstLine="0"/>
      </w:pPr>
    </w:p>
    <w:p w:rsidR="00E75696" w:rsidRDefault="0018653B">
      <w:pPr>
        <w:rPr>
          <w:color w:val="FF0000"/>
        </w:rPr>
      </w:pPr>
      <w:r>
        <w:rPr>
          <w:rFonts w:hint="eastAsia"/>
          <w:color w:val="FF0000"/>
        </w:rPr>
        <w:br w:type="page"/>
      </w:r>
    </w:p>
    <w:p w:rsidR="00E75696" w:rsidRDefault="0018653B">
      <w:pPr>
        <w:kinsoku w:val="0"/>
        <w:autoSpaceDE w:val="0"/>
        <w:autoSpaceDN w:val="0"/>
        <w:adjustRightInd w:val="0"/>
        <w:snapToGrid w:val="0"/>
        <w:spacing w:line="600" w:lineRule="exact"/>
        <w:jc w:val="left"/>
        <w:textAlignment w:val="baseline"/>
        <w:rPr>
          <w:color w:val="000000" w:themeColor="text1"/>
        </w:rPr>
      </w:pPr>
      <w:r>
        <w:rPr>
          <w:rFonts w:hint="eastAsia"/>
          <w:color w:val="000000" w:themeColor="text1"/>
        </w:rPr>
        <w:lastRenderedPageBreak/>
        <w:t>3、</w:t>
      </w:r>
      <w:r>
        <w:rPr>
          <w:color w:val="000000" w:themeColor="text1"/>
        </w:rPr>
        <w:t>18.0吨载液量泡沫消防车</w:t>
      </w:r>
    </w:p>
    <w:p w:rsidR="00E75696" w:rsidRDefault="0018653B">
      <w:pPr>
        <w:kinsoku w:val="0"/>
        <w:autoSpaceDE w:val="0"/>
        <w:autoSpaceDN w:val="0"/>
        <w:adjustRightInd w:val="0"/>
        <w:snapToGrid w:val="0"/>
        <w:spacing w:line="600" w:lineRule="exact"/>
        <w:jc w:val="left"/>
        <w:textAlignment w:val="baseline"/>
      </w:pPr>
      <w:r>
        <w:t>一、总体要求</w:t>
      </w:r>
    </w:p>
    <w:p w:rsidR="00E75696" w:rsidRDefault="0018653B">
      <w:pPr>
        <w:kinsoku w:val="0"/>
        <w:autoSpaceDE w:val="0"/>
        <w:autoSpaceDN w:val="0"/>
        <w:adjustRightInd w:val="0"/>
        <w:snapToGrid w:val="0"/>
        <w:spacing w:line="600" w:lineRule="exact"/>
        <w:jc w:val="left"/>
        <w:textAlignment w:val="baseline"/>
      </w:pPr>
      <w:r>
        <w:t>1.整车性能符合GB1589-2016《汽车、挂车及汽车列车外廓尺寸、轴荷及质量限值》的规定；</w:t>
      </w:r>
    </w:p>
    <w:p w:rsidR="00E75696" w:rsidRDefault="0018653B">
      <w:pPr>
        <w:kinsoku w:val="0"/>
        <w:autoSpaceDE w:val="0"/>
        <w:autoSpaceDN w:val="0"/>
        <w:adjustRightInd w:val="0"/>
        <w:snapToGrid w:val="0"/>
        <w:spacing w:line="600" w:lineRule="exact"/>
        <w:jc w:val="left"/>
        <w:textAlignment w:val="baseline"/>
      </w:pPr>
      <w:r>
        <w:t>2.整车性能符合GB 7956.1-2014《通用技术条件》的有关具体规定；</w:t>
      </w:r>
    </w:p>
    <w:p w:rsidR="00E75696" w:rsidRDefault="0018653B">
      <w:pPr>
        <w:kinsoku w:val="0"/>
        <w:autoSpaceDE w:val="0"/>
        <w:autoSpaceDN w:val="0"/>
        <w:adjustRightInd w:val="0"/>
        <w:snapToGrid w:val="0"/>
        <w:spacing w:line="600" w:lineRule="exact"/>
        <w:jc w:val="left"/>
        <w:textAlignment w:val="baseline"/>
      </w:pPr>
      <w:r>
        <w:t>3.消防车符合GB7956.3-2014《消防车 第3部分：泡沫消防车》要求；</w:t>
      </w:r>
    </w:p>
    <w:p w:rsidR="00E75696" w:rsidRDefault="0018653B">
      <w:pPr>
        <w:kinsoku w:val="0"/>
        <w:autoSpaceDE w:val="0"/>
        <w:autoSpaceDN w:val="0"/>
        <w:adjustRightInd w:val="0"/>
        <w:snapToGrid w:val="0"/>
        <w:spacing w:line="600" w:lineRule="exact"/>
        <w:jc w:val="left"/>
        <w:textAlignment w:val="baseline"/>
      </w:pPr>
      <w:r>
        <w:t>4.技术要求</w:t>
      </w:r>
    </w:p>
    <w:p w:rsidR="00E75696" w:rsidRDefault="0018653B">
      <w:pPr>
        <w:kinsoku w:val="0"/>
        <w:autoSpaceDE w:val="0"/>
        <w:autoSpaceDN w:val="0"/>
        <w:adjustRightInd w:val="0"/>
        <w:snapToGrid w:val="0"/>
        <w:spacing w:line="600" w:lineRule="exact"/>
        <w:jc w:val="left"/>
        <w:textAlignment w:val="baseline"/>
      </w:pPr>
      <w:r>
        <w:t>4.1   底盘及底盘改装要求</w:t>
      </w:r>
    </w:p>
    <w:p w:rsidR="00E75696" w:rsidRDefault="0018653B">
      <w:pPr>
        <w:kinsoku w:val="0"/>
        <w:autoSpaceDE w:val="0"/>
        <w:autoSpaceDN w:val="0"/>
        <w:adjustRightInd w:val="0"/>
        <w:snapToGrid w:val="0"/>
        <w:spacing w:line="600" w:lineRule="exact"/>
        <w:jc w:val="left"/>
        <w:textAlignment w:val="baseline"/>
      </w:pPr>
      <w:r>
        <w:t>4.1.1排放标准：</w:t>
      </w:r>
      <w:proofErr w:type="gramStart"/>
      <w:r>
        <w:t>满足国</w:t>
      </w:r>
      <w:proofErr w:type="gramEnd"/>
      <w:r>
        <w:t>六排放标准要求；</w:t>
      </w:r>
    </w:p>
    <w:p w:rsidR="00E75696" w:rsidRDefault="0018653B">
      <w:pPr>
        <w:kinsoku w:val="0"/>
        <w:autoSpaceDE w:val="0"/>
        <w:autoSpaceDN w:val="0"/>
        <w:adjustRightInd w:val="0"/>
        <w:snapToGrid w:val="0"/>
        <w:spacing w:line="600" w:lineRule="exact"/>
        <w:jc w:val="left"/>
        <w:textAlignment w:val="baseline"/>
      </w:pPr>
      <w:r>
        <w:t>4.1.2制动方式：前盘后鼓式制动器，ABS（防抱死制动系统）和EBS（电控制动系统）；</w:t>
      </w:r>
    </w:p>
    <w:p w:rsidR="00E75696" w:rsidRDefault="0018653B">
      <w:pPr>
        <w:kinsoku w:val="0"/>
        <w:autoSpaceDE w:val="0"/>
        <w:autoSpaceDN w:val="0"/>
        <w:adjustRightInd w:val="0"/>
        <w:snapToGrid w:val="0"/>
        <w:spacing w:line="600" w:lineRule="exact"/>
        <w:jc w:val="left"/>
        <w:textAlignment w:val="baseline"/>
      </w:pPr>
      <w:r>
        <w:t>4.1.3燃油类型：柴油。</w:t>
      </w:r>
    </w:p>
    <w:p w:rsidR="00E75696" w:rsidRDefault="0018653B">
      <w:pPr>
        <w:kinsoku w:val="0"/>
        <w:autoSpaceDE w:val="0"/>
        <w:autoSpaceDN w:val="0"/>
        <w:adjustRightInd w:val="0"/>
        <w:snapToGrid w:val="0"/>
        <w:spacing w:line="600" w:lineRule="exact"/>
        <w:jc w:val="left"/>
        <w:textAlignment w:val="baseline"/>
      </w:pPr>
      <w:r>
        <w:t>4.2  材质要求</w:t>
      </w:r>
    </w:p>
    <w:p w:rsidR="00E75696" w:rsidRDefault="0018653B">
      <w:pPr>
        <w:kinsoku w:val="0"/>
        <w:autoSpaceDE w:val="0"/>
        <w:autoSpaceDN w:val="0"/>
        <w:adjustRightInd w:val="0"/>
        <w:snapToGrid w:val="0"/>
        <w:spacing w:line="600" w:lineRule="exact"/>
        <w:jc w:val="left"/>
        <w:textAlignment w:val="baseline"/>
      </w:pPr>
      <w:r>
        <w:t>4.2.1所有操作开关、仪表、器材架均有规范的中文铭牌标识；</w:t>
      </w:r>
    </w:p>
    <w:p w:rsidR="00E75696" w:rsidRDefault="0018653B">
      <w:pPr>
        <w:kinsoku w:val="0"/>
        <w:autoSpaceDE w:val="0"/>
        <w:autoSpaceDN w:val="0"/>
        <w:adjustRightInd w:val="0"/>
        <w:snapToGrid w:val="0"/>
        <w:spacing w:line="600" w:lineRule="exact"/>
        <w:jc w:val="left"/>
        <w:textAlignment w:val="baseline"/>
      </w:pPr>
      <w:r>
        <w:t>4.2.2材质及安装要求：骨架采用钢焊接或铝制型材搭接成型，确保其刚度和强度。</w:t>
      </w:r>
    </w:p>
    <w:p w:rsidR="00E75696" w:rsidRDefault="0018653B">
      <w:pPr>
        <w:kinsoku w:val="0"/>
        <w:autoSpaceDE w:val="0"/>
        <w:autoSpaceDN w:val="0"/>
        <w:adjustRightInd w:val="0"/>
        <w:snapToGrid w:val="0"/>
        <w:spacing w:line="600" w:lineRule="exact"/>
        <w:jc w:val="left"/>
        <w:textAlignment w:val="baseline"/>
      </w:pPr>
      <w:r>
        <w:t>4.2.3帘子门：卷帘门用轻质高强度铝合金制成，阳极氧化处理。</w:t>
      </w:r>
    </w:p>
    <w:p w:rsidR="00E75696" w:rsidRDefault="0018653B">
      <w:pPr>
        <w:kinsoku w:val="0"/>
        <w:autoSpaceDE w:val="0"/>
        <w:autoSpaceDN w:val="0"/>
        <w:adjustRightInd w:val="0"/>
        <w:snapToGrid w:val="0"/>
        <w:spacing w:line="600" w:lineRule="exact"/>
        <w:jc w:val="left"/>
        <w:textAlignment w:val="baseline"/>
      </w:pPr>
      <w:r>
        <w:t>4.3   罐体要求：</w:t>
      </w:r>
    </w:p>
    <w:p w:rsidR="00E75696" w:rsidRDefault="0018653B">
      <w:pPr>
        <w:kinsoku w:val="0"/>
        <w:autoSpaceDE w:val="0"/>
        <w:autoSpaceDN w:val="0"/>
        <w:adjustRightInd w:val="0"/>
        <w:snapToGrid w:val="0"/>
        <w:spacing w:line="600" w:lineRule="exact"/>
        <w:jc w:val="left"/>
        <w:textAlignment w:val="baseline"/>
      </w:pPr>
      <w:r>
        <w:rPr>
          <w:rFonts w:hint="eastAsia"/>
        </w:rPr>
        <w:t>▲</w:t>
      </w:r>
      <w:r>
        <w:t>4.3.1 载液量：水≥14</w:t>
      </w:r>
      <w:r>
        <w:rPr>
          <w:rFonts w:hint="eastAsia"/>
        </w:rPr>
        <w:t>.3</w:t>
      </w:r>
      <w:r>
        <w:t>T，泡沫≥3.</w:t>
      </w:r>
      <w:r>
        <w:rPr>
          <w:rFonts w:hint="eastAsia"/>
        </w:rPr>
        <w:t>5</w:t>
      </w:r>
      <w:r>
        <w:t>T；</w:t>
      </w:r>
    </w:p>
    <w:p w:rsidR="00E75696" w:rsidRDefault="0018653B">
      <w:pPr>
        <w:kinsoku w:val="0"/>
        <w:autoSpaceDE w:val="0"/>
        <w:autoSpaceDN w:val="0"/>
        <w:adjustRightInd w:val="0"/>
        <w:snapToGrid w:val="0"/>
        <w:spacing w:line="600" w:lineRule="exact"/>
        <w:jc w:val="left"/>
        <w:textAlignment w:val="baseline"/>
      </w:pPr>
      <w:r>
        <w:t>4.3.2材质：优质钢板整体拼焊或优于；罐体顶部人员站立面采用防滑板或进行防滑处理；</w:t>
      </w:r>
    </w:p>
    <w:p w:rsidR="00E75696" w:rsidRDefault="0018653B">
      <w:pPr>
        <w:kinsoku w:val="0"/>
        <w:autoSpaceDE w:val="0"/>
        <w:autoSpaceDN w:val="0"/>
        <w:adjustRightInd w:val="0"/>
        <w:snapToGrid w:val="0"/>
        <w:spacing w:line="600" w:lineRule="exact"/>
        <w:jc w:val="left"/>
        <w:textAlignment w:val="baseline"/>
      </w:pPr>
      <w:r>
        <w:t>4.3.3厚度：底板厚度≥5mm，侧板厚度≥4mm，顶板及隔板≥3mm；</w:t>
      </w:r>
    </w:p>
    <w:p w:rsidR="00E75696" w:rsidRDefault="0018653B">
      <w:pPr>
        <w:kinsoku w:val="0"/>
        <w:autoSpaceDE w:val="0"/>
        <w:autoSpaceDN w:val="0"/>
        <w:adjustRightInd w:val="0"/>
        <w:snapToGrid w:val="0"/>
        <w:spacing w:line="600" w:lineRule="exact"/>
        <w:jc w:val="left"/>
        <w:textAlignment w:val="baseline"/>
      </w:pPr>
      <w:r>
        <w:t>4.3.4焊接：内设防荡板，分区容积不得大于2m3；</w:t>
      </w:r>
    </w:p>
    <w:p w:rsidR="00E75696" w:rsidRDefault="0018653B">
      <w:pPr>
        <w:kinsoku w:val="0"/>
        <w:autoSpaceDE w:val="0"/>
        <w:autoSpaceDN w:val="0"/>
        <w:adjustRightInd w:val="0"/>
        <w:snapToGrid w:val="0"/>
        <w:spacing w:line="600" w:lineRule="exact"/>
        <w:jc w:val="left"/>
        <w:textAlignment w:val="baseline"/>
      </w:pPr>
      <w:r>
        <w:t>4.4   电气部分要求</w:t>
      </w:r>
    </w:p>
    <w:p w:rsidR="00E75696" w:rsidRDefault="0018653B">
      <w:pPr>
        <w:kinsoku w:val="0"/>
        <w:autoSpaceDE w:val="0"/>
        <w:autoSpaceDN w:val="0"/>
        <w:adjustRightInd w:val="0"/>
        <w:snapToGrid w:val="0"/>
        <w:spacing w:line="600" w:lineRule="exact"/>
        <w:jc w:val="left"/>
        <w:textAlignment w:val="baseline"/>
      </w:pPr>
      <w:r>
        <w:t>4.4.1驾驶室顶部红色长排LED警灯；</w:t>
      </w:r>
    </w:p>
    <w:p w:rsidR="00E75696" w:rsidRDefault="0018653B">
      <w:pPr>
        <w:kinsoku w:val="0"/>
        <w:autoSpaceDE w:val="0"/>
        <w:autoSpaceDN w:val="0"/>
        <w:adjustRightInd w:val="0"/>
        <w:snapToGrid w:val="0"/>
        <w:spacing w:line="600" w:lineRule="exact"/>
        <w:jc w:val="left"/>
        <w:textAlignment w:val="baseline"/>
      </w:pPr>
      <w:r>
        <w:t>4.4.2车厢两侧上方各安装频闪轮廓灯≥3只；</w:t>
      </w:r>
    </w:p>
    <w:p w:rsidR="00E75696" w:rsidRDefault="0018653B">
      <w:pPr>
        <w:kinsoku w:val="0"/>
        <w:autoSpaceDE w:val="0"/>
        <w:autoSpaceDN w:val="0"/>
        <w:adjustRightInd w:val="0"/>
        <w:snapToGrid w:val="0"/>
        <w:spacing w:line="600" w:lineRule="exact"/>
        <w:jc w:val="left"/>
        <w:textAlignment w:val="baseline"/>
      </w:pPr>
      <w:r>
        <w:t>4.4.3安装自动脱落式充电装置。</w:t>
      </w:r>
    </w:p>
    <w:p w:rsidR="00E75696" w:rsidRDefault="0018653B">
      <w:pPr>
        <w:kinsoku w:val="0"/>
        <w:autoSpaceDE w:val="0"/>
        <w:autoSpaceDN w:val="0"/>
        <w:adjustRightInd w:val="0"/>
        <w:snapToGrid w:val="0"/>
        <w:spacing w:line="600" w:lineRule="exact"/>
        <w:jc w:val="left"/>
        <w:textAlignment w:val="baseline"/>
      </w:pPr>
      <w:r>
        <w:lastRenderedPageBreak/>
        <w:t>4.5 漆色及标识要求</w:t>
      </w:r>
    </w:p>
    <w:p w:rsidR="00E75696" w:rsidRDefault="0018653B">
      <w:pPr>
        <w:kinsoku w:val="0"/>
        <w:autoSpaceDE w:val="0"/>
        <w:autoSpaceDN w:val="0"/>
        <w:adjustRightInd w:val="0"/>
        <w:snapToGrid w:val="0"/>
        <w:spacing w:line="600" w:lineRule="exact"/>
        <w:jc w:val="left"/>
        <w:textAlignment w:val="baseline"/>
      </w:pPr>
      <w:r>
        <w:t>4.5.1整车外观喷涂应符合消防</w:t>
      </w:r>
      <w:proofErr w:type="gramStart"/>
      <w:r>
        <w:t>救援局</w:t>
      </w:r>
      <w:proofErr w:type="gramEnd"/>
      <w:r>
        <w:t>最新喷涂要求；</w:t>
      </w:r>
    </w:p>
    <w:p w:rsidR="00E75696" w:rsidRDefault="0018653B">
      <w:pPr>
        <w:kinsoku w:val="0"/>
        <w:autoSpaceDE w:val="0"/>
        <w:autoSpaceDN w:val="0"/>
        <w:adjustRightInd w:val="0"/>
        <w:snapToGrid w:val="0"/>
        <w:spacing w:line="600" w:lineRule="exact"/>
        <w:jc w:val="left"/>
        <w:textAlignment w:val="baseline"/>
      </w:pPr>
      <w:r>
        <w:t>4.6.所有仪表及开关、按钮均配有醒目的中文标识。</w:t>
      </w:r>
    </w:p>
    <w:p w:rsidR="00E75696" w:rsidRDefault="0018653B">
      <w:pPr>
        <w:kinsoku w:val="0"/>
        <w:autoSpaceDE w:val="0"/>
        <w:autoSpaceDN w:val="0"/>
        <w:adjustRightInd w:val="0"/>
        <w:snapToGrid w:val="0"/>
        <w:spacing w:line="600" w:lineRule="exact"/>
        <w:jc w:val="left"/>
        <w:textAlignment w:val="baseline"/>
      </w:pPr>
      <w:r>
        <w:t>5.其他要求</w:t>
      </w:r>
    </w:p>
    <w:p w:rsidR="00E75696" w:rsidRDefault="0018653B">
      <w:pPr>
        <w:kinsoku w:val="0"/>
        <w:autoSpaceDE w:val="0"/>
        <w:autoSpaceDN w:val="0"/>
        <w:adjustRightInd w:val="0"/>
        <w:snapToGrid w:val="0"/>
        <w:spacing w:line="600" w:lineRule="exact"/>
        <w:jc w:val="left"/>
        <w:textAlignment w:val="baseline"/>
      </w:pPr>
      <w:r>
        <w:t>5.1 交车时必须提供使用说明书、随车工具清单、随车附件清单、易损件清单、底盘随车文件、产品合格证等相关资料；</w:t>
      </w:r>
    </w:p>
    <w:p w:rsidR="00E75696" w:rsidRDefault="0018653B">
      <w:pPr>
        <w:kinsoku w:val="0"/>
        <w:autoSpaceDE w:val="0"/>
        <w:autoSpaceDN w:val="0"/>
        <w:adjustRightInd w:val="0"/>
        <w:snapToGrid w:val="0"/>
        <w:spacing w:line="600" w:lineRule="exact"/>
        <w:jc w:val="left"/>
        <w:textAlignment w:val="baseline"/>
      </w:pPr>
      <w:r>
        <w:t>二、整车专项技术要求</w:t>
      </w:r>
    </w:p>
    <w:p w:rsidR="00E75696" w:rsidRDefault="0018653B">
      <w:pPr>
        <w:kinsoku w:val="0"/>
        <w:autoSpaceDE w:val="0"/>
        <w:autoSpaceDN w:val="0"/>
        <w:adjustRightInd w:val="0"/>
        <w:snapToGrid w:val="0"/>
        <w:spacing w:line="600" w:lineRule="exact"/>
        <w:jc w:val="left"/>
        <w:textAlignment w:val="baseline"/>
      </w:pPr>
      <w:r>
        <w:t>1.投标时提供所投</w:t>
      </w:r>
      <w:proofErr w:type="gramStart"/>
      <w:r>
        <w:t>车辆工</w:t>
      </w:r>
      <w:proofErr w:type="gramEnd"/>
      <w:r>
        <w:t>信部公告、国家级检测机构出具的检验报告及有效证明文件</w:t>
      </w:r>
    </w:p>
    <w:p w:rsidR="00E75696" w:rsidRDefault="0018653B">
      <w:pPr>
        <w:kinsoku w:val="0"/>
        <w:autoSpaceDE w:val="0"/>
        <w:autoSpaceDN w:val="0"/>
        <w:adjustRightInd w:val="0"/>
        <w:snapToGrid w:val="0"/>
        <w:spacing w:line="600" w:lineRule="exact"/>
        <w:jc w:val="left"/>
        <w:textAlignment w:val="baseline"/>
      </w:pPr>
      <w:r>
        <w:rPr>
          <w:rFonts w:ascii="Calibri" w:eastAsia="宋体" w:hAnsi="Calibri" w:cs="Times New Roman" w:hint="eastAsia"/>
          <w:kern w:val="2"/>
          <w:szCs w:val="22"/>
        </w:rPr>
        <w:t>★</w:t>
      </w:r>
      <w:r>
        <w:t>2.整车外形尺寸：长×宽×高（mm） ≤10250×2550× 3750</w:t>
      </w:r>
    </w:p>
    <w:p w:rsidR="00E75696" w:rsidRDefault="0018653B">
      <w:pPr>
        <w:kinsoku w:val="0"/>
        <w:autoSpaceDE w:val="0"/>
        <w:autoSpaceDN w:val="0"/>
        <w:adjustRightInd w:val="0"/>
        <w:snapToGrid w:val="0"/>
        <w:spacing w:line="600" w:lineRule="exact"/>
        <w:jc w:val="left"/>
        <w:textAlignment w:val="baseline"/>
      </w:pPr>
      <w:r>
        <w:t>3.底盘及驾驶室改装</w:t>
      </w:r>
    </w:p>
    <w:p w:rsidR="00E75696" w:rsidRDefault="0018653B">
      <w:pPr>
        <w:kinsoku w:val="0"/>
        <w:autoSpaceDE w:val="0"/>
        <w:autoSpaceDN w:val="0"/>
        <w:adjustRightInd w:val="0"/>
        <w:snapToGrid w:val="0"/>
        <w:spacing w:line="600" w:lineRule="exact"/>
        <w:jc w:val="left"/>
        <w:textAlignment w:val="baseline"/>
      </w:pPr>
      <w:r>
        <w:rPr>
          <w:rFonts w:hint="eastAsia"/>
        </w:rPr>
        <w:t>▲</w:t>
      </w:r>
      <w:r>
        <w:t>3.1.底盘：采用6×4消防专用底盘，额定功率≥340KW；</w:t>
      </w:r>
    </w:p>
    <w:p w:rsidR="00E75696" w:rsidRDefault="0018653B">
      <w:pPr>
        <w:kinsoku w:val="0"/>
        <w:autoSpaceDE w:val="0"/>
        <w:autoSpaceDN w:val="0"/>
        <w:adjustRightInd w:val="0"/>
        <w:snapToGrid w:val="0"/>
        <w:spacing w:line="600" w:lineRule="exact"/>
        <w:jc w:val="left"/>
        <w:textAlignment w:val="baseline"/>
      </w:pPr>
      <w:r>
        <w:t>3.2.驾驶室：4门，乘员≥6人；</w:t>
      </w:r>
    </w:p>
    <w:p w:rsidR="00E75696" w:rsidRDefault="0018653B">
      <w:pPr>
        <w:kinsoku w:val="0"/>
        <w:autoSpaceDE w:val="0"/>
        <w:autoSpaceDN w:val="0"/>
        <w:adjustRightInd w:val="0"/>
        <w:snapToGrid w:val="0"/>
        <w:spacing w:line="600" w:lineRule="exact"/>
        <w:jc w:val="left"/>
        <w:textAlignment w:val="baseline"/>
      </w:pPr>
      <w:r>
        <w:rPr>
          <w:rFonts w:hint="eastAsia"/>
        </w:rPr>
        <w:t>▲</w:t>
      </w:r>
      <w:r>
        <w:t>3.3.整车比功率≥10。</w:t>
      </w:r>
    </w:p>
    <w:p w:rsidR="00E75696" w:rsidRDefault="0018653B">
      <w:pPr>
        <w:kinsoku w:val="0"/>
        <w:autoSpaceDE w:val="0"/>
        <w:autoSpaceDN w:val="0"/>
        <w:adjustRightInd w:val="0"/>
        <w:snapToGrid w:val="0"/>
        <w:spacing w:line="600" w:lineRule="exact"/>
        <w:jc w:val="left"/>
        <w:textAlignment w:val="baseline"/>
      </w:pPr>
      <w:r>
        <w:rPr>
          <w:rFonts w:ascii="Calibri" w:eastAsia="宋体" w:hAnsi="Calibri" w:cs="Times New Roman" w:hint="eastAsia"/>
          <w:kern w:val="2"/>
          <w:szCs w:val="22"/>
        </w:rPr>
        <w:t>★</w:t>
      </w:r>
      <w:r>
        <w:t>3.4.满载总质量： ≤3</w:t>
      </w:r>
      <w:r>
        <w:rPr>
          <w:rFonts w:hint="eastAsia"/>
        </w:rPr>
        <w:t>3.4</w:t>
      </w:r>
      <w:r>
        <w:t>t</w:t>
      </w:r>
    </w:p>
    <w:p w:rsidR="00E75696" w:rsidRDefault="0018653B">
      <w:pPr>
        <w:kinsoku w:val="0"/>
        <w:autoSpaceDE w:val="0"/>
        <w:autoSpaceDN w:val="0"/>
        <w:adjustRightInd w:val="0"/>
        <w:snapToGrid w:val="0"/>
        <w:spacing w:line="600" w:lineRule="exact"/>
        <w:jc w:val="left"/>
        <w:textAlignment w:val="baseline"/>
      </w:pPr>
      <w:r>
        <w:t>4.泡沫系统</w:t>
      </w:r>
    </w:p>
    <w:p w:rsidR="00E75696" w:rsidRDefault="0018653B">
      <w:pPr>
        <w:kinsoku w:val="0"/>
        <w:autoSpaceDE w:val="0"/>
        <w:autoSpaceDN w:val="0"/>
        <w:adjustRightInd w:val="0"/>
        <w:snapToGrid w:val="0"/>
        <w:spacing w:line="600" w:lineRule="exact"/>
        <w:jc w:val="left"/>
        <w:textAlignment w:val="baseline"/>
      </w:pPr>
      <w:r>
        <w:rPr>
          <w:rFonts w:hint="eastAsia"/>
        </w:rPr>
        <w:t>▲</w:t>
      </w:r>
      <w:r>
        <w:t>4.1.水/泡沫液混合比例：3%、6%手动可调；</w:t>
      </w:r>
    </w:p>
    <w:p w:rsidR="00E75696" w:rsidRDefault="0018653B">
      <w:pPr>
        <w:kinsoku w:val="0"/>
        <w:autoSpaceDE w:val="0"/>
        <w:autoSpaceDN w:val="0"/>
        <w:adjustRightInd w:val="0"/>
        <w:snapToGrid w:val="0"/>
        <w:spacing w:line="600" w:lineRule="exact"/>
        <w:jc w:val="left"/>
        <w:textAlignment w:val="baseline"/>
      </w:pPr>
      <w:r>
        <w:t>4.2.控制方式：手动；</w:t>
      </w:r>
    </w:p>
    <w:p w:rsidR="00E75696" w:rsidRDefault="0018653B">
      <w:pPr>
        <w:kinsoku w:val="0"/>
        <w:autoSpaceDE w:val="0"/>
        <w:autoSpaceDN w:val="0"/>
        <w:adjustRightInd w:val="0"/>
        <w:snapToGrid w:val="0"/>
        <w:spacing w:line="600" w:lineRule="exact"/>
        <w:jc w:val="left"/>
        <w:textAlignment w:val="baseline"/>
      </w:pPr>
      <w:r>
        <w:t>5.知名国产消防泵</w:t>
      </w:r>
    </w:p>
    <w:p w:rsidR="00E75696" w:rsidRDefault="0018653B">
      <w:pPr>
        <w:kinsoku w:val="0"/>
        <w:autoSpaceDE w:val="0"/>
        <w:autoSpaceDN w:val="0"/>
        <w:adjustRightInd w:val="0"/>
        <w:snapToGrid w:val="0"/>
        <w:spacing w:line="600" w:lineRule="exact"/>
        <w:jc w:val="left"/>
        <w:textAlignment w:val="baseline"/>
      </w:pPr>
      <w:r>
        <w:t>5.1.安装形式：后置</w:t>
      </w:r>
    </w:p>
    <w:p w:rsidR="00E75696" w:rsidRDefault="0018653B">
      <w:pPr>
        <w:kinsoku w:val="0"/>
        <w:autoSpaceDE w:val="0"/>
        <w:autoSpaceDN w:val="0"/>
        <w:adjustRightInd w:val="0"/>
        <w:snapToGrid w:val="0"/>
        <w:spacing w:line="600" w:lineRule="exact"/>
        <w:jc w:val="left"/>
        <w:textAlignment w:val="baseline"/>
      </w:pPr>
      <w:r>
        <w:rPr>
          <w:rFonts w:hint="eastAsia"/>
        </w:rPr>
        <w:t>▲</w:t>
      </w:r>
      <w:r>
        <w:t>5.2.额定流量： ≥80L/s；</w:t>
      </w:r>
    </w:p>
    <w:p w:rsidR="00E75696" w:rsidRDefault="0018653B">
      <w:pPr>
        <w:kinsoku w:val="0"/>
        <w:autoSpaceDE w:val="0"/>
        <w:autoSpaceDN w:val="0"/>
        <w:adjustRightInd w:val="0"/>
        <w:snapToGrid w:val="0"/>
        <w:spacing w:line="600" w:lineRule="exact"/>
        <w:jc w:val="left"/>
        <w:textAlignment w:val="baseline"/>
      </w:pPr>
      <w:r>
        <w:t>5.3.真空泵：引水时间≤100s，</w:t>
      </w:r>
      <w:proofErr w:type="gramStart"/>
      <w:r>
        <w:t>吸深</w:t>
      </w:r>
      <w:proofErr w:type="gramEnd"/>
      <w:r>
        <w:t>≥7m；</w:t>
      </w:r>
    </w:p>
    <w:p w:rsidR="00E75696" w:rsidRDefault="0018653B">
      <w:pPr>
        <w:kinsoku w:val="0"/>
        <w:autoSpaceDE w:val="0"/>
        <w:autoSpaceDN w:val="0"/>
        <w:adjustRightInd w:val="0"/>
        <w:snapToGrid w:val="0"/>
        <w:spacing w:line="600" w:lineRule="exact"/>
        <w:jc w:val="left"/>
        <w:textAlignment w:val="baseline"/>
      </w:pPr>
      <w:r>
        <w:t>6.知名国产消防炮</w:t>
      </w:r>
    </w:p>
    <w:p w:rsidR="00E75696" w:rsidRDefault="0018653B">
      <w:pPr>
        <w:kinsoku w:val="0"/>
        <w:autoSpaceDE w:val="0"/>
        <w:autoSpaceDN w:val="0"/>
        <w:adjustRightInd w:val="0"/>
        <w:snapToGrid w:val="0"/>
        <w:spacing w:line="600" w:lineRule="exact"/>
        <w:jc w:val="left"/>
        <w:textAlignment w:val="baseline"/>
      </w:pPr>
      <w:r>
        <w:t>6.1.操控形式：手动控制；</w:t>
      </w:r>
    </w:p>
    <w:p w:rsidR="00E75696" w:rsidRDefault="0018653B">
      <w:pPr>
        <w:kinsoku w:val="0"/>
        <w:autoSpaceDE w:val="0"/>
        <w:autoSpaceDN w:val="0"/>
        <w:adjustRightInd w:val="0"/>
        <w:snapToGrid w:val="0"/>
        <w:spacing w:line="600" w:lineRule="exact"/>
        <w:jc w:val="left"/>
        <w:textAlignment w:val="baseline"/>
      </w:pPr>
      <w:r>
        <w:rPr>
          <w:rFonts w:hint="eastAsia"/>
        </w:rPr>
        <w:lastRenderedPageBreak/>
        <w:t>▲</w:t>
      </w:r>
      <w:r>
        <w:t>6.2. 流量： ≥80L/S</w:t>
      </w:r>
    </w:p>
    <w:p w:rsidR="00E75696" w:rsidRDefault="0018653B">
      <w:pPr>
        <w:kinsoku w:val="0"/>
        <w:autoSpaceDE w:val="0"/>
        <w:autoSpaceDN w:val="0"/>
        <w:adjustRightInd w:val="0"/>
        <w:snapToGrid w:val="0"/>
        <w:spacing w:line="600" w:lineRule="exact"/>
        <w:jc w:val="left"/>
        <w:textAlignment w:val="baseline"/>
      </w:pPr>
      <w:r>
        <w:t>6.3.额定工况下有效射程： ≥85m（水）， ≥80m（泡沫）</w:t>
      </w:r>
    </w:p>
    <w:p w:rsidR="00E75696" w:rsidRDefault="0018653B">
      <w:pPr>
        <w:kinsoku w:val="0"/>
        <w:autoSpaceDE w:val="0"/>
        <w:autoSpaceDN w:val="0"/>
        <w:adjustRightInd w:val="0"/>
        <w:snapToGrid w:val="0"/>
        <w:spacing w:line="600" w:lineRule="exact"/>
        <w:jc w:val="left"/>
        <w:textAlignment w:val="baseline"/>
      </w:pPr>
      <w:r>
        <w:t>7.管路系统</w:t>
      </w:r>
    </w:p>
    <w:p w:rsidR="00E75696" w:rsidRDefault="0018653B">
      <w:pPr>
        <w:kinsoku w:val="0"/>
        <w:autoSpaceDE w:val="0"/>
        <w:autoSpaceDN w:val="0"/>
        <w:adjustRightInd w:val="0"/>
        <w:snapToGrid w:val="0"/>
        <w:spacing w:line="600" w:lineRule="exact"/>
        <w:jc w:val="left"/>
        <w:textAlignment w:val="baseline"/>
      </w:pPr>
      <w:r>
        <w:t>7.1.吸水管路：车身尾部1个DN150吸水口，采用内扣式接口，便于拆装吸水管；</w:t>
      </w:r>
    </w:p>
    <w:p w:rsidR="00E75696" w:rsidRDefault="0018653B">
      <w:pPr>
        <w:kinsoku w:val="0"/>
        <w:autoSpaceDE w:val="0"/>
        <w:autoSpaceDN w:val="0"/>
        <w:adjustRightInd w:val="0"/>
        <w:snapToGrid w:val="0"/>
        <w:spacing w:line="600" w:lineRule="exact"/>
        <w:jc w:val="left"/>
        <w:textAlignment w:val="baseline"/>
      </w:pPr>
      <w:r>
        <w:t>7.2.出水管路：车身两侧各1个DN80和1个DN65出水口，手动阀门便于操作，不得漏水；</w:t>
      </w:r>
    </w:p>
    <w:p w:rsidR="00E75696" w:rsidRDefault="0018653B">
      <w:pPr>
        <w:kinsoku w:val="0"/>
        <w:autoSpaceDE w:val="0"/>
        <w:autoSpaceDN w:val="0"/>
        <w:adjustRightInd w:val="0"/>
        <w:snapToGrid w:val="0"/>
        <w:spacing w:line="600" w:lineRule="exact"/>
        <w:jc w:val="left"/>
        <w:textAlignment w:val="baseline"/>
      </w:pPr>
      <w:r>
        <w:t>7.3.注水管路：车身两侧各1个DN80和1个DN65注水口；</w:t>
      </w:r>
    </w:p>
    <w:p w:rsidR="00E75696" w:rsidRDefault="0018653B">
      <w:pPr>
        <w:kinsoku w:val="0"/>
        <w:autoSpaceDE w:val="0"/>
        <w:autoSpaceDN w:val="0"/>
        <w:adjustRightInd w:val="0"/>
        <w:snapToGrid w:val="0"/>
        <w:spacing w:line="600" w:lineRule="exact"/>
        <w:jc w:val="left"/>
        <w:textAlignment w:val="baseline"/>
      </w:pPr>
      <w:r>
        <w:t>7.4.</w:t>
      </w:r>
      <w:proofErr w:type="gramStart"/>
      <w:r>
        <w:t>放余水</w:t>
      </w:r>
      <w:proofErr w:type="gramEnd"/>
      <w:r>
        <w:t>管路：在管路和水泵最低位置加装</w:t>
      </w:r>
      <w:proofErr w:type="gramStart"/>
      <w:r>
        <w:t>放余水管</w:t>
      </w:r>
      <w:proofErr w:type="gramEnd"/>
      <w:r>
        <w:t>，分别配有阀门，应便于由外部启闭</w:t>
      </w:r>
    </w:p>
    <w:p w:rsidR="00E75696" w:rsidRDefault="0018653B">
      <w:pPr>
        <w:kinsoku w:val="0"/>
        <w:autoSpaceDE w:val="0"/>
        <w:autoSpaceDN w:val="0"/>
        <w:adjustRightInd w:val="0"/>
        <w:snapToGrid w:val="0"/>
        <w:spacing w:line="600" w:lineRule="exact"/>
        <w:jc w:val="left"/>
        <w:textAlignment w:val="baseline"/>
      </w:pPr>
      <w:r>
        <w:t>7.5为了适应东北严寒地区，泵室应采取管路包扎保温，</w:t>
      </w:r>
    </w:p>
    <w:p w:rsidR="00E75696" w:rsidRDefault="0018653B">
      <w:pPr>
        <w:kinsoku w:val="0"/>
        <w:autoSpaceDE w:val="0"/>
        <w:autoSpaceDN w:val="0"/>
        <w:adjustRightInd w:val="0"/>
        <w:snapToGrid w:val="0"/>
        <w:spacing w:line="600" w:lineRule="exact"/>
        <w:jc w:val="left"/>
        <w:textAlignment w:val="baseline"/>
      </w:pPr>
      <w:r>
        <w:t>并在泵房安装燃油加热器（燃油取自底盘自身油箱可以实时掌控燃油</w:t>
      </w:r>
      <w:r>
        <w:rPr>
          <w:rFonts w:hint="eastAsia"/>
        </w:rPr>
        <w:t>）</w:t>
      </w:r>
    </w:p>
    <w:p w:rsidR="00E75696" w:rsidRDefault="0018653B">
      <w:pPr>
        <w:kinsoku w:val="0"/>
        <w:autoSpaceDE w:val="0"/>
        <w:autoSpaceDN w:val="0"/>
        <w:adjustRightInd w:val="0"/>
        <w:snapToGrid w:val="0"/>
        <w:spacing w:line="600" w:lineRule="exact"/>
        <w:jc w:val="left"/>
        <w:textAlignment w:val="baseline"/>
      </w:pPr>
      <w:r>
        <w:t>8.安全保护</w:t>
      </w:r>
    </w:p>
    <w:p w:rsidR="00E75696" w:rsidRDefault="0018653B">
      <w:pPr>
        <w:kinsoku w:val="0"/>
        <w:autoSpaceDE w:val="0"/>
        <w:autoSpaceDN w:val="0"/>
        <w:adjustRightInd w:val="0"/>
        <w:snapToGrid w:val="0"/>
        <w:spacing w:line="600" w:lineRule="exact"/>
        <w:jc w:val="left"/>
        <w:textAlignment w:val="baseline"/>
      </w:pPr>
      <w:r>
        <w:t>8.1.水罐涨罐保护：水罐罐盖带机械式自动泄压装置，防止水罐超压；</w:t>
      </w:r>
    </w:p>
    <w:p w:rsidR="00E75696" w:rsidRDefault="0018653B">
      <w:pPr>
        <w:kinsoku w:val="0"/>
        <w:autoSpaceDE w:val="0"/>
        <w:autoSpaceDN w:val="0"/>
        <w:adjustRightInd w:val="0"/>
        <w:snapToGrid w:val="0"/>
        <w:spacing w:line="600" w:lineRule="exact"/>
        <w:jc w:val="left"/>
        <w:textAlignment w:val="baseline"/>
      </w:pPr>
      <w:r>
        <w:t>8.2.翻转踏板位置警示：翻转踏板设置琥珀色指示灯，展开时自动闪烁</w:t>
      </w:r>
    </w:p>
    <w:p w:rsidR="00E75696" w:rsidRDefault="0018653B">
      <w:pPr>
        <w:kinsoku w:val="0"/>
        <w:autoSpaceDE w:val="0"/>
        <w:autoSpaceDN w:val="0"/>
        <w:adjustRightInd w:val="0"/>
        <w:snapToGrid w:val="0"/>
        <w:spacing w:line="600" w:lineRule="exact"/>
        <w:jc w:val="left"/>
        <w:textAlignment w:val="baseline"/>
      </w:pPr>
      <w:r>
        <w:t>8.3.器材箱门未关提示：如器材箱门未关，驾驶室自动光报警，防止行车发生事故</w:t>
      </w:r>
    </w:p>
    <w:p w:rsidR="00E75696" w:rsidRDefault="0018653B">
      <w:pPr>
        <w:kinsoku w:val="0"/>
        <w:autoSpaceDE w:val="0"/>
        <w:autoSpaceDN w:val="0"/>
        <w:adjustRightInd w:val="0"/>
        <w:snapToGrid w:val="0"/>
        <w:spacing w:line="600" w:lineRule="exact"/>
        <w:jc w:val="left"/>
        <w:textAlignment w:val="baseline"/>
      </w:pPr>
      <w:r>
        <w:t>9.随车文件要求：</w:t>
      </w:r>
    </w:p>
    <w:p w:rsidR="00E75696" w:rsidRDefault="0018653B">
      <w:pPr>
        <w:kinsoku w:val="0"/>
        <w:autoSpaceDE w:val="0"/>
        <w:autoSpaceDN w:val="0"/>
        <w:adjustRightInd w:val="0"/>
        <w:snapToGrid w:val="0"/>
        <w:spacing w:line="600" w:lineRule="exact"/>
        <w:jc w:val="left"/>
        <w:textAlignment w:val="baseline"/>
      </w:pPr>
      <w:r>
        <w:t>9.1.使用说明书；</w:t>
      </w:r>
    </w:p>
    <w:p w:rsidR="00E75696" w:rsidRDefault="0018653B">
      <w:pPr>
        <w:kinsoku w:val="0"/>
        <w:autoSpaceDE w:val="0"/>
        <w:autoSpaceDN w:val="0"/>
        <w:adjustRightInd w:val="0"/>
        <w:snapToGrid w:val="0"/>
        <w:spacing w:line="600" w:lineRule="exact"/>
        <w:jc w:val="left"/>
        <w:textAlignment w:val="baseline"/>
      </w:pPr>
      <w:r>
        <w:t>9.2.随车工具；</w:t>
      </w:r>
    </w:p>
    <w:p w:rsidR="00E75696" w:rsidRDefault="0018653B">
      <w:pPr>
        <w:kinsoku w:val="0"/>
        <w:autoSpaceDE w:val="0"/>
        <w:autoSpaceDN w:val="0"/>
        <w:adjustRightInd w:val="0"/>
        <w:snapToGrid w:val="0"/>
        <w:spacing w:line="600" w:lineRule="exact"/>
        <w:jc w:val="left"/>
        <w:textAlignment w:val="baseline"/>
      </w:pPr>
      <w:r>
        <w:t>9.3.底盘随车文件；</w:t>
      </w:r>
    </w:p>
    <w:p w:rsidR="00E75696" w:rsidRDefault="0018653B">
      <w:pPr>
        <w:kinsoku w:val="0"/>
        <w:autoSpaceDE w:val="0"/>
        <w:autoSpaceDN w:val="0"/>
        <w:adjustRightInd w:val="0"/>
        <w:snapToGrid w:val="0"/>
        <w:spacing w:line="600" w:lineRule="exact"/>
        <w:jc w:val="left"/>
        <w:textAlignment w:val="baseline"/>
      </w:pPr>
      <w:r>
        <w:t>9.4.产品合格证；</w:t>
      </w:r>
    </w:p>
    <w:p w:rsidR="00E75696" w:rsidRDefault="0018653B">
      <w:pPr>
        <w:kinsoku w:val="0"/>
        <w:autoSpaceDE w:val="0"/>
        <w:autoSpaceDN w:val="0"/>
        <w:adjustRightInd w:val="0"/>
        <w:snapToGrid w:val="0"/>
        <w:spacing w:line="600" w:lineRule="exact"/>
        <w:jc w:val="left"/>
        <w:textAlignment w:val="baseline"/>
      </w:pPr>
      <w:r>
        <w:t>9.5.器材清单</w:t>
      </w:r>
    </w:p>
    <w:p w:rsidR="00E75696" w:rsidRDefault="0018653B">
      <w:pPr>
        <w:kinsoku w:val="0"/>
        <w:autoSpaceDE w:val="0"/>
        <w:autoSpaceDN w:val="0"/>
        <w:adjustRightInd w:val="0"/>
        <w:snapToGrid w:val="0"/>
        <w:spacing w:line="600" w:lineRule="exact"/>
        <w:jc w:val="left"/>
        <w:textAlignment w:val="baseline"/>
      </w:pPr>
      <w:r>
        <w:t>10.随车器材要求：</w:t>
      </w:r>
    </w:p>
    <w:tbl>
      <w:tblPr>
        <w:tblStyle w:val="TableNormal"/>
        <w:tblW w:w="8221"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96"/>
        <w:gridCol w:w="1879"/>
        <w:gridCol w:w="3258"/>
        <w:gridCol w:w="992"/>
        <w:gridCol w:w="996"/>
      </w:tblGrid>
      <w:tr w:rsidR="00E75696">
        <w:trPr>
          <w:trHeight w:val="623"/>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t>序号</w:t>
            </w:r>
          </w:p>
        </w:tc>
        <w:tc>
          <w:tcPr>
            <w:tcW w:w="1879" w:type="dxa"/>
          </w:tcPr>
          <w:p w:rsidR="00E75696" w:rsidRDefault="0018653B">
            <w:pPr>
              <w:kinsoku w:val="0"/>
              <w:autoSpaceDE w:val="0"/>
              <w:autoSpaceDN w:val="0"/>
              <w:adjustRightInd w:val="0"/>
              <w:snapToGrid w:val="0"/>
              <w:spacing w:line="600" w:lineRule="exact"/>
              <w:jc w:val="center"/>
              <w:textAlignment w:val="baseline"/>
            </w:pPr>
            <w:r>
              <w:t>代号/规格</w:t>
            </w:r>
          </w:p>
        </w:tc>
        <w:tc>
          <w:tcPr>
            <w:tcW w:w="3258" w:type="dxa"/>
          </w:tcPr>
          <w:p w:rsidR="00E75696" w:rsidRDefault="0018653B">
            <w:pPr>
              <w:kinsoku w:val="0"/>
              <w:autoSpaceDE w:val="0"/>
              <w:autoSpaceDN w:val="0"/>
              <w:adjustRightInd w:val="0"/>
              <w:snapToGrid w:val="0"/>
              <w:spacing w:line="600" w:lineRule="exact"/>
              <w:jc w:val="center"/>
              <w:textAlignment w:val="baseline"/>
            </w:pPr>
            <w:r>
              <w:t>名称</w:t>
            </w:r>
          </w:p>
        </w:tc>
        <w:tc>
          <w:tcPr>
            <w:tcW w:w="992" w:type="dxa"/>
          </w:tcPr>
          <w:p w:rsidR="00E75696" w:rsidRDefault="0018653B">
            <w:pPr>
              <w:kinsoku w:val="0"/>
              <w:autoSpaceDE w:val="0"/>
              <w:autoSpaceDN w:val="0"/>
              <w:adjustRightInd w:val="0"/>
              <w:snapToGrid w:val="0"/>
              <w:spacing w:line="600" w:lineRule="exact"/>
              <w:jc w:val="center"/>
              <w:textAlignment w:val="baseline"/>
            </w:pPr>
            <w:r>
              <w:t>数量</w:t>
            </w:r>
          </w:p>
        </w:tc>
        <w:tc>
          <w:tcPr>
            <w:tcW w:w="996" w:type="dxa"/>
          </w:tcPr>
          <w:p w:rsidR="00E75696" w:rsidRDefault="0018653B">
            <w:pPr>
              <w:kinsoku w:val="0"/>
              <w:autoSpaceDE w:val="0"/>
              <w:autoSpaceDN w:val="0"/>
              <w:adjustRightInd w:val="0"/>
              <w:snapToGrid w:val="0"/>
              <w:spacing w:line="600" w:lineRule="exact"/>
              <w:jc w:val="center"/>
              <w:textAlignment w:val="baseline"/>
            </w:pPr>
            <w:r>
              <w:t>单位</w:t>
            </w:r>
          </w:p>
        </w:tc>
      </w:tr>
      <w:tr w:rsidR="00E75696">
        <w:trPr>
          <w:trHeight w:val="618"/>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t>1</w:t>
            </w:r>
          </w:p>
        </w:tc>
        <w:tc>
          <w:tcPr>
            <w:tcW w:w="1879" w:type="dxa"/>
          </w:tcPr>
          <w:p w:rsidR="00E75696" w:rsidRDefault="0018653B">
            <w:pPr>
              <w:kinsoku w:val="0"/>
              <w:autoSpaceDE w:val="0"/>
              <w:autoSpaceDN w:val="0"/>
              <w:adjustRightInd w:val="0"/>
              <w:snapToGrid w:val="0"/>
              <w:spacing w:line="600" w:lineRule="exact"/>
              <w:jc w:val="center"/>
              <w:textAlignment w:val="baseline"/>
            </w:pPr>
            <w:r>
              <w:t>16-65-20</w:t>
            </w:r>
          </w:p>
        </w:tc>
        <w:tc>
          <w:tcPr>
            <w:tcW w:w="3258" w:type="dxa"/>
          </w:tcPr>
          <w:p w:rsidR="00E75696" w:rsidRDefault="0018653B">
            <w:pPr>
              <w:kinsoku w:val="0"/>
              <w:autoSpaceDE w:val="0"/>
              <w:autoSpaceDN w:val="0"/>
              <w:adjustRightInd w:val="0"/>
              <w:snapToGrid w:val="0"/>
              <w:spacing w:line="600" w:lineRule="exact"/>
              <w:jc w:val="center"/>
              <w:textAlignment w:val="baseline"/>
            </w:pPr>
            <w:r>
              <w:t>消防水带</w:t>
            </w:r>
          </w:p>
        </w:tc>
        <w:tc>
          <w:tcPr>
            <w:tcW w:w="992" w:type="dxa"/>
          </w:tcPr>
          <w:p w:rsidR="00E75696" w:rsidRDefault="0018653B">
            <w:pPr>
              <w:kinsoku w:val="0"/>
              <w:autoSpaceDE w:val="0"/>
              <w:autoSpaceDN w:val="0"/>
              <w:adjustRightInd w:val="0"/>
              <w:snapToGrid w:val="0"/>
              <w:spacing w:line="600" w:lineRule="exact"/>
              <w:jc w:val="center"/>
              <w:textAlignment w:val="baseline"/>
            </w:pPr>
            <w:r>
              <w:t>6</w:t>
            </w:r>
          </w:p>
        </w:tc>
        <w:tc>
          <w:tcPr>
            <w:tcW w:w="996" w:type="dxa"/>
          </w:tcPr>
          <w:p w:rsidR="00E75696" w:rsidRDefault="0018653B">
            <w:pPr>
              <w:kinsoku w:val="0"/>
              <w:autoSpaceDE w:val="0"/>
              <w:autoSpaceDN w:val="0"/>
              <w:adjustRightInd w:val="0"/>
              <w:snapToGrid w:val="0"/>
              <w:spacing w:line="600" w:lineRule="exact"/>
              <w:jc w:val="center"/>
              <w:textAlignment w:val="baseline"/>
            </w:pPr>
            <w:r>
              <w:t>盘</w:t>
            </w:r>
          </w:p>
        </w:tc>
      </w:tr>
      <w:tr w:rsidR="00E75696">
        <w:trPr>
          <w:trHeight w:val="619"/>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t>2</w:t>
            </w:r>
          </w:p>
        </w:tc>
        <w:tc>
          <w:tcPr>
            <w:tcW w:w="1879" w:type="dxa"/>
          </w:tcPr>
          <w:p w:rsidR="00E75696" w:rsidRDefault="0018653B">
            <w:pPr>
              <w:kinsoku w:val="0"/>
              <w:autoSpaceDE w:val="0"/>
              <w:autoSpaceDN w:val="0"/>
              <w:adjustRightInd w:val="0"/>
              <w:snapToGrid w:val="0"/>
              <w:spacing w:line="600" w:lineRule="exact"/>
              <w:jc w:val="center"/>
              <w:textAlignment w:val="baseline"/>
            </w:pPr>
            <w:r>
              <w:t>16-80-20</w:t>
            </w:r>
          </w:p>
        </w:tc>
        <w:tc>
          <w:tcPr>
            <w:tcW w:w="3258" w:type="dxa"/>
          </w:tcPr>
          <w:p w:rsidR="00E75696" w:rsidRDefault="0018653B">
            <w:pPr>
              <w:kinsoku w:val="0"/>
              <w:autoSpaceDE w:val="0"/>
              <w:autoSpaceDN w:val="0"/>
              <w:adjustRightInd w:val="0"/>
              <w:snapToGrid w:val="0"/>
              <w:spacing w:line="600" w:lineRule="exact"/>
              <w:jc w:val="center"/>
              <w:textAlignment w:val="baseline"/>
            </w:pPr>
            <w:r>
              <w:t>消防水带</w:t>
            </w:r>
          </w:p>
        </w:tc>
        <w:tc>
          <w:tcPr>
            <w:tcW w:w="992" w:type="dxa"/>
          </w:tcPr>
          <w:p w:rsidR="00E75696" w:rsidRDefault="0018653B">
            <w:pPr>
              <w:kinsoku w:val="0"/>
              <w:autoSpaceDE w:val="0"/>
              <w:autoSpaceDN w:val="0"/>
              <w:adjustRightInd w:val="0"/>
              <w:snapToGrid w:val="0"/>
              <w:spacing w:line="600" w:lineRule="exact"/>
              <w:jc w:val="center"/>
              <w:textAlignment w:val="baseline"/>
            </w:pPr>
            <w:r>
              <w:t>4</w:t>
            </w:r>
          </w:p>
        </w:tc>
        <w:tc>
          <w:tcPr>
            <w:tcW w:w="996" w:type="dxa"/>
          </w:tcPr>
          <w:p w:rsidR="00E75696" w:rsidRDefault="0018653B">
            <w:pPr>
              <w:kinsoku w:val="0"/>
              <w:autoSpaceDE w:val="0"/>
              <w:autoSpaceDN w:val="0"/>
              <w:adjustRightInd w:val="0"/>
              <w:snapToGrid w:val="0"/>
              <w:spacing w:line="600" w:lineRule="exact"/>
              <w:jc w:val="center"/>
              <w:textAlignment w:val="baseline"/>
            </w:pPr>
            <w:r>
              <w:t>盘</w:t>
            </w:r>
          </w:p>
        </w:tc>
      </w:tr>
      <w:tr w:rsidR="00E75696">
        <w:trPr>
          <w:trHeight w:val="619"/>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lastRenderedPageBreak/>
              <w:t>3</w:t>
            </w:r>
          </w:p>
        </w:tc>
        <w:tc>
          <w:tcPr>
            <w:tcW w:w="1879" w:type="dxa"/>
          </w:tcPr>
          <w:p w:rsidR="00E75696" w:rsidRDefault="0018653B">
            <w:pPr>
              <w:kinsoku w:val="0"/>
              <w:autoSpaceDE w:val="0"/>
              <w:autoSpaceDN w:val="0"/>
              <w:adjustRightInd w:val="0"/>
              <w:snapToGrid w:val="0"/>
              <w:spacing w:line="600" w:lineRule="exact"/>
              <w:jc w:val="center"/>
              <w:textAlignment w:val="baseline"/>
            </w:pPr>
            <w:r>
              <w:t>QZG3.5/7.5</w:t>
            </w:r>
          </w:p>
        </w:tc>
        <w:tc>
          <w:tcPr>
            <w:tcW w:w="3258" w:type="dxa"/>
          </w:tcPr>
          <w:p w:rsidR="00E75696" w:rsidRDefault="0018653B">
            <w:pPr>
              <w:kinsoku w:val="0"/>
              <w:autoSpaceDE w:val="0"/>
              <w:autoSpaceDN w:val="0"/>
              <w:adjustRightInd w:val="0"/>
              <w:snapToGrid w:val="0"/>
              <w:spacing w:line="600" w:lineRule="exact"/>
              <w:jc w:val="center"/>
              <w:textAlignment w:val="baseline"/>
            </w:pPr>
            <w:r>
              <w:t>开关直流水枪</w:t>
            </w:r>
          </w:p>
        </w:tc>
        <w:tc>
          <w:tcPr>
            <w:tcW w:w="992" w:type="dxa"/>
          </w:tcPr>
          <w:p w:rsidR="00E75696" w:rsidRDefault="0018653B">
            <w:pPr>
              <w:kinsoku w:val="0"/>
              <w:autoSpaceDE w:val="0"/>
              <w:autoSpaceDN w:val="0"/>
              <w:adjustRightInd w:val="0"/>
              <w:snapToGrid w:val="0"/>
              <w:spacing w:line="600" w:lineRule="exact"/>
              <w:jc w:val="center"/>
              <w:textAlignment w:val="baseline"/>
            </w:pPr>
            <w:r>
              <w:t>2</w:t>
            </w:r>
          </w:p>
        </w:tc>
        <w:tc>
          <w:tcPr>
            <w:tcW w:w="996" w:type="dxa"/>
          </w:tcPr>
          <w:p w:rsidR="00E75696" w:rsidRDefault="0018653B">
            <w:pPr>
              <w:kinsoku w:val="0"/>
              <w:autoSpaceDE w:val="0"/>
              <w:autoSpaceDN w:val="0"/>
              <w:adjustRightInd w:val="0"/>
              <w:snapToGrid w:val="0"/>
              <w:spacing w:line="600" w:lineRule="exact"/>
              <w:jc w:val="center"/>
              <w:textAlignment w:val="baseline"/>
            </w:pPr>
            <w:r>
              <w:t>支</w:t>
            </w:r>
          </w:p>
        </w:tc>
      </w:tr>
      <w:tr w:rsidR="00E75696">
        <w:trPr>
          <w:trHeight w:val="618"/>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t>4</w:t>
            </w:r>
          </w:p>
        </w:tc>
        <w:tc>
          <w:tcPr>
            <w:tcW w:w="1879" w:type="dxa"/>
          </w:tcPr>
          <w:p w:rsidR="00E75696" w:rsidRDefault="0018653B">
            <w:pPr>
              <w:kinsoku w:val="0"/>
              <w:autoSpaceDE w:val="0"/>
              <w:autoSpaceDN w:val="0"/>
              <w:adjustRightInd w:val="0"/>
              <w:snapToGrid w:val="0"/>
              <w:spacing w:line="600" w:lineRule="exact"/>
              <w:jc w:val="center"/>
              <w:textAlignment w:val="baseline"/>
            </w:pPr>
            <w:r>
              <w:t>QZK3.5/7.5</w:t>
            </w:r>
          </w:p>
        </w:tc>
        <w:tc>
          <w:tcPr>
            <w:tcW w:w="3258" w:type="dxa"/>
          </w:tcPr>
          <w:p w:rsidR="00E75696" w:rsidRDefault="0018653B">
            <w:pPr>
              <w:kinsoku w:val="0"/>
              <w:autoSpaceDE w:val="0"/>
              <w:autoSpaceDN w:val="0"/>
              <w:adjustRightInd w:val="0"/>
              <w:snapToGrid w:val="0"/>
              <w:spacing w:line="600" w:lineRule="exact"/>
              <w:jc w:val="center"/>
              <w:textAlignment w:val="baseline"/>
            </w:pPr>
            <w:r>
              <w:t>直流开花水枪</w:t>
            </w:r>
          </w:p>
        </w:tc>
        <w:tc>
          <w:tcPr>
            <w:tcW w:w="992" w:type="dxa"/>
          </w:tcPr>
          <w:p w:rsidR="00E75696" w:rsidRDefault="0018653B">
            <w:pPr>
              <w:kinsoku w:val="0"/>
              <w:autoSpaceDE w:val="0"/>
              <w:autoSpaceDN w:val="0"/>
              <w:adjustRightInd w:val="0"/>
              <w:snapToGrid w:val="0"/>
              <w:spacing w:line="600" w:lineRule="exact"/>
              <w:jc w:val="center"/>
              <w:textAlignment w:val="baseline"/>
            </w:pPr>
            <w:r>
              <w:t>1</w:t>
            </w:r>
          </w:p>
        </w:tc>
        <w:tc>
          <w:tcPr>
            <w:tcW w:w="996" w:type="dxa"/>
          </w:tcPr>
          <w:p w:rsidR="00E75696" w:rsidRDefault="0018653B">
            <w:pPr>
              <w:kinsoku w:val="0"/>
              <w:autoSpaceDE w:val="0"/>
              <w:autoSpaceDN w:val="0"/>
              <w:adjustRightInd w:val="0"/>
              <w:snapToGrid w:val="0"/>
              <w:spacing w:line="600" w:lineRule="exact"/>
              <w:jc w:val="center"/>
              <w:textAlignment w:val="baseline"/>
            </w:pPr>
            <w:r>
              <w:t>支</w:t>
            </w:r>
          </w:p>
        </w:tc>
      </w:tr>
      <w:tr w:rsidR="00E75696">
        <w:trPr>
          <w:trHeight w:val="619"/>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t>5</w:t>
            </w:r>
          </w:p>
        </w:tc>
        <w:tc>
          <w:tcPr>
            <w:tcW w:w="1879" w:type="dxa"/>
          </w:tcPr>
          <w:p w:rsidR="00E75696" w:rsidRDefault="0018653B">
            <w:pPr>
              <w:kinsoku w:val="0"/>
              <w:autoSpaceDE w:val="0"/>
              <w:autoSpaceDN w:val="0"/>
              <w:adjustRightInd w:val="0"/>
              <w:snapToGrid w:val="0"/>
              <w:spacing w:line="600" w:lineRule="exact"/>
              <w:jc w:val="center"/>
              <w:textAlignment w:val="baseline"/>
            </w:pPr>
            <w:r>
              <w:t>PQ8</w:t>
            </w:r>
          </w:p>
        </w:tc>
        <w:tc>
          <w:tcPr>
            <w:tcW w:w="3258" w:type="dxa"/>
          </w:tcPr>
          <w:p w:rsidR="00E75696" w:rsidRDefault="0018653B">
            <w:pPr>
              <w:kinsoku w:val="0"/>
              <w:autoSpaceDE w:val="0"/>
              <w:autoSpaceDN w:val="0"/>
              <w:adjustRightInd w:val="0"/>
              <w:snapToGrid w:val="0"/>
              <w:spacing w:line="600" w:lineRule="exact"/>
              <w:jc w:val="center"/>
              <w:textAlignment w:val="baseline"/>
            </w:pPr>
            <w:r>
              <w:t>空气泡沫枪</w:t>
            </w:r>
          </w:p>
        </w:tc>
        <w:tc>
          <w:tcPr>
            <w:tcW w:w="992" w:type="dxa"/>
          </w:tcPr>
          <w:p w:rsidR="00E75696" w:rsidRDefault="0018653B">
            <w:pPr>
              <w:kinsoku w:val="0"/>
              <w:autoSpaceDE w:val="0"/>
              <w:autoSpaceDN w:val="0"/>
              <w:adjustRightInd w:val="0"/>
              <w:snapToGrid w:val="0"/>
              <w:spacing w:line="600" w:lineRule="exact"/>
              <w:jc w:val="center"/>
              <w:textAlignment w:val="baseline"/>
            </w:pPr>
            <w:r>
              <w:t>2</w:t>
            </w:r>
          </w:p>
        </w:tc>
        <w:tc>
          <w:tcPr>
            <w:tcW w:w="996" w:type="dxa"/>
          </w:tcPr>
          <w:p w:rsidR="00E75696" w:rsidRDefault="0018653B">
            <w:pPr>
              <w:kinsoku w:val="0"/>
              <w:autoSpaceDE w:val="0"/>
              <w:autoSpaceDN w:val="0"/>
              <w:adjustRightInd w:val="0"/>
              <w:snapToGrid w:val="0"/>
              <w:spacing w:line="600" w:lineRule="exact"/>
              <w:jc w:val="center"/>
              <w:textAlignment w:val="baseline"/>
            </w:pPr>
            <w:r>
              <w:t>支</w:t>
            </w:r>
          </w:p>
        </w:tc>
      </w:tr>
      <w:tr w:rsidR="00E75696">
        <w:trPr>
          <w:trHeight w:val="1202"/>
          <w:jc w:val="center"/>
        </w:trPr>
        <w:tc>
          <w:tcPr>
            <w:tcW w:w="1096" w:type="dxa"/>
            <w:vAlign w:val="center"/>
          </w:tcPr>
          <w:p w:rsidR="00E75696" w:rsidRDefault="0018653B">
            <w:pPr>
              <w:kinsoku w:val="0"/>
              <w:autoSpaceDE w:val="0"/>
              <w:autoSpaceDN w:val="0"/>
              <w:adjustRightInd w:val="0"/>
              <w:snapToGrid w:val="0"/>
              <w:spacing w:line="600" w:lineRule="exact"/>
              <w:jc w:val="center"/>
              <w:textAlignment w:val="baseline"/>
            </w:pPr>
            <w:r>
              <w:t>6</w:t>
            </w:r>
          </w:p>
        </w:tc>
        <w:tc>
          <w:tcPr>
            <w:tcW w:w="1879" w:type="dxa"/>
            <w:vAlign w:val="center"/>
          </w:tcPr>
          <w:p w:rsidR="00E75696" w:rsidRDefault="0018653B">
            <w:pPr>
              <w:kinsoku w:val="0"/>
              <w:autoSpaceDE w:val="0"/>
              <w:autoSpaceDN w:val="0"/>
              <w:adjustRightInd w:val="0"/>
              <w:snapToGrid w:val="0"/>
              <w:spacing w:line="600" w:lineRule="exact"/>
              <w:jc w:val="center"/>
              <w:textAlignment w:val="baseline"/>
            </w:pPr>
            <w:r>
              <w:t>KD150/100</w:t>
            </w:r>
          </w:p>
        </w:tc>
        <w:tc>
          <w:tcPr>
            <w:tcW w:w="3258" w:type="dxa"/>
            <w:vAlign w:val="center"/>
          </w:tcPr>
          <w:p w:rsidR="00E75696" w:rsidRDefault="0018653B">
            <w:pPr>
              <w:kinsoku w:val="0"/>
              <w:autoSpaceDE w:val="0"/>
              <w:autoSpaceDN w:val="0"/>
              <w:adjustRightInd w:val="0"/>
              <w:snapToGrid w:val="0"/>
              <w:spacing w:line="600" w:lineRule="exact"/>
              <w:jc w:val="center"/>
              <w:textAlignment w:val="baseline"/>
            </w:pPr>
            <w:r>
              <w:t>异型快速接 口（内扣转螺纹）</w:t>
            </w:r>
          </w:p>
        </w:tc>
        <w:tc>
          <w:tcPr>
            <w:tcW w:w="992" w:type="dxa"/>
            <w:vAlign w:val="center"/>
          </w:tcPr>
          <w:p w:rsidR="00E75696" w:rsidRDefault="0018653B">
            <w:pPr>
              <w:kinsoku w:val="0"/>
              <w:autoSpaceDE w:val="0"/>
              <w:autoSpaceDN w:val="0"/>
              <w:adjustRightInd w:val="0"/>
              <w:snapToGrid w:val="0"/>
              <w:spacing w:line="600" w:lineRule="exact"/>
              <w:jc w:val="center"/>
              <w:textAlignment w:val="baseline"/>
            </w:pPr>
            <w:r>
              <w:t>1</w:t>
            </w:r>
          </w:p>
        </w:tc>
        <w:tc>
          <w:tcPr>
            <w:tcW w:w="996" w:type="dxa"/>
            <w:vAlign w:val="center"/>
          </w:tcPr>
          <w:p w:rsidR="00E75696" w:rsidRDefault="0018653B">
            <w:pPr>
              <w:kinsoku w:val="0"/>
              <w:autoSpaceDE w:val="0"/>
              <w:autoSpaceDN w:val="0"/>
              <w:adjustRightInd w:val="0"/>
              <w:snapToGrid w:val="0"/>
              <w:spacing w:line="600" w:lineRule="exact"/>
              <w:jc w:val="center"/>
              <w:textAlignment w:val="baseline"/>
            </w:pPr>
            <w:proofErr w:type="gramStart"/>
            <w:r>
              <w:t>个</w:t>
            </w:r>
            <w:proofErr w:type="gramEnd"/>
          </w:p>
        </w:tc>
      </w:tr>
      <w:tr w:rsidR="00E75696">
        <w:trPr>
          <w:trHeight w:val="619"/>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t>7</w:t>
            </w:r>
          </w:p>
        </w:tc>
        <w:tc>
          <w:tcPr>
            <w:tcW w:w="1879" w:type="dxa"/>
          </w:tcPr>
          <w:p w:rsidR="00E75696" w:rsidRDefault="0018653B">
            <w:pPr>
              <w:kinsoku w:val="0"/>
              <w:autoSpaceDE w:val="0"/>
              <w:autoSpaceDN w:val="0"/>
              <w:adjustRightInd w:val="0"/>
              <w:snapToGrid w:val="0"/>
              <w:spacing w:line="600" w:lineRule="exact"/>
              <w:jc w:val="center"/>
              <w:textAlignment w:val="baseline"/>
            </w:pPr>
            <w:r>
              <w:t>φ 150×2000</w:t>
            </w:r>
          </w:p>
        </w:tc>
        <w:tc>
          <w:tcPr>
            <w:tcW w:w="3258" w:type="dxa"/>
          </w:tcPr>
          <w:p w:rsidR="00E75696" w:rsidRDefault="0018653B">
            <w:pPr>
              <w:kinsoku w:val="0"/>
              <w:autoSpaceDE w:val="0"/>
              <w:autoSpaceDN w:val="0"/>
              <w:adjustRightInd w:val="0"/>
              <w:snapToGrid w:val="0"/>
              <w:spacing w:line="600" w:lineRule="exact"/>
              <w:jc w:val="center"/>
              <w:textAlignment w:val="baseline"/>
            </w:pPr>
            <w:r>
              <w:t>吸水管（内扣）</w:t>
            </w:r>
          </w:p>
        </w:tc>
        <w:tc>
          <w:tcPr>
            <w:tcW w:w="992" w:type="dxa"/>
          </w:tcPr>
          <w:p w:rsidR="00E75696" w:rsidRDefault="0018653B">
            <w:pPr>
              <w:kinsoku w:val="0"/>
              <w:autoSpaceDE w:val="0"/>
              <w:autoSpaceDN w:val="0"/>
              <w:adjustRightInd w:val="0"/>
              <w:snapToGrid w:val="0"/>
              <w:spacing w:line="600" w:lineRule="exact"/>
              <w:jc w:val="center"/>
              <w:textAlignment w:val="baseline"/>
            </w:pPr>
            <w:r>
              <w:t>4</w:t>
            </w:r>
          </w:p>
        </w:tc>
        <w:tc>
          <w:tcPr>
            <w:tcW w:w="996" w:type="dxa"/>
          </w:tcPr>
          <w:p w:rsidR="00E75696" w:rsidRDefault="0018653B">
            <w:pPr>
              <w:kinsoku w:val="0"/>
              <w:autoSpaceDE w:val="0"/>
              <w:autoSpaceDN w:val="0"/>
              <w:adjustRightInd w:val="0"/>
              <w:snapToGrid w:val="0"/>
              <w:spacing w:line="600" w:lineRule="exact"/>
              <w:jc w:val="center"/>
              <w:textAlignment w:val="baseline"/>
            </w:pPr>
            <w:r>
              <w:t>根</w:t>
            </w:r>
          </w:p>
        </w:tc>
      </w:tr>
      <w:tr w:rsidR="00E75696">
        <w:trPr>
          <w:trHeight w:val="618"/>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t>8</w:t>
            </w:r>
          </w:p>
        </w:tc>
        <w:tc>
          <w:tcPr>
            <w:tcW w:w="1879" w:type="dxa"/>
          </w:tcPr>
          <w:p w:rsidR="00E75696" w:rsidRDefault="0018653B">
            <w:pPr>
              <w:kinsoku w:val="0"/>
              <w:autoSpaceDE w:val="0"/>
              <w:autoSpaceDN w:val="0"/>
              <w:adjustRightInd w:val="0"/>
              <w:snapToGrid w:val="0"/>
              <w:spacing w:line="600" w:lineRule="exact"/>
              <w:jc w:val="center"/>
              <w:textAlignment w:val="baseline"/>
            </w:pPr>
            <w:r>
              <w:t>6"</w:t>
            </w:r>
          </w:p>
        </w:tc>
        <w:tc>
          <w:tcPr>
            <w:tcW w:w="3258" w:type="dxa"/>
          </w:tcPr>
          <w:p w:rsidR="00E75696" w:rsidRDefault="0018653B">
            <w:pPr>
              <w:kinsoku w:val="0"/>
              <w:autoSpaceDE w:val="0"/>
              <w:autoSpaceDN w:val="0"/>
              <w:adjustRightInd w:val="0"/>
              <w:snapToGrid w:val="0"/>
              <w:spacing w:line="600" w:lineRule="exact"/>
              <w:jc w:val="center"/>
              <w:textAlignment w:val="baseline"/>
            </w:pPr>
            <w:r>
              <w:t>吸水管扳手</w:t>
            </w:r>
          </w:p>
        </w:tc>
        <w:tc>
          <w:tcPr>
            <w:tcW w:w="992" w:type="dxa"/>
          </w:tcPr>
          <w:p w:rsidR="00E75696" w:rsidRDefault="0018653B">
            <w:pPr>
              <w:kinsoku w:val="0"/>
              <w:autoSpaceDE w:val="0"/>
              <w:autoSpaceDN w:val="0"/>
              <w:adjustRightInd w:val="0"/>
              <w:snapToGrid w:val="0"/>
              <w:spacing w:line="600" w:lineRule="exact"/>
              <w:jc w:val="center"/>
              <w:textAlignment w:val="baseline"/>
            </w:pPr>
            <w:r>
              <w:t>2</w:t>
            </w:r>
          </w:p>
        </w:tc>
        <w:tc>
          <w:tcPr>
            <w:tcW w:w="996" w:type="dxa"/>
          </w:tcPr>
          <w:p w:rsidR="00E75696" w:rsidRDefault="0018653B">
            <w:pPr>
              <w:kinsoku w:val="0"/>
              <w:autoSpaceDE w:val="0"/>
              <w:autoSpaceDN w:val="0"/>
              <w:adjustRightInd w:val="0"/>
              <w:snapToGrid w:val="0"/>
              <w:spacing w:line="600" w:lineRule="exact"/>
              <w:jc w:val="center"/>
              <w:textAlignment w:val="baseline"/>
            </w:pPr>
            <w:r>
              <w:t>把</w:t>
            </w:r>
          </w:p>
        </w:tc>
      </w:tr>
      <w:tr w:rsidR="00E75696">
        <w:trPr>
          <w:trHeight w:val="619"/>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t>9</w:t>
            </w:r>
          </w:p>
        </w:tc>
        <w:tc>
          <w:tcPr>
            <w:tcW w:w="1879" w:type="dxa"/>
          </w:tcPr>
          <w:p w:rsidR="00E75696" w:rsidRDefault="0018653B">
            <w:pPr>
              <w:kinsoku w:val="0"/>
              <w:autoSpaceDE w:val="0"/>
              <w:autoSpaceDN w:val="0"/>
              <w:adjustRightInd w:val="0"/>
              <w:snapToGrid w:val="0"/>
              <w:spacing w:line="600" w:lineRule="exact"/>
              <w:jc w:val="center"/>
              <w:textAlignment w:val="baseline"/>
            </w:pPr>
            <w:r>
              <w:t>FLF150</w:t>
            </w:r>
          </w:p>
        </w:tc>
        <w:tc>
          <w:tcPr>
            <w:tcW w:w="3258" w:type="dxa"/>
          </w:tcPr>
          <w:p w:rsidR="00E75696" w:rsidRDefault="0018653B">
            <w:pPr>
              <w:kinsoku w:val="0"/>
              <w:autoSpaceDE w:val="0"/>
              <w:autoSpaceDN w:val="0"/>
              <w:adjustRightInd w:val="0"/>
              <w:snapToGrid w:val="0"/>
              <w:spacing w:line="600" w:lineRule="exact"/>
              <w:jc w:val="center"/>
              <w:textAlignment w:val="baseline"/>
            </w:pPr>
            <w:r>
              <w:t>滤水器（内扣）</w:t>
            </w:r>
          </w:p>
        </w:tc>
        <w:tc>
          <w:tcPr>
            <w:tcW w:w="992" w:type="dxa"/>
          </w:tcPr>
          <w:p w:rsidR="00E75696" w:rsidRDefault="0018653B">
            <w:pPr>
              <w:kinsoku w:val="0"/>
              <w:autoSpaceDE w:val="0"/>
              <w:autoSpaceDN w:val="0"/>
              <w:adjustRightInd w:val="0"/>
              <w:snapToGrid w:val="0"/>
              <w:spacing w:line="600" w:lineRule="exact"/>
              <w:jc w:val="center"/>
              <w:textAlignment w:val="baseline"/>
            </w:pPr>
            <w:r>
              <w:t>1</w:t>
            </w:r>
          </w:p>
        </w:tc>
        <w:tc>
          <w:tcPr>
            <w:tcW w:w="996" w:type="dxa"/>
          </w:tcPr>
          <w:p w:rsidR="00E75696" w:rsidRDefault="0018653B">
            <w:pPr>
              <w:kinsoku w:val="0"/>
              <w:autoSpaceDE w:val="0"/>
              <w:autoSpaceDN w:val="0"/>
              <w:adjustRightInd w:val="0"/>
              <w:snapToGrid w:val="0"/>
              <w:spacing w:line="600" w:lineRule="exact"/>
              <w:jc w:val="center"/>
              <w:textAlignment w:val="baseline"/>
            </w:pPr>
            <w:r>
              <w:t>只</w:t>
            </w:r>
          </w:p>
        </w:tc>
      </w:tr>
      <w:tr w:rsidR="00E75696">
        <w:trPr>
          <w:trHeight w:val="1201"/>
          <w:jc w:val="center"/>
        </w:trPr>
        <w:tc>
          <w:tcPr>
            <w:tcW w:w="1096" w:type="dxa"/>
            <w:vAlign w:val="center"/>
          </w:tcPr>
          <w:p w:rsidR="00E75696" w:rsidRDefault="0018653B">
            <w:pPr>
              <w:kinsoku w:val="0"/>
              <w:autoSpaceDE w:val="0"/>
              <w:autoSpaceDN w:val="0"/>
              <w:adjustRightInd w:val="0"/>
              <w:snapToGrid w:val="0"/>
              <w:spacing w:line="600" w:lineRule="exact"/>
              <w:jc w:val="center"/>
              <w:textAlignment w:val="baseline"/>
            </w:pPr>
            <w:r>
              <w:t>10</w:t>
            </w:r>
          </w:p>
        </w:tc>
        <w:tc>
          <w:tcPr>
            <w:tcW w:w="1879" w:type="dxa"/>
            <w:vAlign w:val="center"/>
          </w:tcPr>
          <w:p w:rsidR="00E75696" w:rsidRDefault="0018653B">
            <w:pPr>
              <w:kinsoku w:val="0"/>
              <w:autoSpaceDE w:val="0"/>
              <w:autoSpaceDN w:val="0"/>
              <w:adjustRightInd w:val="0"/>
              <w:snapToGrid w:val="0"/>
              <w:spacing w:line="600" w:lineRule="exact"/>
              <w:jc w:val="center"/>
              <w:textAlignment w:val="baseline"/>
            </w:pPr>
            <w:r>
              <w:t>JII150/80×2 -1.6</w:t>
            </w:r>
          </w:p>
        </w:tc>
        <w:tc>
          <w:tcPr>
            <w:tcW w:w="3258" w:type="dxa"/>
            <w:vAlign w:val="center"/>
          </w:tcPr>
          <w:p w:rsidR="00E75696" w:rsidRDefault="0018653B">
            <w:pPr>
              <w:kinsoku w:val="0"/>
              <w:autoSpaceDE w:val="0"/>
              <w:autoSpaceDN w:val="0"/>
              <w:adjustRightInd w:val="0"/>
              <w:snapToGrid w:val="0"/>
              <w:spacing w:line="600" w:lineRule="exact"/>
              <w:jc w:val="center"/>
              <w:textAlignment w:val="baseline"/>
            </w:pPr>
            <w:r>
              <w:t>集水器（内扣转80雄）</w:t>
            </w:r>
          </w:p>
        </w:tc>
        <w:tc>
          <w:tcPr>
            <w:tcW w:w="992" w:type="dxa"/>
            <w:vAlign w:val="center"/>
          </w:tcPr>
          <w:p w:rsidR="00E75696" w:rsidRDefault="0018653B">
            <w:pPr>
              <w:kinsoku w:val="0"/>
              <w:autoSpaceDE w:val="0"/>
              <w:autoSpaceDN w:val="0"/>
              <w:adjustRightInd w:val="0"/>
              <w:snapToGrid w:val="0"/>
              <w:spacing w:line="600" w:lineRule="exact"/>
              <w:jc w:val="center"/>
              <w:textAlignment w:val="baseline"/>
            </w:pPr>
            <w:r>
              <w:t>1</w:t>
            </w:r>
          </w:p>
        </w:tc>
        <w:tc>
          <w:tcPr>
            <w:tcW w:w="996" w:type="dxa"/>
            <w:vAlign w:val="center"/>
          </w:tcPr>
          <w:p w:rsidR="00E75696" w:rsidRDefault="0018653B">
            <w:pPr>
              <w:kinsoku w:val="0"/>
              <w:autoSpaceDE w:val="0"/>
              <w:autoSpaceDN w:val="0"/>
              <w:adjustRightInd w:val="0"/>
              <w:snapToGrid w:val="0"/>
              <w:spacing w:line="600" w:lineRule="exact"/>
              <w:jc w:val="center"/>
              <w:textAlignment w:val="baseline"/>
            </w:pPr>
            <w:proofErr w:type="gramStart"/>
            <w:r>
              <w:t>个</w:t>
            </w:r>
            <w:proofErr w:type="gramEnd"/>
          </w:p>
        </w:tc>
      </w:tr>
      <w:tr w:rsidR="00E75696">
        <w:trPr>
          <w:trHeight w:val="1235"/>
          <w:jc w:val="center"/>
        </w:trPr>
        <w:tc>
          <w:tcPr>
            <w:tcW w:w="1096" w:type="dxa"/>
            <w:vAlign w:val="center"/>
          </w:tcPr>
          <w:p w:rsidR="00E75696" w:rsidRDefault="0018653B">
            <w:pPr>
              <w:kinsoku w:val="0"/>
              <w:autoSpaceDE w:val="0"/>
              <w:autoSpaceDN w:val="0"/>
              <w:adjustRightInd w:val="0"/>
              <w:snapToGrid w:val="0"/>
              <w:spacing w:line="600" w:lineRule="exact"/>
              <w:jc w:val="center"/>
              <w:textAlignment w:val="baseline"/>
            </w:pPr>
            <w:r>
              <w:t>11</w:t>
            </w:r>
          </w:p>
        </w:tc>
        <w:tc>
          <w:tcPr>
            <w:tcW w:w="1879" w:type="dxa"/>
            <w:vAlign w:val="center"/>
          </w:tcPr>
          <w:p w:rsidR="00E75696" w:rsidRDefault="0018653B">
            <w:pPr>
              <w:kinsoku w:val="0"/>
              <w:autoSpaceDE w:val="0"/>
              <w:autoSpaceDN w:val="0"/>
              <w:adjustRightInd w:val="0"/>
              <w:snapToGrid w:val="0"/>
              <w:spacing w:line="600" w:lineRule="exact"/>
              <w:jc w:val="center"/>
              <w:textAlignment w:val="baseline"/>
            </w:pPr>
            <w:r>
              <w:t>FⅢ80/65×3- 1.6</w:t>
            </w:r>
          </w:p>
        </w:tc>
        <w:tc>
          <w:tcPr>
            <w:tcW w:w="3258" w:type="dxa"/>
            <w:vAlign w:val="center"/>
          </w:tcPr>
          <w:p w:rsidR="00E75696" w:rsidRDefault="0018653B">
            <w:pPr>
              <w:kinsoku w:val="0"/>
              <w:autoSpaceDE w:val="0"/>
              <w:autoSpaceDN w:val="0"/>
              <w:adjustRightInd w:val="0"/>
              <w:snapToGrid w:val="0"/>
              <w:spacing w:line="600" w:lineRule="exact"/>
              <w:jc w:val="center"/>
              <w:textAlignment w:val="baseline"/>
            </w:pPr>
            <w:r>
              <w:t>三分水器</w:t>
            </w:r>
          </w:p>
        </w:tc>
        <w:tc>
          <w:tcPr>
            <w:tcW w:w="992" w:type="dxa"/>
            <w:vAlign w:val="center"/>
          </w:tcPr>
          <w:p w:rsidR="00E75696" w:rsidRDefault="0018653B">
            <w:pPr>
              <w:kinsoku w:val="0"/>
              <w:autoSpaceDE w:val="0"/>
              <w:autoSpaceDN w:val="0"/>
              <w:adjustRightInd w:val="0"/>
              <w:snapToGrid w:val="0"/>
              <w:spacing w:line="600" w:lineRule="exact"/>
              <w:jc w:val="center"/>
              <w:textAlignment w:val="baseline"/>
            </w:pPr>
            <w:r>
              <w:t>1</w:t>
            </w:r>
          </w:p>
        </w:tc>
        <w:tc>
          <w:tcPr>
            <w:tcW w:w="996" w:type="dxa"/>
            <w:vAlign w:val="center"/>
          </w:tcPr>
          <w:p w:rsidR="00E75696" w:rsidRDefault="0018653B">
            <w:pPr>
              <w:kinsoku w:val="0"/>
              <w:autoSpaceDE w:val="0"/>
              <w:autoSpaceDN w:val="0"/>
              <w:adjustRightInd w:val="0"/>
              <w:snapToGrid w:val="0"/>
              <w:spacing w:line="600" w:lineRule="exact"/>
              <w:jc w:val="center"/>
              <w:textAlignment w:val="baseline"/>
            </w:pPr>
            <w:proofErr w:type="gramStart"/>
            <w:r>
              <w:t>个</w:t>
            </w:r>
            <w:proofErr w:type="gramEnd"/>
          </w:p>
        </w:tc>
      </w:tr>
      <w:tr w:rsidR="00E75696">
        <w:trPr>
          <w:trHeight w:val="619"/>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t>12</w:t>
            </w:r>
          </w:p>
        </w:tc>
        <w:tc>
          <w:tcPr>
            <w:tcW w:w="1879" w:type="dxa"/>
          </w:tcPr>
          <w:p w:rsidR="00E75696" w:rsidRDefault="0018653B">
            <w:pPr>
              <w:kinsoku w:val="0"/>
              <w:autoSpaceDE w:val="0"/>
              <w:autoSpaceDN w:val="0"/>
              <w:adjustRightInd w:val="0"/>
              <w:snapToGrid w:val="0"/>
              <w:spacing w:line="600" w:lineRule="exact"/>
              <w:jc w:val="center"/>
              <w:textAlignment w:val="baseline"/>
            </w:pPr>
            <w:r>
              <w:t>DN50</w:t>
            </w:r>
          </w:p>
        </w:tc>
        <w:tc>
          <w:tcPr>
            <w:tcW w:w="3258" w:type="dxa"/>
          </w:tcPr>
          <w:p w:rsidR="00E75696" w:rsidRDefault="0018653B">
            <w:pPr>
              <w:kinsoku w:val="0"/>
              <w:autoSpaceDE w:val="0"/>
              <w:autoSpaceDN w:val="0"/>
              <w:adjustRightInd w:val="0"/>
              <w:snapToGrid w:val="0"/>
              <w:spacing w:line="600" w:lineRule="exact"/>
              <w:jc w:val="center"/>
              <w:textAlignment w:val="baseline"/>
            </w:pPr>
            <w:r>
              <w:t>泡沫外吸管</w:t>
            </w:r>
          </w:p>
        </w:tc>
        <w:tc>
          <w:tcPr>
            <w:tcW w:w="992" w:type="dxa"/>
          </w:tcPr>
          <w:p w:rsidR="00E75696" w:rsidRDefault="0018653B">
            <w:pPr>
              <w:kinsoku w:val="0"/>
              <w:autoSpaceDE w:val="0"/>
              <w:autoSpaceDN w:val="0"/>
              <w:adjustRightInd w:val="0"/>
              <w:snapToGrid w:val="0"/>
              <w:spacing w:line="600" w:lineRule="exact"/>
              <w:jc w:val="center"/>
              <w:textAlignment w:val="baseline"/>
            </w:pPr>
            <w:r>
              <w:t>1</w:t>
            </w:r>
          </w:p>
        </w:tc>
        <w:tc>
          <w:tcPr>
            <w:tcW w:w="996" w:type="dxa"/>
          </w:tcPr>
          <w:p w:rsidR="00E75696" w:rsidRDefault="0018653B">
            <w:pPr>
              <w:kinsoku w:val="0"/>
              <w:autoSpaceDE w:val="0"/>
              <w:autoSpaceDN w:val="0"/>
              <w:adjustRightInd w:val="0"/>
              <w:snapToGrid w:val="0"/>
              <w:spacing w:line="600" w:lineRule="exact"/>
              <w:jc w:val="center"/>
              <w:textAlignment w:val="baseline"/>
            </w:pPr>
            <w:r>
              <w:t>根</w:t>
            </w:r>
          </w:p>
        </w:tc>
      </w:tr>
      <w:tr w:rsidR="00E75696">
        <w:trPr>
          <w:trHeight w:val="1201"/>
          <w:jc w:val="center"/>
        </w:trPr>
        <w:tc>
          <w:tcPr>
            <w:tcW w:w="1096" w:type="dxa"/>
            <w:vAlign w:val="center"/>
          </w:tcPr>
          <w:p w:rsidR="00E75696" w:rsidRDefault="0018653B">
            <w:pPr>
              <w:kinsoku w:val="0"/>
              <w:autoSpaceDE w:val="0"/>
              <w:autoSpaceDN w:val="0"/>
              <w:adjustRightInd w:val="0"/>
              <w:snapToGrid w:val="0"/>
              <w:spacing w:line="600" w:lineRule="exact"/>
              <w:jc w:val="center"/>
              <w:textAlignment w:val="baseline"/>
            </w:pPr>
            <w:r>
              <w:t>13</w:t>
            </w:r>
          </w:p>
        </w:tc>
        <w:tc>
          <w:tcPr>
            <w:tcW w:w="1879" w:type="dxa"/>
            <w:vAlign w:val="center"/>
          </w:tcPr>
          <w:p w:rsidR="00E75696" w:rsidRDefault="0018653B">
            <w:pPr>
              <w:kinsoku w:val="0"/>
              <w:autoSpaceDE w:val="0"/>
              <w:autoSpaceDN w:val="0"/>
              <w:adjustRightInd w:val="0"/>
              <w:snapToGrid w:val="0"/>
              <w:spacing w:line="600" w:lineRule="exact"/>
              <w:jc w:val="center"/>
              <w:textAlignment w:val="baseline"/>
            </w:pPr>
            <w:r>
              <w:t>KXK65内扣/80雌</w:t>
            </w:r>
          </w:p>
        </w:tc>
        <w:tc>
          <w:tcPr>
            <w:tcW w:w="3258" w:type="dxa"/>
            <w:vAlign w:val="center"/>
          </w:tcPr>
          <w:p w:rsidR="00E75696" w:rsidRDefault="0018653B">
            <w:pPr>
              <w:kinsoku w:val="0"/>
              <w:autoSpaceDE w:val="0"/>
              <w:autoSpaceDN w:val="0"/>
              <w:adjustRightInd w:val="0"/>
              <w:snapToGrid w:val="0"/>
              <w:spacing w:line="600" w:lineRule="exact"/>
              <w:jc w:val="center"/>
              <w:textAlignment w:val="baseline"/>
            </w:pPr>
            <w:r>
              <w:t>异型接 口</w:t>
            </w:r>
          </w:p>
        </w:tc>
        <w:tc>
          <w:tcPr>
            <w:tcW w:w="992" w:type="dxa"/>
            <w:vAlign w:val="center"/>
          </w:tcPr>
          <w:p w:rsidR="00E75696" w:rsidRDefault="0018653B">
            <w:pPr>
              <w:kinsoku w:val="0"/>
              <w:autoSpaceDE w:val="0"/>
              <w:autoSpaceDN w:val="0"/>
              <w:adjustRightInd w:val="0"/>
              <w:snapToGrid w:val="0"/>
              <w:spacing w:line="600" w:lineRule="exact"/>
              <w:jc w:val="center"/>
              <w:textAlignment w:val="baseline"/>
            </w:pPr>
            <w:r>
              <w:t>2</w:t>
            </w:r>
          </w:p>
        </w:tc>
        <w:tc>
          <w:tcPr>
            <w:tcW w:w="996" w:type="dxa"/>
            <w:vAlign w:val="center"/>
          </w:tcPr>
          <w:p w:rsidR="00E75696" w:rsidRDefault="0018653B">
            <w:pPr>
              <w:kinsoku w:val="0"/>
              <w:autoSpaceDE w:val="0"/>
              <w:autoSpaceDN w:val="0"/>
              <w:adjustRightInd w:val="0"/>
              <w:snapToGrid w:val="0"/>
              <w:spacing w:line="600" w:lineRule="exact"/>
              <w:jc w:val="center"/>
              <w:textAlignment w:val="baseline"/>
            </w:pPr>
            <w:proofErr w:type="gramStart"/>
            <w:r>
              <w:t>个</w:t>
            </w:r>
            <w:proofErr w:type="gramEnd"/>
          </w:p>
        </w:tc>
      </w:tr>
      <w:tr w:rsidR="00E75696">
        <w:trPr>
          <w:trHeight w:val="618"/>
          <w:jc w:val="center"/>
        </w:trPr>
        <w:tc>
          <w:tcPr>
            <w:tcW w:w="1096" w:type="dxa"/>
            <w:vAlign w:val="center"/>
          </w:tcPr>
          <w:p w:rsidR="00E75696" w:rsidRDefault="0018653B">
            <w:pPr>
              <w:kinsoku w:val="0"/>
              <w:autoSpaceDE w:val="0"/>
              <w:autoSpaceDN w:val="0"/>
              <w:adjustRightInd w:val="0"/>
              <w:snapToGrid w:val="0"/>
              <w:spacing w:line="600" w:lineRule="exact"/>
              <w:jc w:val="center"/>
              <w:textAlignment w:val="baseline"/>
            </w:pPr>
            <w:r>
              <w:t>14</w:t>
            </w:r>
          </w:p>
        </w:tc>
        <w:tc>
          <w:tcPr>
            <w:tcW w:w="1879" w:type="dxa"/>
            <w:vAlign w:val="center"/>
          </w:tcPr>
          <w:p w:rsidR="00E75696" w:rsidRDefault="0018653B">
            <w:pPr>
              <w:kinsoku w:val="0"/>
              <w:autoSpaceDE w:val="0"/>
              <w:autoSpaceDN w:val="0"/>
              <w:adjustRightInd w:val="0"/>
              <w:snapToGrid w:val="0"/>
              <w:spacing w:line="600" w:lineRule="exact"/>
              <w:jc w:val="center"/>
              <w:textAlignment w:val="baseline"/>
            </w:pPr>
            <w:r>
              <w:t>KJK65雌/80雄</w:t>
            </w:r>
          </w:p>
        </w:tc>
        <w:tc>
          <w:tcPr>
            <w:tcW w:w="3258" w:type="dxa"/>
            <w:vAlign w:val="center"/>
          </w:tcPr>
          <w:p w:rsidR="00E75696" w:rsidRDefault="0018653B">
            <w:pPr>
              <w:kinsoku w:val="0"/>
              <w:autoSpaceDE w:val="0"/>
              <w:autoSpaceDN w:val="0"/>
              <w:adjustRightInd w:val="0"/>
              <w:snapToGrid w:val="0"/>
              <w:spacing w:line="600" w:lineRule="exact"/>
              <w:jc w:val="center"/>
              <w:textAlignment w:val="baseline"/>
            </w:pPr>
            <w:proofErr w:type="gramStart"/>
            <w:r>
              <w:t>异径接</w:t>
            </w:r>
            <w:proofErr w:type="gramEnd"/>
            <w:r>
              <w:t xml:space="preserve"> 口</w:t>
            </w:r>
          </w:p>
        </w:tc>
        <w:tc>
          <w:tcPr>
            <w:tcW w:w="992" w:type="dxa"/>
            <w:vAlign w:val="center"/>
          </w:tcPr>
          <w:p w:rsidR="00E75696" w:rsidRDefault="0018653B">
            <w:pPr>
              <w:kinsoku w:val="0"/>
              <w:autoSpaceDE w:val="0"/>
              <w:autoSpaceDN w:val="0"/>
              <w:adjustRightInd w:val="0"/>
              <w:snapToGrid w:val="0"/>
              <w:spacing w:line="600" w:lineRule="exact"/>
              <w:jc w:val="center"/>
              <w:textAlignment w:val="baseline"/>
            </w:pPr>
            <w:r>
              <w:t>2</w:t>
            </w:r>
          </w:p>
        </w:tc>
        <w:tc>
          <w:tcPr>
            <w:tcW w:w="996" w:type="dxa"/>
            <w:vAlign w:val="center"/>
          </w:tcPr>
          <w:p w:rsidR="00E75696" w:rsidRDefault="0018653B">
            <w:pPr>
              <w:kinsoku w:val="0"/>
              <w:autoSpaceDE w:val="0"/>
              <w:autoSpaceDN w:val="0"/>
              <w:adjustRightInd w:val="0"/>
              <w:snapToGrid w:val="0"/>
              <w:spacing w:line="600" w:lineRule="exact"/>
              <w:jc w:val="center"/>
              <w:textAlignment w:val="baseline"/>
            </w:pPr>
            <w:proofErr w:type="gramStart"/>
            <w:r>
              <w:t>个</w:t>
            </w:r>
            <w:proofErr w:type="gramEnd"/>
          </w:p>
        </w:tc>
      </w:tr>
      <w:tr w:rsidR="00E75696">
        <w:trPr>
          <w:trHeight w:val="1201"/>
          <w:jc w:val="center"/>
        </w:trPr>
        <w:tc>
          <w:tcPr>
            <w:tcW w:w="1096" w:type="dxa"/>
            <w:vAlign w:val="center"/>
          </w:tcPr>
          <w:p w:rsidR="00E75696" w:rsidRDefault="0018653B">
            <w:pPr>
              <w:kinsoku w:val="0"/>
              <w:autoSpaceDE w:val="0"/>
              <w:autoSpaceDN w:val="0"/>
              <w:adjustRightInd w:val="0"/>
              <w:snapToGrid w:val="0"/>
              <w:spacing w:line="600" w:lineRule="exact"/>
              <w:jc w:val="center"/>
              <w:textAlignment w:val="baseline"/>
            </w:pPr>
            <w:r>
              <w:t>15</w:t>
            </w:r>
          </w:p>
        </w:tc>
        <w:tc>
          <w:tcPr>
            <w:tcW w:w="1879" w:type="dxa"/>
            <w:vAlign w:val="center"/>
          </w:tcPr>
          <w:p w:rsidR="00E75696" w:rsidRDefault="0018653B">
            <w:pPr>
              <w:kinsoku w:val="0"/>
              <w:autoSpaceDE w:val="0"/>
              <w:autoSpaceDN w:val="0"/>
              <w:adjustRightInd w:val="0"/>
              <w:snapToGrid w:val="0"/>
              <w:spacing w:line="600" w:lineRule="exact"/>
              <w:jc w:val="center"/>
              <w:textAlignment w:val="baseline"/>
            </w:pPr>
            <w:r>
              <w:t>FH80/90×555 ×570</w:t>
            </w:r>
          </w:p>
        </w:tc>
        <w:tc>
          <w:tcPr>
            <w:tcW w:w="3258" w:type="dxa"/>
            <w:vAlign w:val="center"/>
          </w:tcPr>
          <w:p w:rsidR="00E75696" w:rsidRDefault="0018653B">
            <w:pPr>
              <w:kinsoku w:val="0"/>
              <w:autoSpaceDE w:val="0"/>
              <w:autoSpaceDN w:val="0"/>
              <w:adjustRightInd w:val="0"/>
              <w:snapToGrid w:val="0"/>
              <w:spacing w:line="600" w:lineRule="exact"/>
              <w:jc w:val="center"/>
              <w:textAlignment w:val="baseline"/>
            </w:pPr>
            <w:r>
              <w:t>水带护桥</w:t>
            </w:r>
          </w:p>
        </w:tc>
        <w:tc>
          <w:tcPr>
            <w:tcW w:w="992" w:type="dxa"/>
            <w:vAlign w:val="center"/>
          </w:tcPr>
          <w:p w:rsidR="00E75696" w:rsidRDefault="0018653B">
            <w:pPr>
              <w:kinsoku w:val="0"/>
              <w:autoSpaceDE w:val="0"/>
              <w:autoSpaceDN w:val="0"/>
              <w:adjustRightInd w:val="0"/>
              <w:snapToGrid w:val="0"/>
              <w:spacing w:line="600" w:lineRule="exact"/>
              <w:jc w:val="center"/>
              <w:textAlignment w:val="baseline"/>
            </w:pPr>
            <w:r>
              <w:t>2</w:t>
            </w:r>
          </w:p>
        </w:tc>
        <w:tc>
          <w:tcPr>
            <w:tcW w:w="996" w:type="dxa"/>
            <w:vAlign w:val="center"/>
          </w:tcPr>
          <w:p w:rsidR="00E75696" w:rsidRDefault="0018653B">
            <w:pPr>
              <w:kinsoku w:val="0"/>
              <w:autoSpaceDE w:val="0"/>
              <w:autoSpaceDN w:val="0"/>
              <w:adjustRightInd w:val="0"/>
              <w:snapToGrid w:val="0"/>
              <w:spacing w:line="600" w:lineRule="exact"/>
              <w:jc w:val="center"/>
              <w:textAlignment w:val="baseline"/>
            </w:pPr>
            <w:proofErr w:type="gramStart"/>
            <w:r>
              <w:t>个</w:t>
            </w:r>
            <w:proofErr w:type="gramEnd"/>
          </w:p>
        </w:tc>
      </w:tr>
      <w:tr w:rsidR="00E75696">
        <w:trPr>
          <w:trHeight w:val="619"/>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t>16</w:t>
            </w:r>
          </w:p>
        </w:tc>
        <w:tc>
          <w:tcPr>
            <w:tcW w:w="1879" w:type="dxa"/>
          </w:tcPr>
          <w:p w:rsidR="00E75696" w:rsidRDefault="0018653B">
            <w:pPr>
              <w:kinsoku w:val="0"/>
              <w:autoSpaceDE w:val="0"/>
              <w:autoSpaceDN w:val="0"/>
              <w:adjustRightInd w:val="0"/>
              <w:snapToGrid w:val="0"/>
              <w:spacing w:line="600" w:lineRule="exact"/>
              <w:jc w:val="center"/>
              <w:textAlignment w:val="baseline"/>
            </w:pPr>
            <w:r>
              <w:t>QH16044X</w:t>
            </w:r>
          </w:p>
        </w:tc>
        <w:tc>
          <w:tcPr>
            <w:tcW w:w="3258" w:type="dxa"/>
          </w:tcPr>
          <w:p w:rsidR="00E75696" w:rsidRDefault="0018653B">
            <w:pPr>
              <w:kinsoku w:val="0"/>
              <w:autoSpaceDE w:val="0"/>
              <w:autoSpaceDN w:val="0"/>
              <w:adjustRightInd w:val="0"/>
              <w:snapToGrid w:val="0"/>
              <w:spacing w:line="600" w:lineRule="exact"/>
              <w:jc w:val="center"/>
              <w:textAlignment w:val="baseline"/>
            </w:pPr>
            <w:r>
              <w:t>水带包布</w:t>
            </w:r>
          </w:p>
        </w:tc>
        <w:tc>
          <w:tcPr>
            <w:tcW w:w="992" w:type="dxa"/>
          </w:tcPr>
          <w:p w:rsidR="00E75696" w:rsidRDefault="0018653B">
            <w:pPr>
              <w:kinsoku w:val="0"/>
              <w:autoSpaceDE w:val="0"/>
              <w:autoSpaceDN w:val="0"/>
              <w:adjustRightInd w:val="0"/>
              <w:snapToGrid w:val="0"/>
              <w:spacing w:line="600" w:lineRule="exact"/>
              <w:jc w:val="center"/>
              <w:textAlignment w:val="baseline"/>
            </w:pPr>
            <w:r>
              <w:t>4</w:t>
            </w:r>
          </w:p>
        </w:tc>
        <w:tc>
          <w:tcPr>
            <w:tcW w:w="996" w:type="dxa"/>
          </w:tcPr>
          <w:p w:rsidR="00E75696" w:rsidRDefault="0018653B">
            <w:pPr>
              <w:kinsoku w:val="0"/>
              <w:autoSpaceDE w:val="0"/>
              <w:autoSpaceDN w:val="0"/>
              <w:adjustRightInd w:val="0"/>
              <w:snapToGrid w:val="0"/>
              <w:spacing w:line="600" w:lineRule="exact"/>
              <w:jc w:val="center"/>
              <w:textAlignment w:val="baseline"/>
            </w:pPr>
            <w:r>
              <w:t>件</w:t>
            </w:r>
          </w:p>
        </w:tc>
      </w:tr>
      <w:tr w:rsidR="00E75696">
        <w:trPr>
          <w:trHeight w:val="619"/>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t>17</w:t>
            </w:r>
          </w:p>
        </w:tc>
        <w:tc>
          <w:tcPr>
            <w:tcW w:w="1879" w:type="dxa"/>
          </w:tcPr>
          <w:p w:rsidR="00E75696" w:rsidRDefault="0018653B">
            <w:pPr>
              <w:kinsoku w:val="0"/>
              <w:autoSpaceDE w:val="0"/>
              <w:autoSpaceDN w:val="0"/>
              <w:adjustRightInd w:val="0"/>
              <w:snapToGrid w:val="0"/>
              <w:spacing w:line="600" w:lineRule="exact"/>
              <w:jc w:val="center"/>
              <w:textAlignment w:val="baseline"/>
            </w:pPr>
            <w:r>
              <w:t>QH16045X</w:t>
            </w:r>
          </w:p>
        </w:tc>
        <w:tc>
          <w:tcPr>
            <w:tcW w:w="3258" w:type="dxa"/>
          </w:tcPr>
          <w:p w:rsidR="00E75696" w:rsidRDefault="0018653B">
            <w:pPr>
              <w:kinsoku w:val="0"/>
              <w:autoSpaceDE w:val="0"/>
              <w:autoSpaceDN w:val="0"/>
              <w:adjustRightInd w:val="0"/>
              <w:snapToGrid w:val="0"/>
              <w:spacing w:line="600" w:lineRule="exact"/>
              <w:jc w:val="center"/>
              <w:textAlignment w:val="baseline"/>
            </w:pPr>
            <w:r>
              <w:t>水带挂钩</w:t>
            </w:r>
          </w:p>
        </w:tc>
        <w:tc>
          <w:tcPr>
            <w:tcW w:w="992" w:type="dxa"/>
          </w:tcPr>
          <w:p w:rsidR="00E75696" w:rsidRDefault="0018653B">
            <w:pPr>
              <w:kinsoku w:val="0"/>
              <w:autoSpaceDE w:val="0"/>
              <w:autoSpaceDN w:val="0"/>
              <w:adjustRightInd w:val="0"/>
              <w:snapToGrid w:val="0"/>
              <w:spacing w:line="600" w:lineRule="exact"/>
              <w:jc w:val="center"/>
              <w:textAlignment w:val="baseline"/>
            </w:pPr>
            <w:r>
              <w:t>4</w:t>
            </w:r>
          </w:p>
        </w:tc>
        <w:tc>
          <w:tcPr>
            <w:tcW w:w="996" w:type="dxa"/>
          </w:tcPr>
          <w:p w:rsidR="00E75696" w:rsidRDefault="0018653B">
            <w:pPr>
              <w:kinsoku w:val="0"/>
              <w:autoSpaceDE w:val="0"/>
              <w:autoSpaceDN w:val="0"/>
              <w:adjustRightInd w:val="0"/>
              <w:snapToGrid w:val="0"/>
              <w:spacing w:line="600" w:lineRule="exact"/>
              <w:jc w:val="center"/>
              <w:textAlignment w:val="baseline"/>
            </w:pPr>
            <w:r>
              <w:t>件</w:t>
            </w:r>
          </w:p>
        </w:tc>
      </w:tr>
      <w:tr w:rsidR="00E75696">
        <w:trPr>
          <w:trHeight w:val="620"/>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t>18</w:t>
            </w:r>
          </w:p>
        </w:tc>
        <w:tc>
          <w:tcPr>
            <w:tcW w:w="1879" w:type="dxa"/>
          </w:tcPr>
          <w:p w:rsidR="00E75696" w:rsidRDefault="0018653B">
            <w:pPr>
              <w:kinsoku w:val="0"/>
              <w:autoSpaceDE w:val="0"/>
              <w:autoSpaceDN w:val="0"/>
              <w:adjustRightInd w:val="0"/>
              <w:snapToGrid w:val="0"/>
              <w:spacing w:line="600" w:lineRule="exact"/>
              <w:jc w:val="center"/>
              <w:textAlignment w:val="baseline"/>
            </w:pPr>
            <w:r>
              <w:t>FB400</w:t>
            </w:r>
          </w:p>
        </w:tc>
        <w:tc>
          <w:tcPr>
            <w:tcW w:w="3258" w:type="dxa"/>
          </w:tcPr>
          <w:p w:rsidR="00E75696" w:rsidRDefault="0018653B">
            <w:pPr>
              <w:kinsoku w:val="0"/>
              <w:autoSpaceDE w:val="0"/>
              <w:autoSpaceDN w:val="0"/>
              <w:adjustRightInd w:val="0"/>
              <w:snapToGrid w:val="0"/>
              <w:spacing w:line="600" w:lineRule="exact"/>
              <w:jc w:val="center"/>
              <w:textAlignment w:val="baseline"/>
            </w:pPr>
            <w:r>
              <w:t>地上消火栓扳手</w:t>
            </w:r>
          </w:p>
        </w:tc>
        <w:tc>
          <w:tcPr>
            <w:tcW w:w="992" w:type="dxa"/>
          </w:tcPr>
          <w:p w:rsidR="00E75696" w:rsidRDefault="0018653B">
            <w:pPr>
              <w:kinsoku w:val="0"/>
              <w:autoSpaceDE w:val="0"/>
              <w:autoSpaceDN w:val="0"/>
              <w:adjustRightInd w:val="0"/>
              <w:snapToGrid w:val="0"/>
              <w:spacing w:line="600" w:lineRule="exact"/>
              <w:jc w:val="center"/>
              <w:textAlignment w:val="baseline"/>
            </w:pPr>
            <w:r>
              <w:t>1</w:t>
            </w:r>
          </w:p>
        </w:tc>
        <w:tc>
          <w:tcPr>
            <w:tcW w:w="996" w:type="dxa"/>
          </w:tcPr>
          <w:p w:rsidR="00E75696" w:rsidRDefault="0018653B">
            <w:pPr>
              <w:kinsoku w:val="0"/>
              <w:autoSpaceDE w:val="0"/>
              <w:autoSpaceDN w:val="0"/>
              <w:adjustRightInd w:val="0"/>
              <w:snapToGrid w:val="0"/>
              <w:spacing w:line="600" w:lineRule="exact"/>
              <w:jc w:val="center"/>
              <w:textAlignment w:val="baseline"/>
            </w:pPr>
            <w:r>
              <w:t>件</w:t>
            </w:r>
          </w:p>
        </w:tc>
      </w:tr>
      <w:tr w:rsidR="00E75696">
        <w:trPr>
          <w:trHeight w:val="621"/>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t>19</w:t>
            </w:r>
          </w:p>
        </w:tc>
        <w:tc>
          <w:tcPr>
            <w:tcW w:w="1879" w:type="dxa"/>
          </w:tcPr>
          <w:p w:rsidR="00E75696" w:rsidRDefault="0018653B">
            <w:pPr>
              <w:kinsoku w:val="0"/>
              <w:autoSpaceDE w:val="0"/>
              <w:autoSpaceDN w:val="0"/>
              <w:adjustRightInd w:val="0"/>
              <w:snapToGrid w:val="0"/>
              <w:spacing w:line="600" w:lineRule="exact"/>
              <w:jc w:val="center"/>
              <w:textAlignment w:val="baseline"/>
            </w:pPr>
            <w:r>
              <w:t>FBA800</w:t>
            </w:r>
          </w:p>
        </w:tc>
        <w:tc>
          <w:tcPr>
            <w:tcW w:w="3258" w:type="dxa"/>
          </w:tcPr>
          <w:p w:rsidR="00E75696" w:rsidRDefault="0018653B">
            <w:pPr>
              <w:kinsoku w:val="0"/>
              <w:autoSpaceDE w:val="0"/>
              <w:autoSpaceDN w:val="0"/>
              <w:adjustRightInd w:val="0"/>
              <w:snapToGrid w:val="0"/>
              <w:spacing w:line="600" w:lineRule="exact"/>
              <w:jc w:val="center"/>
              <w:textAlignment w:val="baseline"/>
            </w:pPr>
            <w:r>
              <w:t>地下消火栓扳手</w:t>
            </w:r>
          </w:p>
        </w:tc>
        <w:tc>
          <w:tcPr>
            <w:tcW w:w="992" w:type="dxa"/>
          </w:tcPr>
          <w:p w:rsidR="00E75696" w:rsidRDefault="0018653B">
            <w:pPr>
              <w:kinsoku w:val="0"/>
              <w:autoSpaceDE w:val="0"/>
              <w:autoSpaceDN w:val="0"/>
              <w:adjustRightInd w:val="0"/>
              <w:snapToGrid w:val="0"/>
              <w:spacing w:line="600" w:lineRule="exact"/>
              <w:jc w:val="center"/>
              <w:textAlignment w:val="baseline"/>
            </w:pPr>
            <w:r>
              <w:t>1</w:t>
            </w:r>
          </w:p>
        </w:tc>
        <w:tc>
          <w:tcPr>
            <w:tcW w:w="996" w:type="dxa"/>
          </w:tcPr>
          <w:p w:rsidR="00E75696" w:rsidRDefault="0018653B">
            <w:pPr>
              <w:kinsoku w:val="0"/>
              <w:autoSpaceDE w:val="0"/>
              <w:autoSpaceDN w:val="0"/>
              <w:adjustRightInd w:val="0"/>
              <w:snapToGrid w:val="0"/>
              <w:spacing w:line="600" w:lineRule="exact"/>
              <w:jc w:val="center"/>
              <w:textAlignment w:val="baseline"/>
            </w:pPr>
            <w:r>
              <w:t>件</w:t>
            </w:r>
          </w:p>
        </w:tc>
      </w:tr>
      <w:tr w:rsidR="00E75696">
        <w:trPr>
          <w:trHeight w:val="575"/>
          <w:jc w:val="center"/>
        </w:trPr>
        <w:tc>
          <w:tcPr>
            <w:tcW w:w="1096" w:type="dxa"/>
          </w:tcPr>
          <w:p w:rsidR="00E75696" w:rsidRDefault="0018653B">
            <w:pPr>
              <w:kinsoku w:val="0"/>
              <w:autoSpaceDE w:val="0"/>
              <w:autoSpaceDN w:val="0"/>
              <w:adjustRightInd w:val="0"/>
              <w:snapToGrid w:val="0"/>
              <w:spacing w:line="600" w:lineRule="exact"/>
              <w:jc w:val="center"/>
              <w:textAlignment w:val="baseline"/>
            </w:pPr>
            <w:r>
              <w:lastRenderedPageBreak/>
              <w:t>20</w:t>
            </w:r>
          </w:p>
        </w:tc>
        <w:tc>
          <w:tcPr>
            <w:tcW w:w="1879" w:type="dxa"/>
          </w:tcPr>
          <w:p w:rsidR="00E75696" w:rsidRDefault="0018653B">
            <w:pPr>
              <w:kinsoku w:val="0"/>
              <w:autoSpaceDE w:val="0"/>
              <w:autoSpaceDN w:val="0"/>
              <w:adjustRightInd w:val="0"/>
              <w:snapToGrid w:val="0"/>
              <w:spacing w:line="600" w:lineRule="exact"/>
              <w:jc w:val="center"/>
              <w:textAlignment w:val="baseline"/>
            </w:pPr>
            <w:r>
              <w:t>MFCZ/ABC3</w:t>
            </w:r>
          </w:p>
        </w:tc>
        <w:tc>
          <w:tcPr>
            <w:tcW w:w="3258" w:type="dxa"/>
          </w:tcPr>
          <w:p w:rsidR="00E75696" w:rsidRDefault="0018653B">
            <w:pPr>
              <w:kinsoku w:val="0"/>
              <w:autoSpaceDE w:val="0"/>
              <w:autoSpaceDN w:val="0"/>
              <w:adjustRightInd w:val="0"/>
              <w:snapToGrid w:val="0"/>
              <w:spacing w:line="600" w:lineRule="exact"/>
              <w:jc w:val="center"/>
              <w:textAlignment w:val="baseline"/>
            </w:pPr>
            <w:r>
              <w:t>灭火器</w:t>
            </w:r>
          </w:p>
        </w:tc>
        <w:tc>
          <w:tcPr>
            <w:tcW w:w="992" w:type="dxa"/>
          </w:tcPr>
          <w:p w:rsidR="00E75696" w:rsidRDefault="0018653B">
            <w:pPr>
              <w:kinsoku w:val="0"/>
              <w:autoSpaceDE w:val="0"/>
              <w:autoSpaceDN w:val="0"/>
              <w:adjustRightInd w:val="0"/>
              <w:snapToGrid w:val="0"/>
              <w:spacing w:line="600" w:lineRule="exact"/>
              <w:jc w:val="center"/>
              <w:textAlignment w:val="baseline"/>
            </w:pPr>
            <w:r>
              <w:t>1</w:t>
            </w:r>
          </w:p>
        </w:tc>
        <w:tc>
          <w:tcPr>
            <w:tcW w:w="996" w:type="dxa"/>
          </w:tcPr>
          <w:p w:rsidR="00E75696" w:rsidRDefault="0018653B">
            <w:pPr>
              <w:kinsoku w:val="0"/>
              <w:autoSpaceDE w:val="0"/>
              <w:autoSpaceDN w:val="0"/>
              <w:adjustRightInd w:val="0"/>
              <w:snapToGrid w:val="0"/>
              <w:spacing w:line="600" w:lineRule="exact"/>
              <w:jc w:val="center"/>
              <w:textAlignment w:val="baseline"/>
            </w:pPr>
            <w:r>
              <w:t>具</w:t>
            </w:r>
          </w:p>
        </w:tc>
      </w:tr>
    </w:tbl>
    <w:p w:rsidR="00E75696" w:rsidRDefault="0018653B">
      <w:pPr>
        <w:kinsoku w:val="0"/>
        <w:autoSpaceDE w:val="0"/>
        <w:autoSpaceDN w:val="0"/>
        <w:adjustRightInd w:val="0"/>
        <w:snapToGrid w:val="0"/>
        <w:spacing w:line="600" w:lineRule="exact"/>
        <w:textAlignment w:val="baseline"/>
      </w:pPr>
      <w:r>
        <w:rPr>
          <w:rFonts w:hint="eastAsia"/>
        </w:rPr>
        <w:t>注：★标注项不得负偏离，所有★</w:t>
      </w:r>
      <w:proofErr w:type="gramStart"/>
      <w:r>
        <w:rPr>
          <w:rFonts w:hint="eastAsia"/>
        </w:rPr>
        <w:t>标项提供</w:t>
      </w:r>
      <w:proofErr w:type="gramEnd"/>
      <w:r>
        <w:rPr>
          <w:rFonts w:hint="eastAsia"/>
        </w:rPr>
        <w:t>证明材料：供应商需提供产品技术说明书、产品彩页、功能截图、参数确认函，提供产品检验合格报告（以上材料任意一项均可），否则视为非实质性响应，则投标文件无效。</w:t>
      </w:r>
    </w:p>
    <w:p w:rsidR="00E75696" w:rsidRDefault="0018653B">
      <w:pPr>
        <w:kinsoku w:val="0"/>
        <w:autoSpaceDE w:val="0"/>
        <w:autoSpaceDN w:val="0"/>
        <w:adjustRightInd w:val="0"/>
        <w:snapToGrid w:val="0"/>
        <w:spacing w:line="600" w:lineRule="exact"/>
        <w:textAlignment w:val="baseline"/>
      </w:pPr>
      <w:r>
        <w:rPr>
          <w:rFonts w:hint="eastAsia"/>
        </w:rPr>
        <w:t>本采购项目技术指标及参数由采购单位提供，投标人如有疑问，请与采购单位联系。</w:t>
      </w:r>
    </w:p>
    <w:p w:rsidR="00E75696" w:rsidRDefault="00E75696">
      <w:pPr>
        <w:kinsoku w:val="0"/>
        <w:autoSpaceDE w:val="0"/>
        <w:autoSpaceDN w:val="0"/>
        <w:adjustRightInd w:val="0"/>
        <w:snapToGrid w:val="0"/>
        <w:spacing w:line="600" w:lineRule="exact"/>
        <w:textAlignment w:val="baseline"/>
      </w:pPr>
    </w:p>
    <w:p w:rsidR="00E75696" w:rsidRDefault="00E75696"/>
    <w:p w:rsidR="00E75696" w:rsidRDefault="00E75696"/>
    <w:p w:rsidR="00E75696" w:rsidRDefault="00E75696"/>
    <w:p w:rsidR="00E75696" w:rsidRDefault="00E75696">
      <w:pPr>
        <w:pStyle w:val="1"/>
        <w:jc w:val="both"/>
      </w:pPr>
    </w:p>
    <w:p w:rsidR="00E75696" w:rsidRDefault="00E75696"/>
    <w:p w:rsidR="00E75696" w:rsidRDefault="00E75696">
      <w:bookmarkStart w:id="133" w:name="_GoBack"/>
      <w:bookmarkEnd w:id="133"/>
    </w:p>
    <w:p w:rsidR="00E75696" w:rsidRDefault="00E75696"/>
    <w:p w:rsidR="00E75696" w:rsidRDefault="00E75696"/>
    <w:p w:rsidR="00E75696" w:rsidRDefault="00E75696"/>
    <w:p w:rsidR="00E75696" w:rsidRDefault="00E75696"/>
    <w:p w:rsidR="00E75696" w:rsidRDefault="00E75696"/>
    <w:p w:rsidR="00E75696" w:rsidRDefault="00E75696"/>
    <w:p w:rsidR="00E75696" w:rsidRDefault="00E75696"/>
    <w:p w:rsidR="00E75696" w:rsidRDefault="00E75696"/>
    <w:p w:rsidR="00E75696" w:rsidRDefault="00E75696">
      <w:pPr>
        <w:pStyle w:val="1"/>
        <w:ind w:firstLineChars="600" w:firstLine="2650"/>
        <w:jc w:val="both"/>
      </w:pPr>
    </w:p>
    <w:p w:rsidR="00E75696" w:rsidRDefault="00E75696"/>
    <w:p w:rsidR="00E75696" w:rsidRDefault="00E75696">
      <w:pPr>
        <w:pStyle w:val="1"/>
        <w:jc w:val="both"/>
      </w:pPr>
    </w:p>
    <w:p w:rsidR="00E75696" w:rsidRDefault="00E75696"/>
    <w:p w:rsidR="00E75696" w:rsidRDefault="00E75696">
      <w:pPr>
        <w:pStyle w:val="AONormal"/>
        <w:ind w:firstLine="883"/>
        <w:rPr>
          <w:rFonts w:ascii="仿宋_GB2312" w:eastAsia="仿宋_GB2312" w:hAnsi="仿宋_GB2312" w:cs="仿宋_GB2312"/>
          <w:b/>
          <w:kern w:val="44"/>
          <w:sz w:val="44"/>
        </w:rPr>
      </w:pPr>
    </w:p>
    <w:p w:rsidR="00E75696" w:rsidRDefault="00E75696">
      <w:pPr>
        <w:pStyle w:val="AONormal"/>
        <w:ind w:firstLine="883"/>
        <w:rPr>
          <w:rFonts w:ascii="仿宋_GB2312" w:eastAsia="仿宋_GB2312" w:hAnsi="仿宋_GB2312" w:cs="仿宋_GB2312"/>
          <w:b/>
          <w:kern w:val="44"/>
          <w:sz w:val="44"/>
        </w:rPr>
      </w:pPr>
    </w:p>
    <w:p w:rsidR="00E75696" w:rsidRDefault="00E75696">
      <w:pPr>
        <w:pStyle w:val="1"/>
        <w:ind w:firstLineChars="600" w:firstLine="1320"/>
        <w:jc w:val="both"/>
        <w:rPr>
          <w:rFonts w:ascii="华文楷体" w:eastAsia="华文楷体" w:hAnsi="华文楷体" w:cs="华文楷体"/>
          <w:b w:val="0"/>
          <w:kern w:val="0"/>
          <w:sz w:val="22"/>
        </w:rPr>
      </w:pPr>
    </w:p>
    <w:p w:rsidR="00E75696" w:rsidRDefault="00E75696"/>
    <w:p w:rsidR="00E75696" w:rsidRDefault="00E75696">
      <w:pPr>
        <w:pStyle w:val="AONormal"/>
      </w:pPr>
    </w:p>
    <w:p w:rsidR="00E75696" w:rsidRDefault="00E75696">
      <w:pPr>
        <w:pStyle w:val="AONormal"/>
      </w:pPr>
    </w:p>
    <w:p w:rsidR="00E75696" w:rsidRDefault="0018653B">
      <w:pPr>
        <w:pStyle w:val="1"/>
        <w:ind w:firstLineChars="600" w:firstLine="2650"/>
        <w:jc w:val="both"/>
      </w:pPr>
      <w:r>
        <w:rPr>
          <w:rFonts w:hint="eastAsia"/>
        </w:rPr>
        <w:lastRenderedPageBreak/>
        <w:t>第四章 评标方法</w:t>
      </w:r>
      <w:bookmarkEnd w:id="131"/>
      <w:bookmarkEnd w:id="132"/>
    </w:p>
    <w:p w:rsidR="00E75696" w:rsidRDefault="0018653B">
      <w:pPr>
        <w:spacing w:line="360" w:lineRule="auto"/>
        <w:ind w:firstLineChars="200" w:firstLine="420"/>
        <w:rPr>
          <w:b/>
        </w:rPr>
      </w:pPr>
      <w:r>
        <w:rPr>
          <w:rFonts w:hint="eastAsia"/>
        </w:rPr>
        <w:t>本项目将按照招标文件第一章投标人须知中“六 开标及评标”、“七 确定中标”及本章的规定评标。</w:t>
      </w:r>
    </w:p>
    <w:p w:rsidR="00E75696" w:rsidRDefault="0018653B">
      <w:pPr>
        <w:spacing w:line="360" w:lineRule="auto"/>
        <w:rPr>
          <w:b/>
        </w:rPr>
      </w:pPr>
      <w:bookmarkStart w:id="134" w:name="_Toc22313_WPSOffice_Level2"/>
      <w:r>
        <w:rPr>
          <w:rFonts w:hint="eastAsia"/>
          <w:b/>
        </w:rPr>
        <w:t>一、评标方法</w:t>
      </w:r>
      <w:bookmarkEnd w:id="134"/>
    </w:p>
    <w:p w:rsidR="00E75696" w:rsidRDefault="0018653B">
      <w:pPr>
        <w:spacing w:line="360" w:lineRule="auto"/>
        <w:ind w:firstLineChars="200" w:firstLine="420"/>
      </w:pPr>
      <w:r>
        <w:rPr>
          <w:rFonts w:hint="eastAsia"/>
        </w:rPr>
        <w:t>本项目采用</w:t>
      </w:r>
      <w:r>
        <w:rPr>
          <w:rFonts w:hint="eastAsia"/>
          <w:b/>
          <w:bCs/>
          <w:u w:val="single"/>
        </w:rPr>
        <w:t>综合评分法</w:t>
      </w:r>
      <w:r>
        <w:rPr>
          <w:rFonts w:hint="eastAsia"/>
        </w:rPr>
        <w:t>进行评标。</w:t>
      </w:r>
    </w:p>
    <w:p w:rsidR="00E75696" w:rsidRDefault="0018653B">
      <w:pPr>
        <w:spacing w:line="360" w:lineRule="auto"/>
        <w:rPr>
          <w:b/>
        </w:rPr>
      </w:pPr>
      <w:bookmarkStart w:id="135" w:name="_Toc21368_WPSOffice_Level2"/>
      <w:r>
        <w:rPr>
          <w:rFonts w:hint="eastAsia"/>
          <w:b/>
        </w:rPr>
        <w:t>二、评标原则及程序</w:t>
      </w:r>
      <w:bookmarkEnd w:id="135"/>
    </w:p>
    <w:p w:rsidR="00E75696" w:rsidRDefault="0018653B">
      <w:pPr>
        <w:spacing w:line="360" w:lineRule="auto"/>
        <w:ind w:firstLineChars="200" w:firstLine="420"/>
      </w:pPr>
      <w:r>
        <w:rPr>
          <w:rFonts w:hint="eastAsia"/>
        </w:rPr>
        <w:t>（一）评标原则</w:t>
      </w:r>
    </w:p>
    <w:p w:rsidR="00E75696" w:rsidRDefault="0018653B" w:rsidP="00274A68">
      <w:pPr>
        <w:adjustRightInd w:val="0"/>
        <w:snapToGrid w:val="0"/>
        <w:spacing w:line="360" w:lineRule="auto"/>
        <w:ind w:rightChars="50" w:right="105" w:firstLineChars="227" w:firstLine="477"/>
        <w:jc w:val="left"/>
        <w:rPr>
          <w:b/>
        </w:rPr>
      </w:pPr>
      <w:r>
        <w:rPr>
          <w:rFonts w:hint="eastAsia"/>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rsidR="00E75696" w:rsidRDefault="0018653B">
      <w:pPr>
        <w:spacing w:line="360" w:lineRule="auto"/>
        <w:ind w:firstLineChars="200" w:firstLine="420"/>
      </w:pPr>
      <w:r>
        <w:rPr>
          <w:rFonts w:hint="eastAsia"/>
        </w:rPr>
        <w:t>（二）评标程序</w:t>
      </w:r>
    </w:p>
    <w:p w:rsidR="00E75696" w:rsidRDefault="0018653B">
      <w:pPr>
        <w:spacing w:line="360" w:lineRule="auto"/>
        <w:ind w:firstLineChars="200" w:firstLine="420"/>
      </w:pPr>
      <w:r>
        <w:rPr>
          <w:rFonts w:hint="eastAsia"/>
        </w:rPr>
        <w:t>★1、资格审查</w:t>
      </w:r>
    </w:p>
    <w:p w:rsidR="00E75696" w:rsidRDefault="0018653B">
      <w:pPr>
        <w:spacing w:line="360" w:lineRule="auto"/>
        <w:ind w:firstLineChars="200" w:firstLine="420"/>
      </w:pPr>
      <w:r>
        <w:rPr>
          <w:rFonts w:hint="eastAsia"/>
        </w:rPr>
        <w:t>1.1详见投标人须知22条。资格审查表详见本章附件1。</w:t>
      </w:r>
    </w:p>
    <w:p w:rsidR="00E75696" w:rsidRDefault="0018653B">
      <w:pPr>
        <w:spacing w:line="360" w:lineRule="auto"/>
        <w:ind w:firstLineChars="200" w:firstLine="420"/>
      </w:pPr>
      <w:r>
        <w:rPr>
          <w:rFonts w:hint="eastAsia"/>
        </w:rPr>
        <w:t>★2、符合性审查</w:t>
      </w:r>
    </w:p>
    <w:p w:rsidR="00E75696" w:rsidRDefault="0018653B">
      <w:pPr>
        <w:spacing w:line="360" w:lineRule="auto"/>
        <w:ind w:firstLineChars="200" w:firstLine="420"/>
      </w:pPr>
      <w:r>
        <w:rPr>
          <w:rFonts w:hint="eastAsia"/>
        </w:rPr>
        <w:t>2.1详见投标人须知23条。符合性审查表详见本章附件2。</w:t>
      </w:r>
    </w:p>
    <w:p w:rsidR="00E75696" w:rsidRDefault="0018653B">
      <w:pPr>
        <w:spacing w:line="360" w:lineRule="auto"/>
        <w:ind w:firstLineChars="200" w:firstLine="420"/>
      </w:pPr>
      <w:r>
        <w:rPr>
          <w:rFonts w:hint="eastAsia"/>
        </w:rPr>
        <w:t>3、样品及演示</w:t>
      </w:r>
    </w:p>
    <w:p w:rsidR="00E75696" w:rsidRDefault="0018653B">
      <w:pPr>
        <w:spacing w:line="360" w:lineRule="auto"/>
        <w:ind w:firstLineChars="200" w:firstLine="420"/>
      </w:pPr>
      <w:r>
        <w:rPr>
          <w:rFonts w:hint="eastAsia"/>
        </w:rPr>
        <w:t>3.1投标人须知表11.3条中要求投标人提供样品或演示的，按照投标人须知表25.1条中确定的评审方法以及评审标准进行评审。(样品或演示属于符合性审查的，按照投标人须知23条规定执行）</w:t>
      </w:r>
    </w:p>
    <w:p w:rsidR="00E75696" w:rsidRDefault="0018653B">
      <w:pPr>
        <w:spacing w:line="360" w:lineRule="auto"/>
        <w:ind w:firstLineChars="200" w:firstLine="420"/>
      </w:pPr>
      <w:r>
        <w:rPr>
          <w:rFonts w:hint="eastAsia"/>
        </w:rPr>
        <w:t>★4、同一品牌产品</w:t>
      </w:r>
    </w:p>
    <w:p w:rsidR="00E75696" w:rsidRDefault="0018653B">
      <w:pPr>
        <w:spacing w:line="360" w:lineRule="auto"/>
        <w:ind w:firstLineChars="200" w:firstLine="420"/>
        <w:rPr>
          <w:b/>
          <w:bCs/>
        </w:rPr>
      </w:pPr>
      <w:r>
        <w:rPr>
          <w:rFonts w:hint="eastAsia"/>
        </w:rPr>
        <w:t>4.1通过资格审查、符合性审查的不同品牌投标人不足3家的，按照投标人须知28条第（1）款执行。</w:t>
      </w:r>
    </w:p>
    <w:p w:rsidR="00E75696" w:rsidRDefault="0018653B">
      <w:pPr>
        <w:spacing w:line="360" w:lineRule="auto"/>
        <w:ind w:firstLineChars="200" w:firstLine="420"/>
      </w:pPr>
      <w:r>
        <w:rPr>
          <w:rFonts w:hint="eastAsia"/>
        </w:rPr>
        <w:t>4.2提供相同品牌产品且通过资格审查、符合性审查的不同投标人，按一家投标人计算。</w:t>
      </w:r>
    </w:p>
    <w:p w:rsidR="00E75696" w:rsidRDefault="0018653B">
      <w:pPr>
        <w:spacing w:line="360" w:lineRule="auto"/>
        <w:ind w:firstLineChars="200" w:firstLine="420"/>
      </w:pPr>
      <w:r>
        <w:rPr>
          <w:rFonts w:hint="eastAsia"/>
        </w:rPr>
        <w:t>4.3如一个分包内只有一种产品，不同投标人所投产品为同一品牌的，按如下方式处理：</w:t>
      </w:r>
    </w:p>
    <w:p w:rsidR="00E75696" w:rsidRDefault="0018653B">
      <w:pPr>
        <w:spacing w:line="360" w:lineRule="auto"/>
        <w:ind w:firstLineChars="200" w:firstLine="420"/>
      </w:pPr>
      <w:r>
        <w:rPr>
          <w:rFonts w:hint="eastAsia"/>
        </w:rPr>
        <w:t>(1)如本项目使用最低评标价法，提供相同品牌产品的不同投标人以其中通过资格审查、符合性审查且报价最低的参加比较及评价；报价相同的，按本章第8条“推荐中标候选人的原则”规定执行；未规定的采取随机抽取方式确定，其他投标无效。</w:t>
      </w:r>
    </w:p>
    <w:p w:rsidR="00E75696" w:rsidRDefault="0018653B">
      <w:pPr>
        <w:spacing w:line="360" w:lineRule="auto"/>
        <w:ind w:firstLineChars="200" w:firstLine="420"/>
      </w:pPr>
      <w:r>
        <w:rPr>
          <w:rFonts w:hint="eastAsia"/>
        </w:rPr>
        <w:lastRenderedPageBreak/>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rsidR="00E75696" w:rsidRDefault="0018653B">
      <w:pPr>
        <w:spacing w:line="360" w:lineRule="auto"/>
        <w:ind w:firstLineChars="200" w:firstLine="420"/>
      </w:pPr>
      <w:r>
        <w:rPr>
          <w:rFonts w:hint="eastAsia"/>
        </w:rPr>
        <w:t>4.4如一个分包内包含多种产品的，采购人或采购代理机构将在招标文件中载明核心产品，多家投标人提供的核心产品品牌相同的，按本章第4.3条规定处理。</w:t>
      </w:r>
    </w:p>
    <w:p w:rsidR="00E75696" w:rsidRDefault="0018653B">
      <w:pPr>
        <w:spacing w:line="360" w:lineRule="auto"/>
        <w:ind w:firstLineChars="200" w:firstLine="420"/>
      </w:pPr>
      <w:r>
        <w:rPr>
          <w:rFonts w:hint="eastAsia"/>
        </w:rPr>
        <w:t>★5、比较及评价</w:t>
      </w:r>
    </w:p>
    <w:p w:rsidR="00E75696" w:rsidRDefault="0018653B">
      <w:pPr>
        <w:spacing w:line="360" w:lineRule="auto"/>
        <w:ind w:firstLineChars="200" w:firstLine="420"/>
      </w:pPr>
      <w:r>
        <w:rPr>
          <w:rFonts w:hint="eastAsia"/>
        </w:rPr>
        <w:t>5.1评标委员会对通过符合性审查的投标文件进行比较和评价。</w:t>
      </w:r>
    </w:p>
    <w:p w:rsidR="00E75696" w:rsidRDefault="0018653B">
      <w:pPr>
        <w:spacing w:line="360" w:lineRule="auto"/>
        <w:ind w:firstLineChars="200" w:firstLine="420"/>
      </w:pPr>
      <w:r>
        <w:rPr>
          <w:rFonts w:hint="eastAsia"/>
        </w:rPr>
        <w:t>5.2在评标期间，对投标文件的</w:t>
      </w:r>
      <w:proofErr w:type="gramStart"/>
      <w:r>
        <w:rPr>
          <w:rFonts w:hint="eastAsia"/>
        </w:rPr>
        <w:t>澄清按</w:t>
      </w:r>
      <w:proofErr w:type="gramEnd"/>
      <w:r>
        <w:rPr>
          <w:rFonts w:hint="eastAsia"/>
        </w:rPr>
        <w:t>投标人须知24条内容执行。</w:t>
      </w:r>
    </w:p>
    <w:p w:rsidR="00E75696" w:rsidRDefault="0018653B">
      <w:pPr>
        <w:spacing w:line="360" w:lineRule="auto"/>
        <w:ind w:firstLineChars="200" w:firstLine="420"/>
      </w:pPr>
      <w:r>
        <w:rPr>
          <w:rFonts w:hint="eastAsia"/>
        </w:rPr>
        <w:t>5.3评标委员会认为投标人的报价明显低于其他通过符合性审查的投标人报价，有可能影响产品质量或者不能诚信履约的，评标委员会应当要求其在评标现场合理的时间（接到通知后</w:t>
      </w:r>
      <w:r>
        <w:rPr>
          <w:rFonts w:hint="eastAsia"/>
          <w:u w:val="single"/>
        </w:rPr>
        <w:t>0.5</w:t>
      </w:r>
      <w:r>
        <w:rPr>
          <w:rFonts w:hint="eastAsia"/>
        </w:rPr>
        <w:t>小时）内提供书面说明，并提交相关证明材料，投标人不能证明其报价合理性的，评标委员会应当将其投标作为</w:t>
      </w:r>
      <w:r>
        <w:rPr>
          <w:rFonts w:hint="eastAsia"/>
          <w:bCs/>
        </w:rPr>
        <w:t>无效投标处理</w:t>
      </w:r>
      <w:r>
        <w:rPr>
          <w:rFonts w:hint="eastAsia"/>
        </w:rPr>
        <w:t>。</w:t>
      </w:r>
    </w:p>
    <w:p w:rsidR="00E75696" w:rsidRDefault="0018653B">
      <w:pPr>
        <w:spacing w:line="360" w:lineRule="auto"/>
        <w:ind w:firstLineChars="200" w:firstLine="420"/>
      </w:pPr>
      <w:r>
        <w:rPr>
          <w:rFonts w:hint="eastAsia"/>
        </w:rPr>
        <w:t>投标人的书面说明材料包含货物本身成本、人工费用、运输、税收等，以及报价不会影响产品质量或诚信履约能力的说明等。</w:t>
      </w:r>
    </w:p>
    <w:p w:rsidR="00E75696" w:rsidRDefault="0018653B">
      <w:pPr>
        <w:spacing w:line="360" w:lineRule="auto"/>
        <w:ind w:firstLineChars="200" w:firstLine="420"/>
      </w:pPr>
      <w:r>
        <w:rPr>
          <w:rFonts w:hint="eastAsia"/>
        </w:rPr>
        <w:t>投标人的书面说明应当签字确认或者加盖公章，否则无效。书面说明的签字确认，由其法定代表人（非法人单位负责人或自然人本人）或者其授权代表签字确认。</w:t>
      </w:r>
    </w:p>
    <w:p w:rsidR="00E75696" w:rsidRDefault="0018653B">
      <w:pPr>
        <w:spacing w:line="360" w:lineRule="auto"/>
        <w:ind w:firstLineChars="200" w:firstLine="420"/>
      </w:pPr>
      <w:r>
        <w:rPr>
          <w:rFonts w:hint="eastAsia"/>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rsidR="00E75696" w:rsidRDefault="0018653B">
      <w:pPr>
        <w:pStyle w:val="a"/>
        <w:numPr>
          <w:ilvl w:val="0"/>
          <w:numId w:val="9"/>
        </w:numPr>
        <w:rPr>
          <w:sz w:val="21"/>
          <w:szCs w:val="21"/>
        </w:rPr>
      </w:pPr>
      <w:r>
        <w:rPr>
          <w:rFonts w:hint="eastAsia"/>
          <w:sz w:val="21"/>
          <w:szCs w:val="21"/>
        </w:rPr>
        <w:t>拒绝或者变相拒绝提供有效书面说明；</w:t>
      </w:r>
    </w:p>
    <w:p w:rsidR="00E75696" w:rsidRDefault="0018653B">
      <w:pPr>
        <w:pStyle w:val="a"/>
        <w:numPr>
          <w:ilvl w:val="0"/>
          <w:numId w:val="9"/>
        </w:numPr>
        <w:rPr>
          <w:sz w:val="21"/>
          <w:szCs w:val="21"/>
        </w:rPr>
      </w:pPr>
      <w:r>
        <w:rPr>
          <w:rFonts w:hint="eastAsia"/>
          <w:sz w:val="21"/>
          <w:szCs w:val="21"/>
        </w:rPr>
        <w:t>书面说明不能证明其报价合理性的；</w:t>
      </w:r>
    </w:p>
    <w:p w:rsidR="00E75696" w:rsidRDefault="0018653B">
      <w:pPr>
        <w:pStyle w:val="a"/>
        <w:numPr>
          <w:ilvl w:val="0"/>
          <w:numId w:val="9"/>
        </w:numPr>
        <w:rPr>
          <w:sz w:val="21"/>
          <w:szCs w:val="21"/>
        </w:rPr>
      </w:pPr>
      <w:r>
        <w:rPr>
          <w:rFonts w:hint="eastAsia"/>
          <w:sz w:val="21"/>
          <w:szCs w:val="21"/>
        </w:rPr>
        <w:t>未在规定时间内递交有效书面说明书的。</w:t>
      </w:r>
    </w:p>
    <w:p w:rsidR="00E75696" w:rsidRDefault="0018653B">
      <w:pPr>
        <w:spacing w:line="360" w:lineRule="auto"/>
        <w:ind w:firstLineChars="200" w:firstLine="420"/>
      </w:pPr>
      <w:r>
        <w:rPr>
          <w:rFonts w:hint="eastAsia"/>
        </w:rPr>
        <w:t>★6、需落实的政府采购政策性规定：</w:t>
      </w:r>
    </w:p>
    <w:p w:rsidR="00E75696" w:rsidRDefault="0018653B">
      <w:pPr>
        <w:spacing w:line="360" w:lineRule="auto"/>
        <w:ind w:firstLineChars="200" w:firstLine="420"/>
      </w:pPr>
      <w:r>
        <w:rPr>
          <w:rFonts w:hint="eastAsia"/>
        </w:rPr>
        <w:t>6.1对于中小</w:t>
      </w:r>
      <w:proofErr w:type="gramStart"/>
      <w:r>
        <w:rPr>
          <w:rFonts w:hint="eastAsia"/>
        </w:rPr>
        <w:t>微企业</w:t>
      </w:r>
      <w:proofErr w:type="gramEnd"/>
      <w:r>
        <w:rPr>
          <w:rFonts w:hint="eastAsia"/>
        </w:rPr>
        <w:t>的相关规定</w:t>
      </w:r>
    </w:p>
    <w:p w:rsidR="00E75696" w:rsidRDefault="0018653B">
      <w:pPr>
        <w:spacing w:line="360" w:lineRule="auto"/>
        <w:ind w:firstLineChars="200" w:firstLine="420"/>
      </w:pPr>
      <w:r>
        <w:rPr>
          <w:rFonts w:hint="eastAsia"/>
        </w:rPr>
        <w:t>6.1.1对于非专门面向中小企业的项目，在满足价格扣除条件且在投标文件中按要求提交了《中小企业声明函》的，对投标报价给予价格扣除，用扣除后的价格参与评审。投标报价扣除比例如下：</w:t>
      </w:r>
    </w:p>
    <w:p w:rsidR="00E75696" w:rsidRDefault="0018653B">
      <w:pPr>
        <w:spacing w:line="360" w:lineRule="auto"/>
        <w:ind w:firstLineChars="200" w:firstLine="420"/>
      </w:pPr>
      <w:r>
        <w:rPr>
          <w:rFonts w:hint="eastAsia"/>
        </w:rPr>
        <w:t>（1）非联合体投标</w:t>
      </w:r>
    </w:p>
    <w:p w:rsidR="00E75696" w:rsidRDefault="0018653B">
      <w:pPr>
        <w:spacing w:line="360" w:lineRule="auto"/>
        <w:ind w:firstLineChars="200" w:firstLine="420"/>
      </w:pPr>
      <w:r>
        <w:rPr>
          <w:rFonts w:hint="eastAsia"/>
        </w:rPr>
        <w:t xml:space="preserve">       小型和微型企业相应产品、服务投标报价的</w:t>
      </w:r>
      <w:r>
        <w:rPr>
          <w:rFonts w:hint="eastAsia"/>
          <w:u w:val="single"/>
        </w:rPr>
        <w:t>10%</w:t>
      </w:r>
      <w:r>
        <w:rPr>
          <w:rFonts w:hint="eastAsia"/>
        </w:rPr>
        <w:t>（</w:t>
      </w:r>
      <w:r>
        <w:t>10%</w:t>
      </w:r>
      <w:r>
        <w:rPr>
          <w:rFonts w:hint="eastAsia"/>
        </w:rPr>
        <w:t>-20%）</w:t>
      </w:r>
    </w:p>
    <w:p w:rsidR="00E75696" w:rsidRDefault="0018653B">
      <w:pPr>
        <w:spacing w:line="360" w:lineRule="auto"/>
        <w:ind w:firstLineChars="200" w:firstLine="420"/>
      </w:pPr>
      <w:r>
        <w:rPr>
          <w:rFonts w:hint="eastAsia"/>
        </w:rPr>
        <w:t>（2）联合体投标</w:t>
      </w:r>
    </w:p>
    <w:p w:rsidR="00E75696" w:rsidRDefault="0018653B">
      <w:pPr>
        <w:spacing w:line="360" w:lineRule="auto"/>
        <w:ind w:firstLineChars="200" w:firstLine="420"/>
      </w:pPr>
      <w:r>
        <w:rPr>
          <w:rFonts w:hint="eastAsia"/>
        </w:rPr>
        <w:lastRenderedPageBreak/>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4-6%）。</w:t>
      </w:r>
    </w:p>
    <w:p w:rsidR="00E75696" w:rsidRDefault="0018653B">
      <w:pPr>
        <w:spacing w:line="360" w:lineRule="auto"/>
        <w:ind w:firstLineChars="200" w:firstLine="420"/>
      </w:pPr>
      <w:r>
        <w:rPr>
          <w:rFonts w:hint="eastAsia"/>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rsidR="00E75696" w:rsidRDefault="0018653B">
      <w:pPr>
        <w:spacing w:line="360" w:lineRule="auto"/>
        <w:ind w:firstLineChars="200" w:firstLine="420"/>
      </w:pPr>
      <w:r>
        <w:rPr>
          <w:rFonts w:hint="eastAsia"/>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用扣除后的价格参与评审。</w:t>
      </w:r>
    </w:p>
    <w:p w:rsidR="00E75696" w:rsidRDefault="0018653B">
      <w:pPr>
        <w:spacing w:line="360" w:lineRule="auto"/>
        <w:ind w:firstLineChars="200" w:firstLine="420"/>
      </w:pPr>
      <w:r>
        <w:rPr>
          <w:rFonts w:hint="eastAsia"/>
        </w:rPr>
        <w:t>6.1.3残疾人福利性单位视同小型、微型企业，在满足价格扣除条件且在投标文件中提供了《残疾人福利性单位声明函》的，对其投标报价按本章5.1.1条款的比例予以扣除，用扣除后的价格参与评审。</w:t>
      </w:r>
    </w:p>
    <w:p w:rsidR="00E75696" w:rsidRDefault="0018653B">
      <w:pPr>
        <w:spacing w:line="360" w:lineRule="auto"/>
        <w:ind w:firstLineChars="200" w:firstLine="420"/>
      </w:pPr>
      <w:r>
        <w:rPr>
          <w:rFonts w:hint="eastAsia"/>
        </w:rPr>
        <w:t>6.1.4残疾人福利性单位属于小型、微型企业的，不重复享受政策。</w:t>
      </w:r>
    </w:p>
    <w:p w:rsidR="00E75696" w:rsidRDefault="0018653B">
      <w:pPr>
        <w:spacing w:line="360" w:lineRule="auto"/>
        <w:ind w:firstLineChars="200" w:firstLine="420"/>
      </w:pPr>
      <w:r>
        <w:rPr>
          <w:rFonts w:hint="eastAsia"/>
        </w:rPr>
        <w:t>6.2对于节能产品、环境标志产品的相关规定</w:t>
      </w:r>
    </w:p>
    <w:p w:rsidR="00E75696" w:rsidRDefault="0018653B">
      <w:pPr>
        <w:spacing w:line="360" w:lineRule="auto"/>
        <w:ind w:firstLineChars="200" w:firstLine="420"/>
      </w:pPr>
      <w:r>
        <w:rPr>
          <w:rFonts w:hint="eastAsia"/>
        </w:rPr>
        <w:t>（1）节能产品或环境标志产品，依据品目清单和认证证书实施政府优先采购。供应商应能够提供国家确定的认证机构出具的、处于有效期之内的节能产品、环境标志产品认证证书，方可对获得证书的产品优先推荐。</w:t>
      </w:r>
    </w:p>
    <w:p w:rsidR="00E75696" w:rsidRDefault="0018653B">
      <w:pPr>
        <w:spacing w:line="360" w:lineRule="auto"/>
        <w:ind w:firstLineChars="200" w:firstLine="420"/>
      </w:pPr>
      <w:r>
        <w:rPr>
          <w:rFonts w:hint="eastAsia"/>
        </w:rPr>
        <w:t>采用最低评标价法的，对清单中投标产品的报价给予价格扣除，用扣除后的价格参与评审。报价扣除比例为清单中产品报价的</w:t>
      </w:r>
      <w:r>
        <w:rPr>
          <w:rFonts w:hint="eastAsia"/>
          <w:u w:val="single"/>
        </w:rPr>
        <w:t xml:space="preserve">    %</w:t>
      </w:r>
      <w:r>
        <w:rPr>
          <w:rFonts w:hint="eastAsia"/>
        </w:rPr>
        <w:t>。</w:t>
      </w:r>
    </w:p>
    <w:p w:rsidR="00E75696" w:rsidRDefault="0018653B">
      <w:pPr>
        <w:spacing w:line="360" w:lineRule="auto"/>
        <w:ind w:firstLineChars="200" w:firstLine="420"/>
      </w:pPr>
      <w:r>
        <w:rPr>
          <w:rFonts w:hint="eastAsia"/>
        </w:rPr>
        <w:t>采用综合评分法评标的项目，对清单中产品给予相应的加分。（详见评分细则）</w:t>
      </w:r>
    </w:p>
    <w:p w:rsidR="00E75696" w:rsidRDefault="0018653B">
      <w:pPr>
        <w:spacing w:line="360" w:lineRule="auto"/>
        <w:ind w:firstLineChars="200" w:firstLine="420"/>
      </w:pPr>
      <w:r>
        <w:rPr>
          <w:rFonts w:hint="eastAsia"/>
        </w:rPr>
        <w:t>（2）供应商应同时提供品目清单网络截图，并以明确标注所报产品信息和位置的方式，用以方便评审。</w:t>
      </w:r>
    </w:p>
    <w:p w:rsidR="00E75696" w:rsidRDefault="0018653B">
      <w:pPr>
        <w:spacing w:line="360" w:lineRule="auto"/>
        <w:ind w:firstLineChars="200" w:firstLine="420"/>
      </w:pPr>
      <w:r>
        <w:rPr>
          <w:rFonts w:hint="eastAsia"/>
        </w:rPr>
        <w:t>（3）认证机构和获证产品信息发布媒体：详见中国政府采购网（www.ccgp.gov.cn）建立的与认证结果信息发布平台的链接。</w:t>
      </w:r>
    </w:p>
    <w:p w:rsidR="00E75696" w:rsidRDefault="0018653B">
      <w:pPr>
        <w:spacing w:line="360" w:lineRule="auto"/>
        <w:ind w:firstLineChars="200" w:firstLine="420"/>
      </w:pPr>
      <w:r>
        <w:rPr>
          <w:rFonts w:hint="eastAsia"/>
        </w:rPr>
        <w:t>6.3对于列入《辽宁省创新产品和服务目录》内的产品、服务的相关规定</w:t>
      </w:r>
    </w:p>
    <w:p w:rsidR="00E75696" w:rsidRDefault="0018653B">
      <w:pPr>
        <w:spacing w:line="360" w:lineRule="auto"/>
        <w:ind w:firstLineChars="200" w:firstLine="420"/>
      </w:pPr>
      <w:r>
        <w:rPr>
          <w:rFonts w:hint="eastAsia"/>
        </w:rPr>
        <w:t>采用最低评标价法的：对列入《辽宁省创新产品和服务目录》内的投标产品、服务给予其投标报价（6-8%）的价格扣除，用扣除后的价格参与评审。</w:t>
      </w:r>
    </w:p>
    <w:p w:rsidR="00E75696" w:rsidRDefault="0018653B">
      <w:pPr>
        <w:spacing w:line="360" w:lineRule="auto"/>
        <w:ind w:firstLineChars="200" w:firstLine="420"/>
      </w:pPr>
      <w:r>
        <w:rPr>
          <w:rFonts w:hint="eastAsia"/>
        </w:rPr>
        <w:t>采用综合评分法评标的：对列入《辽宁省创新产品和服务目录》内的投标产品、服务给予（6-8%）的加分（详见评分细则）。</w:t>
      </w:r>
    </w:p>
    <w:p w:rsidR="00E75696" w:rsidRDefault="0018653B">
      <w:pPr>
        <w:spacing w:line="360" w:lineRule="auto"/>
        <w:ind w:firstLineChars="200" w:firstLine="420"/>
      </w:pPr>
      <w:r>
        <w:rPr>
          <w:rFonts w:hint="eastAsia"/>
        </w:rPr>
        <w:t>★7、投标无效情况详见投标人须知。</w:t>
      </w:r>
    </w:p>
    <w:p w:rsidR="00E75696" w:rsidRDefault="0018653B">
      <w:pPr>
        <w:spacing w:line="360" w:lineRule="auto"/>
        <w:ind w:firstLineChars="200" w:firstLine="420"/>
      </w:pPr>
      <w:r>
        <w:rPr>
          <w:rFonts w:hint="eastAsia"/>
        </w:rPr>
        <w:lastRenderedPageBreak/>
        <w:t>★8、推荐中标候选人的原则</w:t>
      </w:r>
    </w:p>
    <w:p w:rsidR="00E75696" w:rsidRDefault="0018653B">
      <w:pPr>
        <w:spacing w:line="360" w:lineRule="auto"/>
        <w:ind w:firstLineChars="200" w:firstLine="420"/>
      </w:pPr>
      <w:r>
        <w:rPr>
          <w:rFonts w:hint="eastAsia"/>
        </w:rPr>
        <w:t>详见第一章投标人须知第29条，具体处理办法如下：</w:t>
      </w:r>
    </w:p>
    <w:p w:rsidR="00E75696" w:rsidRDefault="0018653B">
      <w:pPr>
        <w:pStyle w:val="a"/>
        <w:numPr>
          <w:ilvl w:val="0"/>
          <w:numId w:val="10"/>
        </w:numPr>
        <w:rPr>
          <w:sz w:val="21"/>
          <w:szCs w:val="21"/>
        </w:rPr>
      </w:pPr>
      <w:r>
        <w:rPr>
          <w:rFonts w:hint="eastAsia"/>
          <w:sz w:val="21"/>
          <w:szCs w:val="21"/>
        </w:rPr>
        <w:t>采用最低评标价法的：</w:t>
      </w:r>
    </w:p>
    <w:p w:rsidR="00E75696" w:rsidRDefault="0018653B">
      <w:pPr>
        <w:spacing w:line="360" w:lineRule="auto"/>
        <w:ind w:firstLineChars="200" w:firstLine="420"/>
      </w:pPr>
      <w:r>
        <w:rPr>
          <w:rFonts w:hint="eastAsia"/>
        </w:rPr>
        <w:t>扣除后的投标报价相同时，按投标报价由低至高排序；</w:t>
      </w:r>
    </w:p>
    <w:p w:rsidR="00E75696" w:rsidRDefault="0018653B">
      <w:pPr>
        <w:spacing w:line="360" w:lineRule="auto"/>
        <w:ind w:firstLineChars="200" w:firstLine="420"/>
      </w:pPr>
      <w:r>
        <w:rPr>
          <w:rFonts w:hint="eastAsia"/>
        </w:rPr>
        <w:t>按前款不能区分的，优先采购节能产品、环境标志产品；</w:t>
      </w:r>
    </w:p>
    <w:p w:rsidR="00E75696" w:rsidRDefault="0018653B">
      <w:pPr>
        <w:spacing w:line="360" w:lineRule="auto"/>
        <w:ind w:firstLineChars="200" w:firstLine="420"/>
      </w:pPr>
      <w:r>
        <w:rPr>
          <w:rFonts w:hint="eastAsia"/>
        </w:rPr>
        <w:t>按前款不能区分的，按技术指标优劣排序；</w:t>
      </w:r>
    </w:p>
    <w:p w:rsidR="00E75696" w:rsidRDefault="0018653B">
      <w:pPr>
        <w:spacing w:line="360" w:lineRule="auto"/>
        <w:ind w:firstLineChars="200" w:firstLine="420"/>
      </w:pPr>
      <w:r>
        <w:rPr>
          <w:rFonts w:hint="eastAsia"/>
        </w:rPr>
        <w:t>其他情况，由评标委员会投票处理。</w:t>
      </w:r>
    </w:p>
    <w:p w:rsidR="00E75696" w:rsidRDefault="0018653B">
      <w:pPr>
        <w:pStyle w:val="a"/>
        <w:numPr>
          <w:ilvl w:val="0"/>
          <w:numId w:val="10"/>
        </w:numPr>
        <w:rPr>
          <w:sz w:val="21"/>
          <w:szCs w:val="21"/>
        </w:rPr>
      </w:pPr>
      <w:r>
        <w:rPr>
          <w:rFonts w:hint="eastAsia"/>
          <w:sz w:val="21"/>
          <w:szCs w:val="21"/>
        </w:rPr>
        <w:t>采用综合评分法的：</w:t>
      </w:r>
    </w:p>
    <w:p w:rsidR="00E75696" w:rsidRDefault="0018653B">
      <w:pPr>
        <w:spacing w:line="360" w:lineRule="auto"/>
        <w:ind w:firstLineChars="200" w:firstLine="420"/>
      </w:pPr>
      <w:r>
        <w:rPr>
          <w:rFonts w:hint="eastAsia"/>
        </w:rPr>
        <w:t>得分相同的，按扣除后的投标报价由低到高顺序排序；</w:t>
      </w:r>
    </w:p>
    <w:p w:rsidR="00E75696" w:rsidRDefault="0018653B">
      <w:pPr>
        <w:spacing w:line="360" w:lineRule="auto"/>
        <w:ind w:firstLineChars="200" w:firstLine="420"/>
      </w:pPr>
      <w:r>
        <w:rPr>
          <w:rFonts w:hint="eastAsia"/>
        </w:rPr>
        <w:t>按前款不能区分的，按投标报价由低至高顺序排序；</w:t>
      </w:r>
    </w:p>
    <w:p w:rsidR="00E75696" w:rsidRDefault="0018653B">
      <w:pPr>
        <w:spacing w:line="360" w:lineRule="auto"/>
        <w:ind w:firstLineChars="200" w:firstLine="420"/>
      </w:pPr>
      <w:r>
        <w:rPr>
          <w:rFonts w:hint="eastAsia"/>
        </w:rPr>
        <w:t>按前款不能区分的，优先采购节能产品、环保产品；</w:t>
      </w:r>
    </w:p>
    <w:p w:rsidR="00E75696" w:rsidRDefault="0018653B">
      <w:pPr>
        <w:spacing w:line="360" w:lineRule="auto"/>
        <w:ind w:firstLineChars="200" w:firstLine="420"/>
      </w:pPr>
      <w:r>
        <w:rPr>
          <w:rFonts w:hint="eastAsia"/>
        </w:rPr>
        <w:t>按前款不能区分的，按技术指标优劣排序；</w:t>
      </w:r>
    </w:p>
    <w:p w:rsidR="00E75696" w:rsidRDefault="0018653B">
      <w:pPr>
        <w:spacing w:line="360" w:lineRule="auto"/>
        <w:ind w:firstLineChars="200" w:firstLine="420"/>
      </w:pPr>
      <w:r>
        <w:rPr>
          <w:rFonts w:hint="eastAsia"/>
        </w:rPr>
        <w:t>其他情况，由评标委员会投票处理。</w:t>
      </w:r>
    </w:p>
    <w:p w:rsidR="00E75696" w:rsidRDefault="0018653B">
      <w:pPr>
        <w:spacing w:line="360" w:lineRule="auto"/>
        <w:rPr>
          <w:b/>
        </w:rPr>
      </w:pPr>
      <w:bookmarkStart w:id="136" w:name="_Toc30297_WPSOffice_Level2"/>
      <w:r>
        <w:rPr>
          <w:rFonts w:hint="eastAsia"/>
          <w:b/>
        </w:rPr>
        <w:t>三、确定中标人</w:t>
      </w:r>
      <w:bookmarkEnd w:id="136"/>
    </w:p>
    <w:p w:rsidR="00E75696" w:rsidRDefault="0018653B">
      <w:pPr>
        <w:spacing w:line="360" w:lineRule="auto"/>
        <w:ind w:firstLineChars="200" w:firstLine="420"/>
      </w:pPr>
      <w:r>
        <w:rPr>
          <w:rFonts w:hint="eastAsia"/>
        </w:rPr>
        <w:t>评标委员会根据全体评标委员会成员签字的原始评标记录和评标结果编写评标报告，并向采购人提交书面评标报告。</w:t>
      </w:r>
    </w:p>
    <w:p w:rsidR="00E75696" w:rsidRDefault="0018653B">
      <w:pPr>
        <w:spacing w:line="360" w:lineRule="auto"/>
        <w:ind w:firstLineChars="200" w:firstLine="420"/>
      </w:pPr>
      <w:r>
        <w:rPr>
          <w:rFonts w:hint="eastAsia"/>
        </w:rPr>
        <w:t>采购人按照评标报告确定的中标候选人名单按顺序确定中标人，或由采购人委托评标委员会按照第一章投标人须知第32条规定的方式确定中标人。</w:t>
      </w:r>
    </w:p>
    <w:p w:rsidR="00E75696" w:rsidRDefault="0018653B">
      <w:pPr>
        <w:pStyle w:val="2"/>
        <w:jc w:val="both"/>
      </w:pPr>
      <w:r>
        <w:rPr>
          <w:rFonts w:hint="eastAsia"/>
        </w:rPr>
        <w:br w:type="page"/>
      </w:r>
      <w:bookmarkStart w:id="137" w:name="_Toc32318_WPSOffice_Level2"/>
      <w:r>
        <w:rPr>
          <w:rFonts w:hint="eastAsia"/>
        </w:rPr>
        <w:lastRenderedPageBreak/>
        <w:t>附件</w:t>
      </w:r>
      <w:r>
        <w:rPr>
          <w:rFonts w:hint="eastAsia"/>
        </w:rPr>
        <w:t xml:space="preserve">1 </w:t>
      </w:r>
    </w:p>
    <w:p w:rsidR="00E75696" w:rsidRDefault="0018653B">
      <w:pPr>
        <w:pStyle w:val="2"/>
      </w:pPr>
      <w:r>
        <w:rPr>
          <w:rFonts w:hint="eastAsia"/>
        </w:rPr>
        <w:t>资格审查表</w:t>
      </w:r>
      <w:bookmarkEnd w:id="137"/>
    </w:p>
    <w:tbl>
      <w:tblPr>
        <w:tblW w:w="9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388"/>
        <w:gridCol w:w="2431"/>
        <w:gridCol w:w="986"/>
        <w:gridCol w:w="962"/>
        <w:gridCol w:w="888"/>
      </w:tblGrid>
      <w:tr w:rsidR="00E75696">
        <w:trPr>
          <w:trHeight w:val="402"/>
          <w:jc w:val="center"/>
        </w:trPr>
        <w:tc>
          <w:tcPr>
            <w:tcW w:w="668" w:type="dxa"/>
            <w:vMerge w:val="restart"/>
            <w:vAlign w:val="center"/>
          </w:tcPr>
          <w:p w:rsidR="00E75696" w:rsidRDefault="0018653B">
            <w:r>
              <w:rPr>
                <w:rFonts w:hint="eastAsia"/>
              </w:rPr>
              <w:t>序号</w:t>
            </w:r>
          </w:p>
        </w:tc>
        <w:tc>
          <w:tcPr>
            <w:tcW w:w="3388" w:type="dxa"/>
            <w:vMerge w:val="restart"/>
            <w:vAlign w:val="center"/>
          </w:tcPr>
          <w:p w:rsidR="00E75696" w:rsidRDefault="0018653B">
            <w:pPr>
              <w:ind w:firstLineChars="500" w:firstLine="1050"/>
            </w:pPr>
            <w:r>
              <w:rPr>
                <w:rFonts w:hint="eastAsia"/>
              </w:rPr>
              <w:t>审查项目</w:t>
            </w:r>
          </w:p>
        </w:tc>
        <w:tc>
          <w:tcPr>
            <w:tcW w:w="2431" w:type="dxa"/>
            <w:vMerge w:val="restart"/>
            <w:vAlign w:val="center"/>
          </w:tcPr>
          <w:p w:rsidR="00E75696" w:rsidRDefault="0018653B">
            <w:pPr>
              <w:ind w:leftChars="200" w:left="420" w:firstLineChars="900" w:firstLine="1890"/>
            </w:pPr>
            <w:r>
              <w:rPr>
                <w:rFonts w:hint="eastAsia"/>
              </w:rPr>
              <w:t>审审查标准</w:t>
            </w:r>
          </w:p>
        </w:tc>
        <w:tc>
          <w:tcPr>
            <w:tcW w:w="2836" w:type="dxa"/>
            <w:gridSpan w:val="3"/>
            <w:vAlign w:val="center"/>
          </w:tcPr>
          <w:p w:rsidR="00E75696" w:rsidRDefault="0018653B">
            <w:pPr>
              <w:ind w:firstLineChars="400" w:firstLine="840"/>
            </w:pPr>
            <w:r>
              <w:rPr>
                <w:rFonts w:hint="eastAsia"/>
              </w:rPr>
              <w:t>投标人名称</w:t>
            </w:r>
          </w:p>
        </w:tc>
      </w:tr>
      <w:tr w:rsidR="00E75696">
        <w:trPr>
          <w:trHeight w:val="206"/>
          <w:jc w:val="center"/>
        </w:trPr>
        <w:tc>
          <w:tcPr>
            <w:tcW w:w="668" w:type="dxa"/>
            <w:vMerge/>
            <w:vAlign w:val="center"/>
          </w:tcPr>
          <w:p w:rsidR="00E75696" w:rsidRDefault="00E75696">
            <w:pPr>
              <w:pStyle w:val="2"/>
            </w:pPr>
          </w:p>
        </w:tc>
        <w:tc>
          <w:tcPr>
            <w:tcW w:w="3388" w:type="dxa"/>
            <w:vMerge/>
            <w:vAlign w:val="center"/>
          </w:tcPr>
          <w:p w:rsidR="00E75696" w:rsidRDefault="00E75696">
            <w:pPr>
              <w:pStyle w:val="2"/>
            </w:pPr>
          </w:p>
        </w:tc>
        <w:tc>
          <w:tcPr>
            <w:tcW w:w="2431" w:type="dxa"/>
            <w:vMerge/>
            <w:vAlign w:val="center"/>
          </w:tcPr>
          <w:p w:rsidR="00E75696" w:rsidRDefault="00E75696">
            <w:pPr>
              <w:pStyle w:val="2"/>
            </w:pPr>
          </w:p>
        </w:tc>
        <w:tc>
          <w:tcPr>
            <w:tcW w:w="986" w:type="dxa"/>
            <w:vAlign w:val="center"/>
          </w:tcPr>
          <w:p w:rsidR="00E75696" w:rsidRDefault="00E75696">
            <w:pPr>
              <w:pStyle w:val="2"/>
            </w:pPr>
          </w:p>
        </w:tc>
        <w:tc>
          <w:tcPr>
            <w:tcW w:w="962" w:type="dxa"/>
            <w:vAlign w:val="center"/>
          </w:tcPr>
          <w:p w:rsidR="00E75696" w:rsidRDefault="00E75696">
            <w:pPr>
              <w:pStyle w:val="2"/>
            </w:pPr>
          </w:p>
        </w:tc>
        <w:tc>
          <w:tcPr>
            <w:tcW w:w="888" w:type="dxa"/>
            <w:vAlign w:val="center"/>
          </w:tcPr>
          <w:p w:rsidR="00E75696" w:rsidRDefault="00E75696">
            <w:pPr>
              <w:pStyle w:val="2"/>
            </w:pPr>
          </w:p>
        </w:tc>
      </w:tr>
      <w:tr w:rsidR="00E75696">
        <w:trPr>
          <w:trHeight w:val="590"/>
          <w:jc w:val="center"/>
        </w:trPr>
        <w:tc>
          <w:tcPr>
            <w:tcW w:w="668" w:type="dxa"/>
            <w:vAlign w:val="center"/>
          </w:tcPr>
          <w:p w:rsidR="00E75696" w:rsidRDefault="0018653B">
            <w:pPr>
              <w:jc w:val="center"/>
            </w:pPr>
            <w:r>
              <w:rPr>
                <w:rFonts w:hint="eastAsia"/>
              </w:rPr>
              <w:t>1</w:t>
            </w:r>
          </w:p>
        </w:tc>
        <w:tc>
          <w:tcPr>
            <w:tcW w:w="3388" w:type="dxa"/>
            <w:vAlign w:val="center"/>
          </w:tcPr>
          <w:p w:rsidR="00E75696" w:rsidRDefault="0018653B">
            <w:pPr>
              <w:rPr>
                <w:b/>
              </w:rPr>
            </w:pPr>
            <w:r>
              <w:rPr>
                <w:rFonts w:hint="eastAsia"/>
              </w:rPr>
              <w:t>营业执照或事业单位法人证书或执业许可证等证明文件或自然人的身份证明</w:t>
            </w:r>
          </w:p>
        </w:tc>
        <w:tc>
          <w:tcPr>
            <w:tcW w:w="2431" w:type="dxa"/>
            <w:vAlign w:val="center"/>
          </w:tcPr>
          <w:p w:rsidR="00E75696" w:rsidRDefault="0018653B">
            <w:r>
              <w:rPr>
                <w:rFonts w:hint="eastAsia"/>
              </w:rPr>
              <w:t>1.按22.3要求提供</w:t>
            </w:r>
          </w:p>
          <w:p w:rsidR="00E75696" w:rsidRDefault="0018653B">
            <w:r>
              <w:rPr>
                <w:rFonts w:hint="eastAsia"/>
              </w:rPr>
              <w:t>2.合法有效</w:t>
            </w:r>
          </w:p>
        </w:tc>
        <w:tc>
          <w:tcPr>
            <w:tcW w:w="986" w:type="dxa"/>
            <w:vAlign w:val="center"/>
          </w:tcPr>
          <w:p w:rsidR="00E75696" w:rsidRDefault="00E75696">
            <w:pPr>
              <w:pStyle w:val="2"/>
            </w:pPr>
          </w:p>
        </w:tc>
        <w:tc>
          <w:tcPr>
            <w:tcW w:w="962" w:type="dxa"/>
            <w:vAlign w:val="center"/>
          </w:tcPr>
          <w:p w:rsidR="00E75696" w:rsidRDefault="00E75696">
            <w:pPr>
              <w:pStyle w:val="2"/>
            </w:pPr>
          </w:p>
        </w:tc>
        <w:tc>
          <w:tcPr>
            <w:tcW w:w="888" w:type="dxa"/>
            <w:vAlign w:val="center"/>
          </w:tcPr>
          <w:p w:rsidR="00E75696" w:rsidRDefault="00E75696">
            <w:pPr>
              <w:pStyle w:val="2"/>
            </w:pPr>
          </w:p>
        </w:tc>
      </w:tr>
      <w:tr w:rsidR="00E75696">
        <w:trPr>
          <w:trHeight w:val="425"/>
          <w:jc w:val="center"/>
        </w:trPr>
        <w:tc>
          <w:tcPr>
            <w:tcW w:w="668" w:type="dxa"/>
            <w:vAlign w:val="center"/>
          </w:tcPr>
          <w:p w:rsidR="00E75696" w:rsidRDefault="0018653B">
            <w:pPr>
              <w:jc w:val="center"/>
            </w:pPr>
            <w:r>
              <w:rPr>
                <w:rFonts w:hint="eastAsia"/>
              </w:rPr>
              <w:t>2</w:t>
            </w:r>
          </w:p>
        </w:tc>
        <w:tc>
          <w:tcPr>
            <w:tcW w:w="3388" w:type="dxa"/>
            <w:vAlign w:val="center"/>
          </w:tcPr>
          <w:p w:rsidR="00E75696" w:rsidRDefault="0018653B">
            <w:pPr>
              <w:rPr>
                <w:b/>
              </w:rPr>
            </w:pPr>
            <w:r>
              <w:rPr>
                <w:rFonts w:hint="eastAsia"/>
              </w:rPr>
              <w:t>组织机构代码证</w:t>
            </w:r>
          </w:p>
        </w:tc>
        <w:tc>
          <w:tcPr>
            <w:tcW w:w="2431" w:type="dxa"/>
            <w:vAlign w:val="center"/>
          </w:tcPr>
          <w:p w:rsidR="00E75696" w:rsidRDefault="0018653B">
            <w:r>
              <w:rPr>
                <w:rFonts w:hint="eastAsia"/>
              </w:rPr>
              <w:t>1.按22.3要求提供</w:t>
            </w:r>
          </w:p>
          <w:p w:rsidR="00E75696" w:rsidRDefault="0018653B">
            <w:r>
              <w:rPr>
                <w:rFonts w:hint="eastAsia"/>
              </w:rPr>
              <w:t>2.合法有效</w:t>
            </w:r>
          </w:p>
        </w:tc>
        <w:tc>
          <w:tcPr>
            <w:tcW w:w="986" w:type="dxa"/>
          </w:tcPr>
          <w:p w:rsidR="00E75696" w:rsidRDefault="00E75696">
            <w:pPr>
              <w:pStyle w:val="2"/>
            </w:pPr>
          </w:p>
        </w:tc>
        <w:tc>
          <w:tcPr>
            <w:tcW w:w="962" w:type="dxa"/>
          </w:tcPr>
          <w:p w:rsidR="00E75696" w:rsidRDefault="00E75696">
            <w:pPr>
              <w:pStyle w:val="2"/>
            </w:pPr>
          </w:p>
        </w:tc>
        <w:tc>
          <w:tcPr>
            <w:tcW w:w="888" w:type="dxa"/>
          </w:tcPr>
          <w:p w:rsidR="00E75696" w:rsidRDefault="00E75696">
            <w:pPr>
              <w:pStyle w:val="2"/>
            </w:pPr>
          </w:p>
        </w:tc>
      </w:tr>
      <w:tr w:rsidR="00E75696">
        <w:trPr>
          <w:trHeight w:val="576"/>
          <w:jc w:val="center"/>
        </w:trPr>
        <w:tc>
          <w:tcPr>
            <w:tcW w:w="668" w:type="dxa"/>
            <w:vAlign w:val="center"/>
          </w:tcPr>
          <w:p w:rsidR="00E75696" w:rsidRDefault="0018653B">
            <w:pPr>
              <w:jc w:val="center"/>
            </w:pPr>
            <w:r>
              <w:rPr>
                <w:rFonts w:hint="eastAsia"/>
              </w:rPr>
              <w:t>3</w:t>
            </w:r>
          </w:p>
        </w:tc>
        <w:tc>
          <w:tcPr>
            <w:tcW w:w="3388" w:type="dxa"/>
            <w:vAlign w:val="center"/>
          </w:tcPr>
          <w:p w:rsidR="00E75696" w:rsidRDefault="0018653B">
            <w:pPr>
              <w:rPr>
                <w:b/>
              </w:rPr>
            </w:pPr>
            <w:r>
              <w:rPr>
                <w:rFonts w:hint="eastAsia"/>
              </w:rPr>
              <w:t>税务登记证</w:t>
            </w:r>
          </w:p>
        </w:tc>
        <w:tc>
          <w:tcPr>
            <w:tcW w:w="2431" w:type="dxa"/>
            <w:vAlign w:val="center"/>
          </w:tcPr>
          <w:p w:rsidR="00E75696" w:rsidRDefault="0018653B">
            <w:r>
              <w:rPr>
                <w:rFonts w:hint="eastAsia"/>
              </w:rPr>
              <w:t>1.按22.3要求提供</w:t>
            </w:r>
          </w:p>
          <w:p w:rsidR="00E75696" w:rsidRDefault="0018653B">
            <w:r>
              <w:rPr>
                <w:rFonts w:hint="eastAsia"/>
              </w:rPr>
              <w:t>2.合法有效</w:t>
            </w:r>
          </w:p>
        </w:tc>
        <w:tc>
          <w:tcPr>
            <w:tcW w:w="986" w:type="dxa"/>
          </w:tcPr>
          <w:p w:rsidR="00E75696" w:rsidRDefault="00E75696">
            <w:pPr>
              <w:pStyle w:val="2"/>
            </w:pPr>
          </w:p>
        </w:tc>
        <w:tc>
          <w:tcPr>
            <w:tcW w:w="962" w:type="dxa"/>
          </w:tcPr>
          <w:p w:rsidR="00E75696" w:rsidRDefault="00E75696">
            <w:pPr>
              <w:pStyle w:val="2"/>
            </w:pPr>
          </w:p>
        </w:tc>
        <w:tc>
          <w:tcPr>
            <w:tcW w:w="888" w:type="dxa"/>
          </w:tcPr>
          <w:p w:rsidR="00E75696" w:rsidRDefault="00E75696">
            <w:pPr>
              <w:pStyle w:val="2"/>
            </w:pPr>
          </w:p>
        </w:tc>
      </w:tr>
      <w:tr w:rsidR="00E75696">
        <w:trPr>
          <w:trHeight w:val="562"/>
          <w:jc w:val="center"/>
        </w:trPr>
        <w:tc>
          <w:tcPr>
            <w:tcW w:w="668" w:type="dxa"/>
            <w:vAlign w:val="center"/>
          </w:tcPr>
          <w:p w:rsidR="00E75696" w:rsidRDefault="0018653B">
            <w:pPr>
              <w:jc w:val="center"/>
            </w:pPr>
            <w:r>
              <w:rPr>
                <w:rFonts w:hint="eastAsia"/>
              </w:rPr>
              <w:t>4</w:t>
            </w:r>
          </w:p>
        </w:tc>
        <w:tc>
          <w:tcPr>
            <w:tcW w:w="3388" w:type="dxa"/>
            <w:vAlign w:val="center"/>
          </w:tcPr>
          <w:p w:rsidR="00E75696" w:rsidRDefault="0018653B">
            <w:pPr>
              <w:rPr>
                <w:b/>
              </w:rPr>
            </w:pPr>
            <w:r>
              <w:rPr>
                <w:rFonts w:hint="eastAsia"/>
              </w:rPr>
              <w:t>法定代表人（或非法人组织负责人）身份证明书</w:t>
            </w:r>
          </w:p>
        </w:tc>
        <w:tc>
          <w:tcPr>
            <w:tcW w:w="2431" w:type="dxa"/>
            <w:vAlign w:val="center"/>
          </w:tcPr>
          <w:p w:rsidR="00E75696" w:rsidRDefault="0018653B">
            <w:r>
              <w:rPr>
                <w:rFonts w:hint="eastAsia"/>
              </w:rPr>
              <w:t>1.按给定格式填写</w:t>
            </w:r>
          </w:p>
          <w:p w:rsidR="00E75696" w:rsidRDefault="0018653B">
            <w:r>
              <w:rPr>
                <w:rFonts w:hint="eastAsia"/>
              </w:rPr>
              <w:t>2.按规定签章</w:t>
            </w:r>
          </w:p>
        </w:tc>
        <w:tc>
          <w:tcPr>
            <w:tcW w:w="986" w:type="dxa"/>
          </w:tcPr>
          <w:p w:rsidR="00E75696" w:rsidRDefault="00E75696">
            <w:pPr>
              <w:pStyle w:val="2"/>
            </w:pPr>
          </w:p>
        </w:tc>
        <w:tc>
          <w:tcPr>
            <w:tcW w:w="962" w:type="dxa"/>
          </w:tcPr>
          <w:p w:rsidR="00E75696" w:rsidRDefault="00E75696">
            <w:pPr>
              <w:pStyle w:val="2"/>
            </w:pPr>
          </w:p>
        </w:tc>
        <w:tc>
          <w:tcPr>
            <w:tcW w:w="888" w:type="dxa"/>
          </w:tcPr>
          <w:p w:rsidR="00E75696" w:rsidRDefault="00E75696">
            <w:pPr>
              <w:pStyle w:val="2"/>
            </w:pPr>
          </w:p>
        </w:tc>
      </w:tr>
      <w:tr w:rsidR="00E75696">
        <w:trPr>
          <w:trHeight w:val="628"/>
          <w:jc w:val="center"/>
        </w:trPr>
        <w:tc>
          <w:tcPr>
            <w:tcW w:w="668" w:type="dxa"/>
            <w:vAlign w:val="center"/>
          </w:tcPr>
          <w:p w:rsidR="00E75696" w:rsidRDefault="0018653B">
            <w:pPr>
              <w:jc w:val="center"/>
            </w:pPr>
            <w:r>
              <w:rPr>
                <w:rFonts w:hint="eastAsia"/>
              </w:rPr>
              <w:t>5</w:t>
            </w:r>
          </w:p>
        </w:tc>
        <w:tc>
          <w:tcPr>
            <w:tcW w:w="3388" w:type="dxa"/>
            <w:vAlign w:val="center"/>
          </w:tcPr>
          <w:p w:rsidR="00E75696" w:rsidRDefault="0018653B">
            <w:pPr>
              <w:rPr>
                <w:b/>
              </w:rPr>
            </w:pPr>
            <w:r>
              <w:rPr>
                <w:rFonts w:hint="eastAsia"/>
              </w:rPr>
              <w:t>法定代表人（或非法人组织负责人）授权委托书（授权委托人参加投标的须提供）</w:t>
            </w:r>
          </w:p>
        </w:tc>
        <w:tc>
          <w:tcPr>
            <w:tcW w:w="2431" w:type="dxa"/>
            <w:vAlign w:val="center"/>
          </w:tcPr>
          <w:p w:rsidR="00E75696" w:rsidRDefault="0018653B">
            <w:r>
              <w:rPr>
                <w:rFonts w:hint="eastAsia"/>
              </w:rPr>
              <w:t>1.按给定格式填写</w:t>
            </w:r>
          </w:p>
          <w:p w:rsidR="00E75696" w:rsidRDefault="0018653B">
            <w:r>
              <w:rPr>
                <w:rFonts w:hint="eastAsia"/>
              </w:rPr>
              <w:t>2.按规定签章</w:t>
            </w:r>
          </w:p>
        </w:tc>
        <w:tc>
          <w:tcPr>
            <w:tcW w:w="986" w:type="dxa"/>
          </w:tcPr>
          <w:p w:rsidR="00E75696" w:rsidRDefault="00E75696">
            <w:pPr>
              <w:pStyle w:val="2"/>
            </w:pPr>
          </w:p>
        </w:tc>
        <w:tc>
          <w:tcPr>
            <w:tcW w:w="962" w:type="dxa"/>
          </w:tcPr>
          <w:p w:rsidR="00E75696" w:rsidRDefault="00E75696">
            <w:pPr>
              <w:pStyle w:val="2"/>
            </w:pPr>
          </w:p>
        </w:tc>
        <w:tc>
          <w:tcPr>
            <w:tcW w:w="888" w:type="dxa"/>
          </w:tcPr>
          <w:p w:rsidR="00E75696" w:rsidRDefault="00E75696">
            <w:pPr>
              <w:pStyle w:val="2"/>
            </w:pPr>
          </w:p>
        </w:tc>
      </w:tr>
      <w:tr w:rsidR="00E75696">
        <w:trPr>
          <w:trHeight w:val="496"/>
          <w:jc w:val="center"/>
        </w:trPr>
        <w:tc>
          <w:tcPr>
            <w:tcW w:w="668" w:type="dxa"/>
            <w:vAlign w:val="center"/>
          </w:tcPr>
          <w:p w:rsidR="00E75696" w:rsidRDefault="0018653B">
            <w:pPr>
              <w:jc w:val="center"/>
            </w:pPr>
            <w:r>
              <w:rPr>
                <w:rFonts w:hint="eastAsia"/>
              </w:rPr>
              <w:t>6</w:t>
            </w:r>
          </w:p>
        </w:tc>
        <w:tc>
          <w:tcPr>
            <w:tcW w:w="3388" w:type="dxa"/>
            <w:vAlign w:val="center"/>
          </w:tcPr>
          <w:p w:rsidR="00E75696" w:rsidRDefault="0018653B">
            <w:pPr>
              <w:rPr>
                <w:b/>
              </w:rPr>
            </w:pPr>
            <w:r>
              <w:rPr>
                <w:rFonts w:hint="eastAsia"/>
              </w:rPr>
              <w:t>具有良好的商业信誉和健全的财务会计制度的承诺函</w:t>
            </w:r>
          </w:p>
        </w:tc>
        <w:tc>
          <w:tcPr>
            <w:tcW w:w="2431" w:type="dxa"/>
            <w:vAlign w:val="center"/>
          </w:tcPr>
          <w:p w:rsidR="00E75696" w:rsidRDefault="0018653B">
            <w:r>
              <w:rPr>
                <w:rFonts w:hint="eastAsia"/>
              </w:rPr>
              <w:t>1.信息完整</w:t>
            </w:r>
          </w:p>
          <w:p w:rsidR="00E75696" w:rsidRDefault="0018653B">
            <w:r>
              <w:rPr>
                <w:rFonts w:hint="eastAsia"/>
              </w:rPr>
              <w:t>2.按规定签章</w:t>
            </w:r>
          </w:p>
        </w:tc>
        <w:tc>
          <w:tcPr>
            <w:tcW w:w="986" w:type="dxa"/>
          </w:tcPr>
          <w:p w:rsidR="00E75696" w:rsidRDefault="00E75696">
            <w:pPr>
              <w:pStyle w:val="2"/>
            </w:pPr>
          </w:p>
        </w:tc>
        <w:tc>
          <w:tcPr>
            <w:tcW w:w="962" w:type="dxa"/>
          </w:tcPr>
          <w:p w:rsidR="00E75696" w:rsidRDefault="00E75696">
            <w:pPr>
              <w:pStyle w:val="2"/>
            </w:pPr>
          </w:p>
        </w:tc>
        <w:tc>
          <w:tcPr>
            <w:tcW w:w="888" w:type="dxa"/>
          </w:tcPr>
          <w:p w:rsidR="00E75696" w:rsidRDefault="00E75696">
            <w:pPr>
              <w:pStyle w:val="2"/>
            </w:pPr>
          </w:p>
        </w:tc>
      </w:tr>
      <w:tr w:rsidR="00E75696">
        <w:trPr>
          <w:trHeight w:val="591"/>
          <w:jc w:val="center"/>
        </w:trPr>
        <w:tc>
          <w:tcPr>
            <w:tcW w:w="668" w:type="dxa"/>
            <w:vAlign w:val="center"/>
          </w:tcPr>
          <w:p w:rsidR="00E75696" w:rsidRDefault="0018653B">
            <w:pPr>
              <w:jc w:val="center"/>
            </w:pPr>
            <w:r>
              <w:rPr>
                <w:rFonts w:hint="eastAsia"/>
              </w:rPr>
              <w:t>7</w:t>
            </w:r>
          </w:p>
        </w:tc>
        <w:tc>
          <w:tcPr>
            <w:tcW w:w="3388" w:type="dxa"/>
            <w:vAlign w:val="center"/>
          </w:tcPr>
          <w:p w:rsidR="00E75696" w:rsidRDefault="0018653B">
            <w:pPr>
              <w:rPr>
                <w:b/>
              </w:rPr>
            </w:pPr>
            <w:r>
              <w:rPr>
                <w:rFonts w:hint="eastAsia"/>
              </w:rPr>
              <w:t>开标时间前六个月内任一个月的依法缴纳税收的缴款凭据</w:t>
            </w:r>
          </w:p>
        </w:tc>
        <w:tc>
          <w:tcPr>
            <w:tcW w:w="2431" w:type="dxa"/>
            <w:vAlign w:val="center"/>
          </w:tcPr>
          <w:p w:rsidR="00E75696" w:rsidRDefault="0018653B">
            <w:r>
              <w:rPr>
                <w:rFonts w:hint="eastAsia"/>
              </w:rPr>
              <w:t>1.按要求提供</w:t>
            </w:r>
          </w:p>
          <w:p w:rsidR="00E75696" w:rsidRDefault="0018653B">
            <w:r>
              <w:rPr>
                <w:rFonts w:hint="eastAsia"/>
              </w:rPr>
              <w:t>2.合法有效</w:t>
            </w:r>
          </w:p>
        </w:tc>
        <w:tc>
          <w:tcPr>
            <w:tcW w:w="986" w:type="dxa"/>
          </w:tcPr>
          <w:p w:rsidR="00E75696" w:rsidRDefault="00E75696">
            <w:pPr>
              <w:pStyle w:val="2"/>
            </w:pPr>
          </w:p>
        </w:tc>
        <w:tc>
          <w:tcPr>
            <w:tcW w:w="962" w:type="dxa"/>
          </w:tcPr>
          <w:p w:rsidR="00E75696" w:rsidRDefault="00E75696">
            <w:pPr>
              <w:pStyle w:val="2"/>
            </w:pPr>
          </w:p>
        </w:tc>
        <w:tc>
          <w:tcPr>
            <w:tcW w:w="888" w:type="dxa"/>
          </w:tcPr>
          <w:p w:rsidR="00E75696" w:rsidRDefault="00E75696">
            <w:pPr>
              <w:pStyle w:val="2"/>
            </w:pPr>
          </w:p>
        </w:tc>
      </w:tr>
      <w:tr w:rsidR="00E75696">
        <w:trPr>
          <w:trHeight w:val="591"/>
          <w:jc w:val="center"/>
        </w:trPr>
        <w:tc>
          <w:tcPr>
            <w:tcW w:w="668" w:type="dxa"/>
            <w:vAlign w:val="center"/>
          </w:tcPr>
          <w:p w:rsidR="00E75696" w:rsidRDefault="0018653B">
            <w:pPr>
              <w:jc w:val="center"/>
            </w:pPr>
            <w:r>
              <w:rPr>
                <w:rFonts w:hint="eastAsia"/>
              </w:rPr>
              <w:t>8</w:t>
            </w:r>
          </w:p>
        </w:tc>
        <w:tc>
          <w:tcPr>
            <w:tcW w:w="3388" w:type="dxa"/>
            <w:vAlign w:val="center"/>
          </w:tcPr>
          <w:p w:rsidR="00E75696" w:rsidRDefault="0018653B">
            <w:pPr>
              <w:rPr>
                <w:b/>
              </w:rPr>
            </w:pPr>
            <w:r>
              <w:rPr>
                <w:rFonts w:hint="eastAsia"/>
              </w:rPr>
              <w:t>开标时间前六个月内任一个月的依法缴纳社会保障资金的缴款凭据</w:t>
            </w:r>
          </w:p>
        </w:tc>
        <w:tc>
          <w:tcPr>
            <w:tcW w:w="2431" w:type="dxa"/>
            <w:vAlign w:val="center"/>
          </w:tcPr>
          <w:p w:rsidR="00E75696" w:rsidRDefault="0018653B">
            <w:r>
              <w:rPr>
                <w:rFonts w:hint="eastAsia"/>
              </w:rPr>
              <w:t>1.按要求提供</w:t>
            </w:r>
          </w:p>
          <w:p w:rsidR="00E75696" w:rsidRDefault="0018653B">
            <w:r>
              <w:rPr>
                <w:rFonts w:hint="eastAsia"/>
              </w:rPr>
              <w:t>2.合法有效</w:t>
            </w:r>
          </w:p>
        </w:tc>
        <w:tc>
          <w:tcPr>
            <w:tcW w:w="986" w:type="dxa"/>
          </w:tcPr>
          <w:p w:rsidR="00E75696" w:rsidRDefault="00E75696">
            <w:pPr>
              <w:pStyle w:val="2"/>
            </w:pPr>
          </w:p>
        </w:tc>
        <w:tc>
          <w:tcPr>
            <w:tcW w:w="962" w:type="dxa"/>
          </w:tcPr>
          <w:p w:rsidR="00E75696" w:rsidRDefault="00E75696">
            <w:pPr>
              <w:pStyle w:val="2"/>
            </w:pPr>
          </w:p>
        </w:tc>
        <w:tc>
          <w:tcPr>
            <w:tcW w:w="888" w:type="dxa"/>
          </w:tcPr>
          <w:p w:rsidR="00E75696" w:rsidRDefault="00E75696">
            <w:pPr>
              <w:pStyle w:val="2"/>
            </w:pPr>
          </w:p>
        </w:tc>
      </w:tr>
      <w:tr w:rsidR="00E75696">
        <w:trPr>
          <w:trHeight w:val="608"/>
          <w:jc w:val="center"/>
        </w:trPr>
        <w:tc>
          <w:tcPr>
            <w:tcW w:w="668" w:type="dxa"/>
            <w:vAlign w:val="center"/>
          </w:tcPr>
          <w:p w:rsidR="00E75696" w:rsidRDefault="0018653B">
            <w:pPr>
              <w:jc w:val="center"/>
            </w:pPr>
            <w:r>
              <w:rPr>
                <w:rFonts w:hint="eastAsia"/>
              </w:rPr>
              <w:t>9</w:t>
            </w:r>
          </w:p>
        </w:tc>
        <w:tc>
          <w:tcPr>
            <w:tcW w:w="3388" w:type="dxa"/>
            <w:vAlign w:val="center"/>
          </w:tcPr>
          <w:p w:rsidR="00E75696" w:rsidRDefault="0018653B">
            <w:pPr>
              <w:rPr>
                <w:b/>
              </w:rPr>
            </w:pPr>
            <w:r>
              <w:rPr>
                <w:rFonts w:hint="eastAsia"/>
              </w:rPr>
              <w:t>具备履行合同所必需的设备和专业技术能力声明函</w:t>
            </w:r>
          </w:p>
        </w:tc>
        <w:tc>
          <w:tcPr>
            <w:tcW w:w="2431" w:type="dxa"/>
            <w:vAlign w:val="center"/>
          </w:tcPr>
          <w:p w:rsidR="00E75696" w:rsidRDefault="0018653B">
            <w:r>
              <w:rPr>
                <w:rFonts w:hint="eastAsia"/>
              </w:rPr>
              <w:t>1.信息完整</w:t>
            </w:r>
          </w:p>
          <w:p w:rsidR="00E75696" w:rsidRDefault="0018653B">
            <w:r>
              <w:rPr>
                <w:rFonts w:hint="eastAsia"/>
              </w:rPr>
              <w:t>2.按规定签章</w:t>
            </w:r>
          </w:p>
        </w:tc>
        <w:tc>
          <w:tcPr>
            <w:tcW w:w="986" w:type="dxa"/>
          </w:tcPr>
          <w:p w:rsidR="00E75696" w:rsidRDefault="00E75696">
            <w:pPr>
              <w:pStyle w:val="2"/>
            </w:pPr>
          </w:p>
        </w:tc>
        <w:tc>
          <w:tcPr>
            <w:tcW w:w="962" w:type="dxa"/>
          </w:tcPr>
          <w:p w:rsidR="00E75696" w:rsidRDefault="00E75696">
            <w:pPr>
              <w:pStyle w:val="2"/>
            </w:pPr>
          </w:p>
        </w:tc>
        <w:tc>
          <w:tcPr>
            <w:tcW w:w="888" w:type="dxa"/>
          </w:tcPr>
          <w:p w:rsidR="00E75696" w:rsidRDefault="00E75696">
            <w:pPr>
              <w:pStyle w:val="2"/>
            </w:pPr>
          </w:p>
        </w:tc>
      </w:tr>
      <w:tr w:rsidR="00E75696">
        <w:trPr>
          <w:trHeight w:val="562"/>
          <w:jc w:val="center"/>
        </w:trPr>
        <w:tc>
          <w:tcPr>
            <w:tcW w:w="668" w:type="dxa"/>
            <w:vAlign w:val="center"/>
          </w:tcPr>
          <w:p w:rsidR="00E75696" w:rsidRDefault="0018653B">
            <w:pPr>
              <w:jc w:val="center"/>
            </w:pPr>
            <w:r>
              <w:rPr>
                <w:rFonts w:hint="eastAsia"/>
              </w:rPr>
              <w:t>10</w:t>
            </w:r>
          </w:p>
        </w:tc>
        <w:tc>
          <w:tcPr>
            <w:tcW w:w="3388" w:type="dxa"/>
            <w:vAlign w:val="center"/>
          </w:tcPr>
          <w:p w:rsidR="00E75696" w:rsidRDefault="0018653B">
            <w:r>
              <w:rPr>
                <w:rFonts w:hint="eastAsia"/>
              </w:rPr>
              <w:t>参加政府采购活动前3年内在经营活动中没有重大违法记录的书面声明</w:t>
            </w:r>
          </w:p>
        </w:tc>
        <w:tc>
          <w:tcPr>
            <w:tcW w:w="2431" w:type="dxa"/>
            <w:vAlign w:val="center"/>
          </w:tcPr>
          <w:p w:rsidR="00E75696" w:rsidRDefault="0018653B">
            <w:r>
              <w:rPr>
                <w:rFonts w:hint="eastAsia"/>
              </w:rPr>
              <w:t>1.按给定格式填写</w:t>
            </w:r>
          </w:p>
          <w:p w:rsidR="00E75696" w:rsidRDefault="0018653B">
            <w:r>
              <w:rPr>
                <w:rFonts w:hint="eastAsia"/>
              </w:rPr>
              <w:t>2.按规定签章</w:t>
            </w:r>
          </w:p>
        </w:tc>
        <w:tc>
          <w:tcPr>
            <w:tcW w:w="986" w:type="dxa"/>
          </w:tcPr>
          <w:p w:rsidR="00E75696" w:rsidRDefault="00E75696">
            <w:pPr>
              <w:pStyle w:val="2"/>
            </w:pPr>
          </w:p>
        </w:tc>
        <w:tc>
          <w:tcPr>
            <w:tcW w:w="962" w:type="dxa"/>
          </w:tcPr>
          <w:p w:rsidR="00E75696" w:rsidRDefault="00E75696">
            <w:pPr>
              <w:pStyle w:val="2"/>
            </w:pPr>
          </w:p>
        </w:tc>
        <w:tc>
          <w:tcPr>
            <w:tcW w:w="888" w:type="dxa"/>
          </w:tcPr>
          <w:p w:rsidR="00E75696" w:rsidRDefault="00E75696">
            <w:pPr>
              <w:pStyle w:val="2"/>
            </w:pPr>
          </w:p>
        </w:tc>
      </w:tr>
      <w:tr w:rsidR="00E75696">
        <w:trPr>
          <w:trHeight w:val="577"/>
          <w:jc w:val="center"/>
        </w:trPr>
        <w:tc>
          <w:tcPr>
            <w:tcW w:w="668" w:type="dxa"/>
            <w:vAlign w:val="center"/>
          </w:tcPr>
          <w:p w:rsidR="00E75696" w:rsidRDefault="0018653B">
            <w:pPr>
              <w:jc w:val="center"/>
            </w:pPr>
            <w:r>
              <w:rPr>
                <w:rFonts w:hint="eastAsia"/>
              </w:rPr>
              <w:t>11</w:t>
            </w:r>
          </w:p>
        </w:tc>
        <w:tc>
          <w:tcPr>
            <w:tcW w:w="3388" w:type="dxa"/>
            <w:vAlign w:val="center"/>
          </w:tcPr>
          <w:p w:rsidR="00E75696" w:rsidRDefault="0018653B">
            <w:pPr>
              <w:rPr>
                <w:b/>
              </w:rPr>
            </w:pPr>
            <w:r>
              <w:rPr>
                <w:rFonts w:hint="eastAsia"/>
              </w:rPr>
              <w:t>信用记录（采购人或采购代理机构将按照招标文件规定的审查期间内进行查询）</w:t>
            </w:r>
          </w:p>
        </w:tc>
        <w:tc>
          <w:tcPr>
            <w:tcW w:w="2431" w:type="dxa"/>
            <w:vAlign w:val="center"/>
          </w:tcPr>
          <w:p w:rsidR="00E75696" w:rsidRDefault="0018653B">
            <w:r>
              <w:rPr>
                <w:rFonts w:hint="eastAsia"/>
              </w:rPr>
              <w:t>无投标须知22.2.1所述的不良记录</w:t>
            </w:r>
          </w:p>
        </w:tc>
        <w:tc>
          <w:tcPr>
            <w:tcW w:w="986" w:type="dxa"/>
          </w:tcPr>
          <w:p w:rsidR="00E75696" w:rsidRDefault="00E75696">
            <w:pPr>
              <w:pStyle w:val="2"/>
            </w:pPr>
          </w:p>
        </w:tc>
        <w:tc>
          <w:tcPr>
            <w:tcW w:w="962" w:type="dxa"/>
          </w:tcPr>
          <w:p w:rsidR="00E75696" w:rsidRDefault="00E75696">
            <w:pPr>
              <w:pStyle w:val="2"/>
            </w:pPr>
          </w:p>
        </w:tc>
        <w:tc>
          <w:tcPr>
            <w:tcW w:w="888" w:type="dxa"/>
          </w:tcPr>
          <w:p w:rsidR="00E75696" w:rsidRDefault="00E75696">
            <w:pPr>
              <w:pStyle w:val="2"/>
            </w:pPr>
          </w:p>
        </w:tc>
      </w:tr>
      <w:tr w:rsidR="00E75696">
        <w:trPr>
          <w:trHeight w:val="526"/>
          <w:jc w:val="center"/>
        </w:trPr>
        <w:tc>
          <w:tcPr>
            <w:tcW w:w="668" w:type="dxa"/>
            <w:vAlign w:val="center"/>
          </w:tcPr>
          <w:p w:rsidR="00E75696" w:rsidRDefault="00E75696"/>
        </w:tc>
        <w:tc>
          <w:tcPr>
            <w:tcW w:w="3388" w:type="dxa"/>
            <w:vAlign w:val="center"/>
          </w:tcPr>
          <w:p w:rsidR="00E75696" w:rsidRDefault="0018653B">
            <w:r>
              <w:rPr>
                <w:rFonts w:hint="eastAsia"/>
              </w:rPr>
              <w:t>结论</w:t>
            </w:r>
          </w:p>
        </w:tc>
        <w:tc>
          <w:tcPr>
            <w:tcW w:w="2431" w:type="dxa"/>
          </w:tcPr>
          <w:p w:rsidR="00E75696" w:rsidRDefault="00E75696">
            <w:pPr>
              <w:pStyle w:val="2"/>
            </w:pPr>
          </w:p>
        </w:tc>
        <w:tc>
          <w:tcPr>
            <w:tcW w:w="986" w:type="dxa"/>
          </w:tcPr>
          <w:p w:rsidR="00E75696" w:rsidRDefault="00E75696">
            <w:pPr>
              <w:pStyle w:val="2"/>
            </w:pPr>
          </w:p>
        </w:tc>
        <w:tc>
          <w:tcPr>
            <w:tcW w:w="962" w:type="dxa"/>
          </w:tcPr>
          <w:p w:rsidR="00E75696" w:rsidRDefault="00E75696">
            <w:pPr>
              <w:pStyle w:val="2"/>
            </w:pPr>
          </w:p>
        </w:tc>
        <w:tc>
          <w:tcPr>
            <w:tcW w:w="888" w:type="dxa"/>
          </w:tcPr>
          <w:p w:rsidR="00E75696" w:rsidRDefault="00E75696">
            <w:pPr>
              <w:pStyle w:val="2"/>
            </w:pPr>
          </w:p>
        </w:tc>
      </w:tr>
    </w:tbl>
    <w:p w:rsidR="00E75696" w:rsidRDefault="0018653B">
      <w:r>
        <w:rPr>
          <w:rFonts w:hint="eastAsia"/>
        </w:rPr>
        <w:t>填表说明：1、每项内容审查合格，在表中填写“√”；不合格填写“×”</w:t>
      </w:r>
    </w:p>
    <w:p w:rsidR="00E75696" w:rsidRDefault="0018653B">
      <w:r>
        <w:rPr>
          <w:rFonts w:hint="eastAsia"/>
        </w:rPr>
        <w:t xml:space="preserve">          2、审查结论填写“通过”或“不通过”</w:t>
      </w:r>
    </w:p>
    <w:p w:rsidR="00E75696" w:rsidRDefault="00E75696">
      <w:pPr>
        <w:ind w:firstLine="4200"/>
      </w:pPr>
    </w:p>
    <w:p w:rsidR="00E75696" w:rsidRDefault="00E75696">
      <w:pPr>
        <w:ind w:firstLine="4200"/>
      </w:pPr>
    </w:p>
    <w:p w:rsidR="00E75696" w:rsidRDefault="0018653B">
      <w:pPr>
        <w:pStyle w:val="af"/>
        <w:spacing w:before="312" w:after="312"/>
        <w:rPr>
          <w:rFonts w:ascii="仿宋_GB2312" w:eastAsia="仿宋_GB2312" w:hAnsi="仿宋_GB2312" w:cs="仿宋_GB2312"/>
          <w:sz w:val="21"/>
        </w:rPr>
      </w:pPr>
      <w:r>
        <w:rPr>
          <w:rFonts w:ascii="仿宋_GB2312" w:eastAsia="仿宋_GB2312" w:hAnsi="仿宋_GB2312" w:cs="仿宋_GB2312" w:hint="eastAsia"/>
          <w:sz w:val="21"/>
        </w:rPr>
        <w:t>审查人签字：</w:t>
      </w:r>
    </w:p>
    <w:p w:rsidR="00E75696" w:rsidRDefault="0018653B">
      <w:pPr>
        <w:pStyle w:val="af"/>
        <w:spacing w:before="312" w:after="312"/>
      </w:pPr>
      <w:r>
        <w:rPr>
          <w:rFonts w:ascii="仿宋_GB2312" w:eastAsia="仿宋_GB2312" w:hAnsi="仿宋_GB2312" w:cs="仿宋_GB2312" w:hint="eastAsia"/>
          <w:sz w:val="21"/>
        </w:rPr>
        <w:t>日      期：</w:t>
      </w:r>
      <w:r>
        <w:br w:type="page"/>
      </w:r>
      <w:bookmarkStart w:id="138" w:name="_Toc11558_WPSOffice_Level2"/>
    </w:p>
    <w:p w:rsidR="00E75696" w:rsidRDefault="0018653B">
      <w:pPr>
        <w:pStyle w:val="af"/>
        <w:spacing w:before="0" w:beforeAutospacing="0" w:after="0" w:afterAutospacing="0"/>
        <w:rPr>
          <w:rFonts w:ascii="Arial" w:eastAsia="仿宋_GB2312" w:hAnsi="Arial" w:cs="仿宋_GB2312"/>
          <w:b/>
          <w:sz w:val="28"/>
        </w:rPr>
      </w:pPr>
      <w:r>
        <w:rPr>
          <w:rFonts w:ascii="Arial" w:eastAsia="仿宋_GB2312" w:hAnsi="Arial" w:cs="仿宋_GB2312" w:hint="eastAsia"/>
          <w:b/>
          <w:sz w:val="28"/>
        </w:rPr>
        <w:lastRenderedPageBreak/>
        <w:t>附件</w:t>
      </w:r>
      <w:r>
        <w:rPr>
          <w:rFonts w:ascii="Arial" w:eastAsia="仿宋_GB2312" w:hAnsi="Arial" w:cs="仿宋_GB2312" w:hint="eastAsia"/>
          <w:b/>
          <w:sz w:val="28"/>
        </w:rPr>
        <w:t xml:space="preserve">2                </w:t>
      </w:r>
    </w:p>
    <w:p w:rsidR="00E75696" w:rsidRDefault="0018653B">
      <w:pPr>
        <w:pStyle w:val="2"/>
      </w:pPr>
      <w:r>
        <w:rPr>
          <w:rFonts w:hint="eastAsia"/>
        </w:rPr>
        <w:t>符合性审查表</w:t>
      </w:r>
      <w:bookmarkEnd w:id="138"/>
    </w:p>
    <w:tbl>
      <w:tblPr>
        <w:tblW w:w="8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6"/>
        <w:gridCol w:w="1800"/>
        <w:gridCol w:w="3403"/>
        <w:gridCol w:w="1004"/>
        <w:gridCol w:w="993"/>
        <w:gridCol w:w="1051"/>
      </w:tblGrid>
      <w:tr w:rsidR="00E75696">
        <w:trPr>
          <w:trHeight w:val="299"/>
          <w:jc w:val="center"/>
        </w:trPr>
        <w:tc>
          <w:tcPr>
            <w:tcW w:w="716" w:type="dxa"/>
            <w:vMerge w:val="restart"/>
            <w:vAlign w:val="center"/>
          </w:tcPr>
          <w:p w:rsidR="00E75696" w:rsidRDefault="0018653B">
            <w:r>
              <w:rPr>
                <w:rFonts w:hint="eastAsia"/>
              </w:rPr>
              <w:t>序号</w:t>
            </w:r>
          </w:p>
        </w:tc>
        <w:tc>
          <w:tcPr>
            <w:tcW w:w="1800" w:type="dxa"/>
            <w:vMerge w:val="restart"/>
            <w:vAlign w:val="center"/>
          </w:tcPr>
          <w:p w:rsidR="00E75696" w:rsidRDefault="0018653B">
            <w:r>
              <w:rPr>
                <w:rFonts w:hint="eastAsia"/>
              </w:rPr>
              <w:t>审查项目</w:t>
            </w:r>
          </w:p>
        </w:tc>
        <w:tc>
          <w:tcPr>
            <w:tcW w:w="3403" w:type="dxa"/>
            <w:vMerge w:val="restart"/>
            <w:vAlign w:val="center"/>
          </w:tcPr>
          <w:p w:rsidR="00E75696" w:rsidRDefault="0018653B">
            <w:pPr>
              <w:ind w:firstLineChars="400" w:firstLine="840"/>
            </w:pPr>
            <w:r>
              <w:rPr>
                <w:rFonts w:hint="eastAsia"/>
              </w:rPr>
              <w:t>审查标准</w:t>
            </w:r>
          </w:p>
        </w:tc>
        <w:tc>
          <w:tcPr>
            <w:tcW w:w="3048" w:type="dxa"/>
            <w:gridSpan w:val="3"/>
            <w:vAlign w:val="center"/>
          </w:tcPr>
          <w:p w:rsidR="00E75696" w:rsidRDefault="0018653B">
            <w:pPr>
              <w:ind w:firstLineChars="400" w:firstLine="840"/>
            </w:pPr>
            <w:r>
              <w:rPr>
                <w:rFonts w:hint="eastAsia"/>
              </w:rPr>
              <w:t>投标人名称</w:t>
            </w:r>
          </w:p>
        </w:tc>
      </w:tr>
      <w:tr w:rsidR="00E75696">
        <w:trPr>
          <w:trHeight w:val="70"/>
          <w:jc w:val="center"/>
        </w:trPr>
        <w:tc>
          <w:tcPr>
            <w:tcW w:w="716" w:type="dxa"/>
            <w:vMerge/>
            <w:vAlign w:val="center"/>
          </w:tcPr>
          <w:p w:rsidR="00E75696" w:rsidRDefault="00E75696">
            <w:pPr>
              <w:pStyle w:val="2"/>
            </w:pPr>
          </w:p>
        </w:tc>
        <w:tc>
          <w:tcPr>
            <w:tcW w:w="1800" w:type="dxa"/>
            <w:vMerge/>
            <w:vAlign w:val="center"/>
          </w:tcPr>
          <w:p w:rsidR="00E75696" w:rsidRDefault="00E75696">
            <w:pPr>
              <w:pStyle w:val="2"/>
            </w:pPr>
          </w:p>
        </w:tc>
        <w:tc>
          <w:tcPr>
            <w:tcW w:w="3403" w:type="dxa"/>
            <w:vMerge/>
            <w:vAlign w:val="center"/>
          </w:tcPr>
          <w:p w:rsidR="00E75696" w:rsidRDefault="00E75696">
            <w:pPr>
              <w:pStyle w:val="2"/>
            </w:pPr>
          </w:p>
        </w:tc>
        <w:tc>
          <w:tcPr>
            <w:tcW w:w="1004" w:type="dxa"/>
            <w:vAlign w:val="center"/>
          </w:tcPr>
          <w:p w:rsidR="00E75696" w:rsidRDefault="00E75696">
            <w:pPr>
              <w:pStyle w:val="2"/>
            </w:pPr>
          </w:p>
        </w:tc>
        <w:tc>
          <w:tcPr>
            <w:tcW w:w="993" w:type="dxa"/>
            <w:vAlign w:val="center"/>
          </w:tcPr>
          <w:p w:rsidR="00E75696" w:rsidRDefault="00E75696">
            <w:pPr>
              <w:pStyle w:val="2"/>
            </w:pPr>
          </w:p>
        </w:tc>
        <w:tc>
          <w:tcPr>
            <w:tcW w:w="1051" w:type="dxa"/>
            <w:vAlign w:val="center"/>
          </w:tcPr>
          <w:p w:rsidR="00E75696" w:rsidRDefault="00E75696">
            <w:pPr>
              <w:pStyle w:val="2"/>
            </w:pPr>
          </w:p>
        </w:tc>
      </w:tr>
      <w:tr w:rsidR="00E75696">
        <w:trPr>
          <w:trHeight w:val="680"/>
          <w:jc w:val="center"/>
        </w:trPr>
        <w:tc>
          <w:tcPr>
            <w:tcW w:w="716" w:type="dxa"/>
            <w:vAlign w:val="center"/>
          </w:tcPr>
          <w:p w:rsidR="00E75696" w:rsidRDefault="0018653B">
            <w:pPr>
              <w:jc w:val="center"/>
            </w:pPr>
            <w:r>
              <w:rPr>
                <w:rFonts w:hint="eastAsia"/>
              </w:rPr>
              <w:t>1</w:t>
            </w:r>
          </w:p>
        </w:tc>
        <w:tc>
          <w:tcPr>
            <w:tcW w:w="1800" w:type="dxa"/>
            <w:vAlign w:val="center"/>
          </w:tcPr>
          <w:p w:rsidR="00E75696" w:rsidRDefault="0018653B">
            <w:pPr>
              <w:rPr>
                <w:b/>
              </w:rPr>
            </w:pPr>
            <w:r>
              <w:rPr>
                <w:rFonts w:hint="eastAsia"/>
              </w:rPr>
              <w:t>投标函</w:t>
            </w:r>
          </w:p>
        </w:tc>
        <w:tc>
          <w:tcPr>
            <w:tcW w:w="3403" w:type="dxa"/>
          </w:tcPr>
          <w:p w:rsidR="00E75696" w:rsidRDefault="0018653B">
            <w:r>
              <w:rPr>
                <w:rFonts w:hint="eastAsia"/>
              </w:rPr>
              <w:t>1.按给定格式填写</w:t>
            </w:r>
          </w:p>
          <w:p w:rsidR="00E75696" w:rsidRDefault="0018653B">
            <w:r>
              <w:rPr>
                <w:rFonts w:hint="eastAsia"/>
              </w:rPr>
              <w:t>2.响应招标文件实质性要求</w:t>
            </w:r>
          </w:p>
          <w:p w:rsidR="00E75696" w:rsidRDefault="0018653B">
            <w:r>
              <w:rPr>
                <w:rFonts w:hint="eastAsia"/>
              </w:rPr>
              <w:t>3.按规定签章</w:t>
            </w:r>
          </w:p>
        </w:tc>
        <w:tc>
          <w:tcPr>
            <w:tcW w:w="1004" w:type="dxa"/>
            <w:vAlign w:val="center"/>
          </w:tcPr>
          <w:p w:rsidR="00E75696" w:rsidRDefault="00E75696">
            <w:pPr>
              <w:pStyle w:val="2"/>
            </w:pPr>
          </w:p>
        </w:tc>
        <w:tc>
          <w:tcPr>
            <w:tcW w:w="993" w:type="dxa"/>
            <w:vAlign w:val="center"/>
          </w:tcPr>
          <w:p w:rsidR="00E75696" w:rsidRDefault="00E75696">
            <w:pPr>
              <w:pStyle w:val="2"/>
            </w:pPr>
          </w:p>
        </w:tc>
        <w:tc>
          <w:tcPr>
            <w:tcW w:w="1051" w:type="dxa"/>
            <w:vAlign w:val="center"/>
          </w:tcPr>
          <w:p w:rsidR="00E75696" w:rsidRDefault="00E75696">
            <w:pPr>
              <w:pStyle w:val="2"/>
            </w:pPr>
          </w:p>
        </w:tc>
      </w:tr>
      <w:tr w:rsidR="00E75696">
        <w:trPr>
          <w:trHeight w:val="531"/>
          <w:jc w:val="center"/>
        </w:trPr>
        <w:tc>
          <w:tcPr>
            <w:tcW w:w="716" w:type="dxa"/>
            <w:vAlign w:val="center"/>
          </w:tcPr>
          <w:p w:rsidR="00E75696" w:rsidRDefault="0018653B">
            <w:pPr>
              <w:jc w:val="center"/>
            </w:pPr>
            <w:r>
              <w:rPr>
                <w:rFonts w:hint="eastAsia"/>
              </w:rPr>
              <w:t>2</w:t>
            </w:r>
          </w:p>
        </w:tc>
        <w:tc>
          <w:tcPr>
            <w:tcW w:w="1800" w:type="dxa"/>
            <w:vAlign w:val="center"/>
          </w:tcPr>
          <w:p w:rsidR="00E75696" w:rsidRDefault="0018653B">
            <w:r>
              <w:rPr>
                <w:rFonts w:hint="eastAsia"/>
              </w:rPr>
              <w:t>递交投标保证金证明</w:t>
            </w:r>
          </w:p>
        </w:tc>
        <w:tc>
          <w:tcPr>
            <w:tcW w:w="3403" w:type="dxa"/>
          </w:tcPr>
          <w:p w:rsidR="00E75696" w:rsidRDefault="0018653B">
            <w:r>
              <w:rPr>
                <w:rFonts w:hint="eastAsia"/>
              </w:rPr>
              <w:t>1.按要求提供</w:t>
            </w:r>
          </w:p>
          <w:p w:rsidR="00E75696" w:rsidRDefault="0018653B">
            <w:r>
              <w:rPr>
                <w:rFonts w:hint="eastAsia"/>
              </w:rPr>
              <w:t>2.合法有效</w:t>
            </w:r>
          </w:p>
        </w:tc>
        <w:tc>
          <w:tcPr>
            <w:tcW w:w="1004" w:type="dxa"/>
          </w:tcPr>
          <w:p w:rsidR="00E75696" w:rsidRDefault="00E75696">
            <w:pPr>
              <w:pStyle w:val="2"/>
            </w:pPr>
          </w:p>
        </w:tc>
        <w:tc>
          <w:tcPr>
            <w:tcW w:w="993" w:type="dxa"/>
          </w:tcPr>
          <w:p w:rsidR="00E75696" w:rsidRDefault="00E75696">
            <w:pPr>
              <w:pStyle w:val="2"/>
            </w:pPr>
          </w:p>
        </w:tc>
        <w:tc>
          <w:tcPr>
            <w:tcW w:w="1051" w:type="dxa"/>
          </w:tcPr>
          <w:p w:rsidR="00E75696" w:rsidRDefault="00E75696">
            <w:pPr>
              <w:pStyle w:val="2"/>
            </w:pPr>
          </w:p>
        </w:tc>
      </w:tr>
      <w:tr w:rsidR="00E75696">
        <w:trPr>
          <w:trHeight w:val="837"/>
          <w:jc w:val="center"/>
        </w:trPr>
        <w:tc>
          <w:tcPr>
            <w:tcW w:w="716" w:type="dxa"/>
            <w:vAlign w:val="center"/>
          </w:tcPr>
          <w:p w:rsidR="00E75696" w:rsidRDefault="0018653B">
            <w:pPr>
              <w:jc w:val="center"/>
            </w:pPr>
            <w:r>
              <w:rPr>
                <w:rFonts w:hint="eastAsia"/>
              </w:rPr>
              <w:t>3</w:t>
            </w:r>
          </w:p>
        </w:tc>
        <w:tc>
          <w:tcPr>
            <w:tcW w:w="1800" w:type="dxa"/>
            <w:vAlign w:val="center"/>
          </w:tcPr>
          <w:p w:rsidR="00E75696" w:rsidRDefault="0018653B">
            <w:pPr>
              <w:rPr>
                <w:b/>
              </w:rPr>
            </w:pPr>
            <w:r>
              <w:rPr>
                <w:rFonts w:hint="eastAsia"/>
              </w:rPr>
              <w:t>开标一览表</w:t>
            </w:r>
          </w:p>
        </w:tc>
        <w:tc>
          <w:tcPr>
            <w:tcW w:w="3403" w:type="dxa"/>
          </w:tcPr>
          <w:p w:rsidR="00E75696" w:rsidRDefault="0018653B">
            <w:r>
              <w:rPr>
                <w:rFonts w:hint="eastAsia"/>
              </w:rPr>
              <w:t>1.按给定格式填写</w:t>
            </w:r>
          </w:p>
          <w:p w:rsidR="00E75696" w:rsidRDefault="0018653B">
            <w:r>
              <w:rPr>
                <w:rFonts w:hint="eastAsia"/>
              </w:rPr>
              <w:t>2.响应招标文件实质性要求</w:t>
            </w:r>
          </w:p>
          <w:p w:rsidR="00E75696" w:rsidRDefault="0018653B">
            <w:r>
              <w:rPr>
                <w:rFonts w:hint="eastAsia"/>
              </w:rPr>
              <w:t>3.按规定签章</w:t>
            </w:r>
          </w:p>
        </w:tc>
        <w:tc>
          <w:tcPr>
            <w:tcW w:w="1004" w:type="dxa"/>
          </w:tcPr>
          <w:p w:rsidR="00E75696" w:rsidRDefault="00E75696">
            <w:pPr>
              <w:pStyle w:val="2"/>
            </w:pPr>
          </w:p>
        </w:tc>
        <w:tc>
          <w:tcPr>
            <w:tcW w:w="993" w:type="dxa"/>
          </w:tcPr>
          <w:p w:rsidR="00E75696" w:rsidRDefault="00E75696">
            <w:pPr>
              <w:pStyle w:val="2"/>
            </w:pPr>
          </w:p>
        </w:tc>
        <w:tc>
          <w:tcPr>
            <w:tcW w:w="1051" w:type="dxa"/>
          </w:tcPr>
          <w:p w:rsidR="00E75696" w:rsidRDefault="00E75696">
            <w:pPr>
              <w:pStyle w:val="2"/>
            </w:pPr>
          </w:p>
        </w:tc>
      </w:tr>
      <w:tr w:rsidR="00E75696">
        <w:trPr>
          <w:trHeight w:val="845"/>
          <w:jc w:val="center"/>
        </w:trPr>
        <w:tc>
          <w:tcPr>
            <w:tcW w:w="716" w:type="dxa"/>
            <w:vAlign w:val="center"/>
          </w:tcPr>
          <w:p w:rsidR="00E75696" w:rsidRDefault="0018653B">
            <w:pPr>
              <w:jc w:val="center"/>
            </w:pPr>
            <w:r>
              <w:rPr>
                <w:rFonts w:hint="eastAsia"/>
              </w:rPr>
              <w:t>4</w:t>
            </w:r>
          </w:p>
        </w:tc>
        <w:tc>
          <w:tcPr>
            <w:tcW w:w="1800" w:type="dxa"/>
            <w:vAlign w:val="center"/>
          </w:tcPr>
          <w:p w:rsidR="00E75696" w:rsidRDefault="0018653B">
            <w:pPr>
              <w:rPr>
                <w:b/>
              </w:rPr>
            </w:pPr>
            <w:r>
              <w:rPr>
                <w:rFonts w:hint="eastAsia"/>
              </w:rPr>
              <w:t>分项报价表</w:t>
            </w:r>
          </w:p>
        </w:tc>
        <w:tc>
          <w:tcPr>
            <w:tcW w:w="3403" w:type="dxa"/>
          </w:tcPr>
          <w:p w:rsidR="00E75696" w:rsidRDefault="0018653B">
            <w:r>
              <w:rPr>
                <w:rFonts w:hint="eastAsia"/>
              </w:rPr>
              <w:t>1.按给定格式填写，信息完整</w:t>
            </w:r>
          </w:p>
          <w:p w:rsidR="00E75696" w:rsidRDefault="0018653B">
            <w:r>
              <w:rPr>
                <w:rFonts w:hint="eastAsia"/>
              </w:rPr>
              <w:t>2.响应招标文件实质性要求</w:t>
            </w:r>
          </w:p>
          <w:p w:rsidR="00E75696" w:rsidRDefault="0018653B">
            <w:r>
              <w:rPr>
                <w:rFonts w:hint="eastAsia"/>
              </w:rPr>
              <w:t>3.按规定签章</w:t>
            </w:r>
          </w:p>
        </w:tc>
        <w:tc>
          <w:tcPr>
            <w:tcW w:w="1004" w:type="dxa"/>
          </w:tcPr>
          <w:p w:rsidR="00E75696" w:rsidRDefault="00E75696">
            <w:pPr>
              <w:pStyle w:val="2"/>
            </w:pPr>
          </w:p>
        </w:tc>
        <w:tc>
          <w:tcPr>
            <w:tcW w:w="993" w:type="dxa"/>
          </w:tcPr>
          <w:p w:rsidR="00E75696" w:rsidRDefault="00E75696">
            <w:pPr>
              <w:pStyle w:val="2"/>
            </w:pPr>
          </w:p>
        </w:tc>
        <w:tc>
          <w:tcPr>
            <w:tcW w:w="1051" w:type="dxa"/>
          </w:tcPr>
          <w:p w:rsidR="00E75696" w:rsidRDefault="00E75696">
            <w:pPr>
              <w:pStyle w:val="2"/>
            </w:pPr>
          </w:p>
        </w:tc>
      </w:tr>
      <w:tr w:rsidR="00E75696">
        <w:trPr>
          <w:trHeight w:val="837"/>
          <w:jc w:val="center"/>
        </w:trPr>
        <w:tc>
          <w:tcPr>
            <w:tcW w:w="716" w:type="dxa"/>
            <w:vAlign w:val="center"/>
          </w:tcPr>
          <w:p w:rsidR="00E75696" w:rsidRDefault="0018653B">
            <w:pPr>
              <w:jc w:val="center"/>
            </w:pPr>
            <w:r>
              <w:rPr>
                <w:rFonts w:hint="eastAsia"/>
              </w:rPr>
              <w:t>5</w:t>
            </w:r>
          </w:p>
        </w:tc>
        <w:tc>
          <w:tcPr>
            <w:tcW w:w="1800" w:type="dxa"/>
            <w:vAlign w:val="center"/>
          </w:tcPr>
          <w:p w:rsidR="00E75696" w:rsidRDefault="0018653B">
            <w:pPr>
              <w:rPr>
                <w:b/>
              </w:rPr>
            </w:pPr>
            <w:r>
              <w:rPr>
                <w:rFonts w:hint="eastAsia"/>
              </w:rPr>
              <w:t>技术规格偏离表</w:t>
            </w:r>
          </w:p>
        </w:tc>
        <w:tc>
          <w:tcPr>
            <w:tcW w:w="3403" w:type="dxa"/>
          </w:tcPr>
          <w:p w:rsidR="00E75696" w:rsidRDefault="0018653B">
            <w:r>
              <w:rPr>
                <w:rFonts w:hint="eastAsia"/>
              </w:rPr>
              <w:t>1.按给定格式及填表要求填写</w:t>
            </w:r>
          </w:p>
          <w:p w:rsidR="00E75696" w:rsidRDefault="0018653B">
            <w:r>
              <w:rPr>
                <w:rFonts w:hint="eastAsia"/>
              </w:rPr>
              <w:t>2.响应招标文件实质性要求</w:t>
            </w:r>
          </w:p>
          <w:p w:rsidR="00E75696" w:rsidRDefault="0018653B">
            <w:r>
              <w:rPr>
                <w:rFonts w:hint="eastAsia"/>
              </w:rPr>
              <w:t>3.按规定签章</w:t>
            </w:r>
          </w:p>
        </w:tc>
        <w:tc>
          <w:tcPr>
            <w:tcW w:w="1004" w:type="dxa"/>
          </w:tcPr>
          <w:p w:rsidR="00E75696" w:rsidRDefault="00E75696">
            <w:pPr>
              <w:pStyle w:val="2"/>
            </w:pPr>
          </w:p>
        </w:tc>
        <w:tc>
          <w:tcPr>
            <w:tcW w:w="993" w:type="dxa"/>
          </w:tcPr>
          <w:p w:rsidR="00E75696" w:rsidRDefault="00E75696">
            <w:pPr>
              <w:pStyle w:val="2"/>
            </w:pPr>
          </w:p>
        </w:tc>
        <w:tc>
          <w:tcPr>
            <w:tcW w:w="1051" w:type="dxa"/>
          </w:tcPr>
          <w:p w:rsidR="00E75696" w:rsidRDefault="00E75696">
            <w:pPr>
              <w:pStyle w:val="2"/>
            </w:pPr>
          </w:p>
        </w:tc>
      </w:tr>
      <w:tr w:rsidR="00E75696">
        <w:trPr>
          <w:trHeight w:val="837"/>
          <w:jc w:val="center"/>
        </w:trPr>
        <w:tc>
          <w:tcPr>
            <w:tcW w:w="716" w:type="dxa"/>
            <w:vAlign w:val="center"/>
          </w:tcPr>
          <w:p w:rsidR="00E75696" w:rsidRDefault="0018653B">
            <w:pPr>
              <w:jc w:val="center"/>
            </w:pPr>
            <w:r>
              <w:rPr>
                <w:rFonts w:hint="eastAsia"/>
              </w:rPr>
              <w:t>6</w:t>
            </w:r>
          </w:p>
        </w:tc>
        <w:tc>
          <w:tcPr>
            <w:tcW w:w="1800" w:type="dxa"/>
            <w:vAlign w:val="center"/>
          </w:tcPr>
          <w:p w:rsidR="00E75696" w:rsidRDefault="0018653B">
            <w:pPr>
              <w:rPr>
                <w:b/>
              </w:rPr>
            </w:pPr>
            <w:r>
              <w:rPr>
                <w:rFonts w:hint="eastAsia"/>
              </w:rPr>
              <w:t>商务条款偏离表</w:t>
            </w:r>
          </w:p>
        </w:tc>
        <w:tc>
          <w:tcPr>
            <w:tcW w:w="3403" w:type="dxa"/>
          </w:tcPr>
          <w:p w:rsidR="00E75696" w:rsidRDefault="0018653B">
            <w:r>
              <w:rPr>
                <w:rFonts w:hint="eastAsia"/>
              </w:rPr>
              <w:t>1.按给定格式及填表要求填写</w:t>
            </w:r>
          </w:p>
          <w:p w:rsidR="00E75696" w:rsidRDefault="0018653B">
            <w:r>
              <w:rPr>
                <w:rFonts w:hint="eastAsia"/>
              </w:rPr>
              <w:t>2.响应招标文件实质性要求</w:t>
            </w:r>
          </w:p>
          <w:p w:rsidR="00E75696" w:rsidRDefault="0018653B">
            <w:r>
              <w:rPr>
                <w:rFonts w:hint="eastAsia"/>
              </w:rPr>
              <w:t>3.按规定签章</w:t>
            </w:r>
          </w:p>
        </w:tc>
        <w:tc>
          <w:tcPr>
            <w:tcW w:w="1004" w:type="dxa"/>
          </w:tcPr>
          <w:p w:rsidR="00E75696" w:rsidRDefault="00E75696">
            <w:pPr>
              <w:pStyle w:val="2"/>
            </w:pPr>
          </w:p>
        </w:tc>
        <w:tc>
          <w:tcPr>
            <w:tcW w:w="993" w:type="dxa"/>
          </w:tcPr>
          <w:p w:rsidR="00E75696" w:rsidRDefault="00E75696">
            <w:pPr>
              <w:pStyle w:val="2"/>
            </w:pPr>
          </w:p>
        </w:tc>
        <w:tc>
          <w:tcPr>
            <w:tcW w:w="1051" w:type="dxa"/>
          </w:tcPr>
          <w:p w:rsidR="00E75696" w:rsidRDefault="00E75696">
            <w:pPr>
              <w:pStyle w:val="2"/>
            </w:pPr>
          </w:p>
        </w:tc>
      </w:tr>
      <w:tr w:rsidR="00E75696">
        <w:trPr>
          <w:trHeight w:val="112"/>
          <w:jc w:val="center"/>
        </w:trPr>
        <w:tc>
          <w:tcPr>
            <w:tcW w:w="716" w:type="dxa"/>
            <w:vAlign w:val="center"/>
          </w:tcPr>
          <w:p w:rsidR="00E75696" w:rsidRDefault="0018653B">
            <w:pPr>
              <w:jc w:val="center"/>
            </w:pPr>
            <w:r>
              <w:rPr>
                <w:rFonts w:hint="eastAsia"/>
              </w:rPr>
              <w:t>7</w:t>
            </w:r>
          </w:p>
        </w:tc>
        <w:tc>
          <w:tcPr>
            <w:tcW w:w="1800" w:type="dxa"/>
            <w:vAlign w:val="center"/>
          </w:tcPr>
          <w:p w:rsidR="00E75696" w:rsidRDefault="0018653B">
            <w:pPr>
              <w:rPr>
                <w:b/>
              </w:rPr>
            </w:pPr>
            <w:r>
              <w:rPr>
                <w:rFonts w:hint="eastAsia"/>
              </w:rPr>
              <w:t>投标人关联单位说明</w:t>
            </w:r>
          </w:p>
        </w:tc>
        <w:tc>
          <w:tcPr>
            <w:tcW w:w="3403" w:type="dxa"/>
            <w:vAlign w:val="center"/>
          </w:tcPr>
          <w:p w:rsidR="00E75696" w:rsidRDefault="0018653B">
            <w:r>
              <w:rPr>
                <w:rFonts w:hint="eastAsia"/>
              </w:rPr>
              <w:t>无投标须知1.5所述情形</w:t>
            </w:r>
          </w:p>
        </w:tc>
        <w:tc>
          <w:tcPr>
            <w:tcW w:w="1004" w:type="dxa"/>
          </w:tcPr>
          <w:p w:rsidR="00E75696" w:rsidRDefault="00E75696">
            <w:pPr>
              <w:pStyle w:val="2"/>
            </w:pPr>
          </w:p>
        </w:tc>
        <w:tc>
          <w:tcPr>
            <w:tcW w:w="993" w:type="dxa"/>
          </w:tcPr>
          <w:p w:rsidR="00E75696" w:rsidRDefault="00E75696">
            <w:pPr>
              <w:pStyle w:val="2"/>
            </w:pPr>
          </w:p>
        </w:tc>
        <w:tc>
          <w:tcPr>
            <w:tcW w:w="1051" w:type="dxa"/>
          </w:tcPr>
          <w:p w:rsidR="00E75696" w:rsidRDefault="00E75696">
            <w:pPr>
              <w:pStyle w:val="2"/>
            </w:pPr>
          </w:p>
        </w:tc>
      </w:tr>
      <w:tr w:rsidR="00E75696">
        <w:trPr>
          <w:trHeight w:val="112"/>
          <w:jc w:val="center"/>
        </w:trPr>
        <w:tc>
          <w:tcPr>
            <w:tcW w:w="716" w:type="dxa"/>
            <w:vAlign w:val="center"/>
          </w:tcPr>
          <w:p w:rsidR="00E75696" w:rsidRDefault="0018653B">
            <w:pPr>
              <w:jc w:val="center"/>
            </w:pPr>
            <w:r>
              <w:rPr>
                <w:rFonts w:hint="eastAsia"/>
              </w:rPr>
              <w:t>8</w:t>
            </w:r>
          </w:p>
        </w:tc>
        <w:tc>
          <w:tcPr>
            <w:tcW w:w="1800" w:type="dxa"/>
            <w:vAlign w:val="center"/>
          </w:tcPr>
          <w:p w:rsidR="00E75696" w:rsidRDefault="0018653B">
            <w:r>
              <w:rPr>
                <w:rFonts w:hint="eastAsia"/>
              </w:rPr>
              <w:t>投标报价</w:t>
            </w:r>
          </w:p>
        </w:tc>
        <w:tc>
          <w:tcPr>
            <w:tcW w:w="3403" w:type="dxa"/>
            <w:vAlign w:val="center"/>
          </w:tcPr>
          <w:p w:rsidR="00E75696" w:rsidRDefault="0018653B">
            <w:r>
              <w:rPr>
                <w:rFonts w:hint="eastAsia"/>
              </w:rPr>
              <w:t>1.响应招标文件实质性要求</w:t>
            </w:r>
          </w:p>
          <w:p w:rsidR="00E75696" w:rsidRDefault="0018653B">
            <w:r>
              <w:rPr>
                <w:rFonts w:hint="eastAsia"/>
              </w:rPr>
              <w:t>2.无投标须知26.2所述情形</w:t>
            </w:r>
          </w:p>
        </w:tc>
        <w:tc>
          <w:tcPr>
            <w:tcW w:w="1004" w:type="dxa"/>
          </w:tcPr>
          <w:p w:rsidR="00E75696" w:rsidRDefault="00E75696">
            <w:pPr>
              <w:pStyle w:val="2"/>
            </w:pPr>
          </w:p>
        </w:tc>
        <w:tc>
          <w:tcPr>
            <w:tcW w:w="993" w:type="dxa"/>
          </w:tcPr>
          <w:p w:rsidR="00E75696" w:rsidRDefault="00E75696">
            <w:pPr>
              <w:pStyle w:val="2"/>
            </w:pPr>
          </w:p>
        </w:tc>
        <w:tc>
          <w:tcPr>
            <w:tcW w:w="1051" w:type="dxa"/>
          </w:tcPr>
          <w:p w:rsidR="00E75696" w:rsidRDefault="00E75696">
            <w:pPr>
              <w:pStyle w:val="2"/>
            </w:pPr>
          </w:p>
        </w:tc>
      </w:tr>
      <w:tr w:rsidR="00E75696">
        <w:trPr>
          <w:trHeight w:val="576"/>
          <w:jc w:val="center"/>
        </w:trPr>
        <w:tc>
          <w:tcPr>
            <w:tcW w:w="716" w:type="dxa"/>
            <w:vAlign w:val="center"/>
          </w:tcPr>
          <w:p w:rsidR="00E75696" w:rsidRDefault="0018653B">
            <w:pPr>
              <w:jc w:val="center"/>
            </w:pPr>
            <w:r>
              <w:rPr>
                <w:rFonts w:hint="eastAsia"/>
              </w:rPr>
              <w:t>9</w:t>
            </w:r>
          </w:p>
        </w:tc>
        <w:tc>
          <w:tcPr>
            <w:tcW w:w="1800" w:type="dxa"/>
            <w:vAlign w:val="center"/>
          </w:tcPr>
          <w:p w:rsidR="00E75696" w:rsidRDefault="0018653B">
            <w:pPr>
              <w:rPr>
                <w:b/>
              </w:rPr>
            </w:pPr>
            <w:r>
              <w:rPr>
                <w:rFonts w:hint="eastAsia"/>
              </w:rPr>
              <w:t>其他符合性证明材料：所有★</w:t>
            </w:r>
            <w:proofErr w:type="gramStart"/>
            <w:r>
              <w:rPr>
                <w:rFonts w:hint="eastAsia"/>
              </w:rPr>
              <w:t>号项货物</w:t>
            </w:r>
            <w:proofErr w:type="gramEnd"/>
            <w:r>
              <w:rPr>
                <w:rFonts w:hint="eastAsia"/>
              </w:rPr>
              <w:t>主要技术指标和性能的详细说明</w:t>
            </w:r>
          </w:p>
        </w:tc>
        <w:tc>
          <w:tcPr>
            <w:tcW w:w="3403" w:type="dxa"/>
            <w:vAlign w:val="center"/>
          </w:tcPr>
          <w:p w:rsidR="00E75696" w:rsidRDefault="0018653B">
            <w:pPr>
              <w:rPr>
                <w:color w:val="FF0000"/>
              </w:rPr>
            </w:pPr>
            <w:r>
              <w:rPr>
                <w:rFonts w:hint="eastAsia"/>
              </w:rPr>
              <w:t>货物主要技术指标和性能的详细说明（产品技术说明书、技术白皮书、产品彩页等文字资料、图纸和数据均可），备件和专用工具清单、检测报告等（如适用）。</w:t>
            </w:r>
          </w:p>
        </w:tc>
        <w:tc>
          <w:tcPr>
            <w:tcW w:w="1004" w:type="dxa"/>
          </w:tcPr>
          <w:p w:rsidR="00E75696" w:rsidRDefault="00E75696">
            <w:pPr>
              <w:pStyle w:val="2"/>
            </w:pPr>
          </w:p>
        </w:tc>
        <w:tc>
          <w:tcPr>
            <w:tcW w:w="993" w:type="dxa"/>
          </w:tcPr>
          <w:p w:rsidR="00E75696" w:rsidRDefault="00E75696">
            <w:pPr>
              <w:pStyle w:val="2"/>
            </w:pPr>
          </w:p>
        </w:tc>
        <w:tc>
          <w:tcPr>
            <w:tcW w:w="1051" w:type="dxa"/>
          </w:tcPr>
          <w:p w:rsidR="00E75696" w:rsidRDefault="00E75696">
            <w:pPr>
              <w:pStyle w:val="2"/>
            </w:pPr>
          </w:p>
        </w:tc>
      </w:tr>
      <w:tr w:rsidR="00E75696">
        <w:trPr>
          <w:trHeight w:val="351"/>
          <w:jc w:val="center"/>
        </w:trPr>
        <w:tc>
          <w:tcPr>
            <w:tcW w:w="716" w:type="dxa"/>
            <w:vAlign w:val="center"/>
          </w:tcPr>
          <w:p w:rsidR="00E75696" w:rsidRDefault="00E75696"/>
        </w:tc>
        <w:tc>
          <w:tcPr>
            <w:tcW w:w="1800" w:type="dxa"/>
            <w:vAlign w:val="center"/>
          </w:tcPr>
          <w:p w:rsidR="00E75696" w:rsidRDefault="0018653B">
            <w:pPr>
              <w:rPr>
                <w:color w:val="C00000"/>
              </w:rPr>
            </w:pPr>
            <w:r>
              <w:rPr>
                <w:rFonts w:hint="eastAsia"/>
              </w:rPr>
              <w:t>结论</w:t>
            </w:r>
          </w:p>
        </w:tc>
        <w:tc>
          <w:tcPr>
            <w:tcW w:w="3403" w:type="dxa"/>
          </w:tcPr>
          <w:p w:rsidR="00E75696" w:rsidRDefault="00E75696">
            <w:pPr>
              <w:pStyle w:val="2"/>
            </w:pPr>
          </w:p>
        </w:tc>
        <w:tc>
          <w:tcPr>
            <w:tcW w:w="1004" w:type="dxa"/>
          </w:tcPr>
          <w:p w:rsidR="00E75696" w:rsidRDefault="00E75696">
            <w:pPr>
              <w:pStyle w:val="2"/>
            </w:pPr>
          </w:p>
        </w:tc>
        <w:tc>
          <w:tcPr>
            <w:tcW w:w="993" w:type="dxa"/>
          </w:tcPr>
          <w:p w:rsidR="00E75696" w:rsidRDefault="00E75696">
            <w:pPr>
              <w:pStyle w:val="2"/>
            </w:pPr>
          </w:p>
        </w:tc>
        <w:tc>
          <w:tcPr>
            <w:tcW w:w="1051" w:type="dxa"/>
          </w:tcPr>
          <w:p w:rsidR="00E75696" w:rsidRDefault="00E75696">
            <w:pPr>
              <w:pStyle w:val="2"/>
            </w:pPr>
          </w:p>
        </w:tc>
      </w:tr>
    </w:tbl>
    <w:p w:rsidR="00E75696" w:rsidRDefault="0018653B">
      <w:r>
        <w:rPr>
          <w:rFonts w:hint="eastAsia"/>
        </w:rPr>
        <w:t>注：1、进口产品的制造厂家的授权书（可视具体情况调整至符合性证明材料及符合性审查表中）</w:t>
      </w:r>
    </w:p>
    <w:p w:rsidR="00E75696" w:rsidRDefault="0018653B">
      <w:r>
        <w:rPr>
          <w:rFonts w:hint="eastAsia"/>
        </w:rPr>
        <w:t>2、《辽宁省创新产品和服务目录》内产品、服务证明材料（可视具体情况调整至符合性证明材料及符合性审查表中）</w:t>
      </w:r>
    </w:p>
    <w:p w:rsidR="00E75696" w:rsidRDefault="0018653B">
      <w:r>
        <w:rPr>
          <w:rFonts w:hint="eastAsia"/>
        </w:rPr>
        <w:t>填表说明：1、每项内容审查合格，在表中填写“√”；不合格填写“×”</w:t>
      </w:r>
    </w:p>
    <w:p w:rsidR="00E75696" w:rsidRDefault="0018653B">
      <w:r>
        <w:rPr>
          <w:rFonts w:hint="eastAsia"/>
        </w:rPr>
        <w:t xml:space="preserve">          2、审查结论填写“通过”或“不通过”</w:t>
      </w:r>
    </w:p>
    <w:p w:rsidR="00E75696" w:rsidRDefault="0018653B">
      <w:r>
        <w:rPr>
          <w:rFonts w:hint="eastAsia"/>
        </w:rPr>
        <w:t xml:space="preserve">审查人签字： </w:t>
      </w:r>
    </w:p>
    <w:p w:rsidR="00E75696" w:rsidRDefault="0018653B">
      <w:r>
        <w:rPr>
          <w:rFonts w:hint="eastAsia"/>
        </w:rPr>
        <w:t>日      期：</w:t>
      </w:r>
      <w:r>
        <w:br w:type="page"/>
      </w:r>
    </w:p>
    <w:p w:rsidR="00E75696" w:rsidRDefault="0018653B">
      <w:pPr>
        <w:pStyle w:val="af"/>
        <w:spacing w:before="312" w:after="312"/>
        <w:rPr>
          <w:rFonts w:ascii="Arial" w:eastAsia="仿宋_GB2312" w:hAnsi="Arial" w:cs="仿宋_GB2312"/>
          <w:b/>
          <w:sz w:val="28"/>
        </w:rPr>
      </w:pPr>
      <w:bookmarkStart w:id="139" w:name="_Toc25922_WPSOffice_Level1"/>
      <w:r>
        <w:rPr>
          <w:rFonts w:ascii="Arial" w:eastAsia="仿宋_GB2312" w:hAnsi="Arial" w:cs="仿宋_GB2312" w:hint="eastAsia"/>
          <w:b/>
          <w:sz w:val="28"/>
        </w:rPr>
        <w:lastRenderedPageBreak/>
        <w:t>附件</w:t>
      </w:r>
      <w:r>
        <w:rPr>
          <w:rFonts w:ascii="Arial" w:eastAsia="仿宋_GB2312" w:hAnsi="Arial" w:cs="仿宋_GB2312" w:hint="eastAsia"/>
          <w:b/>
          <w:sz w:val="28"/>
        </w:rPr>
        <w:t xml:space="preserve">3  </w:t>
      </w:r>
    </w:p>
    <w:p w:rsidR="00E75696" w:rsidRDefault="0018653B">
      <w:pPr>
        <w:ind w:firstLineChars="1693" w:firstLine="4079"/>
        <w:rPr>
          <w:b/>
          <w:sz w:val="24"/>
          <w:szCs w:val="24"/>
        </w:rPr>
      </w:pPr>
      <w:r>
        <w:rPr>
          <w:rFonts w:hint="eastAsia"/>
          <w:b/>
          <w:sz w:val="24"/>
          <w:szCs w:val="24"/>
        </w:rPr>
        <w:t>评分细则</w:t>
      </w:r>
    </w:p>
    <w:tbl>
      <w:tblPr>
        <w:tblpPr w:leftFromText="180" w:rightFromText="180" w:vertAnchor="text" w:horzAnchor="page" w:tblpX="1605" w:tblpY="498"/>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816"/>
        <w:gridCol w:w="5704"/>
        <w:gridCol w:w="1134"/>
      </w:tblGrid>
      <w:tr w:rsidR="00E75696">
        <w:trPr>
          <w:trHeight w:val="387"/>
        </w:trPr>
        <w:tc>
          <w:tcPr>
            <w:tcW w:w="1135"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jc w:val="center"/>
            </w:pPr>
            <w:proofErr w:type="gramStart"/>
            <w:r>
              <w:rPr>
                <w:rFonts w:hint="eastAsia"/>
              </w:rPr>
              <w:t>包号</w:t>
            </w:r>
            <w:proofErr w:type="gramEnd"/>
          </w:p>
        </w:tc>
        <w:tc>
          <w:tcPr>
            <w:tcW w:w="7654" w:type="dxa"/>
            <w:gridSpan w:val="3"/>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100" w:beforeAutospacing="1" w:after="100" w:afterAutospacing="1"/>
              <w:jc w:val="left"/>
            </w:pPr>
            <w:r>
              <w:rPr>
                <w:rFonts w:hint="eastAsia"/>
              </w:rPr>
              <w:t>001</w:t>
            </w:r>
          </w:p>
        </w:tc>
      </w:tr>
      <w:tr w:rsidR="00E75696">
        <w:trPr>
          <w:trHeight w:val="387"/>
        </w:trPr>
        <w:tc>
          <w:tcPr>
            <w:tcW w:w="1135"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100" w:beforeAutospacing="1" w:after="100" w:afterAutospacing="1"/>
              <w:jc w:val="center"/>
            </w:pPr>
            <w:r>
              <w:rPr>
                <w:rFonts w:hint="eastAsia"/>
              </w:rPr>
              <w:t>项目</w:t>
            </w:r>
          </w:p>
        </w:tc>
        <w:tc>
          <w:tcPr>
            <w:tcW w:w="816"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100" w:beforeAutospacing="1" w:after="100" w:afterAutospacing="1"/>
              <w:jc w:val="center"/>
            </w:pPr>
            <w:r>
              <w:rPr>
                <w:rFonts w:hint="eastAsia"/>
              </w:rPr>
              <w:t>分项名称</w:t>
            </w:r>
          </w:p>
        </w:tc>
        <w:tc>
          <w:tcPr>
            <w:tcW w:w="5704"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100" w:beforeAutospacing="1" w:after="100" w:afterAutospacing="1"/>
              <w:jc w:val="center"/>
            </w:pPr>
            <w:r>
              <w:rPr>
                <w:rFonts w:hint="eastAsia"/>
              </w:rPr>
              <w:t>评分标准</w:t>
            </w: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100" w:beforeAutospacing="1" w:after="100" w:afterAutospacing="1"/>
              <w:jc w:val="center"/>
            </w:pPr>
            <w:r>
              <w:rPr>
                <w:rFonts w:hint="eastAsia"/>
              </w:rPr>
              <w:t>满分</w:t>
            </w:r>
          </w:p>
        </w:tc>
      </w:tr>
      <w:tr w:rsidR="00E75696">
        <w:trPr>
          <w:trHeight w:val="387"/>
        </w:trPr>
        <w:tc>
          <w:tcPr>
            <w:tcW w:w="1135"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100" w:beforeAutospacing="1" w:after="100" w:afterAutospacing="1"/>
              <w:jc w:val="center"/>
            </w:pPr>
            <w:r>
              <w:rPr>
                <w:rFonts w:hint="eastAsia"/>
              </w:rPr>
              <w:t>价格部分</w:t>
            </w:r>
          </w:p>
        </w:tc>
        <w:tc>
          <w:tcPr>
            <w:tcW w:w="816"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100" w:beforeAutospacing="1" w:after="100" w:afterAutospacing="1"/>
              <w:jc w:val="center"/>
            </w:pPr>
            <w:r>
              <w:rPr>
                <w:rFonts w:hint="eastAsia"/>
              </w:rPr>
              <w:t>投标报价</w:t>
            </w:r>
          </w:p>
        </w:tc>
        <w:tc>
          <w:tcPr>
            <w:tcW w:w="5704" w:type="dxa"/>
            <w:tcBorders>
              <w:top w:val="single" w:sz="4" w:space="0" w:color="auto"/>
              <w:left w:val="single" w:sz="4" w:space="0" w:color="auto"/>
              <w:bottom w:val="single" w:sz="4" w:space="0" w:color="auto"/>
              <w:right w:val="single" w:sz="4" w:space="0" w:color="auto"/>
            </w:tcBorders>
            <w:vAlign w:val="center"/>
          </w:tcPr>
          <w:p w:rsidR="00E75696" w:rsidRDefault="0018653B">
            <w:pPr>
              <w:widowControl w:val="0"/>
              <w:autoSpaceDE w:val="0"/>
              <w:autoSpaceDN w:val="0"/>
              <w:adjustRightInd w:val="0"/>
              <w:snapToGrid w:val="0"/>
              <w:ind w:left="110"/>
              <w:jc w:val="left"/>
            </w:pPr>
            <w:r>
              <w:rPr>
                <w:rFonts w:hint="eastAsia"/>
              </w:rPr>
              <w:t>报价得分＝（所有有效投标供应商的最低报价</w:t>
            </w:r>
            <w:r>
              <w:t>/投标供应商的报价）</w:t>
            </w:r>
            <w:r>
              <w:rPr>
                <w:color w:val="000000" w:themeColor="text1"/>
              </w:rPr>
              <w:t>×</w:t>
            </w:r>
            <w:r>
              <w:rPr>
                <w:rFonts w:hint="eastAsia"/>
                <w:color w:val="000000" w:themeColor="text1"/>
              </w:rPr>
              <w:t>40</w:t>
            </w: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100" w:beforeAutospacing="1" w:after="100" w:afterAutospacing="1"/>
              <w:jc w:val="center"/>
              <w:rPr>
                <w:highlight w:val="green"/>
              </w:rPr>
            </w:pPr>
            <w:r>
              <w:rPr>
                <w:rFonts w:hint="eastAsia"/>
                <w:color w:val="000000" w:themeColor="text1"/>
              </w:rPr>
              <w:t>40</w:t>
            </w:r>
          </w:p>
        </w:tc>
      </w:tr>
      <w:tr w:rsidR="00E75696">
        <w:trPr>
          <w:trHeight w:val="387"/>
        </w:trPr>
        <w:tc>
          <w:tcPr>
            <w:tcW w:w="1135" w:type="dxa"/>
            <w:vMerge w:val="restart"/>
            <w:tcBorders>
              <w:top w:val="single" w:sz="4" w:space="0" w:color="auto"/>
              <w:left w:val="single" w:sz="4" w:space="0" w:color="auto"/>
              <w:right w:val="single" w:sz="4" w:space="0" w:color="auto"/>
            </w:tcBorders>
            <w:vAlign w:val="center"/>
          </w:tcPr>
          <w:p w:rsidR="00E75696" w:rsidRDefault="0018653B">
            <w:pPr>
              <w:autoSpaceDE w:val="0"/>
              <w:autoSpaceDN w:val="0"/>
              <w:snapToGrid w:val="0"/>
              <w:spacing w:before="100" w:beforeAutospacing="1" w:after="100" w:afterAutospacing="1" w:line="280" w:lineRule="exact"/>
              <w:jc w:val="left"/>
            </w:pPr>
            <w:r>
              <w:rPr>
                <w:rFonts w:hint="eastAsia"/>
                <w:color w:val="000000" w:themeColor="text1"/>
              </w:rPr>
              <w:t>技术部分（50）</w:t>
            </w:r>
          </w:p>
        </w:tc>
        <w:tc>
          <w:tcPr>
            <w:tcW w:w="816" w:type="dxa"/>
            <w:tcBorders>
              <w:top w:val="single" w:sz="4" w:space="0" w:color="auto"/>
              <w:left w:val="single" w:sz="4" w:space="0" w:color="auto"/>
              <w:right w:val="single" w:sz="4" w:space="0" w:color="auto"/>
            </w:tcBorders>
            <w:vAlign w:val="center"/>
          </w:tcPr>
          <w:p w:rsidR="00E75696" w:rsidRDefault="0018653B">
            <w:pPr>
              <w:autoSpaceDE w:val="0"/>
              <w:autoSpaceDN w:val="0"/>
              <w:snapToGrid w:val="0"/>
              <w:spacing w:before="100" w:beforeAutospacing="1" w:after="100" w:afterAutospacing="1" w:line="280" w:lineRule="exact"/>
              <w:jc w:val="center"/>
            </w:pPr>
            <w:r>
              <w:rPr>
                <w:rFonts w:hint="eastAsia"/>
              </w:rPr>
              <w:t>技术指标（</w:t>
            </w:r>
            <w:r>
              <w:rPr>
                <w:rFonts w:hint="eastAsia"/>
                <w:color w:val="000000" w:themeColor="text1"/>
              </w:rPr>
              <w:t>24</w:t>
            </w:r>
            <w:r>
              <w:rPr>
                <w:rFonts w:hint="eastAsia"/>
              </w:rPr>
              <w:t>）</w:t>
            </w:r>
          </w:p>
        </w:tc>
        <w:tc>
          <w:tcPr>
            <w:tcW w:w="5704" w:type="dxa"/>
            <w:tcBorders>
              <w:top w:val="single" w:sz="4" w:space="0" w:color="auto"/>
              <w:left w:val="single" w:sz="4" w:space="0" w:color="auto"/>
              <w:bottom w:val="single" w:sz="4" w:space="0" w:color="auto"/>
              <w:right w:val="single" w:sz="4" w:space="0" w:color="auto"/>
            </w:tcBorders>
            <w:vAlign w:val="center"/>
          </w:tcPr>
          <w:p w:rsidR="00E75696" w:rsidRDefault="0018653B">
            <w:pPr>
              <w:widowControl w:val="0"/>
              <w:autoSpaceDE w:val="0"/>
              <w:autoSpaceDN w:val="0"/>
              <w:spacing w:line="280" w:lineRule="exact"/>
              <w:jc w:val="left"/>
            </w:pPr>
            <w:r>
              <w:rPr>
                <w:rFonts w:hint="eastAsia"/>
              </w:rPr>
              <w:t>标★项不得负偏离，如果负偏离，则报价文件无效。</w:t>
            </w:r>
          </w:p>
          <w:p w:rsidR="00E75696" w:rsidRDefault="0018653B">
            <w:pPr>
              <w:widowControl w:val="0"/>
              <w:autoSpaceDE w:val="0"/>
              <w:autoSpaceDN w:val="0"/>
              <w:spacing w:line="280" w:lineRule="exact"/>
              <w:jc w:val="left"/>
              <w:rPr>
                <w:color w:val="000000" w:themeColor="text1"/>
              </w:rPr>
            </w:pPr>
            <w:r>
              <w:rPr>
                <w:rFonts w:hint="eastAsia"/>
              </w:rPr>
              <w:t>本项满分24分，标</w:t>
            </w:r>
            <w:bookmarkStart w:id="140" w:name="OLE_LINK13"/>
            <w:r>
              <w:rPr>
                <w:rFonts w:hint="eastAsia"/>
              </w:rPr>
              <w:t>▲</w:t>
            </w:r>
            <w:bookmarkEnd w:id="140"/>
            <w:r>
              <w:rPr>
                <w:rFonts w:hint="eastAsia"/>
              </w:rPr>
              <w:t>项产品技术规格、</w:t>
            </w:r>
            <w:proofErr w:type="gramStart"/>
            <w:r>
              <w:rPr>
                <w:rFonts w:hint="eastAsia"/>
              </w:rPr>
              <w:t>参数每负偏离</w:t>
            </w:r>
            <w:proofErr w:type="gramEnd"/>
            <w:r>
              <w:rPr>
                <w:rFonts w:hint="eastAsia"/>
                <w:color w:val="000000" w:themeColor="text1"/>
              </w:rPr>
              <w:t>一项减1</w:t>
            </w:r>
            <w:r>
              <w:rPr>
                <w:color w:val="000000" w:themeColor="text1"/>
              </w:rPr>
              <w:t>分，最多减</w:t>
            </w:r>
            <w:r>
              <w:rPr>
                <w:rFonts w:hint="eastAsia"/>
                <w:color w:val="000000" w:themeColor="text1"/>
              </w:rPr>
              <w:t>24</w:t>
            </w:r>
            <w:r>
              <w:rPr>
                <w:color w:val="000000" w:themeColor="text1"/>
              </w:rPr>
              <w:t>分。</w:t>
            </w:r>
          </w:p>
          <w:p w:rsidR="00E75696" w:rsidRDefault="0018653B">
            <w:pPr>
              <w:widowControl w:val="0"/>
              <w:autoSpaceDE w:val="0"/>
              <w:autoSpaceDN w:val="0"/>
              <w:spacing w:line="280" w:lineRule="exact"/>
              <w:jc w:val="left"/>
            </w:pPr>
            <w:r>
              <w:rPr>
                <w:rFonts w:hint="eastAsia"/>
              </w:rPr>
              <w:t>（定义：当参数中出现≥时，投标产品参数＝招标参数为无偏离，投标产品参数</w:t>
            </w:r>
            <w:r>
              <w:t>&gt;招标参数为正偏离；当参数中出现≤时，投标产品参数＝招标参数为无偏离，投标产品参数&lt;招标参数为正偏离，否则视为负偏离）</w:t>
            </w:r>
          </w:p>
          <w:p w:rsidR="00E75696" w:rsidRDefault="0018653B">
            <w:pPr>
              <w:widowControl w:val="0"/>
              <w:autoSpaceDE w:val="0"/>
              <w:autoSpaceDN w:val="0"/>
              <w:spacing w:line="280" w:lineRule="exact"/>
              <w:jc w:val="left"/>
            </w:pPr>
            <w:r>
              <w:rPr>
                <w:rFonts w:hint="eastAsia"/>
              </w:rPr>
              <w:t>报价产品的技术指标均须在报价产品的技术资料中明确。未明确标明的技术指标均则视为负偏离。）</w:t>
            </w:r>
          </w:p>
          <w:p w:rsidR="00E75696" w:rsidRDefault="0018653B">
            <w:pPr>
              <w:widowControl w:val="0"/>
              <w:autoSpaceDE w:val="0"/>
              <w:autoSpaceDN w:val="0"/>
              <w:spacing w:line="280" w:lineRule="exact"/>
              <w:jc w:val="left"/>
            </w:pPr>
            <w:r>
              <w:rPr>
                <w:rFonts w:hint="eastAsia"/>
              </w:rPr>
              <w:t>（投标人须提供针对招标相关指标和功能特性的确实应答性证明材料，证明材料包括：产品技术说明书、产品彩页、功能截图、参数确认函，提供产品检验合格报告（任意一项均可））</w:t>
            </w: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100" w:beforeAutospacing="1" w:after="100" w:afterAutospacing="1" w:line="280" w:lineRule="exact"/>
              <w:jc w:val="center"/>
            </w:pPr>
            <w:r>
              <w:rPr>
                <w:rFonts w:hint="eastAsia"/>
                <w:color w:val="000000" w:themeColor="text1"/>
              </w:rPr>
              <w:t>24</w:t>
            </w:r>
          </w:p>
        </w:tc>
      </w:tr>
      <w:tr w:rsidR="00E75696">
        <w:trPr>
          <w:trHeight w:val="2492"/>
        </w:trPr>
        <w:tc>
          <w:tcPr>
            <w:tcW w:w="1135" w:type="dxa"/>
            <w:vMerge/>
            <w:tcBorders>
              <w:left w:val="single" w:sz="4" w:space="0" w:color="auto"/>
              <w:right w:val="single" w:sz="4" w:space="0" w:color="auto"/>
            </w:tcBorders>
            <w:vAlign w:val="center"/>
          </w:tcPr>
          <w:p w:rsidR="00E75696" w:rsidRDefault="00E75696">
            <w:pPr>
              <w:autoSpaceDE w:val="0"/>
              <w:autoSpaceDN w:val="0"/>
              <w:spacing w:line="280" w:lineRule="exact"/>
              <w:jc w:val="left"/>
              <w:rPr>
                <w:color w:val="000000" w:themeColor="text1"/>
              </w:rPr>
            </w:pPr>
          </w:p>
        </w:tc>
        <w:tc>
          <w:tcPr>
            <w:tcW w:w="816" w:type="dxa"/>
            <w:tcBorders>
              <w:top w:val="single" w:sz="4" w:space="0" w:color="auto"/>
              <w:left w:val="single" w:sz="4" w:space="0" w:color="auto"/>
              <w:bottom w:val="single" w:sz="4" w:space="0" w:color="auto"/>
              <w:right w:val="single" w:sz="4" w:space="0" w:color="auto"/>
            </w:tcBorders>
            <w:vAlign w:val="center"/>
          </w:tcPr>
          <w:p w:rsidR="00E75696" w:rsidRDefault="0018653B">
            <w:pPr>
              <w:widowControl w:val="0"/>
              <w:autoSpaceDE w:val="0"/>
              <w:autoSpaceDN w:val="0"/>
              <w:spacing w:line="280" w:lineRule="exact"/>
              <w:ind w:left="6"/>
              <w:jc w:val="center"/>
            </w:pPr>
            <w:r>
              <w:rPr>
                <w:rFonts w:hint="eastAsia"/>
              </w:rPr>
              <w:t>项目总体实施方案（8）</w:t>
            </w:r>
          </w:p>
        </w:tc>
        <w:tc>
          <w:tcPr>
            <w:tcW w:w="5704" w:type="dxa"/>
            <w:tcBorders>
              <w:top w:val="single" w:sz="4" w:space="0" w:color="auto"/>
              <w:left w:val="single" w:sz="4" w:space="0" w:color="auto"/>
              <w:bottom w:val="single" w:sz="4" w:space="0" w:color="auto"/>
              <w:right w:val="single" w:sz="4" w:space="0" w:color="auto"/>
            </w:tcBorders>
            <w:vAlign w:val="center"/>
          </w:tcPr>
          <w:p w:rsidR="00E75696" w:rsidRDefault="0018653B">
            <w:pPr>
              <w:widowControl w:val="0"/>
              <w:autoSpaceDE w:val="0"/>
              <w:autoSpaceDN w:val="0"/>
              <w:jc w:val="left"/>
            </w:pPr>
            <w:r>
              <w:rPr>
                <w:rFonts w:hint="eastAsia"/>
              </w:rPr>
              <w:t>根据本项目提供项目总体实施方案，应包括但不限于以下内容：1、项目目标与需求分析；2、总体实施计划；3、重点难点分析；4、重点难点解决措施</w:t>
            </w:r>
            <w:r>
              <w:t>。</w:t>
            </w:r>
          </w:p>
          <w:p w:rsidR="00E75696" w:rsidRDefault="0018653B">
            <w:pPr>
              <w:adjustRightInd w:val="0"/>
              <w:snapToGrid w:val="0"/>
              <w:spacing w:line="320" w:lineRule="exact"/>
              <w:jc w:val="left"/>
            </w:pPr>
            <w:r w:rsidRPr="00EB180B">
              <w:rPr>
                <w:rFonts w:hint="eastAsia"/>
              </w:rPr>
              <w:t>得分标准：</w:t>
            </w:r>
            <w:r w:rsidRPr="00274A68">
              <w:rPr>
                <w:rFonts w:hint="eastAsia"/>
              </w:rPr>
              <w:t>每提供一项内容，且内容符合项目需求的得2分；每项内容不符合项目实际需求或没有的，得0分；本项最多得8分。</w:t>
            </w: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Autospacing="1" w:afterAutospacing="1" w:line="280" w:lineRule="exact"/>
              <w:jc w:val="center"/>
              <w:rPr>
                <w:color w:val="000000" w:themeColor="text1"/>
              </w:rPr>
            </w:pPr>
            <w:r>
              <w:rPr>
                <w:rFonts w:hint="eastAsia"/>
                <w:color w:val="000000" w:themeColor="text1"/>
              </w:rPr>
              <w:t>8</w:t>
            </w:r>
          </w:p>
        </w:tc>
      </w:tr>
      <w:tr w:rsidR="00E75696">
        <w:trPr>
          <w:trHeight w:val="2846"/>
        </w:trPr>
        <w:tc>
          <w:tcPr>
            <w:tcW w:w="1135" w:type="dxa"/>
            <w:vMerge/>
            <w:tcBorders>
              <w:left w:val="single" w:sz="4" w:space="0" w:color="auto"/>
              <w:right w:val="single" w:sz="4" w:space="0" w:color="auto"/>
            </w:tcBorders>
            <w:vAlign w:val="center"/>
          </w:tcPr>
          <w:p w:rsidR="00E75696" w:rsidRDefault="00E75696">
            <w:pPr>
              <w:autoSpaceDE w:val="0"/>
              <w:autoSpaceDN w:val="0"/>
              <w:spacing w:line="280" w:lineRule="exact"/>
              <w:jc w:val="left"/>
            </w:pPr>
          </w:p>
        </w:tc>
        <w:tc>
          <w:tcPr>
            <w:tcW w:w="816" w:type="dxa"/>
            <w:tcBorders>
              <w:top w:val="single" w:sz="4" w:space="0" w:color="auto"/>
              <w:left w:val="single" w:sz="4" w:space="0" w:color="auto"/>
              <w:bottom w:val="single" w:sz="4" w:space="0" w:color="auto"/>
              <w:right w:val="single" w:sz="4" w:space="0" w:color="auto"/>
            </w:tcBorders>
            <w:vAlign w:val="center"/>
          </w:tcPr>
          <w:p w:rsidR="00E75696" w:rsidRDefault="0018653B">
            <w:pPr>
              <w:widowControl w:val="0"/>
              <w:autoSpaceDE w:val="0"/>
              <w:autoSpaceDN w:val="0"/>
              <w:spacing w:line="280" w:lineRule="exact"/>
              <w:ind w:left="6"/>
              <w:jc w:val="center"/>
            </w:pPr>
            <w:r>
              <w:rPr>
                <w:rFonts w:hint="eastAsia"/>
              </w:rPr>
              <w:t>安装调试方案</w:t>
            </w:r>
            <w:r>
              <w:rPr>
                <w:rFonts w:hint="eastAsia"/>
                <w:color w:val="000000" w:themeColor="text1"/>
              </w:rPr>
              <w:t>（8）</w:t>
            </w:r>
          </w:p>
        </w:tc>
        <w:tc>
          <w:tcPr>
            <w:tcW w:w="5704" w:type="dxa"/>
            <w:tcBorders>
              <w:top w:val="single" w:sz="4" w:space="0" w:color="auto"/>
              <w:left w:val="single" w:sz="4" w:space="0" w:color="auto"/>
              <w:bottom w:val="single" w:sz="4" w:space="0" w:color="auto"/>
              <w:right w:val="single" w:sz="4" w:space="0" w:color="auto"/>
            </w:tcBorders>
            <w:vAlign w:val="center"/>
          </w:tcPr>
          <w:p w:rsidR="00E75696" w:rsidRDefault="0018653B">
            <w:pPr>
              <w:widowControl w:val="0"/>
              <w:autoSpaceDE w:val="0"/>
              <w:autoSpaceDN w:val="0"/>
              <w:jc w:val="left"/>
            </w:pPr>
            <w:r>
              <w:rPr>
                <w:rFonts w:hint="eastAsia"/>
              </w:rPr>
              <w:t>根据本项目提供安装调试方案，应包括</w:t>
            </w:r>
            <w:r>
              <w:t>但不限于</w:t>
            </w:r>
            <w:r>
              <w:rPr>
                <w:rFonts w:hint="eastAsia"/>
              </w:rPr>
              <w:t>以下内容：1、</w:t>
            </w:r>
            <w:r>
              <w:t>安装调试计划</w:t>
            </w:r>
            <w:r>
              <w:rPr>
                <w:rFonts w:hint="eastAsia"/>
              </w:rPr>
              <w:t>；</w:t>
            </w:r>
            <w:r>
              <w:rPr>
                <w:rFonts w:hint="eastAsia"/>
                <w:color w:val="000000" w:themeColor="text1"/>
              </w:rPr>
              <w:t>2、</w:t>
            </w:r>
            <w:r>
              <w:t>安装调试人员配备</w:t>
            </w:r>
            <w:r>
              <w:rPr>
                <w:rFonts w:hint="eastAsia"/>
              </w:rPr>
              <w:t>；</w:t>
            </w:r>
            <w:r>
              <w:rPr>
                <w:rFonts w:hint="eastAsia"/>
                <w:color w:val="000000" w:themeColor="text1"/>
              </w:rPr>
              <w:t>3、安装调试设备配备；4、</w:t>
            </w:r>
            <w:r>
              <w:t>安装调试时间安排。</w:t>
            </w:r>
          </w:p>
          <w:p w:rsidR="00E75696" w:rsidRDefault="0018653B">
            <w:pPr>
              <w:widowControl w:val="0"/>
              <w:autoSpaceDE w:val="0"/>
              <w:autoSpaceDN w:val="0"/>
              <w:jc w:val="left"/>
            </w:pPr>
            <w:r w:rsidRPr="00EB180B">
              <w:rPr>
                <w:rFonts w:hint="eastAsia"/>
              </w:rPr>
              <w:t>得分标准：</w:t>
            </w:r>
            <w:r w:rsidRPr="00274A68">
              <w:rPr>
                <w:rFonts w:hint="eastAsia"/>
              </w:rPr>
              <w:t>每提供一项内容，且内容符合项目需求的得2分；每项内容不符合项目实际需求或没有的，得0分；本项最多得8分。</w:t>
            </w: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Autospacing="1" w:afterAutospacing="1" w:line="280" w:lineRule="exact"/>
              <w:jc w:val="center"/>
            </w:pPr>
            <w:r>
              <w:rPr>
                <w:rFonts w:hint="eastAsia"/>
                <w:color w:val="000000" w:themeColor="text1"/>
              </w:rPr>
              <w:t>8</w:t>
            </w:r>
          </w:p>
        </w:tc>
      </w:tr>
      <w:tr w:rsidR="00E75696">
        <w:trPr>
          <w:trHeight w:val="1030"/>
        </w:trPr>
        <w:tc>
          <w:tcPr>
            <w:tcW w:w="1135" w:type="dxa"/>
            <w:vMerge/>
            <w:tcBorders>
              <w:left w:val="single" w:sz="4" w:space="0" w:color="auto"/>
              <w:right w:val="single" w:sz="4" w:space="0" w:color="auto"/>
            </w:tcBorders>
            <w:vAlign w:val="center"/>
          </w:tcPr>
          <w:p w:rsidR="00E75696" w:rsidRDefault="00E75696">
            <w:pPr>
              <w:autoSpaceDE w:val="0"/>
              <w:autoSpaceDN w:val="0"/>
              <w:spacing w:line="280" w:lineRule="exact"/>
              <w:jc w:val="left"/>
            </w:pPr>
          </w:p>
        </w:tc>
        <w:tc>
          <w:tcPr>
            <w:tcW w:w="816"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line="280" w:lineRule="exact"/>
              <w:jc w:val="center"/>
              <w:rPr>
                <w:highlight w:val="cyan"/>
              </w:rPr>
            </w:pPr>
            <w:r>
              <w:rPr>
                <w:rFonts w:hint="eastAsia"/>
              </w:rPr>
              <w:t>质量保证措施方案（8）</w:t>
            </w:r>
          </w:p>
        </w:tc>
        <w:tc>
          <w:tcPr>
            <w:tcW w:w="5704" w:type="dxa"/>
            <w:tcBorders>
              <w:top w:val="single" w:sz="4" w:space="0" w:color="auto"/>
              <w:left w:val="single" w:sz="4" w:space="0" w:color="auto"/>
              <w:bottom w:val="single" w:sz="4" w:space="0" w:color="auto"/>
              <w:right w:val="single" w:sz="4" w:space="0" w:color="auto"/>
            </w:tcBorders>
            <w:vAlign w:val="center"/>
          </w:tcPr>
          <w:p w:rsidR="00E75696" w:rsidRDefault="0018653B">
            <w:pPr>
              <w:widowControl w:val="0"/>
              <w:autoSpaceDE w:val="0"/>
              <w:autoSpaceDN w:val="0"/>
              <w:spacing w:line="280" w:lineRule="exact"/>
              <w:jc w:val="left"/>
            </w:pPr>
            <w:r>
              <w:rPr>
                <w:rFonts w:hint="eastAsia"/>
              </w:rPr>
              <w:t>根据本项目提供质量保证措施方案，应包括但不限于以下内容：1、质量管控措施；2、运输管控措施；3、交付验收措施；4、质保承诺。</w:t>
            </w:r>
          </w:p>
          <w:p w:rsidR="00E75696" w:rsidRDefault="0018653B">
            <w:pPr>
              <w:widowControl w:val="0"/>
              <w:autoSpaceDE w:val="0"/>
              <w:autoSpaceDN w:val="0"/>
              <w:spacing w:line="280" w:lineRule="exact"/>
              <w:jc w:val="left"/>
              <w:rPr>
                <w:highlight w:val="cyan"/>
              </w:rPr>
            </w:pPr>
            <w:r w:rsidRPr="00EB180B">
              <w:rPr>
                <w:rFonts w:hint="eastAsia"/>
              </w:rPr>
              <w:t>得分标准：</w:t>
            </w:r>
            <w:r w:rsidRPr="00274A68">
              <w:rPr>
                <w:rFonts w:hint="eastAsia"/>
              </w:rPr>
              <w:t>每提供一项内容，且内容符合项目需求的得2分；每项内容不符合项目实际需求或没有的，得0分；本项最多得8分。</w:t>
            </w: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Autospacing="1" w:afterAutospacing="1" w:line="280" w:lineRule="exact"/>
              <w:jc w:val="center"/>
              <w:rPr>
                <w:highlight w:val="cyan"/>
              </w:rPr>
            </w:pPr>
            <w:r>
              <w:rPr>
                <w:rFonts w:hint="eastAsia"/>
                <w:color w:val="000000" w:themeColor="text1"/>
              </w:rPr>
              <w:t>8</w:t>
            </w:r>
          </w:p>
        </w:tc>
      </w:tr>
      <w:tr w:rsidR="00E75696">
        <w:trPr>
          <w:trHeight w:val="1030"/>
        </w:trPr>
        <w:tc>
          <w:tcPr>
            <w:tcW w:w="1135" w:type="dxa"/>
            <w:vMerge w:val="restart"/>
            <w:tcBorders>
              <w:left w:val="single" w:sz="4" w:space="0" w:color="auto"/>
              <w:right w:val="single" w:sz="4" w:space="0" w:color="auto"/>
            </w:tcBorders>
            <w:vAlign w:val="center"/>
          </w:tcPr>
          <w:p w:rsidR="00E75696" w:rsidRDefault="0018653B">
            <w:pPr>
              <w:autoSpaceDE w:val="0"/>
              <w:autoSpaceDN w:val="0"/>
              <w:spacing w:line="280" w:lineRule="exact"/>
              <w:jc w:val="left"/>
            </w:pPr>
            <w:r>
              <w:rPr>
                <w:rFonts w:hint="eastAsia"/>
              </w:rPr>
              <w:lastRenderedPageBreak/>
              <w:t>商务部分</w:t>
            </w:r>
          </w:p>
          <w:p w:rsidR="00E75696" w:rsidRDefault="0018653B">
            <w:pPr>
              <w:autoSpaceDE w:val="0"/>
              <w:autoSpaceDN w:val="0"/>
              <w:spacing w:line="280" w:lineRule="exact"/>
              <w:jc w:val="left"/>
            </w:pPr>
            <w:r>
              <w:rPr>
                <w:rFonts w:hint="eastAsia"/>
              </w:rPr>
              <w:t>（20）</w:t>
            </w:r>
          </w:p>
        </w:tc>
        <w:tc>
          <w:tcPr>
            <w:tcW w:w="816"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line="280" w:lineRule="exact"/>
              <w:jc w:val="center"/>
              <w:rPr>
                <w:color w:val="000000" w:themeColor="text1"/>
              </w:rPr>
            </w:pPr>
            <w:r>
              <w:rPr>
                <w:rFonts w:hint="eastAsia"/>
                <w:color w:val="000000" w:themeColor="text1"/>
              </w:rPr>
              <w:t>售后服务方案（7）</w:t>
            </w:r>
          </w:p>
        </w:tc>
        <w:tc>
          <w:tcPr>
            <w:tcW w:w="5704" w:type="dxa"/>
            <w:tcBorders>
              <w:top w:val="single" w:sz="4" w:space="0" w:color="auto"/>
              <w:left w:val="single" w:sz="4" w:space="0" w:color="auto"/>
              <w:bottom w:val="single" w:sz="4" w:space="0" w:color="auto"/>
              <w:right w:val="single" w:sz="4" w:space="0" w:color="auto"/>
            </w:tcBorders>
            <w:vAlign w:val="center"/>
          </w:tcPr>
          <w:p w:rsidR="00E75696" w:rsidRDefault="0018653B">
            <w:pPr>
              <w:widowControl w:val="0"/>
              <w:autoSpaceDE w:val="0"/>
              <w:autoSpaceDN w:val="0"/>
              <w:jc w:val="left"/>
              <w:rPr>
                <w:color w:val="000000" w:themeColor="text1"/>
              </w:rPr>
            </w:pPr>
            <w:r>
              <w:rPr>
                <w:rFonts w:hint="eastAsia"/>
              </w:rPr>
              <w:t>根据本项目提供</w:t>
            </w:r>
            <w:r>
              <w:rPr>
                <w:rFonts w:hint="eastAsia"/>
                <w:color w:val="000000" w:themeColor="text1"/>
              </w:rPr>
              <w:t>售后服务方案，</w:t>
            </w:r>
            <w:r>
              <w:rPr>
                <w:rFonts w:hint="eastAsia"/>
              </w:rPr>
              <w:t>应包括但不限于以下内容：</w:t>
            </w:r>
            <w:r>
              <w:rPr>
                <w:color w:val="000000" w:themeColor="text1"/>
              </w:rPr>
              <w:t>1</w:t>
            </w:r>
            <w:r>
              <w:rPr>
                <w:rFonts w:hint="eastAsia"/>
                <w:color w:val="000000" w:themeColor="text1"/>
              </w:rPr>
              <w:t>、售后</w:t>
            </w:r>
            <w:r>
              <w:rPr>
                <w:color w:val="000000" w:themeColor="text1"/>
              </w:rPr>
              <w:t>服务内容</w:t>
            </w:r>
            <w:r>
              <w:rPr>
                <w:rFonts w:hint="eastAsia"/>
                <w:color w:val="000000" w:themeColor="text1"/>
              </w:rPr>
              <w:t>与</w:t>
            </w:r>
            <w:r>
              <w:rPr>
                <w:color w:val="000000" w:themeColor="text1"/>
              </w:rPr>
              <w:t>期限</w:t>
            </w:r>
            <w:r>
              <w:rPr>
                <w:rFonts w:hint="eastAsia"/>
                <w:color w:val="000000" w:themeColor="text1"/>
              </w:rPr>
              <w:t>；2、</w:t>
            </w:r>
            <w:r>
              <w:rPr>
                <w:color w:val="000000" w:themeColor="text1"/>
              </w:rPr>
              <w:t>服务人员配备</w:t>
            </w:r>
            <w:r>
              <w:rPr>
                <w:rFonts w:hint="eastAsia"/>
                <w:color w:val="000000" w:themeColor="text1"/>
              </w:rPr>
              <w:t>；3、</w:t>
            </w:r>
            <w:r>
              <w:rPr>
                <w:color w:val="000000" w:themeColor="text1"/>
              </w:rPr>
              <w:t>响应时间</w:t>
            </w:r>
            <w:r>
              <w:rPr>
                <w:rFonts w:hint="eastAsia"/>
                <w:color w:val="000000" w:themeColor="text1"/>
              </w:rPr>
              <w:t>；4、</w:t>
            </w:r>
            <w:r>
              <w:rPr>
                <w:color w:val="000000" w:themeColor="text1"/>
              </w:rPr>
              <w:t>保障措施</w:t>
            </w:r>
            <w:r>
              <w:rPr>
                <w:rFonts w:hint="eastAsia"/>
                <w:color w:val="000000" w:themeColor="text1"/>
              </w:rPr>
              <w:t>；5、</w:t>
            </w:r>
            <w:r>
              <w:rPr>
                <w:color w:val="000000" w:themeColor="text1"/>
              </w:rPr>
              <w:t>定期巡检</w:t>
            </w:r>
            <w:r>
              <w:rPr>
                <w:rFonts w:hint="eastAsia"/>
                <w:color w:val="000000" w:themeColor="text1"/>
              </w:rPr>
              <w:t>；6、</w:t>
            </w:r>
            <w:r>
              <w:rPr>
                <w:color w:val="000000" w:themeColor="text1"/>
              </w:rPr>
              <w:t>备品备件配备</w:t>
            </w:r>
            <w:r>
              <w:rPr>
                <w:rFonts w:hint="eastAsia"/>
                <w:color w:val="000000" w:themeColor="text1"/>
              </w:rPr>
              <w:t>；7、培训方案。</w:t>
            </w:r>
          </w:p>
          <w:p w:rsidR="00E75696" w:rsidRDefault="0018653B">
            <w:pPr>
              <w:widowControl w:val="0"/>
              <w:autoSpaceDE w:val="0"/>
              <w:autoSpaceDN w:val="0"/>
              <w:jc w:val="left"/>
              <w:rPr>
                <w:color w:val="000000" w:themeColor="text1"/>
              </w:rPr>
            </w:pPr>
            <w:r w:rsidRPr="00EB180B">
              <w:rPr>
                <w:rFonts w:hint="eastAsia"/>
                <w:color w:val="000000" w:themeColor="text1"/>
              </w:rPr>
              <w:t>得分标准：</w:t>
            </w:r>
            <w:r w:rsidRPr="00274A68">
              <w:rPr>
                <w:rFonts w:hint="eastAsia"/>
                <w:color w:val="000000" w:themeColor="text1"/>
              </w:rPr>
              <w:t>每提供一项内容，且内容符合项目需求的得1分；每项内容不符合项目实际需求或没有的得0分；本项最多得7分。</w:t>
            </w: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Autospacing="1" w:afterAutospacing="1" w:line="280" w:lineRule="exact"/>
              <w:jc w:val="center"/>
              <w:rPr>
                <w:color w:val="000000" w:themeColor="text1"/>
              </w:rPr>
            </w:pPr>
            <w:r>
              <w:rPr>
                <w:rFonts w:hint="eastAsia"/>
                <w:color w:val="000000" w:themeColor="text1"/>
              </w:rPr>
              <w:t>7</w:t>
            </w:r>
          </w:p>
        </w:tc>
      </w:tr>
      <w:tr w:rsidR="00E75696">
        <w:trPr>
          <w:trHeight w:val="1030"/>
        </w:trPr>
        <w:tc>
          <w:tcPr>
            <w:tcW w:w="1135" w:type="dxa"/>
            <w:vMerge/>
            <w:tcBorders>
              <w:left w:val="single" w:sz="4" w:space="0" w:color="auto"/>
              <w:right w:val="single" w:sz="4" w:space="0" w:color="auto"/>
            </w:tcBorders>
            <w:vAlign w:val="center"/>
          </w:tcPr>
          <w:p w:rsidR="00E75696" w:rsidRDefault="0018653B">
            <w:pPr>
              <w:pStyle w:val="AONormal"/>
            </w:pPr>
            <w:r>
              <w:rPr>
                <w:rFonts w:hint="eastAsia"/>
              </w:rPr>
              <w:t>0</w:t>
            </w:r>
          </w:p>
        </w:tc>
        <w:tc>
          <w:tcPr>
            <w:tcW w:w="816" w:type="dxa"/>
            <w:vMerge w:val="restart"/>
            <w:tcBorders>
              <w:top w:val="single" w:sz="4" w:space="0" w:color="auto"/>
              <w:left w:val="single" w:sz="4" w:space="0" w:color="auto"/>
              <w:right w:val="single" w:sz="4" w:space="0" w:color="auto"/>
            </w:tcBorders>
            <w:vAlign w:val="center"/>
          </w:tcPr>
          <w:p w:rsidR="00E75696" w:rsidRDefault="0018653B">
            <w:pPr>
              <w:autoSpaceDE w:val="0"/>
              <w:autoSpaceDN w:val="0"/>
              <w:snapToGrid w:val="0"/>
              <w:spacing w:line="280" w:lineRule="exact"/>
              <w:jc w:val="center"/>
              <w:rPr>
                <w:color w:val="000000" w:themeColor="text1"/>
              </w:rPr>
            </w:pPr>
            <w:r>
              <w:rPr>
                <w:rFonts w:hint="eastAsia"/>
                <w:color w:val="000000" w:themeColor="text1"/>
              </w:rPr>
              <w:t>体系认证（3）</w:t>
            </w:r>
          </w:p>
        </w:tc>
        <w:tc>
          <w:tcPr>
            <w:tcW w:w="5704" w:type="dxa"/>
            <w:tcBorders>
              <w:top w:val="single" w:sz="4" w:space="0" w:color="auto"/>
              <w:left w:val="single" w:sz="4" w:space="0" w:color="auto"/>
              <w:bottom w:val="single" w:sz="4" w:space="0" w:color="auto"/>
              <w:right w:val="single" w:sz="4" w:space="0" w:color="auto"/>
            </w:tcBorders>
            <w:vAlign w:val="center"/>
          </w:tcPr>
          <w:p w:rsidR="00E75696" w:rsidRDefault="0018653B">
            <w:pPr>
              <w:widowControl w:val="0"/>
              <w:autoSpaceDE w:val="0"/>
              <w:autoSpaceDN w:val="0"/>
              <w:jc w:val="left"/>
              <w:rPr>
                <w:color w:val="000000" w:themeColor="text1"/>
              </w:rPr>
            </w:pPr>
            <w:r>
              <w:rPr>
                <w:rFonts w:hint="eastAsia"/>
                <w:color w:val="000000" w:themeColor="text1"/>
              </w:rPr>
              <w:t>①投标供应商提供所投产品生产厂家具有有效期内质量管理体系认证</w:t>
            </w:r>
            <w:r>
              <w:rPr>
                <w:color w:val="000000" w:themeColor="text1"/>
              </w:rPr>
              <w:t>ISO9001证书，提供证书原色电子件或网站（https://www.cnca.gov.cn/）查询结果截图的得1分，未提供不得分。</w:t>
            </w: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Autospacing="1" w:afterAutospacing="1" w:line="280" w:lineRule="exact"/>
              <w:jc w:val="center"/>
              <w:rPr>
                <w:color w:val="000000" w:themeColor="text1"/>
              </w:rPr>
            </w:pPr>
            <w:r>
              <w:rPr>
                <w:rFonts w:hint="eastAsia"/>
                <w:color w:val="000000" w:themeColor="text1"/>
              </w:rPr>
              <w:t>1</w:t>
            </w:r>
          </w:p>
        </w:tc>
      </w:tr>
      <w:tr w:rsidR="00E75696">
        <w:trPr>
          <w:trHeight w:val="1030"/>
        </w:trPr>
        <w:tc>
          <w:tcPr>
            <w:tcW w:w="1135" w:type="dxa"/>
            <w:vMerge/>
            <w:tcBorders>
              <w:left w:val="single" w:sz="4" w:space="0" w:color="auto"/>
              <w:right w:val="single" w:sz="4" w:space="0" w:color="auto"/>
            </w:tcBorders>
            <w:vAlign w:val="center"/>
          </w:tcPr>
          <w:p w:rsidR="00E75696" w:rsidRDefault="00E75696">
            <w:pPr>
              <w:pStyle w:val="AONormal"/>
            </w:pPr>
          </w:p>
        </w:tc>
        <w:tc>
          <w:tcPr>
            <w:tcW w:w="816" w:type="dxa"/>
            <w:vMerge/>
            <w:tcBorders>
              <w:left w:val="single" w:sz="4" w:space="0" w:color="auto"/>
              <w:right w:val="single" w:sz="4" w:space="0" w:color="auto"/>
            </w:tcBorders>
            <w:vAlign w:val="center"/>
          </w:tcPr>
          <w:p w:rsidR="00E75696" w:rsidRDefault="00E75696">
            <w:pPr>
              <w:autoSpaceDE w:val="0"/>
              <w:autoSpaceDN w:val="0"/>
              <w:snapToGrid w:val="0"/>
              <w:spacing w:line="280" w:lineRule="exact"/>
              <w:jc w:val="center"/>
              <w:rPr>
                <w:color w:val="000000" w:themeColor="text1"/>
              </w:rPr>
            </w:pPr>
          </w:p>
        </w:tc>
        <w:tc>
          <w:tcPr>
            <w:tcW w:w="5704" w:type="dxa"/>
            <w:tcBorders>
              <w:top w:val="single" w:sz="4" w:space="0" w:color="auto"/>
              <w:left w:val="single" w:sz="4" w:space="0" w:color="auto"/>
              <w:bottom w:val="single" w:sz="4" w:space="0" w:color="auto"/>
              <w:right w:val="single" w:sz="4" w:space="0" w:color="auto"/>
            </w:tcBorders>
            <w:vAlign w:val="center"/>
          </w:tcPr>
          <w:p w:rsidR="00E75696" w:rsidRDefault="0018653B">
            <w:pPr>
              <w:widowControl w:val="0"/>
              <w:autoSpaceDE w:val="0"/>
              <w:autoSpaceDN w:val="0"/>
              <w:jc w:val="left"/>
              <w:rPr>
                <w:color w:val="000000" w:themeColor="text1"/>
              </w:rPr>
            </w:pPr>
            <w:r>
              <w:rPr>
                <w:rFonts w:hint="eastAsia"/>
                <w:color w:val="000000" w:themeColor="text1"/>
              </w:rPr>
              <w:t>②投标供应商提供所投产品生产厂家具有有效期内环境管理体系认证</w:t>
            </w:r>
            <w:r>
              <w:rPr>
                <w:color w:val="000000" w:themeColor="text1"/>
              </w:rPr>
              <w:t>ISO14001证书，提供证书原色电子件或网站（https://www.cnca.gov.cn/）查询结果截图的得1分，未提供不得分。</w:t>
            </w: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Autospacing="1" w:afterAutospacing="1" w:line="280" w:lineRule="exact"/>
              <w:jc w:val="center"/>
              <w:rPr>
                <w:color w:val="000000" w:themeColor="text1"/>
              </w:rPr>
            </w:pPr>
            <w:r>
              <w:rPr>
                <w:rFonts w:hint="eastAsia"/>
                <w:color w:val="000000" w:themeColor="text1"/>
              </w:rPr>
              <w:t>1</w:t>
            </w:r>
          </w:p>
        </w:tc>
      </w:tr>
      <w:tr w:rsidR="00E75696">
        <w:trPr>
          <w:trHeight w:val="1030"/>
        </w:trPr>
        <w:tc>
          <w:tcPr>
            <w:tcW w:w="1135" w:type="dxa"/>
            <w:vMerge/>
            <w:tcBorders>
              <w:left w:val="single" w:sz="4" w:space="0" w:color="auto"/>
              <w:right w:val="single" w:sz="4" w:space="0" w:color="auto"/>
            </w:tcBorders>
            <w:vAlign w:val="center"/>
          </w:tcPr>
          <w:p w:rsidR="00E75696" w:rsidRDefault="00E75696">
            <w:pPr>
              <w:autoSpaceDE w:val="0"/>
              <w:autoSpaceDN w:val="0"/>
              <w:spacing w:line="280" w:lineRule="exact"/>
              <w:jc w:val="left"/>
            </w:pPr>
          </w:p>
        </w:tc>
        <w:tc>
          <w:tcPr>
            <w:tcW w:w="816" w:type="dxa"/>
            <w:vMerge/>
            <w:tcBorders>
              <w:left w:val="single" w:sz="4" w:space="0" w:color="auto"/>
              <w:bottom w:val="single" w:sz="4" w:space="0" w:color="auto"/>
              <w:right w:val="single" w:sz="4" w:space="0" w:color="auto"/>
            </w:tcBorders>
            <w:vAlign w:val="center"/>
          </w:tcPr>
          <w:p w:rsidR="00E75696" w:rsidRDefault="00E75696">
            <w:pPr>
              <w:autoSpaceDE w:val="0"/>
              <w:autoSpaceDN w:val="0"/>
              <w:snapToGrid w:val="0"/>
              <w:spacing w:line="280" w:lineRule="exact"/>
              <w:jc w:val="center"/>
              <w:rPr>
                <w:color w:val="000000" w:themeColor="text1"/>
              </w:rPr>
            </w:pPr>
          </w:p>
        </w:tc>
        <w:tc>
          <w:tcPr>
            <w:tcW w:w="5704" w:type="dxa"/>
            <w:tcBorders>
              <w:top w:val="single" w:sz="4" w:space="0" w:color="auto"/>
              <w:left w:val="single" w:sz="4" w:space="0" w:color="auto"/>
              <w:bottom w:val="single" w:sz="4" w:space="0" w:color="auto"/>
              <w:right w:val="single" w:sz="4" w:space="0" w:color="auto"/>
            </w:tcBorders>
            <w:vAlign w:val="center"/>
          </w:tcPr>
          <w:p w:rsidR="00E75696" w:rsidRDefault="0018653B">
            <w:pPr>
              <w:widowControl w:val="0"/>
              <w:autoSpaceDE w:val="0"/>
              <w:autoSpaceDN w:val="0"/>
              <w:jc w:val="left"/>
              <w:rPr>
                <w:color w:val="000000" w:themeColor="text1"/>
              </w:rPr>
            </w:pPr>
            <w:r>
              <w:rPr>
                <w:rFonts w:hint="eastAsia"/>
                <w:color w:val="000000" w:themeColor="text1"/>
              </w:rPr>
              <w:t>③投标供应商提供所投产品生产厂家具有有效期内职业健康安全管理体系认证</w:t>
            </w:r>
            <w:r>
              <w:rPr>
                <w:color w:val="000000" w:themeColor="text1"/>
              </w:rPr>
              <w:t>ISO45001证书，提供证书原色电子件或网站（https://www.cnca.gov.cn/）查询结果截图的得1分，未提供不得分。</w:t>
            </w: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Autospacing="1" w:afterAutospacing="1" w:line="280" w:lineRule="exact"/>
              <w:jc w:val="center"/>
              <w:rPr>
                <w:color w:val="000000" w:themeColor="text1"/>
              </w:rPr>
            </w:pPr>
            <w:r>
              <w:rPr>
                <w:rFonts w:hint="eastAsia"/>
                <w:color w:val="000000" w:themeColor="text1"/>
              </w:rPr>
              <w:t>1</w:t>
            </w:r>
          </w:p>
        </w:tc>
      </w:tr>
      <w:tr w:rsidR="00E75696">
        <w:trPr>
          <w:trHeight w:val="1030"/>
        </w:trPr>
        <w:tc>
          <w:tcPr>
            <w:tcW w:w="1135" w:type="dxa"/>
            <w:vMerge/>
            <w:tcBorders>
              <w:left w:val="single" w:sz="4" w:space="0" w:color="auto"/>
              <w:bottom w:val="single" w:sz="4" w:space="0" w:color="auto"/>
              <w:right w:val="single" w:sz="4" w:space="0" w:color="auto"/>
            </w:tcBorders>
            <w:vAlign w:val="center"/>
          </w:tcPr>
          <w:p w:rsidR="00E75696" w:rsidRDefault="00E75696">
            <w:pPr>
              <w:autoSpaceDE w:val="0"/>
              <w:autoSpaceDN w:val="0"/>
              <w:spacing w:line="280" w:lineRule="exact"/>
              <w:jc w:val="left"/>
            </w:pPr>
          </w:p>
        </w:tc>
        <w:tc>
          <w:tcPr>
            <w:tcW w:w="816" w:type="dxa"/>
            <w:tcBorders>
              <w:left w:val="single" w:sz="4" w:space="0" w:color="auto"/>
              <w:bottom w:val="single" w:sz="4" w:space="0" w:color="auto"/>
              <w:right w:val="single" w:sz="4" w:space="0" w:color="auto"/>
            </w:tcBorders>
            <w:vAlign w:val="center"/>
          </w:tcPr>
          <w:p w:rsidR="00E75696" w:rsidRDefault="0018653B">
            <w:pPr>
              <w:autoSpaceDE w:val="0"/>
              <w:autoSpaceDN w:val="0"/>
              <w:snapToGrid w:val="0"/>
              <w:spacing w:line="280" w:lineRule="exact"/>
              <w:jc w:val="center"/>
              <w:rPr>
                <w:color w:val="000000" w:themeColor="text1"/>
              </w:rPr>
            </w:pPr>
            <w:r>
              <w:rPr>
                <w:rFonts w:hint="eastAsia"/>
                <w:color w:val="000000" w:themeColor="text1"/>
              </w:rPr>
              <w:t>经营业绩（2）</w:t>
            </w:r>
          </w:p>
        </w:tc>
        <w:tc>
          <w:tcPr>
            <w:tcW w:w="5704" w:type="dxa"/>
            <w:tcBorders>
              <w:top w:val="single" w:sz="4" w:space="0" w:color="auto"/>
              <w:left w:val="single" w:sz="4" w:space="0" w:color="auto"/>
              <w:bottom w:val="single" w:sz="4" w:space="0" w:color="auto"/>
              <w:right w:val="single" w:sz="4" w:space="0" w:color="auto"/>
            </w:tcBorders>
            <w:vAlign w:val="center"/>
          </w:tcPr>
          <w:p w:rsidR="00E75696" w:rsidRDefault="0018653B">
            <w:pPr>
              <w:widowControl w:val="0"/>
              <w:autoSpaceDE w:val="0"/>
              <w:autoSpaceDN w:val="0"/>
              <w:jc w:val="left"/>
              <w:rPr>
                <w:color w:val="000000" w:themeColor="text1"/>
              </w:rPr>
            </w:pPr>
            <w:r>
              <w:rPr>
                <w:rFonts w:hint="eastAsia"/>
                <w:color w:val="000000" w:themeColor="text1"/>
              </w:rPr>
              <w:t>投标供应商提供近三年（</w:t>
            </w:r>
            <w:r>
              <w:rPr>
                <w:color w:val="000000" w:themeColor="text1"/>
              </w:rPr>
              <w:t>2023年1月1日至今</w:t>
            </w:r>
            <w:r>
              <w:rPr>
                <w:rFonts w:hint="eastAsia"/>
                <w:color w:val="000000" w:themeColor="text1"/>
              </w:rPr>
              <w:t>）</w:t>
            </w:r>
            <w:r>
              <w:rPr>
                <w:color w:val="000000" w:themeColor="text1"/>
              </w:rPr>
              <w:t>与本项目类似的业绩合同，每提供一份得</w:t>
            </w:r>
            <w:r>
              <w:rPr>
                <w:rFonts w:hint="eastAsia"/>
                <w:color w:val="000000" w:themeColor="text1"/>
              </w:rPr>
              <w:t>1</w:t>
            </w:r>
            <w:r>
              <w:rPr>
                <w:color w:val="000000" w:themeColor="text1"/>
              </w:rPr>
              <w:t>分，最多得</w:t>
            </w:r>
            <w:r>
              <w:rPr>
                <w:rFonts w:hint="eastAsia"/>
                <w:color w:val="000000" w:themeColor="text1"/>
              </w:rPr>
              <w:t>2</w:t>
            </w:r>
            <w:r>
              <w:rPr>
                <w:color w:val="000000" w:themeColor="text1"/>
              </w:rPr>
              <w:t>分，不提供不得分（需提供合同复印件加盖</w:t>
            </w:r>
            <w:r w:rsidR="0059184D">
              <w:rPr>
                <w:color w:val="000000" w:themeColor="text1"/>
              </w:rPr>
              <w:t>供应商</w:t>
            </w:r>
            <w:r>
              <w:rPr>
                <w:color w:val="000000" w:themeColor="text1"/>
              </w:rPr>
              <w:t>公章）</w:t>
            </w: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Autospacing="1" w:afterAutospacing="1" w:line="280" w:lineRule="exact"/>
              <w:jc w:val="center"/>
              <w:rPr>
                <w:color w:val="000000" w:themeColor="text1"/>
              </w:rPr>
            </w:pPr>
            <w:r>
              <w:rPr>
                <w:rFonts w:hint="eastAsia"/>
                <w:color w:val="000000" w:themeColor="text1"/>
              </w:rPr>
              <w:t>2</w:t>
            </w:r>
          </w:p>
        </w:tc>
      </w:tr>
      <w:tr w:rsidR="00E75696">
        <w:trPr>
          <w:trHeight w:val="387"/>
        </w:trPr>
        <w:tc>
          <w:tcPr>
            <w:tcW w:w="7655" w:type="dxa"/>
            <w:gridSpan w:val="3"/>
            <w:tcBorders>
              <w:top w:val="single" w:sz="4" w:space="0" w:color="auto"/>
              <w:left w:val="single" w:sz="4" w:space="0" w:color="auto"/>
              <w:bottom w:val="single" w:sz="4" w:space="0" w:color="auto"/>
              <w:right w:val="single" w:sz="4" w:space="0" w:color="auto"/>
            </w:tcBorders>
            <w:vAlign w:val="center"/>
          </w:tcPr>
          <w:p w:rsidR="00E75696" w:rsidRDefault="0018653B">
            <w:pPr>
              <w:widowControl w:val="0"/>
              <w:autoSpaceDE w:val="0"/>
              <w:autoSpaceDN w:val="0"/>
              <w:spacing w:line="400" w:lineRule="exact"/>
              <w:ind w:firstLineChars="200" w:firstLine="420"/>
              <w:jc w:val="center"/>
            </w:pPr>
            <w:r>
              <w:rPr>
                <w:rFonts w:hint="eastAsia"/>
              </w:rPr>
              <w:t>合 计</w:t>
            </w:r>
          </w:p>
        </w:tc>
        <w:tc>
          <w:tcPr>
            <w:tcW w:w="1134" w:type="dxa"/>
            <w:tcBorders>
              <w:top w:val="single" w:sz="4" w:space="0" w:color="auto"/>
              <w:left w:val="single" w:sz="4" w:space="0" w:color="auto"/>
              <w:bottom w:val="single" w:sz="4" w:space="0" w:color="auto"/>
              <w:right w:val="single" w:sz="4" w:space="0" w:color="auto"/>
            </w:tcBorders>
            <w:vAlign w:val="center"/>
          </w:tcPr>
          <w:p w:rsidR="00E75696" w:rsidRDefault="0018653B">
            <w:pPr>
              <w:autoSpaceDE w:val="0"/>
              <w:autoSpaceDN w:val="0"/>
              <w:snapToGrid w:val="0"/>
              <w:spacing w:before="100" w:beforeAutospacing="1" w:after="100" w:afterAutospacing="1"/>
              <w:jc w:val="center"/>
            </w:pPr>
            <w:r>
              <w:rPr>
                <w:rFonts w:hint="eastAsia"/>
              </w:rPr>
              <w:t>100</w:t>
            </w:r>
          </w:p>
        </w:tc>
      </w:tr>
    </w:tbl>
    <w:p w:rsidR="00E75696" w:rsidRDefault="00E75696"/>
    <w:p w:rsidR="00E75696" w:rsidRDefault="00E75696">
      <w:pPr>
        <w:pStyle w:val="a"/>
        <w:numPr>
          <w:ilvl w:val="0"/>
          <w:numId w:val="0"/>
        </w:numPr>
        <w:rPr>
          <w:rFonts w:hAnsi="仿宋_GB2312"/>
          <w:b w:val="0"/>
          <w:sz w:val="21"/>
          <w:szCs w:val="21"/>
          <w:lang w:bidi="ar-SA"/>
        </w:rPr>
      </w:pPr>
    </w:p>
    <w:p w:rsidR="00E75696" w:rsidRDefault="0018653B">
      <w:r>
        <w:br w:type="page"/>
      </w:r>
    </w:p>
    <w:p w:rsidR="00E75696" w:rsidRDefault="0018653B">
      <w:pPr>
        <w:pStyle w:val="1"/>
      </w:pPr>
      <w:bookmarkStart w:id="141" w:name="_Toc19588"/>
      <w:r>
        <w:rPr>
          <w:rFonts w:hint="eastAsia"/>
        </w:rPr>
        <w:lastRenderedPageBreak/>
        <w:t>第五章 政府采购合同条款</w:t>
      </w:r>
      <w:bookmarkEnd w:id="139"/>
      <w:r>
        <w:rPr>
          <w:rFonts w:hint="eastAsia"/>
        </w:rPr>
        <w:t>及格式</w:t>
      </w:r>
      <w:bookmarkEnd w:id="141"/>
    </w:p>
    <w:p w:rsidR="00E75696" w:rsidRDefault="00E75696">
      <w:pPr>
        <w:ind w:firstLine="4200"/>
      </w:pPr>
    </w:p>
    <w:p w:rsidR="00E75696" w:rsidRDefault="00E75696">
      <w:pPr>
        <w:ind w:firstLine="4200"/>
      </w:pPr>
    </w:p>
    <w:p w:rsidR="00E75696" w:rsidRDefault="00E75696">
      <w:pPr>
        <w:ind w:firstLine="4200"/>
      </w:pPr>
    </w:p>
    <w:p w:rsidR="00E75696" w:rsidRDefault="00E75696">
      <w:pPr>
        <w:ind w:firstLine="4200"/>
      </w:pPr>
    </w:p>
    <w:p w:rsidR="00E75696" w:rsidRDefault="00E75696">
      <w:pPr>
        <w:ind w:firstLine="4200"/>
      </w:pPr>
    </w:p>
    <w:p w:rsidR="00E75696" w:rsidRDefault="00E75696">
      <w:pPr>
        <w:ind w:firstLine="4200"/>
      </w:pPr>
    </w:p>
    <w:p w:rsidR="00E75696" w:rsidRDefault="00E75696">
      <w:pPr>
        <w:ind w:firstLine="4200"/>
      </w:pPr>
    </w:p>
    <w:p w:rsidR="00E75696" w:rsidRDefault="0018653B">
      <w:pPr>
        <w:pStyle w:val="2"/>
        <w:jc w:val="both"/>
        <w:rPr>
          <w:rFonts w:hAnsi="宋体"/>
        </w:rPr>
      </w:pPr>
      <w:bookmarkStart w:id="142" w:name="_Toc7342_WPSOffice_Level1"/>
      <w:bookmarkStart w:id="143" w:name="_Toc3044_WPSOffice_Level1"/>
      <w:bookmarkStart w:id="144" w:name="_Toc372_WPSOffice_Level1"/>
      <w:r>
        <w:rPr>
          <w:rFonts w:hint="eastAsia"/>
        </w:rPr>
        <w:t>合同格式</w:t>
      </w:r>
      <w:bookmarkEnd w:id="142"/>
      <w:bookmarkEnd w:id="143"/>
      <w:bookmarkEnd w:id="144"/>
    </w:p>
    <w:p w:rsidR="00E75696" w:rsidRDefault="0018653B">
      <w:pPr>
        <w:autoSpaceDE w:val="0"/>
        <w:autoSpaceDN w:val="0"/>
        <w:adjustRightInd w:val="0"/>
        <w:spacing w:before="312"/>
        <w:ind w:left="141" w:firstLine="884"/>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E75696" w:rsidRDefault="0018653B">
      <w:pPr>
        <w:autoSpaceDE w:val="0"/>
        <w:autoSpaceDN w:val="0"/>
        <w:adjustRightInd w:val="0"/>
        <w:spacing w:before="312"/>
        <w:ind w:left="141" w:firstLine="884"/>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E75696" w:rsidRDefault="00E75696">
      <w:pPr>
        <w:ind w:firstLine="723"/>
        <w:rPr>
          <w:rFonts w:ascii="宋体" w:hAnsi="宋体" w:cs="宋体"/>
          <w:b/>
          <w:bCs/>
          <w:spacing w:val="-20"/>
          <w:kern w:val="44"/>
          <w:sz w:val="40"/>
          <w:szCs w:val="40"/>
        </w:rPr>
      </w:pPr>
    </w:p>
    <w:p w:rsidR="00E75696" w:rsidRDefault="00E75696">
      <w:pPr>
        <w:ind w:firstLine="723"/>
        <w:rPr>
          <w:rFonts w:ascii="宋体" w:hAnsi="宋体" w:cs="宋体"/>
          <w:b/>
          <w:bCs/>
          <w:spacing w:val="-20"/>
          <w:kern w:val="44"/>
          <w:sz w:val="40"/>
          <w:szCs w:val="40"/>
        </w:rPr>
      </w:pPr>
    </w:p>
    <w:p w:rsidR="00E75696" w:rsidRDefault="00E75696">
      <w:pPr>
        <w:ind w:firstLine="723"/>
        <w:rPr>
          <w:rFonts w:ascii="宋体" w:hAnsi="宋体" w:cs="宋体"/>
          <w:b/>
          <w:bCs/>
          <w:spacing w:val="-20"/>
          <w:kern w:val="44"/>
          <w:sz w:val="40"/>
          <w:szCs w:val="40"/>
        </w:rPr>
      </w:pPr>
    </w:p>
    <w:p w:rsidR="00E75696" w:rsidRDefault="0018653B">
      <w:pPr>
        <w:spacing w:line="360" w:lineRule="auto"/>
        <w:ind w:leftChars="200" w:left="420" w:firstLine="640"/>
        <w:rPr>
          <w:sz w:val="32"/>
          <w:szCs w:val="32"/>
        </w:rPr>
      </w:pPr>
      <w:r>
        <w:rPr>
          <w:rFonts w:ascii="宋体" w:hAnsi="宋体" w:cs="宋体" w:hint="eastAsia"/>
          <w:sz w:val="32"/>
          <w:szCs w:val="32"/>
        </w:rPr>
        <w:t>项目名称：</w:t>
      </w:r>
    </w:p>
    <w:p w:rsidR="00E75696" w:rsidRDefault="0018653B">
      <w:pPr>
        <w:spacing w:line="360" w:lineRule="auto"/>
        <w:ind w:leftChars="200" w:left="420" w:firstLine="640"/>
        <w:rPr>
          <w:sz w:val="32"/>
          <w:szCs w:val="32"/>
          <w:u w:val="single"/>
        </w:rPr>
      </w:pPr>
      <w:r>
        <w:rPr>
          <w:rFonts w:hint="eastAsia"/>
          <w:sz w:val="32"/>
          <w:szCs w:val="32"/>
        </w:rPr>
        <w:t>合同编号：</w:t>
      </w:r>
    </w:p>
    <w:p w:rsidR="00E75696" w:rsidRDefault="0018653B">
      <w:pPr>
        <w:spacing w:line="360" w:lineRule="auto"/>
        <w:ind w:leftChars="200" w:left="420" w:firstLine="640"/>
        <w:rPr>
          <w:sz w:val="32"/>
          <w:szCs w:val="32"/>
        </w:rPr>
      </w:pPr>
      <w:r>
        <w:rPr>
          <w:rFonts w:hint="eastAsia"/>
          <w:sz w:val="32"/>
          <w:szCs w:val="32"/>
        </w:rPr>
        <w:t>甲方：</w:t>
      </w:r>
    </w:p>
    <w:p w:rsidR="00E75696" w:rsidRDefault="0018653B">
      <w:pPr>
        <w:spacing w:line="360" w:lineRule="auto"/>
        <w:ind w:leftChars="200" w:left="420" w:firstLine="640"/>
        <w:rPr>
          <w:sz w:val="32"/>
          <w:szCs w:val="32"/>
          <w:u w:val="single"/>
        </w:rPr>
      </w:pPr>
      <w:r>
        <w:rPr>
          <w:rFonts w:hint="eastAsia"/>
          <w:sz w:val="32"/>
          <w:szCs w:val="32"/>
        </w:rPr>
        <w:t>乙方：</w:t>
      </w:r>
    </w:p>
    <w:p w:rsidR="00E75696" w:rsidRDefault="0018653B">
      <w:pPr>
        <w:spacing w:line="360" w:lineRule="auto"/>
        <w:ind w:leftChars="200" w:left="420" w:firstLine="640"/>
        <w:rPr>
          <w:sz w:val="32"/>
          <w:szCs w:val="32"/>
        </w:rPr>
      </w:pPr>
      <w:r>
        <w:rPr>
          <w:rFonts w:hint="eastAsia"/>
          <w:sz w:val="32"/>
          <w:szCs w:val="32"/>
        </w:rPr>
        <w:t>签订时间：</w:t>
      </w:r>
    </w:p>
    <w:p w:rsidR="00E75696" w:rsidRDefault="00E75696">
      <w:pPr>
        <w:ind w:firstLine="420"/>
      </w:pPr>
    </w:p>
    <w:p w:rsidR="00E75696" w:rsidRDefault="0018653B">
      <w:pPr>
        <w:ind w:firstLine="880"/>
        <w:rPr>
          <w:rFonts w:eastAsia="黑体"/>
          <w:sz w:val="44"/>
          <w:szCs w:val="44"/>
        </w:rPr>
      </w:pPr>
      <w:r>
        <w:rPr>
          <w:rFonts w:eastAsia="黑体"/>
          <w:sz w:val="44"/>
          <w:szCs w:val="44"/>
        </w:rPr>
        <w:br w:type="page"/>
      </w:r>
    </w:p>
    <w:p w:rsidR="00E75696" w:rsidRDefault="00E75696">
      <w:pPr>
        <w:ind w:firstLine="880"/>
        <w:rPr>
          <w:rFonts w:eastAsia="黑体"/>
          <w:sz w:val="44"/>
          <w:szCs w:val="44"/>
        </w:rPr>
      </w:pPr>
    </w:p>
    <w:p w:rsidR="00E75696" w:rsidRDefault="00E75696">
      <w:pPr>
        <w:ind w:firstLine="880"/>
        <w:rPr>
          <w:rFonts w:eastAsia="黑体"/>
          <w:sz w:val="44"/>
          <w:szCs w:val="44"/>
        </w:rPr>
      </w:pPr>
    </w:p>
    <w:p w:rsidR="00E75696" w:rsidRDefault="0018653B">
      <w:pPr>
        <w:ind w:firstLine="880"/>
        <w:jc w:val="center"/>
        <w:rPr>
          <w:rFonts w:eastAsia="黑体"/>
          <w:sz w:val="44"/>
          <w:szCs w:val="44"/>
        </w:rPr>
      </w:pPr>
      <w:r>
        <w:rPr>
          <w:rFonts w:eastAsia="黑体" w:hint="eastAsia"/>
          <w:sz w:val="44"/>
          <w:szCs w:val="44"/>
        </w:rPr>
        <w:t>使用说明</w:t>
      </w:r>
    </w:p>
    <w:p w:rsidR="00E75696" w:rsidRDefault="00E75696">
      <w:pPr>
        <w:ind w:firstLineChars="200" w:firstLine="640"/>
        <w:rPr>
          <w:sz w:val="32"/>
          <w:szCs w:val="32"/>
        </w:rPr>
      </w:pPr>
    </w:p>
    <w:p w:rsidR="00E75696" w:rsidRDefault="0018653B">
      <w:pPr>
        <w:ind w:firstLineChars="200" w:firstLine="640"/>
        <w:rPr>
          <w:sz w:val="32"/>
          <w:szCs w:val="32"/>
        </w:rPr>
      </w:pPr>
      <w:r>
        <w:rPr>
          <w:rFonts w:hint="eastAsia"/>
          <w:sz w:val="32"/>
          <w:szCs w:val="32"/>
        </w:rPr>
        <w:t>1.本合同标准文本适用于购买现成货物的采购项目，不包括需要供应商定制开发、创新研发的货物采购项目。</w:t>
      </w:r>
    </w:p>
    <w:p w:rsidR="00E75696" w:rsidRDefault="0018653B">
      <w:pPr>
        <w:ind w:firstLine="880"/>
        <w:rPr>
          <w:rFonts w:eastAsia="黑体"/>
          <w:sz w:val="44"/>
          <w:szCs w:val="44"/>
        </w:rPr>
      </w:pPr>
      <w:r>
        <w:rPr>
          <w:rFonts w:hint="eastAsia"/>
          <w:sz w:val="32"/>
          <w:szCs w:val="32"/>
        </w:rPr>
        <w:t>2.本合同标准文本为政府采购货物买卖合同编制提供参考，可以结合采购项目具体情况，对文本作必要的调整修订后使用。</w:t>
      </w:r>
    </w:p>
    <w:p w:rsidR="00E75696" w:rsidRDefault="0018653B">
      <w:pPr>
        <w:ind w:firstLineChars="200" w:firstLine="640"/>
        <w:rPr>
          <w:sz w:val="32"/>
          <w:szCs w:val="32"/>
        </w:rPr>
      </w:pPr>
      <w:r>
        <w:rPr>
          <w:rFonts w:hint="eastAsia"/>
          <w:sz w:val="32"/>
          <w:szCs w:val="32"/>
        </w:rPr>
        <w:t>3.本合同标准文本各条款中，如涉及填写多家供应商、制造商，多种采购标的、分包主要内容等信息的，可根据采购项目具体情况添加信息项。</w:t>
      </w:r>
    </w:p>
    <w:p w:rsidR="00E75696" w:rsidRDefault="00E75696">
      <w:pPr>
        <w:ind w:firstLine="880"/>
        <w:jc w:val="left"/>
        <w:rPr>
          <w:rFonts w:eastAsia="黑体"/>
          <w:sz w:val="44"/>
          <w:szCs w:val="44"/>
        </w:rPr>
        <w:sectPr w:rsidR="00E75696">
          <w:pgSz w:w="11906" w:h="16838"/>
          <w:pgMar w:top="1440" w:right="1800" w:bottom="1440" w:left="1800" w:header="851" w:footer="992" w:gutter="0"/>
          <w:cols w:space="720"/>
          <w:docGrid w:type="lines" w:linePitch="312"/>
        </w:sectPr>
      </w:pPr>
    </w:p>
    <w:p w:rsidR="00E75696" w:rsidRDefault="00E75696">
      <w:pPr>
        <w:keepNext/>
        <w:keepLines/>
        <w:adjustRightInd w:val="0"/>
        <w:snapToGrid w:val="0"/>
        <w:spacing w:line="360" w:lineRule="auto"/>
        <w:ind w:firstLine="562"/>
        <w:outlineLvl w:val="1"/>
        <w:rPr>
          <w:rFonts w:ascii="Arial" w:hAnsi="Arial"/>
          <w:b/>
          <w:sz w:val="28"/>
        </w:rPr>
      </w:pPr>
      <w:bookmarkStart w:id="145" w:name="_Toc22209"/>
    </w:p>
    <w:p w:rsidR="00E75696" w:rsidRDefault="0018653B">
      <w:pPr>
        <w:keepNext/>
        <w:keepLines/>
        <w:adjustRightInd w:val="0"/>
        <w:snapToGrid w:val="0"/>
        <w:spacing w:line="360" w:lineRule="auto"/>
        <w:ind w:firstLine="562"/>
        <w:outlineLvl w:val="1"/>
        <w:rPr>
          <w:rFonts w:ascii="Arial" w:hAnsi="Arial"/>
          <w:b/>
          <w:sz w:val="28"/>
        </w:rPr>
      </w:pPr>
      <w:r>
        <w:rPr>
          <w:rFonts w:ascii="Arial" w:hAnsi="黑体" w:hint="eastAsia"/>
          <w:b/>
          <w:sz w:val="28"/>
        </w:rPr>
        <w:t>第一节</w:t>
      </w:r>
      <w:r>
        <w:rPr>
          <w:rFonts w:ascii="Arial" w:hAnsi="Arial" w:hint="eastAsia"/>
          <w:b/>
          <w:sz w:val="28"/>
        </w:rPr>
        <w:t>政府采购合同协议书</w:t>
      </w:r>
      <w:bookmarkEnd w:id="145"/>
    </w:p>
    <w:p w:rsidR="00E75696" w:rsidRDefault="00E75696">
      <w:pPr>
        <w:keepNext/>
        <w:keepLines/>
        <w:adjustRightInd w:val="0"/>
        <w:snapToGrid w:val="0"/>
        <w:spacing w:line="360" w:lineRule="auto"/>
        <w:ind w:firstLine="562"/>
        <w:outlineLvl w:val="1"/>
        <w:rPr>
          <w:rFonts w:ascii="Arial" w:hAnsi="Arial"/>
          <w:b/>
          <w:sz w:val="28"/>
        </w:rPr>
      </w:pPr>
    </w:p>
    <w:p w:rsidR="00E75696" w:rsidRDefault="0018653B">
      <w:pPr>
        <w:adjustRightInd w:val="0"/>
        <w:snapToGrid w:val="0"/>
        <w:spacing w:line="400" w:lineRule="exact"/>
        <w:ind w:firstLine="420"/>
        <w:rPr>
          <w:rFonts w:ascii="仿宋" w:eastAsia="仿宋" w:hAnsi="仿宋"/>
        </w:rPr>
      </w:pPr>
      <w:r>
        <w:rPr>
          <w:rFonts w:ascii="仿宋" w:eastAsia="仿宋" w:hAnsi="仿宋" w:hint="eastAsia"/>
        </w:rPr>
        <w:t>甲方（全称）：（采购人、受采购人委托签订合同的单位或采购</w:t>
      </w:r>
      <w:r>
        <w:rPr>
          <w:rFonts w:ascii="仿宋" w:eastAsia="仿宋" w:hAnsi="仿宋" w:hint="eastAsia"/>
        </w:rPr>
        <w:tab/>
        <w:t xml:space="preserve">                                   文件约定的合同甲方）</w:t>
      </w:r>
    </w:p>
    <w:p w:rsidR="00E75696" w:rsidRDefault="0018653B">
      <w:pPr>
        <w:adjustRightInd w:val="0"/>
        <w:snapToGrid w:val="0"/>
        <w:spacing w:line="400" w:lineRule="exact"/>
        <w:ind w:firstLine="420"/>
        <w:rPr>
          <w:rFonts w:ascii="仿宋" w:eastAsia="仿宋" w:hAnsi="仿宋"/>
        </w:rPr>
      </w:pPr>
      <w:r>
        <w:rPr>
          <w:rFonts w:ascii="仿宋" w:eastAsia="仿宋" w:hAnsi="仿宋" w:hint="eastAsia"/>
        </w:rPr>
        <w:t>乙方1（全称）：（供应商）</w:t>
      </w:r>
    </w:p>
    <w:p w:rsidR="00E75696" w:rsidRDefault="0018653B">
      <w:pPr>
        <w:adjustRightInd w:val="0"/>
        <w:snapToGrid w:val="0"/>
        <w:spacing w:line="400" w:lineRule="exact"/>
        <w:ind w:firstLine="420"/>
        <w:rPr>
          <w:rFonts w:ascii="仿宋" w:eastAsia="仿宋" w:hAnsi="仿宋"/>
        </w:rPr>
      </w:pPr>
      <w:r>
        <w:rPr>
          <w:rFonts w:ascii="仿宋" w:eastAsia="仿宋" w:hAnsi="仿宋" w:hint="eastAsia"/>
        </w:rPr>
        <w:t>乙方2（全称）：（联合体成员供应商或其他合同主体）（如有）</w:t>
      </w:r>
    </w:p>
    <w:p w:rsidR="00E75696" w:rsidRDefault="0018653B">
      <w:pPr>
        <w:adjustRightInd w:val="0"/>
        <w:snapToGrid w:val="0"/>
        <w:spacing w:line="400" w:lineRule="exact"/>
        <w:ind w:firstLine="420"/>
        <w:rPr>
          <w:rFonts w:ascii="仿宋" w:eastAsia="仿宋" w:hAnsi="仿宋"/>
        </w:rPr>
      </w:pPr>
      <w:r>
        <w:rPr>
          <w:rFonts w:ascii="仿宋" w:eastAsia="仿宋" w:hAnsi="仿宋" w:hint="eastAsia"/>
        </w:rPr>
        <w:t>乙方3（全称）（联合体成员供应商或其他合同主体）（如有）</w:t>
      </w:r>
    </w:p>
    <w:p w:rsidR="00E75696" w:rsidRDefault="00E75696">
      <w:pPr>
        <w:spacing w:line="400" w:lineRule="exact"/>
        <w:ind w:firstLine="420"/>
        <w:rPr>
          <w:rFonts w:ascii="仿宋" w:eastAsia="仿宋" w:hAnsi="仿宋"/>
        </w:rPr>
      </w:pPr>
    </w:p>
    <w:p w:rsidR="00E75696" w:rsidRDefault="0018653B">
      <w:pPr>
        <w:adjustRightInd w:val="0"/>
        <w:snapToGrid w:val="0"/>
        <w:spacing w:line="400" w:lineRule="exact"/>
        <w:ind w:firstLineChars="200" w:firstLine="420"/>
        <w:rPr>
          <w:rFonts w:ascii="仿宋" w:eastAsia="仿宋" w:hAnsi="仿宋"/>
        </w:rPr>
      </w:pPr>
      <w:r>
        <w:rPr>
          <w:rFonts w:ascii="仿宋" w:eastAsia="仿宋" w:hAnsi="仿宋" w:hint="eastAsi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E75696" w:rsidRDefault="0018653B">
      <w:pPr>
        <w:widowControl w:val="0"/>
        <w:numPr>
          <w:ilvl w:val="0"/>
          <w:numId w:val="11"/>
        </w:numPr>
        <w:adjustRightInd w:val="0"/>
        <w:snapToGrid w:val="0"/>
        <w:spacing w:line="400" w:lineRule="exact"/>
        <w:ind w:firstLineChars="200" w:firstLine="422"/>
        <w:rPr>
          <w:rFonts w:ascii="宋体" w:hAnsi="宋体"/>
          <w:b/>
        </w:rPr>
      </w:pPr>
      <w:r>
        <w:rPr>
          <w:rFonts w:ascii="宋体" w:hAnsi="宋体" w:hint="eastAsia"/>
          <w:b/>
        </w:rPr>
        <w:t>项目信息</w:t>
      </w:r>
    </w:p>
    <w:p w:rsidR="00E75696" w:rsidRDefault="0018653B">
      <w:pPr>
        <w:numPr>
          <w:ilvl w:val="0"/>
          <w:numId w:val="12"/>
        </w:numPr>
        <w:adjustRightInd w:val="0"/>
        <w:snapToGrid w:val="0"/>
        <w:spacing w:line="400" w:lineRule="exact"/>
        <w:rPr>
          <w:rFonts w:ascii="仿宋" w:eastAsia="仿宋" w:hAnsi="仿宋"/>
        </w:rPr>
      </w:pPr>
      <w:r>
        <w:rPr>
          <w:rFonts w:ascii="仿宋" w:eastAsia="仿宋" w:hAnsi="仿宋" w:hint="eastAsia"/>
        </w:rPr>
        <w:t xml:space="preserve">采购项目名称：                                          </w:t>
      </w:r>
    </w:p>
    <w:p w:rsidR="00E75696" w:rsidRDefault="0018653B">
      <w:pPr>
        <w:adjustRightInd w:val="0"/>
        <w:snapToGrid w:val="0"/>
        <w:spacing w:line="400" w:lineRule="exact"/>
        <w:ind w:firstLineChars="200" w:firstLine="420"/>
        <w:rPr>
          <w:rFonts w:ascii="仿宋" w:eastAsia="仿宋" w:hAnsi="仿宋"/>
        </w:rPr>
      </w:pPr>
      <w:r>
        <w:rPr>
          <w:rFonts w:ascii="仿宋" w:eastAsia="仿宋" w:hAnsi="仿宋" w:hint="eastAsia"/>
        </w:rPr>
        <w:t xml:space="preserve">         采购项目编号：                                          </w:t>
      </w:r>
    </w:p>
    <w:p w:rsidR="00E75696" w:rsidRDefault="0018653B">
      <w:pPr>
        <w:adjustRightInd w:val="0"/>
        <w:snapToGrid w:val="0"/>
        <w:spacing w:line="400" w:lineRule="exact"/>
        <w:ind w:firstLineChars="200" w:firstLine="420"/>
        <w:rPr>
          <w:rFonts w:ascii="仿宋" w:eastAsia="仿宋" w:hAnsi="仿宋"/>
        </w:rPr>
      </w:pPr>
      <w:r>
        <w:rPr>
          <w:rFonts w:ascii="仿宋" w:eastAsia="仿宋" w:hAnsi="仿宋" w:hint="eastAsia"/>
        </w:rPr>
        <w:t xml:space="preserve">（2）采购计划编号：                                           </w:t>
      </w:r>
    </w:p>
    <w:p w:rsidR="00E75696" w:rsidRDefault="0018653B">
      <w:pPr>
        <w:adjustRightInd w:val="0"/>
        <w:snapToGrid w:val="0"/>
        <w:spacing w:line="400" w:lineRule="exact"/>
        <w:ind w:firstLineChars="200" w:firstLine="420"/>
        <w:rPr>
          <w:rFonts w:ascii="宋体" w:hAnsi="宋体"/>
        </w:rPr>
      </w:pPr>
      <w:r>
        <w:rPr>
          <w:rFonts w:ascii="宋体" w:hAnsi="宋体" w:hint="eastAsia"/>
        </w:rPr>
        <w:t>（</w:t>
      </w:r>
      <w:r>
        <w:rPr>
          <w:rFonts w:ascii="宋体" w:hAnsi="宋体" w:hint="eastAsia"/>
        </w:rPr>
        <w:t>3</w:t>
      </w:r>
      <w:r>
        <w:rPr>
          <w:rFonts w:ascii="宋体" w:hAnsi="宋体" w:hint="eastAsia"/>
        </w:rPr>
        <w:t>）项目内容：</w:t>
      </w:r>
    </w:p>
    <w:p w:rsidR="00E75696" w:rsidRDefault="0018653B">
      <w:pPr>
        <w:adjustRightInd w:val="0"/>
        <w:snapToGrid w:val="0"/>
        <w:spacing w:line="400" w:lineRule="exact"/>
        <w:ind w:firstLineChars="200" w:firstLine="420"/>
        <w:rPr>
          <w:rFonts w:ascii="宋体" w:hAnsi="宋体"/>
        </w:rPr>
      </w:pPr>
      <w:r>
        <w:rPr>
          <w:rFonts w:ascii="宋体" w:hAnsi="宋体" w:hint="eastAsia"/>
        </w:rPr>
        <w:t>采购标的及数量（台</w:t>
      </w:r>
      <w:r>
        <w:rPr>
          <w:rFonts w:ascii="宋体" w:hAnsi="宋体" w:hint="eastAsia"/>
        </w:rPr>
        <w:t>/</w:t>
      </w:r>
      <w:r>
        <w:rPr>
          <w:rFonts w:ascii="宋体" w:hAnsi="宋体" w:hint="eastAsia"/>
        </w:rPr>
        <w:t>套</w:t>
      </w:r>
      <w:r>
        <w:rPr>
          <w:rFonts w:ascii="宋体" w:hAnsi="宋体" w:hint="eastAsia"/>
        </w:rPr>
        <w:t>/</w:t>
      </w:r>
      <w:proofErr w:type="gramStart"/>
      <w:r>
        <w:rPr>
          <w:rFonts w:ascii="宋体" w:hAnsi="宋体" w:hint="eastAsia"/>
        </w:rPr>
        <w:t>个</w:t>
      </w:r>
      <w:proofErr w:type="gramEnd"/>
      <w:r>
        <w:rPr>
          <w:rFonts w:ascii="宋体" w:hAnsi="宋体" w:hint="eastAsia"/>
        </w:rPr>
        <w:t>/</w:t>
      </w:r>
      <w:r>
        <w:rPr>
          <w:rFonts w:ascii="宋体" w:hAnsi="宋体" w:hint="eastAsia"/>
        </w:rPr>
        <w:t>架</w:t>
      </w:r>
      <w:r>
        <w:rPr>
          <w:rFonts w:ascii="宋体" w:hAnsi="宋体" w:hint="eastAsia"/>
        </w:rPr>
        <w:t>/</w:t>
      </w:r>
      <w:r>
        <w:rPr>
          <w:rFonts w:ascii="宋体" w:hAnsi="宋体" w:hint="eastAsia"/>
        </w:rPr>
        <w:t>组等）：</w:t>
      </w:r>
    </w:p>
    <w:p w:rsidR="00E75696" w:rsidRDefault="0018653B">
      <w:pPr>
        <w:adjustRightInd w:val="0"/>
        <w:snapToGrid w:val="0"/>
        <w:spacing w:line="400" w:lineRule="exact"/>
        <w:ind w:firstLineChars="200" w:firstLine="420"/>
        <w:rPr>
          <w:rFonts w:ascii="宋体" w:hAnsi="宋体" w:cs="宋体"/>
        </w:rPr>
      </w:pPr>
      <w:r>
        <w:rPr>
          <w:rFonts w:ascii="宋体" w:hAnsi="宋体" w:cs="宋体" w:hint="eastAsia"/>
        </w:rPr>
        <w:t>品牌：规格型号：</w:t>
      </w:r>
    </w:p>
    <w:p w:rsidR="00E75696" w:rsidRDefault="0018653B">
      <w:pPr>
        <w:adjustRightInd w:val="0"/>
        <w:snapToGrid w:val="0"/>
        <w:spacing w:line="400" w:lineRule="exact"/>
        <w:ind w:firstLineChars="450" w:firstLine="945"/>
        <w:rPr>
          <w:rFonts w:ascii="宋体" w:hAnsi="宋体"/>
          <w:u w:val="single"/>
        </w:rPr>
      </w:pPr>
      <w:r>
        <w:rPr>
          <w:rFonts w:ascii="宋体" w:hAnsi="宋体" w:hint="eastAsia"/>
        </w:rPr>
        <w:t>采购标的</w:t>
      </w:r>
      <w:proofErr w:type="gramStart"/>
      <w:r>
        <w:rPr>
          <w:rFonts w:ascii="宋体" w:hAnsi="宋体" w:hint="eastAsia"/>
        </w:rPr>
        <w:t>的</w:t>
      </w:r>
      <w:proofErr w:type="gramEnd"/>
      <w:r>
        <w:rPr>
          <w:rFonts w:ascii="宋体" w:hAnsi="宋体" w:hint="eastAsia"/>
        </w:rPr>
        <w:t>技术要求、商务要求具体见附件。</w:t>
      </w:r>
    </w:p>
    <w:p w:rsidR="00E75696" w:rsidRDefault="0018653B">
      <w:pPr>
        <w:adjustRightInd w:val="0"/>
        <w:snapToGrid w:val="0"/>
        <w:spacing w:line="400" w:lineRule="exact"/>
        <w:ind w:firstLineChars="450" w:firstLine="945"/>
        <w:rPr>
          <w:rFonts w:ascii="宋体" w:hAnsi="宋体" w:cs="宋体"/>
        </w:rPr>
      </w:pPr>
      <w:r>
        <w:rPr>
          <w:rFonts w:ascii="宋体" w:eastAsia="宋体" w:hAnsi="宋体" w:cs="宋体" w:hint="eastAsia"/>
        </w:rPr>
        <w:t>①</w:t>
      </w:r>
      <w:r>
        <w:rPr>
          <w:rFonts w:ascii="宋体" w:hAnsi="宋体" w:cs="宋体" w:hint="eastAsia"/>
        </w:rPr>
        <w:t>涉及信息类产品，请填写该产品关键部件的品牌、型号：</w:t>
      </w:r>
    </w:p>
    <w:p w:rsidR="00E75696" w:rsidRDefault="0018653B">
      <w:pPr>
        <w:adjustRightInd w:val="0"/>
        <w:snapToGrid w:val="0"/>
        <w:spacing w:line="400" w:lineRule="exact"/>
        <w:ind w:firstLineChars="200" w:firstLine="420"/>
        <w:rPr>
          <w:rFonts w:ascii="宋体" w:hAnsi="宋体" w:cs="宋体"/>
          <w:u w:val="single"/>
        </w:rPr>
      </w:pPr>
      <w:r>
        <w:rPr>
          <w:rFonts w:ascii="宋体" w:hAnsi="宋体" w:cs="宋体" w:hint="eastAsia"/>
        </w:rPr>
        <w:t>标的名称：</w:t>
      </w:r>
    </w:p>
    <w:p w:rsidR="00E75696" w:rsidRDefault="0018653B">
      <w:pPr>
        <w:adjustRightInd w:val="0"/>
        <w:snapToGrid w:val="0"/>
        <w:spacing w:line="400" w:lineRule="exact"/>
        <w:ind w:firstLineChars="200" w:firstLine="420"/>
        <w:rPr>
          <w:rFonts w:ascii="宋体" w:hAnsi="宋体" w:cs="宋体"/>
        </w:rPr>
      </w:pPr>
      <w:r>
        <w:rPr>
          <w:rFonts w:ascii="宋体" w:hAnsi="宋体" w:cs="宋体" w:hint="eastAsia"/>
        </w:rPr>
        <w:t>关键部件：品牌：型号：</w:t>
      </w:r>
    </w:p>
    <w:p w:rsidR="00E75696" w:rsidRDefault="0018653B">
      <w:pPr>
        <w:autoSpaceDE w:val="0"/>
        <w:autoSpaceDN w:val="0"/>
        <w:adjustRightInd w:val="0"/>
        <w:spacing w:line="400" w:lineRule="exact"/>
        <w:ind w:firstLineChars="200" w:firstLine="420"/>
        <w:jc w:val="left"/>
        <w:rPr>
          <w:rFonts w:ascii="宋体" w:eastAsia="宋体" w:hAnsi="宋体" w:cs="宋体"/>
        </w:rPr>
      </w:pPr>
      <w:r>
        <w:rPr>
          <w:rFonts w:ascii="宋体" w:eastAsia="宋体" w:hAnsi="宋体" w:cs="宋体" w:hint="eastAsia"/>
          <w:kern w:val="2"/>
        </w:rPr>
        <w:t>关键部件</w:t>
      </w:r>
      <w:r>
        <w:rPr>
          <w:rFonts w:ascii="宋体" w:eastAsia="宋体" w:hAnsi="宋体" w:cs="宋体" w:hint="eastAsia"/>
        </w:rPr>
        <w:t>： 品牌： 型号：</w:t>
      </w:r>
    </w:p>
    <w:p w:rsidR="00E75696" w:rsidRDefault="0018653B">
      <w:pPr>
        <w:autoSpaceDE w:val="0"/>
        <w:autoSpaceDN w:val="0"/>
        <w:adjustRightInd w:val="0"/>
        <w:spacing w:line="400" w:lineRule="exact"/>
        <w:ind w:firstLineChars="200" w:firstLine="420"/>
        <w:jc w:val="left"/>
        <w:rPr>
          <w:rFonts w:ascii="宋体" w:eastAsia="宋体" w:hAnsi="宋体" w:cs="宋体"/>
        </w:rPr>
      </w:pPr>
      <w:r>
        <w:rPr>
          <w:rFonts w:ascii="宋体" w:eastAsia="宋体" w:hAnsi="宋体" w:cs="宋体" w:hint="eastAsia"/>
        </w:rPr>
        <w:t xml:space="preserve">     关键部件： 品牌： 型号：</w:t>
      </w:r>
    </w:p>
    <w:p w:rsidR="00E75696" w:rsidRDefault="0018653B">
      <w:pPr>
        <w:autoSpaceDE w:val="0"/>
        <w:autoSpaceDN w:val="0"/>
        <w:adjustRightInd w:val="0"/>
        <w:snapToGrid w:val="0"/>
        <w:spacing w:line="400" w:lineRule="exact"/>
        <w:jc w:val="left"/>
        <w:rPr>
          <w:rFonts w:ascii="宋体" w:eastAsia="宋体" w:hAnsi="宋体" w:cs="宋体"/>
        </w:rPr>
      </w:pPr>
      <w:r>
        <w:rPr>
          <w:rFonts w:ascii="宋体" w:eastAsia="宋体" w:hAnsi="宋体" w:cs="宋体" w:hint="eastAsia"/>
        </w:rPr>
        <w:t xml:space="preserve">   （注：关键部件是指财政部会同有关部门发布的政府采购需求标准规定的需要通过国家有关部门指定的测评机构开展的安全可靠测评的软硬件，如CPU芯片、操作系统、数据库等。）</w:t>
      </w:r>
    </w:p>
    <w:p w:rsidR="00E75696" w:rsidRDefault="0018653B">
      <w:pPr>
        <w:autoSpaceDE w:val="0"/>
        <w:autoSpaceDN w:val="0"/>
        <w:adjustRightInd w:val="0"/>
        <w:snapToGrid w:val="0"/>
        <w:spacing w:line="400" w:lineRule="exact"/>
        <w:jc w:val="left"/>
        <w:rPr>
          <w:rFonts w:ascii="宋体" w:eastAsia="宋体" w:hAnsi="宋体" w:cs="宋体"/>
        </w:rPr>
      </w:pPr>
      <w:r>
        <w:rPr>
          <w:rFonts w:ascii="宋体" w:eastAsia="宋体" w:hAnsi="宋体" w:cs="宋体" w:hint="eastAsia"/>
        </w:rPr>
        <w:t xml:space="preserve">         ②涉及车辆采购，请填写是否属于新能源汽车：</w:t>
      </w:r>
    </w:p>
    <w:p w:rsidR="00E75696" w:rsidRDefault="0018653B">
      <w:pPr>
        <w:autoSpaceDE w:val="0"/>
        <w:autoSpaceDN w:val="0"/>
        <w:adjustRightInd w:val="0"/>
        <w:snapToGrid w:val="0"/>
        <w:spacing w:line="400" w:lineRule="exact"/>
        <w:jc w:val="left"/>
        <w:rPr>
          <w:rFonts w:ascii="宋体" w:eastAsia="宋体" w:hAnsi="宋体" w:cs="宋体"/>
        </w:rPr>
      </w:pPr>
      <w:r>
        <w:rPr>
          <w:rFonts w:ascii="宋体" w:eastAsia="宋体" w:hAnsi="宋体" w:cs="宋体"/>
        </w:rPr>
        <w:sym w:font="Wingdings" w:char="F0A8"/>
      </w:r>
      <w:r>
        <w:rPr>
          <w:rFonts w:ascii="宋体" w:eastAsia="宋体" w:hAnsi="宋体" w:cs="宋体" w:hint="eastAsia"/>
        </w:rPr>
        <w:t>是，</w:t>
      </w:r>
      <w:proofErr w:type="gramStart"/>
      <w:r>
        <w:rPr>
          <w:rFonts w:ascii="宋体" w:eastAsia="宋体" w:hAnsi="宋体" w:cs="宋体" w:hint="eastAsia"/>
        </w:rPr>
        <w:t>《政府采购品目分类目录》底级品目</w:t>
      </w:r>
      <w:proofErr w:type="gramEnd"/>
      <w:r>
        <w:rPr>
          <w:rFonts w:ascii="宋体" w:eastAsia="宋体" w:hAnsi="宋体" w:cs="宋体" w:hint="eastAsia"/>
        </w:rPr>
        <w:t>名称： 数量： 金额：</w:t>
      </w:r>
    </w:p>
    <w:p w:rsidR="00E75696" w:rsidRDefault="0018653B">
      <w:pPr>
        <w:autoSpaceDE w:val="0"/>
        <w:autoSpaceDN w:val="0"/>
        <w:adjustRightInd w:val="0"/>
        <w:snapToGrid w:val="0"/>
        <w:spacing w:line="400" w:lineRule="exact"/>
        <w:jc w:val="left"/>
        <w:rPr>
          <w:rFonts w:ascii="宋体" w:eastAsia="宋体" w:hAnsi="宋体" w:cs="宋体"/>
        </w:rPr>
      </w:pPr>
      <w:r>
        <w:rPr>
          <w:rFonts w:ascii="宋体" w:eastAsia="宋体" w:hAnsi="宋体" w:cs="宋体"/>
        </w:rPr>
        <w:sym w:font="Wingdings" w:char="F0A8"/>
      </w:r>
      <w:proofErr w:type="gramStart"/>
      <w:r>
        <w:rPr>
          <w:rFonts w:ascii="宋体" w:eastAsia="宋体" w:hAnsi="宋体" w:cs="宋体" w:hint="eastAsia"/>
        </w:rPr>
        <w:t>否</w:t>
      </w:r>
      <w:proofErr w:type="gramEnd"/>
    </w:p>
    <w:p w:rsidR="00E75696" w:rsidRDefault="0018653B">
      <w:pPr>
        <w:autoSpaceDE w:val="0"/>
        <w:autoSpaceDN w:val="0"/>
        <w:adjustRightInd w:val="0"/>
        <w:snapToGrid w:val="0"/>
        <w:spacing w:line="400" w:lineRule="exact"/>
        <w:jc w:val="left"/>
        <w:rPr>
          <w:rFonts w:ascii="宋体" w:eastAsia="宋体" w:hAnsi="宋体" w:cs="宋体"/>
        </w:rPr>
      </w:pPr>
      <w:r>
        <w:rPr>
          <w:rFonts w:ascii="宋体" w:eastAsia="宋体" w:hAnsi="宋体" w:cs="宋体" w:hint="eastAsia"/>
        </w:rPr>
        <w:t xml:space="preserve">    （4）政府采购组织形式：</w:t>
      </w:r>
      <w:r>
        <w:rPr>
          <w:rFonts w:ascii="宋体" w:eastAsia="宋体" w:hAnsi="宋体" w:cs="宋体"/>
        </w:rPr>
        <w:sym w:font="Wingdings" w:char="F0A8"/>
      </w:r>
      <w:r>
        <w:rPr>
          <w:rFonts w:ascii="宋体" w:eastAsia="宋体" w:hAnsi="宋体" w:cs="宋体" w:hint="eastAsia"/>
        </w:rPr>
        <w:t xml:space="preserve">政府集中采购  </w:t>
      </w:r>
      <w:r>
        <w:rPr>
          <w:rFonts w:ascii="宋体" w:eastAsia="宋体" w:hAnsi="宋体" w:cs="宋体"/>
        </w:rPr>
        <w:sym w:font="Wingdings" w:char="F0A8"/>
      </w:r>
      <w:r>
        <w:rPr>
          <w:rFonts w:ascii="宋体" w:eastAsia="宋体" w:hAnsi="宋体" w:cs="宋体" w:hint="eastAsia"/>
        </w:rPr>
        <w:t xml:space="preserve">部门集中采购  </w:t>
      </w:r>
      <w:r>
        <w:rPr>
          <w:rFonts w:ascii="宋体" w:eastAsia="宋体" w:hAnsi="宋体" w:cs="宋体"/>
        </w:rPr>
        <w:sym w:font="Wingdings" w:char="F0A8"/>
      </w:r>
      <w:r>
        <w:rPr>
          <w:rFonts w:ascii="宋体" w:eastAsia="宋体" w:hAnsi="宋体" w:cs="宋体" w:hint="eastAsia"/>
        </w:rPr>
        <w:t>分散采购</w:t>
      </w:r>
    </w:p>
    <w:p w:rsidR="00E75696" w:rsidRDefault="0018653B">
      <w:pPr>
        <w:autoSpaceDE w:val="0"/>
        <w:autoSpaceDN w:val="0"/>
        <w:adjustRightInd w:val="0"/>
        <w:snapToGrid w:val="0"/>
        <w:spacing w:line="400" w:lineRule="exact"/>
        <w:ind w:firstLine="420"/>
        <w:jc w:val="left"/>
        <w:rPr>
          <w:rFonts w:ascii="宋体" w:eastAsia="宋体" w:hAnsi="宋体" w:cs="宋体"/>
        </w:rPr>
      </w:pPr>
      <w:r>
        <w:rPr>
          <w:rFonts w:ascii="宋体" w:eastAsia="宋体" w:hAnsi="宋体" w:cs="宋体" w:hint="eastAsia"/>
        </w:rPr>
        <w:t>（5）政府采购方式：</w:t>
      </w:r>
      <w:r>
        <w:rPr>
          <w:rFonts w:ascii="宋体" w:eastAsia="宋体" w:hAnsi="宋体" w:cs="宋体"/>
        </w:rPr>
        <w:sym w:font="Wingdings" w:char="F0A8"/>
      </w:r>
      <w:r>
        <w:rPr>
          <w:rFonts w:ascii="宋体" w:eastAsia="宋体" w:hAnsi="宋体" w:cs="宋体" w:hint="eastAsia"/>
        </w:rPr>
        <w:t xml:space="preserve">公开招标 </w:t>
      </w:r>
      <w:r>
        <w:rPr>
          <w:rFonts w:ascii="宋体" w:eastAsia="宋体" w:hAnsi="宋体" w:cs="宋体"/>
        </w:rPr>
        <w:sym w:font="Wingdings" w:char="F0A8"/>
      </w:r>
      <w:r>
        <w:rPr>
          <w:rFonts w:ascii="宋体" w:eastAsia="宋体" w:hAnsi="宋体" w:cs="宋体" w:hint="eastAsia"/>
        </w:rPr>
        <w:t xml:space="preserve">邀请招标 </w:t>
      </w:r>
      <w:r>
        <w:rPr>
          <w:rFonts w:ascii="宋体" w:eastAsia="宋体" w:hAnsi="宋体" w:cs="宋体"/>
        </w:rPr>
        <w:sym w:font="Wingdings" w:char="F0A8"/>
      </w:r>
      <w:r>
        <w:rPr>
          <w:rFonts w:ascii="宋体" w:eastAsia="宋体" w:hAnsi="宋体" w:cs="宋体" w:hint="eastAsia"/>
        </w:rPr>
        <w:t xml:space="preserve">竞争性谈判 </w:t>
      </w:r>
      <w:r>
        <w:rPr>
          <w:rFonts w:ascii="宋体" w:eastAsia="宋体" w:hAnsi="宋体" w:cs="宋体"/>
        </w:rPr>
        <w:sym w:font="Wingdings" w:char="F0A8"/>
      </w:r>
      <w:r>
        <w:rPr>
          <w:rFonts w:ascii="宋体" w:eastAsia="宋体" w:hAnsi="宋体" w:cs="宋体" w:hint="eastAsia"/>
        </w:rPr>
        <w:t>竞争性磋商</w:t>
      </w:r>
    </w:p>
    <w:p w:rsidR="00E75696" w:rsidRDefault="0018653B">
      <w:pPr>
        <w:autoSpaceDE w:val="0"/>
        <w:autoSpaceDN w:val="0"/>
        <w:adjustRightInd w:val="0"/>
        <w:snapToGrid w:val="0"/>
        <w:spacing w:line="400" w:lineRule="exact"/>
        <w:ind w:firstLine="420"/>
        <w:jc w:val="left"/>
        <w:rPr>
          <w:rFonts w:ascii="宋体" w:eastAsia="宋体" w:hAnsi="宋体" w:cs="宋体"/>
          <w:u w:val="single"/>
        </w:rPr>
      </w:pPr>
      <w:r>
        <w:rPr>
          <w:rFonts w:ascii="宋体" w:eastAsia="宋体" w:hAnsi="宋体" w:cs="宋体"/>
        </w:rPr>
        <w:sym w:font="Wingdings" w:char="F0A8"/>
      </w:r>
      <w:r>
        <w:rPr>
          <w:rFonts w:ascii="宋体" w:eastAsia="宋体" w:hAnsi="宋体" w:cs="宋体" w:hint="eastAsia"/>
        </w:rPr>
        <w:t xml:space="preserve">询价 </w:t>
      </w:r>
      <w:r>
        <w:rPr>
          <w:rFonts w:ascii="宋体" w:eastAsia="宋体" w:hAnsi="宋体" w:cs="宋体"/>
        </w:rPr>
        <w:sym w:font="Wingdings" w:char="F0A8"/>
      </w:r>
      <w:r>
        <w:rPr>
          <w:rFonts w:ascii="宋体" w:eastAsia="宋体" w:hAnsi="宋体" w:cs="宋体" w:hint="eastAsia"/>
        </w:rPr>
        <w:t xml:space="preserve">单一来源 </w:t>
      </w:r>
      <w:r>
        <w:rPr>
          <w:rFonts w:ascii="宋体" w:eastAsia="宋体" w:hAnsi="宋体" w:cs="宋体"/>
        </w:rPr>
        <w:sym w:font="Wingdings" w:char="F0A8"/>
      </w:r>
      <w:r>
        <w:rPr>
          <w:rFonts w:ascii="宋体" w:eastAsia="宋体" w:hAnsi="宋体" w:cs="宋体" w:hint="eastAsia"/>
        </w:rPr>
        <w:t xml:space="preserve">框架协议 </w:t>
      </w:r>
      <w:r>
        <w:rPr>
          <w:rFonts w:ascii="宋体" w:eastAsia="宋体" w:hAnsi="宋体" w:cs="宋体"/>
        </w:rPr>
        <w:sym w:font="Wingdings" w:char="F0A8"/>
      </w:r>
      <w:r>
        <w:rPr>
          <w:rFonts w:ascii="宋体" w:eastAsia="宋体" w:hAnsi="宋体" w:cs="宋体" w:hint="eastAsia"/>
        </w:rPr>
        <w:t>其他：</w:t>
      </w:r>
    </w:p>
    <w:p w:rsidR="00E75696" w:rsidRDefault="0018653B">
      <w:pPr>
        <w:autoSpaceDE w:val="0"/>
        <w:autoSpaceDN w:val="0"/>
        <w:adjustRightInd w:val="0"/>
        <w:snapToGrid w:val="0"/>
        <w:spacing w:line="400" w:lineRule="exact"/>
        <w:ind w:firstLine="420"/>
        <w:jc w:val="left"/>
        <w:rPr>
          <w:rFonts w:ascii="宋体" w:eastAsia="宋体" w:hAnsi="宋体" w:cs="宋体"/>
        </w:rPr>
      </w:pPr>
      <w:r>
        <w:rPr>
          <w:rFonts w:ascii="宋体" w:eastAsia="宋体" w:hAnsi="宋体" w:cs="宋体" w:hint="eastAsia"/>
        </w:rPr>
        <w:t>（注：在框架协议采购的第二阶段，可选择使用该合同文本）</w:t>
      </w:r>
    </w:p>
    <w:p w:rsidR="00E75696" w:rsidRDefault="0018653B">
      <w:pPr>
        <w:autoSpaceDE w:val="0"/>
        <w:autoSpaceDN w:val="0"/>
        <w:adjustRightInd w:val="0"/>
        <w:snapToGrid w:val="0"/>
        <w:spacing w:line="400" w:lineRule="exact"/>
        <w:ind w:firstLineChars="100" w:firstLine="220"/>
        <w:jc w:val="left"/>
        <w:rPr>
          <w:rFonts w:ascii="宋体" w:eastAsia="宋体" w:hAnsi="宋体" w:cs="Times New Roman"/>
          <w:kern w:val="2"/>
        </w:rPr>
      </w:pPr>
      <w:r>
        <w:rPr>
          <w:rFonts w:ascii="宋体" w:eastAsia="华文楷体" w:hAnsi="宋体" w:cs="华文楷体" w:hint="eastAsia"/>
          <w:sz w:val="22"/>
        </w:rPr>
        <w:lastRenderedPageBreak/>
        <w:t>（</w:t>
      </w:r>
      <w:r>
        <w:rPr>
          <w:rFonts w:ascii="宋体" w:eastAsia="华文楷体" w:hAnsi="宋体" w:cs="华文楷体" w:hint="eastAsia"/>
          <w:sz w:val="22"/>
        </w:rPr>
        <w:t>6</w:t>
      </w:r>
      <w:r>
        <w:rPr>
          <w:rFonts w:ascii="宋体" w:eastAsia="华文楷体" w:hAnsi="宋体" w:cs="华文楷体" w:hint="eastAsia"/>
          <w:sz w:val="22"/>
        </w:rPr>
        <w:t>）</w:t>
      </w:r>
      <w:r>
        <w:rPr>
          <w:rFonts w:ascii="宋体" w:eastAsia="宋体" w:hAnsi="宋体" w:cs="Times New Roman" w:hint="eastAsia"/>
          <w:kern w:val="2"/>
        </w:rPr>
        <w:t>中标（成交）采购标的制造商是否为中小企业：</w:t>
      </w:r>
      <w:r>
        <w:rPr>
          <w:rFonts w:ascii="宋体" w:eastAsia="宋体" w:hAnsi="宋体" w:cs="Times New Roman"/>
          <w:kern w:val="2"/>
        </w:rPr>
        <w:sym w:font="Wingdings" w:char="F0A8"/>
      </w:r>
      <w:r>
        <w:rPr>
          <w:rFonts w:ascii="宋体" w:eastAsia="宋体" w:hAnsi="宋体" w:cs="Times New Roman" w:hint="eastAsia"/>
          <w:kern w:val="2"/>
        </w:rPr>
        <w:t xml:space="preserve">是      </w:t>
      </w:r>
      <w:r>
        <w:rPr>
          <w:rFonts w:ascii="宋体" w:eastAsia="宋体" w:hAnsi="宋体" w:cs="Times New Roman"/>
          <w:kern w:val="2"/>
        </w:rPr>
        <w:sym w:font="Wingdings" w:char="F0A8"/>
      </w:r>
      <w:r>
        <w:rPr>
          <w:rFonts w:ascii="宋体" w:eastAsia="宋体" w:hAnsi="宋体" w:cs="Times New Roman" w:hint="eastAsia"/>
          <w:kern w:val="2"/>
        </w:rPr>
        <w:t>否</w:t>
      </w:r>
    </w:p>
    <w:p w:rsidR="00E75696" w:rsidRDefault="0018653B">
      <w:pPr>
        <w:adjustRightInd w:val="0"/>
        <w:snapToGrid w:val="0"/>
        <w:spacing w:line="400" w:lineRule="exact"/>
        <w:ind w:firstLine="420"/>
        <w:rPr>
          <w:rFonts w:ascii="宋体" w:eastAsia="宋体" w:hAnsi="宋体"/>
          <w:iCs/>
        </w:rPr>
      </w:pPr>
      <w:r>
        <w:rPr>
          <w:rFonts w:ascii="宋体" w:hAnsi="宋体" w:hint="eastAsia"/>
        </w:rPr>
        <w:t>本合同是否为专门面向中小企业的采购合同（中小企业预留合同）：</w:t>
      </w:r>
      <w:r>
        <w:rPr>
          <w:rFonts w:ascii="宋体" w:hAnsi="宋体"/>
          <w:iCs/>
        </w:rPr>
        <w:sym w:font="Wingdings" w:char="F0A8"/>
      </w:r>
      <w:r>
        <w:rPr>
          <w:rFonts w:ascii="宋体" w:hAnsi="宋体" w:hint="eastAsia"/>
          <w:iCs/>
        </w:rPr>
        <w:t>是</w:t>
      </w:r>
      <w:r>
        <w:rPr>
          <w:rFonts w:ascii="宋体" w:hAnsi="宋体"/>
          <w:iCs/>
        </w:rPr>
        <w:sym w:font="Wingdings" w:char="F0A8"/>
      </w:r>
      <w:r>
        <w:rPr>
          <w:rFonts w:ascii="宋体" w:hAnsi="宋体" w:hint="eastAsia"/>
          <w:iCs/>
        </w:rPr>
        <w:t>否</w:t>
      </w:r>
    </w:p>
    <w:p w:rsidR="00E75696" w:rsidRDefault="0018653B">
      <w:pPr>
        <w:adjustRightInd w:val="0"/>
        <w:snapToGrid w:val="0"/>
        <w:spacing w:line="400" w:lineRule="exact"/>
        <w:ind w:firstLine="420"/>
        <w:rPr>
          <w:rFonts w:ascii="宋体" w:hAnsi="宋体"/>
          <w:iCs/>
        </w:rPr>
      </w:pPr>
      <w:r>
        <w:rPr>
          <w:rFonts w:hint="eastAsia"/>
        </w:rPr>
        <w:t>若本项目</w:t>
      </w:r>
      <w:proofErr w:type="gramStart"/>
      <w:r>
        <w:rPr>
          <w:rFonts w:hint="eastAsia"/>
        </w:rPr>
        <w:t>不</w:t>
      </w:r>
      <w:proofErr w:type="gramEnd"/>
      <w:r>
        <w:rPr>
          <w:rFonts w:hint="eastAsia"/>
        </w:rPr>
        <w:t>专门面向中小企业采购，是否给予小</w:t>
      </w:r>
      <w:proofErr w:type="gramStart"/>
      <w:r>
        <w:rPr>
          <w:rFonts w:hint="eastAsia"/>
        </w:rPr>
        <w:t>微企业</w:t>
      </w:r>
      <w:proofErr w:type="gramEnd"/>
      <w:r>
        <w:rPr>
          <w:rFonts w:hint="eastAsia"/>
        </w:rPr>
        <w:t>评审优惠：</w:t>
      </w:r>
      <w:r>
        <w:rPr>
          <w:rFonts w:ascii="宋体" w:hAnsi="宋体"/>
          <w:iCs/>
        </w:rPr>
        <w:sym w:font="Wingdings" w:char="F0A8"/>
      </w:r>
      <w:r>
        <w:rPr>
          <w:rFonts w:ascii="宋体" w:hAnsi="宋体" w:hint="eastAsia"/>
          <w:iCs/>
        </w:rPr>
        <w:t>是</w:t>
      </w:r>
      <w:r>
        <w:rPr>
          <w:rFonts w:ascii="宋体" w:hAnsi="宋体"/>
          <w:iCs/>
        </w:rPr>
        <w:sym w:font="Wingdings" w:char="F0A8"/>
      </w:r>
      <w:r>
        <w:rPr>
          <w:rFonts w:ascii="宋体" w:hAnsi="宋体" w:hint="eastAsia"/>
          <w:iCs/>
        </w:rPr>
        <w:t>否</w:t>
      </w:r>
    </w:p>
    <w:p w:rsidR="00E75696" w:rsidRDefault="0018653B">
      <w:pPr>
        <w:adjustRightInd w:val="0"/>
        <w:snapToGrid w:val="0"/>
        <w:spacing w:line="400" w:lineRule="exact"/>
        <w:ind w:firstLine="420"/>
        <w:rPr>
          <w:rFonts w:ascii="宋体" w:hAnsi="宋体"/>
          <w:iCs/>
        </w:rPr>
      </w:pPr>
      <w:r>
        <w:rPr>
          <w:rFonts w:hint="eastAsia"/>
        </w:rPr>
        <w:t>中标（成交）采购标的制造商是否为残疾人福利性单位：</w:t>
      </w:r>
      <w:r>
        <w:rPr>
          <w:rFonts w:ascii="宋体" w:hAnsi="宋体"/>
          <w:iCs/>
        </w:rPr>
        <w:sym w:font="Wingdings" w:char="F0A8"/>
      </w:r>
      <w:r>
        <w:rPr>
          <w:rFonts w:ascii="宋体" w:hAnsi="宋体" w:hint="eastAsia"/>
          <w:iCs/>
        </w:rPr>
        <w:t>是</w:t>
      </w:r>
      <w:r>
        <w:rPr>
          <w:rFonts w:ascii="宋体" w:hAnsi="宋体"/>
          <w:iCs/>
        </w:rPr>
        <w:sym w:font="Wingdings" w:char="F0A8"/>
      </w:r>
      <w:r>
        <w:rPr>
          <w:rFonts w:ascii="宋体" w:hAnsi="宋体" w:hint="eastAsia"/>
          <w:iCs/>
        </w:rPr>
        <w:t>否</w:t>
      </w:r>
    </w:p>
    <w:p w:rsidR="00E75696" w:rsidRDefault="0018653B">
      <w:pPr>
        <w:snapToGrid w:val="0"/>
        <w:spacing w:line="400" w:lineRule="exact"/>
        <w:ind w:firstLine="420"/>
      </w:pPr>
      <w:r>
        <w:rPr>
          <w:rFonts w:hint="eastAsia"/>
        </w:rPr>
        <w:t>中标（成交）采购标的制造商是否为监狱企业：</w:t>
      </w:r>
      <w:r>
        <w:rPr>
          <w:rFonts w:ascii="宋体" w:hAnsi="宋体"/>
          <w:iCs/>
        </w:rPr>
        <w:sym w:font="Wingdings" w:char="F0A8"/>
      </w:r>
      <w:r>
        <w:rPr>
          <w:rFonts w:ascii="宋体" w:hAnsi="宋体" w:hint="eastAsia"/>
          <w:iCs/>
        </w:rPr>
        <w:t>是</w:t>
      </w:r>
      <w:r>
        <w:rPr>
          <w:rFonts w:ascii="宋体" w:hAnsi="宋体"/>
          <w:iCs/>
        </w:rPr>
        <w:sym w:font="Wingdings" w:char="F0A8"/>
      </w:r>
      <w:r>
        <w:rPr>
          <w:rFonts w:ascii="宋体" w:hAnsi="宋体" w:hint="eastAsia"/>
          <w:iCs/>
        </w:rPr>
        <w:t>否</w:t>
      </w:r>
    </w:p>
    <w:p w:rsidR="00E75696" w:rsidRDefault="0018653B">
      <w:pPr>
        <w:adjustRightInd w:val="0"/>
        <w:snapToGrid w:val="0"/>
        <w:spacing w:line="400" w:lineRule="exact"/>
        <w:ind w:firstLineChars="200" w:firstLine="420"/>
        <w:rPr>
          <w:rFonts w:ascii="宋体" w:hAnsi="宋体"/>
        </w:rPr>
      </w:pPr>
      <w:r>
        <w:rPr>
          <w:rFonts w:ascii="宋体" w:hAnsi="宋体" w:hint="eastAsia"/>
        </w:rPr>
        <w:t>（</w:t>
      </w:r>
      <w:r>
        <w:rPr>
          <w:rFonts w:ascii="宋体" w:hAnsi="宋体" w:hint="eastAsia"/>
        </w:rPr>
        <w:t>7</w:t>
      </w:r>
      <w:r>
        <w:rPr>
          <w:rFonts w:ascii="宋体" w:hAnsi="宋体" w:hint="eastAsia"/>
        </w:rPr>
        <w:t>）合同是否分包：</w:t>
      </w:r>
      <w:r>
        <w:rPr>
          <w:rFonts w:ascii="宋体" w:hAnsi="宋体"/>
          <w:iCs/>
        </w:rPr>
        <w:sym w:font="Wingdings" w:char="F0A8"/>
      </w:r>
      <w:r>
        <w:rPr>
          <w:rFonts w:ascii="宋体" w:hAnsi="宋体" w:hint="eastAsia"/>
          <w:iCs/>
        </w:rPr>
        <w:t>是</w:t>
      </w:r>
      <w:r>
        <w:rPr>
          <w:rFonts w:ascii="宋体" w:hAnsi="宋体"/>
          <w:iCs/>
        </w:rPr>
        <w:sym w:font="Wingdings" w:char="F0A8"/>
      </w:r>
      <w:r>
        <w:rPr>
          <w:rFonts w:ascii="宋体" w:hAnsi="宋体" w:hint="eastAsia"/>
          <w:iCs/>
        </w:rPr>
        <w:t>否</w:t>
      </w:r>
    </w:p>
    <w:p w:rsidR="00E75696" w:rsidRDefault="0018653B">
      <w:pPr>
        <w:adjustRightInd w:val="0"/>
        <w:snapToGrid w:val="0"/>
        <w:spacing w:line="400" w:lineRule="exact"/>
        <w:ind w:firstLineChars="400" w:firstLine="840"/>
        <w:rPr>
          <w:rFonts w:ascii="宋体" w:hAnsi="宋体"/>
          <w:u w:val="single"/>
        </w:rPr>
      </w:pPr>
      <w:r>
        <w:rPr>
          <w:rFonts w:ascii="宋体" w:hAnsi="宋体" w:hint="eastAsia"/>
        </w:rPr>
        <w:t>分包主要内容：</w:t>
      </w:r>
    </w:p>
    <w:p w:rsidR="00E75696" w:rsidRDefault="0018653B">
      <w:pPr>
        <w:adjustRightInd w:val="0"/>
        <w:snapToGrid w:val="0"/>
        <w:spacing w:line="400" w:lineRule="exact"/>
        <w:ind w:firstLineChars="400" w:firstLine="840"/>
        <w:rPr>
          <w:rFonts w:ascii="宋体" w:hAnsi="宋体"/>
        </w:rPr>
      </w:pPr>
      <w:r>
        <w:rPr>
          <w:rFonts w:ascii="宋体" w:hAnsi="宋体" w:hint="eastAsia"/>
        </w:rPr>
        <w:t>分包供应商</w:t>
      </w:r>
      <w:r>
        <w:rPr>
          <w:rFonts w:ascii="宋体" w:hAnsi="宋体" w:hint="eastAsia"/>
        </w:rPr>
        <w:t>/</w:t>
      </w:r>
      <w:r>
        <w:rPr>
          <w:rFonts w:ascii="宋体" w:hAnsi="宋体" w:hint="eastAsia"/>
        </w:rPr>
        <w:t>制造商名称（如供应商和制造商不同，请分别填写）：</w:t>
      </w:r>
    </w:p>
    <w:p w:rsidR="00E75696" w:rsidRDefault="00E75696">
      <w:pPr>
        <w:adjustRightInd w:val="0"/>
        <w:snapToGrid w:val="0"/>
        <w:spacing w:line="400" w:lineRule="exact"/>
        <w:ind w:firstLineChars="400" w:firstLine="840"/>
        <w:rPr>
          <w:rFonts w:ascii="宋体" w:hAnsi="宋体"/>
          <w:u w:val="single"/>
        </w:rPr>
      </w:pPr>
    </w:p>
    <w:p w:rsidR="00E75696" w:rsidRDefault="0018653B">
      <w:pPr>
        <w:adjustRightInd w:val="0"/>
        <w:snapToGrid w:val="0"/>
        <w:spacing w:line="400" w:lineRule="exact"/>
        <w:ind w:firstLineChars="400" w:firstLine="840"/>
        <w:rPr>
          <w:rFonts w:ascii="宋体" w:hAnsi="宋体"/>
        </w:rPr>
      </w:pPr>
      <w:r>
        <w:rPr>
          <w:rFonts w:ascii="宋体" w:hAnsi="宋体" w:hint="eastAsia"/>
        </w:rPr>
        <w:t>分包供应商</w:t>
      </w:r>
      <w:r>
        <w:rPr>
          <w:rFonts w:ascii="宋体" w:hAnsi="宋体" w:hint="eastAsia"/>
        </w:rPr>
        <w:t>/</w:t>
      </w:r>
      <w:r>
        <w:rPr>
          <w:rFonts w:ascii="宋体" w:hAnsi="宋体" w:hint="eastAsia"/>
        </w:rPr>
        <w:t>制造商类型（如果供应商和制造商不同，只填写制造商类型）：</w:t>
      </w:r>
    </w:p>
    <w:p w:rsidR="00E75696" w:rsidRDefault="0018653B">
      <w:pPr>
        <w:adjustRightInd w:val="0"/>
        <w:snapToGrid w:val="0"/>
        <w:spacing w:line="400" w:lineRule="exact"/>
        <w:ind w:firstLineChars="400" w:firstLine="840"/>
        <w:rPr>
          <w:rFonts w:ascii="宋体" w:hAnsi="宋体"/>
          <w:iCs/>
        </w:rPr>
      </w:pPr>
      <w:r>
        <w:rPr>
          <w:rFonts w:ascii="宋体" w:hAnsi="宋体"/>
          <w:iCs/>
        </w:rPr>
        <w:sym w:font="Wingdings" w:char="F0A8"/>
      </w:r>
      <w:r>
        <w:rPr>
          <w:rFonts w:ascii="宋体" w:hAnsi="宋体" w:hint="eastAsia"/>
          <w:iCs/>
        </w:rPr>
        <w:t>大型企业</w:t>
      </w:r>
      <w:r>
        <w:rPr>
          <w:rFonts w:ascii="宋体" w:hAnsi="宋体"/>
          <w:iCs/>
        </w:rPr>
        <w:sym w:font="Wingdings" w:char="F0A8"/>
      </w:r>
      <w:r>
        <w:rPr>
          <w:rFonts w:ascii="宋体" w:hAnsi="宋体" w:hint="eastAsia"/>
          <w:iCs/>
        </w:rPr>
        <w:t>中型企业</w:t>
      </w:r>
      <w:r>
        <w:rPr>
          <w:rFonts w:ascii="宋体" w:hAnsi="宋体"/>
          <w:iCs/>
        </w:rPr>
        <w:sym w:font="Wingdings" w:char="F0A8"/>
      </w:r>
      <w:r>
        <w:rPr>
          <w:rFonts w:ascii="宋体" w:hAnsi="宋体" w:hint="eastAsia"/>
          <w:iCs/>
        </w:rPr>
        <w:t>小微型企业</w:t>
      </w:r>
    </w:p>
    <w:p w:rsidR="00E75696" w:rsidRDefault="0018653B">
      <w:pPr>
        <w:adjustRightInd w:val="0"/>
        <w:snapToGrid w:val="0"/>
        <w:spacing w:line="400" w:lineRule="exact"/>
        <w:ind w:firstLineChars="400" w:firstLine="840"/>
        <w:rPr>
          <w:rFonts w:eastAsia="华文楷体"/>
        </w:rPr>
      </w:pPr>
      <w:r>
        <w:rPr>
          <w:rFonts w:ascii="宋体" w:hAnsi="宋体"/>
          <w:iCs/>
        </w:rPr>
        <w:sym w:font="Wingdings" w:char="F0A8"/>
      </w:r>
      <w:r>
        <w:rPr>
          <w:rFonts w:ascii="宋体" w:hAnsi="宋体" w:hint="eastAsia"/>
          <w:iCs/>
        </w:rPr>
        <w:t>残疾人福利性单位</w:t>
      </w:r>
      <w:r>
        <w:rPr>
          <w:rFonts w:ascii="宋体" w:hAnsi="宋体"/>
          <w:iCs/>
        </w:rPr>
        <w:sym w:font="Wingdings" w:char="F0A8"/>
      </w:r>
      <w:r>
        <w:rPr>
          <w:rFonts w:ascii="宋体" w:hAnsi="宋体" w:hint="eastAsia"/>
          <w:iCs/>
        </w:rPr>
        <w:t>监狱企业</w:t>
      </w:r>
      <w:r>
        <w:rPr>
          <w:rFonts w:ascii="宋体" w:hAnsi="宋体"/>
          <w:iCs/>
        </w:rPr>
        <w:sym w:font="Wingdings" w:char="F0A8"/>
      </w:r>
      <w:r>
        <w:rPr>
          <w:rFonts w:ascii="宋体" w:hAnsi="宋体" w:hint="eastAsia"/>
          <w:iCs/>
        </w:rPr>
        <w:t>其他</w:t>
      </w:r>
    </w:p>
    <w:p w:rsidR="00E75696" w:rsidRDefault="0018653B">
      <w:pPr>
        <w:adjustRightInd w:val="0"/>
        <w:snapToGrid w:val="0"/>
        <w:spacing w:line="400" w:lineRule="exact"/>
        <w:ind w:firstLine="420"/>
        <w:rPr>
          <w:rFonts w:ascii="宋体" w:eastAsia="宋体" w:hAnsi="宋体" w:cs="宋体"/>
          <w:iCs/>
        </w:rPr>
      </w:pPr>
      <w:r>
        <w:rPr>
          <w:rFonts w:ascii="宋体" w:hAnsi="宋体" w:cs="宋体" w:hint="eastAsia"/>
        </w:rPr>
        <w:t>（</w:t>
      </w:r>
      <w:r>
        <w:rPr>
          <w:rFonts w:ascii="宋体" w:hAnsi="宋体" w:cs="宋体" w:hint="eastAsia"/>
        </w:rPr>
        <w:t>8</w:t>
      </w:r>
      <w:r>
        <w:rPr>
          <w:rFonts w:ascii="宋体" w:hAnsi="宋体" w:cs="宋体" w:hint="eastAsia"/>
        </w:rPr>
        <w:t>）中标（成交）供应商是否为外商投资企业：</w:t>
      </w:r>
      <w:r>
        <w:rPr>
          <w:rFonts w:ascii="宋体" w:hAnsi="宋体" w:cs="宋体"/>
          <w:iCs/>
        </w:rPr>
        <w:sym w:font="Wingdings" w:char="F0A8"/>
      </w:r>
      <w:r>
        <w:rPr>
          <w:rFonts w:ascii="宋体" w:hAnsi="宋体" w:cs="宋体" w:hint="eastAsia"/>
          <w:iCs/>
        </w:rPr>
        <w:t>是</w:t>
      </w:r>
      <w:r>
        <w:rPr>
          <w:rFonts w:ascii="宋体" w:hAnsi="宋体" w:cs="宋体"/>
          <w:iCs/>
        </w:rPr>
        <w:sym w:font="Wingdings" w:char="F0A8"/>
      </w:r>
      <w:r>
        <w:rPr>
          <w:rFonts w:ascii="宋体" w:hAnsi="宋体" w:cs="宋体" w:hint="eastAsia"/>
          <w:iCs/>
        </w:rPr>
        <w:t>否</w:t>
      </w:r>
    </w:p>
    <w:p w:rsidR="00E75696" w:rsidRDefault="0018653B">
      <w:pPr>
        <w:tabs>
          <w:tab w:val="left" w:pos="1340"/>
        </w:tabs>
        <w:autoSpaceDE w:val="0"/>
        <w:autoSpaceDN w:val="0"/>
        <w:adjustRightInd w:val="0"/>
        <w:spacing w:line="400" w:lineRule="exact"/>
        <w:ind w:firstLineChars="200" w:firstLine="420"/>
        <w:jc w:val="left"/>
        <w:rPr>
          <w:rFonts w:ascii="宋体" w:eastAsia="宋体" w:hAnsi="宋体" w:cs="宋体"/>
          <w:u w:val="single"/>
        </w:rPr>
      </w:pPr>
      <w:r>
        <w:rPr>
          <w:rFonts w:ascii="宋体" w:eastAsia="宋体" w:hAnsi="宋体" w:cs="宋体" w:hint="eastAsia"/>
        </w:rPr>
        <w:t xml:space="preserve">     外商投资企业类型：</w:t>
      </w:r>
      <w:r>
        <w:rPr>
          <w:rFonts w:ascii="宋体" w:eastAsia="宋体" w:hAnsi="宋体" w:cs="宋体"/>
          <w:iCs/>
        </w:rPr>
        <w:sym w:font="Wingdings" w:char="F0A8"/>
      </w:r>
      <w:r>
        <w:rPr>
          <w:rFonts w:ascii="宋体" w:eastAsia="宋体" w:hAnsi="宋体" w:cs="宋体" w:hint="eastAsia"/>
        </w:rPr>
        <w:t xml:space="preserve">全部由外国投资者投资  </w:t>
      </w:r>
      <w:r>
        <w:rPr>
          <w:rFonts w:ascii="宋体" w:eastAsia="宋体" w:hAnsi="宋体" w:cs="宋体"/>
          <w:iCs/>
        </w:rPr>
        <w:sym w:font="Wingdings" w:char="F0A8"/>
      </w:r>
      <w:r>
        <w:rPr>
          <w:rFonts w:ascii="宋体" w:eastAsia="宋体" w:hAnsi="宋体" w:cs="宋体" w:hint="eastAsia"/>
          <w:iCs/>
        </w:rPr>
        <w:t>部分由外国投资者投资</w:t>
      </w:r>
    </w:p>
    <w:p w:rsidR="00E75696" w:rsidRDefault="0018653B">
      <w:pPr>
        <w:adjustRightInd w:val="0"/>
        <w:snapToGrid w:val="0"/>
        <w:spacing w:line="400" w:lineRule="exact"/>
        <w:ind w:firstLineChars="200" w:firstLine="420"/>
        <w:rPr>
          <w:rFonts w:ascii="宋体" w:eastAsia="宋体" w:hAnsi="宋体" w:cs="宋体"/>
        </w:rPr>
      </w:pPr>
      <w:r>
        <w:rPr>
          <w:rFonts w:ascii="宋体" w:hAnsi="宋体" w:cs="宋体" w:hint="eastAsia"/>
        </w:rPr>
        <w:t>（</w:t>
      </w:r>
      <w:r>
        <w:rPr>
          <w:rFonts w:ascii="宋体" w:hAnsi="宋体" w:cs="宋体" w:hint="eastAsia"/>
        </w:rPr>
        <w:t>9</w:t>
      </w:r>
      <w:r>
        <w:rPr>
          <w:rFonts w:ascii="宋体" w:hAnsi="宋体" w:cs="宋体" w:hint="eastAsia"/>
        </w:rPr>
        <w:t>）是否涉及进口产品：</w:t>
      </w:r>
    </w:p>
    <w:p w:rsidR="00E75696" w:rsidRDefault="0018653B">
      <w:pPr>
        <w:adjustRightInd w:val="0"/>
        <w:snapToGrid w:val="0"/>
        <w:spacing w:line="400" w:lineRule="exact"/>
        <w:ind w:firstLineChars="400" w:firstLine="840"/>
        <w:rPr>
          <w:rFonts w:ascii="宋体" w:hAnsi="宋体" w:cs="宋体"/>
          <w:u w:val="single"/>
        </w:rPr>
      </w:pPr>
      <w:r>
        <w:rPr>
          <w:rFonts w:ascii="宋体" w:hAnsi="宋体" w:cs="宋体"/>
        </w:rPr>
        <w:sym w:font="Wingdings" w:char="F0A8"/>
      </w:r>
      <w:r>
        <w:rPr>
          <w:rFonts w:ascii="宋体" w:hAnsi="宋体" w:cs="宋体" w:hint="eastAsia"/>
        </w:rPr>
        <w:t>是，</w:t>
      </w:r>
      <w:proofErr w:type="gramStart"/>
      <w:r>
        <w:rPr>
          <w:rFonts w:ascii="宋体" w:hAnsi="宋体" w:cs="宋体" w:hint="eastAsia"/>
        </w:rPr>
        <w:t>《政府采购品目分类目录》底级品目</w:t>
      </w:r>
      <w:proofErr w:type="gramEnd"/>
      <w:r>
        <w:rPr>
          <w:rFonts w:ascii="宋体" w:hAnsi="宋体" w:cs="宋体" w:hint="eastAsia"/>
        </w:rPr>
        <w:t>名称：金额：</w:t>
      </w:r>
    </w:p>
    <w:p w:rsidR="00E75696" w:rsidRDefault="0018653B">
      <w:pPr>
        <w:adjustRightInd w:val="0"/>
        <w:snapToGrid w:val="0"/>
        <w:spacing w:line="400" w:lineRule="exact"/>
        <w:ind w:firstLineChars="400" w:firstLine="840"/>
        <w:rPr>
          <w:rFonts w:ascii="宋体" w:hAnsi="宋体"/>
        </w:rPr>
      </w:pPr>
      <w:r>
        <w:rPr>
          <w:rFonts w:ascii="宋体" w:hAnsi="宋体" w:cs="宋体" w:hint="eastAsia"/>
        </w:rPr>
        <w:t>国别：品牌：规格型号：</w:t>
      </w:r>
    </w:p>
    <w:p w:rsidR="00E75696" w:rsidRDefault="0018653B">
      <w:pPr>
        <w:adjustRightInd w:val="0"/>
        <w:snapToGrid w:val="0"/>
        <w:spacing w:line="400" w:lineRule="exact"/>
        <w:ind w:firstLineChars="400" w:firstLine="840"/>
        <w:rPr>
          <w:rFonts w:ascii="宋体" w:hAnsi="宋体"/>
        </w:rPr>
      </w:pPr>
      <w:r>
        <w:rPr>
          <w:rFonts w:ascii="宋体" w:hAnsi="宋体"/>
        </w:rPr>
        <w:sym w:font="Wingdings" w:char="F0A8"/>
      </w:r>
      <w:proofErr w:type="gramStart"/>
      <w:r>
        <w:rPr>
          <w:rFonts w:ascii="宋体" w:hAnsi="宋体" w:hint="eastAsia"/>
        </w:rPr>
        <w:t>否</w:t>
      </w:r>
      <w:proofErr w:type="gramEnd"/>
    </w:p>
    <w:p w:rsidR="00E75696" w:rsidRDefault="0018653B">
      <w:pPr>
        <w:tabs>
          <w:tab w:val="left" w:pos="740"/>
        </w:tabs>
        <w:adjustRightInd w:val="0"/>
        <w:snapToGrid w:val="0"/>
        <w:spacing w:line="400" w:lineRule="exact"/>
        <w:ind w:firstLine="420"/>
        <w:rPr>
          <w:rFonts w:ascii="宋体" w:hAnsi="宋体"/>
        </w:rPr>
      </w:pPr>
      <w:r>
        <w:rPr>
          <w:rFonts w:ascii="宋体" w:hAnsi="宋体" w:hint="eastAsia"/>
        </w:rPr>
        <w:t>（</w:t>
      </w:r>
      <w:r>
        <w:rPr>
          <w:rFonts w:ascii="宋体" w:hAnsi="宋体" w:hint="eastAsia"/>
        </w:rPr>
        <w:t>10</w:t>
      </w:r>
      <w:r>
        <w:rPr>
          <w:rFonts w:ascii="宋体" w:hAnsi="宋体" w:hint="eastAsia"/>
        </w:rPr>
        <w:t>）是否涉及节能产品：</w:t>
      </w:r>
    </w:p>
    <w:p w:rsidR="00E75696" w:rsidRDefault="0018653B">
      <w:pPr>
        <w:tabs>
          <w:tab w:val="left" w:pos="740"/>
        </w:tabs>
        <w:adjustRightInd w:val="0"/>
        <w:snapToGrid w:val="0"/>
        <w:spacing w:line="400" w:lineRule="exact"/>
        <w:ind w:firstLine="420"/>
        <w:rPr>
          <w:rFonts w:ascii="宋体" w:hAnsi="宋体"/>
          <w:iCs/>
        </w:rPr>
      </w:pPr>
      <w:r>
        <w:rPr>
          <w:rFonts w:ascii="宋体" w:hAnsi="宋体"/>
        </w:rPr>
        <w:sym w:font="Wingdings" w:char="F0A8"/>
      </w:r>
      <w:r>
        <w:rPr>
          <w:rFonts w:ascii="宋体" w:hAnsi="宋体" w:hint="eastAsia"/>
        </w:rPr>
        <w:t>是，《节能产品政府采购品目清单》</w:t>
      </w:r>
      <w:proofErr w:type="gramStart"/>
      <w:r>
        <w:rPr>
          <w:rFonts w:ascii="宋体" w:hAnsi="宋体" w:hint="eastAsia"/>
        </w:rPr>
        <w:t>的底级品目</w:t>
      </w:r>
      <w:proofErr w:type="gramEnd"/>
      <w:r>
        <w:rPr>
          <w:rFonts w:ascii="宋体" w:hAnsi="宋体" w:hint="eastAsia"/>
        </w:rPr>
        <w:t>名称：</w:t>
      </w:r>
    </w:p>
    <w:p w:rsidR="00E75696" w:rsidRDefault="0018653B">
      <w:pPr>
        <w:tabs>
          <w:tab w:val="left" w:pos="740"/>
        </w:tabs>
        <w:adjustRightInd w:val="0"/>
        <w:snapToGrid w:val="0"/>
        <w:spacing w:line="400" w:lineRule="exact"/>
        <w:ind w:firstLine="420"/>
        <w:rPr>
          <w:rFonts w:ascii="宋体" w:hAnsi="宋体"/>
          <w:iCs/>
        </w:rPr>
      </w:pPr>
      <w:r>
        <w:rPr>
          <w:rFonts w:ascii="宋体" w:hAnsi="宋体"/>
          <w:iCs/>
        </w:rPr>
        <w:sym w:font="Wingdings" w:char="F0A8"/>
      </w:r>
      <w:r>
        <w:rPr>
          <w:rFonts w:ascii="宋体" w:hAnsi="宋体" w:hint="eastAsia"/>
          <w:iCs/>
        </w:rPr>
        <w:t>强制采购</w:t>
      </w:r>
      <w:r>
        <w:rPr>
          <w:rFonts w:ascii="宋体" w:hAnsi="宋体"/>
          <w:iCs/>
        </w:rPr>
        <w:sym w:font="Wingdings" w:char="F0A8"/>
      </w:r>
      <w:r>
        <w:rPr>
          <w:rFonts w:ascii="宋体" w:hAnsi="宋体" w:hint="eastAsia"/>
          <w:iCs/>
        </w:rPr>
        <w:t>优先采购</w:t>
      </w:r>
    </w:p>
    <w:p w:rsidR="00E75696" w:rsidRDefault="0018653B">
      <w:pPr>
        <w:tabs>
          <w:tab w:val="left" w:pos="740"/>
        </w:tabs>
        <w:adjustRightInd w:val="0"/>
        <w:snapToGrid w:val="0"/>
        <w:spacing w:line="400" w:lineRule="exact"/>
        <w:ind w:firstLine="420"/>
        <w:rPr>
          <w:rFonts w:ascii="宋体" w:hAnsi="宋体"/>
        </w:rPr>
      </w:pPr>
      <w:r>
        <w:rPr>
          <w:rFonts w:ascii="宋体" w:hAnsi="宋体"/>
        </w:rPr>
        <w:sym w:font="Wingdings" w:char="F0A8"/>
      </w:r>
      <w:proofErr w:type="gramStart"/>
      <w:r>
        <w:rPr>
          <w:rFonts w:ascii="宋体" w:hAnsi="宋体" w:hint="eastAsia"/>
        </w:rPr>
        <w:t>否</w:t>
      </w:r>
      <w:proofErr w:type="gramEnd"/>
    </w:p>
    <w:p w:rsidR="00E75696" w:rsidRDefault="0018653B">
      <w:pPr>
        <w:tabs>
          <w:tab w:val="left" w:pos="740"/>
        </w:tabs>
        <w:adjustRightInd w:val="0"/>
        <w:snapToGrid w:val="0"/>
        <w:spacing w:line="400" w:lineRule="exact"/>
        <w:ind w:firstLine="420"/>
        <w:rPr>
          <w:rFonts w:ascii="宋体" w:hAnsi="宋体"/>
        </w:rPr>
      </w:pPr>
      <w:r>
        <w:rPr>
          <w:rFonts w:ascii="宋体" w:hAnsi="宋体" w:hint="eastAsia"/>
        </w:rPr>
        <w:t>是否涉及环境标志产品：</w:t>
      </w:r>
    </w:p>
    <w:p w:rsidR="00E75696" w:rsidRDefault="0018653B">
      <w:pPr>
        <w:tabs>
          <w:tab w:val="left" w:pos="740"/>
        </w:tabs>
        <w:adjustRightInd w:val="0"/>
        <w:snapToGrid w:val="0"/>
        <w:spacing w:line="400" w:lineRule="exact"/>
        <w:ind w:firstLine="420"/>
        <w:rPr>
          <w:rFonts w:ascii="宋体" w:hAnsi="宋体"/>
        </w:rPr>
      </w:pPr>
      <w:r>
        <w:rPr>
          <w:rFonts w:ascii="宋体" w:hAnsi="宋体"/>
        </w:rPr>
        <w:sym w:font="Wingdings" w:char="F0A8"/>
      </w:r>
      <w:r>
        <w:rPr>
          <w:rFonts w:ascii="宋体" w:hAnsi="宋体" w:hint="eastAsia"/>
        </w:rPr>
        <w:t>是，《环境标志产品政府采购品目清单》</w:t>
      </w:r>
      <w:proofErr w:type="gramStart"/>
      <w:r>
        <w:rPr>
          <w:rFonts w:ascii="宋体" w:hAnsi="宋体" w:hint="eastAsia"/>
        </w:rPr>
        <w:t>的底级品目</w:t>
      </w:r>
      <w:proofErr w:type="gramEnd"/>
      <w:r>
        <w:rPr>
          <w:rFonts w:ascii="宋体" w:hAnsi="宋体" w:hint="eastAsia"/>
        </w:rPr>
        <w:t>名称：</w:t>
      </w:r>
    </w:p>
    <w:p w:rsidR="00E75696" w:rsidRDefault="0018653B">
      <w:pPr>
        <w:tabs>
          <w:tab w:val="left" w:pos="740"/>
        </w:tabs>
        <w:adjustRightInd w:val="0"/>
        <w:snapToGrid w:val="0"/>
        <w:spacing w:line="400" w:lineRule="exact"/>
        <w:ind w:firstLine="420"/>
        <w:rPr>
          <w:rFonts w:ascii="宋体" w:hAnsi="宋体"/>
          <w:iCs/>
        </w:rPr>
      </w:pPr>
      <w:r>
        <w:rPr>
          <w:rFonts w:ascii="宋体" w:hAnsi="宋体"/>
          <w:iCs/>
        </w:rPr>
        <w:sym w:font="Wingdings" w:char="F0A8"/>
      </w:r>
      <w:r>
        <w:rPr>
          <w:rFonts w:ascii="宋体" w:hAnsi="宋体" w:hint="eastAsia"/>
          <w:iCs/>
        </w:rPr>
        <w:t>强制采购</w:t>
      </w:r>
      <w:r>
        <w:rPr>
          <w:rFonts w:ascii="宋体" w:hAnsi="宋体"/>
          <w:iCs/>
        </w:rPr>
        <w:sym w:font="Wingdings" w:char="F0A8"/>
      </w:r>
      <w:r>
        <w:rPr>
          <w:rFonts w:ascii="宋体" w:hAnsi="宋体" w:hint="eastAsia"/>
          <w:iCs/>
        </w:rPr>
        <w:t>优先采购</w:t>
      </w:r>
    </w:p>
    <w:p w:rsidR="00E75696" w:rsidRDefault="0018653B">
      <w:pPr>
        <w:tabs>
          <w:tab w:val="left" w:pos="740"/>
        </w:tabs>
        <w:adjustRightInd w:val="0"/>
        <w:snapToGrid w:val="0"/>
        <w:spacing w:line="400" w:lineRule="exact"/>
        <w:ind w:firstLine="420"/>
        <w:rPr>
          <w:rFonts w:ascii="宋体" w:hAnsi="宋体"/>
        </w:rPr>
      </w:pPr>
      <w:r>
        <w:rPr>
          <w:rFonts w:ascii="宋体" w:hAnsi="宋体"/>
        </w:rPr>
        <w:sym w:font="Wingdings" w:char="F0A8"/>
      </w:r>
      <w:proofErr w:type="gramStart"/>
      <w:r>
        <w:rPr>
          <w:rFonts w:ascii="宋体" w:hAnsi="宋体" w:hint="eastAsia"/>
        </w:rPr>
        <w:t>否</w:t>
      </w:r>
      <w:proofErr w:type="gramEnd"/>
    </w:p>
    <w:p w:rsidR="00E75696" w:rsidRDefault="0018653B">
      <w:pPr>
        <w:autoSpaceDE w:val="0"/>
        <w:autoSpaceDN w:val="0"/>
        <w:adjustRightInd w:val="0"/>
        <w:snapToGrid w:val="0"/>
        <w:spacing w:line="400" w:lineRule="exact"/>
        <w:jc w:val="left"/>
        <w:rPr>
          <w:rFonts w:ascii="宋体" w:eastAsia="宋体" w:hAnsi="宋体" w:cs="Times New Roman"/>
          <w:kern w:val="2"/>
        </w:rPr>
      </w:pPr>
      <w:r>
        <w:rPr>
          <w:rFonts w:ascii="宋体" w:eastAsia="宋体" w:hAnsi="宋体" w:cs="Times New Roman" w:hint="eastAsia"/>
          <w:kern w:val="2"/>
        </w:rPr>
        <w:t xml:space="preserve">是否涉及绿色产品： </w:t>
      </w:r>
    </w:p>
    <w:p w:rsidR="00E75696" w:rsidRDefault="0018653B">
      <w:pPr>
        <w:autoSpaceDE w:val="0"/>
        <w:autoSpaceDN w:val="0"/>
        <w:adjustRightInd w:val="0"/>
        <w:spacing w:line="400" w:lineRule="exact"/>
        <w:ind w:firstLine="420"/>
        <w:jc w:val="left"/>
        <w:rPr>
          <w:rFonts w:ascii="宋体" w:eastAsia="宋体" w:hAnsi="宋体" w:cs="华文楷体"/>
          <w:sz w:val="22"/>
          <w:u w:val="single"/>
        </w:rPr>
      </w:pPr>
      <w:r>
        <w:rPr>
          <w:rFonts w:ascii="宋体" w:eastAsia="宋体" w:hAnsi="宋体" w:cs="Times New Roman"/>
          <w:kern w:val="2"/>
        </w:rPr>
        <w:sym w:font="Wingdings" w:char="F0A8"/>
      </w:r>
      <w:r>
        <w:rPr>
          <w:rFonts w:ascii="宋体" w:eastAsia="宋体" w:hAnsi="宋体" w:cs="Times New Roman" w:hint="eastAsia"/>
          <w:kern w:val="2"/>
        </w:rPr>
        <w:t>是，绿色产品政府采购相关政策确定</w:t>
      </w:r>
      <w:proofErr w:type="gramStart"/>
      <w:r>
        <w:rPr>
          <w:rFonts w:ascii="宋体" w:eastAsia="宋体" w:hAnsi="宋体" w:cs="Times New Roman" w:hint="eastAsia"/>
          <w:kern w:val="2"/>
        </w:rPr>
        <w:t>的底级品目</w:t>
      </w:r>
      <w:proofErr w:type="gramEnd"/>
      <w:r>
        <w:rPr>
          <w:rFonts w:ascii="宋体" w:eastAsia="宋体" w:hAnsi="宋体" w:cs="Times New Roman" w:hint="eastAsia"/>
          <w:kern w:val="2"/>
        </w:rPr>
        <w:t>名称：</w:t>
      </w:r>
    </w:p>
    <w:p w:rsidR="00E75696" w:rsidRDefault="0018653B">
      <w:pPr>
        <w:tabs>
          <w:tab w:val="left" w:pos="740"/>
        </w:tabs>
        <w:adjustRightInd w:val="0"/>
        <w:snapToGrid w:val="0"/>
        <w:spacing w:line="400" w:lineRule="exact"/>
        <w:ind w:firstLine="420"/>
        <w:rPr>
          <w:rFonts w:ascii="宋体" w:eastAsia="宋体" w:hAnsi="宋体"/>
          <w:iCs/>
        </w:rPr>
      </w:pPr>
      <w:r>
        <w:rPr>
          <w:rFonts w:ascii="宋体" w:hAnsi="宋体"/>
          <w:iCs/>
        </w:rPr>
        <w:sym w:font="Wingdings" w:char="F0A8"/>
      </w:r>
      <w:r>
        <w:rPr>
          <w:rFonts w:ascii="宋体" w:hAnsi="宋体" w:hint="eastAsia"/>
          <w:iCs/>
        </w:rPr>
        <w:t>强制采购</w:t>
      </w:r>
      <w:r>
        <w:rPr>
          <w:rFonts w:ascii="宋体" w:hAnsi="宋体"/>
          <w:iCs/>
        </w:rPr>
        <w:sym w:font="Wingdings" w:char="F0A8"/>
      </w:r>
      <w:r>
        <w:rPr>
          <w:rFonts w:ascii="宋体" w:hAnsi="宋体" w:hint="eastAsia"/>
          <w:iCs/>
        </w:rPr>
        <w:t>优先采购</w:t>
      </w:r>
    </w:p>
    <w:p w:rsidR="00E75696" w:rsidRDefault="0018653B">
      <w:pPr>
        <w:autoSpaceDE w:val="0"/>
        <w:autoSpaceDN w:val="0"/>
        <w:adjustRightInd w:val="0"/>
        <w:spacing w:line="400" w:lineRule="exact"/>
        <w:ind w:firstLine="420"/>
        <w:jc w:val="left"/>
        <w:rPr>
          <w:rFonts w:ascii="宋体" w:eastAsia="华文楷体" w:hAnsi="宋体" w:cs="华文楷体"/>
        </w:rPr>
      </w:pPr>
      <w:r>
        <w:rPr>
          <w:rFonts w:ascii="宋体" w:eastAsia="宋体" w:hAnsi="宋体" w:cs="Times New Roman"/>
          <w:kern w:val="2"/>
        </w:rPr>
        <w:sym w:font="Wingdings" w:char="F0A8"/>
      </w:r>
      <w:proofErr w:type="gramStart"/>
      <w:r>
        <w:rPr>
          <w:rFonts w:ascii="宋体" w:eastAsia="宋体" w:hAnsi="宋体" w:cs="Times New Roman" w:hint="eastAsia"/>
          <w:kern w:val="2"/>
        </w:rPr>
        <w:t>否</w:t>
      </w:r>
      <w:proofErr w:type="gramEnd"/>
    </w:p>
    <w:p w:rsidR="00E75696" w:rsidRDefault="0018653B">
      <w:pPr>
        <w:adjustRightInd w:val="0"/>
        <w:snapToGrid w:val="0"/>
        <w:spacing w:line="400" w:lineRule="exact"/>
        <w:ind w:firstLine="420"/>
        <w:rPr>
          <w:rFonts w:ascii="宋体" w:hAnsi="宋体"/>
        </w:rPr>
      </w:pPr>
      <w:r>
        <w:rPr>
          <w:rFonts w:ascii="宋体" w:hAnsi="宋体" w:hint="eastAsia"/>
        </w:rPr>
        <w:t>（</w:t>
      </w:r>
      <w:r>
        <w:rPr>
          <w:rFonts w:ascii="宋体" w:hAnsi="宋体" w:hint="eastAsia"/>
        </w:rPr>
        <w:t>11</w:t>
      </w:r>
      <w:r>
        <w:rPr>
          <w:rFonts w:ascii="宋体" w:hAnsi="宋体" w:hint="eastAsia"/>
        </w:rPr>
        <w:t>）涉及商品包装和快递包装的，是否参考《商品包装政府采购需求标准（试行）》、《快递包装政府采购需求标准（试行）》明确产品及相关快递服务的具体包装要求：</w:t>
      </w:r>
    </w:p>
    <w:p w:rsidR="00E75696" w:rsidRDefault="0018653B">
      <w:pPr>
        <w:adjustRightInd w:val="0"/>
        <w:snapToGrid w:val="0"/>
        <w:spacing w:line="400" w:lineRule="exact"/>
        <w:ind w:firstLineChars="400" w:firstLine="840"/>
        <w:rPr>
          <w:rFonts w:ascii="宋体" w:hAnsi="宋体"/>
        </w:rPr>
      </w:pPr>
      <w:r>
        <w:rPr>
          <w:rFonts w:ascii="宋体" w:hAnsi="宋体"/>
        </w:rPr>
        <w:sym w:font="Wingdings" w:char="F0A8"/>
      </w:r>
      <w:r>
        <w:rPr>
          <w:rFonts w:ascii="宋体" w:hAnsi="宋体" w:hint="eastAsia"/>
        </w:rPr>
        <w:t>是</w:t>
      </w:r>
      <w:r>
        <w:rPr>
          <w:rFonts w:ascii="宋体" w:hAnsi="宋体"/>
        </w:rPr>
        <w:sym w:font="Wingdings" w:char="F0A8"/>
      </w:r>
      <w:r>
        <w:rPr>
          <w:rFonts w:ascii="宋体" w:hAnsi="宋体" w:hint="eastAsia"/>
        </w:rPr>
        <w:t>否</w:t>
      </w:r>
      <w:r>
        <w:rPr>
          <w:rFonts w:ascii="宋体" w:hAnsi="宋体"/>
        </w:rPr>
        <w:sym w:font="Wingdings" w:char="F0A8"/>
      </w:r>
      <w:r>
        <w:rPr>
          <w:rFonts w:ascii="宋体" w:hAnsi="宋体" w:hint="eastAsia"/>
        </w:rPr>
        <w:t>不涉及</w:t>
      </w:r>
    </w:p>
    <w:p w:rsidR="00E75696" w:rsidRDefault="0018653B">
      <w:pPr>
        <w:widowControl w:val="0"/>
        <w:numPr>
          <w:ilvl w:val="0"/>
          <w:numId w:val="11"/>
        </w:numPr>
        <w:adjustRightInd w:val="0"/>
        <w:snapToGrid w:val="0"/>
        <w:spacing w:line="400" w:lineRule="exact"/>
        <w:ind w:firstLineChars="200" w:firstLine="422"/>
        <w:rPr>
          <w:rFonts w:ascii="宋体" w:hAnsi="宋体"/>
          <w:b/>
        </w:rPr>
      </w:pPr>
      <w:r>
        <w:rPr>
          <w:rFonts w:ascii="宋体" w:hAnsi="宋体" w:hint="eastAsia"/>
          <w:b/>
        </w:rPr>
        <w:t>合同金额</w:t>
      </w:r>
    </w:p>
    <w:p w:rsidR="00E75696" w:rsidRDefault="0018653B">
      <w:pPr>
        <w:adjustRightInd w:val="0"/>
        <w:snapToGrid w:val="0"/>
        <w:spacing w:line="400" w:lineRule="exact"/>
        <w:ind w:firstLineChars="200" w:firstLine="420"/>
        <w:rPr>
          <w:rFonts w:ascii="宋体" w:hAnsi="宋体"/>
        </w:rPr>
      </w:pPr>
      <w:r>
        <w:rPr>
          <w:rFonts w:ascii="宋体" w:hAnsi="宋体" w:hint="eastAsia"/>
        </w:rPr>
        <w:lastRenderedPageBreak/>
        <w:t>（</w:t>
      </w:r>
      <w:r>
        <w:rPr>
          <w:rFonts w:ascii="宋体" w:hAnsi="宋体" w:hint="eastAsia"/>
        </w:rPr>
        <w:t>1</w:t>
      </w:r>
      <w:r>
        <w:rPr>
          <w:rFonts w:ascii="宋体" w:hAnsi="宋体" w:hint="eastAsia"/>
        </w:rPr>
        <w:t>）合同金额小写：</w:t>
      </w:r>
    </w:p>
    <w:p w:rsidR="00E75696" w:rsidRDefault="0018653B">
      <w:pPr>
        <w:adjustRightInd w:val="0"/>
        <w:snapToGrid w:val="0"/>
        <w:spacing w:line="400" w:lineRule="exact"/>
        <w:ind w:firstLine="420"/>
        <w:rPr>
          <w:rFonts w:ascii="宋体" w:hAnsi="宋体"/>
          <w:u w:val="single"/>
        </w:rPr>
      </w:pPr>
      <w:r>
        <w:rPr>
          <w:rFonts w:ascii="宋体" w:hAnsi="宋体" w:hint="eastAsia"/>
        </w:rPr>
        <w:t>大写：</w:t>
      </w:r>
    </w:p>
    <w:p w:rsidR="00E75696" w:rsidRDefault="0018653B">
      <w:pPr>
        <w:adjustRightInd w:val="0"/>
        <w:snapToGrid w:val="0"/>
        <w:spacing w:line="400" w:lineRule="exact"/>
        <w:ind w:firstLine="420"/>
        <w:rPr>
          <w:rFonts w:ascii="宋体" w:hAnsi="宋体"/>
        </w:rPr>
      </w:pPr>
      <w:r>
        <w:rPr>
          <w:rFonts w:ascii="宋体" w:hAnsi="宋体" w:hint="eastAsia"/>
        </w:rPr>
        <w:t>分包金额（如有）小写：</w:t>
      </w:r>
    </w:p>
    <w:p w:rsidR="00E75696" w:rsidRDefault="0018653B">
      <w:pPr>
        <w:adjustRightInd w:val="0"/>
        <w:snapToGrid w:val="0"/>
        <w:spacing w:line="400" w:lineRule="exact"/>
        <w:ind w:firstLine="420"/>
        <w:rPr>
          <w:rFonts w:ascii="宋体" w:hAnsi="宋体"/>
          <w:u w:val="single"/>
        </w:rPr>
      </w:pPr>
      <w:r>
        <w:rPr>
          <w:rFonts w:ascii="宋体" w:hAnsi="宋体" w:hint="eastAsia"/>
        </w:rPr>
        <w:t>大写：</w:t>
      </w:r>
    </w:p>
    <w:p w:rsidR="00E75696" w:rsidRDefault="0018653B">
      <w:pPr>
        <w:adjustRightInd w:val="0"/>
        <w:snapToGrid w:val="0"/>
        <w:spacing w:line="400" w:lineRule="exact"/>
        <w:ind w:firstLine="420"/>
        <w:rPr>
          <w:rFonts w:ascii="宋体" w:hAnsi="宋体"/>
        </w:rPr>
      </w:pPr>
      <w:r>
        <w:rPr>
          <w:rFonts w:ascii="宋体" w:hAnsi="宋体" w:hint="eastAsia"/>
        </w:rPr>
        <w:t>（注：固定单价合同应填写单价和最高限价）</w:t>
      </w:r>
    </w:p>
    <w:p w:rsidR="00E75696" w:rsidRDefault="0018653B">
      <w:pPr>
        <w:adjustRightInd w:val="0"/>
        <w:snapToGrid w:val="0"/>
        <w:spacing w:line="400" w:lineRule="exact"/>
        <w:ind w:firstLine="420"/>
        <w:rPr>
          <w:rFonts w:ascii="宋体" w:hAnsi="宋体"/>
        </w:rPr>
      </w:pPr>
      <w:r>
        <w:rPr>
          <w:rFonts w:ascii="宋体" w:hAnsi="宋体" w:hint="eastAsia"/>
        </w:rPr>
        <w:t>（</w:t>
      </w:r>
      <w:r>
        <w:rPr>
          <w:rFonts w:ascii="宋体" w:hAnsi="宋体" w:hint="eastAsia"/>
        </w:rPr>
        <w:t>2</w:t>
      </w:r>
      <w:r>
        <w:rPr>
          <w:rFonts w:ascii="宋体" w:hAnsi="宋体" w:hint="eastAsia"/>
        </w:rPr>
        <w:t>）合同定价方式（采用组合定价方式的，</w:t>
      </w:r>
      <w:proofErr w:type="gramStart"/>
      <w:r>
        <w:rPr>
          <w:rFonts w:ascii="宋体" w:hAnsi="宋体" w:hint="eastAsia"/>
        </w:rPr>
        <w:t>可以勾选多项</w:t>
      </w:r>
      <w:proofErr w:type="gramEnd"/>
      <w:r>
        <w:rPr>
          <w:rFonts w:ascii="宋体" w:hAnsi="宋体" w:hint="eastAsia"/>
        </w:rPr>
        <w:t>）：</w:t>
      </w:r>
    </w:p>
    <w:p w:rsidR="00E75696" w:rsidRDefault="0018653B">
      <w:pPr>
        <w:adjustRightInd w:val="0"/>
        <w:snapToGrid w:val="0"/>
        <w:spacing w:line="400" w:lineRule="exact"/>
        <w:ind w:firstLineChars="200" w:firstLine="420"/>
        <w:rPr>
          <w:rFonts w:ascii="宋体" w:hAnsi="宋体"/>
        </w:rPr>
      </w:pPr>
      <w:r>
        <w:rPr>
          <w:rFonts w:ascii="宋体" w:hAnsi="宋体"/>
          <w:iCs/>
        </w:rPr>
        <w:sym w:font="Wingdings" w:char="F0A8"/>
      </w:r>
      <w:r>
        <w:rPr>
          <w:rFonts w:ascii="宋体" w:hAnsi="宋体" w:hint="eastAsia"/>
          <w:iCs/>
        </w:rPr>
        <w:t>固定总价</w:t>
      </w:r>
      <w:r>
        <w:rPr>
          <w:rFonts w:ascii="宋体" w:hAnsi="宋体"/>
          <w:iCs/>
        </w:rPr>
        <w:sym w:font="Wingdings" w:char="F0A8"/>
      </w:r>
      <w:r>
        <w:rPr>
          <w:rFonts w:ascii="宋体" w:hAnsi="宋体" w:hint="eastAsia"/>
          <w:iCs/>
        </w:rPr>
        <w:t>固定单价</w:t>
      </w:r>
      <w:r>
        <w:rPr>
          <w:rFonts w:ascii="宋体" w:hAnsi="宋体"/>
          <w:iCs/>
        </w:rPr>
        <w:sym w:font="Wingdings" w:char="F0A8"/>
      </w:r>
      <w:r>
        <w:rPr>
          <w:rFonts w:ascii="宋体" w:hAnsi="宋体" w:hint="eastAsia"/>
          <w:iCs/>
        </w:rPr>
        <w:t>固定费率</w:t>
      </w:r>
      <w:r>
        <w:rPr>
          <w:rFonts w:ascii="宋体" w:hAnsi="宋体"/>
          <w:iCs/>
        </w:rPr>
        <w:sym w:font="Wingdings" w:char="F0A8"/>
      </w:r>
      <w:r>
        <w:rPr>
          <w:rFonts w:ascii="宋体" w:hAnsi="宋体" w:hint="eastAsia"/>
          <w:iCs/>
        </w:rPr>
        <w:t>成本补偿</w:t>
      </w:r>
      <w:r>
        <w:rPr>
          <w:rFonts w:ascii="宋体" w:hAnsi="宋体"/>
          <w:iCs/>
        </w:rPr>
        <w:sym w:font="Wingdings" w:char="F0A8"/>
      </w:r>
      <w:r>
        <w:rPr>
          <w:rFonts w:ascii="宋体" w:hAnsi="宋体" w:hint="eastAsia"/>
          <w:iCs/>
        </w:rPr>
        <w:t>绩效激励</w:t>
      </w:r>
      <w:r>
        <w:rPr>
          <w:rFonts w:ascii="宋体" w:hAnsi="宋体"/>
          <w:iCs/>
        </w:rPr>
        <w:sym w:font="Wingdings" w:char="F0A8"/>
      </w:r>
      <w:r>
        <w:rPr>
          <w:rFonts w:ascii="宋体" w:hAnsi="宋体" w:hint="eastAsia"/>
          <w:iCs/>
        </w:rPr>
        <w:t>其他</w:t>
      </w:r>
    </w:p>
    <w:p w:rsidR="00E75696" w:rsidRDefault="0018653B">
      <w:pPr>
        <w:spacing w:line="400" w:lineRule="exact"/>
        <w:ind w:firstLineChars="200" w:firstLine="420"/>
        <w:rPr>
          <w:rFonts w:eastAsia="宋体"/>
        </w:rPr>
      </w:pPr>
      <w:r>
        <w:rPr>
          <w:rFonts w:ascii="宋体" w:eastAsia="宋体" w:hAnsi="宋体" w:hint="eastAsia"/>
        </w:rPr>
        <w:t>（3）付款方式（按项目</w:t>
      </w:r>
      <w:proofErr w:type="gramStart"/>
      <w:r>
        <w:rPr>
          <w:rFonts w:ascii="宋体" w:eastAsia="宋体" w:hAnsi="宋体" w:hint="eastAsia"/>
        </w:rPr>
        <w:t>实际勾选填写</w:t>
      </w:r>
      <w:proofErr w:type="gramEnd"/>
      <w:r>
        <w:rPr>
          <w:rFonts w:ascii="宋体" w:eastAsia="宋体" w:hAnsi="宋体" w:hint="eastAsia"/>
        </w:rPr>
        <w:t>）：</w:t>
      </w:r>
    </w:p>
    <w:p w:rsidR="00E75696" w:rsidRDefault="0018653B">
      <w:pPr>
        <w:adjustRightInd w:val="0"/>
        <w:snapToGrid w:val="0"/>
        <w:spacing w:line="400" w:lineRule="exact"/>
        <w:ind w:firstLineChars="300" w:firstLine="630"/>
        <w:rPr>
          <w:rFonts w:ascii="宋体" w:hAnsi="宋体"/>
          <w:u w:val="single"/>
        </w:rPr>
      </w:pPr>
      <w:r>
        <w:rPr>
          <w:rFonts w:ascii="宋体" w:hAnsi="宋体"/>
        </w:rPr>
        <w:sym w:font="Wingdings" w:char="F0A8"/>
      </w:r>
      <w:r>
        <w:rPr>
          <w:rFonts w:ascii="宋体" w:hAnsi="宋体" w:hint="eastAsia"/>
        </w:rPr>
        <w:t>全额付款：</w:t>
      </w:r>
      <w:r>
        <w:rPr>
          <w:rFonts w:ascii="宋体" w:hAnsi="宋体" w:hint="eastAsia"/>
          <w:u w:val="single"/>
        </w:rPr>
        <w:t>（应明确一次性支付合同款项的条件）</w:t>
      </w:r>
    </w:p>
    <w:p w:rsidR="00E75696" w:rsidRDefault="0018653B">
      <w:pPr>
        <w:snapToGrid w:val="0"/>
        <w:spacing w:line="400" w:lineRule="exact"/>
        <w:ind w:firstLineChars="300" w:firstLine="630"/>
      </w:pPr>
      <w:r>
        <w:rPr>
          <w:rFonts w:ascii="宋体" w:hAnsi="宋体"/>
        </w:rPr>
        <w:sym w:font="Wingdings" w:char="F0A8"/>
      </w:r>
      <w:r>
        <w:rPr>
          <w:rFonts w:ascii="宋体" w:hAnsi="宋体" w:hint="eastAsia"/>
        </w:rPr>
        <w:t>分期付款：</w:t>
      </w:r>
      <w:r>
        <w:rPr>
          <w:rFonts w:ascii="宋体" w:hAnsi="宋体" w:hint="eastAsia"/>
          <w:u w:val="single"/>
        </w:rPr>
        <w:t>（应明确分期支付合同款项的各期比例和支付条件，各期支付条件应与分期履约验收情况挂钩）</w:t>
      </w:r>
      <w:r>
        <w:rPr>
          <w:rFonts w:ascii="宋体" w:hAnsi="宋体" w:hint="eastAsia"/>
        </w:rPr>
        <w:t>，其中涉及预付款的：</w:t>
      </w:r>
      <w:r>
        <w:rPr>
          <w:rFonts w:ascii="宋体" w:hAnsi="宋体" w:hint="eastAsia"/>
          <w:u w:val="single"/>
        </w:rPr>
        <w:t>（应明确预付款的支付比例和支付条件）</w:t>
      </w:r>
    </w:p>
    <w:p w:rsidR="00E75696" w:rsidRDefault="0018653B">
      <w:pPr>
        <w:adjustRightInd w:val="0"/>
        <w:snapToGrid w:val="0"/>
        <w:spacing w:line="400" w:lineRule="exact"/>
        <w:ind w:firstLineChars="300" w:firstLine="630"/>
        <w:rPr>
          <w:rFonts w:ascii="宋体" w:hAnsi="宋体"/>
          <w:u w:val="single"/>
        </w:rPr>
      </w:pPr>
      <w:r>
        <w:rPr>
          <w:rFonts w:ascii="宋体" w:hAnsi="宋体"/>
        </w:rPr>
        <w:sym w:font="Wingdings" w:char="F0A8"/>
      </w:r>
      <w:r>
        <w:rPr>
          <w:rFonts w:ascii="宋体" w:hAnsi="宋体" w:hint="eastAsia"/>
        </w:rPr>
        <w:t>成本补偿：</w:t>
      </w:r>
      <w:r>
        <w:rPr>
          <w:rFonts w:ascii="宋体" w:hAnsi="宋体" w:hint="eastAsia"/>
          <w:u w:val="single"/>
        </w:rPr>
        <w:t>（应明确按照成本补偿方式的支付方式和支付条件）</w:t>
      </w:r>
    </w:p>
    <w:p w:rsidR="00E75696" w:rsidRDefault="0018653B">
      <w:pPr>
        <w:adjustRightInd w:val="0"/>
        <w:snapToGrid w:val="0"/>
        <w:spacing w:line="400" w:lineRule="exact"/>
        <w:ind w:firstLineChars="300" w:firstLine="630"/>
        <w:rPr>
          <w:rFonts w:ascii="宋体" w:hAnsi="宋体"/>
        </w:rPr>
      </w:pPr>
      <w:r>
        <w:rPr>
          <w:rFonts w:ascii="宋体" w:hAnsi="宋体"/>
        </w:rPr>
        <w:sym w:font="Wingdings" w:char="F0A8"/>
      </w:r>
      <w:r>
        <w:rPr>
          <w:rFonts w:ascii="宋体" w:hAnsi="宋体" w:hint="eastAsia"/>
        </w:rPr>
        <w:t>绩效激励：</w:t>
      </w:r>
      <w:r>
        <w:rPr>
          <w:rFonts w:ascii="宋体" w:hAnsi="宋体" w:hint="eastAsia"/>
          <w:u w:val="single"/>
        </w:rPr>
        <w:t>（应明确按照绩效激励方式的支付方式和支付条件）</w:t>
      </w:r>
    </w:p>
    <w:p w:rsidR="00E75696" w:rsidRDefault="0018653B">
      <w:pPr>
        <w:widowControl w:val="0"/>
        <w:numPr>
          <w:ilvl w:val="0"/>
          <w:numId w:val="11"/>
        </w:numPr>
        <w:adjustRightInd w:val="0"/>
        <w:snapToGrid w:val="0"/>
        <w:spacing w:line="400" w:lineRule="exact"/>
        <w:ind w:firstLineChars="200" w:firstLine="422"/>
        <w:rPr>
          <w:rFonts w:ascii="宋体" w:hAnsi="宋体"/>
          <w:b/>
          <w:u w:val="single"/>
        </w:rPr>
      </w:pPr>
      <w:r>
        <w:rPr>
          <w:rFonts w:ascii="宋体" w:hAnsi="宋体" w:hint="eastAsia"/>
          <w:b/>
        </w:rPr>
        <w:t>合同履行</w:t>
      </w:r>
    </w:p>
    <w:p w:rsidR="00E75696" w:rsidRDefault="0018653B">
      <w:pPr>
        <w:adjustRightInd w:val="0"/>
        <w:snapToGrid w:val="0"/>
        <w:spacing w:line="400" w:lineRule="exact"/>
        <w:ind w:firstLineChars="200" w:firstLine="420"/>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）起始日期：年月日，完成日期：年月日。</w:t>
      </w:r>
    </w:p>
    <w:p w:rsidR="00E75696" w:rsidRDefault="0018653B">
      <w:pPr>
        <w:adjustRightInd w:val="0"/>
        <w:snapToGrid w:val="0"/>
        <w:spacing w:line="400" w:lineRule="exact"/>
        <w:ind w:firstLineChars="200" w:firstLine="420"/>
        <w:rPr>
          <w:rFonts w:ascii="宋体" w:hAnsi="宋体" w:cs="宋体"/>
          <w:u w:val="single"/>
        </w:rPr>
      </w:pPr>
      <w:r>
        <w:rPr>
          <w:rFonts w:ascii="宋体" w:hAnsi="宋体" w:cs="宋体" w:hint="eastAsia"/>
        </w:rPr>
        <w:t>（</w:t>
      </w:r>
      <w:r>
        <w:rPr>
          <w:rFonts w:ascii="宋体" w:hAnsi="宋体" w:cs="宋体" w:hint="eastAsia"/>
        </w:rPr>
        <w:t>2</w:t>
      </w:r>
      <w:r>
        <w:rPr>
          <w:rFonts w:ascii="宋体" w:hAnsi="宋体" w:cs="宋体" w:hint="eastAsia"/>
        </w:rPr>
        <w:t>）履约地点</w:t>
      </w:r>
      <w:r>
        <w:rPr>
          <w:rFonts w:ascii="宋体" w:hAnsi="宋体" w:cs="宋体" w:hint="eastAsia"/>
          <w:bCs/>
        </w:rPr>
        <w:t>：</w:t>
      </w:r>
    </w:p>
    <w:p w:rsidR="00E75696" w:rsidRDefault="0018653B">
      <w:pPr>
        <w:adjustRightInd w:val="0"/>
        <w:snapToGrid w:val="0"/>
        <w:spacing w:line="400" w:lineRule="exact"/>
        <w:ind w:firstLineChars="200" w:firstLine="420"/>
        <w:rPr>
          <w:rFonts w:ascii="宋体" w:hAnsi="宋体" w:cs="宋体"/>
        </w:rPr>
      </w:pPr>
      <w:r>
        <w:rPr>
          <w:rFonts w:ascii="宋体" w:hAnsi="宋体" w:cs="宋体" w:hint="eastAsia"/>
          <w:bCs/>
        </w:rPr>
        <w:t>（</w:t>
      </w:r>
      <w:r>
        <w:rPr>
          <w:rFonts w:ascii="宋体" w:hAnsi="宋体" w:cs="宋体" w:hint="eastAsia"/>
          <w:bCs/>
        </w:rPr>
        <w:t>3</w:t>
      </w:r>
      <w:r>
        <w:rPr>
          <w:rFonts w:ascii="宋体" w:hAnsi="宋体" w:cs="宋体" w:hint="eastAsia"/>
          <w:bCs/>
        </w:rPr>
        <w:t>）履约担保：</w:t>
      </w:r>
      <w:r>
        <w:rPr>
          <w:rFonts w:ascii="宋体" w:hAnsi="宋体" w:cs="宋体" w:hint="eastAsia"/>
        </w:rPr>
        <w:t>是否收取履约保证金：</w:t>
      </w:r>
      <w:r>
        <w:rPr>
          <w:rFonts w:ascii="宋体" w:hAnsi="宋体" w:cs="宋体"/>
        </w:rPr>
        <w:sym w:font="Wingdings" w:char="F0A8"/>
      </w:r>
      <w:r>
        <w:rPr>
          <w:rFonts w:ascii="宋体" w:hAnsi="宋体" w:cs="宋体" w:hint="eastAsia"/>
        </w:rPr>
        <w:t>是</w:t>
      </w:r>
      <w:r>
        <w:rPr>
          <w:rFonts w:ascii="宋体" w:hAnsi="宋体" w:cs="宋体"/>
        </w:rPr>
        <w:sym w:font="Wingdings" w:char="F0A8"/>
      </w:r>
      <w:r>
        <w:rPr>
          <w:rFonts w:ascii="宋体" w:hAnsi="宋体" w:cs="宋体" w:hint="eastAsia"/>
        </w:rPr>
        <w:t>否</w:t>
      </w:r>
    </w:p>
    <w:p w:rsidR="00E75696" w:rsidRDefault="0018653B">
      <w:pPr>
        <w:autoSpaceDE w:val="0"/>
        <w:autoSpaceDN w:val="0"/>
        <w:adjustRightInd w:val="0"/>
        <w:spacing w:line="400" w:lineRule="exact"/>
        <w:ind w:firstLineChars="200" w:firstLine="420"/>
        <w:jc w:val="left"/>
        <w:rPr>
          <w:rFonts w:ascii="宋体" w:eastAsia="宋体" w:hAnsi="宋体" w:cs="宋体"/>
        </w:rPr>
      </w:pPr>
      <w:r>
        <w:rPr>
          <w:rFonts w:ascii="宋体" w:eastAsia="宋体" w:hAnsi="宋体" w:cs="宋体" w:hint="eastAsia"/>
        </w:rPr>
        <w:t xml:space="preserve">  收取履约保证金形式：</w:t>
      </w:r>
    </w:p>
    <w:p w:rsidR="00E75696" w:rsidRDefault="0018653B">
      <w:pPr>
        <w:autoSpaceDE w:val="0"/>
        <w:autoSpaceDN w:val="0"/>
        <w:adjustRightInd w:val="0"/>
        <w:spacing w:line="400" w:lineRule="exact"/>
        <w:ind w:firstLineChars="200" w:firstLine="420"/>
        <w:jc w:val="left"/>
        <w:rPr>
          <w:rFonts w:ascii="宋体" w:eastAsia="宋体" w:hAnsi="宋体" w:cs="宋体"/>
        </w:rPr>
      </w:pPr>
      <w:r>
        <w:rPr>
          <w:rFonts w:ascii="宋体" w:eastAsia="宋体" w:hAnsi="宋体" w:cs="宋体" w:hint="eastAsia"/>
        </w:rPr>
        <w:t xml:space="preserve">    收取履约保证金金额：</w:t>
      </w:r>
    </w:p>
    <w:p w:rsidR="00E75696" w:rsidRDefault="0018653B">
      <w:pPr>
        <w:snapToGrid w:val="0"/>
        <w:spacing w:line="400" w:lineRule="exact"/>
        <w:ind w:firstLineChars="200" w:firstLine="420"/>
        <w:rPr>
          <w:rFonts w:ascii="宋体" w:eastAsia="宋体" w:hAnsi="宋体" w:cs="宋体"/>
        </w:rPr>
      </w:pPr>
      <w:r>
        <w:rPr>
          <w:rFonts w:ascii="宋体" w:hAnsi="宋体" w:cs="宋体" w:hint="eastAsia"/>
          <w:bCs/>
        </w:rPr>
        <w:t>履约担保期限：</w:t>
      </w:r>
    </w:p>
    <w:p w:rsidR="00E75696" w:rsidRDefault="0018653B">
      <w:pPr>
        <w:adjustRightInd w:val="0"/>
        <w:snapToGrid w:val="0"/>
        <w:spacing w:line="400" w:lineRule="exact"/>
        <w:ind w:firstLineChars="200" w:firstLine="420"/>
        <w:rPr>
          <w:rFonts w:ascii="宋体" w:hAnsi="宋体" w:cs="宋体"/>
          <w:bCs/>
        </w:rPr>
      </w:pPr>
      <w:r>
        <w:rPr>
          <w:rFonts w:ascii="宋体" w:hAnsi="宋体" w:cs="宋体" w:hint="eastAsia"/>
          <w:bCs/>
        </w:rPr>
        <w:t>（</w:t>
      </w:r>
      <w:r>
        <w:rPr>
          <w:rFonts w:ascii="宋体" w:hAnsi="宋体" w:cs="宋体" w:hint="eastAsia"/>
          <w:bCs/>
        </w:rPr>
        <w:t>4</w:t>
      </w:r>
      <w:r>
        <w:rPr>
          <w:rFonts w:ascii="宋体" w:hAnsi="宋体" w:cs="宋体" w:hint="eastAsia"/>
          <w:bCs/>
        </w:rPr>
        <w:t>）分期履行要求：</w:t>
      </w:r>
    </w:p>
    <w:p w:rsidR="00E75696" w:rsidRDefault="0018653B">
      <w:pPr>
        <w:adjustRightInd w:val="0"/>
        <w:snapToGrid w:val="0"/>
        <w:spacing w:line="400" w:lineRule="exact"/>
        <w:ind w:firstLineChars="200" w:firstLine="420"/>
        <w:rPr>
          <w:rFonts w:ascii="宋体" w:hAnsi="宋体" w:cs="宋体"/>
          <w:u w:val="single"/>
        </w:rPr>
      </w:pPr>
      <w:r>
        <w:rPr>
          <w:rFonts w:ascii="宋体" w:hAnsi="宋体" w:cs="宋体" w:hint="eastAsia"/>
          <w:bCs/>
        </w:rPr>
        <w:t>（</w:t>
      </w:r>
      <w:r>
        <w:rPr>
          <w:rFonts w:ascii="宋体" w:hAnsi="宋体" w:cs="宋体" w:hint="eastAsia"/>
          <w:bCs/>
        </w:rPr>
        <w:t>5</w:t>
      </w:r>
      <w:r>
        <w:rPr>
          <w:rFonts w:ascii="宋体" w:hAnsi="宋体" w:cs="宋体" w:hint="eastAsia"/>
          <w:bCs/>
        </w:rPr>
        <w:t>）风险处置措施和替代方案：</w:t>
      </w:r>
    </w:p>
    <w:p w:rsidR="00E75696" w:rsidRDefault="0018653B">
      <w:pPr>
        <w:widowControl w:val="0"/>
        <w:numPr>
          <w:ilvl w:val="0"/>
          <w:numId w:val="11"/>
        </w:numPr>
        <w:adjustRightInd w:val="0"/>
        <w:snapToGrid w:val="0"/>
        <w:spacing w:line="400" w:lineRule="exact"/>
        <w:ind w:firstLineChars="200" w:firstLine="422"/>
        <w:rPr>
          <w:rFonts w:ascii="宋体" w:hAnsi="宋体"/>
          <w:b/>
        </w:rPr>
      </w:pPr>
      <w:r>
        <w:rPr>
          <w:rFonts w:ascii="宋体" w:hAnsi="宋体" w:hint="eastAsia"/>
          <w:b/>
        </w:rPr>
        <w:t>合同验收</w:t>
      </w:r>
    </w:p>
    <w:p w:rsidR="00E75696" w:rsidRDefault="0018653B">
      <w:pPr>
        <w:widowControl w:val="0"/>
        <w:numPr>
          <w:ilvl w:val="0"/>
          <w:numId w:val="13"/>
        </w:numPr>
        <w:adjustRightInd w:val="0"/>
        <w:snapToGrid w:val="0"/>
        <w:spacing w:line="400" w:lineRule="exact"/>
        <w:ind w:firstLineChars="200" w:firstLine="420"/>
        <w:rPr>
          <w:rFonts w:ascii="宋体" w:hAnsi="宋体"/>
          <w:bCs/>
        </w:rPr>
      </w:pPr>
      <w:r>
        <w:rPr>
          <w:rFonts w:ascii="宋体" w:hAnsi="宋体" w:hint="eastAsia"/>
          <w:bCs/>
        </w:rPr>
        <w:t>验收组织方式：</w:t>
      </w:r>
      <w:r>
        <w:rPr>
          <w:rFonts w:ascii="宋体" w:hAnsi="宋体" w:cs="宋体"/>
        </w:rPr>
        <w:sym w:font="Wingdings" w:char="F0A8"/>
      </w:r>
      <w:r>
        <w:rPr>
          <w:rFonts w:ascii="宋体" w:hAnsi="宋体" w:hint="eastAsia"/>
          <w:bCs/>
        </w:rPr>
        <w:t>自行组织</w:t>
      </w:r>
      <w:r>
        <w:rPr>
          <w:rFonts w:ascii="宋体" w:hAnsi="宋体" w:cs="宋体"/>
        </w:rPr>
        <w:sym w:font="Wingdings" w:char="F0A8"/>
      </w:r>
      <w:r>
        <w:rPr>
          <w:rFonts w:ascii="宋体" w:hAnsi="宋体" w:hint="eastAsia"/>
          <w:bCs/>
        </w:rPr>
        <w:t>委托第三方组织</w:t>
      </w:r>
    </w:p>
    <w:p w:rsidR="00E75696" w:rsidRDefault="0018653B">
      <w:pPr>
        <w:adjustRightInd w:val="0"/>
        <w:snapToGrid w:val="0"/>
        <w:spacing w:line="400" w:lineRule="exact"/>
        <w:ind w:firstLine="420"/>
        <w:rPr>
          <w:rFonts w:ascii="宋体" w:hAnsi="宋体"/>
          <w:bCs/>
        </w:rPr>
      </w:pPr>
      <w:r>
        <w:rPr>
          <w:rFonts w:ascii="宋体" w:hAnsi="宋体" w:hint="eastAsia"/>
          <w:bCs/>
        </w:rPr>
        <w:t>验收主体：</w:t>
      </w:r>
    </w:p>
    <w:p w:rsidR="00E75696" w:rsidRDefault="0018653B">
      <w:pPr>
        <w:adjustRightInd w:val="0"/>
        <w:snapToGrid w:val="0"/>
        <w:spacing w:line="400" w:lineRule="exact"/>
        <w:ind w:firstLine="420"/>
        <w:rPr>
          <w:rFonts w:ascii="宋体" w:hAnsi="宋体"/>
          <w:bCs/>
        </w:rPr>
      </w:pPr>
      <w:r>
        <w:rPr>
          <w:rFonts w:ascii="宋体" w:hAnsi="宋体" w:hint="eastAsia"/>
          <w:bCs/>
        </w:rPr>
        <w:t>是否邀请本项目的其他供应商参加验收：</w:t>
      </w:r>
      <w:r>
        <w:rPr>
          <w:rFonts w:ascii="宋体" w:hAnsi="宋体" w:cs="宋体"/>
        </w:rPr>
        <w:sym w:font="Wingdings" w:char="F0A8"/>
      </w:r>
      <w:r>
        <w:rPr>
          <w:rFonts w:ascii="宋体" w:hAnsi="宋体" w:hint="eastAsia"/>
          <w:bCs/>
        </w:rPr>
        <w:t>是</w:t>
      </w:r>
      <w:r>
        <w:rPr>
          <w:rFonts w:ascii="宋体" w:hAnsi="宋体" w:cs="宋体"/>
        </w:rPr>
        <w:sym w:font="Wingdings" w:char="F0A8"/>
      </w:r>
      <w:r>
        <w:rPr>
          <w:rFonts w:ascii="宋体" w:hAnsi="宋体" w:hint="eastAsia"/>
          <w:bCs/>
        </w:rPr>
        <w:t>否</w:t>
      </w:r>
    </w:p>
    <w:p w:rsidR="00E75696" w:rsidRDefault="0018653B">
      <w:pPr>
        <w:adjustRightInd w:val="0"/>
        <w:snapToGrid w:val="0"/>
        <w:spacing w:line="400" w:lineRule="exact"/>
        <w:ind w:firstLineChars="400" w:firstLine="840"/>
        <w:rPr>
          <w:rFonts w:ascii="宋体" w:hAnsi="宋体"/>
          <w:bCs/>
        </w:rPr>
      </w:pPr>
      <w:r>
        <w:rPr>
          <w:rFonts w:ascii="宋体" w:hAnsi="宋体" w:hint="eastAsia"/>
          <w:bCs/>
        </w:rPr>
        <w:t>是否邀请专家参加验收：</w:t>
      </w:r>
      <w:r>
        <w:rPr>
          <w:rFonts w:ascii="宋体" w:hAnsi="宋体" w:cs="宋体"/>
        </w:rPr>
        <w:sym w:font="Wingdings" w:char="F0A8"/>
      </w:r>
      <w:r>
        <w:rPr>
          <w:rFonts w:ascii="宋体" w:hAnsi="宋体" w:hint="eastAsia"/>
          <w:bCs/>
        </w:rPr>
        <w:t>是</w:t>
      </w:r>
      <w:r>
        <w:rPr>
          <w:rFonts w:ascii="宋体" w:hAnsi="宋体" w:cs="宋体"/>
        </w:rPr>
        <w:sym w:font="Wingdings" w:char="F0A8"/>
      </w:r>
      <w:r>
        <w:rPr>
          <w:rFonts w:ascii="宋体" w:hAnsi="宋体" w:hint="eastAsia"/>
          <w:bCs/>
        </w:rPr>
        <w:t>否</w:t>
      </w:r>
    </w:p>
    <w:p w:rsidR="00E75696" w:rsidRDefault="0018653B">
      <w:pPr>
        <w:adjustRightInd w:val="0"/>
        <w:snapToGrid w:val="0"/>
        <w:spacing w:line="400" w:lineRule="exact"/>
        <w:ind w:firstLineChars="400" w:firstLine="840"/>
        <w:rPr>
          <w:rFonts w:ascii="宋体" w:hAnsi="宋体"/>
          <w:bCs/>
        </w:rPr>
      </w:pPr>
      <w:r>
        <w:rPr>
          <w:rFonts w:ascii="宋体" w:hAnsi="宋体" w:hint="eastAsia"/>
          <w:bCs/>
        </w:rPr>
        <w:t>是否邀请服务对象参加验收：</w:t>
      </w:r>
      <w:r>
        <w:rPr>
          <w:rFonts w:ascii="宋体" w:hAnsi="宋体" w:cs="宋体"/>
        </w:rPr>
        <w:sym w:font="Wingdings" w:char="F0A8"/>
      </w:r>
      <w:r>
        <w:rPr>
          <w:rFonts w:ascii="宋体" w:hAnsi="宋体" w:hint="eastAsia"/>
          <w:bCs/>
        </w:rPr>
        <w:t>是</w:t>
      </w:r>
      <w:r>
        <w:rPr>
          <w:rFonts w:ascii="宋体" w:hAnsi="宋体" w:cs="宋体"/>
        </w:rPr>
        <w:sym w:font="Wingdings" w:char="F0A8"/>
      </w:r>
      <w:r>
        <w:rPr>
          <w:rFonts w:ascii="宋体" w:hAnsi="宋体" w:hint="eastAsia"/>
          <w:bCs/>
        </w:rPr>
        <w:t>否</w:t>
      </w:r>
    </w:p>
    <w:p w:rsidR="00E75696" w:rsidRDefault="0018653B">
      <w:pPr>
        <w:adjustRightInd w:val="0"/>
        <w:snapToGrid w:val="0"/>
        <w:spacing w:line="400" w:lineRule="exact"/>
        <w:ind w:firstLineChars="400" w:firstLine="840"/>
        <w:rPr>
          <w:rFonts w:ascii="宋体" w:hAnsi="宋体"/>
          <w:bCs/>
        </w:rPr>
      </w:pPr>
      <w:r>
        <w:rPr>
          <w:rFonts w:ascii="宋体" w:hAnsi="宋体" w:hint="eastAsia"/>
          <w:bCs/>
        </w:rPr>
        <w:t>是否邀请第三方检测机构参加验收：</w:t>
      </w:r>
      <w:r>
        <w:rPr>
          <w:rFonts w:ascii="宋体" w:hAnsi="宋体" w:cs="宋体"/>
        </w:rPr>
        <w:sym w:font="Wingdings" w:char="F0A8"/>
      </w:r>
      <w:r>
        <w:rPr>
          <w:rFonts w:ascii="宋体" w:hAnsi="宋体" w:hint="eastAsia"/>
          <w:bCs/>
        </w:rPr>
        <w:t>是</w:t>
      </w:r>
      <w:r>
        <w:rPr>
          <w:rFonts w:ascii="宋体" w:hAnsi="宋体" w:cs="宋体"/>
        </w:rPr>
        <w:sym w:font="Wingdings" w:char="F0A8"/>
      </w:r>
      <w:r>
        <w:rPr>
          <w:rFonts w:ascii="宋体" w:hAnsi="宋体" w:hint="eastAsia"/>
          <w:bCs/>
        </w:rPr>
        <w:t>否</w:t>
      </w:r>
    </w:p>
    <w:p w:rsidR="00E75696" w:rsidRDefault="0018653B">
      <w:pPr>
        <w:adjustRightInd w:val="0"/>
        <w:snapToGrid w:val="0"/>
        <w:spacing w:line="400" w:lineRule="exact"/>
        <w:ind w:firstLineChars="400" w:firstLine="840"/>
        <w:rPr>
          <w:rFonts w:ascii="宋体" w:hAnsi="宋体"/>
          <w:bCs/>
        </w:rPr>
      </w:pPr>
      <w:r>
        <w:rPr>
          <w:rFonts w:ascii="宋体" w:hAnsi="宋体" w:hint="eastAsia"/>
          <w:bCs/>
        </w:rPr>
        <w:t>是否进行抽查检测：</w:t>
      </w:r>
      <w:r>
        <w:rPr>
          <w:rFonts w:ascii="宋体" w:hAnsi="宋体" w:cs="宋体"/>
        </w:rPr>
        <w:sym w:font="Wingdings" w:char="F0A8"/>
      </w:r>
      <w:r>
        <w:rPr>
          <w:rFonts w:ascii="宋体" w:hAnsi="宋体" w:hint="eastAsia"/>
          <w:bCs/>
        </w:rPr>
        <w:t>是，抽查比例：</w:t>
      </w:r>
      <w:r>
        <w:rPr>
          <w:rFonts w:ascii="宋体" w:hAnsi="宋体" w:cs="宋体"/>
        </w:rPr>
        <w:sym w:font="Wingdings" w:char="F0A8"/>
      </w:r>
      <w:proofErr w:type="gramStart"/>
      <w:r>
        <w:rPr>
          <w:rFonts w:ascii="宋体" w:hAnsi="宋体" w:hint="eastAsia"/>
          <w:bCs/>
        </w:rPr>
        <w:t>否</w:t>
      </w:r>
      <w:proofErr w:type="gramEnd"/>
    </w:p>
    <w:p w:rsidR="00E75696" w:rsidRDefault="0018653B">
      <w:pPr>
        <w:adjustRightInd w:val="0"/>
        <w:snapToGrid w:val="0"/>
        <w:spacing w:line="400" w:lineRule="exact"/>
        <w:ind w:firstLineChars="400" w:firstLine="840"/>
        <w:rPr>
          <w:rFonts w:ascii="宋体" w:hAnsi="宋体"/>
          <w:bCs/>
          <w:u w:val="single"/>
        </w:rPr>
      </w:pPr>
      <w:r>
        <w:rPr>
          <w:rFonts w:ascii="宋体" w:hAnsi="宋体" w:hint="eastAsia"/>
          <w:bCs/>
        </w:rPr>
        <w:t>是否存在破坏性检测：</w:t>
      </w:r>
      <w:r>
        <w:rPr>
          <w:rFonts w:ascii="宋体" w:hAnsi="宋体" w:cs="宋体"/>
        </w:rPr>
        <w:sym w:font="Wingdings" w:char="F0A8"/>
      </w:r>
      <w:r>
        <w:rPr>
          <w:rFonts w:ascii="宋体" w:hAnsi="宋体" w:hint="eastAsia"/>
          <w:bCs/>
        </w:rPr>
        <w:t>是，</w:t>
      </w:r>
      <w:r>
        <w:rPr>
          <w:rFonts w:ascii="宋体" w:hAnsi="宋体" w:hint="eastAsia"/>
          <w:bCs/>
          <w:u w:val="single"/>
        </w:rPr>
        <w:t>（应明确对被破坏的检测产品的处理方式）</w:t>
      </w:r>
    </w:p>
    <w:p w:rsidR="00E75696" w:rsidRDefault="0018653B">
      <w:pPr>
        <w:adjustRightInd w:val="0"/>
        <w:snapToGrid w:val="0"/>
        <w:spacing w:line="400" w:lineRule="exact"/>
        <w:ind w:firstLineChars="400" w:firstLine="840"/>
        <w:rPr>
          <w:rFonts w:ascii="宋体" w:hAnsi="宋体"/>
          <w:bCs/>
        </w:rPr>
      </w:pPr>
      <w:r>
        <w:rPr>
          <w:rFonts w:ascii="宋体" w:hAnsi="宋体" w:cs="宋体"/>
        </w:rPr>
        <w:sym w:font="Wingdings" w:char="F0A8"/>
      </w:r>
      <w:proofErr w:type="gramStart"/>
      <w:r>
        <w:rPr>
          <w:rFonts w:ascii="宋体" w:hAnsi="宋体" w:hint="eastAsia"/>
          <w:bCs/>
        </w:rPr>
        <w:t>否</w:t>
      </w:r>
      <w:proofErr w:type="gramEnd"/>
    </w:p>
    <w:p w:rsidR="00E75696" w:rsidRDefault="0018653B">
      <w:pPr>
        <w:adjustRightInd w:val="0"/>
        <w:snapToGrid w:val="0"/>
        <w:spacing w:line="400" w:lineRule="exact"/>
        <w:ind w:firstLineChars="400" w:firstLine="840"/>
        <w:rPr>
          <w:rFonts w:ascii="宋体" w:hAnsi="宋体"/>
          <w:bCs/>
          <w:u w:val="single"/>
        </w:rPr>
      </w:pPr>
      <w:r>
        <w:rPr>
          <w:rFonts w:ascii="宋体" w:hAnsi="宋体" w:hint="eastAsia"/>
          <w:bCs/>
        </w:rPr>
        <w:t>验收组织的其他事项：</w:t>
      </w:r>
    </w:p>
    <w:p w:rsidR="00E75696" w:rsidRDefault="0018653B">
      <w:pPr>
        <w:adjustRightInd w:val="0"/>
        <w:snapToGrid w:val="0"/>
        <w:spacing w:line="400" w:lineRule="exact"/>
        <w:ind w:firstLineChars="200" w:firstLine="420"/>
        <w:rPr>
          <w:rFonts w:ascii="宋体" w:hAnsi="宋体"/>
          <w:bCs/>
          <w:u w:val="single"/>
        </w:rPr>
      </w:pPr>
      <w:r>
        <w:rPr>
          <w:rFonts w:ascii="宋体" w:hAnsi="宋体" w:hint="eastAsia"/>
          <w:bCs/>
        </w:rPr>
        <w:t>（</w:t>
      </w:r>
      <w:r>
        <w:rPr>
          <w:rFonts w:ascii="宋体" w:hAnsi="宋体" w:hint="eastAsia"/>
          <w:bCs/>
        </w:rPr>
        <w:t>2</w:t>
      </w:r>
      <w:r>
        <w:rPr>
          <w:rFonts w:ascii="宋体" w:hAnsi="宋体" w:hint="eastAsia"/>
          <w:bCs/>
        </w:rPr>
        <w:t>）履约验收时间：</w:t>
      </w:r>
      <w:r>
        <w:rPr>
          <w:rFonts w:ascii="宋体" w:hAnsi="宋体" w:hint="eastAsia"/>
          <w:bCs/>
          <w:u w:val="single"/>
        </w:rPr>
        <w:t>（计划于何时验收</w:t>
      </w:r>
      <w:r>
        <w:rPr>
          <w:rFonts w:ascii="宋体" w:hAnsi="宋体" w:hint="eastAsia"/>
          <w:bCs/>
          <w:u w:val="single"/>
        </w:rPr>
        <w:t>/</w:t>
      </w:r>
      <w:r>
        <w:rPr>
          <w:rFonts w:ascii="宋体" w:hAnsi="宋体" w:hint="eastAsia"/>
          <w:bCs/>
          <w:u w:val="single"/>
        </w:rPr>
        <w:t>供应商提出验收申请之日起日内组织验收）</w:t>
      </w:r>
    </w:p>
    <w:p w:rsidR="00E75696" w:rsidRDefault="0018653B">
      <w:pPr>
        <w:adjustRightInd w:val="0"/>
        <w:snapToGrid w:val="0"/>
        <w:spacing w:line="400" w:lineRule="exact"/>
        <w:ind w:firstLineChars="200" w:firstLine="420"/>
        <w:rPr>
          <w:rFonts w:ascii="宋体" w:hAnsi="宋体"/>
          <w:bCs/>
        </w:rPr>
      </w:pPr>
      <w:r>
        <w:rPr>
          <w:rFonts w:ascii="宋体" w:hAnsi="宋体" w:hint="eastAsia"/>
          <w:bCs/>
        </w:rPr>
        <w:lastRenderedPageBreak/>
        <w:t>（</w:t>
      </w:r>
      <w:r>
        <w:rPr>
          <w:rFonts w:ascii="宋体" w:hAnsi="宋体" w:hint="eastAsia"/>
          <w:bCs/>
        </w:rPr>
        <w:t>3</w:t>
      </w:r>
      <w:r>
        <w:rPr>
          <w:rFonts w:ascii="宋体" w:hAnsi="宋体" w:hint="eastAsia"/>
          <w:bCs/>
        </w:rPr>
        <w:t>）履约验收方式：</w:t>
      </w:r>
      <w:r>
        <w:rPr>
          <w:rFonts w:ascii="宋体" w:hAnsi="宋体" w:cs="宋体"/>
        </w:rPr>
        <w:sym w:font="Wingdings" w:char="F0A8"/>
      </w:r>
      <w:r>
        <w:rPr>
          <w:rFonts w:ascii="宋体" w:hAnsi="宋体" w:hint="eastAsia"/>
          <w:bCs/>
        </w:rPr>
        <w:t>一次性验收</w:t>
      </w:r>
    </w:p>
    <w:p w:rsidR="00E75696" w:rsidRDefault="0018653B">
      <w:pPr>
        <w:adjustRightInd w:val="0"/>
        <w:snapToGrid w:val="0"/>
        <w:spacing w:line="400" w:lineRule="exact"/>
        <w:ind w:firstLine="420"/>
        <w:rPr>
          <w:rFonts w:ascii="宋体" w:hAnsi="宋体"/>
          <w:bCs/>
        </w:rPr>
      </w:pPr>
      <w:r>
        <w:rPr>
          <w:rFonts w:ascii="宋体" w:hAnsi="宋体" w:cs="宋体"/>
        </w:rPr>
        <w:sym w:font="Wingdings" w:char="F0A8"/>
      </w:r>
      <w:r>
        <w:rPr>
          <w:rFonts w:ascii="宋体" w:hAnsi="宋体" w:hint="eastAsia"/>
          <w:bCs/>
        </w:rPr>
        <w:t>分期</w:t>
      </w:r>
      <w:r>
        <w:rPr>
          <w:rFonts w:ascii="宋体" w:hAnsi="宋体" w:hint="eastAsia"/>
          <w:bCs/>
        </w:rPr>
        <w:t>/</w:t>
      </w:r>
      <w:r>
        <w:rPr>
          <w:rFonts w:ascii="宋体" w:hAnsi="宋体" w:hint="eastAsia"/>
          <w:bCs/>
        </w:rPr>
        <w:t>分项验收：</w:t>
      </w:r>
      <w:r>
        <w:rPr>
          <w:rFonts w:ascii="宋体" w:hAnsi="宋体" w:hint="eastAsia"/>
          <w:bCs/>
          <w:u w:val="single"/>
        </w:rPr>
        <w:t>（应明确分期</w:t>
      </w:r>
      <w:r>
        <w:rPr>
          <w:rFonts w:ascii="宋体" w:hAnsi="宋体" w:hint="eastAsia"/>
          <w:bCs/>
          <w:u w:val="single"/>
        </w:rPr>
        <w:t>/</w:t>
      </w:r>
      <w:r>
        <w:rPr>
          <w:rFonts w:ascii="宋体" w:hAnsi="宋体" w:hint="eastAsia"/>
          <w:bCs/>
          <w:u w:val="single"/>
        </w:rPr>
        <w:t>分项验收的工作安排）</w:t>
      </w:r>
    </w:p>
    <w:p w:rsidR="00E75696" w:rsidRDefault="0018653B">
      <w:pPr>
        <w:adjustRightInd w:val="0"/>
        <w:snapToGrid w:val="0"/>
        <w:spacing w:line="400" w:lineRule="exact"/>
        <w:ind w:firstLineChars="200" w:firstLine="420"/>
        <w:rPr>
          <w:rFonts w:ascii="宋体" w:hAnsi="宋体"/>
          <w:bCs/>
        </w:rPr>
      </w:pPr>
      <w:r>
        <w:rPr>
          <w:rFonts w:ascii="宋体" w:hAnsi="宋体" w:hint="eastAsia"/>
          <w:bCs/>
        </w:rPr>
        <w:t>（</w:t>
      </w:r>
      <w:r>
        <w:rPr>
          <w:rFonts w:ascii="宋体" w:hAnsi="宋体" w:hint="eastAsia"/>
          <w:bCs/>
        </w:rPr>
        <w:t>4</w:t>
      </w:r>
      <w:r>
        <w:rPr>
          <w:rFonts w:ascii="宋体" w:hAnsi="宋体" w:hint="eastAsia"/>
          <w:bCs/>
        </w:rPr>
        <w:t>）履约验收程序：</w:t>
      </w:r>
    </w:p>
    <w:p w:rsidR="00E75696" w:rsidRDefault="0018653B">
      <w:pPr>
        <w:adjustRightInd w:val="0"/>
        <w:snapToGrid w:val="0"/>
        <w:spacing w:line="400" w:lineRule="exact"/>
        <w:ind w:firstLineChars="200" w:firstLine="420"/>
        <w:rPr>
          <w:rFonts w:ascii="宋体" w:hAnsi="宋体"/>
          <w:bCs/>
          <w:u w:val="single"/>
        </w:rPr>
      </w:pPr>
      <w:r>
        <w:rPr>
          <w:rFonts w:ascii="宋体" w:hAnsi="宋体" w:hint="eastAsia"/>
          <w:bCs/>
        </w:rPr>
        <w:t>（</w:t>
      </w:r>
      <w:r>
        <w:rPr>
          <w:rFonts w:ascii="宋体" w:hAnsi="宋体" w:hint="eastAsia"/>
          <w:bCs/>
        </w:rPr>
        <w:t>5</w:t>
      </w:r>
      <w:r>
        <w:rPr>
          <w:rFonts w:ascii="宋体" w:hAnsi="宋体" w:hint="eastAsia"/>
          <w:bCs/>
        </w:rPr>
        <w:t>）履约验收的内容：</w:t>
      </w:r>
      <w:r>
        <w:rPr>
          <w:rFonts w:ascii="宋体" w:hAnsi="宋体" w:hint="eastAsia"/>
          <w:bCs/>
          <w:u w:val="single"/>
        </w:rPr>
        <w:t>（应当包括每一项技术和商务要求的履约情况，特别是落实政府采购扶持中小企业，支持绿色发展和乡村振兴等政策情况）</w:t>
      </w:r>
    </w:p>
    <w:p w:rsidR="00E75696" w:rsidRDefault="0018653B">
      <w:pPr>
        <w:adjustRightInd w:val="0"/>
        <w:snapToGrid w:val="0"/>
        <w:spacing w:line="400" w:lineRule="exact"/>
        <w:ind w:firstLineChars="200" w:firstLine="420"/>
        <w:rPr>
          <w:rFonts w:ascii="宋体" w:hAnsi="宋体"/>
          <w:bCs/>
          <w:u w:val="single"/>
        </w:rPr>
      </w:pPr>
      <w:r>
        <w:rPr>
          <w:rFonts w:ascii="宋体" w:hAnsi="宋体" w:hint="eastAsia"/>
          <w:bCs/>
        </w:rPr>
        <w:t>（</w:t>
      </w:r>
      <w:r>
        <w:rPr>
          <w:rFonts w:ascii="宋体" w:hAnsi="宋体" w:hint="eastAsia"/>
          <w:bCs/>
        </w:rPr>
        <w:t>6</w:t>
      </w:r>
      <w:r>
        <w:rPr>
          <w:rFonts w:ascii="宋体" w:hAnsi="宋体" w:hint="eastAsia"/>
          <w:bCs/>
        </w:rPr>
        <w:t>）履约验收标准：</w:t>
      </w:r>
    </w:p>
    <w:p w:rsidR="00E75696" w:rsidRDefault="0018653B">
      <w:pPr>
        <w:autoSpaceDE w:val="0"/>
        <w:autoSpaceDN w:val="0"/>
        <w:adjustRightInd w:val="0"/>
        <w:spacing w:line="400" w:lineRule="exact"/>
        <w:ind w:firstLineChars="200" w:firstLine="420"/>
        <w:jc w:val="left"/>
        <w:rPr>
          <w:rFonts w:ascii="宋体" w:eastAsia="宋体" w:hAnsi="宋体" w:cs="宋体"/>
        </w:rPr>
      </w:pPr>
      <w:r>
        <w:rPr>
          <w:rFonts w:ascii="宋体" w:eastAsia="宋体" w:hAnsi="宋体" w:cs="宋体" w:hint="eastAsia"/>
          <w:bCs/>
        </w:rPr>
        <w:t>（7）是否以采购活动中供应商提供的样品作为参考：</w:t>
      </w:r>
      <w:r>
        <w:rPr>
          <w:rFonts w:ascii="宋体" w:eastAsia="宋体" w:hAnsi="宋体" w:cs="宋体"/>
        </w:rPr>
        <w:sym w:font="Wingdings" w:char="F0A8"/>
      </w:r>
      <w:r>
        <w:rPr>
          <w:rFonts w:ascii="宋体" w:eastAsia="宋体" w:hAnsi="宋体" w:cs="宋体" w:hint="eastAsia"/>
          <w:bCs/>
        </w:rPr>
        <w:t xml:space="preserve">是  </w:t>
      </w:r>
      <w:r>
        <w:rPr>
          <w:rFonts w:ascii="宋体" w:eastAsia="宋体" w:hAnsi="宋体" w:cs="宋体"/>
        </w:rPr>
        <w:sym w:font="Wingdings" w:char="F0A8"/>
      </w:r>
      <w:r>
        <w:rPr>
          <w:rFonts w:ascii="宋体" w:eastAsia="宋体" w:hAnsi="宋体" w:cs="宋体" w:hint="eastAsia"/>
          <w:bCs/>
        </w:rPr>
        <w:t>否</w:t>
      </w:r>
    </w:p>
    <w:p w:rsidR="00E75696" w:rsidRDefault="0018653B">
      <w:pPr>
        <w:adjustRightInd w:val="0"/>
        <w:snapToGrid w:val="0"/>
        <w:spacing w:line="400" w:lineRule="exact"/>
        <w:ind w:firstLineChars="200" w:firstLine="420"/>
        <w:rPr>
          <w:rFonts w:ascii="宋体" w:eastAsia="宋体" w:hAnsi="宋体" w:cs="宋体"/>
          <w:bCs/>
          <w:u w:val="single"/>
        </w:rPr>
      </w:pPr>
      <w:r>
        <w:rPr>
          <w:rFonts w:ascii="宋体" w:hAnsi="宋体" w:cs="宋体" w:hint="eastAsia"/>
          <w:bCs/>
        </w:rPr>
        <w:t>（</w:t>
      </w:r>
      <w:r>
        <w:rPr>
          <w:rFonts w:ascii="宋体" w:hAnsi="宋体" w:cs="宋体" w:hint="eastAsia"/>
          <w:bCs/>
        </w:rPr>
        <w:t>8</w:t>
      </w:r>
      <w:r>
        <w:rPr>
          <w:rFonts w:ascii="宋体" w:hAnsi="宋体" w:cs="宋体" w:hint="eastAsia"/>
          <w:bCs/>
        </w:rPr>
        <w:t>）履约验收其他事项：</w:t>
      </w:r>
      <w:r>
        <w:rPr>
          <w:rFonts w:ascii="宋体" w:hAnsi="宋体" w:cs="宋体" w:hint="eastAsia"/>
          <w:bCs/>
          <w:u w:val="single"/>
        </w:rPr>
        <w:t>（产权过户登记等）</w:t>
      </w:r>
    </w:p>
    <w:p w:rsidR="00E75696" w:rsidRDefault="0018653B">
      <w:pPr>
        <w:widowControl w:val="0"/>
        <w:numPr>
          <w:ilvl w:val="0"/>
          <w:numId w:val="11"/>
        </w:numPr>
        <w:adjustRightInd w:val="0"/>
        <w:snapToGrid w:val="0"/>
        <w:spacing w:line="400" w:lineRule="exact"/>
        <w:ind w:firstLineChars="200" w:firstLine="422"/>
        <w:rPr>
          <w:rFonts w:ascii="宋体" w:hAnsi="宋体"/>
          <w:b/>
        </w:rPr>
      </w:pPr>
      <w:r>
        <w:rPr>
          <w:rFonts w:ascii="宋体" w:hAnsi="宋体" w:hint="eastAsia"/>
          <w:b/>
        </w:rPr>
        <w:t>组成合同的文件</w:t>
      </w:r>
    </w:p>
    <w:p w:rsidR="00E75696" w:rsidRDefault="0018653B">
      <w:pPr>
        <w:adjustRightInd w:val="0"/>
        <w:snapToGrid w:val="0"/>
        <w:spacing w:line="400" w:lineRule="exact"/>
        <w:ind w:firstLineChars="200" w:firstLine="420"/>
        <w:rPr>
          <w:rFonts w:ascii="宋体" w:hAnsi="宋体"/>
        </w:rPr>
      </w:pPr>
      <w:r>
        <w:rPr>
          <w:rFonts w:ascii="宋体" w:hAnsi="宋体" w:hint="eastAsia"/>
        </w:rPr>
        <w:t>本协议书与下列文件一起构成合同文件，如下述文件之间有任何抵触、矛盾或歧义，应按以下顺序解释：</w:t>
      </w:r>
    </w:p>
    <w:p w:rsidR="00E75696" w:rsidRDefault="0018653B">
      <w:pPr>
        <w:adjustRightInd w:val="0"/>
        <w:snapToGrid w:val="0"/>
        <w:spacing w:line="400" w:lineRule="exact"/>
        <w:ind w:firstLineChars="200" w:firstLine="420"/>
        <w:rPr>
          <w:rFonts w:ascii="宋体" w:hAnsi="宋体"/>
        </w:rPr>
      </w:pPr>
      <w:r>
        <w:rPr>
          <w:rFonts w:ascii="宋体" w:hAnsi="宋体" w:hint="eastAsia"/>
        </w:rPr>
        <w:t>（</w:t>
      </w:r>
      <w:r>
        <w:rPr>
          <w:rFonts w:ascii="宋体" w:hAnsi="宋体" w:hint="eastAsia"/>
        </w:rPr>
        <w:t>1</w:t>
      </w:r>
      <w:r>
        <w:rPr>
          <w:rFonts w:ascii="宋体" w:hAnsi="宋体" w:hint="eastAsia"/>
        </w:rPr>
        <w:t>）政府采购合同协议书及其变更、补充协议</w:t>
      </w:r>
    </w:p>
    <w:p w:rsidR="00E75696" w:rsidRDefault="0018653B">
      <w:pPr>
        <w:adjustRightInd w:val="0"/>
        <w:snapToGrid w:val="0"/>
        <w:spacing w:line="400" w:lineRule="exact"/>
        <w:ind w:firstLineChars="200" w:firstLine="420"/>
        <w:rPr>
          <w:rFonts w:ascii="宋体" w:hAnsi="宋体"/>
        </w:rPr>
      </w:pPr>
      <w:r>
        <w:rPr>
          <w:rFonts w:ascii="宋体" w:hAnsi="宋体" w:hint="eastAsia"/>
        </w:rPr>
        <w:t>（</w:t>
      </w:r>
      <w:r>
        <w:rPr>
          <w:rFonts w:ascii="宋体" w:hAnsi="宋体" w:hint="eastAsia"/>
        </w:rPr>
        <w:t>2</w:t>
      </w:r>
      <w:r>
        <w:rPr>
          <w:rFonts w:ascii="宋体" w:hAnsi="宋体" w:hint="eastAsia"/>
        </w:rPr>
        <w:t>）政府采购合同专用条款</w:t>
      </w:r>
    </w:p>
    <w:p w:rsidR="00E75696" w:rsidRDefault="0018653B">
      <w:pPr>
        <w:adjustRightInd w:val="0"/>
        <w:snapToGrid w:val="0"/>
        <w:spacing w:line="400" w:lineRule="exact"/>
        <w:ind w:firstLineChars="200" w:firstLine="420"/>
        <w:rPr>
          <w:rFonts w:ascii="宋体" w:hAnsi="宋体"/>
        </w:rPr>
      </w:pPr>
      <w:r>
        <w:rPr>
          <w:rFonts w:ascii="宋体" w:hAnsi="宋体" w:hint="eastAsia"/>
        </w:rPr>
        <w:t>（</w:t>
      </w:r>
      <w:r>
        <w:rPr>
          <w:rFonts w:ascii="宋体" w:hAnsi="宋体" w:hint="eastAsia"/>
        </w:rPr>
        <w:t>3</w:t>
      </w:r>
      <w:r>
        <w:rPr>
          <w:rFonts w:ascii="宋体" w:hAnsi="宋体" w:hint="eastAsia"/>
        </w:rPr>
        <w:t>）政府采购合同通用条款</w:t>
      </w:r>
    </w:p>
    <w:p w:rsidR="00E75696" w:rsidRDefault="0018653B">
      <w:pPr>
        <w:adjustRightInd w:val="0"/>
        <w:snapToGrid w:val="0"/>
        <w:spacing w:line="400" w:lineRule="exact"/>
        <w:ind w:firstLineChars="200" w:firstLine="420"/>
        <w:rPr>
          <w:rFonts w:ascii="宋体" w:hAnsi="宋体"/>
        </w:rPr>
      </w:pPr>
      <w:r>
        <w:rPr>
          <w:rFonts w:ascii="宋体" w:hAnsi="宋体" w:hint="eastAsia"/>
        </w:rPr>
        <w:t>（</w:t>
      </w:r>
      <w:r>
        <w:rPr>
          <w:rFonts w:ascii="宋体" w:hAnsi="宋体" w:hint="eastAsia"/>
        </w:rPr>
        <w:t>4</w:t>
      </w:r>
      <w:r>
        <w:rPr>
          <w:rFonts w:ascii="宋体" w:hAnsi="宋体" w:hint="eastAsia"/>
        </w:rPr>
        <w:t>）中标（成交）通知书</w:t>
      </w:r>
    </w:p>
    <w:p w:rsidR="00E75696" w:rsidRDefault="0018653B">
      <w:pPr>
        <w:adjustRightInd w:val="0"/>
        <w:snapToGrid w:val="0"/>
        <w:spacing w:line="400" w:lineRule="exact"/>
        <w:ind w:firstLineChars="200" w:firstLine="420"/>
        <w:rPr>
          <w:rFonts w:ascii="宋体" w:hAnsi="宋体"/>
        </w:rPr>
      </w:pPr>
      <w:r>
        <w:rPr>
          <w:rFonts w:ascii="宋体" w:hAnsi="宋体" w:hint="eastAsia"/>
        </w:rPr>
        <w:t>（</w:t>
      </w:r>
      <w:r>
        <w:rPr>
          <w:rFonts w:ascii="宋体" w:hAnsi="宋体" w:hint="eastAsia"/>
        </w:rPr>
        <w:t>5</w:t>
      </w:r>
      <w:r>
        <w:rPr>
          <w:rFonts w:ascii="宋体" w:hAnsi="宋体" w:hint="eastAsia"/>
        </w:rPr>
        <w:t>）投标（响应）文件</w:t>
      </w:r>
    </w:p>
    <w:p w:rsidR="00E75696" w:rsidRDefault="0018653B">
      <w:pPr>
        <w:adjustRightInd w:val="0"/>
        <w:snapToGrid w:val="0"/>
        <w:spacing w:line="400" w:lineRule="exact"/>
        <w:ind w:firstLineChars="200" w:firstLine="420"/>
        <w:rPr>
          <w:rFonts w:ascii="宋体" w:hAnsi="宋体"/>
        </w:rPr>
      </w:pPr>
      <w:r>
        <w:rPr>
          <w:rFonts w:ascii="宋体" w:hAnsi="宋体" w:hint="eastAsia"/>
        </w:rPr>
        <w:t>（</w:t>
      </w:r>
      <w:r>
        <w:rPr>
          <w:rFonts w:ascii="宋体" w:hAnsi="宋体" w:hint="eastAsia"/>
        </w:rPr>
        <w:t>6</w:t>
      </w:r>
      <w:r>
        <w:rPr>
          <w:rFonts w:ascii="宋体" w:hAnsi="宋体" w:hint="eastAsia"/>
        </w:rPr>
        <w:t>）采购文件</w:t>
      </w:r>
    </w:p>
    <w:p w:rsidR="00E75696" w:rsidRDefault="0018653B">
      <w:pPr>
        <w:adjustRightInd w:val="0"/>
        <w:snapToGrid w:val="0"/>
        <w:spacing w:line="400" w:lineRule="exact"/>
        <w:ind w:firstLineChars="200" w:firstLine="420"/>
        <w:rPr>
          <w:rFonts w:ascii="宋体" w:hAnsi="宋体"/>
        </w:rPr>
      </w:pPr>
      <w:r>
        <w:rPr>
          <w:rFonts w:ascii="宋体" w:hAnsi="宋体" w:hint="eastAsia"/>
        </w:rPr>
        <w:t>（</w:t>
      </w:r>
      <w:r>
        <w:rPr>
          <w:rFonts w:ascii="宋体" w:hAnsi="宋体" w:hint="eastAsia"/>
        </w:rPr>
        <w:t>7</w:t>
      </w:r>
      <w:r>
        <w:rPr>
          <w:rFonts w:ascii="宋体" w:hAnsi="宋体" w:hint="eastAsia"/>
        </w:rPr>
        <w:t>）有关技术文件，图纸</w:t>
      </w:r>
    </w:p>
    <w:p w:rsidR="00E75696" w:rsidRDefault="0018653B">
      <w:pPr>
        <w:autoSpaceDE w:val="0"/>
        <w:autoSpaceDN w:val="0"/>
        <w:adjustRightInd w:val="0"/>
        <w:spacing w:line="400" w:lineRule="exact"/>
        <w:ind w:firstLineChars="200" w:firstLine="420"/>
        <w:jc w:val="left"/>
        <w:rPr>
          <w:rFonts w:ascii="宋体" w:eastAsia="宋体" w:hAnsi="宋体" w:cs="宋体"/>
          <w:kern w:val="2"/>
        </w:rPr>
      </w:pPr>
      <w:r>
        <w:rPr>
          <w:rFonts w:ascii="宋体" w:eastAsia="宋体" w:hAnsi="宋体" w:cs="宋体" w:hint="eastAsia"/>
        </w:rPr>
        <w:t>（8）</w:t>
      </w:r>
      <w:r>
        <w:rPr>
          <w:rFonts w:ascii="宋体" w:eastAsia="宋体" w:hAnsi="宋体" w:cs="宋体" w:hint="eastAsia"/>
          <w:color w:val="000000"/>
          <w:kern w:val="2"/>
        </w:rPr>
        <w:t>国家法律、行政法规和规章制度规定或合同约定的作为合同组成部分的其他文件</w:t>
      </w:r>
    </w:p>
    <w:p w:rsidR="00E75696" w:rsidRDefault="0018653B">
      <w:pPr>
        <w:widowControl w:val="0"/>
        <w:numPr>
          <w:ilvl w:val="0"/>
          <w:numId w:val="11"/>
        </w:numPr>
        <w:adjustRightInd w:val="0"/>
        <w:snapToGrid w:val="0"/>
        <w:spacing w:line="400" w:lineRule="exact"/>
        <w:ind w:firstLineChars="200" w:firstLine="422"/>
        <w:rPr>
          <w:rFonts w:ascii="宋体" w:eastAsia="宋体" w:hAnsi="宋体"/>
          <w:b/>
        </w:rPr>
      </w:pPr>
      <w:r>
        <w:rPr>
          <w:rFonts w:ascii="宋体" w:hAnsi="宋体" w:hint="eastAsia"/>
          <w:b/>
        </w:rPr>
        <w:t>合同生效</w:t>
      </w:r>
    </w:p>
    <w:p w:rsidR="00E75696" w:rsidRDefault="0018653B">
      <w:pPr>
        <w:adjustRightInd w:val="0"/>
        <w:snapToGrid w:val="0"/>
        <w:spacing w:line="400" w:lineRule="exact"/>
        <w:ind w:firstLineChars="200" w:firstLine="420"/>
        <w:rPr>
          <w:rFonts w:ascii="宋体" w:hAnsi="宋体"/>
        </w:rPr>
      </w:pPr>
      <w:r>
        <w:rPr>
          <w:rFonts w:ascii="宋体" w:hAnsi="宋体" w:hint="eastAsia"/>
        </w:rPr>
        <w:t>本合同自生效。</w:t>
      </w:r>
    </w:p>
    <w:p w:rsidR="00E75696" w:rsidRDefault="0018653B">
      <w:pPr>
        <w:widowControl w:val="0"/>
        <w:numPr>
          <w:ilvl w:val="0"/>
          <w:numId w:val="11"/>
        </w:numPr>
        <w:adjustRightInd w:val="0"/>
        <w:snapToGrid w:val="0"/>
        <w:spacing w:line="400" w:lineRule="exact"/>
        <w:ind w:firstLineChars="200" w:firstLine="422"/>
        <w:rPr>
          <w:rFonts w:ascii="宋体" w:hAnsi="宋体"/>
          <w:b/>
        </w:rPr>
      </w:pPr>
      <w:r>
        <w:rPr>
          <w:rFonts w:ascii="宋体" w:hAnsi="宋体" w:hint="eastAsia"/>
          <w:b/>
        </w:rPr>
        <w:t>合同份数</w:t>
      </w:r>
    </w:p>
    <w:p w:rsidR="00E75696" w:rsidRDefault="0018653B">
      <w:pPr>
        <w:adjustRightInd w:val="0"/>
        <w:snapToGrid w:val="0"/>
        <w:spacing w:line="400" w:lineRule="exact"/>
        <w:ind w:firstLineChars="200" w:firstLine="420"/>
        <w:rPr>
          <w:rFonts w:ascii="宋体" w:hAnsi="宋体"/>
        </w:rPr>
      </w:pPr>
      <w:r>
        <w:rPr>
          <w:rFonts w:ascii="宋体" w:hAnsi="宋体" w:hint="eastAsia"/>
        </w:rPr>
        <w:t>本合同一式份，甲方执份，乙方执份，均具有同等法律效力。</w:t>
      </w:r>
    </w:p>
    <w:p w:rsidR="00E75696" w:rsidRDefault="0018653B">
      <w:pPr>
        <w:adjustRightInd w:val="0"/>
        <w:snapToGrid w:val="0"/>
        <w:spacing w:line="400" w:lineRule="exact"/>
        <w:ind w:firstLineChars="200" w:firstLine="420"/>
        <w:rPr>
          <w:rFonts w:ascii="宋体" w:hAnsi="宋体"/>
        </w:rPr>
      </w:pPr>
      <w:r>
        <w:rPr>
          <w:rFonts w:ascii="宋体" w:hAnsi="宋体" w:hint="eastAsia"/>
        </w:rPr>
        <w:t>合同订立时间：年月日</w:t>
      </w:r>
    </w:p>
    <w:p w:rsidR="00E75696" w:rsidRDefault="0018653B">
      <w:pPr>
        <w:adjustRightInd w:val="0"/>
        <w:snapToGrid w:val="0"/>
        <w:spacing w:line="400" w:lineRule="exact"/>
        <w:ind w:firstLineChars="200" w:firstLine="420"/>
        <w:rPr>
          <w:rFonts w:ascii="宋体" w:hAnsi="宋体"/>
        </w:rPr>
      </w:pPr>
      <w:r>
        <w:rPr>
          <w:rFonts w:ascii="宋体" w:hAnsi="宋体" w:hint="eastAsia"/>
        </w:rPr>
        <w:t>合同订立地点：</w:t>
      </w:r>
    </w:p>
    <w:p w:rsidR="00E75696" w:rsidRDefault="0018653B">
      <w:pPr>
        <w:adjustRightInd w:val="0"/>
        <w:snapToGrid w:val="0"/>
        <w:spacing w:line="400" w:lineRule="exact"/>
        <w:ind w:firstLineChars="200" w:firstLine="420"/>
      </w:pPr>
      <w:r>
        <w:rPr>
          <w:rFonts w:ascii="宋体" w:hAnsi="宋体" w:hint="eastAsia"/>
        </w:rPr>
        <w:t>附件：具体标的及其技术要求和商务要求、联合协议、分包意向协议等。</w:t>
      </w:r>
    </w:p>
    <w:p w:rsidR="00E75696" w:rsidRDefault="00E75696">
      <w:pPr>
        <w:spacing w:line="400" w:lineRule="exact"/>
        <w:ind w:firstLineChars="200" w:firstLine="420"/>
        <w:rPr>
          <w:rFonts w:eastAsia="宋体"/>
        </w:rPr>
      </w:pPr>
    </w:p>
    <w:p w:rsidR="00E75696" w:rsidRDefault="00E75696">
      <w:pPr>
        <w:keepNext/>
        <w:keepLines/>
        <w:adjustRightInd w:val="0"/>
        <w:snapToGrid w:val="0"/>
        <w:spacing w:line="360" w:lineRule="auto"/>
        <w:ind w:firstLine="562"/>
        <w:outlineLvl w:val="1"/>
        <w:rPr>
          <w:rFonts w:ascii="宋体" w:hAnsi="宋体"/>
          <w:b/>
        </w:rPr>
      </w:pPr>
    </w:p>
    <w:p w:rsidR="00E75696" w:rsidRDefault="0018653B">
      <w:pPr>
        <w:ind w:firstLine="420"/>
      </w:pPr>
      <w:r>
        <w:br w:type="page"/>
      </w:r>
    </w:p>
    <w:p w:rsidR="00E75696" w:rsidRDefault="00E75696">
      <w:pPr>
        <w:ind w:firstLineChars="200" w:firstLine="420"/>
        <w:rPr>
          <w:rFonts w:eastAsia="宋体"/>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91"/>
        <w:gridCol w:w="2412"/>
        <w:gridCol w:w="1979"/>
        <w:gridCol w:w="2116"/>
      </w:tblGrid>
      <w:tr w:rsidR="00E75696">
        <w:trPr>
          <w:trHeight w:val="490"/>
        </w:trPr>
        <w:tc>
          <w:tcPr>
            <w:tcW w:w="2562" w:type="pct"/>
            <w:gridSpan w:val="2"/>
            <w:tcBorders>
              <w:top w:val="single" w:sz="4" w:space="0" w:color="auto"/>
              <w:left w:val="single" w:sz="4"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甲方（采购人</w:t>
            </w:r>
            <w:r>
              <w:rPr>
                <w:rFonts w:ascii="宋体" w:hAnsi="宋体" w:hint="eastAsia"/>
              </w:rPr>
              <w:t>、受采购人委托签订合同的单位或</w:t>
            </w:r>
            <w:r>
              <w:rPr>
                <w:rFonts w:hint="eastAsia"/>
              </w:rPr>
              <w:t>采购文件约定的合同甲方）</w:t>
            </w:r>
          </w:p>
        </w:tc>
        <w:tc>
          <w:tcPr>
            <w:tcW w:w="2437" w:type="pct"/>
            <w:gridSpan w:val="2"/>
            <w:tcBorders>
              <w:top w:val="single" w:sz="4" w:space="0" w:color="auto"/>
              <w:left w:val="single" w:sz="2" w:space="0" w:color="auto"/>
              <w:bottom w:val="single" w:sz="2" w:space="0" w:color="auto"/>
              <w:right w:val="single" w:sz="4" w:space="0" w:color="auto"/>
            </w:tcBorders>
            <w:vAlign w:val="center"/>
          </w:tcPr>
          <w:p w:rsidR="00E75696" w:rsidRDefault="0018653B">
            <w:pPr>
              <w:adjustRightInd w:val="0"/>
              <w:snapToGrid w:val="0"/>
              <w:spacing w:line="300" w:lineRule="exact"/>
              <w:jc w:val="center"/>
            </w:pPr>
            <w:r>
              <w:rPr>
                <w:rFonts w:hint="eastAsia"/>
              </w:rPr>
              <w:t>乙方（供应商）</w:t>
            </w:r>
          </w:p>
        </w:tc>
      </w:tr>
      <w:tr w:rsidR="00E75696">
        <w:trPr>
          <w:trHeight w:val="917"/>
        </w:trPr>
        <w:tc>
          <w:tcPr>
            <w:tcW w:w="1126" w:type="pct"/>
            <w:tcBorders>
              <w:top w:val="single" w:sz="2" w:space="0" w:color="auto"/>
              <w:left w:val="single" w:sz="4"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单位名称（公章或合同章）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单位名称（公章或合同章）</w:t>
            </w:r>
          </w:p>
        </w:tc>
        <w:tc>
          <w:tcPr>
            <w:tcW w:w="1259" w:type="pct"/>
            <w:tcBorders>
              <w:top w:val="single" w:sz="2" w:space="0" w:color="auto"/>
              <w:left w:val="single" w:sz="2" w:space="0" w:color="auto"/>
              <w:bottom w:val="single" w:sz="2" w:space="0" w:color="auto"/>
              <w:right w:val="single" w:sz="4" w:space="0" w:color="auto"/>
            </w:tcBorders>
            <w:vAlign w:val="center"/>
          </w:tcPr>
          <w:p w:rsidR="00E75696" w:rsidRDefault="00E75696">
            <w:pPr>
              <w:adjustRightInd w:val="0"/>
              <w:snapToGrid w:val="0"/>
              <w:spacing w:line="300" w:lineRule="exact"/>
              <w:jc w:val="center"/>
              <w:rPr>
                <w:spacing w:val="20"/>
              </w:rPr>
            </w:pPr>
          </w:p>
        </w:tc>
      </w:tr>
      <w:tr w:rsidR="00E75696">
        <w:trPr>
          <w:trHeight w:val="1171"/>
        </w:trPr>
        <w:tc>
          <w:tcPr>
            <w:tcW w:w="1126" w:type="pct"/>
            <w:vMerge w:val="restart"/>
            <w:tcBorders>
              <w:top w:val="single" w:sz="2" w:space="0" w:color="auto"/>
              <w:left w:val="single" w:sz="4"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法定代表人</w:t>
            </w:r>
          </w:p>
          <w:p w:rsidR="00E75696" w:rsidRDefault="0018653B">
            <w:pPr>
              <w:adjustRightInd w:val="0"/>
              <w:snapToGrid w:val="0"/>
              <w:spacing w:line="300" w:lineRule="exact"/>
              <w:jc w:val="center"/>
            </w:pPr>
            <w:r>
              <w:rPr>
                <w:rFonts w:hint="eastAsia"/>
              </w:rPr>
              <w:t>或其委托代理人（签章）</w:t>
            </w:r>
          </w:p>
        </w:tc>
        <w:tc>
          <w:tcPr>
            <w:tcW w:w="1436" w:type="pct"/>
            <w:vMerge w:val="restart"/>
            <w:tcBorders>
              <w:top w:val="single" w:sz="2" w:space="0" w:color="auto"/>
              <w:left w:val="single" w:sz="2"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法定代表人</w:t>
            </w:r>
          </w:p>
          <w:p w:rsidR="00E75696" w:rsidRDefault="0018653B">
            <w:pPr>
              <w:adjustRightInd w:val="0"/>
              <w:snapToGrid w:val="0"/>
              <w:spacing w:line="300" w:lineRule="exact"/>
              <w:jc w:val="center"/>
            </w:pPr>
            <w:r>
              <w:rPr>
                <w:rFonts w:hint="eastAsia"/>
              </w:rPr>
              <w:t>或其委托代理人（签章）</w:t>
            </w:r>
          </w:p>
        </w:tc>
        <w:tc>
          <w:tcPr>
            <w:tcW w:w="1259" w:type="pct"/>
            <w:tcBorders>
              <w:top w:val="single" w:sz="2" w:space="0" w:color="auto"/>
              <w:left w:val="single" w:sz="2" w:space="0" w:color="auto"/>
              <w:bottom w:val="single" w:sz="2" w:space="0" w:color="auto"/>
              <w:right w:val="single" w:sz="4" w:space="0" w:color="auto"/>
            </w:tcBorders>
            <w:vAlign w:val="center"/>
          </w:tcPr>
          <w:p w:rsidR="00E75696" w:rsidRDefault="00E75696">
            <w:pPr>
              <w:adjustRightInd w:val="0"/>
              <w:snapToGrid w:val="0"/>
              <w:spacing w:line="300" w:lineRule="exact"/>
              <w:jc w:val="center"/>
            </w:pPr>
          </w:p>
        </w:tc>
      </w:tr>
      <w:tr w:rsidR="00E75696">
        <w:trPr>
          <w:trHeight w:val="483"/>
        </w:trPr>
        <w:tc>
          <w:tcPr>
            <w:tcW w:w="0" w:type="auto"/>
            <w:vMerge/>
            <w:tcBorders>
              <w:top w:val="single" w:sz="2" w:space="0" w:color="auto"/>
              <w:left w:val="single" w:sz="4" w:space="0" w:color="auto"/>
              <w:bottom w:val="single" w:sz="2" w:space="0" w:color="auto"/>
              <w:right w:val="single" w:sz="2" w:space="0" w:color="auto"/>
            </w:tcBorders>
            <w:vAlign w:val="center"/>
          </w:tcPr>
          <w:p w:rsidR="00E75696" w:rsidRDefault="00E75696">
            <w:pPr>
              <w:jc w:val="left"/>
            </w:pPr>
          </w:p>
        </w:tc>
        <w:tc>
          <w:tcPr>
            <w:tcW w:w="0" w:type="auto"/>
            <w:vMerge/>
            <w:tcBorders>
              <w:top w:val="single" w:sz="2" w:space="0" w:color="auto"/>
              <w:left w:val="single" w:sz="2" w:space="0" w:color="auto"/>
              <w:bottom w:val="single" w:sz="2" w:space="0" w:color="auto"/>
              <w:right w:val="single" w:sz="2" w:space="0" w:color="auto"/>
            </w:tcBorders>
            <w:vAlign w:val="center"/>
          </w:tcPr>
          <w:p w:rsidR="00E75696" w:rsidRDefault="00E75696">
            <w:pPr>
              <w:jc w:val="left"/>
            </w:pPr>
          </w:p>
        </w:tc>
        <w:tc>
          <w:tcPr>
            <w:tcW w:w="1178" w:type="pct"/>
            <w:tcBorders>
              <w:top w:val="single" w:sz="2" w:space="0" w:color="auto"/>
              <w:left w:val="single" w:sz="2"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拥有者性别</w:t>
            </w:r>
          </w:p>
        </w:tc>
        <w:tc>
          <w:tcPr>
            <w:tcW w:w="1259" w:type="pct"/>
            <w:tcBorders>
              <w:top w:val="single" w:sz="2" w:space="0" w:color="auto"/>
              <w:left w:val="single" w:sz="2" w:space="0" w:color="auto"/>
              <w:bottom w:val="single" w:sz="2" w:space="0" w:color="auto"/>
              <w:right w:val="single" w:sz="4" w:space="0" w:color="auto"/>
            </w:tcBorders>
            <w:vAlign w:val="center"/>
          </w:tcPr>
          <w:p w:rsidR="00E75696" w:rsidRDefault="00E75696">
            <w:pPr>
              <w:adjustRightInd w:val="0"/>
              <w:snapToGrid w:val="0"/>
              <w:spacing w:line="300" w:lineRule="exact"/>
              <w:jc w:val="center"/>
              <w:rPr>
                <w:spacing w:val="20"/>
              </w:rPr>
            </w:pPr>
          </w:p>
        </w:tc>
      </w:tr>
      <w:tr w:rsidR="00E75696">
        <w:trPr>
          <w:trHeight w:val="483"/>
        </w:trPr>
        <w:tc>
          <w:tcPr>
            <w:tcW w:w="1126" w:type="pct"/>
            <w:tcBorders>
              <w:top w:val="single" w:sz="2" w:space="0" w:color="auto"/>
              <w:left w:val="single" w:sz="4"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住所</w:t>
            </w:r>
          </w:p>
        </w:tc>
        <w:tc>
          <w:tcPr>
            <w:tcW w:w="1436" w:type="pct"/>
            <w:tcBorders>
              <w:top w:val="single" w:sz="2" w:space="0" w:color="auto"/>
              <w:left w:val="single" w:sz="2"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住所</w:t>
            </w:r>
          </w:p>
        </w:tc>
        <w:tc>
          <w:tcPr>
            <w:tcW w:w="1259" w:type="pct"/>
            <w:tcBorders>
              <w:top w:val="single" w:sz="2" w:space="0" w:color="auto"/>
              <w:left w:val="single" w:sz="2" w:space="0" w:color="auto"/>
              <w:bottom w:val="single" w:sz="2" w:space="0" w:color="auto"/>
              <w:right w:val="single" w:sz="4" w:space="0" w:color="auto"/>
            </w:tcBorders>
            <w:vAlign w:val="center"/>
          </w:tcPr>
          <w:p w:rsidR="00E75696" w:rsidRDefault="00E75696">
            <w:pPr>
              <w:adjustRightInd w:val="0"/>
              <w:snapToGrid w:val="0"/>
              <w:spacing w:line="300" w:lineRule="exact"/>
              <w:jc w:val="center"/>
              <w:rPr>
                <w:spacing w:val="20"/>
              </w:rPr>
            </w:pPr>
          </w:p>
        </w:tc>
      </w:tr>
      <w:tr w:rsidR="00E75696">
        <w:trPr>
          <w:trHeight w:val="483"/>
        </w:trPr>
        <w:tc>
          <w:tcPr>
            <w:tcW w:w="1126" w:type="pct"/>
            <w:tcBorders>
              <w:top w:val="single" w:sz="2" w:space="0" w:color="auto"/>
              <w:left w:val="single" w:sz="4"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联系人</w:t>
            </w:r>
          </w:p>
        </w:tc>
        <w:tc>
          <w:tcPr>
            <w:tcW w:w="1436" w:type="pct"/>
            <w:tcBorders>
              <w:top w:val="single" w:sz="2" w:space="0" w:color="auto"/>
              <w:left w:val="single" w:sz="2"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联系人</w:t>
            </w:r>
          </w:p>
        </w:tc>
        <w:tc>
          <w:tcPr>
            <w:tcW w:w="1259" w:type="pct"/>
            <w:tcBorders>
              <w:top w:val="single" w:sz="2" w:space="0" w:color="auto"/>
              <w:left w:val="single" w:sz="2" w:space="0" w:color="auto"/>
              <w:bottom w:val="single" w:sz="2" w:space="0" w:color="auto"/>
              <w:right w:val="single" w:sz="4" w:space="0" w:color="auto"/>
            </w:tcBorders>
            <w:vAlign w:val="center"/>
          </w:tcPr>
          <w:p w:rsidR="00E75696" w:rsidRDefault="00E75696">
            <w:pPr>
              <w:adjustRightInd w:val="0"/>
              <w:snapToGrid w:val="0"/>
              <w:spacing w:line="300" w:lineRule="exact"/>
              <w:jc w:val="center"/>
              <w:rPr>
                <w:spacing w:val="20"/>
              </w:rPr>
            </w:pPr>
          </w:p>
        </w:tc>
      </w:tr>
      <w:tr w:rsidR="00E75696">
        <w:trPr>
          <w:trHeight w:val="483"/>
        </w:trPr>
        <w:tc>
          <w:tcPr>
            <w:tcW w:w="1126" w:type="pct"/>
            <w:tcBorders>
              <w:top w:val="single" w:sz="2" w:space="0" w:color="auto"/>
              <w:left w:val="single" w:sz="4"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联系电话</w:t>
            </w:r>
          </w:p>
        </w:tc>
        <w:tc>
          <w:tcPr>
            <w:tcW w:w="1259" w:type="pct"/>
            <w:tcBorders>
              <w:top w:val="single" w:sz="2" w:space="0" w:color="auto"/>
              <w:left w:val="single" w:sz="2" w:space="0" w:color="auto"/>
              <w:bottom w:val="single" w:sz="2" w:space="0" w:color="auto"/>
              <w:right w:val="single" w:sz="4" w:space="0" w:color="auto"/>
            </w:tcBorders>
            <w:vAlign w:val="center"/>
          </w:tcPr>
          <w:p w:rsidR="00E75696" w:rsidRDefault="00E75696">
            <w:pPr>
              <w:adjustRightInd w:val="0"/>
              <w:snapToGrid w:val="0"/>
              <w:spacing w:line="300" w:lineRule="exact"/>
              <w:jc w:val="center"/>
              <w:rPr>
                <w:spacing w:val="20"/>
              </w:rPr>
            </w:pPr>
          </w:p>
        </w:tc>
      </w:tr>
      <w:tr w:rsidR="00E75696">
        <w:trPr>
          <w:trHeight w:val="483"/>
        </w:trPr>
        <w:tc>
          <w:tcPr>
            <w:tcW w:w="1126" w:type="pct"/>
            <w:tcBorders>
              <w:top w:val="single" w:sz="2" w:space="0" w:color="auto"/>
              <w:left w:val="single" w:sz="4"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通信地址</w:t>
            </w:r>
          </w:p>
        </w:tc>
        <w:tc>
          <w:tcPr>
            <w:tcW w:w="1259" w:type="pct"/>
            <w:tcBorders>
              <w:top w:val="single" w:sz="2" w:space="0" w:color="auto"/>
              <w:left w:val="single" w:sz="2" w:space="0" w:color="auto"/>
              <w:bottom w:val="single" w:sz="2" w:space="0" w:color="auto"/>
              <w:right w:val="single" w:sz="4" w:space="0" w:color="auto"/>
            </w:tcBorders>
            <w:vAlign w:val="center"/>
          </w:tcPr>
          <w:p w:rsidR="00E75696" w:rsidRDefault="00E75696">
            <w:pPr>
              <w:adjustRightInd w:val="0"/>
              <w:snapToGrid w:val="0"/>
              <w:spacing w:line="300" w:lineRule="exact"/>
              <w:jc w:val="center"/>
              <w:rPr>
                <w:spacing w:val="20"/>
              </w:rPr>
            </w:pPr>
          </w:p>
        </w:tc>
      </w:tr>
      <w:tr w:rsidR="00E75696">
        <w:trPr>
          <w:trHeight w:val="483"/>
        </w:trPr>
        <w:tc>
          <w:tcPr>
            <w:tcW w:w="1126" w:type="pct"/>
            <w:tcBorders>
              <w:top w:val="single" w:sz="2" w:space="0" w:color="auto"/>
              <w:left w:val="single" w:sz="4"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邮政编码</w:t>
            </w:r>
          </w:p>
        </w:tc>
        <w:tc>
          <w:tcPr>
            <w:tcW w:w="1259" w:type="pct"/>
            <w:tcBorders>
              <w:top w:val="single" w:sz="2" w:space="0" w:color="auto"/>
              <w:left w:val="single" w:sz="2" w:space="0" w:color="auto"/>
              <w:bottom w:val="single" w:sz="2" w:space="0" w:color="auto"/>
              <w:right w:val="single" w:sz="4" w:space="0" w:color="auto"/>
            </w:tcBorders>
            <w:vAlign w:val="center"/>
          </w:tcPr>
          <w:p w:rsidR="00E75696" w:rsidRDefault="00E75696">
            <w:pPr>
              <w:adjustRightInd w:val="0"/>
              <w:snapToGrid w:val="0"/>
              <w:spacing w:line="300" w:lineRule="exact"/>
              <w:jc w:val="center"/>
              <w:rPr>
                <w:spacing w:val="20"/>
              </w:rPr>
            </w:pPr>
          </w:p>
        </w:tc>
      </w:tr>
      <w:tr w:rsidR="00E75696">
        <w:trPr>
          <w:trHeight w:val="483"/>
        </w:trPr>
        <w:tc>
          <w:tcPr>
            <w:tcW w:w="1126" w:type="pct"/>
            <w:tcBorders>
              <w:top w:val="single" w:sz="2" w:space="0" w:color="auto"/>
              <w:left w:val="single" w:sz="4"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电子邮箱</w:t>
            </w:r>
          </w:p>
        </w:tc>
        <w:tc>
          <w:tcPr>
            <w:tcW w:w="1259" w:type="pct"/>
            <w:tcBorders>
              <w:top w:val="single" w:sz="2" w:space="0" w:color="auto"/>
              <w:left w:val="single" w:sz="2" w:space="0" w:color="auto"/>
              <w:bottom w:val="single" w:sz="2" w:space="0" w:color="auto"/>
              <w:right w:val="single" w:sz="4" w:space="0" w:color="auto"/>
            </w:tcBorders>
            <w:vAlign w:val="center"/>
          </w:tcPr>
          <w:p w:rsidR="00E75696" w:rsidRDefault="00E75696">
            <w:pPr>
              <w:adjustRightInd w:val="0"/>
              <w:snapToGrid w:val="0"/>
              <w:spacing w:line="300" w:lineRule="exact"/>
              <w:jc w:val="center"/>
              <w:rPr>
                <w:spacing w:val="20"/>
              </w:rPr>
            </w:pPr>
          </w:p>
        </w:tc>
      </w:tr>
      <w:tr w:rsidR="00E75696">
        <w:trPr>
          <w:trHeight w:val="483"/>
        </w:trPr>
        <w:tc>
          <w:tcPr>
            <w:tcW w:w="1126" w:type="pct"/>
            <w:tcBorders>
              <w:top w:val="single" w:sz="2" w:space="0" w:color="auto"/>
              <w:left w:val="single" w:sz="4"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统一社会信用代码</w:t>
            </w:r>
          </w:p>
        </w:tc>
        <w:tc>
          <w:tcPr>
            <w:tcW w:w="1259" w:type="pct"/>
            <w:tcBorders>
              <w:top w:val="single" w:sz="2" w:space="0" w:color="auto"/>
              <w:left w:val="single" w:sz="2" w:space="0" w:color="auto"/>
              <w:bottom w:val="single" w:sz="2" w:space="0" w:color="auto"/>
              <w:right w:val="single" w:sz="4" w:space="0" w:color="auto"/>
            </w:tcBorders>
            <w:vAlign w:val="center"/>
          </w:tcPr>
          <w:p w:rsidR="00E75696" w:rsidRDefault="00E75696">
            <w:pPr>
              <w:adjustRightInd w:val="0"/>
              <w:snapToGrid w:val="0"/>
              <w:spacing w:line="300" w:lineRule="exact"/>
              <w:jc w:val="center"/>
              <w:rPr>
                <w:spacing w:val="20"/>
              </w:rPr>
            </w:pPr>
          </w:p>
        </w:tc>
      </w:tr>
      <w:tr w:rsidR="00E75696">
        <w:trPr>
          <w:trHeight w:val="483"/>
        </w:trPr>
        <w:tc>
          <w:tcPr>
            <w:tcW w:w="1126" w:type="pct"/>
            <w:tcBorders>
              <w:top w:val="single" w:sz="2" w:space="0" w:color="auto"/>
              <w:left w:val="single" w:sz="4"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436" w:type="pct"/>
            <w:tcBorders>
              <w:top w:val="single" w:sz="2" w:space="0" w:color="auto"/>
              <w:left w:val="single" w:sz="2"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开户名称</w:t>
            </w:r>
          </w:p>
        </w:tc>
        <w:tc>
          <w:tcPr>
            <w:tcW w:w="1259" w:type="pct"/>
            <w:tcBorders>
              <w:top w:val="single" w:sz="2" w:space="0" w:color="auto"/>
              <w:left w:val="single" w:sz="2" w:space="0" w:color="auto"/>
              <w:bottom w:val="single" w:sz="2" w:space="0" w:color="auto"/>
              <w:right w:val="single" w:sz="4" w:space="0" w:color="auto"/>
            </w:tcBorders>
            <w:vAlign w:val="center"/>
          </w:tcPr>
          <w:p w:rsidR="00E75696" w:rsidRDefault="00E75696">
            <w:pPr>
              <w:adjustRightInd w:val="0"/>
              <w:snapToGrid w:val="0"/>
              <w:spacing w:line="300" w:lineRule="exact"/>
              <w:jc w:val="center"/>
              <w:rPr>
                <w:spacing w:val="20"/>
              </w:rPr>
            </w:pPr>
          </w:p>
        </w:tc>
      </w:tr>
      <w:tr w:rsidR="00E75696">
        <w:trPr>
          <w:trHeight w:val="483"/>
        </w:trPr>
        <w:tc>
          <w:tcPr>
            <w:tcW w:w="1126" w:type="pct"/>
            <w:tcBorders>
              <w:top w:val="single" w:sz="2" w:space="0" w:color="auto"/>
              <w:left w:val="single" w:sz="4"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436" w:type="pct"/>
            <w:tcBorders>
              <w:top w:val="single" w:sz="2" w:space="0" w:color="auto"/>
              <w:left w:val="single" w:sz="2"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开户银行</w:t>
            </w:r>
          </w:p>
        </w:tc>
        <w:tc>
          <w:tcPr>
            <w:tcW w:w="1259" w:type="pct"/>
            <w:tcBorders>
              <w:top w:val="single" w:sz="2" w:space="0" w:color="auto"/>
              <w:left w:val="single" w:sz="2" w:space="0" w:color="auto"/>
              <w:bottom w:val="single" w:sz="2" w:space="0" w:color="auto"/>
              <w:right w:val="single" w:sz="4" w:space="0" w:color="auto"/>
            </w:tcBorders>
            <w:vAlign w:val="center"/>
          </w:tcPr>
          <w:p w:rsidR="00E75696" w:rsidRDefault="00E75696">
            <w:pPr>
              <w:adjustRightInd w:val="0"/>
              <w:snapToGrid w:val="0"/>
              <w:spacing w:line="300" w:lineRule="exact"/>
              <w:jc w:val="center"/>
              <w:rPr>
                <w:spacing w:val="20"/>
              </w:rPr>
            </w:pPr>
          </w:p>
        </w:tc>
      </w:tr>
      <w:tr w:rsidR="00E75696">
        <w:trPr>
          <w:trHeight w:val="483"/>
        </w:trPr>
        <w:tc>
          <w:tcPr>
            <w:tcW w:w="1126" w:type="pct"/>
            <w:tcBorders>
              <w:top w:val="single" w:sz="2" w:space="0" w:color="auto"/>
              <w:left w:val="single" w:sz="4"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436" w:type="pct"/>
            <w:tcBorders>
              <w:top w:val="single" w:sz="2" w:space="0" w:color="auto"/>
              <w:left w:val="single" w:sz="2" w:space="0" w:color="auto"/>
              <w:bottom w:val="single" w:sz="2" w:space="0" w:color="auto"/>
              <w:right w:val="single" w:sz="2" w:space="0" w:color="auto"/>
            </w:tcBorders>
            <w:vAlign w:val="center"/>
          </w:tcPr>
          <w:p w:rsidR="00E75696" w:rsidRDefault="00E75696">
            <w:pPr>
              <w:adjustRightInd w:val="0"/>
              <w:snapToGrid w:val="0"/>
              <w:spacing w:line="300" w:lineRule="exact"/>
              <w:jc w:val="center"/>
            </w:pPr>
          </w:p>
        </w:tc>
        <w:tc>
          <w:tcPr>
            <w:tcW w:w="1178" w:type="pct"/>
            <w:tcBorders>
              <w:top w:val="single" w:sz="2" w:space="0" w:color="auto"/>
              <w:left w:val="single" w:sz="2" w:space="0" w:color="auto"/>
              <w:bottom w:val="single" w:sz="2" w:space="0" w:color="auto"/>
              <w:right w:val="single" w:sz="2" w:space="0" w:color="auto"/>
            </w:tcBorders>
            <w:vAlign w:val="center"/>
          </w:tcPr>
          <w:p w:rsidR="00E75696" w:rsidRDefault="0018653B">
            <w:pPr>
              <w:adjustRightInd w:val="0"/>
              <w:snapToGrid w:val="0"/>
              <w:spacing w:line="300" w:lineRule="exact"/>
              <w:jc w:val="center"/>
            </w:pPr>
            <w:r>
              <w:rPr>
                <w:rFonts w:hint="eastAsia"/>
              </w:rPr>
              <w:t>银行账号</w:t>
            </w:r>
          </w:p>
        </w:tc>
        <w:tc>
          <w:tcPr>
            <w:tcW w:w="1259" w:type="pct"/>
            <w:tcBorders>
              <w:top w:val="single" w:sz="2" w:space="0" w:color="auto"/>
              <w:left w:val="single" w:sz="2" w:space="0" w:color="auto"/>
              <w:bottom w:val="single" w:sz="2" w:space="0" w:color="auto"/>
              <w:right w:val="single" w:sz="4" w:space="0" w:color="auto"/>
            </w:tcBorders>
            <w:vAlign w:val="center"/>
          </w:tcPr>
          <w:p w:rsidR="00E75696" w:rsidRDefault="00E75696">
            <w:pPr>
              <w:adjustRightInd w:val="0"/>
              <w:snapToGrid w:val="0"/>
              <w:spacing w:line="300" w:lineRule="exact"/>
              <w:jc w:val="center"/>
              <w:rPr>
                <w:spacing w:val="20"/>
              </w:rPr>
            </w:pPr>
          </w:p>
        </w:tc>
      </w:tr>
      <w:tr w:rsidR="00E75696">
        <w:trPr>
          <w:trHeight w:val="586"/>
        </w:trPr>
        <w:tc>
          <w:tcPr>
            <w:tcW w:w="5000" w:type="pct"/>
            <w:gridSpan w:val="4"/>
            <w:tcBorders>
              <w:top w:val="single" w:sz="2" w:space="0" w:color="auto"/>
              <w:left w:val="single" w:sz="4" w:space="0" w:color="auto"/>
              <w:bottom w:val="single" w:sz="4" w:space="0" w:color="auto"/>
              <w:right w:val="single" w:sz="4" w:space="0" w:color="auto"/>
            </w:tcBorders>
            <w:vAlign w:val="center"/>
          </w:tcPr>
          <w:p w:rsidR="00E75696" w:rsidRDefault="0018653B">
            <w:pPr>
              <w:adjustRightInd w:val="0"/>
              <w:snapToGrid w:val="0"/>
              <w:spacing w:line="400" w:lineRule="exact"/>
              <w:rPr>
                <w:rFonts w:ascii="仿宋" w:eastAsia="仿宋" w:hAnsi="仿宋"/>
                <w:spacing w:val="20"/>
              </w:rPr>
            </w:pPr>
            <w:r>
              <w:rPr>
                <w:rFonts w:ascii="仿宋" w:eastAsia="仿宋" w:hAnsi="仿宋" w:hint="eastAsia"/>
              </w:rPr>
              <w:t>注：涉及联合体或其他合同主体的信息应按上表格式加列。</w:t>
            </w:r>
          </w:p>
        </w:tc>
      </w:tr>
    </w:tbl>
    <w:p w:rsidR="00E75696" w:rsidRDefault="0018653B">
      <w:pPr>
        <w:keepNext/>
        <w:keepLines/>
        <w:adjustRightInd w:val="0"/>
        <w:snapToGrid w:val="0"/>
        <w:spacing w:line="360" w:lineRule="auto"/>
        <w:ind w:firstLine="562"/>
        <w:outlineLvl w:val="1"/>
        <w:rPr>
          <w:rFonts w:ascii="Arial" w:hAnsi="Arial"/>
          <w:b/>
          <w:sz w:val="28"/>
        </w:rPr>
      </w:pPr>
      <w:r>
        <w:rPr>
          <w:rFonts w:ascii="宋体" w:hAnsi="宋体" w:hint="eastAsia"/>
          <w:b/>
          <w:sz w:val="28"/>
          <w:u w:val="single"/>
        </w:rPr>
        <w:br w:type="page"/>
      </w:r>
      <w:bookmarkStart w:id="146" w:name="_Toc27624"/>
      <w:r>
        <w:rPr>
          <w:rFonts w:ascii="Arial" w:hAnsi="Arial" w:hint="eastAsia"/>
          <w:b/>
          <w:sz w:val="28"/>
        </w:rPr>
        <w:lastRenderedPageBreak/>
        <w:t>第二节政府采购合同通用条款</w:t>
      </w:r>
      <w:bookmarkEnd w:id="146"/>
    </w:p>
    <w:p w:rsidR="00E75696" w:rsidRDefault="0018653B">
      <w:pPr>
        <w:tabs>
          <w:tab w:val="left" w:pos="8820"/>
          <w:tab w:val="left" w:pos="9345"/>
          <w:tab w:val="left" w:pos="9765"/>
        </w:tabs>
        <w:adjustRightInd w:val="0"/>
        <w:snapToGrid w:val="0"/>
        <w:spacing w:line="400" w:lineRule="exact"/>
        <w:ind w:firstLine="482"/>
        <w:jc w:val="left"/>
        <w:rPr>
          <w:rFonts w:ascii="宋体" w:eastAsia="宋体" w:hAnsi="宋体"/>
          <w:b/>
          <w:bCs/>
          <w:sz w:val="24"/>
        </w:rPr>
      </w:pPr>
      <w:r>
        <w:rPr>
          <w:rFonts w:ascii="宋体" w:hAnsi="宋体" w:hint="eastAsia"/>
          <w:b/>
          <w:sz w:val="24"/>
        </w:rPr>
        <w:t xml:space="preserve">1. </w:t>
      </w:r>
      <w:r>
        <w:rPr>
          <w:rFonts w:ascii="宋体" w:hAnsi="宋体" w:hint="eastAsia"/>
          <w:b/>
          <w:bCs/>
          <w:sz w:val="24"/>
        </w:rPr>
        <w:t>定义</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1.1</w:t>
      </w:r>
      <w:r>
        <w:rPr>
          <w:rFonts w:ascii="宋体" w:hAnsi="宋体" w:hint="eastAsia"/>
          <w:color w:val="000000"/>
        </w:rPr>
        <w:t>合同当事人</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1</w:t>
      </w:r>
      <w:r>
        <w:rPr>
          <w:rFonts w:ascii="宋体" w:hAnsi="宋体" w:hint="eastAsia"/>
        </w:rPr>
        <w:t>）采购人（以下称甲方）是指使用财政性资金，通过政府采购方式向供应商购买货物及其相关服务的国家机关、事业单位、团体组织。</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2</w:t>
      </w:r>
      <w:r>
        <w:rPr>
          <w:rFonts w:ascii="宋体" w:hAnsi="宋体" w:hint="eastAsia"/>
        </w:rPr>
        <w:t>）供应商（以下称乙方）是指参加政府采购活动并且中标（成交），向采购人提供合同约定的货物及其相关服务的法人、非法人组织或者自然人。</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3</w:t>
      </w:r>
      <w:r>
        <w:rPr>
          <w:rFonts w:ascii="宋体" w:hAnsi="宋体" w:hint="eastAsia"/>
        </w:rPr>
        <w:t>）其他合同主体是指除采购人和供应商以外，</w:t>
      </w:r>
      <w:r>
        <w:rPr>
          <w:rFonts w:ascii="宋体" w:hAnsi="宋体" w:cs="宋体" w:hint="eastAsia"/>
          <w:bCs/>
          <w:color w:val="000000"/>
        </w:rPr>
        <w:t>依法参与合同缔结或履行，享有权利、承担义务的合同当事人</w:t>
      </w:r>
      <w:r>
        <w:rPr>
          <w:rFonts w:ascii="宋体" w:hAnsi="宋体" w:hint="eastAsia"/>
        </w:rPr>
        <w:t>。</w:t>
      </w:r>
    </w:p>
    <w:p w:rsidR="00E75696" w:rsidRDefault="0018653B">
      <w:pPr>
        <w:tabs>
          <w:tab w:val="left" w:pos="570"/>
          <w:tab w:val="left" w:pos="9240"/>
          <w:tab w:val="left" w:pos="9555"/>
        </w:tabs>
        <w:adjustRightInd w:val="0"/>
        <w:snapToGrid w:val="0"/>
        <w:spacing w:line="400" w:lineRule="exact"/>
        <w:ind w:firstLineChars="200" w:firstLine="420"/>
        <w:jc w:val="left"/>
        <w:rPr>
          <w:rFonts w:ascii="宋体" w:hAnsi="宋体"/>
        </w:rPr>
      </w:pPr>
      <w:r>
        <w:rPr>
          <w:rFonts w:ascii="宋体" w:hAnsi="宋体" w:hint="eastAsia"/>
        </w:rPr>
        <w:t>1.2</w:t>
      </w:r>
      <w:r>
        <w:rPr>
          <w:rFonts w:ascii="宋体" w:hAnsi="宋体" w:hint="eastAsia"/>
        </w:rPr>
        <w:t>本合同下列术语应解释为：</w:t>
      </w:r>
    </w:p>
    <w:p w:rsidR="00E75696" w:rsidRDefault="0018653B">
      <w:pPr>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1</w:t>
      </w:r>
      <w:r>
        <w:rPr>
          <w:rFonts w:ascii="宋体" w:hAnsi="宋体" w:hint="eastAsia"/>
        </w:rPr>
        <w:t>）“合同”系指</w:t>
      </w:r>
      <w:r>
        <w:rPr>
          <w:rFonts w:ascii="宋体" w:hAnsi="宋体" w:cs="宋体" w:hint="eastAsia"/>
          <w:bCs/>
          <w:color w:val="000000"/>
        </w:rPr>
        <w:t>合同当事人意思表示达成一致的任何协议，包括签署的</w:t>
      </w:r>
      <w:r>
        <w:rPr>
          <w:rFonts w:ascii="宋体" w:hAnsi="宋体" w:hint="eastAsia"/>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rPr>
        <w:t>国家法律、行政法规和规章制度规定或合同约定的作为合同组成部分的其他文件</w:t>
      </w:r>
      <w:r>
        <w:rPr>
          <w:rFonts w:ascii="宋体" w:hAnsi="宋体" w:hint="eastAsia"/>
        </w:rPr>
        <w:t>。</w:t>
      </w:r>
    </w:p>
    <w:p w:rsidR="00E75696" w:rsidRDefault="0018653B">
      <w:pPr>
        <w:tabs>
          <w:tab w:val="left" w:pos="570"/>
          <w:tab w:val="left" w:pos="9240"/>
          <w:tab w:val="left" w:pos="9555"/>
        </w:tabs>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2</w:t>
      </w:r>
      <w:r>
        <w:rPr>
          <w:rFonts w:ascii="宋体" w:hAnsi="宋体" w:hint="eastAsia"/>
        </w:rPr>
        <w:t>）“合同价款”系指根据本合同规定乙方在全面履行合同义务后甲方应支付给乙方的价款。</w:t>
      </w:r>
    </w:p>
    <w:p w:rsidR="00E75696" w:rsidRDefault="0018653B">
      <w:pPr>
        <w:tabs>
          <w:tab w:val="left" w:pos="570"/>
          <w:tab w:val="left" w:pos="9240"/>
          <w:tab w:val="left" w:pos="9555"/>
        </w:tabs>
        <w:adjustRightInd w:val="0"/>
        <w:snapToGrid w:val="0"/>
        <w:spacing w:line="400" w:lineRule="exact"/>
        <w:ind w:firstLineChars="200" w:firstLine="420"/>
        <w:jc w:val="left"/>
        <w:rPr>
          <w:rFonts w:ascii="宋体" w:hAnsi="宋体"/>
          <w:color w:val="000000"/>
        </w:rPr>
      </w:pPr>
      <w:r>
        <w:rPr>
          <w:rFonts w:ascii="宋体" w:hAnsi="宋体" w:hint="eastAsia"/>
        </w:rPr>
        <w:t>（</w:t>
      </w:r>
      <w:r>
        <w:rPr>
          <w:rFonts w:ascii="宋体" w:hAnsi="宋体" w:hint="eastAsia"/>
        </w:rPr>
        <w:t>3</w:t>
      </w:r>
      <w:r>
        <w:rPr>
          <w:rFonts w:ascii="宋体" w:hAnsi="宋体" w:hint="eastAsia"/>
        </w:rPr>
        <w:t>）“货物”系指乙方根据本合同规定须向甲方提供的各种形态和种类的物品，包括原材料、设备、产品（</w:t>
      </w:r>
      <w:r>
        <w:rPr>
          <w:rFonts w:ascii="宋体" w:hAnsi="宋体" w:hint="eastAsia"/>
          <w:color w:val="000000"/>
        </w:rPr>
        <w:t>包括软件）及相关的其备品备件、工具、手册及其他技术资料和材料等。</w:t>
      </w:r>
    </w:p>
    <w:p w:rsidR="00E75696" w:rsidRDefault="0018653B">
      <w:pPr>
        <w:adjustRightInd w:val="0"/>
        <w:snapToGrid w:val="0"/>
        <w:spacing w:line="400" w:lineRule="exact"/>
        <w:ind w:firstLineChars="200" w:firstLine="420"/>
        <w:jc w:val="left"/>
        <w:rPr>
          <w:rFonts w:ascii="宋体" w:hAnsi="宋体"/>
          <w:color w:val="000000"/>
          <w:highlight w:val="yellow"/>
        </w:rPr>
      </w:pPr>
      <w:r>
        <w:rPr>
          <w:rFonts w:ascii="宋体" w:hAnsi="宋体" w:hint="eastAsia"/>
          <w:color w:val="000000"/>
        </w:rPr>
        <w:t>（</w:t>
      </w:r>
      <w:r>
        <w:rPr>
          <w:rFonts w:ascii="宋体" w:hAnsi="宋体" w:hint="eastAsia"/>
          <w:color w:val="000000"/>
        </w:rPr>
        <w:t>4</w:t>
      </w:r>
      <w:r>
        <w:rPr>
          <w:rFonts w:ascii="宋体" w:hAnsi="宋体" w:hint="eastAsia"/>
          <w:color w:val="000000"/>
        </w:rPr>
        <w:t>）“</w:t>
      </w:r>
      <w:r>
        <w:rPr>
          <w:rFonts w:ascii="宋体" w:hAnsi="宋体" w:hint="eastAsia"/>
        </w:rPr>
        <w:t>相关</w:t>
      </w:r>
      <w:r>
        <w:rPr>
          <w:rFonts w:ascii="宋体" w:hAnsi="宋体" w:hint="eastAsia"/>
          <w:color w:val="000000"/>
        </w:rPr>
        <w:t>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rsidR="00E75696" w:rsidRDefault="0018653B">
      <w:pPr>
        <w:adjustRightInd w:val="0"/>
        <w:snapToGrid w:val="0"/>
        <w:spacing w:line="400" w:lineRule="exact"/>
        <w:ind w:firstLineChars="200" w:firstLine="420"/>
        <w:jc w:val="left"/>
        <w:rPr>
          <w:rFonts w:ascii="宋体" w:hAnsi="宋体"/>
          <w:color w:val="000000"/>
          <w:highlight w:val="yellow"/>
        </w:rPr>
      </w:pPr>
      <w:r>
        <w:rPr>
          <w:rFonts w:ascii="宋体" w:hAnsi="宋体" w:hint="eastAsia"/>
          <w:color w:val="000000"/>
        </w:rPr>
        <w:t>（</w:t>
      </w:r>
      <w:r>
        <w:rPr>
          <w:rFonts w:ascii="宋体" w:hAnsi="宋体" w:hint="eastAsia"/>
          <w:color w:val="000000"/>
        </w:rPr>
        <w:t>5</w:t>
      </w:r>
      <w:r>
        <w:rPr>
          <w:rFonts w:ascii="宋体" w:hAnsi="宋体" w:hint="eastAsia"/>
          <w:color w:val="000000"/>
        </w:rPr>
        <w:t>）“分包”系指中标（成交）供应商按采购文件、投标（响应）文件的规定，根据分包意向协议，将中标（成交）项目中的部分履约内容，分给具有相应资质条件的供应</w:t>
      </w:r>
      <w:proofErr w:type="gramStart"/>
      <w:r>
        <w:rPr>
          <w:rFonts w:ascii="宋体" w:hAnsi="宋体" w:hint="eastAsia"/>
          <w:color w:val="000000"/>
        </w:rPr>
        <w:t>商履行</w:t>
      </w:r>
      <w:proofErr w:type="gramEnd"/>
      <w:r>
        <w:rPr>
          <w:rFonts w:ascii="宋体" w:hAnsi="宋体" w:hint="eastAsia"/>
          <w:color w:val="000000"/>
        </w:rPr>
        <w:t>合同的行为。</w:t>
      </w:r>
    </w:p>
    <w:p w:rsidR="00E75696" w:rsidRDefault="0018653B">
      <w:pPr>
        <w:tabs>
          <w:tab w:val="left" w:pos="570"/>
          <w:tab w:val="left" w:pos="9240"/>
          <w:tab w:val="left" w:pos="9555"/>
        </w:tabs>
        <w:adjustRightInd w:val="0"/>
        <w:snapToGrid w:val="0"/>
        <w:spacing w:line="400" w:lineRule="exact"/>
        <w:ind w:firstLineChars="200" w:firstLine="420"/>
        <w:jc w:val="left"/>
        <w:rPr>
          <w:rFonts w:ascii="宋体" w:hAnsi="宋体"/>
          <w:color w:val="000000"/>
        </w:rPr>
      </w:pPr>
      <w:r>
        <w:rPr>
          <w:rFonts w:ascii="宋体" w:hAnsi="宋体" w:hint="eastAsia"/>
          <w:color w:val="000000"/>
        </w:rPr>
        <w:t>（</w:t>
      </w:r>
      <w:r>
        <w:rPr>
          <w:rFonts w:ascii="宋体" w:hAnsi="宋体" w:hint="eastAsia"/>
          <w:color w:val="000000"/>
        </w:rPr>
        <w:t>6</w:t>
      </w:r>
      <w:r>
        <w:rPr>
          <w:rFonts w:ascii="宋体" w:hAnsi="宋体" w:hint="eastAsia"/>
          <w:color w:val="000000"/>
        </w:rPr>
        <w:t>）</w:t>
      </w:r>
      <w:r>
        <w:rPr>
          <w:rFonts w:ascii="宋体" w:hAnsi="宋体" w:hint="eastAsia"/>
        </w:rPr>
        <w:t>“联合体”系指由两个以上的自然人、法人或者非法人组织组成，以一个供应商的身份共同参加政府采购的主体</w:t>
      </w:r>
      <w:r>
        <w:rPr>
          <w:rFonts w:ascii="宋体" w:hAnsi="宋体" w:hint="eastAsia"/>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rPr>
        <w:t>政府采购合同专用条款</w:t>
      </w:r>
      <w:r>
        <w:rPr>
          <w:rFonts w:ascii="宋体" w:hAnsi="宋体" w:hint="eastAsia"/>
          <w:color w:val="000000"/>
        </w:rPr>
        <w:t>】。</w:t>
      </w:r>
    </w:p>
    <w:p w:rsidR="00E75696" w:rsidRDefault="0018653B">
      <w:pPr>
        <w:tabs>
          <w:tab w:val="left" w:pos="570"/>
          <w:tab w:val="left" w:pos="9240"/>
          <w:tab w:val="left" w:pos="9555"/>
        </w:tabs>
        <w:adjustRightInd w:val="0"/>
        <w:snapToGrid w:val="0"/>
        <w:spacing w:line="400" w:lineRule="exact"/>
        <w:ind w:firstLineChars="200" w:firstLine="420"/>
        <w:jc w:val="left"/>
        <w:rPr>
          <w:rFonts w:ascii="宋体" w:hAnsi="宋体"/>
          <w:color w:val="000000"/>
        </w:rPr>
      </w:pPr>
      <w:r>
        <w:rPr>
          <w:rFonts w:ascii="宋体" w:hAnsi="宋体" w:hint="eastAsia"/>
          <w:color w:val="000000"/>
        </w:rPr>
        <w:t>（</w:t>
      </w:r>
      <w:r>
        <w:rPr>
          <w:rFonts w:ascii="宋体" w:hAnsi="宋体" w:hint="eastAsia"/>
          <w:color w:val="000000"/>
        </w:rPr>
        <w:t>7</w:t>
      </w:r>
      <w:r>
        <w:rPr>
          <w:rFonts w:ascii="宋体" w:hAnsi="宋体" w:hint="eastAsia"/>
          <w:color w:val="000000"/>
        </w:rPr>
        <w:t>）其他术语解释，见【</w:t>
      </w:r>
      <w:r>
        <w:rPr>
          <w:rFonts w:ascii="宋体" w:hAnsi="宋体" w:hint="eastAsia"/>
          <w:b/>
          <w:bCs/>
          <w:color w:val="000000"/>
        </w:rPr>
        <w:t>政府采购合同专用条款</w:t>
      </w:r>
      <w:r>
        <w:rPr>
          <w:rFonts w:ascii="宋体" w:hAnsi="宋体" w:hint="eastAsia"/>
          <w:color w:val="000000"/>
        </w:rPr>
        <w:t>】。</w:t>
      </w:r>
    </w:p>
    <w:p w:rsidR="00E75696" w:rsidRDefault="0018653B">
      <w:pPr>
        <w:widowControl w:val="0"/>
        <w:numPr>
          <w:ilvl w:val="0"/>
          <w:numId w:val="14"/>
        </w:numPr>
        <w:autoSpaceDE w:val="0"/>
        <w:autoSpaceDN w:val="0"/>
        <w:adjustRightInd w:val="0"/>
        <w:snapToGrid w:val="0"/>
        <w:spacing w:line="400" w:lineRule="exact"/>
        <w:ind w:firstLine="482"/>
        <w:jc w:val="left"/>
        <w:rPr>
          <w:rFonts w:ascii="宋体" w:hAnsi="宋体"/>
          <w:b/>
          <w:bCs/>
          <w:color w:val="000000"/>
          <w:sz w:val="24"/>
        </w:rPr>
      </w:pPr>
      <w:r>
        <w:rPr>
          <w:rFonts w:ascii="宋体" w:hAnsi="宋体" w:hint="eastAsia"/>
          <w:b/>
          <w:color w:val="000000"/>
          <w:sz w:val="24"/>
        </w:rPr>
        <w:t>合同标的及金额</w:t>
      </w:r>
    </w:p>
    <w:p w:rsidR="00E75696" w:rsidRDefault="0018653B">
      <w:pPr>
        <w:autoSpaceDE w:val="0"/>
        <w:autoSpaceDN w:val="0"/>
        <w:adjustRightInd w:val="0"/>
        <w:snapToGrid w:val="0"/>
        <w:spacing w:line="400" w:lineRule="exact"/>
        <w:ind w:firstLineChars="200" w:firstLine="420"/>
        <w:jc w:val="left"/>
        <w:rPr>
          <w:rFonts w:ascii="宋体" w:hAnsi="宋体"/>
          <w:b/>
          <w:bCs/>
          <w:i/>
          <w:iCs/>
          <w:color w:val="000000"/>
        </w:rPr>
      </w:pPr>
      <w:r>
        <w:rPr>
          <w:rFonts w:ascii="宋体" w:hAnsi="宋体" w:hint="eastAsia"/>
          <w:color w:val="000000"/>
        </w:rPr>
        <w:t xml:space="preserve">2.1 </w:t>
      </w:r>
      <w:r>
        <w:rPr>
          <w:rFonts w:ascii="宋体" w:hAnsi="宋体" w:hint="eastAsia"/>
          <w:color w:val="000000"/>
        </w:rPr>
        <w:t>合同标的及金额应与中标（成交）结果一致。乙方为履行本合同而发生的所有费用均应包含在合同价款中，甲方不再另行支付其他任何费用。</w:t>
      </w:r>
    </w:p>
    <w:p w:rsidR="00E75696" w:rsidRDefault="0018653B">
      <w:pPr>
        <w:adjustRightInd w:val="0"/>
        <w:snapToGrid w:val="0"/>
        <w:spacing w:line="400" w:lineRule="exact"/>
        <w:ind w:firstLine="482"/>
        <w:jc w:val="left"/>
        <w:rPr>
          <w:rFonts w:ascii="宋体" w:hAnsi="宋体"/>
          <w:b/>
          <w:color w:val="000000"/>
          <w:sz w:val="24"/>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lastRenderedPageBreak/>
        <w:t xml:space="preserve">3.1 </w:t>
      </w:r>
      <w:r>
        <w:rPr>
          <w:rFonts w:ascii="宋体" w:hAnsi="宋体" w:cs="宋体" w:hint="eastAsia"/>
        </w:rPr>
        <w:t>乙方应当在约定的时间、地点，按照约定方式履行合同。</w:t>
      </w:r>
    </w:p>
    <w:p w:rsidR="00E75696" w:rsidRDefault="0018653B">
      <w:pPr>
        <w:autoSpaceDE w:val="0"/>
        <w:autoSpaceDN w:val="0"/>
        <w:adjustRightInd w:val="0"/>
        <w:snapToGrid w:val="0"/>
        <w:spacing w:line="400" w:lineRule="exact"/>
        <w:ind w:firstLine="482"/>
        <w:jc w:val="left"/>
        <w:rPr>
          <w:rFonts w:ascii="宋体" w:hAnsi="宋体"/>
          <w:b/>
          <w:bCs/>
          <w:color w:val="000000"/>
          <w:sz w:val="24"/>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4.1 </w:t>
      </w:r>
      <w:r>
        <w:rPr>
          <w:rFonts w:ascii="宋体" w:hAnsi="宋体" w:hint="eastAsia"/>
          <w:color w:val="000000"/>
        </w:rPr>
        <w:t>签署合同后，甲方应确定项目负责人（或项目联系人），负责与本合同有关的事务。甲方有权对乙方的履约行为进行检查，并及时确认乙方提交的事项。甲方应当配合乙方完成相关项目实施工作。</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4.2 </w:t>
      </w:r>
      <w:r>
        <w:rPr>
          <w:rFonts w:ascii="宋体" w:hAnsi="宋体" w:hint="eastAsia"/>
          <w:color w:val="000000"/>
        </w:rPr>
        <w:t>甲方有权要求乙方按时提交各阶段有关安排计划，并有权定期核对乙方提供货物数量、规格、质量等内容。甲方有权督促乙方工作并要求乙方更换不符合要求的货物。</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4.3 </w:t>
      </w:r>
      <w:r>
        <w:rPr>
          <w:rFonts w:ascii="宋体" w:hAnsi="宋体" w:hint="eastAsia"/>
          <w:color w:val="000000"/>
        </w:rPr>
        <w:t>甲方有权要求乙方对缺陷部分予以修复，并按合同约定享有货物保修及其他合同约定的权利。</w:t>
      </w:r>
    </w:p>
    <w:p w:rsidR="00E75696" w:rsidRDefault="0018653B">
      <w:pPr>
        <w:snapToGrid w:val="0"/>
        <w:spacing w:line="400" w:lineRule="exact"/>
        <w:ind w:firstLineChars="200" w:firstLine="420"/>
        <w:rPr>
          <w:rFonts w:eastAsia="华文楷体"/>
        </w:rPr>
      </w:pPr>
      <w:r>
        <w:rPr>
          <w:rFonts w:ascii="宋体" w:hAnsi="宋体" w:hint="eastAsia"/>
          <w:color w:val="000000"/>
        </w:rPr>
        <w:t xml:space="preserve">4.4 </w:t>
      </w:r>
      <w:r>
        <w:rPr>
          <w:rFonts w:ascii="宋体" w:hAnsi="宋体" w:hint="eastAsia"/>
          <w:color w:val="000000"/>
        </w:rPr>
        <w:t>甲方应当按照合同约定及时对交付的货物进行验收，</w:t>
      </w:r>
      <w:r>
        <w:rPr>
          <w:rFonts w:ascii="宋体" w:hAnsi="宋体" w:cs="宋体" w:hint="eastAsia"/>
        </w:rPr>
        <w:t>未</w:t>
      </w:r>
      <w:r>
        <w:rPr>
          <w:rFonts w:ascii="宋体" w:hAnsi="宋体" w:hint="eastAsia"/>
          <w:color w:val="000000"/>
        </w:rPr>
        <w:t>在</w:t>
      </w:r>
      <w:r>
        <w:rPr>
          <w:rFonts w:ascii="宋体" w:hAnsi="宋体" w:cs="宋体" w:hint="eastAsia"/>
          <w:b/>
          <w:bCs/>
        </w:rPr>
        <w:t>【政府采购合同专用条款】</w:t>
      </w:r>
      <w:r>
        <w:rPr>
          <w:rFonts w:ascii="宋体" w:hAnsi="宋体" w:cs="宋体" w:hint="eastAsia"/>
        </w:rPr>
        <w:t>约定的期限内对乙方履约提出任何异议或者向乙方</w:t>
      </w:r>
      <w:proofErr w:type="gramStart"/>
      <w:r>
        <w:rPr>
          <w:rFonts w:ascii="宋体" w:hAnsi="宋体" w:cs="宋体" w:hint="eastAsia"/>
        </w:rPr>
        <w:t>作出</w:t>
      </w:r>
      <w:proofErr w:type="gramEnd"/>
      <w:r>
        <w:rPr>
          <w:rFonts w:ascii="宋体" w:hAnsi="宋体" w:cs="宋体" w:hint="eastAsia"/>
        </w:rPr>
        <w:t>任何说明的，</w:t>
      </w:r>
      <w:r>
        <w:rPr>
          <w:rFonts w:ascii="宋体" w:hAnsi="宋体" w:hint="eastAsia"/>
          <w:color w:val="000000"/>
        </w:rPr>
        <w:t>视为验收通过。</w:t>
      </w:r>
    </w:p>
    <w:p w:rsidR="00E75696" w:rsidRDefault="0018653B">
      <w:pPr>
        <w:autoSpaceDE w:val="0"/>
        <w:autoSpaceDN w:val="0"/>
        <w:adjustRightInd w:val="0"/>
        <w:snapToGrid w:val="0"/>
        <w:spacing w:line="400" w:lineRule="exact"/>
        <w:ind w:firstLineChars="200" w:firstLine="420"/>
        <w:jc w:val="left"/>
        <w:rPr>
          <w:rFonts w:ascii="宋体" w:eastAsia="宋体" w:hAnsi="宋体"/>
          <w:color w:val="000000"/>
        </w:rPr>
      </w:pPr>
      <w:r>
        <w:rPr>
          <w:rFonts w:ascii="宋体" w:hAnsi="宋体" w:hint="eastAsia"/>
          <w:color w:val="000000"/>
        </w:rPr>
        <w:t xml:space="preserve">4.5 </w:t>
      </w:r>
      <w:r>
        <w:rPr>
          <w:rFonts w:ascii="宋体" w:hAnsi="宋体" w:hint="eastAsia"/>
          <w:color w:val="000000"/>
        </w:rPr>
        <w:t>甲方应当根据合同约定及时向乙方支付合同价款，不得以内部人员变更、履行内部付款流程等为由，拒绝或迟延支付。</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4.6 </w:t>
      </w:r>
      <w:r>
        <w:rPr>
          <w:rFonts w:ascii="宋体" w:hAnsi="宋体" w:hint="eastAsia"/>
          <w:color w:val="000000"/>
        </w:rPr>
        <w:t>国家法律法规规定及</w:t>
      </w:r>
      <w:r>
        <w:rPr>
          <w:rFonts w:ascii="宋体" w:hAnsi="宋体" w:cs="宋体" w:hint="eastAsia"/>
          <w:b/>
          <w:bCs/>
        </w:rPr>
        <w:t>【政府采购合同专用条款】</w:t>
      </w:r>
      <w:r>
        <w:rPr>
          <w:rFonts w:ascii="宋体" w:hAnsi="宋体" w:hint="eastAsia"/>
          <w:color w:val="000000"/>
        </w:rPr>
        <w:t>约定应由甲方承担的其他义务和责任。</w:t>
      </w:r>
    </w:p>
    <w:p w:rsidR="00E75696" w:rsidRDefault="0018653B">
      <w:pPr>
        <w:autoSpaceDE w:val="0"/>
        <w:autoSpaceDN w:val="0"/>
        <w:adjustRightInd w:val="0"/>
        <w:snapToGrid w:val="0"/>
        <w:spacing w:line="400" w:lineRule="exact"/>
        <w:ind w:firstLine="482"/>
        <w:jc w:val="left"/>
        <w:rPr>
          <w:rFonts w:ascii="宋体" w:hAnsi="宋体"/>
          <w:b/>
          <w:bCs/>
          <w:color w:val="000000"/>
          <w:sz w:val="24"/>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5.1 </w:t>
      </w:r>
      <w:r>
        <w:rPr>
          <w:rFonts w:ascii="宋体" w:hAnsi="宋体" w:hint="eastAsia"/>
          <w:color w:val="000000"/>
        </w:rPr>
        <w:t>签署合同后，乙方应确定项目负责人（或项目联系人），负责与本合同有关的事务。</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5.2 </w:t>
      </w:r>
      <w:r>
        <w:rPr>
          <w:rFonts w:ascii="宋体" w:hAnsi="宋体" w:hint="eastAsia"/>
          <w:color w:val="000000"/>
        </w:rPr>
        <w:t>乙方应按照合同要求履约，充分合理安排，确保提供的货物及相关服务符合合同有关要求。接受项目行业管理部门及政府有关部门的指导，配合甲方的履约检查及验收，并负责项目实施过程中的所有协调工作。</w:t>
      </w:r>
    </w:p>
    <w:p w:rsidR="00E75696" w:rsidRDefault="0018653B" w:rsidP="00274A68">
      <w:pPr>
        <w:autoSpaceDE w:val="0"/>
        <w:autoSpaceDN w:val="0"/>
        <w:adjustRightInd w:val="0"/>
        <w:spacing w:before="312" w:line="400" w:lineRule="exact"/>
        <w:ind w:left="141" w:firstLineChars="176" w:firstLine="370"/>
        <w:jc w:val="left"/>
        <w:rPr>
          <w:rFonts w:ascii="宋体" w:hAnsi="宋体" w:cs="宋体"/>
          <w:color w:val="000000"/>
        </w:rPr>
      </w:pPr>
      <w:r>
        <w:rPr>
          <w:rFonts w:ascii="宋体" w:hAnsi="宋体" w:hint="eastAsia"/>
          <w:color w:val="000000"/>
        </w:rPr>
        <w:t>5.3</w:t>
      </w:r>
      <w:r>
        <w:rPr>
          <w:rFonts w:ascii="宋体" w:hAnsi="宋体" w:hint="eastAsia"/>
          <w:color w:val="000000"/>
        </w:rPr>
        <w:t>乙方有权</w:t>
      </w:r>
      <w:r>
        <w:rPr>
          <w:rFonts w:ascii="宋体" w:hAnsi="宋体" w:cs="宋体" w:hint="eastAsia"/>
          <w:color w:val="000000"/>
        </w:rPr>
        <w:t>根据合同约定向甲方收取合同价款。</w:t>
      </w:r>
    </w:p>
    <w:p w:rsidR="00E75696" w:rsidRDefault="0018653B" w:rsidP="00274A68">
      <w:pPr>
        <w:autoSpaceDE w:val="0"/>
        <w:autoSpaceDN w:val="0"/>
        <w:adjustRightInd w:val="0"/>
        <w:spacing w:before="312" w:line="400" w:lineRule="exact"/>
        <w:ind w:left="141" w:firstLineChars="176" w:firstLine="370"/>
        <w:jc w:val="left"/>
        <w:rPr>
          <w:rFonts w:ascii="宋体" w:hAnsi="宋体" w:cs="宋体"/>
          <w:color w:val="000000"/>
        </w:rPr>
      </w:pPr>
      <w:r>
        <w:rPr>
          <w:rFonts w:ascii="宋体" w:hAnsi="宋体" w:hint="eastAsia"/>
          <w:color w:val="000000"/>
        </w:rPr>
        <w:t>5.4</w:t>
      </w:r>
      <w:r>
        <w:rPr>
          <w:rFonts w:ascii="宋体" w:hAnsi="宋体" w:cs="宋体" w:hint="eastAsia"/>
          <w:color w:val="000000"/>
        </w:rPr>
        <w:t>国家法律法规规定</w:t>
      </w:r>
      <w:r>
        <w:rPr>
          <w:rFonts w:ascii="宋体" w:hAnsi="宋体" w:hint="eastAsia"/>
          <w:color w:val="000000"/>
        </w:rPr>
        <w:t>及</w:t>
      </w:r>
      <w:r>
        <w:rPr>
          <w:rFonts w:ascii="宋体" w:hAnsi="宋体" w:cs="宋体" w:hint="eastAsia"/>
          <w:b/>
          <w:bCs/>
        </w:rPr>
        <w:t>【政府采购合同专用条款】</w:t>
      </w:r>
      <w:r>
        <w:rPr>
          <w:rFonts w:ascii="宋体" w:hAnsi="宋体" w:cs="宋体" w:hint="eastAsia"/>
        </w:rPr>
        <w:t>约定应</w:t>
      </w:r>
      <w:r>
        <w:rPr>
          <w:rFonts w:ascii="宋体" w:hAnsi="宋体" w:cs="宋体" w:hint="eastAsia"/>
          <w:color w:val="000000"/>
        </w:rPr>
        <w:t>由乙方承担的其他义务和责任。</w:t>
      </w:r>
    </w:p>
    <w:p w:rsidR="00E75696" w:rsidRDefault="0018653B">
      <w:pPr>
        <w:widowControl w:val="0"/>
        <w:numPr>
          <w:ilvl w:val="0"/>
          <w:numId w:val="15"/>
        </w:numPr>
        <w:autoSpaceDE w:val="0"/>
        <w:autoSpaceDN w:val="0"/>
        <w:adjustRightInd w:val="0"/>
        <w:snapToGrid w:val="0"/>
        <w:spacing w:line="400" w:lineRule="exact"/>
        <w:ind w:firstLine="482"/>
        <w:jc w:val="left"/>
        <w:rPr>
          <w:rFonts w:ascii="宋体" w:hAnsi="宋体"/>
          <w:b/>
          <w:bCs/>
          <w:color w:val="000000"/>
          <w:sz w:val="24"/>
        </w:rPr>
      </w:pPr>
      <w:r>
        <w:rPr>
          <w:rFonts w:ascii="宋体" w:hAnsi="宋体" w:hint="eastAsia"/>
          <w:b/>
          <w:bCs/>
          <w:color w:val="000000"/>
          <w:sz w:val="24"/>
        </w:rPr>
        <w:t>合同履行</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6.1 </w:t>
      </w:r>
      <w:r>
        <w:rPr>
          <w:rFonts w:ascii="宋体" w:hAnsi="宋体" w:hint="eastAsia"/>
          <w:color w:val="000000"/>
        </w:rPr>
        <w:t>甲乙双方应当按照</w:t>
      </w:r>
      <w:r>
        <w:rPr>
          <w:rFonts w:ascii="宋体" w:hAnsi="宋体" w:cs="宋体" w:hint="eastAsia"/>
          <w:b/>
          <w:bCs/>
        </w:rPr>
        <w:t>【政府采购合同专用条款】</w:t>
      </w:r>
      <w:r>
        <w:rPr>
          <w:rFonts w:ascii="宋体" w:hAnsi="宋体" w:hint="eastAsia"/>
          <w:color w:val="000000"/>
        </w:rPr>
        <w:t>约定顺序履行合同义务；如果没有先后顺序的，应当同时履行。</w:t>
      </w:r>
    </w:p>
    <w:p w:rsidR="00E75696" w:rsidRDefault="0018653B">
      <w:pPr>
        <w:autoSpaceDE w:val="0"/>
        <w:autoSpaceDN w:val="0"/>
        <w:adjustRightInd w:val="0"/>
        <w:snapToGrid w:val="0"/>
        <w:spacing w:line="400" w:lineRule="exact"/>
        <w:ind w:firstLineChars="200" w:firstLine="420"/>
        <w:jc w:val="left"/>
      </w:pPr>
      <w:r>
        <w:rPr>
          <w:rFonts w:ascii="宋体" w:hAnsi="宋体" w:hint="eastAsia"/>
          <w:color w:val="000000"/>
        </w:rPr>
        <w:t xml:space="preserve">6.2 </w:t>
      </w:r>
      <w:r>
        <w:rPr>
          <w:rFonts w:ascii="宋体" w:hAnsi="宋体" w:hint="eastAsia"/>
          <w:color w:val="000000"/>
        </w:rPr>
        <w:t>甲乙双方按照合同约定顺序履行合同义务时，应当先履行一方未履行的，后履行一方有权拒绝其履行请求。先履行一方履行不符合约定的，后履行一方有权拒绝其相应的履行请求。</w:t>
      </w:r>
    </w:p>
    <w:p w:rsidR="00E75696" w:rsidRDefault="0018653B">
      <w:pPr>
        <w:adjustRightInd w:val="0"/>
        <w:snapToGrid w:val="0"/>
        <w:spacing w:line="400" w:lineRule="exact"/>
        <w:ind w:firstLine="482"/>
        <w:jc w:val="left"/>
        <w:rPr>
          <w:rFonts w:ascii="宋体" w:hAnsi="宋体"/>
          <w:b/>
          <w:bCs/>
          <w:color w:val="000000"/>
          <w:sz w:val="24"/>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7.1 </w:t>
      </w:r>
      <w:r>
        <w:rPr>
          <w:rFonts w:ascii="宋体" w:hAnsi="宋体" w:hint="eastAsia"/>
          <w:color w:val="000000"/>
        </w:rPr>
        <w:t>本合同</w:t>
      </w:r>
      <w:r>
        <w:rPr>
          <w:rFonts w:ascii="宋体" w:hAnsi="宋体" w:hint="eastAsia"/>
          <w:bCs/>
          <w:color w:val="000000"/>
        </w:rPr>
        <w:t>涉及商品包装、快递包装的，</w:t>
      </w:r>
      <w:r>
        <w:rPr>
          <w:rFonts w:ascii="宋体" w:hAnsi="宋体" w:hint="eastAsia"/>
          <w:color w:val="000000"/>
        </w:rPr>
        <w:t>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t>包装应适应远距离运输、防潮、防震、防锈和防野蛮装卸等要求，确保货物安全无损地运抵</w:t>
      </w:r>
      <w:r>
        <w:rPr>
          <w:rFonts w:ascii="宋体" w:hAnsi="宋体" w:hint="eastAsia"/>
          <w:b/>
          <w:color w:val="000000"/>
        </w:rPr>
        <w:t>【政府采购合同专用条款】</w:t>
      </w:r>
      <w:r>
        <w:rPr>
          <w:rFonts w:ascii="宋体" w:hAnsi="宋体" w:hint="eastAsia"/>
          <w:bCs/>
          <w:color w:val="000000"/>
        </w:rPr>
        <w:t>约定的</w:t>
      </w:r>
      <w:r>
        <w:rPr>
          <w:rFonts w:ascii="宋体" w:hAnsi="宋体" w:hint="eastAsia"/>
          <w:color w:val="000000"/>
        </w:rPr>
        <w:t>指定现场。</w:t>
      </w:r>
    </w:p>
    <w:p w:rsidR="00E75696" w:rsidRDefault="0018653B">
      <w:pPr>
        <w:adjustRightInd w:val="0"/>
        <w:snapToGrid w:val="0"/>
        <w:spacing w:line="400" w:lineRule="exact"/>
        <w:ind w:firstLineChars="200" w:firstLine="420"/>
        <w:jc w:val="left"/>
        <w:rPr>
          <w:rFonts w:ascii="宋体" w:hAnsi="宋体"/>
          <w:color w:val="000000"/>
        </w:rPr>
      </w:pPr>
      <w:r>
        <w:rPr>
          <w:rFonts w:ascii="宋体" w:hAnsi="宋体" w:hint="eastAsia"/>
          <w:color w:val="000000"/>
        </w:rPr>
        <w:lastRenderedPageBreak/>
        <w:t xml:space="preserve">7.2 </w:t>
      </w:r>
      <w:r>
        <w:rPr>
          <w:rFonts w:ascii="宋体" w:hAnsi="宋体" w:hint="eastAsia"/>
          <w:color w:val="000000"/>
        </w:rPr>
        <w:t>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t>乙方负责办理将货物运抵本合同规定的交货地点，并装卸、交付至甲方的一切运输事项，相关费用应包含在合同价款中。</w:t>
      </w:r>
    </w:p>
    <w:p w:rsidR="00E75696" w:rsidRDefault="0018653B">
      <w:pPr>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7.3 </w:t>
      </w:r>
      <w:r>
        <w:rPr>
          <w:rFonts w:ascii="宋体" w:hAnsi="宋体" w:hint="eastAsia"/>
          <w:color w:val="000000"/>
        </w:rPr>
        <w:t>货物保险要求按</w:t>
      </w:r>
      <w:r>
        <w:rPr>
          <w:rFonts w:ascii="宋体" w:hAnsi="宋体" w:hint="eastAsia"/>
          <w:b/>
          <w:color w:val="000000"/>
        </w:rPr>
        <w:t>【政府采购合同专用条款】</w:t>
      </w:r>
      <w:r>
        <w:rPr>
          <w:rFonts w:ascii="宋体" w:hAnsi="宋体" w:hint="eastAsia"/>
          <w:bCs/>
          <w:color w:val="000000"/>
        </w:rPr>
        <w:t>规定执行</w:t>
      </w:r>
      <w:r>
        <w:rPr>
          <w:rFonts w:ascii="宋体" w:hAnsi="宋体" w:hint="eastAsia"/>
          <w:color w:val="000000"/>
        </w:rPr>
        <w:t>。</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7.4 </w:t>
      </w:r>
      <w:r>
        <w:rPr>
          <w:rFonts w:ascii="宋体" w:hAnsi="宋体" w:hint="eastAsia"/>
          <w:color w:val="000000"/>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7.5 </w:t>
      </w:r>
      <w:r>
        <w:rPr>
          <w:rFonts w:ascii="宋体" w:hAnsi="宋体" w:cs="宋体" w:hint="eastAsia"/>
          <w:color w:val="000000"/>
        </w:rPr>
        <w:t>乙方在运输到达之前应提前通知甲方，并提示货物运输装卸的注意事项，甲方配合乙方做好货物的接收工作。</w:t>
      </w:r>
    </w:p>
    <w:p w:rsidR="00E75696" w:rsidRDefault="0018653B">
      <w:pPr>
        <w:autoSpaceDE w:val="0"/>
        <w:autoSpaceDN w:val="0"/>
        <w:adjustRightInd w:val="0"/>
        <w:spacing w:line="400" w:lineRule="exact"/>
        <w:ind w:firstLineChars="200" w:firstLine="420"/>
        <w:jc w:val="left"/>
        <w:rPr>
          <w:rFonts w:ascii="华文楷体" w:eastAsia="华文楷体" w:hAnsi="华文楷体" w:cs="华文楷体"/>
        </w:rPr>
      </w:pPr>
      <w:r>
        <w:rPr>
          <w:rFonts w:ascii="宋体" w:eastAsia="宋体" w:hAnsi="宋体" w:cs="Times New Roman" w:hint="eastAsia"/>
          <w:color w:val="000000"/>
          <w:kern w:val="2"/>
        </w:rPr>
        <w:t>7.6 如因包装、运输问题导致货物损毁、丢失或者品质下降，甲方有权要求降价、换货、拒收部分或整批货物，由此产生的费用和损失，均由乙方承担。</w:t>
      </w:r>
    </w:p>
    <w:p w:rsidR="00E75696" w:rsidRDefault="0018653B">
      <w:pPr>
        <w:adjustRightInd w:val="0"/>
        <w:snapToGrid w:val="0"/>
        <w:spacing w:line="400" w:lineRule="exact"/>
        <w:ind w:firstLine="482"/>
        <w:jc w:val="left"/>
        <w:rPr>
          <w:rFonts w:ascii="宋体" w:hAnsi="宋体"/>
          <w:b/>
          <w:sz w:val="24"/>
        </w:rPr>
      </w:pPr>
      <w:r>
        <w:rPr>
          <w:rFonts w:ascii="宋体" w:hAnsi="宋体" w:hint="eastAsia"/>
          <w:b/>
          <w:color w:val="000000"/>
          <w:sz w:val="24"/>
        </w:rPr>
        <w:t xml:space="preserve">8. </w:t>
      </w:r>
      <w:r>
        <w:rPr>
          <w:rFonts w:ascii="宋体" w:hAnsi="宋体" w:hint="eastAsia"/>
          <w:b/>
          <w:sz w:val="24"/>
        </w:rPr>
        <w:t>质量标准和保证</w:t>
      </w:r>
    </w:p>
    <w:p w:rsidR="00E75696" w:rsidRDefault="0018653B">
      <w:pPr>
        <w:adjustRightInd w:val="0"/>
        <w:snapToGrid w:val="0"/>
        <w:spacing w:line="400" w:lineRule="exact"/>
        <w:ind w:firstLineChars="200" w:firstLine="420"/>
        <w:jc w:val="left"/>
        <w:rPr>
          <w:rFonts w:ascii="宋体" w:hAnsi="宋体" w:cs="Courier New"/>
          <w:b/>
        </w:rPr>
      </w:pPr>
      <w:r>
        <w:rPr>
          <w:rFonts w:ascii="宋体" w:hAnsi="宋体" w:cs="Courier New" w:hint="eastAsia"/>
        </w:rPr>
        <w:t xml:space="preserve">8.1 </w:t>
      </w:r>
      <w:r>
        <w:rPr>
          <w:rFonts w:ascii="宋体" w:hAnsi="宋体" w:cs="Courier New" w:hint="eastAsia"/>
        </w:rPr>
        <w:t>质量标准</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1</w:t>
      </w:r>
      <w:r>
        <w:rPr>
          <w:rFonts w:ascii="宋体" w:hAnsi="宋体" w:hint="eastAsia"/>
        </w:rPr>
        <w:t>）本合同下提供的货物应符合合同</w:t>
      </w:r>
      <w:r>
        <w:rPr>
          <w:rFonts w:ascii="宋体" w:hAnsi="宋体" w:cs="宋体" w:hint="eastAsia"/>
          <w:color w:val="000000"/>
        </w:rPr>
        <w:t>约定的</w:t>
      </w:r>
      <w:r>
        <w:rPr>
          <w:rFonts w:ascii="宋体" w:hAnsi="宋体" w:cs="宋体" w:hint="eastAsia"/>
        </w:rPr>
        <w:t>品牌、规格型号、技术性能、配置、质量、数量等要求。</w:t>
      </w:r>
      <w:r>
        <w:rPr>
          <w:rFonts w:ascii="宋体" w:hAnsi="宋体" w:hint="eastAsia"/>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E75696" w:rsidRDefault="0018653B">
      <w:pPr>
        <w:adjustRightInd w:val="0"/>
        <w:snapToGrid w:val="0"/>
        <w:spacing w:line="400" w:lineRule="exact"/>
        <w:ind w:firstLineChars="200" w:firstLine="420"/>
        <w:jc w:val="left"/>
        <w:rPr>
          <w:rFonts w:ascii="宋体" w:hAnsi="宋体" w:cs="Courier New"/>
        </w:rPr>
      </w:pPr>
      <w:r>
        <w:rPr>
          <w:rFonts w:ascii="宋体" w:hAnsi="宋体" w:cs="Courier New" w:hint="eastAsia"/>
        </w:rPr>
        <w:t>（</w:t>
      </w:r>
      <w:r>
        <w:rPr>
          <w:rFonts w:ascii="宋体" w:hAnsi="宋体" w:cs="Courier New" w:hint="eastAsia"/>
        </w:rPr>
        <w:t>2</w:t>
      </w:r>
      <w:r>
        <w:rPr>
          <w:rFonts w:ascii="宋体" w:hAnsi="宋体" w:cs="Courier New" w:hint="eastAsia"/>
        </w:rPr>
        <w:t>）采用中华人民共和国法定计量单位。</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3</w:t>
      </w:r>
      <w:r>
        <w:rPr>
          <w:rFonts w:ascii="宋体" w:hAnsi="宋体" w:hint="eastAsia"/>
        </w:rPr>
        <w:t>）乙方所提供的货物应符合国家有关安全、环保、卫生的规定。</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4</w:t>
      </w:r>
      <w:r>
        <w:rPr>
          <w:rFonts w:ascii="宋体" w:hAnsi="宋体" w:hint="eastAsia"/>
        </w:rPr>
        <w:t>）乙方应向甲方提交所提供货物的技术文件，包括相应的中文技术文件，如：产品目录、图纸、操作手册、使用说明、维护手册或服务指南等。上述文件应</w:t>
      </w:r>
      <w:proofErr w:type="gramStart"/>
      <w:r>
        <w:rPr>
          <w:rFonts w:ascii="宋体" w:hAnsi="宋体" w:hint="eastAsia"/>
        </w:rPr>
        <w:t>包装好随货物</w:t>
      </w:r>
      <w:proofErr w:type="gramEnd"/>
      <w:r>
        <w:rPr>
          <w:rFonts w:ascii="宋体" w:hAnsi="宋体" w:hint="eastAsia"/>
        </w:rPr>
        <w:t>一同发运。</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 xml:space="preserve">8.2 </w:t>
      </w:r>
      <w:r>
        <w:rPr>
          <w:rFonts w:ascii="宋体" w:hAnsi="宋体" w:hint="eastAsia"/>
        </w:rPr>
        <w:t>保证</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1</w:t>
      </w:r>
      <w:r>
        <w:rPr>
          <w:rFonts w:ascii="宋体" w:hAnsi="宋体" w:hint="eastAsia"/>
        </w:rPr>
        <w:t>）乙方应保证提供的货物完全符合合同规定的质量、规格和性能要求。乙方应保证货物在正确安装、正常使用和保养条件下，</w:t>
      </w:r>
      <w:r>
        <w:rPr>
          <w:rFonts w:ascii="宋体" w:hAnsi="宋体" w:cs="宋体" w:hint="eastAsia"/>
        </w:rPr>
        <w:t>在其使用寿命期内具备合同约定的性能</w:t>
      </w:r>
      <w:r>
        <w:rPr>
          <w:rFonts w:ascii="宋体" w:hAnsi="宋体" w:hint="eastAsia"/>
        </w:rPr>
        <w:t>。存在质量保证期的，货物最终交付验收合格后在</w:t>
      </w:r>
      <w:r>
        <w:rPr>
          <w:rFonts w:ascii="宋体" w:hAnsi="宋体" w:hint="eastAsia"/>
          <w:b/>
        </w:rPr>
        <w:t>【政府采购合同专用条款】</w:t>
      </w:r>
      <w:r>
        <w:rPr>
          <w:rFonts w:ascii="宋体" w:hAnsi="宋体" w:hint="eastAsia"/>
        </w:rPr>
        <w:t>规定或乙方书面承诺（两者以较长的为准）的质量保证期内，</w:t>
      </w:r>
      <w:proofErr w:type="gramStart"/>
      <w:r>
        <w:rPr>
          <w:rFonts w:ascii="宋体" w:hAnsi="宋体" w:hint="eastAsia"/>
        </w:rPr>
        <w:t>本保证</w:t>
      </w:r>
      <w:proofErr w:type="gramEnd"/>
      <w:r>
        <w:rPr>
          <w:rFonts w:ascii="宋体" w:hAnsi="宋体" w:hint="eastAsia"/>
        </w:rPr>
        <w:t>保持有效。</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2</w:t>
      </w:r>
      <w:r>
        <w:rPr>
          <w:rFonts w:ascii="宋体" w:hAnsi="宋体" w:hint="eastAsia"/>
        </w:rPr>
        <w:t>）在质量保证期内所发现的缺陷，甲方应尽快以书面形式通知乙方。</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3</w:t>
      </w:r>
      <w:r>
        <w:rPr>
          <w:rFonts w:ascii="宋体" w:hAnsi="宋体" w:hint="eastAsia"/>
        </w:rPr>
        <w:t>）乙方收到通知后，应在</w:t>
      </w:r>
      <w:r>
        <w:rPr>
          <w:rFonts w:ascii="宋体" w:hAnsi="宋体" w:hint="eastAsia"/>
          <w:b/>
        </w:rPr>
        <w:t>【政府采购合同专用条款】</w:t>
      </w:r>
      <w:r>
        <w:rPr>
          <w:rFonts w:ascii="宋体" w:hAnsi="宋体" w:hint="eastAsia"/>
        </w:rPr>
        <w:t>规定的响应时间内以合理的速度免费维修或更换有缺陷的货物或部件。</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4</w:t>
      </w:r>
      <w:r>
        <w:rPr>
          <w:rFonts w:ascii="宋体" w:hAnsi="宋体" w:hint="eastAsia"/>
        </w:rPr>
        <w:t>）在质量保证期内，如果货物的质量或规格与合同不符，或证实货物是有缺陷的，包括潜在的缺陷或使用不符合要求的材料等，甲方可以根据本合同第</w:t>
      </w:r>
      <w:r>
        <w:rPr>
          <w:rFonts w:ascii="宋体" w:hAnsi="宋体" w:hint="eastAsia"/>
        </w:rPr>
        <w:t>1</w:t>
      </w:r>
      <w:r>
        <w:rPr>
          <w:rFonts w:ascii="宋体" w:hAnsi="宋体" w:hint="eastAsia"/>
          <w:color w:val="000000"/>
        </w:rPr>
        <w:t>5</w:t>
      </w:r>
      <w:r>
        <w:rPr>
          <w:rFonts w:ascii="宋体" w:hAnsi="宋体" w:hint="eastAsia"/>
        </w:rPr>
        <w:t>.1</w:t>
      </w:r>
      <w:r>
        <w:rPr>
          <w:rFonts w:ascii="宋体" w:hAnsi="宋体" w:hint="eastAsia"/>
        </w:rPr>
        <w:t>条规定以书面形式</w:t>
      </w:r>
      <w:r>
        <w:rPr>
          <w:rFonts w:ascii="宋体" w:hAnsi="宋体" w:hint="eastAsia"/>
          <w:color w:val="000000"/>
        </w:rPr>
        <w:t>追究</w:t>
      </w:r>
      <w:r>
        <w:rPr>
          <w:rFonts w:ascii="宋体" w:hAnsi="宋体" w:hint="eastAsia"/>
        </w:rPr>
        <w:t>乙方</w:t>
      </w:r>
      <w:r>
        <w:rPr>
          <w:rFonts w:ascii="宋体" w:hAnsi="宋体" w:hint="eastAsia"/>
          <w:color w:val="000000"/>
        </w:rPr>
        <w:t>的违约责任</w:t>
      </w:r>
      <w:r>
        <w:rPr>
          <w:rFonts w:ascii="宋体" w:hAnsi="宋体" w:hint="eastAsia"/>
        </w:rPr>
        <w:t>。</w:t>
      </w:r>
    </w:p>
    <w:p w:rsidR="00E75696" w:rsidRDefault="0018653B">
      <w:pPr>
        <w:adjustRightInd w:val="0"/>
        <w:snapToGrid w:val="0"/>
        <w:spacing w:line="400" w:lineRule="exact"/>
        <w:ind w:firstLineChars="200" w:firstLine="420"/>
        <w:jc w:val="left"/>
      </w:pPr>
      <w:r>
        <w:rPr>
          <w:rFonts w:ascii="宋体" w:hAnsi="宋体" w:hint="eastAsia"/>
        </w:rPr>
        <w:lastRenderedPageBreak/>
        <w:t>（</w:t>
      </w:r>
      <w:r>
        <w:rPr>
          <w:rFonts w:ascii="宋体" w:hAnsi="宋体" w:hint="eastAsia"/>
        </w:rPr>
        <w:t>5</w:t>
      </w:r>
      <w:r>
        <w:rPr>
          <w:rFonts w:ascii="宋体" w:hAnsi="宋体" w:hint="eastAsia"/>
        </w:rPr>
        <w:t>）乙方在约定的时间内未能弥补缺陷，甲方可采取必要的补救措施，但其风险和费用将由乙方承担，甲方根据合同约定对乙方行使的其他权利不受影响。</w:t>
      </w:r>
    </w:p>
    <w:p w:rsidR="00E75696" w:rsidRDefault="0018653B">
      <w:pPr>
        <w:adjustRightInd w:val="0"/>
        <w:snapToGrid w:val="0"/>
        <w:spacing w:line="400" w:lineRule="exact"/>
        <w:ind w:firstLine="482"/>
        <w:jc w:val="left"/>
        <w:rPr>
          <w:rFonts w:ascii="宋体" w:hAnsi="宋体"/>
          <w:b/>
          <w:bCs/>
          <w:sz w:val="24"/>
        </w:rPr>
      </w:pPr>
      <w:r>
        <w:rPr>
          <w:rFonts w:ascii="宋体" w:hAnsi="宋体" w:hint="eastAsia"/>
          <w:b/>
          <w:bCs/>
          <w:color w:val="000000"/>
          <w:sz w:val="24"/>
        </w:rPr>
        <w:t>9</w:t>
      </w:r>
      <w:r>
        <w:rPr>
          <w:rFonts w:ascii="宋体" w:hAnsi="宋体" w:hint="eastAsia"/>
          <w:b/>
          <w:bCs/>
          <w:sz w:val="24"/>
        </w:rPr>
        <w:t>.</w:t>
      </w:r>
      <w:r>
        <w:rPr>
          <w:rFonts w:ascii="宋体" w:hAnsi="宋体" w:hint="eastAsia"/>
          <w:b/>
          <w:bCs/>
          <w:sz w:val="24"/>
        </w:rPr>
        <w:t>权利瑕疵担保</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9.1 </w:t>
      </w:r>
      <w:r>
        <w:rPr>
          <w:rFonts w:ascii="宋体" w:hAnsi="宋体" w:hint="eastAsia"/>
          <w:color w:val="000000"/>
        </w:rPr>
        <w:t>乙方保证对其出售的货物享有合法的权利。</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9.2 </w:t>
      </w:r>
      <w:r>
        <w:rPr>
          <w:rFonts w:ascii="宋体" w:hAnsi="宋体" w:cs="宋体" w:hint="eastAsia"/>
          <w:szCs w:val="15"/>
        </w:rPr>
        <w:t>乙方保证在交付的货物上不存在抵押权等担保物权。</w:t>
      </w:r>
    </w:p>
    <w:p w:rsidR="00E75696" w:rsidRDefault="0018653B">
      <w:pPr>
        <w:autoSpaceDE w:val="0"/>
        <w:autoSpaceDN w:val="0"/>
        <w:adjustRightInd w:val="0"/>
        <w:snapToGrid w:val="0"/>
        <w:spacing w:line="400" w:lineRule="exact"/>
        <w:ind w:firstLineChars="200" w:firstLine="420"/>
        <w:jc w:val="left"/>
        <w:rPr>
          <w:rFonts w:ascii="宋体" w:hAnsi="宋体"/>
          <w:color w:val="000000"/>
        </w:rPr>
      </w:pPr>
      <w:r>
        <w:rPr>
          <w:rFonts w:ascii="宋体" w:hAnsi="宋体" w:hint="eastAsia"/>
          <w:color w:val="000000"/>
        </w:rPr>
        <w:t xml:space="preserve">9.3 </w:t>
      </w:r>
      <w:r>
        <w:rPr>
          <w:rFonts w:ascii="宋体" w:hAnsi="宋体" w:hint="eastAsia"/>
          <w:color w:val="000000"/>
        </w:rPr>
        <w:t>如甲方使用上述货物构成对第三人侵权的，则由乙方承担全部责任。</w:t>
      </w:r>
    </w:p>
    <w:p w:rsidR="00E75696" w:rsidRDefault="0018653B">
      <w:pPr>
        <w:autoSpaceDE w:val="0"/>
        <w:autoSpaceDN w:val="0"/>
        <w:adjustRightInd w:val="0"/>
        <w:snapToGrid w:val="0"/>
        <w:spacing w:line="400" w:lineRule="exact"/>
        <w:ind w:firstLine="482"/>
        <w:jc w:val="left"/>
        <w:rPr>
          <w:rFonts w:ascii="宋体" w:hAnsi="宋体"/>
          <w:b/>
          <w:bCs/>
          <w:color w:val="000000"/>
          <w:sz w:val="24"/>
        </w:rPr>
      </w:pPr>
      <w:r>
        <w:rPr>
          <w:rFonts w:ascii="宋体" w:hAnsi="宋体" w:hint="eastAsia"/>
          <w:b/>
          <w:bCs/>
          <w:color w:val="000000"/>
          <w:sz w:val="24"/>
        </w:rPr>
        <w:t xml:space="preserve">10. </w:t>
      </w:r>
      <w:r>
        <w:rPr>
          <w:rFonts w:ascii="宋体" w:hAnsi="宋体" w:hint="eastAsia"/>
          <w:b/>
          <w:bCs/>
          <w:color w:val="000000"/>
          <w:sz w:val="24"/>
        </w:rPr>
        <w:t>知识产权保护</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color w:val="000000"/>
        </w:rPr>
        <w:t xml:space="preserve">10.1 </w:t>
      </w:r>
      <w:r>
        <w:rPr>
          <w:rFonts w:ascii="宋体" w:hAnsi="宋体" w:hint="eastAsia"/>
          <w:color w:val="000000"/>
        </w:rPr>
        <w:t>乙方对其所销售的货物应当享有知识产权或经权利人合法授权，保证没有侵犯任</w:t>
      </w:r>
      <w:r>
        <w:rPr>
          <w:rFonts w:ascii="宋体" w:hAnsi="宋体" w:hint="eastAsia"/>
        </w:rPr>
        <w:t>何第三人的知识产权等权利。</w:t>
      </w:r>
      <w:bookmarkStart w:id="147"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47"/>
      <w:r>
        <w:rPr>
          <w:rFonts w:ascii="宋体" w:hAnsi="宋体" w:hint="eastAsia"/>
        </w:rPr>
        <w:t>。</w:t>
      </w:r>
    </w:p>
    <w:p w:rsidR="00E75696" w:rsidRDefault="0018653B">
      <w:pPr>
        <w:autoSpaceDE w:val="0"/>
        <w:autoSpaceDN w:val="0"/>
        <w:adjustRightInd w:val="0"/>
        <w:snapToGrid w:val="0"/>
        <w:spacing w:line="400" w:lineRule="exact"/>
        <w:ind w:firstLine="482"/>
        <w:jc w:val="left"/>
        <w:rPr>
          <w:rFonts w:ascii="宋体" w:hAnsi="宋体"/>
          <w:b/>
          <w:bCs/>
          <w:sz w:val="24"/>
        </w:rPr>
      </w:pPr>
      <w:r>
        <w:rPr>
          <w:rFonts w:ascii="宋体" w:hAnsi="宋体" w:hint="eastAsia"/>
          <w:b/>
          <w:bCs/>
          <w:sz w:val="24"/>
        </w:rPr>
        <w:t xml:space="preserve">11. </w:t>
      </w:r>
      <w:r>
        <w:rPr>
          <w:rFonts w:ascii="宋体" w:hAnsi="宋体" w:hint="eastAsia"/>
          <w:b/>
          <w:bCs/>
          <w:sz w:val="24"/>
        </w:rPr>
        <w:t>保密义务</w:t>
      </w:r>
    </w:p>
    <w:p w:rsidR="00E75696" w:rsidRDefault="0018653B">
      <w:pPr>
        <w:autoSpaceDE w:val="0"/>
        <w:autoSpaceDN w:val="0"/>
        <w:adjustRightInd w:val="0"/>
        <w:snapToGrid w:val="0"/>
        <w:spacing w:line="400" w:lineRule="exact"/>
        <w:ind w:firstLineChars="200" w:firstLine="42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E75696" w:rsidRDefault="0018653B">
      <w:pPr>
        <w:autoSpaceDE w:val="0"/>
        <w:autoSpaceDN w:val="0"/>
        <w:adjustRightInd w:val="0"/>
        <w:snapToGrid w:val="0"/>
        <w:spacing w:line="400" w:lineRule="exact"/>
        <w:ind w:firstLine="482"/>
        <w:jc w:val="left"/>
        <w:rPr>
          <w:rFonts w:ascii="宋体" w:hAnsi="宋体"/>
          <w:b/>
          <w:bCs/>
          <w:sz w:val="24"/>
        </w:rPr>
      </w:pPr>
      <w:r>
        <w:rPr>
          <w:rFonts w:ascii="宋体" w:hAnsi="宋体" w:hint="eastAsia"/>
          <w:b/>
          <w:bCs/>
          <w:sz w:val="24"/>
        </w:rPr>
        <w:t xml:space="preserve">12. </w:t>
      </w:r>
      <w:r>
        <w:rPr>
          <w:rFonts w:ascii="宋体" w:hAnsi="宋体" w:hint="eastAsia"/>
          <w:b/>
          <w:bCs/>
          <w:sz w:val="24"/>
        </w:rPr>
        <w:t>合同价款支付</w:t>
      </w:r>
    </w:p>
    <w:p w:rsidR="00E75696" w:rsidRDefault="0018653B">
      <w:pPr>
        <w:adjustRightInd w:val="0"/>
        <w:snapToGrid w:val="0"/>
        <w:spacing w:line="400" w:lineRule="exact"/>
        <w:ind w:firstLineChars="200" w:firstLine="420"/>
        <w:jc w:val="left"/>
        <w:rPr>
          <w:rFonts w:ascii="宋体" w:hAnsi="宋体" w:cs="宋体"/>
          <w:szCs w:val="15"/>
        </w:rPr>
      </w:pPr>
      <w:r>
        <w:rPr>
          <w:rFonts w:ascii="宋体" w:hAnsi="宋体" w:cs="宋体" w:hint="eastAsia"/>
          <w:szCs w:val="15"/>
        </w:rPr>
        <w:t xml:space="preserve">12.1 </w:t>
      </w:r>
      <w:r>
        <w:rPr>
          <w:rFonts w:ascii="宋体" w:hAnsi="宋体" w:cs="宋体" w:hint="eastAsia"/>
          <w:szCs w:val="15"/>
        </w:rPr>
        <w:t>合同价款支付按照国库集中支付制度及财政管理相关规定执行。</w:t>
      </w:r>
    </w:p>
    <w:p w:rsidR="00E75696" w:rsidRDefault="0018653B">
      <w:pPr>
        <w:adjustRightInd w:val="0"/>
        <w:snapToGrid w:val="0"/>
        <w:spacing w:line="400" w:lineRule="exact"/>
        <w:ind w:firstLineChars="200" w:firstLine="420"/>
        <w:jc w:val="left"/>
        <w:rPr>
          <w:rFonts w:ascii="宋体" w:hAnsi="宋体" w:cs="宋体"/>
          <w:szCs w:val="15"/>
        </w:rPr>
      </w:pPr>
      <w:r>
        <w:rPr>
          <w:rFonts w:ascii="宋体" w:hAnsi="宋体" w:cs="宋体" w:hint="eastAsia"/>
          <w:szCs w:val="15"/>
        </w:rPr>
        <w:t xml:space="preserve">12.2 </w:t>
      </w:r>
      <w:r>
        <w:rPr>
          <w:rFonts w:ascii="宋体" w:hAnsi="宋体" w:cs="宋体" w:hint="eastAsia"/>
          <w:szCs w:val="15"/>
        </w:rPr>
        <w:t>对于满足合同约定支付条件的，甲方原则上应当自收到发票后</w:t>
      </w:r>
      <w:r>
        <w:rPr>
          <w:rFonts w:ascii="宋体" w:hAnsi="宋体" w:cs="宋体" w:hint="eastAsia"/>
          <w:szCs w:val="15"/>
        </w:rPr>
        <w:t>10</w:t>
      </w:r>
      <w:r>
        <w:rPr>
          <w:rFonts w:ascii="宋体" w:hAnsi="宋体" w:cs="宋体" w:hint="eastAsia"/>
          <w:szCs w:val="15"/>
        </w:rPr>
        <w:t>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rsidR="00E75696" w:rsidRDefault="0018653B">
      <w:pPr>
        <w:autoSpaceDE w:val="0"/>
        <w:autoSpaceDN w:val="0"/>
        <w:adjustRightInd w:val="0"/>
        <w:spacing w:before="312" w:line="400" w:lineRule="exact"/>
        <w:ind w:left="141" w:firstLine="482"/>
        <w:jc w:val="left"/>
        <w:rPr>
          <w:rFonts w:ascii="宋体" w:hAnsi="宋体"/>
          <w:b/>
          <w:bCs/>
          <w:sz w:val="24"/>
        </w:rPr>
      </w:pPr>
      <w:r>
        <w:rPr>
          <w:rFonts w:ascii="宋体" w:hAnsi="宋体" w:hint="eastAsia"/>
          <w:b/>
          <w:bCs/>
          <w:sz w:val="24"/>
        </w:rPr>
        <w:t xml:space="preserve">13. </w:t>
      </w:r>
      <w:r>
        <w:rPr>
          <w:rFonts w:ascii="宋体" w:hAnsi="宋体" w:hint="eastAsia"/>
          <w:b/>
          <w:bCs/>
          <w:sz w:val="24"/>
        </w:rPr>
        <w:t>履约保证金</w:t>
      </w:r>
    </w:p>
    <w:p w:rsidR="00E75696" w:rsidRDefault="0018653B">
      <w:pPr>
        <w:adjustRightInd w:val="0"/>
        <w:snapToGrid w:val="0"/>
        <w:spacing w:line="400" w:lineRule="exact"/>
        <w:ind w:firstLineChars="200" w:firstLine="420"/>
        <w:jc w:val="left"/>
        <w:rPr>
          <w:rFonts w:ascii="宋体" w:hAnsi="宋体"/>
        </w:rPr>
      </w:pPr>
      <w:r>
        <w:rPr>
          <w:rFonts w:ascii="宋体" w:hAnsi="宋体" w:hint="eastAsia"/>
        </w:rPr>
        <w:t xml:space="preserve">13.1 </w:t>
      </w:r>
      <w:r>
        <w:rPr>
          <w:rFonts w:ascii="宋体" w:hAnsi="宋体" w:cs="宋体" w:hint="eastAsia"/>
          <w:szCs w:val="15"/>
        </w:rPr>
        <w:t>乙方应当以支票、汇票、本票或者金融机构、担保机构出具的保函等非现金形式提交。</w:t>
      </w:r>
    </w:p>
    <w:p w:rsidR="00E75696" w:rsidRDefault="0018653B">
      <w:pPr>
        <w:adjustRightInd w:val="0"/>
        <w:snapToGrid w:val="0"/>
        <w:spacing w:line="400" w:lineRule="exact"/>
        <w:ind w:firstLineChars="200" w:firstLine="420"/>
        <w:jc w:val="left"/>
        <w:rPr>
          <w:rFonts w:ascii="宋体" w:hAnsi="宋体"/>
        </w:rPr>
      </w:pPr>
      <w:r>
        <w:rPr>
          <w:rFonts w:ascii="宋体" w:hAnsi="宋体" w:hint="eastAsia"/>
        </w:rPr>
        <w:t xml:space="preserve">13.2 </w:t>
      </w:r>
      <w:r>
        <w:rPr>
          <w:rFonts w:ascii="宋体" w:hAnsi="宋体" w:hint="eastAsia"/>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rPr>
        <w:t>，履约保证金不予退还；如果乙方未能按合同约定全面履行义务，甲方有权从履约保证金中取得补偿或赔偿，且不影响甲方要求乙方承担合同约定的超过履约保证金的违约责任的权利。</w:t>
      </w:r>
    </w:p>
    <w:p w:rsidR="00E75696" w:rsidRDefault="0018653B">
      <w:pPr>
        <w:spacing w:line="400" w:lineRule="exact"/>
        <w:ind w:firstLine="420"/>
      </w:pPr>
      <w:r>
        <w:rPr>
          <w:rFonts w:ascii="宋体" w:hAnsi="宋体" w:hint="eastAsia"/>
        </w:rPr>
        <w:t xml:space="preserve">13.3 </w:t>
      </w:r>
      <w:r>
        <w:rPr>
          <w:rFonts w:ascii="宋体" w:hAnsi="宋体" w:hint="eastAsia"/>
        </w:rPr>
        <w:t>甲方在项目通过验收后按照</w:t>
      </w:r>
      <w:r>
        <w:rPr>
          <w:rFonts w:ascii="宋体" w:hAnsi="宋体" w:hint="eastAsia"/>
          <w:b/>
        </w:rPr>
        <w:t>【政府采购合同专用条款】</w:t>
      </w:r>
      <w:r>
        <w:rPr>
          <w:rFonts w:ascii="宋体" w:hAnsi="宋体" w:hint="eastAsia"/>
        </w:rPr>
        <w:t>规定的时间内将履约保证金退还乙方；逾期退还的，乙方可要求甲方支付违约金，违约金按照</w:t>
      </w:r>
      <w:r>
        <w:rPr>
          <w:rFonts w:ascii="宋体" w:hAnsi="宋体" w:hint="eastAsia"/>
          <w:b/>
        </w:rPr>
        <w:t>【政府采购合同专用条款】</w:t>
      </w:r>
      <w:r>
        <w:rPr>
          <w:rFonts w:ascii="宋体" w:hAnsi="宋体" w:hint="eastAsia"/>
        </w:rPr>
        <w:t>规定支付。</w:t>
      </w:r>
    </w:p>
    <w:p w:rsidR="00E75696" w:rsidRDefault="0018653B">
      <w:pPr>
        <w:autoSpaceDE w:val="0"/>
        <w:autoSpaceDN w:val="0"/>
        <w:adjustRightInd w:val="0"/>
        <w:snapToGrid w:val="0"/>
        <w:spacing w:line="400" w:lineRule="exact"/>
        <w:ind w:firstLine="482"/>
        <w:jc w:val="left"/>
        <w:rPr>
          <w:rFonts w:ascii="宋体" w:hAnsi="宋体"/>
          <w:b/>
          <w:sz w:val="24"/>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 xml:space="preserve">14.1 </w:t>
      </w:r>
      <w:proofErr w:type="gramStart"/>
      <w:r>
        <w:rPr>
          <w:rFonts w:ascii="宋体" w:hAnsi="宋体" w:hint="eastAsia"/>
        </w:rPr>
        <w:t>除项目</w:t>
      </w:r>
      <w:proofErr w:type="gramEnd"/>
      <w:r>
        <w:rPr>
          <w:rFonts w:ascii="宋体" w:hAnsi="宋体" w:hint="eastAsia"/>
        </w:rPr>
        <w:t>不涉及或采购活动中明确约定无须承担外，乙方还应提供下列服务：</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1</w:t>
      </w:r>
      <w:r>
        <w:rPr>
          <w:rFonts w:ascii="宋体" w:hAnsi="宋体" w:hint="eastAsia"/>
        </w:rPr>
        <w:t>）货物的现场移动、安装、调试、启动监督及技术支持；</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lastRenderedPageBreak/>
        <w:t>（</w:t>
      </w:r>
      <w:r>
        <w:rPr>
          <w:rFonts w:ascii="宋体" w:hAnsi="宋体" w:hint="eastAsia"/>
        </w:rPr>
        <w:t>2</w:t>
      </w:r>
      <w:r>
        <w:rPr>
          <w:rFonts w:ascii="宋体" w:hAnsi="宋体" w:hint="eastAsia"/>
        </w:rPr>
        <w:t>）提供货物组装和维修所需的专用工具和辅助材料；</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3</w:t>
      </w:r>
      <w:r>
        <w:rPr>
          <w:rFonts w:ascii="宋体" w:hAnsi="宋体" w:hint="eastAsia"/>
        </w:rPr>
        <w:t>）在</w:t>
      </w:r>
      <w:r>
        <w:rPr>
          <w:rFonts w:ascii="宋体" w:hAnsi="宋体" w:cs="宋体" w:hint="eastAsia"/>
          <w:b/>
          <w:bCs/>
          <w:szCs w:val="15"/>
        </w:rPr>
        <w:t>【政府采购合同专用条款】</w:t>
      </w:r>
      <w:r>
        <w:rPr>
          <w:rFonts w:ascii="宋体" w:hAnsi="宋体" w:hint="eastAsia"/>
        </w:rPr>
        <w:t>约定的期限内对所有的货物实施运行监督、维修，但前提条件是该服务并不能免除乙方在质量保证期内所承担的义务；</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4</w:t>
      </w:r>
      <w:r>
        <w:rPr>
          <w:rFonts w:ascii="宋体" w:hAnsi="宋体" w:hint="eastAsia"/>
        </w:rPr>
        <w:t>）在制造商所在地或指定现场就货物的安装、启动、运营、维护、废弃处置等对甲方操作人员进行培训</w:t>
      </w:r>
      <w:r>
        <w:rPr>
          <w:rFonts w:ascii="宋体" w:hAnsi="宋体" w:cs="宋体" w:hint="eastAsia"/>
          <w:szCs w:val="15"/>
        </w:rPr>
        <w:t>；</w:t>
      </w:r>
    </w:p>
    <w:p w:rsidR="00E75696" w:rsidRDefault="0018653B">
      <w:pPr>
        <w:autoSpaceDE w:val="0"/>
        <w:autoSpaceDN w:val="0"/>
        <w:adjustRightInd w:val="0"/>
        <w:spacing w:line="400" w:lineRule="exact"/>
        <w:ind w:firstLineChars="200" w:firstLine="420"/>
        <w:jc w:val="left"/>
        <w:rPr>
          <w:rFonts w:ascii="宋体" w:eastAsia="宋体" w:hAnsi="宋体" w:cs="宋体"/>
        </w:rPr>
      </w:pPr>
      <w:r>
        <w:rPr>
          <w:rFonts w:ascii="宋体" w:eastAsia="宋体" w:hAnsi="宋体" w:cs="宋体" w:hint="eastAsia"/>
        </w:rPr>
        <w:t>（5）依照法律、行政法规的规定或者按照</w:t>
      </w:r>
      <w:r>
        <w:rPr>
          <w:rFonts w:ascii="宋体" w:eastAsia="宋体" w:hAnsi="宋体" w:cs="宋体" w:hint="eastAsia"/>
          <w:b/>
          <w:bCs/>
        </w:rPr>
        <w:t>【政府采购合同专用条款】</w:t>
      </w:r>
      <w:r>
        <w:rPr>
          <w:rFonts w:ascii="宋体" w:eastAsia="宋体" w:hAnsi="宋体" w:cs="宋体" w:hint="eastAsia"/>
        </w:rPr>
        <w:t>约定，货物在有效使用年限届满后应予回收的，乙方负有自行或者委托第三人对货物予以回收的义务；</w:t>
      </w:r>
    </w:p>
    <w:p w:rsidR="00E75696" w:rsidRDefault="0018653B">
      <w:pPr>
        <w:autoSpaceDE w:val="0"/>
        <w:autoSpaceDN w:val="0"/>
        <w:adjustRightInd w:val="0"/>
        <w:snapToGrid w:val="0"/>
        <w:spacing w:line="400" w:lineRule="exact"/>
        <w:ind w:firstLineChars="200" w:firstLine="420"/>
        <w:jc w:val="left"/>
        <w:rPr>
          <w:rFonts w:ascii="宋体" w:eastAsia="宋体" w:hAnsi="宋体"/>
        </w:rPr>
      </w:pPr>
      <w:r>
        <w:rPr>
          <w:rFonts w:ascii="宋体" w:hAnsi="宋体" w:hint="eastAsia"/>
        </w:rPr>
        <w:t>（</w:t>
      </w:r>
      <w:r>
        <w:rPr>
          <w:rFonts w:ascii="宋体" w:hAnsi="宋体" w:hint="eastAsia"/>
        </w:rPr>
        <w:t>6</w:t>
      </w:r>
      <w:r>
        <w:rPr>
          <w:rFonts w:ascii="宋体" w:hAnsi="宋体" w:hint="eastAsia"/>
        </w:rPr>
        <w:t>）</w:t>
      </w:r>
      <w:r>
        <w:rPr>
          <w:rFonts w:ascii="宋体" w:hAnsi="宋体" w:hint="eastAsia"/>
          <w:b/>
        </w:rPr>
        <w:t>【政府采购合同专用条款】</w:t>
      </w:r>
      <w:r>
        <w:rPr>
          <w:rFonts w:ascii="宋体" w:hAnsi="宋体" w:hint="eastAsia"/>
        </w:rPr>
        <w:t>规定由乙方提供的其他服务。</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 xml:space="preserve">14.2 </w:t>
      </w:r>
      <w:r>
        <w:rPr>
          <w:rFonts w:ascii="宋体" w:hAnsi="宋体" w:hint="eastAsia"/>
        </w:rPr>
        <w:t>乙方提供的售后服务的费用已包含在合同价款中，甲方不再另行支付。</w:t>
      </w:r>
    </w:p>
    <w:p w:rsidR="00E75696" w:rsidRDefault="0018653B">
      <w:pPr>
        <w:adjustRightInd w:val="0"/>
        <w:snapToGrid w:val="0"/>
        <w:spacing w:line="400" w:lineRule="exact"/>
        <w:ind w:firstLine="482"/>
        <w:jc w:val="left"/>
        <w:rPr>
          <w:rFonts w:ascii="宋体" w:hAnsi="宋体"/>
          <w:b/>
          <w:bCs/>
          <w:sz w:val="24"/>
        </w:rPr>
      </w:pPr>
      <w:r>
        <w:rPr>
          <w:rFonts w:ascii="宋体" w:hAnsi="宋体" w:hint="eastAsia"/>
          <w:b/>
          <w:bCs/>
          <w:sz w:val="24"/>
        </w:rPr>
        <w:t xml:space="preserve">15. </w:t>
      </w:r>
      <w:r>
        <w:rPr>
          <w:rFonts w:ascii="宋体" w:hAnsi="宋体" w:hint="eastAsia"/>
          <w:b/>
          <w:bCs/>
          <w:sz w:val="24"/>
        </w:rPr>
        <w:t>违约责任</w:t>
      </w:r>
    </w:p>
    <w:p w:rsidR="00E75696" w:rsidRDefault="0018653B">
      <w:pPr>
        <w:adjustRightInd w:val="0"/>
        <w:snapToGrid w:val="0"/>
        <w:spacing w:line="400" w:lineRule="exact"/>
        <w:ind w:firstLineChars="200" w:firstLine="420"/>
        <w:jc w:val="left"/>
        <w:rPr>
          <w:rFonts w:ascii="宋体" w:hAnsi="宋体"/>
          <w:bCs/>
        </w:rPr>
      </w:pPr>
      <w:r>
        <w:rPr>
          <w:rFonts w:ascii="宋体" w:hAnsi="宋体" w:hint="eastAsia"/>
          <w:bCs/>
        </w:rPr>
        <w:t>15.1</w:t>
      </w:r>
      <w:r>
        <w:rPr>
          <w:rFonts w:ascii="宋体" w:hAnsi="宋体" w:hint="eastAsia"/>
          <w:bCs/>
        </w:rPr>
        <w:t>质量瑕疵的违约责任</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乙方提供的产品不符合合同约定的质量标准或存在产品质量缺陷，甲方有权要求乙方根据</w:t>
      </w:r>
      <w:r>
        <w:rPr>
          <w:rFonts w:ascii="宋体" w:hAnsi="宋体" w:hint="eastAsia"/>
          <w:b/>
        </w:rPr>
        <w:t>【政府采购合同专用条款】</w:t>
      </w:r>
      <w:r>
        <w:rPr>
          <w:rFonts w:ascii="宋体" w:hAnsi="宋体" w:hint="eastAsia"/>
          <w:bCs/>
        </w:rPr>
        <w:t>要求</w:t>
      </w:r>
      <w:r>
        <w:rPr>
          <w:rFonts w:ascii="宋体" w:hAnsi="宋体" w:hint="eastAsia"/>
        </w:rPr>
        <w:t>及时修理、重作、更换，并承担由此给甲方造成的损失。</w:t>
      </w:r>
    </w:p>
    <w:p w:rsidR="00E75696" w:rsidRDefault="0018653B">
      <w:pPr>
        <w:autoSpaceDE w:val="0"/>
        <w:autoSpaceDN w:val="0"/>
        <w:adjustRightInd w:val="0"/>
        <w:snapToGrid w:val="0"/>
        <w:spacing w:line="400" w:lineRule="exact"/>
        <w:ind w:firstLineChars="200" w:firstLine="420"/>
        <w:jc w:val="left"/>
        <w:rPr>
          <w:rFonts w:ascii="宋体" w:hAnsi="宋体"/>
          <w:bCs/>
        </w:rPr>
      </w:pPr>
      <w:r>
        <w:rPr>
          <w:rFonts w:ascii="宋体" w:hAnsi="宋体" w:hint="eastAsia"/>
          <w:bCs/>
        </w:rPr>
        <w:t xml:space="preserve">15.2 </w:t>
      </w:r>
      <w:r>
        <w:rPr>
          <w:rFonts w:ascii="宋体" w:hAnsi="宋体" w:hint="eastAsia"/>
          <w:bCs/>
        </w:rPr>
        <w:t>迟延交货的违约责任</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1</w:t>
      </w:r>
      <w:r>
        <w:rPr>
          <w:rFonts w:ascii="宋体" w:hAnsi="宋体" w:hint="eastAsia"/>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2</w:t>
      </w:r>
      <w:r>
        <w:rPr>
          <w:rFonts w:ascii="宋体" w:hAnsi="宋体" w:hint="eastAsia"/>
        </w:rPr>
        <w:t>）如果乙方没有按照合同规定的时间交货和提供相关服务，甲方有权从货款中扣除误期赔偿费而不影响合同项下的其他补救方法，赔偿费按</w:t>
      </w:r>
      <w:r>
        <w:rPr>
          <w:rFonts w:ascii="宋体" w:hAnsi="宋体" w:hint="eastAsia"/>
          <w:b/>
        </w:rPr>
        <w:t>【政府采购合同专用条款】</w:t>
      </w:r>
      <w:r>
        <w:rPr>
          <w:rFonts w:ascii="宋体" w:hAnsi="宋体" w:hint="eastAsia"/>
        </w:rPr>
        <w:t>规定执行。如果涉及公共利益，且赔偿金额无法弥补公共利益损失，甲方可要求继续履行或者采取其他补救措施。</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 xml:space="preserve">15.3 </w:t>
      </w:r>
      <w:r>
        <w:rPr>
          <w:rFonts w:ascii="宋体" w:hAnsi="宋体" w:hint="eastAsia"/>
        </w:rPr>
        <w:t>迟延支付的违约责任</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甲方存在迟延支付乙方合同款项的，应当承担</w:t>
      </w:r>
      <w:r>
        <w:rPr>
          <w:rFonts w:ascii="宋体" w:hAnsi="宋体" w:hint="eastAsia"/>
          <w:b/>
          <w:bCs/>
        </w:rPr>
        <w:t>【政府采购合同专用条款】</w:t>
      </w:r>
      <w:r>
        <w:rPr>
          <w:rFonts w:ascii="宋体" w:hAnsi="宋体" w:hint="eastAsia"/>
        </w:rPr>
        <w:t>规定的逾期付款利息。</w:t>
      </w:r>
    </w:p>
    <w:p w:rsidR="00E75696" w:rsidRDefault="0018653B">
      <w:pPr>
        <w:adjustRightInd w:val="0"/>
        <w:snapToGrid w:val="0"/>
        <w:spacing w:line="400" w:lineRule="exact"/>
        <w:ind w:firstLineChars="200" w:firstLine="420"/>
        <w:jc w:val="left"/>
        <w:rPr>
          <w:rFonts w:ascii="宋体" w:hAnsi="宋体"/>
        </w:rPr>
      </w:pPr>
      <w:r>
        <w:rPr>
          <w:rFonts w:ascii="宋体" w:hAnsi="宋体" w:hint="eastAsia"/>
          <w:bCs/>
        </w:rPr>
        <w:t>15.4</w:t>
      </w:r>
      <w:r>
        <w:rPr>
          <w:rFonts w:ascii="宋体" w:hAnsi="宋体" w:hint="eastAsia"/>
          <w:bCs/>
        </w:rPr>
        <w:t>其他违约责任根据项目实际需要按</w:t>
      </w:r>
      <w:r>
        <w:rPr>
          <w:rFonts w:ascii="宋体" w:hAnsi="宋体" w:hint="eastAsia"/>
          <w:b/>
          <w:bCs/>
        </w:rPr>
        <w:t>【政府采购合同专用条款】</w:t>
      </w:r>
      <w:r>
        <w:rPr>
          <w:rFonts w:ascii="宋体" w:hAnsi="宋体" w:hint="eastAsia"/>
        </w:rPr>
        <w:t>规定执行。</w:t>
      </w:r>
    </w:p>
    <w:p w:rsidR="00E75696" w:rsidRDefault="0018653B">
      <w:pPr>
        <w:widowControl w:val="0"/>
        <w:numPr>
          <w:ilvl w:val="0"/>
          <w:numId w:val="16"/>
        </w:numPr>
        <w:autoSpaceDE w:val="0"/>
        <w:autoSpaceDN w:val="0"/>
        <w:adjustRightInd w:val="0"/>
        <w:snapToGrid w:val="0"/>
        <w:spacing w:line="400" w:lineRule="exact"/>
        <w:ind w:firstLine="482"/>
        <w:jc w:val="left"/>
        <w:rPr>
          <w:rFonts w:ascii="宋体" w:hAnsi="宋体"/>
          <w:b/>
          <w:sz w:val="24"/>
        </w:rPr>
      </w:pPr>
      <w:r>
        <w:rPr>
          <w:rFonts w:ascii="宋体" w:hAnsi="宋体" w:hint="eastAsia"/>
          <w:b/>
          <w:sz w:val="24"/>
        </w:rPr>
        <w:t>合同变更、中止与终止</w:t>
      </w:r>
    </w:p>
    <w:p w:rsidR="00E75696" w:rsidRDefault="0018653B">
      <w:pPr>
        <w:adjustRightInd w:val="0"/>
        <w:snapToGrid w:val="0"/>
        <w:spacing w:line="400" w:lineRule="exact"/>
        <w:ind w:firstLine="420"/>
        <w:jc w:val="left"/>
        <w:rPr>
          <w:rFonts w:ascii="宋体" w:hAnsi="宋体"/>
        </w:rPr>
      </w:pPr>
      <w:r>
        <w:rPr>
          <w:rFonts w:ascii="宋体" w:hAnsi="宋体" w:hint="eastAsia"/>
        </w:rPr>
        <w:t xml:space="preserve">    16.1</w:t>
      </w:r>
      <w:r>
        <w:rPr>
          <w:rFonts w:ascii="宋体" w:hAnsi="宋体" w:hint="eastAsia"/>
        </w:rPr>
        <w:t>合同的变更</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政府采购合同履行中，在不改变合同其他条款的前提下，甲方可以在合同价款</w:t>
      </w:r>
      <w:r>
        <w:rPr>
          <w:rFonts w:ascii="宋体" w:hAnsi="宋体" w:hint="eastAsia"/>
        </w:rPr>
        <w:t>10%</w:t>
      </w:r>
      <w:r>
        <w:rPr>
          <w:rFonts w:ascii="宋体" w:hAnsi="宋体" w:hint="eastAsia"/>
        </w:rPr>
        <w:t>的范围内追加与合同标的相同的货物，并就此与乙方协商一致后签订补充协议。</w:t>
      </w:r>
    </w:p>
    <w:p w:rsidR="00E75696" w:rsidRDefault="0018653B">
      <w:pPr>
        <w:adjustRightInd w:val="0"/>
        <w:snapToGrid w:val="0"/>
        <w:spacing w:line="400" w:lineRule="exact"/>
        <w:ind w:firstLineChars="200" w:firstLine="420"/>
        <w:jc w:val="left"/>
        <w:rPr>
          <w:rFonts w:ascii="宋体" w:hAnsi="宋体"/>
        </w:rPr>
      </w:pPr>
      <w:r>
        <w:rPr>
          <w:rFonts w:ascii="宋体" w:hAnsi="宋体" w:hint="eastAsia"/>
        </w:rPr>
        <w:t>16.2</w:t>
      </w:r>
      <w:r>
        <w:rPr>
          <w:rFonts w:ascii="宋体" w:hAnsi="宋体" w:hint="eastAsia"/>
        </w:rPr>
        <w:t>合同的中止</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1</w:t>
      </w:r>
      <w:r>
        <w:rPr>
          <w:rFonts w:ascii="宋体" w:hAnsi="宋体" w:hint="eastAsia"/>
        </w:rPr>
        <w:t>）合同履行过程中因供应商就采购文件、采购过程或结果提起投诉的，甲方认为有必要的，可以中止合同的履行。</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lastRenderedPageBreak/>
        <w:t>（</w:t>
      </w:r>
      <w:r>
        <w:rPr>
          <w:rFonts w:ascii="宋体" w:hAnsi="宋体" w:hint="eastAsia"/>
        </w:rPr>
        <w:t>2</w:t>
      </w:r>
      <w:r>
        <w:rPr>
          <w:rFonts w:ascii="宋体" w:hAnsi="宋体" w:hint="eastAsia"/>
        </w:rPr>
        <w:t>）合同履行过程中，如果乙方出现以下情形之一的：</w:t>
      </w:r>
      <w:r>
        <w:rPr>
          <w:rFonts w:ascii="宋体" w:hAnsi="宋体" w:hint="eastAsia"/>
        </w:rPr>
        <w:t>1</w:t>
      </w:r>
      <w:r>
        <w:rPr>
          <w:rFonts w:ascii="宋体" w:hAnsi="宋体" w:hint="eastAsia"/>
        </w:rPr>
        <w:t>．经营状况严重恶化；</w:t>
      </w:r>
      <w:r>
        <w:rPr>
          <w:rFonts w:ascii="宋体" w:hAnsi="宋体" w:hint="eastAsia"/>
        </w:rPr>
        <w:t>2</w:t>
      </w:r>
      <w:r>
        <w:rPr>
          <w:rFonts w:ascii="宋体" w:hAnsi="宋体" w:hint="eastAsia"/>
        </w:rPr>
        <w:t>．转移财产、抽逃资金，以逃避债务；</w:t>
      </w:r>
      <w:r>
        <w:rPr>
          <w:rFonts w:ascii="宋体" w:hAnsi="宋体" w:hint="eastAsia"/>
        </w:rPr>
        <w:t>3</w:t>
      </w:r>
      <w:r>
        <w:rPr>
          <w:rFonts w:ascii="宋体" w:hAnsi="宋体" w:hint="eastAsia"/>
        </w:rPr>
        <w:t>．丧失商业信誉；</w:t>
      </w:r>
      <w:r>
        <w:rPr>
          <w:rFonts w:ascii="宋体" w:hAnsi="宋体" w:hint="eastAsia"/>
        </w:rPr>
        <w:t>4</w:t>
      </w:r>
      <w:r>
        <w:rPr>
          <w:rFonts w:ascii="宋体" w:hAnsi="宋体" w:hint="eastAsia"/>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E75696" w:rsidRDefault="0018653B">
      <w:pPr>
        <w:autoSpaceDE w:val="0"/>
        <w:autoSpaceDN w:val="0"/>
        <w:adjustRightInd w:val="0"/>
        <w:spacing w:line="400" w:lineRule="exact"/>
        <w:ind w:firstLineChars="200" w:firstLine="420"/>
        <w:rPr>
          <w:rFonts w:ascii="华文楷体" w:eastAsia="华文楷体" w:hAnsi="华文楷体" w:cs="华文楷体"/>
        </w:rPr>
      </w:pPr>
      <w:r>
        <w:rPr>
          <w:rFonts w:ascii="宋体" w:eastAsia="宋体" w:hAnsi="宋体" w:cs="宋体" w:hint="eastAsia"/>
        </w:rPr>
        <w:t>（3）乙方分立、合并或者变更住所的，应当及时以书面形式告知甲方。乙方没有及时告知甲方，致使合同履行发生困难的，甲方可以中止合同履行并要求乙方承担由此给甲方造成的损失。</w:t>
      </w:r>
    </w:p>
    <w:p w:rsidR="00E75696" w:rsidRDefault="0018653B">
      <w:pPr>
        <w:snapToGrid w:val="0"/>
        <w:spacing w:line="400" w:lineRule="exact"/>
        <w:ind w:firstLineChars="200" w:firstLine="420"/>
        <w:jc w:val="left"/>
      </w:pPr>
      <w:r>
        <w:rPr>
          <w:rFonts w:ascii="宋体" w:hAnsi="宋体" w:hint="eastAsia"/>
        </w:rPr>
        <w:t>（</w:t>
      </w:r>
      <w:r>
        <w:rPr>
          <w:rFonts w:ascii="宋体" w:hAnsi="宋体" w:hint="eastAsia"/>
        </w:rPr>
        <w:t>4</w:t>
      </w:r>
      <w:r>
        <w:rPr>
          <w:rFonts w:ascii="宋体" w:hAnsi="宋体" w:hint="eastAsia"/>
        </w:rPr>
        <w:t>）甲方不得以行政区划调整、政府换届、机构或者职能调整以及相关责任人更替为由中止合同。</w:t>
      </w:r>
    </w:p>
    <w:p w:rsidR="00E75696" w:rsidRDefault="0018653B">
      <w:pPr>
        <w:adjustRightInd w:val="0"/>
        <w:snapToGrid w:val="0"/>
        <w:spacing w:line="400" w:lineRule="exact"/>
        <w:ind w:firstLineChars="200" w:firstLine="420"/>
        <w:jc w:val="left"/>
        <w:rPr>
          <w:rFonts w:ascii="宋体" w:hAnsi="宋体"/>
        </w:rPr>
      </w:pPr>
      <w:r>
        <w:rPr>
          <w:rFonts w:ascii="宋体" w:hAnsi="宋体" w:hint="eastAsia"/>
        </w:rPr>
        <w:t>16.3</w:t>
      </w:r>
      <w:r>
        <w:rPr>
          <w:rFonts w:ascii="宋体" w:hAnsi="宋体" w:hint="eastAsia"/>
        </w:rPr>
        <w:t>合同的终止</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w:t>
      </w:r>
      <w:r>
        <w:rPr>
          <w:rFonts w:ascii="宋体" w:hAnsi="宋体" w:hint="eastAsia"/>
        </w:rPr>
        <w:t>1</w:t>
      </w:r>
      <w:r>
        <w:rPr>
          <w:rFonts w:ascii="宋体" w:hAnsi="宋体" w:hint="eastAsia"/>
        </w:rPr>
        <w:t>）合同因有效期限届满而终止；</w:t>
      </w:r>
    </w:p>
    <w:p w:rsidR="00E75696" w:rsidRDefault="0018653B">
      <w:pPr>
        <w:snapToGrid w:val="0"/>
        <w:spacing w:line="400" w:lineRule="exact"/>
        <w:ind w:firstLineChars="200" w:firstLine="420"/>
        <w:rPr>
          <w:rFonts w:ascii="宋体" w:hAnsi="宋体" w:cs="宋体"/>
        </w:rPr>
      </w:pPr>
      <w:r>
        <w:rPr>
          <w:rFonts w:ascii="宋体" w:hAnsi="宋体" w:hint="eastAsia"/>
        </w:rPr>
        <w:t>（</w:t>
      </w:r>
      <w:r>
        <w:rPr>
          <w:rFonts w:ascii="宋体" w:hAnsi="宋体" w:hint="eastAsia"/>
        </w:rPr>
        <w:t>2</w:t>
      </w:r>
      <w:r>
        <w:rPr>
          <w:rFonts w:ascii="宋体" w:hAnsi="宋体" w:hint="eastAsia"/>
        </w:rPr>
        <w:t>）乙方未按合同约定履行，构成根本性违约的，甲方有权终止合同，</w:t>
      </w:r>
      <w:r>
        <w:rPr>
          <w:rFonts w:ascii="宋体" w:hAnsi="宋体" w:cs="宋体" w:hint="eastAsia"/>
        </w:rPr>
        <w:t>并追究乙方的违约责任</w:t>
      </w:r>
      <w:r>
        <w:rPr>
          <w:rFonts w:ascii="宋体" w:hAnsi="宋体" w:hint="eastAsia"/>
        </w:rPr>
        <w:t>。</w:t>
      </w:r>
    </w:p>
    <w:p w:rsidR="00E75696" w:rsidRDefault="0018653B">
      <w:pPr>
        <w:autoSpaceDE w:val="0"/>
        <w:autoSpaceDN w:val="0"/>
        <w:adjustRightInd w:val="0"/>
        <w:spacing w:line="400" w:lineRule="exact"/>
        <w:ind w:firstLineChars="200" w:firstLine="440"/>
        <w:jc w:val="left"/>
        <w:rPr>
          <w:rFonts w:ascii="宋体" w:eastAsia="华文楷体" w:hAnsi="宋体" w:cs="华文楷体"/>
          <w:sz w:val="22"/>
        </w:rPr>
      </w:pPr>
      <w:r>
        <w:rPr>
          <w:rFonts w:ascii="宋体" w:eastAsia="华文楷体" w:hAnsi="宋体" w:cs="华文楷体" w:hint="eastAsia"/>
          <w:sz w:val="22"/>
        </w:rPr>
        <w:t xml:space="preserve">16.4 </w:t>
      </w:r>
      <w:r>
        <w:rPr>
          <w:rFonts w:ascii="宋体" w:eastAsia="宋体" w:hAnsi="宋体" w:cs="Times New Roman" w:hint="eastAsia"/>
          <w:kern w:val="2"/>
        </w:rPr>
        <w:t>涉及国家利益、社会公共利益的情形</w:t>
      </w:r>
    </w:p>
    <w:p w:rsidR="00E75696" w:rsidRDefault="0018653B">
      <w:pPr>
        <w:autoSpaceDE w:val="0"/>
        <w:autoSpaceDN w:val="0"/>
        <w:adjustRightInd w:val="0"/>
        <w:spacing w:line="400" w:lineRule="exact"/>
        <w:ind w:firstLineChars="200" w:firstLine="420"/>
        <w:rPr>
          <w:rFonts w:ascii="华文楷体" w:eastAsia="华文楷体" w:hAnsi="华文楷体" w:cs="华文楷体"/>
        </w:rPr>
      </w:pPr>
      <w:r>
        <w:rPr>
          <w:rFonts w:ascii="宋体" w:eastAsia="宋体" w:hAnsi="宋体" w:cs="宋体" w:hint="eastAsia"/>
        </w:rPr>
        <w:t>政府采购合同继续履行将损害国家利益和社会公共利益的，双方当事人应当变更、中止或者终止合同。有过错的一方应当承担赔偿责任，双方都有过错的，各自承担相应的责任。</w:t>
      </w:r>
    </w:p>
    <w:p w:rsidR="00E75696" w:rsidRDefault="0018653B">
      <w:pPr>
        <w:autoSpaceDE w:val="0"/>
        <w:autoSpaceDN w:val="0"/>
        <w:adjustRightInd w:val="0"/>
        <w:snapToGrid w:val="0"/>
        <w:spacing w:line="400" w:lineRule="exact"/>
        <w:ind w:firstLine="482"/>
        <w:jc w:val="left"/>
        <w:rPr>
          <w:rFonts w:ascii="宋体" w:hAnsi="宋体"/>
          <w:b/>
          <w:bCs/>
          <w:sz w:val="24"/>
        </w:rPr>
      </w:pPr>
      <w:r>
        <w:rPr>
          <w:rFonts w:ascii="宋体" w:hAnsi="宋体" w:hint="eastAsia"/>
          <w:b/>
          <w:bCs/>
          <w:sz w:val="24"/>
        </w:rPr>
        <w:t xml:space="preserve">17. </w:t>
      </w:r>
      <w:r>
        <w:rPr>
          <w:rFonts w:ascii="宋体" w:hAnsi="宋体" w:hint="eastAsia"/>
          <w:b/>
          <w:bCs/>
          <w:sz w:val="24"/>
        </w:rPr>
        <w:t>合同分包</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 xml:space="preserve">17.1 </w:t>
      </w:r>
      <w:r>
        <w:rPr>
          <w:rFonts w:ascii="宋体" w:hAnsi="宋体" w:hint="eastAsia"/>
        </w:rPr>
        <w:t>乙方不得将合同转包给其他供应商。涉及合同分包的，乙方应根据采购文件和投标（响应）文件规定进行合同分包。</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 xml:space="preserve">17.2 </w:t>
      </w:r>
      <w:r>
        <w:rPr>
          <w:rFonts w:ascii="宋体" w:hAnsi="宋体" w:hint="eastAsia"/>
        </w:rPr>
        <w:t>乙方执行政府采购政策向中小企业依法分包的，乙方应当按采购文件和投标（响应）文件签订分包意向协议，分包意向协议属于本合同组成部分。</w:t>
      </w:r>
    </w:p>
    <w:p w:rsidR="00E75696" w:rsidRDefault="0018653B">
      <w:pPr>
        <w:autoSpaceDE w:val="0"/>
        <w:autoSpaceDN w:val="0"/>
        <w:adjustRightInd w:val="0"/>
        <w:snapToGrid w:val="0"/>
        <w:spacing w:line="400" w:lineRule="exact"/>
        <w:ind w:firstLine="482"/>
        <w:jc w:val="left"/>
        <w:rPr>
          <w:rFonts w:ascii="宋体" w:hAnsi="宋体"/>
          <w:b/>
          <w:bCs/>
          <w:sz w:val="24"/>
        </w:rPr>
      </w:pPr>
      <w:r>
        <w:rPr>
          <w:rFonts w:ascii="宋体" w:hAnsi="宋体" w:hint="eastAsia"/>
          <w:b/>
          <w:bCs/>
          <w:sz w:val="24"/>
        </w:rPr>
        <w:t xml:space="preserve">18. </w:t>
      </w:r>
      <w:r>
        <w:rPr>
          <w:rFonts w:ascii="宋体" w:hAnsi="宋体" w:hint="eastAsia"/>
          <w:b/>
          <w:bCs/>
          <w:sz w:val="24"/>
        </w:rPr>
        <w:t>不可抗力</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 xml:space="preserve">18.1 </w:t>
      </w:r>
      <w:r>
        <w:rPr>
          <w:rFonts w:ascii="宋体" w:hAnsi="宋体" w:hint="eastAsia"/>
        </w:rPr>
        <w:t>不可抗力是指合同双方不能预见、不能避免且不能克服的客观情况。</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 xml:space="preserve">18.2 </w:t>
      </w:r>
      <w:r>
        <w:rPr>
          <w:rFonts w:ascii="宋体" w:hAnsi="宋体" w:hint="eastAsia"/>
        </w:rPr>
        <w:t>任何一方对由于不可抗力造成的部分或全部不能履行合同不承担违约责任。但迟延履行后发生不可抗力的，不能免除责任。</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 xml:space="preserve">18.3 </w:t>
      </w:r>
      <w:r>
        <w:rPr>
          <w:rFonts w:ascii="宋体" w:hAnsi="宋体" w:hint="eastAsia"/>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E75696" w:rsidRDefault="0018653B">
      <w:pPr>
        <w:autoSpaceDE w:val="0"/>
        <w:autoSpaceDN w:val="0"/>
        <w:adjustRightInd w:val="0"/>
        <w:snapToGrid w:val="0"/>
        <w:spacing w:line="400" w:lineRule="exact"/>
        <w:ind w:firstLine="482"/>
        <w:jc w:val="left"/>
        <w:rPr>
          <w:rFonts w:ascii="宋体" w:hAnsi="宋体"/>
          <w:b/>
          <w:bCs/>
          <w:sz w:val="24"/>
        </w:rPr>
      </w:pPr>
      <w:r>
        <w:rPr>
          <w:rFonts w:ascii="宋体" w:hAnsi="宋体" w:hint="eastAsia"/>
          <w:b/>
          <w:bCs/>
          <w:sz w:val="24"/>
        </w:rPr>
        <w:t xml:space="preserve">19. </w:t>
      </w:r>
      <w:r>
        <w:rPr>
          <w:rFonts w:ascii="宋体" w:hAnsi="宋体" w:hint="eastAsia"/>
          <w:b/>
          <w:bCs/>
          <w:sz w:val="24"/>
        </w:rPr>
        <w:t>解决争议的方法</w:t>
      </w:r>
    </w:p>
    <w:p w:rsidR="00E75696" w:rsidRDefault="0018653B">
      <w:pPr>
        <w:autoSpaceDE w:val="0"/>
        <w:autoSpaceDN w:val="0"/>
        <w:adjustRightInd w:val="0"/>
        <w:spacing w:line="400" w:lineRule="exact"/>
        <w:ind w:firstLineChars="200" w:firstLine="420"/>
        <w:rPr>
          <w:rFonts w:ascii="宋体" w:eastAsia="宋体" w:hAnsi="宋体" w:cs="宋体"/>
        </w:rPr>
      </w:pPr>
      <w:r>
        <w:rPr>
          <w:rFonts w:ascii="宋体" w:eastAsia="宋体" w:hAnsi="宋体" w:cs="宋体" w:hint="eastAsia"/>
        </w:rPr>
        <w:t>19.1 因本合同及合同有关事项发生的争议，由甲乙双方友好协商解决。协商不成时，可以向有关组织申请调解。合同一方或双方不愿调解或调解不成的，可以通过仲裁或诉讼的方式解决争议。</w:t>
      </w:r>
    </w:p>
    <w:p w:rsidR="00E75696" w:rsidRDefault="0018653B">
      <w:pPr>
        <w:autoSpaceDE w:val="0"/>
        <w:autoSpaceDN w:val="0"/>
        <w:adjustRightInd w:val="0"/>
        <w:spacing w:line="400" w:lineRule="exact"/>
        <w:ind w:firstLineChars="200" w:firstLine="420"/>
        <w:rPr>
          <w:rFonts w:ascii="宋体" w:eastAsia="宋体" w:hAnsi="宋体" w:cs="宋体"/>
        </w:rPr>
      </w:pPr>
      <w:r>
        <w:rPr>
          <w:rFonts w:ascii="宋体" w:eastAsia="宋体" w:hAnsi="宋体" w:cs="宋体" w:hint="eastAsia"/>
        </w:rPr>
        <w:lastRenderedPageBreak/>
        <w:t>19.2 选择仲裁的，应在</w:t>
      </w:r>
      <w:r>
        <w:rPr>
          <w:rFonts w:ascii="宋体" w:eastAsia="宋体" w:hAnsi="宋体" w:cs="宋体" w:hint="eastAsia"/>
          <w:b/>
          <w:bCs/>
        </w:rPr>
        <w:t>【政府采购合同专用条款】</w:t>
      </w:r>
      <w:r>
        <w:rPr>
          <w:rFonts w:ascii="宋体" w:eastAsia="宋体" w:hAnsi="宋体" w:cs="宋体" w:hint="eastAsia"/>
        </w:rPr>
        <w:t>中明确仲裁机构及仲裁地；通过诉讼方式解决的，可以在</w:t>
      </w:r>
      <w:r>
        <w:rPr>
          <w:rFonts w:ascii="宋体" w:eastAsia="宋体" w:hAnsi="宋体" w:cs="宋体" w:hint="eastAsia"/>
          <w:b/>
          <w:bCs/>
        </w:rPr>
        <w:t>【政府采购合同专用条款】</w:t>
      </w:r>
      <w:r>
        <w:rPr>
          <w:rFonts w:ascii="宋体" w:eastAsia="宋体" w:hAnsi="宋体" w:cs="宋体" w:hint="eastAsia"/>
        </w:rPr>
        <w:t>中进一步约定选择与争议有实际联系的地点的人民法院管辖，但管辖法院的约定不得违反级别管辖和专属管辖的规定。</w:t>
      </w:r>
    </w:p>
    <w:p w:rsidR="00E75696" w:rsidRDefault="0018653B">
      <w:pPr>
        <w:autoSpaceDE w:val="0"/>
        <w:autoSpaceDN w:val="0"/>
        <w:adjustRightInd w:val="0"/>
        <w:spacing w:line="400" w:lineRule="exact"/>
        <w:ind w:firstLineChars="200" w:firstLine="420"/>
        <w:rPr>
          <w:rFonts w:ascii="宋体" w:eastAsia="宋体" w:hAnsi="宋体" w:cs="宋体"/>
        </w:rPr>
      </w:pPr>
      <w:r>
        <w:rPr>
          <w:rFonts w:ascii="宋体" w:eastAsia="宋体" w:hAnsi="宋体" w:cs="宋体" w:hint="eastAsia"/>
        </w:rPr>
        <w:t>19.3 如甲乙双方有争议的事项不影响合同其他部分的履行，在争议解决期间，合同其他部分应当继续履行。</w:t>
      </w:r>
    </w:p>
    <w:p w:rsidR="00E75696" w:rsidRDefault="0018653B">
      <w:pPr>
        <w:autoSpaceDE w:val="0"/>
        <w:autoSpaceDN w:val="0"/>
        <w:adjustRightInd w:val="0"/>
        <w:snapToGrid w:val="0"/>
        <w:spacing w:line="400" w:lineRule="exact"/>
        <w:ind w:firstLine="482"/>
        <w:jc w:val="left"/>
        <w:rPr>
          <w:rFonts w:ascii="宋体" w:eastAsia="宋体" w:hAnsi="宋体"/>
          <w:sz w:val="24"/>
        </w:rPr>
      </w:pPr>
      <w:r>
        <w:rPr>
          <w:rFonts w:ascii="宋体" w:hAnsi="宋体" w:hint="eastAsia"/>
          <w:b/>
          <w:sz w:val="24"/>
        </w:rPr>
        <w:t xml:space="preserve">20. </w:t>
      </w:r>
      <w:r>
        <w:rPr>
          <w:rFonts w:ascii="宋体" w:hAnsi="宋体" w:hint="eastAsia"/>
          <w:b/>
          <w:sz w:val="24"/>
        </w:rPr>
        <w:t>政府采购政策</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 xml:space="preserve">20.1 </w:t>
      </w:r>
      <w:r>
        <w:rPr>
          <w:rFonts w:ascii="宋体" w:hAnsi="宋体" w:cs="宋体" w:hint="eastAsia"/>
          <w:lang w:val="en-GB"/>
        </w:rPr>
        <w:t>本合同应当按照规定执行政府采购政策。</w:t>
      </w:r>
    </w:p>
    <w:p w:rsidR="00E75696" w:rsidRDefault="0018653B">
      <w:pPr>
        <w:autoSpaceDE w:val="0"/>
        <w:autoSpaceDN w:val="0"/>
        <w:adjustRightInd w:val="0"/>
        <w:snapToGrid w:val="0"/>
        <w:spacing w:line="400" w:lineRule="exact"/>
        <w:ind w:firstLineChars="200" w:firstLine="420"/>
        <w:jc w:val="left"/>
        <w:rPr>
          <w:rFonts w:ascii="宋体" w:hAnsi="宋体"/>
        </w:rPr>
      </w:pPr>
      <w:r>
        <w:rPr>
          <w:rFonts w:ascii="宋体" w:hAnsi="宋体" w:hint="eastAsia"/>
        </w:rPr>
        <w:t xml:space="preserve">20.2 </w:t>
      </w:r>
      <w:r>
        <w:rPr>
          <w:rFonts w:ascii="宋体" w:hAnsi="宋体" w:hint="eastAsia"/>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rPr>
        <w:t>，有过错的一方应当承担赔偿责任，双方都有过错的，各自承担相应的责任。</w:t>
      </w:r>
    </w:p>
    <w:p w:rsidR="00E75696" w:rsidRDefault="0018653B">
      <w:pPr>
        <w:autoSpaceDE w:val="0"/>
        <w:autoSpaceDN w:val="0"/>
        <w:adjustRightInd w:val="0"/>
        <w:spacing w:before="312" w:line="400" w:lineRule="exact"/>
        <w:ind w:left="141" w:firstLineChars="200" w:firstLine="420"/>
        <w:jc w:val="left"/>
        <w:rPr>
          <w:rFonts w:ascii="宋体"/>
          <w:szCs w:val="22"/>
        </w:rPr>
      </w:pPr>
      <w:r>
        <w:rPr>
          <w:rFonts w:ascii="宋体" w:hAnsi="宋体" w:hint="eastAsia"/>
        </w:rPr>
        <w:t xml:space="preserve">20.3 </w:t>
      </w:r>
      <w:r>
        <w:rPr>
          <w:rFonts w:ascii="宋体" w:hAnsi="宋体" w:hint="eastAsia"/>
        </w:rPr>
        <w:t>对于为落实中小企业支持政策，通过采购项目整体预留、设置采购</w:t>
      </w:r>
      <w:proofErr w:type="gramStart"/>
      <w:r>
        <w:rPr>
          <w:rFonts w:ascii="宋体" w:hAnsi="宋体" w:hint="eastAsia"/>
        </w:rPr>
        <w:t>包专门</w:t>
      </w:r>
      <w:proofErr w:type="gramEnd"/>
      <w:r>
        <w:rPr>
          <w:rFonts w:ascii="宋体" w:hAnsi="宋体" w:hint="eastAsia"/>
        </w:rPr>
        <w:t>预留、要求以联合体形</w:t>
      </w:r>
      <w:proofErr w:type="gramStart"/>
      <w:r>
        <w:rPr>
          <w:rFonts w:ascii="宋体" w:hAnsi="宋体" w:hint="eastAsia"/>
        </w:rPr>
        <w:t>式参加</w:t>
      </w:r>
      <w:proofErr w:type="gramEnd"/>
      <w:r>
        <w:rPr>
          <w:rFonts w:ascii="宋体" w:hAnsi="宋体" w:hint="eastAsia"/>
        </w:rPr>
        <w:t>或者合同分包等措施签订的采购合同，应当明确标注本合同为中小企业预留合同。其中，要求以联合体形</w:t>
      </w:r>
      <w:proofErr w:type="gramStart"/>
      <w:r>
        <w:rPr>
          <w:rFonts w:ascii="宋体" w:hAnsi="宋体" w:hint="eastAsia"/>
        </w:rPr>
        <w:t>式参加</w:t>
      </w:r>
      <w:proofErr w:type="gramEnd"/>
      <w:r>
        <w:rPr>
          <w:rFonts w:ascii="宋体" w:hAnsi="宋体" w:hint="eastAsia"/>
        </w:rPr>
        <w:t>采购活动或者合同分包的，须将联合协议或者分包意向协议作为采购合同的组成部分。</w:t>
      </w:r>
    </w:p>
    <w:p w:rsidR="00E75696" w:rsidRDefault="0018653B">
      <w:pPr>
        <w:autoSpaceDE w:val="0"/>
        <w:autoSpaceDN w:val="0"/>
        <w:adjustRightInd w:val="0"/>
        <w:snapToGrid w:val="0"/>
        <w:spacing w:line="400" w:lineRule="exact"/>
        <w:ind w:firstLine="482"/>
        <w:jc w:val="left"/>
        <w:rPr>
          <w:rFonts w:ascii="宋体" w:hAnsi="宋体"/>
          <w:b/>
          <w:sz w:val="24"/>
        </w:rPr>
      </w:pPr>
      <w:r>
        <w:rPr>
          <w:rFonts w:ascii="宋体" w:hAnsi="宋体" w:hint="eastAsia"/>
          <w:b/>
          <w:sz w:val="24"/>
        </w:rPr>
        <w:t xml:space="preserve">21. </w:t>
      </w:r>
      <w:r>
        <w:rPr>
          <w:rFonts w:ascii="宋体" w:hAnsi="宋体" w:hint="eastAsia"/>
          <w:b/>
          <w:sz w:val="24"/>
        </w:rPr>
        <w:t>法律适用</w:t>
      </w:r>
    </w:p>
    <w:p w:rsidR="00E75696" w:rsidRDefault="0018653B">
      <w:pPr>
        <w:autoSpaceDE w:val="0"/>
        <w:autoSpaceDN w:val="0"/>
        <w:adjustRightInd w:val="0"/>
        <w:spacing w:line="400" w:lineRule="exact"/>
        <w:ind w:firstLineChars="200" w:firstLine="420"/>
        <w:rPr>
          <w:rFonts w:ascii="宋体" w:eastAsia="宋体" w:hAnsi="宋体" w:cs="宋体"/>
        </w:rPr>
      </w:pPr>
      <w:r>
        <w:rPr>
          <w:rFonts w:ascii="宋体" w:eastAsia="宋体" w:hAnsi="宋体" w:cs="宋体" w:hint="eastAsia"/>
        </w:rPr>
        <w:t>21.1 本合同的订立、生效、解释、履行及与本合同有关的争议解决，均适用法律、行政法规。</w:t>
      </w:r>
    </w:p>
    <w:p w:rsidR="00E75696" w:rsidRDefault="0018653B">
      <w:pPr>
        <w:autoSpaceDE w:val="0"/>
        <w:autoSpaceDN w:val="0"/>
        <w:adjustRightInd w:val="0"/>
        <w:spacing w:line="400" w:lineRule="exact"/>
        <w:ind w:firstLineChars="200" w:firstLine="420"/>
        <w:rPr>
          <w:rFonts w:ascii="宋体" w:eastAsia="宋体" w:hAnsi="宋体" w:cs="宋体"/>
        </w:rPr>
      </w:pPr>
      <w:r>
        <w:rPr>
          <w:rFonts w:ascii="宋体" w:eastAsia="宋体" w:hAnsi="宋体" w:cs="宋体" w:hint="eastAsia"/>
        </w:rPr>
        <w:t>21.2 本合同条款与法律、行政法规的强制性规定不一致的，双方当事人应按照法律、行政法规的强制性规定修改本合同的相关条款。</w:t>
      </w:r>
    </w:p>
    <w:p w:rsidR="00E75696" w:rsidRDefault="0018653B">
      <w:pPr>
        <w:autoSpaceDE w:val="0"/>
        <w:autoSpaceDN w:val="0"/>
        <w:adjustRightInd w:val="0"/>
        <w:snapToGrid w:val="0"/>
        <w:spacing w:line="400" w:lineRule="exact"/>
        <w:ind w:firstLine="482"/>
        <w:jc w:val="left"/>
        <w:rPr>
          <w:rFonts w:ascii="宋体" w:eastAsia="宋体" w:hAnsi="宋体"/>
          <w:b/>
          <w:sz w:val="24"/>
        </w:rPr>
      </w:pPr>
      <w:r>
        <w:rPr>
          <w:rFonts w:ascii="宋体" w:hAnsi="宋体" w:hint="eastAsia"/>
          <w:b/>
          <w:sz w:val="24"/>
        </w:rPr>
        <w:t xml:space="preserve">22. </w:t>
      </w:r>
      <w:r>
        <w:rPr>
          <w:rFonts w:ascii="宋体" w:hAnsi="宋体" w:hint="eastAsia"/>
          <w:b/>
          <w:sz w:val="24"/>
        </w:rPr>
        <w:t>通知</w:t>
      </w:r>
    </w:p>
    <w:p w:rsidR="00E75696" w:rsidRDefault="0018653B">
      <w:pPr>
        <w:autoSpaceDE w:val="0"/>
        <w:autoSpaceDN w:val="0"/>
        <w:adjustRightInd w:val="0"/>
        <w:spacing w:line="400" w:lineRule="exact"/>
        <w:ind w:firstLineChars="200" w:firstLine="420"/>
        <w:rPr>
          <w:rFonts w:ascii="宋体" w:eastAsia="宋体" w:hAnsi="宋体" w:cs="宋体"/>
        </w:rPr>
      </w:pPr>
      <w:r>
        <w:rPr>
          <w:rFonts w:ascii="宋体" w:eastAsia="宋体" w:hAnsi="宋体" w:cs="宋体" w:hint="eastAsia"/>
        </w:rPr>
        <w:t>22.1 本合同任何</w:t>
      </w:r>
      <w:proofErr w:type="gramStart"/>
      <w:r>
        <w:rPr>
          <w:rFonts w:ascii="宋体" w:eastAsia="宋体" w:hAnsi="宋体" w:cs="宋体" w:hint="eastAsia"/>
        </w:rPr>
        <w:t>一</w:t>
      </w:r>
      <w:proofErr w:type="gramEnd"/>
      <w:r>
        <w:rPr>
          <w:rFonts w:ascii="宋体" w:eastAsia="宋体" w:hAnsi="宋体" w:cs="宋体" w:hint="eastAsia"/>
        </w:rPr>
        <w:t>方向对方发出的通知、信件、数据电文等，应当发送至本合同第一部分《政府采购合同协议书》所约定的通讯地址、联系人、联系电话或电子邮箱。</w:t>
      </w:r>
    </w:p>
    <w:p w:rsidR="00E75696" w:rsidRDefault="0018653B">
      <w:pPr>
        <w:autoSpaceDE w:val="0"/>
        <w:autoSpaceDN w:val="0"/>
        <w:adjustRightInd w:val="0"/>
        <w:spacing w:line="400" w:lineRule="exact"/>
        <w:rPr>
          <w:rFonts w:ascii="华文楷体" w:eastAsia="华文楷体" w:hAnsi="华文楷体" w:cs="华文楷体"/>
        </w:rPr>
      </w:pPr>
      <w:r>
        <w:rPr>
          <w:rFonts w:ascii="宋体" w:eastAsia="宋体" w:hAnsi="宋体" w:cs="宋体" w:hint="eastAsia"/>
        </w:rPr>
        <w:t xml:space="preserve">    22.2 一方当事人变更名称、住所、联系人、联系电话或电子邮箱等信息的，应当在变更后3日内及时书面通知对方，对方实际收到变更通知前的送达仍为有效送达。</w:t>
      </w:r>
    </w:p>
    <w:p w:rsidR="00E75696" w:rsidRDefault="0018653B">
      <w:pPr>
        <w:adjustRightInd w:val="0"/>
        <w:snapToGrid w:val="0"/>
        <w:spacing w:line="400" w:lineRule="exact"/>
        <w:ind w:firstLineChars="200" w:firstLine="420"/>
        <w:jc w:val="left"/>
        <w:rPr>
          <w:rFonts w:ascii="宋体" w:hAnsi="宋体"/>
        </w:rPr>
      </w:pPr>
      <w:r>
        <w:rPr>
          <w:rFonts w:ascii="宋体" w:hAnsi="宋体" w:hint="eastAsia"/>
        </w:rPr>
        <w:t>22.3</w:t>
      </w:r>
      <w:r>
        <w:rPr>
          <w:rFonts w:ascii="宋体" w:hAnsi="宋体" w:hint="eastAsia"/>
        </w:rPr>
        <w:t>本合同一方给另一方的通知均应采用书面形式，传真或快递送到本合同中规定的对方的地址和办理签收手续。</w:t>
      </w:r>
    </w:p>
    <w:p w:rsidR="00E75696" w:rsidRDefault="0018653B">
      <w:pPr>
        <w:adjustRightInd w:val="0"/>
        <w:snapToGrid w:val="0"/>
        <w:spacing w:line="400" w:lineRule="exact"/>
        <w:ind w:firstLineChars="200" w:firstLine="420"/>
        <w:jc w:val="left"/>
        <w:rPr>
          <w:rFonts w:ascii="宋体" w:hAnsi="宋体"/>
        </w:rPr>
      </w:pPr>
      <w:r>
        <w:rPr>
          <w:rFonts w:ascii="宋体" w:hAnsi="宋体" w:hint="eastAsia"/>
        </w:rPr>
        <w:t>22.4</w:t>
      </w:r>
      <w:r>
        <w:rPr>
          <w:rFonts w:ascii="宋体" w:hAnsi="宋体" w:hint="eastAsia"/>
        </w:rPr>
        <w:t>通知以送达之日或通知书中规定的生效之日起生效，两者中以较迟之日为准。</w:t>
      </w:r>
    </w:p>
    <w:p w:rsidR="00E75696" w:rsidRDefault="0018653B">
      <w:pPr>
        <w:widowControl w:val="0"/>
        <w:numPr>
          <w:ilvl w:val="0"/>
          <w:numId w:val="17"/>
        </w:numPr>
        <w:adjustRightInd w:val="0"/>
        <w:snapToGrid w:val="0"/>
        <w:spacing w:line="400" w:lineRule="exact"/>
        <w:ind w:firstLine="482"/>
        <w:jc w:val="left"/>
        <w:rPr>
          <w:rFonts w:ascii="宋体" w:hAnsi="宋体"/>
          <w:b/>
          <w:bCs/>
          <w:sz w:val="24"/>
        </w:rPr>
      </w:pPr>
      <w:r>
        <w:rPr>
          <w:rFonts w:ascii="宋体" w:hAnsi="宋体" w:hint="eastAsia"/>
          <w:b/>
          <w:bCs/>
          <w:sz w:val="24"/>
        </w:rPr>
        <w:t>合同未尽事项</w:t>
      </w:r>
    </w:p>
    <w:p w:rsidR="00E75696" w:rsidRDefault="0018653B">
      <w:pPr>
        <w:adjustRightInd w:val="0"/>
        <w:snapToGrid w:val="0"/>
        <w:spacing w:line="400" w:lineRule="exact"/>
        <w:ind w:firstLineChars="200" w:firstLine="420"/>
        <w:jc w:val="left"/>
        <w:rPr>
          <w:rFonts w:ascii="宋体" w:hAnsi="宋体"/>
          <w:bCs/>
        </w:rPr>
      </w:pPr>
      <w:r>
        <w:rPr>
          <w:rFonts w:ascii="宋体" w:hAnsi="宋体" w:hint="eastAsia"/>
          <w:bCs/>
        </w:rPr>
        <w:t>23.1</w:t>
      </w:r>
      <w:r>
        <w:rPr>
          <w:rFonts w:ascii="宋体" w:hAnsi="宋体" w:hint="eastAsia"/>
          <w:bCs/>
        </w:rPr>
        <w:t>合同未尽事项见</w:t>
      </w:r>
      <w:r>
        <w:rPr>
          <w:rFonts w:ascii="宋体" w:hAnsi="宋体" w:hint="eastAsia"/>
          <w:b/>
        </w:rPr>
        <w:t>【政府采购合同专用条款】</w:t>
      </w:r>
      <w:r>
        <w:rPr>
          <w:rFonts w:ascii="宋体" w:hAnsi="宋体" w:hint="eastAsia"/>
          <w:bCs/>
        </w:rPr>
        <w:t>。</w:t>
      </w:r>
    </w:p>
    <w:p w:rsidR="00E75696" w:rsidRDefault="0018653B">
      <w:pPr>
        <w:adjustRightInd w:val="0"/>
        <w:snapToGrid w:val="0"/>
        <w:spacing w:line="400" w:lineRule="exact"/>
        <w:ind w:firstLine="420"/>
        <w:jc w:val="left"/>
        <w:rPr>
          <w:rFonts w:ascii="黑体" w:eastAsia="黑体" w:hAnsi="华文中宋"/>
          <w:sz w:val="28"/>
          <w:szCs w:val="28"/>
        </w:rPr>
      </w:pPr>
      <w:r>
        <w:rPr>
          <w:rFonts w:ascii="宋体" w:hAnsi="宋体" w:hint="eastAsia"/>
          <w:bCs/>
        </w:rPr>
        <w:t xml:space="preserve">    23.2 </w:t>
      </w:r>
      <w:r>
        <w:rPr>
          <w:rFonts w:ascii="宋体" w:hAnsi="宋体" w:hint="eastAsia"/>
          <w:bCs/>
        </w:rPr>
        <w:t>合同附件与合同正文具有同等的法律效力。</w:t>
      </w:r>
      <w:bookmarkStart w:id="148" w:name="_Toc20313"/>
    </w:p>
    <w:p w:rsidR="00E75696" w:rsidRDefault="0018653B">
      <w:pPr>
        <w:adjustRightInd w:val="0"/>
        <w:snapToGrid w:val="0"/>
        <w:ind w:firstLine="560"/>
        <w:jc w:val="center"/>
        <w:rPr>
          <w:rFonts w:ascii="黑体" w:eastAsia="黑体" w:hAnsi="华文中宋"/>
          <w:sz w:val="28"/>
          <w:szCs w:val="28"/>
        </w:rPr>
      </w:pPr>
      <w:r>
        <w:rPr>
          <w:rFonts w:ascii="黑体" w:eastAsia="黑体" w:hAnsi="华文中宋" w:hint="eastAsia"/>
          <w:sz w:val="28"/>
          <w:szCs w:val="28"/>
        </w:rPr>
        <w:br w:type="page"/>
      </w:r>
    </w:p>
    <w:p w:rsidR="00E75696" w:rsidRDefault="0018653B">
      <w:pPr>
        <w:keepNext/>
        <w:keepLines/>
        <w:adjustRightInd w:val="0"/>
        <w:snapToGrid w:val="0"/>
        <w:spacing w:line="360" w:lineRule="auto"/>
        <w:ind w:firstLine="562"/>
        <w:outlineLvl w:val="1"/>
        <w:rPr>
          <w:rFonts w:ascii="Arial" w:hAnsi="Arial"/>
          <w:b/>
          <w:sz w:val="28"/>
        </w:rPr>
      </w:pPr>
      <w:r>
        <w:rPr>
          <w:rFonts w:ascii="Arial" w:hAnsi="Arial" w:hint="eastAsia"/>
          <w:b/>
          <w:sz w:val="28"/>
        </w:rPr>
        <w:lastRenderedPageBreak/>
        <w:t>第三节政府采购合同专用条款</w:t>
      </w:r>
      <w:bookmarkEnd w:id="148"/>
    </w:p>
    <w:tbl>
      <w:tblPr>
        <w:tblW w:w="852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1"/>
      </w:tblGrid>
      <w:tr w:rsidR="00E75696">
        <w:trPr>
          <w:trHeight w:val="736"/>
        </w:trPr>
        <w:tc>
          <w:tcPr>
            <w:tcW w:w="1607" w:type="dxa"/>
            <w:tcBorders>
              <w:top w:val="double" w:sz="4"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1.2</w:t>
            </w:r>
            <w:r>
              <w:rPr>
                <w:rFonts w:ascii="宋体" w:hAnsi="宋体" w:hint="eastAsia"/>
              </w:rPr>
              <w:t>（</w:t>
            </w:r>
            <w:r>
              <w:rPr>
                <w:rFonts w:ascii="宋体" w:hAnsi="宋体" w:hint="eastAsia"/>
              </w:rPr>
              <w:t>6</w:t>
            </w:r>
            <w:r>
              <w:rPr>
                <w:rFonts w:ascii="宋体" w:hAnsi="宋体" w:hint="eastAsia"/>
              </w:rPr>
              <w:t>）项</w:t>
            </w:r>
          </w:p>
        </w:tc>
        <w:tc>
          <w:tcPr>
            <w:tcW w:w="1742" w:type="dxa"/>
            <w:tcBorders>
              <w:top w:val="double" w:sz="4"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联合体具体要求</w:t>
            </w:r>
          </w:p>
        </w:tc>
        <w:tc>
          <w:tcPr>
            <w:tcW w:w="5170" w:type="dxa"/>
            <w:tcBorders>
              <w:top w:val="double" w:sz="4"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604"/>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1.2</w:t>
            </w:r>
            <w:r>
              <w:rPr>
                <w:rFonts w:ascii="宋体" w:hAnsi="宋体" w:hint="eastAsia"/>
              </w:rPr>
              <w:t>（</w:t>
            </w:r>
            <w:r>
              <w:rPr>
                <w:rFonts w:ascii="宋体" w:hAnsi="宋体" w:hint="eastAsia"/>
              </w:rPr>
              <w:t>7</w:t>
            </w:r>
            <w:r>
              <w:rPr>
                <w:rFonts w:ascii="宋体" w:hAnsi="宋体" w:hint="eastAsia"/>
              </w:rPr>
              <w:t>）项</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其他术语解释</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736"/>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4.4</w:t>
            </w:r>
            <w:r>
              <w:rPr>
                <w:rFonts w:ascii="宋体" w:hAnsi="宋体" w:hint="eastAsia"/>
              </w:rPr>
              <w:t>款</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履约验收中甲方提出异议或</w:t>
            </w:r>
            <w:proofErr w:type="gramStart"/>
            <w:r>
              <w:rPr>
                <w:rFonts w:ascii="宋体" w:hAnsi="宋体" w:hint="eastAsia"/>
              </w:rPr>
              <w:t>作出</w:t>
            </w:r>
            <w:proofErr w:type="gramEnd"/>
            <w:r>
              <w:rPr>
                <w:rFonts w:ascii="宋体" w:hAnsi="宋体" w:hint="eastAsia"/>
              </w:rPr>
              <w:t>说明的期限</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736"/>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4.6</w:t>
            </w:r>
            <w:r>
              <w:rPr>
                <w:rFonts w:ascii="宋体" w:hAnsi="宋体" w:hint="eastAsia"/>
              </w:rPr>
              <w:t>款</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约定甲方承担的其他义务和责任</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736"/>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snapToGrid w:val="0"/>
              <w:jc w:val="center"/>
            </w:pPr>
            <w:r>
              <w:rPr>
                <w:rFonts w:ascii="宋体" w:hAnsi="宋体" w:hint="eastAsia"/>
              </w:rPr>
              <w:t>第</w:t>
            </w:r>
            <w:r>
              <w:rPr>
                <w:rFonts w:ascii="宋体" w:hAnsi="宋体" w:hint="eastAsia"/>
              </w:rPr>
              <w:t>5.4</w:t>
            </w:r>
            <w:r>
              <w:rPr>
                <w:rFonts w:ascii="宋体" w:hAnsi="宋体" w:hint="eastAsia"/>
              </w:rPr>
              <w:t>款</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约定乙方承担的其他义务和责任</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736"/>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snapToGrid w:val="0"/>
              <w:jc w:val="center"/>
              <w:rPr>
                <w:rFonts w:ascii="宋体" w:hAnsi="宋体"/>
              </w:rPr>
            </w:pPr>
            <w:r>
              <w:rPr>
                <w:rFonts w:ascii="宋体" w:hAnsi="宋体" w:hint="eastAsia"/>
              </w:rPr>
              <w:t>第</w:t>
            </w:r>
            <w:r>
              <w:rPr>
                <w:rFonts w:ascii="宋体" w:hAnsi="宋体" w:hint="eastAsia"/>
              </w:rPr>
              <w:t>6.1</w:t>
            </w:r>
            <w:r>
              <w:rPr>
                <w:rFonts w:ascii="宋体" w:hAnsi="宋体" w:hint="eastAsia"/>
              </w:rPr>
              <w:t>款</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履行合同义务的顺序</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667"/>
        </w:trPr>
        <w:tc>
          <w:tcPr>
            <w:tcW w:w="1607" w:type="dxa"/>
            <w:vMerge w:val="restart"/>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7.1</w:t>
            </w:r>
            <w:r>
              <w:rPr>
                <w:rFonts w:ascii="宋体" w:hAnsi="宋体" w:hint="eastAsia"/>
              </w:rPr>
              <w:t>款</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包装特殊要求</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tc>
      </w:tr>
      <w:tr w:rsidR="00E75696">
        <w:trPr>
          <w:trHeight w:val="667"/>
        </w:trPr>
        <w:tc>
          <w:tcPr>
            <w:tcW w:w="1607" w:type="dxa"/>
            <w:vMerge/>
            <w:tcBorders>
              <w:top w:val="single" w:sz="6" w:space="0" w:color="auto"/>
              <w:left w:val="double" w:sz="4" w:space="0" w:color="auto"/>
              <w:bottom w:val="single" w:sz="6" w:space="0" w:color="auto"/>
              <w:right w:val="single" w:sz="6" w:space="0" w:color="auto"/>
            </w:tcBorders>
            <w:vAlign w:val="center"/>
          </w:tcPr>
          <w:p w:rsidR="00E75696" w:rsidRDefault="00E75696">
            <w:pPr>
              <w:jc w:val="left"/>
              <w:rPr>
                <w:rFonts w:ascii="宋体" w:hAnsi="宋体"/>
              </w:rPr>
            </w:pP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指定现场</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tc>
      </w:tr>
      <w:tr w:rsidR="00E75696">
        <w:trPr>
          <w:trHeight w:val="772"/>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7.2</w:t>
            </w:r>
            <w:r>
              <w:rPr>
                <w:rFonts w:ascii="宋体" w:hAnsi="宋体" w:hint="eastAsia"/>
              </w:rPr>
              <w:t>款</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运输特殊要求</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tc>
      </w:tr>
      <w:tr w:rsidR="00E75696">
        <w:trPr>
          <w:trHeight w:val="667"/>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7.3</w:t>
            </w:r>
            <w:r>
              <w:rPr>
                <w:rFonts w:ascii="宋体" w:hAnsi="宋体" w:hint="eastAsia"/>
              </w:rPr>
              <w:t>款</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保险要求</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tc>
      </w:tr>
      <w:tr w:rsidR="00E75696">
        <w:trPr>
          <w:trHeight w:val="736"/>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8.2</w:t>
            </w:r>
            <w:r>
              <w:rPr>
                <w:rFonts w:ascii="宋体" w:hAnsi="宋体" w:hint="eastAsia"/>
              </w:rPr>
              <w:t>（</w:t>
            </w:r>
            <w:r>
              <w:rPr>
                <w:rFonts w:ascii="宋体" w:hAnsi="宋体" w:hint="eastAsia"/>
              </w:rPr>
              <w:t>1</w:t>
            </w:r>
            <w:r>
              <w:rPr>
                <w:rFonts w:ascii="宋体" w:hAnsi="宋体" w:hint="eastAsia"/>
              </w:rPr>
              <w:t>）项</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质量保证期</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utoSpaceDE w:val="0"/>
              <w:autoSpaceDN w:val="0"/>
              <w:adjustRightInd w:val="0"/>
              <w:snapToGrid w:val="0"/>
              <w:jc w:val="left"/>
              <w:rPr>
                <w:rFonts w:ascii="宋体" w:hAnsi="宋体"/>
              </w:rPr>
            </w:pPr>
          </w:p>
        </w:tc>
      </w:tr>
      <w:tr w:rsidR="00E75696">
        <w:trPr>
          <w:trHeight w:val="736"/>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8.2</w:t>
            </w:r>
            <w:r>
              <w:rPr>
                <w:rFonts w:ascii="宋体" w:hAnsi="宋体" w:hint="eastAsia"/>
              </w:rPr>
              <w:t>（</w:t>
            </w:r>
            <w:r>
              <w:rPr>
                <w:rFonts w:ascii="宋体" w:hAnsi="宋体" w:hint="eastAsia"/>
              </w:rPr>
              <w:t>3</w:t>
            </w:r>
            <w:r>
              <w:rPr>
                <w:rFonts w:ascii="宋体" w:hAnsi="宋体" w:hint="eastAsia"/>
              </w:rPr>
              <w:t>）项</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货物质量缺陷</w:t>
            </w:r>
          </w:p>
          <w:p w:rsidR="00E75696" w:rsidRDefault="0018653B">
            <w:pPr>
              <w:adjustRightInd w:val="0"/>
              <w:snapToGrid w:val="0"/>
              <w:jc w:val="left"/>
              <w:rPr>
                <w:rFonts w:ascii="宋体" w:hAnsi="宋体"/>
              </w:rPr>
            </w:pPr>
            <w:r>
              <w:rPr>
                <w:rFonts w:ascii="宋体" w:hAnsi="宋体" w:hint="eastAsia"/>
              </w:rPr>
              <w:t>响应时间</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736"/>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snapToGrid w:val="0"/>
              <w:jc w:val="center"/>
              <w:rPr>
                <w:rFonts w:ascii="宋体" w:hAnsi="宋体" w:cs="宋体"/>
              </w:rPr>
            </w:pPr>
            <w:r>
              <w:rPr>
                <w:rFonts w:ascii="宋体" w:hAnsi="宋体" w:cs="宋体" w:hint="eastAsia"/>
              </w:rPr>
              <w:t>第二节</w:t>
            </w:r>
          </w:p>
          <w:p w:rsidR="00E75696" w:rsidRDefault="0018653B">
            <w:pPr>
              <w:autoSpaceDE w:val="0"/>
              <w:autoSpaceDN w:val="0"/>
              <w:adjustRightInd w:val="0"/>
              <w:spacing w:line="400" w:lineRule="exact"/>
              <w:jc w:val="center"/>
              <w:rPr>
                <w:rFonts w:ascii="华文楷体" w:eastAsia="华文楷体" w:hAnsi="华文楷体" w:cs="华文楷体"/>
                <w:sz w:val="22"/>
              </w:rPr>
            </w:pPr>
            <w:r>
              <w:rPr>
                <w:rFonts w:ascii="宋体" w:eastAsia="宋体" w:hAnsi="宋体" w:cs="宋体" w:hint="eastAsia"/>
                <w:sz w:val="22"/>
              </w:rPr>
              <w:t>第11.1款</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rPr>
                <w:rFonts w:ascii="宋体" w:hAnsi="宋体"/>
              </w:rPr>
            </w:pPr>
            <w:r>
              <w:rPr>
                <w:rFonts w:ascii="宋体" w:hAnsi="宋体" w:hint="eastAsia"/>
              </w:rPr>
              <w:t>其他应当保密的信息</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697"/>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12.2</w:t>
            </w:r>
            <w:r>
              <w:rPr>
                <w:rFonts w:ascii="宋体" w:hAnsi="宋体" w:hint="eastAsia"/>
              </w:rPr>
              <w:t>款</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合同价款支付时间</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697"/>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13.2</w:t>
            </w:r>
            <w:r>
              <w:rPr>
                <w:rFonts w:ascii="宋体" w:hAnsi="宋体" w:hint="eastAsia"/>
              </w:rPr>
              <w:t>款</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履约保证金不予退还的情形</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736"/>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13.3</w:t>
            </w:r>
            <w:r>
              <w:rPr>
                <w:rFonts w:ascii="宋体" w:hAnsi="宋体" w:hint="eastAsia"/>
              </w:rPr>
              <w:t>款</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履约保证金退还时间及逾期退还的违约金</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784"/>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14.1</w:t>
            </w:r>
            <w:r>
              <w:rPr>
                <w:rFonts w:ascii="宋体" w:hAnsi="宋体" w:hint="eastAsia"/>
              </w:rPr>
              <w:t>（</w:t>
            </w:r>
            <w:r>
              <w:rPr>
                <w:rFonts w:ascii="宋体" w:hAnsi="宋体" w:hint="eastAsia"/>
              </w:rPr>
              <w:t>3</w:t>
            </w:r>
            <w:r>
              <w:rPr>
                <w:rFonts w:ascii="宋体" w:hAnsi="宋体" w:hint="eastAsia"/>
              </w:rPr>
              <w:t>）项</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运行监督、维修期限</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784"/>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lastRenderedPageBreak/>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14.1</w:t>
            </w:r>
            <w:r>
              <w:rPr>
                <w:rFonts w:ascii="宋体" w:hAnsi="宋体" w:hint="eastAsia"/>
              </w:rPr>
              <w:t>（</w:t>
            </w:r>
            <w:r>
              <w:rPr>
                <w:rFonts w:ascii="宋体" w:hAnsi="宋体" w:hint="eastAsia"/>
              </w:rPr>
              <w:t>5</w:t>
            </w:r>
            <w:r>
              <w:rPr>
                <w:rFonts w:ascii="宋体" w:hAnsi="宋体" w:hint="eastAsia"/>
              </w:rPr>
              <w:t>）项</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货物回收的约定</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736"/>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14.1</w:t>
            </w:r>
            <w:r>
              <w:rPr>
                <w:rFonts w:ascii="宋体" w:hAnsi="宋体" w:hint="eastAsia"/>
              </w:rPr>
              <w:t>（</w:t>
            </w:r>
            <w:r>
              <w:rPr>
                <w:rFonts w:ascii="宋体" w:hAnsi="宋体" w:hint="eastAsia"/>
              </w:rPr>
              <w:t>6</w:t>
            </w:r>
            <w:r>
              <w:rPr>
                <w:rFonts w:ascii="宋体" w:hAnsi="宋体" w:hint="eastAsia"/>
              </w:rPr>
              <w:t>）项</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乙方提供的其他服务</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736"/>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15.1</w:t>
            </w:r>
            <w:r>
              <w:rPr>
                <w:rFonts w:ascii="宋体" w:hAnsi="宋体" w:hint="eastAsia"/>
              </w:rPr>
              <w:t>款</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修理、重作、更换相关具体规定</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rPr>
            </w:pPr>
          </w:p>
        </w:tc>
      </w:tr>
      <w:tr w:rsidR="00E75696">
        <w:trPr>
          <w:trHeight w:val="736"/>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15.2</w:t>
            </w:r>
            <w:r>
              <w:rPr>
                <w:rFonts w:ascii="宋体" w:hAnsi="宋体" w:hint="eastAsia"/>
              </w:rPr>
              <w:t>（</w:t>
            </w:r>
            <w:r>
              <w:rPr>
                <w:rFonts w:ascii="宋体" w:hAnsi="宋体" w:hint="eastAsia"/>
              </w:rPr>
              <w:t>2</w:t>
            </w:r>
            <w:r>
              <w:rPr>
                <w:rFonts w:ascii="宋体" w:hAnsi="宋体" w:hint="eastAsia"/>
              </w:rPr>
              <w:t>）项</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迟延交货赔偿费</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u w:val="single"/>
              </w:rPr>
            </w:pPr>
          </w:p>
        </w:tc>
      </w:tr>
      <w:tr w:rsidR="00E75696">
        <w:trPr>
          <w:trHeight w:val="736"/>
        </w:trPr>
        <w:tc>
          <w:tcPr>
            <w:tcW w:w="1607" w:type="dxa"/>
            <w:tcBorders>
              <w:top w:val="single" w:sz="6" w:space="0" w:color="auto"/>
              <w:left w:val="double" w:sz="4" w:space="0" w:color="auto"/>
              <w:bottom w:val="single" w:sz="6"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15.3</w:t>
            </w:r>
            <w:r>
              <w:rPr>
                <w:rFonts w:ascii="宋体" w:hAnsi="宋体" w:hint="eastAsia"/>
              </w:rPr>
              <w:t>款</w:t>
            </w:r>
          </w:p>
        </w:tc>
        <w:tc>
          <w:tcPr>
            <w:tcW w:w="1742" w:type="dxa"/>
            <w:tcBorders>
              <w:top w:val="single" w:sz="6" w:space="0" w:color="auto"/>
              <w:left w:val="single" w:sz="6" w:space="0" w:color="auto"/>
              <w:bottom w:val="single" w:sz="6"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rPr>
              <w:t>逾期付款利息</w:t>
            </w:r>
          </w:p>
        </w:tc>
        <w:tc>
          <w:tcPr>
            <w:tcW w:w="5170" w:type="dxa"/>
            <w:tcBorders>
              <w:top w:val="single" w:sz="6" w:space="0" w:color="auto"/>
              <w:left w:val="single" w:sz="6" w:space="0" w:color="auto"/>
              <w:bottom w:val="single" w:sz="6" w:space="0" w:color="auto"/>
              <w:right w:val="double" w:sz="4" w:space="0" w:color="auto"/>
            </w:tcBorders>
            <w:vAlign w:val="center"/>
          </w:tcPr>
          <w:p w:rsidR="00E75696" w:rsidRDefault="00E75696">
            <w:pPr>
              <w:adjustRightInd w:val="0"/>
              <w:snapToGrid w:val="0"/>
              <w:jc w:val="left"/>
              <w:rPr>
                <w:rFonts w:ascii="宋体" w:hAnsi="宋体"/>
                <w:u w:val="single"/>
              </w:rPr>
            </w:pPr>
          </w:p>
        </w:tc>
      </w:tr>
      <w:tr w:rsidR="00E75696">
        <w:trPr>
          <w:trHeight w:val="876"/>
        </w:trPr>
        <w:tc>
          <w:tcPr>
            <w:tcW w:w="1607" w:type="dxa"/>
            <w:tcBorders>
              <w:top w:val="single" w:sz="6" w:space="0" w:color="auto"/>
              <w:left w:val="double" w:sz="4" w:space="0" w:color="auto"/>
              <w:bottom w:val="single" w:sz="2" w:space="0" w:color="auto"/>
              <w:right w:val="single" w:sz="2"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15.4</w:t>
            </w:r>
            <w:r>
              <w:rPr>
                <w:rFonts w:ascii="宋体" w:hAnsi="宋体" w:hint="eastAsia"/>
              </w:rPr>
              <w:t>款</w:t>
            </w:r>
          </w:p>
        </w:tc>
        <w:tc>
          <w:tcPr>
            <w:tcW w:w="1742" w:type="dxa"/>
            <w:tcBorders>
              <w:top w:val="single" w:sz="6" w:space="0" w:color="auto"/>
              <w:left w:val="single" w:sz="2" w:space="0" w:color="auto"/>
              <w:bottom w:val="single" w:sz="2" w:space="0" w:color="auto"/>
              <w:right w:val="single" w:sz="2" w:space="0" w:color="auto"/>
            </w:tcBorders>
            <w:vAlign w:val="center"/>
          </w:tcPr>
          <w:p w:rsidR="00E75696" w:rsidRDefault="0018653B">
            <w:pPr>
              <w:adjustRightInd w:val="0"/>
              <w:snapToGrid w:val="0"/>
              <w:jc w:val="left"/>
              <w:rPr>
                <w:rFonts w:ascii="宋体" w:hAnsi="宋体"/>
              </w:rPr>
            </w:pPr>
            <w:r>
              <w:rPr>
                <w:rFonts w:ascii="宋体" w:hAnsi="宋体" w:hint="eastAsia"/>
              </w:rPr>
              <w:t>其他违约责任</w:t>
            </w:r>
          </w:p>
        </w:tc>
        <w:tc>
          <w:tcPr>
            <w:tcW w:w="5170" w:type="dxa"/>
            <w:tcBorders>
              <w:top w:val="single" w:sz="6" w:space="0" w:color="auto"/>
              <w:left w:val="single" w:sz="2" w:space="0" w:color="auto"/>
              <w:bottom w:val="single" w:sz="2" w:space="0" w:color="auto"/>
              <w:right w:val="double" w:sz="4" w:space="0" w:color="auto"/>
            </w:tcBorders>
            <w:vAlign w:val="center"/>
          </w:tcPr>
          <w:p w:rsidR="00E75696" w:rsidRDefault="00E75696">
            <w:pPr>
              <w:adjustRightInd w:val="0"/>
              <w:snapToGrid w:val="0"/>
              <w:jc w:val="left"/>
              <w:rPr>
                <w:rFonts w:ascii="宋体" w:hAnsi="宋体"/>
                <w:u w:val="single"/>
              </w:rPr>
            </w:pPr>
          </w:p>
        </w:tc>
      </w:tr>
      <w:tr w:rsidR="00E75696">
        <w:trPr>
          <w:trHeight w:val="90"/>
        </w:trPr>
        <w:tc>
          <w:tcPr>
            <w:tcW w:w="1607" w:type="dxa"/>
            <w:tcBorders>
              <w:top w:val="single" w:sz="2" w:space="0" w:color="auto"/>
              <w:left w:val="double" w:sz="4" w:space="0" w:color="auto"/>
              <w:bottom w:val="single" w:sz="6" w:space="0" w:color="auto"/>
              <w:right w:val="single" w:sz="2"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19.2</w:t>
            </w:r>
            <w:r>
              <w:rPr>
                <w:rFonts w:ascii="宋体" w:hAnsi="宋体" w:hint="eastAsia"/>
              </w:rPr>
              <w:t>款</w:t>
            </w:r>
          </w:p>
        </w:tc>
        <w:tc>
          <w:tcPr>
            <w:tcW w:w="1742" w:type="dxa"/>
            <w:tcBorders>
              <w:top w:val="single" w:sz="2" w:space="0" w:color="auto"/>
              <w:left w:val="single" w:sz="2" w:space="0" w:color="auto"/>
              <w:bottom w:val="single" w:sz="6" w:space="0" w:color="auto"/>
              <w:right w:val="single" w:sz="2" w:space="0" w:color="auto"/>
            </w:tcBorders>
            <w:vAlign w:val="center"/>
          </w:tcPr>
          <w:p w:rsidR="00E75696" w:rsidRDefault="0018653B">
            <w:pPr>
              <w:adjustRightInd w:val="0"/>
              <w:snapToGrid w:val="0"/>
              <w:jc w:val="left"/>
              <w:rPr>
                <w:rFonts w:ascii="宋体" w:hAnsi="宋体"/>
              </w:rPr>
            </w:pPr>
            <w:r>
              <w:rPr>
                <w:rFonts w:ascii="宋体" w:hAnsi="宋体" w:hint="eastAsia"/>
              </w:rPr>
              <w:t>解决争议的方法</w:t>
            </w:r>
          </w:p>
        </w:tc>
        <w:tc>
          <w:tcPr>
            <w:tcW w:w="5170" w:type="dxa"/>
            <w:tcBorders>
              <w:top w:val="single" w:sz="2" w:space="0" w:color="auto"/>
              <w:left w:val="single" w:sz="2" w:space="0" w:color="auto"/>
              <w:bottom w:val="single" w:sz="6" w:space="0" w:color="auto"/>
              <w:right w:val="double" w:sz="4" w:space="0" w:color="auto"/>
            </w:tcBorders>
            <w:vAlign w:val="center"/>
          </w:tcPr>
          <w:p w:rsidR="00E75696" w:rsidRDefault="0018653B">
            <w:pPr>
              <w:autoSpaceDE w:val="0"/>
              <w:autoSpaceDN w:val="0"/>
              <w:adjustRightInd w:val="0"/>
              <w:snapToGrid w:val="0"/>
              <w:spacing w:line="400" w:lineRule="exact"/>
              <w:jc w:val="left"/>
              <w:rPr>
                <w:rFonts w:ascii="宋体" w:hAnsi="宋体" w:cs="宋体"/>
                <w:iCs/>
              </w:rPr>
            </w:pPr>
            <w:r>
              <w:rPr>
                <w:rFonts w:ascii="宋体" w:hAnsi="宋体" w:cs="宋体" w:hint="eastAsia"/>
                <w:iCs/>
              </w:rPr>
              <w:t>因本合同及合同有关事项发生的争议，按下列第种方式解决：</w:t>
            </w:r>
          </w:p>
          <w:p w:rsidR="00E75696" w:rsidRDefault="0018653B">
            <w:pPr>
              <w:autoSpaceDE w:val="0"/>
              <w:autoSpaceDN w:val="0"/>
              <w:adjustRightInd w:val="0"/>
              <w:snapToGrid w:val="0"/>
              <w:spacing w:line="400" w:lineRule="exact"/>
              <w:jc w:val="left"/>
              <w:rPr>
                <w:rFonts w:ascii="宋体" w:hAnsi="宋体" w:cs="宋体"/>
                <w:iCs/>
              </w:rPr>
            </w:pPr>
            <w:r>
              <w:rPr>
                <w:rFonts w:ascii="宋体" w:hAnsi="宋体" w:cs="宋体" w:hint="eastAsia"/>
                <w:iCs/>
              </w:rPr>
              <w:t>（</w:t>
            </w:r>
            <w:r>
              <w:rPr>
                <w:rFonts w:ascii="宋体" w:hAnsi="宋体" w:cs="宋体" w:hint="eastAsia"/>
                <w:iCs/>
              </w:rPr>
              <w:t>1</w:t>
            </w:r>
            <w:r>
              <w:rPr>
                <w:rFonts w:ascii="宋体" w:hAnsi="宋体" w:cs="宋体" w:hint="eastAsia"/>
                <w:iCs/>
              </w:rPr>
              <w:t>）向仲裁委员会申请仲裁，仲裁地点为；</w:t>
            </w:r>
          </w:p>
          <w:p w:rsidR="00E75696" w:rsidRDefault="0018653B">
            <w:pPr>
              <w:adjustRightInd w:val="0"/>
              <w:snapToGrid w:val="0"/>
              <w:jc w:val="left"/>
              <w:rPr>
                <w:rFonts w:ascii="宋体" w:hAnsi="宋体"/>
                <w:u w:val="single"/>
              </w:rPr>
            </w:pPr>
            <w:r>
              <w:rPr>
                <w:rFonts w:ascii="宋体" w:hAnsi="宋体" w:cs="宋体" w:hint="eastAsia"/>
                <w:iCs/>
              </w:rPr>
              <w:t>（</w:t>
            </w:r>
            <w:r>
              <w:rPr>
                <w:rFonts w:ascii="宋体" w:hAnsi="宋体" w:cs="宋体" w:hint="eastAsia"/>
                <w:iCs/>
              </w:rPr>
              <w:t>2</w:t>
            </w:r>
            <w:r>
              <w:rPr>
                <w:rFonts w:ascii="宋体" w:hAnsi="宋体" w:cs="宋体" w:hint="eastAsia"/>
                <w:iCs/>
              </w:rPr>
              <w:t>）向人民法院起诉。</w:t>
            </w:r>
          </w:p>
        </w:tc>
      </w:tr>
      <w:tr w:rsidR="00E75696">
        <w:trPr>
          <w:trHeight w:val="770"/>
        </w:trPr>
        <w:tc>
          <w:tcPr>
            <w:tcW w:w="1607" w:type="dxa"/>
            <w:tcBorders>
              <w:top w:val="single" w:sz="6" w:space="0" w:color="auto"/>
              <w:left w:val="double" w:sz="4" w:space="0" w:color="auto"/>
              <w:bottom w:val="double" w:sz="4" w:space="0" w:color="auto"/>
              <w:right w:val="single" w:sz="6" w:space="0" w:color="auto"/>
            </w:tcBorders>
            <w:vAlign w:val="center"/>
          </w:tcPr>
          <w:p w:rsidR="00E75696" w:rsidRDefault="0018653B">
            <w:pPr>
              <w:adjustRightInd w:val="0"/>
              <w:snapToGrid w:val="0"/>
              <w:jc w:val="center"/>
              <w:rPr>
                <w:rFonts w:ascii="宋体" w:hAnsi="宋体"/>
              </w:rPr>
            </w:pPr>
            <w:r>
              <w:rPr>
                <w:rFonts w:ascii="宋体" w:hAnsi="宋体" w:hint="eastAsia"/>
              </w:rPr>
              <w:t>第二节</w:t>
            </w:r>
          </w:p>
          <w:p w:rsidR="00E75696" w:rsidRDefault="0018653B">
            <w:pPr>
              <w:adjustRightInd w:val="0"/>
              <w:snapToGrid w:val="0"/>
              <w:jc w:val="center"/>
              <w:rPr>
                <w:rFonts w:ascii="宋体" w:hAnsi="宋体"/>
              </w:rPr>
            </w:pPr>
            <w:r>
              <w:rPr>
                <w:rFonts w:ascii="宋体" w:hAnsi="宋体" w:hint="eastAsia"/>
              </w:rPr>
              <w:t>第</w:t>
            </w:r>
            <w:r>
              <w:rPr>
                <w:rFonts w:ascii="宋体" w:hAnsi="宋体" w:hint="eastAsia"/>
              </w:rPr>
              <w:t>23.1</w:t>
            </w:r>
            <w:r>
              <w:rPr>
                <w:rFonts w:ascii="宋体" w:hAnsi="宋体" w:hint="eastAsia"/>
              </w:rPr>
              <w:t>款</w:t>
            </w:r>
          </w:p>
        </w:tc>
        <w:tc>
          <w:tcPr>
            <w:tcW w:w="1742" w:type="dxa"/>
            <w:tcBorders>
              <w:top w:val="single" w:sz="6" w:space="0" w:color="auto"/>
              <w:left w:val="single" w:sz="6" w:space="0" w:color="auto"/>
              <w:bottom w:val="double" w:sz="4" w:space="0" w:color="auto"/>
              <w:right w:val="single" w:sz="6" w:space="0" w:color="auto"/>
            </w:tcBorders>
            <w:vAlign w:val="center"/>
          </w:tcPr>
          <w:p w:rsidR="00E75696" w:rsidRDefault="0018653B">
            <w:pPr>
              <w:adjustRightInd w:val="0"/>
              <w:snapToGrid w:val="0"/>
              <w:jc w:val="left"/>
              <w:rPr>
                <w:rFonts w:ascii="宋体" w:hAnsi="宋体"/>
              </w:rPr>
            </w:pPr>
            <w:r>
              <w:rPr>
                <w:rFonts w:ascii="宋体" w:hAnsi="宋体" w:hint="eastAsia"/>
                <w:bCs/>
              </w:rPr>
              <w:t>其他专用条款</w:t>
            </w:r>
          </w:p>
        </w:tc>
        <w:tc>
          <w:tcPr>
            <w:tcW w:w="5170" w:type="dxa"/>
            <w:tcBorders>
              <w:top w:val="single" w:sz="6" w:space="0" w:color="auto"/>
              <w:left w:val="single" w:sz="6" w:space="0" w:color="auto"/>
              <w:bottom w:val="double" w:sz="4" w:space="0" w:color="auto"/>
              <w:right w:val="double" w:sz="4" w:space="0" w:color="auto"/>
            </w:tcBorders>
            <w:vAlign w:val="center"/>
          </w:tcPr>
          <w:p w:rsidR="00E75696" w:rsidRDefault="00E75696">
            <w:pPr>
              <w:adjustRightInd w:val="0"/>
              <w:snapToGrid w:val="0"/>
              <w:jc w:val="left"/>
              <w:rPr>
                <w:rFonts w:ascii="宋体" w:hAnsi="宋体"/>
              </w:rPr>
            </w:pPr>
          </w:p>
        </w:tc>
      </w:tr>
    </w:tbl>
    <w:p w:rsidR="00E75696" w:rsidRDefault="00E75696">
      <w:pPr>
        <w:ind w:firstLine="420"/>
        <w:rPr>
          <w:rFonts w:eastAsia="宋体"/>
        </w:rPr>
      </w:pPr>
    </w:p>
    <w:sectPr w:rsidR="00E75696">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92A" w:rsidRDefault="004D092A">
      <w:r>
        <w:separator/>
      </w:r>
    </w:p>
  </w:endnote>
  <w:endnote w:type="continuationSeparator" w:id="0">
    <w:p w:rsidR="004D092A" w:rsidRDefault="004D0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00" w:usb3="00000000" w:csb0="00040000" w:csb1="00000000"/>
  </w:font>
  <w:font w:name="华文楷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696" w:rsidRDefault="00E75696">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744700"/>
    </w:sdtPr>
    <w:sdtEndPr>
      <w:rPr>
        <w:rFonts w:ascii="仿宋" w:eastAsia="仿宋"/>
      </w:rPr>
    </w:sdtEndPr>
    <w:sdtContent>
      <w:p w:rsidR="00E75696" w:rsidRDefault="0018653B">
        <w:pPr>
          <w:pStyle w:val="ad"/>
          <w:jc w:val="center"/>
          <w:rPr>
            <w:rFonts w:ascii="仿宋" w:eastAsia="仿宋"/>
          </w:rPr>
        </w:pPr>
        <w:r>
          <w:rPr>
            <w:rFonts w:ascii="仿宋" w:eastAsia="仿宋"/>
          </w:rPr>
          <w:fldChar w:fldCharType="begin"/>
        </w:r>
        <w:r>
          <w:rPr>
            <w:rFonts w:ascii="仿宋" w:eastAsia="仿宋"/>
          </w:rPr>
          <w:instrText>PAGE   \* MERGEFORMAT</w:instrText>
        </w:r>
        <w:r>
          <w:rPr>
            <w:rFonts w:ascii="仿宋" w:eastAsia="仿宋"/>
          </w:rPr>
          <w:fldChar w:fldCharType="separate"/>
        </w:r>
        <w:r w:rsidR="00AA27AD" w:rsidRPr="00AA27AD">
          <w:rPr>
            <w:rFonts w:ascii="仿宋" w:eastAsia="仿宋"/>
            <w:noProof/>
            <w:lang w:val="zh-CN"/>
          </w:rPr>
          <w:t>4</w:t>
        </w:r>
        <w:r>
          <w:rPr>
            <w:rFonts w:ascii="仿宋" w:eastAsia="仿宋"/>
          </w:rPr>
          <w:fldChar w:fldCharType="end"/>
        </w:r>
      </w:p>
    </w:sdtContent>
  </w:sdt>
  <w:p w:rsidR="00E75696" w:rsidRDefault="00E75696">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696" w:rsidRDefault="0018653B">
    <w:pPr>
      <w:pStyle w:val="ad"/>
    </w:pPr>
    <w:r>
      <w:rPr>
        <w:noProof/>
      </w:rPr>
      <mc:AlternateContent>
        <mc:Choice Requires="wps">
          <w:drawing>
            <wp:anchor distT="0" distB="0" distL="114300" distR="114300" simplePos="0" relativeHeight="251659264" behindDoc="0" locked="0" layoutInCell="1" allowOverlap="1">
              <wp:simplePos x="0" y="0"/>
              <wp:positionH relativeFrom="margin">
                <wp:posOffset>2555875</wp:posOffset>
              </wp:positionH>
              <wp:positionV relativeFrom="paragraph">
                <wp:posOffset>-247650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E75696" w:rsidRDefault="0018653B">
                          <w:pPr>
                            <w:pStyle w:val="ad"/>
                          </w:pPr>
                          <w:r>
                            <w:fldChar w:fldCharType="begin"/>
                          </w:r>
                          <w:r>
                            <w:instrText xml:space="preserve"> PAGE  \* MERGEFORMAT </w:instrText>
                          </w:r>
                          <w:r>
                            <w:fldChar w:fldCharType="separate"/>
                          </w:r>
                          <w:r w:rsidR="00AA27AD" w:rsidRPr="00AA27AD">
                            <w:rPr>
                              <w:rFonts w:ascii="宋体" w:eastAsia="宋体" w:hAnsi="宋体" w:cs="宋体"/>
                              <w:noProof/>
                            </w:rP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201.25pt;margin-top:-19.5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" filled="f" stroked="f" strokeweight=".5pt">
              <v:textbox style="mso-fit-shape-to-text:t" inset="0,0,0,0">
                <w:txbxContent>
                  <w:p w:rsidR="00E75696" w:rsidRDefault="0018653B">
                    <w:pPr>
                      <w:pStyle w:val="ad"/>
                    </w:pPr>
                    <w:r>
                      <w:fldChar w:fldCharType="begin"/>
                    </w:r>
                    <w:r>
                      <w:instrText xml:space="preserve"> PAGE  \* MERGEFORMAT </w:instrText>
                    </w:r>
                    <w:r>
                      <w:fldChar w:fldCharType="separate"/>
                    </w:r>
                    <w:r w:rsidR="00AA27AD" w:rsidRPr="00AA27AD">
                      <w:rPr>
                        <w:rFonts w:ascii="宋体" w:eastAsia="宋体" w:hAnsi="宋体" w:cs="宋体"/>
                        <w:noProof/>
                      </w:rPr>
                      <w:t>66</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92A" w:rsidRDefault="004D092A">
      <w:r>
        <w:separator/>
      </w:r>
    </w:p>
  </w:footnote>
  <w:footnote w:type="continuationSeparator" w:id="0">
    <w:p w:rsidR="004D092A" w:rsidRDefault="004D09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7800A4"/>
    <w:multiLevelType w:val="singleLevel"/>
    <w:tmpl w:val="8D7800A4"/>
    <w:lvl w:ilvl="0">
      <w:start w:val="1"/>
      <w:numFmt w:val="chineseCounting"/>
      <w:pStyle w:val="a"/>
      <w:suff w:val="space"/>
      <w:lvlText w:val="第%1章"/>
      <w:lvlJc w:val="left"/>
      <w:rPr>
        <w:rFonts w:hint="eastAsia"/>
      </w:rPr>
    </w:lvl>
  </w:abstractNum>
  <w:abstractNum w:abstractNumId="1">
    <w:nsid w:val="ACF2DB3E"/>
    <w:multiLevelType w:val="singleLevel"/>
    <w:tmpl w:val="ACF2DB3E"/>
    <w:lvl w:ilvl="0">
      <w:start w:val="4"/>
      <w:numFmt w:val="decimal"/>
      <w:suff w:val="nothing"/>
      <w:lvlText w:val="%1、"/>
      <w:lvlJc w:val="left"/>
    </w:lvl>
  </w:abstractNum>
  <w:abstractNum w:abstractNumId="2">
    <w:nsid w:val="B9A1E8D1"/>
    <w:multiLevelType w:val="singleLevel"/>
    <w:tmpl w:val="B9A1E8D1"/>
    <w:lvl w:ilvl="0">
      <w:start w:val="1"/>
      <w:numFmt w:val="decimal"/>
      <w:suff w:val="nothing"/>
      <w:lvlText w:val="（%1）"/>
      <w:lvlJc w:val="left"/>
    </w:lvl>
  </w:abstractNum>
  <w:abstractNum w:abstractNumId="3">
    <w:nsid w:val="BF6BC116"/>
    <w:multiLevelType w:val="singleLevel"/>
    <w:tmpl w:val="BF6BC116"/>
    <w:lvl w:ilvl="0">
      <w:start w:val="16"/>
      <w:numFmt w:val="decimal"/>
      <w:suff w:val="space"/>
      <w:lvlText w:val="%1."/>
      <w:lvlJc w:val="left"/>
      <w:pPr>
        <w:ind w:left="0" w:firstLine="0"/>
      </w:pPr>
    </w:lvl>
  </w:abstractNum>
  <w:abstractNum w:abstractNumId="4">
    <w:nsid w:val="CFE7C3F8"/>
    <w:multiLevelType w:val="singleLevel"/>
    <w:tmpl w:val="CFE7C3F8"/>
    <w:lvl w:ilvl="0">
      <w:start w:val="1"/>
      <w:numFmt w:val="decimal"/>
      <w:suff w:val="nothing"/>
      <w:lvlText w:val="（%1）"/>
      <w:lvlJc w:val="left"/>
      <w:pPr>
        <w:ind w:left="0" w:firstLine="0"/>
      </w:pPr>
    </w:lvl>
  </w:abstractNum>
  <w:abstractNum w:abstractNumId="5">
    <w:nsid w:val="DDECD3BC"/>
    <w:multiLevelType w:val="singleLevel"/>
    <w:tmpl w:val="DDECD3BC"/>
    <w:lvl w:ilvl="0">
      <w:start w:val="6"/>
      <w:numFmt w:val="decimal"/>
      <w:suff w:val="space"/>
      <w:lvlText w:val="%1."/>
      <w:lvlJc w:val="left"/>
      <w:pPr>
        <w:ind w:left="0" w:firstLine="0"/>
      </w:pPr>
    </w:lvl>
  </w:abstractNum>
  <w:abstractNum w:abstractNumId="6">
    <w:nsid w:val="DE759F4B"/>
    <w:multiLevelType w:val="singleLevel"/>
    <w:tmpl w:val="DE759F4B"/>
    <w:lvl w:ilvl="0">
      <w:start w:val="2"/>
      <w:numFmt w:val="decimal"/>
      <w:suff w:val="space"/>
      <w:lvlText w:val="%1."/>
      <w:lvlJc w:val="left"/>
      <w:pPr>
        <w:ind w:left="0" w:firstLine="0"/>
      </w:pPr>
    </w:lvl>
  </w:abstractNum>
  <w:abstractNum w:abstractNumId="7">
    <w:nsid w:val="DEABE1DB"/>
    <w:multiLevelType w:val="singleLevel"/>
    <w:tmpl w:val="DEABE1DB"/>
    <w:lvl w:ilvl="0">
      <w:start w:val="23"/>
      <w:numFmt w:val="decimal"/>
      <w:suff w:val="space"/>
      <w:lvlText w:val="%1."/>
      <w:lvlJc w:val="left"/>
      <w:pPr>
        <w:ind w:left="0" w:firstLine="0"/>
      </w:pPr>
    </w:lvl>
  </w:abstractNum>
  <w:abstractNum w:abstractNumId="8">
    <w:nsid w:val="FFEFC674"/>
    <w:multiLevelType w:val="singleLevel"/>
    <w:tmpl w:val="FFEFC674"/>
    <w:lvl w:ilvl="0">
      <w:start w:val="1"/>
      <w:numFmt w:val="decimal"/>
      <w:suff w:val="nothing"/>
      <w:lvlText w:val="（%1）"/>
      <w:lvlJc w:val="left"/>
      <w:pPr>
        <w:ind w:left="0" w:firstLine="0"/>
      </w:pPr>
    </w:lvl>
  </w:abstractNum>
  <w:abstractNum w:abstractNumId="9">
    <w:nsid w:val="27E8E525"/>
    <w:multiLevelType w:val="singleLevel"/>
    <w:tmpl w:val="27E8E525"/>
    <w:lvl w:ilvl="0">
      <w:start w:val="1"/>
      <w:numFmt w:val="decimal"/>
      <w:suff w:val="nothing"/>
      <w:lvlText w:val="（%1）"/>
      <w:lvlJc w:val="left"/>
    </w:lvl>
  </w:abstractNum>
  <w:abstractNum w:abstractNumId="10">
    <w:nsid w:val="3301B942"/>
    <w:multiLevelType w:val="singleLevel"/>
    <w:tmpl w:val="3301B942"/>
    <w:lvl w:ilvl="0">
      <w:start w:val="2"/>
      <w:numFmt w:val="decimal"/>
      <w:suff w:val="nothing"/>
      <w:lvlText w:val="%1、"/>
      <w:lvlJc w:val="left"/>
    </w:lvl>
  </w:abstractNum>
  <w:abstractNum w:abstractNumId="11">
    <w:nsid w:val="360028E4"/>
    <w:multiLevelType w:val="singleLevel"/>
    <w:tmpl w:val="360028E4"/>
    <w:lvl w:ilvl="0">
      <w:start w:val="9"/>
      <w:numFmt w:val="decimal"/>
      <w:suff w:val="nothing"/>
      <w:lvlText w:val="%1、"/>
      <w:lvlJc w:val="left"/>
    </w:lvl>
  </w:abstractNum>
  <w:abstractNum w:abstractNumId="12">
    <w:nsid w:val="3FD15FF1"/>
    <w:multiLevelType w:val="singleLevel"/>
    <w:tmpl w:val="3FD15FF1"/>
    <w:lvl w:ilvl="0">
      <w:start w:val="1"/>
      <w:numFmt w:val="decimal"/>
      <w:suff w:val="nothing"/>
      <w:lvlText w:val="%1）"/>
      <w:lvlJc w:val="left"/>
    </w:lvl>
  </w:abstractNum>
  <w:abstractNum w:abstractNumId="13">
    <w:nsid w:val="420C153B"/>
    <w:multiLevelType w:val="multilevel"/>
    <w:tmpl w:val="420C153B"/>
    <w:lvl w:ilvl="0">
      <w:start w:val="1"/>
      <w:numFmt w:val="decimal"/>
      <w:pStyle w:val="ItemListinTable"/>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4">
    <w:nsid w:val="7A0F6431"/>
    <w:multiLevelType w:val="singleLevel"/>
    <w:tmpl w:val="7A0F6431"/>
    <w:lvl w:ilvl="0">
      <w:start w:val="1"/>
      <w:numFmt w:val="decimal"/>
      <w:suff w:val="space"/>
      <w:lvlText w:val="%1."/>
      <w:lvlJc w:val="left"/>
      <w:pPr>
        <w:ind w:left="0" w:firstLine="0"/>
      </w:pPr>
    </w:lvl>
  </w:abstractNum>
  <w:abstractNum w:abstractNumId="15">
    <w:nsid w:val="7B4156D0"/>
    <w:multiLevelType w:val="singleLevel"/>
    <w:tmpl w:val="7B4156D0"/>
    <w:lvl w:ilvl="0">
      <w:start w:val="1"/>
      <w:numFmt w:val="decimal"/>
      <w:suff w:val="nothing"/>
      <w:lvlText w:val="（%1）"/>
      <w:lvlJc w:val="left"/>
    </w:lvl>
  </w:abstractNum>
  <w:abstractNum w:abstractNumId="16">
    <w:nsid w:val="7B4770E0"/>
    <w:multiLevelType w:val="singleLevel"/>
    <w:tmpl w:val="7B4770E0"/>
    <w:lvl w:ilvl="0">
      <w:start w:val="4"/>
      <w:numFmt w:val="decimal"/>
      <w:lvlText w:val="%1."/>
      <w:lvlJc w:val="left"/>
      <w:pPr>
        <w:tabs>
          <w:tab w:val="left" w:pos="312"/>
        </w:tabs>
      </w:pPr>
    </w:lvl>
  </w:abstractNum>
  <w:num w:numId="1">
    <w:abstractNumId w:val="0"/>
  </w:num>
  <w:num w:numId="2">
    <w:abstractNumId w:val="13"/>
  </w:num>
  <w:num w:numId="3">
    <w:abstractNumId w:val="12"/>
  </w:num>
  <w:num w:numId="4">
    <w:abstractNumId w:val="1"/>
  </w:num>
  <w:num w:numId="5">
    <w:abstractNumId w:val="2"/>
  </w:num>
  <w:num w:numId="6">
    <w:abstractNumId w:val="10"/>
  </w:num>
  <w:num w:numId="7">
    <w:abstractNumId w:val="11"/>
  </w:num>
  <w:num w:numId="8">
    <w:abstractNumId w:val="16"/>
  </w:num>
  <w:num w:numId="9">
    <w:abstractNumId w:val="9"/>
  </w:num>
  <w:num w:numId="10">
    <w:abstractNumId w:val="15"/>
  </w:num>
  <w:num w:numId="11">
    <w:abstractNumId w:val="14"/>
    <w:lvlOverride w:ilvl="0">
      <w:startOverride w:val="1"/>
    </w:lvlOverride>
  </w:num>
  <w:num w:numId="12">
    <w:abstractNumId w:val="4"/>
    <w:lvlOverride w:ilvl="0">
      <w:startOverride w:val="1"/>
    </w:lvlOverride>
  </w:num>
  <w:num w:numId="13">
    <w:abstractNumId w:val="8"/>
    <w:lvlOverride w:ilvl="0">
      <w:startOverride w:val="1"/>
    </w:lvlOverride>
  </w:num>
  <w:num w:numId="14">
    <w:abstractNumId w:val="6"/>
    <w:lvlOverride w:ilvl="0">
      <w:startOverride w:val="2"/>
    </w:lvlOverride>
  </w:num>
  <w:num w:numId="15">
    <w:abstractNumId w:val="5"/>
    <w:lvlOverride w:ilvl="0">
      <w:startOverride w:val="6"/>
    </w:lvlOverride>
  </w:num>
  <w:num w:numId="16">
    <w:abstractNumId w:val="3"/>
    <w:lvlOverride w:ilvl="0">
      <w:startOverride w:val="16"/>
    </w:lvlOverride>
  </w:num>
  <w:num w:numId="17">
    <w:abstractNumId w:val="7"/>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U3Nzk2NmYwNTYzZTA1ZDBmNDVlOGQ4MmI3ZWUzZTUifQ=="/>
    <w:docVar w:name="KSO_WPS_MARK_KEY" w:val="a1245a3e-3842-4fca-93f7-3fb39ffcd18b"/>
  </w:docVars>
  <w:rsids>
    <w:rsidRoot w:val="35AB3B2B"/>
    <w:rsid w:val="00000628"/>
    <w:rsid w:val="00000762"/>
    <w:rsid w:val="00001425"/>
    <w:rsid w:val="0000170D"/>
    <w:rsid w:val="000019FE"/>
    <w:rsid w:val="00001D20"/>
    <w:rsid w:val="000024D4"/>
    <w:rsid w:val="00002EF9"/>
    <w:rsid w:val="00003A31"/>
    <w:rsid w:val="00003ADD"/>
    <w:rsid w:val="00004293"/>
    <w:rsid w:val="000045D5"/>
    <w:rsid w:val="00004938"/>
    <w:rsid w:val="00004E20"/>
    <w:rsid w:val="00004F94"/>
    <w:rsid w:val="000052FE"/>
    <w:rsid w:val="000056E9"/>
    <w:rsid w:val="00005D78"/>
    <w:rsid w:val="0000611F"/>
    <w:rsid w:val="0000641B"/>
    <w:rsid w:val="00007117"/>
    <w:rsid w:val="0000717B"/>
    <w:rsid w:val="00007440"/>
    <w:rsid w:val="0000758B"/>
    <w:rsid w:val="00007837"/>
    <w:rsid w:val="00007F97"/>
    <w:rsid w:val="00010087"/>
    <w:rsid w:val="00010686"/>
    <w:rsid w:val="00010E96"/>
    <w:rsid w:val="00011205"/>
    <w:rsid w:val="000114D1"/>
    <w:rsid w:val="00012009"/>
    <w:rsid w:val="00013236"/>
    <w:rsid w:val="00013437"/>
    <w:rsid w:val="00013754"/>
    <w:rsid w:val="000144A8"/>
    <w:rsid w:val="0001590E"/>
    <w:rsid w:val="00015E75"/>
    <w:rsid w:val="000162B8"/>
    <w:rsid w:val="000166BE"/>
    <w:rsid w:val="000169C2"/>
    <w:rsid w:val="000172F8"/>
    <w:rsid w:val="00017AF4"/>
    <w:rsid w:val="00017FD1"/>
    <w:rsid w:val="00020ADA"/>
    <w:rsid w:val="00020BEC"/>
    <w:rsid w:val="000211F2"/>
    <w:rsid w:val="0002156F"/>
    <w:rsid w:val="00021C9A"/>
    <w:rsid w:val="000222BE"/>
    <w:rsid w:val="000223DB"/>
    <w:rsid w:val="00022E5D"/>
    <w:rsid w:val="00022F3B"/>
    <w:rsid w:val="00023122"/>
    <w:rsid w:val="0002327A"/>
    <w:rsid w:val="000238D6"/>
    <w:rsid w:val="00024251"/>
    <w:rsid w:val="000246CB"/>
    <w:rsid w:val="00024D4D"/>
    <w:rsid w:val="00024EA5"/>
    <w:rsid w:val="00024FA0"/>
    <w:rsid w:val="00025691"/>
    <w:rsid w:val="00025982"/>
    <w:rsid w:val="0002770B"/>
    <w:rsid w:val="00030B85"/>
    <w:rsid w:val="00030EF0"/>
    <w:rsid w:val="00030FF6"/>
    <w:rsid w:val="00031133"/>
    <w:rsid w:val="000313C6"/>
    <w:rsid w:val="00031408"/>
    <w:rsid w:val="00032A2D"/>
    <w:rsid w:val="00033368"/>
    <w:rsid w:val="000341B1"/>
    <w:rsid w:val="0003448A"/>
    <w:rsid w:val="00035D88"/>
    <w:rsid w:val="0003613E"/>
    <w:rsid w:val="00036484"/>
    <w:rsid w:val="000364F4"/>
    <w:rsid w:val="00037838"/>
    <w:rsid w:val="000378AA"/>
    <w:rsid w:val="0003794B"/>
    <w:rsid w:val="00037B64"/>
    <w:rsid w:val="00040CBC"/>
    <w:rsid w:val="00040F9E"/>
    <w:rsid w:val="00041274"/>
    <w:rsid w:val="00041ED0"/>
    <w:rsid w:val="00041FA2"/>
    <w:rsid w:val="000420BC"/>
    <w:rsid w:val="00043FCE"/>
    <w:rsid w:val="00045D5F"/>
    <w:rsid w:val="000463BE"/>
    <w:rsid w:val="000465FD"/>
    <w:rsid w:val="00046E6F"/>
    <w:rsid w:val="00047908"/>
    <w:rsid w:val="00047D26"/>
    <w:rsid w:val="000500A8"/>
    <w:rsid w:val="0005041A"/>
    <w:rsid w:val="00051172"/>
    <w:rsid w:val="0005156B"/>
    <w:rsid w:val="00051D76"/>
    <w:rsid w:val="00052080"/>
    <w:rsid w:val="000523C1"/>
    <w:rsid w:val="00053627"/>
    <w:rsid w:val="00053811"/>
    <w:rsid w:val="00054500"/>
    <w:rsid w:val="000555AE"/>
    <w:rsid w:val="000558AB"/>
    <w:rsid w:val="00055B7B"/>
    <w:rsid w:val="00056BBA"/>
    <w:rsid w:val="00056E21"/>
    <w:rsid w:val="00056F1E"/>
    <w:rsid w:val="000577D5"/>
    <w:rsid w:val="00057F15"/>
    <w:rsid w:val="000600B8"/>
    <w:rsid w:val="00060240"/>
    <w:rsid w:val="00060A4C"/>
    <w:rsid w:val="00060D00"/>
    <w:rsid w:val="00061766"/>
    <w:rsid w:val="000628A7"/>
    <w:rsid w:val="0006294A"/>
    <w:rsid w:val="000629FC"/>
    <w:rsid w:val="00062B2F"/>
    <w:rsid w:val="00062D0C"/>
    <w:rsid w:val="00062FCE"/>
    <w:rsid w:val="000635D7"/>
    <w:rsid w:val="00063D94"/>
    <w:rsid w:val="00064B59"/>
    <w:rsid w:val="0006567A"/>
    <w:rsid w:val="000657CD"/>
    <w:rsid w:val="000658ED"/>
    <w:rsid w:val="00065D8C"/>
    <w:rsid w:val="000661C9"/>
    <w:rsid w:val="00066731"/>
    <w:rsid w:val="00066BE8"/>
    <w:rsid w:val="00066CF1"/>
    <w:rsid w:val="00067D07"/>
    <w:rsid w:val="0007016E"/>
    <w:rsid w:val="0007058C"/>
    <w:rsid w:val="0007079F"/>
    <w:rsid w:val="000708EB"/>
    <w:rsid w:val="0007107A"/>
    <w:rsid w:val="000712D9"/>
    <w:rsid w:val="000719A6"/>
    <w:rsid w:val="000720BA"/>
    <w:rsid w:val="00072DD0"/>
    <w:rsid w:val="000730A7"/>
    <w:rsid w:val="000730BF"/>
    <w:rsid w:val="00073292"/>
    <w:rsid w:val="000733E3"/>
    <w:rsid w:val="00074AAF"/>
    <w:rsid w:val="00075427"/>
    <w:rsid w:val="00075474"/>
    <w:rsid w:val="00075B3A"/>
    <w:rsid w:val="00075E0A"/>
    <w:rsid w:val="000763D5"/>
    <w:rsid w:val="000771DB"/>
    <w:rsid w:val="00077842"/>
    <w:rsid w:val="00077B51"/>
    <w:rsid w:val="00077BEB"/>
    <w:rsid w:val="00077F46"/>
    <w:rsid w:val="00080106"/>
    <w:rsid w:val="000806E6"/>
    <w:rsid w:val="00080F1D"/>
    <w:rsid w:val="00080F44"/>
    <w:rsid w:val="00080FC7"/>
    <w:rsid w:val="000814E0"/>
    <w:rsid w:val="00082152"/>
    <w:rsid w:val="000826B6"/>
    <w:rsid w:val="00083317"/>
    <w:rsid w:val="000837B5"/>
    <w:rsid w:val="000838F3"/>
    <w:rsid w:val="00083B56"/>
    <w:rsid w:val="00083C35"/>
    <w:rsid w:val="00084856"/>
    <w:rsid w:val="00084D3F"/>
    <w:rsid w:val="0008525D"/>
    <w:rsid w:val="00085528"/>
    <w:rsid w:val="000855AF"/>
    <w:rsid w:val="000859F6"/>
    <w:rsid w:val="00085BC2"/>
    <w:rsid w:val="00085FDE"/>
    <w:rsid w:val="00086129"/>
    <w:rsid w:val="00086753"/>
    <w:rsid w:val="00086A40"/>
    <w:rsid w:val="00087E16"/>
    <w:rsid w:val="00087F6F"/>
    <w:rsid w:val="00090989"/>
    <w:rsid w:val="0009135E"/>
    <w:rsid w:val="000920AF"/>
    <w:rsid w:val="000926A9"/>
    <w:rsid w:val="00092BC6"/>
    <w:rsid w:val="00092C1F"/>
    <w:rsid w:val="00092F3B"/>
    <w:rsid w:val="00093E00"/>
    <w:rsid w:val="0009420B"/>
    <w:rsid w:val="00095BC3"/>
    <w:rsid w:val="00095D44"/>
    <w:rsid w:val="00096523"/>
    <w:rsid w:val="0009687C"/>
    <w:rsid w:val="00096A7B"/>
    <w:rsid w:val="00096D15"/>
    <w:rsid w:val="00096EA1"/>
    <w:rsid w:val="00097D53"/>
    <w:rsid w:val="000A04E1"/>
    <w:rsid w:val="000A0B64"/>
    <w:rsid w:val="000A192B"/>
    <w:rsid w:val="000A1BA3"/>
    <w:rsid w:val="000A2457"/>
    <w:rsid w:val="000A3241"/>
    <w:rsid w:val="000A419B"/>
    <w:rsid w:val="000A4F53"/>
    <w:rsid w:val="000A507F"/>
    <w:rsid w:val="000A514D"/>
    <w:rsid w:val="000A52E1"/>
    <w:rsid w:val="000A5557"/>
    <w:rsid w:val="000A59CC"/>
    <w:rsid w:val="000A5EE6"/>
    <w:rsid w:val="000A5FCE"/>
    <w:rsid w:val="000A640F"/>
    <w:rsid w:val="000A65C3"/>
    <w:rsid w:val="000A696E"/>
    <w:rsid w:val="000A6A1A"/>
    <w:rsid w:val="000A6AC6"/>
    <w:rsid w:val="000A6C83"/>
    <w:rsid w:val="000A76B4"/>
    <w:rsid w:val="000B1181"/>
    <w:rsid w:val="000B119C"/>
    <w:rsid w:val="000B197D"/>
    <w:rsid w:val="000B26C0"/>
    <w:rsid w:val="000B2ECD"/>
    <w:rsid w:val="000B31D0"/>
    <w:rsid w:val="000B360F"/>
    <w:rsid w:val="000B5445"/>
    <w:rsid w:val="000B5ACB"/>
    <w:rsid w:val="000B620C"/>
    <w:rsid w:val="000B674B"/>
    <w:rsid w:val="000B6FF4"/>
    <w:rsid w:val="000B7647"/>
    <w:rsid w:val="000B7D96"/>
    <w:rsid w:val="000C1043"/>
    <w:rsid w:val="000C17DF"/>
    <w:rsid w:val="000C2192"/>
    <w:rsid w:val="000C2381"/>
    <w:rsid w:val="000C2CB2"/>
    <w:rsid w:val="000C2D41"/>
    <w:rsid w:val="000C3A16"/>
    <w:rsid w:val="000C45C0"/>
    <w:rsid w:val="000C45E9"/>
    <w:rsid w:val="000C4698"/>
    <w:rsid w:val="000C5201"/>
    <w:rsid w:val="000C5362"/>
    <w:rsid w:val="000C53C1"/>
    <w:rsid w:val="000C5B0C"/>
    <w:rsid w:val="000C5ED0"/>
    <w:rsid w:val="000C64D3"/>
    <w:rsid w:val="000C756F"/>
    <w:rsid w:val="000D0380"/>
    <w:rsid w:val="000D0500"/>
    <w:rsid w:val="000D06B0"/>
    <w:rsid w:val="000D0CEB"/>
    <w:rsid w:val="000D0D1E"/>
    <w:rsid w:val="000D0F15"/>
    <w:rsid w:val="000D1956"/>
    <w:rsid w:val="000D224A"/>
    <w:rsid w:val="000D2495"/>
    <w:rsid w:val="000D2830"/>
    <w:rsid w:val="000D2859"/>
    <w:rsid w:val="000D2A02"/>
    <w:rsid w:val="000D2C7F"/>
    <w:rsid w:val="000D4A5A"/>
    <w:rsid w:val="000D57D7"/>
    <w:rsid w:val="000D63EA"/>
    <w:rsid w:val="000D658C"/>
    <w:rsid w:val="000D6736"/>
    <w:rsid w:val="000D6E34"/>
    <w:rsid w:val="000D78D7"/>
    <w:rsid w:val="000D7E2A"/>
    <w:rsid w:val="000D7FAB"/>
    <w:rsid w:val="000E130A"/>
    <w:rsid w:val="000E1312"/>
    <w:rsid w:val="000E189E"/>
    <w:rsid w:val="000E2358"/>
    <w:rsid w:val="000E2449"/>
    <w:rsid w:val="000E2754"/>
    <w:rsid w:val="000E293B"/>
    <w:rsid w:val="000E2BFB"/>
    <w:rsid w:val="000E2C17"/>
    <w:rsid w:val="000E2E27"/>
    <w:rsid w:val="000E2E67"/>
    <w:rsid w:val="000E387E"/>
    <w:rsid w:val="000E392F"/>
    <w:rsid w:val="000E3B16"/>
    <w:rsid w:val="000E3C01"/>
    <w:rsid w:val="000E4216"/>
    <w:rsid w:val="000E4A3B"/>
    <w:rsid w:val="000E4BAD"/>
    <w:rsid w:val="000E4E1A"/>
    <w:rsid w:val="000E534D"/>
    <w:rsid w:val="000E57A3"/>
    <w:rsid w:val="000E59C0"/>
    <w:rsid w:val="000E5B0E"/>
    <w:rsid w:val="000E5F36"/>
    <w:rsid w:val="000E663A"/>
    <w:rsid w:val="000E6A9F"/>
    <w:rsid w:val="000E71A2"/>
    <w:rsid w:val="000F0219"/>
    <w:rsid w:val="000F04D3"/>
    <w:rsid w:val="000F089A"/>
    <w:rsid w:val="000F0A3D"/>
    <w:rsid w:val="000F1079"/>
    <w:rsid w:val="000F11BD"/>
    <w:rsid w:val="000F17AC"/>
    <w:rsid w:val="000F181D"/>
    <w:rsid w:val="000F199C"/>
    <w:rsid w:val="000F2506"/>
    <w:rsid w:val="000F3C2B"/>
    <w:rsid w:val="000F4935"/>
    <w:rsid w:val="000F4EDD"/>
    <w:rsid w:val="000F5436"/>
    <w:rsid w:val="000F5912"/>
    <w:rsid w:val="000F6122"/>
    <w:rsid w:val="000F6B37"/>
    <w:rsid w:val="000F7187"/>
    <w:rsid w:val="000F755C"/>
    <w:rsid w:val="0010002E"/>
    <w:rsid w:val="001006F2"/>
    <w:rsid w:val="001007AB"/>
    <w:rsid w:val="00100BF0"/>
    <w:rsid w:val="00101585"/>
    <w:rsid w:val="00101EBD"/>
    <w:rsid w:val="00101F4C"/>
    <w:rsid w:val="001025CD"/>
    <w:rsid w:val="00102600"/>
    <w:rsid w:val="001027EA"/>
    <w:rsid w:val="00102A03"/>
    <w:rsid w:val="00102CE9"/>
    <w:rsid w:val="00103BAE"/>
    <w:rsid w:val="00104016"/>
    <w:rsid w:val="0010419D"/>
    <w:rsid w:val="0010477A"/>
    <w:rsid w:val="00105619"/>
    <w:rsid w:val="0010576B"/>
    <w:rsid w:val="001057D5"/>
    <w:rsid w:val="0010591A"/>
    <w:rsid w:val="00106B05"/>
    <w:rsid w:val="00107951"/>
    <w:rsid w:val="00107E6D"/>
    <w:rsid w:val="00107F20"/>
    <w:rsid w:val="001105D5"/>
    <w:rsid w:val="00110975"/>
    <w:rsid w:val="001109AA"/>
    <w:rsid w:val="00110ABD"/>
    <w:rsid w:val="00111786"/>
    <w:rsid w:val="0011196C"/>
    <w:rsid w:val="00111E77"/>
    <w:rsid w:val="00112479"/>
    <w:rsid w:val="00112D2F"/>
    <w:rsid w:val="0011310C"/>
    <w:rsid w:val="00113668"/>
    <w:rsid w:val="00113C53"/>
    <w:rsid w:val="0011424B"/>
    <w:rsid w:val="0011472F"/>
    <w:rsid w:val="001148E4"/>
    <w:rsid w:val="00114AD2"/>
    <w:rsid w:val="00114AEC"/>
    <w:rsid w:val="00115346"/>
    <w:rsid w:val="001158A0"/>
    <w:rsid w:val="001159C5"/>
    <w:rsid w:val="00115DA5"/>
    <w:rsid w:val="0011622C"/>
    <w:rsid w:val="00116C14"/>
    <w:rsid w:val="00116D35"/>
    <w:rsid w:val="001170F2"/>
    <w:rsid w:val="00117430"/>
    <w:rsid w:val="00117B0C"/>
    <w:rsid w:val="00120357"/>
    <w:rsid w:val="0012102D"/>
    <w:rsid w:val="0012177F"/>
    <w:rsid w:val="00122A3A"/>
    <w:rsid w:val="00122A83"/>
    <w:rsid w:val="00123544"/>
    <w:rsid w:val="0012361F"/>
    <w:rsid w:val="001236E0"/>
    <w:rsid w:val="00124AB4"/>
    <w:rsid w:val="00125079"/>
    <w:rsid w:val="001252B1"/>
    <w:rsid w:val="00125DB2"/>
    <w:rsid w:val="00125DCA"/>
    <w:rsid w:val="00125FF1"/>
    <w:rsid w:val="0012637C"/>
    <w:rsid w:val="00126454"/>
    <w:rsid w:val="0012648B"/>
    <w:rsid w:val="00127076"/>
    <w:rsid w:val="00127909"/>
    <w:rsid w:val="00127DCB"/>
    <w:rsid w:val="001305BD"/>
    <w:rsid w:val="00132398"/>
    <w:rsid w:val="00133387"/>
    <w:rsid w:val="001335E7"/>
    <w:rsid w:val="00133D56"/>
    <w:rsid w:val="00133E0B"/>
    <w:rsid w:val="0013474E"/>
    <w:rsid w:val="001349B2"/>
    <w:rsid w:val="00134CCB"/>
    <w:rsid w:val="00134D0C"/>
    <w:rsid w:val="0013519B"/>
    <w:rsid w:val="001352A1"/>
    <w:rsid w:val="0013539C"/>
    <w:rsid w:val="0013571E"/>
    <w:rsid w:val="00136D8D"/>
    <w:rsid w:val="001379E4"/>
    <w:rsid w:val="001402B7"/>
    <w:rsid w:val="001403A2"/>
    <w:rsid w:val="00140541"/>
    <w:rsid w:val="001405F9"/>
    <w:rsid w:val="00141378"/>
    <w:rsid w:val="001417C9"/>
    <w:rsid w:val="0014188C"/>
    <w:rsid w:val="00142BE1"/>
    <w:rsid w:val="00142DA5"/>
    <w:rsid w:val="0014301D"/>
    <w:rsid w:val="00143022"/>
    <w:rsid w:val="00143114"/>
    <w:rsid w:val="001459A2"/>
    <w:rsid w:val="00145A05"/>
    <w:rsid w:val="001500CB"/>
    <w:rsid w:val="00150F4E"/>
    <w:rsid w:val="001513B5"/>
    <w:rsid w:val="00152232"/>
    <w:rsid w:val="001524F8"/>
    <w:rsid w:val="00152F46"/>
    <w:rsid w:val="001534C5"/>
    <w:rsid w:val="00153E3D"/>
    <w:rsid w:val="00154309"/>
    <w:rsid w:val="00154585"/>
    <w:rsid w:val="001551F7"/>
    <w:rsid w:val="0015589B"/>
    <w:rsid w:val="001562EE"/>
    <w:rsid w:val="00156927"/>
    <w:rsid w:val="00156990"/>
    <w:rsid w:val="00156C95"/>
    <w:rsid w:val="0016005E"/>
    <w:rsid w:val="001603A3"/>
    <w:rsid w:val="001608BA"/>
    <w:rsid w:val="0016095C"/>
    <w:rsid w:val="00161058"/>
    <w:rsid w:val="00161186"/>
    <w:rsid w:val="0016122E"/>
    <w:rsid w:val="001624B5"/>
    <w:rsid w:val="0016292A"/>
    <w:rsid w:val="001631AE"/>
    <w:rsid w:val="001636C6"/>
    <w:rsid w:val="00163722"/>
    <w:rsid w:val="00163989"/>
    <w:rsid w:val="001639D6"/>
    <w:rsid w:val="00163B9A"/>
    <w:rsid w:val="00164278"/>
    <w:rsid w:val="00164417"/>
    <w:rsid w:val="00164747"/>
    <w:rsid w:val="001648AC"/>
    <w:rsid w:val="00165816"/>
    <w:rsid w:val="00165D88"/>
    <w:rsid w:val="00165ED6"/>
    <w:rsid w:val="00166209"/>
    <w:rsid w:val="0016775D"/>
    <w:rsid w:val="00170000"/>
    <w:rsid w:val="0017023E"/>
    <w:rsid w:val="001711BB"/>
    <w:rsid w:val="00171212"/>
    <w:rsid w:val="001722B6"/>
    <w:rsid w:val="001734E3"/>
    <w:rsid w:val="00173757"/>
    <w:rsid w:val="00173F6F"/>
    <w:rsid w:val="001741E3"/>
    <w:rsid w:val="00174B39"/>
    <w:rsid w:val="00174D93"/>
    <w:rsid w:val="00174FE2"/>
    <w:rsid w:val="00175052"/>
    <w:rsid w:val="001759DB"/>
    <w:rsid w:val="00177FEE"/>
    <w:rsid w:val="00180652"/>
    <w:rsid w:val="00180C6C"/>
    <w:rsid w:val="001812BA"/>
    <w:rsid w:val="00181F70"/>
    <w:rsid w:val="00182092"/>
    <w:rsid w:val="00182B4E"/>
    <w:rsid w:val="00182BC8"/>
    <w:rsid w:val="0018388D"/>
    <w:rsid w:val="00184A32"/>
    <w:rsid w:val="00184E57"/>
    <w:rsid w:val="00185B7C"/>
    <w:rsid w:val="001862E9"/>
    <w:rsid w:val="0018645F"/>
    <w:rsid w:val="0018653B"/>
    <w:rsid w:val="001867F0"/>
    <w:rsid w:val="00186D03"/>
    <w:rsid w:val="00190138"/>
    <w:rsid w:val="00192A1A"/>
    <w:rsid w:val="0019344E"/>
    <w:rsid w:val="0019378E"/>
    <w:rsid w:val="00193C34"/>
    <w:rsid w:val="00193C66"/>
    <w:rsid w:val="00193D7B"/>
    <w:rsid w:val="00193F25"/>
    <w:rsid w:val="001946AF"/>
    <w:rsid w:val="00194F86"/>
    <w:rsid w:val="00195364"/>
    <w:rsid w:val="0019580A"/>
    <w:rsid w:val="00195C1F"/>
    <w:rsid w:val="00196763"/>
    <w:rsid w:val="00196C88"/>
    <w:rsid w:val="00197441"/>
    <w:rsid w:val="00197D1D"/>
    <w:rsid w:val="00197F83"/>
    <w:rsid w:val="001A0010"/>
    <w:rsid w:val="001A09D4"/>
    <w:rsid w:val="001A10E9"/>
    <w:rsid w:val="001A1BBE"/>
    <w:rsid w:val="001A1D4E"/>
    <w:rsid w:val="001A2546"/>
    <w:rsid w:val="001A25D3"/>
    <w:rsid w:val="001A29F1"/>
    <w:rsid w:val="001A2C48"/>
    <w:rsid w:val="001A40D7"/>
    <w:rsid w:val="001A4389"/>
    <w:rsid w:val="001A4737"/>
    <w:rsid w:val="001A6332"/>
    <w:rsid w:val="001A65ED"/>
    <w:rsid w:val="001A66BE"/>
    <w:rsid w:val="001A72F4"/>
    <w:rsid w:val="001A7B89"/>
    <w:rsid w:val="001B07D0"/>
    <w:rsid w:val="001B1A5D"/>
    <w:rsid w:val="001B28CD"/>
    <w:rsid w:val="001B2BE6"/>
    <w:rsid w:val="001B3194"/>
    <w:rsid w:val="001B357A"/>
    <w:rsid w:val="001B395E"/>
    <w:rsid w:val="001B4766"/>
    <w:rsid w:val="001B4A75"/>
    <w:rsid w:val="001B591E"/>
    <w:rsid w:val="001B5DD8"/>
    <w:rsid w:val="001B632B"/>
    <w:rsid w:val="001B652B"/>
    <w:rsid w:val="001B6B26"/>
    <w:rsid w:val="001B6F6E"/>
    <w:rsid w:val="001B7575"/>
    <w:rsid w:val="001B7A8C"/>
    <w:rsid w:val="001C016C"/>
    <w:rsid w:val="001C025D"/>
    <w:rsid w:val="001C0FF1"/>
    <w:rsid w:val="001C1108"/>
    <w:rsid w:val="001C162B"/>
    <w:rsid w:val="001C16FD"/>
    <w:rsid w:val="001C1751"/>
    <w:rsid w:val="001C2916"/>
    <w:rsid w:val="001C2A45"/>
    <w:rsid w:val="001C2B13"/>
    <w:rsid w:val="001C2D19"/>
    <w:rsid w:val="001C2E0B"/>
    <w:rsid w:val="001C31EC"/>
    <w:rsid w:val="001C3A54"/>
    <w:rsid w:val="001C3AE3"/>
    <w:rsid w:val="001C405F"/>
    <w:rsid w:val="001C4A38"/>
    <w:rsid w:val="001C4DC7"/>
    <w:rsid w:val="001C513A"/>
    <w:rsid w:val="001C5186"/>
    <w:rsid w:val="001C54BC"/>
    <w:rsid w:val="001C5A73"/>
    <w:rsid w:val="001C6199"/>
    <w:rsid w:val="001C6B7F"/>
    <w:rsid w:val="001C72C4"/>
    <w:rsid w:val="001C74FD"/>
    <w:rsid w:val="001D05ED"/>
    <w:rsid w:val="001D06ED"/>
    <w:rsid w:val="001D1496"/>
    <w:rsid w:val="001D1739"/>
    <w:rsid w:val="001D191C"/>
    <w:rsid w:val="001D1FC2"/>
    <w:rsid w:val="001D270A"/>
    <w:rsid w:val="001D3165"/>
    <w:rsid w:val="001D3757"/>
    <w:rsid w:val="001D3B2E"/>
    <w:rsid w:val="001D3BDE"/>
    <w:rsid w:val="001D3C0C"/>
    <w:rsid w:val="001D4B29"/>
    <w:rsid w:val="001D53D4"/>
    <w:rsid w:val="001D5540"/>
    <w:rsid w:val="001D554F"/>
    <w:rsid w:val="001D5B5C"/>
    <w:rsid w:val="001D6499"/>
    <w:rsid w:val="001D7849"/>
    <w:rsid w:val="001D786D"/>
    <w:rsid w:val="001E0B92"/>
    <w:rsid w:val="001E0CA2"/>
    <w:rsid w:val="001E1774"/>
    <w:rsid w:val="001E2130"/>
    <w:rsid w:val="001E22A9"/>
    <w:rsid w:val="001E29EA"/>
    <w:rsid w:val="001E2E7C"/>
    <w:rsid w:val="001E32C3"/>
    <w:rsid w:val="001E3AC3"/>
    <w:rsid w:val="001E4398"/>
    <w:rsid w:val="001E5685"/>
    <w:rsid w:val="001E588E"/>
    <w:rsid w:val="001E5DD8"/>
    <w:rsid w:val="001E69F3"/>
    <w:rsid w:val="001E6C09"/>
    <w:rsid w:val="001E7018"/>
    <w:rsid w:val="001E726D"/>
    <w:rsid w:val="001E7542"/>
    <w:rsid w:val="001F0023"/>
    <w:rsid w:val="001F0B0D"/>
    <w:rsid w:val="001F0BB6"/>
    <w:rsid w:val="001F0FB9"/>
    <w:rsid w:val="001F155D"/>
    <w:rsid w:val="001F1883"/>
    <w:rsid w:val="001F2101"/>
    <w:rsid w:val="001F2398"/>
    <w:rsid w:val="001F2B1F"/>
    <w:rsid w:val="001F2D5C"/>
    <w:rsid w:val="001F39F9"/>
    <w:rsid w:val="001F43DC"/>
    <w:rsid w:val="001F4A82"/>
    <w:rsid w:val="001F5017"/>
    <w:rsid w:val="001F5742"/>
    <w:rsid w:val="001F5B03"/>
    <w:rsid w:val="001F5E5D"/>
    <w:rsid w:val="001F6DCE"/>
    <w:rsid w:val="001F75CF"/>
    <w:rsid w:val="001F7A42"/>
    <w:rsid w:val="001F7B83"/>
    <w:rsid w:val="00200A9A"/>
    <w:rsid w:val="002010E3"/>
    <w:rsid w:val="002014DA"/>
    <w:rsid w:val="00201721"/>
    <w:rsid w:val="00201806"/>
    <w:rsid w:val="00201D14"/>
    <w:rsid w:val="00202ECF"/>
    <w:rsid w:val="00203CEC"/>
    <w:rsid w:val="00203F0A"/>
    <w:rsid w:val="002047CA"/>
    <w:rsid w:val="002048CA"/>
    <w:rsid w:val="002049CF"/>
    <w:rsid w:val="00204D9E"/>
    <w:rsid w:val="0020525D"/>
    <w:rsid w:val="0020536A"/>
    <w:rsid w:val="00205B2A"/>
    <w:rsid w:val="00205EA2"/>
    <w:rsid w:val="00206490"/>
    <w:rsid w:val="00206698"/>
    <w:rsid w:val="00206D60"/>
    <w:rsid w:val="002071C0"/>
    <w:rsid w:val="002074FA"/>
    <w:rsid w:val="00207FF0"/>
    <w:rsid w:val="002104E7"/>
    <w:rsid w:val="00211213"/>
    <w:rsid w:val="002115A1"/>
    <w:rsid w:val="002115E7"/>
    <w:rsid w:val="00211600"/>
    <w:rsid w:val="002118F4"/>
    <w:rsid w:val="002121C5"/>
    <w:rsid w:val="00212660"/>
    <w:rsid w:val="00213308"/>
    <w:rsid w:val="00213558"/>
    <w:rsid w:val="0021357A"/>
    <w:rsid w:val="00213725"/>
    <w:rsid w:val="002140BE"/>
    <w:rsid w:val="002141FF"/>
    <w:rsid w:val="002144EF"/>
    <w:rsid w:val="00214A75"/>
    <w:rsid w:val="00216362"/>
    <w:rsid w:val="002168BA"/>
    <w:rsid w:val="00217A9F"/>
    <w:rsid w:val="00217ADB"/>
    <w:rsid w:val="00217B48"/>
    <w:rsid w:val="00217BEE"/>
    <w:rsid w:val="00220B27"/>
    <w:rsid w:val="00220EE1"/>
    <w:rsid w:val="002220C1"/>
    <w:rsid w:val="0022246A"/>
    <w:rsid w:val="0022278E"/>
    <w:rsid w:val="002232F8"/>
    <w:rsid w:val="0022349E"/>
    <w:rsid w:val="00223C9B"/>
    <w:rsid w:val="00223CD7"/>
    <w:rsid w:val="00223E5D"/>
    <w:rsid w:val="002241D6"/>
    <w:rsid w:val="002249F4"/>
    <w:rsid w:val="002252C9"/>
    <w:rsid w:val="0022577D"/>
    <w:rsid w:val="002258DB"/>
    <w:rsid w:val="00225C9E"/>
    <w:rsid w:val="0022612C"/>
    <w:rsid w:val="0022637A"/>
    <w:rsid w:val="0022663D"/>
    <w:rsid w:val="00226927"/>
    <w:rsid w:val="00226D8F"/>
    <w:rsid w:val="00226DCC"/>
    <w:rsid w:val="00226FA3"/>
    <w:rsid w:val="002270B2"/>
    <w:rsid w:val="0022725F"/>
    <w:rsid w:val="00227394"/>
    <w:rsid w:val="00227A2D"/>
    <w:rsid w:val="00227B41"/>
    <w:rsid w:val="00227E88"/>
    <w:rsid w:val="00227ED5"/>
    <w:rsid w:val="002308C7"/>
    <w:rsid w:val="00231054"/>
    <w:rsid w:val="002312C7"/>
    <w:rsid w:val="00231EA3"/>
    <w:rsid w:val="00232370"/>
    <w:rsid w:val="00232F97"/>
    <w:rsid w:val="00233050"/>
    <w:rsid w:val="002331AA"/>
    <w:rsid w:val="00233469"/>
    <w:rsid w:val="00233568"/>
    <w:rsid w:val="0023466C"/>
    <w:rsid w:val="002351B4"/>
    <w:rsid w:val="00237239"/>
    <w:rsid w:val="002373C8"/>
    <w:rsid w:val="00237647"/>
    <w:rsid w:val="0023767D"/>
    <w:rsid w:val="00237843"/>
    <w:rsid w:val="002378B7"/>
    <w:rsid w:val="00237F69"/>
    <w:rsid w:val="00240770"/>
    <w:rsid w:val="002413F3"/>
    <w:rsid w:val="002415D0"/>
    <w:rsid w:val="0024366E"/>
    <w:rsid w:val="002438E6"/>
    <w:rsid w:val="00244322"/>
    <w:rsid w:val="002448B2"/>
    <w:rsid w:val="002448CF"/>
    <w:rsid w:val="002448F6"/>
    <w:rsid w:val="00244BDC"/>
    <w:rsid w:val="00245547"/>
    <w:rsid w:val="002460A6"/>
    <w:rsid w:val="00246A87"/>
    <w:rsid w:val="00247ABE"/>
    <w:rsid w:val="00247DA0"/>
    <w:rsid w:val="00250196"/>
    <w:rsid w:val="002507D7"/>
    <w:rsid w:val="0025090E"/>
    <w:rsid w:val="00250B65"/>
    <w:rsid w:val="0025120D"/>
    <w:rsid w:val="00251380"/>
    <w:rsid w:val="00251DB3"/>
    <w:rsid w:val="00252A14"/>
    <w:rsid w:val="00252DFF"/>
    <w:rsid w:val="00253203"/>
    <w:rsid w:val="00253CF1"/>
    <w:rsid w:val="00253F8D"/>
    <w:rsid w:val="00253FDB"/>
    <w:rsid w:val="002540D7"/>
    <w:rsid w:val="00254A05"/>
    <w:rsid w:val="00255F20"/>
    <w:rsid w:val="00256634"/>
    <w:rsid w:val="00256FFF"/>
    <w:rsid w:val="002576B2"/>
    <w:rsid w:val="00260127"/>
    <w:rsid w:val="002601CC"/>
    <w:rsid w:val="00260389"/>
    <w:rsid w:val="00261148"/>
    <w:rsid w:val="00261C7A"/>
    <w:rsid w:val="00261C8D"/>
    <w:rsid w:val="002623E0"/>
    <w:rsid w:val="00262B45"/>
    <w:rsid w:val="002630CF"/>
    <w:rsid w:val="0026378E"/>
    <w:rsid w:val="00265ABA"/>
    <w:rsid w:val="00265E15"/>
    <w:rsid w:val="0026671C"/>
    <w:rsid w:val="00266C97"/>
    <w:rsid w:val="002675C4"/>
    <w:rsid w:val="00267E3F"/>
    <w:rsid w:val="002707E8"/>
    <w:rsid w:val="00270E1D"/>
    <w:rsid w:val="00272320"/>
    <w:rsid w:val="002727EA"/>
    <w:rsid w:val="00272B21"/>
    <w:rsid w:val="002735CF"/>
    <w:rsid w:val="00274A68"/>
    <w:rsid w:val="00275045"/>
    <w:rsid w:val="00275720"/>
    <w:rsid w:val="00275D95"/>
    <w:rsid w:val="00275FFE"/>
    <w:rsid w:val="0027667E"/>
    <w:rsid w:val="00277298"/>
    <w:rsid w:val="0027777B"/>
    <w:rsid w:val="00280C0F"/>
    <w:rsid w:val="0028179A"/>
    <w:rsid w:val="00282843"/>
    <w:rsid w:val="00282C90"/>
    <w:rsid w:val="0028339A"/>
    <w:rsid w:val="002833CC"/>
    <w:rsid w:val="002836F9"/>
    <w:rsid w:val="00283EEE"/>
    <w:rsid w:val="00283F18"/>
    <w:rsid w:val="002848FE"/>
    <w:rsid w:val="002849B3"/>
    <w:rsid w:val="00284C3B"/>
    <w:rsid w:val="00284C78"/>
    <w:rsid w:val="002851D7"/>
    <w:rsid w:val="00285526"/>
    <w:rsid w:val="00285903"/>
    <w:rsid w:val="00285CE3"/>
    <w:rsid w:val="00285E04"/>
    <w:rsid w:val="00286184"/>
    <w:rsid w:val="002861CA"/>
    <w:rsid w:val="00286563"/>
    <w:rsid w:val="002866A9"/>
    <w:rsid w:val="00286F08"/>
    <w:rsid w:val="00286F9A"/>
    <w:rsid w:val="0028774F"/>
    <w:rsid w:val="002879FB"/>
    <w:rsid w:val="00287B47"/>
    <w:rsid w:val="00287E1A"/>
    <w:rsid w:val="002900DD"/>
    <w:rsid w:val="00290163"/>
    <w:rsid w:val="002902B8"/>
    <w:rsid w:val="00290525"/>
    <w:rsid w:val="002914C3"/>
    <w:rsid w:val="0029161C"/>
    <w:rsid w:val="00291D06"/>
    <w:rsid w:val="0029279D"/>
    <w:rsid w:val="00292882"/>
    <w:rsid w:val="00292D8F"/>
    <w:rsid w:val="00293865"/>
    <w:rsid w:val="00293B31"/>
    <w:rsid w:val="002944B4"/>
    <w:rsid w:val="00294549"/>
    <w:rsid w:val="00294687"/>
    <w:rsid w:val="00294CE6"/>
    <w:rsid w:val="00294D5B"/>
    <w:rsid w:val="00294F14"/>
    <w:rsid w:val="00295090"/>
    <w:rsid w:val="00295375"/>
    <w:rsid w:val="00295AA7"/>
    <w:rsid w:val="00296192"/>
    <w:rsid w:val="002965C6"/>
    <w:rsid w:val="00296A76"/>
    <w:rsid w:val="00296D2E"/>
    <w:rsid w:val="00297098"/>
    <w:rsid w:val="00297998"/>
    <w:rsid w:val="00297B44"/>
    <w:rsid w:val="00297BAB"/>
    <w:rsid w:val="00297D49"/>
    <w:rsid w:val="002A1263"/>
    <w:rsid w:val="002A1787"/>
    <w:rsid w:val="002A1E0C"/>
    <w:rsid w:val="002A2386"/>
    <w:rsid w:val="002A259C"/>
    <w:rsid w:val="002A262E"/>
    <w:rsid w:val="002A2674"/>
    <w:rsid w:val="002A285F"/>
    <w:rsid w:val="002A30A6"/>
    <w:rsid w:val="002A34A1"/>
    <w:rsid w:val="002A37BE"/>
    <w:rsid w:val="002A407B"/>
    <w:rsid w:val="002A423A"/>
    <w:rsid w:val="002A4DBE"/>
    <w:rsid w:val="002A51A4"/>
    <w:rsid w:val="002A55B0"/>
    <w:rsid w:val="002A6079"/>
    <w:rsid w:val="002A627F"/>
    <w:rsid w:val="002A6483"/>
    <w:rsid w:val="002A6AA0"/>
    <w:rsid w:val="002A7328"/>
    <w:rsid w:val="002A7AC4"/>
    <w:rsid w:val="002A7E93"/>
    <w:rsid w:val="002A7F24"/>
    <w:rsid w:val="002B0088"/>
    <w:rsid w:val="002B061E"/>
    <w:rsid w:val="002B0C92"/>
    <w:rsid w:val="002B0F8A"/>
    <w:rsid w:val="002B1846"/>
    <w:rsid w:val="002B22EA"/>
    <w:rsid w:val="002B2B54"/>
    <w:rsid w:val="002B2F12"/>
    <w:rsid w:val="002B3705"/>
    <w:rsid w:val="002B39CB"/>
    <w:rsid w:val="002B39EA"/>
    <w:rsid w:val="002B3B09"/>
    <w:rsid w:val="002B43D8"/>
    <w:rsid w:val="002B441A"/>
    <w:rsid w:val="002B476F"/>
    <w:rsid w:val="002B48D7"/>
    <w:rsid w:val="002B48FC"/>
    <w:rsid w:val="002B561A"/>
    <w:rsid w:val="002B5EBE"/>
    <w:rsid w:val="002B6BED"/>
    <w:rsid w:val="002B7201"/>
    <w:rsid w:val="002C0156"/>
    <w:rsid w:val="002C1A8A"/>
    <w:rsid w:val="002C219D"/>
    <w:rsid w:val="002C2366"/>
    <w:rsid w:val="002C252D"/>
    <w:rsid w:val="002C27B9"/>
    <w:rsid w:val="002C36E5"/>
    <w:rsid w:val="002C449E"/>
    <w:rsid w:val="002C48CA"/>
    <w:rsid w:val="002C494B"/>
    <w:rsid w:val="002C4E05"/>
    <w:rsid w:val="002C559F"/>
    <w:rsid w:val="002C5744"/>
    <w:rsid w:val="002C5B42"/>
    <w:rsid w:val="002C5BD6"/>
    <w:rsid w:val="002C5D00"/>
    <w:rsid w:val="002C60D8"/>
    <w:rsid w:val="002C6201"/>
    <w:rsid w:val="002C6490"/>
    <w:rsid w:val="002C7131"/>
    <w:rsid w:val="002C75E4"/>
    <w:rsid w:val="002C7727"/>
    <w:rsid w:val="002C79A6"/>
    <w:rsid w:val="002C7B1F"/>
    <w:rsid w:val="002C7CDF"/>
    <w:rsid w:val="002D095A"/>
    <w:rsid w:val="002D0983"/>
    <w:rsid w:val="002D143F"/>
    <w:rsid w:val="002D179C"/>
    <w:rsid w:val="002D2B0A"/>
    <w:rsid w:val="002D2EA2"/>
    <w:rsid w:val="002D4132"/>
    <w:rsid w:val="002D4201"/>
    <w:rsid w:val="002D4741"/>
    <w:rsid w:val="002D49C0"/>
    <w:rsid w:val="002D5059"/>
    <w:rsid w:val="002D5337"/>
    <w:rsid w:val="002D6552"/>
    <w:rsid w:val="002D6BA0"/>
    <w:rsid w:val="002D725F"/>
    <w:rsid w:val="002D72A6"/>
    <w:rsid w:val="002D7D80"/>
    <w:rsid w:val="002D7E9A"/>
    <w:rsid w:val="002E0792"/>
    <w:rsid w:val="002E14FE"/>
    <w:rsid w:val="002E1AA6"/>
    <w:rsid w:val="002E3075"/>
    <w:rsid w:val="002E37EB"/>
    <w:rsid w:val="002E3AD7"/>
    <w:rsid w:val="002E3BD3"/>
    <w:rsid w:val="002E3FBB"/>
    <w:rsid w:val="002E47E6"/>
    <w:rsid w:val="002E530E"/>
    <w:rsid w:val="002E5ABE"/>
    <w:rsid w:val="002E6637"/>
    <w:rsid w:val="002E6834"/>
    <w:rsid w:val="002E68EC"/>
    <w:rsid w:val="002E7F5C"/>
    <w:rsid w:val="002F0013"/>
    <w:rsid w:val="002F03E8"/>
    <w:rsid w:val="002F0480"/>
    <w:rsid w:val="002F0938"/>
    <w:rsid w:val="002F0942"/>
    <w:rsid w:val="002F13CA"/>
    <w:rsid w:val="002F2C13"/>
    <w:rsid w:val="002F3651"/>
    <w:rsid w:val="002F38AA"/>
    <w:rsid w:val="002F3B84"/>
    <w:rsid w:val="002F3D91"/>
    <w:rsid w:val="002F41BF"/>
    <w:rsid w:val="002F4B95"/>
    <w:rsid w:val="002F4E68"/>
    <w:rsid w:val="002F5C7C"/>
    <w:rsid w:val="002F69BA"/>
    <w:rsid w:val="002F6F77"/>
    <w:rsid w:val="002F71DF"/>
    <w:rsid w:val="002F7994"/>
    <w:rsid w:val="002F7CB6"/>
    <w:rsid w:val="003000ED"/>
    <w:rsid w:val="00300221"/>
    <w:rsid w:val="00301572"/>
    <w:rsid w:val="0030158F"/>
    <w:rsid w:val="00302A71"/>
    <w:rsid w:val="0030323E"/>
    <w:rsid w:val="003038C8"/>
    <w:rsid w:val="00303988"/>
    <w:rsid w:val="003039F3"/>
    <w:rsid w:val="00303CF8"/>
    <w:rsid w:val="00304781"/>
    <w:rsid w:val="00304872"/>
    <w:rsid w:val="00304906"/>
    <w:rsid w:val="0030570A"/>
    <w:rsid w:val="00306920"/>
    <w:rsid w:val="0030727A"/>
    <w:rsid w:val="00307316"/>
    <w:rsid w:val="0031110B"/>
    <w:rsid w:val="00312724"/>
    <w:rsid w:val="00312E77"/>
    <w:rsid w:val="0031380D"/>
    <w:rsid w:val="00315120"/>
    <w:rsid w:val="00315275"/>
    <w:rsid w:val="00316279"/>
    <w:rsid w:val="00316BE0"/>
    <w:rsid w:val="0031737F"/>
    <w:rsid w:val="00317B25"/>
    <w:rsid w:val="00320A50"/>
    <w:rsid w:val="003216E0"/>
    <w:rsid w:val="00321E00"/>
    <w:rsid w:val="003231D0"/>
    <w:rsid w:val="003232AB"/>
    <w:rsid w:val="00323637"/>
    <w:rsid w:val="00323CC3"/>
    <w:rsid w:val="00323FAB"/>
    <w:rsid w:val="003247BB"/>
    <w:rsid w:val="003248AF"/>
    <w:rsid w:val="003252E8"/>
    <w:rsid w:val="003255F2"/>
    <w:rsid w:val="00325682"/>
    <w:rsid w:val="0032577A"/>
    <w:rsid w:val="00325C1C"/>
    <w:rsid w:val="00325D72"/>
    <w:rsid w:val="00327161"/>
    <w:rsid w:val="00327369"/>
    <w:rsid w:val="003273CE"/>
    <w:rsid w:val="0032787E"/>
    <w:rsid w:val="00327D14"/>
    <w:rsid w:val="00327E97"/>
    <w:rsid w:val="003303A6"/>
    <w:rsid w:val="00330E87"/>
    <w:rsid w:val="00331136"/>
    <w:rsid w:val="003313D4"/>
    <w:rsid w:val="00331608"/>
    <w:rsid w:val="00332C0A"/>
    <w:rsid w:val="00332D1A"/>
    <w:rsid w:val="00332D1F"/>
    <w:rsid w:val="00332E37"/>
    <w:rsid w:val="00333267"/>
    <w:rsid w:val="0033340D"/>
    <w:rsid w:val="00333961"/>
    <w:rsid w:val="003345B1"/>
    <w:rsid w:val="00334970"/>
    <w:rsid w:val="00334D7A"/>
    <w:rsid w:val="00335621"/>
    <w:rsid w:val="00335737"/>
    <w:rsid w:val="003359DF"/>
    <w:rsid w:val="00335D0C"/>
    <w:rsid w:val="00335F71"/>
    <w:rsid w:val="0033672E"/>
    <w:rsid w:val="00337B8F"/>
    <w:rsid w:val="00337EBC"/>
    <w:rsid w:val="00337FF2"/>
    <w:rsid w:val="003402C6"/>
    <w:rsid w:val="00340DC6"/>
    <w:rsid w:val="0034122F"/>
    <w:rsid w:val="003418AA"/>
    <w:rsid w:val="00341BE4"/>
    <w:rsid w:val="00342D98"/>
    <w:rsid w:val="00342DC1"/>
    <w:rsid w:val="003437F6"/>
    <w:rsid w:val="0034436C"/>
    <w:rsid w:val="003444CE"/>
    <w:rsid w:val="003447D6"/>
    <w:rsid w:val="00344995"/>
    <w:rsid w:val="00345807"/>
    <w:rsid w:val="00345BC4"/>
    <w:rsid w:val="00345E88"/>
    <w:rsid w:val="00346AFA"/>
    <w:rsid w:val="00346F82"/>
    <w:rsid w:val="00346FB5"/>
    <w:rsid w:val="00347D42"/>
    <w:rsid w:val="00350027"/>
    <w:rsid w:val="00350463"/>
    <w:rsid w:val="00350597"/>
    <w:rsid w:val="00350C29"/>
    <w:rsid w:val="00350EF2"/>
    <w:rsid w:val="00351056"/>
    <w:rsid w:val="003530F3"/>
    <w:rsid w:val="00353A02"/>
    <w:rsid w:val="00353C2A"/>
    <w:rsid w:val="003547FD"/>
    <w:rsid w:val="00354DD0"/>
    <w:rsid w:val="00354F97"/>
    <w:rsid w:val="00355A18"/>
    <w:rsid w:val="00355FA7"/>
    <w:rsid w:val="00357C6C"/>
    <w:rsid w:val="00360130"/>
    <w:rsid w:val="003603E8"/>
    <w:rsid w:val="00360987"/>
    <w:rsid w:val="00361334"/>
    <w:rsid w:val="00361944"/>
    <w:rsid w:val="00362BC0"/>
    <w:rsid w:val="00362E10"/>
    <w:rsid w:val="00362EF7"/>
    <w:rsid w:val="00362FE0"/>
    <w:rsid w:val="00364467"/>
    <w:rsid w:val="00364C8C"/>
    <w:rsid w:val="00364FEE"/>
    <w:rsid w:val="00365162"/>
    <w:rsid w:val="00365240"/>
    <w:rsid w:val="00365A91"/>
    <w:rsid w:val="00365D16"/>
    <w:rsid w:val="003662C0"/>
    <w:rsid w:val="00366952"/>
    <w:rsid w:val="00366B84"/>
    <w:rsid w:val="0036700A"/>
    <w:rsid w:val="003671F1"/>
    <w:rsid w:val="00367637"/>
    <w:rsid w:val="00367888"/>
    <w:rsid w:val="00370B4E"/>
    <w:rsid w:val="00370C91"/>
    <w:rsid w:val="00370CE2"/>
    <w:rsid w:val="0037111E"/>
    <w:rsid w:val="003721E7"/>
    <w:rsid w:val="00372B6A"/>
    <w:rsid w:val="00372C66"/>
    <w:rsid w:val="00373C1C"/>
    <w:rsid w:val="0037578C"/>
    <w:rsid w:val="00375891"/>
    <w:rsid w:val="00375D6D"/>
    <w:rsid w:val="00376CF2"/>
    <w:rsid w:val="003779E1"/>
    <w:rsid w:val="003802B2"/>
    <w:rsid w:val="00380BC8"/>
    <w:rsid w:val="00380E6D"/>
    <w:rsid w:val="00380E96"/>
    <w:rsid w:val="00381076"/>
    <w:rsid w:val="003817EA"/>
    <w:rsid w:val="00381B46"/>
    <w:rsid w:val="00382566"/>
    <w:rsid w:val="00382ED3"/>
    <w:rsid w:val="0038324B"/>
    <w:rsid w:val="00383936"/>
    <w:rsid w:val="00383B92"/>
    <w:rsid w:val="0038474E"/>
    <w:rsid w:val="00384E54"/>
    <w:rsid w:val="00385300"/>
    <w:rsid w:val="003860F3"/>
    <w:rsid w:val="00386480"/>
    <w:rsid w:val="00386545"/>
    <w:rsid w:val="0038667D"/>
    <w:rsid w:val="00386982"/>
    <w:rsid w:val="00386D81"/>
    <w:rsid w:val="00386D92"/>
    <w:rsid w:val="00386DA0"/>
    <w:rsid w:val="00386DE4"/>
    <w:rsid w:val="003873DD"/>
    <w:rsid w:val="003879AD"/>
    <w:rsid w:val="00387CC5"/>
    <w:rsid w:val="00390377"/>
    <w:rsid w:val="00390617"/>
    <w:rsid w:val="00391211"/>
    <w:rsid w:val="00391559"/>
    <w:rsid w:val="0039296E"/>
    <w:rsid w:val="00392A1F"/>
    <w:rsid w:val="00393C8D"/>
    <w:rsid w:val="00394253"/>
    <w:rsid w:val="003942E2"/>
    <w:rsid w:val="00394A60"/>
    <w:rsid w:val="00394C8B"/>
    <w:rsid w:val="00394D6E"/>
    <w:rsid w:val="00394E56"/>
    <w:rsid w:val="003952E3"/>
    <w:rsid w:val="00396190"/>
    <w:rsid w:val="00396D42"/>
    <w:rsid w:val="00397019"/>
    <w:rsid w:val="0039739D"/>
    <w:rsid w:val="00397419"/>
    <w:rsid w:val="0039753A"/>
    <w:rsid w:val="003A022E"/>
    <w:rsid w:val="003A0A83"/>
    <w:rsid w:val="003A0C5B"/>
    <w:rsid w:val="003A1442"/>
    <w:rsid w:val="003A1E48"/>
    <w:rsid w:val="003A1F32"/>
    <w:rsid w:val="003A22EB"/>
    <w:rsid w:val="003A25BC"/>
    <w:rsid w:val="003A2A16"/>
    <w:rsid w:val="003A3486"/>
    <w:rsid w:val="003A39E9"/>
    <w:rsid w:val="003A3B36"/>
    <w:rsid w:val="003A3E9B"/>
    <w:rsid w:val="003A4DCF"/>
    <w:rsid w:val="003A4DEA"/>
    <w:rsid w:val="003A5645"/>
    <w:rsid w:val="003A5760"/>
    <w:rsid w:val="003A6261"/>
    <w:rsid w:val="003A62A3"/>
    <w:rsid w:val="003A6C7A"/>
    <w:rsid w:val="003A6F77"/>
    <w:rsid w:val="003A7117"/>
    <w:rsid w:val="003A798A"/>
    <w:rsid w:val="003A7C34"/>
    <w:rsid w:val="003A7D8E"/>
    <w:rsid w:val="003B054C"/>
    <w:rsid w:val="003B080B"/>
    <w:rsid w:val="003B080C"/>
    <w:rsid w:val="003B0D5B"/>
    <w:rsid w:val="003B1728"/>
    <w:rsid w:val="003B2F69"/>
    <w:rsid w:val="003B3DB5"/>
    <w:rsid w:val="003B3F78"/>
    <w:rsid w:val="003B4086"/>
    <w:rsid w:val="003B45EB"/>
    <w:rsid w:val="003B5E6D"/>
    <w:rsid w:val="003B65B1"/>
    <w:rsid w:val="003B6611"/>
    <w:rsid w:val="003B6CFB"/>
    <w:rsid w:val="003B721B"/>
    <w:rsid w:val="003B7E8C"/>
    <w:rsid w:val="003C0569"/>
    <w:rsid w:val="003C05FE"/>
    <w:rsid w:val="003C0892"/>
    <w:rsid w:val="003C10E2"/>
    <w:rsid w:val="003C12E1"/>
    <w:rsid w:val="003C287E"/>
    <w:rsid w:val="003C2DAB"/>
    <w:rsid w:val="003C2E8F"/>
    <w:rsid w:val="003C32AC"/>
    <w:rsid w:val="003C34F5"/>
    <w:rsid w:val="003C389E"/>
    <w:rsid w:val="003C471D"/>
    <w:rsid w:val="003C4B41"/>
    <w:rsid w:val="003C4FA5"/>
    <w:rsid w:val="003C4FE0"/>
    <w:rsid w:val="003C54CD"/>
    <w:rsid w:val="003C54DC"/>
    <w:rsid w:val="003C5584"/>
    <w:rsid w:val="003C63A6"/>
    <w:rsid w:val="003C6479"/>
    <w:rsid w:val="003C6A57"/>
    <w:rsid w:val="003C6A90"/>
    <w:rsid w:val="003C7F66"/>
    <w:rsid w:val="003C7FA0"/>
    <w:rsid w:val="003D00C0"/>
    <w:rsid w:val="003D0765"/>
    <w:rsid w:val="003D0B53"/>
    <w:rsid w:val="003D1724"/>
    <w:rsid w:val="003D1C0F"/>
    <w:rsid w:val="003D27FC"/>
    <w:rsid w:val="003D280D"/>
    <w:rsid w:val="003D3092"/>
    <w:rsid w:val="003D346E"/>
    <w:rsid w:val="003D37CD"/>
    <w:rsid w:val="003D422C"/>
    <w:rsid w:val="003D545C"/>
    <w:rsid w:val="003D59EF"/>
    <w:rsid w:val="003D5BB3"/>
    <w:rsid w:val="003D661D"/>
    <w:rsid w:val="003E0D64"/>
    <w:rsid w:val="003E0EC6"/>
    <w:rsid w:val="003E1CE7"/>
    <w:rsid w:val="003E2902"/>
    <w:rsid w:val="003E29BB"/>
    <w:rsid w:val="003E30C9"/>
    <w:rsid w:val="003E39A8"/>
    <w:rsid w:val="003E44D3"/>
    <w:rsid w:val="003E4792"/>
    <w:rsid w:val="003E4FF5"/>
    <w:rsid w:val="003E5388"/>
    <w:rsid w:val="003E5671"/>
    <w:rsid w:val="003E5A78"/>
    <w:rsid w:val="003E6316"/>
    <w:rsid w:val="003E6E26"/>
    <w:rsid w:val="003E70EF"/>
    <w:rsid w:val="003F0210"/>
    <w:rsid w:val="003F0DE1"/>
    <w:rsid w:val="003F0F7B"/>
    <w:rsid w:val="003F0F89"/>
    <w:rsid w:val="003F1431"/>
    <w:rsid w:val="003F2552"/>
    <w:rsid w:val="003F265D"/>
    <w:rsid w:val="003F2791"/>
    <w:rsid w:val="003F2E23"/>
    <w:rsid w:val="003F358D"/>
    <w:rsid w:val="003F35EA"/>
    <w:rsid w:val="003F38B1"/>
    <w:rsid w:val="003F4272"/>
    <w:rsid w:val="003F4553"/>
    <w:rsid w:val="003F4626"/>
    <w:rsid w:val="003F504E"/>
    <w:rsid w:val="003F5360"/>
    <w:rsid w:val="003F575A"/>
    <w:rsid w:val="003F5ACB"/>
    <w:rsid w:val="003F6B97"/>
    <w:rsid w:val="003F6D9F"/>
    <w:rsid w:val="0040042C"/>
    <w:rsid w:val="00400758"/>
    <w:rsid w:val="00403124"/>
    <w:rsid w:val="00403226"/>
    <w:rsid w:val="0040390C"/>
    <w:rsid w:val="00403A22"/>
    <w:rsid w:val="00403A5F"/>
    <w:rsid w:val="00403D9A"/>
    <w:rsid w:val="0040411F"/>
    <w:rsid w:val="00404A7B"/>
    <w:rsid w:val="00404D20"/>
    <w:rsid w:val="00405E82"/>
    <w:rsid w:val="004060CB"/>
    <w:rsid w:val="00407134"/>
    <w:rsid w:val="004074D0"/>
    <w:rsid w:val="00407E95"/>
    <w:rsid w:val="004106FA"/>
    <w:rsid w:val="00410777"/>
    <w:rsid w:val="004114FA"/>
    <w:rsid w:val="00412196"/>
    <w:rsid w:val="00412D81"/>
    <w:rsid w:val="00413AAE"/>
    <w:rsid w:val="00413E13"/>
    <w:rsid w:val="004156BB"/>
    <w:rsid w:val="004158BB"/>
    <w:rsid w:val="0041655B"/>
    <w:rsid w:val="00416774"/>
    <w:rsid w:val="004167D6"/>
    <w:rsid w:val="004207B4"/>
    <w:rsid w:val="00420B79"/>
    <w:rsid w:val="0042149F"/>
    <w:rsid w:val="004219DC"/>
    <w:rsid w:val="00421AC7"/>
    <w:rsid w:val="0042221A"/>
    <w:rsid w:val="004222F7"/>
    <w:rsid w:val="0042278B"/>
    <w:rsid w:val="004237A5"/>
    <w:rsid w:val="00424DF5"/>
    <w:rsid w:val="0042501C"/>
    <w:rsid w:val="00425155"/>
    <w:rsid w:val="00426050"/>
    <w:rsid w:val="00426139"/>
    <w:rsid w:val="00426167"/>
    <w:rsid w:val="00426584"/>
    <w:rsid w:val="004269C3"/>
    <w:rsid w:val="00426C65"/>
    <w:rsid w:val="00426E60"/>
    <w:rsid w:val="00427ECE"/>
    <w:rsid w:val="00427F74"/>
    <w:rsid w:val="00427F8F"/>
    <w:rsid w:val="00430215"/>
    <w:rsid w:val="0043070F"/>
    <w:rsid w:val="004307E3"/>
    <w:rsid w:val="00430C65"/>
    <w:rsid w:val="00431427"/>
    <w:rsid w:val="00431790"/>
    <w:rsid w:val="00431BCA"/>
    <w:rsid w:val="00433006"/>
    <w:rsid w:val="0043362B"/>
    <w:rsid w:val="00435916"/>
    <w:rsid w:val="00436D72"/>
    <w:rsid w:val="00437509"/>
    <w:rsid w:val="00437DAD"/>
    <w:rsid w:val="00440404"/>
    <w:rsid w:val="004405FF"/>
    <w:rsid w:val="00440750"/>
    <w:rsid w:val="00440A55"/>
    <w:rsid w:val="00440A79"/>
    <w:rsid w:val="00442161"/>
    <w:rsid w:val="0044276A"/>
    <w:rsid w:val="00442823"/>
    <w:rsid w:val="00442C1E"/>
    <w:rsid w:val="0044324B"/>
    <w:rsid w:val="00443493"/>
    <w:rsid w:val="004434DE"/>
    <w:rsid w:val="00443653"/>
    <w:rsid w:val="00443715"/>
    <w:rsid w:val="00443B2D"/>
    <w:rsid w:val="0044474C"/>
    <w:rsid w:val="004447A3"/>
    <w:rsid w:val="00444BD9"/>
    <w:rsid w:val="0044518B"/>
    <w:rsid w:val="00445AB9"/>
    <w:rsid w:val="00446FFB"/>
    <w:rsid w:val="00447624"/>
    <w:rsid w:val="004477F4"/>
    <w:rsid w:val="0045037D"/>
    <w:rsid w:val="004506AF"/>
    <w:rsid w:val="004507E1"/>
    <w:rsid w:val="00450A84"/>
    <w:rsid w:val="00450FA2"/>
    <w:rsid w:val="00451982"/>
    <w:rsid w:val="00452B93"/>
    <w:rsid w:val="00452DAD"/>
    <w:rsid w:val="004535F5"/>
    <w:rsid w:val="004536AD"/>
    <w:rsid w:val="00453E3F"/>
    <w:rsid w:val="004542F9"/>
    <w:rsid w:val="0045483E"/>
    <w:rsid w:val="00454CDF"/>
    <w:rsid w:val="00455E9E"/>
    <w:rsid w:val="004562A8"/>
    <w:rsid w:val="00456991"/>
    <w:rsid w:val="00456B9E"/>
    <w:rsid w:val="00456F09"/>
    <w:rsid w:val="00457716"/>
    <w:rsid w:val="0045773B"/>
    <w:rsid w:val="00457A8F"/>
    <w:rsid w:val="00457CA2"/>
    <w:rsid w:val="00460499"/>
    <w:rsid w:val="004605CE"/>
    <w:rsid w:val="00460942"/>
    <w:rsid w:val="0046099C"/>
    <w:rsid w:val="00461718"/>
    <w:rsid w:val="00463DB9"/>
    <w:rsid w:val="00465DC4"/>
    <w:rsid w:val="00466136"/>
    <w:rsid w:val="004677DF"/>
    <w:rsid w:val="00467EC6"/>
    <w:rsid w:val="004707DA"/>
    <w:rsid w:val="00470E66"/>
    <w:rsid w:val="00470F22"/>
    <w:rsid w:val="00471A50"/>
    <w:rsid w:val="00471E56"/>
    <w:rsid w:val="004720B6"/>
    <w:rsid w:val="004724A1"/>
    <w:rsid w:val="0047256C"/>
    <w:rsid w:val="00472EC9"/>
    <w:rsid w:val="004733A7"/>
    <w:rsid w:val="00473533"/>
    <w:rsid w:val="00473903"/>
    <w:rsid w:val="00473B30"/>
    <w:rsid w:val="00473F14"/>
    <w:rsid w:val="00474D08"/>
    <w:rsid w:val="0047584F"/>
    <w:rsid w:val="00475AB0"/>
    <w:rsid w:val="00476273"/>
    <w:rsid w:val="004766FB"/>
    <w:rsid w:val="00476763"/>
    <w:rsid w:val="00476FA8"/>
    <w:rsid w:val="0048013C"/>
    <w:rsid w:val="00480327"/>
    <w:rsid w:val="004812D2"/>
    <w:rsid w:val="00481BAD"/>
    <w:rsid w:val="00482E9E"/>
    <w:rsid w:val="0048344C"/>
    <w:rsid w:val="00483594"/>
    <w:rsid w:val="004838DC"/>
    <w:rsid w:val="00483A38"/>
    <w:rsid w:val="00484514"/>
    <w:rsid w:val="00485139"/>
    <w:rsid w:val="0048630A"/>
    <w:rsid w:val="00486662"/>
    <w:rsid w:val="0048684A"/>
    <w:rsid w:val="00486A5C"/>
    <w:rsid w:val="0048713E"/>
    <w:rsid w:val="00487300"/>
    <w:rsid w:val="00487A4E"/>
    <w:rsid w:val="00487C16"/>
    <w:rsid w:val="00487D78"/>
    <w:rsid w:val="00490282"/>
    <w:rsid w:val="00490B7B"/>
    <w:rsid w:val="00490CF1"/>
    <w:rsid w:val="00490E20"/>
    <w:rsid w:val="0049197B"/>
    <w:rsid w:val="00491A58"/>
    <w:rsid w:val="00491B9D"/>
    <w:rsid w:val="004920DE"/>
    <w:rsid w:val="0049215C"/>
    <w:rsid w:val="004925F6"/>
    <w:rsid w:val="00493989"/>
    <w:rsid w:val="00493B50"/>
    <w:rsid w:val="004941B6"/>
    <w:rsid w:val="004946DA"/>
    <w:rsid w:val="00494C15"/>
    <w:rsid w:val="004950FD"/>
    <w:rsid w:val="004955FE"/>
    <w:rsid w:val="00495F43"/>
    <w:rsid w:val="00495FFE"/>
    <w:rsid w:val="00496012"/>
    <w:rsid w:val="0049745C"/>
    <w:rsid w:val="004A005F"/>
    <w:rsid w:val="004A11CE"/>
    <w:rsid w:val="004A127B"/>
    <w:rsid w:val="004A16B7"/>
    <w:rsid w:val="004A1A92"/>
    <w:rsid w:val="004A1B99"/>
    <w:rsid w:val="004A1D28"/>
    <w:rsid w:val="004A1D8B"/>
    <w:rsid w:val="004A4777"/>
    <w:rsid w:val="004A5310"/>
    <w:rsid w:val="004A64AF"/>
    <w:rsid w:val="004A669A"/>
    <w:rsid w:val="004A6732"/>
    <w:rsid w:val="004A726E"/>
    <w:rsid w:val="004B0023"/>
    <w:rsid w:val="004B016F"/>
    <w:rsid w:val="004B0BC3"/>
    <w:rsid w:val="004B16F5"/>
    <w:rsid w:val="004B177E"/>
    <w:rsid w:val="004B1847"/>
    <w:rsid w:val="004B2906"/>
    <w:rsid w:val="004B301A"/>
    <w:rsid w:val="004B3552"/>
    <w:rsid w:val="004B4001"/>
    <w:rsid w:val="004B484B"/>
    <w:rsid w:val="004B4AF2"/>
    <w:rsid w:val="004B4C97"/>
    <w:rsid w:val="004B4E7C"/>
    <w:rsid w:val="004B58F2"/>
    <w:rsid w:val="004B60A6"/>
    <w:rsid w:val="004B6778"/>
    <w:rsid w:val="004B6835"/>
    <w:rsid w:val="004B684C"/>
    <w:rsid w:val="004B6D72"/>
    <w:rsid w:val="004B7C78"/>
    <w:rsid w:val="004C0D92"/>
    <w:rsid w:val="004C1C74"/>
    <w:rsid w:val="004C1DB5"/>
    <w:rsid w:val="004C26BD"/>
    <w:rsid w:val="004C294B"/>
    <w:rsid w:val="004C2A05"/>
    <w:rsid w:val="004C2AB6"/>
    <w:rsid w:val="004C2E38"/>
    <w:rsid w:val="004C4280"/>
    <w:rsid w:val="004C4B6A"/>
    <w:rsid w:val="004C5563"/>
    <w:rsid w:val="004C56A3"/>
    <w:rsid w:val="004C5BC0"/>
    <w:rsid w:val="004C6EB4"/>
    <w:rsid w:val="004C70E4"/>
    <w:rsid w:val="004C7631"/>
    <w:rsid w:val="004C7938"/>
    <w:rsid w:val="004C7B62"/>
    <w:rsid w:val="004D06A7"/>
    <w:rsid w:val="004D08F7"/>
    <w:rsid w:val="004D092A"/>
    <w:rsid w:val="004D1776"/>
    <w:rsid w:val="004D1ACB"/>
    <w:rsid w:val="004D238E"/>
    <w:rsid w:val="004D257F"/>
    <w:rsid w:val="004D2880"/>
    <w:rsid w:val="004D2AE8"/>
    <w:rsid w:val="004D3706"/>
    <w:rsid w:val="004D3900"/>
    <w:rsid w:val="004D391C"/>
    <w:rsid w:val="004D3BEA"/>
    <w:rsid w:val="004D3DC9"/>
    <w:rsid w:val="004D41A1"/>
    <w:rsid w:val="004D6471"/>
    <w:rsid w:val="004D6BCB"/>
    <w:rsid w:val="004E0FD6"/>
    <w:rsid w:val="004E11D3"/>
    <w:rsid w:val="004E1FEE"/>
    <w:rsid w:val="004E219A"/>
    <w:rsid w:val="004E29C0"/>
    <w:rsid w:val="004E35B4"/>
    <w:rsid w:val="004E3662"/>
    <w:rsid w:val="004E36F2"/>
    <w:rsid w:val="004E3769"/>
    <w:rsid w:val="004E390A"/>
    <w:rsid w:val="004E3E8E"/>
    <w:rsid w:val="004E4A85"/>
    <w:rsid w:val="004E4BAC"/>
    <w:rsid w:val="004E4CA0"/>
    <w:rsid w:val="004E4D20"/>
    <w:rsid w:val="004E4D81"/>
    <w:rsid w:val="004E50DA"/>
    <w:rsid w:val="004E5675"/>
    <w:rsid w:val="004E59A4"/>
    <w:rsid w:val="004E5B31"/>
    <w:rsid w:val="004E5DBC"/>
    <w:rsid w:val="004E601A"/>
    <w:rsid w:val="004E60CA"/>
    <w:rsid w:val="004E68CD"/>
    <w:rsid w:val="004E6BA9"/>
    <w:rsid w:val="004E73B4"/>
    <w:rsid w:val="004E7895"/>
    <w:rsid w:val="004E78F0"/>
    <w:rsid w:val="004E7A4D"/>
    <w:rsid w:val="004F0666"/>
    <w:rsid w:val="004F09C8"/>
    <w:rsid w:val="004F130F"/>
    <w:rsid w:val="004F2253"/>
    <w:rsid w:val="004F2BF6"/>
    <w:rsid w:val="004F314E"/>
    <w:rsid w:val="004F4504"/>
    <w:rsid w:val="004F465B"/>
    <w:rsid w:val="004F5D9C"/>
    <w:rsid w:val="004F656F"/>
    <w:rsid w:val="004F71E7"/>
    <w:rsid w:val="004F7245"/>
    <w:rsid w:val="004F7B79"/>
    <w:rsid w:val="00500006"/>
    <w:rsid w:val="00500061"/>
    <w:rsid w:val="0050063C"/>
    <w:rsid w:val="00500932"/>
    <w:rsid w:val="00500975"/>
    <w:rsid w:val="00500E1E"/>
    <w:rsid w:val="00500ED0"/>
    <w:rsid w:val="00501340"/>
    <w:rsid w:val="005018C5"/>
    <w:rsid w:val="00501A78"/>
    <w:rsid w:val="00501F88"/>
    <w:rsid w:val="00501FC7"/>
    <w:rsid w:val="00502055"/>
    <w:rsid w:val="00502217"/>
    <w:rsid w:val="00502268"/>
    <w:rsid w:val="00502B83"/>
    <w:rsid w:val="00502E90"/>
    <w:rsid w:val="00502F89"/>
    <w:rsid w:val="0050392A"/>
    <w:rsid w:val="00503B31"/>
    <w:rsid w:val="005042DF"/>
    <w:rsid w:val="00504348"/>
    <w:rsid w:val="0050437C"/>
    <w:rsid w:val="0050499F"/>
    <w:rsid w:val="005050F5"/>
    <w:rsid w:val="00505163"/>
    <w:rsid w:val="0050564C"/>
    <w:rsid w:val="00505A11"/>
    <w:rsid w:val="0050638A"/>
    <w:rsid w:val="00506408"/>
    <w:rsid w:val="0050671E"/>
    <w:rsid w:val="0050685F"/>
    <w:rsid w:val="00506C43"/>
    <w:rsid w:val="00506DC7"/>
    <w:rsid w:val="00507471"/>
    <w:rsid w:val="005076FA"/>
    <w:rsid w:val="005078AD"/>
    <w:rsid w:val="005105BF"/>
    <w:rsid w:val="00511188"/>
    <w:rsid w:val="00511325"/>
    <w:rsid w:val="0051144A"/>
    <w:rsid w:val="00512270"/>
    <w:rsid w:val="00512461"/>
    <w:rsid w:val="005126DF"/>
    <w:rsid w:val="005127A1"/>
    <w:rsid w:val="00512BC9"/>
    <w:rsid w:val="00513393"/>
    <w:rsid w:val="00513444"/>
    <w:rsid w:val="00513B80"/>
    <w:rsid w:val="00513C05"/>
    <w:rsid w:val="00514215"/>
    <w:rsid w:val="005147D6"/>
    <w:rsid w:val="00514D6F"/>
    <w:rsid w:val="0051507E"/>
    <w:rsid w:val="00515A99"/>
    <w:rsid w:val="00515D57"/>
    <w:rsid w:val="005166E0"/>
    <w:rsid w:val="00516D74"/>
    <w:rsid w:val="00520311"/>
    <w:rsid w:val="00520D91"/>
    <w:rsid w:val="00520F3E"/>
    <w:rsid w:val="0052136A"/>
    <w:rsid w:val="00521646"/>
    <w:rsid w:val="005227FD"/>
    <w:rsid w:val="005246B6"/>
    <w:rsid w:val="00524A90"/>
    <w:rsid w:val="00525313"/>
    <w:rsid w:val="00525C60"/>
    <w:rsid w:val="00526065"/>
    <w:rsid w:val="005260E6"/>
    <w:rsid w:val="00526FA5"/>
    <w:rsid w:val="005270A4"/>
    <w:rsid w:val="00527120"/>
    <w:rsid w:val="00530211"/>
    <w:rsid w:val="005316D9"/>
    <w:rsid w:val="00531D8A"/>
    <w:rsid w:val="00531F46"/>
    <w:rsid w:val="005325BE"/>
    <w:rsid w:val="00532745"/>
    <w:rsid w:val="005329B2"/>
    <w:rsid w:val="00532F0E"/>
    <w:rsid w:val="00534388"/>
    <w:rsid w:val="00534524"/>
    <w:rsid w:val="005345A6"/>
    <w:rsid w:val="0053505C"/>
    <w:rsid w:val="00535FB8"/>
    <w:rsid w:val="00536414"/>
    <w:rsid w:val="0053663C"/>
    <w:rsid w:val="00536BB8"/>
    <w:rsid w:val="00536D32"/>
    <w:rsid w:val="00536F03"/>
    <w:rsid w:val="005378CB"/>
    <w:rsid w:val="00540569"/>
    <w:rsid w:val="005406DC"/>
    <w:rsid w:val="00540A9E"/>
    <w:rsid w:val="00540F15"/>
    <w:rsid w:val="005416B4"/>
    <w:rsid w:val="0054202D"/>
    <w:rsid w:val="005423D8"/>
    <w:rsid w:val="00542B2E"/>
    <w:rsid w:val="00543BDD"/>
    <w:rsid w:val="00543C50"/>
    <w:rsid w:val="00544244"/>
    <w:rsid w:val="005444AE"/>
    <w:rsid w:val="0054476F"/>
    <w:rsid w:val="005448AD"/>
    <w:rsid w:val="00544F07"/>
    <w:rsid w:val="00546306"/>
    <w:rsid w:val="005463D5"/>
    <w:rsid w:val="0054647B"/>
    <w:rsid w:val="00546A1A"/>
    <w:rsid w:val="00546B16"/>
    <w:rsid w:val="00547CC4"/>
    <w:rsid w:val="00550214"/>
    <w:rsid w:val="00550219"/>
    <w:rsid w:val="0055110F"/>
    <w:rsid w:val="00552168"/>
    <w:rsid w:val="00552A48"/>
    <w:rsid w:val="00552F94"/>
    <w:rsid w:val="005533D9"/>
    <w:rsid w:val="00553E03"/>
    <w:rsid w:val="00555F98"/>
    <w:rsid w:val="0055604D"/>
    <w:rsid w:val="0055608C"/>
    <w:rsid w:val="00556479"/>
    <w:rsid w:val="0055696E"/>
    <w:rsid w:val="00557253"/>
    <w:rsid w:val="00557524"/>
    <w:rsid w:val="00557CDE"/>
    <w:rsid w:val="00557D0A"/>
    <w:rsid w:val="005600C2"/>
    <w:rsid w:val="00560160"/>
    <w:rsid w:val="0056074F"/>
    <w:rsid w:val="00560E9D"/>
    <w:rsid w:val="005612E9"/>
    <w:rsid w:val="00561505"/>
    <w:rsid w:val="0056175A"/>
    <w:rsid w:val="00561D18"/>
    <w:rsid w:val="005621CE"/>
    <w:rsid w:val="0056227F"/>
    <w:rsid w:val="0056232A"/>
    <w:rsid w:val="00563293"/>
    <w:rsid w:val="00563906"/>
    <w:rsid w:val="00563A3E"/>
    <w:rsid w:val="005644DE"/>
    <w:rsid w:val="005658F4"/>
    <w:rsid w:val="00566384"/>
    <w:rsid w:val="0056679A"/>
    <w:rsid w:val="005668EA"/>
    <w:rsid w:val="00566A8E"/>
    <w:rsid w:val="00567BB0"/>
    <w:rsid w:val="00567E23"/>
    <w:rsid w:val="00567F72"/>
    <w:rsid w:val="00571563"/>
    <w:rsid w:val="0057180C"/>
    <w:rsid w:val="00571D13"/>
    <w:rsid w:val="00572362"/>
    <w:rsid w:val="005730D4"/>
    <w:rsid w:val="00573609"/>
    <w:rsid w:val="00573972"/>
    <w:rsid w:val="00573FC2"/>
    <w:rsid w:val="00574912"/>
    <w:rsid w:val="005751E5"/>
    <w:rsid w:val="00575429"/>
    <w:rsid w:val="005756BA"/>
    <w:rsid w:val="0057597F"/>
    <w:rsid w:val="00575A00"/>
    <w:rsid w:val="00575F8E"/>
    <w:rsid w:val="0057715E"/>
    <w:rsid w:val="00577877"/>
    <w:rsid w:val="00577D41"/>
    <w:rsid w:val="00577DE4"/>
    <w:rsid w:val="0058001F"/>
    <w:rsid w:val="00580451"/>
    <w:rsid w:val="00581BF0"/>
    <w:rsid w:val="00581C4B"/>
    <w:rsid w:val="00581D32"/>
    <w:rsid w:val="00581FD9"/>
    <w:rsid w:val="00582116"/>
    <w:rsid w:val="00582360"/>
    <w:rsid w:val="005826BE"/>
    <w:rsid w:val="00583C3F"/>
    <w:rsid w:val="00583F9B"/>
    <w:rsid w:val="00584C97"/>
    <w:rsid w:val="00586C42"/>
    <w:rsid w:val="00587159"/>
    <w:rsid w:val="00590BF4"/>
    <w:rsid w:val="00590EF7"/>
    <w:rsid w:val="0059184D"/>
    <w:rsid w:val="005918D1"/>
    <w:rsid w:val="00591CF7"/>
    <w:rsid w:val="00593370"/>
    <w:rsid w:val="0059370E"/>
    <w:rsid w:val="00593B45"/>
    <w:rsid w:val="00593B64"/>
    <w:rsid w:val="00593EED"/>
    <w:rsid w:val="00594858"/>
    <w:rsid w:val="005948FE"/>
    <w:rsid w:val="00594A26"/>
    <w:rsid w:val="00594D87"/>
    <w:rsid w:val="00594E71"/>
    <w:rsid w:val="00594FE9"/>
    <w:rsid w:val="0059501B"/>
    <w:rsid w:val="00595048"/>
    <w:rsid w:val="00595249"/>
    <w:rsid w:val="00595B56"/>
    <w:rsid w:val="00595CC5"/>
    <w:rsid w:val="005960B6"/>
    <w:rsid w:val="0059703C"/>
    <w:rsid w:val="005972E6"/>
    <w:rsid w:val="00597CF1"/>
    <w:rsid w:val="00597F1F"/>
    <w:rsid w:val="00597F45"/>
    <w:rsid w:val="005A07D2"/>
    <w:rsid w:val="005A12DC"/>
    <w:rsid w:val="005A18BE"/>
    <w:rsid w:val="005A1D97"/>
    <w:rsid w:val="005A21AD"/>
    <w:rsid w:val="005A3218"/>
    <w:rsid w:val="005A382E"/>
    <w:rsid w:val="005A4D64"/>
    <w:rsid w:val="005A58E8"/>
    <w:rsid w:val="005A6698"/>
    <w:rsid w:val="005A6F66"/>
    <w:rsid w:val="005A755B"/>
    <w:rsid w:val="005A75FB"/>
    <w:rsid w:val="005B01B9"/>
    <w:rsid w:val="005B06E9"/>
    <w:rsid w:val="005B08F6"/>
    <w:rsid w:val="005B105D"/>
    <w:rsid w:val="005B3846"/>
    <w:rsid w:val="005B41E7"/>
    <w:rsid w:val="005B4394"/>
    <w:rsid w:val="005B49A5"/>
    <w:rsid w:val="005B4BEF"/>
    <w:rsid w:val="005B577B"/>
    <w:rsid w:val="005B5BAA"/>
    <w:rsid w:val="005B5C07"/>
    <w:rsid w:val="005B5C95"/>
    <w:rsid w:val="005B5DD1"/>
    <w:rsid w:val="005B60DF"/>
    <w:rsid w:val="005B666F"/>
    <w:rsid w:val="005B6D14"/>
    <w:rsid w:val="005B7018"/>
    <w:rsid w:val="005B716F"/>
    <w:rsid w:val="005B7170"/>
    <w:rsid w:val="005C0033"/>
    <w:rsid w:val="005C06F4"/>
    <w:rsid w:val="005C0A2E"/>
    <w:rsid w:val="005C0C8F"/>
    <w:rsid w:val="005C11FC"/>
    <w:rsid w:val="005C1AE1"/>
    <w:rsid w:val="005C2360"/>
    <w:rsid w:val="005C24AA"/>
    <w:rsid w:val="005C2C43"/>
    <w:rsid w:val="005C2CCE"/>
    <w:rsid w:val="005C2DC1"/>
    <w:rsid w:val="005C339C"/>
    <w:rsid w:val="005C348D"/>
    <w:rsid w:val="005C3B62"/>
    <w:rsid w:val="005C42B4"/>
    <w:rsid w:val="005C46B8"/>
    <w:rsid w:val="005C4BE4"/>
    <w:rsid w:val="005C4D14"/>
    <w:rsid w:val="005C549C"/>
    <w:rsid w:val="005C5BC9"/>
    <w:rsid w:val="005C6AA7"/>
    <w:rsid w:val="005C6BE9"/>
    <w:rsid w:val="005C7450"/>
    <w:rsid w:val="005C78CF"/>
    <w:rsid w:val="005C7A63"/>
    <w:rsid w:val="005D0B15"/>
    <w:rsid w:val="005D0E4A"/>
    <w:rsid w:val="005D0F04"/>
    <w:rsid w:val="005D0FA7"/>
    <w:rsid w:val="005D10CE"/>
    <w:rsid w:val="005D2516"/>
    <w:rsid w:val="005D269B"/>
    <w:rsid w:val="005D2A9B"/>
    <w:rsid w:val="005D3044"/>
    <w:rsid w:val="005D3699"/>
    <w:rsid w:val="005D46E0"/>
    <w:rsid w:val="005D49FC"/>
    <w:rsid w:val="005D5171"/>
    <w:rsid w:val="005D523F"/>
    <w:rsid w:val="005D58F1"/>
    <w:rsid w:val="005D6ED3"/>
    <w:rsid w:val="005D7085"/>
    <w:rsid w:val="005E0090"/>
    <w:rsid w:val="005E01F1"/>
    <w:rsid w:val="005E06E3"/>
    <w:rsid w:val="005E1E21"/>
    <w:rsid w:val="005E20A8"/>
    <w:rsid w:val="005E2527"/>
    <w:rsid w:val="005E29A4"/>
    <w:rsid w:val="005E4226"/>
    <w:rsid w:val="005E44F0"/>
    <w:rsid w:val="005E4A02"/>
    <w:rsid w:val="005E4EA5"/>
    <w:rsid w:val="005E56E7"/>
    <w:rsid w:val="005E5A1D"/>
    <w:rsid w:val="005E5E14"/>
    <w:rsid w:val="005E6235"/>
    <w:rsid w:val="005E6658"/>
    <w:rsid w:val="005E66F0"/>
    <w:rsid w:val="005E6EB5"/>
    <w:rsid w:val="005E7077"/>
    <w:rsid w:val="005E714A"/>
    <w:rsid w:val="005E7EC9"/>
    <w:rsid w:val="005F03B6"/>
    <w:rsid w:val="005F08FF"/>
    <w:rsid w:val="005F1A61"/>
    <w:rsid w:val="005F1D79"/>
    <w:rsid w:val="005F2452"/>
    <w:rsid w:val="005F2A1C"/>
    <w:rsid w:val="005F2A5D"/>
    <w:rsid w:val="005F3082"/>
    <w:rsid w:val="005F3121"/>
    <w:rsid w:val="005F31CE"/>
    <w:rsid w:val="005F4AAB"/>
    <w:rsid w:val="005F50A3"/>
    <w:rsid w:val="005F5AC7"/>
    <w:rsid w:val="005F62F4"/>
    <w:rsid w:val="005F635F"/>
    <w:rsid w:val="005F7FE3"/>
    <w:rsid w:val="00600125"/>
    <w:rsid w:val="00600C26"/>
    <w:rsid w:val="006023F0"/>
    <w:rsid w:val="006030BC"/>
    <w:rsid w:val="0060336E"/>
    <w:rsid w:val="0060365F"/>
    <w:rsid w:val="00603A88"/>
    <w:rsid w:val="00603B6A"/>
    <w:rsid w:val="00604114"/>
    <w:rsid w:val="006044E1"/>
    <w:rsid w:val="0060457A"/>
    <w:rsid w:val="006047CC"/>
    <w:rsid w:val="00604C6C"/>
    <w:rsid w:val="00604E71"/>
    <w:rsid w:val="00605441"/>
    <w:rsid w:val="00605601"/>
    <w:rsid w:val="00605E5D"/>
    <w:rsid w:val="00606598"/>
    <w:rsid w:val="00606CE3"/>
    <w:rsid w:val="006072BB"/>
    <w:rsid w:val="00607959"/>
    <w:rsid w:val="00607C4C"/>
    <w:rsid w:val="00607CB1"/>
    <w:rsid w:val="00607E31"/>
    <w:rsid w:val="00610950"/>
    <w:rsid w:val="006112B4"/>
    <w:rsid w:val="00611A87"/>
    <w:rsid w:val="00611F9A"/>
    <w:rsid w:val="00611FF2"/>
    <w:rsid w:val="006121C5"/>
    <w:rsid w:val="00612746"/>
    <w:rsid w:val="00612A8A"/>
    <w:rsid w:val="00612D4C"/>
    <w:rsid w:val="00613734"/>
    <w:rsid w:val="0061387C"/>
    <w:rsid w:val="00613AD2"/>
    <w:rsid w:val="00614E34"/>
    <w:rsid w:val="006154B3"/>
    <w:rsid w:val="00615C82"/>
    <w:rsid w:val="00616792"/>
    <w:rsid w:val="00616B8A"/>
    <w:rsid w:val="00616D47"/>
    <w:rsid w:val="00616DE2"/>
    <w:rsid w:val="0061700A"/>
    <w:rsid w:val="00617CB5"/>
    <w:rsid w:val="00617DE5"/>
    <w:rsid w:val="00620F1F"/>
    <w:rsid w:val="006211A2"/>
    <w:rsid w:val="0062157E"/>
    <w:rsid w:val="00621D97"/>
    <w:rsid w:val="00622209"/>
    <w:rsid w:val="00622419"/>
    <w:rsid w:val="006224D1"/>
    <w:rsid w:val="00623703"/>
    <w:rsid w:val="006237AD"/>
    <w:rsid w:val="0062385F"/>
    <w:rsid w:val="00624386"/>
    <w:rsid w:val="006247E6"/>
    <w:rsid w:val="00624DB6"/>
    <w:rsid w:val="00624FCA"/>
    <w:rsid w:val="006253EC"/>
    <w:rsid w:val="006257C2"/>
    <w:rsid w:val="00626612"/>
    <w:rsid w:val="0062674F"/>
    <w:rsid w:val="006279B9"/>
    <w:rsid w:val="00630801"/>
    <w:rsid w:val="006309DC"/>
    <w:rsid w:val="006314BF"/>
    <w:rsid w:val="00631691"/>
    <w:rsid w:val="00631A6F"/>
    <w:rsid w:val="00631EB6"/>
    <w:rsid w:val="00632162"/>
    <w:rsid w:val="0063388B"/>
    <w:rsid w:val="00633CA8"/>
    <w:rsid w:val="00633F86"/>
    <w:rsid w:val="006349DD"/>
    <w:rsid w:val="006359BE"/>
    <w:rsid w:val="00635D03"/>
    <w:rsid w:val="00635F5F"/>
    <w:rsid w:val="00635F97"/>
    <w:rsid w:val="00636D14"/>
    <w:rsid w:val="00636D2C"/>
    <w:rsid w:val="00637B46"/>
    <w:rsid w:val="00637FF1"/>
    <w:rsid w:val="00640136"/>
    <w:rsid w:val="00640376"/>
    <w:rsid w:val="0064057D"/>
    <w:rsid w:val="006406D6"/>
    <w:rsid w:val="0064074B"/>
    <w:rsid w:val="00641823"/>
    <w:rsid w:val="00641E35"/>
    <w:rsid w:val="00642412"/>
    <w:rsid w:val="00642CA4"/>
    <w:rsid w:val="00642EAC"/>
    <w:rsid w:val="00643236"/>
    <w:rsid w:val="0064433B"/>
    <w:rsid w:val="00644676"/>
    <w:rsid w:val="00644FB1"/>
    <w:rsid w:val="00645BC8"/>
    <w:rsid w:val="00645D78"/>
    <w:rsid w:val="00645DAC"/>
    <w:rsid w:val="006460F6"/>
    <w:rsid w:val="00646262"/>
    <w:rsid w:val="00646652"/>
    <w:rsid w:val="00646711"/>
    <w:rsid w:val="00647434"/>
    <w:rsid w:val="006475D5"/>
    <w:rsid w:val="00647F97"/>
    <w:rsid w:val="00650D9F"/>
    <w:rsid w:val="006511CD"/>
    <w:rsid w:val="0065169D"/>
    <w:rsid w:val="0065184A"/>
    <w:rsid w:val="006521D4"/>
    <w:rsid w:val="00652764"/>
    <w:rsid w:val="00652775"/>
    <w:rsid w:val="006539A9"/>
    <w:rsid w:val="00653B85"/>
    <w:rsid w:val="00654004"/>
    <w:rsid w:val="006540B8"/>
    <w:rsid w:val="00654136"/>
    <w:rsid w:val="006546F2"/>
    <w:rsid w:val="00654AAE"/>
    <w:rsid w:val="00656255"/>
    <w:rsid w:val="0065625F"/>
    <w:rsid w:val="0065771E"/>
    <w:rsid w:val="0066010D"/>
    <w:rsid w:val="00660B9C"/>
    <w:rsid w:val="00660EEF"/>
    <w:rsid w:val="00660F61"/>
    <w:rsid w:val="00660FFD"/>
    <w:rsid w:val="0066179F"/>
    <w:rsid w:val="00661A84"/>
    <w:rsid w:val="0066395D"/>
    <w:rsid w:val="00663A9B"/>
    <w:rsid w:val="00664216"/>
    <w:rsid w:val="006650C6"/>
    <w:rsid w:val="0066531D"/>
    <w:rsid w:val="006658AF"/>
    <w:rsid w:val="00665A36"/>
    <w:rsid w:val="00665F31"/>
    <w:rsid w:val="00666207"/>
    <w:rsid w:val="006663B8"/>
    <w:rsid w:val="00666F56"/>
    <w:rsid w:val="00667C73"/>
    <w:rsid w:val="006703E6"/>
    <w:rsid w:val="00670DB4"/>
    <w:rsid w:val="00670EB7"/>
    <w:rsid w:val="00672083"/>
    <w:rsid w:val="0067248F"/>
    <w:rsid w:val="00672573"/>
    <w:rsid w:val="00673113"/>
    <w:rsid w:val="00673889"/>
    <w:rsid w:val="006746AC"/>
    <w:rsid w:val="0067574F"/>
    <w:rsid w:val="00675B2D"/>
    <w:rsid w:val="0067625B"/>
    <w:rsid w:val="0067745D"/>
    <w:rsid w:val="00680004"/>
    <w:rsid w:val="006805A3"/>
    <w:rsid w:val="006812DD"/>
    <w:rsid w:val="006815FA"/>
    <w:rsid w:val="0068191D"/>
    <w:rsid w:val="00682064"/>
    <w:rsid w:val="00682796"/>
    <w:rsid w:val="0068281C"/>
    <w:rsid w:val="00682C49"/>
    <w:rsid w:val="006832C0"/>
    <w:rsid w:val="00683491"/>
    <w:rsid w:val="00683D0C"/>
    <w:rsid w:val="00683E5D"/>
    <w:rsid w:val="00684B8C"/>
    <w:rsid w:val="00684C44"/>
    <w:rsid w:val="006852E7"/>
    <w:rsid w:val="006855E8"/>
    <w:rsid w:val="00685721"/>
    <w:rsid w:val="00685C30"/>
    <w:rsid w:val="00686063"/>
    <w:rsid w:val="006864C7"/>
    <w:rsid w:val="00686A0C"/>
    <w:rsid w:val="00686AFF"/>
    <w:rsid w:val="00686BAA"/>
    <w:rsid w:val="0068723A"/>
    <w:rsid w:val="00687DF6"/>
    <w:rsid w:val="0069059A"/>
    <w:rsid w:val="00690AE0"/>
    <w:rsid w:val="00690F2B"/>
    <w:rsid w:val="00692082"/>
    <w:rsid w:val="0069259A"/>
    <w:rsid w:val="00692B82"/>
    <w:rsid w:val="0069367D"/>
    <w:rsid w:val="00693863"/>
    <w:rsid w:val="00693D9B"/>
    <w:rsid w:val="00693F3E"/>
    <w:rsid w:val="00694C78"/>
    <w:rsid w:val="0069571A"/>
    <w:rsid w:val="0069617E"/>
    <w:rsid w:val="006961A5"/>
    <w:rsid w:val="0069627D"/>
    <w:rsid w:val="00696600"/>
    <w:rsid w:val="00697012"/>
    <w:rsid w:val="0069767F"/>
    <w:rsid w:val="0069786C"/>
    <w:rsid w:val="006A0328"/>
    <w:rsid w:val="006A037B"/>
    <w:rsid w:val="006A03B4"/>
    <w:rsid w:val="006A1158"/>
    <w:rsid w:val="006A1715"/>
    <w:rsid w:val="006A1806"/>
    <w:rsid w:val="006A2060"/>
    <w:rsid w:val="006A30EF"/>
    <w:rsid w:val="006A35D2"/>
    <w:rsid w:val="006A424A"/>
    <w:rsid w:val="006A52AB"/>
    <w:rsid w:val="006A5561"/>
    <w:rsid w:val="006A5C0C"/>
    <w:rsid w:val="006A62DD"/>
    <w:rsid w:val="006A64AA"/>
    <w:rsid w:val="006A66E8"/>
    <w:rsid w:val="006A6753"/>
    <w:rsid w:val="006A67C8"/>
    <w:rsid w:val="006A67D7"/>
    <w:rsid w:val="006A6A18"/>
    <w:rsid w:val="006A6B66"/>
    <w:rsid w:val="006A6F8A"/>
    <w:rsid w:val="006A7337"/>
    <w:rsid w:val="006A772A"/>
    <w:rsid w:val="006A7C58"/>
    <w:rsid w:val="006A7D3C"/>
    <w:rsid w:val="006B1780"/>
    <w:rsid w:val="006B17B7"/>
    <w:rsid w:val="006B1AC4"/>
    <w:rsid w:val="006B4066"/>
    <w:rsid w:val="006B454F"/>
    <w:rsid w:val="006B577B"/>
    <w:rsid w:val="006B681E"/>
    <w:rsid w:val="006B6F41"/>
    <w:rsid w:val="006B7001"/>
    <w:rsid w:val="006B7227"/>
    <w:rsid w:val="006B7804"/>
    <w:rsid w:val="006B7B95"/>
    <w:rsid w:val="006C0937"/>
    <w:rsid w:val="006C0BCB"/>
    <w:rsid w:val="006C1596"/>
    <w:rsid w:val="006C1684"/>
    <w:rsid w:val="006C21C9"/>
    <w:rsid w:val="006C25A9"/>
    <w:rsid w:val="006C3464"/>
    <w:rsid w:val="006C3A41"/>
    <w:rsid w:val="006C52B9"/>
    <w:rsid w:val="006C5868"/>
    <w:rsid w:val="006C65C1"/>
    <w:rsid w:val="006C6821"/>
    <w:rsid w:val="006C69F1"/>
    <w:rsid w:val="006C78CF"/>
    <w:rsid w:val="006D0883"/>
    <w:rsid w:val="006D0BCD"/>
    <w:rsid w:val="006D14EA"/>
    <w:rsid w:val="006D18C1"/>
    <w:rsid w:val="006D1916"/>
    <w:rsid w:val="006D1CFE"/>
    <w:rsid w:val="006D21DC"/>
    <w:rsid w:val="006D25EF"/>
    <w:rsid w:val="006D27A8"/>
    <w:rsid w:val="006D32E4"/>
    <w:rsid w:val="006D3AAC"/>
    <w:rsid w:val="006D469E"/>
    <w:rsid w:val="006D4893"/>
    <w:rsid w:val="006D4E40"/>
    <w:rsid w:val="006D548B"/>
    <w:rsid w:val="006D5B4F"/>
    <w:rsid w:val="006D6D1B"/>
    <w:rsid w:val="006D6D86"/>
    <w:rsid w:val="006D737E"/>
    <w:rsid w:val="006D7458"/>
    <w:rsid w:val="006D7924"/>
    <w:rsid w:val="006D7A47"/>
    <w:rsid w:val="006E00A7"/>
    <w:rsid w:val="006E08F1"/>
    <w:rsid w:val="006E10AD"/>
    <w:rsid w:val="006E1493"/>
    <w:rsid w:val="006E1B5E"/>
    <w:rsid w:val="006E1CCB"/>
    <w:rsid w:val="006E1F32"/>
    <w:rsid w:val="006E20EF"/>
    <w:rsid w:val="006E21DE"/>
    <w:rsid w:val="006E2E27"/>
    <w:rsid w:val="006E379B"/>
    <w:rsid w:val="006E395E"/>
    <w:rsid w:val="006E45B5"/>
    <w:rsid w:val="006E4A38"/>
    <w:rsid w:val="006E5002"/>
    <w:rsid w:val="006E5698"/>
    <w:rsid w:val="006E59BE"/>
    <w:rsid w:val="006E5EF4"/>
    <w:rsid w:val="006E618A"/>
    <w:rsid w:val="006E62B9"/>
    <w:rsid w:val="006E6CB8"/>
    <w:rsid w:val="006E6EFE"/>
    <w:rsid w:val="006E73DB"/>
    <w:rsid w:val="006E7E51"/>
    <w:rsid w:val="006E7F22"/>
    <w:rsid w:val="006F102F"/>
    <w:rsid w:val="006F1217"/>
    <w:rsid w:val="006F1A17"/>
    <w:rsid w:val="006F1F37"/>
    <w:rsid w:val="006F5218"/>
    <w:rsid w:val="006F546E"/>
    <w:rsid w:val="006F5C69"/>
    <w:rsid w:val="006F6107"/>
    <w:rsid w:val="006F6F77"/>
    <w:rsid w:val="006F76C2"/>
    <w:rsid w:val="00700295"/>
    <w:rsid w:val="0070077B"/>
    <w:rsid w:val="007009B1"/>
    <w:rsid w:val="00701169"/>
    <w:rsid w:val="00701213"/>
    <w:rsid w:val="00702D40"/>
    <w:rsid w:val="00703337"/>
    <w:rsid w:val="00703B18"/>
    <w:rsid w:val="00704819"/>
    <w:rsid w:val="00704C78"/>
    <w:rsid w:val="0070507E"/>
    <w:rsid w:val="00705A78"/>
    <w:rsid w:val="00706A97"/>
    <w:rsid w:val="00706D9E"/>
    <w:rsid w:val="0070763F"/>
    <w:rsid w:val="007077B0"/>
    <w:rsid w:val="00707AFE"/>
    <w:rsid w:val="00707BEE"/>
    <w:rsid w:val="00710086"/>
    <w:rsid w:val="007100E0"/>
    <w:rsid w:val="00710C2A"/>
    <w:rsid w:val="00711471"/>
    <w:rsid w:val="00711FE9"/>
    <w:rsid w:val="00712748"/>
    <w:rsid w:val="007127FB"/>
    <w:rsid w:val="00712C5D"/>
    <w:rsid w:val="00712DC0"/>
    <w:rsid w:val="007138CD"/>
    <w:rsid w:val="00714833"/>
    <w:rsid w:val="00714C7B"/>
    <w:rsid w:val="00715BA8"/>
    <w:rsid w:val="0071770C"/>
    <w:rsid w:val="0072022D"/>
    <w:rsid w:val="00720783"/>
    <w:rsid w:val="00720B24"/>
    <w:rsid w:val="00721007"/>
    <w:rsid w:val="007214EC"/>
    <w:rsid w:val="00721D0C"/>
    <w:rsid w:val="00723BC6"/>
    <w:rsid w:val="00723F46"/>
    <w:rsid w:val="00724584"/>
    <w:rsid w:val="00724646"/>
    <w:rsid w:val="007251AE"/>
    <w:rsid w:val="00725519"/>
    <w:rsid w:val="00725862"/>
    <w:rsid w:val="0072593C"/>
    <w:rsid w:val="00725AEC"/>
    <w:rsid w:val="00725D9E"/>
    <w:rsid w:val="00726770"/>
    <w:rsid w:val="00726802"/>
    <w:rsid w:val="00726F56"/>
    <w:rsid w:val="00727CF9"/>
    <w:rsid w:val="00727EA7"/>
    <w:rsid w:val="00727F9A"/>
    <w:rsid w:val="00727FFA"/>
    <w:rsid w:val="007309D7"/>
    <w:rsid w:val="00730CC3"/>
    <w:rsid w:val="0073139E"/>
    <w:rsid w:val="00732797"/>
    <w:rsid w:val="00733F22"/>
    <w:rsid w:val="00734348"/>
    <w:rsid w:val="0073441B"/>
    <w:rsid w:val="0073456A"/>
    <w:rsid w:val="007346BD"/>
    <w:rsid w:val="00735289"/>
    <w:rsid w:val="00735742"/>
    <w:rsid w:val="0073577A"/>
    <w:rsid w:val="00735ACE"/>
    <w:rsid w:val="007361E2"/>
    <w:rsid w:val="0073679C"/>
    <w:rsid w:val="00736DC2"/>
    <w:rsid w:val="007370FB"/>
    <w:rsid w:val="007374B3"/>
    <w:rsid w:val="007402E1"/>
    <w:rsid w:val="00741475"/>
    <w:rsid w:val="00741B7E"/>
    <w:rsid w:val="00742819"/>
    <w:rsid w:val="00742BFC"/>
    <w:rsid w:val="00743740"/>
    <w:rsid w:val="00744381"/>
    <w:rsid w:val="00744656"/>
    <w:rsid w:val="0074468D"/>
    <w:rsid w:val="007448A5"/>
    <w:rsid w:val="00744C16"/>
    <w:rsid w:val="00744E9B"/>
    <w:rsid w:val="00745151"/>
    <w:rsid w:val="007454A4"/>
    <w:rsid w:val="00745A03"/>
    <w:rsid w:val="00746084"/>
    <w:rsid w:val="00746AAA"/>
    <w:rsid w:val="00746B1E"/>
    <w:rsid w:val="00746D46"/>
    <w:rsid w:val="007471E7"/>
    <w:rsid w:val="00750251"/>
    <w:rsid w:val="00750D88"/>
    <w:rsid w:val="00751B01"/>
    <w:rsid w:val="00752459"/>
    <w:rsid w:val="00752672"/>
    <w:rsid w:val="007532B2"/>
    <w:rsid w:val="00753301"/>
    <w:rsid w:val="0075397C"/>
    <w:rsid w:val="00753AC5"/>
    <w:rsid w:val="00753B1E"/>
    <w:rsid w:val="00755325"/>
    <w:rsid w:val="0075535F"/>
    <w:rsid w:val="00755552"/>
    <w:rsid w:val="007556B6"/>
    <w:rsid w:val="007557DF"/>
    <w:rsid w:val="007559F1"/>
    <w:rsid w:val="00755E88"/>
    <w:rsid w:val="00756614"/>
    <w:rsid w:val="0075676A"/>
    <w:rsid w:val="0075692E"/>
    <w:rsid w:val="00756FE1"/>
    <w:rsid w:val="00757F8A"/>
    <w:rsid w:val="0076030F"/>
    <w:rsid w:val="007606C4"/>
    <w:rsid w:val="007606E3"/>
    <w:rsid w:val="0076129B"/>
    <w:rsid w:val="007618E7"/>
    <w:rsid w:val="007623A5"/>
    <w:rsid w:val="00762A2F"/>
    <w:rsid w:val="00762FB7"/>
    <w:rsid w:val="007633C3"/>
    <w:rsid w:val="0076464F"/>
    <w:rsid w:val="00764B3E"/>
    <w:rsid w:val="00764DFF"/>
    <w:rsid w:val="00764E55"/>
    <w:rsid w:val="00764EE8"/>
    <w:rsid w:val="00766500"/>
    <w:rsid w:val="00766B16"/>
    <w:rsid w:val="00766D65"/>
    <w:rsid w:val="007673C5"/>
    <w:rsid w:val="00767A89"/>
    <w:rsid w:val="00767F1C"/>
    <w:rsid w:val="007703CA"/>
    <w:rsid w:val="0077076E"/>
    <w:rsid w:val="00771053"/>
    <w:rsid w:val="0077105A"/>
    <w:rsid w:val="00771703"/>
    <w:rsid w:val="00773E29"/>
    <w:rsid w:val="00774026"/>
    <w:rsid w:val="00774168"/>
    <w:rsid w:val="0077483D"/>
    <w:rsid w:val="00774C31"/>
    <w:rsid w:val="007757BF"/>
    <w:rsid w:val="00776448"/>
    <w:rsid w:val="00776568"/>
    <w:rsid w:val="007767F4"/>
    <w:rsid w:val="00776B79"/>
    <w:rsid w:val="0077751C"/>
    <w:rsid w:val="007801FD"/>
    <w:rsid w:val="007805FD"/>
    <w:rsid w:val="00780662"/>
    <w:rsid w:val="00780965"/>
    <w:rsid w:val="007810B4"/>
    <w:rsid w:val="00781254"/>
    <w:rsid w:val="00781579"/>
    <w:rsid w:val="00781B44"/>
    <w:rsid w:val="00782589"/>
    <w:rsid w:val="00782B6D"/>
    <w:rsid w:val="00782C7E"/>
    <w:rsid w:val="00783AE1"/>
    <w:rsid w:val="00784140"/>
    <w:rsid w:val="007848D8"/>
    <w:rsid w:val="00784E21"/>
    <w:rsid w:val="00784FE6"/>
    <w:rsid w:val="007850A0"/>
    <w:rsid w:val="0078523A"/>
    <w:rsid w:val="007857FF"/>
    <w:rsid w:val="0078607B"/>
    <w:rsid w:val="007867F9"/>
    <w:rsid w:val="00787629"/>
    <w:rsid w:val="00787CB4"/>
    <w:rsid w:val="00787D72"/>
    <w:rsid w:val="00790481"/>
    <w:rsid w:val="0079140F"/>
    <w:rsid w:val="007914BF"/>
    <w:rsid w:val="00791677"/>
    <w:rsid w:val="0079186A"/>
    <w:rsid w:val="00791C9E"/>
    <w:rsid w:val="007921EC"/>
    <w:rsid w:val="00792B89"/>
    <w:rsid w:val="00793755"/>
    <w:rsid w:val="0079397C"/>
    <w:rsid w:val="0079488E"/>
    <w:rsid w:val="00795610"/>
    <w:rsid w:val="00795EF8"/>
    <w:rsid w:val="00796904"/>
    <w:rsid w:val="00797F0A"/>
    <w:rsid w:val="007A051D"/>
    <w:rsid w:val="007A12B6"/>
    <w:rsid w:val="007A20A5"/>
    <w:rsid w:val="007A3131"/>
    <w:rsid w:val="007A3690"/>
    <w:rsid w:val="007A40DE"/>
    <w:rsid w:val="007A5B21"/>
    <w:rsid w:val="007A6164"/>
    <w:rsid w:val="007A6856"/>
    <w:rsid w:val="007A6BED"/>
    <w:rsid w:val="007A715D"/>
    <w:rsid w:val="007A7700"/>
    <w:rsid w:val="007A7E39"/>
    <w:rsid w:val="007B06E8"/>
    <w:rsid w:val="007B1788"/>
    <w:rsid w:val="007B2699"/>
    <w:rsid w:val="007B313D"/>
    <w:rsid w:val="007B341C"/>
    <w:rsid w:val="007B45D1"/>
    <w:rsid w:val="007B4E0E"/>
    <w:rsid w:val="007B572E"/>
    <w:rsid w:val="007B574C"/>
    <w:rsid w:val="007B61F6"/>
    <w:rsid w:val="007B7010"/>
    <w:rsid w:val="007B702A"/>
    <w:rsid w:val="007C0892"/>
    <w:rsid w:val="007C1A7E"/>
    <w:rsid w:val="007C1B42"/>
    <w:rsid w:val="007C1DAB"/>
    <w:rsid w:val="007C2B86"/>
    <w:rsid w:val="007C2CCC"/>
    <w:rsid w:val="007C2F99"/>
    <w:rsid w:val="007C3317"/>
    <w:rsid w:val="007C34A6"/>
    <w:rsid w:val="007C3F3E"/>
    <w:rsid w:val="007C4345"/>
    <w:rsid w:val="007C466F"/>
    <w:rsid w:val="007C4C4F"/>
    <w:rsid w:val="007C4E31"/>
    <w:rsid w:val="007C5ABB"/>
    <w:rsid w:val="007C6605"/>
    <w:rsid w:val="007C7141"/>
    <w:rsid w:val="007C7457"/>
    <w:rsid w:val="007C765F"/>
    <w:rsid w:val="007C7BCB"/>
    <w:rsid w:val="007D09E3"/>
    <w:rsid w:val="007D0A2A"/>
    <w:rsid w:val="007D0A38"/>
    <w:rsid w:val="007D1219"/>
    <w:rsid w:val="007D1437"/>
    <w:rsid w:val="007D1937"/>
    <w:rsid w:val="007D1BA8"/>
    <w:rsid w:val="007D1D19"/>
    <w:rsid w:val="007D1D97"/>
    <w:rsid w:val="007D3890"/>
    <w:rsid w:val="007D3AED"/>
    <w:rsid w:val="007D4281"/>
    <w:rsid w:val="007D44A6"/>
    <w:rsid w:val="007D44D2"/>
    <w:rsid w:val="007D455C"/>
    <w:rsid w:val="007D4963"/>
    <w:rsid w:val="007D4A3B"/>
    <w:rsid w:val="007D4B13"/>
    <w:rsid w:val="007D7002"/>
    <w:rsid w:val="007D7007"/>
    <w:rsid w:val="007D7104"/>
    <w:rsid w:val="007D7DF6"/>
    <w:rsid w:val="007E0BBA"/>
    <w:rsid w:val="007E1883"/>
    <w:rsid w:val="007E2D1D"/>
    <w:rsid w:val="007E32DF"/>
    <w:rsid w:val="007E363E"/>
    <w:rsid w:val="007E377D"/>
    <w:rsid w:val="007E420A"/>
    <w:rsid w:val="007E4ECB"/>
    <w:rsid w:val="007E5A50"/>
    <w:rsid w:val="007E5D3B"/>
    <w:rsid w:val="007E6391"/>
    <w:rsid w:val="007E6FF6"/>
    <w:rsid w:val="007E77C7"/>
    <w:rsid w:val="007E7D86"/>
    <w:rsid w:val="007E7E04"/>
    <w:rsid w:val="007E7F73"/>
    <w:rsid w:val="007F001B"/>
    <w:rsid w:val="007F04FA"/>
    <w:rsid w:val="007F0DBF"/>
    <w:rsid w:val="007F10ED"/>
    <w:rsid w:val="007F14E4"/>
    <w:rsid w:val="007F1855"/>
    <w:rsid w:val="007F186E"/>
    <w:rsid w:val="007F18A5"/>
    <w:rsid w:val="007F2801"/>
    <w:rsid w:val="007F2B42"/>
    <w:rsid w:val="007F310D"/>
    <w:rsid w:val="007F315A"/>
    <w:rsid w:val="007F364A"/>
    <w:rsid w:val="007F3B20"/>
    <w:rsid w:val="007F3F9A"/>
    <w:rsid w:val="007F490C"/>
    <w:rsid w:val="007F49B4"/>
    <w:rsid w:val="007F50F9"/>
    <w:rsid w:val="007F5596"/>
    <w:rsid w:val="007F5AA0"/>
    <w:rsid w:val="007F5AC9"/>
    <w:rsid w:val="007F61C5"/>
    <w:rsid w:val="007F7633"/>
    <w:rsid w:val="007F76FB"/>
    <w:rsid w:val="007F774A"/>
    <w:rsid w:val="007F7D47"/>
    <w:rsid w:val="007F7DEA"/>
    <w:rsid w:val="00800F1B"/>
    <w:rsid w:val="00800F70"/>
    <w:rsid w:val="008010A9"/>
    <w:rsid w:val="00801285"/>
    <w:rsid w:val="008013B7"/>
    <w:rsid w:val="0080186B"/>
    <w:rsid w:val="0080192D"/>
    <w:rsid w:val="00801D06"/>
    <w:rsid w:val="008022B8"/>
    <w:rsid w:val="0080309C"/>
    <w:rsid w:val="008036D8"/>
    <w:rsid w:val="00803A51"/>
    <w:rsid w:val="00803F8E"/>
    <w:rsid w:val="008042D2"/>
    <w:rsid w:val="00805B20"/>
    <w:rsid w:val="00806226"/>
    <w:rsid w:val="0080637F"/>
    <w:rsid w:val="00806A52"/>
    <w:rsid w:val="00807753"/>
    <w:rsid w:val="008108A4"/>
    <w:rsid w:val="00810CE9"/>
    <w:rsid w:val="00811307"/>
    <w:rsid w:val="0081132F"/>
    <w:rsid w:val="00811C45"/>
    <w:rsid w:val="00811C77"/>
    <w:rsid w:val="00813332"/>
    <w:rsid w:val="00813406"/>
    <w:rsid w:val="008134B4"/>
    <w:rsid w:val="00813B08"/>
    <w:rsid w:val="00813D2A"/>
    <w:rsid w:val="00813EF9"/>
    <w:rsid w:val="00814644"/>
    <w:rsid w:val="008158D6"/>
    <w:rsid w:val="0081633F"/>
    <w:rsid w:val="008166DB"/>
    <w:rsid w:val="00816A2C"/>
    <w:rsid w:val="00816FAB"/>
    <w:rsid w:val="008172C8"/>
    <w:rsid w:val="0081747C"/>
    <w:rsid w:val="0081749D"/>
    <w:rsid w:val="00817D3C"/>
    <w:rsid w:val="00820428"/>
    <w:rsid w:val="00820A66"/>
    <w:rsid w:val="00820C47"/>
    <w:rsid w:val="00821621"/>
    <w:rsid w:val="00821711"/>
    <w:rsid w:val="00821815"/>
    <w:rsid w:val="00821BC8"/>
    <w:rsid w:val="00822169"/>
    <w:rsid w:val="00822339"/>
    <w:rsid w:val="008223E5"/>
    <w:rsid w:val="0082299E"/>
    <w:rsid w:val="008230B4"/>
    <w:rsid w:val="00823227"/>
    <w:rsid w:val="008233C7"/>
    <w:rsid w:val="00823C1B"/>
    <w:rsid w:val="00823CC5"/>
    <w:rsid w:val="008241F5"/>
    <w:rsid w:val="00824BBB"/>
    <w:rsid w:val="00825D42"/>
    <w:rsid w:val="008260C3"/>
    <w:rsid w:val="008267C3"/>
    <w:rsid w:val="00826D0D"/>
    <w:rsid w:val="00826DCA"/>
    <w:rsid w:val="0083042B"/>
    <w:rsid w:val="00830C85"/>
    <w:rsid w:val="00831287"/>
    <w:rsid w:val="0083212D"/>
    <w:rsid w:val="0083272B"/>
    <w:rsid w:val="00832F72"/>
    <w:rsid w:val="00833184"/>
    <w:rsid w:val="0083389E"/>
    <w:rsid w:val="00833CF2"/>
    <w:rsid w:val="0083416A"/>
    <w:rsid w:val="0083499F"/>
    <w:rsid w:val="00834B4C"/>
    <w:rsid w:val="00834B7E"/>
    <w:rsid w:val="00834E5A"/>
    <w:rsid w:val="008351B1"/>
    <w:rsid w:val="008352B8"/>
    <w:rsid w:val="00835684"/>
    <w:rsid w:val="00835807"/>
    <w:rsid w:val="008361D0"/>
    <w:rsid w:val="0083621C"/>
    <w:rsid w:val="008371AD"/>
    <w:rsid w:val="008375FD"/>
    <w:rsid w:val="0084022E"/>
    <w:rsid w:val="00840ADB"/>
    <w:rsid w:val="00841B3C"/>
    <w:rsid w:val="00841CC5"/>
    <w:rsid w:val="00842188"/>
    <w:rsid w:val="00842D19"/>
    <w:rsid w:val="00843539"/>
    <w:rsid w:val="00843BC8"/>
    <w:rsid w:val="00843C11"/>
    <w:rsid w:val="00843E7D"/>
    <w:rsid w:val="008442C2"/>
    <w:rsid w:val="00844E71"/>
    <w:rsid w:val="008452C0"/>
    <w:rsid w:val="008454E3"/>
    <w:rsid w:val="00846244"/>
    <w:rsid w:val="00846D3B"/>
    <w:rsid w:val="008470ED"/>
    <w:rsid w:val="0084710F"/>
    <w:rsid w:val="00847484"/>
    <w:rsid w:val="00847799"/>
    <w:rsid w:val="00847980"/>
    <w:rsid w:val="00850429"/>
    <w:rsid w:val="008508C2"/>
    <w:rsid w:val="00850DE4"/>
    <w:rsid w:val="00851937"/>
    <w:rsid w:val="00852373"/>
    <w:rsid w:val="008531D4"/>
    <w:rsid w:val="0085351E"/>
    <w:rsid w:val="00854EF3"/>
    <w:rsid w:val="00855159"/>
    <w:rsid w:val="0085543B"/>
    <w:rsid w:val="008558EB"/>
    <w:rsid w:val="00855964"/>
    <w:rsid w:val="008567FA"/>
    <w:rsid w:val="00856C4F"/>
    <w:rsid w:val="008574E6"/>
    <w:rsid w:val="00857769"/>
    <w:rsid w:val="008578E5"/>
    <w:rsid w:val="00860511"/>
    <w:rsid w:val="00860A00"/>
    <w:rsid w:val="00861085"/>
    <w:rsid w:val="00861126"/>
    <w:rsid w:val="008613C4"/>
    <w:rsid w:val="00862C7A"/>
    <w:rsid w:val="00862D79"/>
    <w:rsid w:val="00864762"/>
    <w:rsid w:val="008653D0"/>
    <w:rsid w:val="008658E4"/>
    <w:rsid w:val="00865926"/>
    <w:rsid w:val="00865BDB"/>
    <w:rsid w:val="008665FA"/>
    <w:rsid w:val="00866DF8"/>
    <w:rsid w:val="00866FAB"/>
    <w:rsid w:val="008679E1"/>
    <w:rsid w:val="00870030"/>
    <w:rsid w:val="00870527"/>
    <w:rsid w:val="00870C9E"/>
    <w:rsid w:val="00870F78"/>
    <w:rsid w:val="008713C8"/>
    <w:rsid w:val="0087270D"/>
    <w:rsid w:val="00872C96"/>
    <w:rsid w:val="0087372F"/>
    <w:rsid w:val="008738D2"/>
    <w:rsid w:val="00873F1F"/>
    <w:rsid w:val="00874442"/>
    <w:rsid w:val="0087447A"/>
    <w:rsid w:val="00874526"/>
    <w:rsid w:val="00874548"/>
    <w:rsid w:val="00874689"/>
    <w:rsid w:val="00874793"/>
    <w:rsid w:val="00874ECC"/>
    <w:rsid w:val="00875000"/>
    <w:rsid w:val="00875D98"/>
    <w:rsid w:val="008760E7"/>
    <w:rsid w:val="00876A74"/>
    <w:rsid w:val="00876D4E"/>
    <w:rsid w:val="00877259"/>
    <w:rsid w:val="00877455"/>
    <w:rsid w:val="0087751D"/>
    <w:rsid w:val="00877853"/>
    <w:rsid w:val="00880462"/>
    <w:rsid w:val="00880A30"/>
    <w:rsid w:val="00881203"/>
    <w:rsid w:val="008815AA"/>
    <w:rsid w:val="00881D6D"/>
    <w:rsid w:val="00883479"/>
    <w:rsid w:val="00883C98"/>
    <w:rsid w:val="00883D21"/>
    <w:rsid w:val="00883E4B"/>
    <w:rsid w:val="00884145"/>
    <w:rsid w:val="00884FF6"/>
    <w:rsid w:val="008851DA"/>
    <w:rsid w:val="008852C4"/>
    <w:rsid w:val="00885A5E"/>
    <w:rsid w:val="00885FE6"/>
    <w:rsid w:val="0088693B"/>
    <w:rsid w:val="00887BCA"/>
    <w:rsid w:val="00890609"/>
    <w:rsid w:val="00890952"/>
    <w:rsid w:val="0089170D"/>
    <w:rsid w:val="008918A9"/>
    <w:rsid w:val="00891F89"/>
    <w:rsid w:val="00891FC6"/>
    <w:rsid w:val="00892538"/>
    <w:rsid w:val="0089307F"/>
    <w:rsid w:val="008931C4"/>
    <w:rsid w:val="008934AE"/>
    <w:rsid w:val="00893799"/>
    <w:rsid w:val="00893D6C"/>
    <w:rsid w:val="00893DEC"/>
    <w:rsid w:val="008940EA"/>
    <w:rsid w:val="008947B6"/>
    <w:rsid w:val="00894951"/>
    <w:rsid w:val="00894B3B"/>
    <w:rsid w:val="00895C1F"/>
    <w:rsid w:val="00895DB1"/>
    <w:rsid w:val="008960C8"/>
    <w:rsid w:val="008972F7"/>
    <w:rsid w:val="008973D7"/>
    <w:rsid w:val="0089744E"/>
    <w:rsid w:val="008977BE"/>
    <w:rsid w:val="00897A3E"/>
    <w:rsid w:val="008A0310"/>
    <w:rsid w:val="008A07F8"/>
    <w:rsid w:val="008A1344"/>
    <w:rsid w:val="008A186A"/>
    <w:rsid w:val="008A2956"/>
    <w:rsid w:val="008A2981"/>
    <w:rsid w:val="008A2D69"/>
    <w:rsid w:val="008A3051"/>
    <w:rsid w:val="008A3390"/>
    <w:rsid w:val="008A4291"/>
    <w:rsid w:val="008A4D49"/>
    <w:rsid w:val="008A616F"/>
    <w:rsid w:val="008A6646"/>
    <w:rsid w:val="008A67EF"/>
    <w:rsid w:val="008A6F4E"/>
    <w:rsid w:val="008A7A9A"/>
    <w:rsid w:val="008A7C69"/>
    <w:rsid w:val="008A7EE5"/>
    <w:rsid w:val="008B0442"/>
    <w:rsid w:val="008B0852"/>
    <w:rsid w:val="008B0D5E"/>
    <w:rsid w:val="008B0FAA"/>
    <w:rsid w:val="008B1C12"/>
    <w:rsid w:val="008B236C"/>
    <w:rsid w:val="008B3211"/>
    <w:rsid w:val="008B32A0"/>
    <w:rsid w:val="008B3438"/>
    <w:rsid w:val="008B34CE"/>
    <w:rsid w:val="008B455A"/>
    <w:rsid w:val="008B45B8"/>
    <w:rsid w:val="008B462C"/>
    <w:rsid w:val="008B4881"/>
    <w:rsid w:val="008B5C2C"/>
    <w:rsid w:val="008B5E3C"/>
    <w:rsid w:val="008B66ED"/>
    <w:rsid w:val="008B6969"/>
    <w:rsid w:val="008B697B"/>
    <w:rsid w:val="008B6B60"/>
    <w:rsid w:val="008B6FC1"/>
    <w:rsid w:val="008B7447"/>
    <w:rsid w:val="008B7A4B"/>
    <w:rsid w:val="008B7AE2"/>
    <w:rsid w:val="008B7E34"/>
    <w:rsid w:val="008C0E90"/>
    <w:rsid w:val="008C19E4"/>
    <w:rsid w:val="008C1E37"/>
    <w:rsid w:val="008C225E"/>
    <w:rsid w:val="008C3217"/>
    <w:rsid w:val="008C37BE"/>
    <w:rsid w:val="008C432B"/>
    <w:rsid w:val="008C4AD7"/>
    <w:rsid w:val="008C5510"/>
    <w:rsid w:val="008C57B6"/>
    <w:rsid w:val="008C700C"/>
    <w:rsid w:val="008C7606"/>
    <w:rsid w:val="008C7F06"/>
    <w:rsid w:val="008D00C2"/>
    <w:rsid w:val="008D0403"/>
    <w:rsid w:val="008D0475"/>
    <w:rsid w:val="008D141A"/>
    <w:rsid w:val="008D147A"/>
    <w:rsid w:val="008D1B84"/>
    <w:rsid w:val="008D1E72"/>
    <w:rsid w:val="008D2225"/>
    <w:rsid w:val="008D22E0"/>
    <w:rsid w:val="008D297F"/>
    <w:rsid w:val="008D2B28"/>
    <w:rsid w:val="008D2C8A"/>
    <w:rsid w:val="008D2D51"/>
    <w:rsid w:val="008D32DE"/>
    <w:rsid w:val="008D3389"/>
    <w:rsid w:val="008D44BC"/>
    <w:rsid w:val="008D4B50"/>
    <w:rsid w:val="008D5D40"/>
    <w:rsid w:val="008D6041"/>
    <w:rsid w:val="008D6268"/>
    <w:rsid w:val="008D71E9"/>
    <w:rsid w:val="008D7D93"/>
    <w:rsid w:val="008E0194"/>
    <w:rsid w:val="008E1450"/>
    <w:rsid w:val="008E1B93"/>
    <w:rsid w:val="008E1F6C"/>
    <w:rsid w:val="008E1FA5"/>
    <w:rsid w:val="008E20CD"/>
    <w:rsid w:val="008E2264"/>
    <w:rsid w:val="008E2F90"/>
    <w:rsid w:val="008E2FEC"/>
    <w:rsid w:val="008E357E"/>
    <w:rsid w:val="008E37AC"/>
    <w:rsid w:val="008E3F9E"/>
    <w:rsid w:val="008E416C"/>
    <w:rsid w:val="008E4C24"/>
    <w:rsid w:val="008E4E14"/>
    <w:rsid w:val="008E51A3"/>
    <w:rsid w:val="008E5940"/>
    <w:rsid w:val="008E5B7A"/>
    <w:rsid w:val="008E6869"/>
    <w:rsid w:val="008E6CFB"/>
    <w:rsid w:val="008E70D3"/>
    <w:rsid w:val="008F00E0"/>
    <w:rsid w:val="008F08D0"/>
    <w:rsid w:val="008F0A2E"/>
    <w:rsid w:val="008F11CE"/>
    <w:rsid w:val="008F16CC"/>
    <w:rsid w:val="008F18A1"/>
    <w:rsid w:val="008F249C"/>
    <w:rsid w:val="008F2782"/>
    <w:rsid w:val="008F3125"/>
    <w:rsid w:val="008F312B"/>
    <w:rsid w:val="008F38D3"/>
    <w:rsid w:val="008F39FF"/>
    <w:rsid w:val="008F3B48"/>
    <w:rsid w:val="008F3B73"/>
    <w:rsid w:val="008F48AA"/>
    <w:rsid w:val="008F4A8F"/>
    <w:rsid w:val="008F4EF1"/>
    <w:rsid w:val="008F5BCD"/>
    <w:rsid w:val="008F6E80"/>
    <w:rsid w:val="008F7923"/>
    <w:rsid w:val="008F7BE4"/>
    <w:rsid w:val="008F7CA4"/>
    <w:rsid w:val="00900BB7"/>
    <w:rsid w:val="00900E6A"/>
    <w:rsid w:val="00901427"/>
    <w:rsid w:val="00901EAA"/>
    <w:rsid w:val="009023D4"/>
    <w:rsid w:val="0090390F"/>
    <w:rsid w:val="00903AC9"/>
    <w:rsid w:val="00903DB1"/>
    <w:rsid w:val="009041D6"/>
    <w:rsid w:val="00904414"/>
    <w:rsid w:val="00904732"/>
    <w:rsid w:val="009047C3"/>
    <w:rsid w:val="00904CD0"/>
    <w:rsid w:val="0090645C"/>
    <w:rsid w:val="00906AE3"/>
    <w:rsid w:val="009112D4"/>
    <w:rsid w:val="00911E7D"/>
    <w:rsid w:val="00911EA6"/>
    <w:rsid w:val="00912203"/>
    <w:rsid w:val="00913726"/>
    <w:rsid w:val="00913BC6"/>
    <w:rsid w:val="00913D25"/>
    <w:rsid w:val="00913DE7"/>
    <w:rsid w:val="0091419F"/>
    <w:rsid w:val="0091455F"/>
    <w:rsid w:val="0091472D"/>
    <w:rsid w:val="00915BDE"/>
    <w:rsid w:val="00915FCD"/>
    <w:rsid w:val="00916B3C"/>
    <w:rsid w:val="00916E83"/>
    <w:rsid w:val="00917045"/>
    <w:rsid w:val="0091728C"/>
    <w:rsid w:val="009173CB"/>
    <w:rsid w:val="00917546"/>
    <w:rsid w:val="00917A13"/>
    <w:rsid w:val="00917B0E"/>
    <w:rsid w:val="00917F05"/>
    <w:rsid w:val="00917F89"/>
    <w:rsid w:val="00920166"/>
    <w:rsid w:val="00920A91"/>
    <w:rsid w:val="0092142C"/>
    <w:rsid w:val="009225FE"/>
    <w:rsid w:val="00922A45"/>
    <w:rsid w:val="009237FD"/>
    <w:rsid w:val="009246C4"/>
    <w:rsid w:val="009251D1"/>
    <w:rsid w:val="00925BEF"/>
    <w:rsid w:val="0092617D"/>
    <w:rsid w:val="00926B25"/>
    <w:rsid w:val="00927291"/>
    <w:rsid w:val="00930366"/>
    <w:rsid w:val="009313BD"/>
    <w:rsid w:val="00931C17"/>
    <w:rsid w:val="00932495"/>
    <w:rsid w:val="00932668"/>
    <w:rsid w:val="00932AD9"/>
    <w:rsid w:val="00932BDC"/>
    <w:rsid w:val="00932ECF"/>
    <w:rsid w:val="00932F69"/>
    <w:rsid w:val="00934E58"/>
    <w:rsid w:val="0093509F"/>
    <w:rsid w:val="0093519C"/>
    <w:rsid w:val="00935B0E"/>
    <w:rsid w:val="00936C49"/>
    <w:rsid w:val="00937BBE"/>
    <w:rsid w:val="00940062"/>
    <w:rsid w:val="00940A1D"/>
    <w:rsid w:val="00940E73"/>
    <w:rsid w:val="00941C5B"/>
    <w:rsid w:val="009421E7"/>
    <w:rsid w:val="009425BD"/>
    <w:rsid w:val="00942857"/>
    <w:rsid w:val="009432EA"/>
    <w:rsid w:val="00943B17"/>
    <w:rsid w:val="00944572"/>
    <w:rsid w:val="00944C91"/>
    <w:rsid w:val="0094687F"/>
    <w:rsid w:val="00946992"/>
    <w:rsid w:val="009469E0"/>
    <w:rsid w:val="00946C44"/>
    <w:rsid w:val="00946CD3"/>
    <w:rsid w:val="00946F51"/>
    <w:rsid w:val="0094701F"/>
    <w:rsid w:val="009473EF"/>
    <w:rsid w:val="00947B02"/>
    <w:rsid w:val="00947F04"/>
    <w:rsid w:val="009502C3"/>
    <w:rsid w:val="00950818"/>
    <w:rsid w:val="009508E4"/>
    <w:rsid w:val="00950B20"/>
    <w:rsid w:val="00951767"/>
    <w:rsid w:val="00951F4C"/>
    <w:rsid w:val="00952BB0"/>
    <w:rsid w:val="00953227"/>
    <w:rsid w:val="009533C4"/>
    <w:rsid w:val="009535B7"/>
    <w:rsid w:val="009547ED"/>
    <w:rsid w:val="00954C18"/>
    <w:rsid w:val="00954CCC"/>
    <w:rsid w:val="00954D33"/>
    <w:rsid w:val="009550F4"/>
    <w:rsid w:val="009554BF"/>
    <w:rsid w:val="00955818"/>
    <w:rsid w:val="00955AA3"/>
    <w:rsid w:val="00955C92"/>
    <w:rsid w:val="009563A1"/>
    <w:rsid w:val="009563F1"/>
    <w:rsid w:val="0095641F"/>
    <w:rsid w:val="00956BA7"/>
    <w:rsid w:val="00957048"/>
    <w:rsid w:val="00957493"/>
    <w:rsid w:val="00957AE8"/>
    <w:rsid w:val="00960869"/>
    <w:rsid w:val="00960A6F"/>
    <w:rsid w:val="00961334"/>
    <w:rsid w:val="009617D1"/>
    <w:rsid w:val="0096199F"/>
    <w:rsid w:val="0096216B"/>
    <w:rsid w:val="009629FF"/>
    <w:rsid w:val="00962C7A"/>
    <w:rsid w:val="00963005"/>
    <w:rsid w:val="009633E3"/>
    <w:rsid w:val="0096352A"/>
    <w:rsid w:val="009635AB"/>
    <w:rsid w:val="00963610"/>
    <w:rsid w:val="00963A0B"/>
    <w:rsid w:val="00963A47"/>
    <w:rsid w:val="00964102"/>
    <w:rsid w:val="0096448A"/>
    <w:rsid w:val="00964615"/>
    <w:rsid w:val="00964B55"/>
    <w:rsid w:val="00964B76"/>
    <w:rsid w:val="00964F4A"/>
    <w:rsid w:val="00965622"/>
    <w:rsid w:val="00965B07"/>
    <w:rsid w:val="009663E0"/>
    <w:rsid w:val="00967558"/>
    <w:rsid w:val="00967F96"/>
    <w:rsid w:val="00970213"/>
    <w:rsid w:val="009704ED"/>
    <w:rsid w:val="00970905"/>
    <w:rsid w:val="00971583"/>
    <w:rsid w:val="00971700"/>
    <w:rsid w:val="009720E7"/>
    <w:rsid w:val="00972723"/>
    <w:rsid w:val="00973132"/>
    <w:rsid w:val="00973E08"/>
    <w:rsid w:val="00973FF9"/>
    <w:rsid w:val="009740DF"/>
    <w:rsid w:val="00974832"/>
    <w:rsid w:val="0097496B"/>
    <w:rsid w:val="0097510F"/>
    <w:rsid w:val="00975379"/>
    <w:rsid w:val="0097609D"/>
    <w:rsid w:val="00976E22"/>
    <w:rsid w:val="0097771C"/>
    <w:rsid w:val="009800F8"/>
    <w:rsid w:val="009809B8"/>
    <w:rsid w:val="00980C95"/>
    <w:rsid w:val="00980D0D"/>
    <w:rsid w:val="00981C7A"/>
    <w:rsid w:val="0098294C"/>
    <w:rsid w:val="00982A4F"/>
    <w:rsid w:val="00982E4B"/>
    <w:rsid w:val="00983299"/>
    <w:rsid w:val="00984D4E"/>
    <w:rsid w:val="0098518E"/>
    <w:rsid w:val="00985EA8"/>
    <w:rsid w:val="00986230"/>
    <w:rsid w:val="0098685D"/>
    <w:rsid w:val="00986B53"/>
    <w:rsid w:val="00987364"/>
    <w:rsid w:val="0098744A"/>
    <w:rsid w:val="009876D7"/>
    <w:rsid w:val="00987F43"/>
    <w:rsid w:val="0099047E"/>
    <w:rsid w:val="00992CB3"/>
    <w:rsid w:val="009933AD"/>
    <w:rsid w:val="00994136"/>
    <w:rsid w:val="00994CC8"/>
    <w:rsid w:val="00995F81"/>
    <w:rsid w:val="009966A2"/>
    <w:rsid w:val="00997865"/>
    <w:rsid w:val="00997B88"/>
    <w:rsid w:val="009A02D6"/>
    <w:rsid w:val="009A036B"/>
    <w:rsid w:val="009A1A5C"/>
    <w:rsid w:val="009A1D2C"/>
    <w:rsid w:val="009A2558"/>
    <w:rsid w:val="009A3556"/>
    <w:rsid w:val="009A3A1B"/>
    <w:rsid w:val="009A4E5A"/>
    <w:rsid w:val="009A53E0"/>
    <w:rsid w:val="009A54C2"/>
    <w:rsid w:val="009A587A"/>
    <w:rsid w:val="009A5A44"/>
    <w:rsid w:val="009A5C09"/>
    <w:rsid w:val="009A5F69"/>
    <w:rsid w:val="009A61A2"/>
    <w:rsid w:val="009A65B0"/>
    <w:rsid w:val="009A70BD"/>
    <w:rsid w:val="009A77D0"/>
    <w:rsid w:val="009B01A6"/>
    <w:rsid w:val="009B024E"/>
    <w:rsid w:val="009B03EF"/>
    <w:rsid w:val="009B0544"/>
    <w:rsid w:val="009B06B9"/>
    <w:rsid w:val="009B1343"/>
    <w:rsid w:val="009B1E31"/>
    <w:rsid w:val="009B1F0C"/>
    <w:rsid w:val="009B2BE2"/>
    <w:rsid w:val="009B33DD"/>
    <w:rsid w:val="009B43B9"/>
    <w:rsid w:val="009B455E"/>
    <w:rsid w:val="009B4D2E"/>
    <w:rsid w:val="009B5682"/>
    <w:rsid w:val="009B57B9"/>
    <w:rsid w:val="009B6A4D"/>
    <w:rsid w:val="009B706E"/>
    <w:rsid w:val="009B72D5"/>
    <w:rsid w:val="009B766F"/>
    <w:rsid w:val="009B7853"/>
    <w:rsid w:val="009B7ACE"/>
    <w:rsid w:val="009C0F3E"/>
    <w:rsid w:val="009C3013"/>
    <w:rsid w:val="009C38C6"/>
    <w:rsid w:val="009C3D01"/>
    <w:rsid w:val="009C553E"/>
    <w:rsid w:val="009C6007"/>
    <w:rsid w:val="009C6036"/>
    <w:rsid w:val="009C67B3"/>
    <w:rsid w:val="009C6F5E"/>
    <w:rsid w:val="009C7096"/>
    <w:rsid w:val="009C709A"/>
    <w:rsid w:val="009C7D67"/>
    <w:rsid w:val="009D0078"/>
    <w:rsid w:val="009D03A0"/>
    <w:rsid w:val="009D03E7"/>
    <w:rsid w:val="009D08B6"/>
    <w:rsid w:val="009D08BF"/>
    <w:rsid w:val="009D0C2D"/>
    <w:rsid w:val="009D0C79"/>
    <w:rsid w:val="009D12D8"/>
    <w:rsid w:val="009D26CA"/>
    <w:rsid w:val="009D395C"/>
    <w:rsid w:val="009D41F2"/>
    <w:rsid w:val="009D4324"/>
    <w:rsid w:val="009D4666"/>
    <w:rsid w:val="009D5326"/>
    <w:rsid w:val="009D5A8D"/>
    <w:rsid w:val="009D6EBC"/>
    <w:rsid w:val="009D70C1"/>
    <w:rsid w:val="009D7252"/>
    <w:rsid w:val="009D745D"/>
    <w:rsid w:val="009D7836"/>
    <w:rsid w:val="009D7E66"/>
    <w:rsid w:val="009E0189"/>
    <w:rsid w:val="009E132C"/>
    <w:rsid w:val="009E15DA"/>
    <w:rsid w:val="009E1889"/>
    <w:rsid w:val="009E1BAC"/>
    <w:rsid w:val="009E24EC"/>
    <w:rsid w:val="009E26B7"/>
    <w:rsid w:val="009E27A1"/>
    <w:rsid w:val="009E39F9"/>
    <w:rsid w:val="009E3F2F"/>
    <w:rsid w:val="009E428A"/>
    <w:rsid w:val="009E4D10"/>
    <w:rsid w:val="009E5261"/>
    <w:rsid w:val="009E5720"/>
    <w:rsid w:val="009E5BCF"/>
    <w:rsid w:val="009E6235"/>
    <w:rsid w:val="009E6304"/>
    <w:rsid w:val="009E691F"/>
    <w:rsid w:val="009E6E57"/>
    <w:rsid w:val="009E73A4"/>
    <w:rsid w:val="009E7982"/>
    <w:rsid w:val="009E7A8A"/>
    <w:rsid w:val="009E7AB8"/>
    <w:rsid w:val="009E7AB9"/>
    <w:rsid w:val="009F05C2"/>
    <w:rsid w:val="009F0E53"/>
    <w:rsid w:val="009F104D"/>
    <w:rsid w:val="009F13A3"/>
    <w:rsid w:val="009F28A4"/>
    <w:rsid w:val="009F3954"/>
    <w:rsid w:val="009F3B41"/>
    <w:rsid w:val="009F4690"/>
    <w:rsid w:val="009F476C"/>
    <w:rsid w:val="009F4BB9"/>
    <w:rsid w:val="009F4D76"/>
    <w:rsid w:val="009F548C"/>
    <w:rsid w:val="009F54F4"/>
    <w:rsid w:val="009F5DC6"/>
    <w:rsid w:val="009F5F64"/>
    <w:rsid w:val="009F61C4"/>
    <w:rsid w:val="009F6443"/>
    <w:rsid w:val="009F64E7"/>
    <w:rsid w:val="009F6B6C"/>
    <w:rsid w:val="009F6E5C"/>
    <w:rsid w:val="009F7803"/>
    <w:rsid w:val="00A006E4"/>
    <w:rsid w:val="00A00738"/>
    <w:rsid w:val="00A00846"/>
    <w:rsid w:val="00A0097C"/>
    <w:rsid w:val="00A0123F"/>
    <w:rsid w:val="00A02270"/>
    <w:rsid w:val="00A024A5"/>
    <w:rsid w:val="00A02754"/>
    <w:rsid w:val="00A02C15"/>
    <w:rsid w:val="00A02F91"/>
    <w:rsid w:val="00A0322D"/>
    <w:rsid w:val="00A0337F"/>
    <w:rsid w:val="00A037CF"/>
    <w:rsid w:val="00A03920"/>
    <w:rsid w:val="00A04B04"/>
    <w:rsid w:val="00A05D3C"/>
    <w:rsid w:val="00A06BE8"/>
    <w:rsid w:val="00A0739F"/>
    <w:rsid w:val="00A10033"/>
    <w:rsid w:val="00A10FD7"/>
    <w:rsid w:val="00A114BD"/>
    <w:rsid w:val="00A118D8"/>
    <w:rsid w:val="00A11AE3"/>
    <w:rsid w:val="00A12B7B"/>
    <w:rsid w:val="00A12EAD"/>
    <w:rsid w:val="00A12F92"/>
    <w:rsid w:val="00A1341D"/>
    <w:rsid w:val="00A154AF"/>
    <w:rsid w:val="00A15525"/>
    <w:rsid w:val="00A155F7"/>
    <w:rsid w:val="00A157EE"/>
    <w:rsid w:val="00A15C80"/>
    <w:rsid w:val="00A15DE0"/>
    <w:rsid w:val="00A15DEC"/>
    <w:rsid w:val="00A15E8A"/>
    <w:rsid w:val="00A1609B"/>
    <w:rsid w:val="00A17937"/>
    <w:rsid w:val="00A17BAC"/>
    <w:rsid w:val="00A17E96"/>
    <w:rsid w:val="00A17F47"/>
    <w:rsid w:val="00A20495"/>
    <w:rsid w:val="00A20D25"/>
    <w:rsid w:val="00A21FF4"/>
    <w:rsid w:val="00A22D9B"/>
    <w:rsid w:val="00A237C2"/>
    <w:rsid w:val="00A23CD2"/>
    <w:rsid w:val="00A23E2A"/>
    <w:rsid w:val="00A2490B"/>
    <w:rsid w:val="00A24D2D"/>
    <w:rsid w:val="00A251D9"/>
    <w:rsid w:val="00A251E7"/>
    <w:rsid w:val="00A25239"/>
    <w:rsid w:val="00A2523F"/>
    <w:rsid w:val="00A2583B"/>
    <w:rsid w:val="00A25A55"/>
    <w:rsid w:val="00A26ACA"/>
    <w:rsid w:val="00A2757B"/>
    <w:rsid w:val="00A275A7"/>
    <w:rsid w:val="00A2762F"/>
    <w:rsid w:val="00A27726"/>
    <w:rsid w:val="00A2797E"/>
    <w:rsid w:val="00A27B9E"/>
    <w:rsid w:val="00A27ED3"/>
    <w:rsid w:val="00A27F92"/>
    <w:rsid w:val="00A3000D"/>
    <w:rsid w:val="00A30677"/>
    <w:rsid w:val="00A30936"/>
    <w:rsid w:val="00A30B57"/>
    <w:rsid w:val="00A31CDE"/>
    <w:rsid w:val="00A33867"/>
    <w:rsid w:val="00A33EF2"/>
    <w:rsid w:val="00A34405"/>
    <w:rsid w:val="00A35641"/>
    <w:rsid w:val="00A365A9"/>
    <w:rsid w:val="00A372F6"/>
    <w:rsid w:val="00A37EC4"/>
    <w:rsid w:val="00A37F00"/>
    <w:rsid w:val="00A40CE9"/>
    <w:rsid w:val="00A40DFF"/>
    <w:rsid w:val="00A4115B"/>
    <w:rsid w:val="00A413A6"/>
    <w:rsid w:val="00A41F35"/>
    <w:rsid w:val="00A4204C"/>
    <w:rsid w:val="00A423AC"/>
    <w:rsid w:val="00A426F7"/>
    <w:rsid w:val="00A429CD"/>
    <w:rsid w:val="00A4330D"/>
    <w:rsid w:val="00A439CC"/>
    <w:rsid w:val="00A43DFD"/>
    <w:rsid w:val="00A445E0"/>
    <w:rsid w:val="00A44B86"/>
    <w:rsid w:val="00A4547D"/>
    <w:rsid w:val="00A46809"/>
    <w:rsid w:val="00A47A0B"/>
    <w:rsid w:val="00A47C03"/>
    <w:rsid w:val="00A47C11"/>
    <w:rsid w:val="00A502F7"/>
    <w:rsid w:val="00A51F0D"/>
    <w:rsid w:val="00A529E9"/>
    <w:rsid w:val="00A52AFE"/>
    <w:rsid w:val="00A539C7"/>
    <w:rsid w:val="00A54D05"/>
    <w:rsid w:val="00A556B4"/>
    <w:rsid w:val="00A55766"/>
    <w:rsid w:val="00A55D21"/>
    <w:rsid w:val="00A56516"/>
    <w:rsid w:val="00A56DE8"/>
    <w:rsid w:val="00A57270"/>
    <w:rsid w:val="00A57F09"/>
    <w:rsid w:val="00A608A8"/>
    <w:rsid w:val="00A60CF2"/>
    <w:rsid w:val="00A60FFE"/>
    <w:rsid w:val="00A6101E"/>
    <w:rsid w:val="00A6193E"/>
    <w:rsid w:val="00A62262"/>
    <w:rsid w:val="00A63D10"/>
    <w:rsid w:val="00A64438"/>
    <w:rsid w:val="00A648A9"/>
    <w:rsid w:val="00A64F4B"/>
    <w:rsid w:val="00A6504D"/>
    <w:rsid w:val="00A650E3"/>
    <w:rsid w:val="00A663E3"/>
    <w:rsid w:val="00A667F4"/>
    <w:rsid w:val="00A66A86"/>
    <w:rsid w:val="00A67139"/>
    <w:rsid w:val="00A6722B"/>
    <w:rsid w:val="00A67769"/>
    <w:rsid w:val="00A6791A"/>
    <w:rsid w:val="00A701F5"/>
    <w:rsid w:val="00A70364"/>
    <w:rsid w:val="00A7085C"/>
    <w:rsid w:val="00A70AE3"/>
    <w:rsid w:val="00A70EAE"/>
    <w:rsid w:val="00A71025"/>
    <w:rsid w:val="00A710AD"/>
    <w:rsid w:val="00A7148F"/>
    <w:rsid w:val="00A71E0F"/>
    <w:rsid w:val="00A72EF8"/>
    <w:rsid w:val="00A73229"/>
    <w:rsid w:val="00A7330A"/>
    <w:rsid w:val="00A73DE7"/>
    <w:rsid w:val="00A748CD"/>
    <w:rsid w:val="00A752D8"/>
    <w:rsid w:val="00A754B0"/>
    <w:rsid w:val="00A7558D"/>
    <w:rsid w:val="00A758F3"/>
    <w:rsid w:val="00A75B86"/>
    <w:rsid w:val="00A76E35"/>
    <w:rsid w:val="00A77384"/>
    <w:rsid w:val="00A804B6"/>
    <w:rsid w:val="00A80A76"/>
    <w:rsid w:val="00A80FAC"/>
    <w:rsid w:val="00A81631"/>
    <w:rsid w:val="00A82127"/>
    <w:rsid w:val="00A8283B"/>
    <w:rsid w:val="00A82A25"/>
    <w:rsid w:val="00A82E65"/>
    <w:rsid w:val="00A82FAF"/>
    <w:rsid w:val="00A83317"/>
    <w:rsid w:val="00A839FE"/>
    <w:rsid w:val="00A84247"/>
    <w:rsid w:val="00A8458C"/>
    <w:rsid w:val="00A8489F"/>
    <w:rsid w:val="00A848BF"/>
    <w:rsid w:val="00A85033"/>
    <w:rsid w:val="00A8515B"/>
    <w:rsid w:val="00A851CA"/>
    <w:rsid w:val="00A85AEC"/>
    <w:rsid w:val="00A86EFD"/>
    <w:rsid w:val="00A87443"/>
    <w:rsid w:val="00A90542"/>
    <w:rsid w:val="00A905C8"/>
    <w:rsid w:val="00A907AC"/>
    <w:rsid w:val="00A91ABF"/>
    <w:rsid w:val="00A92D77"/>
    <w:rsid w:val="00A95236"/>
    <w:rsid w:val="00A95715"/>
    <w:rsid w:val="00A957DC"/>
    <w:rsid w:val="00A95947"/>
    <w:rsid w:val="00A95D49"/>
    <w:rsid w:val="00A968A2"/>
    <w:rsid w:val="00A96B3C"/>
    <w:rsid w:val="00A96FCF"/>
    <w:rsid w:val="00A97019"/>
    <w:rsid w:val="00A97111"/>
    <w:rsid w:val="00A97B51"/>
    <w:rsid w:val="00AA0181"/>
    <w:rsid w:val="00AA04E6"/>
    <w:rsid w:val="00AA04EC"/>
    <w:rsid w:val="00AA0A85"/>
    <w:rsid w:val="00AA18A2"/>
    <w:rsid w:val="00AA2545"/>
    <w:rsid w:val="00AA27AD"/>
    <w:rsid w:val="00AA28D1"/>
    <w:rsid w:val="00AA2E7C"/>
    <w:rsid w:val="00AA3039"/>
    <w:rsid w:val="00AA3740"/>
    <w:rsid w:val="00AA37C1"/>
    <w:rsid w:val="00AA4459"/>
    <w:rsid w:val="00AA51A8"/>
    <w:rsid w:val="00AA553C"/>
    <w:rsid w:val="00AA55C5"/>
    <w:rsid w:val="00AA5663"/>
    <w:rsid w:val="00AA61E4"/>
    <w:rsid w:val="00AA7B6A"/>
    <w:rsid w:val="00AA7B71"/>
    <w:rsid w:val="00AB0B4F"/>
    <w:rsid w:val="00AB125B"/>
    <w:rsid w:val="00AB1568"/>
    <w:rsid w:val="00AB21E1"/>
    <w:rsid w:val="00AB2413"/>
    <w:rsid w:val="00AB2854"/>
    <w:rsid w:val="00AB297E"/>
    <w:rsid w:val="00AB2D36"/>
    <w:rsid w:val="00AB3043"/>
    <w:rsid w:val="00AB3D02"/>
    <w:rsid w:val="00AB3D86"/>
    <w:rsid w:val="00AB4656"/>
    <w:rsid w:val="00AB4B20"/>
    <w:rsid w:val="00AB4EA5"/>
    <w:rsid w:val="00AB552B"/>
    <w:rsid w:val="00AB57C9"/>
    <w:rsid w:val="00AB610D"/>
    <w:rsid w:val="00AB69F7"/>
    <w:rsid w:val="00AB6A1A"/>
    <w:rsid w:val="00AB6A92"/>
    <w:rsid w:val="00AB7049"/>
    <w:rsid w:val="00AB7CCE"/>
    <w:rsid w:val="00AC0734"/>
    <w:rsid w:val="00AC12FD"/>
    <w:rsid w:val="00AC1493"/>
    <w:rsid w:val="00AC16E5"/>
    <w:rsid w:val="00AC1A4C"/>
    <w:rsid w:val="00AC2746"/>
    <w:rsid w:val="00AC3030"/>
    <w:rsid w:val="00AC36E4"/>
    <w:rsid w:val="00AC3899"/>
    <w:rsid w:val="00AC45F5"/>
    <w:rsid w:val="00AC4666"/>
    <w:rsid w:val="00AC4735"/>
    <w:rsid w:val="00AC4A0D"/>
    <w:rsid w:val="00AC4C94"/>
    <w:rsid w:val="00AC4ED6"/>
    <w:rsid w:val="00AC4F4E"/>
    <w:rsid w:val="00AC5DB8"/>
    <w:rsid w:val="00AC6A02"/>
    <w:rsid w:val="00AD05B7"/>
    <w:rsid w:val="00AD0615"/>
    <w:rsid w:val="00AD15FA"/>
    <w:rsid w:val="00AD190B"/>
    <w:rsid w:val="00AD21A2"/>
    <w:rsid w:val="00AD23EF"/>
    <w:rsid w:val="00AD2A29"/>
    <w:rsid w:val="00AD2B94"/>
    <w:rsid w:val="00AD469E"/>
    <w:rsid w:val="00AD50D1"/>
    <w:rsid w:val="00AD542F"/>
    <w:rsid w:val="00AD581B"/>
    <w:rsid w:val="00AD58F8"/>
    <w:rsid w:val="00AD6977"/>
    <w:rsid w:val="00AD69BC"/>
    <w:rsid w:val="00AD6FA6"/>
    <w:rsid w:val="00AD700B"/>
    <w:rsid w:val="00AD75DE"/>
    <w:rsid w:val="00AD7E21"/>
    <w:rsid w:val="00AE05D3"/>
    <w:rsid w:val="00AE0829"/>
    <w:rsid w:val="00AE09F0"/>
    <w:rsid w:val="00AE0AB8"/>
    <w:rsid w:val="00AE0D37"/>
    <w:rsid w:val="00AE0FE1"/>
    <w:rsid w:val="00AE1E0C"/>
    <w:rsid w:val="00AE1E4B"/>
    <w:rsid w:val="00AE2515"/>
    <w:rsid w:val="00AE29E1"/>
    <w:rsid w:val="00AE2D11"/>
    <w:rsid w:val="00AE3170"/>
    <w:rsid w:val="00AE3261"/>
    <w:rsid w:val="00AE4433"/>
    <w:rsid w:val="00AE4B08"/>
    <w:rsid w:val="00AE4BB8"/>
    <w:rsid w:val="00AE5E4D"/>
    <w:rsid w:val="00AE6103"/>
    <w:rsid w:val="00AE6306"/>
    <w:rsid w:val="00AE6CA0"/>
    <w:rsid w:val="00AE72EA"/>
    <w:rsid w:val="00AF010C"/>
    <w:rsid w:val="00AF01A6"/>
    <w:rsid w:val="00AF034C"/>
    <w:rsid w:val="00AF0A78"/>
    <w:rsid w:val="00AF0FC1"/>
    <w:rsid w:val="00AF1856"/>
    <w:rsid w:val="00AF1996"/>
    <w:rsid w:val="00AF19F5"/>
    <w:rsid w:val="00AF1B9A"/>
    <w:rsid w:val="00AF1D58"/>
    <w:rsid w:val="00AF2C2D"/>
    <w:rsid w:val="00AF2ED4"/>
    <w:rsid w:val="00AF3E47"/>
    <w:rsid w:val="00AF4337"/>
    <w:rsid w:val="00AF4E58"/>
    <w:rsid w:val="00AF50C2"/>
    <w:rsid w:val="00AF5565"/>
    <w:rsid w:val="00AF5A42"/>
    <w:rsid w:val="00AF60E1"/>
    <w:rsid w:val="00AF6853"/>
    <w:rsid w:val="00AF702F"/>
    <w:rsid w:val="00AF7D75"/>
    <w:rsid w:val="00B00160"/>
    <w:rsid w:val="00B00255"/>
    <w:rsid w:val="00B0063C"/>
    <w:rsid w:val="00B00661"/>
    <w:rsid w:val="00B01564"/>
    <w:rsid w:val="00B016C0"/>
    <w:rsid w:val="00B02184"/>
    <w:rsid w:val="00B029C6"/>
    <w:rsid w:val="00B0345C"/>
    <w:rsid w:val="00B03820"/>
    <w:rsid w:val="00B03C5C"/>
    <w:rsid w:val="00B03FFE"/>
    <w:rsid w:val="00B042F6"/>
    <w:rsid w:val="00B046C0"/>
    <w:rsid w:val="00B05665"/>
    <w:rsid w:val="00B05B36"/>
    <w:rsid w:val="00B06F0E"/>
    <w:rsid w:val="00B0728C"/>
    <w:rsid w:val="00B07574"/>
    <w:rsid w:val="00B0796B"/>
    <w:rsid w:val="00B07A20"/>
    <w:rsid w:val="00B07E05"/>
    <w:rsid w:val="00B102BA"/>
    <w:rsid w:val="00B10918"/>
    <w:rsid w:val="00B1172E"/>
    <w:rsid w:val="00B11CB2"/>
    <w:rsid w:val="00B12390"/>
    <w:rsid w:val="00B12B53"/>
    <w:rsid w:val="00B13B26"/>
    <w:rsid w:val="00B140F6"/>
    <w:rsid w:val="00B15C11"/>
    <w:rsid w:val="00B15EEB"/>
    <w:rsid w:val="00B16195"/>
    <w:rsid w:val="00B16454"/>
    <w:rsid w:val="00B1664A"/>
    <w:rsid w:val="00B16CD5"/>
    <w:rsid w:val="00B16D48"/>
    <w:rsid w:val="00B17C75"/>
    <w:rsid w:val="00B21501"/>
    <w:rsid w:val="00B2283F"/>
    <w:rsid w:val="00B229DB"/>
    <w:rsid w:val="00B2348A"/>
    <w:rsid w:val="00B240CD"/>
    <w:rsid w:val="00B24390"/>
    <w:rsid w:val="00B246E1"/>
    <w:rsid w:val="00B248B5"/>
    <w:rsid w:val="00B24CB6"/>
    <w:rsid w:val="00B250DF"/>
    <w:rsid w:val="00B25139"/>
    <w:rsid w:val="00B2529B"/>
    <w:rsid w:val="00B26577"/>
    <w:rsid w:val="00B27800"/>
    <w:rsid w:val="00B30E9B"/>
    <w:rsid w:val="00B31684"/>
    <w:rsid w:val="00B31F39"/>
    <w:rsid w:val="00B32A5E"/>
    <w:rsid w:val="00B33F9F"/>
    <w:rsid w:val="00B34597"/>
    <w:rsid w:val="00B34B5B"/>
    <w:rsid w:val="00B355BA"/>
    <w:rsid w:val="00B35BD1"/>
    <w:rsid w:val="00B360A4"/>
    <w:rsid w:val="00B36459"/>
    <w:rsid w:val="00B368FB"/>
    <w:rsid w:val="00B36AEF"/>
    <w:rsid w:val="00B37210"/>
    <w:rsid w:val="00B373B8"/>
    <w:rsid w:val="00B3758D"/>
    <w:rsid w:val="00B3783A"/>
    <w:rsid w:val="00B37C32"/>
    <w:rsid w:val="00B40710"/>
    <w:rsid w:val="00B409BA"/>
    <w:rsid w:val="00B4184A"/>
    <w:rsid w:val="00B41875"/>
    <w:rsid w:val="00B42551"/>
    <w:rsid w:val="00B4263F"/>
    <w:rsid w:val="00B431EA"/>
    <w:rsid w:val="00B43908"/>
    <w:rsid w:val="00B439CE"/>
    <w:rsid w:val="00B4429E"/>
    <w:rsid w:val="00B44B11"/>
    <w:rsid w:val="00B45492"/>
    <w:rsid w:val="00B45A93"/>
    <w:rsid w:val="00B45EAC"/>
    <w:rsid w:val="00B46096"/>
    <w:rsid w:val="00B46A93"/>
    <w:rsid w:val="00B47116"/>
    <w:rsid w:val="00B47161"/>
    <w:rsid w:val="00B4760E"/>
    <w:rsid w:val="00B47941"/>
    <w:rsid w:val="00B47A77"/>
    <w:rsid w:val="00B50188"/>
    <w:rsid w:val="00B50BF7"/>
    <w:rsid w:val="00B50E33"/>
    <w:rsid w:val="00B51275"/>
    <w:rsid w:val="00B527ED"/>
    <w:rsid w:val="00B52C05"/>
    <w:rsid w:val="00B5316F"/>
    <w:rsid w:val="00B53A91"/>
    <w:rsid w:val="00B5414D"/>
    <w:rsid w:val="00B54175"/>
    <w:rsid w:val="00B54812"/>
    <w:rsid w:val="00B54ABB"/>
    <w:rsid w:val="00B54CEB"/>
    <w:rsid w:val="00B54F33"/>
    <w:rsid w:val="00B557CD"/>
    <w:rsid w:val="00B55B0D"/>
    <w:rsid w:val="00B560FB"/>
    <w:rsid w:val="00B56B8C"/>
    <w:rsid w:val="00B56BC1"/>
    <w:rsid w:val="00B57C71"/>
    <w:rsid w:val="00B60133"/>
    <w:rsid w:val="00B602C2"/>
    <w:rsid w:val="00B60353"/>
    <w:rsid w:val="00B60CFA"/>
    <w:rsid w:val="00B6158F"/>
    <w:rsid w:val="00B6176B"/>
    <w:rsid w:val="00B617D2"/>
    <w:rsid w:val="00B631AE"/>
    <w:rsid w:val="00B6338E"/>
    <w:rsid w:val="00B63443"/>
    <w:rsid w:val="00B639E2"/>
    <w:rsid w:val="00B63D51"/>
    <w:rsid w:val="00B64919"/>
    <w:rsid w:val="00B64921"/>
    <w:rsid w:val="00B64DDC"/>
    <w:rsid w:val="00B654BF"/>
    <w:rsid w:val="00B659F6"/>
    <w:rsid w:val="00B6728A"/>
    <w:rsid w:val="00B672DF"/>
    <w:rsid w:val="00B67370"/>
    <w:rsid w:val="00B7002E"/>
    <w:rsid w:val="00B7027B"/>
    <w:rsid w:val="00B709F9"/>
    <w:rsid w:val="00B70B7B"/>
    <w:rsid w:val="00B70E36"/>
    <w:rsid w:val="00B710AE"/>
    <w:rsid w:val="00B712E9"/>
    <w:rsid w:val="00B72375"/>
    <w:rsid w:val="00B729E9"/>
    <w:rsid w:val="00B72A15"/>
    <w:rsid w:val="00B72A6F"/>
    <w:rsid w:val="00B72D35"/>
    <w:rsid w:val="00B73AD1"/>
    <w:rsid w:val="00B73DD6"/>
    <w:rsid w:val="00B73E26"/>
    <w:rsid w:val="00B73F2E"/>
    <w:rsid w:val="00B7416C"/>
    <w:rsid w:val="00B742D8"/>
    <w:rsid w:val="00B75B6B"/>
    <w:rsid w:val="00B75CB7"/>
    <w:rsid w:val="00B75D9E"/>
    <w:rsid w:val="00B75DEA"/>
    <w:rsid w:val="00B75F45"/>
    <w:rsid w:val="00B76315"/>
    <w:rsid w:val="00B76621"/>
    <w:rsid w:val="00B77453"/>
    <w:rsid w:val="00B776F6"/>
    <w:rsid w:val="00B80F32"/>
    <w:rsid w:val="00B81C51"/>
    <w:rsid w:val="00B81E9A"/>
    <w:rsid w:val="00B81FCF"/>
    <w:rsid w:val="00B82712"/>
    <w:rsid w:val="00B82791"/>
    <w:rsid w:val="00B82BF2"/>
    <w:rsid w:val="00B82FCA"/>
    <w:rsid w:val="00B83C02"/>
    <w:rsid w:val="00B8532B"/>
    <w:rsid w:val="00B859C4"/>
    <w:rsid w:val="00B872D6"/>
    <w:rsid w:val="00B87A27"/>
    <w:rsid w:val="00B87BB4"/>
    <w:rsid w:val="00B90D4D"/>
    <w:rsid w:val="00B913DB"/>
    <w:rsid w:val="00B9201A"/>
    <w:rsid w:val="00B921B3"/>
    <w:rsid w:val="00B927B2"/>
    <w:rsid w:val="00B92CE1"/>
    <w:rsid w:val="00B93486"/>
    <w:rsid w:val="00B93CFF"/>
    <w:rsid w:val="00B94217"/>
    <w:rsid w:val="00B9430B"/>
    <w:rsid w:val="00B948A8"/>
    <w:rsid w:val="00B94E98"/>
    <w:rsid w:val="00B95CDD"/>
    <w:rsid w:val="00B961E4"/>
    <w:rsid w:val="00B96200"/>
    <w:rsid w:val="00B967EC"/>
    <w:rsid w:val="00B97628"/>
    <w:rsid w:val="00BA01E9"/>
    <w:rsid w:val="00BA0736"/>
    <w:rsid w:val="00BA0A82"/>
    <w:rsid w:val="00BA0B9E"/>
    <w:rsid w:val="00BA0CBB"/>
    <w:rsid w:val="00BA0DE3"/>
    <w:rsid w:val="00BA1D28"/>
    <w:rsid w:val="00BA2071"/>
    <w:rsid w:val="00BA23D7"/>
    <w:rsid w:val="00BA2A5F"/>
    <w:rsid w:val="00BA31A3"/>
    <w:rsid w:val="00BA3810"/>
    <w:rsid w:val="00BA3861"/>
    <w:rsid w:val="00BA39C4"/>
    <w:rsid w:val="00BA4305"/>
    <w:rsid w:val="00BA499F"/>
    <w:rsid w:val="00BA57D1"/>
    <w:rsid w:val="00BA5822"/>
    <w:rsid w:val="00BA5E5F"/>
    <w:rsid w:val="00BA67DE"/>
    <w:rsid w:val="00BA6A2E"/>
    <w:rsid w:val="00BA70CB"/>
    <w:rsid w:val="00BA7264"/>
    <w:rsid w:val="00BA7453"/>
    <w:rsid w:val="00BB06FC"/>
    <w:rsid w:val="00BB139F"/>
    <w:rsid w:val="00BB1D83"/>
    <w:rsid w:val="00BB241E"/>
    <w:rsid w:val="00BB26A4"/>
    <w:rsid w:val="00BB2A3E"/>
    <w:rsid w:val="00BB2A8E"/>
    <w:rsid w:val="00BB2BF4"/>
    <w:rsid w:val="00BB3466"/>
    <w:rsid w:val="00BB44B7"/>
    <w:rsid w:val="00BB4AFB"/>
    <w:rsid w:val="00BB5544"/>
    <w:rsid w:val="00BB5D3E"/>
    <w:rsid w:val="00BB5E97"/>
    <w:rsid w:val="00BB64DA"/>
    <w:rsid w:val="00BB6697"/>
    <w:rsid w:val="00BB6A57"/>
    <w:rsid w:val="00BB6AEE"/>
    <w:rsid w:val="00BB6EF4"/>
    <w:rsid w:val="00BB7639"/>
    <w:rsid w:val="00BB7D37"/>
    <w:rsid w:val="00BC0905"/>
    <w:rsid w:val="00BC2076"/>
    <w:rsid w:val="00BC22DA"/>
    <w:rsid w:val="00BC2452"/>
    <w:rsid w:val="00BC2671"/>
    <w:rsid w:val="00BC51EE"/>
    <w:rsid w:val="00BC5793"/>
    <w:rsid w:val="00BC5DD3"/>
    <w:rsid w:val="00BC5FD5"/>
    <w:rsid w:val="00BC696B"/>
    <w:rsid w:val="00BC6AC7"/>
    <w:rsid w:val="00BC6CDB"/>
    <w:rsid w:val="00BC7309"/>
    <w:rsid w:val="00BC78FB"/>
    <w:rsid w:val="00BC7AD4"/>
    <w:rsid w:val="00BD03EB"/>
    <w:rsid w:val="00BD04FB"/>
    <w:rsid w:val="00BD14C7"/>
    <w:rsid w:val="00BD1AD8"/>
    <w:rsid w:val="00BD20F2"/>
    <w:rsid w:val="00BD351A"/>
    <w:rsid w:val="00BD3D89"/>
    <w:rsid w:val="00BD3E0F"/>
    <w:rsid w:val="00BD4C65"/>
    <w:rsid w:val="00BD4D65"/>
    <w:rsid w:val="00BD4EAD"/>
    <w:rsid w:val="00BD501E"/>
    <w:rsid w:val="00BD6486"/>
    <w:rsid w:val="00BD75FF"/>
    <w:rsid w:val="00BD7CD6"/>
    <w:rsid w:val="00BE121E"/>
    <w:rsid w:val="00BE1784"/>
    <w:rsid w:val="00BE1B02"/>
    <w:rsid w:val="00BE1B6F"/>
    <w:rsid w:val="00BE1E7E"/>
    <w:rsid w:val="00BE34E4"/>
    <w:rsid w:val="00BE3888"/>
    <w:rsid w:val="00BE4FD9"/>
    <w:rsid w:val="00BE5260"/>
    <w:rsid w:val="00BE5ACF"/>
    <w:rsid w:val="00BE5C7B"/>
    <w:rsid w:val="00BE6122"/>
    <w:rsid w:val="00BE6AA9"/>
    <w:rsid w:val="00BE715D"/>
    <w:rsid w:val="00BE717E"/>
    <w:rsid w:val="00BE73E2"/>
    <w:rsid w:val="00BF0032"/>
    <w:rsid w:val="00BF1087"/>
    <w:rsid w:val="00BF15D8"/>
    <w:rsid w:val="00BF2574"/>
    <w:rsid w:val="00BF3031"/>
    <w:rsid w:val="00BF3451"/>
    <w:rsid w:val="00BF3B43"/>
    <w:rsid w:val="00BF407F"/>
    <w:rsid w:val="00BF4409"/>
    <w:rsid w:val="00BF4A2C"/>
    <w:rsid w:val="00BF5725"/>
    <w:rsid w:val="00BF5B4D"/>
    <w:rsid w:val="00BF60C0"/>
    <w:rsid w:val="00BF66D5"/>
    <w:rsid w:val="00BF6E7C"/>
    <w:rsid w:val="00BF7C85"/>
    <w:rsid w:val="00C0032C"/>
    <w:rsid w:val="00C00CED"/>
    <w:rsid w:val="00C00EBA"/>
    <w:rsid w:val="00C00F50"/>
    <w:rsid w:val="00C010C4"/>
    <w:rsid w:val="00C013E0"/>
    <w:rsid w:val="00C01518"/>
    <w:rsid w:val="00C01B1E"/>
    <w:rsid w:val="00C02A48"/>
    <w:rsid w:val="00C032DF"/>
    <w:rsid w:val="00C0336B"/>
    <w:rsid w:val="00C041B7"/>
    <w:rsid w:val="00C048DB"/>
    <w:rsid w:val="00C05BE7"/>
    <w:rsid w:val="00C05DEB"/>
    <w:rsid w:val="00C06D45"/>
    <w:rsid w:val="00C07279"/>
    <w:rsid w:val="00C074C1"/>
    <w:rsid w:val="00C07540"/>
    <w:rsid w:val="00C07550"/>
    <w:rsid w:val="00C07632"/>
    <w:rsid w:val="00C10A83"/>
    <w:rsid w:val="00C10AD3"/>
    <w:rsid w:val="00C10E3E"/>
    <w:rsid w:val="00C10FE8"/>
    <w:rsid w:val="00C11125"/>
    <w:rsid w:val="00C117BF"/>
    <w:rsid w:val="00C11F9E"/>
    <w:rsid w:val="00C1342A"/>
    <w:rsid w:val="00C1381C"/>
    <w:rsid w:val="00C14FE7"/>
    <w:rsid w:val="00C150C5"/>
    <w:rsid w:val="00C157F5"/>
    <w:rsid w:val="00C15B0F"/>
    <w:rsid w:val="00C15B56"/>
    <w:rsid w:val="00C160E3"/>
    <w:rsid w:val="00C1655B"/>
    <w:rsid w:val="00C168DD"/>
    <w:rsid w:val="00C16AB5"/>
    <w:rsid w:val="00C17B42"/>
    <w:rsid w:val="00C17E07"/>
    <w:rsid w:val="00C202FB"/>
    <w:rsid w:val="00C2151D"/>
    <w:rsid w:val="00C22086"/>
    <w:rsid w:val="00C220D6"/>
    <w:rsid w:val="00C2238A"/>
    <w:rsid w:val="00C22AF9"/>
    <w:rsid w:val="00C22EC2"/>
    <w:rsid w:val="00C2396E"/>
    <w:rsid w:val="00C2400E"/>
    <w:rsid w:val="00C24085"/>
    <w:rsid w:val="00C248A6"/>
    <w:rsid w:val="00C24A87"/>
    <w:rsid w:val="00C25539"/>
    <w:rsid w:val="00C25C71"/>
    <w:rsid w:val="00C2639B"/>
    <w:rsid w:val="00C26C43"/>
    <w:rsid w:val="00C26EE8"/>
    <w:rsid w:val="00C278F4"/>
    <w:rsid w:val="00C27D6E"/>
    <w:rsid w:val="00C27EBE"/>
    <w:rsid w:val="00C307C5"/>
    <w:rsid w:val="00C30DF4"/>
    <w:rsid w:val="00C31333"/>
    <w:rsid w:val="00C3181D"/>
    <w:rsid w:val="00C31DDE"/>
    <w:rsid w:val="00C31FC9"/>
    <w:rsid w:val="00C328FB"/>
    <w:rsid w:val="00C3313E"/>
    <w:rsid w:val="00C33C96"/>
    <w:rsid w:val="00C33D11"/>
    <w:rsid w:val="00C34581"/>
    <w:rsid w:val="00C3539B"/>
    <w:rsid w:val="00C35674"/>
    <w:rsid w:val="00C35C93"/>
    <w:rsid w:val="00C35EA4"/>
    <w:rsid w:val="00C360DE"/>
    <w:rsid w:val="00C36324"/>
    <w:rsid w:val="00C363DB"/>
    <w:rsid w:val="00C37081"/>
    <w:rsid w:val="00C37333"/>
    <w:rsid w:val="00C37491"/>
    <w:rsid w:val="00C4015F"/>
    <w:rsid w:val="00C40498"/>
    <w:rsid w:val="00C406B6"/>
    <w:rsid w:val="00C40974"/>
    <w:rsid w:val="00C40E90"/>
    <w:rsid w:val="00C41109"/>
    <w:rsid w:val="00C412B4"/>
    <w:rsid w:val="00C41A5F"/>
    <w:rsid w:val="00C41FDB"/>
    <w:rsid w:val="00C42190"/>
    <w:rsid w:val="00C429B8"/>
    <w:rsid w:val="00C42C50"/>
    <w:rsid w:val="00C42EA4"/>
    <w:rsid w:val="00C431B1"/>
    <w:rsid w:val="00C43232"/>
    <w:rsid w:val="00C441AC"/>
    <w:rsid w:val="00C45EF4"/>
    <w:rsid w:val="00C460FF"/>
    <w:rsid w:val="00C468BE"/>
    <w:rsid w:val="00C46ADE"/>
    <w:rsid w:val="00C47659"/>
    <w:rsid w:val="00C506F5"/>
    <w:rsid w:val="00C50F3B"/>
    <w:rsid w:val="00C52093"/>
    <w:rsid w:val="00C5220F"/>
    <w:rsid w:val="00C52C40"/>
    <w:rsid w:val="00C53B05"/>
    <w:rsid w:val="00C53E05"/>
    <w:rsid w:val="00C54904"/>
    <w:rsid w:val="00C55F99"/>
    <w:rsid w:val="00C5644D"/>
    <w:rsid w:val="00C56D33"/>
    <w:rsid w:val="00C57209"/>
    <w:rsid w:val="00C574C5"/>
    <w:rsid w:val="00C60679"/>
    <w:rsid w:val="00C608B4"/>
    <w:rsid w:val="00C61D51"/>
    <w:rsid w:val="00C62DFE"/>
    <w:rsid w:val="00C62E6D"/>
    <w:rsid w:val="00C64A55"/>
    <w:rsid w:val="00C65295"/>
    <w:rsid w:val="00C6575A"/>
    <w:rsid w:val="00C65A32"/>
    <w:rsid w:val="00C66088"/>
    <w:rsid w:val="00C6650F"/>
    <w:rsid w:val="00C66946"/>
    <w:rsid w:val="00C67CA4"/>
    <w:rsid w:val="00C67EA9"/>
    <w:rsid w:val="00C67F11"/>
    <w:rsid w:val="00C704BC"/>
    <w:rsid w:val="00C70F9C"/>
    <w:rsid w:val="00C70FD1"/>
    <w:rsid w:val="00C71005"/>
    <w:rsid w:val="00C71A61"/>
    <w:rsid w:val="00C7225E"/>
    <w:rsid w:val="00C7257C"/>
    <w:rsid w:val="00C72A92"/>
    <w:rsid w:val="00C7311B"/>
    <w:rsid w:val="00C73A6B"/>
    <w:rsid w:val="00C7452C"/>
    <w:rsid w:val="00C74B31"/>
    <w:rsid w:val="00C753B3"/>
    <w:rsid w:val="00C75E9D"/>
    <w:rsid w:val="00C761EE"/>
    <w:rsid w:val="00C76467"/>
    <w:rsid w:val="00C775D3"/>
    <w:rsid w:val="00C80736"/>
    <w:rsid w:val="00C8187D"/>
    <w:rsid w:val="00C81A9E"/>
    <w:rsid w:val="00C81F0E"/>
    <w:rsid w:val="00C82690"/>
    <w:rsid w:val="00C8468A"/>
    <w:rsid w:val="00C84B88"/>
    <w:rsid w:val="00C8584D"/>
    <w:rsid w:val="00C861EC"/>
    <w:rsid w:val="00C870E7"/>
    <w:rsid w:val="00C8748D"/>
    <w:rsid w:val="00C875C2"/>
    <w:rsid w:val="00C879AE"/>
    <w:rsid w:val="00C9111A"/>
    <w:rsid w:val="00C9148F"/>
    <w:rsid w:val="00C91EB6"/>
    <w:rsid w:val="00C93F45"/>
    <w:rsid w:val="00C94738"/>
    <w:rsid w:val="00C9492E"/>
    <w:rsid w:val="00C94CD7"/>
    <w:rsid w:val="00C95198"/>
    <w:rsid w:val="00C954DF"/>
    <w:rsid w:val="00C95E03"/>
    <w:rsid w:val="00C9605C"/>
    <w:rsid w:val="00C96CA1"/>
    <w:rsid w:val="00C97473"/>
    <w:rsid w:val="00C9771E"/>
    <w:rsid w:val="00CA25F3"/>
    <w:rsid w:val="00CA32CB"/>
    <w:rsid w:val="00CA38F1"/>
    <w:rsid w:val="00CA4286"/>
    <w:rsid w:val="00CA4359"/>
    <w:rsid w:val="00CA52C3"/>
    <w:rsid w:val="00CA57BC"/>
    <w:rsid w:val="00CA60A8"/>
    <w:rsid w:val="00CA6310"/>
    <w:rsid w:val="00CA6FBA"/>
    <w:rsid w:val="00CA7326"/>
    <w:rsid w:val="00CA7336"/>
    <w:rsid w:val="00CA7B46"/>
    <w:rsid w:val="00CB0209"/>
    <w:rsid w:val="00CB0290"/>
    <w:rsid w:val="00CB0B99"/>
    <w:rsid w:val="00CB0DB4"/>
    <w:rsid w:val="00CB0FA1"/>
    <w:rsid w:val="00CB1043"/>
    <w:rsid w:val="00CB13DF"/>
    <w:rsid w:val="00CB1632"/>
    <w:rsid w:val="00CB18D2"/>
    <w:rsid w:val="00CB23B6"/>
    <w:rsid w:val="00CB24CD"/>
    <w:rsid w:val="00CB27AD"/>
    <w:rsid w:val="00CB2C67"/>
    <w:rsid w:val="00CB443C"/>
    <w:rsid w:val="00CB44C3"/>
    <w:rsid w:val="00CB4A29"/>
    <w:rsid w:val="00CB513D"/>
    <w:rsid w:val="00CB5257"/>
    <w:rsid w:val="00CB5352"/>
    <w:rsid w:val="00CB621F"/>
    <w:rsid w:val="00CB6E27"/>
    <w:rsid w:val="00CB7671"/>
    <w:rsid w:val="00CB7885"/>
    <w:rsid w:val="00CB7954"/>
    <w:rsid w:val="00CB7BBE"/>
    <w:rsid w:val="00CB7BD9"/>
    <w:rsid w:val="00CC0213"/>
    <w:rsid w:val="00CC0C50"/>
    <w:rsid w:val="00CC0F85"/>
    <w:rsid w:val="00CC151D"/>
    <w:rsid w:val="00CC298E"/>
    <w:rsid w:val="00CC2CE7"/>
    <w:rsid w:val="00CC384A"/>
    <w:rsid w:val="00CC3A83"/>
    <w:rsid w:val="00CC456C"/>
    <w:rsid w:val="00CC47E2"/>
    <w:rsid w:val="00CC49B1"/>
    <w:rsid w:val="00CC4B80"/>
    <w:rsid w:val="00CC502B"/>
    <w:rsid w:val="00CC5A91"/>
    <w:rsid w:val="00CC6712"/>
    <w:rsid w:val="00CC7443"/>
    <w:rsid w:val="00CC753D"/>
    <w:rsid w:val="00CC7BC3"/>
    <w:rsid w:val="00CC7DD7"/>
    <w:rsid w:val="00CD0559"/>
    <w:rsid w:val="00CD0615"/>
    <w:rsid w:val="00CD179E"/>
    <w:rsid w:val="00CD2794"/>
    <w:rsid w:val="00CD2835"/>
    <w:rsid w:val="00CD2B11"/>
    <w:rsid w:val="00CD2C9D"/>
    <w:rsid w:val="00CD32BD"/>
    <w:rsid w:val="00CD32DB"/>
    <w:rsid w:val="00CD3CB4"/>
    <w:rsid w:val="00CD3D1F"/>
    <w:rsid w:val="00CD3FAF"/>
    <w:rsid w:val="00CD4981"/>
    <w:rsid w:val="00CD5F7A"/>
    <w:rsid w:val="00CD614F"/>
    <w:rsid w:val="00CD69FF"/>
    <w:rsid w:val="00CD70FF"/>
    <w:rsid w:val="00CE05FA"/>
    <w:rsid w:val="00CE131D"/>
    <w:rsid w:val="00CE1DD9"/>
    <w:rsid w:val="00CE1E0B"/>
    <w:rsid w:val="00CE2C4B"/>
    <w:rsid w:val="00CE2EDC"/>
    <w:rsid w:val="00CE335B"/>
    <w:rsid w:val="00CE5648"/>
    <w:rsid w:val="00CE5BCD"/>
    <w:rsid w:val="00CE6308"/>
    <w:rsid w:val="00CE6828"/>
    <w:rsid w:val="00CE77AF"/>
    <w:rsid w:val="00CE77D3"/>
    <w:rsid w:val="00CE7B66"/>
    <w:rsid w:val="00CE7C32"/>
    <w:rsid w:val="00CF0518"/>
    <w:rsid w:val="00CF06D6"/>
    <w:rsid w:val="00CF0866"/>
    <w:rsid w:val="00CF0B6A"/>
    <w:rsid w:val="00CF0E4F"/>
    <w:rsid w:val="00CF212A"/>
    <w:rsid w:val="00CF2E8A"/>
    <w:rsid w:val="00CF30F7"/>
    <w:rsid w:val="00CF371B"/>
    <w:rsid w:val="00CF485A"/>
    <w:rsid w:val="00CF4AE1"/>
    <w:rsid w:val="00CF4C44"/>
    <w:rsid w:val="00CF4FA7"/>
    <w:rsid w:val="00CF606D"/>
    <w:rsid w:val="00CF634C"/>
    <w:rsid w:val="00CF688D"/>
    <w:rsid w:val="00CF7284"/>
    <w:rsid w:val="00CF76A4"/>
    <w:rsid w:val="00CF7776"/>
    <w:rsid w:val="00CF77F2"/>
    <w:rsid w:val="00CF7A70"/>
    <w:rsid w:val="00D00523"/>
    <w:rsid w:val="00D00856"/>
    <w:rsid w:val="00D013AF"/>
    <w:rsid w:val="00D0155B"/>
    <w:rsid w:val="00D01A63"/>
    <w:rsid w:val="00D01EB5"/>
    <w:rsid w:val="00D02096"/>
    <w:rsid w:val="00D027A5"/>
    <w:rsid w:val="00D02A46"/>
    <w:rsid w:val="00D02F50"/>
    <w:rsid w:val="00D02F9B"/>
    <w:rsid w:val="00D0310A"/>
    <w:rsid w:val="00D03E7D"/>
    <w:rsid w:val="00D04230"/>
    <w:rsid w:val="00D0690F"/>
    <w:rsid w:val="00D07353"/>
    <w:rsid w:val="00D07845"/>
    <w:rsid w:val="00D07ECD"/>
    <w:rsid w:val="00D102B4"/>
    <w:rsid w:val="00D10DA4"/>
    <w:rsid w:val="00D114B6"/>
    <w:rsid w:val="00D11782"/>
    <w:rsid w:val="00D11DB7"/>
    <w:rsid w:val="00D122E1"/>
    <w:rsid w:val="00D13199"/>
    <w:rsid w:val="00D1384F"/>
    <w:rsid w:val="00D15459"/>
    <w:rsid w:val="00D154AC"/>
    <w:rsid w:val="00D16873"/>
    <w:rsid w:val="00D16C78"/>
    <w:rsid w:val="00D17142"/>
    <w:rsid w:val="00D17836"/>
    <w:rsid w:val="00D17C59"/>
    <w:rsid w:val="00D208F6"/>
    <w:rsid w:val="00D20C9F"/>
    <w:rsid w:val="00D20DC8"/>
    <w:rsid w:val="00D22337"/>
    <w:rsid w:val="00D22343"/>
    <w:rsid w:val="00D23051"/>
    <w:rsid w:val="00D23766"/>
    <w:rsid w:val="00D238A5"/>
    <w:rsid w:val="00D23903"/>
    <w:rsid w:val="00D23E8A"/>
    <w:rsid w:val="00D24388"/>
    <w:rsid w:val="00D2471E"/>
    <w:rsid w:val="00D247F0"/>
    <w:rsid w:val="00D24893"/>
    <w:rsid w:val="00D249CE"/>
    <w:rsid w:val="00D24BDC"/>
    <w:rsid w:val="00D2562B"/>
    <w:rsid w:val="00D25B4B"/>
    <w:rsid w:val="00D25FE6"/>
    <w:rsid w:val="00D2636D"/>
    <w:rsid w:val="00D27854"/>
    <w:rsid w:val="00D31457"/>
    <w:rsid w:val="00D31776"/>
    <w:rsid w:val="00D3182F"/>
    <w:rsid w:val="00D31C69"/>
    <w:rsid w:val="00D31EA3"/>
    <w:rsid w:val="00D320CD"/>
    <w:rsid w:val="00D32A37"/>
    <w:rsid w:val="00D32F9C"/>
    <w:rsid w:val="00D334C7"/>
    <w:rsid w:val="00D338EB"/>
    <w:rsid w:val="00D33D22"/>
    <w:rsid w:val="00D3474E"/>
    <w:rsid w:val="00D3494A"/>
    <w:rsid w:val="00D34A65"/>
    <w:rsid w:val="00D3615D"/>
    <w:rsid w:val="00D367C1"/>
    <w:rsid w:val="00D36A87"/>
    <w:rsid w:val="00D36FF0"/>
    <w:rsid w:val="00D37191"/>
    <w:rsid w:val="00D37578"/>
    <w:rsid w:val="00D3776E"/>
    <w:rsid w:val="00D37D0F"/>
    <w:rsid w:val="00D4044D"/>
    <w:rsid w:val="00D40F3F"/>
    <w:rsid w:val="00D41060"/>
    <w:rsid w:val="00D411F2"/>
    <w:rsid w:val="00D4227D"/>
    <w:rsid w:val="00D42A2B"/>
    <w:rsid w:val="00D42C88"/>
    <w:rsid w:val="00D43006"/>
    <w:rsid w:val="00D433A2"/>
    <w:rsid w:val="00D43659"/>
    <w:rsid w:val="00D445ED"/>
    <w:rsid w:val="00D446A6"/>
    <w:rsid w:val="00D446B5"/>
    <w:rsid w:val="00D454A8"/>
    <w:rsid w:val="00D45F6C"/>
    <w:rsid w:val="00D4613F"/>
    <w:rsid w:val="00D46335"/>
    <w:rsid w:val="00D46406"/>
    <w:rsid w:val="00D466B8"/>
    <w:rsid w:val="00D4679D"/>
    <w:rsid w:val="00D468DA"/>
    <w:rsid w:val="00D46AB8"/>
    <w:rsid w:val="00D46FDB"/>
    <w:rsid w:val="00D47C77"/>
    <w:rsid w:val="00D50256"/>
    <w:rsid w:val="00D50533"/>
    <w:rsid w:val="00D519BD"/>
    <w:rsid w:val="00D51C04"/>
    <w:rsid w:val="00D52014"/>
    <w:rsid w:val="00D522B5"/>
    <w:rsid w:val="00D529D6"/>
    <w:rsid w:val="00D52B62"/>
    <w:rsid w:val="00D52ED9"/>
    <w:rsid w:val="00D5482C"/>
    <w:rsid w:val="00D54F60"/>
    <w:rsid w:val="00D5666B"/>
    <w:rsid w:val="00D570E7"/>
    <w:rsid w:val="00D572BD"/>
    <w:rsid w:val="00D57B70"/>
    <w:rsid w:val="00D602FB"/>
    <w:rsid w:val="00D604FE"/>
    <w:rsid w:val="00D60850"/>
    <w:rsid w:val="00D60B11"/>
    <w:rsid w:val="00D60B91"/>
    <w:rsid w:val="00D60CDF"/>
    <w:rsid w:val="00D61760"/>
    <w:rsid w:val="00D639A6"/>
    <w:rsid w:val="00D63A9F"/>
    <w:rsid w:val="00D6466B"/>
    <w:rsid w:val="00D64D45"/>
    <w:rsid w:val="00D655AF"/>
    <w:rsid w:val="00D65783"/>
    <w:rsid w:val="00D657E5"/>
    <w:rsid w:val="00D65832"/>
    <w:rsid w:val="00D65CE3"/>
    <w:rsid w:val="00D660D3"/>
    <w:rsid w:val="00D67304"/>
    <w:rsid w:val="00D67332"/>
    <w:rsid w:val="00D67389"/>
    <w:rsid w:val="00D676E3"/>
    <w:rsid w:val="00D67C7D"/>
    <w:rsid w:val="00D70A03"/>
    <w:rsid w:val="00D70A88"/>
    <w:rsid w:val="00D70D9E"/>
    <w:rsid w:val="00D710DD"/>
    <w:rsid w:val="00D71382"/>
    <w:rsid w:val="00D71CF5"/>
    <w:rsid w:val="00D720A3"/>
    <w:rsid w:val="00D721EA"/>
    <w:rsid w:val="00D72603"/>
    <w:rsid w:val="00D72B2C"/>
    <w:rsid w:val="00D72DA2"/>
    <w:rsid w:val="00D73B1E"/>
    <w:rsid w:val="00D73B8E"/>
    <w:rsid w:val="00D74203"/>
    <w:rsid w:val="00D74785"/>
    <w:rsid w:val="00D752A7"/>
    <w:rsid w:val="00D75ABE"/>
    <w:rsid w:val="00D75AD4"/>
    <w:rsid w:val="00D75C1E"/>
    <w:rsid w:val="00D75E40"/>
    <w:rsid w:val="00D76080"/>
    <w:rsid w:val="00D7669E"/>
    <w:rsid w:val="00D768DF"/>
    <w:rsid w:val="00D77432"/>
    <w:rsid w:val="00D77468"/>
    <w:rsid w:val="00D77994"/>
    <w:rsid w:val="00D800AE"/>
    <w:rsid w:val="00D80171"/>
    <w:rsid w:val="00D802A4"/>
    <w:rsid w:val="00D80AEF"/>
    <w:rsid w:val="00D80F07"/>
    <w:rsid w:val="00D81817"/>
    <w:rsid w:val="00D81C94"/>
    <w:rsid w:val="00D81F13"/>
    <w:rsid w:val="00D8206E"/>
    <w:rsid w:val="00D826C4"/>
    <w:rsid w:val="00D82736"/>
    <w:rsid w:val="00D82BB3"/>
    <w:rsid w:val="00D83CCB"/>
    <w:rsid w:val="00D83CF1"/>
    <w:rsid w:val="00D8435D"/>
    <w:rsid w:val="00D8445D"/>
    <w:rsid w:val="00D847E5"/>
    <w:rsid w:val="00D848AA"/>
    <w:rsid w:val="00D84E60"/>
    <w:rsid w:val="00D84FB7"/>
    <w:rsid w:val="00D852A1"/>
    <w:rsid w:val="00D86315"/>
    <w:rsid w:val="00D86862"/>
    <w:rsid w:val="00D86E23"/>
    <w:rsid w:val="00D86F97"/>
    <w:rsid w:val="00D87176"/>
    <w:rsid w:val="00D87717"/>
    <w:rsid w:val="00D87BA4"/>
    <w:rsid w:val="00D90073"/>
    <w:rsid w:val="00D90157"/>
    <w:rsid w:val="00D902FF"/>
    <w:rsid w:val="00D90693"/>
    <w:rsid w:val="00D91527"/>
    <w:rsid w:val="00D918E4"/>
    <w:rsid w:val="00D91A25"/>
    <w:rsid w:val="00D93799"/>
    <w:rsid w:val="00D93A4B"/>
    <w:rsid w:val="00D93B0B"/>
    <w:rsid w:val="00D93D67"/>
    <w:rsid w:val="00D93F5B"/>
    <w:rsid w:val="00D93FC2"/>
    <w:rsid w:val="00D94072"/>
    <w:rsid w:val="00D942B4"/>
    <w:rsid w:val="00D9464F"/>
    <w:rsid w:val="00D948B9"/>
    <w:rsid w:val="00D94984"/>
    <w:rsid w:val="00D94C2E"/>
    <w:rsid w:val="00D94CDE"/>
    <w:rsid w:val="00D9537F"/>
    <w:rsid w:val="00D95583"/>
    <w:rsid w:val="00D95734"/>
    <w:rsid w:val="00D95E87"/>
    <w:rsid w:val="00D95F77"/>
    <w:rsid w:val="00D9636E"/>
    <w:rsid w:val="00D96BC7"/>
    <w:rsid w:val="00D973F8"/>
    <w:rsid w:val="00D9779F"/>
    <w:rsid w:val="00D97F65"/>
    <w:rsid w:val="00DA04BB"/>
    <w:rsid w:val="00DA0541"/>
    <w:rsid w:val="00DA0623"/>
    <w:rsid w:val="00DA0DE2"/>
    <w:rsid w:val="00DA1FED"/>
    <w:rsid w:val="00DA206C"/>
    <w:rsid w:val="00DA241A"/>
    <w:rsid w:val="00DA2BE2"/>
    <w:rsid w:val="00DA3355"/>
    <w:rsid w:val="00DA3580"/>
    <w:rsid w:val="00DA392F"/>
    <w:rsid w:val="00DA434F"/>
    <w:rsid w:val="00DA4545"/>
    <w:rsid w:val="00DA4744"/>
    <w:rsid w:val="00DA5554"/>
    <w:rsid w:val="00DA5837"/>
    <w:rsid w:val="00DA5953"/>
    <w:rsid w:val="00DA5D48"/>
    <w:rsid w:val="00DA61B0"/>
    <w:rsid w:val="00DA69CC"/>
    <w:rsid w:val="00DA6B72"/>
    <w:rsid w:val="00DA7729"/>
    <w:rsid w:val="00DA7EA5"/>
    <w:rsid w:val="00DB03A3"/>
    <w:rsid w:val="00DB0712"/>
    <w:rsid w:val="00DB07B8"/>
    <w:rsid w:val="00DB0DDF"/>
    <w:rsid w:val="00DB10A5"/>
    <w:rsid w:val="00DB1348"/>
    <w:rsid w:val="00DB14C0"/>
    <w:rsid w:val="00DB1D44"/>
    <w:rsid w:val="00DB23F5"/>
    <w:rsid w:val="00DB3537"/>
    <w:rsid w:val="00DB353B"/>
    <w:rsid w:val="00DB41F3"/>
    <w:rsid w:val="00DB46B1"/>
    <w:rsid w:val="00DB54B9"/>
    <w:rsid w:val="00DB54EB"/>
    <w:rsid w:val="00DB61EC"/>
    <w:rsid w:val="00DB675B"/>
    <w:rsid w:val="00DB6E71"/>
    <w:rsid w:val="00DB7392"/>
    <w:rsid w:val="00DB78F0"/>
    <w:rsid w:val="00DB7B98"/>
    <w:rsid w:val="00DB7E7E"/>
    <w:rsid w:val="00DC1356"/>
    <w:rsid w:val="00DC1677"/>
    <w:rsid w:val="00DC2289"/>
    <w:rsid w:val="00DC282B"/>
    <w:rsid w:val="00DC3927"/>
    <w:rsid w:val="00DC3A67"/>
    <w:rsid w:val="00DC3CF9"/>
    <w:rsid w:val="00DC46EB"/>
    <w:rsid w:val="00DC4D95"/>
    <w:rsid w:val="00DC59DC"/>
    <w:rsid w:val="00DC5E12"/>
    <w:rsid w:val="00DC5EAF"/>
    <w:rsid w:val="00DC654A"/>
    <w:rsid w:val="00DC6A62"/>
    <w:rsid w:val="00DC6C06"/>
    <w:rsid w:val="00DC6EFE"/>
    <w:rsid w:val="00DC75EB"/>
    <w:rsid w:val="00DC79A0"/>
    <w:rsid w:val="00DC7A94"/>
    <w:rsid w:val="00DC7C29"/>
    <w:rsid w:val="00DD084B"/>
    <w:rsid w:val="00DD1F84"/>
    <w:rsid w:val="00DD2313"/>
    <w:rsid w:val="00DD2F4F"/>
    <w:rsid w:val="00DD36CB"/>
    <w:rsid w:val="00DD465E"/>
    <w:rsid w:val="00DD4863"/>
    <w:rsid w:val="00DD4FFD"/>
    <w:rsid w:val="00DD5115"/>
    <w:rsid w:val="00DD5F35"/>
    <w:rsid w:val="00DD6320"/>
    <w:rsid w:val="00DD7574"/>
    <w:rsid w:val="00DD7DD3"/>
    <w:rsid w:val="00DE09E8"/>
    <w:rsid w:val="00DE0CC7"/>
    <w:rsid w:val="00DE0DC2"/>
    <w:rsid w:val="00DE0E5C"/>
    <w:rsid w:val="00DE1D47"/>
    <w:rsid w:val="00DE1FFF"/>
    <w:rsid w:val="00DE2037"/>
    <w:rsid w:val="00DE319B"/>
    <w:rsid w:val="00DE3B50"/>
    <w:rsid w:val="00DE3EEE"/>
    <w:rsid w:val="00DE43D5"/>
    <w:rsid w:val="00DE481F"/>
    <w:rsid w:val="00DE4E7C"/>
    <w:rsid w:val="00DE4F18"/>
    <w:rsid w:val="00DE5032"/>
    <w:rsid w:val="00DE57B0"/>
    <w:rsid w:val="00DE5DDD"/>
    <w:rsid w:val="00DE5F5B"/>
    <w:rsid w:val="00DE5FAE"/>
    <w:rsid w:val="00DE63A4"/>
    <w:rsid w:val="00DE76CC"/>
    <w:rsid w:val="00DE7787"/>
    <w:rsid w:val="00DE788C"/>
    <w:rsid w:val="00DE78F4"/>
    <w:rsid w:val="00DE7F59"/>
    <w:rsid w:val="00DF01E3"/>
    <w:rsid w:val="00DF0256"/>
    <w:rsid w:val="00DF05F9"/>
    <w:rsid w:val="00DF1385"/>
    <w:rsid w:val="00DF1A03"/>
    <w:rsid w:val="00DF1B5A"/>
    <w:rsid w:val="00DF1BCD"/>
    <w:rsid w:val="00DF21CD"/>
    <w:rsid w:val="00DF3A6E"/>
    <w:rsid w:val="00DF4154"/>
    <w:rsid w:val="00DF4BB8"/>
    <w:rsid w:val="00DF62AF"/>
    <w:rsid w:val="00DF6EB1"/>
    <w:rsid w:val="00DF70D3"/>
    <w:rsid w:val="00DF7890"/>
    <w:rsid w:val="00DF7F4F"/>
    <w:rsid w:val="00E00091"/>
    <w:rsid w:val="00E005F8"/>
    <w:rsid w:val="00E007A6"/>
    <w:rsid w:val="00E01590"/>
    <w:rsid w:val="00E01763"/>
    <w:rsid w:val="00E0197F"/>
    <w:rsid w:val="00E01A30"/>
    <w:rsid w:val="00E0233F"/>
    <w:rsid w:val="00E02AB3"/>
    <w:rsid w:val="00E02EDF"/>
    <w:rsid w:val="00E02F63"/>
    <w:rsid w:val="00E034D0"/>
    <w:rsid w:val="00E0405C"/>
    <w:rsid w:val="00E04397"/>
    <w:rsid w:val="00E048DD"/>
    <w:rsid w:val="00E04A2F"/>
    <w:rsid w:val="00E05098"/>
    <w:rsid w:val="00E051F5"/>
    <w:rsid w:val="00E0524F"/>
    <w:rsid w:val="00E05359"/>
    <w:rsid w:val="00E064F3"/>
    <w:rsid w:val="00E06BF7"/>
    <w:rsid w:val="00E07858"/>
    <w:rsid w:val="00E07BB2"/>
    <w:rsid w:val="00E07EB9"/>
    <w:rsid w:val="00E10F5A"/>
    <w:rsid w:val="00E113DC"/>
    <w:rsid w:val="00E115A6"/>
    <w:rsid w:val="00E11CB6"/>
    <w:rsid w:val="00E1227F"/>
    <w:rsid w:val="00E123C6"/>
    <w:rsid w:val="00E125EB"/>
    <w:rsid w:val="00E129FA"/>
    <w:rsid w:val="00E12F42"/>
    <w:rsid w:val="00E13533"/>
    <w:rsid w:val="00E13885"/>
    <w:rsid w:val="00E15507"/>
    <w:rsid w:val="00E15EFC"/>
    <w:rsid w:val="00E162D6"/>
    <w:rsid w:val="00E164AD"/>
    <w:rsid w:val="00E16636"/>
    <w:rsid w:val="00E16C53"/>
    <w:rsid w:val="00E16D12"/>
    <w:rsid w:val="00E17214"/>
    <w:rsid w:val="00E17324"/>
    <w:rsid w:val="00E175D6"/>
    <w:rsid w:val="00E17BF2"/>
    <w:rsid w:val="00E201B7"/>
    <w:rsid w:val="00E21D4D"/>
    <w:rsid w:val="00E223B3"/>
    <w:rsid w:val="00E225A1"/>
    <w:rsid w:val="00E22601"/>
    <w:rsid w:val="00E2309F"/>
    <w:rsid w:val="00E23347"/>
    <w:rsid w:val="00E24708"/>
    <w:rsid w:val="00E2470D"/>
    <w:rsid w:val="00E25A78"/>
    <w:rsid w:val="00E263F9"/>
    <w:rsid w:val="00E2678E"/>
    <w:rsid w:val="00E26EC6"/>
    <w:rsid w:val="00E279D6"/>
    <w:rsid w:val="00E27B9F"/>
    <w:rsid w:val="00E27F3A"/>
    <w:rsid w:val="00E30132"/>
    <w:rsid w:val="00E304FD"/>
    <w:rsid w:val="00E310C0"/>
    <w:rsid w:val="00E31E0C"/>
    <w:rsid w:val="00E3203D"/>
    <w:rsid w:val="00E33C58"/>
    <w:rsid w:val="00E34236"/>
    <w:rsid w:val="00E342B5"/>
    <w:rsid w:val="00E34363"/>
    <w:rsid w:val="00E343BC"/>
    <w:rsid w:val="00E3453A"/>
    <w:rsid w:val="00E34FAD"/>
    <w:rsid w:val="00E35EDA"/>
    <w:rsid w:val="00E366DB"/>
    <w:rsid w:val="00E3674C"/>
    <w:rsid w:val="00E36DE8"/>
    <w:rsid w:val="00E400A9"/>
    <w:rsid w:val="00E40CAB"/>
    <w:rsid w:val="00E411B4"/>
    <w:rsid w:val="00E41D0C"/>
    <w:rsid w:val="00E42BDA"/>
    <w:rsid w:val="00E42DB6"/>
    <w:rsid w:val="00E4328D"/>
    <w:rsid w:val="00E43E92"/>
    <w:rsid w:val="00E4425F"/>
    <w:rsid w:val="00E44BBD"/>
    <w:rsid w:val="00E44DDB"/>
    <w:rsid w:val="00E44EF2"/>
    <w:rsid w:val="00E4570E"/>
    <w:rsid w:val="00E45892"/>
    <w:rsid w:val="00E45DD6"/>
    <w:rsid w:val="00E45F25"/>
    <w:rsid w:val="00E45FC7"/>
    <w:rsid w:val="00E473E0"/>
    <w:rsid w:val="00E4770D"/>
    <w:rsid w:val="00E477D5"/>
    <w:rsid w:val="00E50266"/>
    <w:rsid w:val="00E50F32"/>
    <w:rsid w:val="00E51207"/>
    <w:rsid w:val="00E51221"/>
    <w:rsid w:val="00E521F5"/>
    <w:rsid w:val="00E52A1F"/>
    <w:rsid w:val="00E52B21"/>
    <w:rsid w:val="00E52C54"/>
    <w:rsid w:val="00E52F17"/>
    <w:rsid w:val="00E53191"/>
    <w:rsid w:val="00E53492"/>
    <w:rsid w:val="00E55B98"/>
    <w:rsid w:val="00E55CC4"/>
    <w:rsid w:val="00E566B2"/>
    <w:rsid w:val="00E567C1"/>
    <w:rsid w:val="00E568C6"/>
    <w:rsid w:val="00E56D2C"/>
    <w:rsid w:val="00E61AD6"/>
    <w:rsid w:val="00E61C5D"/>
    <w:rsid w:val="00E621C9"/>
    <w:rsid w:val="00E62521"/>
    <w:rsid w:val="00E6265E"/>
    <w:rsid w:val="00E62F16"/>
    <w:rsid w:val="00E631E7"/>
    <w:rsid w:val="00E6324D"/>
    <w:rsid w:val="00E63D5A"/>
    <w:rsid w:val="00E63E63"/>
    <w:rsid w:val="00E63E9C"/>
    <w:rsid w:val="00E64E91"/>
    <w:rsid w:val="00E651F6"/>
    <w:rsid w:val="00E65994"/>
    <w:rsid w:val="00E65B17"/>
    <w:rsid w:val="00E65C2F"/>
    <w:rsid w:val="00E65EE5"/>
    <w:rsid w:val="00E6757F"/>
    <w:rsid w:val="00E67766"/>
    <w:rsid w:val="00E67A18"/>
    <w:rsid w:val="00E70FBA"/>
    <w:rsid w:val="00E71573"/>
    <w:rsid w:val="00E715D9"/>
    <w:rsid w:val="00E72EDE"/>
    <w:rsid w:val="00E7315B"/>
    <w:rsid w:val="00E73749"/>
    <w:rsid w:val="00E74BBF"/>
    <w:rsid w:val="00E74C4E"/>
    <w:rsid w:val="00E75482"/>
    <w:rsid w:val="00E75488"/>
    <w:rsid w:val="00E75696"/>
    <w:rsid w:val="00E76292"/>
    <w:rsid w:val="00E76392"/>
    <w:rsid w:val="00E76743"/>
    <w:rsid w:val="00E77F38"/>
    <w:rsid w:val="00E80AB2"/>
    <w:rsid w:val="00E80DA3"/>
    <w:rsid w:val="00E8131B"/>
    <w:rsid w:val="00E815F2"/>
    <w:rsid w:val="00E81B69"/>
    <w:rsid w:val="00E826E8"/>
    <w:rsid w:val="00E83529"/>
    <w:rsid w:val="00E837E8"/>
    <w:rsid w:val="00E83E68"/>
    <w:rsid w:val="00E84297"/>
    <w:rsid w:val="00E852B5"/>
    <w:rsid w:val="00E85332"/>
    <w:rsid w:val="00E86194"/>
    <w:rsid w:val="00E866DE"/>
    <w:rsid w:val="00E8677D"/>
    <w:rsid w:val="00E86AF3"/>
    <w:rsid w:val="00E87238"/>
    <w:rsid w:val="00E87E76"/>
    <w:rsid w:val="00E90C91"/>
    <w:rsid w:val="00E91158"/>
    <w:rsid w:val="00E9121B"/>
    <w:rsid w:val="00E922D4"/>
    <w:rsid w:val="00E92466"/>
    <w:rsid w:val="00E92598"/>
    <w:rsid w:val="00E9290D"/>
    <w:rsid w:val="00E933B6"/>
    <w:rsid w:val="00E933CD"/>
    <w:rsid w:val="00E94B0A"/>
    <w:rsid w:val="00E961AC"/>
    <w:rsid w:val="00E96DA4"/>
    <w:rsid w:val="00E96F4D"/>
    <w:rsid w:val="00E972D8"/>
    <w:rsid w:val="00EA044E"/>
    <w:rsid w:val="00EA09E2"/>
    <w:rsid w:val="00EA0A27"/>
    <w:rsid w:val="00EA1328"/>
    <w:rsid w:val="00EA197F"/>
    <w:rsid w:val="00EA30AB"/>
    <w:rsid w:val="00EA3947"/>
    <w:rsid w:val="00EA49E2"/>
    <w:rsid w:val="00EA6470"/>
    <w:rsid w:val="00EA690C"/>
    <w:rsid w:val="00EA6B6D"/>
    <w:rsid w:val="00EA6FE2"/>
    <w:rsid w:val="00EB045C"/>
    <w:rsid w:val="00EB0953"/>
    <w:rsid w:val="00EB0A98"/>
    <w:rsid w:val="00EB10AD"/>
    <w:rsid w:val="00EB1385"/>
    <w:rsid w:val="00EB171C"/>
    <w:rsid w:val="00EB180B"/>
    <w:rsid w:val="00EB29E7"/>
    <w:rsid w:val="00EB2C20"/>
    <w:rsid w:val="00EB2DBB"/>
    <w:rsid w:val="00EB2F1F"/>
    <w:rsid w:val="00EB3C2B"/>
    <w:rsid w:val="00EB3FF8"/>
    <w:rsid w:val="00EB4B53"/>
    <w:rsid w:val="00EB5386"/>
    <w:rsid w:val="00EB5A1A"/>
    <w:rsid w:val="00EB5B8D"/>
    <w:rsid w:val="00EB5DC0"/>
    <w:rsid w:val="00EB68D2"/>
    <w:rsid w:val="00EB6B6D"/>
    <w:rsid w:val="00EC063A"/>
    <w:rsid w:val="00EC1061"/>
    <w:rsid w:val="00EC139E"/>
    <w:rsid w:val="00EC13F7"/>
    <w:rsid w:val="00EC1AA2"/>
    <w:rsid w:val="00EC1F3B"/>
    <w:rsid w:val="00EC24D2"/>
    <w:rsid w:val="00EC2577"/>
    <w:rsid w:val="00EC2A58"/>
    <w:rsid w:val="00EC2E6E"/>
    <w:rsid w:val="00EC318E"/>
    <w:rsid w:val="00EC32A8"/>
    <w:rsid w:val="00EC3366"/>
    <w:rsid w:val="00EC342C"/>
    <w:rsid w:val="00EC3C37"/>
    <w:rsid w:val="00EC6327"/>
    <w:rsid w:val="00EC682E"/>
    <w:rsid w:val="00EC6CD3"/>
    <w:rsid w:val="00EC7B35"/>
    <w:rsid w:val="00EC7C66"/>
    <w:rsid w:val="00ED098E"/>
    <w:rsid w:val="00ED0BEA"/>
    <w:rsid w:val="00ED0FD6"/>
    <w:rsid w:val="00ED187D"/>
    <w:rsid w:val="00ED197A"/>
    <w:rsid w:val="00ED1FAA"/>
    <w:rsid w:val="00ED2246"/>
    <w:rsid w:val="00ED2CDF"/>
    <w:rsid w:val="00ED2DBE"/>
    <w:rsid w:val="00ED3224"/>
    <w:rsid w:val="00ED3AEE"/>
    <w:rsid w:val="00ED3CE5"/>
    <w:rsid w:val="00ED49B8"/>
    <w:rsid w:val="00ED51D9"/>
    <w:rsid w:val="00ED5454"/>
    <w:rsid w:val="00ED5F10"/>
    <w:rsid w:val="00ED6019"/>
    <w:rsid w:val="00ED60B6"/>
    <w:rsid w:val="00ED617D"/>
    <w:rsid w:val="00ED7274"/>
    <w:rsid w:val="00ED7773"/>
    <w:rsid w:val="00ED79A1"/>
    <w:rsid w:val="00ED7AFA"/>
    <w:rsid w:val="00ED7EA1"/>
    <w:rsid w:val="00EE0587"/>
    <w:rsid w:val="00EE1031"/>
    <w:rsid w:val="00EE12BB"/>
    <w:rsid w:val="00EE1794"/>
    <w:rsid w:val="00EE1DDF"/>
    <w:rsid w:val="00EE1E47"/>
    <w:rsid w:val="00EE2F74"/>
    <w:rsid w:val="00EE3E23"/>
    <w:rsid w:val="00EE449E"/>
    <w:rsid w:val="00EE5501"/>
    <w:rsid w:val="00EE586A"/>
    <w:rsid w:val="00EE637C"/>
    <w:rsid w:val="00EE68FA"/>
    <w:rsid w:val="00EE74D3"/>
    <w:rsid w:val="00EE773B"/>
    <w:rsid w:val="00EF05DD"/>
    <w:rsid w:val="00EF0870"/>
    <w:rsid w:val="00EF13F9"/>
    <w:rsid w:val="00EF1C1D"/>
    <w:rsid w:val="00EF29D6"/>
    <w:rsid w:val="00EF2C25"/>
    <w:rsid w:val="00EF397C"/>
    <w:rsid w:val="00EF39C1"/>
    <w:rsid w:val="00EF44D0"/>
    <w:rsid w:val="00EF5C38"/>
    <w:rsid w:val="00EF74EB"/>
    <w:rsid w:val="00EF7CAE"/>
    <w:rsid w:val="00EF7F15"/>
    <w:rsid w:val="00F0020B"/>
    <w:rsid w:val="00F00829"/>
    <w:rsid w:val="00F009BC"/>
    <w:rsid w:val="00F00FE6"/>
    <w:rsid w:val="00F01138"/>
    <w:rsid w:val="00F01BE3"/>
    <w:rsid w:val="00F01F23"/>
    <w:rsid w:val="00F02008"/>
    <w:rsid w:val="00F0240E"/>
    <w:rsid w:val="00F025D1"/>
    <w:rsid w:val="00F02994"/>
    <w:rsid w:val="00F029EC"/>
    <w:rsid w:val="00F02ED0"/>
    <w:rsid w:val="00F02FA7"/>
    <w:rsid w:val="00F03100"/>
    <w:rsid w:val="00F032B3"/>
    <w:rsid w:val="00F036CA"/>
    <w:rsid w:val="00F03F18"/>
    <w:rsid w:val="00F04B05"/>
    <w:rsid w:val="00F05317"/>
    <w:rsid w:val="00F054E3"/>
    <w:rsid w:val="00F05AF0"/>
    <w:rsid w:val="00F05C46"/>
    <w:rsid w:val="00F05EBD"/>
    <w:rsid w:val="00F0657C"/>
    <w:rsid w:val="00F0700A"/>
    <w:rsid w:val="00F07271"/>
    <w:rsid w:val="00F074E4"/>
    <w:rsid w:val="00F10252"/>
    <w:rsid w:val="00F1063C"/>
    <w:rsid w:val="00F10AF7"/>
    <w:rsid w:val="00F110CA"/>
    <w:rsid w:val="00F11530"/>
    <w:rsid w:val="00F117EC"/>
    <w:rsid w:val="00F1181C"/>
    <w:rsid w:val="00F11BC9"/>
    <w:rsid w:val="00F11D16"/>
    <w:rsid w:val="00F12224"/>
    <w:rsid w:val="00F12788"/>
    <w:rsid w:val="00F12BEA"/>
    <w:rsid w:val="00F12D13"/>
    <w:rsid w:val="00F14555"/>
    <w:rsid w:val="00F146D6"/>
    <w:rsid w:val="00F1499E"/>
    <w:rsid w:val="00F1521E"/>
    <w:rsid w:val="00F155A9"/>
    <w:rsid w:val="00F159C8"/>
    <w:rsid w:val="00F15A49"/>
    <w:rsid w:val="00F161D6"/>
    <w:rsid w:val="00F16439"/>
    <w:rsid w:val="00F16B3E"/>
    <w:rsid w:val="00F16FF4"/>
    <w:rsid w:val="00F171A6"/>
    <w:rsid w:val="00F17892"/>
    <w:rsid w:val="00F17D51"/>
    <w:rsid w:val="00F17E9B"/>
    <w:rsid w:val="00F20719"/>
    <w:rsid w:val="00F21B36"/>
    <w:rsid w:val="00F22226"/>
    <w:rsid w:val="00F2462B"/>
    <w:rsid w:val="00F24BBE"/>
    <w:rsid w:val="00F24D46"/>
    <w:rsid w:val="00F257FB"/>
    <w:rsid w:val="00F25E60"/>
    <w:rsid w:val="00F261DB"/>
    <w:rsid w:val="00F262D3"/>
    <w:rsid w:val="00F26EFD"/>
    <w:rsid w:val="00F276EA"/>
    <w:rsid w:val="00F3061C"/>
    <w:rsid w:val="00F30E7B"/>
    <w:rsid w:val="00F31388"/>
    <w:rsid w:val="00F317A2"/>
    <w:rsid w:val="00F31A15"/>
    <w:rsid w:val="00F31BE6"/>
    <w:rsid w:val="00F31FC1"/>
    <w:rsid w:val="00F329A5"/>
    <w:rsid w:val="00F32EBC"/>
    <w:rsid w:val="00F33A9A"/>
    <w:rsid w:val="00F342F4"/>
    <w:rsid w:val="00F348DD"/>
    <w:rsid w:val="00F353A5"/>
    <w:rsid w:val="00F35495"/>
    <w:rsid w:val="00F35821"/>
    <w:rsid w:val="00F36BCE"/>
    <w:rsid w:val="00F3718D"/>
    <w:rsid w:val="00F37247"/>
    <w:rsid w:val="00F37824"/>
    <w:rsid w:val="00F404B6"/>
    <w:rsid w:val="00F407BA"/>
    <w:rsid w:val="00F40A52"/>
    <w:rsid w:val="00F415BA"/>
    <w:rsid w:val="00F44121"/>
    <w:rsid w:val="00F447AA"/>
    <w:rsid w:val="00F44B57"/>
    <w:rsid w:val="00F44C10"/>
    <w:rsid w:val="00F4569A"/>
    <w:rsid w:val="00F4718C"/>
    <w:rsid w:val="00F47477"/>
    <w:rsid w:val="00F507FA"/>
    <w:rsid w:val="00F50A32"/>
    <w:rsid w:val="00F50C95"/>
    <w:rsid w:val="00F5149B"/>
    <w:rsid w:val="00F517E2"/>
    <w:rsid w:val="00F52002"/>
    <w:rsid w:val="00F5200B"/>
    <w:rsid w:val="00F53CDB"/>
    <w:rsid w:val="00F53EE0"/>
    <w:rsid w:val="00F5435B"/>
    <w:rsid w:val="00F544E3"/>
    <w:rsid w:val="00F54829"/>
    <w:rsid w:val="00F54914"/>
    <w:rsid w:val="00F54AE9"/>
    <w:rsid w:val="00F54FDC"/>
    <w:rsid w:val="00F55347"/>
    <w:rsid w:val="00F55AD4"/>
    <w:rsid w:val="00F602CD"/>
    <w:rsid w:val="00F604F2"/>
    <w:rsid w:val="00F6056C"/>
    <w:rsid w:val="00F607F9"/>
    <w:rsid w:val="00F60831"/>
    <w:rsid w:val="00F60C45"/>
    <w:rsid w:val="00F61503"/>
    <w:rsid w:val="00F62010"/>
    <w:rsid w:val="00F621F8"/>
    <w:rsid w:val="00F62304"/>
    <w:rsid w:val="00F623D1"/>
    <w:rsid w:val="00F62583"/>
    <w:rsid w:val="00F63A25"/>
    <w:rsid w:val="00F63F88"/>
    <w:rsid w:val="00F64D52"/>
    <w:rsid w:val="00F64DEA"/>
    <w:rsid w:val="00F6565A"/>
    <w:rsid w:val="00F66078"/>
    <w:rsid w:val="00F6659B"/>
    <w:rsid w:val="00F669AC"/>
    <w:rsid w:val="00F67C2D"/>
    <w:rsid w:val="00F70193"/>
    <w:rsid w:val="00F70370"/>
    <w:rsid w:val="00F70C09"/>
    <w:rsid w:val="00F70E1B"/>
    <w:rsid w:val="00F70FE6"/>
    <w:rsid w:val="00F712A7"/>
    <w:rsid w:val="00F718D4"/>
    <w:rsid w:val="00F722C9"/>
    <w:rsid w:val="00F7290F"/>
    <w:rsid w:val="00F72B43"/>
    <w:rsid w:val="00F72F5E"/>
    <w:rsid w:val="00F72F70"/>
    <w:rsid w:val="00F73542"/>
    <w:rsid w:val="00F73620"/>
    <w:rsid w:val="00F73BA3"/>
    <w:rsid w:val="00F74436"/>
    <w:rsid w:val="00F7560E"/>
    <w:rsid w:val="00F7590E"/>
    <w:rsid w:val="00F75B99"/>
    <w:rsid w:val="00F75DB5"/>
    <w:rsid w:val="00F75F82"/>
    <w:rsid w:val="00F76119"/>
    <w:rsid w:val="00F77B24"/>
    <w:rsid w:val="00F8031F"/>
    <w:rsid w:val="00F80ED3"/>
    <w:rsid w:val="00F81162"/>
    <w:rsid w:val="00F818D5"/>
    <w:rsid w:val="00F8227A"/>
    <w:rsid w:val="00F83805"/>
    <w:rsid w:val="00F83817"/>
    <w:rsid w:val="00F83B73"/>
    <w:rsid w:val="00F83F97"/>
    <w:rsid w:val="00F84E75"/>
    <w:rsid w:val="00F84F54"/>
    <w:rsid w:val="00F850C8"/>
    <w:rsid w:val="00F859A0"/>
    <w:rsid w:val="00F862BE"/>
    <w:rsid w:val="00F873B7"/>
    <w:rsid w:val="00F87A36"/>
    <w:rsid w:val="00F87AC2"/>
    <w:rsid w:val="00F903C5"/>
    <w:rsid w:val="00F91614"/>
    <w:rsid w:val="00F91A8B"/>
    <w:rsid w:val="00F9219E"/>
    <w:rsid w:val="00F92837"/>
    <w:rsid w:val="00F92A90"/>
    <w:rsid w:val="00F92F44"/>
    <w:rsid w:val="00F93273"/>
    <w:rsid w:val="00F93BDF"/>
    <w:rsid w:val="00F941CC"/>
    <w:rsid w:val="00F9469E"/>
    <w:rsid w:val="00F94824"/>
    <w:rsid w:val="00F94D2F"/>
    <w:rsid w:val="00F95437"/>
    <w:rsid w:val="00F95A60"/>
    <w:rsid w:val="00F95A7E"/>
    <w:rsid w:val="00F95B64"/>
    <w:rsid w:val="00F95D77"/>
    <w:rsid w:val="00F95DBE"/>
    <w:rsid w:val="00F95F3E"/>
    <w:rsid w:val="00F9625F"/>
    <w:rsid w:val="00FA09E2"/>
    <w:rsid w:val="00FA0A95"/>
    <w:rsid w:val="00FA0B72"/>
    <w:rsid w:val="00FA1225"/>
    <w:rsid w:val="00FA1CC4"/>
    <w:rsid w:val="00FA269F"/>
    <w:rsid w:val="00FA37C7"/>
    <w:rsid w:val="00FA3854"/>
    <w:rsid w:val="00FA3EF6"/>
    <w:rsid w:val="00FA4151"/>
    <w:rsid w:val="00FA41E1"/>
    <w:rsid w:val="00FA51BD"/>
    <w:rsid w:val="00FA552E"/>
    <w:rsid w:val="00FA639E"/>
    <w:rsid w:val="00FA6534"/>
    <w:rsid w:val="00FA672B"/>
    <w:rsid w:val="00FA6C22"/>
    <w:rsid w:val="00FA7D52"/>
    <w:rsid w:val="00FB1259"/>
    <w:rsid w:val="00FB13D9"/>
    <w:rsid w:val="00FB1A28"/>
    <w:rsid w:val="00FB1B53"/>
    <w:rsid w:val="00FB2A1A"/>
    <w:rsid w:val="00FB312B"/>
    <w:rsid w:val="00FB32F0"/>
    <w:rsid w:val="00FB508A"/>
    <w:rsid w:val="00FB5B1A"/>
    <w:rsid w:val="00FB64DC"/>
    <w:rsid w:val="00FB6697"/>
    <w:rsid w:val="00FB67C3"/>
    <w:rsid w:val="00FB6926"/>
    <w:rsid w:val="00FB7F22"/>
    <w:rsid w:val="00FC019B"/>
    <w:rsid w:val="00FC0AB0"/>
    <w:rsid w:val="00FC1060"/>
    <w:rsid w:val="00FC15F9"/>
    <w:rsid w:val="00FC1697"/>
    <w:rsid w:val="00FC1CE2"/>
    <w:rsid w:val="00FC1F68"/>
    <w:rsid w:val="00FC2008"/>
    <w:rsid w:val="00FC2C4D"/>
    <w:rsid w:val="00FC2D72"/>
    <w:rsid w:val="00FC3536"/>
    <w:rsid w:val="00FC3E1B"/>
    <w:rsid w:val="00FC5548"/>
    <w:rsid w:val="00FC5688"/>
    <w:rsid w:val="00FC5D7C"/>
    <w:rsid w:val="00FC60BE"/>
    <w:rsid w:val="00FC629D"/>
    <w:rsid w:val="00FC6719"/>
    <w:rsid w:val="00FC6CD4"/>
    <w:rsid w:val="00FC6DC5"/>
    <w:rsid w:val="00FC7FD4"/>
    <w:rsid w:val="00FD0369"/>
    <w:rsid w:val="00FD0579"/>
    <w:rsid w:val="00FD0FA6"/>
    <w:rsid w:val="00FD17FA"/>
    <w:rsid w:val="00FD246D"/>
    <w:rsid w:val="00FD281E"/>
    <w:rsid w:val="00FD285A"/>
    <w:rsid w:val="00FD3AC7"/>
    <w:rsid w:val="00FD3B55"/>
    <w:rsid w:val="00FD45F8"/>
    <w:rsid w:val="00FD4879"/>
    <w:rsid w:val="00FD4D31"/>
    <w:rsid w:val="00FD57C2"/>
    <w:rsid w:val="00FD6AA5"/>
    <w:rsid w:val="00FD6AD3"/>
    <w:rsid w:val="00FD6B70"/>
    <w:rsid w:val="00FD6BB2"/>
    <w:rsid w:val="00FD7E6E"/>
    <w:rsid w:val="00FE06D8"/>
    <w:rsid w:val="00FE0966"/>
    <w:rsid w:val="00FE096B"/>
    <w:rsid w:val="00FE12E9"/>
    <w:rsid w:val="00FE17E1"/>
    <w:rsid w:val="00FE1FCA"/>
    <w:rsid w:val="00FE28C0"/>
    <w:rsid w:val="00FE2CB2"/>
    <w:rsid w:val="00FE3556"/>
    <w:rsid w:val="00FE35F4"/>
    <w:rsid w:val="00FE3B0C"/>
    <w:rsid w:val="00FE4697"/>
    <w:rsid w:val="00FE4C5F"/>
    <w:rsid w:val="00FE4E62"/>
    <w:rsid w:val="00FE5126"/>
    <w:rsid w:val="00FE552D"/>
    <w:rsid w:val="00FE5A65"/>
    <w:rsid w:val="00FE5CAE"/>
    <w:rsid w:val="00FE60D2"/>
    <w:rsid w:val="00FE62E0"/>
    <w:rsid w:val="00FE7D2B"/>
    <w:rsid w:val="00FF0090"/>
    <w:rsid w:val="00FF1F5F"/>
    <w:rsid w:val="00FF22E7"/>
    <w:rsid w:val="00FF2C4E"/>
    <w:rsid w:val="00FF2E8E"/>
    <w:rsid w:val="00FF3348"/>
    <w:rsid w:val="00FF37E2"/>
    <w:rsid w:val="00FF3F0E"/>
    <w:rsid w:val="00FF43BC"/>
    <w:rsid w:val="00FF4571"/>
    <w:rsid w:val="00FF4746"/>
    <w:rsid w:val="00FF47EF"/>
    <w:rsid w:val="00FF4B91"/>
    <w:rsid w:val="00FF560B"/>
    <w:rsid w:val="00FF63C3"/>
    <w:rsid w:val="00FF6D14"/>
    <w:rsid w:val="00FF75E6"/>
    <w:rsid w:val="00FF7AD2"/>
    <w:rsid w:val="01007E42"/>
    <w:rsid w:val="012375FA"/>
    <w:rsid w:val="01275D20"/>
    <w:rsid w:val="01510DA4"/>
    <w:rsid w:val="017734C4"/>
    <w:rsid w:val="01864D83"/>
    <w:rsid w:val="019A5532"/>
    <w:rsid w:val="01F376F8"/>
    <w:rsid w:val="023615AF"/>
    <w:rsid w:val="024E4B4B"/>
    <w:rsid w:val="026E777A"/>
    <w:rsid w:val="02757A74"/>
    <w:rsid w:val="02793F3B"/>
    <w:rsid w:val="02810AF0"/>
    <w:rsid w:val="028873E0"/>
    <w:rsid w:val="029E7AD0"/>
    <w:rsid w:val="02A16E70"/>
    <w:rsid w:val="02AB5AF9"/>
    <w:rsid w:val="02E84657"/>
    <w:rsid w:val="02F0175E"/>
    <w:rsid w:val="02F545EC"/>
    <w:rsid w:val="02FA30D3"/>
    <w:rsid w:val="02FC0103"/>
    <w:rsid w:val="03090322"/>
    <w:rsid w:val="030D40BE"/>
    <w:rsid w:val="032759B1"/>
    <w:rsid w:val="03394EB3"/>
    <w:rsid w:val="03685798"/>
    <w:rsid w:val="036B7036"/>
    <w:rsid w:val="036F159C"/>
    <w:rsid w:val="037339E3"/>
    <w:rsid w:val="03A07AD7"/>
    <w:rsid w:val="03A57FB3"/>
    <w:rsid w:val="03B642FC"/>
    <w:rsid w:val="03BB6210"/>
    <w:rsid w:val="03C458E1"/>
    <w:rsid w:val="03E034D9"/>
    <w:rsid w:val="03E05C9F"/>
    <w:rsid w:val="03EC73DD"/>
    <w:rsid w:val="03F359AA"/>
    <w:rsid w:val="03FF5B70"/>
    <w:rsid w:val="040A30FF"/>
    <w:rsid w:val="042A0CA0"/>
    <w:rsid w:val="045F303F"/>
    <w:rsid w:val="049820AD"/>
    <w:rsid w:val="049D565A"/>
    <w:rsid w:val="04AC72EC"/>
    <w:rsid w:val="04BA2631"/>
    <w:rsid w:val="04C133B2"/>
    <w:rsid w:val="04C42EA2"/>
    <w:rsid w:val="04DF1A8A"/>
    <w:rsid w:val="05190704"/>
    <w:rsid w:val="052E47BF"/>
    <w:rsid w:val="052E64EB"/>
    <w:rsid w:val="057B7AFF"/>
    <w:rsid w:val="0580226C"/>
    <w:rsid w:val="0586056F"/>
    <w:rsid w:val="059B2E14"/>
    <w:rsid w:val="05A351AD"/>
    <w:rsid w:val="05A86320"/>
    <w:rsid w:val="05AA531D"/>
    <w:rsid w:val="05CB200E"/>
    <w:rsid w:val="05CD3179"/>
    <w:rsid w:val="05CE7F90"/>
    <w:rsid w:val="05D067D9"/>
    <w:rsid w:val="05D830A9"/>
    <w:rsid w:val="05DE61E6"/>
    <w:rsid w:val="05F72E03"/>
    <w:rsid w:val="05FE190F"/>
    <w:rsid w:val="061D286A"/>
    <w:rsid w:val="062A0B9B"/>
    <w:rsid w:val="06306B73"/>
    <w:rsid w:val="065A3ABE"/>
    <w:rsid w:val="067258E5"/>
    <w:rsid w:val="06750C66"/>
    <w:rsid w:val="06894371"/>
    <w:rsid w:val="06DB7470"/>
    <w:rsid w:val="06DD649D"/>
    <w:rsid w:val="06E96BF0"/>
    <w:rsid w:val="06EF58D3"/>
    <w:rsid w:val="07026F93"/>
    <w:rsid w:val="07116147"/>
    <w:rsid w:val="07124399"/>
    <w:rsid w:val="075E76FE"/>
    <w:rsid w:val="077E7A44"/>
    <w:rsid w:val="079B0BC0"/>
    <w:rsid w:val="07B34DB3"/>
    <w:rsid w:val="07B611C8"/>
    <w:rsid w:val="07CD05C5"/>
    <w:rsid w:val="07F66D2C"/>
    <w:rsid w:val="0802440D"/>
    <w:rsid w:val="080C0E25"/>
    <w:rsid w:val="08100526"/>
    <w:rsid w:val="082D6FB0"/>
    <w:rsid w:val="0855720F"/>
    <w:rsid w:val="085B4F44"/>
    <w:rsid w:val="08844E22"/>
    <w:rsid w:val="088D5F5C"/>
    <w:rsid w:val="0896347A"/>
    <w:rsid w:val="08A26242"/>
    <w:rsid w:val="08B650AB"/>
    <w:rsid w:val="08C0797D"/>
    <w:rsid w:val="08C963AE"/>
    <w:rsid w:val="08ED5599"/>
    <w:rsid w:val="0941245A"/>
    <w:rsid w:val="094C565A"/>
    <w:rsid w:val="095D425D"/>
    <w:rsid w:val="09630EDC"/>
    <w:rsid w:val="09664093"/>
    <w:rsid w:val="096D5AA7"/>
    <w:rsid w:val="097D1AF8"/>
    <w:rsid w:val="098552F6"/>
    <w:rsid w:val="0997077C"/>
    <w:rsid w:val="09B709AA"/>
    <w:rsid w:val="09BC7504"/>
    <w:rsid w:val="09D44130"/>
    <w:rsid w:val="09F2225F"/>
    <w:rsid w:val="09FD11BF"/>
    <w:rsid w:val="0A110938"/>
    <w:rsid w:val="0A13499B"/>
    <w:rsid w:val="0A260FC3"/>
    <w:rsid w:val="0A2B6A3F"/>
    <w:rsid w:val="0A454A85"/>
    <w:rsid w:val="0A5F5B47"/>
    <w:rsid w:val="0A643AC5"/>
    <w:rsid w:val="0AB823C4"/>
    <w:rsid w:val="0ACA4546"/>
    <w:rsid w:val="0ADE57BB"/>
    <w:rsid w:val="0AE16299"/>
    <w:rsid w:val="0B01516C"/>
    <w:rsid w:val="0B14682F"/>
    <w:rsid w:val="0B582596"/>
    <w:rsid w:val="0B825441"/>
    <w:rsid w:val="0B8F5261"/>
    <w:rsid w:val="0BA525D8"/>
    <w:rsid w:val="0BAB6B6A"/>
    <w:rsid w:val="0BB4103F"/>
    <w:rsid w:val="0BC82911"/>
    <w:rsid w:val="0BD50CE3"/>
    <w:rsid w:val="0BE361D0"/>
    <w:rsid w:val="0BE502CE"/>
    <w:rsid w:val="0BEA7692"/>
    <w:rsid w:val="0BF55B92"/>
    <w:rsid w:val="0C0D12D2"/>
    <w:rsid w:val="0C2E4ECB"/>
    <w:rsid w:val="0C2F6006"/>
    <w:rsid w:val="0C365009"/>
    <w:rsid w:val="0C426CB3"/>
    <w:rsid w:val="0C5056AF"/>
    <w:rsid w:val="0C5B37C6"/>
    <w:rsid w:val="0C602928"/>
    <w:rsid w:val="0C70462D"/>
    <w:rsid w:val="0C8352C9"/>
    <w:rsid w:val="0C88726E"/>
    <w:rsid w:val="0C8C24F7"/>
    <w:rsid w:val="0CCB7B51"/>
    <w:rsid w:val="0CCD397D"/>
    <w:rsid w:val="0CD43E9E"/>
    <w:rsid w:val="0CD83C6C"/>
    <w:rsid w:val="0CE51C08"/>
    <w:rsid w:val="0CE866DD"/>
    <w:rsid w:val="0D1D6BDB"/>
    <w:rsid w:val="0D2A1D10"/>
    <w:rsid w:val="0D416E49"/>
    <w:rsid w:val="0D5B2BA8"/>
    <w:rsid w:val="0D5F7C0C"/>
    <w:rsid w:val="0D7123DB"/>
    <w:rsid w:val="0D8F1B47"/>
    <w:rsid w:val="0D9543EA"/>
    <w:rsid w:val="0DA0360B"/>
    <w:rsid w:val="0DA22B05"/>
    <w:rsid w:val="0DA47700"/>
    <w:rsid w:val="0DB55C17"/>
    <w:rsid w:val="0DC134A7"/>
    <w:rsid w:val="0DE65917"/>
    <w:rsid w:val="0E060087"/>
    <w:rsid w:val="0E4D03C4"/>
    <w:rsid w:val="0E512BF8"/>
    <w:rsid w:val="0E590AFF"/>
    <w:rsid w:val="0E7941F8"/>
    <w:rsid w:val="0E794CFD"/>
    <w:rsid w:val="0E895B80"/>
    <w:rsid w:val="0EC15B16"/>
    <w:rsid w:val="0EF04C3B"/>
    <w:rsid w:val="0EF37672"/>
    <w:rsid w:val="0EF46240"/>
    <w:rsid w:val="0EF80DE6"/>
    <w:rsid w:val="0F0950D8"/>
    <w:rsid w:val="0F1964F3"/>
    <w:rsid w:val="0F1C4149"/>
    <w:rsid w:val="0F465E03"/>
    <w:rsid w:val="0F474869"/>
    <w:rsid w:val="0F4E7F38"/>
    <w:rsid w:val="0F5002B6"/>
    <w:rsid w:val="0F59712E"/>
    <w:rsid w:val="0F5A4B2F"/>
    <w:rsid w:val="0F5C1D51"/>
    <w:rsid w:val="0F5D1C47"/>
    <w:rsid w:val="0F620FFF"/>
    <w:rsid w:val="0F681E22"/>
    <w:rsid w:val="0F6C20F8"/>
    <w:rsid w:val="0F9262E5"/>
    <w:rsid w:val="0FA4224E"/>
    <w:rsid w:val="0FAD5F50"/>
    <w:rsid w:val="0FB35FED"/>
    <w:rsid w:val="0FC9271D"/>
    <w:rsid w:val="0FD115EF"/>
    <w:rsid w:val="0FEE60A0"/>
    <w:rsid w:val="1000028B"/>
    <w:rsid w:val="1004303D"/>
    <w:rsid w:val="100B5B75"/>
    <w:rsid w:val="10260EB5"/>
    <w:rsid w:val="10390CED"/>
    <w:rsid w:val="104B091B"/>
    <w:rsid w:val="10797991"/>
    <w:rsid w:val="108A1444"/>
    <w:rsid w:val="108D7FEC"/>
    <w:rsid w:val="109127D2"/>
    <w:rsid w:val="10C34A85"/>
    <w:rsid w:val="10C761F4"/>
    <w:rsid w:val="10EB0A61"/>
    <w:rsid w:val="10F57D21"/>
    <w:rsid w:val="10F96CD3"/>
    <w:rsid w:val="110662B7"/>
    <w:rsid w:val="110C2001"/>
    <w:rsid w:val="110D477C"/>
    <w:rsid w:val="111060F1"/>
    <w:rsid w:val="111125C9"/>
    <w:rsid w:val="11230728"/>
    <w:rsid w:val="11252F1A"/>
    <w:rsid w:val="113A5607"/>
    <w:rsid w:val="114317C8"/>
    <w:rsid w:val="11504EEC"/>
    <w:rsid w:val="11664E22"/>
    <w:rsid w:val="11665A0D"/>
    <w:rsid w:val="117E3EBF"/>
    <w:rsid w:val="118063A3"/>
    <w:rsid w:val="11921F79"/>
    <w:rsid w:val="11A63895"/>
    <w:rsid w:val="11AA0E33"/>
    <w:rsid w:val="11B83125"/>
    <w:rsid w:val="11BE25F7"/>
    <w:rsid w:val="11D465DE"/>
    <w:rsid w:val="11DB026D"/>
    <w:rsid w:val="11F35E10"/>
    <w:rsid w:val="121E003E"/>
    <w:rsid w:val="123238F4"/>
    <w:rsid w:val="12442F53"/>
    <w:rsid w:val="124E6914"/>
    <w:rsid w:val="126161D4"/>
    <w:rsid w:val="12681311"/>
    <w:rsid w:val="126E269F"/>
    <w:rsid w:val="128276A4"/>
    <w:rsid w:val="12871737"/>
    <w:rsid w:val="12A165D1"/>
    <w:rsid w:val="12B45137"/>
    <w:rsid w:val="12D84CD4"/>
    <w:rsid w:val="12E473B0"/>
    <w:rsid w:val="12E82A39"/>
    <w:rsid w:val="12F51579"/>
    <w:rsid w:val="12FD7CCA"/>
    <w:rsid w:val="13042B7A"/>
    <w:rsid w:val="13167841"/>
    <w:rsid w:val="131909C4"/>
    <w:rsid w:val="131F2662"/>
    <w:rsid w:val="132D60B6"/>
    <w:rsid w:val="133A3D4E"/>
    <w:rsid w:val="137139DD"/>
    <w:rsid w:val="13857CA0"/>
    <w:rsid w:val="13B47F15"/>
    <w:rsid w:val="13C139AF"/>
    <w:rsid w:val="13D12EE6"/>
    <w:rsid w:val="13D93C9C"/>
    <w:rsid w:val="13DB7827"/>
    <w:rsid w:val="13E01C4A"/>
    <w:rsid w:val="13E1581F"/>
    <w:rsid w:val="14011AE1"/>
    <w:rsid w:val="1402048D"/>
    <w:rsid w:val="1404592F"/>
    <w:rsid w:val="141F1CB3"/>
    <w:rsid w:val="14221993"/>
    <w:rsid w:val="14333776"/>
    <w:rsid w:val="144E16AB"/>
    <w:rsid w:val="144F6715"/>
    <w:rsid w:val="144F74C6"/>
    <w:rsid w:val="146401FE"/>
    <w:rsid w:val="1470736F"/>
    <w:rsid w:val="14796603"/>
    <w:rsid w:val="147A16BB"/>
    <w:rsid w:val="147A4689"/>
    <w:rsid w:val="149C206F"/>
    <w:rsid w:val="14AA5797"/>
    <w:rsid w:val="14B017FC"/>
    <w:rsid w:val="14B06F9F"/>
    <w:rsid w:val="14C94663"/>
    <w:rsid w:val="14D041F4"/>
    <w:rsid w:val="14E82BDD"/>
    <w:rsid w:val="152F6116"/>
    <w:rsid w:val="153E0A4F"/>
    <w:rsid w:val="15492B4A"/>
    <w:rsid w:val="154D743D"/>
    <w:rsid w:val="15667555"/>
    <w:rsid w:val="157259C0"/>
    <w:rsid w:val="158D492B"/>
    <w:rsid w:val="15A97268"/>
    <w:rsid w:val="15CF1DD7"/>
    <w:rsid w:val="15E224A7"/>
    <w:rsid w:val="15F84A60"/>
    <w:rsid w:val="160C07B5"/>
    <w:rsid w:val="16150220"/>
    <w:rsid w:val="16397A1B"/>
    <w:rsid w:val="163B1BD0"/>
    <w:rsid w:val="164342FA"/>
    <w:rsid w:val="16505A0C"/>
    <w:rsid w:val="165351E7"/>
    <w:rsid w:val="165770B0"/>
    <w:rsid w:val="16585B40"/>
    <w:rsid w:val="167D3757"/>
    <w:rsid w:val="16970417"/>
    <w:rsid w:val="16A22BEB"/>
    <w:rsid w:val="16A36DBB"/>
    <w:rsid w:val="16CB645F"/>
    <w:rsid w:val="16E11B7C"/>
    <w:rsid w:val="16F77107"/>
    <w:rsid w:val="171820A2"/>
    <w:rsid w:val="171877C6"/>
    <w:rsid w:val="17235FC3"/>
    <w:rsid w:val="17247EC7"/>
    <w:rsid w:val="17571001"/>
    <w:rsid w:val="17647109"/>
    <w:rsid w:val="17707BBF"/>
    <w:rsid w:val="177572AC"/>
    <w:rsid w:val="17776970"/>
    <w:rsid w:val="177E3384"/>
    <w:rsid w:val="179C75DF"/>
    <w:rsid w:val="179E6119"/>
    <w:rsid w:val="17BA1FA3"/>
    <w:rsid w:val="17C74421"/>
    <w:rsid w:val="17C86002"/>
    <w:rsid w:val="17CB05D4"/>
    <w:rsid w:val="17CF624F"/>
    <w:rsid w:val="17E551B2"/>
    <w:rsid w:val="17FA1E46"/>
    <w:rsid w:val="181270D8"/>
    <w:rsid w:val="18147EFB"/>
    <w:rsid w:val="181868CA"/>
    <w:rsid w:val="183A7AB3"/>
    <w:rsid w:val="18402742"/>
    <w:rsid w:val="185C4B83"/>
    <w:rsid w:val="18891FE1"/>
    <w:rsid w:val="18910E95"/>
    <w:rsid w:val="18C80336"/>
    <w:rsid w:val="18D05E62"/>
    <w:rsid w:val="18F63055"/>
    <w:rsid w:val="19021E0C"/>
    <w:rsid w:val="190C0B53"/>
    <w:rsid w:val="1931123B"/>
    <w:rsid w:val="198A32F3"/>
    <w:rsid w:val="19962C12"/>
    <w:rsid w:val="19AE3FA6"/>
    <w:rsid w:val="19C808E7"/>
    <w:rsid w:val="19F17E3E"/>
    <w:rsid w:val="19FC6162"/>
    <w:rsid w:val="1A271AB1"/>
    <w:rsid w:val="1A3F329F"/>
    <w:rsid w:val="1A7413F0"/>
    <w:rsid w:val="1A992E30"/>
    <w:rsid w:val="1AB53561"/>
    <w:rsid w:val="1AC3684A"/>
    <w:rsid w:val="1AC80C2B"/>
    <w:rsid w:val="1ACA77FB"/>
    <w:rsid w:val="1ACC5BF8"/>
    <w:rsid w:val="1AD339E7"/>
    <w:rsid w:val="1AD774CB"/>
    <w:rsid w:val="1ADE4866"/>
    <w:rsid w:val="1AE92FD5"/>
    <w:rsid w:val="1AEF206F"/>
    <w:rsid w:val="1AF12744"/>
    <w:rsid w:val="1B0911B7"/>
    <w:rsid w:val="1B0D0CA7"/>
    <w:rsid w:val="1B1E67F8"/>
    <w:rsid w:val="1B200CF6"/>
    <w:rsid w:val="1B291859"/>
    <w:rsid w:val="1B2A7529"/>
    <w:rsid w:val="1B2E127B"/>
    <w:rsid w:val="1B390BDC"/>
    <w:rsid w:val="1B3F1E98"/>
    <w:rsid w:val="1B4E55E8"/>
    <w:rsid w:val="1B676A51"/>
    <w:rsid w:val="1B8E7170"/>
    <w:rsid w:val="1BBD111D"/>
    <w:rsid w:val="1BC974AB"/>
    <w:rsid w:val="1BE0443F"/>
    <w:rsid w:val="1C471722"/>
    <w:rsid w:val="1C5C588F"/>
    <w:rsid w:val="1C641230"/>
    <w:rsid w:val="1C7B4336"/>
    <w:rsid w:val="1C890E0E"/>
    <w:rsid w:val="1C983F97"/>
    <w:rsid w:val="1CB1569A"/>
    <w:rsid w:val="1CB313F6"/>
    <w:rsid w:val="1CBB4733"/>
    <w:rsid w:val="1CC674EF"/>
    <w:rsid w:val="1CCB0E1A"/>
    <w:rsid w:val="1CE95744"/>
    <w:rsid w:val="1CEF0D6A"/>
    <w:rsid w:val="1CFB6B14"/>
    <w:rsid w:val="1D3C45B0"/>
    <w:rsid w:val="1D4028B0"/>
    <w:rsid w:val="1D613CFF"/>
    <w:rsid w:val="1D7B6CEC"/>
    <w:rsid w:val="1D884F5D"/>
    <w:rsid w:val="1DB46B7E"/>
    <w:rsid w:val="1DD75E44"/>
    <w:rsid w:val="1DF443A0"/>
    <w:rsid w:val="1E00462C"/>
    <w:rsid w:val="1E126CF8"/>
    <w:rsid w:val="1E1C5E73"/>
    <w:rsid w:val="1E254FF9"/>
    <w:rsid w:val="1E301693"/>
    <w:rsid w:val="1E305CED"/>
    <w:rsid w:val="1E3D5BFF"/>
    <w:rsid w:val="1E3F5B0A"/>
    <w:rsid w:val="1E402DD2"/>
    <w:rsid w:val="1E462655"/>
    <w:rsid w:val="1E5B585E"/>
    <w:rsid w:val="1E6E5066"/>
    <w:rsid w:val="1E703E54"/>
    <w:rsid w:val="1E7948A6"/>
    <w:rsid w:val="1EA0459D"/>
    <w:rsid w:val="1EB21D4C"/>
    <w:rsid w:val="1EB86E2C"/>
    <w:rsid w:val="1ECC5D06"/>
    <w:rsid w:val="1ED1023E"/>
    <w:rsid w:val="1ED42809"/>
    <w:rsid w:val="1EEF0477"/>
    <w:rsid w:val="1EF26162"/>
    <w:rsid w:val="1F3C4E81"/>
    <w:rsid w:val="1F4B7FF0"/>
    <w:rsid w:val="1F545A52"/>
    <w:rsid w:val="1F6457D9"/>
    <w:rsid w:val="1F64740B"/>
    <w:rsid w:val="1F6A2CF4"/>
    <w:rsid w:val="1F9F2549"/>
    <w:rsid w:val="1FB21E1D"/>
    <w:rsid w:val="1FCC5382"/>
    <w:rsid w:val="1FD86B10"/>
    <w:rsid w:val="1FDB5818"/>
    <w:rsid w:val="1FFD6FC8"/>
    <w:rsid w:val="201221D2"/>
    <w:rsid w:val="201E5705"/>
    <w:rsid w:val="202279CC"/>
    <w:rsid w:val="20441B19"/>
    <w:rsid w:val="204A3549"/>
    <w:rsid w:val="20663493"/>
    <w:rsid w:val="2069018D"/>
    <w:rsid w:val="2078256A"/>
    <w:rsid w:val="20906B97"/>
    <w:rsid w:val="20A0219D"/>
    <w:rsid w:val="20AB38D2"/>
    <w:rsid w:val="20B60991"/>
    <w:rsid w:val="20B87A68"/>
    <w:rsid w:val="20BF45FE"/>
    <w:rsid w:val="20C70459"/>
    <w:rsid w:val="20D61289"/>
    <w:rsid w:val="20DA787E"/>
    <w:rsid w:val="2102069D"/>
    <w:rsid w:val="2106288F"/>
    <w:rsid w:val="21082292"/>
    <w:rsid w:val="211136AA"/>
    <w:rsid w:val="211A2370"/>
    <w:rsid w:val="21221225"/>
    <w:rsid w:val="213B7E6F"/>
    <w:rsid w:val="214116AB"/>
    <w:rsid w:val="219439F4"/>
    <w:rsid w:val="21AE532C"/>
    <w:rsid w:val="21C9221A"/>
    <w:rsid w:val="21CA5B44"/>
    <w:rsid w:val="21D26223"/>
    <w:rsid w:val="22160B82"/>
    <w:rsid w:val="2225345A"/>
    <w:rsid w:val="22317971"/>
    <w:rsid w:val="22600256"/>
    <w:rsid w:val="227D2BB6"/>
    <w:rsid w:val="2288155B"/>
    <w:rsid w:val="228952D6"/>
    <w:rsid w:val="228D26CE"/>
    <w:rsid w:val="2297314D"/>
    <w:rsid w:val="229F23A9"/>
    <w:rsid w:val="22A279E3"/>
    <w:rsid w:val="22AB1BF2"/>
    <w:rsid w:val="22AC4F58"/>
    <w:rsid w:val="22B61C24"/>
    <w:rsid w:val="22BA2B41"/>
    <w:rsid w:val="22CF62F1"/>
    <w:rsid w:val="22D26F9A"/>
    <w:rsid w:val="22F369D5"/>
    <w:rsid w:val="22F458A0"/>
    <w:rsid w:val="232C3966"/>
    <w:rsid w:val="23384D2F"/>
    <w:rsid w:val="233A4603"/>
    <w:rsid w:val="233C7E85"/>
    <w:rsid w:val="239D3496"/>
    <w:rsid w:val="23AF69F1"/>
    <w:rsid w:val="23B12896"/>
    <w:rsid w:val="23CB0902"/>
    <w:rsid w:val="23DB73D0"/>
    <w:rsid w:val="23E11A3F"/>
    <w:rsid w:val="23E9569E"/>
    <w:rsid w:val="23F316BB"/>
    <w:rsid w:val="24027986"/>
    <w:rsid w:val="241C01AD"/>
    <w:rsid w:val="24763848"/>
    <w:rsid w:val="247C12B5"/>
    <w:rsid w:val="24827E18"/>
    <w:rsid w:val="24963225"/>
    <w:rsid w:val="24AD7057"/>
    <w:rsid w:val="24C31569"/>
    <w:rsid w:val="24C9231F"/>
    <w:rsid w:val="24D52D8A"/>
    <w:rsid w:val="25377C12"/>
    <w:rsid w:val="255F2A47"/>
    <w:rsid w:val="25752CBA"/>
    <w:rsid w:val="25902E9C"/>
    <w:rsid w:val="25B0273C"/>
    <w:rsid w:val="25D45C3E"/>
    <w:rsid w:val="25D52D09"/>
    <w:rsid w:val="25DD61F7"/>
    <w:rsid w:val="25E04D96"/>
    <w:rsid w:val="25E81861"/>
    <w:rsid w:val="26034EF6"/>
    <w:rsid w:val="260E6047"/>
    <w:rsid w:val="263D5C2C"/>
    <w:rsid w:val="265956E8"/>
    <w:rsid w:val="2682292E"/>
    <w:rsid w:val="26AF716B"/>
    <w:rsid w:val="26B57F3A"/>
    <w:rsid w:val="26C2432A"/>
    <w:rsid w:val="26D7660D"/>
    <w:rsid w:val="26DF0D2A"/>
    <w:rsid w:val="26E324AD"/>
    <w:rsid w:val="26EA00EF"/>
    <w:rsid w:val="27126E5B"/>
    <w:rsid w:val="271716D4"/>
    <w:rsid w:val="271A2793"/>
    <w:rsid w:val="273B05A6"/>
    <w:rsid w:val="27437FDF"/>
    <w:rsid w:val="27572656"/>
    <w:rsid w:val="275B4E31"/>
    <w:rsid w:val="276E7580"/>
    <w:rsid w:val="27750300"/>
    <w:rsid w:val="279E1806"/>
    <w:rsid w:val="279F27E3"/>
    <w:rsid w:val="27AF6351"/>
    <w:rsid w:val="27C40F6B"/>
    <w:rsid w:val="27C46B92"/>
    <w:rsid w:val="27D25752"/>
    <w:rsid w:val="27E240A9"/>
    <w:rsid w:val="27EB6814"/>
    <w:rsid w:val="28073099"/>
    <w:rsid w:val="280E26F4"/>
    <w:rsid w:val="280E7A47"/>
    <w:rsid w:val="281E11E4"/>
    <w:rsid w:val="28667C42"/>
    <w:rsid w:val="288307FB"/>
    <w:rsid w:val="28907C53"/>
    <w:rsid w:val="28B84163"/>
    <w:rsid w:val="28B92147"/>
    <w:rsid w:val="28BC1F5F"/>
    <w:rsid w:val="28E318D4"/>
    <w:rsid w:val="28EA6ACC"/>
    <w:rsid w:val="28FF6CC6"/>
    <w:rsid w:val="29171F21"/>
    <w:rsid w:val="291B6C85"/>
    <w:rsid w:val="291E4C9A"/>
    <w:rsid w:val="293624BD"/>
    <w:rsid w:val="29477A7A"/>
    <w:rsid w:val="294837F2"/>
    <w:rsid w:val="294D49C5"/>
    <w:rsid w:val="296231D6"/>
    <w:rsid w:val="29B616C2"/>
    <w:rsid w:val="29B82D89"/>
    <w:rsid w:val="29BA0A21"/>
    <w:rsid w:val="29BB2399"/>
    <w:rsid w:val="29BE799D"/>
    <w:rsid w:val="29D23098"/>
    <w:rsid w:val="29D55086"/>
    <w:rsid w:val="2A0C1790"/>
    <w:rsid w:val="2A126303"/>
    <w:rsid w:val="2A19597B"/>
    <w:rsid w:val="2A1D6A2D"/>
    <w:rsid w:val="2A23324E"/>
    <w:rsid w:val="2A345050"/>
    <w:rsid w:val="2A622692"/>
    <w:rsid w:val="2A6C2D68"/>
    <w:rsid w:val="2A6F0AFC"/>
    <w:rsid w:val="2A7439F6"/>
    <w:rsid w:val="2A8F6FEE"/>
    <w:rsid w:val="2A991112"/>
    <w:rsid w:val="2ACE0C31"/>
    <w:rsid w:val="2ADC4216"/>
    <w:rsid w:val="2AE61515"/>
    <w:rsid w:val="2AE94FD6"/>
    <w:rsid w:val="2AFD4EC5"/>
    <w:rsid w:val="2AFF1738"/>
    <w:rsid w:val="2B046437"/>
    <w:rsid w:val="2B1B420B"/>
    <w:rsid w:val="2B2F6A18"/>
    <w:rsid w:val="2B376F2C"/>
    <w:rsid w:val="2B417276"/>
    <w:rsid w:val="2B5A5895"/>
    <w:rsid w:val="2B954A46"/>
    <w:rsid w:val="2BA016C4"/>
    <w:rsid w:val="2BAA42F0"/>
    <w:rsid w:val="2C003892"/>
    <w:rsid w:val="2C210A56"/>
    <w:rsid w:val="2C397AA3"/>
    <w:rsid w:val="2C3A1B18"/>
    <w:rsid w:val="2C765025"/>
    <w:rsid w:val="2C770676"/>
    <w:rsid w:val="2C7E1ED8"/>
    <w:rsid w:val="2C852F06"/>
    <w:rsid w:val="2C981CCD"/>
    <w:rsid w:val="2C9F53AF"/>
    <w:rsid w:val="2CB51EE8"/>
    <w:rsid w:val="2CBA641B"/>
    <w:rsid w:val="2CBF034A"/>
    <w:rsid w:val="2CD86C3B"/>
    <w:rsid w:val="2CEB696E"/>
    <w:rsid w:val="2D040C32"/>
    <w:rsid w:val="2D0757A6"/>
    <w:rsid w:val="2D0A773C"/>
    <w:rsid w:val="2D1C7470"/>
    <w:rsid w:val="2D314CC9"/>
    <w:rsid w:val="2D4205B7"/>
    <w:rsid w:val="2D44771A"/>
    <w:rsid w:val="2D4F321E"/>
    <w:rsid w:val="2D5867F0"/>
    <w:rsid w:val="2D6A1F89"/>
    <w:rsid w:val="2D782DD6"/>
    <w:rsid w:val="2D982E0B"/>
    <w:rsid w:val="2DB53B3B"/>
    <w:rsid w:val="2DC45B3D"/>
    <w:rsid w:val="2DCB5CD4"/>
    <w:rsid w:val="2DCC44FF"/>
    <w:rsid w:val="2DF66309"/>
    <w:rsid w:val="2DFC4C81"/>
    <w:rsid w:val="2E072654"/>
    <w:rsid w:val="2E2E2FB7"/>
    <w:rsid w:val="2E3D32FC"/>
    <w:rsid w:val="2E4A57C2"/>
    <w:rsid w:val="2E5945A7"/>
    <w:rsid w:val="2E5E1319"/>
    <w:rsid w:val="2E6F38EF"/>
    <w:rsid w:val="2E731311"/>
    <w:rsid w:val="2E7F3E70"/>
    <w:rsid w:val="2E8D0E7B"/>
    <w:rsid w:val="2E9C6A0F"/>
    <w:rsid w:val="2EAA38DB"/>
    <w:rsid w:val="2EC24EAE"/>
    <w:rsid w:val="2EF44970"/>
    <w:rsid w:val="2F47109C"/>
    <w:rsid w:val="2F4B2213"/>
    <w:rsid w:val="2F757F47"/>
    <w:rsid w:val="2F77273B"/>
    <w:rsid w:val="2F7B222C"/>
    <w:rsid w:val="2F843833"/>
    <w:rsid w:val="2F8868AA"/>
    <w:rsid w:val="2F8B4DEA"/>
    <w:rsid w:val="2F8C24DD"/>
    <w:rsid w:val="2F9075F6"/>
    <w:rsid w:val="2F94153F"/>
    <w:rsid w:val="2F965A58"/>
    <w:rsid w:val="2F9A594D"/>
    <w:rsid w:val="2FB3011C"/>
    <w:rsid w:val="2FCF2577"/>
    <w:rsid w:val="2FF3519E"/>
    <w:rsid w:val="30057F5C"/>
    <w:rsid w:val="302357DE"/>
    <w:rsid w:val="30250D65"/>
    <w:rsid w:val="3025663B"/>
    <w:rsid w:val="302613A0"/>
    <w:rsid w:val="3029612C"/>
    <w:rsid w:val="30303517"/>
    <w:rsid w:val="3037297C"/>
    <w:rsid w:val="3049232A"/>
    <w:rsid w:val="307B4A76"/>
    <w:rsid w:val="308E13FA"/>
    <w:rsid w:val="30E958BB"/>
    <w:rsid w:val="30F524B2"/>
    <w:rsid w:val="31161022"/>
    <w:rsid w:val="311E4999"/>
    <w:rsid w:val="312573D2"/>
    <w:rsid w:val="31300A9C"/>
    <w:rsid w:val="313279B0"/>
    <w:rsid w:val="313A7EC4"/>
    <w:rsid w:val="3147292B"/>
    <w:rsid w:val="315A2F3A"/>
    <w:rsid w:val="31785EB2"/>
    <w:rsid w:val="317F3D7D"/>
    <w:rsid w:val="31853836"/>
    <w:rsid w:val="319259DA"/>
    <w:rsid w:val="31960D20"/>
    <w:rsid w:val="31A435DE"/>
    <w:rsid w:val="31C05B41"/>
    <w:rsid w:val="31C358BD"/>
    <w:rsid w:val="31CD0C24"/>
    <w:rsid w:val="31CF4AB1"/>
    <w:rsid w:val="31D02D22"/>
    <w:rsid w:val="31F0559B"/>
    <w:rsid w:val="31FF60CF"/>
    <w:rsid w:val="321F2E0C"/>
    <w:rsid w:val="322963D4"/>
    <w:rsid w:val="32472899"/>
    <w:rsid w:val="32490EF5"/>
    <w:rsid w:val="324E528F"/>
    <w:rsid w:val="32642296"/>
    <w:rsid w:val="326B085A"/>
    <w:rsid w:val="32870EE7"/>
    <w:rsid w:val="328A2B9F"/>
    <w:rsid w:val="32A01606"/>
    <w:rsid w:val="32A87884"/>
    <w:rsid w:val="32C94A9C"/>
    <w:rsid w:val="32D040EC"/>
    <w:rsid w:val="32D34A1C"/>
    <w:rsid w:val="32D93D68"/>
    <w:rsid w:val="32E120A3"/>
    <w:rsid w:val="32E225C2"/>
    <w:rsid w:val="33030EB6"/>
    <w:rsid w:val="33092D4F"/>
    <w:rsid w:val="332D454F"/>
    <w:rsid w:val="33353039"/>
    <w:rsid w:val="33426DD3"/>
    <w:rsid w:val="334E1463"/>
    <w:rsid w:val="339165C1"/>
    <w:rsid w:val="339A4C4A"/>
    <w:rsid w:val="339C74D3"/>
    <w:rsid w:val="33B156D9"/>
    <w:rsid w:val="33C85644"/>
    <w:rsid w:val="33D53ED4"/>
    <w:rsid w:val="33EF31E8"/>
    <w:rsid w:val="33FD2E3B"/>
    <w:rsid w:val="34510295"/>
    <w:rsid w:val="34683AAF"/>
    <w:rsid w:val="346B7EFA"/>
    <w:rsid w:val="34790028"/>
    <w:rsid w:val="348E3F5F"/>
    <w:rsid w:val="34924C45"/>
    <w:rsid w:val="34A07D70"/>
    <w:rsid w:val="34AE125F"/>
    <w:rsid w:val="34C06933"/>
    <w:rsid w:val="34D84426"/>
    <w:rsid w:val="34D85063"/>
    <w:rsid w:val="34DD74E5"/>
    <w:rsid w:val="34E15917"/>
    <w:rsid w:val="34F85328"/>
    <w:rsid w:val="3517517A"/>
    <w:rsid w:val="351B56D8"/>
    <w:rsid w:val="352548D7"/>
    <w:rsid w:val="352A70A8"/>
    <w:rsid w:val="353A0493"/>
    <w:rsid w:val="359B5E22"/>
    <w:rsid w:val="359C1AAB"/>
    <w:rsid w:val="35A3401C"/>
    <w:rsid w:val="35A525CC"/>
    <w:rsid w:val="35A63D95"/>
    <w:rsid w:val="35AB3B2B"/>
    <w:rsid w:val="35B11597"/>
    <w:rsid w:val="35B27244"/>
    <w:rsid w:val="35F856A9"/>
    <w:rsid w:val="360B3E62"/>
    <w:rsid w:val="364970DE"/>
    <w:rsid w:val="364E1FAC"/>
    <w:rsid w:val="36503AF9"/>
    <w:rsid w:val="366C02C0"/>
    <w:rsid w:val="36753638"/>
    <w:rsid w:val="367C55E9"/>
    <w:rsid w:val="367F29FE"/>
    <w:rsid w:val="368E7383"/>
    <w:rsid w:val="36905301"/>
    <w:rsid w:val="36AA1648"/>
    <w:rsid w:val="36C24DA9"/>
    <w:rsid w:val="36C26B8E"/>
    <w:rsid w:val="36DD0D43"/>
    <w:rsid w:val="36DD1FD6"/>
    <w:rsid w:val="36E41E01"/>
    <w:rsid w:val="36FA7861"/>
    <w:rsid w:val="370A37E4"/>
    <w:rsid w:val="3716362D"/>
    <w:rsid w:val="3744619F"/>
    <w:rsid w:val="374E03A8"/>
    <w:rsid w:val="37517D16"/>
    <w:rsid w:val="3757357E"/>
    <w:rsid w:val="375F48B5"/>
    <w:rsid w:val="37797AAB"/>
    <w:rsid w:val="37965565"/>
    <w:rsid w:val="37D45C06"/>
    <w:rsid w:val="38172D0E"/>
    <w:rsid w:val="3823783F"/>
    <w:rsid w:val="382402BF"/>
    <w:rsid w:val="38683E4F"/>
    <w:rsid w:val="38707C5D"/>
    <w:rsid w:val="38710E3F"/>
    <w:rsid w:val="388859B9"/>
    <w:rsid w:val="389311A7"/>
    <w:rsid w:val="389649C5"/>
    <w:rsid w:val="38A30A45"/>
    <w:rsid w:val="38E5105E"/>
    <w:rsid w:val="391F629D"/>
    <w:rsid w:val="39217AC1"/>
    <w:rsid w:val="393B22A9"/>
    <w:rsid w:val="39456EC3"/>
    <w:rsid w:val="394915ED"/>
    <w:rsid w:val="394B1AD3"/>
    <w:rsid w:val="394E439D"/>
    <w:rsid w:val="396401D4"/>
    <w:rsid w:val="396B1563"/>
    <w:rsid w:val="3971655D"/>
    <w:rsid w:val="39BA1ADC"/>
    <w:rsid w:val="39DA74C0"/>
    <w:rsid w:val="39EB4452"/>
    <w:rsid w:val="39F40A57"/>
    <w:rsid w:val="3A1B7DB7"/>
    <w:rsid w:val="3A663AD8"/>
    <w:rsid w:val="3A735F50"/>
    <w:rsid w:val="3A8D08BE"/>
    <w:rsid w:val="3AA27DBE"/>
    <w:rsid w:val="3AB74334"/>
    <w:rsid w:val="3AE356EC"/>
    <w:rsid w:val="3AE83416"/>
    <w:rsid w:val="3AE84F21"/>
    <w:rsid w:val="3AF70BD4"/>
    <w:rsid w:val="3B1E1277"/>
    <w:rsid w:val="3B2159E1"/>
    <w:rsid w:val="3B241639"/>
    <w:rsid w:val="3B2958E9"/>
    <w:rsid w:val="3B306265"/>
    <w:rsid w:val="3B340B10"/>
    <w:rsid w:val="3B3F175B"/>
    <w:rsid w:val="3B4342F2"/>
    <w:rsid w:val="3B705907"/>
    <w:rsid w:val="3B8D7EE5"/>
    <w:rsid w:val="3BAC54A0"/>
    <w:rsid w:val="3BB450D2"/>
    <w:rsid w:val="3BB51625"/>
    <w:rsid w:val="3BB83A55"/>
    <w:rsid w:val="3BC540CC"/>
    <w:rsid w:val="3BCC2061"/>
    <w:rsid w:val="3BCF23B1"/>
    <w:rsid w:val="3BD2044D"/>
    <w:rsid w:val="3BE24C5E"/>
    <w:rsid w:val="3BF90C5B"/>
    <w:rsid w:val="3C016259"/>
    <w:rsid w:val="3C05702B"/>
    <w:rsid w:val="3C07523D"/>
    <w:rsid w:val="3C0B2B89"/>
    <w:rsid w:val="3C6960FA"/>
    <w:rsid w:val="3C6D114E"/>
    <w:rsid w:val="3C6F626E"/>
    <w:rsid w:val="3C70334F"/>
    <w:rsid w:val="3C797D13"/>
    <w:rsid w:val="3C806348"/>
    <w:rsid w:val="3C925BC2"/>
    <w:rsid w:val="3CAC7AE8"/>
    <w:rsid w:val="3CCE73A0"/>
    <w:rsid w:val="3CD2615F"/>
    <w:rsid w:val="3D11205B"/>
    <w:rsid w:val="3D141F11"/>
    <w:rsid w:val="3D3D55B3"/>
    <w:rsid w:val="3D50398D"/>
    <w:rsid w:val="3D5619DA"/>
    <w:rsid w:val="3D5B6EE5"/>
    <w:rsid w:val="3D604ED5"/>
    <w:rsid w:val="3D7F6A5A"/>
    <w:rsid w:val="3D901360"/>
    <w:rsid w:val="3DE25DB3"/>
    <w:rsid w:val="3DE500C3"/>
    <w:rsid w:val="3DE6670E"/>
    <w:rsid w:val="3E1B54E8"/>
    <w:rsid w:val="3E1F246A"/>
    <w:rsid w:val="3E391C63"/>
    <w:rsid w:val="3E52593B"/>
    <w:rsid w:val="3E592103"/>
    <w:rsid w:val="3E720C9E"/>
    <w:rsid w:val="3E7A463F"/>
    <w:rsid w:val="3E925B12"/>
    <w:rsid w:val="3EA544D3"/>
    <w:rsid w:val="3EA97162"/>
    <w:rsid w:val="3EAF3CA0"/>
    <w:rsid w:val="3EB92D70"/>
    <w:rsid w:val="3EDD0BB4"/>
    <w:rsid w:val="3EFB0FE0"/>
    <w:rsid w:val="3F0128C7"/>
    <w:rsid w:val="3F0A54D0"/>
    <w:rsid w:val="3F12480E"/>
    <w:rsid w:val="3F4C14EF"/>
    <w:rsid w:val="3F50722A"/>
    <w:rsid w:val="3F5B3263"/>
    <w:rsid w:val="3F5F0DDD"/>
    <w:rsid w:val="3F5F76B4"/>
    <w:rsid w:val="3F645D9C"/>
    <w:rsid w:val="3F6E3B5B"/>
    <w:rsid w:val="3F8769CB"/>
    <w:rsid w:val="3F8E1AF4"/>
    <w:rsid w:val="3FA35235"/>
    <w:rsid w:val="3FA54560"/>
    <w:rsid w:val="3FB10B8E"/>
    <w:rsid w:val="3FCB2B69"/>
    <w:rsid w:val="3FCE0156"/>
    <w:rsid w:val="3FFD4490"/>
    <w:rsid w:val="3FFF4431"/>
    <w:rsid w:val="40014A31"/>
    <w:rsid w:val="4004001B"/>
    <w:rsid w:val="401459DD"/>
    <w:rsid w:val="403A3B7A"/>
    <w:rsid w:val="4054176C"/>
    <w:rsid w:val="405A34BE"/>
    <w:rsid w:val="40632F94"/>
    <w:rsid w:val="40650AB8"/>
    <w:rsid w:val="406D2075"/>
    <w:rsid w:val="4088378B"/>
    <w:rsid w:val="40A73A11"/>
    <w:rsid w:val="40D05E19"/>
    <w:rsid w:val="40D50F73"/>
    <w:rsid w:val="40E765BD"/>
    <w:rsid w:val="410D6E30"/>
    <w:rsid w:val="412D5350"/>
    <w:rsid w:val="41412351"/>
    <w:rsid w:val="41424E39"/>
    <w:rsid w:val="414E6719"/>
    <w:rsid w:val="416D4D8C"/>
    <w:rsid w:val="417A46D4"/>
    <w:rsid w:val="4185347A"/>
    <w:rsid w:val="41904DF6"/>
    <w:rsid w:val="419345E1"/>
    <w:rsid w:val="41940CDA"/>
    <w:rsid w:val="41AA2509"/>
    <w:rsid w:val="41B16EBC"/>
    <w:rsid w:val="41B40F3F"/>
    <w:rsid w:val="41BD2B78"/>
    <w:rsid w:val="41CF0BCF"/>
    <w:rsid w:val="41D427C4"/>
    <w:rsid w:val="41E04248"/>
    <w:rsid w:val="42042CCA"/>
    <w:rsid w:val="425D1C65"/>
    <w:rsid w:val="42812A86"/>
    <w:rsid w:val="42825A3B"/>
    <w:rsid w:val="4286440F"/>
    <w:rsid w:val="42933225"/>
    <w:rsid w:val="429F2D3C"/>
    <w:rsid w:val="42AC065E"/>
    <w:rsid w:val="42B56350"/>
    <w:rsid w:val="42EF6D61"/>
    <w:rsid w:val="43104C13"/>
    <w:rsid w:val="43181F29"/>
    <w:rsid w:val="432C5504"/>
    <w:rsid w:val="43365770"/>
    <w:rsid w:val="43482809"/>
    <w:rsid w:val="43727FC7"/>
    <w:rsid w:val="43794BD1"/>
    <w:rsid w:val="439006C3"/>
    <w:rsid w:val="43934B60"/>
    <w:rsid w:val="43946729"/>
    <w:rsid w:val="43C33D49"/>
    <w:rsid w:val="43F6411F"/>
    <w:rsid w:val="43F809F6"/>
    <w:rsid w:val="4454281B"/>
    <w:rsid w:val="446561FB"/>
    <w:rsid w:val="44784B34"/>
    <w:rsid w:val="4487121B"/>
    <w:rsid w:val="4496736D"/>
    <w:rsid w:val="44A973E3"/>
    <w:rsid w:val="44C409AF"/>
    <w:rsid w:val="44CB6471"/>
    <w:rsid w:val="44D70159"/>
    <w:rsid w:val="44FF7003"/>
    <w:rsid w:val="4504471C"/>
    <w:rsid w:val="45153C05"/>
    <w:rsid w:val="45181E73"/>
    <w:rsid w:val="45263750"/>
    <w:rsid w:val="45461CC2"/>
    <w:rsid w:val="4567448A"/>
    <w:rsid w:val="45791C6C"/>
    <w:rsid w:val="45974ABD"/>
    <w:rsid w:val="45C74BFD"/>
    <w:rsid w:val="45D05F89"/>
    <w:rsid w:val="45E36312"/>
    <w:rsid w:val="45EB6E4F"/>
    <w:rsid w:val="45EF7078"/>
    <w:rsid w:val="460008CE"/>
    <w:rsid w:val="46032B23"/>
    <w:rsid w:val="460D2155"/>
    <w:rsid w:val="46107943"/>
    <w:rsid w:val="46212412"/>
    <w:rsid w:val="462430DE"/>
    <w:rsid w:val="4627448B"/>
    <w:rsid w:val="462F56C6"/>
    <w:rsid w:val="46741DBA"/>
    <w:rsid w:val="469F0817"/>
    <w:rsid w:val="46A301C2"/>
    <w:rsid w:val="46A54CB5"/>
    <w:rsid w:val="46A83331"/>
    <w:rsid w:val="46B215A3"/>
    <w:rsid w:val="46C36755"/>
    <w:rsid w:val="46C44060"/>
    <w:rsid w:val="46D027AA"/>
    <w:rsid w:val="46F96400"/>
    <w:rsid w:val="47092F16"/>
    <w:rsid w:val="47321912"/>
    <w:rsid w:val="47396823"/>
    <w:rsid w:val="47446F41"/>
    <w:rsid w:val="4746716B"/>
    <w:rsid w:val="476D5EBB"/>
    <w:rsid w:val="47711558"/>
    <w:rsid w:val="47723768"/>
    <w:rsid w:val="47A85730"/>
    <w:rsid w:val="47D9353C"/>
    <w:rsid w:val="47E54F55"/>
    <w:rsid w:val="47FA3E97"/>
    <w:rsid w:val="47FE50D5"/>
    <w:rsid w:val="483337FA"/>
    <w:rsid w:val="486E5C20"/>
    <w:rsid w:val="487C6443"/>
    <w:rsid w:val="48961FF5"/>
    <w:rsid w:val="48A25DD0"/>
    <w:rsid w:val="48DD2962"/>
    <w:rsid w:val="48EF5006"/>
    <w:rsid w:val="49211C3E"/>
    <w:rsid w:val="493A6B92"/>
    <w:rsid w:val="49490BB1"/>
    <w:rsid w:val="494B36B3"/>
    <w:rsid w:val="495A57E5"/>
    <w:rsid w:val="49692915"/>
    <w:rsid w:val="49694BAE"/>
    <w:rsid w:val="49747A91"/>
    <w:rsid w:val="498875C7"/>
    <w:rsid w:val="499769D5"/>
    <w:rsid w:val="49F13EC9"/>
    <w:rsid w:val="4A01737A"/>
    <w:rsid w:val="4A031344"/>
    <w:rsid w:val="4A14587B"/>
    <w:rsid w:val="4A3847B0"/>
    <w:rsid w:val="4A3D2AA8"/>
    <w:rsid w:val="4A3F772C"/>
    <w:rsid w:val="4A492B02"/>
    <w:rsid w:val="4A5315EF"/>
    <w:rsid w:val="4A584C12"/>
    <w:rsid w:val="4A6603DD"/>
    <w:rsid w:val="4A6E7668"/>
    <w:rsid w:val="4A6F4C2B"/>
    <w:rsid w:val="4A883E51"/>
    <w:rsid w:val="4A9B157C"/>
    <w:rsid w:val="4ABC719B"/>
    <w:rsid w:val="4AD8457E"/>
    <w:rsid w:val="4AEB5E99"/>
    <w:rsid w:val="4B040E73"/>
    <w:rsid w:val="4B054806"/>
    <w:rsid w:val="4B146DAE"/>
    <w:rsid w:val="4B323DAD"/>
    <w:rsid w:val="4B58121B"/>
    <w:rsid w:val="4B6776B0"/>
    <w:rsid w:val="4B6C0448"/>
    <w:rsid w:val="4B911AF6"/>
    <w:rsid w:val="4B992729"/>
    <w:rsid w:val="4BA97CC9"/>
    <w:rsid w:val="4BB66672"/>
    <w:rsid w:val="4BBC2AAD"/>
    <w:rsid w:val="4BF14E5C"/>
    <w:rsid w:val="4BF2341E"/>
    <w:rsid w:val="4BF6455A"/>
    <w:rsid w:val="4C2C72E7"/>
    <w:rsid w:val="4C43011D"/>
    <w:rsid w:val="4C431ECB"/>
    <w:rsid w:val="4C583BC9"/>
    <w:rsid w:val="4C6A36A5"/>
    <w:rsid w:val="4C6B2748"/>
    <w:rsid w:val="4C742085"/>
    <w:rsid w:val="4C942112"/>
    <w:rsid w:val="4C9642B2"/>
    <w:rsid w:val="4CB2203E"/>
    <w:rsid w:val="4CC8571B"/>
    <w:rsid w:val="4CE71A0D"/>
    <w:rsid w:val="4CF2277F"/>
    <w:rsid w:val="4D185106"/>
    <w:rsid w:val="4D221A5E"/>
    <w:rsid w:val="4D2F1ADF"/>
    <w:rsid w:val="4D397E04"/>
    <w:rsid w:val="4D5B3007"/>
    <w:rsid w:val="4D6604E2"/>
    <w:rsid w:val="4D717C4D"/>
    <w:rsid w:val="4D83282D"/>
    <w:rsid w:val="4D850510"/>
    <w:rsid w:val="4DA644C0"/>
    <w:rsid w:val="4DAB1AD6"/>
    <w:rsid w:val="4DB91463"/>
    <w:rsid w:val="4DCA2BDB"/>
    <w:rsid w:val="4DCB01E2"/>
    <w:rsid w:val="4DD26CD8"/>
    <w:rsid w:val="4DDE3D9D"/>
    <w:rsid w:val="4DE16570"/>
    <w:rsid w:val="4DE4454B"/>
    <w:rsid w:val="4DF83F9C"/>
    <w:rsid w:val="4DFF065F"/>
    <w:rsid w:val="4E017D93"/>
    <w:rsid w:val="4E36503C"/>
    <w:rsid w:val="4E663FE6"/>
    <w:rsid w:val="4E7D306C"/>
    <w:rsid w:val="4EBC4081"/>
    <w:rsid w:val="4EBC7D13"/>
    <w:rsid w:val="4ED02D42"/>
    <w:rsid w:val="4EE21BFD"/>
    <w:rsid w:val="4EE36998"/>
    <w:rsid w:val="4F05531B"/>
    <w:rsid w:val="4F2A048F"/>
    <w:rsid w:val="4F377CE8"/>
    <w:rsid w:val="4F42117D"/>
    <w:rsid w:val="4F48599F"/>
    <w:rsid w:val="4F4F2BC1"/>
    <w:rsid w:val="4F5B7696"/>
    <w:rsid w:val="4F604C84"/>
    <w:rsid w:val="4F7A0880"/>
    <w:rsid w:val="4F96706C"/>
    <w:rsid w:val="4FA060F5"/>
    <w:rsid w:val="4FC915F8"/>
    <w:rsid w:val="4FCE41A2"/>
    <w:rsid w:val="4FD73056"/>
    <w:rsid w:val="50165A49"/>
    <w:rsid w:val="501F0559"/>
    <w:rsid w:val="50202498"/>
    <w:rsid w:val="50395ABF"/>
    <w:rsid w:val="50421741"/>
    <w:rsid w:val="504E4277"/>
    <w:rsid w:val="506D401F"/>
    <w:rsid w:val="506F3038"/>
    <w:rsid w:val="508B3E41"/>
    <w:rsid w:val="50952DF2"/>
    <w:rsid w:val="50B709C9"/>
    <w:rsid w:val="50DF3E3C"/>
    <w:rsid w:val="50EA74A0"/>
    <w:rsid w:val="50F07683"/>
    <w:rsid w:val="5115798C"/>
    <w:rsid w:val="512B3E20"/>
    <w:rsid w:val="512C1180"/>
    <w:rsid w:val="51316332"/>
    <w:rsid w:val="51333E2E"/>
    <w:rsid w:val="51405A29"/>
    <w:rsid w:val="516C70A1"/>
    <w:rsid w:val="51713037"/>
    <w:rsid w:val="5176689F"/>
    <w:rsid w:val="519A0DF5"/>
    <w:rsid w:val="51F40B86"/>
    <w:rsid w:val="51FA74D0"/>
    <w:rsid w:val="521A4996"/>
    <w:rsid w:val="523362A1"/>
    <w:rsid w:val="52372CD0"/>
    <w:rsid w:val="523875ED"/>
    <w:rsid w:val="526826F8"/>
    <w:rsid w:val="52B622AE"/>
    <w:rsid w:val="52C54260"/>
    <w:rsid w:val="52E07F63"/>
    <w:rsid w:val="52EA5DE5"/>
    <w:rsid w:val="52F92AB7"/>
    <w:rsid w:val="5302247A"/>
    <w:rsid w:val="53065347"/>
    <w:rsid w:val="53315390"/>
    <w:rsid w:val="533A5121"/>
    <w:rsid w:val="53425BB0"/>
    <w:rsid w:val="534B0C47"/>
    <w:rsid w:val="5360776D"/>
    <w:rsid w:val="537261AA"/>
    <w:rsid w:val="53E411F3"/>
    <w:rsid w:val="53F97408"/>
    <w:rsid w:val="540A3D6B"/>
    <w:rsid w:val="541400D7"/>
    <w:rsid w:val="54271E31"/>
    <w:rsid w:val="544B4013"/>
    <w:rsid w:val="544D59FD"/>
    <w:rsid w:val="546A6B00"/>
    <w:rsid w:val="54B10B69"/>
    <w:rsid w:val="54B36616"/>
    <w:rsid w:val="54BA11BE"/>
    <w:rsid w:val="54C15B41"/>
    <w:rsid w:val="54CB6F02"/>
    <w:rsid w:val="54D357A1"/>
    <w:rsid w:val="54DB5397"/>
    <w:rsid w:val="54FE79E1"/>
    <w:rsid w:val="550479F9"/>
    <w:rsid w:val="553D7E00"/>
    <w:rsid w:val="554054D5"/>
    <w:rsid w:val="5565242B"/>
    <w:rsid w:val="558269F2"/>
    <w:rsid w:val="558B0EF2"/>
    <w:rsid w:val="55A402B9"/>
    <w:rsid w:val="55AD762D"/>
    <w:rsid w:val="55C0458D"/>
    <w:rsid w:val="56195DC5"/>
    <w:rsid w:val="56205935"/>
    <w:rsid w:val="5621502B"/>
    <w:rsid w:val="564D1D5C"/>
    <w:rsid w:val="566D6211"/>
    <w:rsid w:val="5671771B"/>
    <w:rsid w:val="56772E9D"/>
    <w:rsid w:val="569F5204"/>
    <w:rsid w:val="56A40F80"/>
    <w:rsid w:val="56A96DCF"/>
    <w:rsid w:val="56AD68BF"/>
    <w:rsid w:val="56E30A23"/>
    <w:rsid w:val="56E542AB"/>
    <w:rsid w:val="56F805D3"/>
    <w:rsid w:val="56F9482C"/>
    <w:rsid w:val="571903F8"/>
    <w:rsid w:val="572442C1"/>
    <w:rsid w:val="572F2122"/>
    <w:rsid w:val="5732282D"/>
    <w:rsid w:val="57462870"/>
    <w:rsid w:val="57513E3C"/>
    <w:rsid w:val="575E71D1"/>
    <w:rsid w:val="57656AAF"/>
    <w:rsid w:val="57780285"/>
    <w:rsid w:val="57815B08"/>
    <w:rsid w:val="57846DB1"/>
    <w:rsid w:val="57895841"/>
    <w:rsid w:val="57CA793C"/>
    <w:rsid w:val="57CB7122"/>
    <w:rsid w:val="57DA2F5F"/>
    <w:rsid w:val="57EE2C5C"/>
    <w:rsid w:val="580206F4"/>
    <w:rsid w:val="580F49BF"/>
    <w:rsid w:val="581E5E08"/>
    <w:rsid w:val="581E7758"/>
    <w:rsid w:val="581F69C6"/>
    <w:rsid w:val="584D2D67"/>
    <w:rsid w:val="585A2A77"/>
    <w:rsid w:val="58744BD7"/>
    <w:rsid w:val="58BB51AE"/>
    <w:rsid w:val="58C67724"/>
    <w:rsid w:val="58D26AB1"/>
    <w:rsid w:val="58F72073"/>
    <w:rsid w:val="58F74373"/>
    <w:rsid w:val="592B2BC8"/>
    <w:rsid w:val="592B61C1"/>
    <w:rsid w:val="5932697F"/>
    <w:rsid w:val="5945570A"/>
    <w:rsid w:val="595D0511"/>
    <w:rsid w:val="597746E4"/>
    <w:rsid w:val="59843CBF"/>
    <w:rsid w:val="598A1022"/>
    <w:rsid w:val="59AE3E17"/>
    <w:rsid w:val="59B44E5D"/>
    <w:rsid w:val="59B93578"/>
    <w:rsid w:val="59C56616"/>
    <w:rsid w:val="59C60319"/>
    <w:rsid w:val="59F36CDF"/>
    <w:rsid w:val="59FB6E73"/>
    <w:rsid w:val="59FE5684"/>
    <w:rsid w:val="5A0A7C1A"/>
    <w:rsid w:val="5A411817"/>
    <w:rsid w:val="5A4418D7"/>
    <w:rsid w:val="5A4A27BF"/>
    <w:rsid w:val="5A4A7AA9"/>
    <w:rsid w:val="5A636A25"/>
    <w:rsid w:val="5A6C0C73"/>
    <w:rsid w:val="5A795462"/>
    <w:rsid w:val="5B081FD1"/>
    <w:rsid w:val="5B1B218C"/>
    <w:rsid w:val="5B314B9C"/>
    <w:rsid w:val="5B4F5494"/>
    <w:rsid w:val="5B5267B9"/>
    <w:rsid w:val="5B527A35"/>
    <w:rsid w:val="5B5F034D"/>
    <w:rsid w:val="5B64318C"/>
    <w:rsid w:val="5B667984"/>
    <w:rsid w:val="5B792C6F"/>
    <w:rsid w:val="5B7A2A80"/>
    <w:rsid w:val="5B863F5F"/>
    <w:rsid w:val="5B920779"/>
    <w:rsid w:val="5B9D11E8"/>
    <w:rsid w:val="5B9E5C51"/>
    <w:rsid w:val="5BA170CD"/>
    <w:rsid w:val="5BC05588"/>
    <w:rsid w:val="5BD42E24"/>
    <w:rsid w:val="5BE21F66"/>
    <w:rsid w:val="5BEE10C5"/>
    <w:rsid w:val="5BFB37A6"/>
    <w:rsid w:val="5C240C7B"/>
    <w:rsid w:val="5C3E512C"/>
    <w:rsid w:val="5C71213D"/>
    <w:rsid w:val="5C8D51F6"/>
    <w:rsid w:val="5CA223D5"/>
    <w:rsid w:val="5CA52AF5"/>
    <w:rsid w:val="5CA6628A"/>
    <w:rsid w:val="5CB12E81"/>
    <w:rsid w:val="5CB963A2"/>
    <w:rsid w:val="5CBE3FD4"/>
    <w:rsid w:val="5CC41C0D"/>
    <w:rsid w:val="5CCE1A7B"/>
    <w:rsid w:val="5CE42D12"/>
    <w:rsid w:val="5CE64AB5"/>
    <w:rsid w:val="5D0E0190"/>
    <w:rsid w:val="5D2006AE"/>
    <w:rsid w:val="5D551A5E"/>
    <w:rsid w:val="5D5D7AEC"/>
    <w:rsid w:val="5D7243BE"/>
    <w:rsid w:val="5D834805"/>
    <w:rsid w:val="5D97234E"/>
    <w:rsid w:val="5DA36C6E"/>
    <w:rsid w:val="5DB07B64"/>
    <w:rsid w:val="5DD46E27"/>
    <w:rsid w:val="5DD56B14"/>
    <w:rsid w:val="5DDB079D"/>
    <w:rsid w:val="5DDE2965"/>
    <w:rsid w:val="5DE55D4F"/>
    <w:rsid w:val="5DF07CA5"/>
    <w:rsid w:val="5DF24F34"/>
    <w:rsid w:val="5E0B036F"/>
    <w:rsid w:val="5E0B635A"/>
    <w:rsid w:val="5E113BD7"/>
    <w:rsid w:val="5E145476"/>
    <w:rsid w:val="5E1F1A63"/>
    <w:rsid w:val="5E231BA8"/>
    <w:rsid w:val="5E294CEB"/>
    <w:rsid w:val="5E810E19"/>
    <w:rsid w:val="5EA11D24"/>
    <w:rsid w:val="5ED02091"/>
    <w:rsid w:val="5ED02A30"/>
    <w:rsid w:val="5EDD1D0C"/>
    <w:rsid w:val="5EF54261"/>
    <w:rsid w:val="5EF66F80"/>
    <w:rsid w:val="5EFD3DCB"/>
    <w:rsid w:val="5F323D85"/>
    <w:rsid w:val="5F530220"/>
    <w:rsid w:val="5F5919A6"/>
    <w:rsid w:val="5F756D76"/>
    <w:rsid w:val="5F82440E"/>
    <w:rsid w:val="5F836208"/>
    <w:rsid w:val="5F895057"/>
    <w:rsid w:val="5F940A3E"/>
    <w:rsid w:val="5FA23C8E"/>
    <w:rsid w:val="5FBA7875"/>
    <w:rsid w:val="5FDC4392"/>
    <w:rsid w:val="5FE408D5"/>
    <w:rsid w:val="600E2A96"/>
    <w:rsid w:val="60155C16"/>
    <w:rsid w:val="60210B27"/>
    <w:rsid w:val="603C0211"/>
    <w:rsid w:val="603D6421"/>
    <w:rsid w:val="60485832"/>
    <w:rsid w:val="605129B1"/>
    <w:rsid w:val="605424A1"/>
    <w:rsid w:val="605C661D"/>
    <w:rsid w:val="60602BF4"/>
    <w:rsid w:val="60771CEC"/>
    <w:rsid w:val="6081727B"/>
    <w:rsid w:val="60864E22"/>
    <w:rsid w:val="608832AE"/>
    <w:rsid w:val="60992FAF"/>
    <w:rsid w:val="60A17271"/>
    <w:rsid w:val="60A66120"/>
    <w:rsid w:val="60EC67B1"/>
    <w:rsid w:val="610619ED"/>
    <w:rsid w:val="610B3038"/>
    <w:rsid w:val="611D586F"/>
    <w:rsid w:val="6157463B"/>
    <w:rsid w:val="616C19F5"/>
    <w:rsid w:val="617E4947"/>
    <w:rsid w:val="61825531"/>
    <w:rsid w:val="61895186"/>
    <w:rsid w:val="618C3680"/>
    <w:rsid w:val="619157A0"/>
    <w:rsid w:val="61A67AA2"/>
    <w:rsid w:val="61AD7FAC"/>
    <w:rsid w:val="61B9082C"/>
    <w:rsid w:val="61F950AE"/>
    <w:rsid w:val="620039AE"/>
    <w:rsid w:val="62012E19"/>
    <w:rsid w:val="620600D7"/>
    <w:rsid w:val="620C4DF8"/>
    <w:rsid w:val="624D0F56"/>
    <w:rsid w:val="624D71A8"/>
    <w:rsid w:val="62552691"/>
    <w:rsid w:val="62590EBA"/>
    <w:rsid w:val="62B64D4D"/>
    <w:rsid w:val="62BC7E8A"/>
    <w:rsid w:val="62FE72D8"/>
    <w:rsid w:val="630F6861"/>
    <w:rsid w:val="632259C4"/>
    <w:rsid w:val="63263D0D"/>
    <w:rsid w:val="633151A9"/>
    <w:rsid w:val="634D2D5C"/>
    <w:rsid w:val="635123F4"/>
    <w:rsid w:val="63632B45"/>
    <w:rsid w:val="6373260F"/>
    <w:rsid w:val="63856413"/>
    <w:rsid w:val="639777DF"/>
    <w:rsid w:val="639F1C85"/>
    <w:rsid w:val="63A1155A"/>
    <w:rsid w:val="63AD54D7"/>
    <w:rsid w:val="63BA6ABF"/>
    <w:rsid w:val="63D201A3"/>
    <w:rsid w:val="63DA4A6C"/>
    <w:rsid w:val="63DF6D3D"/>
    <w:rsid w:val="63E571AB"/>
    <w:rsid w:val="64003D27"/>
    <w:rsid w:val="643B7C00"/>
    <w:rsid w:val="644763D7"/>
    <w:rsid w:val="64505A3F"/>
    <w:rsid w:val="64672F36"/>
    <w:rsid w:val="646E04C5"/>
    <w:rsid w:val="646E5E05"/>
    <w:rsid w:val="647C5B23"/>
    <w:rsid w:val="648C767F"/>
    <w:rsid w:val="649548FB"/>
    <w:rsid w:val="649B069F"/>
    <w:rsid w:val="64AD388C"/>
    <w:rsid w:val="64B60830"/>
    <w:rsid w:val="64D15DC1"/>
    <w:rsid w:val="64D81CF5"/>
    <w:rsid w:val="65257F68"/>
    <w:rsid w:val="65420BAE"/>
    <w:rsid w:val="65424FBE"/>
    <w:rsid w:val="65520C3E"/>
    <w:rsid w:val="656D51C3"/>
    <w:rsid w:val="65863C10"/>
    <w:rsid w:val="659A2704"/>
    <w:rsid w:val="65A45561"/>
    <w:rsid w:val="65EE47FE"/>
    <w:rsid w:val="66012783"/>
    <w:rsid w:val="660F30F2"/>
    <w:rsid w:val="66124991"/>
    <w:rsid w:val="662F72F1"/>
    <w:rsid w:val="66324275"/>
    <w:rsid w:val="66540A5E"/>
    <w:rsid w:val="66582833"/>
    <w:rsid w:val="666F6ED5"/>
    <w:rsid w:val="667557A4"/>
    <w:rsid w:val="669F5C50"/>
    <w:rsid w:val="66C66E69"/>
    <w:rsid w:val="66D71736"/>
    <w:rsid w:val="66D84F2B"/>
    <w:rsid w:val="66DF5A15"/>
    <w:rsid w:val="66E9246C"/>
    <w:rsid w:val="670F7122"/>
    <w:rsid w:val="672E75A8"/>
    <w:rsid w:val="673A19D9"/>
    <w:rsid w:val="673D3AD3"/>
    <w:rsid w:val="676E3F85"/>
    <w:rsid w:val="679768AD"/>
    <w:rsid w:val="679B2764"/>
    <w:rsid w:val="67AA791C"/>
    <w:rsid w:val="67D143D7"/>
    <w:rsid w:val="68042738"/>
    <w:rsid w:val="681253D0"/>
    <w:rsid w:val="68183DB4"/>
    <w:rsid w:val="681C6017"/>
    <w:rsid w:val="68464F3B"/>
    <w:rsid w:val="684A64D9"/>
    <w:rsid w:val="685A6D95"/>
    <w:rsid w:val="689B44E8"/>
    <w:rsid w:val="68A32F09"/>
    <w:rsid w:val="68B94F59"/>
    <w:rsid w:val="68C0194D"/>
    <w:rsid w:val="68C65D6E"/>
    <w:rsid w:val="68DA5ADD"/>
    <w:rsid w:val="68DC1A4F"/>
    <w:rsid w:val="68F2680E"/>
    <w:rsid w:val="690802CD"/>
    <w:rsid w:val="69107A14"/>
    <w:rsid w:val="6924250F"/>
    <w:rsid w:val="69270753"/>
    <w:rsid w:val="69271690"/>
    <w:rsid w:val="694C0E55"/>
    <w:rsid w:val="6959691A"/>
    <w:rsid w:val="696033A5"/>
    <w:rsid w:val="696533DD"/>
    <w:rsid w:val="696973C3"/>
    <w:rsid w:val="696F027E"/>
    <w:rsid w:val="697119E7"/>
    <w:rsid w:val="69816E76"/>
    <w:rsid w:val="698E4AF7"/>
    <w:rsid w:val="699F653B"/>
    <w:rsid w:val="69A16F46"/>
    <w:rsid w:val="69A973BA"/>
    <w:rsid w:val="69BE0CDE"/>
    <w:rsid w:val="69C21142"/>
    <w:rsid w:val="69C55233"/>
    <w:rsid w:val="69EB0D20"/>
    <w:rsid w:val="69F36887"/>
    <w:rsid w:val="6A1D1B56"/>
    <w:rsid w:val="6A3824EC"/>
    <w:rsid w:val="6A3D72F2"/>
    <w:rsid w:val="6A4B7D7B"/>
    <w:rsid w:val="6A624D6D"/>
    <w:rsid w:val="6A843EA9"/>
    <w:rsid w:val="6A8C667E"/>
    <w:rsid w:val="6A932B4B"/>
    <w:rsid w:val="6AA7208F"/>
    <w:rsid w:val="6AD00C9B"/>
    <w:rsid w:val="6AE866A8"/>
    <w:rsid w:val="6AEA7C8A"/>
    <w:rsid w:val="6AEF598C"/>
    <w:rsid w:val="6AF619D0"/>
    <w:rsid w:val="6B0146A4"/>
    <w:rsid w:val="6B051D29"/>
    <w:rsid w:val="6B0625EA"/>
    <w:rsid w:val="6B087F5F"/>
    <w:rsid w:val="6B676306"/>
    <w:rsid w:val="6B6D718E"/>
    <w:rsid w:val="6B711B7A"/>
    <w:rsid w:val="6B8C0289"/>
    <w:rsid w:val="6B8C3983"/>
    <w:rsid w:val="6BB81B36"/>
    <w:rsid w:val="6BC8556D"/>
    <w:rsid w:val="6BD43669"/>
    <w:rsid w:val="6BD85D34"/>
    <w:rsid w:val="6BE8725E"/>
    <w:rsid w:val="6C152647"/>
    <w:rsid w:val="6C156D2D"/>
    <w:rsid w:val="6C1573B9"/>
    <w:rsid w:val="6C187585"/>
    <w:rsid w:val="6C1B20C5"/>
    <w:rsid w:val="6C255D33"/>
    <w:rsid w:val="6C2F6077"/>
    <w:rsid w:val="6C3345BF"/>
    <w:rsid w:val="6C3F19FF"/>
    <w:rsid w:val="6C5D1A55"/>
    <w:rsid w:val="6C5F4664"/>
    <w:rsid w:val="6C6608D6"/>
    <w:rsid w:val="6C680FFA"/>
    <w:rsid w:val="6C711CE5"/>
    <w:rsid w:val="6C7D5484"/>
    <w:rsid w:val="6C9852E5"/>
    <w:rsid w:val="6C992705"/>
    <w:rsid w:val="6CA16A6E"/>
    <w:rsid w:val="6CA84834"/>
    <w:rsid w:val="6CAE4934"/>
    <w:rsid w:val="6CB50504"/>
    <w:rsid w:val="6CC765D0"/>
    <w:rsid w:val="6CD858AC"/>
    <w:rsid w:val="6CE32BE3"/>
    <w:rsid w:val="6CF00882"/>
    <w:rsid w:val="6CFA7D7F"/>
    <w:rsid w:val="6D183C48"/>
    <w:rsid w:val="6D2B00D8"/>
    <w:rsid w:val="6D30586B"/>
    <w:rsid w:val="6D317DF2"/>
    <w:rsid w:val="6D64076A"/>
    <w:rsid w:val="6D66521C"/>
    <w:rsid w:val="6D6F33E7"/>
    <w:rsid w:val="6D714693"/>
    <w:rsid w:val="6D855A48"/>
    <w:rsid w:val="6D8D7A35"/>
    <w:rsid w:val="6D9627E5"/>
    <w:rsid w:val="6DBD1347"/>
    <w:rsid w:val="6DD928C1"/>
    <w:rsid w:val="6DDD7632"/>
    <w:rsid w:val="6DE72F19"/>
    <w:rsid w:val="6E2A4841"/>
    <w:rsid w:val="6E2A7591"/>
    <w:rsid w:val="6E4F523E"/>
    <w:rsid w:val="6E5729A2"/>
    <w:rsid w:val="6E583A1F"/>
    <w:rsid w:val="6E731D44"/>
    <w:rsid w:val="6E7C29D5"/>
    <w:rsid w:val="6EAA495D"/>
    <w:rsid w:val="6EAB742B"/>
    <w:rsid w:val="6EAE1C55"/>
    <w:rsid w:val="6EAE5472"/>
    <w:rsid w:val="6EB0558D"/>
    <w:rsid w:val="6EC6113E"/>
    <w:rsid w:val="6EC97476"/>
    <w:rsid w:val="6EE5784F"/>
    <w:rsid w:val="6EFF1080"/>
    <w:rsid w:val="6F1145E5"/>
    <w:rsid w:val="6F170E2C"/>
    <w:rsid w:val="6F1C670B"/>
    <w:rsid w:val="6F213326"/>
    <w:rsid w:val="6F3A22A7"/>
    <w:rsid w:val="6F40256E"/>
    <w:rsid w:val="6F45287E"/>
    <w:rsid w:val="6F4F454E"/>
    <w:rsid w:val="6F68200A"/>
    <w:rsid w:val="6F6A1399"/>
    <w:rsid w:val="6F914B78"/>
    <w:rsid w:val="6FBE16E5"/>
    <w:rsid w:val="6FD9260A"/>
    <w:rsid w:val="6FE4739E"/>
    <w:rsid w:val="6FE56171"/>
    <w:rsid w:val="6FFA1CBF"/>
    <w:rsid w:val="70160B5B"/>
    <w:rsid w:val="70375FC5"/>
    <w:rsid w:val="70503C12"/>
    <w:rsid w:val="70531535"/>
    <w:rsid w:val="70531E2E"/>
    <w:rsid w:val="70857951"/>
    <w:rsid w:val="70BA3C5B"/>
    <w:rsid w:val="70BF0D6E"/>
    <w:rsid w:val="70E01DD1"/>
    <w:rsid w:val="71146B51"/>
    <w:rsid w:val="71147230"/>
    <w:rsid w:val="71161C74"/>
    <w:rsid w:val="711A294B"/>
    <w:rsid w:val="714A5934"/>
    <w:rsid w:val="71597165"/>
    <w:rsid w:val="717256AD"/>
    <w:rsid w:val="71752277"/>
    <w:rsid w:val="718544F1"/>
    <w:rsid w:val="71957A4E"/>
    <w:rsid w:val="71976406"/>
    <w:rsid w:val="71DB20DB"/>
    <w:rsid w:val="71DE2066"/>
    <w:rsid w:val="71E202B2"/>
    <w:rsid w:val="71E95523"/>
    <w:rsid w:val="71F80EDE"/>
    <w:rsid w:val="72004915"/>
    <w:rsid w:val="720A152D"/>
    <w:rsid w:val="72126BBE"/>
    <w:rsid w:val="721F1D01"/>
    <w:rsid w:val="7222649A"/>
    <w:rsid w:val="722C6DDA"/>
    <w:rsid w:val="723A1F8C"/>
    <w:rsid w:val="7242215A"/>
    <w:rsid w:val="726E11A1"/>
    <w:rsid w:val="728B1DD2"/>
    <w:rsid w:val="72D11304"/>
    <w:rsid w:val="72D70FA0"/>
    <w:rsid w:val="730C4186"/>
    <w:rsid w:val="730E64E0"/>
    <w:rsid w:val="7341102A"/>
    <w:rsid w:val="734168B5"/>
    <w:rsid w:val="734C0DB6"/>
    <w:rsid w:val="7352461E"/>
    <w:rsid w:val="7355410F"/>
    <w:rsid w:val="736B0572"/>
    <w:rsid w:val="737974C3"/>
    <w:rsid w:val="73A17E6A"/>
    <w:rsid w:val="73CE4EC1"/>
    <w:rsid w:val="73E16D57"/>
    <w:rsid w:val="73EE0AE6"/>
    <w:rsid w:val="73F73D09"/>
    <w:rsid w:val="73FA0415"/>
    <w:rsid w:val="74123DAE"/>
    <w:rsid w:val="74324450"/>
    <w:rsid w:val="74433EE8"/>
    <w:rsid w:val="74514CA5"/>
    <w:rsid w:val="7453624B"/>
    <w:rsid w:val="746049BA"/>
    <w:rsid w:val="74874E5A"/>
    <w:rsid w:val="74A227F4"/>
    <w:rsid w:val="74A2568B"/>
    <w:rsid w:val="74BA5E3A"/>
    <w:rsid w:val="74BF32FC"/>
    <w:rsid w:val="74C4779E"/>
    <w:rsid w:val="74C47F76"/>
    <w:rsid w:val="74FD32BB"/>
    <w:rsid w:val="751C128A"/>
    <w:rsid w:val="753D4FBB"/>
    <w:rsid w:val="754E3DD7"/>
    <w:rsid w:val="755C75E5"/>
    <w:rsid w:val="7570416F"/>
    <w:rsid w:val="7573132B"/>
    <w:rsid w:val="757934F0"/>
    <w:rsid w:val="757C5983"/>
    <w:rsid w:val="757F092E"/>
    <w:rsid w:val="758B02BC"/>
    <w:rsid w:val="75AB1366"/>
    <w:rsid w:val="75C80FD3"/>
    <w:rsid w:val="75D34AA6"/>
    <w:rsid w:val="75DC3A8B"/>
    <w:rsid w:val="76021882"/>
    <w:rsid w:val="76160679"/>
    <w:rsid w:val="761715C6"/>
    <w:rsid w:val="766574D1"/>
    <w:rsid w:val="767C3DB4"/>
    <w:rsid w:val="768F2CE9"/>
    <w:rsid w:val="76950F22"/>
    <w:rsid w:val="769E55DA"/>
    <w:rsid w:val="76AE10C8"/>
    <w:rsid w:val="76CE3AC0"/>
    <w:rsid w:val="76DE1045"/>
    <w:rsid w:val="76E01F41"/>
    <w:rsid w:val="76F123A0"/>
    <w:rsid w:val="76FD4600"/>
    <w:rsid w:val="77130569"/>
    <w:rsid w:val="771463D1"/>
    <w:rsid w:val="7745746A"/>
    <w:rsid w:val="774A39DA"/>
    <w:rsid w:val="775748F9"/>
    <w:rsid w:val="776C147A"/>
    <w:rsid w:val="77777CEB"/>
    <w:rsid w:val="77866432"/>
    <w:rsid w:val="77972F48"/>
    <w:rsid w:val="779B02BA"/>
    <w:rsid w:val="77CA4292"/>
    <w:rsid w:val="77D64484"/>
    <w:rsid w:val="77E37F3B"/>
    <w:rsid w:val="77E86D8F"/>
    <w:rsid w:val="77E922B4"/>
    <w:rsid w:val="78081990"/>
    <w:rsid w:val="7819508A"/>
    <w:rsid w:val="781A58E7"/>
    <w:rsid w:val="781E5417"/>
    <w:rsid w:val="7833145C"/>
    <w:rsid w:val="78460399"/>
    <w:rsid w:val="78517195"/>
    <w:rsid w:val="785250C1"/>
    <w:rsid w:val="786258A4"/>
    <w:rsid w:val="787A60AB"/>
    <w:rsid w:val="78C806AA"/>
    <w:rsid w:val="78CE1FD7"/>
    <w:rsid w:val="78D0463B"/>
    <w:rsid w:val="78D641C2"/>
    <w:rsid w:val="78E10FE4"/>
    <w:rsid w:val="7906595E"/>
    <w:rsid w:val="7917686A"/>
    <w:rsid w:val="7919407B"/>
    <w:rsid w:val="79292CB7"/>
    <w:rsid w:val="793D18CD"/>
    <w:rsid w:val="79425135"/>
    <w:rsid w:val="794B7201"/>
    <w:rsid w:val="795B0ABE"/>
    <w:rsid w:val="798B1783"/>
    <w:rsid w:val="799B6AB5"/>
    <w:rsid w:val="79A47C02"/>
    <w:rsid w:val="79AF1749"/>
    <w:rsid w:val="79B2108A"/>
    <w:rsid w:val="79C30024"/>
    <w:rsid w:val="7A0A2868"/>
    <w:rsid w:val="7A232871"/>
    <w:rsid w:val="7A2E1215"/>
    <w:rsid w:val="7A3227C2"/>
    <w:rsid w:val="7A417E6A"/>
    <w:rsid w:val="7A444A0F"/>
    <w:rsid w:val="7A4503BC"/>
    <w:rsid w:val="7A4524F0"/>
    <w:rsid w:val="7A65732D"/>
    <w:rsid w:val="7A6C5039"/>
    <w:rsid w:val="7A8409C3"/>
    <w:rsid w:val="7A8B6DD5"/>
    <w:rsid w:val="7A92024C"/>
    <w:rsid w:val="7A98347A"/>
    <w:rsid w:val="7AA155FD"/>
    <w:rsid w:val="7AA222D1"/>
    <w:rsid w:val="7ACE224D"/>
    <w:rsid w:val="7AD04B63"/>
    <w:rsid w:val="7AF2433E"/>
    <w:rsid w:val="7B024B7C"/>
    <w:rsid w:val="7B081663"/>
    <w:rsid w:val="7B0A475E"/>
    <w:rsid w:val="7B0B5BD1"/>
    <w:rsid w:val="7B354F51"/>
    <w:rsid w:val="7B3C4968"/>
    <w:rsid w:val="7B6D6CC6"/>
    <w:rsid w:val="7B930658"/>
    <w:rsid w:val="7B945FC9"/>
    <w:rsid w:val="7BA53398"/>
    <w:rsid w:val="7BC65BA9"/>
    <w:rsid w:val="7BC71689"/>
    <w:rsid w:val="7BE20360"/>
    <w:rsid w:val="7BF46590"/>
    <w:rsid w:val="7C1A1A2B"/>
    <w:rsid w:val="7C1A5EF5"/>
    <w:rsid w:val="7C2A25DC"/>
    <w:rsid w:val="7C435CA9"/>
    <w:rsid w:val="7C4B20AC"/>
    <w:rsid w:val="7C78688F"/>
    <w:rsid w:val="7C867510"/>
    <w:rsid w:val="7C9A6573"/>
    <w:rsid w:val="7CBA3038"/>
    <w:rsid w:val="7CC119B9"/>
    <w:rsid w:val="7CE20897"/>
    <w:rsid w:val="7CF01DBB"/>
    <w:rsid w:val="7CF510C4"/>
    <w:rsid w:val="7D0F532E"/>
    <w:rsid w:val="7D21376C"/>
    <w:rsid w:val="7D474AC8"/>
    <w:rsid w:val="7D480840"/>
    <w:rsid w:val="7D622331"/>
    <w:rsid w:val="7D6C5F5F"/>
    <w:rsid w:val="7D871510"/>
    <w:rsid w:val="7D8B198E"/>
    <w:rsid w:val="7D934831"/>
    <w:rsid w:val="7DA4082D"/>
    <w:rsid w:val="7DC12ACC"/>
    <w:rsid w:val="7DCC76C3"/>
    <w:rsid w:val="7DD75B87"/>
    <w:rsid w:val="7DDA317E"/>
    <w:rsid w:val="7DF509C8"/>
    <w:rsid w:val="7DFC7E2B"/>
    <w:rsid w:val="7E0B3D48"/>
    <w:rsid w:val="7E122B46"/>
    <w:rsid w:val="7E215319"/>
    <w:rsid w:val="7E262275"/>
    <w:rsid w:val="7E2676D0"/>
    <w:rsid w:val="7E4F73AA"/>
    <w:rsid w:val="7E654A6D"/>
    <w:rsid w:val="7E6B3179"/>
    <w:rsid w:val="7E720C01"/>
    <w:rsid w:val="7E74200D"/>
    <w:rsid w:val="7E77762F"/>
    <w:rsid w:val="7E7B6F9A"/>
    <w:rsid w:val="7E994B18"/>
    <w:rsid w:val="7EA22277"/>
    <w:rsid w:val="7EC63541"/>
    <w:rsid w:val="7EE84089"/>
    <w:rsid w:val="7EED4B13"/>
    <w:rsid w:val="7EEF18BB"/>
    <w:rsid w:val="7F032C71"/>
    <w:rsid w:val="7F1B13EF"/>
    <w:rsid w:val="7F2132E9"/>
    <w:rsid w:val="7F8B1A78"/>
    <w:rsid w:val="7FA418D8"/>
    <w:rsid w:val="7FA92784"/>
    <w:rsid w:val="7FAA3544"/>
    <w:rsid w:val="7FC7257A"/>
    <w:rsid w:val="7FC93EBA"/>
    <w:rsid w:val="7FDD570F"/>
    <w:rsid w:val="7FE9630A"/>
    <w:rsid w:val="7FFF543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Normal Indent" w:uiPriority="99" w:qFormat="1"/>
    <w:lsdException w:name="annotation text" w:uiPriority="99" w:unhideWhenUsed="1" w:qFormat="1"/>
    <w:lsdException w:name="header" w:qFormat="1"/>
    <w:lsdException w:name="footer" w:uiPriority="99" w:qFormat="1"/>
    <w:lsdException w:name="caption" w:semiHidden="1" w:unhideWhenUsed="1" w:qFormat="1"/>
    <w:lsdException w:name="annotation reference" w:uiPriority="99"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uiPriority="99" w:unhideWhenUsed="1" w:qFormat="1"/>
    <w:lsdException w:name="Body Text First Indent 2" w:qFormat="1"/>
    <w:lsdException w:name="Body Text Indent 2" w:uiPriority="99" w:unhideWhenUsed="1" w:qFormat="1"/>
    <w:lsdException w:name="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pPr>
      <w:jc w:val="both"/>
    </w:pPr>
    <w:rPr>
      <w:rFonts w:ascii="仿宋_GB2312" w:eastAsia="仿宋_GB2312" w:hAnsi="仿宋_GB2312" w:cs="仿宋_GB2312"/>
      <w:sz w:val="21"/>
      <w:szCs w:val="21"/>
    </w:rPr>
  </w:style>
  <w:style w:type="paragraph" w:styleId="1">
    <w:name w:val="heading 1"/>
    <w:basedOn w:val="a0"/>
    <w:next w:val="a0"/>
    <w:link w:val="1Char"/>
    <w:qFormat/>
    <w:pPr>
      <w:keepNext/>
      <w:keepLines/>
      <w:snapToGrid w:val="0"/>
      <w:spacing w:line="360" w:lineRule="auto"/>
      <w:jc w:val="center"/>
      <w:outlineLvl w:val="0"/>
    </w:pPr>
    <w:rPr>
      <w:b/>
      <w:kern w:val="44"/>
      <w:sz w:val="44"/>
    </w:rPr>
  </w:style>
  <w:style w:type="paragraph" w:styleId="2">
    <w:name w:val="heading 2"/>
    <w:basedOn w:val="a0"/>
    <w:next w:val="a0"/>
    <w:link w:val="2Char"/>
    <w:qFormat/>
    <w:pPr>
      <w:keepNext/>
      <w:keepLines/>
      <w:adjustRightInd w:val="0"/>
      <w:snapToGrid w:val="0"/>
      <w:spacing w:line="360" w:lineRule="auto"/>
      <w:jc w:val="center"/>
      <w:outlineLvl w:val="1"/>
    </w:pPr>
    <w:rPr>
      <w:rFonts w:ascii="Arial" w:hAnsi="Arial"/>
      <w:b/>
      <w:sz w:val="28"/>
    </w:rPr>
  </w:style>
  <w:style w:type="paragraph" w:styleId="4">
    <w:name w:val="heading 4"/>
    <w:basedOn w:val="a0"/>
    <w:next w:val="a0"/>
    <w:link w:val="4Char"/>
    <w:qFormat/>
    <w:pPr>
      <w:keepNext/>
      <w:keepLines/>
      <w:outlineLvl w:val="3"/>
    </w:pPr>
    <w:rPr>
      <w:rFonts w:ascii="Arial" w:eastAsia="黑体" w:hAnsi="Arial"/>
      <w:bCs/>
      <w:sz w:val="24"/>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First Indent"/>
    <w:basedOn w:val="a5"/>
    <w:uiPriority w:val="99"/>
    <w:unhideWhenUsed/>
    <w:qFormat/>
    <w:pPr>
      <w:ind w:firstLineChars="100" w:firstLine="420"/>
    </w:pPr>
  </w:style>
  <w:style w:type="paragraph" w:styleId="a5">
    <w:name w:val="Body Text"/>
    <w:basedOn w:val="a0"/>
    <w:qFormat/>
    <w:pPr>
      <w:autoSpaceDE w:val="0"/>
      <w:autoSpaceDN w:val="0"/>
      <w:adjustRightInd w:val="0"/>
      <w:spacing w:before="126"/>
      <w:ind w:left="141"/>
      <w:jc w:val="left"/>
    </w:pPr>
    <w:rPr>
      <w:rFonts w:ascii="宋体"/>
    </w:rPr>
  </w:style>
  <w:style w:type="paragraph" w:styleId="a6">
    <w:name w:val="Normal Indent"/>
    <w:basedOn w:val="a0"/>
    <w:uiPriority w:val="99"/>
    <w:qFormat/>
    <w:pPr>
      <w:framePr w:hSpace="180" w:wrap="around" w:vAnchor="text" w:hAnchor="page" w:x="1815" w:y="617"/>
      <w:autoSpaceDE w:val="0"/>
      <w:autoSpaceDN w:val="0"/>
      <w:adjustRightInd w:val="0"/>
      <w:textAlignment w:val="baseline"/>
    </w:pPr>
    <w:rPr>
      <w:rFonts w:asciiTheme="minorEastAsia" w:eastAsiaTheme="minorEastAsia" w:hAnsiTheme="minorEastAsia"/>
      <w:color w:val="C00000"/>
    </w:rPr>
  </w:style>
  <w:style w:type="paragraph" w:styleId="a7">
    <w:name w:val="Document Map"/>
    <w:basedOn w:val="a0"/>
    <w:link w:val="Char"/>
    <w:qFormat/>
    <w:rPr>
      <w:rFonts w:ascii="宋体" w:eastAsia="宋体"/>
      <w:sz w:val="18"/>
      <w:szCs w:val="18"/>
    </w:rPr>
  </w:style>
  <w:style w:type="paragraph" w:styleId="a8">
    <w:name w:val="annotation text"/>
    <w:basedOn w:val="a0"/>
    <w:link w:val="Char0"/>
    <w:uiPriority w:val="99"/>
    <w:unhideWhenUsed/>
    <w:qFormat/>
    <w:pPr>
      <w:jc w:val="left"/>
    </w:pPr>
  </w:style>
  <w:style w:type="paragraph" w:styleId="a9">
    <w:name w:val="Body Text Indent"/>
    <w:basedOn w:val="a0"/>
    <w:qFormat/>
    <w:pPr>
      <w:adjustRightInd w:val="0"/>
      <w:snapToGrid w:val="0"/>
      <w:spacing w:line="400" w:lineRule="exact"/>
      <w:ind w:firstLineChars="200" w:firstLine="420"/>
    </w:pPr>
    <w:rPr>
      <w:rFonts w:ascii="仿宋" w:eastAsia="仿宋" w:hAnsi="仿宋"/>
    </w:rPr>
  </w:style>
  <w:style w:type="paragraph" w:styleId="aa">
    <w:name w:val="Plain Text"/>
    <w:basedOn w:val="a0"/>
    <w:link w:val="Char1"/>
    <w:qFormat/>
    <w:rPr>
      <w:rFonts w:ascii="宋体" w:hAnsi="Courier New" w:cs="Courier New"/>
    </w:rPr>
  </w:style>
  <w:style w:type="paragraph" w:styleId="ab">
    <w:name w:val="Date"/>
    <w:basedOn w:val="a0"/>
    <w:next w:val="a0"/>
    <w:qFormat/>
    <w:rPr>
      <w:rFonts w:ascii="宋体" w:eastAsia="楷体_GB2312" w:hAnsi="宋体" w:hint="eastAsia"/>
      <w:sz w:val="24"/>
      <w:szCs w:val="20"/>
    </w:rPr>
  </w:style>
  <w:style w:type="paragraph" w:styleId="20">
    <w:name w:val="Body Text Indent 2"/>
    <w:basedOn w:val="a0"/>
    <w:link w:val="2Char0"/>
    <w:uiPriority w:val="99"/>
    <w:unhideWhenUsed/>
    <w:qFormat/>
    <w:pPr>
      <w:textAlignment w:val="center"/>
    </w:pPr>
    <w:rPr>
      <w:rFonts w:asciiTheme="minorEastAsia" w:eastAsiaTheme="minorEastAsia" w:hAnsiTheme="minorEastAsia" w:cs="仿宋"/>
      <w:color w:val="000000" w:themeColor="text1"/>
    </w:rPr>
  </w:style>
  <w:style w:type="paragraph" w:styleId="ac">
    <w:name w:val="Balloon Text"/>
    <w:basedOn w:val="a0"/>
    <w:link w:val="Char2"/>
    <w:qFormat/>
    <w:rPr>
      <w:sz w:val="18"/>
      <w:szCs w:val="18"/>
    </w:rPr>
  </w:style>
  <w:style w:type="paragraph" w:styleId="ad">
    <w:name w:val="footer"/>
    <w:basedOn w:val="a0"/>
    <w:link w:val="Char10"/>
    <w:uiPriority w:val="99"/>
    <w:qFormat/>
    <w:pPr>
      <w:tabs>
        <w:tab w:val="center" w:pos="4153"/>
        <w:tab w:val="right" w:pos="8306"/>
      </w:tabs>
      <w:snapToGrid w:val="0"/>
      <w:jc w:val="left"/>
    </w:pPr>
    <w:rPr>
      <w:sz w:val="18"/>
    </w:rPr>
  </w:style>
  <w:style w:type="paragraph" w:styleId="ae">
    <w:name w:val="header"/>
    <w:basedOn w:val="a0"/>
    <w:link w:val="Char3"/>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0"/>
    <w:next w:val="a0"/>
    <w:qFormat/>
  </w:style>
  <w:style w:type="paragraph" w:styleId="21">
    <w:name w:val="toc 2"/>
    <w:basedOn w:val="a0"/>
    <w:next w:val="a0"/>
    <w:uiPriority w:val="39"/>
    <w:qFormat/>
    <w:pPr>
      <w:ind w:leftChars="200" w:left="420"/>
    </w:pPr>
  </w:style>
  <w:style w:type="paragraph" w:styleId="af">
    <w:name w:val="Normal (Web)"/>
    <w:basedOn w:val="a0"/>
    <w:unhideWhenUsed/>
    <w:qFormat/>
    <w:pPr>
      <w:spacing w:before="100" w:beforeAutospacing="1" w:after="100" w:afterAutospacing="1"/>
      <w:jc w:val="left"/>
    </w:pPr>
    <w:rPr>
      <w:rFonts w:ascii="宋体" w:eastAsia="宋体" w:hAnsi="宋体" w:cs="宋体"/>
      <w:sz w:val="24"/>
    </w:rPr>
  </w:style>
  <w:style w:type="paragraph" w:styleId="af0">
    <w:name w:val="annotation subject"/>
    <w:basedOn w:val="a8"/>
    <w:next w:val="a8"/>
    <w:link w:val="Char4"/>
    <w:qFormat/>
    <w:rPr>
      <w:b/>
      <w:bCs/>
    </w:rPr>
  </w:style>
  <w:style w:type="paragraph" w:styleId="22">
    <w:name w:val="Body Text First Indent 2"/>
    <w:basedOn w:val="a9"/>
    <w:qFormat/>
    <w:pPr>
      <w:ind w:left="420"/>
    </w:pPr>
  </w:style>
  <w:style w:type="table" w:styleId="af1">
    <w:name w:val="Table Grid"/>
    <w:basedOn w:val="a3"/>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Strong"/>
    <w:qFormat/>
    <w:rPr>
      <w:b/>
    </w:rPr>
  </w:style>
  <w:style w:type="character" w:styleId="af3">
    <w:name w:val="Emphasis"/>
    <w:basedOn w:val="a2"/>
    <w:qFormat/>
    <w:rPr>
      <w:i/>
    </w:rPr>
  </w:style>
  <w:style w:type="character" w:styleId="af4">
    <w:name w:val="Hyperlink"/>
    <w:basedOn w:val="a2"/>
    <w:uiPriority w:val="99"/>
    <w:qFormat/>
    <w:rPr>
      <w:color w:val="0000FF"/>
      <w:u w:val="single"/>
    </w:rPr>
  </w:style>
  <w:style w:type="character" w:styleId="af5">
    <w:name w:val="annotation reference"/>
    <w:uiPriority w:val="99"/>
    <w:unhideWhenUsed/>
    <w:qFormat/>
    <w:rPr>
      <w:sz w:val="21"/>
      <w:szCs w:val="21"/>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a">
    <w:name w:val="List Paragraph"/>
    <w:basedOn w:val="a0"/>
    <w:link w:val="Char5"/>
    <w:uiPriority w:val="34"/>
    <w:qFormat/>
    <w:pPr>
      <w:numPr>
        <w:numId w:val="1"/>
      </w:numPr>
      <w:spacing w:line="360" w:lineRule="auto"/>
      <w:ind w:left="480" w:hanging="196"/>
    </w:pPr>
    <w:rPr>
      <w:rFonts w:hAnsi="黑体"/>
      <w:b/>
      <w:sz w:val="24"/>
      <w:szCs w:val="24"/>
      <w:lang w:bidi="en-US"/>
    </w:rPr>
  </w:style>
  <w:style w:type="paragraph" w:customStyle="1" w:styleId="11">
    <w:name w:val="样式1"/>
    <w:basedOn w:val="a0"/>
    <w:qFormat/>
    <w:pPr>
      <w:tabs>
        <w:tab w:val="left" w:pos="709"/>
      </w:tabs>
      <w:adjustRightInd w:val="0"/>
      <w:ind w:left="709" w:hanging="709"/>
      <w:textAlignment w:val="baseline"/>
    </w:pPr>
    <w:rPr>
      <w:rFonts w:ascii="宋体" w:hAnsi="宋体"/>
    </w:rPr>
  </w:style>
  <w:style w:type="paragraph" w:customStyle="1" w:styleId="H">
    <w:name w:val="样式H"/>
    <w:basedOn w:val="1"/>
    <w:next w:val="a0"/>
    <w:qFormat/>
    <w:pPr>
      <w:spacing w:before="100" w:line="500" w:lineRule="exact"/>
    </w:pPr>
  </w:style>
  <w:style w:type="paragraph" w:customStyle="1" w:styleId="WPSOffice2">
    <w:name w:val="WPSOffice手动目录 2"/>
    <w:qFormat/>
    <w:pPr>
      <w:ind w:leftChars="200" w:left="200"/>
    </w:pPr>
  </w:style>
  <w:style w:type="paragraph" w:customStyle="1" w:styleId="WPSOffice1">
    <w:name w:val="WPSOffice手动目录 1"/>
    <w:qFormat/>
  </w:style>
  <w:style w:type="paragraph" w:customStyle="1" w:styleId="N">
    <w:name w:val="样式N"/>
    <w:basedOn w:val="H"/>
    <w:qFormat/>
    <w:rPr>
      <w:sz w:val="30"/>
    </w:rPr>
  </w:style>
  <w:style w:type="paragraph" w:customStyle="1" w:styleId="WPSOffice3">
    <w:name w:val="WPSOffice手动目录 3"/>
    <w:qFormat/>
    <w:pPr>
      <w:ind w:leftChars="400" w:left="400"/>
    </w:pPr>
  </w:style>
  <w:style w:type="paragraph" w:customStyle="1" w:styleId="110">
    <w:name w:val="列出段落11"/>
    <w:basedOn w:val="a0"/>
    <w:uiPriority w:val="34"/>
    <w:qFormat/>
    <w:pPr>
      <w:ind w:firstLineChars="200" w:firstLine="420"/>
    </w:pPr>
    <w:rPr>
      <w:rFonts w:ascii="Calibri" w:eastAsia="宋体" w:hAnsi="Calibri"/>
      <w:szCs w:val="22"/>
      <w:lang w:val="zh-CN"/>
    </w:rPr>
  </w:style>
  <w:style w:type="paragraph" w:customStyle="1" w:styleId="af6">
    <w:name w:val="样式"/>
    <w:qFormat/>
    <w:pPr>
      <w:widowControl w:val="0"/>
      <w:autoSpaceDE w:val="0"/>
      <w:autoSpaceDN w:val="0"/>
      <w:adjustRightInd w:val="0"/>
    </w:pPr>
    <w:rPr>
      <w:rFonts w:ascii="宋体" w:hAnsi="宋体" w:cs="宋体"/>
      <w:sz w:val="24"/>
      <w:szCs w:val="24"/>
    </w:rPr>
  </w:style>
  <w:style w:type="character" w:customStyle="1" w:styleId="Char">
    <w:name w:val="文档结构图 Char"/>
    <w:link w:val="a7"/>
    <w:qFormat/>
    <w:rPr>
      <w:rFonts w:ascii="宋体" w:hAnsi="Calibri" w:cs="Times New Roman"/>
      <w:kern w:val="2"/>
      <w:sz w:val="18"/>
      <w:szCs w:val="18"/>
    </w:rPr>
  </w:style>
  <w:style w:type="character" w:customStyle="1" w:styleId="Char4">
    <w:name w:val="批注主题 Char"/>
    <w:link w:val="af0"/>
    <w:qFormat/>
    <w:rPr>
      <w:rFonts w:ascii="Calibri" w:eastAsia="仿宋" w:hAnsi="Calibri" w:cs="Times New Roman"/>
      <w:b/>
      <w:bCs/>
      <w:kern w:val="2"/>
      <w:sz w:val="21"/>
      <w:szCs w:val="24"/>
    </w:rPr>
  </w:style>
  <w:style w:type="character" w:customStyle="1" w:styleId="Char0">
    <w:name w:val="批注文字 Char"/>
    <w:link w:val="a8"/>
    <w:uiPriority w:val="99"/>
    <w:qFormat/>
    <w:rPr>
      <w:rFonts w:eastAsia="仿宋"/>
      <w:kern w:val="2"/>
      <w:sz w:val="21"/>
      <w:szCs w:val="24"/>
    </w:rPr>
  </w:style>
  <w:style w:type="character" w:customStyle="1" w:styleId="1Char">
    <w:name w:val="标题 1 Char"/>
    <w:link w:val="1"/>
    <w:qFormat/>
    <w:rPr>
      <w:rFonts w:ascii="仿宋_GB2312" w:eastAsia="仿宋_GB2312" w:hAnsi="仿宋_GB2312" w:cs="仿宋_GB2312"/>
      <w:b/>
      <w:kern w:val="44"/>
      <w:sz w:val="44"/>
      <w:szCs w:val="21"/>
    </w:rPr>
  </w:style>
  <w:style w:type="character" w:customStyle="1" w:styleId="Char2">
    <w:name w:val="批注框文本 Char"/>
    <w:link w:val="ac"/>
    <w:qFormat/>
    <w:rPr>
      <w:rFonts w:ascii="Calibri" w:eastAsia="仿宋" w:hAnsi="Calibri" w:cs="Times New Roman"/>
      <w:kern w:val="2"/>
      <w:sz w:val="18"/>
      <w:szCs w:val="18"/>
    </w:rPr>
  </w:style>
  <w:style w:type="character" w:customStyle="1" w:styleId="Char10">
    <w:name w:val="页脚 Char1"/>
    <w:link w:val="ad"/>
    <w:uiPriority w:val="99"/>
    <w:qFormat/>
    <w:rPr>
      <w:rFonts w:eastAsia="仿宋"/>
      <w:kern w:val="2"/>
      <w:sz w:val="18"/>
      <w:szCs w:val="24"/>
    </w:rPr>
  </w:style>
  <w:style w:type="character" w:customStyle="1" w:styleId="control-label-text2">
    <w:name w:val="control-label-text2"/>
    <w:basedOn w:val="a2"/>
    <w:qFormat/>
  </w:style>
  <w:style w:type="character" w:customStyle="1" w:styleId="Char3">
    <w:name w:val="页眉 Char"/>
    <w:basedOn w:val="a2"/>
    <w:link w:val="ae"/>
    <w:qFormat/>
    <w:rPr>
      <w:rFonts w:eastAsia="仿宋"/>
      <w:kern w:val="2"/>
      <w:sz w:val="18"/>
      <w:szCs w:val="24"/>
    </w:rPr>
  </w:style>
  <w:style w:type="character" w:customStyle="1" w:styleId="Char6">
    <w:name w:val="页脚 Char"/>
    <w:basedOn w:val="a2"/>
    <w:uiPriority w:val="99"/>
    <w:qFormat/>
    <w:rPr>
      <w:kern w:val="2"/>
      <w:sz w:val="18"/>
      <w:szCs w:val="18"/>
    </w:rPr>
  </w:style>
  <w:style w:type="character" w:customStyle="1" w:styleId="2Char">
    <w:name w:val="标题 2 Char"/>
    <w:basedOn w:val="a2"/>
    <w:link w:val="2"/>
    <w:qFormat/>
    <w:rPr>
      <w:rFonts w:ascii="Arial" w:eastAsia="仿宋_GB2312" w:hAnsi="Arial" w:cs="仿宋_GB2312"/>
      <w:b/>
      <w:sz w:val="28"/>
      <w:szCs w:val="21"/>
    </w:rPr>
  </w:style>
  <w:style w:type="table" w:customStyle="1" w:styleId="12">
    <w:name w:val="网格型1"/>
    <w:basedOn w:val="a3"/>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网格型2"/>
    <w:basedOn w:val="a3"/>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basedOn w:val="a2"/>
    <w:qFormat/>
    <w:rPr>
      <w:rFonts w:ascii="宋体" w:eastAsia="宋体" w:hAnsi="宋体" w:cs="宋体" w:hint="eastAsia"/>
      <w:color w:val="000000"/>
      <w:sz w:val="18"/>
      <w:szCs w:val="18"/>
      <w:u w:val="none"/>
    </w:rPr>
  </w:style>
  <w:style w:type="character" w:customStyle="1" w:styleId="font31">
    <w:name w:val="font31"/>
    <w:basedOn w:val="a2"/>
    <w:qFormat/>
    <w:rPr>
      <w:rFonts w:ascii="宋体" w:eastAsia="宋体" w:hAnsi="宋体" w:cs="宋体" w:hint="eastAsia"/>
      <w:color w:val="000000"/>
      <w:sz w:val="20"/>
      <w:szCs w:val="20"/>
      <w:u w:val="none"/>
    </w:rPr>
  </w:style>
  <w:style w:type="character" w:customStyle="1" w:styleId="font01">
    <w:name w:val="font01"/>
    <w:basedOn w:val="a2"/>
    <w:qFormat/>
    <w:rPr>
      <w:rFonts w:ascii="宋体" w:eastAsia="宋体" w:hAnsi="宋体" w:cs="宋体" w:hint="eastAsia"/>
      <w:color w:val="000000"/>
      <w:sz w:val="18"/>
      <w:szCs w:val="18"/>
      <w:u w:val="none"/>
    </w:rPr>
  </w:style>
  <w:style w:type="character" w:customStyle="1" w:styleId="4Char">
    <w:name w:val="标题 4 Char"/>
    <w:basedOn w:val="a2"/>
    <w:link w:val="4"/>
    <w:qFormat/>
    <w:rPr>
      <w:rFonts w:ascii="Arial" w:eastAsia="黑体" w:hAnsi="Arial"/>
      <w:bCs/>
      <w:sz w:val="24"/>
      <w:szCs w:val="28"/>
    </w:rPr>
  </w:style>
  <w:style w:type="character" w:customStyle="1" w:styleId="Char1">
    <w:name w:val="纯文本 Char"/>
    <w:basedOn w:val="a2"/>
    <w:link w:val="aa"/>
    <w:qFormat/>
    <w:rPr>
      <w:rFonts w:ascii="宋体" w:eastAsia="仿宋" w:hAnsi="Courier New" w:cs="Courier New"/>
      <w:kern w:val="2"/>
      <w:sz w:val="21"/>
      <w:szCs w:val="21"/>
    </w:rPr>
  </w:style>
  <w:style w:type="table" w:customStyle="1" w:styleId="3">
    <w:name w:val="网格型3"/>
    <w:basedOn w:val="a3"/>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
    <w:name w:val="网格型4"/>
    <w:basedOn w:val="a3"/>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网格型5"/>
    <w:basedOn w:val="a3"/>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网格型6"/>
    <w:basedOn w:val="a3"/>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
    <w:name w:val="p"/>
    <w:basedOn w:val="a0"/>
    <w:qFormat/>
    <w:pPr>
      <w:spacing w:before="100" w:beforeAutospacing="1" w:after="100" w:afterAutospacing="1"/>
      <w:jc w:val="left"/>
    </w:pPr>
    <w:rPr>
      <w:rFonts w:ascii="宋体" w:eastAsia="宋体" w:hAnsi="宋体" w:cs="宋体"/>
      <w:sz w:val="24"/>
    </w:rPr>
  </w:style>
  <w:style w:type="paragraph" w:customStyle="1" w:styleId="ItemListinTable">
    <w:name w:val="Item List in Table"/>
    <w:basedOn w:val="a0"/>
    <w:qFormat/>
    <w:pPr>
      <w:numPr>
        <w:numId w:val="2"/>
      </w:numPr>
      <w:tabs>
        <w:tab w:val="left" w:pos="170"/>
        <w:tab w:val="left" w:pos="284"/>
      </w:tabs>
      <w:topLinePunct/>
      <w:adjustRightInd w:val="0"/>
      <w:snapToGrid w:val="0"/>
      <w:spacing w:before="80" w:after="80" w:line="240" w:lineRule="atLeast"/>
      <w:jc w:val="left"/>
    </w:pPr>
    <w:rPr>
      <w:rFonts w:eastAsia="宋体"/>
      <w:lang w:val="zh-CN"/>
    </w:rPr>
  </w:style>
  <w:style w:type="paragraph" w:customStyle="1" w:styleId="Style32">
    <w:name w:val="_Style 32"/>
    <w:basedOn w:val="a5"/>
    <w:next w:val="a1"/>
    <w:uiPriority w:val="99"/>
    <w:unhideWhenUsed/>
    <w:qFormat/>
    <w:pPr>
      <w:ind w:firstLineChars="100" w:firstLine="420"/>
    </w:pPr>
  </w:style>
  <w:style w:type="character" w:customStyle="1" w:styleId="NormalCharacter">
    <w:name w:val="NormalCharacter"/>
    <w:semiHidden/>
    <w:qFormat/>
    <w:rPr>
      <w:kern w:val="2"/>
      <w:sz w:val="21"/>
      <w:szCs w:val="24"/>
      <w:lang w:val="en-US" w:eastAsia="zh-CN" w:bidi="ar-SA"/>
    </w:rPr>
  </w:style>
  <w:style w:type="character" w:customStyle="1" w:styleId="font21">
    <w:name w:val="font21"/>
    <w:basedOn w:val="a2"/>
    <w:qFormat/>
    <w:rPr>
      <w:rFonts w:ascii="Arial" w:hAnsi="Arial" w:cs="Arial" w:hint="default"/>
      <w:color w:val="000000"/>
      <w:sz w:val="20"/>
      <w:szCs w:val="20"/>
      <w:u w:val="none"/>
    </w:rPr>
  </w:style>
  <w:style w:type="character" w:customStyle="1" w:styleId="2Char0">
    <w:name w:val="正文文本缩进 2 Char"/>
    <w:basedOn w:val="a2"/>
    <w:link w:val="20"/>
    <w:uiPriority w:val="99"/>
    <w:qFormat/>
    <w:rPr>
      <w:rFonts w:asciiTheme="minorEastAsia" w:eastAsiaTheme="minorEastAsia" w:hAnsiTheme="minorEastAsia" w:cs="仿宋"/>
      <w:color w:val="000000" w:themeColor="text1"/>
      <w:kern w:val="2"/>
      <w:sz w:val="21"/>
      <w:szCs w:val="21"/>
    </w:rPr>
  </w:style>
  <w:style w:type="character" w:customStyle="1" w:styleId="Char5">
    <w:name w:val="列出段落 Char"/>
    <w:link w:val="a"/>
    <w:uiPriority w:val="34"/>
    <w:qFormat/>
    <w:locked/>
    <w:rPr>
      <w:rFonts w:ascii="仿宋_GB2312" w:eastAsia="仿宋_GB2312" w:hAnsi="黑体" w:cs="仿宋_GB2312"/>
      <w:b/>
      <w:sz w:val="24"/>
      <w:szCs w:val="24"/>
      <w:lang w:bidi="en-US"/>
    </w:rPr>
  </w:style>
  <w:style w:type="paragraph" w:customStyle="1" w:styleId="13">
    <w:name w:val="列出段落1"/>
    <w:basedOn w:val="a0"/>
    <w:qFormat/>
    <w:pPr>
      <w:ind w:firstLineChars="200" w:firstLine="420"/>
    </w:pPr>
    <w:rPr>
      <w:rFonts w:eastAsia="宋体"/>
    </w:rPr>
  </w:style>
  <w:style w:type="table" w:customStyle="1" w:styleId="7">
    <w:name w:val="网格型7"/>
    <w:basedOn w:val="a3"/>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网格型8"/>
    <w:basedOn w:val="a3"/>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semiHidden/>
    <w:unhideWhenUsed/>
    <w:qFormat/>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Normal Indent" w:uiPriority="99" w:qFormat="1"/>
    <w:lsdException w:name="annotation text" w:uiPriority="99" w:unhideWhenUsed="1" w:qFormat="1"/>
    <w:lsdException w:name="header" w:qFormat="1"/>
    <w:lsdException w:name="footer" w:uiPriority="99" w:qFormat="1"/>
    <w:lsdException w:name="caption" w:semiHidden="1" w:unhideWhenUsed="1" w:qFormat="1"/>
    <w:lsdException w:name="annotation reference" w:uiPriority="99"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uiPriority="99" w:unhideWhenUsed="1" w:qFormat="1"/>
    <w:lsdException w:name="Body Text First Indent 2" w:qFormat="1"/>
    <w:lsdException w:name="Body Text Indent 2" w:uiPriority="99" w:unhideWhenUsed="1" w:qFormat="1"/>
    <w:lsdException w:name="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pPr>
      <w:jc w:val="both"/>
    </w:pPr>
    <w:rPr>
      <w:rFonts w:ascii="仿宋_GB2312" w:eastAsia="仿宋_GB2312" w:hAnsi="仿宋_GB2312" w:cs="仿宋_GB2312"/>
      <w:sz w:val="21"/>
      <w:szCs w:val="21"/>
    </w:rPr>
  </w:style>
  <w:style w:type="paragraph" w:styleId="1">
    <w:name w:val="heading 1"/>
    <w:basedOn w:val="a0"/>
    <w:next w:val="a0"/>
    <w:link w:val="1Char"/>
    <w:qFormat/>
    <w:pPr>
      <w:keepNext/>
      <w:keepLines/>
      <w:snapToGrid w:val="0"/>
      <w:spacing w:line="360" w:lineRule="auto"/>
      <w:jc w:val="center"/>
      <w:outlineLvl w:val="0"/>
    </w:pPr>
    <w:rPr>
      <w:b/>
      <w:kern w:val="44"/>
      <w:sz w:val="44"/>
    </w:rPr>
  </w:style>
  <w:style w:type="paragraph" w:styleId="2">
    <w:name w:val="heading 2"/>
    <w:basedOn w:val="a0"/>
    <w:next w:val="a0"/>
    <w:link w:val="2Char"/>
    <w:qFormat/>
    <w:pPr>
      <w:keepNext/>
      <w:keepLines/>
      <w:adjustRightInd w:val="0"/>
      <w:snapToGrid w:val="0"/>
      <w:spacing w:line="360" w:lineRule="auto"/>
      <w:jc w:val="center"/>
      <w:outlineLvl w:val="1"/>
    </w:pPr>
    <w:rPr>
      <w:rFonts w:ascii="Arial" w:hAnsi="Arial"/>
      <w:b/>
      <w:sz w:val="28"/>
    </w:rPr>
  </w:style>
  <w:style w:type="paragraph" w:styleId="4">
    <w:name w:val="heading 4"/>
    <w:basedOn w:val="a0"/>
    <w:next w:val="a0"/>
    <w:link w:val="4Char"/>
    <w:qFormat/>
    <w:pPr>
      <w:keepNext/>
      <w:keepLines/>
      <w:outlineLvl w:val="3"/>
    </w:pPr>
    <w:rPr>
      <w:rFonts w:ascii="Arial" w:eastAsia="黑体" w:hAnsi="Arial"/>
      <w:bCs/>
      <w:sz w:val="24"/>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First Indent"/>
    <w:basedOn w:val="a5"/>
    <w:uiPriority w:val="99"/>
    <w:unhideWhenUsed/>
    <w:qFormat/>
    <w:pPr>
      <w:ind w:firstLineChars="100" w:firstLine="420"/>
    </w:pPr>
  </w:style>
  <w:style w:type="paragraph" w:styleId="a5">
    <w:name w:val="Body Text"/>
    <w:basedOn w:val="a0"/>
    <w:qFormat/>
    <w:pPr>
      <w:autoSpaceDE w:val="0"/>
      <w:autoSpaceDN w:val="0"/>
      <w:adjustRightInd w:val="0"/>
      <w:spacing w:before="126"/>
      <w:ind w:left="141"/>
      <w:jc w:val="left"/>
    </w:pPr>
    <w:rPr>
      <w:rFonts w:ascii="宋体"/>
    </w:rPr>
  </w:style>
  <w:style w:type="paragraph" w:styleId="a6">
    <w:name w:val="Normal Indent"/>
    <w:basedOn w:val="a0"/>
    <w:uiPriority w:val="99"/>
    <w:qFormat/>
    <w:pPr>
      <w:framePr w:hSpace="180" w:wrap="around" w:vAnchor="text" w:hAnchor="page" w:x="1815" w:y="617"/>
      <w:autoSpaceDE w:val="0"/>
      <w:autoSpaceDN w:val="0"/>
      <w:adjustRightInd w:val="0"/>
      <w:textAlignment w:val="baseline"/>
    </w:pPr>
    <w:rPr>
      <w:rFonts w:asciiTheme="minorEastAsia" w:eastAsiaTheme="minorEastAsia" w:hAnsiTheme="minorEastAsia"/>
      <w:color w:val="C00000"/>
    </w:rPr>
  </w:style>
  <w:style w:type="paragraph" w:styleId="a7">
    <w:name w:val="Document Map"/>
    <w:basedOn w:val="a0"/>
    <w:link w:val="Char"/>
    <w:qFormat/>
    <w:rPr>
      <w:rFonts w:ascii="宋体" w:eastAsia="宋体"/>
      <w:sz w:val="18"/>
      <w:szCs w:val="18"/>
    </w:rPr>
  </w:style>
  <w:style w:type="paragraph" w:styleId="a8">
    <w:name w:val="annotation text"/>
    <w:basedOn w:val="a0"/>
    <w:link w:val="Char0"/>
    <w:uiPriority w:val="99"/>
    <w:unhideWhenUsed/>
    <w:qFormat/>
    <w:pPr>
      <w:jc w:val="left"/>
    </w:pPr>
  </w:style>
  <w:style w:type="paragraph" w:styleId="a9">
    <w:name w:val="Body Text Indent"/>
    <w:basedOn w:val="a0"/>
    <w:qFormat/>
    <w:pPr>
      <w:adjustRightInd w:val="0"/>
      <w:snapToGrid w:val="0"/>
      <w:spacing w:line="400" w:lineRule="exact"/>
      <w:ind w:firstLineChars="200" w:firstLine="420"/>
    </w:pPr>
    <w:rPr>
      <w:rFonts w:ascii="仿宋" w:eastAsia="仿宋" w:hAnsi="仿宋"/>
    </w:rPr>
  </w:style>
  <w:style w:type="paragraph" w:styleId="aa">
    <w:name w:val="Plain Text"/>
    <w:basedOn w:val="a0"/>
    <w:link w:val="Char1"/>
    <w:qFormat/>
    <w:rPr>
      <w:rFonts w:ascii="宋体" w:hAnsi="Courier New" w:cs="Courier New"/>
    </w:rPr>
  </w:style>
  <w:style w:type="paragraph" w:styleId="ab">
    <w:name w:val="Date"/>
    <w:basedOn w:val="a0"/>
    <w:next w:val="a0"/>
    <w:qFormat/>
    <w:rPr>
      <w:rFonts w:ascii="宋体" w:eastAsia="楷体_GB2312" w:hAnsi="宋体" w:hint="eastAsia"/>
      <w:sz w:val="24"/>
      <w:szCs w:val="20"/>
    </w:rPr>
  </w:style>
  <w:style w:type="paragraph" w:styleId="20">
    <w:name w:val="Body Text Indent 2"/>
    <w:basedOn w:val="a0"/>
    <w:link w:val="2Char0"/>
    <w:uiPriority w:val="99"/>
    <w:unhideWhenUsed/>
    <w:qFormat/>
    <w:pPr>
      <w:textAlignment w:val="center"/>
    </w:pPr>
    <w:rPr>
      <w:rFonts w:asciiTheme="minorEastAsia" w:eastAsiaTheme="minorEastAsia" w:hAnsiTheme="minorEastAsia" w:cs="仿宋"/>
      <w:color w:val="000000" w:themeColor="text1"/>
    </w:rPr>
  </w:style>
  <w:style w:type="paragraph" w:styleId="ac">
    <w:name w:val="Balloon Text"/>
    <w:basedOn w:val="a0"/>
    <w:link w:val="Char2"/>
    <w:qFormat/>
    <w:rPr>
      <w:sz w:val="18"/>
      <w:szCs w:val="18"/>
    </w:rPr>
  </w:style>
  <w:style w:type="paragraph" w:styleId="ad">
    <w:name w:val="footer"/>
    <w:basedOn w:val="a0"/>
    <w:link w:val="Char10"/>
    <w:uiPriority w:val="99"/>
    <w:qFormat/>
    <w:pPr>
      <w:tabs>
        <w:tab w:val="center" w:pos="4153"/>
        <w:tab w:val="right" w:pos="8306"/>
      </w:tabs>
      <w:snapToGrid w:val="0"/>
      <w:jc w:val="left"/>
    </w:pPr>
    <w:rPr>
      <w:sz w:val="18"/>
    </w:rPr>
  </w:style>
  <w:style w:type="paragraph" w:styleId="ae">
    <w:name w:val="header"/>
    <w:basedOn w:val="a0"/>
    <w:link w:val="Char3"/>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0"/>
    <w:next w:val="a0"/>
    <w:qFormat/>
  </w:style>
  <w:style w:type="paragraph" w:styleId="21">
    <w:name w:val="toc 2"/>
    <w:basedOn w:val="a0"/>
    <w:next w:val="a0"/>
    <w:uiPriority w:val="39"/>
    <w:qFormat/>
    <w:pPr>
      <w:ind w:leftChars="200" w:left="420"/>
    </w:pPr>
  </w:style>
  <w:style w:type="paragraph" w:styleId="af">
    <w:name w:val="Normal (Web)"/>
    <w:basedOn w:val="a0"/>
    <w:unhideWhenUsed/>
    <w:qFormat/>
    <w:pPr>
      <w:spacing w:before="100" w:beforeAutospacing="1" w:after="100" w:afterAutospacing="1"/>
      <w:jc w:val="left"/>
    </w:pPr>
    <w:rPr>
      <w:rFonts w:ascii="宋体" w:eastAsia="宋体" w:hAnsi="宋体" w:cs="宋体"/>
      <w:sz w:val="24"/>
    </w:rPr>
  </w:style>
  <w:style w:type="paragraph" w:styleId="af0">
    <w:name w:val="annotation subject"/>
    <w:basedOn w:val="a8"/>
    <w:next w:val="a8"/>
    <w:link w:val="Char4"/>
    <w:qFormat/>
    <w:rPr>
      <w:b/>
      <w:bCs/>
    </w:rPr>
  </w:style>
  <w:style w:type="paragraph" w:styleId="22">
    <w:name w:val="Body Text First Indent 2"/>
    <w:basedOn w:val="a9"/>
    <w:qFormat/>
    <w:pPr>
      <w:ind w:left="420"/>
    </w:pPr>
  </w:style>
  <w:style w:type="table" w:styleId="af1">
    <w:name w:val="Table Grid"/>
    <w:basedOn w:val="a3"/>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Strong"/>
    <w:qFormat/>
    <w:rPr>
      <w:b/>
    </w:rPr>
  </w:style>
  <w:style w:type="character" w:styleId="af3">
    <w:name w:val="Emphasis"/>
    <w:basedOn w:val="a2"/>
    <w:qFormat/>
    <w:rPr>
      <w:i/>
    </w:rPr>
  </w:style>
  <w:style w:type="character" w:styleId="af4">
    <w:name w:val="Hyperlink"/>
    <w:basedOn w:val="a2"/>
    <w:uiPriority w:val="99"/>
    <w:qFormat/>
    <w:rPr>
      <w:color w:val="0000FF"/>
      <w:u w:val="single"/>
    </w:rPr>
  </w:style>
  <w:style w:type="character" w:styleId="af5">
    <w:name w:val="annotation reference"/>
    <w:uiPriority w:val="99"/>
    <w:unhideWhenUsed/>
    <w:qFormat/>
    <w:rPr>
      <w:sz w:val="21"/>
      <w:szCs w:val="21"/>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a">
    <w:name w:val="List Paragraph"/>
    <w:basedOn w:val="a0"/>
    <w:link w:val="Char5"/>
    <w:uiPriority w:val="34"/>
    <w:qFormat/>
    <w:pPr>
      <w:numPr>
        <w:numId w:val="1"/>
      </w:numPr>
      <w:spacing w:line="360" w:lineRule="auto"/>
      <w:ind w:left="480" w:hanging="196"/>
    </w:pPr>
    <w:rPr>
      <w:rFonts w:hAnsi="黑体"/>
      <w:b/>
      <w:sz w:val="24"/>
      <w:szCs w:val="24"/>
      <w:lang w:bidi="en-US"/>
    </w:rPr>
  </w:style>
  <w:style w:type="paragraph" w:customStyle="1" w:styleId="11">
    <w:name w:val="样式1"/>
    <w:basedOn w:val="a0"/>
    <w:qFormat/>
    <w:pPr>
      <w:tabs>
        <w:tab w:val="left" w:pos="709"/>
      </w:tabs>
      <w:adjustRightInd w:val="0"/>
      <w:ind w:left="709" w:hanging="709"/>
      <w:textAlignment w:val="baseline"/>
    </w:pPr>
    <w:rPr>
      <w:rFonts w:ascii="宋体" w:hAnsi="宋体"/>
    </w:rPr>
  </w:style>
  <w:style w:type="paragraph" w:customStyle="1" w:styleId="H">
    <w:name w:val="样式H"/>
    <w:basedOn w:val="1"/>
    <w:next w:val="a0"/>
    <w:qFormat/>
    <w:pPr>
      <w:spacing w:before="100" w:line="500" w:lineRule="exact"/>
    </w:pPr>
  </w:style>
  <w:style w:type="paragraph" w:customStyle="1" w:styleId="WPSOffice2">
    <w:name w:val="WPSOffice手动目录 2"/>
    <w:qFormat/>
    <w:pPr>
      <w:ind w:leftChars="200" w:left="200"/>
    </w:pPr>
  </w:style>
  <w:style w:type="paragraph" w:customStyle="1" w:styleId="WPSOffice1">
    <w:name w:val="WPSOffice手动目录 1"/>
    <w:qFormat/>
  </w:style>
  <w:style w:type="paragraph" w:customStyle="1" w:styleId="N">
    <w:name w:val="样式N"/>
    <w:basedOn w:val="H"/>
    <w:qFormat/>
    <w:rPr>
      <w:sz w:val="30"/>
    </w:rPr>
  </w:style>
  <w:style w:type="paragraph" w:customStyle="1" w:styleId="WPSOffice3">
    <w:name w:val="WPSOffice手动目录 3"/>
    <w:qFormat/>
    <w:pPr>
      <w:ind w:leftChars="400" w:left="400"/>
    </w:pPr>
  </w:style>
  <w:style w:type="paragraph" w:customStyle="1" w:styleId="110">
    <w:name w:val="列出段落11"/>
    <w:basedOn w:val="a0"/>
    <w:uiPriority w:val="34"/>
    <w:qFormat/>
    <w:pPr>
      <w:ind w:firstLineChars="200" w:firstLine="420"/>
    </w:pPr>
    <w:rPr>
      <w:rFonts w:ascii="Calibri" w:eastAsia="宋体" w:hAnsi="Calibri"/>
      <w:szCs w:val="22"/>
      <w:lang w:val="zh-CN"/>
    </w:rPr>
  </w:style>
  <w:style w:type="paragraph" w:customStyle="1" w:styleId="af6">
    <w:name w:val="样式"/>
    <w:qFormat/>
    <w:pPr>
      <w:widowControl w:val="0"/>
      <w:autoSpaceDE w:val="0"/>
      <w:autoSpaceDN w:val="0"/>
      <w:adjustRightInd w:val="0"/>
    </w:pPr>
    <w:rPr>
      <w:rFonts w:ascii="宋体" w:hAnsi="宋体" w:cs="宋体"/>
      <w:sz w:val="24"/>
      <w:szCs w:val="24"/>
    </w:rPr>
  </w:style>
  <w:style w:type="character" w:customStyle="1" w:styleId="Char">
    <w:name w:val="文档结构图 Char"/>
    <w:link w:val="a7"/>
    <w:qFormat/>
    <w:rPr>
      <w:rFonts w:ascii="宋体" w:hAnsi="Calibri" w:cs="Times New Roman"/>
      <w:kern w:val="2"/>
      <w:sz w:val="18"/>
      <w:szCs w:val="18"/>
    </w:rPr>
  </w:style>
  <w:style w:type="character" w:customStyle="1" w:styleId="Char4">
    <w:name w:val="批注主题 Char"/>
    <w:link w:val="af0"/>
    <w:qFormat/>
    <w:rPr>
      <w:rFonts w:ascii="Calibri" w:eastAsia="仿宋" w:hAnsi="Calibri" w:cs="Times New Roman"/>
      <w:b/>
      <w:bCs/>
      <w:kern w:val="2"/>
      <w:sz w:val="21"/>
      <w:szCs w:val="24"/>
    </w:rPr>
  </w:style>
  <w:style w:type="character" w:customStyle="1" w:styleId="Char0">
    <w:name w:val="批注文字 Char"/>
    <w:link w:val="a8"/>
    <w:uiPriority w:val="99"/>
    <w:qFormat/>
    <w:rPr>
      <w:rFonts w:eastAsia="仿宋"/>
      <w:kern w:val="2"/>
      <w:sz w:val="21"/>
      <w:szCs w:val="24"/>
    </w:rPr>
  </w:style>
  <w:style w:type="character" w:customStyle="1" w:styleId="1Char">
    <w:name w:val="标题 1 Char"/>
    <w:link w:val="1"/>
    <w:qFormat/>
    <w:rPr>
      <w:rFonts w:ascii="仿宋_GB2312" w:eastAsia="仿宋_GB2312" w:hAnsi="仿宋_GB2312" w:cs="仿宋_GB2312"/>
      <w:b/>
      <w:kern w:val="44"/>
      <w:sz w:val="44"/>
      <w:szCs w:val="21"/>
    </w:rPr>
  </w:style>
  <w:style w:type="character" w:customStyle="1" w:styleId="Char2">
    <w:name w:val="批注框文本 Char"/>
    <w:link w:val="ac"/>
    <w:qFormat/>
    <w:rPr>
      <w:rFonts w:ascii="Calibri" w:eastAsia="仿宋" w:hAnsi="Calibri" w:cs="Times New Roman"/>
      <w:kern w:val="2"/>
      <w:sz w:val="18"/>
      <w:szCs w:val="18"/>
    </w:rPr>
  </w:style>
  <w:style w:type="character" w:customStyle="1" w:styleId="Char10">
    <w:name w:val="页脚 Char1"/>
    <w:link w:val="ad"/>
    <w:uiPriority w:val="99"/>
    <w:qFormat/>
    <w:rPr>
      <w:rFonts w:eastAsia="仿宋"/>
      <w:kern w:val="2"/>
      <w:sz w:val="18"/>
      <w:szCs w:val="24"/>
    </w:rPr>
  </w:style>
  <w:style w:type="character" w:customStyle="1" w:styleId="control-label-text2">
    <w:name w:val="control-label-text2"/>
    <w:basedOn w:val="a2"/>
    <w:qFormat/>
  </w:style>
  <w:style w:type="character" w:customStyle="1" w:styleId="Char3">
    <w:name w:val="页眉 Char"/>
    <w:basedOn w:val="a2"/>
    <w:link w:val="ae"/>
    <w:qFormat/>
    <w:rPr>
      <w:rFonts w:eastAsia="仿宋"/>
      <w:kern w:val="2"/>
      <w:sz w:val="18"/>
      <w:szCs w:val="24"/>
    </w:rPr>
  </w:style>
  <w:style w:type="character" w:customStyle="1" w:styleId="Char6">
    <w:name w:val="页脚 Char"/>
    <w:basedOn w:val="a2"/>
    <w:uiPriority w:val="99"/>
    <w:qFormat/>
    <w:rPr>
      <w:kern w:val="2"/>
      <w:sz w:val="18"/>
      <w:szCs w:val="18"/>
    </w:rPr>
  </w:style>
  <w:style w:type="character" w:customStyle="1" w:styleId="2Char">
    <w:name w:val="标题 2 Char"/>
    <w:basedOn w:val="a2"/>
    <w:link w:val="2"/>
    <w:qFormat/>
    <w:rPr>
      <w:rFonts w:ascii="Arial" w:eastAsia="仿宋_GB2312" w:hAnsi="Arial" w:cs="仿宋_GB2312"/>
      <w:b/>
      <w:sz w:val="28"/>
      <w:szCs w:val="21"/>
    </w:rPr>
  </w:style>
  <w:style w:type="table" w:customStyle="1" w:styleId="12">
    <w:name w:val="网格型1"/>
    <w:basedOn w:val="a3"/>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网格型2"/>
    <w:basedOn w:val="a3"/>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basedOn w:val="a2"/>
    <w:qFormat/>
    <w:rPr>
      <w:rFonts w:ascii="宋体" w:eastAsia="宋体" w:hAnsi="宋体" w:cs="宋体" w:hint="eastAsia"/>
      <w:color w:val="000000"/>
      <w:sz w:val="18"/>
      <w:szCs w:val="18"/>
      <w:u w:val="none"/>
    </w:rPr>
  </w:style>
  <w:style w:type="character" w:customStyle="1" w:styleId="font31">
    <w:name w:val="font31"/>
    <w:basedOn w:val="a2"/>
    <w:qFormat/>
    <w:rPr>
      <w:rFonts w:ascii="宋体" w:eastAsia="宋体" w:hAnsi="宋体" w:cs="宋体" w:hint="eastAsia"/>
      <w:color w:val="000000"/>
      <w:sz w:val="20"/>
      <w:szCs w:val="20"/>
      <w:u w:val="none"/>
    </w:rPr>
  </w:style>
  <w:style w:type="character" w:customStyle="1" w:styleId="font01">
    <w:name w:val="font01"/>
    <w:basedOn w:val="a2"/>
    <w:qFormat/>
    <w:rPr>
      <w:rFonts w:ascii="宋体" w:eastAsia="宋体" w:hAnsi="宋体" w:cs="宋体" w:hint="eastAsia"/>
      <w:color w:val="000000"/>
      <w:sz w:val="18"/>
      <w:szCs w:val="18"/>
      <w:u w:val="none"/>
    </w:rPr>
  </w:style>
  <w:style w:type="character" w:customStyle="1" w:styleId="4Char">
    <w:name w:val="标题 4 Char"/>
    <w:basedOn w:val="a2"/>
    <w:link w:val="4"/>
    <w:qFormat/>
    <w:rPr>
      <w:rFonts w:ascii="Arial" w:eastAsia="黑体" w:hAnsi="Arial"/>
      <w:bCs/>
      <w:sz w:val="24"/>
      <w:szCs w:val="28"/>
    </w:rPr>
  </w:style>
  <w:style w:type="character" w:customStyle="1" w:styleId="Char1">
    <w:name w:val="纯文本 Char"/>
    <w:basedOn w:val="a2"/>
    <w:link w:val="aa"/>
    <w:qFormat/>
    <w:rPr>
      <w:rFonts w:ascii="宋体" w:eastAsia="仿宋" w:hAnsi="Courier New" w:cs="Courier New"/>
      <w:kern w:val="2"/>
      <w:sz w:val="21"/>
      <w:szCs w:val="21"/>
    </w:rPr>
  </w:style>
  <w:style w:type="table" w:customStyle="1" w:styleId="3">
    <w:name w:val="网格型3"/>
    <w:basedOn w:val="a3"/>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
    <w:name w:val="网格型4"/>
    <w:basedOn w:val="a3"/>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网格型5"/>
    <w:basedOn w:val="a3"/>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网格型6"/>
    <w:basedOn w:val="a3"/>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
    <w:name w:val="p"/>
    <w:basedOn w:val="a0"/>
    <w:qFormat/>
    <w:pPr>
      <w:spacing w:before="100" w:beforeAutospacing="1" w:after="100" w:afterAutospacing="1"/>
      <w:jc w:val="left"/>
    </w:pPr>
    <w:rPr>
      <w:rFonts w:ascii="宋体" w:eastAsia="宋体" w:hAnsi="宋体" w:cs="宋体"/>
      <w:sz w:val="24"/>
    </w:rPr>
  </w:style>
  <w:style w:type="paragraph" w:customStyle="1" w:styleId="ItemListinTable">
    <w:name w:val="Item List in Table"/>
    <w:basedOn w:val="a0"/>
    <w:qFormat/>
    <w:pPr>
      <w:numPr>
        <w:numId w:val="2"/>
      </w:numPr>
      <w:tabs>
        <w:tab w:val="left" w:pos="170"/>
        <w:tab w:val="left" w:pos="284"/>
      </w:tabs>
      <w:topLinePunct/>
      <w:adjustRightInd w:val="0"/>
      <w:snapToGrid w:val="0"/>
      <w:spacing w:before="80" w:after="80" w:line="240" w:lineRule="atLeast"/>
      <w:jc w:val="left"/>
    </w:pPr>
    <w:rPr>
      <w:rFonts w:eastAsia="宋体"/>
      <w:lang w:val="zh-CN"/>
    </w:rPr>
  </w:style>
  <w:style w:type="paragraph" w:customStyle="1" w:styleId="Style32">
    <w:name w:val="_Style 32"/>
    <w:basedOn w:val="a5"/>
    <w:next w:val="a1"/>
    <w:uiPriority w:val="99"/>
    <w:unhideWhenUsed/>
    <w:qFormat/>
    <w:pPr>
      <w:ind w:firstLineChars="100" w:firstLine="420"/>
    </w:pPr>
  </w:style>
  <w:style w:type="character" w:customStyle="1" w:styleId="NormalCharacter">
    <w:name w:val="NormalCharacter"/>
    <w:semiHidden/>
    <w:qFormat/>
    <w:rPr>
      <w:kern w:val="2"/>
      <w:sz w:val="21"/>
      <w:szCs w:val="24"/>
      <w:lang w:val="en-US" w:eastAsia="zh-CN" w:bidi="ar-SA"/>
    </w:rPr>
  </w:style>
  <w:style w:type="character" w:customStyle="1" w:styleId="font21">
    <w:name w:val="font21"/>
    <w:basedOn w:val="a2"/>
    <w:qFormat/>
    <w:rPr>
      <w:rFonts w:ascii="Arial" w:hAnsi="Arial" w:cs="Arial" w:hint="default"/>
      <w:color w:val="000000"/>
      <w:sz w:val="20"/>
      <w:szCs w:val="20"/>
      <w:u w:val="none"/>
    </w:rPr>
  </w:style>
  <w:style w:type="character" w:customStyle="1" w:styleId="2Char0">
    <w:name w:val="正文文本缩进 2 Char"/>
    <w:basedOn w:val="a2"/>
    <w:link w:val="20"/>
    <w:uiPriority w:val="99"/>
    <w:qFormat/>
    <w:rPr>
      <w:rFonts w:asciiTheme="minorEastAsia" w:eastAsiaTheme="minorEastAsia" w:hAnsiTheme="minorEastAsia" w:cs="仿宋"/>
      <w:color w:val="000000" w:themeColor="text1"/>
      <w:kern w:val="2"/>
      <w:sz w:val="21"/>
      <w:szCs w:val="21"/>
    </w:rPr>
  </w:style>
  <w:style w:type="character" w:customStyle="1" w:styleId="Char5">
    <w:name w:val="列出段落 Char"/>
    <w:link w:val="a"/>
    <w:uiPriority w:val="34"/>
    <w:qFormat/>
    <w:locked/>
    <w:rPr>
      <w:rFonts w:ascii="仿宋_GB2312" w:eastAsia="仿宋_GB2312" w:hAnsi="黑体" w:cs="仿宋_GB2312"/>
      <w:b/>
      <w:sz w:val="24"/>
      <w:szCs w:val="24"/>
      <w:lang w:bidi="en-US"/>
    </w:rPr>
  </w:style>
  <w:style w:type="paragraph" w:customStyle="1" w:styleId="13">
    <w:name w:val="列出段落1"/>
    <w:basedOn w:val="a0"/>
    <w:qFormat/>
    <w:pPr>
      <w:ind w:firstLineChars="200" w:firstLine="420"/>
    </w:pPr>
    <w:rPr>
      <w:rFonts w:eastAsia="宋体"/>
    </w:rPr>
  </w:style>
  <w:style w:type="table" w:customStyle="1" w:styleId="7">
    <w:name w:val="网格型7"/>
    <w:basedOn w:val="a3"/>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网格型8"/>
    <w:basedOn w:val="a3"/>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aidu.com/s?wd=%E6%8A%95%E6%A0%87%E6%8A%A5%E4%BB%B7&amp;tn=44039180_cpr&amp;fenlei=mv6quAkxTZn0IZRqIHckPjm4nH00T1dWuyfdP1u9uyPBrjKhmvDv0ZwV5Hcvrjm3rH6sPfKWUMw85HfYnjn4nH6sgvPsT6KdThsqpZwYTjCEQLGCpyw9Uz4Bmy-bIi4WUvYETgN-TLwGUv3EPj63P1RkPH6Y"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fxggzycgb008@163.com"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48L/s@0.8MP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ggzy.fuxin.gov.cn&#65289;&#33719;&#21462;&#37319;&#36141;&#25991;&#20214;&#65292;&#24182;&#20110;2022&#24180;8&#26376;25&#26085;9&#65306;00" TargetMode="External"/><Relationship Id="rId5" Type="http://schemas.microsoft.com/office/2007/relationships/stylesWithEffects" Target="stylesWithEffects.xml"/><Relationship Id="rId15" Type="http://schemas.openxmlformats.org/officeDocument/2006/relationships/hyperlink" Target="mailto:60L/s@1.0MPa"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2E055F-FE6C-4852-BEAE-E428452EC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97</Pages>
  <Words>8302</Words>
  <Characters>47322</Characters>
  <Application>Microsoft Office Word</Application>
  <DocSecurity>0</DocSecurity>
  <Lines>394</Lines>
  <Paragraphs>111</Paragraphs>
  <ScaleCrop>false</ScaleCrop>
  <Company>Microsoft</Company>
  <LinksUpToDate>false</LinksUpToDate>
  <CharactersWithSpaces>55513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meimei</dc:creator>
  <cp:lastModifiedBy>Administrator</cp:lastModifiedBy>
  <cp:revision>4050</cp:revision>
  <cp:lastPrinted>2025-11-25T05:27:00Z</cp:lastPrinted>
  <dcterms:created xsi:type="dcterms:W3CDTF">2023-04-12T15:34:00Z</dcterms:created>
  <dcterms:modified xsi:type="dcterms:W3CDTF">2025-12-26T01:38:00Z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00E7FED52C36413C861D6F6E32BBD9EC_13</vt:lpwstr>
  </property>
  <property fmtid="{D5CDD505-2E9C-101B-9397-08002B2CF9AE}" pid="4" name="KSOTemplateDocerSaveRecord">
    <vt:lpwstr>eyJoZGlkIjoiZTAyNDEzYWVmYzE2MTg1YTJhZWJjZjg3OGJmZWY3M2IiLCJ1c2VySWQiOiI0NzQ1Mzk0MTIifQ==</vt:lpwstr>
  </property>
</Properties>
</file>