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FC737F">
      <w:pPr>
        <w:spacing w:line="240" w:lineRule="auto"/>
        <w:jc w:val="center"/>
        <w:rPr>
          <w:rFonts w:hint="eastAsia" w:ascii="仿宋" w:hAnsi="仿宋" w:eastAsia="仿宋" w:cs="仿宋"/>
          <w:b/>
          <w:bCs/>
          <w:i w:val="0"/>
          <w:iCs w:val="0"/>
          <w:caps w:val="0"/>
          <w:color w:val="000000"/>
          <w:spacing w:val="0"/>
          <w:kern w:val="0"/>
          <w:sz w:val="36"/>
          <w:szCs w:val="36"/>
          <w:shd w:val="clear" w:color="auto" w:fill="FFFFFF"/>
          <w:lang w:val="en-US" w:eastAsia="zh-CN" w:bidi="ar"/>
        </w:rPr>
      </w:pPr>
      <w:r>
        <w:rPr>
          <w:rFonts w:hint="eastAsia" w:ascii="仿宋" w:hAnsi="仿宋" w:eastAsia="仿宋" w:cs="仿宋"/>
          <w:b/>
          <w:bCs/>
          <w:i w:val="0"/>
          <w:iCs w:val="0"/>
          <w:caps w:val="0"/>
          <w:color w:val="000000"/>
          <w:spacing w:val="0"/>
          <w:kern w:val="0"/>
          <w:sz w:val="36"/>
          <w:szCs w:val="36"/>
          <w:shd w:val="clear" w:color="auto" w:fill="FFFFFF"/>
          <w:lang w:val="en-US" w:eastAsia="zh-CN" w:bidi="ar"/>
        </w:rPr>
        <w:t>台安县中心幼儿园维修改造工程</w:t>
      </w:r>
    </w:p>
    <w:p w14:paraId="37E1F541">
      <w:pPr>
        <w:spacing w:line="240" w:lineRule="auto"/>
        <w:jc w:val="center"/>
        <w:rPr>
          <w:rFonts w:hint="eastAsia" w:ascii="仿宋" w:hAnsi="仿宋" w:eastAsia="仿宋" w:cs="仿宋"/>
          <w:b/>
          <w:bCs/>
          <w:i w:val="0"/>
          <w:iCs w:val="0"/>
          <w:caps w:val="0"/>
          <w:color w:val="000000"/>
          <w:spacing w:val="0"/>
          <w:kern w:val="0"/>
          <w:sz w:val="36"/>
          <w:szCs w:val="36"/>
          <w:shd w:val="clear" w:color="auto" w:fill="FFFFFF"/>
          <w:lang w:val="en-US" w:eastAsia="zh-CN" w:bidi="ar"/>
        </w:rPr>
      </w:pPr>
      <w:r>
        <w:rPr>
          <w:rFonts w:hint="eastAsia" w:ascii="仿宋" w:hAnsi="仿宋" w:eastAsia="仿宋" w:cs="仿宋"/>
          <w:b/>
          <w:bCs/>
          <w:i w:val="0"/>
          <w:iCs w:val="0"/>
          <w:caps w:val="0"/>
          <w:color w:val="000000"/>
          <w:spacing w:val="0"/>
          <w:kern w:val="0"/>
          <w:sz w:val="36"/>
          <w:szCs w:val="36"/>
          <w:shd w:val="clear" w:color="auto" w:fill="FFFFFF"/>
          <w:lang w:val="en-US" w:eastAsia="zh-CN" w:bidi="ar"/>
        </w:rPr>
        <w:t>竞争性谈判结果公告</w:t>
      </w:r>
    </w:p>
    <w:p w14:paraId="13E1AC3D">
      <w:pPr>
        <w:adjustRightInd w:val="0"/>
        <w:snapToGrid w:val="0"/>
        <w:spacing w:line="360" w:lineRule="auto"/>
        <w:ind w:left="559" w:leftChars="266" w:firstLine="560" w:firstLineChars="200"/>
        <w:rPr>
          <w:rFonts w:hint="eastAsia" w:ascii="宋体" w:hAnsi="宋体" w:eastAsia="宋体" w:cs="宋体"/>
          <w:i w:val="0"/>
          <w:iCs w:val="0"/>
          <w:caps w:val="0"/>
          <w:color w:val="000000"/>
          <w:spacing w:val="0"/>
          <w:sz w:val="15"/>
          <w:szCs w:val="15"/>
        </w:rPr>
      </w:pPr>
      <w:r>
        <w:rPr>
          <w:rFonts w:hint="eastAsia" w:ascii="仿宋" w:hAnsi="仿宋" w:eastAsia="仿宋" w:cs="仿宋"/>
          <w:i w:val="0"/>
          <w:iCs w:val="0"/>
          <w:caps w:val="0"/>
          <w:color w:val="000000"/>
          <w:spacing w:val="0"/>
          <w:kern w:val="0"/>
          <w:sz w:val="28"/>
          <w:szCs w:val="28"/>
          <w:shd w:val="clear" w:color="auto" w:fill="FFFFFF"/>
          <w:lang w:val="en-US" w:eastAsia="zh-CN" w:bidi="ar"/>
        </w:rPr>
        <w:t>受台安县中心幼儿园委托，辽宁与创工程咨询有限公司对台安县中心幼儿园维修改造工程委托项目采购，现将竞争性谈判采购结果公告如下：</w:t>
      </w:r>
    </w:p>
    <w:p w14:paraId="4F2185F3">
      <w:pPr>
        <w:keepNext w:val="0"/>
        <w:keepLines w:val="0"/>
        <w:widowControl/>
        <w:suppressLineNumbers w:val="0"/>
        <w:shd w:val="clear" w:color="auto" w:fill="FFFFFF"/>
        <w:spacing w:before="100" w:beforeAutospacing="1" w:after="100" w:afterAutospacing="1" w:line="225" w:lineRule="atLeast"/>
        <w:ind w:left="0" w:right="0" w:firstLine="560"/>
        <w:jc w:val="left"/>
        <w:rPr>
          <w:rFonts w:hint="default" w:ascii="仿宋" w:hAnsi="仿宋" w:eastAsia="仿宋" w:cs="仿宋"/>
          <w:i w:val="0"/>
          <w:iCs w:val="0"/>
          <w:caps w:val="0"/>
          <w:color w:val="000000"/>
          <w:spacing w:val="0"/>
          <w:kern w:val="0"/>
          <w:sz w:val="28"/>
          <w:szCs w:val="28"/>
          <w:shd w:val="clear" w:color="auto" w:fill="FFFFFF"/>
          <w:lang w:val="en-US" w:eastAsia="zh-CN" w:bidi="ar"/>
        </w:rPr>
      </w:pPr>
      <w:r>
        <w:rPr>
          <w:rFonts w:hint="eastAsia" w:ascii="仿宋" w:hAnsi="仿宋" w:eastAsia="仿宋" w:cs="仿宋"/>
          <w:i w:val="0"/>
          <w:iCs w:val="0"/>
          <w:caps w:val="0"/>
          <w:color w:val="000000"/>
          <w:spacing w:val="0"/>
          <w:kern w:val="0"/>
          <w:sz w:val="28"/>
          <w:szCs w:val="28"/>
          <w:shd w:val="clear" w:color="auto" w:fill="FFFFFF"/>
          <w:lang w:val="en-US" w:eastAsia="zh-CN" w:bidi="ar"/>
        </w:rPr>
        <w:t>1、项目编号：LNYCZB-2409026</w:t>
      </w:r>
    </w:p>
    <w:p w14:paraId="1A799FA0">
      <w:pPr>
        <w:keepNext w:val="0"/>
        <w:keepLines w:val="0"/>
        <w:widowControl/>
        <w:suppressLineNumbers w:val="0"/>
        <w:shd w:val="clear" w:color="auto" w:fill="FFFFFF"/>
        <w:spacing w:before="100" w:beforeAutospacing="1" w:after="100" w:afterAutospacing="1" w:line="225" w:lineRule="atLeast"/>
        <w:ind w:left="1119" w:leftChars="266" w:right="0" w:hanging="560" w:hangingChars="200"/>
        <w:jc w:val="left"/>
        <w:rPr>
          <w:rFonts w:hint="eastAsia" w:ascii="仿宋" w:hAnsi="仿宋" w:eastAsia="仿宋" w:cs="仿宋"/>
          <w:i w:val="0"/>
          <w:iCs w:val="0"/>
          <w:caps w:val="0"/>
          <w:color w:val="000000"/>
          <w:spacing w:val="0"/>
          <w:kern w:val="0"/>
          <w:sz w:val="28"/>
          <w:szCs w:val="28"/>
          <w:shd w:val="clear" w:color="auto" w:fill="FFFFFF"/>
          <w:lang w:val="en-US" w:eastAsia="zh-CN" w:bidi="ar"/>
        </w:rPr>
      </w:pPr>
      <w:r>
        <w:rPr>
          <w:rFonts w:hint="eastAsia" w:ascii="仿宋" w:hAnsi="仿宋" w:eastAsia="仿宋" w:cs="仿宋"/>
          <w:i w:val="0"/>
          <w:iCs w:val="0"/>
          <w:caps w:val="0"/>
          <w:color w:val="000000"/>
          <w:spacing w:val="0"/>
          <w:kern w:val="0"/>
          <w:sz w:val="28"/>
          <w:szCs w:val="28"/>
          <w:shd w:val="clear" w:color="auto" w:fill="FFFFFF"/>
          <w:lang w:val="en-US" w:eastAsia="zh-CN" w:bidi="ar"/>
        </w:rPr>
        <w:t>2、项目名称：台安县中心幼儿园维修改造工程</w:t>
      </w:r>
    </w:p>
    <w:p w14:paraId="526D5740">
      <w:pPr>
        <w:keepNext w:val="0"/>
        <w:keepLines w:val="0"/>
        <w:widowControl/>
        <w:suppressLineNumbers w:val="0"/>
        <w:shd w:val="clear" w:color="auto" w:fill="FFFFFF"/>
        <w:spacing w:before="100" w:beforeAutospacing="1" w:after="100" w:afterAutospacing="1" w:line="225" w:lineRule="atLeast"/>
        <w:ind w:left="559" w:leftChars="266" w:right="0" w:firstLine="0" w:firstLineChars="0"/>
        <w:jc w:val="left"/>
        <w:rPr>
          <w:rFonts w:hint="eastAsia" w:ascii="仿宋" w:hAnsi="仿宋" w:eastAsia="仿宋" w:cs="仿宋"/>
          <w:i w:val="0"/>
          <w:iCs w:val="0"/>
          <w:caps w:val="0"/>
          <w:color w:val="000000"/>
          <w:spacing w:val="0"/>
          <w:kern w:val="0"/>
          <w:sz w:val="28"/>
          <w:szCs w:val="28"/>
          <w:shd w:val="clear" w:color="auto" w:fill="FFFFFF"/>
          <w:lang w:val="en-US" w:eastAsia="zh-CN" w:bidi="ar"/>
        </w:rPr>
      </w:pPr>
      <w:r>
        <w:rPr>
          <w:rFonts w:hint="eastAsia" w:ascii="仿宋" w:hAnsi="仿宋" w:eastAsia="仿宋" w:cs="仿宋"/>
          <w:i w:val="0"/>
          <w:iCs w:val="0"/>
          <w:caps w:val="0"/>
          <w:color w:val="000000"/>
          <w:spacing w:val="0"/>
          <w:kern w:val="0"/>
          <w:sz w:val="28"/>
          <w:szCs w:val="28"/>
          <w:shd w:val="clear" w:color="auto" w:fill="FFFFFF"/>
          <w:lang w:val="en-US" w:eastAsia="zh-CN" w:bidi="ar"/>
        </w:rPr>
        <w:t>3、中标内容：地板及卫生器具等项目维修改造</w:t>
      </w:r>
    </w:p>
    <w:p w14:paraId="51B1416D">
      <w:pPr>
        <w:keepNext w:val="0"/>
        <w:keepLines w:val="0"/>
        <w:widowControl/>
        <w:suppressLineNumbers w:val="0"/>
        <w:shd w:val="clear" w:color="auto" w:fill="FFFFFF"/>
        <w:spacing w:before="100" w:beforeAutospacing="1" w:after="100" w:afterAutospacing="1" w:line="225" w:lineRule="atLeast"/>
        <w:ind w:left="559" w:leftChars="266" w:right="0" w:firstLine="0" w:firstLineChars="0"/>
        <w:jc w:val="left"/>
        <w:rPr>
          <w:rFonts w:hint="eastAsia" w:ascii="仿宋" w:hAnsi="仿宋" w:eastAsia="仿宋" w:cs="仿宋"/>
          <w:i w:val="0"/>
          <w:iCs w:val="0"/>
          <w:caps w:val="0"/>
          <w:color w:val="000000"/>
          <w:spacing w:val="0"/>
          <w:kern w:val="0"/>
          <w:sz w:val="28"/>
          <w:szCs w:val="28"/>
          <w:shd w:val="clear" w:color="auto" w:fill="FFFFFF"/>
          <w:lang w:val="en-US" w:eastAsia="zh-CN" w:bidi="ar"/>
        </w:rPr>
      </w:pPr>
      <w:r>
        <w:rPr>
          <w:rFonts w:hint="eastAsia" w:ascii="仿宋" w:hAnsi="仿宋" w:eastAsia="仿宋" w:cs="仿宋"/>
          <w:i w:val="0"/>
          <w:iCs w:val="0"/>
          <w:caps w:val="0"/>
          <w:color w:val="000000"/>
          <w:spacing w:val="0"/>
          <w:kern w:val="0"/>
          <w:sz w:val="28"/>
          <w:szCs w:val="28"/>
          <w:shd w:val="clear" w:color="auto" w:fill="FFFFFF"/>
          <w:lang w:val="en-US" w:eastAsia="zh-CN" w:bidi="ar"/>
        </w:rPr>
        <w:t>4、谈判采购结果如下：</w:t>
      </w:r>
    </w:p>
    <w:p w14:paraId="22960B24">
      <w:pPr>
        <w:keepNext w:val="0"/>
        <w:keepLines w:val="0"/>
        <w:widowControl/>
        <w:suppressLineNumbers w:val="0"/>
        <w:shd w:val="clear" w:color="auto" w:fill="FFFFFF"/>
        <w:spacing w:before="100" w:beforeAutospacing="1" w:after="100" w:afterAutospacing="1" w:line="225" w:lineRule="atLeast"/>
        <w:ind w:left="559" w:leftChars="266" w:right="0" w:firstLine="0" w:firstLineChars="0"/>
        <w:jc w:val="left"/>
        <w:rPr>
          <w:rFonts w:hint="eastAsia" w:ascii="仿宋" w:hAnsi="仿宋" w:eastAsia="仿宋" w:cs="仿宋"/>
          <w:i w:val="0"/>
          <w:iCs w:val="0"/>
          <w:caps w:val="0"/>
          <w:color w:val="000000"/>
          <w:spacing w:val="0"/>
          <w:kern w:val="0"/>
          <w:sz w:val="28"/>
          <w:szCs w:val="28"/>
          <w:shd w:val="clear" w:color="auto" w:fill="FFFFFF"/>
          <w:lang w:val="en-US" w:eastAsia="zh-CN" w:bidi="ar"/>
        </w:rPr>
      </w:pPr>
      <w:r>
        <w:rPr>
          <w:rFonts w:hint="eastAsia" w:ascii="仿宋" w:hAnsi="仿宋" w:eastAsia="仿宋" w:cs="仿宋"/>
          <w:i w:val="0"/>
          <w:iCs w:val="0"/>
          <w:caps w:val="0"/>
          <w:color w:val="000000"/>
          <w:spacing w:val="0"/>
          <w:kern w:val="0"/>
          <w:sz w:val="28"/>
          <w:szCs w:val="28"/>
          <w:shd w:val="clear" w:color="auto" w:fill="FFFFFF"/>
          <w:lang w:val="en-US" w:eastAsia="zh-CN" w:bidi="ar"/>
        </w:rPr>
        <w:t>台安县中心幼儿园维修改造工程</w:t>
      </w:r>
    </w:p>
    <w:p w14:paraId="3D7844FB">
      <w:pPr>
        <w:keepNext w:val="0"/>
        <w:keepLines w:val="0"/>
        <w:widowControl/>
        <w:suppressLineNumbers w:val="0"/>
        <w:shd w:val="clear" w:color="auto" w:fill="FFFFFF"/>
        <w:spacing w:before="100" w:beforeAutospacing="1" w:after="100" w:afterAutospacing="1" w:line="225" w:lineRule="atLeast"/>
        <w:ind w:left="0" w:right="0" w:firstLine="560"/>
        <w:jc w:val="left"/>
        <w:rPr>
          <w:rFonts w:hint="default" w:ascii="仿宋" w:hAnsi="仿宋" w:eastAsia="仿宋" w:cs="仿宋"/>
          <w:i w:val="0"/>
          <w:iCs w:val="0"/>
          <w:caps w:val="0"/>
          <w:color w:val="000000"/>
          <w:spacing w:val="0"/>
          <w:kern w:val="0"/>
          <w:sz w:val="28"/>
          <w:szCs w:val="28"/>
          <w:shd w:val="clear" w:color="auto" w:fill="FFFFFF"/>
          <w:lang w:val="en-US" w:eastAsia="zh-CN" w:bidi="ar"/>
        </w:rPr>
      </w:pPr>
      <w:r>
        <w:rPr>
          <w:rFonts w:hint="eastAsia" w:ascii="仿宋" w:hAnsi="仿宋" w:eastAsia="仿宋" w:cs="仿宋"/>
          <w:i w:val="0"/>
          <w:iCs w:val="0"/>
          <w:caps w:val="0"/>
          <w:color w:val="000000"/>
          <w:spacing w:val="0"/>
          <w:kern w:val="0"/>
          <w:sz w:val="28"/>
          <w:szCs w:val="28"/>
          <w:shd w:val="clear" w:color="auto" w:fill="FFFFFF"/>
          <w:lang w:val="en-US" w:eastAsia="zh-CN" w:bidi="ar"/>
        </w:rPr>
        <w:t>中标人：鞍山冠泰装饰工程有限公司</w:t>
      </w:r>
    </w:p>
    <w:p w14:paraId="7D41FDCA">
      <w:pPr>
        <w:keepNext w:val="0"/>
        <w:keepLines w:val="0"/>
        <w:widowControl/>
        <w:suppressLineNumbers w:val="0"/>
        <w:shd w:val="clear" w:color="auto" w:fill="FFFFFF"/>
        <w:spacing w:before="100" w:beforeAutospacing="1" w:after="100" w:afterAutospacing="1" w:line="225" w:lineRule="atLeast"/>
        <w:ind w:left="559" w:leftChars="266" w:right="0" w:firstLine="0" w:firstLineChars="0"/>
        <w:jc w:val="left"/>
        <w:rPr>
          <w:rFonts w:hint="eastAsia" w:ascii="仿宋" w:hAnsi="仿宋" w:eastAsia="仿宋" w:cs="仿宋"/>
          <w:i w:val="0"/>
          <w:iCs w:val="0"/>
          <w:caps w:val="0"/>
          <w:color w:val="000000"/>
          <w:spacing w:val="0"/>
          <w:kern w:val="0"/>
          <w:sz w:val="28"/>
          <w:szCs w:val="28"/>
          <w:shd w:val="clear" w:color="auto" w:fill="FFFFFF"/>
          <w:lang w:val="en-US" w:eastAsia="zh-CN" w:bidi="ar"/>
        </w:rPr>
      </w:pPr>
      <w:r>
        <w:rPr>
          <w:rFonts w:hint="eastAsia" w:ascii="仿宋" w:hAnsi="仿宋" w:eastAsia="仿宋" w:cs="仿宋"/>
          <w:i w:val="0"/>
          <w:iCs w:val="0"/>
          <w:caps w:val="0"/>
          <w:color w:val="000000"/>
          <w:spacing w:val="0"/>
          <w:kern w:val="0"/>
          <w:sz w:val="28"/>
          <w:szCs w:val="28"/>
          <w:shd w:val="clear" w:color="auto" w:fill="FFFFFF"/>
          <w:lang w:val="en-US" w:eastAsia="zh-CN" w:bidi="ar"/>
        </w:rPr>
        <w:t>中标金额：</w:t>
      </w:r>
    </w:p>
    <w:p w14:paraId="3875E999">
      <w:pPr>
        <w:keepNext w:val="0"/>
        <w:keepLines w:val="0"/>
        <w:widowControl/>
        <w:suppressLineNumbers w:val="0"/>
        <w:shd w:val="clear" w:color="auto" w:fill="FFFFFF"/>
        <w:spacing w:before="100" w:beforeAutospacing="1" w:after="100" w:afterAutospacing="1" w:line="225" w:lineRule="atLeast"/>
        <w:ind w:left="559" w:leftChars="266" w:right="0" w:firstLine="0" w:firstLineChars="0"/>
        <w:jc w:val="left"/>
        <w:rPr>
          <w:rFonts w:hint="eastAsia" w:ascii="仿宋" w:hAnsi="仿宋" w:eastAsia="仿宋" w:cs="仿宋"/>
          <w:i w:val="0"/>
          <w:iCs w:val="0"/>
          <w:caps w:val="0"/>
          <w:color w:val="000000"/>
          <w:spacing w:val="0"/>
          <w:kern w:val="0"/>
          <w:sz w:val="28"/>
          <w:szCs w:val="28"/>
          <w:shd w:val="clear" w:color="auto" w:fill="FFFFFF"/>
          <w:lang w:val="en-US" w:eastAsia="zh-CN" w:bidi="ar"/>
        </w:rPr>
      </w:pPr>
      <w:r>
        <w:rPr>
          <w:rFonts w:hint="eastAsia" w:ascii="仿宋" w:hAnsi="仿宋" w:eastAsia="仿宋" w:cs="仿宋"/>
          <w:i w:val="0"/>
          <w:iCs w:val="0"/>
          <w:caps w:val="0"/>
          <w:color w:val="000000"/>
          <w:spacing w:val="0"/>
          <w:kern w:val="0"/>
          <w:sz w:val="28"/>
          <w:szCs w:val="28"/>
          <w:shd w:val="clear" w:color="auto" w:fill="FFFFFF"/>
          <w:lang w:val="en-US" w:eastAsia="zh-CN" w:bidi="ar"/>
        </w:rPr>
        <w:t>人民币：肆拾万零伍仟元整（￥405000.00）</w:t>
      </w:r>
    </w:p>
    <w:p w14:paraId="04F57DC7">
      <w:pPr>
        <w:keepNext w:val="0"/>
        <w:keepLines w:val="0"/>
        <w:widowControl/>
        <w:numPr>
          <w:ilvl w:val="0"/>
          <w:numId w:val="1"/>
        </w:numPr>
        <w:suppressLineNumbers w:val="0"/>
        <w:shd w:val="clear" w:color="auto" w:fill="FFFFFF"/>
        <w:spacing w:before="100" w:beforeAutospacing="1" w:after="100" w:afterAutospacing="1" w:line="225" w:lineRule="atLeast"/>
        <w:ind w:right="0" w:firstLine="560" w:firstLineChars="200"/>
        <w:jc w:val="left"/>
        <w:rPr>
          <w:rFonts w:hint="eastAsia" w:ascii="仿宋" w:hAnsi="仿宋" w:eastAsia="仿宋" w:cs="仿宋"/>
          <w:i w:val="0"/>
          <w:iCs w:val="0"/>
          <w:caps w:val="0"/>
          <w:color w:val="000000"/>
          <w:spacing w:val="0"/>
          <w:kern w:val="0"/>
          <w:sz w:val="28"/>
          <w:szCs w:val="28"/>
          <w:shd w:val="clear" w:color="auto" w:fill="FFFFFF"/>
          <w:lang w:val="en-US" w:eastAsia="zh-CN" w:bidi="ar"/>
        </w:rPr>
      </w:pPr>
      <w:r>
        <w:rPr>
          <w:rFonts w:hint="eastAsia" w:ascii="仿宋" w:hAnsi="仿宋" w:eastAsia="仿宋" w:cs="仿宋"/>
          <w:i w:val="0"/>
          <w:iCs w:val="0"/>
          <w:caps w:val="0"/>
          <w:color w:val="000000"/>
          <w:spacing w:val="0"/>
          <w:kern w:val="0"/>
          <w:sz w:val="28"/>
          <w:szCs w:val="28"/>
          <w:shd w:val="clear" w:color="auto" w:fill="FFFFFF"/>
          <w:lang w:val="en-US" w:eastAsia="zh-CN" w:bidi="ar"/>
        </w:rPr>
        <w:t>中标公示期：1日历日</w:t>
      </w:r>
    </w:p>
    <w:p w14:paraId="21C4000C">
      <w:pPr>
        <w:keepNext w:val="0"/>
        <w:keepLines w:val="0"/>
        <w:widowControl/>
        <w:suppressLineNumbers w:val="0"/>
        <w:jc w:val="left"/>
        <w:rPr>
          <w:rFonts w:hint="default" w:ascii="仿宋" w:hAnsi="仿宋" w:eastAsia="仿宋" w:cs="仿宋"/>
          <w:i w:val="0"/>
          <w:iCs w:val="0"/>
          <w:caps w:val="0"/>
          <w:color w:val="000000"/>
          <w:spacing w:val="0"/>
          <w:kern w:val="0"/>
          <w:sz w:val="28"/>
          <w:szCs w:val="28"/>
          <w:shd w:val="clear" w:color="auto" w:fill="FFFFFF"/>
          <w:lang w:val="en-US" w:eastAsia="zh-CN" w:bidi="ar"/>
        </w:rPr>
      </w:pPr>
      <w:r>
        <w:rPr>
          <w:rFonts w:hint="eastAsia"/>
          <w:lang w:val="en-US" w:eastAsia="zh-CN"/>
        </w:rPr>
        <w:t xml:space="preserve">   </w:t>
      </w:r>
      <w:r>
        <w:rPr>
          <w:rFonts w:hint="eastAsia" w:ascii="仿宋" w:hAnsi="仿宋" w:eastAsia="仿宋" w:cs="仿宋"/>
          <w:i w:val="0"/>
          <w:iCs w:val="0"/>
          <w:caps w:val="0"/>
          <w:color w:val="000000"/>
          <w:spacing w:val="0"/>
          <w:kern w:val="0"/>
          <w:sz w:val="28"/>
          <w:szCs w:val="28"/>
          <w:shd w:val="clear" w:color="auto" w:fill="FFFFFF"/>
          <w:lang w:val="en-US" w:eastAsia="zh-CN" w:bidi="ar"/>
        </w:rPr>
        <w:t xml:space="preserve">  专家评委：王艳春   王大为   赵桂杰   </w:t>
      </w:r>
    </w:p>
    <w:p w14:paraId="3F682F48">
      <w:pPr>
        <w:keepNext w:val="0"/>
        <w:keepLines w:val="0"/>
        <w:widowControl/>
        <w:suppressLineNumbers w:val="0"/>
        <w:shd w:val="clear" w:color="auto" w:fill="FFFFFF"/>
        <w:spacing w:before="100" w:beforeAutospacing="1" w:after="100" w:afterAutospacing="1" w:line="460" w:lineRule="atLeast"/>
        <w:ind w:left="0" w:right="0" w:firstLine="560"/>
        <w:jc w:val="left"/>
        <w:rPr>
          <w:rFonts w:hint="eastAsia" w:ascii="仿宋" w:hAnsi="仿宋" w:eastAsia="仿宋" w:cs="仿宋"/>
          <w:i w:val="0"/>
          <w:iCs w:val="0"/>
          <w:caps w:val="0"/>
          <w:color w:val="000000"/>
          <w:spacing w:val="0"/>
          <w:kern w:val="0"/>
          <w:sz w:val="28"/>
          <w:szCs w:val="28"/>
          <w:shd w:val="clear" w:color="auto" w:fill="FFFFFF"/>
          <w:lang w:val="en-US" w:eastAsia="zh-CN" w:bidi="ar"/>
        </w:rPr>
      </w:pPr>
      <w:r>
        <w:rPr>
          <w:rFonts w:hint="eastAsia" w:ascii="仿宋" w:hAnsi="仿宋" w:eastAsia="仿宋" w:cs="仿宋"/>
          <w:i w:val="0"/>
          <w:iCs w:val="0"/>
          <w:caps w:val="0"/>
          <w:color w:val="000000"/>
          <w:spacing w:val="0"/>
          <w:kern w:val="0"/>
          <w:sz w:val="28"/>
          <w:szCs w:val="28"/>
          <w:shd w:val="clear" w:color="auto" w:fill="FFFFFF"/>
          <w:lang w:val="en-US" w:eastAsia="zh-CN" w:bidi="ar"/>
        </w:rPr>
        <w:t>采购单位：台安县中心幼儿园</w:t>
      </w:r>
    </w:p>
    <w:p w14:paraId="7890CE74">
      <w:pPr>
        <w:keepNext w:val="0"/>
        <w:keepLines w:val="0"/>
        <w:widowControl/>
        <w:suppressLineNumbers w:val="0"/>
        <w:shd w:val="clear" w:color="auto" w:fill="FFFFFF"/>
        <w:spacing w:before="100" w:beforeAutospacing="1" w:after="100" w:afterAutospacing="1" w:line="460" w:lineRule="atLeast"/>
        <w:ind w:left="0" w:right="0" w:firstLine="560"/>
        <w:jc w:val="left"/>
        <w:rPr>
          <w:rFonts w:hint="default" w:ascii="仿宋" w:hAnsi="仿宋" w:eastAsia="仿宋" w:cs="仿宋"/>
          <w:i w:val="0"/>
          <w:iCs w:val="0"/>
          <w:caps w:val="0"/>
          <w:color w:val="000000"/>
          <w:spacing w:val="0"/>
          <w:kern w:val="0"/>
          <w:sz w:val="28"/>
          <w:szCs w:val="28"/>
          <w:shd w:val="clear" w:color="auto" w:fill="FFFFFF"/>
          <w:lang w:val="en-US" w:eastAsia="zh-CN" w:bidi="ar"/>
        </w:rPr>
      </w:pPr>
      <w:r>
        <w:rPr>
          <w:rFonts w:hint="eastAsia" w:ascii="仿宋" w:hAnsi="仿宋" w:eastAsia="仿宋" w:cs="仿宋"/>
          <w:i w:val="0"/>
          <w:iCs w:val="0"/>
          <w:caps w:val="0"/>
          <w:color w:val="000000"/>
          <w:spacing w:val="0"/>
          <w:kern w:val="0"/>
          <w:sz w:val="28"/>
          <w:szCs w:val="28"/>
          <w:shd w:val="clear" w:color="auto" w:fill="FFFFFF"/>
          <w:lang w:val="en-US" w:eastAsia="zh-CN" w:bidi="ar"/>
        </w:rPr>
        <w:t>联 系 人：付老师</w:t>
      </w:r>
    </w:p>
    <w:p w14:paraId="61102449">
      <w:pPr>
        <w:adjustRightInd w:val="0"/>
        <w:snapToGrid w:val="0"/>
        <w:spacing w:line="360" w:lineRule="auto"/>
        <w:ind w:firstLine="560" w:firstLineChars="200"/>
        <w:rPr>
          <w:rFonts w:hint="default" w:ascii="仿宋" w:hAnsi="仿宋" w:eastAsia="仿宋" w:cs="仿宋"/>
          <w:i w:val="0"/>
          <w:iCs w:val="0"/>
          <w:caps w:val="0"/>
          <w:color w:val="000000"/>
          <w:spacing w:val="0"/>
          <w:kern w:val="0"/>
          <w:sz w:val="28"/>
          <w:szCs w:val="28"/>
          <w:shd w:val="clear" w:color="auto" w:fill="FFFFFF"/>
          <w:lang w:val="en-US" w:eastAsia="zh-CN" w:bidi="ar"/>
        </w:rPr>
      </w:pPr>
      <w:r>
        <w:rPr>
          <w:rFonts w:hint="eastAsia" w:ascii="仿宋" w:hAnsi="仿宋" w:eastAsia="仿宋" w:cs="仿宋"/>
          <w:i w:val="0"/>
          <w:iCs w:val="0"/>
          <w:caps w:val="0"/>
          <w:color w:val="000000"/>
          <w:spacing w:val="0"/>
          <w:kern w:val="0"/>
          <w:sz w:val="28"/>
          <w:szCs w:val="28"/>
          <w:shd w:val="clear" w:color="auto" w:fill="FFFFFF"/>
          <w:lang w:val="en-US" w:eastAsia="zh-CN" w:bidi="ar"/>
        </w:rPr>
        <w:t>联系电话：0412-4801230</w:t>
      </w:r>
    </w:p>
    <w:p w14:paraId="5882DA08">
      <w:pPr>
        <w:keepNext w:val="0"/>
        <w:keepLines w:val="0"/>
        <w:widowControl/>
        <w:suppressLineNumbers w:val="0"/>
        <w:shd w:val="clear" w:color="auto" w:fill="FFFFFF"/>
        <w:spacing w:before="100" w:beforeAutospacing="1" w:after="100" w:afterAutospacing="1" w:line="460" w:lineRule="atLeast"/>
        <w:ind w:right="0" w:firstLine="560" w:firstLineChars="200"/>
        <w:jc w:val="left"/>
        <w:rPr>
          <w:rFonts w:hint="eastAsia" w:ascii="宋体" w:hAnsi="宋体" w:eastAsia="宋体" w:cs="宋体"/>
          <w:i w:val="0"/>
          <w:iCs w:val="0"/>
          <w:caps w:val="0"/>
          <w:color w:val="000000"/>
          <w:spacing w:val="0"/>
          <w:sz w:val="15"/>
          <w:szCs w:val="15"/>
        </w:rPr>
      </w:pPr>
      <w:r>
        <w:rPr>
          <w:rFonts w:hint="eastAsia" w:ascii="仿宋" w:hAnsi="仿宋" w:eastAsia="仿宋" w:cs="仿宋"/>
          <w:i w:val="0"/>
          <w:iCs w:val="0"/>
          <w:caps w:val="0"/>
          <w:color w:val="000000"/>
          <w:spacing w:val="0"/>
          <w:kern w:val="0"/>
          <w:sz w:val="28"/>
          <w:szCs w:val="28"/>
          <w:shd w:val="clear" w:color="auto" w:fill="FFFFFF"/>
          <w:lang w:val="en-US" w:eastAsia="zh-CN" w:bidi="ar"/>
        </w:rPr>
        <w:t>采购代理机构：辽宁与创工程咨询有限公司</w:t>
      </w:r>
    </w:p>
    <w:p w14:paraId="61977DA5">
      <w:pPr>
        <w:keepNext w:val="0"/>
        <w:keepLines w:val="0"/>
        <w:widowControl/>
        <w:suppressLineNumbers w:val="0"/>
        <w:shd w:val="clear" w:color="auto" w:fill="FFFFFF"/>
        <w:spacing w:before="100" w:beforeAutospacing="1" w:after="100" w:afterAutospacing="1" w:line="460" w:lineRule="atLeast"/>
        <w:ind w:right="0" w:firstLine="560" w:firstLineChars="200"/>
        <w:jc w:val="left"/>
        <w:rPr>
          <w:rFonts w:hint="default" w:ascii="仿宋" w:hAnsi="仿宋" w:eastAsia="仿宋" w:cs="仿宋"/>
          <w:i w:val="0"/>
          <w:iCs w:val="0"/>
          <w:caps w:val="0"/>
          <w:color w:val="000000"/>
          <w:spacing w:val="0"/>
          <w:kern w:val="0"/>
          <w:sz w:val="28"/>
          <w:szCs w:val="28"/>
          <w:shd w:val="clear" w:color="auto" w:fill="FFFFFF"/>
          <w:lang w:val="en-US" w:eastAsia="zh-CN" w:bidi="ar"/>
        </w:rPr>
      </w:pPr>
      <w:r>
        <w:rPr>
          <w:rFonts w:hint="eastAsia" w:ascii="仿宋" w:hAnsi="仿宋" w:eastAsia="仿宋" w:cs="仿宋"/>
          <w:i w:val="0"/>
          <w:iCs w:val="0"/>
          <w:caps w:val="0"/>
          <w:color w:val="000000"/>
          <w:spacing w:val="0"/>
          <w:kern w:val="0"/>
          <w:sz w:val="28"/>
          <w:szCs w:val="28"/>
          <w:shd w:val="clear" w:color="auto" w:fill="FFFFFF"/>
          <w:lang w:val="en-US" w:eastAsia="zh-CN" w:bidi="ar"/>
        </w:rPr>
        <w:t>地      址：盘锦市盘山县太平街道办事处西侧办公楼301室</w:t>
      </w:r>
    </w:p>
    <w:p w14:paraId="718C147C">
      <w:pPr>
        <w:keepNext w:val="0"/>
        <w:keepLines w:val="0"/>
        <w:widowControl/>
        <w:suppressLineNumbers w:val="0"/>
        <w:shd w:val="clear" w:color="auto" w:fill="FFFFFF"/>
        <w:spacing w:before="100" w:beforeAutospacing="1" w:after="100" w:afterAutospacing="1" w:line="460" w:lineRule="atLeast"/>
        <w:ind w:left="0" w:right="0" w:firstLine="560"/>
        <w:jc w:val="left"/>
        <w:rPr>
          <w:rFonts w:hint="eastAsia" w:ascii="宋体" w:hAnsi="宋体" w:eastAsia="宋体" w:cs="宋体"/>
          <w:i w:val="0"/>
          <w:iCs w:val="0"/>
          <w:caps w:val="0"/>
          <w:color w:val="000000"/>
          <w:spacing w:val="0"/>
          <w:sz w:val="15"/>
          <w:szCs w:val="15"/>
        </w:rPr>
      </w:pPr>
      <w:r>
        <w:rPr>
          <w:rFonts w:hint="eastAsia" w:ascii="仿宋" w:hAnsi="仿宋" w:eastAsia="仿宋" w:cs="仿宋"/>
          <w:i w:val="0"/>
          <w:iCs w:val="0"/>
          <w:caps w:val="0"/>
          <w:color w:val="000000"/>
          <w:spacing w:val="0"/>
          <w:kern w:val="0"/>
          <w:sz w:val="28"/>
          <w:szCs w:val="28"/>
          <w:shd w:val="clear" w:color="auto" w:fill="FFFFFF"/>
          <w:lang w:val="en-US" w:eastAsia="zh-CN" w:bidi="ar"/>
        </w:rPr>
        <w:t>项目联系人：张</w:t>
      </w:r>
      <w:bookmarkStart w:id="0" w:name="_GoBack"/>
      <w:bookmarkEnd w:id="0"/>
      <w:r>
        <w:rPr>
          <w:rFonts w:hint="eastAsia" w:ascii="仿宋" w:hAnsi="仿宋" w:eastAsia="仿宋" w:cs="仿宋"/>
          <w:i w:val="0"/>
          <w:iCs w:val="0"/>
          <w:caps w:val="0"/>
          <w:color w:val="000000"/>
          <w:spacing w:val="0"/>
          <w:kern w:val="0"/>
          <w:sz w:val="28"/>
          <w:szCs w:val="28"/>
          <w:shd w:val="clear" w:color="auto" w:fill="FFFFFF"/>
          <w:lang w:val="en-US" w:eastAsia="zh-CN" w:bidi="ar"/>
        </w:rPr>
        <w:t>工</w:t>
      </w:r>
    </w:p>
    <w:p w14:paraId="456E2FDD">
      <w:pPr>
        <w:spacing w:line="240" w:lineRule="auto"/>
        <w:ind w:firstLine="560" w:firstLineChars="200"/>
        <w:jc w:val="left"/>
        <w:rPr>
          <w:rFonts w:hint="default" w:ascii="仿宋" w:hAnsi="仿宋" w:eastAsia="仿宋" w:cs="仿宋"/>
          <w:i w:val="0"/>
          <w:iCs w:val="0"/>
          <w:caps w:val="0"/>
          <w:color w:val="000000"/>
          <w:spacing w:val="0"/>
          <w:kern w:val="0"/>
          <w:sz w:val="28"/>
          <w:szCs w:val="28"/>
          <w:shd w:val="clear" w:color="auto" w:fill="FFFFFF"/>
          <w:lang w:val="en-US" w:eastAsia="zh-CN" w:bidi="ar"/>
        </w:rPr>
      </w:pPr>
      <w:r>
        <w:rPr>
          <w:rFonts w:hint="eastAsia" w:ascii="仿宋" w:hAnsi="仿宋" w:eastAsia="仿宋" w:cs="仿宋"/>
          <w:i w:val="0"/>
          <w:iCs w:val="0"/>
          <w:caps w:val="0"/>
          <w:color w:val="000000"/>
          <w:spacing w:val="0"/>
          <w:kern w:val="0"/>
          <w:sz w:val="28"/>
          <w:szCs w:val="28"/>
          <w:shd w:val="clear" w:color="auto" w:fill="FFFFFF"/>
          <w:lang w:val="en-US" w:eastAsia="zh-CN" w:bidi="ar"/>
        </w:rPr>
        <w:t>电话：0427-8887888                            </w:t>
      </w:r>
    </w:p>
    <w:p w14:paraId="460A3A74">
      <w:pPr>
        <w:spacing w:line="360" w:lineRule="auto"/>
        <w:ind w:firstLine="2168" w:firstLineChars="600"/>
        <w:rPr>
          <w:sz w:val="24"/>
        </w:rPr>
      </w:pPr>
      <w:r>
        <w:rPr>
          <w:rFonts w:hint="eastAsia" w:ascii="仿宋" w:hAnsi="仿宋" w:eastAsia="仿宋" w:cs="仿宋"/>
          <w:b/>
          <w:bCs/>
          <w:i w:val="0"/>
          <w:iCs w:val="0"/>
          <w:caps w:val="0"/>
          <w:color w:val="000000"/>
          <w:spacing w:val="0"/>
          <w:kern w:val="0"/>
          <w:sz w:val="36"/>
          <w:szCs w:val="36"/>
          <w:shd w:val="clear" w:color="auto" w:fill="FFFFFF"/>
          <w:lang w:val="en-US" w:eastAsia="zh-CN" w:bidi="ar"/>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EFFD41"/>
    <w:multiLevelType w:val="singleLevel"/>
    <w:tmpl w:val="B6EFFD41"/>
    <w:lvl w:ilvl="0" w:tentative="0">
      <w:start w:val="5"/>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DlhZWY3ZDVmMDIwOTFlMTlmN2YyMWRkNGNjMTczN2IifQ=="/>
  </w:docVars>
  <w:rsids>
    <w:rsidRoot w:val="00A72D85"/>
    <w:rsid w:val="007C3853"/>
    <w:rsid w:val="00A72D85"/>
    <w:rsid w:val="027E43E8"/>
    <w:rsid w:val="110F1C78"/>
    <w:rsid w:val="13DB4F20"/>
    <w:rsid w:val="19480701"/>
    <w:rsid w:val="19DB3205"/>
    <w:rsid w:val="1C845230"/>
    <w:rsid w:val="20892742"/>
    <w:rsid w:val="24E90D3E"/>
    <w:rsid w:val="35F25271"/>
    <w:rsid w:val="43F62253"/>
    <w:rsid w:val="46621D5F"/>
    <w:rsid w:val="56DE5E0B"/>
    <w:rsid w:val="5B6449DF"/>
    <w:rsid w:val="5CBF4A7F"/>
    <w:rsid w:val="6DBD6C9F"/>
    <w:rsid w:val="6F617116"/>
    <w:rsid w:val="72BB5FFC"/>
    <w:rsid w:val="79D26BCD"/>
    <w:rsid w:val="7A135571"/>
    <w:rsid w:val="7D7152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39"/>
  </w:style>
  <w:style w:type="paragraph" w:styleId="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301</Words>
  <Characters>346</Characters>
  <Lines>2</Lines>
  <Paragraphs>1</Paragraphs>
  <TotalTime>5</TotalTime>
  <ScaleCrop>false</ScaleCrop>
  <LinksUpToDate>false</LinksUpToDate>
  <CharactersWithSpaces>441</CharactersWithSpaces>
  <Application>WPS Office_12.1.0.18240_F1E327BC-269C-435d-A152-05C5408002CA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2022-04-27T09:17:00Z</dcterms:created>
  <dc:creator>Administrator</dc:creator>
  <cp:lastModifiedBy>Administrator</cp:lastModifiedBy>
  <cp:lastPrinted>2022-05-19T03:26:00Z</cp:lastPrinted>
  <dcterms:modified xsi:type="dcterms:W3CDTF">2024-09-27T01:21:03Z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5A3E11AD39DF4A4CAFC349E4658F4BBA</vt:lpwstr>
  </property>
</Properties>
</file>