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F510E">
      <w:pPr>
        <w:pStyle w:val="4"/>
      </w:pPr>
      <w:r>
        <w:br w:type="textWrapping"/>
      </w:r>
      <w:bookmarkStart w:id="0" w:name="_GoBack"/>
      <w:bookmarkEnd w:id="0"/>
    </w:p>
    <w:p w14:paraId="2087588A">
      <w:pPr>
        <w:pStyle w:val="4"/>
        <w:ind w:firstLine="480"/>
        <w:jc w:val="center"/>
        <w:rPr>
          <w:rFonts w:hint="eastAsia"/>
          <w:b/>
          <w:sz w:val="36"/>
          <w:lang w:eastAsia="zh-CN"/>
        </w:rPr>
      </w:pPr>
      <w:r>
        <w:rPr>
          <w:rFonts w:hint="eastAsia"/>
          <w:b/>
          <w:sz w:val="36"/>
          <w:lang w:eastAsia="zh-CN"/>
        </w:rPr>
        <w:t>采购需求</w:t>
      </w:r>
    </w:p>
    <w:p w14:paraId="781DF6FC">
      <w:pPr>
        <w:pStyle w:val="4"/>
        <w:ind w:firstLine="480"/>
        <w:jc w:val="left"/>
      </w:pPr>
      <w:r>
        <w:t>（注：本章的技术、服务及其他要求中，带“★”的要求为实质性要求。采购人、代理机构应当根据项目实际要求合理设定，并在第五章符合性审查中明确响应要求。）</w:t>
      </w:r>
    </w:p>
    <w:p w14:paraId="55374153">
      <w:pPr>
        <w:pStyle w:val="4"/>
        <w:jc w:val="left"/>
        <w:outlineLvl w:val="2"/>
      </w:pPr>
      <w:r>
        <w:rPr>
          <w:b/>
          <w:sz w:val="28"/>
        </w:rPr>
        <w:t>3.1.采购内容</w:t>
      </w:r>
    </w:p>
    <w:p w14:paraId="68E5F38C">
      <w:pPr>
        <w:pStyle w:val="4"/>
        <w:jc w:val="left"/>
      </w:pPr>
      <w:r>
        <w:t>采购包1：</w:t>
      </w:r>
    </w:p>
    <w:p w14:paraId="284E57CB">
      <w:pPr>
        <w:pStyle w:val="4"/>
        <w:jc w:val="left"/>
      </w:pPr>
      <w:r>
        <w:t>采购包预算金额（元）: 1,100,000.00</w:t>
      </w:r>
    </w:p>
    <w:p w14:paraId="0BE2F7B4">
      <w:pPr>
        <w:pStyle w:val="4"/>
        <w:jc w:val="left"/>
      </w:pPr>
      <w:r>
        <w:t>采购包最高限价（元）: 1,100,000.00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"/>
        <w:gridCol w:w="785"/>
        <w:gridCol w:w="803"/>
        <w:gridCol w:w="821"/>
        <w:gridCol w:w="1279"/>
        <w:gridCol w:w="786"/>
        <w:gridCol w:w="786"/>
        <w:gridCol w:w="786"/>
        <w:gridCol w:w="786"/>
        <w:gridCol w:w="619"/>
        <w:gridCol w:w="619"/>
      </w:tblGrid>
      <w:tr w14:paraId="32FF4F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3CC1A2A3">
            <w:pPr>
              <w:pStyle w:val="4"/>
              <w:jc w:val="center"/>
            </w:pPr>
            <w:r>
              <w:t>序号</w:t>
            </w:r>
          </w:p>
        </w:tc>
        <w:tc>
          <w:tcPr>
            <w:tcW w:w="821" w:type="dxa"/>
          </w:tcPr>
          <w:p w14:paraId="29E6D6EE">
            <w:pPr>
              <w:pStyle w:val="4"/>
              <w:jc w:val="center"/>
            </w:pPr>
            <w:r>
              <w:t>采购品目名称</w:t>
            </w:r>
          </w:p>
        </w:tc>
        <w:tc>
          <w:tcPr>
            <w:tcW w:w="821" w:type="dxa"/>
          </w:tcPr>
          <w:p w14:paraId="7CBB7217">
            <w:pPr>
              <w:pStyle w:val="4"/>
              <w:jc w:val="center"/>
            </w:pPr>
            <w:r>
              <w:t>标的名称</w:t>
            </w:r>
          </w:p>
        </w:tc>
        <w:tc>
          <w:tcPr>
            <w:tcW w:w="821" w:type="dxa"/>
          </w:tcPr>
          <w:p w14:paraId="23014D2E">
            <w:pPr>
              <w:pStyle w:val="4"/>
              <w:jc w:val="center"/>
            </w:pPr>
            <w:r>
              <w:t>数量</w:t>
            </w:r>
            <w:r>
              <w:br w:type="textWrapping"/>
            </w:r>
            <w:r>
              <w:t>(计量单位)</w:t>
            </w:r>
          </w:p>
        </w:tc>
        <w:tc>
          <w:tcPr>
            <w:tcW w:w="821" w:type="dxa"/>
          </w:tcPr>
          <w:p w14:paraId="412063EF">
            <w:pPr>
              <w:pStyle w:val="4"/>
              <w:jc w:val="center"/>
            </w:pPr>
            <w:r>
              <w:t>标的金额 （元）</w:t>
            </w:r>
          </w:p>
        </w:tc>
        <w:tc>
          <w:tcPr>
            <w:tcW w:w="821" w:type="dxa"/>
          </w:tcPr>
          <w:p w14:paraId="72448D14">
            <w:pPr>
              <w:pStyle w:val="4"/>
              <w:jc w:val="center"/>
            </w:pPr>
            <w:r>
              <w:t>所属行业</w:t>
            </w:r>
          </w:p>
        </w:tc>
        <w:tc>
          <w:tcPr>
            <w:tcW w:w="821" w:type="dxa"/>
          </w:tcPr>
          <w:p w14:paraId="09ED9686">
            <w:pPr>
              <w:pStyle w:val="4"/>
              <w:jc w:val="center"/>
            </w:pPr>
            <w:r>
              <w:t>是否涉及核心产品</w:t>
            </w:r>
          </w:p>
        </w:tc>
        <w:tc>
          <w:tcPr>
            <w:tcW w:w="821" w:type="dxa"/>
          </w:tcPr>
          <w:p w14:paraId="1810B038">
            <w:pPr>
              <w:pStyle w:val="4"/>
              <w:jc w:val="center"/>
            </w:pPr>
            <w:r>
              <w:t>是否涉及采购进口产品</w:t>
            </w:r>
          </w:p>
        </w:tc>
        <w:tc>
          <w:tcPr>
            <w:tcW w:w="821" w:type="dxa"/>
          </w:tcPr>
          <w:p w14:paraId="6E5BD490">
            <w:pPr>
              <w:pStyle w:val="4"/>
              <w:jc w:val="center"/>
            </w:pPr>
            <w:r>
              <w:t>是否涉及强制采购节能产品</w:t>
            </w:r>
          </w:p>
        </w:tc>
        <w:tc>
          <w:tcPr>
            <w:tcW w:w="639" w:type="dxa"/>
          </w:tcPr>
          <w:p w14:paraId="4337650B">
            <w:pPr>
              <w:pStyle w:val="4"/>
              <w:jc w:val="center"/>
            </w:pPr>
            <w:r>
              <w:t>是否涉及优先采购节能产品</w:t>
            </w:r>
          </w:p>
        </w:tc>
        <w:tc>
          <w:tcPr>
            <w:tcW w:w="639" w:type="dxa"/>
          </w:tcPr>
          <w:p w14:paraId="588EE2BC">
            <w:pPr>
              <w:pStyle w:val="4"/>
              <w:jc w:val="center"/>
            </w:pPr>
            <w:r>
              <w:t>是否涉及优先采购环境标志产品</w:t>
            </w:r>
          </w:p>
        </w:tc>
      </w:tr>
      <w:tr w14:paraId="52C31D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308709F3">
            <w:pPr>
              <w:pStyle w:val="4"/>
              <w:jc w:val="left"/>
            </w:pPr>
            <w:r>
              <w:t>1</w:t>
            </w:r>
          </w:p>
        </w:tc>
        <w:tc>
          <w:tcPr>
            <w:tcW w:w="821" w:type="dxa"/>
          </w:tcPr>
          <w:p w14:paraId="498DFB47">
            <w:pPr>
              <w:pStyle w:val="4"/>
              <w:jc w:val="left"/>
            </w:pPr>
            <w:r>
              <w:t>其他食品加工设备</w:t>
            </w:r>
          </w:p>
        </w:tc>
        <w:tc>
          <w:tcPr>
            <w:tcW w:w="821" w:type="dxa"/>
          </w:tcPr>
          <w:p w14:paraId="5B131ADC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  <w:tc>
          <w:tcPr>
            <w:tcW w:w="821" w:type="dxa"/>
          </w:tcPr>
          <w:p w14:paraId="1ABB896D">
            <w:pPr>
              <w:pStyle w:val="4"/>
              <w:jc w:val="right"/>
            </w:pPr>
            <w:r>
              <w:t>1.00（批）</w:t>
            </w:r>
          </w:p>
        </w:tc>
        <w:tc>
          <w:tcPr>
            <w:tcW w:w="821" w:type="dxa"/>
          </w:tcPr>
          <w:p w14:paraId="3F0F352D">
            <w:pPr>
              <w:pStyle w:val="4"/>
              <w:jc w:val="right"/>
            </w:pPr>
            <w:r>
              <w:t>1,100,000.00</w:t>
            </w:r>
          </w:p>
        </w:tc>
        <w:tc>
          <w:tcPr>
            <w:tcW w:w="821" w:type="dxa"/>
          </w:tcPr>
          <w:p w14:paraId="599C65B6">
            <w:pPr>
              <w:pStyle w:val="4"/>
              <w:jc w:val="left"/>
            </w:pPr>
            <w:r>
              <w:t>工业</w:t>
            </w:r>
          </w:p>
        </w:tc>
        <w:tc>
          <w:tcPr>
            <w:tcW w:w="821" w:type="dxa"/>
          </w:tcPr>
          <w:p w14:paraId="297664BE">
            <w:pPr>
              <w:pStyle w:val="4"/>
              <w:jc w:val="left"/>
            </w:pPr>
            <w:r>
              <w:t>是</w:t>
            </w:r>
          </w:p>
        </w:tc>
        <w:tc>
          <w:tcPr>
            <w:tcW w:w="821" w:type="dxa"/>
          </w:tcPr>
          <w:p w14:paraId="4D67387E">
            <w:pPr>
              <w:pStyle w:val="4"/>
              <w:jc w:val="left"/>
            </w:pPr>
            <w:r>
              <w:t>否</w:t>
            </w:r>
          </w:p>
        </w:tc>
        <w:tc>
          <w:tcPr>
            <w:tcW w:w="821" w:type="dxa"/>
          </w:tcPr>
          <w:p w14:paraId="2430954D">
            <w:pPr>
              <w:pStyle w:val="4"/>
              <w:jc w:val="left"/>
            </w:pPr>
            <w:r>
              <w:t>是</w:t>
            </w:r>
          </w:p>
        </w:tc>
        <w:tc>
          <w:tcPr>
            <w:tcW w:w="639" w:type="dxa"/>
          </w:tcPr>
          <w:p w14:paraId="22241AF1">
            <w:pPr>
              <w:pStyle w:val="4"/>
              <w:jc w:val="left"/>
            </w:pPr>
            <w:r>
              <w:t>否</w:t>
            </w:r>
          </w:p>
        </w:tc>
        <w:tc>
          <w:tcPr>
            <w:tcW w:w="639" w:type="dxa"/>
          </w:tcPr>
          <w:p w14:paraId="67D1E4D1">
            <w:pPr>
              <w:pStyle w:val="4"/>
              <w:jc w:val="left"/>
            </w:pPr>
            <w:r>
              <w:t>是</w:t>
            </w:r>
          </w:p>
        </w:tc>
      </w:tr>
    </w:tbl>
    <w:p w14:paraId="0DC3384A">
      <w:pPr>
        <w:pStyle w:val="4"/>
        <w:jc w:val="left"/>
        <w:outlineLvl w:val="3"/>
      </w:pPr>
      <w:r>
        <w:rPr>
          <w:b/>
          <w:sz w:val="24"/>
        </w:rPr>
        <w:t>报价要求</w:t>
      </w:r>
    </w:p>
    <w:p w14:paraId="0CEE06D7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1466"/>
        <w:gridCol w:w="977"/>
        <w:gridCol w:w="1173"/>
        <w:gridCol w:w="1279"/>
        <w:gridCol w:w="977"/>
        <w:gridCol w:w="1661"/>
      </w:tblGrid>
      <w:tr w14:paraId="4E1BCC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</w:tcPr>
          <w:p w14:paraId="3EA5B505">
            <w:pPr>
              <w:pStyle w:val="4"/>
              <w:jc w:val="center"/>
            </w:pPr>
            <w:r>
              <w:t>序号</w:t>
            </w:r>
          </w:p>
        </w:tc>
        <w:tc>
          <w:tcPr>
            <w:tcW w:w="1466" w:type="dxa"/>
          </w:tcPr>
          <w:p w14:paraId="12790BF5">
            <w:pPr>
              <w:pStyle w:val="4"/>
              <w:jc w:val="center"/>
            </w:pPr>
            <w:r>
              <w:t>报价内容</w:t>
            </w:r>
          </w:p>
        </w:tc>
        <w:tc>
          <w:tcPr>
            <w:tcW w:w="977" w:type="dxa"/>
          </w:tcPr>
          <w:p w14:paraId="62941BA0">
            <w:pPr>
              <w:pStyle w:val="4"/>
              <w:jc w:val="center"/>
            </w:pPr>
            <w:r>
              <w:t>数量</w:t>
            </w:r>
          </w:p>
        </w:tc>
        <w:tc>
          <w:tcPr>
            <w:tcW w:w="1173" w:type="dxa"/>
          </w:tcPr>
          <w:p w14:paraId="3D12E26E">
            <w:pPr>
              <w:pStyle w:val="4"/>
              <w:jc w:val="center"/>
            </w:pPr>
            <w:r>
              <w:t>单价</w:t>
            </w:r>
          </w:p>
        </w:tc>
        <w:tc>
          <w:tcPr>
            <w:tcW w:w="1173" w:type="dxa"/>
          </w:tcPr>
          <w:p w14:paraId="5251C2F5">
            <w:pPr>
              <w:pStyle w:val="4"/>
              <w:jc w:val="center"/>
            </w:pPr>
            <w:r>
              <w:t>最高限价</w:t>
            </w:r>
          </w:p>
        </w:tc>
        <w:tc>
          <w:tcPr>
            <w:tcW w:w="977" w:type="dxa"/>
          </w:tcPr>
          <w:p w14:paraId="5A4D34E8">
            <w:pPr>
              <w:pStyle w:val="4"/>
              <w:jc w:val="center"/>
            </w:pPr>
            <w:r>
              <w:t>价款形式</w:t>
            </w:r>
          </w:p>
        </w:tc>
        <w:tc>
          <w:tcPr>
            <w:tcW w:w="1661" w:type="dxa"/>
          </w:tcPr>
          <w:p w14:paraId="2F50C414">
            <w:pPr>
              <w:pStyle w:val="4"/>
              <w:jc w:val="center"/>
            </w:pPr>
            <w:r>
              <w:t>报价说明</w:t>
            </w:r>
          </w:p>
        </w:tc>
      </w:tr>
      <w:tr w14:paraId="72A6F4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9" w:type="dxa"/>
          </w:tcPr>
          <w:p w14:paraId="1AD4B157">
            <w:pPr>
              <w:pStyle w:val="4"/>
              <w:jc w:val="left"/>
            </w:pPr>
            <w:r>
              <w:t>1</w:t>
            </w:r>
          </w:p>
        </w:tc>
        <w:tc>
          <w:tcPr>
            <w:tcW w:w="1466" w:type="dxa"/>
          </w:tcPr>
          <w:p w14:paraId="61EC7D61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  <w:tc>
          <w:tcPr>
            <w:tcW w:w="977" w:type="dxa"/>
          </w:tcPr>
          <w:p w14:paraId="7DCAFE7E">
            <w:pPr>
              <w:pStyle w:val="4"/>
              <w:jc w:val="right"/>
            </w:pPr>
            <w:r>
              <w:t>1.00（批）</w:t>
            </w:r>
          </w:p>
        </w:tc>
        <w:tc>
          <w:tcPr>
            <w:tcW w:w="1173" w:type="dxa"/>
          </w:tcPr>
          <w:p w14:paraId="097C8646">
            <w:pPr>
              <w:pStyle w:val="4"/>
              <w:jc w:val="right"/>
            </w:pPr>
            <w:r>
              <w:t>1,100,000（元）</w:t>
            </w:r>
          </w:p>
        </w:tc>
        <w:tc>
          <w:tcPr>
            <w:tcW w:w="1173" w:type="dxa"/>
          </w:tcPr>
          <w:p w14:paraId="4BC547EC">
            <w:pPr>
              <w:pStyle w:val="4"/>
              <w:jc w:val="right"/>
            </w:pPr>
            <w:r>
              <w:t>1,100,000.00</w:t>
            </w:r>
          </w:p>
        </w:tc>
        <w:tc>
          <w:tcPr>
            <w:tcW w:w="977" w:type="dxa"/>
          </w:tcPr>
          <w:p w14:paraId="72FA5946">
            <w:pPr>
              <w:pStyle w:val="4"/>
              <w:jc w:val="left"/>
            </w:pPr>
            <w:r>
              <w:t>总价</w:t>
            </w:r>
          </w:p>
        </w:tc>
        <w:tc>
          <w:tcPr>
            <w:tcW w:w="1661" w:type="dxa"/>
          </w:tcPr>
          <w:p w14:paraId="373A0AC6">
            <w:pPr>
              <w:pStyle w:val="4"/>
              <w:jc w:val="left"/>
            </w:pPr>
            <w:r>
              <w:t>无</w:t>
            </w:r>
          </w:p>
        </w:tc>
      </w:tr>
    </w:tbl>
    <w:p w14:paraId="279CF388">
      <w:pPr>
        <w:pStyle w:val="4"/>
        <w:ind w:firstLine="480"/>
        <w:jc w:val="left"/>
      </w:pPr>
      <w:r>
        <w:t>★注：供应商响应产品应当明确品牌和规格型号并指向唯一产品，不能指向唯一产品的，应通过报价表唯一产品说明栏补充说明。</w:t>
      </w:r>
    </w:p>
    <w:p w14:paraId="6DAD00E3">
      <w:pPr>
        <w:pStyle w:val="4"/>
        <w:jc w:val="left"/>
      </w:pPr>
      <w:r>
        <w:rPr>
          <w:b/>
        </w:rPr>
        <w:t>本项目涉及核心产品：</w:t>
      </w:r>
    </w:p>
    <w:p w14:paraId="3065D308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7176DE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10B85B91">
            <w:pPr>
              <w:pStyle w:val="4"/>
              <w:jc w:val="center"/>
            </w:pPr>
            <w:r>
              <w:t>序号</w:t>
            </w:r>
          </w:p>
        </w:tc>
        <w:tc>
          <w:tcPr>
            <w:tcW w:w="2492" w:type="dxa"/>
          </w:tcPr>
          <w:p w14:paraId="6E580559">
            <w:pPr>
              <w:pStyle w:val="4"/>
              <w:jc w:val="center"/>
            </w:pPr>
            <w:r>
              <w:t>采购品目名称</w:t>
            </w:r>
          </w:p>
        </w:tc>
        <w:tc>
          <w:tcPr>
            <w:tcW w:w="2492" w:type="dxa"/>
          </w:tcPr>
          <w:p w14:paraId="525A9891">
            <w:pPr>
              <w:pStyle w:val="4"/>
              <w:jc w:val="center"/>
            </w:pPr>
            <w:r>
              <w:t>标的名称</w:t>
            </w:r>
          </w:p>
        </w:tc>
        <w:tc>
          <w:tcPr>
            <w:tcW w:w="2492" w:type="dxa"/>
          </w:tcPr>
          <w:p w14:paraId="17641EB3">
            <w:pPr>
              <w:pStyle w:val="4"/>
              <w:jc w:val="center"/>
            </w:pPr>
            <w:r>
              <w:t>产品名称</w:t>
            </w:r>
          </w:p>
        </w:tc>
      </w:tr>
      <w:tr w14:paraId="0DB32A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06F04213">
            <w:pPr>
              <w:pStyle w:val="4"/>
              <w:jc w:val="left"/>
            </w:pPr>
            <w:r>
              <w:t>1</w:t>
            </w:r>
          </w:p>
        </w:tc>
        <w:tc>
          <w:tcPr>
            <w:tcW w:w="2492" w:type="dxa"/>
          </w:tcPr>
          <w:p w14:paraId="58F78A97">
            <w:pPr>
              <w:pStyle w:val="4"/>
              <w:jc w:val="left"/>
            </w:pPr>
            <w:r>
              <w:t>其他食品加工设备</w:t>
            </w:r>
          </w:p>
        </w:tc>
        <w:tc>
          <w:tcPr>
            <w:tcW w:w="2492" w:type="dxa"/>
          </w:tcPr>
          <w:p w14:paraId="0DA9717A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  <w:tc>
          <w:tcPr>
            <w:tcW w:w="2492" w:type="dxa"/>
          </w:tcPr>
          <w:p w14:paraId="33E769AB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</w:tr>
    </w:tbl>
    <w:p w14:paraId="73CF0AFB">
      <w:pPr>
        <w:pStyle w:val="4"/>
        <w:ind w:firstLine="480"/>
        <w:jc w:val="left"/>
      </w:pPr>
      <w:r>
        <w:t>注：涉及核心产品的，具体评审规定见第五章</w:t>
      </w:r>
    </w:p>
    <w:p w14:paraId="3198FCE8">
      <w:pPr>
        <w:pStyle w:val="4"/>
        <w:jc w:val="left"/>
      </w:pPr>
      <w:r>
        <w:rPr>
          <w:b/>
        </w:rPr>
        <w:t>本项目涉及采购进口产品：</w:t>
      </w:r>
    </w:p>
    <w:p w14:paraId="78F1AC5A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11C3A6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6B75E576">
            <w:pPr>
              <w:pStyle w:val="4"/>
              <w:jc w:val="center"/>
            </w:pPr>
            <w:r>
              <w:t>序号</w:t>
            </w:r>
          </w:p>
        </w:tc>
        <w:tc>
          <w:tcPr>
            <w:tcW w:w="2492" w:type="dxa"/>
          </w:tcPr>
          <w:p w14:paraId="75F4DC98">
            <w:pPr>
              <w:pStyle w:val="4"/>
              <w:jc w:val="center"/>
            </w:pPr>
            <w:r>
              <w:t>采购品目名称</w:t>
            </w:r>
          </w:p>
        </w:tc>
        <w:tc>
          <w:tcPr>
            <w:tcW w:w="2492" w:type="dxa"/>
          </w:tcPr>
          <w:p w14:paraId="0E8EE302">
            <w:pPr>
              <w:pStyle w:val="4"/>
              <w:jc w:val="center"/>
            </w:pPr>
            <w:r>
              <w:t>标的名称</w:t>
            </w:r>
          </w:p>
        </w:tc>
        <w:tc>
          <w:tcPr>
            <w:tcW w:w="2492" w:type="dxa"/>
          </w:tcPr>
          <w:p w14:paraId="354F1AF8">
            <w:pPr>
              <w:pStyle w:val="4"/>
              <w:jc w:val="center"/>
            </w:pPr>
            <w:r>
              <w:t>产品名称</w:t>
            </w:r>
          </w:p>
        </w:tc>
      </w:tr>
      <w:tr w14:paraId="1177E8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4070D818">
            <w:pPr>
              <w:pStyle w:val="4"/>
              <w:jc w:val="center"/>
            </w:pPr>
            <w:r>
              <w:t>不涉及</w:t>
            </w:r>
          </w:p>
        </w:tc>
      </w:tr>
    </w:tbl>
    <w:p w14:paraId="6386DE26">
      <w:pPr>
        <w:pStyle w:val="4"/>
        <w:ind w:firstLine="480"/>
        <w:jc w:val="left"/>
      </w:pPr>
      <w:r>
        <w:t>★注：不涉及采购进口产品时，供应商不得提供进口产品进行响应；涉及采购进口产品时，如国产产品满足采购需求，也可提供国产产品进行响应。</w:t>
      </w:r>
    </w:p>
    <w:p w14:paraId="731EC048">
      <w:pPr>
        <w:pStyle w:val="4"/>
        <w:jc w:val="left"/>
      </w:pPr>
      <w:r>
        <w:rPr>
          <w:b/>
        </w:rPr>
        <w:t>本项目涉及强制采购节能产品：</w:t>
      </w:r>
    </w:p>
    <w:p w14:paraId="7836300B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462C41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4DB9D542">
            <w:pPr>
              <w:pStyle w:val="4"/>
              <w:jc w:val="center"/>
            </w:pPr>
            <w:r>
              <w:t>序号</w:t>
            </w:r>
          </w:p>
        </w:tc>
        <w:tc>
          <w:tcPr>
            <w:tcW w:w="2492" w:type="dxa"/>
          </w:tcPr>
          <w:p w14:paraId="1423F7E3">
            <w:pPr>
              <w:pStyle w:val="4"/>
              <w:jc w:val="center"/>
            </w:pPr>
            <w:r>
              <w:t>采购品目名称</w:t>
            </w:r>
          </w:p>
        </w:tc>
        <w:tc>
          <w:tcPr>
            <w:tcW w:w="2492" w:type="dxa"/>
          </w:tcPr>
          <w:p w14:paraId="74A80B7A">
            <w:pPr>
              <w:pStyle w:val="4"/>
              <w:jc w:val="center"/>
            </w:pPr>
            <w:r>
              <w:t>标的名称</w:t>
            </w:r>
          </w:p>
        </w:tc>
        <w:tc>
          <w:tcPr>
            <w:tcW w:w="2492" w:type="dxa"/>
          </w:tcPr>
          <w:p w14:paraId="1F5B4A94">
            <w:pPr>
              <w:pStyle w:val="4"/>
              <w:jc w:val="center"/>
            </w:pPr>
            <w:r>
              <w:t>产品名称</w:t>
            </w:r>
          </w:p>
        </w:tc>
      </w:tr>
      <w:tr w14:paraId="3E6FED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8CA9633">
            <w:pPr>
              <w:pStyle w:val="4"/>
              <w:jc w:val="left"/>
            </w:pPr>
            <w:r>
              <w:t>1</w:t>
            </w:r>
          </w:p>
        </w:tc>
        <w:tc>
          <w:tcPr>
            <w:tcW w:w="2492" w:type="dxa"/>
          </w:tcPr>
          <w:p w14:paraId="5DDB8279">
            <w:pPr>
              <w:pStyle w:val="4"/>
              <w:jc w:val="left"/>
            </w:pPr>
            <w:r>
              <w:t>其他食品加工设备</w:t>
            </w:r>
          </w:p>
        </w:tc>
        <w:tc>
          <w:tcPr>
            <w:tcW w:w="2492" w:type="dxa"/>
          </w:tcPr>
          <w:p w14:paraId="2D6CFA64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  <w:tc>
          <w:tcPr>
            <w:tcW w:w="2492" w:type="dxa"/>
          </w:tcPr>
          <w:p w14:paraId="3905859C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</w:tr>
    </w:tbl>
    <w:p w14:paraId="131A9D0A">
      <w:pPr>
        <w:pStyle w:val="4"/>
        <w:ind w:firstLine="480"/>
        <w:jc w:val="left"/>
      </w:pPr>
      <w:r>
        <w:t>★注：响应产品属于《节能产品政府采购品目清单》中政府强制采购的产品，供应商应当提供由国家确定的认证机构出具的、处于有效期之内的节能产品认证证书的原件扫描件或“全国认证认可信息公共服务平台”（http://cx.cnca.cn）的认证信息截图，否则作无效响应处理。具体要求详见第五章符合性审查表。</w:t>
      </w:r>
    </w:p>
    <w:p w14:paraId="6E6DB566">
      <w:pPr>
        <w:pStyle w:val="4"/>
        <w:jc w:val="left"/>
      </w:pPr>
      <w:r>
        <w:rPr>
          <w:b/>
        </w:rPr>
        <w:t>本项目涉及优先采购节能产品：</w:t>
      </w:r>
    </w:p>
    <w:p w14:paraId="5C4E702C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5BB455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05D12BE3">
            <w:pPr>
              <w:pStyle w:val="4"/>
              <w:jc w:val="center"/>
            </w:pPr>
            <w:r>
              <w:t>序号</w:t>
            </w:r>
          </w:p>
        </w:tc>
        <w:tc>
          <w:tcPr>
            <w:tcW w:w="2492" w:type="dxa"/>
          </w:tcPr>
          <w:p w14:paraId="77D3A913">
            <w:pPr>
              <w:pStyle w:val="4"/>
              <w:jc w:val="center"/>
            </w:pPr>
            <w:r>
              <w:t>采购品目名称</w:t>
            </w:r>
          </w:p>
        </w:tc>
        <w:tc>
          <w:tcPr>
            <w:tcW w:w="2492" w:type="dxa"/>
          </w:tcPr>
          <w:p w14:paraId="332F4BAA">
            <w:pPr>
              <w:pStyle w:val="4"/>
              <w:jc w:val="center"/>
            </w:pPr>
            <w:r>
              <w:t>标的名称</w:t>
            </w:r>
          </w:p>
        </w:tc>
        <w:tc>
          <w:tcPr>
            <w:tcW w:w="2492" w:type="dxa"/>
          </w:tcPr>
          <w:p w14:paraId="051650C3">
            <w:pPr>
              <w:pStyle w:val="4"/>
              <w:jc w:val="center"/>
            </w:pPr>
            <w:r>
              <w:t>产品名称</w:t>
            </w:r>
          </w:p>
        </w:tc>
      </w:tr>
      <w:tr w14:paraId="7A2FAF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304A3819">
            <w:pPr>
              <w:pStyle w:val="4"/>
              <w:jc w:val="center"/>
            </w:pPr>
            <w:r>
              <w:t>不涉及</w:t>
            </w:r>
          </w:p>
        </w:tc>
      </w:tr>
    </w:tbl>
    <w:p w14:paraId="36157D6E">
      <w:pPr>
        <w:pStyle w:val="4"/>
        <w:ind w:firstLine="480"/>
        <w:jc w:val="left"/>
      </w:pPr>
      <w:r>
        <w:t>注：响应产品属于《节能产品政府采购品目清单》中优先采购的产品，供应商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7C446D15">
      <w:pPr>
        <w:pStyle w:val="4"/>
        <w:jc w:val="left"/>
      </w:pPr>
      <w:r>
        <w:rPr>
          <w:b/>
        </w:rPr>
        <w:t>本项目涉及优先采购环境标志产品：</w:t>
      </w:r>
    </w:p>
    <w:p w14:paraId="05730983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7AD613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03F0DF32">
            <w:pPr>
              <w:pStyle w:val="4"/>
              <w:jc w:val="center"/>
            </w:pPr>
            <w:r>
              <w:t>序号</w:t>
            </w:r>
          </w:p>
        </w:tc>
        <w:tc>
          <w:tcPr>
            <w:tcW w:w="2492" w:type="dxa"/>
          </w:tcPr>
          <w:p w14:paraId="39D0953D">
            <w:pPr>
              <w:pStyle w:val="4"/>
              <w:jc w:val="center"/>
            </w:pPr>
            <w:r>
              <w:t>采购品目名称</w:t>
            </w:r>
          </w:p>
        </w:tc>
        <w:tc>
          <w:tcPr>
            <w:tcW w:w="2492" w:type="dxa"/>
          </w:tcPr>
          <w:p w14:paraId="64DCD3C9">
            <w:pPr>
              <w:pStyle w:val="4"/>
              <w:jc w:val="center"/>
            </w:pPr>
            <w:r>
              <w:t>标的名称</w:t>
            </w:r>
          </w:p>
        </w:tc>
        <w:tc>
          <w:tcPr>
            <w:tcW w:w="2492" w:type="dxa"/>
          </w:tcPr>
          <w:p w14:paraId="7AD77578">
            <w:pPr>
              <w:pStyle w:val="4"/>
              <w:jc w:val="center"/>
            </w:pPr>
            <w:r>
              <w:t>产品名称</w:t>
            </w:r>
          </w:p>
        </w:tc>
      </w:tr>
      <w:tr w14:paraId="64CD8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2C5F0D97">
            <w:pPr>
              <w:pStyle w:val="4"/>
              <w:jc w:val="left"/>
            </w:pPr>
            <w:r>
              <w:t>1</w:t>
            </w:r>
          </w:p>
        </w:tc>
        <w:tc>
          <w:tcPr>
            <w:tcW w:w="2492" w:type="dxa"/>
          </w:tcPr>
          <w:p w14:paraId="31E7EBB8">
            <w:pPr>
              <w:pStyle w:val="4"/>
              <w:jc w:val="left"/>
            </w:pPr>
            <w:r>
              <w:t>其他食品加工设备</w:t>
            </w:r>
          </w:p>
        </w:tc>
        <w:tc>
          <w:tcPr>
            <w:tcW w:w="2492" w:type="dxa"/>
          </w:tcPr>
          <w:p w14:paraId="7CA2A72A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  <w:tc>
          <w:tcPr>
            <w:tcW w:w="2492" w:type="dxa"/>
          </w:tcPr>
          <w:p w14:paraId="309E7878">
            <w:pPr>
              <w:pStyle w:val="4"/>
              <w:jc w:val="left"/>
            </w:pPr>
            <w:r>
              <w:t>水磨中学、绵虒中学等学校食堂寝室设备设施采购项目</w:t>
            </w:r>
          </w:p>
        </w:tc>
      </w:tr>
    </w:tbl>
    <w:p w14:paraId="296FF377">
      <w:pPr>
        <w:pStyle w:val="4"/>
        <w:jc w:val="left"/>
      </w:pPr>
      <w:r>
        <w:t>注：响应产品属于《环境标志产品政府采购品目清单》中的产品，供应商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08829AF3">
      <w:pPr>
        <w:pStyle w:val="4"/>
        <w:jc w:val="left"/>
        <w:outlineLvl w:val="2"/>
      </w:pPr>
      <w:r>
        <w:rPr>
          <w:b/>
          <w:sz w:val="28"/>
        </w:rPr>
        <w:t>3.2.技术要求</w:t>
      </w:r>
    </w:p>
    <w:p w14:paraId="24A2B23B">
      <w:pPr>
        <w:pStyle w:val="4"/>
        <w:jc w:val="left"/>
      </w:pPr>
      <w:r>
        <w:t>采购包1：</w:t>
      </w:r>
    </w:p>
    <w:p w14:paraId="27ECE403">
      <w:pPr>
        <w:pStyle w:val="4"/>
        <w:jc w:val="left"/>
      </w:pPr>
      <w:r>
        <w:t>标的名称：水磨中学、绵虒中学等学校食堂寝室设备设施采购项目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836"/>
        <w:gridCol w:w="1467"/>
        <w:gridCol w:w="5593"/>
      </w:tblGrid>
      <w:tr w14:paraId="455649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41697AAB">
            <w:pPr>
              <w:pStyle w:val="4"/>
              <w:jc w:val="center"/>
            </w:pPr>
            <w:r>
              <w:t>序号</w:t>
            </w:r>
          </w:p>
        </w:tc>
        <w:tc>
          <w:tcPr>
            <w:tcW w:w="1246" w:type="dxa"/>
          </w:tcPr>
          <w:p w14:paraId="61883549">
            <w:pPr>
              <w:pStyle w:val="4"/>
              <w:jc w:val="center"/>
            </w:pPr>
            <w:r>
              <w:t>符号标识</w:t>
            </w:r>
          </w:p>
        </w:tc>
        <w:tc>
          <w:tcPr>
            <w:tcW w:w="2492" w:type="dxa"/>
          </w:tcPr>
          <w:p w14:paraId="4979C3F8">
            <w:pPr>
              <w:pStyle w:val="4"/>
              <w:jc w:val="center"/>
            </w:pPr>
            <w:r>
              <w:t>技术要求名称</w:t>
            </w:r>
          </w:p>
        </w:tc>
        <w:tc>
          <w:tcPr>
            <w:tcW w:w="3738" w:type="dxa"/>
          </w:tcPr>
          <w:p w14:paraId="73F7E77D">
            <w:pPr>
              <w:pStyle w:val="4"/>
              <w:jc w:val="center"/>
            </w:pPr>
            <w:r>
              <w:t>技术参数与性能指标</w:t>
            </w:r>
          </w:p>
        </w:tc>
      </w:tr>
      <w:tr w14:paraId="6263ED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7FED1C50">
            <w:pPr>
              <w:pStyle w:val="4"/>
              <w:jc w:val="left"/>
            </w:pPr>
            <w:r>
              <w:t>1</w:t>
            </w:r>
          </w:p>
        </w:tc>
        <w:tc>
          <w:tcPr>
            <w:tcW w:w="1246" w:type="dxa"/>
          </w:tcPr>
          <w:p w14:paraId="0551D58B">
            <w:pPr>
              <w:pStyle w:val="4"/>
              <w:jc w:val="left"/>
            </w:pPr>
            <w:r>
              <w:t>★</w:t>
            </w:r>
          </w:p>
        </w:tc>
        <w:tc>
          <w:tcPr>
            <w:tcW w:w="2492" w:type="dxa"/>
          </w:tcPr>
          <w:p w14:paraId="2EBD5077"/>
        </w:tc>
        <w:tc>
          <w:tcPr>
            <w:tcW w:w="3738" w:type="dxa"/>
          </w:tcPr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0"/>
              <w:gridCol w:w="510"/>
              <w:gridCol w:w="390"/>
              <w:gridCol w:w="270"/>
              <w:gridCol w:w="750"/>
              <w:gridCol w:w="750"/>
              <w:gridCol w:w="2430"/>
            </w:tblGrid>
            <w:tr w14:paraId="1FD225D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722A8C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序号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1A8F5B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名称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85BB07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数量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9BB609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单位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0986B9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单价（元）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F416BF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总价（元）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E74AB5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技术参数</w:t>
                  </w:r>
                </w:p>
              </w:tc>
            </w:tr>
            <w:tr w14:paraId="5244C72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CFA866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0D533C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不锈钢绞切机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35A106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00649A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929E4B3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4600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846F6E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18400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C914F7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1、灌肠产量≥190KG/h；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2、切片产量≥240KG/h；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3、切丝产量≥170KG/h；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4、绞肉产量≥200KG/h；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5、电机≥1500W*2，220V铜芯；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6、尺寸：600×450×780mm，±2%；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7、产品符合JB/T12353-2015标准要求。</w:t>
                  </w:r>
                </w:p>
              </w:tc>
            </w:tr>
            <w:tr w14:paraId="6E6BE16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B9E7DE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CD2CE1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消毒柜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AF78308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82A2C9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AC5B3A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6500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8BECB3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45500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49072F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1、尺寸：1300*620*1980mm，±2%；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2、功率≤5KW，电压：220V；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3、外壳采用无磁不锈钢板制作，高压整体发泡保温层，移动式层架，一体式折边把手，内设超高温保护功能，具备定温定时功能；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4、采用电热方式高温消毒，120℃以上保持时间≥15分钟，柜内最高温度≥145℃，对大肠杆菌的平均杀灭对数值＞5，对脊髓灰质炎病毒的平均灭活对数值＞4.5，达到二星级消毒标准；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▲5、符合GB/T 17626.2-2018 电磁兼容 试验和测量技术 静电放电抗扰度试验、GB/T 17626.4-2018电磁兼容 试验和测量技术 电快速瞬变脉冲群抗扰度试验、GB/T 17626.5-2019电磁兼容 试验和测量技术 浪涌(冲击)抗扰度试验、GB/T 17626.6-2017电磁兼容 试验和测量技术 射频场感应的传导骚扰抗扰度、GB/T 17626.12-2023 电磁兼容 试验和测量技术 振铃波抗扰度试验，符合A级要求；（提供第三方检测机构出具的带CMA标识的检测报告加盖投标人公章)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▲6、箱体、内壁、层架、网架等与餐具接触的材料达到食品级；（提供第三方检测机构出具的带CMA标识的检测报告加盖投标人公章）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▲7、产品符合GB/T 26572-2011 电子电气产品中受限的物质(至少包含镉、铅、汞、六价铬)的限量要求检测结果均合格(符合)；（提供第三方检测机构出具的带CMA标识的检测报告加盖投标人公章）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▲8、提供消毒产品卫生安全评价报告或备案查询截图。</w:t>
                  </w:r>
                </w:p>
              </w:tc>
            </w:tr>
            <w:tr w14:paraId="70DBA7C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AA3982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392331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六门冰箱（双温）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3E8543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FB83C9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52497F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8CC7DD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42000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5C2044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1、采用直冷制冷方式；尺寸：1800×700×1950（mm）（±2%）；整机材质达到食品级；净容积≥1334L；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2、冷藏室温度范围不小于+10℃～-1℃；冷冻室温度范围不小于-10℃～-18℃；双机双温；支持防凝露电加热；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3、电源匹配220V50Hz，功率≤690W，总能量消耗≤5.50kwh/24h；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4、支持在38度的极端温度环境下正常制冷；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5、符合GB/T 2423.3-2016《 环境试验 第2部分：试验方法 试验Cab：恒定湿热试验》、GB/T 2423.17-2008《电工电子产品环境试验 第2部分试验方法 试验Ka盐雾》。</w:t>
                  </w:r>
                </w:p>
              </w:tc>
            </w:tr>
            <w:tr w14:paraId="27F0F21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120B91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E9110D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六门冰箱（冷藏）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8E6A02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7827ED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18D3565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09F78A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28000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D28A9C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>1、采用直冷制冷方式；尺寸：1800×700×1950（mm）（±2%）；整机材质达到食品级；净容积≥1334L；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 xml:space="preserve"> 2、冷藏室温度范围不小于+10℃～-1℃；支持防凝露电加热；全冷藏；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 xml:space="preserve"> 3、电源匹配220V50Hz，功率≤690W，总能量消耗≤5.50kwh/24h；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 xml:space="preserve"> 4、支持在38度的极端温度环境下正常制冷；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 xml:space="preserve"> 5、符合GB/T 2423.3-2016《 环境试验 第2部分：试验方法 试验Cab：恒定湿热试验》、GB/T 2423.17-2008《电工电子产品环境试验 第2部分试验方法 试验Ka盐雾》。</w:t>
                  </w:r>
                </w:p>
              </w:tc>
            </w:tr>
            <w:tr w14:paraId="133BD59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99AB51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AC7423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单头电灶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7401AD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3249A7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E48F54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11000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0294E6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88000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7D8C5E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1、外型尺寸：1200*1250*800+400mm（±2%）；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2、采用不锈钢板材，台面厚度≥1.2mm，其他侧板≥1.0mm；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3、功率≥25kW/380V；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4、台面炮台采用拉伸成型技术，防水设计。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5、机芯采用封闭式独立散热风道，可有效防油烟，防蟑螂；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6、采用十档磁控开关精准火力控制，采用合金一体铸造成型，具有防滑功能；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7、显示屏尺寸≥160*85mm,实时显示加热功率，火力大小，线盘温度、IGBT模块温度，加热温度；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▲8、显示器通过GB/T 4208-2017，防护等级≥IPX9；（须提供国家认可的第三方检测机构出具带有CMA标识的检测报告。）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9、产品应符合QB/T4499-2023标准要求。（须提供国家认可的第三方检测机构出具带有CMA标识的检测报告。）</w:t>
                  </w:r>
                </w:p>
              </w:tc>
            </w:tr>
            <w:tr w14:paraId="05ED403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A309FB5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FFF5BF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双门48格电蒸箱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C15C9E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300C56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87741E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10890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B18F0D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21780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8B31B0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1、柜体支撑板骨架及内胆采用≥1.2mm厚201不锈钢板，侧板及围板采用≥1.0mm厚201不锈钢板；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2、柜体外壳采用≥1.2mm厚不锈钢板，内胆采用≥1.2mm厚201不锈钢板；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3、炉脚≥φ50mm无缝钢管，外套≥φ51mm×1.2mm不锈钢管，并可调炉身高度45mm左右；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4、采用不锈钢U型发热管受热更快更均匀；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5、功率≥18KW*2/380V。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6、产品应符合QB/T 5908-2023标准要求。</w:t>
                  </w:r>
                </w:p>
              </w:tc>
            </w:tr>
            <w:tr w14:paraId="28D78F5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301932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8A3E68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双门24格电蒸箱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4D3758C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C334C98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5A992F3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6500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654C63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39000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6B91A4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1、尺寸：1400*600*1500mm（±2%）；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2、柜体支撑板骨架及内胆采用≥1.2mm厚201不锈钢板，侧板及围板采用≥1.0mm厚201不锈钢板；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3、柜体外壳采用≥1.2mm厚不锈钢板，内胆采用≥1.2mm厚201不锈钢板；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4、炉脚≥φ50mm无缝钢管，外套≥φ51mm×1.2mm不锈钢管，并可调炉身高度45mm左右；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5、采用不锈钢U型发热管受热更快更均匀；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6、功率≥24KW/380V；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▲7、进行高温贮存试验、温度均衡性试验，符合《GB/T 2423.2-2008电工电子产品环境试验 第2部分:试验方法 试验B:高温》；（提供第三方检测机构出具的带CMA标识的检测报告加盖供应商公章）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▲8、进行交变湿热试验，GB/T 2423.4-2008 电工电子产品环境试验 第2部分：试验方法 试验Db 交变湿热（12h＋12h循环）；（提供第三方检测机构出具的带CMA标识的检测报告加盖供应商公章）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9、产品应符合QB/T 5908-2023标准要求。</w:t>
                  </w:r>
                </w:p>
              </w:tc>
            </w:tr>
            <w:tr w14:paraId="139B663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F34965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716609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多功能切菜机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598CF8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3C6863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E9E177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4500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604B3B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13500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6287F0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1、尺寸410×440×740mm（±2%）；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2、功率≥1500W/220V/铜芯；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3、效率≥100公斤每小时；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4、规格：支持3.5/5/7/10mm；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5、切片的厚度可以自由调节，可以加工土豆、地瓜、苹果等根茎类蔬菜和水果。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6、产品符合SB/T238-2008切菜机技术条件。</w:t>
                  </w:r>
                </w:p>
              </w:tc>
            </w:tr>
            <w:tr w14:paraId="3918B99F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04DCE0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24EF4C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四门冰箱（冷藏）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752B9E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576399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7A35573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BFC4DF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12000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8D75CF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1、采用直冷制冷方式；尺寸：1200×700×1960（mm）（±2%）；净容积≥850L；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2、冷藏室温度范围不小于0℃～10℃；支持防凝露电加热；全冷藏；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3、能效要求：一级能效，提供一级能效检测报告；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4、支持在38度的极端温度环境下正常制冷；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5、符合GB/T 2423.3-2016《 环境试验 第2部分：试验方法 试验Cab：恒定湿热试验》、GB/T 2423.17-2008《电工电子产品环境试验 第2部分试验方法 试验Ka盐雾》。</w:t>
                  </w:r>
                </w:p>
              </w:tc>
            </w:tr>
            <w:tr w14:paraId="10F26B0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8FDF4C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8CA12F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不锈钢包子机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A3CC1D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085F104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CF19EB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35020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4255D4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35020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5DAC80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1、尺寸：1460*650*1450mm（±2%）；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2、功率≤1.9kw/220V；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3、生产能力≥1920个/H；蒸包重量范围至少包含30-120g/个；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4、可以加工各种肉馅，菜馅，肉菜混合馅及其他各种馅的包子；包子皮厚度和馅量均可调节。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5、包子大小可支持通过调节面与馅子的输送速度或更换出面口改变。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6、产品应符合JB/T12349-2015标准要求。</w:t>
                  </w:r>
                </w:p>
              </w:tc>
            </w:tr>
            <w:tr w14:paraId="48817BF7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1BB028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CFE9F6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不锈钢和面机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497E2B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55ACE9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8423C6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0B79049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14000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4D8560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1、尺寸：955*570*1060（±2%）；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2、功率≤2kw；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3、生产效率≥500kg/h，和面量≥50kg/次。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4、产品符合GB/T22748-2022标准要求.</w:t>
                  </w:r>
                </w:p>
              </w:tc>
            </w:tr>
            <w:tr w14:paraId="1A6FB82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F45B7E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9E3CE3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不锈钢压面机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6C6E29C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823267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C24AE0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4300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74D04A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4300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C09D1F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1、尺寸：500*330*860mm（±2%）；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2、功率≤2.2KW，电压支持220V或380V；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3、压面宽度≥240/87。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4、产品符合GB/T30641-2014标准要求.</w:t>
                  </w:r>
                </w:p>
              </w:tc>
            </w:tr>
            <w:tr w14:paraId="0FCDF98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463D39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8D3DE0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电热水器80L（节能产品）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A99C698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27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2F4A5D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BC4EC6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2400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91D7CE5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64800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841832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1、可调节温度范围支持30-75℃，容积≥80L；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2、功率≥2.1KW；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3、防水等级≥IPX4；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4、工作水压支持0.04-0.6MPA，电压支持220V；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5、能效等级不低于二级能效，进水方式采用下进水。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6、产品符合GB/T26185-2023标准要求.</w:t>
                  </w:r>
                </w:p>
              </w:tc>
            </w:tr>
            <w:tr w14:paraId="2E069DF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1342663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641E07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电煮面炉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8FDBB5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75167D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5C621E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6523BA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AB2837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1、尺寸500*750*500mm（±2%）；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2、配置不锈钢锅盖，304#不锈钢材质，隔绝冷空气，长久保温；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3、支持大中小三挡火力调节；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4、具有排水阀，阀门控制不漏；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5、配置不锈钢内筛桶，易清洁，不生锈；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6、配置可调节支脚，加厚不锈钢材质，坚固耐用，采用防滑设计；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7、采用电热型，火力≥9KW，支持三相四线220V-380V通用；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▲8、304不锈钢板材抗拉强度≥600MPa，其中化学元素（包含但不限于）：C（碳）、Si（硅）、Mn(锰)、P（磷）、S（硫）、Ni（镍）、Cr（铬）、Cu（铜）检验合格，符合（包含但不限于）GB/T 3280-2015；（提供第三方检测机构出具的带CMA标识的检测报告加盖供应商公章）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▲9、产品经过≥240小时盐雾试验后，表面无明显变化，符合GB/T 10125-2021。（提供第三方检测机构出具的带CMA标识的检测报告加盖供应商公章）</w:t>
                  </w:r>
                </w:p>
              </w:tc>
            </w:tr>
            <w:tr w14:paraId="2580DCD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7335855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48C01F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抽油烟机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2F541E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662F88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套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0C7917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92DCBE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1D3BB35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烟罩、管道、风机、净化器等清洗。</w:t>
                  </w:r>
                </w:p>
              </w:tc>
            </w:tr>
            <w:tr w14:paraId="64D6EBE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662876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784DC9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不锈钢操作台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8E4088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928577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张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0B0300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1200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547776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512D50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1、尺寸：2000*800*800mm（±2%）；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2、面板采用201#，≥1.5mm不锈钢，层板采用201#≥1.2mm不锈钢制作；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3、面板及层板板下均采用U型加强筋以及15mm木工板加固；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4、采用≥φ51×1.0mm不锈钢管制作支撑立柱；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5、配置不锈钢可调脚，可调节高度。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6、产品符合GB/T38160-2019标准要求.</w:t>
                  </w:r>
                </w:p>
              </w:tc>
            </w:tr>
            <w:tr w14:paraId="565B729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0C1356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17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5944F2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学生储物柜（环保产品）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21D85D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380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6E4DAA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FC8E68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760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462AF5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288800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7B481D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1、柜体规格：1800mm×850mm×420mm（±2%），四格空间；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2、材质要求：裸厚≥0.6mm，抗拉强度Rm：370~500MPa，符合GB/T 11253-2019《碳素结构钢冷轧钢板及钢带》；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柜体设计及配件要求：整体结构，左右各2门对开，整体为4门，底脸高度60mm，侧板正面总宽度25mm，宽度正负偏差5mm；四扇门上均独立配四个优质铝合金锁扣，门上拉手为内嵌式，在门封内用螺丝固定，防翘同时避免松动、脱落，材质为铝合金，拉手内深度为10mm，拉手正面左高右低，左面高出部分为三角菱形，高出部分带至少两个内凹圆弧，既美观又便于手指进出，拉手外观尺寸为长110mm*50mm，偏差±2mm；在门封内用螺丝固定，防翘同时避免松动、脱落，材质为铝合金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4、产品符合GB/T28200-2011《钢制储物柜(架)技术要求及试验方法》的标准要求.</w:t>
                  </w:r>
                </w:p>
              </w:tc>
            </w:tr>
            <w:tr w14:paraId="2D05168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2E42B0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2B966B9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★铁床（环保产品）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D20F40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330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D439F1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架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5DAFBC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FB5AFC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231000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E8C3D1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1、床立柱采用≥72*72*1.2mm冷轧钢板滚压型材，并在型材开口两侧压死边防止伤到学生手；立柱上端使用高强度聚氦酷材料高度30mm封头，立柱下端使用高强度聚氨酯材料高度50mm封头；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2、床帮采用外径≥95*40*1.2mm冷轧钢板滚压型材；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3、短床帮采用外径≥95*40*1.2mm滚压型材；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4、内侧有不小于15的凸边，四面都能支撑床帮；床帮内侧开口处均要压为死边，防止划手；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5、床挂件钢板规格为≥30*30*2.0mm冷轧钢板冲压折弯成型，床挂件要有倒刺，防止挂件松动；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6、护栏弯管采用19圆管，护栏竖管采用19圆管，护栏尺寸1150*300mm；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7、床板横撑方管≥20*30*1.5mm，五根均匀分布，床撑两端有倒刺锁定床撑功能，不易随便滑动、拔取；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8、配实木床板厚度≥10mm、所有型材表面双面喷塑处理；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9、上下铺双层加厚型铁床尺寸：2000mm*900mm（±2mm）。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10、产品符合QB/T2741-2013《学生公寓多功能家具》中双位床的要求.</w:t>
                  </w:r>
                </w:p>
              </w:tc>
            </w:tr>
            <w:tr w14:paraId="73550AC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C47E76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19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2D4C50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鞋架（环保产品）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C0F22E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105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36CFAA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个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68CA349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480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ED1667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50400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482D51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1、长*宽*高为1200*280*1600（±2mm）；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2、立柱采用≥22*22*1.5mm不锈钢管制作，每层配PP防尘垫。</w:t>
                  </w:r>
                </w:p>
              </w:tc>
            </w:tr>
            <w:tr w14:paraId="2FEAEDF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5A7386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1099338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三门保鲜柜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EB743A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122CE8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9D5AC2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775E33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14000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35C2DE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1、采用直冷制冷方式；玻璃三门，尺寸1800×700×1950（mm）（±2%）；整机材质达到食品级；净容积≥1334L；展示面积≥2.1㎡；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2、温度范围不小于-1℃～10℃；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3、电源匹配220V50Hz，总能量消耗≤6.50kwh/24h；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4、支持在38度的极端温度环境下正常制冷；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5、符合GB/T 2423.3-2016《 环境试验 第2部分：试验方法 试验Cab：恒定湿热试验》、GB/T 2423.17-2008《电工电子产品环境试验 第2部分试验方法 试验Ka盐雾》。</w:t>
                  </w:r>
                </w:p>
              </w:tc>
            </w:tr>
            <w:tr w14:paraId="6F62359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8F050E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21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816326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不锈钢脱皮机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374BB3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C3A015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01D4E8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4500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7762E7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4500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3850B1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1、不锈钢外壳；可拆卸砂板，尺寸850*600*1100mm（±2%）；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2.电压支持380v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3.功率：≦1.5kw；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4、工作效率≥750kg/h。</w:t>
                  </w:r>
                </w:p>
              </w:tc>
            </w:tr>
            <w:tr w14:paraId="5747CC3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A2A3D1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4235C6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学生食堂餐桌（环保产品）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D52DDF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80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3A44D6D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张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05928B2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650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85D7FB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52000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2CFF49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1、尺寸：2000*60（展开1350）*750（±2%）；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2、桌面采用201不锈钢厚度≥0.8mm，内衬18mm厚木工板；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3、桌架采用≥40*40*1.2镀锌喷塑管，双立柱；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4、凳面采用可折叠式塑料圆凳。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5、产品符合QB/T4934-2016《连体餐桌椅》标准要求.</w:t>
                  </w:r>
                </w:p>
              </w:tc>
            </w:tr>
            <w:tr w14:paraId="0AA3168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0F44BA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23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66FB61C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>教师食堂餐桌</w:t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（环保产品）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2E9D62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1524A8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张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ABCA9C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09DA10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5A377F4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1、规格尺寸1500mm（±20mm）；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2、橡木面板喷漆，采用环保亚光聚脂漆，硬度3H级以上。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3、产品符合GB/T24821-2009《餐桌餐椅》标准要求.</w:t>
                  </w:r>
                </w:p>
              </w:tc>
            </w:tr>
            <w:tr w14:paraId="53AD2B1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B4FCA2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24</w:t>
                  </w:r>
                </w:p>
              </w:tc>
              <w:tc>
                <w:tcPr>
                  <w:tcW w:w="51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7DB6D54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教师餐桌凳（环保产品）</w:t>
                  </w:r>
                </w:p>
              </w:tc>
              <w:tc>
                <w:tcPr>
                  <w:tcW w:w="20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5E9848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80</w:t>
                  </w:r>
                </w:p>
              </w:tc>
              <w:tc>
                <w:tcPr>
                  <w:tcW w:w="2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1F2555B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张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8B9B9D9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100</w:t>
                  </w:r>
                </w:p>
              </w:tc>
              <w:tc>
                <w:tcPr>
                  <w:tcW w:w="3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4169A8FC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8000</w:t>
                  </w:r>
                </w:p>
              </w:tc>
              <w:tc>
                <w:tcPr>
                  <w:tcW w:w="252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15" w:type="dxa"/>
                    <w:left w:w="15" w:type="dxa"/>
                    <w:right w:w="15" w:type="dxa"/>
                  </w:tcMar>
                  <w:vAlign w:val="center"/>
                </w:tcPr>
                <w:p w14:paraId="2C4284F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1、规格尺寸900mm*450mm*450mm（±2%）；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2、橡胶木喷漆，采用环保亚光聚脂漆，硬度≥3H级。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 xml:space="preserve"> 3、产品符合GB/T24821-2009《餐桌餐椅》标准要求.</w:t>
                  </w:r>
                </w:p>
              </w:tc>
            </w:tr>
          </w:tbl>
          <w:p w14:paraId="059A90FD"/>
        </w:tc>
      </w:tr>
    </w:tbl>
    <w:p w14:paraId="283A98DE">
      <w:pPr>
        <w:pStyle w:val="4"/>
        <w:jc w:val="left"/>
        <w:outlineLvl w:val="2"/>
      </w:pPr>
      <w:r>
        <w:rPr>
          <w:b/>
          <w:sz w:val="28"/>
        </w:rPr>
        <w:t>3.3.服务要求</w:t>
      </w:r>
    </w:p>
    <w:p w14:paraId="47B331A9">
      <w:pPr>
        <w:pStyle w:val="4"/>
        <w:jc w:val="left"/>
        <w:outlineLvl w:val="3"/>
      </w:pPr>
      <w:r>
        <w:rPr>
          <w:b/>
          <w:sz w:val="24"/>
        </w:rPr>
        <w:t>3.3.1.服务内容要求</w:t>
      </w:r>
    </w:p>
    <w:p w14:paraId="1A48BE6A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6"/>
        <w:gridCol w:w="2076"/>
        <w:gridCol w:w="2076"/>
      </w:tblGrid>
      <w:tr w14:paraId="147463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13351207">
            <w:pPr>
              <w:pStyle w:val="4"/>
              <w:jc w:val="left"/>
            </w:pPr>
            <w:r>
              <w:t xml:space="preserve"> 序号</w:t>
            </w:r>
          </w:p>
        </w:tc>
        <w:tc>
          <w:tcPr>
            <w:tcW w:w="2076" w:type="dxa"/>
          </w:tcPr>
          <w:p w14:paraId="4E474238">
            <w:pPr>
              <w:pStyle w:val="4"/>
              <w:jc w:val="left"/>
            </w:pPr>
            <w:r>
              <w:t xml:space="preserve"> 符号标识</w:t>
            </w:r>
          </w:p>
        </w:tc>
        <w:tc>
          <w:tcPr>
            <w:tcW w:w="2076" w:type="dxa"/>
          </w:tcPr>
          <w:p w14:paraId="0B81219B">
            <w:pPr>
              <w:pStyle w:val="4"/>
              <w:jc w:val="left"/>
            </w:pPr>
            <w:r>
              <w:t xml:space="preserve"> 服务要求名称</w:t>
            </w:r>
          </w:p>
        </w:tc>
        <w:tc>
          <w:tcPr>
            <w:tcW w:w="2076" w:type="dxa"/>
          </w:tcPr>
          <w:p w14:paraId="70E15B57">
            <w:pPr>
              <w:pStyle w:val="4"/>
              <w:jc w:val="left"/>
            </w:pPr>
            <w:r>
              <w:t xml:space="preserve"> 服务要求内容</w:t>
            </w:r>
          </w:p>
        </w:tc>
      </w:tr>
      <w:tr w14:paraId="7812EB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4" w:type="dxa"/>
            <w:gridSpan w:val="4"/>
          </w:tcPr>
          <w:p w14:paraId="616B593E">
            <w:pPr>
              <w:pStyle w:val="4"/>
              <w:jc w:val="center"/>
            </w:pPr>
            <w:r>
              <w:t>无</w:t>
            </w:r>
          </w:p>
        </w:tc>
      </w:tr>
    </w:tbl>
    <w:p w14:paraId="00FB8277">
      <w:pPr>
        <w:pStyle w:val="4"/>
        <w:jc w:val="left"/>
        <w:outlineLvl w:val="3"/>
      </w:pPr>
      <w:r>
        <w:rPr>
          <w:b/>
          <w:sz w:val="24"/>
        </w:rPr>
        <w:t>3.3.2.商务要求</w:t>
      </w:r>
    </w:p>
    <w:p w14:paraId="63F11375">
      <w:pPr>
        <w:pStyle w:val="4"/>
        <w:jc w:val="left"/>
      </w:pPr>
      <w: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6"/>
        <w:gridCol w:w="2076"/>
        <w:gridCol w:w="2076"/>
      </w:tblGrid>
      <w:tr w14:paraId="6D2E0C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78E9E51">
            <w:pPr>
              <w:pStyle w:val="4"/>
              <w:jc w:val="left"/>
            </w:pPr>
            <w:r>
              <w:t>序号</w:t>
            </w:r>
          </w:p>
        </w:tc>
        <w:tc>
          <w:tcPr>
            <w:tcW w:w="2076" w:type="dxa"/>
          </w:tcPr>
          <w:p w14:paraId="3443F8B7">
            <w:pPr>
              <w:pStyle w:val="4"/>
              <w:jc w:val="left"/>
            </w:pPr>
            <w:r>
              <w:t>符号标识</w:t>
            </w:r>
          </w:p>
        </w:tc>
        <w:tc>
          <w:tcPr>
            <w:tcW w:w="2076" w:type="dxa"/>
          </w:tcPr>
          <w:p w14:paraId="5D22318E">
            <w:pPr>
              <w:pStyle w:val="4"/>
              <w:jc w:val="left"/>
            </w:pPr>
            <w:r>
              <w:t>商务要求名称</w:t>
            </w:r>
          </w:p>
        </w:tc>
        <w:tc>
          <w:tcPr>
            <w:tcW w:w="2076" w:type="dxa"/>
          </w:tcPr>
          <w:p w14:paraId="3B857131">
            <w:pPr>
              <w:pStyle w:val="4"/>
              <w:jc w:val="left"/>
            </w:pPr>
            <w:r>
              <w:t>商务要求内容</w:t>
            </w:r>
          </w:p>
        </w:tc>
      </w:tr>
      <w:tr w14:paraId="39CC53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C824C08">
            <w:pPr>
              <w:pStyle w:val="4"/>
              <w:jc w:val="left"/>
            </w:pPr>
            <w:r>
              <w:t>1</w:t>
            </w:r>
          </w:p>
        </w:tc>
        <w:tc>
          <w:tcPr>
            <w:tcW w:w="2076" w:type="dxa"/>
          </w:tcPr>
          <w:p w14:paraId="393F4313">
            <w:pPr>
              <w:pStyle w:val="4"/>
              <w:jc w:val="left"/>
            </w:pPr>
            <w:r>
              <w:t>★</w:t>
            </w:r>
          </w:p>
        </w:tc>
        <w:tc>
          <w:tcPr>
            <w:tcW w:w="2076" w:type="dxa"/>
          </w:tcPr>
          <w:p w14:paraId="678C0C6A">
            <w:pPr>
              <w:pStyle w:val="4"/>
              <w:jc w:val="left"/>
            </w:pPr>
            <w:r>
              <w:t>交货时间</w:t>
            </w:r>
          </w:p>
        </w:tc>
        <w:tc>
          <w:tcPr>
            <w:tcW w:w="2076" w:type="dxa"/>
          </w:tcPr>
          <w:p w14:paraId="1A12083F">
            <w:pPr>
              <w:pStyle w:val="4"/>
              <w:jc w:val="left"/>
            </w:pPr>
            <w:r>
              <w:t>自合同签订之日起10日</w:t>
            </w:r>
          </w:p>
        </w:tc>
      </w:tr>
      <w:tr w14:paraId="13CF58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52BD20E">
            <w:pPr>
              <w:pStyle w:val="4"/>
              <w:jc w:val="left"/>
            </w:pPr>
            <w:r>
              <w:t>2</w:t>
            </w:r>
          </w:p>
        </w:tc>
        <w:tc>
          <w:tcPr>
            <w:tcW w:w="2076" w:type="dxa"/>
          </w:tcPr>
          <w:p w14:paraId="26256993"/>
        </w:tc>
        <w:tc>
          <w:tcPr>
            <w:tcW w:w="2076" w:type="dxa"/>
          </w:tcPr>
          <w:p w14:paraId="06EEBBBE">
            <w:pPr>
              <w:pStyle w:val="4"/>
              <w:jc w:val="left"/>
            </w:pPr>
            <w:r>
              <w:t>交货地点</w:t>
            </w:r>
          </w:p>
        </w:tc>
        <w:tc>
          <w:tcPr>
            <w:tcW w:w="2076" w:type="dxa"/>
          </w:tcPr>
          <w:p w14:paraId="5264B1EC">
            <w:pPr>
              <w:pStyle w:val="4"/>
              <w:jc w:val="left"/>
            </w:pPr>
            <w:r>
              <w:t>汶川县，以采购人指定地点为准。</w:t>
            </w:r>
          </w:p>
        </w:tc>
      </w:tr>
      <w:tr w14:paraId="5E5252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3009B4CE">
            <w:pPr>
              <w:pStyle w:val="4"/>
              <w:jc w:val="left"/>
            </w:pPr>
            <w:r>
              <w:t>3</w:t>
            </w:r>
          </w:p>
        </w:tc>
        <w:tc>
          <w:tcPr>
            <w:tcW w:w="2076" w:type="dxa"/>
          </w:tcPr>
          <w:p w14:paraId="298E2C58"/>
        </w:tc>
        <w:tc>
          <w:tcPr>
            <w:tcW w:w="2076" w:type="dxa"/>
          </w:tcPr>
          <w:p w14:paraId="7B61FFA1">
            <w:pPr>
              <w:pStyle w:val="4"/>
              <w:jc w:val="left"/>
            </w:pPr>
            <w:r>
              <w:t>支付方式</w:t>
            </w:r>
          </w:p>
        </w:tc>
        <w:tc>
          <w:tcPr>
            <w:tcW w:w="2076" w:type="dxa"/>
          </w:tcPr>
          <w:p w14:paraId="16657B08">
            <w:pPr>
              <w:pStyle w:val="4"/>
              <w:jc w:val="left"/>
            </w:pPr>
            <w:r>
              <w:t>一次付清</w:t>
            </w:r>
          </w:p>
        </w:tc>
      </w:tr>
      <w:tr w14:paraId="699F53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5A1C5894">
            <w:pPr>
              <w:pStyle w:val="4"/>
              <w:jc w:val="left"/>
            </w:pPr>
            <w:r>
              <w:t>4</w:t>
            </w:r>
          </w:p>
        </w:tc>
        <w:tc>
          <w:tcPr>
            <w:tcW w:w="2076" w:type="dxa"/>
          </w:tcPr>
          <w:p w14:paraId="51031E6A"/>
        </w:tc>
        <w:tc>
          <w:tcPr>
            <w:tcW w:w="2076" w:type="dxa"/>
          </w:tcPr>
          <w:p w14:paraId="0E7E4ECE">
            <w:pPr>
              <w:pStyle w:val="4"/>
              <w:jc w:val="left"/>
            </w:pPr>
            <w:r>
              <w:t>付款进度安排</w:t>
            </w:r>
          </w:p>
        </w:tc>
        <w:tc>
          <w:tcPr>
            <w:tcW w:w="2076" w:type="dxa"/>
          </w:tcPr>
          <w:p w14:paraId="4B5D44A2">
            <w:pPr>
              <w:pStyle w:val="4"/>
              <w:jc w:val="left"/>
            </w:pPr>
            <w:r>
              <w:t>1、合同签订，交货安装完毕达到验收标准后，收到成交供应商提供的等额有效发票 ，达到付款条件起10日内，据实情况说明为支付合同总额的100%</w:t>
            </w:r>
          </w:p>
        </w:tc>
      </w:tr>
      <w:tr w14:paraId="448914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6663358E">
            <w:pPr>
              <w:pStyle w:val="4"/>
              <w:jc w:val="left"/>
            </w:pPr>
            <w:r>
              <w:t>5</w:t>
            </w:r>
          </w:p>
        </w:tc>
        <w:tc>
          <w:tcPr>
            <w:tcW w:w="2076" w:type="dxa"/>
          </w:tcPr>
          <w:p w14:paraId="50A80E2A"/>
        </w:tc>
        <w:tc>
          <w:tcPr>
            <w:tcW w:w="2076" w:type="dxa"/>
          </w:tcPr>
          <w:p w14:paraId="2F1ABF64">
            <w:pPr>
              <w:pStyle w:val="4"/>
              <w:jc w:val="left"/>
            </w:pPr>
            <w:r>
              <w:t>验收、交付标准和方法</w:t>
            </w:r>
          </w:p>
        </w:tc>
        <w:tc>
          <w:tcPr>
            <w:tcW w:w="2076" w:type="dxa"/>
          </w:tcPr>
          <w:p w14:paraId="6FA36285">
            <w:pPr>
              <w:pStyle w:val="4"/>
              <w:jc w:val="left"/>
            </w:pPr>
            <w:r>
              <w:t>自行验收。</w:t>
            </w:r>
          </w:p>
        </w:tc>
      </w:tr>
      <w:tr w14:paraId="3B0D0D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6D1DAD36">
            <w:pPr>
              <w:pStyle w:val="4"/>
              <w:jc w:val="left"/>
            </w:pPr>
            <w:r>
              <w:t>6</w:t>
            </w:r>
          </w:p>
        </w:tc>
        <w:tc>
          <w:tcPr>
            <w:tcW w:w="2076" w:type="dxa"/>
          </w:tcPr>
          <w:p w14:paraId="55745B51">
            <w:pPr>
              <w:pStyle w:val="4"/>
              <w:jc w:val="left"/>
            </w:pPr>
            <w:r>
              <w:t>★</w:t>
            </w:r>
          </w:p>
        </w:tc>
        <w:tc>
          <w:tcPr>
            <w:tcW w:w="2076" w:type="dxa"/>
          </w:tcPr>
          <w:p w14:paraId="7371BFA2">
            <w:pPr>
              <w:pStyle w:val="4"/>
              <w:jc w:val="left"/>
            </w:pPr>
            <w:r>
              <w:t>质量保修范围和保修期</w:t>
            </w:r>
          </w:p>
        </w:tc>
        <w:tc>
          <w:tcPr>
            <w:tcW w:w="2076" w:type="dxa"/>
          </w:tcPr>
          <w:p w14:paraId="662F2AF2">
            <w:pPr>
              <w:pStyle w:val="4"/>
              <w:jc w:val="left"/>
            </w:pPr>
            <w:r>
              <w:t>质保期为验收合格之日起3年，并提供3年及以上原厂服务，包括但不限于整机硬件保修服务、维护服务，由此产生的一切费用均由成交供应商承担。质保范围:货物主体及所有配件。</w:t>
            </w:r>
          </w:p>
        </w:tc>
      </w:tr>
      <w:tr w14:paraId="78102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5ADEA04B">
            <w:pPr>
              <w:pStyle w:val="4"/>
              <w:jc w:val="left"/>
            </w:pPr>
            <w:r>
              <w:t>7</w:t>
            </w:r>
          </w:p>
        </w:tc>
        <w:tc>
          <w:tcPr>
            <w:tcW w:w="2076" w:type="dxa"/>
          </w:tcPr>
          <w:p w14:paraId="0110CA3F">
            <w:pPr>
              <w:pStyle w:val="4"/>
              <w:jc w:val="left"/>
            </w:pPr>
            <w:r>
              <w:t>★</w:t>
            </w:r>
          </w:p>
        </w:tc>
        <w:tc>
          <w:tcPr>
            <w:tcW w:w="2076" w:type="dxa"/>
          </w:tcPr>
          <w:p w14:paraId="24798490">
            <w:pPr>
              <w:pStyle w:val="4"/>
              <w:jc w:val="left"/>
            </w:pPr>
            <w:r>
              <w:t>违约责任与解决争议的方法</w:t>
            </w:r>
          </w:p>
        </w:tc>
        <w:tc>
          <w:tcPr>
            <w:tcW w:w="2076" w:type="dxa"/>
          </w:tcPr>
          <w:p w14:paraId="632C2A1F">
            <w:pPr>
              <w:pStyle w:val="4"/>
              <w:jc w:val="left"/>
            </w:pPr>
            <w:r>
              <w:t>1、违约责任（1）甲、乙双方必须遵守并执行本合同中的各项约定，保证本合同的正常履行。否则，因违约导致对方损失的，违约方应当就此承担全部赔偿责任。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（3）因货物的质量问题发生争议的，双方经协商可以邀请国家认可的质量检测机构对货物质量进行鉴定。货物符合标准的，鉴定费由采购人承担；货物不符合质量标准的，鉴定费由供应商承担。 2、解决争议的办法 （1）在执行本合同中发生的或与本合同有关的任何争端，双方应通过友好协商解决，协商不成时，应向甲方所在地人民法院提起诉讼。 （2）因乙方违反合同约定或者未按照约定履行合同等导致诉讼的，甲方因此支出的诉讼费、律师费、差旅费等一切费用均由乙方承担。 （3）诉讼期间，除正在诉讼的部分外，合同其他部分继续执行。</w:t>
            </w:r>
          </w:p>
        </w:tc>
      </w:tr>
      <w:tr w14:paraId="163171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640862FD">
            <w:pPr>
              <w:pStyle w:val="4"/>
              <w:jc w:val="left"/>
            </w:pPr>
            <w:r>
              <w:t>8</w:t>
            </w:r>
          </w:p>
        </w:tc>
        <w:tc>
          <w:tcPr>
            <w:tcW w:w="2076" w:type="dxa"/>
          </w:tcPr>
          <w:p w14:paraId="45EE00FD">
            <w:pPr>
              <w:pStyle w:val="4"/>
              <w:jc w:val="left"/>
            </w:pPr>
            <w:r>
              <w:t>★</w:t>
            </w:r>
          </w:p>
        </w:tc>
        <w:tc>
          <w:tcPr>
            <w:tcW w:w="2076" w:type="dxa"/>
          </w:tcPr>
          <w:p w14:paraId="212C6985">
            <w:pPr>
              <w:pStyle w:val="4"/>
              <w:jc w:val="left"/>
            </w:pPr>
            <w:r>
              <w:t>包装方式及运输</w:t>
            </w:r>
          </w:p>
        </w:tc>
        <w:tc>
          <w:tcPr>
            <w:tcW w:w="2076" w:type="dxa"/>
          </w:tcPr>
          <w:p w14:paraId="6E85DD85">
            <w:pPr>
              <w:pStyle w:val="4"/>
              <w:jc w:val="left"/>
            </w:pPr>
            <w: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 w14:paraId="4A383CA7">
      <w:pPr>
        <w:pStyle w:val="4"/>
        <w:jc w:val="left"/>
        <w:outlineLvl w:val="2"/>
      </w:pPr>
      <w:r>
        <w:rPr>
          <w:b/>
          <w:sz w:val="28"/>
        </w:rPr>
        <w:t>3.4.其他要求</w:t>
      </w:r>
    </w:p>
    <w:p w14:paraId="6F63B6AE">
      <w:pPr>
        <w:pStyle w:val="4"/>
        <w:jc w:val="left"/>
      </w:pPr>
      <w:r>
        <w:t>采购包1：</w:t>
      </w:r>
    </w:p>
    <w:p w14:paraId="32BAC318">
      <w:pPr>
        <w:pStyle w:val="4"/>
        <w:jc w:val="left"/>
      </w:pPr>
      <w:r>
        <w:t>/</w:t>
      </w:r>
    </w:p>
    <w:p w14:paraId="6546F9CA">
      <w:pPr>
        <w:pStyle w:val="4"/>
        <w:rPr>
          <w:rFonts w:hint="eastAsia"/>
          <w:lang w:val="en-US" w:eastAsia="zh-Hans"/>
        </w:rPr>
      </w:pPr>
      <w:r>
        <w:t xml:space="preserve"> </w:t>
      </w:r>
      <w: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3MWRkOWQyMWQ3MWJkODM4MWM2OWIxZmU2MzYxZjQifQ=="/>
  </w:docVars>
  <w:rsids>
    <w:rsidRoot w:val="53B52B8D"/>
    <w:rsid w:val="177F50ED"/>
    <w:rsid w:val="269915A0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27909</Words>
  <Characters>30366</Characters>
  <Lines>0</Lines>
  <Paragraphs>0</Paragraphs>
  <TotalTime>7</TotalTime>
  <ScaleCrop>false</ScaleCrop>
  <LinksUpToDate>false</LinksUpToDate>
  <CharactersWithSpaces>30713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杨小娟</cp:lastModifiedBy>
  <dcterms:modified xsi:type="dcterms:W3CDTF">2024-09-09T02:08:27Z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4BFE045A4A9B423195E3E6AC01F548B6_13</vt:lpwstr>
  </property>
</Properties>
</file>