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809270">
      <w:pPr>
        <w:pStyle w:val="8"/>
      </w:pPr>
      <w:r>
        <w:br w:type="textWrapping"/>
      </w:r>
    </w:p>
    <w:p w14:paraId="2886D42A">
      <w:pPr>
        <w:pStyle w:val="8"/>
      </w:pPr>
    </w:p>
    <w:p w14:paraId="42C56DA7">
      <w:pPr>
        <w:pStyle w:val="8"/>
      </w:pPr>
    </w:p>
    <w:p w14:paraId="7427B42F">
      <w:pPr>
        <w:pStyle w:val="8"/>
      </w:pPr>
    </w:p>
    <w:p w14:paraId="457503DC">
      <w:pPr>
        <w:pStyle w:val="8"/>
        <w:rPr>
          <w:rFonts w:hint="eastAsia"/>
          <w:lang w:val="en-US" w:eastAsia="zh-Hans"/>
        </w:rPr>
      </w:pPr>
    </w:p>
    <w:p w14:paraId="689408EB">
      <w:pPr>
        <w:pStyle w:val="8"/>
        <w:jc w:val="center"/>
        <w:outlineLvl w:val="0"/>
      </w:pPr>
      <w:r>
        <w:rPr>
          <w:b/>
          <w:sz w:val="48"/>
        </w:rPr>
        <w:t>福建省政府采购项目</w:t>
      </w:r>
    </w:p>
    <w:p w14:paraId="578E2301">
      <w:pPr>
        <w:pStyle w:val="8"/>
        <w:jc w:val="center"/>
        <w:outlineLvl w:val="0"/>
      </w:pPr>
      <w:r>
        <w:rPr>
          <w:b/>
          <w:sz w:val="48"/>
        </w:rPr>
        <w:t>竞争性谈判文件</w:t>
      </w:r>
    </w:p>
    <w:p w14:paraId="72916516">
      <w:pPr>
        <w:pStyle w:val="8"/>
        <w:jc w:val="center"/>
        <w:outlineLvl w:val="0"/>
        <w:rPr>
          <w:b/>
          <w:sz w:val="48"/>
        </w:rPr>
      </w:pPr>
      <w:r>
        <w:rPr>
          <w:b/>
          <w:sz w:val="48"/>
        </w:rPr>
        <w:t>（服务类）</w:t>
      </w:r>
    </w:p>
    <w:p w14:paraId="03BB8622">
      <w:pPr>
        <w:pStyle w:val="8"/>
        <w:jc w:val="center"/>
        <w:outlineLvl w:val="0"/>
        <w:rPr>
          <w:b/>
          <w:sz w:val="48"/>
        </w:rPr>
      </w:pPr>
    </w:p>
    <w:p w14:paraId="2174E3D4">
      <w:pPr>
        <w:pStyle w:val="8"/>
        <w:jc w:val="center"/>
        <w:outlineLvl w:val="0"/>
        <w:rPr>
          <w:b/>
          <w:sz w:val="48"/>
        </w:rPr>
      </w:pPr>
    </w:p>
    <w:p w14:paraId="3DBACB6A">
      <w:pPr>
        <w:pStyle w:val="8"/>
        <w:jc w:val="center"/>
        <w:outlineLvl w:val="0"/>
        <w:rPr>
          <w:b/>
          <w:sz w:val="48"/>
        </w:rPr>
      </w:pPr>
    </w:p>
    <w:p w14:paraId="6BFA01C7">
      <w:pPr>
        <w:pStyle w:val="8"/>
        <w:jc w:val="center"/>
        <w:outlineLvl w:val="0"/>
        <w:rPr>
          <w:b/>
          <w:sz w:val="48"/>
        </w:rPr>
      </w:pPr>
    </w:p>
    <w:p w14:paraId="24BB7E6E">
      <w:pPr>
        <w:pStyle w:val="8"/>
        <w:jc w:val="center"/>
        <w:outlineLvl w:val="0"/>
        <w:rPr>
          <w:b/>
          <w:sz w:val="48"/>
        </w:rPr>
      </w:pPr>
    </w:p>
    <w:p w14:paraId="2E9E784F">
      <w:pPr>
        <w:pStyle w:val="8"/>
        <w:jc w:val="center"/>
        <w:outlineLvl w:val="0"/>
        <w:rPr>
          <w:b/>
          <w:sz w:val="48"/>
        </w:rPr>
      </w:pPr>
    </w:p>
    <w:p w14:paraId="751BE75B">
      <w:pPr>
        <w:pStyle w:val="8"/>
        <w:jc w:val="center"/>
        <w:outlineLvl w:val="2"/>
      </w:pPr>
      <w:r>
        <w:rPr>
          <w:b/>
          <w:sz w:val="28"/>
        </w:rPr>
        <w:t>项目名称：</w:t>
      </w:r>
      <w:r>
        <w:rPr>
          <w:rFonts w:hint="eastAsia"/>
          <w:b/>
          <w:sz w:val="28"/>
          <w:lang w:eastAsia="zh-CN"/>
        </w:rPr>
        <w:t>教师误餐补贴专项供应采购</w:t>
      </w:r>
    </w:p>
    <w:p w14:paraId="488C3D6F">
      <w:pPr>
        <w:pStyle w:val="8"/>
        <w:jc w:val="center"/>
        <w:outlineLvl w:val="2"/>
        <w:rPr>
          <w:rFonts w:hint="eastAsia" w:eastAsiaTheme="minorEastAsia"/>
          <w:lang w:eastAsia="zh-CN"/>
        </w:rPr>
      </w:pPr>
      <w:r>
        <w:rPr>
          <w:b/>
          <w:sz w:val="28"/>
        </w:rPr>
        <w:t>项目编号：</w:t>
      </w:r>
      <w:r>
        <w:rPr>
          <w:rFonts w:hint="eastAsia"/>
          <w:b/>
          <w:sz w:val="28"/>
          <w:lang w:eastAsia="zh-CN"/>
        </w:rPr>
        <w:t>YF-ZFCG-2024-TP-043</w:t>
      </w:r>
    </w:p>
    <w:p w14:paraId="1DCCDCA5">
      <w:pPr>
        <w:pStyle w:val="8"/>
        <w:jc w:val="center"/>
        <w:outlineLvl w:val="2"/>
        <w:rPr>
          <w:rFonts w:hint="eastAsia" w:eastAsiaTheme="minorEastAsia"/>
          <w:lang w:eastAsia="zh-CN"/>
        </w:rPr>
      </w:pPr>
      <w:r>
        <w:rPr>
          <w:b/>
          <w:sz w:val="28"/>
        </w:rPr>
        <w:t>采购人：</w:t>
      </w:r>
      <w:r>
        <w:rPr>
          <w:rFonts w:hint="eastAsia"/>
          <w:b/>
          <w:sz w:val="28"/>
          <w:lang w:eastAsia="zh-CN"/>
        </w:rPr>
        <w:t>龙溪师范学校附属小学</w:t>
      </w:r>
    </w:p>
    <w:p w14:paraId="0809EC44">
      <w:pPr>
        <w:pStyle w:val="8"/>
        <w:jc w:val="center"/>
        <w:outlineLvl w:val="2"/>
        <w:rPr>
          <w:rFonts w:hint="eastAsia" w:eastAsiaTheme="minorEastAsia"/>
          <w:lang w:eastAsia="zh-CN"/>
        </w:rPr>
      </w:pPr>
      <w:r>
        <w:rPr>
          <w:b/>
          <w:sz w:val="28"/>
        </w:rPr>
        <w:t>代理机构：</w:t>
      </w:r>
      <w:r>
        <w:rPr>
          <w:rFonts w:hint="eastAsia"/>
          <w:b/>
          <w:sz w:val="28"/>
          <w:lang w:eastAsia="zh-CN"/>
        </w:rPr>
        <w:t>云帆控股集团有限公司</w:t>
      </w:r>
    </w:p>
    <w:p w14:paraId="4A26751C">
      <w:pPr>
        <w:pStyle w:val="8"/>
        <w:jc w:val="center"/>
        <w:outlineLvl w:val="2"/>
      </w:pPr>
      <w:r>
        <w:rPr>
          <w:b/>
          <w:sz w:val="28"/>
        </w:rPr>
        <w:t>编制时间：2024年</w:t>
      </w:r>
      <w:r>
        <w:rPr>
          <w:rFonts w:hint="eastAsia"/>
          <w:b/>
          <w:sz w:val="28"/>
          <w:lang w:val="en-US" w:eastAsia="zh-CN"/>
        </w:rPr>
        <w:t>11</w:t>
      </w:r>
      <w:r>
        <w:rPr>
          <w:b/>
          <w:sz w:val="28"/>
        </w:rPr>
        <w:t>月</w:t>
      </w:r>
    </w:p>
    <w:p w14:paraId="643FBADB">
      <w:pPr>
        <w:pStyle w:val="8"/>
      </w:pPr>
      <w:r>
        <w:t xml:space="preserve"> </w:t>
      </w:r>
      <w:r>
        <w:br w:type="textWrapping"/>
      </w:r>
      <w:r>
        <w:br w:type="page"/>
      </w:r>
    </w:p>
    <w:p w14:paraId="6AC496CB">
      <w:pPr>
        <w:pStyle w:val="8"/>
        <w:jc w:val="center"/>
        <w:outlineLvl w:val="1"/>
      </w:pPr>
      <w:r>
        <w:rPr>
          <w:b/>
          <w:sz w:val="36"/>
        </w:rPr>
        <w:t>第一章 采购公告/采购邀请书</w:t>
      </w:r>
    </w:p>
    <w:p w14:paraId="78A218B7">
      <w:pPr>
        <w:pStyle w:val="8"/>
        <w:jc w:val="center"/>
      </w:pPr>
      <w:r>
        <w:rPr>
          <w:b/>
        </w:rPr>
        <w:t>竞争性谈判采购公告</w:t>
      </w:r>
    </w:p>
    <w:p w14:paraId="3856A2F2">
      <w:pPr>
        <w:pStyle w:val="8"/>
        <w:ind w:firstLine="960"/>
        <w:jc w:val="both"/>
      </w:pPr>
      <w:r>
        <w:rPr>
          <w:rFonts w:hint="eastAsia"/>
          <w:lang w:eastAsia="zh-CN"/>
        </w:rPr>
        <w:t>龙溪师范学校附属小学</w:t>
      </w:r>
      <w:r>
        <w:t xml:space="preserve"> 已根据政府采购相关法律法规，经相应程序确定采用 竞争性谈判 方式组织 </w:t>
      </w:r>
      <w:r>
        <w:rPr>
          <w:rFonts w:hint="eastAsia"/>
          <w:lang w:eastAsia="zh-CN"/>
        </w:rPr>
        <w:t>教师误餐补贴专项供应采购</w:t>
      </w:r>
      <w:r>
        <w:t xml:space="preserve"> 项目（以下简称：“本项目”）的政府采购活动， 现欢迎国内合格的供应商前来参加。本项目由采购人委托 </w:t>
      </w:r>
      <w:r>
        <w:rPr>
          <w:rFonts w:hint="eastAsia"/>
          <w:lang w:eastAsia="zh-CN"/>
        </w:rPr>
        <w:t>云帆控股集团有限公司</w:t>
      </w:r>
      <w:r>
        <w:t xml:space="preserve"> 开展竞争性谈判活动。</w:t>
      </w:r>
    </w:p>
    <w:p w14:paraId="4733EC05">
      <w:pPr>
        <w:pStyle w:val="8"/>
        <w:ind w:firstLine="480"/>
        <w:jc w:val="left"/>
        <w:outlineLvl w:val="2"/>
      </w:pPr>
      <w:r>
        <w:rPr>
          <w:b/>
          <w:sz w:val="28"/>
        </w:rPr>
        <w:t xml:space="preserve">1.项目名称： </w:t>
      </w:r>
      <w:r>
        <w:rPr>
          <w:rFonts w:hint="eastAsia"/>
          <w:b/>
          <w:sz w:val="28"/>
          <w:lang w:eastAsia="zh-CN"/>
        </w:rPr>
        <w:t>教师误餐补贴专项供应采购</w:t>
      </w:r>
    </w:p>
    <w:p w14:paraId="62F7DE68">
      <w:pPr>
        <w:pStyle w:val="8"/>
        <w:ind w:firstLine="480"/>
        <w:jc w:val="left"/>
        <w:outlineLvl w:val="2"/>
        <w:rPr>
          <w:rFonts w:hint="eastAsia" w:eastAsiaTheme="minorEastAsia"/>
          <w:lang w:eastAsia="zh-CN"/>
        </w:rPr>
      </w:pPr>
      <w:r>
        <w:rPr>
          <w:rFonts w:hint="eastAsia"/>
          <w:b/>
          <w:sz w:val="28"/>
          <w:lang w:val="en-US" w:eastAsia="zh-CN"/>
        </w:rPr>
        <w:t>2</w:t>
      </w:r>
      <w:r>
        <w:rPr>
          <w:b/>
          <w:sz w:val="28"/>
        </w:rPr>
        <w:t xml:space="preserve">.项目编号： </w:t>
      </w:r>
      <w:r>
        <w:rPr>
          <w:rFonts w:hint="eastAsia"/>
          <w:b/>
          <w:sz w:val="28"/>
          <w:lang w:eastAsia="zh-CN"/>
        </w:rPr>
        <w:t>YF-ZFCG-2024-TP-043</w:t>
      </w:r>
    </w:p>
    <w:p w14:paraId="17AE2317">
      <w:pPr>
        <w:pStyle w:val="8"/>
        <w:ind w:firstLine="480"/>
        <w:jc w:val="left"/>
        <w:outlineLvl w:val="2"/>
      </w:pPr>
      <w:r>
        <w:rPr>
          <w:rFonts w:hint="eastAsia"/>
          <w:b/>
          <w:sz w:val="28"/>
          <w:lang w:val="en-US" w:eastAsia="zh-CN"/>
        </w:rPr>
        <w:t>3</w:t>
      </w:r>
      <w:r>
        <w:rPr>
          <w:b/>
          <w:sz w:val="28"/>
        </w:rPr>
        <w:t>.采购内容及要求：</w:t>
      </w:r>
    </w:p>
    <w:p w14:paraId="3D9F43D4">
      <w:pPr>
        <w:pStyle w:val="8"/>
        <w:ind w:firstLine="480"/>
        <w:jc w:val="both"/>
      </w:pPr>
      <w:r>
        <w:t>采购包1：</w:t>
      </w:r>
    </w:p>
    <w:p w14:paraId="621DC0E4">
      <w:pPr>
        <w:pStyle w:val="8"/>
        <w:jc w:val="both"/>
        <w:rPr>
          <w:rFonts w:hint="eastAsia" w:eastAsiaTheme="minorEastAsia"/>
          <w:lang w:eastAsia="zh-CN"/>
        </w:rPr>
      </w:pPr>
      <w:r>
        <w:t>采购包预算金额（元）:</w:t>
      </w:r>
      <w:r>
        <w:rPr>
          <w:rFonts w:hint="eastAsia"/>
          <w:lang w:eastAsia="zh-CN"/>
        </w:rPr>
        <w:t>350000.00</w:t>
      </w:r>
    </w:p>
    <w:p w14:paraId="67161581">
      <w:pPr>
        <w:pStyle w:val="8"/>
        <w:jc w:val="both"/>
        <w:rPr>
          <w:rFonts w:hint="eastAsia" w:eastAsiaTheme="minorEastAsia"/>
          <w:lang w:eastAsia="zh-CN"/>
        </w:rPr>
      </w:pPr>
      <w:r>
        <w:t>采购包最高限价（元）:</w:t>
      </w:r>
      <w:r>
        <w:rPr>
          <w:rFonts w:hint="eastAsia"/>
          <w:lang w:eastAsia="zh-CN"/>
        </w:rPr>
        <w:t>350000.00</w:t>
      </w:r>
    </w:p>
    <w:p w14:paraId="64BCB1B0">
      <w:pPr>
        <w:pStyle w:val="8"/>
        <w:jc w:val="both"/>
      </w:pPr>
      <w:r>
        <w:t>采购包保证金金额（元）: 0.00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141BD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E8BFB82">
            <w:pPr>
              <w:pStyle w:val="8"/>
              <w:jc w:val="both"/>
            </w:pPr>
            <w:r>
              <w:t>序号</w:t>
            </w:r>
          </w:p>
        </w:tc>
        <w:tc>
          <w:tcPr>
            <w:tcW w:w="1187" w:type="dxa"/>
          </w:tcPr>
          <w:p w14:paraId="0FDFE116">
            <w:pPr>
              <w:pStyle w:val="8"/>
              <w:jc w:val="both"/>
            </w:pPr>
            <w:r>
              <w:t>标的名称</w:t>
            </w:r>
          </w:p>
        </w:tc>
        <w:tc>
          <w:tcPr>
            <w:tcW w:w="1187" w:type="dxa"/>
          </w:tcPr>
          <w:p w14:paraId="5FE155E7">
            <w:pPr>
              <w:pStyle w:val="8"/>
              <w:jc w:val="both"/>
            </w:pPr>
            <w:r>
              <w:t>数量</w:t>
            </w:r>
          </w:p>
        </w:tc>
        <w:tc>
          <w:tcPr>
            <w:tcW w:w="1187" w:type="dxa"/>
          </w:tcPr>
          <w:p w14:paraId="7EAF04C8">
            <w:pPr>
              <w:pStyle w:val="8"/>
              <w:jc w:val="both"/>
            </w:pPr>
            <w:r>
              <w:t>标的金额 （元）</w:t>
            </w:r>
          </w:p>
        </w:tc>
        <w:tc>
          <w:tcPr>
            <w:tcW w:w="1187" w:type="dxa"/>
          </w:tcPr>
          <w:p w14:paraId="63E463E8">
            <w:pPr>
              <w:pStyle w:val="8"/>
              <w:jc w:val="both"/>
            </w:pPr>
            <w:r>
              <w:t>计量单位</w:t>
            </w:r>
          </w:p>
        </w:tc>
        <w:tc>
          <w:tcPr>
            <w:tcW w:w="1187" w:type="dxa"/>
          </w:tcPr>
          <w:p w14:paraId="6C7102FD">
            <w:pPr>
              <w:pStyle w:val="8"/>
              <w:jc w:val="both"/>
            </w:pPr>
            <w:r>
              <w:t>所属行业</w:t>
            </w:r>
          </w:p>
        </w:tc>
        <w:tc>
          <w:tcPr>
            <w:tcW w:w="1187" w:type="dxa"/>
          </w:tcPr>
          <w:p w14:paraId="7BB860B9">
            <w:pPr>
              <w:pStyle w:val="8"/>
              <w:jc w:val="both"/>
            </w:pPr>
            <w:r>
              <w:t>是否允许进口产品</w:t>
            </w:r>
          </w:p>
        </w:tc>
      </w:tr>
      <w:tr w14:paraId="2637E7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4799F3E1">
            <w:pPr>
              <w:pStyle w:val="8"/>
              <w:jc w:val="both"/>
            </w:pPr>
            <w:r>
              <w:t>1</w:t>
            </w:r>
          </w:p>
        </w:tc>
        <w:tc>
          <w:tcPr>
            <w:tcW w:w="1187" w:type="dxa"/>
          </w:tcPr>
          <w:p w14:paraId="7F795838">
            <w:pPr>
              <w:pStyle w:val="8"/>
              <w:jc w:val="both"/>
              <w:rPr>
                <w:rFonts w:hint="eastAsia" w:eastAsiaTheme="minorEastAsia"/>
                <w:lang w:eastAsia="zh-CN"/>
              </w:rPr>
            </w:pPr>
            <w:r>
              <w:rPr>
                <w:rFonts w:hint="eastAsia"/>
                <w:lang w:eastAsia="zh-CN"/>
              </w:rPr>
              <w:t>教师误餐补贴专项供应采购</w:t>
            </w:r>
          </w:p>
        </w:tc>
        <w:tc>
          <w:tcPr>
            <w:tcW w:w="1187" w:type="dxa"/>
          </w:tcPr>
          <w:p w14:paraId="6CBA176F">
            <w:pPr>
              <w:pStyle w:val="8"/>
              <w:jc w:val="right"/>
            </w:pPr>
            <w:r>
              <w:t>1.00</w:t>
            </w:r>
          </w:p>
        </w:tc>
        <w:tc>
          <w:tcPr>
            <w:tcW w:w="1187" w:type="dxa"/>
          </w:tcPr>
          <w:p w14:paraId="2211D580">
            <w:pPr>
              <w:pStyle w:val="8"/>
              <w:jc w:val="right"/>
            </w:pPr>
            <w:r>
              <w:rPr>
                <w:rFonts w:hint="eastAsia"/>
                <w:lang w:eastAsia="zh-CN"/>
              </w:rPr>
              <w:t>350000.00</w:t>
            </w:r>
          </w:p>
        </w:tc>
        <w:tc>
          <w:tcPr>
            <w:tcW w:w="1187" w:type="dxa"/>
          </w:tcPr>
          <w:p w14:paraId="55A33BCD">
            <w:pPr>
              <w:pStyle w:val="8"/>
              <w:jc w:val="both"/>
            </w:pPr>
            <w:r>
              <w:t>项</w:t>
            </w:r>
          </w:p>
        </w:tc>
        <w:tc>
          <w:tcPr>
            <w:tcW w:w="1187" w:type="dxa"/>
          </w:tcPr>
          <w:p w14:paraId="3977B340">
            <w:pPr>
              <w:pStyle w:val="8"/>
              <w:jc w:val="both"/>
              <w:rPr>
                <w:rFonts w:hint="eastAsia" w:eastAsiaTheme="minorEastAsia"/>
                <w:lang w:val="en-US" w:eastAsia="zh-CN"/>
              </w:rPr>
            </w:pPr>
            <w:r>
              <w:rPr>
                <w:rFonts w:hint="eastAsia"/>
                <w:lang w:val="en-US" w:eastAsia="zh-CN"/>
              </w:rPr>
              <w:t>餐饮业</w:t>
            </w:r>
          </w:p>
        </w:tc>
        <w:tc>
          <w:tcPr>
            <w:tcW w:w="1187" w:type="dxa"/>
          </w:tcPr>
          <w:p w14:paraId="5B49A86F">
            <w:pPr>
              <w:pStyle w:val="8"/>
              <w:jc w:val="both"/>
            </w:pPr>
            <w:r>
              <w:t>否</w:t>
            </w:r>
          </w:p>
        </w:tc>
      </w:tr>
    </w:tbl>
    <w:p w14:paraId="1A7EAD1D">
      <w:pPr>
        <w:pStyle w:val="8"/>
        <w:jc w:val="left"/>
      </w:pPr>
      <w:r>
        <w:t>采购包1：</w:t>
      </w:r>
    </w:p>
    <w:p w14:paraId="7AAA7674">
      <w:pPr>
        <w:pStyle w:val="8"/>
        <w:jc w:val="left"/>
      </w:pPr>
      <w:r>
        <w:t>（1）报价要求：</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1F11E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1A752A23">
            <w:pPr>
              <w:pStyle w:val="8"/>
              <w:jc w:val="left"/>
            </w:pPr>
            <w:r>
              <w:t>序号</w:t>
            </w:r>
          </w:p>
        </w:tc>
        <w:tc>
          <w:tcPr>
            <w:tcW w:w="3046" w:type="dxa"/>
          </w:tcPr>
          <w:p w14:paraId="32630CDB">
            <w:pPr>
              <w:pStyle w:val="8"/>
              <w:jc w:val="left"/>
            </w:pPr>
            <w:r>
              <w:t>报价内容</w:t>
            </w:r>
          </w:p>
        </w:tc>
        <w:tc>
          <w:tcPr>
            <w:tcW w:w="554" w:type="dxa"/>
          </w:tcPr>
          <w:p w14:paraId="55B5A962">
            <w:pPr>
              <w:pStyle w:val="8"/>
              <w:jc w:val="left"/>
            </w:pPr>
            <w:r>
              <w:t>计量单位</w:t>
            </w:r>
          </w:p>
        </w:tc>
        <w:tc>
          <w:tcPr>
            <w:tcW w:w="554" w:type="dxa"/>
          </w:tcPr>
          <w:p w14:paraId="5C4DDBB9">
            <w:pPr>
              <w:pStyle w:val="8"/>
              <w:jc w:val="left"/>
            </w:pPr>
            <w:r>
              <w:t>报价单位</w:t>
            </w:r>
          </w:p>
        </w:tc>
        <w:tc>
          <w:tcPr>
            <w:tcW w:w="1384" w:type="dxa"/>
          </w:tcPr>
          <w:p w14:paraId="511390CC">
            <w:pPr>
              <w:pStyle w:val="8"/>
              <w:jc w:val="left"/>
            </w:pPr>
            <w:r>
              <w:t>最高限价</w:t>
            </w:r>
          </w:p>
        </w:tc>
        <w:tc>
          <w:tcPr>
            <w:tcW w:w="1384" w:type="dxa"/>
          </w:tcPr>
          <w:p w14:paraId="259F9D74">
            <w:pPr>
              <w:pStyle w:val="8"/>
              <w:jc w:val="left"/>
            </w:pPr>
            <w:r>
              <w:t>价款形式</w:t>
            </w:r>
          </w:p>
        </w:tc>
        <w:tc>
          <w:tcPr>
            <w:tcW w:w="1038" w:type="dxa"/>
          </w:tcPr>
          <w:p w14:paraId="7B8A1BA3">
            <w:pPr>
              <w:pStyle w:val="8"/>
              <w:jc w:val="left"/>
            </w:pPr>
            <w:r>
              <w:t>报价说明</w:t>
            </w:r>
          </w:p>
        </w:tc>
      </w:tr>
      <w:tr w14:paraId="09A561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7A45139F">
            <w:pPr>
              <w:pStyle w:val="8"/>
              <w:jc w:val="left"/>
            </w:pPr>
            <w:r>
              <w:t>1</w:t>
            </w:r>
          </w:p>
        </w:tc>
        <w:tc>
          <w:tcPr>
            <w:tcW w:w="3046" w:type="dxa"/>
          </w:tcPr>
          <w:p w14:paraId="63DA4C38">
            <w:pPr>
              <w:pStyle w:val="8"/>
              <w:jc w:val="left"/>
              <w:rPr>
                <w:rFonts w:hint="eastAsia" w:eastAsiaTheme="minorEastAsia"/>
                <w:lang w:eastAsia="zh-CN"/>
              </w:rPr>
            </w:pPr>
            <w:r>
              <w:rPr>
                <w:rFonts w:hint="eastAsia"/>
                <w:lang w:eastAsia="zh-CN"/>
              </w:rPr>
              <w:t>教师误餐补贴专项供应采购</w:t>
            </w:r>
          </w:p>
        </w:tc>
        <w:tc>
          <w:tcPr>
            <w:tcW w:w="554" w:type="dxa"/>
          </w:tcPr>
          <w:p w14:paraId="61749673">
            <w:pPr>
              <w:pStyle w:val="8"/>
              <w:jc w:val="left"/>
            </w:pPr>
            <w:r>
              <w:t>项</w:t>
            </w:r>
          </w:p>
        </w:tc>
        <w:tc>
          <w:tcPr>
            <w:tcW w:w="554" w:type="dxa"/>
          </w:tcPr>
          <w:p w14:paraId="0E84806C">
            <w:pPr>
              <w:pStyle w:val="8"/>
              <w:jc w:val="left"/>
            </w:pPr>
            <w:r>
              <w:t>元</w:t>
            </w:r>
          </w:p>
        </w:tc>
        <w:tc>
          <w:tcPr>
            <w:tcW w:w="1384" w:type="dxa"/>
          </w:tcPr>
          <w:p w14:paraId="336D02C0">
            <w:pPr>
              <w:pStyle w:val="8"/>
              <w:jc w:val="right"/>
            </w:pPr>
            <w:r>
              <w:rPr>
                <w:rFonts w:hint="eastAsia"/>
                <w:lang w:eastAsia="zh-CN"/>
              </w:rPr>
              <w:t>350000.00</w:t>
            </w:r>
          </w:p>
        </w:tc>
        <w:tc>
          <w:tcPr>
            <w:tcW w:w="1384" w:type="dxa"/>
          </w:tcPr>
          <w:p w14:paraId="2388CC33">
            <w:pPr>
              <w:pStyle w:val="8"/>
              <w:jc w:val="left"/>
            </w:pPr>
            <w:r>
              <w:t>总价</w:t>
            </w:r>
          </w:p>
        </w:tc>
        <w:tc>
          <w:tcPr>
            <w:tcW w:w="1038" w:type="dxa"/>
          </w:tcPr>
          <w:p w14:paraId="19670060">
            <w:pPr>
              <w:pStyle w:val="8"/>
              <w:jc w:val="left"/>
            </w:pPr>
            <w:r>
              <w:t>无</w:t>
            </w:r>
          </w:p>
        </w:tc>
      </w:tr>
    </w:tbl>
    <w:p w14:paraId="54FE5C09">
      <w:pPr>
        <w:pStyle w:val="8"/>
        <w:jc w:val="left"/>
      </w:pPr>
      <w:r>
        <w:t>（2）报价明细要求：</w:t>
      </w:r>
    </w:p>
    <w:p w14:paraId="318A7969">
      <w:pPr>
        <w:pStyle w:val="8"/>
        <w:jc w:val="left"/>
        <w:rPr>
          <w:rFonts w:hint="eastAsia" w:eastAsiaTheme="minorEastAsia"/>
          <w:lang w:eastAsia="zh-CN"/>
        </w:rPr>
      </w:pPr>
      <w:r>
        <w:rPr>
          <w:rFonts w:hint="eastAsia"/>
          <w:lang w:eastAsia="zh-CN"/>
        </w:rPr>
        <w:t>教师误餐补贴专项供应采购</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64"/>
        <w:gridCol w:w="2064"/>
        <w:gridCol w:w="416"/>
        <w:gridCol w:w="416"/>
        <w:gridCol w:w="1078"/>
        <w:gridCol w:w="828"/>
        <w:gridCol w:w="1240"/>
      </w:tblGrid>
      <w:tr w14:paraId="1787D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DB169C">
            <w:pPr>
              <w:pStyle w:val="8"/>
              <w:jc w:val="left"/>
            </w:pPr>
            <w:r>
              <w:t>序号</w:t>
            </w:r>
          </w:p>
        </w:tc>
        <w:tc>
          <w:tcPr>
            <w:tcW w:w="2076" w:type="dxa"/>
          </w:tcPr>
          <w:p w14:paraId="4B95E408">
            <w:pPr>
              <w:pStyle w:val="8"/>
              <w:jc w:val="left"/>
            </w:pPr>
            <w:r>
              <w:t>报价明细内容</w:t>
            </w:r>
          </w:p>
        </w:tc>
        <w:tc>
          <w:tcPr>
            <w:tcW w:w="2076" w:type="dxa"/>
          </w:tcPr>
          <w:p w14:paraId="7E8AFA5B">
            <w:pPr>
              <w:pStyle w:val="8"/>
              <w:jc w:val="left"/>
            </w:pPr>
            <w:r>
              <w:t>报价要求</w:t>
            </w:r>
          </w:p>
        </w:tc>
        <w:tc>
          <w:tcPr>
            <w:tcW w:w="415" w:type="dxa"/>
          </w:tcPr>
          <w:p w14:paraId="178BA512">
            <w:pPr>
              <w:pStyle w:val="8"/>
              <w:jc w:val="left"/>
            </w:pPr>
            <w:r>
              <w:t>计量单位</w:t>
            </w:r>
          </w:p>
        </w:tc>
        <w:tc>
          <w:tcPr>
            <w:tcW w:w="415" w:type="dxa"/>
          </w:tcPr>
          <w:p w14:paraId="67C7ABC4">
            <w:pPr>
              <w:pStyle w:val="8"/>
              <w:jc w:val="left"/>
            </w:pPr>
            <w:r>
              <w:t>报价单位</w:t>
            </w:r>
          </w:p>
        </w:tc>
        <w:tc>
          <w:tcPr>
            <w:tcW w:w="831" w:type="dxa"/>
          </w:tcPr>
          <w:p w14:paraId="3D81A365">
            <w:pPr>
              <w:pStyle w:val="8"/>
              <w:jc w:val="left"/>
            </w:pPr>
            <w:r>
              <w:t>最高限价</w:t>
            </w:r>
          </w:p>
        </w:tc>
        <w:tc>
          <w:tcPr>
            <w:tcW w:w="831" w:type="dxa"/>
          </w:tcPr>
          <w:p w14:paraId="43CFFA23">
            <w:pPr>
              <w:pStyle w:val="8"/>
              <w:jc w:val="left"/>
            </w:pPr>
            <w:r>
              <w:t>价款形式</w:t>
            </w:r>
          </w:p>
        </w:tc>
        <w:tc>
          <w:tcPr>
            <w:tcW w:w="1246" w:type="dxa"/>
          </w:tcPr>
          <w:p w14:paraId="6046389F">
            <w:pPr>
              <w:pStyle w:val="8"/>
              <w:jc w:val="left"/>
            </w:pPr>
            <w:r>
              <w:t>报价说明</w:t>
            </w:r>
          </w:p>
        </w:tc>
      </w:tr>
      <w:tr w14:paraId="69349E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D673B7">
            <w:pPr>
              <w:pStyle w:val="8"/>
              <w:jc w:val="left"/>
            </w:pPr>
            <w:r>
              <w:t>1</w:t>
            </w:r>
          </w:p>
        </w:tc>
        <w:tc>
          <w:tcPr>
            <w:tcW w:w="2076" w:type="dxa"/>
          </w:tcPr>
          <w:p w14:paraId="5D670A2A">
            <w:pPr>
              <w:pStyle w:val="8"/>
              <w:jc w:val="left"/>
              <w:rPr>
                <w:rFonts w:hint="eastAsia" w:eastAsiaTheme="minorEastAsia"/>
                <w:lang w:eastAsia="zh-CN"/>
              </w:rPr>
            </w:pPr>
            <w:r>
              <w:rPr>
                <w:rFonts w:hint="eastAsia"/>
                <w:lang w:eastAsia="zh-CN"/>
              </w:rPr>
              <w:t>教师误餐补贴专项供应采购</w:t>
            </w:r>
          </w:p>
        </w:tc>
        <w:tc>
          <w:tcPr>
            <w:tcW w:w="2076" w:type="dxa"/>
          </w:tcPr>
          <w:p w14:paraId="6E84F99E">
            <w:pPr>
              <w:pStyle w:val="8"/>
              <w:jc w:val="left"/>
              <w:rPr>
                <w:rFonts w:hint="eastAsia" w:eastAsiaTheme="minorEastAsia"/>
                <w:lang w:eastAsia="zh-CN"/>
              </w:rPr>
            </w:pPr>
            <w:r>
              <w:rPr>
                <w:rFonts w:hint="eastAsia"/>
                <w:lang w:eastAsia="zh-CN"/>
              </w:rPr>
              <w:t>教师误餐补贴专项供应采购</w:t>
            </w:r>
          </w:p>
        </w:tc>
        <w:tc>
          <w:tcPr>
            <w:tcW w:w="415" w:type="dxa"/>
          </w:tcPr>
          <w:p w14:paraId="3003415C">
            <w:pPr>
              <w:pStyle w:val="8"/>
              <w:jc w:val="left"/>
            </w:pPr>
            <w:r>
              <w:t>项</w:t>
            </w:r>
          </w:p>
        </w:tc>
        <w:tc>
          <w:tcPr>
            <w:tcW w:w="415" w:type="dxa"/>
          </w:tcPr>
          <w:p w14:paraId="761010F3">
            <w:pPr>
              <w:pStyle w:val="8"/>
              <w:jc w:val="left"/>
            </w:pPr>
            <w:r>
              <w:t>元</w:t>
            </w:r>
          </w:p>
        </w:tc>
        <w:tc>
          <w:tcPr>
            <w:tcW w:w="831" w:type="dxa"/>
          </w:tcPr>
          <w:p w14:paraId="1858F5FE">
            <w:pPr>
              <w:pStyle w:val="8"/>
              <w:jc w:val="right"/>
            </w:pPr>
            <w:r>
              <w:rPr>
                <w:rFonts w:hint="eastAsia"/>
                <w:lang w:eastAsia="zh-CN"/>
              </w:rPr>
              <w:t>350000.00</w:t>
            </w:r>
          </w:p>
        </w:tc>
        <w:tc>
          <w:tcPr>
            <w:tcW w:w="831" w:type="dxa"/>
          </w:tcPr>
          <w:p w14:paraId="4FC17DBA">
            <w:pPr>
              <w:pStyle w:val="8"/>
              <w:jc w:val="left"/>
            </w:pPr>
            <w:r>
              <w:t>总价</w:t>
            </w:r>
          </w:p>
        </w:tc>
        <w:tc>
          <w:tcPr>
            <w:tcW w:w="1246" w:type="dxa"/>
          </w:tcPr>
          <w:p w14:paraId="7FD5EC32">
            <w:pPr>
              <w:pStyle w:val="8"/>
              <w:jc w:val="left"/>
            </w:pPr>
            <w:r>
              <w:t>无</w:t>
            </w:r>
          </w:p>
        </w:tc>
      </w:tr>
    </w:tbl>
    <w:p w14:paraId="5A71A04E">
      <w:pPr>
        <w:pStyle w:val="8"/>
        <w:ind w:firstLine="480"/>
        <w:jc w:val="left"/>
        <w:outlineLvl w:val="2"/>
      </w:pPr>
      <w:r>
        <w:rPr>
          <w:rFonts w:hint="eastAsia"/>
          <w:b/>
          <w:sz w:val="28"/>
          <w:lang w:val="en-US" w:eastAsia="zh-CN"/>
        </w:rPr>
        <w:t>4</w:t>
      </w:r>
      <w:r>
        <w:rPr>
          <w:b/>
          <w:sz w:val="28"/>
        </w:rPr>
        <w:t>.采购项目需要落实的政府采购政策：</w:t>
      </w:r>
    </w:p>
    <w:p w14:paraId="7A87D419">
      <w:pPr>
        <w:pStyle w:val="8"/>
        <w:ind w:firstLine="480"/>
        <w:jc w:val="both"/>
        <w:rPr>
          <w:rFonts w:hint="eastAsia" w:eastAsiaTheme="minorEastAsia"/>
          <w:lang w:val="en-US" w:eastAsia="zh-CN"/>
        </w:rPr>
      </w:pPr>
      <w:r>
        <w:t>进口产品：</w:t>
      </w:r>
      <w:r>
        <w:rPr>
          <w:rFonts w:hint="eastAsia"/>
          <w:lang w:eastAsia="zh-CN"/>
        </w:rPr>
        <w:t>不适用</w:t>
      </w:r>
    </w:p>
    <w:p w14:paraId="4B129521">
      <w:pPr>
        <w:pStyle w:val="8"/>
        <w:ind w:firstLine="480"/>
        <w:jc w:val="both"/>
      </w:pPr>
      <w:r>
        <w:t>节能产品：</w:t>
      </w:r>
      <w:r>
        <w:rPr>
          <w:rFonts w:hint="eastAsia"/>
          <w:lang w:eastAsia="zh-CN"/>
        </w:rPr>
        <w:t>不适用</w:t>
      </w:r>
    </w:p>
    <w:p w14:paraId="6492C702">
      <w:pPr>
        <w:pStyle w:val="8"/>
        <w:ind w:firstLine="480"/>
        <w:jc w:val="both"/>
      </w:pPr>
      <w:r>
        <w:t>环境标志产品：</w:t>
      </w:r>
      <w:r>
        <w:rPr>
          <w:rFonts w:hint="eastAsia"/>
          <w:lang w:eastAsia="zh-CN"/>
        </w:rPr>
        <w:t>不适用</w:t>
      </w:r>
    </w:p>
    <w:p w14:paraId="7D2809D7">
      <w:pPr>
        <w:pStyle w:val="8"/>
        <w:ind w:firstLine="480"/>
        <w:jc w:val="both"/>
      </w:pPr>
      <w:r>
        <w:t>促进中小企业发展的相关政策：</w:t>
      </w:r>
    </w:p>
    <w:p w14:paraId="7710EEB0">
      <w:pPr>
        <w:pStyle w:val="8"/>
        <w:ind w:firstLine="480"/>
        <w:jc w:val="both"/>
      </w:pPr>
      <w:r>
        <w:t>采购包1：专门面向中小企业采购</w:t>
      </w:r>
      <w:bookmarkStart w:id="0" w:name="_GoBack"/>
      <w:bookmarkEnd w:id="0"/>
    </w:p>
    <w:p w14:paraId="06E86872">
      <w:pPr>
        <w:pStyle w:val="8"/>
        <w:ind w:firstLine="480"/>
        <w:jc w:val="left"/>
        <w:outlineLvl w:val="2"/>
      </w:pPr>
      <w:r>
        <w:rPr>
          <w:rFonts w:hint="eastAsia"/>
          <w:b/>
          <w:sz w:val="28"/>
          <w:lang w:val="en-US" w:eastAsia="zh-CN"/>
        </w:rPr>
        <w:t>5</w:t>
      </w:r>
      <w:r>
        <w:rPr>
          <w:b/>
          <w:sz w:val="28"/>
        </w:rPr>
        <w:t>.供应商的资格要求</w:t>
      </w:r>
    </w:p>
    <w:p w14:paraId="7929EB5F">
      <w:pPr>
        <w:pStyle w:val="8"/>
        <w:ind w:firstLine="960"/>
        <w:jc w:val="both"/>
      </w:pPr>
      <w:r>
        <w:rPr>
          <w:rFonts w:hint="eastAsia"/>
          <w:lang w:val="en-US" w:eastAsia="zh-CN"/>
        </w:rPr>
        <w:t>5</w:t>
      </w:r>
      <w:r>
        <w:t>.1法定条件：符合《中华人民共和国政府采购法》第二十二条第一款规定的条件。</w:t>
      </w:r>
    </w:p>
    <w:p w14:paraId="27A86F66">
      <w:pPr>
        <w:pStyle w:val="8"/>
        <w:ind w:firstLine="960"/>
        <w:jc w:val="both"/>
      </w:pPr>
      <w:r>
        <w:rPr>
          <w:rFonts w:hint="eastAsia"/>
          <w:lang w:val="en-US" w:eastAsia="zh-CN"/>
        </w:rPr>
        <w:t>5</w:t>
      </w:r>
      <w:r>
        <w:t>.2特定条件：</w:t>
      </w:r>
    </w:p>
    <w:p w14:paraId="652B8535">
      <w:pPr>
        <w:pStyle w:val="8"/>
        <w:ind w:firstLine="480"/>
        <w:jc w:val="both"/>
      </w:pPr>
      <w:r>
        <w:t>采购包1：</w:t>
      </w:r>
    </w:p>
    <w:tbl>
      <w:tblPr>
        <w:tblStyle w:val="4"/>
        <w:tblW w:w="90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078"/>
        <w:gridCol w:w="5961"/>
      </w:tblGrid>
      <w:tr w14:paraId="633A57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9" w:hRule="atLeast"/>
        </w:trPr>
        <w:tc>
          <w:tcPr>
            <w:tcW w:w="3078" w:type="dxa"/>
          </w:tcPr>
          <w:p w14:paraId="2C983A78">
            <w:pPr>
              <w:pStyle w:val="8"/>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 xml:space="preserve"> 资格审查要求概况</w:t>
            </w:r>
          </w:p>
        </w:tc>
        <w:tc>
          <w:tcPr>
            <w:tcW w:w="5961" w:type="dxa"/>
          </w:tcPr>
          <w:p w14:paraId="78D3C63C">
            <w:pPr>
              <w:pStyle w:val="8"/>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 xml:space="preserve"> 评审点具体描述</w:t>
            </w:r>
          </w:p>
        </w:tc>
      </w:tr>
      <w:tr w14:paraId="47C2BE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7" w:hRule="atLeast"/>
        </w:trPr>
        <w:tc>
          <w:tcPr>
            <w:tcW w:w="3078" w:type="dxa"/>
          </w:tcPr>
          <w:p w14:paraId="2AC67DF7">
            <w:pPr>
              <w:pStyle w:val="8"/>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特定资格要求</w:t>
            </w:r>
          </w:p>
        </w:tc>
        <w:tc>
          <w:tcPr>
            <w:tcW w:w="5961" w:type="dxa"/>
          </w:tcPr>
          <w:p w14:paraId="13CA3DA6">
            <w:pPr>
              <w:pStyle w:val="8"/>
              <w:jc w:val="left"/>
              <w:rPr>
                <w:rFonts w:hint="eastAsia" w:asciiTheme="minorHAnsi" w:hAnsiTheme="minorHAnsi" w:eastAsiaTheme="minorEastAsia" w:cstheme="minorBidi"/>
                <w:lang w:val="en-US" w:eastAsia="zh-CN"/>
              </w:rPr>
            </w:pPr>
            <w:r>
              <w:rPr>
                <w:rFonts w:asciiTheme="minorHAnsi" w:hAnsiTheme="minorHAnsi" w:eastAsiaTheme="minorEastAsia" w:cstheme="minorBidi"/>
              </w:rPr>
              <w:t>供应商须提供合格有效的</w:t>
            </w:r>
            <w:r>
              <w:rPr>
                <w:rFonts w:hint="eastAsia" w:asciiTheme="minorHAnsi" w:hAnsiTheme="minorHAnsi" w:eastAsiaTheme="minorEastAsia" w:cstheme="minorBidi"/>
                <w:lang w:eastAsia="zh-CN"/>
              </w:rPr>
              <w:t>：</w:t>
            </w:r>
            <w:r>
              <w:rPr>
                <w:rFonts w:hint="eastAsia" w:asciiTheme="minorHAnsi" w:hAnsiTheme="minorHAnsi" w:eastAsiaTheme="minorEastAsia" w:cstheme="minorBidi"/>
              </w:rPr>
              <w:t>①食品经营许可证或食品流通许可证的复印件②餐饮服务许可证复印件</w:t>
            </w:r>
            <w:r>
              <w:rPr>
                <w:rFonts w:asciiTheme="minorHAnsi" w:hAnsiTheme="minorHAnsi" w:eastAsiaTheme="minorEastAsia" w:cstheme="minorBidi"/>
              </w:rPr>
              <w:t>。</w:t>
            </w:r>
            <w:r>
              <w:rPr>
                <w:rFonts w:hint="eastAsia" w:asciiTheme="minorHAnsi" w:hAnsiTheme="minorHAnsi" w:eastAsiaTheme="minorEastAsia" w:cstheme="minorBidi"/>
                <w:lang w:eastAsia="zh-CN"/>
              </w:rPr>
              <w:t>以上材料需加盖单位公章，</w:t>
            </w:r>
            <w:r>
              <w:rPr>
                <w:rFonts w:asciiTheme="minorHAnsi" w:hAnsiTheme="minorHAnsi" w:eastAsiaTheme="minorEastAsia" w:cstheme="minorBidi"/>
              </w:rPr>
              <w:t>在响应截止时间前，如因国家政策调整，国家有关行政部门有颁发新的食品</w:t>
            </w:r>
            <w:r>
              <w:rPr>
                <w:rFonts w:hint="eastAsia" w:asciiTheme="minorHAnsi" w:hAnsiTheme="minorHAnsi" w:eastAsiaTheme="minorEastAsia" w:cstheme="minorBidi"/>
                <w:lang w:eastAsia="zh-CN"/>
              </w:rPr>
              <w:t>、餐饮</w:t>
            </w:r>
            <w:r>
              <w:rPr>
                <w:rFonts w:asciiTheme="minorHAnsi" w:hAnsiTheme="minorHAnsi" w:eastAsiaTheme="minorEastAsia" w:cstheme="minorBidi"/>
              </w:rPr>
              <w:t>方面许可证书的，应从其规定，供应商须在响应文件中做出书面说明。</w:t>
            </w:r>
          </w:p>
        </w:tc>
      </w:tr>
      <w:tr w14:paraId="2E7F2E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3078" w:type="dxa"/>
          </w:tcPr>
          <w:p w14:paraId="177B075D">
            <w:pPr>
              <w:pStyle w:val="8"/>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本采购包属于专门面向小微企业采购。</w:t>
            </w:r>
          </w:p>
        </w:tc>
        <w:tc>
          <w:tcPr>
            <w:tcW w:w="5961" w:type="dxa"/>
          </w:tcPr>
          <w:p w14:paraId="0936513A">
            <w:pPr>
              <w:pStyle w:val="8"/>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本采购包为专门面向中小微企业采购，投标人须提供中小企业声明函。监狱企业、残疾人福利性单位视同小型、微型企业。</w:t>
            </w:r>
          </w:p>
        </w:tc>
      </w:tr>
    </w:tbl>
    <w:p w14:paraId="2FF8A9CD">
      <w:pPr>
        <w:pStyle w:val="8"/>
        <w:ind w:firstLine="480"/>
        <w:jc w:val="both"/>
      </w:pPr>
    </w:p>
    <w:p w14:paraId="00D7AA16">
      <w:pPr>
        <w:pStyle w:val="8"/>
        <w:ind w:firstLine="960"/>
        <w:jc w:val="both"/>
      </w:pPr>
      <w:r>
        <w:rPr>
          <w:rFonts w:hint="eastAsia"/>
          <w:lang w:val="en-US" w:eastAsia="zh-CN"/>
        </w:rPr>
        <w:t>5</w:t>
      </w:r>
      <w:r>
        <w:t>.3是否接受联合体形式的响应谈判：</w:t>
      </w:r>
    </w:p>
    <w:p w14:paraId="76E731D4">
      <w:pPr>
        <w:pStyle w:val="8"/>
        <w:ind w:firstLine="480"/>
        <w:jc w:val="both"/>
      </w:pPr>
      <w:r>
        <w:t>采购包1：不接受</w:t>
      </w:r>
    </w:p>
    <w:p w14:paraId="492A4700">
      <w:pPr>
        <w:pStyle w:val="8"/>
        <w:jc w:val="both"/>
      </w:pPr>
      <w:r>
        <w:rPr>
          <w:b/>
        </w:rPr>
        <w:t>※根据上述资格要求，供应商响应文件中应提交的“资格证明文件”相关规定和资料要求，详见竞争性谈判须知前附表和谈判文件第五章。</w:t>
      </w:r>
    </w:p>
    <w:p w14:paraId="2173EEB1">
      <w:pPr>
        <w:pStyle w:val="8"/>
        <w:ind w:firstLine="480"/>
        <w:jc w:val="left"/>
        <w:outlineLvl w:val="2"/>
      </w:pPr>
      <w:r>
        <w:rPr>
          <w:rFonts w:hint="eastAsia"/>
          <w:b/>
          <w:sz w:val="28"/>
          <w:lang w:val="en-US" w:eastAsia="zh-CN"/>
        </w:rPr>
        <w:t>6</w:t>
      </w:r>
      <w:r>
        <w:rPr>
          <w:b/>
          <w:sz w:val="28"/>
        </w:rPr>
        <w:t>.竞争性谈判文件获取期限：</w:t>
      </w:r>
    </w:p>
    <w:p w14:paraId="72F4CF99">
      <w:pPr>
        <w:pStyle w:val="8"/>
        <w:ind w:firstLine="480"/>
        <w:jc w:val="left"/>
      </w:pPr>
      <w:r>
        <w:t>详见谈判公告或更正公告（若有），若不一致，以更正公告（若有）为准。</w:t>
      </w:r>
    </w:p>
    <w:p w14:paraId="49C3739C">
      <w:pPr>
        <w:pStyle w:val="8"/>
        <w:ind w:firstLine="960"/>
        <w:jc w:val="both"/>
      </w:pPr>
      <w:r>
        <w:rPr>
          <w:rFonts w:hint="eastAsia"/>
          <w:lang w:val="en-US" w:eastAsia="zh-CN"/>
        </w:rPr>
        <w:t>6</w:t>
      </w:r>
      <w:r>
        <w:t>.1如果采购过程中有发出更正公告，采购人将根据实际情况确定是否延长文件获取期限，则文件获取截止时间以更正公告中的约定为准。</w:t>
      </w:r>
    </w:p>
    <w:p w14:paraId="265F8EDE">
      <w:pPr>
        <w:pStyle w:val="8"/>
        <w:ind w:firstLine="960"/>
        <w:jc w:val="both"/>
      </w:pPr>
      <w:r>
        <w:rPr>
          <w:rFonts w:hint="eastAsia"/>
          <w:lang w:val="en-US" w:eastAsia="zh-CN"/>
        </w:rPr>
        <w:t>6</w:t>
      </w:r>
      <w:r>
        <w:t>.2竞争性谈判文件获取期限内，供应商应通过福建省政府采购网上公开信息系统的注册账号（免费注册）并获取竞争性谈判文件，否则报价响应将被拒绝。</w:t>
      </w:r>
    </w:p>
    <w:p w14:paraId="285792E8">
      <w:pPr>
        <w:pStyle w:val="8"/>
        <w:ind w:firstLine="480"/>
        <w:jc w:val="left"/>
        <w:outlineLvl w:val="2"/>
      </w:pPr>
      <w:r>
        <w:rPr>
          <w:rFonts w:hint="eastAsia"/>
          <w:b/>
          <w:sz w:val="28"/>
          <w:lang w:val="en-US" w:eastAsia="zh-CN"/>
        </w:rPr>
        <w:t>7</w:t>
      </w:r>
      <w:r>
        <w:rPr>
          <w:b/>
          <w:sz w:val="28"/>
        </w:rPr>
        <w:t>.获取采购文件时间、地点、方式：</w:t>
      </w:r>
    </w:p>
    <w:p w14:paraId="150829AB">
      <w:pPr>
        <w:pStyle w:val="8"/>
        <w:ind w:firstLine="480"/>
        <w:jc w:val="left"/>
        <w:rPr>
          <w:rFonts w:hint="eastAsia" w:asciiTheme="minorHAnsi" w:hAnsiTheme="minorHAnsi" w:eastAsiaTheme="minorEastAsia" w:cstheme="minorBidi"/>
        </w:rPr>
      </w:pPr>
      <w:r>
        <w:rPr>
          <w:rFonts w:hint="eastAsia" w:asciiTheme="minorHAnsi" w:hAnsiTheme="minorHAnsi" w:eastAsiaTheme="minorEastAsia" w:cstheme="minorBidi"/>
          <w:lang w:val="en-US" w:eastAsia="zh-CN"/>
        </w:rPr>
        <w:t>7</w:t>
      </w:r>
      <w:r>
        <w:rPr>
          <w:rFonts w:hint="eastAsia" w:asciiTheme="minorHAnsi" w:hAnsiTheme="minorHAnsi" w:eastAsiaTheme="minorEastAsia" w:cstheme="minorBidi"/>
        </w:rPr>
        <w:t>.1</w:t>
      </w:r>
      <w:r>
        <w:rPr>
          <w:rFonts w:hint="eastAsia" w:cstheme="minorBidi"/>
          <w:lang w:eastAsia="zh-CN"/>
        </w:rPr>
        <w:t>谈判</w:t>
      </w:r>
      <w:r>
        <w:rPr>
          <w:rFonts w:asciiTheme="minorHAnsi" w:hAnsiTheme="minorHAnsi" w:eastAsiaTheme="minorEastAsia" w:cstheme="minorBidi"/>
        </w:rPr>
        <w:t>文件</w:t>
      </w:r>
      <w:r>
        <w:rPr>
          <w:rFonts w:hint="eastAsia" w:asciiTheme="minorHAnsi" w:hAnsiTheme="minorHAnsi" w:eastAsiaTheme="minorEastAsia" w:cstheme="minorBidi"/>
        </w:rPr>
        <w:t>的购买时间：</w:t>
      </w:r>
      <w:r>
        <w:rPr>
          <w:rFonts w:hint="eastAsia" w:asciiTheme="minorHAnsi" w:hAnsiTheme="minorHAnsi" w:eastAsiaTheme="minorEastAsia" w:cstheme="minorBidi"/>
          <w:lang w:val="en-US" w:eastAsia="zh-CN"/>
        </w:rPr>
        <w:t>2024年</w:t>
      </w:r>
      <w:r>
        <w:rPr>
          <w:rFonts w:hint="eastAsia" w:cstheme="minorBidi"/>
          <w:lang w:val="en-US" w:eastAsia="zh-CN"/>
        </w:rPr>
        <w:t>11</w:t>
      </w:r>
      <w:r>
        <w:rPr>
          <w:rFonts w:hint="eastAsia" w:asciiTheme="minorHAnsi" w:hAnsiTheme="minorHAnsi" w:eastAsiaTheme="minorEastAsia" w:cstheme="minorBidi"/>
          <w:lang w:val="en-US" w:eastAsia="zh-CN"/>
        </w:rPr>
        <w:t>月</w:t>
      </w:r>
      <w:r>
        <w:rPr>
          <w:rFonts w:hint="eastAsia" w:cstheme="minorBidi"/>
          <w:lang w:val="en-US" w:eastAsia="zh-CN"/>
        </w:rPr>
        <w:t>01</w:t>
      </w:r>
      <w:r>
        <w:rPr>
          <w:rFonts w:hint="eastAsia" w:asciiTheme="minorHAnsi" w:hAnsiTheme="minorHAnsi" w:eastAsiaTheme="minorEastAsia" w:cstheme="minorBidi"/>
          <w:lang w:val="en-US" w:eastAsia="zh-CN"/>
        </w:rPr>
        <w:t>日至2024年</w:t>
      </w:r>
      <w:r>
        <w:rPr>
          <w:rFonts w:hint="eastAsia" w:cstheme="minorBidi"/>
          <w:lang w:val="en-US" w:eastAsia="zh-CN"/>
        </w:rPr>
        <w:t>11</w:t>
      </w:r>
      <w:r>
        <w:rPr>
          <w:rFonts w:hint="eastAsia" w:asciiTheme="minorHAnsi" w:hAnsiTheme="minorHAnsi" w:eastAsiaTheme="minorEastAsia" w:cstheme="minorBidi"/>
          <w:lang w:val="en-US" w:eastAsia="zh-CN"/>
        </w:rPr>
        <w:t>月</w:t>
      </w:r>
      <w:r>
        <w:rPr>
          <w:rFonts w:hint="eastAsia" w:cstheme="minorBidi"/>
          <w:lang w:val="en-US" w:eastAsia="zh-CN"/>
        </w:rPr>
        <w:t>04</w:t>
      </w:r>
      <w:r>
        <w:rPr>
          <w:rFonts w:hint="eastAsia" w:asciiTheme="minorHAnsi" w:hAnsiTheme="minorHAnsi" w:eastAsiaTheme="minorEastAsia" w:cstheme="minorBidi"/>
          <w:lang w:val="en-US" w:eastAsia="zh-CN"/>
        </w:rPr>
        <w:t>日</w:t>
      </w:r>
      <w:r>
        <w:rPr>
          <w:rFonts w:hint="eastAsia" w:asciiTheme="minorHAnsi" w:hAnsiTheme="minorHAnsi" w:eastAsiaTheme="minorEastAsia" w:cstheme="minorBidi"/>
        </w:rPr>
        <w:t>(节假日除外)上午</w:t>
      </w:r>
      <w:r>
        <w:rPr>
          <w:rFonts w:hint="eastAsia" w:asciiTheme="minorHAnsi" w:hAnsiTheme="minorHAnsi" w:eastAsiaTheme="minorEastAsia" w:cstheme="minorBidi"/>
          <w:lang w:val="en-US" w:eastAsia="zh-CN"/>
        </w:rPr>
        <w:t>8</w:t>
      </w:r>
      <w:r>
        <w:rPr>
          <w:rFonts w:hint="eastAsia" w:asciiTheme="minorHAnsi" w:hAnsiTheme="minorHAnsi" w:eastAsiaTheme="minorEastAsia" w:cstheme="minorBidi"/>
        </w:rPr>
        <w:t>：</w:t>
      </w:r>
      <w:r>
        <w:rPr>
          <w:rFonts w:hint="eastAsia" w:asciiTheme="minorHAnsi" w:hAnsiTheme="minorHAnsi" w:eastAsiaTheme="minorEastAsia" w:cstheme="minorBidi"/>
          <w:lang w:val="en-US" w:eastAsia="zh-CN"/>
        </w:rPr>
        <w:t>3</w:t>
      </w:r>
      <w:r>
        <w:rPr>
          <w:rFonts w:hint="eastAsia" w:asciiTheme="minorHAnsi" w:hAnsiTheme="minorHAnsi" w:eastAsiaTheme="minorEastAsia" w:cstheme="minorBidi"/>
        </w:rPr>
        <w:t>0至1</w:t>
      </w:r>
      <w:r>
        <w:rPr>
          <w:rFonts w:hint="eastAsia" w:asciiTheme="minorHAnsi" w:hAnsiTheme="minorHAnsi" w:eastAsiaTheme="minorEastAsia" w:cstheme="minorBidi"/>
          <w:lang w:val="en-US" w:eastAsia="zh-CN"/>
        </w:rPr>
        <w:t>2</w:t>
      </w:r>
      <w:r>
        <w:rPr>
          <w:rFonts w:hint="eastAsia" w:asciiTheme="minorHAnsi" w:hAnsiTheme="minorHAnsi" w:eastAsiaTheme="minorEastAsia" w:cstheme="minorBidi"/>
        </w:rPr>
        <w:t>：</w:t>
      </w:r>
      <w:r>
        <w:rPr>
          <w:rFonts w:hint="eastAsia" w:asciiTheme="minorHAnsi" w:hAnsiTheme="minorHAnsi" w:eastAsiaTheme="minorEastAsia" w:cstheme="minorBidi"/>
          <w:lang w:val="en-US" w:eastAsia="zh-CN"/>
        </w:rPr>
        <w:t>0</w:t>
      </w:r>
      <w:r>
        <w:rPr>
          <w:rFonts w:hint="eastAsia" w:asciiTheme="minorHAnsi" w:hAnsiTheme="minorHAnsi" w:eastAsiaTheme="minorEastAsia" w:cstheme="minorBidi"/>
        </w:rPr>
        <w:t>0时，下午1</w:t>
      </w:r>
      <w:r>
        <w:rPr>
          <w:rFonts w:hint="eastAsia" w:asciiTheme="minorHAnsi" w:hAnsiTheme="minorHAnsi" w:eastAsiaTheme="minorEastAsia" w:cstheme="minorBidi"/>
          <w:lang w:val="en-US" w:eastAsia="zh-CN"/>
        </w:rPr>
        <w:t>4</w:t>
      </w:r>
      <w:r>
        <w:rPr>
          <w:rFonts w:hint="eastAsia" w:asciiTheme="minorHAnsi" w:hAnsiTheme="minorHAnsi" w:eastAsiaTheme="minorEastAsia" w:cstheme="minorBidi"/>
        </w:rPr>
        <w:t>:</w:t>
      </w:r>
      <w:r>
        <w:rPr>
          <w:rFonts w:hint="eastAsia" w:asciiTheme="minorHAnsi" w:hAnsiTheme="minorHAnsi" w:eastAsiaTheme="minorEastAsia" w:cstheme="minorBidi"/>
          <w:lang w:val="en-US" w:eastAsia="zh-CN"/>
        </w:rPr>
        <w:t>3</w:t>
      </w:r>
      <w:r>
        <w:rPr>
          <w:rFonts w:hint="eastAsia" w:asciiTheme="minorHAnsi" w:hAnsiTheme="minorHAnsi" w:eastAsiaTheme="minorEastAsia" w:cstheme="minorBidi"/>
        </w:rPr>
        <w:t>0至17:</w:t>
      </w:r>
      <w:r>
        <w:rPr>
          <w:rFonts w:hint="eastAsia" w:asciiTheme="minorHAnsi" w:hAnsiTheme="minorHAnsi" w:eastAsiaTheme="minorEastAsia" w:cstheme="minorBidi"/>
          <w:lang w:val="en-US" w:eastAsia="zh-CN"/>
        </w:rPr>
        <w:t>3</w:t>
      </w:r>
      <w:r>
        <w:rPr>
          <w:rFonts w:hint="eastAsia" w:asciiTheme="minorHAnsi" w:hAnsiTheme="minorHAnsi" w:eastAsiaTheme="minorEastAsia" w:cstheme="minorBidi"/>
        </w:rPr>
        <w:t>0时(北京时间)。</w:t>
      </w:r>
    </w:p>
    <w:p w14:paraId="42623BA7">
      <w:pPr>
        <w:pStyle w:val="8"/>
        <w:ind w:firstLine="480"/>
        <w:jc w:val="left"/>
        <w:outlineLvl w:val="2"/>
        <w:rPr>
          <w:rFonts w:hint="eastAsia" w:asciiTheme="minorHAnsi" w:hAnsiTheme="minorHAnsi" w:eastAsiaTheme="minorEastAsia" w:cstheme="minorBidi"/>
        </w:rPr>
      </w:pPr>
      <w:r>
        <w:rPr>
          <w:rFonts w:hint="eastAsia" w:asciiTheme="minorHAnsi" w:hAnsiTheme="minorHAnsi" w:eastAsiaTheme="minorEastAsia" w:cstheme="minorBidi"/>
          <w:lang w:val="en-US" w:eastAsia="zh-CN"/>
        </w:rPr>
        <w:t>7</w:t>
      </w:r>
      <w:r>
        <w:rPr>
          <w:rFonts w:hint="eastAsia" w:asciiTheme="minorHAnsi" w:hAnsiTheme="minorHAnsi" w:eastAsiaTheme="minorEastAsia" w:cstheme="minorBidi"/>
        </w:rPr>
        <w:t>.2</w:t>
      </w:r>
      <w:r>
        <w:rPr>
          <w:rFonts w:hint="eastAsia" w:asciiTheme="minorHAnsi" w:hAnsiTheme="minorHAnsi" w:eastAsiaTheme="minorEastAsia" w:cstheme="minorBidi"/>
          <w:lang w:val="en-US" w:eastAsia="zh-CN"/>
        </w:rPr>
        <w:t>获取地点及方式：现场购买</w:t>
      </w:r>
      <w:r>
        <w:rPr>
          <w:rFonts w:hint="eastAsia" w:asciiTheme="minorHAnsi" w:hAnsiTheme="minorHAnsi" w:eastAsiaTheme="minorEastAsia" w:cstheme="minorBidi"/>
        </w:rPr>
        <w:t>。</w:t>
      </w:r>
      <w:r>
        <w:rPr>
          <w:rFonts w:hint="eastAsia" w:asciiTheme="minorHAnsi" w:hAnsiTheme="minorHAnsi" w:eastAsiaTheme="minorEastAsia" w:cstheme="minorBidi"/>
          <w:lang w:eastAsia="zh-CN"/>
        </w:rPr>
        <w:t>（地点：福建省漳州市芗城区胜利东路65号天隆名邸一期1栋2702号），</w:t>
      </w:r>
      <w:r>
        <w:rPr>
          <w:rFonts w:hint="eastAsia" w:asciiTheme="minorHAnsi" w:hAnsiTheme="minorHAnsi" w:eastAsiaTheme="minorEastAsia" w:cstheme="minorBidi"/>
        </w:rPr>
        <w:t>购买采购文件时的公司名称应与</w:t>
      </w:r>
      <w:r>
        <w:rPr>
          <w:rFonts w:hint="eastAsia" w:asciiTheme="minorHAnsi" w:hAnsiTheme="minorHAnsi" w:eastAsiaTheme="minorEastAsia" w:cstheme="minorBidi"/>
          <w:lang w:eastAsia="zh-CN"/>
        </w:rPr>
        <w:t>投标</w:t>
      </w:r>
      <w:r>
        <w:rPr>
          <w:rFonts w:hint="eastAsia" w:asciiTheme="minorHAnsi" w:hAnsiTheme="minorHAnsi" w:eastAsiaTheme="minorEastAsia" w:cstheme="minorBidi"/>
        </w:rPr>
        <w:t>时的公司名称一致。</w:t>
      </w:r>
    </w:p>
    <w:p w14:paraId="5D6CDE51">
      <w:pPr>
        <w:pStyle w:val="8"/>
        <w:ind w:firstLine="480"/>
        <w:jc w:val="left"/>
        <w:outlineLvl w:val="2"/>
      </w:pPr>
      <w:r>
        <w:rPr>
          <w:rFonts w:hint="eastAsia"/>
          <w:b/>
          <w:sz w:val="28"/>
          <w:lang w:val="en-US" w:eastAsia="zh-CN"/>
        </w:rPr>
        <w:t>8</w:t>
      </w:r>
      <w:r>
        <w:rPr>
          <w:b/>
          <w:sz w:val="28"/>
        </w:rPr>
        <w:t>.采购文件售价：</w:t>
      </w:r>
      <w:r>
        <w:rPr>
          <w:rFonts w:hint="eastAsia"/>
          <w:b/>
          <w:sz w:val="28"/>
          <w:lang w:val="en-US" w:eastAsia="zh-CN"/>
        </w:rPr>
        <w:t>200</w:t>
      </w:r>
      <w:r>
        <w:rPr>
          <w:b/>
          <w:sz w:val="28"/>
        </w:rPr>
        <w:t>元。</w:t>
      </w:r>
    </w:p>
    <w:p w14:paraId="34A92FB6">
      <w:pPr>
        <w:pStyle w:val="8"/>
        <w:ind w:firstLine="480"/>
        <w:jc w:val="left"/>
        <w:outlineLvl w:val="2"/>
      </w:pPr>
      <w:r>
        <w:rPr>
          <w:rFonts w:hint="eastAsia"/>
          <w:b/>
          <w:sz w:val="28"/>
          <w:lang w:val="en-US" w:eastAsia="zh-CN"/>
        </w:rPr>
        <w:t>9</w:t>
      </w:r>
      <w:r>
        <w:rPr>
          <w:b/>
          <w:sz w:val="28"/>
        </w:rPr>
        <w:t>.首次响应文件递交截止时间及地点：</w:t>
      </w:r>
    </w:p>
    <w:p w14:paraId="43ACD0C3">
      <w:pPr>
        <w:pStyle w:val="8"/>
        <w:ind w:firstLine="480"/>
        <w:jc w:val="left"/>
      </w:pPr>
      <w:r>
        <w:t>详见谈判公告或更正公告（若有），若不一致，以更正公告（若有）为准。供应商应在此之前将密封的首次响应文件送达本章第1</w:t>
      </w:r>
      <w:r>
        <w:rPr>
          <w:rFonts w:hint="eastAsia"/>
          <w:lang w:val="en-US" w:eastAsia="zh-CN"/>
        </w:rPr>
        <w:t>0</w:t>
      </w:r>
      <w:r>
        <w:t>条载明的地点，逾期送达的或不符合规定的响应文件将被拒绝接收。</w:t>
      </w:r>
    </w:p>
    <w:p w14:paraId="0306B78E">
      <w:pPr>
        <w:pStyle w:val="8"/>
        <w:ind w:firstLine="480"/>
        <w:jc w:val="left"/>
        <w:outlineLvl w:val="2"/>
      </w:pPr>
      <w:r>
        <w:rPr>
          <w:b/>
          <w:sz w:val="28"/>
        </w:rPr>
        <w:t>1</w:t>
      </w:r>
      <w:r>
        <w:rPr>
          <w:rFonts w:hint="eastAsia"/>
          <w:b/>
          <w:sz w:val="28"/>
          <w:lang w:val="en-US" w:eastAsia="zh-CN"/>
        </w:rPr>
        <w:t>0</w:t>
      </w:r>
      <w:r>
        <w:rPr>
          <w:b/>
          <w:sz w:val="28"/>
        </w:rPr>
        <w:t>.谈判时间及地点：</w:t>
      </w:r>
    </w:p>
    <w:p w14:paraId="2DD835D4">
      <w:pPr>
        <w:pStyle w:val="8"/>
        <w:ind w:firstLine="400" w:firstLineChars="200"/>
        <w:jc w:val="left"/>
      </w:pPr>
      <w:r>
        <w:t>详见谈判公告或更正公告（若有），若不一致，以更正公告（若有）为准。</w:t>
      </w:r>
    </w:p>
    <w:p w14:paraId="5ECBF05D">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ind w:right="0" w:rightChars="0" w:firstLine="400" w:firstLineChars="200"/>
        <w:jc w:val="left"/>
        <w:textAlignment w:val="auto"/>
        <w:rPr>
          <w:rFonts w:hint="eastAsia" w:asciiTheme="minorHAnsi" w:hAnsiTheme="minorHAnsi" w:eastAsiaTheme="minorEastAsia" w:cstheme="minorBidi"/>
          <w:b w:val="0"/>
          <w:bCs w:val="0"/>
          <w:sz w:val="20"/>
          <w:szCs w:val="20"/>
          <w:lang w:val="en-US" w:eastAsia="zh-Hans"/>
        </w:rPr>
      </w:pPr>
      <w:r>
        <w:rPr>
          <w:rFonts w:hint="eastAsia" w:cstheme="minorBidi"/>
          <w:b w:val="0"/>
          <w:bCs w:val="0"/>
          <w:sz w:val="20"/>
          <w:szCs w:val="20"/>
          <w:lang w:val="en-US" w:eastAsia="zh-CN"/>
        </w:rPr>
        <w:t>谈判</w:t>
      </w:r>
      <w:r>
        <w:rPr>
          <w:rFonts w:hint="eastAsia" w:asciiTheme="minorHAnsi" w:hAnsiTheme="minorHAnsi" w:eastAsiaTheme="minorEastAsia" w:cstheme="minorBidi"/>
          <w:b w:val="0"/>
          <w:bCs w:val="0"/>
          <w:sz w:val="20"/>
          <w:szCs w:val="20"/>
          <w:lang w:val="en-US" w:eastAsia="zh-CN"/>
        </w:rPr>
        <w:t>时间及地点：2024年</w:t>
      </w:r>
      <w:r>
        <w:rPr>
          <w:rFonts w:hint="eastAsia" w:cstheme="minorBidi"/>
          <w:b w:val="0"/>
          <w:bCs w:val="0"/>
          <w:sz w:val="20"/>
          <w:szCs w:val="20"/>
          <w:lang w:val="en-US" w:eastAsia="zh-CN"/>
        </w:rPr>
        <w:t>11</w:t>
      </w:r>
      <w:r>
        <w:rPr>
          <w:rFonts w:hint="eastAsia" w:asciiTheme="minorHAnsi" w:hAnsiTheme="minorHAnsi" w:eastAsiaTheme="minorEastAsia" w:cstheme="minorBidi"/>
          <w:b w:val="0"/>
          <w:bCs w:val="0"/>
          <w:sz w:val="20"/>
          <w:szCs w:val="20"/>
          <w:lang w:val="en-US" w:eastAsia="zh-CN"/>
        </w:rPr>
        <w:t>月</w:t>
      </w:r>
      <w:r>
        <w:rPr>
          <w:rFonts w:hint="eastAsia" w:cstheme="minorBidi"/>
          <w:b w:val="0"/>
          <w:bCs w:val="0"/>
          <w:sz w:val="20"/>
          <w:szCs w:val="20"/>
          <w:lang w:val="en-US" w:eastAsia="zh-CN"/>
        </w:rPr>
        <w:t>8</w:t>
      </w:r>
      <w:r>
        <w:rPr>
          <w:rFonts w:hint="eastAsia" w:asciiTheme="minorHAnsi" w:hAnsiTheme="minorHAnsi" w:eastAsiaTheme="minorEastAsia" w:cstheme="minorBidi"/>
          <w:b w:val="0"/>
          <w:bCs w:val="0"/>
          <w:sz w:val="20"/>
          <w:szCs w:val="20"/>
          <w:lang w:val="en-US" w:eastAsia="zh-CN"/>
        </w:rPr>
        <w:t>日</w:t>
      </w:r>
      <w:r>
        <w:rPr>
          <w:rFonts w:hint="eastAsia" w:cstheme="minorBidi"/>
          <w:b w:val="0"/>
          <w:bCs w:val="0"/>
          <w:sz w:val="20"/>
          <w:szCs w:val="20"/>
          <w:lang w:val="en-US" w:eastAsia="zh-CN"/>
        </w:rPr>
        <w:t>上</w:t>
      </w:r>
      <w:r>
        <w:rPr>
          <w:rFonts w:hint="eastAsia" w:asciiTheme="minorHAnsi" w:hAnsiTheme="minorHAnsi" w:eastAsiaTheme="minorEastAsia" w:cstheme="minorBidi"/>
          <w:b w:val="0"/>
          <w:bCs w:val="0"/>
          <w:sz w:val="20"/>
          <w:szCs w:val="20"/>
          <w:lang w:val="en-US" w:eastAsia="zh-CN"/>
        </w:rPr>
        <w:t>午</w:t>
      </w:r>
      <w:r>
        <w:rPr>
          <w:rFonts w:hint="eastAsia" w:cstheme="minorBidi"/>
          <w:b w:val="0"/>
          <w:bCs w:val="0"/>
          <w:sz w:val="20"/>
          <w:szCs w:val="20"/>
          <w:lang w:val="en-US" w:eastAsia="zh-CN"/>
        </w:rPr>
        <w:t>9</w:t>
      </w:r>
      <w:r>
        <w:rPr>
          <w:rFonts w:hint="eastAsia" w:asciiTheme="minorHAnsi" w:hAnsiTheme="minorHAnsi" w:eastAsiaTheme="minorEastAsia" w:cstheme="minorBidi"/>
          <w:b w:val="0"/>
          <w:bCs w:val="0"/>
          <w:sz w:val="20"/>
          <w:szCs w:val="20"/>
          <w:lang w:val="en-US" w:eastAsia="zh-CN"/>
        </w:rPr>
        <w:t>:</w:t>
      </w:r>
      <w:r>
        <w:rPr>
          <w:rFonts w:hint="eastAsia" w:cstheme="minorBidi"/>
          <w:b w:val="0"/>
          <w:bCs w:val="0"/>
          <w:sz w:val="20"/>
          <w:szCs w:val="20"/>
          <w:lang w:val="en-US" w:eastAsia="zh-CN"/>
        </w:rPr>
        <w:t>30</w:t>
      </w:r>
      <w:r>
        <w:rPr>
          <w:rFonts w:hint="eastAsia" w:asciiTheme="minorHAnsi" w:hAnsiTheme="minorHAnsi" w:eastAsiaTheme="minorEastAsia" w:cstheme="minorBidi"/>
          <w:b w:val="0"/>
          <w:bCs w:val="0"/>
          <w:sz w:val="20"/>
          <w:szCs w:val="20"/>
          <w:lang w:val="en-US" w:eastAsia="zh-CN"/>
        </w:rPr>
        <w:t>。地</w:t>
      </w:r>
      <w:r>
        <w:rPr>
          <w:rFonts w:hint="eastAsia" w:cstheme="minorBidi"/>
          <w:b w:val="0"/>
          <w:bCs w:val="0"/>
          <w:sz w:val="20"/>
          <w:szCs w:val="20"/>
          <w:lang w:val="en-US" w:eastAsia="zh-CN"/>
        </w:rPr>
        <w:t>点</w:t>
      </w:r>
      <w:r>
        <w:rPr>
          <w:rFonts w:hint="eastAsia" w:asciiTheme="minorHAnsi" w:hAnsiTheme="minorHAnsi" w:eastAsiaTheme="minorEastAsia" w:cstheme="minorBidi"/>
          <w:b w:val="0"/>
          <w:bCs w:val="0"/>
          <w:sz w:val="20"/>
          <w:szCs w:val="20"/>
          <w:lang w:val="en-US" w:eastAsia="zh-CN"/>
        </w:rPr>
        <w:t>：福建省漳州市芗城区胜利东路65号天隆名邸2栋2702。</w:t>
      </w:r>
    </w:p>
    <w:p w14:paraId="4F4C772F">
      <w:pPr>
        <w:pStyle w:val="8"/>
        <w:ind w:firstLine="480"/>
        <w:jc w:val="left"/>
      </w:pPr>
    </w:p>
    <w:p w14:paraId="1682A28D">
      <w:pPr>
        <w:pStyle w:val="8"/>
        <w:ind w:firstLine="480"/>
        <w:jc w:val="left"/>
        <w:outlineLvl w:val="2"/>
      </w:pPr>
      <w:r>
        <w:rPr>
          <w:b/>
          <w:sz w:val="28"/>
        </w:rPr>
        <w:t>1</w:t>
      </w:r>
      <w:r>
        <w:rPr>
          <w:rFonts w:hint="eastAsia"/>
          <w:b/>
          <w:sz w:val="28"/>
          <w:lang w:val="en-US" w:eastAsia="zh-CN"/>
        </w:rPr>
        <w:t>1</w:t>
      </w:r>
      <w:r>
        <w:rPr>
          <w:b/>
          <w:sz w:val="28"/>
        </w:rPr>
        <w:t>.竞争性谈判公告期限：</w:t>
      </w:r>
    </w:p>
    <w:p w14:paraId="10C9B21F">
      <w:pPr>
        <w:pStyle w:val="8"/>
        <w:ind w:firstLine="480"/>
        <w:jc w:val="left"/>
      </w:pPr>
      <w:r>
        <w:t>自财政部和福建省财政厅指定的政府采购信息发布媒体最先发布公告之日起3个工作日。</w:t>
      </w:r>
    </w:p>
    <w:p w14:paraId="545D32B5">
      <w:pPr>
        <w:pStyle w:val="8"/>
        <w:ind w:firstLine="480"/>
        <w:jc w:val="left"/>
        <w:outlineLvl w:val="2"/>
        <w:rPr>
          <w:rFonts w:hint="eastAsia" w:eastAsiaTheme="minorEastAsia"/>
          <w:lang w:eastAsia="zh-CN"/>
        </w:rPr>
      </w:pPr>
      <w:r>
        <w:rPr>
          <w:b/>
          <w:sz w:val="28"/>
        </w:rPr>
        <w:t>1</w:t>
      </w:r>
      <w:r>
        <w:rPr>
          <w:rFonts w:hint="eastAsia"/>
          <w:b/>
          <w:sz w:val="28"/>
          <w:lang w:val="en-US" w:eastAsia="zh-CN"/>
        </w:rPr>
        <w:t>2</w:t>
      </w:r>
      <w:r>
        <w:rPr>
          <w:b/>
          <w:sz w:val="28"/>
        </w:rPr>
        <w:t>.采购人：</w:t>
      </w:r>
      <w:r>
        <w:rPr>
          <w:rFonts w:hint="eastAsia"/>
          <w:b/>
          <w:sz w:val="28"/>
          <w:lang w:eastAsia="zh-CN"/>
        </w:rPr>
        <w:t>龙溪师范学校附属小学</w:t>
      </w:r>
    </w:p>
    <w:p w14:paraId="74AA3CD7">
      <w:pPr>
        <w:pStyle w:val="8"/>
        <w:ind w:firstLine="400" w:firstLineChars="200"/>
        <w:jc w:val="left"/>
      </w:pPr>
      <w:r>
        <w:t xml:space="preserve">地址： </w:t>
      </w:r>
      <w:r>
        <w:rPr>
          <w:rFonts w:hint="eastAsia" w:asciiTheme="minorHAnsi" w:hAnsiTheme="minorHAnsi" w:eastAsiaTheme="minorEastAsia" w:cstheme="minorBidi"/>
          <w:lang w:val="en-US" w:eastAsia="zh-CN"/>
        </w:rPr>
        <w:t>漳州市芗城区东铺头街道新华南路40-10号</w:t>
      </w:r>
    </w:p>
    <w:p w14:paraId="68B67CCC">
      <w:pPr>
        <w:pStyle w:val="8"/>
        <w:ind w:firstLine="400" w:firstLineChars="200"/>
        <w:jc w:val="left"/>
      </w:pPr>
      <w:r>
        <w:t>邮编： 360000</w:t>
      </w:r>
    </w:p>
    <w:p w14:paraId="4CCD3751">
      <w:pPr>
        <w:pStyle w:val="8"/>
        <w:ind w:firstLine="400" w:firstLineChars="200"/>
        <w:jc w:val="left"/>
        <w:rPr>
          <w:rFonts w:hint="eastAsia"/>
          <w:lang w:eastAsia="zh-CN"/>
        </w:rPr>
      </w:pPr>
      <w:r>
        <w:t xml:space="preserve">联系人： </w:t>
      </w:r>
      <w:r>
        <w:rPr>
          <w:rFonts w:hint="eastAsia"/>
          <w:lang w:eastAsia="zh-CN"/>
        </w:rPr>
        <w:t>魏老师</w:t>
      </w:r>
    </w:p>
    <w:p w14:paraId="1E6CA961">
      <w:pPr>
        <w:pStyle w:val="8"/>
        <w:ind w:firstLine="400" w:firstLineChars="200"/>
        <w:jc w:val="left"/>
      </w:pPr>
      <w:r>
        <w:t xml:space="preserve">联系电话： </w:t>
      </w:r>
      <w:r>
        <w:rPr>
          <w:rFonts w:hint="eastAsia" w:asciiTheme="minorHAnsi" w:hAnsiTheme="minorHAnsi" w:eastAsiaTheme="minorEastAsia" w:cstheme="minorBidi"/>
          <w:lang w:val="en-US" w:eastAsia="zh-CN"/>
        </w:rPr>
        <w:t>05962066062</w:t>
      </w:r>
    </w:p>
    <w:p w14:paraId="720CD642">
      <w:pPr>
        <w:pStyle w:val="8"/>
        <w:ind w:firstLine="480"/>
        <w:jc w:val="left"/>
        <w:outlineLvl w:val="2"/>
        <w:rPr>
          <w:rFonts w:hint="eastAsia" w:eastAsiaTheme="minorEastAsia"/>
          <w:lang w:eastAsia="zh-CN"/>
        </w:rPr>
      </w:pPr>
      <w:r>
        <w:rPr>
          <w:b/>
          <w:sz w:val="28"/>
        </w:rPr>
        <w:t>1</w:t>
      </w:r>
      <w:r>
        <w:rPr>
          <w:rFonts w:hint="eastAsia"/>
          <w:b/>
          <w:sz w:val="28"/>
          <w:lang w:val="en-US" w:eastAsia="zh-CN"/>
        </w:rPr>
        <w:t>3</w:t>
      </w:r>
      <w:r>
        <w:rPr>
          <w:b/>
          <w:sz w:val="28"/>
        </w:rPr>
        <w:t>.代理机构：</w:t>
      </w:r>
      <w:r>
        <w:rPr>
          <w:rFonts w:hint="eastAsia"/>
          <w:b/>
          <w:sz w:val="28"/>
          <w:lang w:eastAsia="zh-CN"/>
        </w:rPr>
        <w:t>云帆控股集团有限公司</w:t>
      </w:r>
    </w:p>
    <w:p w14:paraId="3D6ED6A7">
      <w:pPr>
        <w:pStyle w:val="8"/>
        <w:ind w:firstLine="400" w:firstLineChars="200"/>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地  址：福建省漳州市芗城区胜利东路65号天隆名邸一期1栋2702号</w:t>
      </w:r>
    </w:p>
    <w:p w14:paraId="275E9898">
      <w:pPr>
        <w:pStyle w:val="8"/>
        <w:ind w:firstLine="400" w:firstLineChars="200"/>
        <w:jc w:val="left"/>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联 系 人：张黄艺彬</w:t>
      </w:r>
    </w:p>
    <w:p w14:paraId="55E8907A">
      <w:pPr>
        <w:pStyle w:val="8"/>
        <w:ind w:firstLine="400" w:firstLineChars="200"/>
        <w:jc w:val="left"/>
        <w:rPr>
          <w:rFonts w:hint="default"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联系方法：15859086884</w:t>
      </w:r>
    </w:p>
    <w:p w14:paraId="7B4BB255">
      <w:pPr>
        <w:pStyle w:val="8"/>
        <w:ind w:firstLine="480"/>
        <w:jc w:val="left"/>
        <w:outlineLvl w:val="2"/>
        <w:rPr>
          <w:rFonts w:hint="eastAsia" w:asciiTheme="minorHAnsi" w:hAnsiTheme="minorHAnsi" w:eastAsiaTheme="minorEastAsia" w:cstheme="minorBidi"/>
          <w:lang w:val="en-US" w:eastAsia="zh-CN"/>
        </w:rPr>
      </w:pPr>
      <w:r>
        <w:rPr>
          <w:rFonts w:hint="eastAsia" w:asciiTheme="minorHAnsi" w:hAnsiTheme="minorHAnsi" w:eastAsiaTheme="minorEastAsia" w:cstheme="minorBidi"/>
          <w:lang w:val="en-US" w:eastAsia="zh-CN"/>
        </w:rPr>
        <w:t>邮箱：</w:t>
      </w:r>
      <w:r>
        <w:rPr>
          <w:rFonts w:hint="eastAsia" w:asciiTheme="minorHAnsi" w:hAnsiTheme="minorHAnsi" w:eastAsiaTheme="minorEastAsia" w:cstheme="minorBidi"/>
          <w:lang w:val="en-US" w:eastAsia="zh-CN"/>
        </w:rPr>
        <w:fldChar w:fldCharType="begin"/>
      </w:r>
      <w:r>
        <w:rPr>
          <w:rFonts w:hint="eastAsia" w:asciiTheme="minorHAnsi" w:hAnsiTheme="minorHAnsi" w:eastAsiaTheme="minorEastAsia" w:cstheme="minorBidi"/>
          <w:lang w:val="en-US" w:eastAsia="zh-CN"/>
        </w:rPr>
        <w:instrText xml:space="preserve"> HYPERLINK "mailto:3874279413@qq.com" </w:instrText>
      </w:r>
      <w:r>
        <w:rPr>
          <w:rFonts w:hint="eastAsia" w:asciiTheme="minorHAnsi" w:hAnsiTheme="minorHAnsi" w:eastAsiaTheme="minorEastAsia" w:cstheme="minorBidi"/>
          <w:lang w:val="en-US" w:eastAsia="zh-CN"/>
        </w:rPr>
        <w:fldChar w:fldCharType="separate"/>
      </w:r>
      <w:r>
        <w:rPr>
          <w:rStyle w:val="7"/>
          <w:rFonts w:hint="eastAsia" w:asciiTheme="minorHAnsi" w:hAnsiTheme="minorHAnsi" w:eastAsiaTheme="minorEastAsia" w:cstheme="minorBidi"/>
          <w:lang w:val="en-US" w:eastAsia="zh-CN"/>
        </w:rPr>
        <w:t>3874279413@qq.com</w:t>
      </w:r>
      <w:r>
        <w:rPr>
          <w:rFonts w:hint="eastAsia" w:asciiTheme="minorHAnsi" w:hAnsiTheme="minorHAnsi" w:eastAsiaTheme="minorEastAsia" w:cstheme="minorBidi"/>
          <w:lang w:val="en-US" w:eastAsia="zh-CN"/>
        </w:rPr>
        <w:fldChar w:fldCharType="end"/>
      </w:r>
    </w:p>
    <w:p w14:paraId="725F3D3B">
      <w:pPr>
        <w:pStyle w:val="8"/>
        <w:ind w:firstLine="480"/>
        <w:jc w:val="left"/>
        <w:outlineLvl w:val="2"/>
      </w:pPr>
      <w:r>
        <w:rPr>
          <w:b/>
          <w:sz w:val="28"/>
        </w:rPr>
        <w:t>附1：提交谈判保证金的银行账户信息</w:t>
      </w:r>
    </w:p>
    <w:tbl>
      <w:tblPr>
        <w:tblStyle w:val="4"/>
        <w:tblW w:w="881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819"/>
      </w:tblGrid>
      <w:tr w14:paraId="3EC14D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19" w:type="dxa"/>
          </w:tcPr>
          <w:p w14:paraId="0D7D39DB">
            <w:pPr>
              <w:pStyle w:val="8"/>
              <w:jc w:val="left"/>
            </w:pPr>
            <w:r>
              <w:t>银行账户</w:t>
            </w:r>
          </w:p>
        </w:tc>
      </w:tr>
      <w:tr w14:paraId="68ADF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19" w:type="dxa"/>
          </w:tcPr>
          <w:p w14:paraId="4C36B55A">
            <w:pPr>
              <w:pStyle w:val="8"/>
              <w:jc w:val="left"/>
            </w:pPr>
            <w:r>
              <w:t xml:space="preserve">开户名称： </w:t>
            </w:r>
            <w:r>
              <w:rPr>
                <w:rFonts w:hint="eastAsia" w:asciiTheme="minorHAnsi" w:hAnsiTheme="minorHAnsi" w:eastAsiaTheme="minorEastAsia" w:cstheme="minorBidi"/>
                <w:lang w:eastAsia="zh-CN"/>
              </w:rPr>
              <w:t>云帆控股集团有限公司</w:t>
            </w:r>
          </w:p>
        </w:tc>
      </w:tr>
      <w:tr w14:paraId="4C60E8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19" w:type="dxa"/>
          </w:tcPr>
          <w:p w14:paraId="70EA18D7">
            <w:pPr>
              <w:pStyle w:val="8"/>
              <w:jc w:val="left"/>
            </w:pPr>
            <w:r>
              <w:t>开户银行：</w:t>
            </w:r>
            <w:r>
              <w:rPr>
                <w:rFonts w:hint="eastAsia" w:asciiTheme="minorHAnsi" w:hAnsiTheme="minorHAnsi" w:eastAsiaTheme="minorEastAsia" w:cstheme="minorBidi"/>
                <w:lang w:val="en-US" w:eastAsia="zh-CN"/>
              </w:rPr>
              <w:t>福建海峡银行股份有限公司漳州分行</w:t>
            </w:r>
          </w:p>
        </w:tc>
      </w:tr>
      <w:tr w14:paraId="00AC2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19" w:type="dxa"/>
          </w:tcPr>
          <w:p w14:paraId="5A9922C9">
            <w:pPr>
              <w:pStyle w:val="8"/>
              <w:jc w:val="left"/>
            </w:pPr>
            <w:r>
              <w:t>银行账号：</w:t>
            </w:r>
            <w:r>
              <w:rPr>
                <w:rFonts w:hint="eastAsia" w:asciiTheme="minorHAnsi" w:hAnsiTheme="minorHAnsi" w:eastAsiaTheme="minorEastAsia" w:cstheme="minorBidi"/>
                <w:lang w:val="en-US" w:eastAsia="zh-CN"/>
              </w:rPr>
              <w:t>100063237000010001</w:t>
            </w:r>
          </w:p>
        </w:tc>
      </w:tr>
      <w:tr w14:paraId="4D3F0C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19" w:type="dxa"/>
          </w:tcPr>
          <w:p w14:paraId="25B0DAA0">
            <w:pPr>
              <w:pStyle w:val="8"/>
              <w:jc w:val="left"/>
            </w:pPr>
            <w:r>
              <w:t>特别提示</w:t>
            </w:r>
          </w:p>
        </w:tc>
      </w:tr>
      <w:tr w14:paraId="0592F1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19" w:type="dxa"/>
          </w:tcPr>
          <w:p w14:paraId="269BE4C6">
            <w:pPr>
              <w:pStyle w:val="8"/>
              <w:jc w:val="left"/>
            </w:pPr>
            <w:r>
              <w:t>1、请供应商务必认真核对账户信息，将磋商保证金款项汇入对应账户，并自行承担因款项汇错而产生的一切后果。</w:t>
            </w:r>
          </w:p>
          <w:p w14:paraId="189D3C30">
            <w:pPr>
              <w:pStyle w:val="8"/>
              <w:jc w:val="left"/>
            </w:pPr>
            <w:r>
              <w:t>2、请供应商在转账或电汇的凭证上务必按照以下格式注明，以便核对：“（项目编号：</w:t>
            </w:r>
            <w:r>
              <w:rPr>
                <w:rFonts w:hint="eastAsia" w:asciiTheme="minorHAnsi" w:hAnsiTheme="minorHAnsi" w:eastAsiaTheme="minorEastAsia" w:cstheme="minorBidi"/>
                <w:lang w:eastAsia="zh-CN"/>
              </w:rPr>
              <w:t>YF-ZFCG-2024-</w:t>
            </w:r>
            <w:r>
              <w:rPr>
                <w:rFonts w:hint="eastAsia" w:cstheme="minorBidi"/>
                <w:lang w:val="en-US" w:eastAsia="zh-CN"/>
              </w:rPr>
              <w:t>TP</w:t>
            </w:r>
            <w:r>
              <w:rPr>
                <w:rFonts w:hint="eastAsia" w:asciiTheme="minorHAnsi" w:hAnsiTheme="minorHAnsi" w:eastAsiaTheme="minorEastAsia" w:cstheme="minorBidi"/>
                <w:lang w:eastAsia="zh-CN"/>
              </w:rPr>
              <w:t>-04</w:t>
            </w:r>
            <w:r>
              <w:rPr>
                <w:rFonts w:hint="eastAsia" w:cstheme="minorBidi"/>
                <w:lang w:val="en-US" w:eastAsia="zh-CN"/>
              </w:rPr>
              <w:t>3</w:t>
            </w:r>
            <w:r>
              <w:t>、采购包：</w:t>
            </w:r>
            <w:r>
              <w:rPr>
                <w:rFonts w:hint="eastAsia" w:asciiTheme="minorHAnsi" w:hAnsiTheme="minorHAnsi" w:eastAsiaTheme="minorEastAsia" w:cstheme="minorBidi"/>
                <w:lang w:val="en-US" w:eastAsia="zh-CN"/>
              </w:rPr>
              <w:t>采购包1</w:t>
            </w:r>
            <w:r>
              <w:t>）的磋商保证金”。</w:t>
            </w:r>
          </w:p>
        </w:tc>
      </w:tr>
    </w:tbl>
    <w:p w14:paraId="3CC0C884">
      <w:pPr>
        <w:pStyle w:val="8"/>
      </w:pPr>
      <w:r>
        <w:t xml:space="preserve"> </w:t>
      </w:r>
      <w:r>
        <w:br w:type="textWrapping"/>
      </w:r>
      <w:r>
        <w:br w:type="page"/>
      </w:r>
    </w:p>
    <w:p w14:paraId="65C3762A">
      <w:pPr>
        <w:pStyle w:val="8"/>
        <w:jc w:val="center"/>
        <w:outlineLvl w:val="1"/>
      </w:pPr>
      <w:r>
        <w:rPr>
          <w:b/>
          <w:sz w:val="36"/>
        </w:rPr>
        <w:t>第二章 竞争性谈判须知</w:t>
      </w:r>
    </w:p>
    <w:p w14:paraId="6A56E22A">
      <w:pPr>
        <w:pStyle w:val="8"/>
        <w:jc w:val="center"/>
        <w:outlineLvl w:val="2"/>
      </w:pPr>
      <w:r>
        <w:rPr>
          <w:b/>
          <w:sz w:val="28"/>
        </w:rPr>
        <w:t>第1节 竞争性谈判须知前附表（表1、表2）</w:t>
      </w:r>
    </w:p>
    <w:p w14:paraId="67AE07B0">
      <w:pPr>
        <w:pStyle w:val="8"/>
        <w:jc w:val="center"/>
      </w:pPr>
      <w:r>
        <w:rPr>
          <w:b/>
        </w:rPr>
        <w:t>一、竞争性谈判须知前附表1</w:t>
      </w:r>
    </w:p>
    <w:p w14:paraId="456F0E22">
      <w:pPr>
        <w:pStyle w:val="8"/>
        <w:ind w:firstLine="480"/>
        <w:jc w:val="both"/>
      </w:pPr>
      <w:r>
        <w:t>竞争性谈判须知前附表是对竞争性谈判须知的补充和细化，二者如有矛盾，以前附表中的要求和规定为准</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0"/>
        <w:gridCol w:w="732"/>
        <w:gridCol w:w="7360"/>
      </w:tblGrid>
      <w:tr w14:paraId="696DE7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44C6F1A">
            <w:pPr>
              <w:pStyle w:val="8"/>
              <w:jc w:val="left"/>
            </w:pPr>
            <w:r>
              <w:t>项号</w:t>
            </w:r>
          </w:p>
        </w:tc>
        <w:tc>
          <w:tcPr>
            <w:tcW w:w="2769" w:type="dxa"/>
          </w:tcPr>
          <w:p w14:paraId="7757491D">
            <w:pPr>
              <w:pStyle w:val="8"/>
              <w:jc w:val="left"/>
            </w:pPr>
            <w:r>
              <w:t>条款号</w:t>
            </w:r>
          </w:p>
        </w:tc>
        <w:tc>
          <w:tcPr>
            <w:tcW w:w="2769" w:type="dxa"/>
          </w:tcPr>
          <w:p w14:paraId="33823A59">
            <w:pPr>
              <w:pStyle w:val="8"/>
              <w:jc w:val="left"/>
            </w:pPr>
            <w:r>
              <w:t>编列内容</w:t>
            </w:r>
          </w:p>
        </w:tc>
      </w:tr>
      <w:tr w14:paraId="4D99B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BB441F1">
            <w:pPr>
              <w:pStyle w:val="8"/>
              <w:jc w:val="left"/>
            </w:pPr>
            <w:r>
              <w:t>1</w:t>
            </w:r>
          </w:p>
        </w:tc>
        <w:tc>
          <w:tcPr>
            <w:tcW w:w="2769" w:type="dxa"/>
          </w:tcPr>
          <w:p w14:paraId="66E92CC5">
            <w:pPr>
              <w:pStyle w:val="8"/>
              <w:jc w:val="left"/>
            </w:pPr>
            <w:r>
              <w:t>3.2.1</w:t>
            </w:r>
          </w:p>
        </w:tc>
        <w:tc>
          <w:tcPr>
            <w:tcW w:w="2769" w:type="dxa"/>
          </w:tcPr>
          <w:p w14:paraId="573C09AA">
            <w:pPr>
              <w:pStyle w:val="8"/>
              <w:jc w:val="left"/>
            </w:pPr>
            <w:r>
              <w:t>供应商的资格要求：见谈判文件第一章“采购公告/采购邀请书”</w:t>
            </w:r>
          </w:p>
          <w:p w14:paraId="130CC46A">
            <w:pPr>
              <w:pStyle w:val="8"/>
              <w:jc w:val="left"/>
            </w:pPr>
            <w:r>
              <w:t xml:space="preserve"> 资格证明文件资料要求：</w:t>
            </w:r>
          </w:p>
          <w:p w14:paraId="408E166C">
            <w:pPr>
              <w:pStyle w:val="8"/>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9"/>
              <w:gridCol w:w="1021"/>
              <w:gridCol w:w="5429"/>
            </w:tblGrid>
            <w:tr w14:paraId="00BBAA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5EA14481">
                  <w:pPr>
                    <w:pStyle w:val="8"/>
                    <w:jc w:val="left"/>
                  </w:pPr>
                  <w:r>
                    <w:t xml:space="preserve"> 序号</w:t>
                  </w:r>
                </w:p>
              </w:tc>
              <w:tc>
                <w:tcPr>
                  <w:tcW w:w="1021" w:type="dxa"/>
                </w:tcPr>
                <w:p w14:paraId="0991BCB1">
                  <w:pPr>
                    <w:pStyle w:val="8"/>
                    <w:jc w:val="left"/>
                  </w:pPr>
                  <w:r>
                    <w:t xml:space="preserve"> 资格审查要求概况</w:t>
                  </w:r>
                </w:p>
              </w:tc>
              <w:tc>
                <w:tcPr>
                  <w:tcW w:w="5429" w:type="dxa"/>
                </w:tcPr>
                <w:p w14:paraId="580221DD">
                  <w:pPr>
                    <w:pStyle w:val="8"/>
                    <w:jc w:val="left"/>
                  </w:pPr>
                  <w:r>
                    <w:t xml:space="preserve"> 评审点具体描述</w:t>
                  </w:r>
                </w:p>
              </w:tc>
            </w:tr>
            <w:tr w14:paraId="5378C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777A3F53">
                  <w:pPr>
                    <w:pStyle w:val="8"/>
                    <w:jc w:val="left"/>
                  </w:pPr>
                  <w:r>
                    <w:t>1</w:t>
                  </w:r>
                </w:p>
              </w:tc>
              <w:tc>
                <w:tcPr>
                  <w:tcW w:w="1021" w:type="dxa"/>
                </w:tcPr>
                <w:p w14:paraId="60FC66EB">
                  <w:pPr>
                    <w:pStyle w:val="8"/>
                    <w:jc w:val="left"/>
                  </w:pPr>
                  <w:r>
                    <w:t>谈判响应声明</w:t>
                  </w:r>
                </w:p>
              </w:tc>
              <w:tc>
                <w:tcPr>
                  <w:tcW w:w="5429" w:type="dxa"/>
                </w:tcPr>
                <w:p w14:paraId="616DF80F">
                  <w:pPr>
                    <w:pStyle w:val="8"/>
                    <w:jc w:val="left"/>
                  </w:pPr>
                  <w:r>
                    <w:t>详见声明函</w:t>
                  </w:r>
                </w:p>
              </w:tc>
            </w:tr>
            <w:tr w14:paraId="39057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3A887AE8">
                  <w:pPr>
                    <w:pStyle w:val="8"/>
                    <w:jc w:val="left"/>
                  </w:pPr>
                  <w:r>
                    <w:t>2</w:t>
                  </w:r>
                </w:p>
              </w:tc>
              <w:tc>
                <w:tcPr>
                  <w:tcW w:w="1021" w:type="dxa"/>
                </w:tcPr>
                <w:p w14:paraId="0CB01886">
                  <w:pPr>
                    <w:pStyle w:val="8"/>
                    <w:jc w:val="left"/>
                  </w:pPr>
                  <w:r>
                    <w:t>单位负责人授权书</w:t>
                  </w:r>
                </w:p>
              </w:tc>
              <w:tc>
                <w:tcPr>
                  <w:tcW w:w="5429" w:type="dxa"/>
                </w:tcPr>
                <w:p w14:paraId="5F6A84CB">
                  <w:pPr>
                    <w:pStyle w:val="8"/>
                    <w:jc w:val="left"/>
                  </w:pPr>
                  <w: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45F638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7B6D1A29">
                  <w:pPr>
                    <w:pStyle w:val="8"/>
                    <w:jc w:val="left"/>
                  </w:pPr>
                  <w:r>
                    <w:t>3</w:t>
                  </w:r>
                </w:p>
              </w:tc>
              <w:tc>
                <w:tcPr>
                  <w:tcW w:w="1021" w:type="dxa"/>
                </w:tcPr>
                <w:p w14:paraId="227DFDCC">
                  <w:pPr>
                    <w:pStyle w:val="8"/>
                    <w:jc w:val="left"/>
                  </w:pPr>
                  <w:r>
                    <w:t>营业执照等证明文件</w:t>
                  </w:r>
                </w:p>
              </w:tc>
              <w:tc>
                <w:tcPr>
                  <w:tcW w:w="5429" w:type="dxa"/>
                </w:tcPr>
                <w:p w14:paraId="3B90F4B2">
                  <w:pPr>
                    <w:pStyle w:val="8"/>
                    <w:jc w:val="left"/>
                  </w:pPr>
                  <w: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24B288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5A71175A">
                  <w:pPr>
                    <w:pStyle w:val="8"/>
                    <w:jc w:val="left"/>
                  </w:pPr>
                  <w:r>
                    <w:t>4</w:t>
                  </w:r>
                </w:p>
              </w:tc>
              <w:tc>
                <w:tcPr>
                  <w:tcW w:w="1021" w:type="dxa"/>
                </w:tcPr>
                <w:p w14:paraId="25D827E3">
                  <w:pPr>
                    <w:pStyle w:val="8"/>
                    <w:jc w:val="left"/>
                  </w:pPr>
                  <w:r>
                    <w:t>提供财务状况报告（财务报告、或资信证明）</w:t>
                  </w:r>
                </w:p>
              </w:tc>
              <w:tc>
                <w:tcPr>
                  <w:tcW w:w="5429" w:type="dxa"/>
                </w:tcPr>
                <w:p w14:paraId="65A85F5A">
                  <w:pPr>
                    <w:pStyle w:val="8"/>
                    <w:jc w:val="left"/>
                  </w:pPr>
                  <w:r>
                    <w:t>①供应商提供的财务报告复印件（成立年限按照提交响应文件截止时间推算）应符合下列规定：a.成立年限满1年及以上的供应商，提供经审计的上一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14:paraId="78DEF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4FA719B1">
                  <w:pPr>
                    <w:pStyle w:val="8"/>
                    <w:jc w:val="left"/>
                  </w:pPr>
                  <w:r>
                    <w:t>5</w:t>
                  </w:r>
                </w:p>
              </w:tc>
              <w:tc>
                <w:tcPr>
                  <w:tcW w:w="1021" w:type="dxa"/>
                </w:tcPr>
                <w:p w14:paraId="72AE59B7">
                  <w:pPr>
                    <w:pStyle w:val="8"/>
                    <w:jc w:val="left"/>
                  </w:pPr>
                  <w:r>
                    <w:t>依法缴纳税收证明材料</w:t>
                  </w:r>
                </w:p>
              </w:tc>
              <w:tc>
                <w:tcPr>
                  <w:tcW w:w="5429" w:type="dxa"/>
                </w:tcPr>
                <w:p w14:paraId="4F3FD4DE">
                  <w:pPr>
                    <w:pStyle w:val="8"/>
                    <w:jc w:val="left"/>
                  </w:pPr>
                  <w:r>
                    <w:t>①供应商提供的税收缴纳凭据复印件应符合下列规定：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14:paraId="4F32FD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48A2468F">
                  <w:pPr>
                    <w:pStyle w:val="8"/>
                    <w:jc w:val="left"/>
                  </w:pPr>
                  <w:r>
                    <w:t>6</w:t>
                  </w:r>
                </w:p>
              </w:tc>
              <w:tc>
                <w:tcPr>
                  <w:tcW w:w="1021" w:type="dxa"/>
                </w:tcPr>
                <w:p w14:paraId="3065678A">
                  <w:pPr>
                    <w:pStyle w:val="8"/>
                    <w:jc w:val="left"/>
                  </w:pPr>
                  <w:r>
                    <w:t>依法缴纳社会保障资金证明材料</w:t>
                  </w:r>
                </w:p>
              </w:tc>
              <w:tc>
                <w:tcPr>
                  <w:tcW w:w="5429" w:type="dxa"/>
                </w:tcPr>
                <w:p w14:paraId="42758AC0">
                  <w:pPr>
                    <w:pStyle w:val="8"/>
                    <w:jc w:val="left"/>
                  </w:pPr>
                  <w:r>
                    <w:t>①供应商提供的社会保障资金缴纳凭据复印件应符合下列规定：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47FDA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0BD237FE">
                  <w:pPr>
                    <w:pStyle w:val="8"/>
                    <w:jc w:val="left"/>
                  </w:pPr>
                  <w:r>
                    <w:t>7</w:t>
                  </w:r>
                </w:p>
              </w:tc>
              <w:tc>
                <w:tcPr>
                  <w:tcW w:w="1021" w:type="dxa"/>
                </w:tcPr>
                <w:p w14:paraId="6D0A4299">
                  <w:pPr>
                    <w:pStyle w:val="8"/>
                    <w:jc w:val="left"/>
                  </w:pPr>
                  <w:r>
                    <w:t>具备履行合同所必需设备和专业技术能力的声明函(若有)</w:t>
                  </w:r>
                </w:p>
              </w:tc>
              <w:tc>
                <w:tcPr>
                  <w:tcW w:w="5429" w:type="dxa"/>
                </w:tcPr>
                <w:p w14:paraId="7D96A00F">
                  <w:pPr>
                    <w:pStyle w:val="8"/>
                    <w:jc w:val="left"/>
                  </w:pPr>
                  <w:r>
                    <w:t>①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4BA3C2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6E23E195">
                  <w:pPr>
                    <w:pStyle w:val="8"/>
                    <w:jc w:val="left"/>
                  </w:pPr>
                  <w:r>
                    <w:t>8</w:t>
                  </w:r>
                </w:p>
              </w:tc>
              <w:tc>
                <w:tcPr>
                  <w:tcW w:w="1021" w:type="dxa"/>
                </w:tcPr>
                <w:p w14:paraId="04A566C5">
                  <w:pPr>
                    <w:pStyle w:val="8"/>
                    <w:jc w:val="left"/>
                  </w:pPr>
                  <w:r>
                    <w:t>参加采购活动前三年内在经营活动中没有重大违法记录的声明</w:t>
                  </w:r>
                </w:p>
              </w:tc>
              <w:tc>
                <w:tcPr>
                  <w:tcW w:w="5429" w:type="dxa"/>
                </w:tcPr>
                <w:p w14:paraId="3916E837">
                  <w:pPr>
                    <w:pStyle w:val="8"/>
                    <w:jc w:val="left"/>
                  </w:pPr>
                  <w: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A0D29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73D02E49">
                  <w:pPr>
                    <w:pStyle w:val="8"/>
                    <w:jc w:val="left"/>
                  </w:pPr>
                  <w:r>
                    <w:t>9</w:t>
                  </w:r>
                </w:p>
              </w:tc>
              <w:tc>
                <w:tcPr>
                  <w:tcW w:w="1021" w:type="dxa"/>
                </w:tcPr>
                <w:p w14:paraId="60466E6B">
                  <w:pPr>
                    <w:pStyle w:val="8"/>
                    <w:jc w:val="left"/>
                  </w:pPr>
                  <w:r>
                    <w:t>中小企业声明函（以资格条件落实中小企业扶持政策时适用 ）</w:t>
                  </w:r>
                </w:p>
              </w:tc>
              <w:tc>
                <w:tcPr>
                  <w:tcW w:w="5429" w:type="dxa"/>
                </w:tcPr>
                <w:p w14:paraId="70AC1019">
                  <w:pPr>
                    <w:pStyle w:val="8"/>
                    <w:jc w:val="left"/>
                  </w:pPr>
                  <w:r>
                    <w:t>①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4830B8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43698CA7">
                  <w:pPr>
                    <w:pStyle w:val="8"/>
                    <w:jc w:val="left"/>
                  </w:pPr>
                  <w:r>
                    <w:t>10</w:t>
                  </w:r>
                </w:p>
              </w:tc>
              <w:tc>
                <w:tcPr>
                  <w:tcW w:w="1021" w:type="dxa"/>
                </w:tcPr>
                <w:p w14:paraId="5D2714C3">
                  <w:pPr>
                    <w:pStyle w:val="8"/>
                    <w:jc w:val="left"/>
                  </w:pPr>
                  <w:r>
                    <w:t>信用记录查询结果</w:t>
                  </w:r>
                </w:p>
              </w:tc>
              <w:tc>
                <w:tcPr>
                  <w:tcW w:w="5429" w:type="dxa"/>
                </w:tcPr>
                <w:p w14:paraId="6AB48E20">
                  <w:pPr>
                    <w:pStyle w:val="8"/>
                    <w:jc w:val="left"/>
                  </w:pPr>
                  <w:r>
                    <w:t>①信用记录查询的截止时点：信用记录查询的截止时点为本项目提交响应文件截止当日。②信用记录查询渠道：信用中国（www.creditchina.gov.cn）、中国政府采购网（www.ccgp.gov.cn）。③信用记录的查询：由谈判小组通过上述网站查询并打印供应商的信用记录。④经查询，供应商参加本项目采购活动(响应截止时间)前三年内被列入失信被执行人名单、重大税收违法案件当事人名单、政府采购严重违法失信行为记录名单及其他重大违法记录且相关信用惩戒期限未满的，其资格审查不合格。</w:t>
                  </w:r>
                </w:p>
              </w:tc>
            </w:tr>
            <w:tr w14:paraId="7D64B2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9" w:type="dxa"/>
                </w:tcPr>
                <w:p w14:paraId="055377BC">
                  <w:pPr>
                    <w:pStyle w:val="8"/>
                    <w:jc w:val="left"/>
                  </w:pPr>
                  <w:r>
                    <w:t>11</w:t>
                  </w:r>
                </w:p>
              </w:tc>
              <w:tc>
                <w:tcPr>
                  <w:tcW w:w="1021" w:type="dxa"/>
                </w:tcPr>
                <w:p w14:paraId="0C5F8C49">
                  <w:pPr>
                    <w:pStyle w:val="8"/>
                    <w:jc w:val="left"/>
                  </w:pPr>
                  <w:r>
                    <w:t>联合体协议（若有）</w:t>
                  </w:r>
                </w:p>
              </w:tc>
              <w:tc>
                <w:tcPr>
                  <w:tcW w:w="5429" w:type="dxa"/>
                </w:tcPr>
                <w:p w14:paraId="6041A305">
                  <w:pPr>
                    <w:pStyle w:val="8"/>
                    <w:jc w:val="left"/>
                  </w:pPr>
                  <w:r>
                    <w:t>①采购文件接受联合体报价且供应商为联合体的，供应商应提供本协议；否则无须提供。②本协议由委托代理人签字或盖章的，应按照采购文件第五章载明的格式提供“单位负责人授权书”。</w:t>
                  </w:r>
                </w:p>
              </w:tc>
            </w:tr>
          </w:tbl>
          <w:p w14:paraId="49A07546">
            <w:pPr>
              <w:pStyle w:val="8"/>
              <w:jc w:val="left"/>
            </w:pPr>
            <w:r>
              <w:t xml:space="preserve"> 谈判文件第五章对法定资格条件证明资料已有详细规定和要求，供应商按照第五章要求提供。确因国家政府采购新政策规定或项目特点不能适用的或者需要补充增加的，则在特定资格条件中提出具体要求，但不得违反政府采购法律法规。</w:t>
            </w:r>
          </w:p>
          <w:p w14:paraId="6A8354FD">
            <w:pPr>
              <w:pStyle w:val="8"/>
              <w:jc w:val="left"/>
            </w:pPr>
            <w:r>
              <w:t xml:space="preserve"> 特定资格条件：</w:t>
            </w:r>
          </w:p>
          <w:p w14:paraId="683AED60">
            <w:pPr>
              <w:pStyle w:val="8"/>
              <w:jc w:val="left"/>
            </w:pPr>
            <w:r>
              <w:t>采购包1：</w:t>
            </w:r>
          </w:p>
          <w:tbl>
            <w:tblPr>
              <w:tblStyle w:val="4"/>
              <w:tblW w:w="71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57"/>
              <w:gridCol w:w="5382"/>
            </w:tblGrid>
            <w:tr w14:paraId="545DC5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7" w:hRule="atLeast"/>
              </w:trPr>
              <w:tc>
                <w:tcPr>
                  <w:tcW w:w="1757" w:type="dxa"/>
                </w:tcPr>
                <w:p w14:paraId="754B6D89">
                  <w:pPr>
                    <w:jc w:val="left"/>
                    <w:rPr>
                      <w:rFonts w:hint="eastAsia" w:ascii="宋体" w:hAnsi="宋体" w:eastAsia="宋体" w:cs="宋体"/>
                      <w:sz w:val="20"/>
                      <w:szCs w:val="20"/>
                      <w:lang w:val="en-US" w:eastAsia="zh-Hans"/>
                    </w:rPr>
                  </w:pPr>
                  <w:r>
                    <w:rPr>
                      <w:rFonts w:hint="eastAsia" w:ascii="宋体" w:hAnsi="宋体" w:eastAsia="宋体" w:cs="宋体"/>
                      <w:sz w:val="20"/>
                      <w:szCs w:val="20"/>
                      <w:lang w:val="en-US" w:eastAsia="zh-Hans"/>
                    </w:rPr>
                    <w:t xml:space="preserve"> 资格审查要求概况</w:t>
                  </w:r>
                </w:p>
              </w:tc>
              <w:tc>
                <w:tcPr>
                  <w:tcW w:w="5382" w:type="dxa"/>
                </w:tcPr>
                <w:p w14:paraId="0026C728">
                  <w:pPr>
                    <w:jc w:val="left"/>
                    <w:rPr>
                      <w:rFonts w:hint="eastAsia" w:ascii="宋体" w:hAnsi="宋体" w:eastAsia="宋体" w:cs="宋体"/>
                      <w:sz w:val="20"/>
                      <w:szCs w:val="20"/>
                      <w:lang w:val="en-US" w:eastAsia="zh-Hans"/>
                    </w:rPr>
                  </w:pPr>
                  <w:r>
                    <w:rPr>
                      <w:rFonts w:hint="eastAsia" w:ascii="宋体" w:hAnsi="宋体" w:eastAsia="宋体" w:cs="宋体"/>
                      <w:sz w:val="20"/>
                      <w:szCs w:val="20"/>
                      <w:lang w:val="en-US" w:eastAsia="zh-Hans"/>
                    </w:rPr>
                    <w:t xml:space="preserve"> 评审点具体描述</w:t>
                  </w:r>
                </w:p>
              </w:tc>
            </w:tr>
            <w:tr w14:paraId="10E0DB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0" w:hRule="atLeast"/>
              </w:trPr>
              <w:tc>
                <w:tcPr>
                  <w:tcW w:w="1757" w:type="dxa"/>
                </w:tcPr>
                <w:p w14:paraId="33A7BB6C">
                  <w:pPr>
                    <w:jc w:val="left"/>
                    <w:rPr>
                      <w:rFonts w:hint="eastAsia" w:ascii="宋体" w:hAnsi="宋体" w:eastAsia="宋体" w:cs="宋体"/>
                      <w:sz w:val="20"/>
                      <w:szCs w:val="20"/>
                      <w:lang w:val="en-US" w:eastAsia="zh-Hans"/>
                    </w:rPr>
                  </w:pPr>
                  <w:r>
                    <w:rPr>
                      <w:rFonts w:hint="eastAsia" w:ascii="宋体" w:hAnsi="宋体" w:eastAsia="宋体" w:cs="宋体"/>
                      <w:sz w:val="20"/>
                      <w:szCs w:val="20"/>
                      <w:lang w:val="en-US" w:eastAsia="zh-Hans"/>
                    </w:rPr>
                    <w:t>特定资格要求</w:t>
                  </w:r>
                </w:p>
              </w:tc>
              <w:tc>
                <w:tcPr>
                  <w:tcW w:w="5382" w:type="dxa"/>
                </w:tcPr>
                <w:p w14:paraId="4FB643A2">
                  <w:pPr>
                    <w:jc w:val="left"/>
                    <w:rPr>
                      <w:rFonts w:hint="eastAsia" w:ascii="宋体" w:hAnsi="宋体" w:eastAsia="宋体" w:cs="宋体"/>
                      <w:sz w:val="20"/>
                      <w:szCs w:val="20"/>
                      <w:lang w:val="en-US" w:eastAsia="zh-Hans"/>
                    </w:rPr>
                  </w:pPr>
                  <w:r>
                    <w:rPr>
                      <w:rFonts w:hint="eastAsia" w:ascii="宋体" w:hAnsi="宋体" w:eastAsia="宋体" w:cs="宋体"/>
                      <w:sz w:val="20"/>
                      <w:szCs w:val="20"/>
                      <w:lang w:val="en-US" w:eastAsia="zh-Hans"/>
                    </w:rPr>
                    <w:t>供应商须提供合格有效的：①食品经营许可证或食品流通许可证的复印件②餐饮服务许可证复印件。以上材料需加盖单位公章，在响应截止时间前，如因国家政策调整，国家有关行政部门有颁发新的食品、餐饮方面许可证书的，应从其规定，供应商须在响应文件中做出书面说明。</w:t>
                  </w:r>
                </w:p>
              </w:tc>
            </w:tr>
            <w:tr w14:paraId="3D1B60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4" w:hRule="atLeast"/>
              </w:trPr>
              <w:tc>
                <w:tcPr>
                  <w:tcW w:w="1757" w:type="dxa"/>
                </w:tcPr>
                <w:p w14:paraId="448E4563">
                  <w:pPr>
                    <w:jc w:val="left"/>
                    <w:rPr>
                      <w:rFonts w:hint="eastAsia" w:ascii="宋体" w:hAnsi="宋体" w:eastAsia="宋体" w:cs="宋体"/>
                      <w:sz w:val="20"/>
                      <w:szCs w:val="20"/>
                      <w:lang w:val="en-US" w:eastAsia="zh-Hans"/>
                    </w:rPr>
                  </w:pPr>
                  <w:r>
                    <w:rPr>
                      <w:rFonts w:hint="eastAsia" w:ascii="宋体" w:hAnsi="宋体" w:eastAsia="宋体" w:cs="宋体"/>
                      <w:sz w:val="20"/>
                      <w:szCs w:val="20"/>
                      <w:lang w:val="en-US" w:eastAsia="zh-Hans"/>
                    </w:rPr>
                    <w:t>本采购包属于专门面向小微企业采购。</w:t>
                  </w:r>
                </w:p>
              </w:tc>
              <w:tc>
                <w:tcPr>
                  <w:tcW w:w="5382" w:type="dxa"/>
                </w:tcPr>
                <w:p w14:paraId="1F59C1F6">
                  <w:pPr>
                    <w:jc w:val="left"/>
                    <w:rPr>
                      <w:rFonts w:hint="eastAsia" w:ascii="宋体" w:hAnsi="宋体" w:eastAsia="宋体" w:cs="宋体"/>
                      <w:sz w:val="20"/>
                      <w:szCs w:val="20"/>
                      <w:lang w:val="en-US" w:eastAsia="zh-Hans"/>
                    </w:rPr>
                  </w:pPr>
                  <w:r>
                    <w:rPr>
                      <w:rFonts w:hint="eastAsia" w:ascii="宋体" w:hAnsi="宋体" w:eastAsia="宋体" w:cs="宋体"/>
                      <w:sz w:val="20"/>
                      <w:szCs w:val="20"/>
                      <w:lang w:val="en-US" w:eastAsia="zh-Hans"/>
                    </w:rPr>
                    <w:t>本采购包为专门面向</w:t>
                  </w:r>
                  <w:r>
                    <w:rPr>
                      <w:rFonts w:hint="eastAsia" w:ascii="宋体" w:hAnsi="宋体" w:eastAsia="宋体" w:cs="宋体"/>
                      <w:sz w:val="20"/>
                      <w:szCs w:val="20"/>
                      <w:lang w:val="en-US" w:eastAsia="zh-CN"/>
                    </w:rPr>
                    <w:t>中</w:t>
                  </w:r>
                  <w:r>
                    <w:rPr>
                      <w:rFonts w:hint="eastAsia" w:ascii="宋体" w:hAnsi="宋体" w:eastAsia="宋体" w:cs="宋体"/>
                      <w:sz w:val="20"/>
                      <w:szCs w:val="20"/>
                      <w:lang w:val="en-US" w:eastAsia="zh-Hans"/>
                    </w:rPr>
                    <w:t>小微企业采购，投标人须提供中小企业声明函。监狱企业、残疾人福利性单位视同小型、微型企业。</w:t>
                  </w:r>
                </w:p>
              </w:tc>
            </w:tr>
          </w:tbl>
          <w:p w14:paraId="69CC9BA6">
            <w:pPr>
              <w:pStyle w:val="8"/>
              <w:jc w:val="left"/>
              <w:rPr>
                <w:b/>
                <w:bCs/>
              </w:rPr>
            </w:pPr>
          </w:p>
          <w:p w14:paraId="3F00BBAD">
            <w:pPr>
              <w:pStyle w:val="8"/>
              <w:numPr>
                <w:ilvl w:val="0"/>
                <w:numId w:val="1"/>
              </w:numPr>
              <w:ind w:left="100" w:leftChars="0" w:firstLine="0" w:firstLineChars="0"/>
              <w:jc w:val="left"/>
            </w:pPr>
            <w:r>
              <w:t>谈判保证金</w:t>
            </w:r>
          </w:p>
          <w:p w14:paraId="7D3BC544">
            <w:pPr>
              <w:pStyle w:val="8"/>
              <w:numPr>
                <w:ilvl w:val="0"/>
                <w:numId w:val="0"/>
              </w:numPr>
              <w:ind w:left="100" w:leftChars="0"/>
              <w:jc w:val="left"/>
              <w:rPr>
                <w:rFonts w:hint="eastAsia" w:eastAsiaTheme="minorEastAsia"/>
                <w:lang w:val="en-US" w:eastAsia="zh-CN"/>
              </w:rPr>
            </w:pPr>
            <w:r>
              <w:rPr>
                <w:rFonts w:hint="eastAsia"/>
                <w:lang w:val="en-US" w:eastAsia="zh-CN"/>
              </w:rPr>
              <w:t>无。</w:t>
            </w:r>
          </w:p>
          <w:p w14:paraId="2823CE24">
            <w:pPr>
              <w:pStyle w:val="8"/>
              <w:jc w:val="left"/>
            </w:pPr>
            <w:r>
              <w:t xml:space="preserve"> ※备注说明</w:t>
            </w:r>
          </w:p>
          <w:p w14:paraId="19CAC75D">
            <w:pPr>
              <w:pStyle w:val="8"/>
              <w:jc w:val="left"/>
            </w:pPr>
            <w:r>
              <w:t xml:space="preserve"> ①供应商应根据自身实际情况提供上述资格要求的证明材料，格式可参考谈判文件第五章提供。</w:t>
            </w:r>
          </w:p>
          <w:p w14:paraId="12C4465B">
            <w:pPr>
              <w:pStyle w:val="8"/>
              <w:jc w:val="left"/>
            </w:pPr>
            <w:r>
              <w:t xml:space="preserve"> ②供应商提供的相应证明材料复印件均应符合：内容完整、清晰、整洁，并由供应商加盖其单位公章。</w:t>
            </w:r>
          </w:p>
        </w:tc>
      </w:tr>
      <w:tr w14:paraId="1B729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E512F21">
            <w:pPr>
              <w:pStyle w:val="8"/>
              <w:jc w:val="left"/>
            </w:pPr>
            <w:r>
              <w:t>2</w:t>
            </w:r>
          </w:p>
        </w:tc>
        <w:tc>
          <w:tcPr>
            <w:tcW w:w="2769" w:type="dxa"/>
          </w:tcPr>
          <w:p w14:paraId="00775EA1">
            <w:pPr>
              <w:pStyle w:val="8"/>
              <w:jc w:val="left"/>
            </w:pPr>
            <w:r>
              <w:t>3.2.2</w:t>
            </w:r>
          </w:p>
        </w:tc>
        <w:tc>
          <w:tcPr>
            <w:tcW w:w="2769" w:type="dxa"/>
          </w:tcPr>
          <w:p w14:paraId="66345EB1">
            <w:pPr>
              <w:pStyle w:val="8"/>
              <w:jc w:val="left"/>
            </w:pPr>
            <w:r>
              <w:t>是否接受联合体形式的响应谈判：详见第一章供应商的资格要求的</w:t>
            </w:r>
            <w:r>
              <w:rPr>
                <w:rFonts w:hint="eastAsia"/>
                <w:lang w:val="en-US" w:eastAsia="zh-CN"/>
              </w:rPr>
              <w:t>5</w:t>
            </w:r>
            <w:r>
              <w:t>.3</w:t>
            </w:r>
          </w:p>
        </w:tc>
      </w:tr>
      <w:tr w14:paraId="59E24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AB1AB88">
            <w:pPr>
              <w:pStyle w:val="8"/>
              <w:jc w:val="left"/>
            </w:pPr>
            <w:r>
              <w:t>3</w:t>
            </w:r>
          </w:p>
        </w:tc>
        <w:tc>
          <w:tcPr>
            <w:tcW w:w="2769" w:type="dxa"/>
          </w:tcPr>
          <w:p w14:paraId="4A673FF8">
            <w:pPr>
              <w:pStyle w:val="8"/>
              <w:jc w:val="left"/>
            </w:pPr>
            <w:r>
              <w:t>9.1</w:t>
            </w:r>
          </w:p>
        </w:tc>
        <w:tc>
          <w:tcPr>
            <w:tcW w:w="2769" w:type="dxa"/>
          </w:tcPr>
          <w:p w14:paraId="542386B9">
            <w:pPr>
              <w:pStyle w:val="8"/>
              <w:jc w:val="left"/>
            </w:pPr>
            <w:r>
              <w:t>响应文件有效期：首次响应文件提交截止时间起 90 个日历日。</w:t>
            </w:r>
          </w:p>
        </w:tc>
      </w:tr>
      <w:tr w14:paraId="74191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CACFB55">
            <w:pPr>
              <w:pStyle w:val="8"/>
              <w:jc w:val="left"/>
            </w:pPr>
            <w:r>
              <w:t>4</w:t>
            </w:r>
          </w:p>
        </w:tc>
        <w:tc>
          <w:tcPr>
            <w:tcW w:w="2769" w:type="dxa"/>
          </w:tcPr>
          <w:p w14:paraId="3BD43AB0">
            <w:pPr>
              <w:pStyle w:val="8"/>
              <w:jc w:val="left"/>
            </w:pPr>
            <w:r>
              <w:t>10.3.1</w:t>
            </w:r>
          </w:p>
        </w:tc>
        <w:tc>
          <w:tcPr>
            <w:tcW w:w="2769" w:type="dxa"/>
          </w:tcPr>
          <w:p w14:paraId="540C0677">
            <w:pPr>
              <w:pStyle w:val="8"/>
              <w:jc w:val="left"/>
            </w:pPr>
            <w:r>
              <w:t>谈判保证金退还的其它要求：</w:t>
            </w:r>
          </w:p>
          <w:p w14:paraId="5289F7CD">
            <w:pPr>
              <w:pStyle w:val="8"/>
              <w:jc w:val="left"/>
            </w:pPr>
            <w:r>
              <w:t>无</w:t>
            </w:r>
          </w:p>
        </w:tc>
      </w:tr>
      <w:tr w14:paraId="347758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4E37F0">
            <w:pPr>
              <w:pStyle w:val="8"/>
              <w:jc w:val="left"/>
            </w:pPr>
            <w:r>
              <w:t>5</w:t>
            </w:r>
          </w:p>
        </w:tc>
        <w:tc>
          <w:tcPr>
            <w:tcW w:w="2769" w:type="dxa"/>
          </w:tcPr>
          <w:p w14:paraId="08DA5DEA">
            <w:pPr>
              <w:pStyle w:val="8"/>
              <w:jc w:val="left"/>
            </w:pPr>
            <w:r>
              <w:t>11.1</w:t>
            </w:r>
          </w:p>
        </w:tc>
        <w:tc>
          <w:tcPr>
            <w:tcW w:w="2769" w:type="dxa"/>
          </w:tcPr>
          <w:p w14:paraId="358170BF">
            <w:pPr>
              <w:pStyle w:val="8"/>
              <w:jc w:val="left"/>
            </w:pPr>
            <w:r>
              <w:t>响应文件的份数</w:t>
            </w:r>
          </w:p>
          <w:p w14:paraId="23034C34">
            <w:pPr>
              <w:pStyle w:val="8"/>
              <w:jc w:val="left"/>
            </w:pPr>
            <w:r>
              <w:t xml:space="preserve"> （1）纸质响应文件</w:t>
            </w:r>
          </w:p>
          <w:p w14:paraId="59445A3D">
            <w:pPr>
              <w:widowControl/>
              <w:spacing w:before="0" w:beforeAutospacing="0" w:after="0" w:afterAutospacing="0" w:line="435" w:lineRule="atLeast"/>
              <w:ind w:left="0" w:right="0"/>
              <w:jc w:val="left"/>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①纸质响应文件正本1份、副本4份。</w:t>
            </w:r>
          </w:p>
          <w:p w14:paraId="633B058B">
            <w:pPr>
              <w:pStyle w:val="8"/>
              <w:jc w:val="left"/>
            </w:pPr>
            <w:r>
              <w:rPr>
                <w:rFonts w:hint="eastAsia" w:ascii="宋体" w:hAnsi="宋体" w:eastAsia="宋体" w:cs="宋体"/>
                <w:color w:val="auto"/>
                <w:kern w:val="0"/>
                <w:sz w:val="20"/>
                <w:szCs w:val="20"/>
                <w:lang w:val="en-US" w:eastAsia="zh-CN" w:bidi="ar"/>
              </w:rPr>
              <w:t>②可读介质 (光盘或U盘)1份：将响应文件扫描件保存在可读介质中</w:t>
            </w:r>
            <w:r>
              <w:t>。</w:t>
            </w:r>
          </w:p>
          <w:p w14:paraId="785FE34B">
            <w:pPr>
              <w:pStyle w:val="8"/>
              <w:jc w:val="left"/>
            </w:pPr>
            <w:r>
              <w:t xml:space="preserve"> </w:t>
            </w:r>
          </w:p>
        </w:tc>
      </w:tr>
      <w:tr w14:paraId="76D10D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AD117E">
            <w:pPr>
              <w:pStyle w:val="8"/>
              <w:jc w:val="left"/>
            </w:pPr>
            <w:r>
              <w:t>6</w:t>
            </w:r>
          </w:p>
        </w:tc>
        <w:tc>
          <w:tcPr>
            <w:tcW w:w="2769" w:type="dxa"/>
          </w:tcPr>
          <w:p w14:paraId="20238BAE">
            <w:pPr>
              <w:pStyle w:val="8"/>
              <w:jc w:val="left"/>
            </w:pPr>
            <w:r>
              <w:t>14.4</w:t>
            </w:r>
          </w:p>
        </w:tc>
        <w:tc>
          <w:tcPr>
            <w:tcW w:w="2769" w:type="dxa"/>
          </w:tcPr>
          <w:p w14:paraId="06E75155">
            <w:pPr>
              <w:pStyle w:val="8"/>
              <w:jc w:val="left"/>
            </w:pPr>
            <w:r>
              <w:t>谈判过程中可能发生实质性变动的内容：</w:t>
            </w:r>
          </w:p>
          <w:p w14:paraId="3D7D6E77">
            <w:pPr>
              <w:pStyle w:val="8"/>
              <w:jc w:val="left"/>
            </w:pPr>
            <w:r>
              <w:t>无</w:t>
            </w:r>
          </w:p>
        </w:tc>
      </w:tr>
      <w:tr w14:paraId="780D7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132E1F">
            <w:pPr>
              <w:pStyle w:val="8"/>
              <w:jc w:val="left"/>
              <w:rPr>
                <w:color w:val="auto"/>
              </w:rPr>
            </w:pPr>
            <w:r>
              <w:rPr>
                <w:color w:val="auto"/>
              </w:rPr>
              <w:t>7</w:t>
            </w:r>
          </w:p>
        </w:tc>
        <w:tc>
          <w:tcPr>
            <w:tcW w:w="2769" w:type="dxa"/>
          </w:tcPr>
          <w:p w14:paraId="5D887C22">
            <w:pPr>
              <w:pStyle w:val="8"/>
              <w:jc w:val="left"/>
              <w:rPr>
                <w:color w:val="auto"/>
              </w:rPr>
            </w:pPr>
            <w:r>
              <w:rPr>
                <w:color w:val="auto"/>
              </w:rPr>
              <w:t>22.2</w:t>
            </w:r>
          </w:p>
        </w:tc>
        <w:tc>
          <w:tcPr>
            <w:tcW w:w="2769" w:type="dxa"/>
          </w:tcPr>
          <w:p w14:paraId="11A43A65">
            <w:pPr>
              <w:pStyle w:val="8"/>
              <w:jc w:val="left"/>
              <w:rPr>
                <w:color w:val="auto"/>
              </w:rPr>
            </w:pPr>
            <w:r>
              <w:rPr>
                <w:color w:val="auto"/>
              </w:rPr>
              <w:t>信息公告指定媒体（以下简称：“指定媒体”）：</w:t>
            </w:r>
          </w:p>
          <w:p w14:paraId="62600F25">
            <w:pPr>
              <w:pStyle w:val="8"/>
              <w:jc w:val="left"/>
              <w:rPr>
                <w:color w:val="auto"/>
              </w:rPr>
            </w:pPr>
            <w:r>
              <w:rPr>
                <w:color w:val="auto"/>
              </w:rPr>
              <w:t xml:space="preserve"> (1)中国政府采购网，网址www.ccgp.gov.cn。</w:t>
            </w:r>
          </w:p>
        </w:tc>
      </w:tr>
      <w:tr w14:paraId="31BC9B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405D386">
            <w:pPr>
              <w:pStyle w:val="8"/>
              <w:jc w:val="left"/>
              <w:rPr>
                <w:color w:val="auto"/>
              </w:rPr>
            </w:pPr>
            <w:r>
              <w:rPr>
                <w:color w:val="auto"/>
              </w:rPr>
              <w:t>8</w:t>
            </w:r>
          </w:p>
        </w:tc>
        <w:tc>
          <w:tcPr>
            <w:tcW w:w="2769" w:type="dxa"/>
          </w:tcPr>
          <w:p w14:paraId="12904DE6">
            <w:pPr>
              <w:pStyle w:val="8"/>
              <w:jc w:val="left"/>
              <w:rPr>
                <w:color w:val="auto"/>
              </w:rPr>
            </w:pPr>
            <w:r>
              <w:rPr>
                <w:color w:val="auto"/>
              </w:rPr>
              <w:t>23.1</w:t>
            </w:r>
          </w:p>
        </w:tc>
        <w:tc>
          <w:tcPr>
            <w:tcW w:w="2769" w:type="dxa"/>
          </w:tcPr>
          <w:p w14:paraId="02C4831C">
            <w:pPr>
              <w:pStyle w:val="8"/>
              <w:jc w:val="left"/>
              <w:rPr>
                <w:color w:val="auto"/>
              </w:rPr>
            </w:pPr>
            <w:r>
              <w:rPr>
                <w:color w:val="auto"/>
              </w:rPr>
              <w:t>本项目监督管理部门：</w:t>
            </w:r>
            <w:r>
              <w:rPr>
                <w:rFonts w:hint="eastAsia" w:ascii="宋体" w:hAnsi="宋体" w:cs="宋体"/>
                <w:b/>
                <w:bCs/>
                <w:color w:val="auto"/>
                <w:highlight w:val="none"/>
                <w:u w:val="none"/>
                <w:lang w:val="en-US" w:eastAsia="zh-CN"/>
              </w:rPr>
              <w:t>龙溪师范学校附属小学</w:t>
            </w:r>
          </w:p>
        </w:tc>
      </w:tr>
      <w:tr w14:paraId="5B8327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03B886">
            <w:pPr>
              <w:pStyle w:val="8"/>
              <w:jc w:val="left"/>
            </w:pPr>
            <w:r>
              <w:t>9</w:t>
            </w:r>
          </w:p>
        </w:tc>
        <w:tc>
          <w:tcPr>
            <w:tcW w:w="2769" w:type="dxa"/>
          </w:tcPr>
          <w:p w14:paraId="0F31D703">
            <w:pPr>
              <w:pStyle w:val="8"/>
              <w:jc w:val="left"/>
            </w:pPr>
            <w:r>
              <w:t>26</w:t>
            </w:r>
          </w:p>
        </w:tc>
        <w:tc>
          <w:tcPr>
            <w:tcW w:w="2769" w:type="dxa"/>
          </w:tcPr>
          <w:p w14:paraId="56A3A80C">
            <w:pPr>
              <w:pStyle w:val="8"/>
              <w:jc w:val="left"/>
            </w:pPr>
            <w:r>
              <w:t>根据采购项目特点或政策需要补充的其他新增内容：</w:t>
            </w:r>
          </w:p>
          <w:p w14:paraId="06DD9772">
            <w:pPr>
              <w:pStyle w:val="8"/>
              <w:jc w:val="left"/>
            </w:pPr>
            <w:r>
              <w:t>(1)本项目代理服务费：</w:t>
            </w:r>
          </w:p>
          <w:p w14:paraId="0596D2B1">
            <w:pPr>
              <w:pStyle w:val="8"/>
              <w:jc w:val="left"/>
              <w:rPr>
                <w:color w:val="auto"/>
              </w:rPr>
            </w:pPr>
            <w:r>
              <w:t>本项目收取代理服务费</w:t>
            </w:r>
          </w:p>
          <w:p w14:paraId="76EC61E2">
            <w:pPr>
              <w:pStyle w:val="8"/>
              <w:jc w:val="left"/>
              <w:rPr>
                <w:color w:val="auto"/>
              </w:rPr>
            </w:pPr>
            <w:r>
              <w:rPr>
                <w:color w:val="auto"/>
              </w:rPr>
              <w:t>代理服务费用收取对象：中标/成交供应商</w:t>
            </w:r>
          </w:p>
          <w:p w14:paraId="1A69A76D">
            <w:pPr>
              <w:numPr>
                <w:ilvl w:val="0"/>
                <w:numId w:val="0"/>
              </w:numPr>
              <w:ind w:leftChars="0"/>
              <w:jc w:val="both"/>
            </w:pPr>
            <w:r>
              <w:rPr>
                <w:rFonts w:hint="eastAsia" w:ascii="Calibri" w:hAnsi="Calibri" w:eastAsia="宋体" w:cs="Times New Roman"/>
                <w:color w:val="auto"/>
                <w:kern w:val="0"/>
                <w:sz w:val="20"/>
                <w:szCs w:val="20"/>
                <w:lang w:val="en-US" w:eastAsia="zh-Hans" w:bidi="ar-SA"/>
              </w:rPr>
              <w:t>代理服务费收费标准：</w:t>
            </w:r>
            <w:r>
              <w:rPr>
                <w:rFonts w:hint="eastAsia" w:ascii="宋体" w:hAnsi="宋体" w:eastAsia="宋体" w:cs="宋体"/>
                <w:b/>
                <w:bCs/>
                <w:color w:val="auto"/>
                <w:sz w:val="20"/>
                <w:szCs w:val="20"/>
                <w:highlight w:val="none"/>
                <w:lang w:val="en-US" w:eastAsia="zh-CN" w:bidi="ar-SA"/>
              </w:rPr>
              <w:t>根据采购人与招标代理机构签订的招标代理合同，本项目的招标代理服务费为人民币叁仟元整（¥3000.00），不含专家评审费等其他费用。a</w:t>
            </w:r>
            <w:r>
              <w:rPr>
                <w:rFonts w:hint="eastAsia" w:ascii="宋体" w:hAnsi="宋体" w:eastAsia="宋体" w:cs="宋体"/>
                <w:color w:val="auto"/>
                <w:sz w:val="20"/>
                <w:szCs w:val="20"/>
                <w:highlight w:val="none"/>
                <w:lang w:val="en-US" w:eastAsia="zh-CN" w:bidi="ar-SA"/>
              </w:rPr>
              <w:t>、本项目确定成交供应商后，成交供应商须于领取中标通知书的同时按本条规定的标准一次性向采购代理机构缴清招标代理服务费等费用。 b</w:t>
            </w:r>
            <w:r>
              <w:rPr>
                <w:rFonts w:hint="eastAsia" w:ascii="宋体" w:hAnsi="宋体" w:eastAsia="宋体" w:cs="宋体"/>
                <w:b/>
                <w:bCs/>
                <w:color w:val="auto"/>
                <w:sz w:val="20"/>
                <w:szCs w:val="20"/>
                <w:highlight w:val="none"/>
                <w:lang w:val="en-US" w:eastAsia="zh-CN" w:bidi="ar-SA"/>
              </w:rPr>
              <w:t>、招标代理服务费可以银行转账、电汇、汇票或现金等付款方式缴纳，代理服务费缴交帐户: 开 户 名：云帆控股集团有限公司 账 号：100063237000010001 开户行： 福建海峡银行股份有限公司漳州分行。</w:t>
            </w:r>
          </w:p>
          <w:p w14:paraId="2E17B398">
            <w:pPr>
              <w:pStyle w:val="8"/>
              <w:jc w:val="left"/>
            </w:pPr>
            <w:r>
              <w:t xml:space="preserve"> (2)其他：</w:t>
            </w:r>
          </w:p>
          <w:p w14:paraId="79FAEFC6">
            <w:pPr>
              <w:pStyle w:val="8"/>
              <w:jc w:val="left"/>
              <w:rPr>
                <w:rFonts w:hint="default"/>
                <w:color w:val="auto"/>
                <w:sz w:val="20"/>
                <w:szCs w:val="20"/>
                <w:lang w:val="en-US" w:eastAsia="zh-CN"/>
              </w:rPr>
            </w:pPr>
            <w:r>
              <w:t>2.1</w:t>
            </w:r>
            <w:r>
              <w:rPr>
                <w:rFonts w:hint="eastAsia"/>
                <w:b/>
                <w:bCs/>
                <w:lang w:eastAsia="zh-CN"/>
              </w:rPr>
              <w:t>履约保证金：</w:t>
            </w:r>
            <w:r>
              <w:rPr>
                <w:rFonts w:hint="eastAsia"/>
                <w:color w:val="auto"/>
                <w:sz w:val="20"/>
                <w:szCs w:val="20"/>
                <w:lang w:val="en-US" w:eastAsia="zh-CN"/>
              </w:rPr>
              <w:t>签订合同前，成交供应商需向采购人提交中标价的10%作为履约保证金，供应商应以支票、汇票、本票或者金融机构、担保机构出具的保函保险等非现金形式提交。若不能在规定时间内提交履约保证金的，则视为自动放弃中标，并承担由此产生的损失及责任。履约保证金可用于补偿采购人因成交人不能完成其义务而造成的损失。履约保证金将在服务期满且无纠纷后无息退还。若采用以保函形式提交履约保证金的，采购人按照法定期限退还保函原件。</w:t>
            </w:r>
          </w:p>
          <w:p w14:paraId="0F462DE4">
            <w:pPr>
              <w:pStyle w:val="8"/>
              <w:jc w:val="left"/>
            </w:pPr>
            <w:r>
              <w:t>2</w:t>
            </w:r>
            <w:r>
              <w:rPr>
                <w:rFonts w:hint="eastAsia"/>
                <w:lang w:val="en-US" w:eastAsia="zh-CN"/>
              </w:rPr>
              <w:t>.2</w:t>
            </w:r>
            <w:r>
              <w:t>质疑受理的其它要求： 1）《质疑函》格式以中国政府采购网上公布的范本为准，请于“中国政府采购”的“下载专区”自行下载。 2）供应商递交质疑函时应出具对本项目进行报名的证明文件，否则将不被认定为潜在投标人，其质疑将不予受理。 3）供应商为法人或其他组织的，质疑函需逐页加盖供应商单位公章；若本项目接受自然人报价且质疑人为自然人的，质疑函需质疑人本人逐页签名。否则质疑将不予受理。 4）供应商质疑应在法定质疑期内一次性提出针对同一采购程序环节的质疑，同一采购程序环节不接受多次质疑。</w:t>
            </w:r>
          </w:p>
          <w:p w14:paraId="36FC9BB5">
            <w:pPr>
              <w:keepNext w:val="0"/>
              <w:keepLines w:val="0"/>
              <w:widowControl/>
              <w:suppressLineNumbers w:val="0"/>
              <w:jc w:val="left"/>
            </w:pPr>
            <w:r>
              <w:rPr>
                <w:rFonts w:hint="eastAsia"/>
                <w:lang w:val="en-US" w:eastAsia="zh-CN"/>
              </w:rPr>
              <w:t>2.3</w:t>
            </w:r>
            <w:r>
              <w:rPr>
                <w:rFonts w:hint="eastAsia" w:ascii="宋体" w:hAnsi="宋体" w:eastAsia="宋体" w:cs="宋体"/>
                <w:color w:val="000000"/>
                <w:kern w:val="0"/>
                <w:sz w:val="19"/>
                <w:szCs w:val="19"/>
                <w:lang w:val="en-US" w:eastAsia="zh-CN" w:bidi="ar"/>
              </w:rPr>
              <w:t>根据《福建省财政厅关于运用政府采购政策促进中小企业发展的通知》要求，免缴社保、税款的企业，无法提供相关社保、税收缴纳证明材料的，提供</w:t>
            </w:r>
            <w:r>
              <w:rPr>
                <w:rFonts w:hint="eastAsia" w:ascii="宋体" w:hAnsi="宋体" w:eastAsia="宋体" w:cs="宋体"/>
                <w:b/>
                <w:bCs/>
                <w:color w:val="000000"/>
                <w:kern w:val="0"/>
                <w:sz w:val="19"/>
                <w:szCs w:val="19"/>
                <w:lang w:val="en-US" w:eastAsia="zh-CN" w:bidi="ar"/>
              </w:rPr>
              <w:t>有关情况说明及证明文件</w:t>
            </w:r>
            <w:r>
              <w:rPr>
                <w:rFonts w:hint="eastAsia" w:ascii="宋体" w:hAnsi="宋体" w:eastAsia="宋体" w:cs="宋体"/>
                <w:color w:val="000000"/>
                <w:kern w:val="0"/>
                <w:sz w:val="19"/>
                <w:szCs w:val="19"/>
                <w:lang w:val="en-US" w:eastAsia="zh-CN" w:bidi="ar"/>
              </w:rPr>
              <w:t>视同社保、税收缴纳证明材料提交完整</w:t>
            </w:r>
          </w:p>
          <w:p w14:paraId="63126082">
            <w:pPr>
              <w:pStyle w:val="8"/>
              <w:jc w:val="left"/>
            </w:pPr>
            <w:r>
              <w:t>2.</w:t>
            </w:r>
            <w:r>
              <w:rPr>
                <w:rFonts w:hint="eastAsia"/>
                <w:lang w:val="en-US" w:eastAsia="zh-CN"/>
              </w:rPr>
              <w:t>4</w:t>
            </w:r>
            <w:r>
              <w:rPr>
                <w:rFonts w:hint="eastAsia" w:ascii="宋体" w:hAnsi="宋体" w:eastAsia="宋体" w:cs="宋体"/>
                <w:b w:val="0"/>
                <w:bCs w:val="0"/>
                <w:color w:val="auto"/>
                <w:kern w:val="0"/>
                <w:sz w:val="20"/>
                <w:szCs w:val="20"/>
                <w:highlight w:val="none"/>
                <w:lang w:val="en-US" w:eastAsia="zh-CN" w:bidi="ar-SA"/>
              </w:rPr>
              <w:t>根据《中华人民共和国社会保险法》规定，职工应当参加基本养老保险、基本医疗保险、工伤保险、失业保险、生育保险，由用人单位单独或用人单位和员工共同按照国家规定予以缴纳。按照《国务院办公厅关于全面推进生育保险和职工基本医疗保险合并实施的意见》（国办发〔2019〕10号）文件精神，如若供应商社保缴纳地的职工基本医疗保险和生育保险已合并实施，则供应商提供的依法缴纳社会保险的凭证至少须包含基本养老保险、失业保险、工伤保险、</w:t>
            </w:r>
            <w:r>
              <w:rPr>
                <w:rFonts w:hint="eastAsia" w:ascii="宋体" w:hAnsi="宋体" w:eastAsia="宋体" w:cs="宋体"/>
                <w:b/>
                <w:bCs/>
                <w:color w:val="auto"/>
                <w:kern w:val="0"/>
                <w:sz w:val="20"/>
                <w:szCs w:val="20"/>
                <w:highlight w:val="none"/>
                <w:lang w:val="en-US" w:eastAsia="zh-CN" w:bidi="ar-SA"/>
              </w:rPr>
              <w:t>基本医疗保险及合并的证明材料</w:t>
            </w:r>
            <w:r>
              <w:rPr>
                <w:rFonts w:hint="eastAsia" w:ascii="宋体" w:hAnsi="宋体" w:eastAsia="宋体" w:cs="宋体"/>
                <w:b w:val="0"/>
                <w:bCs w:val="0"/>
                <w:color w:val="auto"/>
                <w:kern w:val="0"/>
                <w:sz w:val="20"/>
                <w:szCs w:val="20"/>
                <w:highlight w:val="none"/>
                <w:lang w:val="en-US" w:eastAsia="zh-CN" w:bidi="ar-SA"/>
              </w:rPr>
              <w:t>。如单位依法不需要缴纳</w:t>
            </w:r>
            <w:r>
              <w:t>社会保障资金</w:t>
            </w:r>
            <w:r>
              <w:rPr>
                <w:rFonts w:hint="eastAsia"/>
                <w:lang w:eastAsia="zh-CN"/>
              </w:rPr>
              <w:t>需</w:t>
            </w:r>
            <w:r>
              <w:t>提供</w:t>
            </w:r>
            <w:r>
              <w:rPr>
                <w:b/>
                <w:bCs/>
              </w:rPr>
              <w:t>依法不需要缴纳社会保障资金的相应证明文件</w:t>
            </w:r>
            <w:r>
              <w:t xml:space="preserve">。 </w:t>
            </w:r>
          </w:p>
          <w:p w14:paraId="6F5B1B84">
            <w:pPr>
              <w:pStyle w:val="8"/>
              <w:jc w:val="left"/>
            </w:pPr>
            <w:r>
              <w:t>2.</w:t>
            </w:r>
            <w:r>
              <w:rPr>
                <w:rFonts w:hint="eastAsia"/>
                <w:lang w:val="en-US" w:eastAsia="zh-CN"/>
              </w:rPr>
              <w:t>5</w:t>
            </w:r>
            <w:r>
              <w:rPr>
                <w:rFonts w:hint="eastAsia" w:ascii="宋体" w:hAnsi="宋体" w:eastAsia="宋体" w:cs="宋体"/>
                <w:color w:val="auto"/>
                <w:sz w:val="20"/>
                <w:szCs w:val="20"/>
                <w:highlight w:val="none"/>
                <w:lang w:val="en-US" w:eastAsia="zh-CN" w:bidi="ar-SA"/>
              </w:rPr>
              <w:t>鉴于目前开户许可证已停止发放，本项目谈判供应商提供“基本存款账户信息复印件”，视为提供“开户（基本存款账户）许可证复印件”</w:t>
            </w:r>
            <w:r>
              <w:t>。 2.5选择远程开标的投标人须邮寄可读介质（光盘或U盘）材料并视为投标文件，须密封并加盖公章且在开标截止时间之前送达，否则视为无效文件。 2.6所投项目内容如有品牌、规格型号的必须在投标文件中详细列明，否则按无效标处理；</w:t>
            </w:r>
          </w:p>
          <w:p w14:paraId="18AC7A09">
            <w:pPr>
              <w:pStyle w:val="8"/>
              <w:jc w:val="left"/>
            </w:pPr>
            <w:r>
              <w:rPr>
                <w:rFonts w:hint="eastAsia" w:ascii="宋体" w:hAnsi="宋体" w:eastAsia="宋体" w:cs="宋体"/>
                <w:color w:val="auto"/>
                <w:sz w:val="20"/>
                <w:szCs w:val="20"/>
                <w:highlight w:val="none"/>
                <w:lang w:val="en-US" w:eastAsia="zh-CN" w:bidi="ar-SA"/>
              </w:rPr>
              <w:t>2.6质疑受理的其它要求：a、</w:t>
            </w:r>
            <w:r>
              <w:rPr>
                <w:rFonts w:hint="eastAsia" w:ascii="宋体" w:hAnsi="宋体" w:eastAsia="宋体" w:cs="宋体"/>
                <w:b w:val="0"/>
                <w:bCs w:val="0"/>
                <w:color w:val="auto"/>
                <w:sz w:val="20"/>
                <w:szCs w:val="20"/>
                <w:highlight w:val="none"/>
                <w:lang w:val="en-US" w:eastAsia="zh-CN" w:bidi="ar-SA"/>
              </w:rPr>
              <w:t>供应商递交的质疑函应为纸质原件，</w:t>
            </w:r>
            <w:r>
              <w:rPr>
                <w:rFonts w:hint="eastAsia" w:ascii="宋体" w:hAnsi="宋体" w:eastAsia="宋体" w:cs="宋体"/>
                <w:color w:val="auto"/>
                <w:sz w:val="20"/>
                <w:szCs w:val="20"/>
                <w:highlight w:val="none"/>
                <w:lang w:val="en-US" w:eastAsia="zh-CN" w:bidi="ar-SA"/>
              </w:rPr>
              <w:t>递交质疑函时还应出具供应商已对本项目进行报名的证明文件（体现报名时间），否则将不被认定为潜在供应商，其质疑将不予受理。b、对磋商文件有任何疑议的，应当在获取磋商文件或者磋商文件公告期限届满之日起7个工作日内提出，否则视为供应商接受磋商文件的规定。c、供应商为法人或其他组织的，质疑函需逐页加盖供应商单位公章；若本项目接受自然人参加投标且质疑人为自然人的，质疑函需质疑人本人逐页签名。否则质疑将不予受理。d、供应商质疑应在法定质疑期内一次性提出针对同一采购程序环节的质疑，同一采购程序环节不接受多次质疑。</w:t>
            </w:r>
          </w:p>
        </w:tc>
      </w:tr>
      <w:tr w14:paraId="60C7D2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FC14F64">
            <w:pPr>
              <w:pStyle w:val="8"/>
              <w:jc w:val="left"/>
            </w:pPr>
            <w:r>
              <w:t>10</w:t>
            </w:r>
          </w:p>
        </w:tc>
        <w:tc>
          <w:tcPr>
            <w:tcW w:w="2769" w:type="dxa"/>
          </w:tcPr>
          <w:p w14:paraId="400BA454"/>
        </w:tc>
        <w:tc>
          <w:tcPr>
            <w:tcW w:w="2769" w:type="dxa"/>
          </w:tcPr>
          <w:p w14:paraId="2D5657E8">
            <w:pPr>
              <w:pStyle w:val="8"/>
              <w:jc w:val="left"/>
            </w:pPr>
            <w:r>
              <w:t>是否组织现场考察或召开开标前答疑会：</w:t>
            </w:r>
          </w:p>
          <w:p w14:paraId="5DF5F595">
            <w:pPr>
              <w:pStyle w:val="8"/>
              <w:jc w:val="left"/>
            </w:pPr>
            <w:r>
              <w:t>采购包1：不组织</w:t>
            </w:r>
          </w:p>
        </w:tc>
      </w:tr>
      <w:tr w14:paraId="2048AF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8C81D99">
            <w:pPr>
              <w:pStyle w:val="8"/>
              <w:jc w:val="left"/>
            </w:pPr>
            <w:r>
              <w:t>11</w:t>
            </w:r>
          </w:p>
        </w:tc>
        <w:tc>
          <w:tcPr>
            <w:tcW w:w="2769" w:type="dxa"/>
          </w:tcPr>
          <w:p w14:paraId="04E365EF">
            <w:pPr>
              <w:pStyle w:val="8"/>
              <w:jc w:val="left"/>
            </w:pPr>
            <w:r>
              <w:t>18.1</w:t>
            </w:r>
          </w:p>
        </w:tc>
        <w:tc>
          <w:tcPr>
            <w:tcW w:w="2769" w:type="dxa"/>
          </w:tcPr>
          <w:p w14:paraId="70DEBE2A">
            <w:pPr>
              <w:pStyle w:val="8"/>
              <w:jc w:val="left"/>
            </w:pPr>
            <w:r>
              <w:t>合同签订时限： 自中标通知书发出之日起30个日历日内。</w:t>
            </w:r>
          </w:p>
        </w:tc>
      </w:tr>
    </w:tbl>
    <w:p w14:paraId="7A28830F">
      <w:pPr>
        <w:pStyle w:val="8"/>
        <w:jc w:val="center"/>
      </w:pPr>
      <w:r>
        <w:rPr>
          <w:b/>
        </w:rPr>
        <w:t>二、竞争性谈判须知前附表2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C39D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593860E5">
            <w:pPr>
              <w:pStyle w:val="8"/>
              <w:jc w:val="center"/>
            </w:pPr>
            <w:r>
              <w:t>关于电子竞争性谈判活动的专门规定</w:t>
            </w:r>
            <w:r>
              <w:rPr>
                <w:rFonts w:hint="eastAsia"/>
                <w:lang w:eastAsia="zh-CN"/>
              </w:rPr>
              <w:t>（因本项目为线下纸质磋商项目，本表不适用）</w:t>
            </w:r>
          </w:p>
        </w:tc>
      </w:tr>
      <w:tr w14:paraId="43786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AE2A202">
            <w:pPr>
              <w:pStyle w:val="8"/>
              <w:jc w:val="left"/>
            </w:pPr>
            <w:r>
              <w:t>序号</w:t>
            </w:r>
          </w:p>
        </w:tc>
        <w:tc>
          <w:tcPr>
            <w:tcW w:w="4153" w:type="dxa"/>
          </w:tcPr>
          <w:p w14:paraId="4191C8EE">
            <w:pPr>
              <w:pStyle w:val="8"/>
              <w:jc w:val="left"/>
            </w:pPr>
            <w:r>
              <w:t>编列内容</w:t>
            </w:r>
          </w:p>
        </w:tc>
      </w:tr>
      <w:tr w14:paraId="335CBA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23A51D3">
            <w:pPr>
              <w:pStyle w:val="8"/>
              <w:jc w:val="left"/>
              <w:rPr>
                <w:rFonts w:hint="eastAsia" w:eastAsiaTheme="minorEastAsia"/>
                <w:lang w:val="en-US" w:eastAsia="zh-CN"/>
              </w:rPr>
            </w:pPr>
            <w:r>
              <w:rPr>
                <w:rFonts w:hint="eastAsia"/>
                <w:lang w:val="en-US" w:eastAsia="zh-CN"/>
              </w:rPr>
              <w:t>/</w:t>
            </w:r>
          </w:p>
        </w:tc>
        <w:tc>
          <w:tcPr>
            <w:tcW w:w="4153" w:type="dxa"/>
          </w:tcPr>
          <w:p w14:paraId="02BF56C6">
            <w:pPr>
              <w:pStyle w:val="8"/>
              <w:jc w:val="left"/>
              <w:rPr>
                <w:rFonts w:hint="eastAsia" w:eastAsiaTheme="minorEastAsia"/>
                <w:lang w:val="en-US" w:eastAsia="zh-CN"/>
              </w:rPr>
            </w:pPr>
            <w:r>
              <w:rPr>
                <w:rFonts w:hint="eastAsia"/>
                <w:lang w:val="en-US" w:eastAsia="zh-CN"/>
              </w:rPr>
              <w:t>/</w:t>
            </w:r>
          </w:p>
        </w:tc>
      </w:tr>
    </w:tbl>
    <w:p w14:paraId="26DC0004">
      <w:pPr>
        <w:pStyle w:val="8"/>
        <w:jc w:val="center"/>
        <w:outlineLvl w:val="2"/>
        <w:rPr>
          <w:b/>
          <w:sz w:val="28"/>
        </w:rPr>
      </w:pPr>
    </w:p>
    <w:p w14:paraId="009305B5">
      <w:pPr>
        <w:pStyle w:val="8"/>
        <w:jc w:val="center"/>
        <w:outlineLvl w:val="2"/>
        <w:rPr>
          <w:b/>
          <w:sz w:val="28"/>
        </w:rPr>
      </w:pPr>
    </w:p>
    <w:p w14:paraId="3F49E407">
      <w:pPr>
        <w:pStyle w:val="8"/>
        <w:jc w:val="center"/>
        <w:outlineLvl w:val="2"/>
        <w:rPr>
          <w:b/>
          <w:sz w:val="28"/>
        </w:rPr>
      </w:pPr>
    </w:p>
    <w:p w14:paraId="0A670707">
      <w:pPr>
        <w:pStyle w:val="8"/>
        <w:jc w:val="center"/>
        <w:outlineLvl w:val="2"/>
        <w:rPr>
          <w:b/>
          <w:sz w:val="28"/>
        </w:rPr>
      </w:pPr>
    </w:p>
    <w:p w14:paraId="35AE080F">
      <w:pPr>
        <w:pStyle w:val="8"/>
        <w:jc w:val="center"/>
        <w:outlineLvl w:val="2"/>
        <w:rPr>
          <w:b/>
          <w:sz w:val="28"/>
        </w:rPr>
      </w:pPr>
    </w:p>
    <w:p w14:paraId="7422E9B1">
      <w:pPr>
        <w:pStyle w:val="8"/>
        <w:jc w:val="center"/>
        <w:outlineLvl w:val="2"/>
        <w:rPr>
          <w:b/>
          <w:sz w:val="28"/>
        </w:rPr>
      </w:pPr>
    </w:p>
    <w:p w14:paraId="2728DD22">
      <w:pPr>
        <w:pStyle w:val="8"/>
        <w:jc w:val="center"/>
        <w:outlineLvl w:val="2"/>
        <w:rPr>
          <w:b/>
          <w:sz w:val="28"/>
        </w:rPr>
      </w:pPr>
    </w:p>
    <w:p w14:paraId="7F02BCC6">
      <w:pPr>
        <w:pStyle w:val="8"/>
        <w:jc w:val="center"/>
        <w:outlineLvl w:val="2"/>
        <w:rPr>
          <w:b/>
          <w:sz w:val="28"/>
        </w:rPr>
      </w:pPr>
    </w:p>
    <w:p w14:paraId="2CDEDA1D">
      <w:pPr>
        <w:pStyle w:val="8"/>
        <w:jc w:val="center"/>
        <w:outlineLvl w:val="2"/>
        <w:rPr>
          <w:b/>
          <w:sz w:val="28"/>
        </w:rPr>
      </w:pPr>
    </w:p>
    <w:p w14:paraId="4C4729ED">
      <w:pPr>
        <w:pStyle w:val="8"/>
        <w:jc w:val="center"/>
        <w:outlineLvl w:val="2"/>
        <w:rPr>
          <w:b/>
          <w:sz w:val="28"/>
        </w:rPr>
      </w:pPr>
    </w:p>
    <w:p w14:paraId="571DE120">
      <w:pPr>
        <w:pStyle w:val="8"/>
        <w:jc w:val="center"/>
        <w:outlineLvl w:val="2"/>
        <w:rPr>
          <w:b/>
          <w:sz w:val="28"/>
        </w:rPr>
      </w:pPr>
    </w:p>
    <w:p w14:paraId="366E7F51">
      <w:pPr>
        <w:pStyle w:val="8"/>
        <w:jc w:val="center"/>
        <w:outlineLvl w:val="2"/>
        <w:rPr>
          <w:b/>
          <w:sz w:val="28"/>
        </w:rPr>
      </w:pPr>
    </w:p>
    <w:p w14:paraId="2411770B">
      <w:pPr>
        <w:pStyle w:val="8"/>
        <w:jc w:val="center"/>
        <w:outlineLvl w:val="2"/>
        <w:rPr>
          <w:b/>
          <w:sz w:val="28"/>
        </w:rPr>
      </w:pPr>
    </w:p>
    <w:p w14:paraId="13BF4ECD">
      <w:pPr>
        <w:pStyle w:val="8"/>
        <w:jc w:val="center"/>
        <w:outlineLvl w:val="2"/>
        <w:rPr>
          <w:b/>
          <w:sz w:val="28"/>
        </w:rPr>
      </w:pPr>
    </w:p>
    <w:p w14:paraId="1B6B830B">
      <w:pPr>
        <w:pStyle w:val="8"/>
        <w:jc w:val="center"/>
        <w:outlineLvl w:val="2"/>
        <w:rPr>
          <w:b/>
          <w:sz w:val="28"/>
        </w:rPr>
      </w:pPr>
    </w:p>
    <w:p w14:paraId="2ED233D4">
      <w:pPr>
        <w:pStyle w:val="8"/>
        <w:jc w:val="center"/>
        <w:outlineLvl w:val="2"/>
      </w:pPr>
      <w:r>
        <w:rPr>
          <w:b/>
          <w:sz w:val="28"/>
        </w:rPr>
        <w:t>专项附件： 评定成交的标准和方法</w:t>
      </w:r>
    </w:p>
    <w:p w14:paraId="687D92F2">
      <w:pPr>
        <w:pStyle w:val="8"/>
        <w:jc w:val="center"/>
        <w:outlineLvl w:val="2"/>
      </w:pPr>
      <w:r>
        <w:rPr>
          <w:b/>
          <w:sz w:val="28"/>
        </w:rPr>
        <w:t>一、谈判小组</w:t>
      </w:r>
    </w:p>
    <w:p w14:paraId="2DBFC764">
      <w:pPr>
        <w:pStyle w:val="8"/>
        <w:ind w:firstLine="480"/>
        <w:jc w:val="both"/>
      </w:pPr>
      <w:r>
        <w:t>1.1采购人根据项目的特点依法组建谈判小组。</w:t>
      </w:r>
    </w:p>
    <w:p w14:paraId="5CEBCD0A">
      <w:pPr>
        <w:pStyle w:val="8"/>
        <w:ind w:firstLine="480"/>
        <w:jc w:val="both"/>
      </w:pPr>
      <w:r>
        <w:t>1.2谈判小组</w:t>
      </w:r>
    </w:p>
    <w:p w14:paraId="7BB33124">
      <w:pPr>
        <w:pStyle w:val="8"/>
        <w:ind w:firstLine="480"/>
        <w:jc w:val="left"/>
      </w:pPr>
      <w:r>
        <w:t>由采购人代表和评审专家两部分共3人组成，其中由福建省政府采购评审专家库产生的评审专家2人，由采购人派出的采购人代表1人。达到公开招标数额标准的货物或者服务采购项目，或者达到招标规模标准的政府采购工程，竞争性谈判小组应当由5人或以上单数组成。</w:t>
      </w:r>
    </w:p>
    <w:p w14:paraId="3BC1D22E">
      <w:pPr>
        <w:pStyle w:val="8"/>
        <w:ind w:firstLine="480"/>
        <w:jc w:val="both"/>
      </w:pPr>
      <w:r>
        <w:t>1.3谈判小组负责具体谈判和评审事务，并按照下列原则依法独立履行有关职责：</w:t>
      </w:r>
    </w:p>
    <w:p w14:paraId="3991EAE1">
      <w:pPr>
        <w:pStyle w:val="8"/>
        <w:ind w:firstLine="960"/>
        <w:jc w:val="both"/>
      </w:pPr>
      <w:r>
        <w:t>1.3.1评审应保护国家利益、社会公共利益和各方当事人合法权益，提高采购效益，保证项目质量。</w:t>
      </w:r>
    </w:p>
    <w:p w14:paraId="2C227706">
      <w:pPr>
        <w:pStyle w:val="8"/>
        <w:ind w:firstLine="960"/>
        <w:jc w:val="both"/>
      </w:pPr>
      <w:r>
        <w:t>1.3.2评审应遵循公平、公正、科学、严谨和择优原则。</w:t>
      </w:r>
    </w:p>
    <w:p w14:paraId="67ADBA45">
      <w:pPr>
        <w:pStyle w:val="8"/>
        <w:ind w:firstLine="960"/>
        <w:jc w:val="both"/>
      </w:pPr>
      <w:r>
        <w:t>1.3.3评审的依据是谈判文件和响应文件，谈判文件中没有规定的评审标准不得作为评审依据。</w:t>
      </w:r>
    </w:p>
    <w:p w14:paraId="14206DEE">
      <w:pPr>
        <w:pStyle w:val="8"/>
        <w:ind w:firstLine="960"/>
        <w:jc w:val="both"/>
      </w:pPr>
      <w:r>
        <w:t>1.3.4谈判小组应按照谈判文件规定推荐成交候选供应商或根据采购人的授权确定成交供应商。</w:t>
      </w:r>
    </w:p>
    <w:p w14:paraId="60675FDA">
      <w:pPr>
        <w:pStyle w:val="8"/>
        <w:ind w:firstLine="960"/>
        <w:jc w:val="both"/>
      </w:pPr>
      <w:r>
        <w:t>1.3.5评审应遵守下列评审纪律：</w:t>
      </w:r>
    </w:p>
    <w:p w14:paraId="677C7AC1">
      <w:pPr>
        <w:pStyle w:val="8"/>
        <w:ind w:firstLine="960"/>
        <w:jc w:val="both"/>
      </w:pPr>
      <w:r>
        <w:t>①评审情况不得私自外泄，有关信息由采购人或其委托的代理机构统一对外发布。</w:t>
      </w:r>
    </w:p>
    <w:p w14:paraId="3952B072">
      <w:pPr>
        <w:pStyle w:val="8"/>
        <w:ind w:firstLine="960"/>
        <w:jc w:val="both"/>
      </w:pPr>
      <w:r>
        <w:t>②对采购人或供应商提供的要求保密的资料，不得摘记翻印和外传。</w:t>
      </w:r>
    </w:p>
    <w:p w14:paraId="765AED89">
      <w:pPr>
        <w:pStyle w:val="8"/>
        <w:ind w:firstLine="960"/>
        <w:jc w:val="both"/>
      </w:pPr>
      <w:r>
        <w:t>③不得收受供应商或有关人员的任何礼物，不得串联鼓动其他人袒护某供应商。若与供应商存在利害关系，则应主动声明并回避。</w:t>
      </w:r>
    </w:p>
    <w:p w14:paraId="63B81289">
      <w:pPr>
        <w:pStyle w:val="8"/>
        <w:ind w:firstLine="960"/>
        <w:jc w:val="both"/>
      </w:pPr>
      <w:r>
        <w:t>④全体谈判小组成员应按照谈判文件规定进行评审，一切认定事项应查有实据且不得弄虚作假。</w:t>
      </w:r>
    </w:p>
    <w:p w14:paraId="007840A1">
      <w:pPr>
        <w:pStyle w:val="8"/>
        <w:ind w:firstLine="960"/>
        <w:jc w:val="both"/>
      </w:pPr>
      <w:r>
        <w:t>⑤评审中应充分发扬民主，推荐成交供应商候选人或根据采购人授权确定成交供应商后要服从评审报告。</w:t>
      </w:r>
    </w:p>
    <w:p w14:paraId="5B95660B">
      <w:pPr>
        <w:pStyle w:val="8"/>
        <w:ind w:firstLine="960"/>
        <w:jc w:val="left"/>
      </w:pPr>
      <w:r>
        <w:rPr>
          <w:b/>
        </w:rPr>
        <w:t>※对违反评审纪律的评委，将取消其评委资格，对评审工作造成严重损失者将予以通报批评乃至追究法律责任。</w:t>
      </w:r>
    </w:p>
    <w:p w14:paraId="44A92E99">
      <w:pPr>
        <w:pStyle w:val="8"/>
        <w:jc w:val="center"/>
        <w:outlineLvl w:val="2"/>
      </w:pPr>
      <w:r>
        <w:rPr>
          <w:b/>
          <w:sz w:val="28"/>
        </w:rPr>
        <w:t>二、谈判程序</w:t>
      </w:r>
    </w:p>
    <w:p w14:paraId="4CFEBD05">
      <w:pPr>
        <w:pStyle w:val="8"/>
        <w:ind w:firstLine="480"/>
        <w:jc w:val="both"/>
      </w:pPr>
      <w:r>
        <w:t>2.1谈判程序按照谈判文件第二章第2节“竞争性谈判须知”第14条“谈判程序以及评定成交的标准”的相关条款规定执行。</w:t>
      </w:r>
    </w:p>
    <w:p w14:paraId="51245029">
      <w:pPr>
        <w:pStyle w:val="8"/>
        <w:ind w:firstLine="480"/>
        <w:jc w:val="both"/>
      </w:pPr>
      <w:r>
        <w:t>2.2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属于《政府采购非招标采购方式管理办法》等相关法律法规及财政部门颁布的规范性文件允许的两家供应商进行竞争性谈判采购情形，则提交最后报价的供应商可以为2家。</w:t>
      </w:r>
    </w:p>
    <w:p w14:paraId="6A408C4E">
      <w:pPr>
        <w:pStyle w:val="8"/>
        <w:ind w:firstLine="480"/>
        <w:jc w:val="left"/>
      </w:pPr>
      <w:r>
        <w:t>无</w:t>
      </w:r>
    </w:p>
    <w:p w14:paraId="723FC687">
      <w:pPr>
        <w:pStyle w:val="8"/>
        <w:ind w:firstLine="480"/>
        <w:jc w:val="both"/>
      </w:pPr>
      <w:r>
        <w:t>（谈判文件不能详细列明采购标的的技术、服务要求，需经谈判由供应商提供最终设计方案或解决方案的项目，则此文本框中用于填写推荐数量和投票细则等内容，由采购人根据谈判项目实际情况进行具体编制和明确规定）</w:t>
      </w:r>
    </w:p>
    <w:p w14:paraId="54B26F44">
      <w:pPr>
        <w:pStyle w:val="8"/>
        <w:ind w:firstLine="480"/>
        <w:jc w:val="both"/>
      </w:pPr>
      <w:r>
        <w:t>2.3只有资格审查和实质性响应审查均合格且按规定提交最后报价的合格供应商才能参加评定成交的最后价格排序和成交候选人推荐。</w:t>
      </w:r>
    </w:p>
    <w:p w14:paraId="6B98D3B0">
      <w:pPr>
        <w:pStyle w:val="8"/>
        <w:jc w:val="center"/>
        <w:outlineLvl w:val="2"/>
      </w:pPr>
      <w:r>
        <w:rPr>
          <w:b/>
          <w:sz w:val="28"/>
        </w:rPr>
        <w:t>三、最低评审价法和成交候选人推荐</w:t>
      </w:r>
    </w:p>
    <w:p w14:paraId="21792B70">
      <w:pPr>
        <w:pStyle w:val="8"/>
        <w:ind w:firstLine="480"/>
        <w:jc w:val="both"/>
      </w:pPr>
      <w:r>
        <w:t>3.1谈判小组将采用最低评审价法对提交最后报价的合格供应商的响应文件和最后报价进行评审，并推荐成交候选人。如果谈判项目有多个采购包，则按相应采购包分别进行，具体评审的标准和方法如下：</w:t>
      </w:r>
    </w:p>
    <w:p w14:paraId="74D6FF1E">
      <w:pPr>
        <w:pStyle w:val="8"/>
        <w:ind w:firstLine="960"/>
        <w:jc w:val="both"/>
      </w:pPr>
      <w:r>
        <w:t>3.1.1根据财政部及福建省财政厅等有关政府采购文件规定执行价格评审优惠政策，价格扣除规则如下：</w:t>
      </w:r>
    </w:p>
    <w:p w14:paraId="3F39E9EF">
      <w:pPr>
        <w:pStyle w:val="8"/>
        <w:jc w:val="left"/>
        <w:rPr>
          <w:b/>
          <w:bCs/>
        </w:rPr>
      </w:pPr>
      <w:r>
        <w:rPr>
          <w:b/>
          <w:bCs/>
        </w:rPr>
        <w:t>采购包1：最低评标价法</w:t>
      </w:r>
    </w:p>
    <w:p w14:paraId="14A994E2">
      <w:pPr>
        <w:pStyle w:val="8"/>
        <w:jc w:val="left"/>
      </w:pPr>
      <w:r>
        <w:t>响应文件满足谈判文件全部实质性要求，且响应报价最低的供应商为成交候选供应商。</w:t>
      </w:r>
    </w:p>
    <w:p w14:paraId="51957480">
      <w:pPr>
        <w:pStyle w:val="8"/>
        <w:jc w:val="left"/>
      </w:pPr>
      <w:r>
        <w:t>价格扣除的规则如下：</w:t>
      </w:r>
    </w:p>
    <w:p w14:paraId="6CFD007B">
      <w:pPr>
        <w:pStyle w:val="8"/>
        <w:jc w:val="left"/>
      </w:pPr>
      <w:r>
        <w:t>小型、微型企业产品</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018"/>
        <w:gridCol w:w="4153"/>
      </w:tblGrid>
      <w:tr w14:paraId="214969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F14C4D9">
            <w:pPr>
              <w:pStyle w:val="8"/>
              <w:jc w:val="left"/>
            </w:pPr>
            <w:r>
              <w:t xml:space="preserve"> 项目</w:t>
            </w:r>
          </w:p>
        </w:tc>
        <w:tc>
          <w:tcPr>
            <w:tcW w:w="1661" w:type="dxa"/>
          </w:tcPr>
          <w:p w14:paraId="39FF1511">
            <w:pPr>
              <w:pStyle w:val="8"/>
              <w:jc w:val="left"/>
            </w:pPr>
            <w:r>
              <w:t xml:space="preserve"> 适用对象</w:t>
            </w:r>
          </w:p>
        </w:tc>
        <w:tc>
          <w:tcPr>
            <w:tcW w:w="831" w:type="dxa"/>
          </w:tcPr>
          <w:p w14:paraId="4B848650">
            <w:pPr>
              <w:pStyle w:val="8"/>
              <w:jc w:val="left"/>
            </w:pPr>
            <w:r>
              <w:t xml:space="preserve"> 比例</w:t>
            </w:r>
          </w:p>
        </w:tc>
        <w:tc>
          <w:tcPr>
            <w:tcW w:w="4153" w:type="dxa"/>
          </w:tcPr>
          <w:p w14:paraId="49930A8E">
            <w:pPr>
              <w:pStyle w:val="8"/>
              <w:jc w:val="left"/>
            </w:pPr>
            <w:r>
              <w:t xml:space="preserve"> 描述</w:t>
            </w:r>
          </w:p>
        </w:tc>
      </w:tr>
      <w:tr w14:paraId="28450D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87A822E">
            <w:pPr>
              <w:pStyle w:val="8"/>
              <w:jc w:val="left"/>
            </w:pPr>
            <w:r>
              <w:t>小型、微型企业，监狱企业，残疾人福利性单位</w:t>
            </w:r>
          </w:p>
        </w:tc>
        <w:tc>
          <w:tcPr>
            <w:tcW w:w="1661" w:type="dxa"/>
          </w:tcPr>
          <w:p w14:paraId="0C036A74">
            <w:pPr>
              <w:pStyle w:val="8"/>
              <w:jc w:val="left"/>
            </w:pPr>
            <w:r>
              <w:t>投标人或者联合体均为小型、微型企业</w:t>
            </w:r>
          </w:p>
        </w:tc>
        <w:tc>
          <w:tcPr>
            <w:tcW w:w="831" w:type="dxa"/>
          </w:tcPr>
          <w:p w14:paraId="63D67C07">
            <w:pPr>
              <w:pStyle w:val="8"/>
              <w:jc w:val="right"/>
            </w:pPr>
            <w:r>
              <w:t>20.0000%</w:t>
            </w:r>
          </w:p>
        </w:tc>
        <w:tc>
          <w:tcPr>
            <w:tcW w:w="4153" w:type="dxa"/>
          </w:tcPr>
          <w:p w14:paraId="2E918A42">
            <w:pPr>
              <w:pStyle w:val="8"/>
              <w:jc w:val="left"/>
            </w:pPr>
            <w:r>
              <w:t>1、对小、微企业报价给予 20%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r>
    </w:tbl>
    <w:p w14:paraId="79134D23">
      <w:pPr>
        <w:pStyle w:val="8"/>
        <w:jc w:val="left"/>
      </w:pPr>
      <w:r>
        <w:t>其他：无</w:t>
      </w:r>
    </w:p>
    <w:p w14:paraId="4E4EE05F">
      <w:pPr>
        <w:pStyle w:val="8"/>
        <w:jc w:val="left"/>
      </w:pPr>
      <w:r>
        <w:t>※除落实政府采购政策需进行的价格扣除情形外，不能对供应商的报价进行任何调整。</w:t>
      </w:r>
    </w:p>
    <w:p w14:paraId="002115C3">
      <w:pPr>
        <w:pStyle w:val="8"/>
        <w:jc w:val="left"/>
      </w:pPr>
      <w:r>
        <w:t>（3）成交候选供应商排列规则顺序如下：</w:t>
      </w:r>
    </w:p>
    <w:p w14:paraId="79ABE01A">
      <w:pPr>
        <w:pStyle w:val="8"/>
        <w:jc w:val="left"/>
      </w:pPr>
      <w:r>
        <w:t>a.按照评审价（即价格扣除后的响应报价）由低到高顺序排列。</w:t>
      </w:r>
    </w:p>
    <w:p w14:paraId="3C4E10F3">
      <w:pPr>
        <w:pStyle w:val="8"/>
        <w:jc w:val="left"/>
      </w:pPr>
      <w:r>
        <w:t>b.评审价相同的并列。</w:t>
      </w:r>
    </w:p>
    <w:p w14:paraId="4EC1C10E">
      <w:pPr>
        <w:pStyle w:val="8"/>
        <w:ind w:firstLine="960"/>
        <w:jc w:val="both"/>
      </w:pPr>
      <w:r>
        <w:t>c.其他：</w:t>
      </w:r>
    </w:p>
    <w:p w14:paraId="6BDA75E5">
      <w:pPr>
        <w:pStyle w:val="8"/>
        <w:jc w:val="both"/>
      </w:pPr>
      <w:r>
        <w:t>无</w:t>
      </w:r>
    </w:p>
    <w:p w14:paraId="500DCA31">
      <w:pPr>
        <w:pStyle w:val="8"/>
        <w:ind w:firstLine="960"/>
        <w:jc w:val="both"/>
      </w:pPr>
      <w:r>
        <w:t>3.1.2合格供应商提交的最后报价按照上文3.1.1款规定的价格扣除规则计算后，得出的价格称为最后报价评审价。</w:t>
      </w:r>
    </w:p>
    <w:p w14:paraId="6DAC6A59">
      <w:pPr>
        <w:pStyle w:val="8"/>
        <w:ind w:firstLine="960"/>
        <w:jc w:val="left"/>
      </w:pPr>
      <w:r>
        <w:t>3.1.3 谈判小组将从质量和服务均能满足采购文件实质性响应要求的供应商中，按照最后报价评审价由低到高的顺序提出3名以上成交候选人，并编写评审报告。 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按照以下方式和顺序进行处理：</w:t>
      </w:r>
    </w:p>
    <w:p w14:paraId="5B431A54">
      <w:pPr>
        <w:pStyle w:val="8"/>
        <w:ind w:firstLine="960"/>
        <w:jc w:val="left"/>
      </w:pPr>
      <w:r>
        <w:t>（1）谈判文件可以约定出现并列最低评审价情形时的优先顺序规则，具体规则为：</w:t>
      </w:r>
    </w:p>
    <w:p w14:paraId="5C6679F1">
      <w:pPr>
        <w:pStyle w:val="8"/>
        <w:jc w:val="left"/>
      </w:pPr>
      <w:r>
        <w:t>无</w:t>
      </w:r>
    </w:p>
    <w:p w14:paraId="01C6CAAF">
      <w:pPr>
        <w:pStyle w:val="8"/>
        <w:ind w:firstLine="960"/>
        <w:jc w:val="both"/>
      </w:pPr>
      <w:r>
        <w:t>（2）谈判文件未约定优先顺序规则时，则由谈判小组中的采购人代表从并列最低评审价名单中自行选择确定优先顺序</w:t>
      </w:r>
    </w:p>
    <w:p w14:paraId="7BDAE9E0">
      <w:pPr>
        <w:pStyle w:val="8"/>
        <w:ind w:firstLine="960"/>
        <w:jc w:val="both"/>
      </w:pPr>
      <w:r>
        <w:t>（3）采购人代表放弃自行选择确定权利的，则通过随机抽取方式确定优先顺序。</w:t>
      </w:r>
    </w:p>
    <w:p w14:paraId="4E0FF4CD">
      <w:pPr>
        <w:pStyle w:val="8"/>
        <w:jc w:val="center"/>
        <w:outlineLvl w:val="2"/>
      </w:pPr>
      <w:r>
        <w:rPr>
          <w:b/>
          <w:sz w:val="28"/>
        </w:rPr>
        <w:t>四、评审报告</w:t>
      </w:r>
    </w:p>
    <w:p w14:paraId="2AB02AFF">
      <w:pPr>
        <w:pStyle w:val="8"/>
        <w:ind w:firstLine="480"/>
        <w:jc w:val="both"/>
      </w:pPr>
      <w:r>
        <w:t>4.1谈判小组完成评审后，应当编写评审报告并提交给采购人。</w:t>
      </w:r>
    </w:p>
    <w:p w14:paraId="25A892F2">
      <w:pPr>
        <w:pStyle w:val="8"/>
        <w:ind w:firstLine="480"/>
        <w:jc w:val="both"/>
      </w:pPr>
      <w:r>
        <w:t>4.2评审报告应当包括以下主要内容：</w:t>
      </w:r>
    </w:p>
    <w:p w14:paraId="351740F8">
      <w:pPr>
        <w:pStyle w:val="8"/>
        <w:ind w:firstLine="480"/>
        <w:jc w:val="both"/>
      </w:pPr>
      <w:r>
        <w:t>（一）邀请供应商参加采购活动的具体方式和相关情况，以及参加采购活动的供应商名单；</w:t>
      </w:r>
    </w:p>
    <w:p w14:paraId="3DA594B8">
      <w:pPr>
        <w:pStyle w:val="8"/>
        <w:ind w:firstLine="480"/>
        <w:jc w:val="both"/>
      </w:pPr>
      <w:r>
        <w:t>（二）评审日期和地点，谈判小组成员名单；</w:t>
      </w:r>
    </w:p>
    <w:p w14:paraId="5D372043">
      <w:pPr>
        <w:pStyle w:val="8"/>
        <w:ind w:firstLine="480"/>
        <w:jc w:val="both"/>
      </w:pPr>
      <w:r>
        <w:t>（三）评审情况记录和说明，包括对供应商的资格审查情况、供应商响应文件评审情况、谈判情况、报价情况等；</w:t>
      </w:r>
    </w:p>
    <w:p w14:paraId="5576C493">
      <w:pPr>
        <w:pStyle w:val="8"/>
        <w:ind w:firstLine="480"/>
        <w:jc w:val="both"/>
      </w:pPr>
      <w:r>
        <w:t>（四）提出的成交候选人的名单及理由。</w:t>
      </w:r>
    </w:p>
    <w:p w14:paraId="6AB3B135">
      <w:pPr>
        <w:pStyle w:val="8"/>
        <w:ind w:firstLine="480"/>
        <w:jc w:val="both"/>
      </w:pPr>
      <w:r>
        <w:t>4.3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4C7E3328">
      <w:pPr>
        <w:pStyle w:val="8"/>
        <w:jc w:val="center"/>
        <w:outlineLvl w:val="2"/>
      </w:pPr>
      <w:r>
        <w:rPr>
          <w:b/>
          <w:sz w:val="28"/>
        </w:rPr>
        <w:t>五、其他规定</w:t>
      </w:r>
    </w:p>
    <w:p w14:paraId="56183E88">
      <w:pPr>
        <w:pStyle w:val="8"/>
        <w:ind w:firstLine="480"/>
        <w:jc w:val="both"/>
      </w:pPr>
      <w:r>
        <w:t>5.1其他规定</w:t>
      </w:r>
    </w:p>
    <w:p w14:paraId="14E0B2F3">
      <w:pPr>
        <w:pStyle w:val="8"/>
        <w:ind w:firstLine="960"/>
        <w:jc w:val="both"/>
      </w:pPr>
      <w:r>
        <w:t>5.1.1评审应全程保密且不得透露给任一供应商或与评审工作无关的人员。</w:t>
      </w:r>
    </w:p>
    <w:p w14:paraId="2EFC7FEB">
      <w:pPr>
        <w:pStyle w:val="8"/>
        <w:ind w:firstLine="960"/>
        <w:jc w:val="both"/>
      </w:pPr>
      <w:r>
        <w:t>5.1.2评审将进行全程实时录音录像，录音录像资料随采购文件一并存档。</w:t>
      </w:r>
    </w:p>
    <w:p w14:paraId="7FB149F4">
      <w:pPr>
        <w:pStyle w:val="8"/>
        <w:ind w:firstLine="960"/>
        <w:jc w:val="both"/>
      </w:pPr>
      <w:r>
        <w:t>5.1.3若供应商有任何试图干扰具体评审事务，影响谈判小组独立履行职责的行为，其响应无效且不予退还谈判保证金或通过保函进行索赔。情节严重的，由财政部门列入不良行为记录。</w:t>
      </w:r>
    </w:p>
    <w:p w14:paraId="28E9E77D">
      <w:pPr>
        <w:pStyle w:val="8"/>
        <w:ind w:firstLine="960"/>
        <w:jc w:val="both"/>
      </w:pPr>
      <w:r>
        <w:t>5.1.4根据采购项目的特点和需要，需要加以详细说明的其他谈判程序规定、要求等内容：</w:t>
      </w:r>
    </w:p>
    <w:p w14:paraId="765A6DC1">
      <w:pPr>
        <w:pStyle w:val="8"/>
        <w:jc w:val="left"/>
      </w:pPr>
      <w:r>
        <w:t>无</w:t>
      </w:r>
    </w:p>
    <w:p w14:paraId="1F22E9CF">
      <w:pPr>
        <w:pStyle w:val="8"/>
        <w:jc w:val="center"/>
        <w:outlineLvl w:val="2"/>
      </w:pPr>
      <w:r>
        <w:rPr>
          <w:b/>
          <w:sz w:val="28"/>
        </w:rPr>
        <w:t>第2节 竞争性谈判须知</w:t>
      </w:r>
    </w:p>
    <w:p w14:paraId="3F255D47">
      <w:pPr>
        <w:pStyle w:val="8"/>
        <w:jc w:val="center"/>
        <w:outlineLvl w:val="2"/>
      </w:pPr>
      <w:r>
        <w:rPr>
          <w:b/>
          <w:sz w:val="28"/>
        </w:rPr>
        <w:t>一、总则</w:t>
      </w:r>
    </w:p>
    <w:p w14:paraId="0F7700B2">
      <w:pPr>
        <w:pStyle w:val="8"/>
        <w:jc w:val="both"/>
      </w:pPr>
      <w:r>
        <w:rPr>
          <w:b/>
        </w:rPr>
        <w:t>1.适用范围：</w:t>
      </w:r>
    </w:p>
    <w:p w14:paraId="10004247">
      <w:pPr>
        <w:pStyle w:val="8"/>
        <w:ind w:firstLine="480"/>
        <w:jc w:val="both"/>
      </w:pPr>
      <w:r>
        <w:t>1.1适用于谈判文件载明项目的采购活动（以下简称：“本次采购活动”）。</w:t>
      </w:r>
    </w:p>
    <w:p w14:paraId="33397B50">
      <w:pPr>
        <w:pStyle w:val="8"/>
        <w:jc w:val="both"/>
      </w:pPr>
      <w:r>
        <w:rPr>
          <w:b/>
        </w:rPr>
        <w:t>2.定义及要求：</w:t>
      </w:r>
    </w:p>
    <w:p w14:paraId="3EC06D65">
      <w:pPr>
        <w:pStyle w:val="8"/>
        <w:ind w:firstLine="480"/>
        <w:jc w:val="both"/>
      </w:pPr>
      <w:r>
        <w:t>2.1“采购标的”指谈判文件载明的需要采购的货物、服务、工程。</w:t>
      </w:r>
    </w:p>
    <w:p w14:paraId="34B44BCE">
      <w:pPr>
        <w:pStyle w:val="8"/>
        <w:ind w:firstLine="480"/>
        <w:jc w:val="both"/>
      </w:pPr>
      <w:r>
        <w:t>2.2“采购人”指本次采购项目的买方、或业主方、或甲方，具体见谈判文件第一章；“采购代理机构”系指接受采购人委托，组织开展竞争性谈判采购活动的代理机构，具体见谈判文件第一章。</w:t>
      </w:r>
    </w:p>
    <w:p w14:paraId="2BD0BA5B">
      <w:pPr>
        <w:pStyle w:val="8"/>
        <w:ind w:firstLine="480"/>
        <w:jc w:val="both"/>
      </w:pPr>
      <w:r>
        <w:t>2.3“潜在供应商”按照谈判文件第一章规定进行获取文件，且有意向参加本项目响应谈判的供应商。</w:t>
      </w:r>
    </w:p>
    <w:p w14:paraId="1994C847">
      <w:pPr>
        <w:pStyle w:val="8"/>
        <w:ind w:firstLine="480"/>
        <w:jc w:val="both"/>
      </w:pPr>
      <w:r>
        <w:t>2.4“供应商”指按照谈判文件第一章规定进行获取文件，且已经提交响应文件的法人或其他组织或自然人。只有适合自然人参与和承接的政府采购项目，供应商才可以是自然人。</w:t>
      </w:r>
    </w:p>
    <w:p w14:paraId="18754849">
      <w:pPr>
        <w:pStyle w:val="8"/>
        <w:ind w:firstLine="480"/>
        <w:jc w:val="both"/>
      </w:pPr>
      <w:r>
        <w:t>2.5“单位负责人”指单位法定代表人（供应商为法人的）或法律、法规规定代表单位行使职权的主要负责人（供应商为其他组织的）。</w:t>
      </w:r>
    </w:p>
    <w:p w14:paraId="5422DD5C">
      <w:pPr>
        <w:pStyle w:val="8"/>
        <w:ind w:firstLine="480"/>
        <w:jc w:val="both"/>
      </w:pPr>
      <w:r>
        <w:t>2.6“供应商代表”指供应商（为法人或其他组织的）的单位负责人或由其授权的委托代理人，即单位负责人授权书中载明的接受授权方。供应商为自然人的，由本人签字并附身份证明。</w:t>
      </w:r>
    </w:p>
    <w:p w14:paraId="0A2738EA">
      <w:pPr>
        <w:pStyle w:val="8"/>
        <w:jc w:val="both"/>
      </w:pPr>
      <w:r>
        <w:rPr>
          <w:b/>
        </w:rPr>
        <w:t>3.合格的供应商：</w:t>
      </w:r>
    </w:p>
    <w:p w14:paraId="2AE18F6C">
      <w:pPr>
        <w:pStyle w:val="8"/>
        <w:ind w:firstLine="480"/>
        <w:jc w:val="both"/>
      </w:pPr>
      <w:r>
        <w:t>3.1一般规定</w:t>
      </w:r>
    </w:p>
    <w:p w14:paraId="4E6006C6">
      <w:pPr>
        <w:pStyle w:val="8"/>
        <w:ind w:firstLine="960"/>
        <w:jc w:val="both"/>
      </w:pPr>
      <w:r>
        <w:t>3.1.1供应商除了应遵守政府采购法及实施条例、政府采购非招标采购方式管理办法及财政部、福建省财政厅有关政府采购文件的规定外，还应遵守《中华人民共和国劳动合同法》有关规定和《中华人民共和国妇女权益保障法 》中关于“劳动和社会保障权益”的有关要求以及其他有关法律、法规和规章的强制性规定。</w:t>
      </w:r>
    </w:p>
    <w:p w14:paraId="4C637D79">
      <w:pPr>
        <w:pStyle w:val="8"/>
        <w:ind w:firstLine="960"/>
        <w:jc w:val="both"/>
      </w:pPr>
      <w:r>
        <w:t>3.1.2为采购项目提供整体设计、规范编制或项目管理、监理、检测等服务的供应商，不得再参加该采购项目除整体设计、规范编制和项目管理、监理、检测等服务之外的其他采购活动。</w:t>
      </w:r>
    </w:p>
    <w:p w14:paraId="52360912">
      <w:pPr>
        <w:pStyle w:val="8"/>
        <w:ind w:firstLine="960"/>
        <w:jc w:val="both"/>
      </w:pPr>
      <w:r>
        <w:t>3.1.3列入失信被执行人、重大税收违法案件当事人名单、政府采购严重违法失信行为记录名单及其他不符合《中华人民共和国政府采购法》第二十二条规定条件的供应商，不得参加政府采购活动。</w:t>
      </w:r>
    </w:p>
    <w:p w14:paraId="527B8EBD">
      <w:pPr>
        <w:pStyle w:val="8"/>
        <w:ind w:firstLine="960"/>
        <w:jc w:val="both"/>
      </w:pPr>
      <w:r>
        <w:t>供应商有责任检查自身情况，在响应文件中对是否违反以上一般规定做出如实声明，否则其响应文件将被否决。</w:t>
      </w:r>
    </w:p>
    <w:p w14:paraId="3E78E394">
      <w:pPr>
        <w:pStyle w:val="8"/>
        <w:ind w:firstLine="480"/>
        <w:jc w:val="both"/>
      </w:pPr>
      <w:r>
        <w:t>3.2特别规定</w:t>
      </w:r>
    </w:p>
    <w:p w14:paraId="19A13BEC">
      <w:pPr>
        <w:pStyle w:val="8"/>
        <w:ind w:firstLine="960"/>
        <w:jc w:val="both"/>
      </w:pPr>
      <w:r>
        <w:t>3.2.1供应商的资格要求：详见竞争性谈判须知前附表第1项。</w:t>
      </w:r>
    </w:p>
    <w:p w14:paraId="3A40F579">
      <w:pPr>
        <w:pStyle w:val="8"/>
        <w:ind w:firstLine="960"/>
        <w:jc w:val="both"/>
      </w:pPr>
      <w:r>
        <w:t>3.2.2是否接受联合体形式的响应谈判：详见竞争性谈判须知前附表第2项。若接受联合体形式且供应商为联合体，则联合体各方除了应遵守本章第3.1条规定外，还应遵守下列规定：</w:t>
      </w:r>
    </w:p>
    <w:p w14:paraId="3A556F02">
      <w:pPr>
        <w:pStyle w:val="8"/>
        <w:ind w:firstLine="960"/>
        <w:jc w:val="both"/>
      </w:pPr>
      <w:r>
        <w:t>（1）联合体各方应提交联合体协议，联合体协议应符合谈判文件规定。</w:t>
      </w:r>
    </w:p>
    <w:p w14:paraId="2D525EE8">
      <w:pPr>
        <w:pStyle w:val="8"/>
        <w:ind w:firstLine="960"/>
        <w:jc w:val="both"/>
      </w:pPr>
      <w:r>
        <w:t>（2）联合体各方不得再单独参加或与其他供应商另外组成联合体参加同一合同项下的响应谈判。</w:t>
      </w:r>
    </w:p>
    <w:p w14:paraId="2A1AE06E">
      <w:pPr>
        <w:pStyle w:val="8"/>
        <w:ind w:firstLine="960"/>
        <w:jc w:val="both"/>
      </w:pPr>
      <w:r>
        <w:t>（3）联合体各方应共同与采购人签订政府采购合同，就政府采购合同约定的事项对采购人承担连带责任。</w:t>
      </w:r>
    </w:p>
    <w:p w14:paraId="7FE110E1">
      <w:pPr>
        <w:pStyle w:val="8"/>
        <w:ind w:firstLine="960"/>
        <w:jc w:val="both"/>
      </w:pPr>
      <w: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6A1E85E1">
      <w:pPr>
        <w:pStyle w:val="8"/>
        <w:ind w:firstLine="960"/>
        <w:jc w:val="both"/>
      </w:pPr>
      <w:r>
        <w:t>（5）联合体一方放弃成交的，视为联合体整体放弃成交，联合体各方承担连带责任。</w:t>
      </w:r>
    </w:p>
    <w:p w14:paraId="70B79F06">
      <w:pPr>
        <w:pStyle w:val="8"/>
        <w:ind w:firstLine="960"/>
        <w:jc w:val="both"/>
      </w:pPr>
      <w:r>
        <w:t>（6）如本项目不接受联合体报价而供应商为联合体的，或者本项目接受联合体报价但供应商组成的联合体不符合本章第3.2条规定的，其报价无效。</w:t>
      </w:r>
    </w:p>
    <w:p w14:paraId="5B29627B">
      <w:pPr>
        <w:pStyle w:val="8"/>
        <w:ind w:firstLine="960"/>
        <w:jc w:val="both"/>
      </w:pPr>
      <w: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0014BFBA">
      <w:pPr>
        <w:pStyle w:val="8"/>
        <w:jc w:val="both"/>
      </w:pPr>
      <w:r>
        <w:rPr>
          <w:b/>
        </w:rPr>
        <w:t>4.参与竞争性谈判费用：</w:t>
      </w:r>
    </w:p>
    <w:p w14:paraId="1A25596E">
      <w:pPr>
        <w:pStyle w:val="8"/>
        <w:ind w:firstLine="480"/>
        <w:jc w:val="both"/>
      </w:pPr>
      <w:r>
        <w:t>4.1除法律法规或采购文件另有规定之外，供应商应自行承担其准备与参加竞争性谈判所涉及的一切费用。</w:t>
      </w:r>
    </w:p>
    <w:p w14:paraId="789662C6">
      <w:pPr>
        <w:pStyle w:val="8"/>
        <w:jc w:val="center"/>
        <w:outlineLvl w:val="2"/>
      </w:pPr>
      <w:r>
        <w:rPr>
          <w:b/>
          <w:sz w:val="28"/>
        </w:rPr>
        <w:t>二、竞争性谈判文件</w:t>
      </w:r>
    </w:p>
    <w:p w14:paraId="2926FA6B">
      <w:pPr>
        <w:pStyle w:val="8"/>
        <w:jc w:val="both"/>
      </w:pPr>
      <w:r>
        <w:rPr>
          <w:b/>
        </w:rPr>
        <w:t>5.竞争性谈判文件的组成：</w:t>
      </w:r>
    </w:p>
    <w:p w14:paraId="069A484D">
      <w:pPr>
        <w:pStyle w:val="8"/>
        <w:ind w:firstLine="480"/>
        <w:jc w:val="both"/>
      </w:pPr>
      <w:r>
        <w:t>5.1竞争性谈判文件由下述部分组成：</w:t>
      </w:r>
    </w:p>
    <w:p w14:paraId="062614B0">
      <w:pPr>
        <w:pStyle w:val="8"/>
        <w:ind w:firstLine="480"/>
        <w:jc w:val="both"/>
      </w:pPr>
      <w:r>
        <w:t>第一章 采购公告（或采购邀请书）</w:t>
      </w:r>
    </w:p>
    <w:p w14:paraId="12F5CAE7">
      <w:pPr>
        <w:pStyle w:val="8"/>
        <w:ind w:firstLine="480"/>
        <w:jc w:val="both"/>
      </w:pPr>
      <w:r>
        <w:t>第二章 竞争性谈判须知</w:t>
      </w:r>
    </w:p>
    <w:p w14:paraId="7EF4DA70">
      <w:pPr>
        <w:pStyle w:val="8"/>
        <w:ind w:firstLine="480"/>
        <w:jc w:val="both"/>
      </w:pPr>
      <w:r>
        <w:t>第三章 采购内容及要求</w:t>
      </w:r>
    </w:p>
    <w:p w14:paraId="7AFA7A9C">
      <w:pPr>
        <w:pStyle w:val="8"/>
        <w:ind w:firstLine="480"/>
        <w:jc w:val="both"/>
      </w:pPr>
      <w:r>
        <w:t>第四章 合同主要条款及格式</w:t>
      </w:r>
    </w:p>
    <w:p w14:paraId="47373582">
      <w:pPr>
        <w:pStyle w:val="8"/>
        <w:ind w:firstLine="480"/>
        <w:jc w:val="both"/>
      </w:pPr>
      <w:r>
        <w:t>第五章 首次响应文件格式</w:t>
      </w:r>
    </w:p>
    <w:p w14:paraId="244FB852">
      <w:pPr>
        <w:pStyle w:val="8"/>
        <w:ind w:firstLine="480"/>
        <w:jc w:val="both"/>
      </w:pPr>
      <w:r>
        <w:t>5.2除上述内容以外，采购人、采购代理机构或者谈判小组在采购过程期间对谈判文件所作的澄清、修改或补充，均构成谈判文件的组成部分，对采购人和供应商具有约束力。</w:t>
      </w:r>
    </w:p>
    <w:p w14:paraId="657875F9">
      <w:pPr>
        <w:pStyle w:val="8"/>
        <w:jc w:val="both"/>
      </w:pPr>
      <w:r>
        <w:rPr>
          <w:b/>
        </w:rPr>
        <w:t>6.竞争性谈判文件的澄清、补充或修改：</w:t>
      </w:r>
    </w:p>
    <w:p w14:paraId="02BA2074">
      <w:pPr>
        <w:pStyle w:val="8"/>
        <w:ind w:firstLine="480"/>
        <w:jc w:val="both"/>
      </w:pPr>
      <w:r>
        <w:t>6.1提交首次响应文件截止之日前，采购人、采购代理机构或者谈判小组可以对已发出的谈判文件进行必要的澄清、补充或者修改，澄清、补充或者修改的内容作为谈判文件的组成部分。澄清、补充或者修改的内容可能影响响应文件编制的，采购人、采购代理机构或者谈判小组将在提交首次响应文件截止时间3个工作日前，以书面形式通知所有获取谈判文件的潜在供应商，不足3个工作日的，采购人、采购代理机构或谈判小组将顺延提交首次响应文件的截止时间。</w:t>
      </w:r>
    </w:p>
    <w:p w14:paraId="37E8116A">
      <w:pPr>
        <w:pStyle w:val="8"/>
        <w:ind w:firstLine="480"/>
        <w:jc w:val="both"/>
      </w:pPr>
      <w:r>
        <w:t>6.2提交首次响应文件截止时间前，若采购人发布更正公告，则更正公告及其所发布的内容或信息（包括但不限于竞争性谈判文件的澄清、补充或修改等）作为谈判文件组成部分，对采购人和供应商具有约束力。更正公告作为采购人、采购代理机构或谈判小组通知所有潜在供应商的书面形式，潜在供应商务必随时关注谈判文件中载明的指定媒体，以免遗漏。</w:t>
      </w:r>
    </w:p>
    <w:p w14:paraId="6F0BC092">
      <w:pPr>
        <w:pStyle w:val="8"/>
        <w:jc w:val="center"/>
        <w:outlineLvl w:val="2"/>
      </w:pPr>
      <w:r>
        <w:rPr>
          <w:b/>
          <w:sz w:val="28"/>
        </w:rPr>
        <w:t>三、响应文件编制</w:t>
      </w:r>
    </w:p>
    <w:p w14:paraId="3FCA5673">
      <w:pPr>
        <w:pStyle w:val="8"/>
        <w:jc w:val="both"/>
      </w:pPr>
      <w:r>
        <w:rPr>
          <w:b/>
        </w:rPr>
        <w:t>7.应标要求</w:t>
      </w:r>
    </w:p>
    <w:p w14:paraId="2030C012">
      <w:pPr>
        <w:pStyle w:val="8"/>
        <w:ind w:firstLine="480"/>
        <w:jc w:val="both"/>
      </w:pPr>
      <w:r>
        <w:t>7.1供应商可按照采购包号，对竞争性谈判文件中载明的全部或部分采购包进行响应。对于能够详细列明采购标的技术、服务要求的采购项目，供应商响应时，对同一个采购包内所有的采购内容和要求必须进行完整响应，否则其相应采购包的响应文件将被否决。</w:t>
      </w:r>
    </w:p>
    <w:p w14:paraId="30ABD6A4">
      <w:pPr>
        <w:pStyle w:val="8"/>
        <w:ind w:firstLine="480"/>
        <w:jc w:val="both"/>
      </w:pPr>
      <w:r>
        <w:t>7.2供应商代表在同一个合同项下只能接受一个供应商的委托参加响应谈判，否则其响应文件将被否决。</w:t>
      </w:r>
    </w:p>
    <w:p w14:paraId="6F4A95E1">
      <w:pPr>
        <w:pStyle w:val="8"/>
        <w:ind w:firstLine="480"/>
        <w:jc w:val="both"/>
      </w:pPr>
      <w:r>
        <w:t>7.3供应商应仔细阅读谈判文件的所有内容和要求，按谈判文件的规定提供响应文件，并对其所提供的全部资料、承诺和声明的真实性、合法性和准确性负责。</w:t>
      </w:r>
    </w:p>
    <w:p w14:paraId="1E98C52D">
      <w:pPr>
        <w:pStyle w:val="8"/>
        <w:ind w:firstLine="480"/>
        <w:jc w:val="both"/>
      </w:pPr>
      <w:r>
        <w:t>7.4除非竞争性谈判须知前附表另有规定外，供应商提供的响应文件应使用中文文本，若有不同文字文本，以中文文本为准。</w:t>
      </w:r>
    </w:p>
    <w:p w14:paraId="63920ADF">
      <w:pPr>
        <w:pStyle w:val="8"/>
        <w:ind w:firstLine="480"/>
        <w:jc w:val="both"/>
      </w:pPr>
      <w: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78E61138">
      <w:pPr>
        <w:pStyle w:val="8"/>
        <w:ind w:firstLine="480"/>
        <w:jc w:val="both"/>
      </w:pPr>
      <w:r>
        <w:t>7.6除非竞争性谈判须知前附表另有规定外，供应商承诺的报价应以人民币进行报价，合同实施结算时亦以人民币支付；所有计量均采用中华人民共和国法定计量单位。</w:t>
      </w:r>
    </w:p>
    <w:p w14:paraId="018BF6DD">
      <w:pPr>
        <w:pStyle w:val="8"/>
        <w:jc w:val="both"/>
      </w:pPr>
      <w:r>
        <w:rPr>
          <w:b/>
        </w:rPr>
        <w:t>8.首次响应文件的组成：</w:t>
      </w:r>
    </w:p>
    <w:p w14:paraId="1ED0AB59">
      <w:pPr>
        <w:pStyle w:val="8"/>
        <w:ind w:firstLine="480"/>
        <w:jc w:val="both"/>
      </w:pPr>
      <w:r>
        <w:t>8.1首次响应文件包括但不限于下列部分：</w:t>
      </w:r>
    </w:p>
    <w:p w14:paraId="7F634EB2">
      <w:pPr>
        <w:pStyle w:val="8"/>
        <w:ind w:firstLine="480"/>
        <w:jc w:val="both"/>
      </w:pPr>
      <w:r>
        <w:t>（1）谈判响应声明</w:t>
      </w:r>
    </w:p>
    <w:p w14:paraId="40045AAF">
      <w:pPr>
        <w:pStyle w:val="8"/>
        <w:ind w:firstLine="480"/>
        <w:jc w:val="both"/>
      </w:pPr>
      <w:r>
        <w:t>（2）开标（报价）一览表（含投标（响应）报价明细表）</w:t>
      </w:r>
    </w:p>
    <w:p w14:paraId="6348527F">
      <w:pPr>
        <w:pStyle w:val="8"/>
        <w:ind w:firstLine="480"/>
        <w:jc w:val="both"/>
      </w:pPr>
      <w:r>
        <w:t>（3）资格证明文件</w:t>
      </w:r>
    </w:p>
    <w:p w14:paraId="10B79C0C">
      <w:pPr>
        <w:pStyle w:val="8"/>
        <w:ind w:firstLine="480"/>
        <w:jc w:val="both"/>
      </w:pPr>
      <w:r>
        <w:t>（4）谈判保证金凭证</w:t>
      </w:r>
    </w:p>
    <w:p w14:paraId="46F00040">
      <w:pPr>
        <w:pStyle w:val="8"/>
        <w:ind w:firstLine="480"/>
        <w:jc w:val="both"/>
      </w:pPr>
      <w:r>
        <w:t>（5）技术和商务偏离表</w:t>
      </w:r>
    </w:p>
    <w:p w14:paraId="50312D3B">
      <w:pPr>
        <w:pStyle w:val="8"/>
        <w:ind w:firstLine="480"/>
        <w:jc w:val="both"/>
      </w:pPr>
      <w:r>
        <w:t>（6）相关技术、商务、服务响应承诺及资料</w:t>
      </w:r>
    </w:p>
    <w:p w14:paraId="01025234">
      <w:pPr>
        <w:pStyle w:val="8"/>
        <w:ind w:firstLine="480"/>
        <w:jc w:val="both"/>
      </w:pPr>
      <w:r>
        <w:t>（7）供应商提交符合政府采购政策的证明材料</w:t>
      </w:r>
    </w:p>
    <w:p w14:paraId="123A2474">
      <w:pPr>
        <w:pStyle w:val="8"/>
        <w:ind w:firstLine="480"/>
        <w:jc w:val="both"/>
      </w:pPr>
      <w:r>
        <w:t>（8）要求作为响应文件组成部分的其他内容（若有）</w:t>
      </w:r>
    </w:p>
    <w:p w14:paraId="43B322C7">
      <w:pPr>
        <w:pStyle w:val="8"/>
        <w:jc w:val="both"/>
      </w:pPr>
      <w:r>
        <w:rPr>
          <w:b/>
        </w:rPr>
        <w:t>9.响应文件有效期：</w:t>
      </w:r>
    </w:p>
    <w:p w14:paraId="25C0577E">
      <w:pPr>
        <w:pStyle w:val="8"/>
        <w:ind w:firstLine="480"/>
        <w:jc w:val="both"/>
      </w:pPr>
      <w:r>
        <w:t>9.1响应文件有效期见竞争性谈判须知前附表第3项，响应文件承诺的有效期不得少于谈判文件载明的有效期，否则其响应文件将被否决。</w:t>
      </w:r>
    </w:p>
    <w:p w14:paraId="41F28662">
      <w:pPr>
        <w:pStyle w:val="8"/>
        <w:ind w:firstLine="480"/>
        <w:jc w:val="both"/>
      </w:pPr>
      <w:r>
        <w:t>9.2特殊情况下采购人可于响应文件有效期满之前要求供应商同意延长有效期，要求与答复均应为书面形式。供应商可以拒绝延长有效期，且其谈判保证金可以退还，但其供应商资格将被取消。同意延长有效期的供应商，不需要也不允许修改其响应文件及谈判承诺，但将要求其相应延长谈判保证金有效期，有关退还和不予退还谈判保证金的规定在有效期延长期内继续有效。</w:t>
      </w:r>
    </w:p>
    <w:p w14:paraId="59260620">
      <w:pPr>
        <w:pStyle w:val="8"/>
        <w:jc w:val="both"/>
      </w:pPr>
      <w:r>
        <w:rPr>
          <w:b/>
        </w:rPr>
        <w:t>10.谈判保证金：</w:t>
      </w:r>
    </w:p>
    <w:p w14:paraId="7E0DFA0E">
      <w:pPr>
        <w:pStyle w:val="8"/>
        <w:ind w:firstLine="480"/>
        <w:jc w:val="both"/>
      </w:pPr>
      <w:r>
        <w:t>10.1供应商应按竞争性谈判文件规定的金额、形式等要求提交谈判保证金。谈判文件若接受联合体形式且供应商为联合体的，则由联合体中的牵头方负责提交谈判保证金，其提交的谈判保证金对联合体各方均具有约束力。</w:t>
      </w:r>
    </w:p>
    <w:p w14:paraId="53CADA5D">
      <w:pPr>
        <w:pStyle w:val="8"/>
        <w:ind w:firstLine="480"/>
        <w:jc w:val="left"/>
      </w:pPr>
      <w:r>
        <w:t>10.1.1供应商以汇款形式缴纳谈判保证金的，应从其银行账户（基本存款账户）按照下列方式：公对公转账方式向谈判文件载明的谈判保证金账户提交谈判保证金。谈判保证金应于首次响应文件递交截止时间前到达谈判文件载明的谈判保证金账户，否则视为谈判保证金未提交。</w:t>
      </w:r>
    </w:p>
    <w:p w14:paraId="641F3DA5">
      <w:pPr>
        <w:pStyle w:val="8"/>
        <w:ind w:firstLine="480"/>
        <w:jc w:val="left"/>
      </w:pPr>
      <w:r>
        <w:t>10.1.2供应商以电子保函形式提交谈判保证金的，可在谈判文件载明的首次响应文件递交截止时间前通过福建省政府采购平台“保函服务”栏目办理电子保函并在电汇或银行转账单上注明（项目编号）；在首次响应文件递交截止时间前将电子保函文件放入电子响应文件中，否则视为未提交谈判保证金。保函的有效期应等于或长于电子响应文件承诺的有效期，否则其响应文件将被否决。</w:t>
      </w:r>
    </w:p>
    <w:p w14:paraId="295C9918">
      <w:pPr>
        <w:pStyle w:val="8"/>
        <w:ind w:firstLine="480"/>
        <w:jc w:val="left"/>
      </w:pPr>
      <w:r>
        <w:t>10.1.3其他形式： 无</w:t>
      </w:r>
    </w:p>
    <w:p w14:paraId="1C4CD1A0">
      <w:pPr>
        <w:pStyle w:val="8"/>
        <w:ind w:firstLine="480"/>
        <w:jc w:val="both"/>
      </w:pPr>
      <w:r>
        <w:t>10.2谈判保证金为响应文件的重要组成部分之一。谈判保证金用于保护本次谈判活动免受供应商的违约或失信行为而引起的风险。未按规定提交谈判保证金的，其响应文件将被否决。</w:t>
      </w:r>
    </w:p>
    <w:p w14:paraId="13030897">
      <w:pPr>
        <w:pStyle w:val="8"/>
        <w:ind w:firstLine="480"/>
        <w:jc w:val="both"/>
      </w:pPr>
      <w:r>
        <w:t>10.3谈判保证金退还：</w:t>
      </w:r>
    </w:p>
    <w:p w14:paraId="388F7C20">
      <w:pPr>
        <w:pStyle w:val="8"/>
        <w:ind w:firstLine="960"/>
        <w:jc w:val="both"/>
      </w:pPr>
      <w:r>
        <w:t>10.3.1采购人或者采购代理机构将在采购活动结束后及时退还供应商的保证金，但因供应商自身原因导致无法及时退还的除外（比如：采购人委托代理机构组织谈判采购，成交的供应商未向采购代理机构出具已签订合同证明材料，造成谈判保证金退还时间延误的结果，由成交的供应商自行承担和谅解等）。未成交供应商的保证金将在成交通知书发出后5个工作日内退还，成交供应商的保证金将在采购合同签订后5个工作日内退还。关于谈判保证金退还的其它要求见竞争性谈判须知前附表第4项。</w:t>
      </w:r>
    </w:p>
    <w:p w14:paraId="6BF12B9F">
      <w:pPr>
        <w:pStyle w:val="8"/>
        <w:ind w:firstLine="960"/>
        <w:jc w:val="both"/>
      </w:pPr>
      <w:r>
        <w:t>10.3.2质疑或投诉涉及的供应商，若其谈判保证金尚未退还，则待质疑或投诉处理完毕后，且没有发生法律法规或者谈判文件规定的不予退还谈判保证金情形，则由采购人或采购代理机构给予及时退还。</w:t>
      </w:r>
    </w:p>
    <w:p w14:paraId="4FE97DE9">
      <w:pPr>
        <w:pStyle w:val="8"/>
        <w:ind w:firstLine="480"/>
        <w:jc w:val="both"/>
      </w:pPr>
      <w:r>
        <w:t>10.4如果供应商发生以下任何一种情况时，其谈判保证金将被不予退还或通过保函进行索赔：</w:t>
      </w:r>
    </w:p>
    <w:p w14:paraId="006DCE02">
      <w:pPr>
        <w:pStyle w:val="8"/>
        <w:ind w:firstLine="480"/>
        <w:jc w:val="both"/>
      </w:pPr>
      <w:r>
        <w:t>(1)供应商在提交响应文件截止时间后撤回响应文件的；</w:t>
      </w:r>
    </w:p>
    <w:p w14:paraId="093F302F">
      <w:pPr>
        <w:pStyle w:val="8"/>
        <w:ind w:firstLine="480"/>
        <w:jc w:val="both"/>
      </w:pPr>
      <w:r>
        <w:t>(2)供应商在响应文件中提供虚假材料的；</w:t>
      </w:r>
    </w:p>
    <w:p w14:paraId="674240A2">
      <w:pPr>
        <w:pStyle w:val="8"/>
        <w:ind w:firstLine="480"/>
        <w:jc w:val="both"/>
      </w:pPr>
      <w:r>
        <w:t>(3)除因不可抗力或谈判文件认可的情形以外，成交供应商不与采购人签订合同的；</w:t>
      </w:r>
    </w:p>
    <w:p w14:paraId="6CB8ABAC">
      <w:pPr>
        <w:pStyle w:val="8"/>
        <w:ind w:firstLine="480"/>
        <w:jc w:val="both"/>
      </w:pPr>
      <w:r>
        <w:t>(4)供应商与采购人、其他供应商或者采购代理机构恶意串通的；</w:t>
      </w:r>
    </w:p>
    <w:p w14:paraId="3F7E58FB">
      <w:pPr>
        <w:pStyle w:val="8"/>
        <w:ind w:firstLine="480"/>
        <w:jc w:val="both"/>
      </w:pPr>
      <w:r>
        <w:t>(5)供应商在提交最后报价后要求退出谈判的；</w:t>
      </w:r>
    </w:p>
    <w:p w14:paraId="58BBECC0">
      <w:pPr>
        <w:pStyle w:val="8"/>
        <w:ind w:firstLine="480"/>
        <w:jc w:val="both"/>
      </w:pPr>
      <w:r>
        <w:t>(6)供应商假借以他人名义参加谈判或者以其他方式弄虚作假，骗取成交；</w:t>
      </w:r>
    </w:p>
    <w:p w14:paraId="11B63288">
      <w:pPr>
        <w:pStyle w:val="8"/>
        <w:ind w:firstLine="480"/>
        <w:jc w:val="both"/>
      </w:pPr>
      <w:r>
        <w:t>(7)国家法律法规以及谈判文件中规定的其他谈判保证金不予退还的情形。</w:t>
      </w:r>
    </w:p>
    <w:p w14:paraId="776595C3">
      <w:pPr>
        <w:pStyle w:val="8"/>
        <w:ind w:firstLine="480"/>
        <w:jc w:val="both"/>
      </w:pPr>
      <w:r>
        <w:t>上述不予退还谈判保证金的情况不能抵偿给采购人或采购代理机构造成损失的，供应商还要承担赔偿责任。</w:t>
      </w:r>
    </w:p>
    <w:p w14:paraId="27574494">
      <w:pPr>
        <w:pStyle w:val="8"/>
        <w:jc w:val="both"/>
      </w:pPr>
      <w:r>
        <w:rPr>
          <w:b/>
        </w:rPr>
        <w:t>11.纸质响应文件基本编制要求：</w:t>
      </w:r>
    </w:p>
    <w:p w14:paraId="6E0F79DF">
      <w:pPr>
        <w:pStyle w:val="8"/>
        <w:ind w:firstLine="480"/>
        <w:jc w:val="both"/>
      </w:pPr>
      <w:r>
        <w:t>11.1供应商须编制由本须知规定组成的响应文件正副本份数详见竞争性谈判须知前附表第5项。响应文件正本和全部副本均应使用不能擦去的墨料或墨水打印、书写或复印，副本可以用正本的完整复印件。响应文件封面上应标明“正本”、“副本”字样。正本与副本内容如有不一致，则以正本为准。</w:t>
      </w:r>
    </w:p>
    <w:p w14:paraId="63EF2922">
      <w:pPr>
        <w:pStyle w:val="8"/>
        <w:ind w:firstLine="480"/>
        <w:jc w:val="both"/>
      </w:pPr>
      <w:r>
        <w:t>11.2响应文件应由供应商代表签字并加盖公章。供应商代表如果不是竞争性谈判须知中定义的“单位负责人”，则其响应文件中还必须提供“单位负责人授权书”。</w:t>
      </w:r>
    </w:p>
    <w:p w14:paraId="2DF4996A">
      <w:pPr>
        <w:pStyle w:val="8"/>
        <w:ind w:firstLine="480"/>
        <w:jc w:val="both"/>
      </w:pPr>
      <w:r>
        <w:t>11.3响应文件应尽量避免涂改、行间插字或删除。如果出现上述情况，改动之处应加盖供应商单位公章或由供应商代表签字确认。</w:t>
      </w:r>
    </w:p>
    <w:p w14:paraId="1CEFC224">
      <w:pPr>
        <w:pStyle w:val="8"/>
        <w:ind w:firstLine="480"/>
        <w:jc w:val="both"/>
      </w:pPr>
      <w:r>
        <w:t>11.4供应商应提交证明其拟提供货物、服务或工程符合谈判文件要求的技术和商务响应文件，该文件可以是文字资料、图纸和数据，并对拟提供的货物、服务或工程的主要内容进行详细描述。</w:t>
      </w:r>
    </w:p>
    <w:p w14:paraId="3FDE2444">
      <w:pPr>
        <w:pStyle w:val="8"/>
        <w:jc w:val="both"/>
      </w:pPr>
      <w:r>
        <w:rPr>
          <w:b/>
        </w:rPr>
        <w:t>12.纸质响应文件的密封、标识、签署和提交（除谈判文件相应章节已有规定之外，电子竞争性谈判活动的具体操作流程以福建省政府采购网上公开信息系统设定的为准。）</w:t>
      </w:r>
    </w:p>
    <w:p w14:paraId="2FAFADAF">
      <w:pPr>
        <w:pStyle w:val="8"/>
        <w:ind w:firstLine="480"/>
        <w:jc w:val="both"/>
      </w:pPr>
      <w:r>
        <w:t>12.1供应商应当将响应文件密封包装提交，并在外封套上标识项目名称、项目编号、供应商单位名称以及“于 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538A59E5">
      <w:pPr>
        <w:pStyle w:val="8"/>
        <w:ind w:firstLine="480"/>
        <w:jc w:val="both"/>
      </w:pPr>
      <w:r>
        <w:t>12.2供应商应当在谈判文件规定的提交响应文件截止时间前，将首次响应文件密封送达谈判文件规定的指定地点。在截止时间后送达的首次响应文件为无效文件，采购人、采购代理机构或者谈判小组将不予接收。</w:t>
      </w:r>
    </w:p>
    <w:p w14:paraId="6EC9FA8F">
      <w:pPr>
        <w:pStyle w:val="8"/>
        <w:ind w:firstLine="480"/>
        <w:jc w:val="both"/>
      </w:pPr>
      <w:r>
        <w:t>12.3供应商在首次响应文件递交截止时间前，可以对其所提交的响应文件进行补充、修改或者撤回，并书面通知采购人、采购代理机构或谈判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谈判须知中定义的“单位负责人”，则还必须提供“单位负责人授权书”），或者加盖供应商单位公章方可生效，否则采购人、采购代理机构或谈判小组将视为无效补充、修改或者撤回。采购人、采购代理机构或谈判小组不接受供应商口头、电话、传真或电子邮件形式提交的补充、修改或者撤回。</w:t>
      </w:r>
    </w:p>
    <w:p w14:paraId="5A0C2A2A">
      <w:pPr>
        <w:pStyle w:val="8"/>
        <w:ind w:firstLine="480"/>
        <w:jc w:val="both"/>
      </w:pPr>
      <w:r>
        <w:t>12.4供应商在谈判过程中根据谈判小组要求，提交的有关澄清、说明、补充、更正响应文件以及最后报价响应文件等资料，均应由供应商代表签署（供应商代表如果不是竞争性谈判须知中定义的“单位负责人”，则还必须提供“单位负责人授权书”），或者加盖供应商单位公章。</w:t>
      </w:r>
    </w:p>
    <w:p w14:paraId="258F4802">
      <w:pPr>
        <w:pStyle w:val="8"/>
        <w:ind w:firstLine="480"/>
        <w:jc w:val="both"/>
      </w:pPr>
      <w:r>
        <w:t>12.5除《政府采购非招标采购方式管理办法》等相关法律法规及财政部门颁布的规范性文件允许的两家供应商进行竞争性谈判采购情形外，首次响应文件递交截止时间后，提交响应文件的供应商不足三家的，本次竞争性谈判活动终止，除采购任务取消情形外，采购人将依法重新组织采购或者采取其他方式采购。</w:t>
      </w:r>
    </w:p>
    <w:p w14:paraId="3F4684C9">
      <w:pPr>
        <w:pStyle w:val="8"/>
        <w:jc w:val="center"/>
        <w:outlineLvl w:val="2"/>
      </w:pPr>
      <w:r>
        <w:rPr>
          <w:b/>
          <w:sz w:val="28"/>
        </w:rPr>
        <w:t>四、竞争性谈判</w:t>
      </w:r>
    </w:p>
    <w:p w14:paraId="6F05FDDC">
      <w:pPr>
        <w:pStyle w:val="8"/>
        <w:jc w:val="both"/>
      </w:pPr>
      <w:r>
        <w:rPr>
          <w:b/>
        </w:rPr>
        <w:t>13.评审和谈判基本准则</w:t>
      </w:r>
    </w:p>
    <w:p w14:paraId="0DFB6148">
      <w:pPr>
        <w:pStyle w:val="8"/>
        <w:ind w:firstLine="480"/>
        <w:jc w:val="both"/>
      </w:pPr>
      <w:r>
        <w:t>13.1对所有供应商的评审和谈判，都采用相同的程序和标准。</w:t>
      </w:r>
    </w:p>
    <w:p w14:paraId="5F7A6300">
      <w:pPr>
        <w:pStyle w:val="8"/>
        <w:ind w:firstLine="480"/>
        <w:jc w:val="both"/>
      </w:pPr>
      <w:r>
        <w:t>13.2谈判及评审过程将严格按照谈判文件的要求和条件进行，谈判小组将根据供应商的响应文件，按谈判文件规定的谈判程序和评定成交标准进行评审和谈判，并推荐成交候选人。</w:t>
      </w:r>
    </w:p>
    <w:p w14:paraId="431C9FC9">
      <w:pPr>
        <w:pStyle w:val="8"/>
        <w:jc w:val="both"/>
      </w:pPr>
      <w:r>
        <w:rPr>
          <w:b/>
        </w:rPr>
        <w:t>14.谈判程序以及评定成交标准</w:t>
      </w:r>
    </w:p>
    <w:p w14:paraId="126EBCE0">
      <w:pPr>
        <w:pStyle w:val="8"/>
        <w:ind w:firstLine="480"/>
        <w:jc w:val="both"/>
      </w:pPr>
      <w:r>
        <w:t>14.1采购人将根据项目的特点依法组建谈判小组。谈判小组将根据谈判文件规定的程序、评定成交标准等内容对供应商进行评审、谈判。</w:t>
      </w:r>
    </w:p>
    <w:p w14:paraId="1EABDA68">
      <w:pPr>
        <w:pStyle w:val="8"/>
        <w:ind w:firstLine="480"/>
        <w:jc w:val="both"/>
      </w:pPr>
      <w:r>
        <w:t>14.2 在进入谈判阶段之前，谈判小组将对供应商提交的首次响应文件中资格证明文件以及其他响应文件是否对谈判文件的要求作出实质性响应进行审查。如果供应商资格审查和实质性响应审查不合格，则其响应文件将被谈判小组否决，按无效处理，不进入谈判阶段，谈判小组将告知有关供应商。</w:t>
      </w:r>
    </w:p>
    <w:p w14:paraId="6BEB2EA1">
      <w:pPr>
        <w:pStyle w:val="8"/>
        <w:ind w:firstLine="960"/>
        <w:jc w:val="both"/>
      </w:pPr>
      <w:r>
        <w:t>14.2.1供应商有下列情况之一者，其提交的响应文件将被视为未实质性响应谈判文件要求，谈判小组将否决其响应文件，按无效处理：</w:t>
      </w:r>
    </w:p>
    <w:p w14:paraId="08DF41E6">
      <w:pPr>
        <w:pStyle w:val="8"/>
        <w:jc w:val="left"/>
      </w:pPr>
      <w: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114482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0279346">
            <w:pPr>
              <w:pStyle w:val="8"/>
              <w:jc w:val="left"/>
            </w:pPr>
            <w:r>
              <w:t xml:space="preserve"> 序号</w:t>
            </w:r>
          </w:p>
        </w:tc>
        <w:tc>
          <w:tcPr>
            <w:tcW w:w="3115" w:type="dxa"/>
          </w:tcPr>
          <w:p w14:paraId="51AC9985">
            <w:pPr>
              <w:pStyle w:val="8"/>
              <w:jc w:val="left"/>
            </w:pPr>
            <w:r>
              <w:t xml:space="preserve"> 符合审查要求概况</w:t>
            </w:r>
          </w:p>
        </w:tc>
        <w:tc>
          <w:tcPr>
            <w:tcW w:w="4153" w:type="dxa"/>
          </w:tcPr>
          <w:p w14:paraId="0E80E91C">
            <w:pPr>
              <w:pStyle w:val="8"/>
              <w:jc w:val="left"/>
            </w:pPr>
            <w:r>
              <w:t xml:space="preserve"> 评审点具体描述</w:t>
            </w:r>
          </w:p>
        </w:tc>
      </w:tr>
      <w:tr w14:paraId="475AA1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D94FCB9">
            <w:pPr>
              <w:pStyle w:val="8"/>
              <w:jc w:val="left"/>
            </w:pPr>
            <w:r>
              <w:t>1</w:t>
            </w:r>
          </w:p>
        </w:tc>
        <w:tc>
          <w:tcPr>
            <w:tcW w:w="3115" w:type="dxa"/>
          </w:tcPr>
          <w:p w14:paraId="3D559F96">
            <w:pPr>
              <w:pStyle w:val="8"/>
              <w:jc w:val="left"/>
            </w:pPr>
            <w:r>
              <w:t>情形1</w:t>
            </w:r>
          </w:p>
        </w:tc>
        <w:tc>
          <w:tcPr>
            <w:tcW w:w="4153" w:type="dxa"/>
          </w:tcPr>
          <w:p w14:paraId="7EC10609">
            <w:pPr>
              <w:pStyle w:val="8"/>
              <w:jc w:val="left"/>
            </w:pPr>
            <w:r>
              <w:t>响应文件中提供的资格证明文件不全的；</w:t>
            </w:r>
          </w:p>
        </w:tc>
      </w:tr>
      <w:tr w14:paraId="56033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7C16ECC">
            <w:pPr>
              <w:pStyle w:val="8"/>
              <w:jc w:val="left"/>
            </w:pPr>
            <w:r>
              <w:t>2</w:t>
            </w:r>
          </w:p>
        </w:tc>
        <w:tc>
          <w:tcPr>
            <w:tcW w:w="3115" w:type="dxa"/>
          </w:tcPr>
          <w:p w14:paraId="7A77C8EA">
            <w:pPr>
              <w:pStyle w:val="8"/>
              <w:jc w:val="left"/>
            </w:pPr>
            <w:r>
              <w:t>情形2</w:t>
            </w:r>
          </w:p>
        </w:tc>
        <w:tc>
          <w:tcPr>
            <w:tcW w:w="4153" w:type="dxa"/>
          </w:tcPr>
          <w:p w14:paraId="6970E1C9">
            <w:pPr>
              <w:pStyle w:val="8"/>
              <w:jc w:val="left"/>
            </w:pPr>
            <w:r>
              <w:t>响应文件未按谈判文件规定由供应商代表签字，或未按谈判文件规定加盖供应商单位公章的；或供应商代表未获得有效授权的；</w:t>
            </w:r>
          </w:p>
        </w:tc>
      </w:tr>
      <w:tr w14:paraId="6B22E8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3A11A08">
            <w:pPr>
              <w:pStyle w:val="8"/>
              <w:jc w:val="left"/>
            </w:pPr>
            <w:r>
              <w:t>3</w:t>
            </w:r>
          </w:p>
        </w:tc>
        <w:tc>
          <w:tcPr>
            <w:tcW w:w="3115" w:type="dxa"/>
          </w:tcPr>
          <w:p w14:paraId="788C3220">
            <w:pPr>
              <w:pStyle w:val="8"/>
              <w:jc w:val="left"/>
            </w:pPr>
            <w:r>
              <w:t>情形3</w:t>
            </w:r>
          </w:p>
        </w:tc>
        <w:tc>
          <w:tcPr>
            <w:tcW w:w="4153" w:type="dxa"/>
          </w:tcPr>
          <w:p w14:paraId="1E5D12D9">
            <w:pPr>
              <w:pStyle w:val="8"/>
              <w:jc w:val="left"/>
            </w:pPr>
            <w:r>
              <w:t>供应商未按谈判文件规定提交谈判保证金的；</w:t>
            </w:r>
          </w:p>
        </w:tc>
      </w:tr>
      <w:tr w14:paraId="2D1B85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69849F1">
            <w:pPr>
              <w:pStyle w:val="8"/>
              <w:jc w:val="left"/>
            </w:pPr>
            <w:r>
              <w:t>4</w:t>
            </w:r>
          </w:p>
        </w:tc>
        <w:tc>
          <w:tcPr>
            <w:tcW w:w="3115" w:type="dxa"/>
          </w:tcPr>
          <w:p w14:paraId="5018EDCB">
            <w:pPr>
              <w:pStyle w:val="8"/>
              <w:jc w:val="left"/>
            </w:pPr>
            <w:r>
              <w:t>情形4</w:t>
            </w:r>
          </w:p>
        </w:tc>
        <w:tc>
          <w:tcPr>
            <w:tcW w:w="4153" w:type="dxa"/>
          </w:tcPr>
          <w:p w14:paraId="59B39BC6">
            <w:pPr>
              <w:pStyle w:val="8"/>
              <w:jc w:val="left"/>
            </w:pPr>
            <w:r>
              <w:t>响应文件有效期不满足谈判文件要求的；</w:t>
            </w:r>
          </w:p>
        </w:tc>
      </w:tr>
      <w:tr w14:paraId="71B33A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034F9F5">
            <w:pPr>
              <w:pStyle w:val="8"/>
              <w:jc w:val="left"/>
            </w:pPr>
            <w:r>
              <w:t>5</w:t>
            </w:r>
          </w:p>
        </w:tc>
        <w:tc>
          <w:tcPr>
            <w:tcW w:w="3115" w:type="dxa"/>
          </w:tcPr>
          <w:p w14:paraId="0901383E">
            <w:pPr>
              <w:pStyle w:val="8"/>
              <w:jc w:val="left"/>
            </w:pPr>
            <w:r>
              <w:t>情形5</w:t>
            </w:r>
          </w:p>
        </w:tc>
        <w:tc>
          <w:tcPr>
            <w:tcW w:w="4153" w:type="dxa"/>
          </w:tcPr>
          <w:p w14:paraId="14D51DE7">
            <w:pPr>
              <w:pStyle w:val="8"/>
              <w:jc w:val="left"/>
            </w:pPr>
            <w:r>
              <w:t>响应内容与谈判采购内容及要求有重大偏离或保留的，限制了采购人的权利或者减少成交供应商合同项下的义务；（由于谈判项目本身特点，不能详细列明采购标的的技术、服务要求的除外）；</w:t>
            </w:r>
          </w:p>
        </w:tc>
      </w:tr>
      <w:tr w14:paraId="000AAA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4A5B522">
            <w:pPr>
              <w:pStyle w:val="8"/>
              <w:jc w:val="left"/>
            </w:pPr>
            <w:r>
              <w:t>6</w:t>
            </w:r>
          </w:p>
        </w:tc>
        <w:tc>
          <w:tcPr>
            <w:tcW w:w="3115" w:type="dxa"/>
          </w:tcPr>
          <w:p w14:paraId="67D847EB">
            <w:pPr>
              <w:pStyle w:val="8"/>
              <w:jc w:val="left"/>
            </w:pPr>
            <w:r>
              <w:t>情形6</w:t>
            </w:r>
          </w:p>
        </w:tc>
        <w:tc>
          <w:tcPr>
            <w:tcW w:w="4153" w:type="dxa"/>
          </w:tcPr>
          <w:p w14:paraId="7C026544">
            <w:pPr>
              <w:pStyle w:val="8"/>
              <w:jc w:val="left"/>
            </w:pPr>
            <w:r>
              <w:t>响应文件中附有采购人无法接受的条件的；</w:t>
            </w:r>
          </w:p>
        </w:tc>
      </w:tr>
      <w:tr w14:paraId="1763A3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FEEF507">
            <w:pPr>
              <w:pStyle w:val="8"/>
              <w:jc w:val="left"/>
            </w:pPr>
            <w:r>
              <w:t>7</w:t>
            </w:r>
          </w:p>
        </w:tc>
        <w:tc>
          <w:tcPr>
            <w:tcW w:w="3115" w:type="dxa"/>
          </w:tcPr>
          <w:p w14:paraId="2FE0FEC3">
            <w:pPr>
              <w:pStyle w:val="8"/>
              <w:jc w:val="left"/>
            </w:pPr>
            <w:r>
              <w:t>情形7</w:t>
            </w:r>
          </w:p>
        </w:tc>
        <w:tc>
          <w:tcPr>
            <w:tcW w:w="4153" w:type="dxa"/>
          </w:tcPr>
          <w:p w14:paraId="0018C4B1">
            <w:pPr>
              <w:pStyle w:val="8"/>
              <w:jc w:val="left"/>
            </w:pPr>
            <w:r>
              <w:t>不符合谈判文件中规定的其它实质性条款（比如：报价超过了谈判文件规定的最高限价）。</w:t>
            </w:r>
          </w:p>
        </w:tc>
      </w:tr>
    </w:tbl>
    <w:p w14:paraId="2FAE0BDB">
      <w:pPr>
        <w:pStyle w:val="8"/>
        <w:ind w:firstLine="480"/>
        <w:jc w:val="both"/>
      </w:pPr>
      <w:r>
        <w:t>谈判小组决定供应商的响应性只根据响应文件本身的内容，而不寻求其他的外部证据。</w:t>
      </w:r>
    </w:p>
    <w:p w14:paraId="546AAFE5">
      <w:pPr>
        <w:pStyle w:val="8"/>
        <w:ind w:firstLine="960"/>
        <w:jc w:val="left"/>
      </w:pPr>
      <w:r>
        <w:t>14.2.2其他情形</w:t>
      </w:r>
    </w:p>
    <w:p w14:paraId="33781B67">
      <w:pPr>
        <w:pStyle w:val="8"/>
        <w:jc w:val="left"/>
      </w:pPr>
      <w:r>
        <w:t>采购包1：</w:t>
      </w:r>
    </w:p>
    <w:p w14:paraId="18A627AD">
      <w:pPr>
        <w:pStyle w:val="8"/>
        <w:jc w:val="left"/>
      </w:pPr>
      <w:r>
        <w:t>技术符合性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14463D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3998518">
            <w:pPr>
              <w:pStyle w:val="8"/>
              <w:jc w:val="left"/>
            </w:pPr>
            <w:r>
              <w:t xml:space="preserve"> 情形</w:t>
            </w:r>
          </w:p>
        </w:tc>
        <w:tc>
          <w:tcPr>
            <w:tcW w:w="4614" w:type="dxa"/>
          </w:tcPr>
          <w:p w14:paraId="4D98D8D7">
            <w:pPr>
              <w:pStyle w:val="8"/>
              <w:jc w:val="left"/>
            </w:pPr>
            <w:r>
              <w:t xml:space="preserve"> 明细</w:t>
            </w:r>
          </w:p>
        </w:tc>
      </w:tr>
      <w:tr w14:paraId="26ABA6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29783F9">
            <w:pPr>
              <w:pStyle w:val="8"/>
              <w:jc w:val="left"/>
            </w:pPr>
            <w:r>
              <w:t>技术部分</w:t>
            </w:r>
          </w:p>
        </w:tc>
        <w:tc>
          <w:tcPr>
            <w:tcW w:w="4614" w:type="dxa"/>
          </w:tcPr>
          <w:p w14:paraId="325351D3">
            <w:pPr>
              <w:pStyle w:val="8"/>
              <w:jc w:val="left"/>
            </w:pPr>
            <w:r>
              <w:t>不符合谈判文件中规定的实质性要求，按无效投标处理。</w:t>
            </w:r>
          </w:p>
        </w:tc>
      </w:tr>
      <w:tr w14:paraId="4A992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7995E7B">
            <w:pPr>
              <w:pStyle w:val="8"/>
              <w:jc w:val="left"/>
            </w:pPr>
            <w:r>
              <w:t>其他情形</w:t>
            </w:r>
          </w:p>
        </w:tc>
        <w:tc>
          <w:tcPr>
            <w:tcW w:w="4614" w:type="dxa"/>
          </w:tcPr>
          <w:p w14:paraId="0479E164">
            <w:pPr>
              <w:pStyle w:val="8"/>
              <w:jc w:val="left"/>
            </w:pPr>
            <w:r>
              <w:rPr>
                <w:rFonts w:hint="eastAsia"/>
              </w:rPr>
              <w:t>第三章采购内容及要求的“二、技术要求”中各技术条款中要求为不允许负偏离的实质性要求，若偏离则按无效响应处理。</w:t>
            </w:r>
          </w:p>
        </w:tc>
      </w:tr>
    </w:tbl>
    <w:p w14:paraId="3650350F">
      <w:pPr>
        <w:pStyle w:val="8"/>
        <w:jc w:val="left"/>
      </w:pPr>
      <w:r>
        <w:t>商务符合性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003A9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E6E0C72">
            <w:pPr>
              <w:pStyle w:val="8"/>
              <w:jc w:val="left"/>
            </w:pPr>
            <w:r>
              <w:t xml:space="preserve"> 情形</w:t>
            </w:r>
          </w:p>
        </w:tc>
        <w:tc>
          <w:tcPr>
            <w:tcW w:w="4614" w:type="dxa"/>
          </w:tcPr>
          <w:p w14:paraId="6B2A7BAA">
            <w:pPr>
              <w:pStyle w:val="8"/>
              <w:jc w:val="left"/>
            </w:pPr>
            <w:r>
              <w:t xml:space="preserve"> 明细</w:t>
            </w:r>
          </w:p>
        </w:tc>
      </w:tr>
      <w:tr w14:paraId="4F92C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FC94C49">
            <w:pPr>
              <w:pStyle w:val="8"/>
              <w:jc w:val="left"/>
            </w:pPr>
            <w:r>
              <w:t>商务部分</w:t>
            </w:r>
          </w:p>
        </w:tc>
        <w:tc>
          <w:tcPr>
            <w:tcW w:w="4614" w:type="dxa"/>
          </w:tcPr>
          <w:p w14:paraId="509C27F6">
            <w:pPr>
              <w:pStyle w:val="8"/>
              <w:jc w:val="left"/>
            </w:pPr>
            <w:r>
              <w:t>不符合谈判文件中规定的实质性要求，按无效投标处理。</w:t>
            </w:r>
          </w:p>
        </w:tc>
      </w:tr>
    </w:tbl>
    <w:p w14:paraId="70C8ECE5">
      <w:pPr>
        <w:pStyle w:val="8"/>
        <w:jc w:val="left"/>
      </w:pPr>
      <w:r>
        <w:t>价格符合性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7A7FA0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322D515">
            <w:pPr>
              <w:pStyle w:val="8"/>
              <w:jc w:val="left"/>
            </w:pPr>
            <w:r>
              <w:t xml:space="preserve"> 情形</w:t>
            </w:r>
          </w:p>
        </w:tc>
        <w:tc>
          <w:tcPr>
            <w:tcW w:w="4614" w:type="dxa"/>
          </w:tcPr>
          <w:p w14:paraId="75FF0723">
            <w:pPr>
              <w:pStyle w:val="8"/>
              <w:jc w:val="left"/>
            </w:pPr>
            <w:r>
              <w:t xml:space="preserve"> 明细</w:t>
            </w:r>
          </w:p>
        </w:tc>
      </w:tr>
      <w:tr w14:paraId="0681E6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945BEBC">
            <w:pPr>
              <w:pStyle w:val="8"/>
              <w:jc w:val="left"/>
            </w:pPr>
            <w:r>
              <w:t>其他情形</w:t>
            </w:r>
          </w:p>
        </w:tc>
        <w:tc>
          <w:tcPr>
            <w:tcW w:w="4614" w:type="dxa"/>
          </w:tcPr>
          <w:p w14:paraId="5E6F408E">
            <w:pPr>
              <w:pStyle w:val="8"/>
              <w:jc w:val="left"/>
            </w:pPr>
            <w:r>
              <w:t>供应商报价超过最高限价的视为无效报价。</w:t>
            </w:r>
          </w:p>
        </w:tc>
      </w:tr>
    </w:tbl>
    <w:p w14:paraId="11AC51AB">
      <w:pPr>
        <w:pStyle w:val="8"/>
        <w:ind w:firstLine="480"/>
        <w:jc w:val="both"/>
      </w:pPr>
      <w:r>
        <w:t>14.3谈判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作出。</w:t>
      </w:r>
    </w:p>
    <w:p w14:paraId="24CCA5ED">
      <w:pPr>
        <w:pStyle w:val="8"/>
        <w:ind w:firstLine="480"/>
        <w:jc w:val="both"/>
      </w:pPr>
      <w:r>
        <w:t>14.4只有资格审查和实质性响应审查合格的供应商才能进入谈判阶段。谈判小组所有成员将集中与单一供应商分别进行谈判，并给予所有参加谈判的合格供应商平等的谈判机会。谈判过程中，谈判小组可以根据谈判文件和谈判情况实质性变动采购需求中的技术、服务要求以及合同草案条款，但不得变动竞争性谈判文件中的其他内容。实质性变动的内容，须经采购人代表确认。谈判过程中对谈判文件作出的实质性变动是谈判文件的有效组成部分，谈判小组将及时以书面形式同时通知所有参加谈判的供应商。根据采购项目的特点和需要，在谈判过程中可能发生实质性变动的内容详见竞争性谈判须知前附表第6项。</w:t>
      </w:r>
    </w:p>
    <w:p w14:paraId="4AF501DD">
      <w:pPr>
        <w:pStyle w:val="8"/>
        <w:ind w:firstLine="480"/>
        <w:jc w:val="both"/>
      </w:pPr>
      <w:r>
        <w:t>14.5合格供应商应当按照谈判文件的变动情况和谈判小组的要求提交补充响应文件（首次响应文件中已经提交过的如资格证明文件等资料，不用重新提供），并由供应商代表签字或加盖供应商单位公章。供应商代表如果不是竞争性谈判须知中定义的“单位负责人”，则还必须提供“单位负责人授权书”。供应商为自然人的，应当由本人签字并附身份证明。</w:t>
      </w:r>
    </w:p>
    <w:p w14:paraId="4E9DCFCD">
      <w:pPr>
        <w:pStyle w:val="8"/>
        <w:ind w:firstLine="480"/>
        <w:jc w:val="both"/>
      </w:pPr>
      <w:r>
        <w:t>14.6谈判文件能够详细列明采购标的的技术、服务要求的，谈判结束后，谈判小组应当要求所有继续参加谈判的供应商在规定时间内提交最后报价。属于《政府采购非招标采购方式管理办法》等相关法律法规及财政部门颁布的规范性文件允许的两家供应商进行竞争性谈判采购情形，则提交最后报价的供应商可以为2家。</w:t>
      </w:r>
    </w:p>
    <w:p w14:paraId="0CE7E8D8">
      <w:pPr>
        <w:pStyle w:val="8"/>
        <w:ind w:firstLine="480"/>
        <w:jc w:val="both"/>
      </w:pPr>
      <w:r>
        <w:t>14.7谈判文件不能详细列明采购标的的技术、服务要求，需经谈判由供应商提供最终设计方案或解决方案的，谈判结束后，谈判小组应当按照少数服从多数的原则投票推荐3家以上供应商的设计方案或者解决方案，具体推荐数量和投票细则等内容按照“竞争性谈判须知前附表”中专项附件：“评定成交的标准和方法”的相关条款规定执行，并要求其在规定时间内提交最后报价。属于《政府采购非招标采购方式管理办法》等相关法律法规及财政部门颁布的规范性文件允许的两家供应商进行竞争性谈判采购情形，则提交最后报价的供应商可以为2家。</w:t>
      </w:r>
    </w:p>
    <w:p w14:paraId="446AD70A">
      <w:pPr>
        <w:pStyle w:val="8"/>
        <w:ind w:firstLine="480"/>
        <w:jc w:val="both"/>
      </w:pPr>
      <w:r>
        <w:t>14.8最后报价是供应商响应文件的有效组成部分。如果供应商的最后报价明显低于其他最后报价，使得其最后报价有可能影响商品或服务质量或者不能诚信履约的，供应商应当按照谈判小组要求，在规定时间内作出书面说明，必要时提交相关证明材料；供应商不能合理说明其报价合理性的，谈判小组可以做无效响应文件和无效报价处理。</w:t>
      </w:r>
    </w:p>
    <w:p w14:paraId="691F3F27">
      <w:pPr>
        <w:pStyle w:val="8"/>
        <w:ind w:firstLine="480"/>
        <w:jc w:val="both"/>
      </w:pPr>
      <w:r>
        <w:t>14.9谈判小组将从质量和服务均能满足采购文件实质性响应要求的供应商中，按照评审价由低到高的顺序提出3名以上成交候选人，并编写评审报告。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相应处理方式按照“竞争性谈判须知前附表”中专项附件：“评定成交的标准和方法”的相关条款规定执行。</w:t>
      </w:r>
    </w:p>
    <w:p w14:paraId="6922204A">
      <w:pPr>
        <w:pStyle w:val="8"/>
        <w:ind w:firstLine="480"/>
        <w:jc w:val="both"/>
      </w:pPr>
      <w:r>
        <w:t>14.10供应商提交的响应文件和资料将给予保密，但不退回（有关证件或证照的原件除外）。</w:t>
      </w:r>
    </w:p>
    <w:p w14:paraId="752BADD4">
      <w:pPr>
        <w:pStyle w:val="8"/>
        <w:jc w:val="left"/>
        <w:outlineLvl w:val="2"/>
      </w:pPr>
      <w:r>
        <w:rPr>
          <w:b/>
          <w:sz w:val="28"/>
        </w:rPr>
        <w:t>五、合同授予</w:t>
      </w:r>
    </w:p>
    <w:p w14:paraId="2F4020A3">
      <w:pPr>
        <w:pStyle w:val="8"/>
        <w:jc w:val="center"/>
      </w:pPr>
      <w:r>
        <w:t>参考文本</w:t>
      </w:r>
    </w:p>
    <w:p w14:paraId="14431B23">
      <w:pPr>
        <w:pStyle w:val="8"/>
        <w:jc w:val="both"/>
      </w:pPr>
      <w:r>
        <w:rPr>
          <w:b/>
        </w:rPr>
        <w:t>15.授予合同的准则：</w:t>
      </w:r>
    </w:p>
    <w:p w14:paraId="16E74888">
      <w:pPr>
        <w:pStyle w:val="8"/>
        <w:ind w:firstLine="480"/>
        <w:jc w:val="both"/>
      </w:pPr>
      <w:r>
        <w:t>15.1除不可抗力等因素外，合同将授予响应文件符合竞争性谈判文件要求，能够圆满地履行合同，且被谈判小组推</w:t>
      </w:r>
      <w:r>
        <w:br w:type="textWrapping"/>
      </w:r>
      <w:r>
        <w:t xml:space="preserve"> 荐为第一成交候选人的供应商。</w:t>
      </w:r>
    </w:p>
    <w:p w14:paraId="524D3769">
      <w:pPr>
        <w:pStyle w:val="8"/>
        <w:ind w:firstLine="480"/>
        <w:jc w:val="both"/>
      </w:pPr>
      <w: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015310E3">
      <w:pPr>
        <w:pStyle w:val="8"/>
        <w:ind w:firstLine="480"/>
        <w:jc w:val="both"/>
      </w:pPr>
      <w:r>
        <w:t>15.3为维护国家利益和社会公共利益，最低报价不是被授予合同的绝对保证。</w:t>
      </w:r>
    </w:p>
    <w:p w14:paraId="2D040224">
      <w:pPr>
        <w:pStyle w:val="8"/>
        <w:jc w:val="both"/>
      </w:pPr>
      <w:r>
        <w:rPr>
          <w:b/>
        </w:rPr>
        <w:t>16.确定成交供应商：</w:t>
      </w:r>
    </w:p>
    <w:p w14:paraId="15FEB103">
      <w:pPr>
        <w:pStyle w:val="8"/>
        <w:ind w:firstLine="480"/>
        <w:jc w:val="both"/>
      </w:pPr>
      <w:r>
        <w:t>16.1采购人委托代理机构组织竞争性谈判采购活动的，采购代理机构在评审结束后2个工作日内将评审报告送采购人确认。</w:t>
      </w:r>
    </w:p>
    <w:p w14:paraId="6EDA4C6F">
      <w:pPr>
        <w:pStyle w:val="8"/>
        <w:ind w:firstLine="480"/>
        <w:jc w:val="both"/>
      </w:pPr>
      <w:r>
        <w:t>16.2采购人在收到评审报告后5个工作日内，从评审报告提出的成交候选人中，根据质量和服务均能满足采购文件实质性响应要求且最后报价评审价最低的原则确定成交供应商，也可以书面授权谈判小组直接确定成交供应商。采购人逾期未确定成交供应商且不提出异议的，视为确定评审报告提出的最后报价评审价最低的供应商为成交供应商。</w:t>
      </w:r>
    </w:p>
    <w:p w14:paraId="7436B9A0">
      <w:pPr>
        <w:pStyle w:val="8"/>
        <w:jc w:val="both"/>
      </w:pPr>
      <w:r>
        <w:rPr>
          <w:b/>
        </w:rPr>
        <w:t>17.成交通知:</w:t>
      </w:r>
    </w:p>
    <w:p w14:paraId="0DBD76BF">
      <w:pPr>
        <w:pStyle w:val="8"/>
        <w:ind w:firstLine="480"/>
        <w:jc w:val="both"/>
      </w:pPr>
      <w: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14:paraId="6BBE660A">
      <w:pPr>
        <w:pStyle w:val="8"/>
        <w:ind w:firstLine="480"/>
        <w:jc w:val="both"/>
      </w:pPr>
      <w:r>
        <w:t>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56BBF79C">
      <w:pPr>
        <w:pStyle w:val="8"/>
        <w:jc w:val="both"/>
      </w:pPr>
      <w:r>
        <w:rPr>
          <w:b/>
        </w:rPr>
        <w:t>18.签订合同：</w:t>
      </w:r>
    </w:p>
    <w:p w14:paraId="52E5692A">
      <w:pPr>
        <w:pStyle w:val="8"/>
        <w:ind w:firstLine="480"/>
        <w:jc w:val="both"/>
      </w:pPr>
      <w:r>
        <w:t>18.1采购人与成交供应商应详见须知前附表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14:paraId="3A63BA8D">
      <w:pPr>
        <w:pStyle w:val="8"/>
        <w:ind w:firstLine="480"/>
        <w:jc w:val="both"/>
      </w:pPr>
      <w:r>
        <w:t>18.2竞争性谈判文件、成交供应商的响应文件及其有关澄清承诺文件等，均为签订政府采购合同的依据和组成部分。</w:t>
      </w:r>
    </w:p>
    <w:p w14:paraId="0ECEBB03">
      <w:pPr>
        <w:pStyle w:val="8"/>
        <w:ind w:firstLine="480"/>
        <w:jc w:val="both"/>
      </w:pPr>
      <w:r>
        <w:t>18.3采购人不得向成交供应商提出超出竞争性谈判文件以外的任何要求作为签订合同的条件，不得与成交供应商订立背离竞争性谈判文件确定的合同文本以及采购标的、规格型号、采购金额、采购数量、技术和服务要求等实质性内容的协议。</w:t>
      </w:r>
    </w:p>
    <w:p w14:paraId="1EA77C66">
      <w:pPr>
        <w:pStyle w:val="8"/>
        <w:jc w:val="center"/>
        <w:outlineLvl w:val="2"/>
      </w:pPr>
      <w:r>
        <w:rPr>
          <w:b/>
          <w:sz w:val="28"/>
        </w:rPr>
        <w:t>六、询问、质疑与投诉</w:t>
      </w:r>
    </w:p>
    <w:p w14:paraId="4318F0D4">
      <w:pPr>
        <w:pStyle w:val="8"/>
        <w:jc w:val="both"/>
      </w:pPr>
      <w:r>
        <w:rPr>
          <w:b/>
        </w:rPr>
        <w:t>19.询问</w:t>
      </w:r>
    </w:p>
    <w:p w14:paraId="6DDF479F">
      <w:pPr>
        <w:pStyle w:val="8"/>
        <w:ind w:firstLine="480"/>
        <w:jc w:val="both"/>
      </w:pPr>
      <w:r>
        <w:t>19.1潜在供应商或供应商对本次采购活动的有关事项若有疑问，可向采购人或采购代理机构提出询问，采购人或采购代理机构将按照政府采购法及实施条例的有关规定进行答复。</w:t>
      </w:r>
    </w:p>
    <w:p w14:paraId="2BA4B0A3">
      <w:pPr>
        <w:pStyle w:val="8"/>
        <w:jc w:val="both"/>
      </w:pPr>
      <w:r>
        <w:rPr>
          <w:b/>
        </w:rPr>
        <w:t>20.质疑</w:t>
      </w:r>
    </w:p>
    <w:p w14:paraId="2BAC3C5A">
      <w:pPr>
        <w:pStyle w:val="8"/>
        <w:ind w:firstLine="480"/>
        <w:jc w:val="both"/>
      </w:pPr>
      <w:r>
        <w:t>20.1质疑应在政府采购法及实施条例规定的时效内提出，并符合下列条件：</w:t>
      </w:r>
    </w:p>
    <w:p w14:paraId="5D912F29">
      <w:pPr>
        <w:pStyle w:val="8"/>
        <w:ind w:firstLine="960"/>
        <w:jc w:val="both"/>
      </w:pPr>
      <w:r>
        <w:t>20.1.1对谈判文件提出质疑的，质疑人应为潜在供应商，且两者的身份、名称等均应保持一致。对采购过程、结果提出质疑的，质疑人应为供应商，且两者的身份、名称等均应保持一致。提出质疑的供应商应当是参与所质疑项目采购活动的供应商。</w:t>
      </w:r>
    </w:p>
    <w:p w14:paraId="68FCEE0E">
      <w:pPr>
        <w:pStyle w:val="8"/>
        <w:ind w:firstLine="960"/>
        <w:jc w:val="both"/>
      </w:pPr>
      <w:r>
        <w:t>20.1.2质疑人应提交质疑函原件。</w:t>
      </w:r>
    </w:p>
    <w:p w14:paraId="67B580B1">
      <w:pPr>
        <w:pStyle w:val="8"/>
        <w:ind w:firstLine="960"/>
        <w:jc w:val="both"/>
      </w:pPr>
      <w:r>
        <w:t>20.1.3质疑函应包括下列主要内容：</w:t>
      </w:r>
    </w:p>
    <w:p w14:paraId="572B4EF8">
      <w:pPr>
        <w:pStyle w:val="8"/>
        <w:ind w:firstLine="960"/>
        <w:jc w:val="both"/>
      </w:pPr>
      <w:r>
        <w:t>①质疑人的基本信息，至少包括：全称、地址、邮政编码、联系人及联系电话等；适合自然人参加谈判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3CC7ED27">
      <w:pPr>
        <w:pStyle w:val="8"/>
        <w:ind w:firstLine="960"/>
        <w:jc w:val="both"/>
      </w:pPr>
      <w:r>
        <w:t>②所质疑项目的基本信息，至少包括：项目编号、项目名称等；</w:t>
      </w:r>
    </w:p>
    <w:p w14:paraId="77D2E0E4">
      <w:pPr>
        <w:pStyle w:val="8"/>
        <w:ind w:firstLine="960"/>
        <w:jc w:val="both"/>
      </w:pPr>
      <w:r>
        <w:t>③所质疑的具体事项（以下简称：“质疑事项”）；</w:t>
      </w:r>
    </w:p>
    <w:p w14:paraId="38E373C2">
      <w:pPr>
        <w:pStyle w:val="8"/>
        <w:ind w:firstLine="960"/>
        <w:jc w:val="both"/>
      </w:pPr>
      <w:r>
        <w:t>④质疑人自身权益受到损害的事实依据和证明材料，至少包括：</w:t>
      </w:r>
    </w:p>
    <w:p w14:paraId="7BF41823">
      <w:pPr>
        <w:pStyle w:val="8"/>
        <w:ind w:firstLine="960"/>
        <w:jc w:val="both"/>
      </w:pPr>
      <w:r>
        <w:t>a1所质疑的具体事项事实存在的证明材料；</w:t>
      </w:r>
    </w:p>
    <w:p w14:paraId="7DA6102B">
      <w:pPr>
        <w:pStyle w:val="8"/>
        <w:ind w:firstLine="960"/>
        <w:jc w:val="both"/>
      </w:pPr>
      <w:r>
        <w:t>a2所质疑的具体事项事实导致质疑人自身权益受到损害的证明材料，如：采购文件、采购过程或成交结果违法违规，损害自已合法权益等证明材料；</w:t>
      </w:r>
    </w:p>
    <w:p w14:paraId="0B3C7C65">
      <w:pPr>
        <w:pStyle w:val="8"/>
        <w:ind w:firstLine="960"/>
        <w:jc w:val="both"/>
      </w:pPr>
      <w:r>
        <w:t>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7E6915E4">
      <w:pPr>
        <w:pStyle w:val="8"/>
        <w:ind w:firstLine="960"/>
        <w:jc w:val="both"/>
      </w:pPr>
      <w:r>
        <w:t>⑤针对质疑事项提出的明确请求和法律依据，</w:t>
      </w:r>
    </w:p>
    <w:p w14:paraId="27A9D199">
      <w:pPr>
        <w:pStyle w:val="8"/>
        <w:ind w:firstLine="960"/>
        <w:jc w:val="both"/>
      </w:pPr>
      <w:r>
        <w:t>前述明确请求指质疑人提出质疑的目的、希望采购人或采购代理机构对其质疑作出的处理结果，如：暂停采购活动、修改谈判文件、停止或纠正违法违规行为、成交结果无效、废标、重新采购等，质疑人提出质疑请求还应当对相应的法律依据进行说明。</w:t>
      </w:r>
    </w:p>
    <w:p w14:paraId="3355ED63">
      <w:pPr>
        <w:pStyle w:val="8"/>
        <w:ind w:firstLine="960"/>
        <w:jc w:val="both"/>
      </w:pPr>
      <w:r>
        <w:t>⑥提出质疑的日期以及质疑人代表联系方式，至少包括：姓名、手机、电子信箱、邮寄地址等。</w:t>
      </w:r>
    </w:p>
    <w:p w14:paraId="64AD165E">
      <w:pPr>
        <w:pStyle w:val="8"/>
        <w:ind w:firstLine="480"/>
        <w:jc w:val="both"/>
      </w:pPr>
      <w:r>
        <w:t>20.2对不符合前文第20.1条规定的质疑，采购人或采购代理机构将按照下列规定进行处理：</w:t>
      </w:r>
    </w:p>
    <w:p w14:paraId="084D5E0A">
      <w:pPr>
        <w:pStyle w:val="8"/>
        <w:ind w:firstLine="960"/>
        <w:jc w:val="both"/>
      </w:pPr>
      <w:r>
        <w:t>20.2.1超过质疑时效提交的或者质疑人不是参与所质疑项目采购活动的供应商，书面告知质疑人其质疑不成立的原因和理由。</w:t>
      </w:r>
    </w:p>
    <w:p w14:paraId="552B8E88">
      <w:pPr>
        <w:pStyle w:val="8"/>
        <w:ind w:firstLine="960"/>
        <w:jc w:val="both"/>
      </w:pPr>
      <w:r>
        <w:t>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0C3AD219">
      <w:pPr>
        <w:pStyle w:val="8"/>
        <w:ind w:firstLine="960"/>
        <w:jc w:val="both"/>
      </w:pPr>
      <w:r>
        <w:t>20.2.3质疑人修改、补充质疑函超过质疑时效提交的按20.2.1款处理。供应商提交质疑函时，要认真阅读本章第20条关于质疑的相关规定，以免内容或资料不齐，需要修改补充而延误时间。</w:t>
      </w:r>
    </w:p>
    <w:p w14:paraId="02358781">
      <w:pPr>
        <w:pStyle w:val="8"/>
        <w:ind w:firstLine="480"/>
        <w:jc w:val="both"/>
      </w:pPr>
      <w:r>
        <w:t>20.3对符合前文第20.1条规定的质疑，采购人或采购代理机构将按照政府采购法及实施条例的有关规定进行答复。</w:t>
      </w:r>
    </w:p>
    <w:p w14:paraId="4405315D">
      <w:pPr>
        <w:pStyle w:val="8"/>
        <w:jc w:val="both"/>
      </w:pPr>
      <w:r>
        <w:rPr>
          <w:b/>
        </w:rPr>
        <w:t>21.投诉</w:t>
      </w:r>
    </w:p>
    <w:p w14:paraId="2BCAC719">
      <w:pPr>
        <w:pStyle w:val="8"/>
        <w:ind w:firstLine="480"/>
        <w:jc w:val="both"/>
      </w:pPr>
      <w:r>
        <w:t>21.1若对质疑答复不满意或质疑答复未在答复期限内作出，质疑人可在答复期限届满之日起15个工作日内向谈判文件中载明的监督管理部门投诉。</w:t>
      </w:r>
    </w:p>
    <w:p w14:paraId="71289249">
      <w:pPr>
        <w:pStyle w:val="8"/>
        <w:ind w:firstLine="480"/>
        <w:jc w:val="both"/>
      </w:pPr>
      <w:r>
        <w:t>21.2投诉应有明确的请求和必要的证明材料，投诉的事项不得超出已质疑事项的范围。</w:t>
      </w:r>
    </w:p>
    <w:p w14:paraId="6A1F71F3">
      <w:pPr>
        <w:pStyle w:val="8"/>
        <w:jc w:val="center"/>
        <w:outlineLvl w:val="2"/>
      </w:pPr>
      <w:r>
        <w:rPr>
          <w:b/>
          <w:sz w:val="28"/>
        </w:rPr>
        <w:t>七、有关信息公告和监督部门</w:t>
      </w:r>
    </w:p>
    <w:p w14:paraId="325A4D63">
      <w:pPr>
        <w:pStyle w:val="8"/>
        <w:jc w:val="both"/>
      </w:pPr>
      <w:r>
        <w:rPr>
          <w:b/>
        </w:rPr>
        <w:t>22.政府采购信息公告媒体</w:t>
      </w:r>
    </w:p>
    <w:p w14:paraId="6F599B0A">
      <w:pPr>
        <w:pStyle w:val="8"/>
        <w:ind w:firstLine="480"/>
        <w:jc w:val="both"/>
      </w:pPr>
      <w:r>
        <w:t>22.1本项目的有关信息，包括但不限于采购公告、更正公告（若有）、谈判文件、谈判文件的澄清或修改（若有）、成交公告、终止公告（若有）、废标公告（若有）等都将在谈判文件载明的指定媒体发布。潜在供应商或供应商务必随时关注，以免遗漏。</w:t>
      </w:r>
    </w:p>
    <w:p w14:paraId="3FD0D650">
      <w:pPr>
        <w:pStyle w:val="8"/>
        <w:ind w:firstLine="480"/>
        <w:jc w:val="both"/>
      </w:pPr>
      <w:r>
        <w:t>22.2信息公告指定媒体：详见竞争性谈判须知前附表第7项。</w:t>
      </w:r>
    </w:p>
    <w:p w14:paraId="00DC487F">
      <w:pPr>
        <w:pStyle w:val="8"/>
        <w:jc w:val="both"/>
      </w:pPr>
      <w:r>
        <w:rPr>
          <w:b/>
        </w:rPr>
        <w:t>23.监督管理部门</w:t>
      </w:r>
    </w:p>
    <w:p w14:paraId="550B80FF">
      <w:pPr>
        <w:pStyle w:val="8"/>
        <w:ind w:firstLine="480"/>
        <w:jc w:val="both"/>
      </w:pPr>
      <w:r>
        <w:t>23.1谈判采购活动的监督管理部门详见竞争性谈判须知前附表第8项。</w:t>
      </w:r>
    </w:p>
    <w:p w14:paraId="374985DB">
      <w:pPr>
        <w:pStyle w:val="8"/>
        <w:jc w:val="center"/>
        <w:outlineLvl w:val="2"/>
      </w:pPr>
      <w:r>
        <w:rPr>
          <w:b/>
          <w:sz w:val="28"/>
        </w:rPr>
        <w:t>八、政府采购政策</w:t>
      </w:r>
    </w:p>
    <w:p w14:paraId="32339173">
      <w:pPr>
        <w:pStyle w:val="8"/>
        <w:jc w:val="left"/>
      </w:pPr>
      <w:r>
        <w:t>24、政府采购政策由财政部根据国家的经济和社会发展政策并会同国家有关部委制定，包括但不限于下列管理办法或措施：</w:t>
      </w:r>
    </w:p>
    <w:p w14:paraId="02731319">
      <w:pPr>
        <w:pStyle w:val="8"/>
        <w:ind w:firstLine="480"/>
        <w:jc w:val="both"/>
      </w:pPr>
      <w:r>
        <w:t>24.1进口产品指通过中国海关报关验放进入中国境内且产自关境外的产品，其中：</w:t>
      </w:r>
    </w:p>
    <w:p w14:paraId="212A27E6">
      <w:pPr>
        <w:pStyle w:val="8"/>
        <w:ind w:firstLine="960"/>
        <w:jc w:val="both"/>
      </w:pPr>
      <w: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435FFF8A">
      <w:pPr>
        <w:pStyle w:val="8"/>
        <w:ind w:firstLine="960"/>
        <w:jc w:val="both"/>
      </w:pPr>
      <w:r>
        <w:t>（2）凡在海关特殊监管区域内企业生产或加工（包括从境外进口料件）销往境内其他地区的产品，不作为政府采购项下进口产品。</w:t>
      </w:r>
    </w:p>
    <w:p w14:paraId="6F005486">
      <w:pPr>
        <w:pStyle w:val="8"/>
        <w:ind w:firstLine="960"/>
        <w:jc w:val="both"/>
      </w:pPr>
      <w:r>
        <w:t>（3）对从境外进入海关特殊监管区域，再经办理报关手续后从海关特殊监管区进入境内其他地区的产品，认定为进口产品。</w:t>
      </w:r>
    </w:p>
    <w:p w14:paraId="7B49BC05">
      <w:pPr>
        <w:pStyle w:val="8"/>
        <w:ind w:firstLine="960"/>
        <w:jc w:val="both"/>
      </w:pPr>
      <w:r>
        <w:t>（4）谈判文件列明不允许或未列明允许进口产品参加报价的，均视为拒绝进口产品参加报价。</w:t>
      </w:r>
    </w:p>
    <w:p w14:paraId="0F6B389C">
      <w:pPr>
        <w:pStyle w:val="8"/>
        <w:ind w:firstLine="480"/>
        <w:jc w:val="both"/>
      </w:pPr>
      <w:r>
        <w:t xml:space="preserve">24.2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6F3F578C">
      <w:pPr>
        <w:pStyle w:val="8"/>
        <w:ind w:firstLine="480"/>
        <w:jc w:val="both"/>
      </w:pPr>
      <w:r>
        <w:t>24.3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0F2C1FD8">
      <w:pPr>
        <w:pStyle w:val="8"/>
        <w:ind w:firstLine="960"/>
        <w:jc w:val="both"/>
      </w:pPr>
      <w:r>
        <w:t>（1）中小企业指符合下列条件的中型、小型、微型企业：</w:t>
      </w:r>
    </w:p>
    <w:p w14:paraId="53B2E11C">
      <w:pPr>
        <w:pStyle w:val="8"/>
        <w:ind w:firstLine="960"/>
        <w:jc w:val="both"/>
      </w:pPr>
      <w: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1CE487DD">
      <w:pPr>
        <w:pStyle w:val="8"/>
        <w:ind w:firstLine="960"/>
        <w:jc w:val="both"/>
      </w:pPr>
      <w:r>
        <w:t>②符合中小企业划分标准的个体工商户，在政府采购活动中视同中小企业。</w:t>
      </w:r>
    </w:p>
    <w:p w14:paraId="346D5D16">
      <w:pPr>
        <w:pStyle w:val="8"/>
        <w:ind w:firstLine="960"/>
        <w:jc w:val="both"/>
      </w:pPr>
      <w:r>
        <w:t>（2）在政府采购活动中，供应商提供的货物、工程或者服务符合下列情形的，享受本办法规定的中小企业扶持政策：</w:t>
      </w:r>
    </w:p>
    <w:p w14:paraId="3E793D5D">
      <w:pPr>
        <w:pStyle w:val="8"/>
        <w:ind w:firstLine="960"/>
        <w:jc w:val="both"/>
      </w:pPr>
      <w:r>
        <w:t>①在货物采购项目中，货物由中小企业制造，即货物由中小企业生产且使用该中小企业商号或者注册商标；</w:t>
      </w:r>
    </w:p>
    <w:p w14:paraId="2233809A">
      <w:pPr>
        <w:pStyle w:val="8"/>
        <w:ind w:firstLine="960"/>
        <w:jc w:val="both"/>
      </w:pPr>
      <w:r>
        <w:t>②在工程采购项目中，工程由中小企业承建，即工程施工单位为中小企业；</w:t>
      </w:r>
    </w:p>
    <w:p w14:paraId="7431B9A7">
      <w:pPr>
        <w:pStyle w:val="8"/>
        <w:ind w:firstLine="960"/>
        <w:jc w:val="both"/>
      </w:pPr>
      <w:r>
        <w:t>③在服务采购项目中，服务由中小企业承接，即提供服务的人员为中小企业依照《中华人民共和国劳动合同法》 订立劳动合同的从业人员。</w:t>
      </w:r>
    </w:p>
    <w:p w14:paraId="173B50AE">
      <w:pPr>
        <w:pStyle w:val="8"/>
        <w:ind w:firstLine="960"/>
        <w:jc w:val="both"/>
      </w:pPr>
      <w:r>
        <w:t>在货物采购项目中，供应商提供的货物既有中小企业制造货物，也有大型企业制造货物的，不享受本办法规定的中小企业扶持政策。</w:t>
      </w:r>
    </w:p>
    <w:p w14:paraId="415199BD">
      <w:pPr>
        <w:pStyle w:val="8"/>
        <w:ind w:firstLine="960"/>
        <w:jc w:val="both"/>
      </w:pPr>
      <w:r>
        <w:t>以联合体形式参加政府采购活动，联合体各方均为中小企业的，联合体视同中小企业。其中，联合体各方均为小微企业的，联合体视同小微企业。</w:t>
      </w:r>
    </w:p>
    <w:p w14:paraId="48B21EE1">
      <w:pPr>
        <w:pStyle w:val="8"/>
        <w:ind w:firstLine="960"/>
        <w:jc w:val="both"/>
      </w:pPr>
      <w:r>
        <w:t>（3）供应商应当按照谈判文件明确的采购标的对应行业的划分标准出具中小企业声明函。</w:t>
      </w:r>
    </w:p>
    <w:p w14:paraId="4462DA21">
      <w:pPr>
        <w:pStyle w:val="8"/>
        <w:ind w:firstLine="960"/>
        <w:jc w:val="both"/>
      </w:pPr>
      <w: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21FE509F">
      <w:pPr>
        <w:pStyle w:val="8"/>
        <w:ind w:firstLine="960"/>
        <w:jc w:val="both"/>
      </w:pPr>
      <w: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69E283A6">
      <w:pPr>
        <w:pStyle w:val="8"/>
        <w:ind w:firstLine="960"/>
        <w:jc w:val="both"/>
      </w:pPr>
      <w:r>
        <w:t>①监狱企业参加采购活动时，应提供由省级以上监狱管理局、戒毒管理局（含新疆生产建设兵团）出具的属于监狱企业的证明文件。</w:t>
      </w:r>
    </w:p>
    <w:p w14:paraId="0BCFAA7D">
      <w:pPr>
        <w:pStyle w:val="8"/>
        <w:ind w:firstLine="960"/>
        <w:jc w:val="both"/>
      </w:pPr>
      <w:r>
        <w:t>②监狱企业视同小型、微型企业。</w:t>
      </w:r>
    </w:p>
    <w:p w14:paraId="3967E73A">
      <w:pPr>
        <w:pStyle w:val="8"/>
        <w:ind w:firstLine="960"/>
        <w:jc w:val="both"/>
      </w:pPr>
      <w:r>
        <w:t>（5）残疾人福利性单位指同时符合下列条件的单位：</w:t>
      </w:r>
    </w:p>
    <w:p w14:paraId="71A10B2E">
      <w:pPr>
        <w:pStyle w:val="8"/>
        <w:ind w:firstLine="960"/>
        <w:jc w:val="both"/>
      </w:pPr>
      <w:r>
        <w:t>①安置的残疾人占本单位在职职工人数的比例不低于25%（含25%），并且安置的残疾人人数不少于10人（含10人）；</w:t>
      </w:r>
    </w:p>
    <w:p w14:paraId="45A001B0">
      <w:pPr>
        <w:pStyle w:val="8"/>
        <w:ind w:firstLine="960"/>
        <w:jc w:val="both"/>
      </w:pPr>
      <w:r>
        <w:t>②依法与安置的每位残疾人签订了一年以上（含一年）的劳动合同或服务协议；</w:t>
      </w:r>
    </w:p>
    <w:p w14:paraId="67D26000">
      <w:pPr>
        <w:pStyle w:val="8"/>
        <w:ind w:firstLine="960"/>
        <w:jc w:val="both"/>
      </w:pPr>
      <w:r>
        <w:t>③为安置的每位残疾人按月足额缴纳了基本养老保险、基本医疗保险、失业保险、工伤保险和生育保险等社会保险费；</w:t>
      </w:r>
    </w:p>
    <w:p w14:paraId="5B6923A5">
      <w:pPr>
        <w:pStyle w:val="8"/>
        <w:ind w:firstLine="960"/>
        <w:jc w:val="both"/>
      </w:pPr>
      <w:r>
        <w:t>④通过银行等金融机构向安置的每位残疾人，按月支付了不低于单位所在区县适用的经省级人民政府批准的月最低工资标准的工资；</w:t>
      </w:r>
    </w:p>
    <w:p w14:paraId="7944055D">
      <w:pPr>
        <w:pStyle w:val="8"/>
        <w:ind w:firstLine="960"/>
        <w:jc w:val="both"/>
      </w:pPr>
      <w:r>
        <w:t>⑤提供本单位制造的货物、承担的工程或服务，或提供其他残疾人福利性单位制造的货物（不包括使用非残疾人福利性单位注册商标的货物）。</w:t>
      </w:r>
    </w:p>
    <w:p w14:paraId="272A139E">
      <w:pPr>
        <w:pStyle w:val="8"/>
        <w:ind w:firstLine="960"/>
        <w:jc w:val="both"/>
      </w:pPr>
      <w: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21025828">
      <w:pPr>
        <w:pStyle w:val="8"/>
        <w:ind w:firstLine="960"/>
        <w:jc w:val="both"/>
      </w:pPr>
      <w:r>
        <w:rPr>
          <w:b/>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0123271C">
      <w:pPr>
        <w:pStyle w:val="8"/>
        <w:ind w:firstLine="480"/>
        <w:jc w:val="both"/>
      </w:pPr>
      <w:r>
        <w:t>24.4信用记录指由财政部确定的有关网站提供的相关主体信用信息。信用记录的查询及使用应符合财政部文件（财库[2016]125号）规定。</w:t>
      </w:r>
    </w:p>
    <w:p w14:paraId="553ACB19">
      <w:pPr>
        <w:pStyle w:val="8"/>
        <w:jc w:val="center"/>
        <w:outlineLvl w:val="2"/>
      </w:pPr>
      <w:r>
        <w:rPr>
          <w:b/>
          <w:sz w:val="28"/>
        </w:rPr>
        <w:t>九、根据采购项目特点或政策需要补充的其他内容</w:t>
      </w:r>
    </w:p>
    <w:p w14:paraId="76030E2C">
      <w:pPr>
        <w:pStyle w:val="8"/>
        <w:jc w:val="both"/>
      </w:pPr>
      <w:r>
        <w:t>25.履约保证金</w:t>
      </w:r>
    </w:p>
    <w:p w14:paraId="3ECC5A99">
      <w:pPr>
        <w:pStyle w:val="8"/>
        <w:ind w:firstLine="480"/>
        <w:jc w:val="both"/>
      </w:pPr>
      <w:r>
        <w:t>25.1采购人可以根据项目特点和需要，确定是否要求成交供应商在合同签订前，按照谈判文件规定的时间、形式、金额提交履约保证金，履约保证金的数额不超过中标合同金额的10%。</w:t>
      </w:r>
    </w:p>
    <w:p w14:paraId="21ACC36A">
      <w:pPr>
        <w:pStyle w:val="8"/>
        <w:ind w:firstLine="480"/>
        <w:jc w:val="both"/>
      </w:pPr>
      <w:r>
        <w:t>25.2谈判文件要求在合同签订前提交履约保证金，如果成交供应商无故拖延或者拒不提交履约保证金的，则视为成交供应商拒绝与采购人签订合同，该成交供应商将承担违法行为的法律责任。</w:t>
      </w:r>
    </w:p>
    <w:p w14:paraId="71828259">
      <w:pPr>
        <w:pStyle w:val="8"/>
        <w:jc w:val="left"/>
      </w:pPr>
      <w:r>
        <w:t>26.其他新增内容：</w:t>
      </w:r>
    </w:p>
    <w:p w14:paraId="56AC4AD2">
      <w:pPr>
        <w:pStyle w:val="8"/>
        <w:ind w:firstLine="480"/>
        <w:jc w:val="left"/>
      </w:pPr>
      <w:r>
        <w:t>26.1根据采购项目特点或政策需要补充的其他新增内容详见竞争性谈判须知前附表第9项。</w:t>
      </w:r>
    </w:p>
    <w:p w14:paraId="2A7A2BEF">
      <w:pPr>
        <w:pStyle w:val="8"/>
        <w:ind w:firstLine="480"/>
        <w:jc w:val="left"/>
      </w:pPr>
      <w:r>
        <w:t>26.2本项目中如涉及商品包装和快递包装的，其包装需求标准应不低于《关于印发〈商品包装政府采购需求标准(试行)〉、〈快递包装政府采购需求标准(试行)〉的通知》（财办库〔2020〕 123号）规定的包装要求，其他包装需求详见采购文件具体规定。采购人、成交人双方签订合同及验收环节，应包含上述包装要求的条款。</w:t>
      </w:r>
    </w:p>
    <w:p w14:paraId="759E68B1">
      <w:pPr>
        <w:pStyle w:val="8"/>
      </w:pPr>
      <w:r>
        <w:t xml:space="preserve"> </w:t>
      </w:r>
      <w:r>
        <w:br w:type="textWrapping"/>
      </w:r>
      <w:r>
        <w:br w:type="page"/>
      </w:r>
    </w:p>
    <w:p w14:paraId="46C1FFFF">
      <w:pPr>
        <w:pStyle w:val="8"/>
        <w:jc w:val="center"/>
        <w:outlineLvl w:val="1"/>
      </w:pPr>
      <w:r>
        <w:rPr>
          <w:b/>
          <w:sz w:val="36"/>
        </w:rPr>
        <w:t>第三章 采购内容及要求</w:t>
      </w:r>
    </w:p>
    <w:p w14:paraId="303450A5">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一、（根据本项目实际情况，填写“采购标的”或“项目概况”）</w:t>
      </w:r>
    </w:p>
    <w:p w14:paraId="7B032B3E">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本项目预算金额（即投标最高限价）35万元，投标人投标报价超过最高限价的，视为无效报价。</w:t>
      </w:r>
    </w:p>
    <w:p w14:paraId="5D272810">
      <w:pPr>
        <w:pStyle w:val="8"/>
        <w:keepNext w:val="0"/>
        <w:keepLines w:val="0"/>
        <w:pageBreakBefore w:val="0"/>
        <w:widowControl/>
        <w:numPr>
          <w:ilvl w:val="0"/>
          <w:numId w:val="2"/>
        </w:numPr>
        <w:kinsoku/>
        <w:wordWrap/>
        <w:overflowPunct/>
        <w:topLinePunct w:val="0"/>
        <w:autoSpaceDE/>
        <w:autoSpaceDN/>
        <w:bidi w:val="0"/>
        <w:adjustRightInd/>
        <w:snapToGrid/>
        <w:spacing w:line="400" w:lineRule="exact"/>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技术和服务要求</w:t>
      </w:r>
    </w:p>
    <w:p w14:paraId="3E143DAA">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本项目为</w:t>
      </w: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http://www.baidu.com/link?url=zeuMhOpk9vQdId63qa_V4ZDw2L6mhbTy-2TkCaogUSBKu15XQx5PrD9U6so45rX7bRG2T6MNQJ1wPvZTKOVjyD3tceuAnCpGU1TrtzBM5N1hQByR1m_dKgVD8lAwGkMj_t4j3hndjiaQXa-97wWDYjCfeqh_Uy35JQD2DdFJaVVzMIrFgUnlmgar7p6-ZrauIgORru2xg4HdcFBjRXs0G180RyilXXSbQk1F_UqMAbCOCKwpU2bNISPMpSypd8UjG_kC29ID1oUMesREdXKtUq" \t "https://www.baidu.com/_blank"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漳州市龙溪师范学校附属小学</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所需的职工就餐</w:t>
      </w:r>
      <w:r>
        <w:rPr>
          <w:rFonts w:hint="eastAsia" w:ascii="宋体" w:hAnsi="宋体" w:eastAsia="宋体" w:cs="宋体"/>
          <w:b w:val="0"/>
          <w:bCs/>
          <w:color w:val="auto"/>
          <w:sz w:val="24"/>
          <w:szCs w:val="24"/>
          <w:lang w:val="en-US" w:eastAsia="zh-CN"/>
        </w:rPr>
        <w:t>或配餐</w:t>
      </w:r>
      <w:r>
        <w:rPr>
          <w:rFonts w:hint="eastAsia" w:ascii="宋体" w:hAnsi="宋体" w:eastAsia="宋体" w:cs="宋体"/>
          <w:b w:val="0"/>
          <w:bCs/>
          <w:color w:val="auto"/>
          <w:sz w:val="24"/>
          <w:szCs w:val="24"/>
        </w:rPr>
        <w:t>服务采购，由于采购</w:t>
      </w:r>
      <w:r>
        <w:rPr>
          <w:rFonts w:hint="eastAsia" w:ascii="宋体" w:hAnsi="宋体" w:eastAsia="宋体" w:cs="宋体"/>
          <w:b w:val="0"/>
          <w:bCs/>
          <w:color w:val="auto"/>
          <w:sz w:val="24"/>
          <w:szCs w:val="24"/>
          <w:lang w:eastAsia="zh-CN"/>
        </w:rPr>
        <w:t>人</w:t>
      </w:r>
      <w:r>
        <w:rPr>
          <w:rFonts w:hint="eastAsia" w:ascii="宋体" w:hAnsi="宋体" w:eastAsia="宋体" w:cs="宋体"/>
          <w:b w:val="0"/>
          <w:bCs/>
          <w:color w:val="auto"/>
          <w:sz w:val="24"/>
          <w:szCs w:val="24"/>
        </w:rPr>
        <w:t>不具备开办职工食堂的条件，决定采用搭伙就餐方式</w:t>
      </w:r>
      <w:r>
        <w:rPr>
          <w:rFonts w:hint="eastAsia" w:ascii="宋体" w:hAnsi="宋体" w:eastAsia="宋体" w:cs="宋体"/>
          <w:b w:val="0"/>
          <w:bCs/>
          <w:color w:val="auto"/>
          <w:sz w:val="24"/>
          <w:szCs w:val="24"/>
          <w:lang w:eastAsia="zh-CN"/>
        </w:rPr>
        <w:t>择优选取</w:t>
      </w:r>
      <w:r>
        <w:rPr>
          <w:rFonts w:hint="eastAsia" w:ascii="宋体" w:hAnsi="宋体" w:eastAsia="宋体" w:cs="宋体"/>
          <w:b w:val="0"/>
          <w:bCs/>
          <w:color w:val="auto"/>
          <w:sz w:val="24"/>
          <w:szCs w:val="24"/>
        </w:rPr>
        <w:t>食堂。采购人</w:t>
      </w:r>
      <w:r>
        <w:rPr>
          <w:rFonts w:hint="eastAsia" w:ascii="宋体" w:hAnsi="宋体" w:eastAsia="宋体" w:cs="宋体"/>
          <w:b w:val="0"/>
          <w:bCs/>
          <w:color w:val="auto"/>
          <w:sz w:val="24"/>
          <w:szCs w:val="24"/>
          <w:lang w:eastAsia="zh-CN"/>
        </w:rPr>
        <w:t>选取</w:t>
      </w:r>
      <w:r>
        <w:rPr>
          <w:rFonts w:hint="eastAsia" w:ascii="宋体" w:hAnsi="宋体" w:eastAsia="宋体" w:cs="宋体"/>
          <w:b w:val="0"/>
          <w:bCs/>
          <w:color w:val="auto"/>
          <w:sz w:val="24"/>
          <w:szCs w:val="24"/>
        </w:rPr>
        <w:t>成交方职工食堂期间，</w:t>
      </w:r>
      <w:r>
        <w:rPr>
          <w:rFonts w:hint="eastAsia" w:ascii="宋体" w:hAnsi="宋体" w:eastAsia="宋体" w:cs="宋体"/>
          <w:b w:val="0"/>
          <w:bCs/>
          <w:color w:val="auto"/>
          <w:sz w:val="24"/>
          <w:szCs w:val="24"/>
          <w:lang w:eastAsia="zh-CN"/>
        </w:rPr>
        <w:t>相关人员</w:t>
      </w:r>
      <w:r>
        <w:rPr>
          <w:rFonts w:hint="eastAsia" w:ascii="宋体" w:hAnsi="宋体" w:eastAsia="宋体" w:cs="宋体"/>
          <w:b w:val="0"/>
          <w:bCs/>
          <w:color w:val="auto"/>
          <w:sz w:val="24"/>
          <w:szCs w:val="24"/>
          <w:lang w:val="en-US" w:eastAsia="zh-CN"/>
        </w:rPr>
        <w:t>可</w:t>
      </w:r>
      <w:r>
        <w:rPr>
          <w:rFonts w:hint="eastAsia" w:ascii="宋体" w:hAnsi="宋体" w:eastAsia="宋体" w:cs="宋体"/>
          <w:b w:val="0"/>
          <w:bCs/>
          <w:color w:val="auto"/>
          <w:sz w:val="24"/>
          <w:szCs w:val="24"/>
        </w:rPr>
        <w:t>直接前往该公司食堂用餐</w:t>
      </w:r>
      <w:r>
        <w:rPr>
          <w:rFonts w:hint="eastAsia" w:ascii="宋体" w:hAnsi="宋体" w:eastAsia="宋体" w:cs="宋体"/>
          <w:b w:val="0"/>
          <w:bCs/>
          <w:color w:val="auto"/>
          <w:sz w:val="24"/>
          <w:szCs w:val="24"/>
          <w:lang w:val="en-US" w:eastAsia="zh-CN"/>
        </w:rPr>
        <w:t>或享受配餐服务</w:t>
      </w:r>
      <w:r>
        <w:rPr>
          <w:rFonts w:hint="eastAsia" w:ascii="宋体" w:hAnsi="宋体" w:eastAsia="宋体" w:cs="宋体"/>
          <w:b w:val="0"/>
          <w:bCs/>
          <w:color w:val="auto"/>
          <w:sz w:val="24"/>
          <w:szCs w:val="24"/>
        </w:rPr>
        <w:t>。</w:t>
      </w:r>
    </w:p>
    <w:p w14:paraId="40912578">
      <w:pPr>
        <w:pStyle w:val="8"/>
        <w:keepNext w:val="0"/>
        <w:keepLines w:val="0"/>
        <w:pageBreakBefore w:val="0"/>
        <w:widowControl/>
        <w:numPr>
          <w:ilvl w:val="0"/>
          <w:numId w:val="3"/>
        </w:numPr>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服务要求</w:t>
      </w:r>
    </w:p>
    <w:p w14:paraId="027A6D5F">
      <w:pPr>
        <w:pStyle w:val="8"/>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配餐企业场地所在位置需靠近龙溪师范学校附属小学附近，或便于学校教师就餐。</w:t>
      </w:r>
    </w:p>
    <w:p w14:paraId="5D2F099B">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配餐企业卫生安全保障措施需完善，由采购人定期检查卫生保障措施，以确保卫生保障措施。</w:t>
      </w:r>
    </w:p>
    <w:p w14:paraId="5A920F64">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配餐食品样式较多，且口感较好，并符合大众口味，以满足教师就餐需求。</w:t>
      </w:r>
    </w:p>
    <w:p w14:paraId="3C60F2F8">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定期由采购人组织人员品尝配餐样式，多种配菜样式，变化配餐配菜样式，以确保教师就餐需求。</w:t>
      </w:r>
    </w:p>
    <w:p w14:paraId="257B1FCD">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2、采购人权利与义务</w:t>
      </w:r>
    </w:p>
    <w:p w14:paraId="55BCB66C">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（1）合同期限内，采购方工作人员在供应商员工食堂用餐期间须自觉遵守供应商员工食堂管理制度，爱护公物，讲究卫生，文明礼貌，避免浪费</w:t>
      </w:r>
    </w:p>
    <w:p w14:paraId="5947BBCA">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（2）采购人有权要求供应商按照合同约定按时按量提供符合安全卫生标准的工作餐和配送服务。</w:t>
      </w:r>
    </w:p>
    <w:p w14:paraId="38C4CBF5">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（3）付款时采购人有权要求供应商提供正规的发票，否则采购方有权拒绝付款。</w:t>
      </w:r>
    </w:p>
    <w:p w14:paraId="1E4586C4">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（4）采购人须向供应商提供用餐人员名单，每季度第二个月20日前将本季度伙食费用转入中标（成交）供应商账户。</w:t>
      </w:r>
    </w:p>
    <w:p w14:paraId="10F410E5">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3、供应商权利与义务</w:t>
      </w:r>
    </w:p>
    <w:p w14:paraId="3BED712B">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（1）供应商根据采购人提供的名单和伙食补贴费用标准为就餐人员充值。充值卡内资金不得提取现金，仅限于在供应商指定餐厅消费</w:t>
      </w:r>
    </w:p>
    <w:p w14:paraId="6F419A87">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供应商应严格执行《中华人民共和国食品安全法》、《中华人民共和国食品安全法实施条例》、《餐饮服务食品安全监督管理办法》和《餐饮业和集体用餐配送单位卫生规范》等法律法规的规定，并全面履行本合同所约定的义务。</w:t>
      </w:r>
    </w:p>
    <w:p w14:paraId="19F995B0">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（3）供应商必须遵守国家和地方有关环境和卫生的标准，严禁供应腐烂变质的食品，保持菜肴的新鲜。</w:t>
      </w:r>
    </w:p>
    <w:p w14:paraId="276EC1A0">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供应商必须按时供应采购人工作餐，做到新鲜可口、花样翻新，营养搭配合理。供应商提供的餐盒、餐具等应符合GB14934《食（饮）具消毒卫生标准》规定，做到环保、无毒害。供应商不得重复使用一次性餐饮具。</w:t>
      </w:r>
    </w:p>
    <w:p w14:paraId="1E11D3CE">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（5）供应商每天均应对制作、加工工作餐的厨房和配餐室的环境卫生全面清洁整理，经常清理内外水池、下水道、确保畅通；清除蚊、蝇、鼠害等。</w:t>
      </w:r>
    </w:p>
    <w:p w14:paraId="1EF8F81E">
      <w:pPr>
        <w:pStyle w:val="8"/>
        <w:keepNext w:val="0"/>
        <w:keepLines w:val="0"/>
        <w:pageBreakBefore w:val="0"/>
        <w:widowControl/>
        <w:kinsoku/>
        <w:wordWrap/>
        <w:overflowPunct/>
        <w:topLinePunct w:val="0"/>
        <w:autoSpaceDE/>
        <w:autoSpaceDN/>
        <w:bidi w:val="0"/>
        <w:adjustRightInd/>
        <w:snapToGrid/>
        <w:spacing w:line="400" w:lineRule="exact"/>
        <w:ind w:firstLine="482" w:firstLineChars="200"/>
        <w:jc w:val="both"/>
        <w:textAlignment w:val="auto"/>
        <w:outlineLvl w:val="2"/>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（6）供应商工作人员和配送人员应当身体健康，并具有食品卫生从业人员健康合格证明。</w:t>
      </w:r>
    </w:p>
    <w:p w14:paraId="22591CD7">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（7）供应商有权要求采购人就餐后按合同约定及时结算用餐费用。</w:t>
      </w:r>
    </w:p>
    <w:p w14:paraId="58B6F79E">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（8）除本合同约定的费用外，供应商不得收取其他任何额外费用。</w:t>
      </w:r>
    </w:p>
    <w:p w14:paraId="3DCEAA79">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4、违约责任</w:t>
      </w:r>
    </w:p>
    <w:p w14:paraId="526C4789">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（1）若采购人巡查发现供应商</w:t>
      </w:r>
      <w:r>
        <w:rPr>
          <w:rFonts w:hint="eastAsia" w:ascii="宋体" w:hAnsi="宋体" w:eastAsia="宋体" w:cs="宋体"/>
          <w:b w:val="0"/>
          <w:bCs/>
          <w:color w:val="auto"/>
          <w:sz w:val="24"/>
          <w:szCs w:val="24"/>
        </w:rPr>
        <w:t>卫生安全保障措施</w:t>
      </w:r>
      <w:r>
        <w:rPr>
          <w:rFonts w:hint="eastAsia" w:ascii="宋体" w:hAnsi="宋体" w:eastAsia="宋体" w:cs="宋体"/>
          <w:b w:val="0"/>
          <w:bCs/>
          <w:color w:val="auto"/>
          <w:sz w:val="24"/>
          <w:szCs w:val="24"/>
          <w:lang w:eastAsia="zh-CN"/>
        </w:rPr>
        <w:t>不完善，</w:t>
      </w:r>
      <w:r>
        <w:rPr>
          <w:rFonts w:hint="eastAsia" w:ascii="宋体" w:hAnsi="宋体" w:eastAsia="宋体" w:cs="宋体"/>
          <w:b w:val="0"/>
          <w:bCs/>
          <w:color w:val="auto"/>
          <w:sz w:val="24"/>
          <w:szCs w:val="24"/>
          <w:lang w:val="en-US" w:eastAsia="zh-CN"/>
        </w:rPr>
        <w:t>采购人有权要求供应商整改，多次整改仍不完善的，采购人有权终止合同，给采购人造成损失的，供应商还应承担由此造成的损失。</w:t>
      </w:r>
    </w:p>
    <w:p w14:paraId="4C036D0A">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（2）若采购人发现供应商</w:t>
      </w:r>
      <w:r>
        <w:rPr>
          <w:rFonts w:hint="eastAsia" w:ascii="宋体" w:hAnsi="宋体" w:eastAsia="宋体" w:cs="宋体"/>
          <w:b w:val="0"/>
          <w:bCs/>
          <w:color w:val="auto"/>
          <w:sz w:val="24"/>
          <w:szCs w:val="24"/>
          <w:lang w:eastAsia="zh-CN"/>
        </w:rPr>
        <w:t>使用不符合规定或</w:t>
      </w:r>
      <w:r>
        <w:rPr>
          <w:rFonts w:hint="eastAsia" w:ascii="宋体" w:hAnsi="宋体" w:eastAsia="宋体" w:cs="宋体"/>
          <w:b w:val="0"/>
          <w:bCs/>
          <w:color w:val="auto"/>
          <w:sz w:val="24"/>
          <w:szCs w:val="24"/>
          <w:lang w:val="en-US" w:eastAsia="zh-CN"/>
        </w:rPr>
        <w:t>腐烂变质的食材等合同约定的违约行为，采购人有权终止合同，给采购人造成损失的，供应商还应承担由此造成的损失。</w:t>
      </w:r>
    </w:p>
    <w:p w14:paraId="158E3EC7">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（3）如因供应商原因导致配餐不及时，餐品质量不符合要求，所造成的损失及相关法律责任由供应商承担，且出现上述问题每天支付罚款1000元。</w:t>
      </w:r>
    </w:p>
    <w:p w14:paraId="54389AE8">
      <w:pPr>
        <w:pStyle w:val="8"/>
        <w:keepNext w:val="0"/>
        <w:keepLines w:val="0"/>
        <w:pageBreakBefore w:val="0"/>
        <w:widowControl/>
        <w:kinsoku/>
        <w:wordWrap/>
        <w:overflowPunct/>
        <w:topLinePunct w:val="0"/>
        <w:autoSpaceDE/>
        <w:autoSpaceDN/>
        <w:bidi w:val="0"/>
        <w:adjustRightInd/>
        <w:snapToGrid/>
        <w:spacing w:line="400" w:lineRule="exact"/>
        <w:ind w:firstLine="480" w:firstLineChars="200"/>
        <w:jc w:val="both"/>
        <w:textAlignment w:val="auto"/>
        <w:outlineLvl w:val="2"/>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（4）如经卫生检疫部门认定供应商所送餐品质量问题导致采购人相关人员出现食物中毒或损害健康的，由供应商负责全部责任。</w:t>
      </w:r>
    </w:p>
    <w:p w14:paraId="56CA5F78">
      <w:pPr>
        <w:pStyle w:val="8"/>
        <w:jc w:val="both"/>
        <w:outlineLvl w:val="2"/>
        <w:rPr>
          <w:color w:val="auto"/>
        </w:rPr>
      </w:pPr>
      <w:r>
        <w:rPr>
          <w:b/>
          <w:color w:val="auto"/>
          <w:sz w:val="28"/>
        </w:rPr>
        <w:t>三、商务条件</w:t>
      </w:r>
    </w:p>
    <w:p w14:paraId="1C464CC6">
      <w:pPr>
        <w:pStyle w:val="8"/>
        <w:jc w:val="left"/>
        <w:rPr>
          <w:color w:val="auto"/>
        </w:rPr>
      </w:pPr>
      <w:r>
        <w:rPr>
          <w:color w:val="auto"/>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9220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C66BD9">
            <w:pPr>
              <w:pStyle w:val="8"/>
              <w:rPr>
                <w:color w:val="auto"/>
              </w:rPr>
            </w:pPr>
            <w:r>
              <w:rPr>
                <w:color w:val="auto"/>
              </w:rPr>
              <w:t>序号</w:t>
            </w:r>
          </w:p>
        </w:tc>
        <w:tc>
          <w:tcPr>
            <w:tcW w:w="2076" w:type="dxa"/>
          </w:tcPr>
          <w:p w14:paraId="5A36D45B">
            <w:pPr>
              <w:pStyle w:val="8"/>
              <w:rPr>
                <w:color w:val="auto"/>
              </w:rPr>
            </w:pPr>
            <w:r>
              <w:rPr>
                <w:color w:val="auto"/>
              </w:rPr>
              <w:t>参数性质</w:t>
            </w:r>
          </w:p>
        </w:tc>
        <w:tc>
          <w:tcPr>
            <w:tcW w:w="2076" w:type="dxa"/>
          </w:tcPr>
          <w:p w14:paraId="4B4D2AB3">
            <w:pPr>
              <w:pStyle w:val="8"/>
              <w:rPr>
                <w:color w:val="auto"/>
              </w:rPr>
            </w:pPr>
            <w:r>
              <w:rPr>
                <w:color w:val="auto"/>
              </w:rPr>
              <w:t>类型</w:t>
            </w:r>
          </w:p>
        </w:tc>
        <w:tc>
          <w:tcPr>
            <w:tcW w:w="2076" w:type="dxa"/>
          </w:tcPr>
          <w:p w14:paraId="6EDD7738">
            <w:pPr>
              <w:pStyle w:val="8"/>
              <w:rPr>
                <w:color w:val="auto"/>
              </w:rPr>
            </w:pPr>
            <w:r>
              <w:rPr>
                <w:color w:val="auto"/>
              </w:rPr>
              <w:t>要求</w:t>
            </w:r>
          </w:p>
        </w:tc>
      </w:tr>
      <w:tr w14:paraId="5CF81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2076" w:type="dxa"/>
          </w:tcPr>
          <w:p w14:paraId="6A318393">
            <w:pPr>
              <w:pStyle w:val="8"/>
              <w:rPr>
                <w:color w:val="auto"/>
              </w:rPr>
            </w:pPr>
            <w:r>
              <w:rPr>
                <w:color w:val="auto"/>
              </w:rPr>
              <w:t>1</w:t>
            </w:r>
          </w:p>
        </w:tc>
        <w:tc>
          <w:tcPr>
            <w:tcW w:w="2076" w:type="dxa"/>
          </w:tcPr>
          <w:p w14:paraId="3ABEA5F5">
            <w:pPr>
              <w:pStyle w:val="8"/>
              <w:rPr>
                <w:color w:val="auto"/>
              </w:rPr>
            </w:pPr>
            <w:r>
              <w:rPr>
                <w:color w:val="auto"/>
              </w:rPr>
              <w:t>★</w:t>
            </w:r>
          </w:p>
        </w:tc>
        <w:tc>
          <w:tcPr>
            <w:tcW w:w="2076" w:type="dxa"/>
          </w:tcPr>
          <w:p w14:paraId="34FE51DD">
            <w:pPr>
              <w:pStyle w:val="8"/>
              <w:rPr>
                <w:rFonts w:hint="eastAsia" w:eastAsiaTheme="minorEastAsia"/>
                <w:color w:val="auto"/>
                <w:lang w:eastAsia="zh-CN"/>
              </w:rPr>
            </w:pPr>
            <w:r>
              <w:rPr>
                <w:rFonts w:hint="eastAsia"/>
                <w:color w:val="auto"/>
                <w:lang w:eastAsia="zh-CN"/>
              </w:rPr>
              <w:t>服务期限</w:t>
            </w:r>
          </w:p>
        </w:tc>
        <w:tc>
          <w:tcPr>
            <w:tcW w:w="2076" w:type="dxa"/>
          </w:tcPr>
          <w:p w14:paraId="183ECC91">
            <w:pPr>
              <w:pStyle w:val="8"/>
              <w:rPr>
                <w:color w:val="auto"/>
              </w:rPr>
            </w:pPr>
            <w:r>
              <w:rPr>
                <w:rFonts w:hint="eastAsia"/>
                <w:color w:val="auto"/>
                <w:highlight w:val="none"/>
                <w:shd w:val="clear"/>
                <w:lang w:eastAsia="zh-CN"/>
              </w:rPr>
              <w:t>合同签订之日起</w:t>
            </w:r>
            <w:r>
              <w:rPr>
                <w:rFonts w:hint="eastAsia"/>
                <w:color w:val="auto"/>
                <w:highlight w:val="none"/>
                <w:shd w:val="clear"/>
                <w:lang w:val="en-US" w:eastAsia="zh-CN"/>
              </w:rPr>
              <w:t>365天</w:t>
            </w:r>
            <w:r>
              <w:rPr>
                <w:color w:val="auto"/>
                <w:highlight w:val="none"/>
                <w:shd w:val="clear"/>
              </w:rPr>
              <w:t>。</w:t>
            </w:r>
          </w:p>
        </w:tc>
      </w:tr>
      <w:tr w14:paraId="78EDC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2A5E2D">
            <w:pPr>
              <w:pStyle w:val="8"/>
              <w:rPr>
                <w:color w:val="auto"/>
              </w:rPr>
            </w:pPr>
            <w:r>
              <w:rPr>
                <w:color w:val="auto"/>
              </w:rPr>
              <w:t>2</w:t>
            </w:r>
          </w:p>
        </w:tc>
        <w:tc>
          <w:tcPr>
            <w:tcW w:w="2076" w:type="dxa"/>
          </w:tcPr>
          <w:p w14:paraId="1D0540CE">
            <w:pPr>
              <w:pStyle w:val="8"/>
              <w:rPr>
                <w:color w:val="auto"/>
              </w:rPr>
            </w:pPr>
            <w:r>
              <w:rPr>
                <w:color w:val="auto"/>
              </w:rPr>
              <w:t>★</w:t>
            </w:r>
          </w:p>
        </w:tc>
        <w:tc>
          <w:tcPr>
            <w:tcW w:w="2076" w:type="dxa"/>
          </w:tcPr>
          <w:p w14:paraId="23EEA9E2">
            <w:pPr>
              <w:pStyle w:val="8"/>
              <w:rPr>
                <w:color w:val="auto"/>
              </w:rPr>
            </w:pPr>
            <w:r>
              <w:rPr>
                <w:color w:val="auto"/>
              </w:rPr>
              <w:t>交</w:t>
            </w:r>
            <w:r>
              <w:rPr>
                <w:rFonts w:hint="eastAsia"/>
                <w:color w:val="auto"/>
                <w:lang w:val="en-US" w:eastAsia="zh-CN"/>
              </w:rPr>
              <w:t>付</w:t>
            </w:r>
            <w:r>
              <w:rPr>
                <w:color w:val="auto"/>
              </w:rPr>
              <w:t>地点</w:t>
            </w:r>
          </w:p>
        </w:tc>
        <w:tc>
          <w:tcPr>
            <w:tcW w:w="2076" w:type="dxa"/>
          </w:tcPr>
          <w:p w14:paraId="13EBBF37">
            <w:pPr>
              <w:pStyle w:val="8"/>
              <w:rPr>
                <w:color w:val="auto"/>
              </w:rPr>
            </w:pPr>
            <w:r>
              <w:rPr>
                <w:color w:val="auto"/>
              </w:rPr>
              <w:t>采购人指定地点。</w:t>
            </w:r>
          </w:p>
        </w:tc>
      </w:tr>
      <w:tr w14:paraId="3999CB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677731B">
            <w:pPr>
              <w:pStyle w:val="8"/>
              <w:rPr>
                <w:color w:val="auto"/>
              </w:rPr>
            </w:pPr>
            <w:r>
              <w:rPr>
                <w:color w:val="auto"/>
              </w:rPr>
              <w:t>3</w:t>
            </w:r>
          </w:p>
        </w:tc>
        <w:tc>
          <w:tcPr>
            <w:tcW w:w="2076" w:type="dxa"/>
          </w:tcPr>
          <w:p w14:paraId="2388F086">
            <w:pPr>
              <w:pStyle w:val="8"/>
              <w:rPr>
                <w:color w:val="auto"/>
              </w:rPr>
            </w:pPr>
            <w:r>
              <w:rPr>
                <w:color w:val="auto"/>
              </w:rPr>
              <w:t>★</w:t>
            </w:r>
          </w:p>
        </w:tc>
        <w:tc>
          <w:tcPr>
            <w:tcW w:w="2076" w:type="dxa"/>
          </w:tcPr>
          <w:p w14:paraId="0F747E90">
            <w:pPr>
              <w:pStyle w:val="8"/>
              <w:rPr>
                <w:color w:val="auto"/>
              </w:rPr>
            </w:pPr>
            <w:r>
              <w:rPr>
                <w:color w:val="auto"/>
              </w:rPr>
              <w:t>交</w:t>
            </w:r>
            <w:r>
              <w:rPr>
                <w:rFonts w:hint="eastAsia"/>
                <w:color w:val="auto"/>
                <w:lang w:val="en-US" w:eastAsia="zh-CN"/>
              </w:rPr>
              <w:t>付</w:t>
            </w:r>
            <w:r>
              <w:rPr>
                <w:color w:val="auto"/>
              </w:rPr>
              <w:t>条件</w:t>
            </w:r>
          </w:p>
        </w:tc>
        <w:tc>
          <w:tcPr>
            <w:tcW w:w="2076" w:type="dxa"/>
          </w:tcPr>
          <w:p w14:paraId="6EEBC782">
            <w:pPr>
              <w:pStyle w:val="8"/>
              <w:rPr>
                <w:color w:val="auto"/>
              </w:rPr>
            </w:pPr>
            <w:r>
              <w:rPr>
                <w:rFonts w:hint="eastAsia"/>
                <w:color w:val="auto"/>
                <w:lang w:eastAsia="zh-CN"/>
              </w:rPr>
              <w:t>经采购人验收合格</w:t>
            </w:r>
            <w:r>
              <w:rPr>
                <w:color w:val="auto"/>
              </w:rPr>
              <w:t>。</w:t>
            </w:r>
          </w:p>
        </w:tc>
      </w:tr>
      <w:tr w14:paraId="7D1D42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A6FF17">
            <w:pPr>
              <w:pStyle w:val="8"/>
              <w:rPr>
                <w:color w:val="auto"/>
              </w:rPr>
            </w:pPr>
            <w:r>
              <w:rPr>
                <w:color w:val="auto"/>
              </w:rPr>
              <w:t>4</w:t>
            </w:r>
          </w:p>
        </w:tc>
        <w:tc>
          <w:tcPr>
            <w:tcW w:w="2076" w:type="dxa"/>
          </w:tcPr>
          <w:p w14:paraId="07380BF7">
            <w:pPr>
              <w:pStyle w:val="8"/>
              <w:rPr>
                <w:color w:val="auto"/>
              </w:rPr>
            </w:pPr>
            <w:r>
              <w:rPr>
                <w:color w:val="auto"/>
              </w:rPr>
              <w:t>★</w:t>
            </w:r>
          </w:p>
        </w:tc>
        <w:tc>
          <w:tcPr>
            <w:tcW w:w="2076" w:type="dxa"/>
          </w:tcPr>
          <w:p w14:paraId="6046A6DC">
            <w:pPr>
              <w:pStyle w:val="8"/>
              <w:rPr>
                <w:color w:val="auto"/>
              </w:rPr>
            </w:pPr>
            <w:r>
              <w:rPr>
                <w:color w:val="auto"/>
              </w:rPr>
              <w:t>是否邀请投标人验收</w:t>
            </w:r>
          </w:p>
        </w:tc>
        <w:tc>
          <w:tcPr>
            <w:tcW w:w="2076" w:type="dxa"/>
          </w:tcPr>
          <w:p w14:paraId="5285DE27">
            <w:pPr>
              <w:pStyle w:val="8"/>
              <w:rPr>
                <w:color w:val="auto"/>
              </w:rPr>
            </w:pPr>
            <w:r>
              <w:rPr>
                <w:color w:val="auto"/>
              </w:rPr>
              <w:t>不邀请投标人验收</w:t>
            </w:r>
          </w:p>
        </w:tc>
      </w:tr>
      <w:tr w14:paraId="1CFEA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7626B4">
            <w:pPr>
              <w:pStyle w:val="8"/>
              <w:rPr>
                <w:color w:val="auto"/>
              </w:rPr>
            </w:pPr>
            <w:r>
              <w:rPr>
                <w:color w:val="auto"/>
              </w:rPr>
              <w:t>5</w:t>
            </w:r>
          </w:p>
        </w:tc>
        <w:tc>
          <w:tcPr>
            <w:tcW w:w="2076" w:type="dxa"/>
          </w:tcPr>
          <w:p w14:paraId="5C585865">
            <w:pPr>
              <w:pStyle w:val="8"/>
              <w:rPr>
                <w:color w:val="auto"/>
              </w:rPr>
            </w:pPr>
            <w:r>
              <w:rPr>
                <w:color w:val="auto"/>
              </w:rPr>
              <w:t>★</w:t>
            </w:r>
          </w:p>
        </w:tc>
        <w:tc>
          <w:tcPr>
            <w:tcW w:w="2076" w:type="dxa"/>
          </w:tcPr>
          <w:p w14:paraId="0EF8BCCA">
            <w:pPr>
              <w:pStyle w:val="8"/>
              <w:rPr>
                <w:color w:val="auto"/>
              </w:rPr>
            </w:pPr>
            <w:r>
              <w:rPr>
                <w:color w:val="auto"/>
              </w:rPr>
              <w:t>履约验收方式</w:t>
            </w:r>
          </w:p>
        </w:tc>
        <w:tc>
          <w:tcPr>
            <w:tcW w:w="2076" w:type="dxa"/>
          </w:tcPr>
          <w:p w14:paraId="5996786A">
            <w:pPr>
              <w:pStyle w:val="8"/>
              <w:rPr>
                <w:color w:val="auto"/>
              </w:rPr>
            </w:pPr>
            <w:r>
              <w:rPr>
                <w:color w:val="auto"/>
              </w:rPr>
              <w:t>1、期次1，说明：按采购文件、合同约定验收合格，交付使用。</w:t>
            </w:r>
          </w:p>
        </w:tc>
      </w:tr>
      <w:tr w14:paraId="7603E5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EE0402">
            <w:pPr>
              <w:pStyle w:val="8"/>
              <w:rPr>
                <w:color w:val="auto"/>
              </w:rPr>
            </w:pPr>
            <w:r>
              <w:rPr>
                <w:color w:val="auto"/>
              </w:rPr>
              <w:t>6</w:t>
            </w:r>
          </w:p>
        </w:tc>
        <w:tc>
          <w:tcPr>
            <w:tcW w:w="2076" w:type="dxa"/>
          </w:tcPr>
          <w:p w14:paraId="741B2875">
            <w:pPr>
              <w:pStyle w:val="8"/>
              <w:rPr>
                <w:color w:val="auto"/>
              </w:rPr>
            </w:pPr>
            <w:r>
              <w:rPr>
                <w:color w:val="auto"/>
              </w:rPr>
              <w:t>★</w:t>
            </w:r>
          </w:p>
        </w:tc>
        <w:tc>
          <w:tcPr>
            <w:tcW w:w="2076" w:type="dxa"/>
          </w:tcPr>
          <w:p w14:paraId="02C42710">
            <w:pPr>
              <w:pStyle w:val="8"/>
              <w:rPr>
                <w:color w:val="auto"/>
              </w:rPr>
            </w:pPr>
            <w:r>
              <w:rPr>
                <w:color w:val="auto"/>
              </w:rPr>
              <w:t>合同支付方式</w:t>
            </w:r>
          </w:p>
        </w:tc>
        <w:tc>
          <w:tcPr>
            <w:tcW w:w="2076" w:type="dxa"/>
          </w:tcPr>
          <w:p w14:paraId="624385EA">
            <w:pPr>
              <w:pStyle w:val="8"/>
              <w:rPr>
                <w:rFonts w:hint="default" w:eastAsiaTheme="minorEastAsia"/>
                <w:color w:val="auto"/>
                <w:lang w:val="en-US" w:eastAsia="zh-CN"/>
              </w:rPr>
            </w:pPr>
            <w:r>
              <w:rPr>
                <w:color w:val="auto"/>
                <w:highlight w:val="none"/>
              </w:rPr>
              <w:t>1、</w:t>
            </w:r>
            <w:r>
              <w:rPr>
                <w:rFonts w:hint="eastAsia"/>
                <w:color w:val="auto"/>
                <w:highlight w:val="none"/>
              </w:rPr>
              <w:t>根据</w:t>
            </w:r>
            <w:r>
              <w:rPr>
                <w:rFonts w:hint="eastAsia"/>
                <w:color w:val="auto"/>
                <w:highlight w:val="none"/>
                <w:lang w:eastAsia="zh-CN"/>
              </w:rPr>
              <w:t>采购人</w:t>
            </w:r>
            <w:r>
              <w:rPr>
                <w:rFonts w:hint="eastAsia"/>
                <w:color w:val="auto"/>
                <w:highlight w:val="none"/>
              </w:rPr>
              <w:t>实际用餐人数及工作日，</w:t>
            </w:r>
            <w:r>
              <w:rPr>
                <w:color w:val="auto"/>
                <w:highlight w:val="none"/>
              </w:rPr>
              <w:t>采购</w:t>
            </w:r>
            <w:r>
              <w:rPr>
                <w:rFonts w:hint="eastAsia"/>
                <w:color w:val="auto"/>
                <w:highlight w:val="none"/>
                <w:lang w:eastAsia="zh-CN"/>
              </w:rPr>
              <w:t>人</w:t>
            </w:r>
            <w:r>
              <w:rPr>
                <w:color w:val="auto"/>
                <w:highlight w:val="none"/>
              </w:rPr>
              <w:t>收到</w:t>
            </w:r>
            <w:r>
              <w:rPr>
                <w:rFonts w:hint="eastAsia"/>
                <w:color w:val="auto"/>
                <w:highlight w:val="none"/>
              </w:rPr>
              <w:t>中标（成交）供应商</w:t>
            </w:r>
            <w:r>
              <w:rPr>
                <w:color w:val="auto"/>
                <w:highlight w:val="none"/>
              </w:rPr>
              <w:t>开具的合法有效的发票</w:t>
            </w:r>
            <w:r>
              <w:rPr>
                <w:rFonts w:hint="eastAsia"/>
                <w:color w:val="auto"/>
                <w:highlight w:val="none"/>
                <w:lang w:eastAsia="zh-CN"/>
              </w:rPr>
              <w:t>后</w:t>
            </w:r>
            <w:r>
              <w:rPr>
                <w:rFonts w:hint="eastAsia"/>
                <w:color w:val="auto"/>
                <w:highlight w:val="none"/>
              </w:rPr>
              <w:t>在每季度第二个月20日前将本季度伙食费用转入中标（成交）供应商账户</w:t>
            </w:r>
            <w:r>
              <w:rPr>
                <w:color w:val="auto"/>
                <w:highlight w:val="none"/>
              </w:rPr>
              <w:t>，</w:t>
            </w:r>
            <w:r>
              <w:rPr>
                <w:rFonts w:hint="eastAsia"/>
                <w:color w:val="auto"/>
                <w:highlight w:val="none"/>
                <w:lang w:eastAsia="zh-CN"/>
              </w:rPr>
              <w:t>支付比例：</w:t>
            </w:r>
            <w:r>
              <w:rPr>
                <w:rFonts w:hint="eastAsia"/>
                <w:color w:val="auto"/>
                <w:highlight w:val="none"/>
                <w:lang w:val="en-US" w:eastAsia="zh-CN"/>
              </w:rPr>
              <w:t>100%</w:t>
            </w:r>
          </w:p>
        </w:tc>
      </w:tr>
      <w:tr w14:paraId="1C670E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E23EE1">
            <w:pPr>
              <w:pStyle w:val="8"/>
              <w:rPr>
                <w:color w:val="auto"/>
              </w:rPr>
            </w:pPr>
            <w:r>
              <w:rPr>
                <w:color w:val="auto"/>
              </w:rPr>
              <w:t>7</w:t>
            </w:r>
          </w:p>
        </w:tc>
        <w:tc>
          <w:tcPr>
            <w:tcW w:w="2076" w:type="dxa"/>
          </w:tcPr>
          <w:p w14:paraId="6BF7FD2F">
            <w:pPr>
              <w:pStyle w:val="8"/>
              <w:rPr>
                <w:color w:val="auto"/>
              </w:rPr>
            </w:pPr>
            <w:r>
              <w:rPr>
                <w:color w:val="auto"/>
              </w:rPr>
              <w:t>★</w:t>
            </w:r>
          </w:p>
        </w:tc>
        <w:tc>
          <w:tcPr>
            <w:tcW w:w="2076" w:type="dxa"/>
          </w:tcPr>
          <w:p w14:paraId="4A05D1CD">
            <w:pPr>
              <w:pStyle w:val="8"/>
              <w:rPr>
                <w:color w:val="auto"/>
              </w:rPr>
            </w:pPr>
            <w:r>
              <w:rPr>
                <w:color w:val="auto"/>
              </w:rPr>
              <w:t>履约保证金</w:t>
            </w:r>
          </w:p>
        </w:tc>
        <w:tc>
          <w:tcPr>
            <w:tcW w:w="2076" w:type="dxa"/>
          </w:tcPr>
          <w:p w14:paraId="616AC241">
            <w:pPr>
              <w:pStyle w:val="8"/>
              <w:jc w:val="left"/>
              <w:rPr>
                <w:color w:val="auto"/>
              </w:rPr>
            </w:pPr>
            <w:r>
              <w:rPr>
                <w:rFonts w:hint="eastAsia"/>
                <w:color w:val="auto"/>
                <w:sz w:val="20"/>
                <w:szCs w:val="20"/>
                <w:lang w:val="en-US" w:eastAsia="zh-CN"/>
              </w:rPr>
              <w:t>签订合同前，成交供应商需向采购人提交中标价的10%作为履约保证金，供应商应以支票、汇票、本票或者金融机构、担保机构出具的保函保险等非现金形式提交。若不能在规定时间内提交履约保证金的，则视为自动放弃中标，并承担由此产生的损失及责任。履约保证金可用于补偿采购人因成交人不能完成其义务而造成的损失。履约保证金将在服务期满且无纠纷后无息退还。若采用以保函形式提交履约保证金的，采购人按照法定期限退还保函原件。</w:t>
            </w:r>
          </w:p>
        </w:tc>
      </w:tr>
    </w:tbl>
    <w:p w14:paraId="4A43E7E1">
      <w:pPr>
        <w:pStyle w:val="8"/>
        <w:jc w:val="left"/>
        <w:rPr>
          <w:color w:val="auto"/>
        </w:rPr>
      </w:pPr>
      <w:r>
        <w:rPr>
          <w:color w:val="auto"/>
        </w:rPr>
        <w:t>其他商务要求：</w:t>
      </w:r>
    </w:p>
    <w:p w14:paraId="47DDFC26">
      <w:pPr>
        <w:pStyle w:val="8"/>
        <w:ind w:firstLine="480"/>
        <w:jc w:val="left"/>
        <w:rPr>
          <w:color w:val="auto"/>
        </w:rPr>
      </w:pPr>
      <w:r>
        <w:rPr>
          <w:rFonts w:hint="eastAsia"/>
          <w:color w:val="auto"/>
          <w:lang w:eastAsia="zh-CN"/>
        </w:rPr>
        <w:t>无</w:t>
      </w:r>
      <w:r>
        <w:rPr>
          <w:color w:val="auto"/>
        </w:rPr>
        <w:t>。</w:t>
      </w:r>
    </w:p>
    <w:p w14:paraId="684C968C">
      <w:pPr>
        <w:pStyle w:val="8"/>
        <w:jc w:val="both"/>
        <w:outlineLvl w:val="2"/>
        <w:rPr>
          <w:color w:val="auto"/>
        </w:rPr>
      </w:pPr>
      <w:r>
        <w:rPr>
          <w:b/>
          <w:color w:val="auto"/>
          <w:sz w:val="28"/>
        </w:rPr>
        <w:t>四、其他事项</w:t>
      </w:r>
    </w:p>
    <w:p w14:paraId="14A8E0D4">
      <w:pPr>
        <w:pStyle w:val="8"/>
      </w:pPr>
      <w:r>
        <w:t xml:space="preserve"> </w:t>
      </w:r>
      <w:r>
        <w:br w:type="textWrapping"/>
      </w:r>
      <w:r>
        <w:br w:type="page"/>
      </w:r>
    </w:p>
    <w:p w14:paraId="7D2BC585">
      <w:pPr>
        <w:pStyle w:val="8"/>
        <w:jc w:val="center"/>
        <w:outlineLvl w:val="1"/>
      </w:pPr>
      <w:r>
        <w:rPr>
          <w:b/>
          <w:sz w:val="36"/>
        </w:rPr>
        <w:t>第四章 合同主要条款及格式</w:t>
      </w:r>
    </w:p>
    <w:p w14:paraId="6E524B2E">
      <w:pPr>
        <w:pStyle w:val="8"/>
        <w:jc w:val="center"/>
      </w:pPr>
      <w:r>
        <w:t>编制说明</w:t>
      </w:r>
    </w:p>
    <w:p w14:paraId="6FC0B264">
      <w:pPr>
        <w:pStyle w:val="8"/>
        <w:jc w:val="left"/>
      </w:pPr>
      <w:r>
        <w:t>1、签订合同应遵守《中华人民共和国政府采购法》、《中华人民共和国民法典》。</w:t>
      </w:r>
    </w:p>
    <w:p w14:paraId="30A0AE0F">
      <w:pPr>
        <w:pStyle w:val="8"/>
        <w:jc w:val="left"/>
      </w:pPr>
      <w:r>
        <w:t>2、签订合同时，采购人与成交供应商应结合谈判文件第三章规定填列相应内容。如果双方使用谈判文件第四章已有规定的条款及格式，双方均不得对规定进行变更或调整；谈判文件第四章未作规定的条款及格式，双方可通过友好协商进行约定。</w:t>
      </w:r>
    </w:p>
    <w:p w14:paraId="075F296C">
      <w:pPr>
        <w:pStyle w:val="8"/>
        <w:jc w:val="left"/>
      </w:pPr>
      <w:r>
        <w:t>3.本章节所附的合同主要条款及格式为参考文本，如果因为项目实际特点不能适用，则可由甲乙双方在合同签订阶段可通过友好协商进行约定。</w:t>
      </w:r>
    </w:p>
    <w:p w14:paraId="59754F11">
      <w:pPr>
        <w:pStyle w:val="8"/>
        <w:jc w:val="center"/>
        <w:outlineLvl w:val="2"/>
      </w:pPr>
      <w:r>
        <w:rPr>
          <w:b/>
          <w:sz w:val="28"/>
        </w:rPr>
        <w:t>参考文本</w:t>
      </w:r>
    </w:p>
    <w:p w14:paraId="0F132A00">
      <w:pPr>
        <w:pStyle w:val="8"/>
        <w:jc w:val="left"/>
      </w:pPr>
      <w:r>
        <w:t>合同编号：</w:t>
      </w:r>
    </w:p>
    <w:p w14:paraId="599F9718">
      <w:pPr>
        <w:pStyle w:val="8"/>
        <w:jc w:val="center"/>
        <w:outlineLvl w:val="1"/>
      </w:pPr>
      <w:r>
        <w:rPr>
          <w:b/>
          <w:sz w:val="36"/>
        </w:rPr>
        <w:t xml:space="preserve"> 福建省政府采购合同（服务类）</w:t>
      </w:r>
    </w:p>
    <w:p w14:paraId="02E1E224">
      <w:pPr>
        <w:pStyle w:val="8"/>
        <w:jc w:val="center"/>
        <w:outlineLvl w:val="3"/>
      </w:pPr>
      <w:r>
        <w:rPr>
          <w:b/>
          <w:sz w:val="24"/>
        </w:rPr>
        <w:t>编制说明</w:t>
      </w:r>
      <w:r>
        <w:br w:type="textWrapping"/>
      </w:r>
    </w:p>
    <w:p w14:paraId="603FF90D">
      <w:pPr>
        <w:pStyle w:val="8"/>
        <w:jc w:val="left"/>
        <w:outlineLvl w:val="3"/>
      </w:pPr>
      <w:r>
        <w:rPr>
          <w:b/>
          <w:sz w:val="24"/>
        </w:rPr>
        <w:t xml:space="preserve"> 1.签订合同应遵守《中华人民共和国政府采购法》及其实施条例、《中华人民共和国民法典》等法律法规及其他有关规定。</w:t>
      </w:r>
    </w:p>
    <w:p w14:paraId="48DAC776">
      <w:pPr>
        <w:pStyle w:val="8"/>
        <w:jc w:val="left"/>
        <w:outlineLvl w:val="3"/>
      </w:pPr>
      <w:r>
        <w:rPr>
          <w:b/>
          <w:sz w:val="24"/>
        </w:rPr>
        <w:t xml:space="preserve"> 2.签订合同时，采购人与中标(成交)人应结合采购文件规定填列相应内容。采购文件已有约定的，双方均不得对约定进行变更或调整；采购文件未作规定的，双方可通过友好协商进行约定。</w:t>
      </w:r>
    </w:p>
    <w:p w14:paraId="0E902E79">
      <w:pPr>
        <w:pStyle w:val="8"/>
        <w:jc w:val="left"/>
        <w:outlineLvl w:val="3"/>
      </w:pPr>
      <w:r>
        <w:rPr>
          <w:b/>
          <w:sz w:val="24"/>
        </w:rPr>
        <w:t xml:space="preserve"> 3.政府有关主管部门对若干合同有规范文本的，可使用相应合同文本。</w:t>
      </w:r>
    </w:p>
    <w:p w14:paraId="6A30B5E6">
      <w:pPr>
        <w:pStyle w:val="8"/>
        <w:jc w:val="left"/>
        <w:outlineLvl w:val="3"/>
      </w:pPr>
      <w:r>
        <w:rPr>
          <w:b/>
          <w:sz w:val="24"/>
        </w:rPr>
        <w:t xml:space="preserve"> 4.本合同范本仅供参考，采购人应当根据采购项目的实际需求对合同条款进行修改、补充。</w:t>
      </w:r>
    </w:p>
    <w:p w14:paraId="49EA7E88">
      <w:pPr>
        <w:pStyle w:val="8"/>
        <w:ind w:left="0"/>
        <w:jc w:val="left"/>
      </w:pPr>
      <w:r>
        <w:t>甲方：</w:t>
      </w:r>
    </w:p>
    <w:p w14:paraId="456E1B99">
      <w:pPr>
        <w:pStyle w:val="8"/>
        <w:jc w:val="left"/>
      </w:pPr>
      <w:r>
        <w:t>住所地：________________</w:t>
      </w:r>
    </w:p>
    <w:p w14:paraId="290B0E39">
      <w:pPr>
        <w:pStyle w:val="8"/>
        <w:jc w:val="left"/>
      </w:pPr>
      <w:r>
        <w:t>联系人：________________</w:t>
      </w:r>
    </w:p>
    <w:p w14:paraId="782C4741">
      <w:pPr>
        <w:pStyle w:val="8"/>
        <w:jc w:val="left"/>
      </w:pPr>
      <w:r>
        <w:t>联系电话：______________</w:t>
      </w:r>
    </w:p>
    <w:p w14:paraId="677A03AF">
      <w:pPr>
        <w:pStyle w:val="8"/>
        <w:jc w:val="left"/>
      </w:pPr>
      <w:r>
        <w:t>传真：________________</w:t>
      </w:r>
    </w:p>
    <w:p w14:paraId="007B6C83">
      <w:pPr>
        <w:pStyle w:val="8"/>
        <w:jc w:val="left"/>
      </w:pPr>
      <w:r>
        <w:t>电子邮箱：________________</w:t>
      </w:r>
      <w:r>
        <w:br w:type="textWrapping"/>
      </w:r>
    </w:p>
    <w:p w14:paraId="1E27A938">
      <w:pPr>
        <w:pStyle w:val="8"/>
        <w:ind w:left="0"/>
        <w:jc w:val="left"/>
      </w:pPr>
      <w:r>
        <w:t xml:space="preserve"> 乙方： ________________</w:t>
      </w:r>
    </w:p>
    <w:p w14:paraId="6C91CCC9">
      <w:pPr>
        <w:pStyle w:val="8"/>
        <w:jc w:val="left"/>
      </w:pPr>
      <w:r>
        <w:t xml:space="preserve"> 住所地： ________________</w:t>
      </w:r>
    </w:p>
    <w:p w14:paraId="2F85DB00">
      <w:pPr>
        <w:pStyle w:val="8"/>
        <w:jc w:val="left"/>
      </w:pPr>
      <w:r>
        <w:t xml:space="preserve"> 联系人：______________</w:t>
      </w:r>
    </w:p>
    <w:p w14:paraId="0FEC4B7A">
      <w:pPr>
        <w:pStyle w:val="8"/>
        <w:jc w:val="left"/>
      </w:pPr>
      <w:r>
        <w:t xml:space="preserve"> 联系电话：______________</w:t>
      </w:r>
    </w:p>
    <w:p w14:paraId="7E34BC75">
      <w:pPr>
        <w:pStyle w:val="8"/>
        <w:jc w:val="left"/>
      </w:pPr>
      <w:r>
        <w:t xml:space="preserve"> 传真：________________</w:t>
      </w:r>
    </w:p>
    <w:p w14:paraId="57977DAD">
      <w:pPr>
        <w:pStyle w:val="8"/>
        <w:jc w:val="left"/>
      </w:pPr>
      <w:r>
        <w:t xml:space="preserve"> 电子邮箱：________________</w:t>
      </w:r>
    </w:p>
    <w:p w14:paraId="53AB548C">
      <w:pPr>
        <w:pStyle w:val="8"/>
        <w:jc w:val="left"/>
      </w:pPr>
      <w:r>
        <w:t>根据项目编号为___________ 的 __________项目（以下简称：“本项目”）的采购结果，遵循平等、自愿、公平和诚实信用的原则，双方签署本合同，具体内容如下：</w:t>
      </w:r>
    </w:p>
    <w:p w14:paraId="026D2FA3">
      <w:pPr>
        <w:pStyle w:val="8"/>
        <w:jc w:val="left"/>
        <w:outlineLvl w:val="3"/>
      </w:pPr>
      <w:r>
        <w:rPr>
          <w:b/>
          <w:sz w:val="24"/>
        </w:rPr>
        <w:t xml:space="preserve"> 一、合同组成部分</w:t>
      </w:r>
    </w:p>
    <w:p w14:paraId="24823B71">
      <w:pPr>
        <w:pStyle w:val="8"/>
        <w:jc w:val="left"/>
      </w:pPr>
      <w:r>
        <w:t>1.1本合同条款及附件；</w:t>
      </w:r>
    </w:p>
    <w:p w14:paraId="0F58514E">
      <w:pPr>
        <w:pStyle w:val="8"/>
        <w:jc w:val="left"/>
      </w:pPr>
      <w:r>
        <w:t>1.2采购文件及其附件、补充文件；</w:t>
      </w:r>
    </w:p>
    <w:p w14:paraId="7760791E">
      <w:pPr>
        <w:pStyle w:val="8"/>
        <w:jc w:val="left"/>
      </w:pPr>
      <w:r>
        <w:t>1.3乙方的响应文件及其附件、补充文件；</w:t>
      </w:r>
    </w:p>
    <w:p w14:paraId="0D76A8F8">
      <w:pPr>
        <w:pStyle w:val="8"/>
        <w:jc w:val="left"/>
      </w:pPr>
      <w:r>
        <w:t>1.4其他文件或材料：</w:t>
      </w:r>
    </w:p>
    <w:p w14:paraId="79680DD1">
      <w:pPr>
        <w:pStyle w:val="8"/>
        <w:jc w:val="left"/>
        <w:outlineLvl w:val="3"/>
      </w:pPr>
      <w:r>
        <w:rPr>
          <w:b/>
          <w:sz w:val="24"/>
        </w:rPr>
        <w:t xml:space="preserve"> 二、合同标的</w:t>
      </w:r>
      <w:r>
        <w:br w:type="textWrapping"/>
      </w:r>
    </w:p>
    <w:p w14:paraId="48F54DE8">
      <w:pPr>
        <w:pStyle w:val="8"/>
        <w:jc w:val="left"/>
        <w:outlineLvl w:val="3"/>
      </w:pPr>
      <w:r>
        <w:rPr>
          <w:b/>
          <w:sz w:val="24"/>
        </w:rPr>
        <w:t xml:space="preserve"> 三、价格形式及合同价款</w:t>
      </w:r>
    </w:p>
    <w:p w14:paraId="2049DD34">
      <w:pPr>
        <w:pStyle w:val="8"/>
        <w:jc w:val="left"/>
        <w:outlineLvl w:val="4"/>
      </w:pPr>
      <w:r>
        <w:rPr>
          <w:b/>
          <w:sz w:val="20"/>
        </w:rPr>
        <w:t xml:space="preserve"> 3.1价格形式</w:t>
      </w:r>
    </w:p>
    <w:p w14:paraId="4B12013A">
      <w:pPr>
        <w:pStyle w:val="8"/>
        <w:jc w:val="left"/>
      </w:pPr>
      <w:r>
        <w:t xml:space="preserve"> 固定单价合同。完成约定服务事项的含税合同单价为：人民币（大写）元（￥ _____________元）。</w:t>
      </w:r>
    </w:p>
    <w:p w14:paraId="7A6AC254">
      <w:pPr>
        <w:pStyle w:val="8"/>
        <w:spacing w:line="300" w:lineRule="auto"/>
        <w:jc w:val="left"/>
      </w:pPr>
      <w:r>
        <w:t xml:space="preserve"> 固定总价合同。完成约定服务事项的含税服务费用为：人民币（大写）元（￥_____________ 元）。</w:t>
      </w:r>
    </w:p>
    <w:p w14:paraId="5FD5DB77">
      <w:pPr>
        <w:pStyle w:val="8"/>
        <w:spacing w:line="300" w:lineRule="auto"/>
        <w:jc w:val="left"/>
      </w:pPr>
      <w:r>
        <w:t xml:space="preserve"> 其他方式。</w:t>
      </w:r>
    </w:p>
    <w:p w14:paraId="145F2714">
      <w:pPr>
        <w:pStyle w:val="8"/>
        <w:spacing w:line="300" w:lineRule="auto"/>
        <w:jc w:val="left"/>
        <w:outlineLvl w:val="4"/>
      </w:pPr>
      <w:r>
        <w:rPr>
          <w:b/>
          <w:sz w:val="20"/>
        </w:rPr>
        <w:t xml:space="preserve"> 3.2合同价款包含范围</w:t>
      </w:r>
    </w:p>
    <w:p w14:paraId="7FE1AE95">
      <w:pPr>
        <w:pStyle w:val="8"/>
        <w:jc w:val="left"/>
        <w:outlineLvl w:val="4"/>
      </w:pPr>
      <w:r>
        <w:rPr>
          <w:b/>
          <w:sz w:val="20"/>
        </w:rPr>
        <w:t xml:space="preserve"> 3.3其他需说明的事项：</w:t>
      </w:r>
    </w:p>
    <w:p w14:paraId="37A2928B">
      <w:pPr>
        <w:pStyle w:val="8"/>
        <w:jc w:val="left"/>
        <w:outlineLvl w:val="3"/>
      </w:pPr>
      <w:r>
        <w:rPr>
          <w:b/>
          <w:sz w:val="24"/>
        </w:rPr>
        <w:t xml:space="preserve"> 四、合同标的及服务范围、地点和时间</w:t>
      </w:r>
    </w:p>
    <w:p w14:paraId="3EF4FBC7">
      <w:pPr>
        <w:pStyle w:val="8"/>
        <w:jc w:val="left"/>
      </w:pPr>
      <w:r>
        <w:t xml:space="preserve"> 4.1项目名称： _____________</w:t>
      </w:r>
    </w:p>
    <w:p w14:paraId="75C41B53">
      <w:pPr>
        <w:pStyle w:val="8"/>
        <w:jc w:val="left"/>
      </w:pPr>
      <w:r>
        <w:t xml:space="preserve"> 4.2服务范围：_____________</w:t>
      </w:r>
    </w:p>
    <w:p w14:paraId="0471CA9A">
      <w:pPr>
        <w:pStyle w:val="8"/>
        <w:jc w:val="left"/>
      </w:pPr>
      <w:r>
        <w:t xml:space="preserve"> 4.3服务地点：_____________</w:t>
      </w:r>
    </w:p>
    <w:p w14:paraId="06DAA0DF">
      <w:pPr>
        <w:pStyle w:val="8"/>
        <w:jc w:val="left"/>
      </w:pPr>
      <w:r>
        <w:t xml:space="preserve"> 4.4服务完成时间：_____________</w:t>
      </w:r>
    </w:p>
    <w:p w14:paraId="320A3220">
      <w:pPr>
        <w:pStyle w:val="8"/>
        <w:jc w:val="left"/>
        <w:outlineLvl w:val="3"/>
      </w:pPr>
      <w:r>
        <w:rPr>
          <w:b/>
          <w:sz w:val="24"/>
        </w:rPr>
        <w:t xml:space="preserve"> 五、服务内容、质量标准和要求</w:t>
      </w:r>
    </w:p>
    <w:p w14:paraId="6D81E8B5">
      <w:pPr>
        <w:pStyle w:val="8"/>
        <w:jc w:val="left"/>
      </w:pPr>
      <w:r>
        <w:t xml:space="preserve"> 5.1服务工作量的计量方式：_____________</w:t>
      </w:r>
    </w:p>
    <w:p w14:paraId="1BC062F7">
      <w:pPr>
        <w:pStyle w:val="8"/>
        <w:jc w:val="left"/>
      </w:pPr>
      <w:r>
        <w:t xml:space="preserve"> 5.2服务内容：_____________</w:t>
      </w:r>
    </w:p>
    <w:p w14:paraId="03C49F59">
      <w:pPr>
        <w:pStyle w:val="8"/>
        <w:jc w:val="left"/>
      </w:pPr>
      <w:r>
        <w:t xml:space="preserve"> 5.3技术保障、服务人员组成、所涉及的货物的质量标准：</w:t>
      </w:r>
    </w:p>
    <w:p w14:paraId="3C8513DF">
      <w:pPr>
        <w:pStyle w:val="8"/>
        <w:jc w:val="left"/>
      </w:pPr>
      <w:r>
        <w:t xml:space="preserve"> （1）服务技术保障：_____________</w:t>
      </w:r>
    </w:p>
    <w:p w14:paraId="4EB160E0">
      <w:pPr>
        <w:pStyle w:val="8"/>
        <w:jc w:val="left"/>
      </w:pPr>
      <w:r>
        <w:t xml:space="preserve"> （2）服务人员组成：_____________</w:t>
      </w:r>
    </w:p>
    <w:p w14:paraId="6C43CCEE">
      <w:pPr>
        <w:pStyle w:val="8"/>
        <w:jc w:val="left"/>
      </w:pPr>
      <w:r>
        <w:t xml:space="preserve"> （3）服务设备及物资投入及质量标准：_____________</w:t>
      </w:r>
    </w:p>
    <w:p w14:paraId="7A6B9538">
      <w:pPr>
        <w:pStyle w:val="8"/>
        <w:jc w:val="left"/>
      </w:pPr>
      <w:r>
        <w:t xml:space="preserve"> 5.4服务质量标准及要求：</w:t>
      </w:r>
    </w:p>
    <w:p w14:paraId="2D89C952">
      <w:pPr>
        <w:pStyle w:val="8"/>
        <w:jc w:val="left"/>
      </w:pPr>
      <w: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68FEB519">
      <w:pPr>
        <w:pStyle w:val="8"/>
        <w:jc w:val="left"/>
      </w:pPr>
      <w: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41441DFA">
      <w:pPr>
        <w:pStyle w:val="8"/>
        <w:jc w:val="left"/>
      </w:pPr>
      <w:r>
        <w:t xml:space="preserve"> 5.4.3其他要求：</w:t>
      </w:r>
    </w:p>
    <w:p w14:paraId="38AD5150">
      <w:pPr>
        <w:pStyle w:val="8"/>
        <w:jc w:val="left"/>
        <w:outlineLvl w:val="3"/>
      </w:pPr>
      <w:r>
        <w:rPr>
          <w:b/>
          <w:sz w:val="24"/>
        </w:rPr>
        <w:t xml:space="preserve"> 六、服务履约验收或考核</w:t>
      </w:r>
    </w:p>
    <w:p w14:paraId="3B9891CF">
      <w:pPr>
        <w:pStyle w:val="8"/>
        <w:jc w:val="left"/>
      </w:pPr>
      <w: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1E011643">
      <w:pPr>
        <w:pStyle w:val="8"/>
        <w:jc w:val="left"/>
        <w:outlineLvl w:val="3"/>
      </w:pPr>
      <w:r>
        <w:rPr>
          <w:b/>
          <w:sz w:val="24"/>
        </w:rPr>
        <w:t xml:space="preserve"> 七、甲方的权利与义务</w:t>
      </w:r>
    </w:p>
    <w:p w14:paraId="08AAD7D2">
      <w:pPr>
        <w:pStyle w:val="8"/>
        <w:jc w:val="left"/>
      </w:pPr>
      <w:r>
        <w:t xml:space="preserve"> 7.1甲方委派___________为联系人，联系方式 ___________，负责与乙方联系。如甲方联系人发生变更，甲方应书面告知乙方。</w:t>
      </w:r>
    </w:p>
    <w:p w14:paraId="53D85CFA">
      <w:pPr>
        <w:pStyle w:val="8"/>
        <w:jc w:val="left"/>
      </w:pPr>
      <w:r>
        <w:t xml:space="preserve"> 7.2甲方应为乙方开展服务工作提供必要的工作条件，以及对内对外沟通和配合协助。</w:t>
      </w:r>
    </w:p>
    <w:p w14:paraId="60A2B9DE">
      <w:pPr>
        <w:pStyle w:val="8"/>
        <w:jc w:val="left"/>
      </w:pPr>
      <w:r>
        <w:t xml:space="preserve"> 7.3甲方应于___________之前提供服务所需的全部资料，并对所提供材料真实性、完整性、合法性负责。</w:t>
      </w:r>
    </w:p>
    <w:p w14:paraId="00ED4667">
      <w:pPr>
        <w:pStyle w:val="8"/>
        <w:jc w:val="left"/>
      </w:pPr>
      <w: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339BBAEC">
      <w:pPr>
        <w:pStyle w:val="8"/>
        <w:jc w:val="left"/>
      </w:pPr>
      <w:r>
        <w:t xml:space="preserve"> 7.5甲方应按本合同约定及时足额支付服务费用及相关费用。</w:t>
      </w:r>
    </w:p>
    <w:p w14:paraId="2A925A03">
      <w:pPr>
        <w:pStyle w:val="8"/>
        <w:jc w:val="left"/>
      </w:pPr>
      <w:r>
        <w:t xml:space="preserve"> 7.6其他</w:t>
      </w:r>
    </w:p>
    <w:p w14:paraId="79899DF2">
      <w:pPr>
        <w:pStyle w:val="8"/>
        <w:jc w:val="left"/>
        <w:outlineLvl w:val="3"/>
      </w:pPr>
      <w:r>
        <w:rPr>
          <w:b/>
          <w:sz w:val="24"/>
        </w:rPr>
        <w:t xml:space="preserve"> 八、乙方的权利与义务</w:t>
      </w:r>
    </w:p>
    <w:p w14:paraId="155C3866">
      <w:pPr>
        <w:pStyle w:val="8"/>
        <w:jc w:val="left"/>
      </w:pPr>
      <w:r>
        <w:t>8.1乙方委派___________为联系人，联系方式 ___________，负责与甲方联系。如乙方联系人发生变更，乙方应书面告知甲方</w:t>
      </w:r>
    </w:p>
    <w:p w14:paraId="52301EC4">
      <w:pPr>
        <w:pStyle w:val="8"/>
        <w:jc w:val="left"/>
      </w:pPr>
      <w:r>
        <w:t>8.2乙方应国家法律法规和{{乙方的权利与义务-响应要求-福建}}等要求开展{{乙方的权利与义务-开展服务-福建}}服务；</w:t>
      </w:r>
    </w:p>
    <w:p w14:paraId="2419EE16">
      <w:pPr>
        <w:pStyle w:val="8"/>
        <w:jc w:val="left"/>
      </w:pPr>
      <w:r>
        <w:t>8.3乙方及其所委派服务人员应按标准或协议约定方式出具服务成果，并对其真实性和合法性负法律责任；</w:t>
      </w:r>
    </w:p>
    <w:p w14:paraId="02B57B5F">
      <w:pPr>
        <w:pStyle w:val="8"/>
        <w:jc w:val="left"/>
      </w:pPr>
      <w:r>
        <w:t>8.4乙方对执行业务过程中知悉的国家秘密或甲方的商业秘密保密。除非国家法律法规及行业规范另有规定,或经甲方同意,乙方不得将其知悉的商业秘密和甲方提供的资料对外泄露。</w:t>
      </w:r>
    </w:p>
    <w:p w14:paraId="786747BC">
      <w:pPr>
        <w:pStyle w:val="8"/>
        <w:jc w:val="left"/>
      </w:pPr>
      <w:r>
        <w:t>8.5乙方对服务业务应当单独建档，保存完整的工作记录，并对服务过程使用和暂存甲方的文件、材料和财物应当妥善保管。</w:t>
      </w:r>
    </w:p>
    <w:p w14:paraId="630A868C">
      <w:pPr>
        <w:pStyle w:val="8"/>
        <w:jc w:val="left"/>
      </w:pPr>
      <w:r>
        <w:t>8.6服务工作结束后,乙方将根据情况对甲方服务相关的管理制度及其他事项等提出改进意见。</w:t>
      </w:r>
    </w:p>
    <w:p w14:paraId="4EF1C4B4">
      <w:pPr>
        <w:pStyle w:val="8"/>
        <w:jc w:val="left"/>
      </w:pPr>
      <w:r>
        <w:t>8.7乙方完全遵守《中华人民共和国劳动合同法》有关规定和《中华人民共和国妇女权益保障法》中关于“劳动和社会保障权益”的有关要求。</w:t>
      </w:r>
    </w:p>
    <w:p w14:paraId="69B97842">
      <w:pPr>
        <w:pStyle w:val="8"/>
        <w:jc w:val="left"/>
      </w:pPr>
      <w:r>
        <w:t>8.8其他</w:t>
      </w:r>
    </w:p>
    <w:p w14:paraId="20105243">
      <w:pPr>
        <w:pStyle w:val="8"/>
        <w:jc w:val="left"/>
        <w:outlineLvl w:val="3"/>
      </w:pPr>
      <w:r>
        <w:rPr>
          <w:b/>
          <w:sz w:val="24"/>
        </w:rPr>
        <w:t xml:space="preserve"> 九、资金支付方式、时间和条件</w:t>
      </w:r>
      <w:r>
        <w:br w:type="textWrapping"/>
      </w:r>
    </w:p>
    <w:p w14:paraId="06A1645D">
      <w:pPr>
        <w:pStyle w:val="8"/>
        <w:jc w:val="left"/>
        <w:outlineLvl w:val="3"/>
      </w:pPr>
      <w:r>
        <w:rPr>
          <w:b/>
          <w:sz w:val="24"/>
        </w:rPr>
        <w:t xml:space="preserve"> 十、履约保证金</w:t>
      </w:r>
    </w:p>
    <w:p w14:paraId="23C7D00F">
      <w:pPr>
        <w:pStyle w:val="8"/>
        <w:jc w:val="left"/>
      </w:pPr>
      <w:r>
        <w:t xml:space="preserve"> □有，□无。具体如下：（按照采购文件规定填写）。</w:t>
      </w:r>
    </w:p>
    <w:p w14:paraId="6B1F46E2">
      <w:pPr>
        <w:pStyle w:val="8"/>
        <w:jc w:val="left"/>
      </w:pPr>
      <w:r>
        <w:t>10.1乙方向甲方缴纳人民币 / 元作为本合同的履约保证金。</w:t>
      </w:r>
    </w:p>
    <w:p w14:paraId="1A65DCC2">
      <w:pPr>
        <w:pStyle w:val="8"/>
        <w:jc w:val="left"/>
      </w:pPr>
      <w:r>
        <w:t>10.2履约保证金缴纳形式：支票/汇票/电汇/保函等非现金形式。</w:t>
      </w:r>
    </w:p>
    <w:p w14:paraId="73A135D0">
      <w:pPr>
        <w:pStyle w:val="8"/>
        <w:jc w:val="left"/>
      </w:pPr>
      <w:r>
        <w:t>10.3履约保证金合同履行完毕前有效，合同履行完毕后一次性结清退还。</w:t>
      </w:r>
    </w:p>
    <w:p w14:paraId="7FE95476">
      <w:pPr>
        <w:pStyle w:val="8"/>
        <w:jc w:val="left"/>
        <w:outlineLvl w:val="3"/>
      </w:pPr>
      <w:r>
        <w:rPr>
          <w:b/>
          <w:sz w:val="24"/>
        </w:rPr>
        <w:t xml:space="preserve"> 十一、合同期限</w:t>
      </w:r>
      <w:r>
        <w:br w:type="textWrapping"/>
      </w:r>
    </w:p>
    <w:p w14:paraId="0CF0DBB7">
      <w:pPr>
        <w:pStyle w:val="8"/>
        <w:jc w:val="left"/>
        <w:outlineLvl w:val="3"/>
      </w:pPr>
      <w:r>
        <w:rPr>
          <w:b/>
          <w:sz w:val="24"/>
        </w:rPr>
        <w:t xml:space="preserve"> 十二、保密条款</w:t>
      </w:r>
    </w:p>
    <w:p w14:paraId="35A62CEF">
      <w:pPr>
        <w:pStyle w:val="8"/>
        <w:jc w:val="left"/>
      </w:pPr>
      <w:r>
        <w:t>12.1对于在采购和合同履行过程中所获悉的属于保密的内容，甲、乙双方均负有保密义务。</w:t>
      </w:r>
    </w:p>
    <w:p w14:paraId="37B0E7D1">
      <w:pPr>
        <w:pStyle w:val="8"/>
        <w:jc w:val="left"/>
      </w:pPr>
      <w:r>
        <w:t>12.2其他</w:t>
      </w:r>
    </w:p>
    <w:p w14:paraId="66CDF584">
      <w:pPr>
        <w:pStyle w:val="8"/>
        <w:jc w:val="left"/>
        <w:outlineLvl w:val="3"/>
      </w:pPr>
      <w:r>
        <w:rPr>
          <w:b/>
          <w:sz w:val="24"/>
        </w:rPr>
        <w:t xml:space="preserve"> 十三、违约责任</w:t>
      </w:r>
    </w:p>
    <w:p w14:paraId="3E5FA323">
      <w:pPr>
        <w:pStyle w:val="8"/>
        <w:jc w:val="left"/>
      </w:pPr>
      <w:r>
        <w:t>13.1甲方违约责任</w:t>
      </w:r>
    </w:p>
    <w:p w14:paraId="57FC443A">
      <w:pPr>
        <w:pStyle w:val="8"/>
        <w:jc w:val="left"/>
      </w:pPr>
      <w:r>
        <w:t>（1）甲方无正当理由拒绝乙方提供合格服务的，甲方应向乙方偿付所拒收合同总价________的违约金</w:t>
      </w:r>
    </w:p>
    <w:p w14:paraId="60E6D88B">
      <w:pPr>
        <w:pStyle w:val="8"/>
        <w:jc w:val="left"/>
      </w:pPr>
      <w:r>
        <w:t>（2）甲方无故逾期验收和办理合同款项支付手续的,甲方应按逾期付款总额每日________向乙方支付违约金。</w:t>
      </w:r>
    </w:p>
    <w:p w14:paraId="259B204C">
      <w:pPr>
        <w:pStyle w:val="8"/>
        <w:jc w:val="left"/>
      </w:pPr>
      <w:r>
        <w:t>（3）其他违约情形</w:t>
      </w:r>
    </w:p>
    <w:p w14:paraId="40622CC8">
      <w:pPr>
        <w:pStyle w:val="8"/>
        <w:jc w:val="left"/>
      </w:pPr>
      <w:r>
        <w:t>13.2乙方违约责任</w:t>
      </w:r>
    </w:p>
    <w:p w14:paraId="2471C5A3">
      <w:pPr>
        <w:pStyle w:val="8"/>
        <w:jc w:val="left"/>
      </w:pPr>
      <w:r>
        <w:t>（1）乙方逾期履行服务的，乙方应按逾期交付总额每日________向甲方支付违约金，由甲方从待付货款中扣除。乙方无正当理由逾期超过约定日期________仍不能交付的，视为“乙方不按合同约定履约”；</w:t>
      </w:r>
    </w:p>
    <w:p w14:paraId="0341721C">
      <w:pPr>
        <w:pStyle w:val="8"/>
        <w:jc w:val="left"/>
      </w:pPr>
      <w:r>
        <w:t>（2）乙方所履行的服务不符合合同规定及《采购文件》规定标准的，甲方有权拒绝，乙方愿意整改但逾期履行的，按乙方逾期履行处理。乙方拒绝整改的，视为“乙方不按合同约定履约”</w:t>
      </w:r>
    </w:p>
    <w:p w14:paraId="6F70B34B">
      <w:pPr>
        <w:pStyle w:val="8"/>
        <w:jc w:val="left"/>
      </w:pPr>
      <w:r>
        <w:t>（3）乙方不按合同约定履约的，甲方可以解除采购合同，并对乙方已缴纳的履约保证金作“不予退还”处理。同时，乙方须按以下约定向甲方支付违约金：</w:t>
      </w:r>
    </w:p>
    <w:p w14:paraId="2752AB12">
      <w:pPr>
        <w:pStyle w:val="8"/>
        <w:jc w:val="left"/>
      </w:pPr>
      <w:r>
        <w:t>（4）其他违约情形</w:t>
      </w:r>
    </w:p>
    <w:p w14:paraId="475C4CC6">
      <w:pPr>
        <w:pStyle w:val="8"/>
        <w:jc w:val="left"/>
        <w:outlineLvl w:val="3"/>
      </w:pPr>
      <w:r>
        <w:rPr>
          <w:b/>
          <w:sz w:val="24"/>
        </w:rPr>
        <w:t xml:space="preserve"> 十四、不可抗力事件处理</w:t>
      </w:r>
    </w:p>
    <w:p w14:paraId="5F2C7C0F">
      <w:pPr>
        <w:pStyle w:val="8"/>
        <w:jc w:val="left"/>
      </w:pPr>
      <w: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4A6754E3">
      <w:pPr>
        <w:pStyle w:val="8"/>
        <w:jc w:val="left"/>
        <w:outlineLvl w:val="3"/>
      </w:pPr>
      <w:r>
        <w:rPr>
          <w:b/>
          <w:sz w:val="24"/>
        </w:rPr>
        <w:t xml:space="preserve"> 十五、解决争议的方法</w:t>
      </w:r>
    </w:p>
    <w:p w14:paraId="680DF2F7">
      <w:pPr>
        <w:pStyle w:val="8"/>
        <w:jc w:val="left"/>
      </w:pPr>
      <w:r>
        <w:t>15.1甲、乙双方协商解决。</w:t>
      </w:r>
    </w:p>
    <w:p w14:paraId="49193041">
      <w:pPr>
        <w:pStyle w:val="8"/>
        <w:jc w:val="left"/>
      </w:pPr>
      <w:r>
        <w:t>15.2若协商解决不成，双方明确按以下第_种方式解决：</w:t>
      </w:r>
    </w:p>
    <w:p w14:paraId="7228A217">
      <w:pPr>
        <w:pStyle w:val="8"/>
        <w:jc w:val="left"/>
      </w:pPr>
      <w:r>
        <w:t xml:space="preserve"> 1、提交仲裁委员会仲裁，具体如下：</w:t>
      </w:r>
    </w:p>
    <w:p w14:paraId="23A63CC3">
      <w:pPr>
        <w:pStyle w:val="8"/>
        <w:spacing w:line="300" w:lineRule="auto"/>
        <w:jc w:val="left"/>
      </w:pPr>
      <w:r>
        <w:t xml:space="preserve"> 2、向人民法院提起诉讼。</w:t>
      </w:r>
    </w:p>
    <w:p w14:paraId="7FDB6FDB">
      <w:pPr>
        <w:pStyle w:val="8"/>
        <w:jc w:val="left"/>
        <w:outlineLvl w:val="3"/>
      </w:pPr>
      <w:r>
        <w:rPr>
          <w:b/>
          <w:sz w:val="24"/>
        </w:rPr>
        <w:t xml:space="preserve"> 十六、合同其他条款</w:t>
      </w:r>
      <w:r>
        <w:br w:type="textWrapping"/>
      </w:r>
    </w:p>
    <w:p w14:paraId="2BE695D9">
      <w:pPr>
        <w:pStyle w:val="8"/>
        <w:jc w:val="left"/>
        <w:outlineLvl w:val="3"/>
      </w:pPr>
      <w:r>
        <w:rPr>
          <w:b/>
          <w:sz w:val="24"/>
        </w:rPr>
        <w:t xml:space="preserve"> 十七、其他约定</w:t>
      </w:r>
    </w:p>
    <w:p w14:paraId="57B17DCC">
      <w:pPr>
        <w:pStyle w:val="8"/>
        <w:jc w:val="left"/>
      </w:pPr>
      <w:r>
        <w:t>17.1合同文件与本合同具有同等法律效力。</w:t>
      </w:r>
    </w:p>
    <w:p w14:paraId="641219C5">
      <w:pPr>
        <w:pStyle w:val="8"/>
        <w:jc w:val="left"/>
      </w:pPr>
      <w: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2FCC5E70">
      <w:pPr>
        <w:pStyle w:val="8"/>
        <w:jc w:val="left"/>
      </w:pPr>
      <w:r>
        <w:t>17.3本合同未尽事宜，遵照《中华人民共和国民法典》有关条文执行。</w:t>
      </w:r>
    </w:p>
    <w:p w14:paraId="35CB8ADC">
      <w:pPr>
        <w:pStyle w:val="8"/>
        <w:jc w:val="left"/>
      </w:pPr>
      <w:r>
        <w:t>17.4本合同正本一式_______份，具有同等法律效力，甲方、乙方各执_______份；副本_______份，_______</w:t>
      </w:r>
    </w:p>
    <w:p w14:paraId="4B2C1037">
      <w:pPr>
        <w:pStyle w:val="8"/>
        <w:jc w:val="left"/>
      </w:pPr>
      <w:r>
        <w:t>17.5本合同已用于政府采购合同融资，为本项目提供合同融资的金融机构为：_______，甲方应及时将资金支付到本合同乙方账号。</w:t>
      </w:r>
    </w:p>
    <w:p w14:paraId="314DFCFA">
      <w:pPr>
        <w:pStyle w:val="8"/>
        <w:jc w:val="left"/>
      </w:pPr>
      <w:r>
        <w:t>中标（成交）供应商应于采购合同签订之日起_______内，向发放政采贷的金融机构提交政府采购中标（成交）通知书和政府采购合同，贷款金额以政府采购合同金额为限。</w:t>
      </w:r>
    </w:p>
    <w:p w14:paraId="13CA9222">
      <w:pPr>
        <w:pStyle w:val="8"/>
        <w:jc w:val="left"/>
      </w:pPr>
      <w:r>
        <w:t>17.6其他</w:t>
      </w:r>
    </w:p>
    <w:p w14:paraId="2F553F83">
      <w:pPr>
        <w:pStyle w:val="8"/>
        <w:jc w:val="left"/>
        <w:outlineLvl w:val="3"/>
      </w:pPr>
      <w:r>
        <w:rPr>
          <w:b/>
          <w:sz w:val="24"/>
        </w:rPr>
        <w:t xml:space="preserve"> 十八、合同附件</w:t>
      </w:r>
      <w:r>
        <w:br w:type="textWrapping"/>
      </w:r>
      <w:r>
        <w:br w:type="textWrapping"/>
      </w:r>
    </w:p>
    <w:p w14:paraId="57E1AEFC">
      <w:pPr>
        <w:pStyle w:val="8"/>
        <w:jc w:val="left"/>
      </w:pPr>
      <w:r>
        <w:t xml:space="preserve"> 甲方（采购人）：</w:t>
      </w:r>
    </w:p>
    <w:p w14:paraId="2B4D7161">
      <w:pPr>
        <w:pStyle w:val="8"/>
        <w:jc w:val="left"/>
      </w:pPr>
      <w:r>
        <w:t xml:space="preserve"> 法定（授权）代表人：</w:t>
      </w:r>
    </w:p>
    <w:p w14:paraId="0FED5B8F">
      <w:pPr>
        <w:pStyle w:val="8"/>
        <w:jc w:val="left"/>
      </w:pPr>
      <w:r>
        <w:t xml:space="preserve"> 纳税人识别号：</w:t>
      </w:r>
    </w:p>
    <w:p w14:paraId="1E957449">
      <w:pPr>
        <w:pStyle w:val="8"/>
        <w:jc w:val="left"/>
      </w:pPr>
      <w:r>
        <w:t xml:space="preserve"> 开户银行：</w:t>
      </w:r>
    </w:p>
    <w:p w14:paraId="6456002C">
      <w:pPr>
        <w:pStyle w:val="8"/>
        <w:jc w:val="left"/>
      </w:pPr>
      <w:r>
        <w:t xml:space="preserve"> 账号：</w:t>
      </w:r>
    </w:p>
    <w:p w14:paraId="00FBB094">
      <w:pPr>
        <w:pStyle w:val="8"/>
        <w:jc w:val="left"/>
      </w:pPr>
      <w:r>
        <w:t xml:space="preserve"> 乙方（中标或成交人）：</w:t>
      </w:r>
    </w:p>
    <w:p w14:paraId="29B8040D">
      <w:pPr>
        <w:pStyle w:val="8"/>
        <w:jc w:val="left"/>
      </w:pPr>
      <w:r>
        <w:t xml:space="preserve"> 法定（授权）代表人：</w:t>
      </w:r>
    </w:p>
    <w:p w14:paraId="3A9DF2FC">
      <w:pPr>
        <w:pStyle w:val="8"/>
        <w:jc w:val="left"/>
      </w:pPr>
      <w:r>
        <w:t xml:space="preserve"> 纳税人识别号：</w:t>
      </w:r>
    </w:p>
    <w:p w14:paraId="1BB594B1">
      <w:pPr>
        <w:pStyle w:val="8"/>
        <w:jc w:val="left"/>
      </w:pPr>
      <w:r>
        <w:t xml:space="preserve"> 开户银行：</w:t>
      </w:r>
    </w:p>
    <w:p w14:paraId="03277AEF">
      <w:pPr>
        <w:pStyle w:val="8"/>
        <w:jc w:val="left"/>
      </w:pPr>
      <w:r>
        <w:t xml:space="preserve"> 账号：</w:t>
      </w:r>
    </w:p>
    <w:p w14:paraId="32F62962">
      <w:pPr>
        <w:pStyle w:val="8"/>
        <w:jc w:val="left"/>
      </w:pPr>
      <w:r>
        <w:t>签订地点：_____________</w:t>
      </w:r>
    </w:p>
    <w:p w14:paraId="7DD20089">
      <w:pPr>
        <w:pStyle w:val="8"/>
        <w:jc w:val="left"/>
      </w:pPr>
      <w:r>
        <w:t>签订日期：____年___月___日</w:t>
      </w:r>
    </w:p>
    <w:p w14:paraId="7A168151">
      <w:pPr>
        <w:pStyle w:val="8"/>
      </w:pPr>
      <w:r>
        <w:t xml:space="preserve"> </w:t>
      </w:r>
      <w:r>
        <w:br w:type="textWrapping"/>
      </w:r>
      <w:r>
        <w:br w:type="page"/>
      </w:r>
    </w:p>
    <w:p w14:paraId="350EC9B3">
      <w:pPr>
        <w:pStyle w:val="8"/>
        <w:jc w:val="center"/>
        <w:outlineLvl w:val="1"/>
      </w:pPr>
      <w:r>
        <w:rPr>
          <w:b/>
          <w:sz w:val="36"/>
        </w:rPr>
        <w:t>第五章 首次响应文件格式</w:t>
      </w:r>
    </w:p>
    <w:p w14:paraId="3BDCFF7D">
      <w:pPr>
        <w:pStyle w:val="8"/>
        <w:jc w:val="center"/>
        <w:outlineLvl w:val="2"/>
      </w:pPr>
      <w:r>
        <w:rPr>
          <w:b/>
          <w:sz w:val="28"/>
        </w:rPr>
        <w:t>编制说明</w:t>
      </w:r>
    </w:p>
    <w:p w14:paraId="6DEDD4AF">
      <w:pPr>
        <w:pStyle w:val="8"/>
        <w:ind w:firstLine="480"/>
        <w:jc w:val="both"/>
      </w:pPr>
      <w:r>
        <w:t>1、本附件所有格式为响应文件的组成部分，供采购人或代理机构编制谈判文件时参考使用。由于新增政策、行业管理规定或者不同项目实际特点需要,则采购人或代理机构可以对有关表格进行必要的补充或修改，以满足实际项目的使用。</w:t>
      </w:r>
    </w:p>
    <w:p w14:paraId="706CA647">
      <w:pPr>
        <w:pStyle w:val="8"/>
      </w:pPr>
      <w:r>
        <w:t xml:space="preserve"> </w:t>
      </w:r>
      <w:r>
        <w:br w:type="textWrapping"/>
      </w:r>
      <w:r>
        <w:br w:type="page"/>
      </w:r>
    </w:p>
    <w:p w14:paraId="0D13CAEB">
      <w:pPr>
        <w:pStyle w:val="8"/>
        <w:jc w:val="center"/>
        <w:outlineLvl w:val="1"/>
      </w:pPr>
      <w:r>
        <w:rPr>
          <w:b/>
          <w:sz w:val="36"/>
        </w:rPr>
        <w:t>福建省政府采购项目竞争性谈判</w:t>
      </w:r>
    </w:p>
    <w:p w14:paraId="03C6B97C">
      <w:pPr>
        <w:pStyle w:val="8"/>
        <w:jc w:val="center"/>
        <w:outlineLvl w:val="2"/>
      </w:pPr>
      <w:r>
        <w:rPr>
          <w:b/>
          <w:sz w:val="28"/>
        </w:rPr>
        <w:t>响应文件</w:t>
      </w:r>
    </w:p>
    <w:p w14:paraId="597283E7">
      <w:pPr>
        <w:pStyle w:val="8"/>
        <w:jc w:val="center"/>
        <w:outlineLvl w:val="2"/>
      </w:pPr>
      <w:r>
        <w:rPr>
          <w:b/>
          <w:sz w:val="28"/>
        </w:rPr>
        <w:t>（首次）</w:t>
      </w:r>
      <w:r>
        <w:br w:type="textWrapping"/>
      </w:r>
      <w:r>
        <w:br w:type="textWrapping"/>
      </w:r>
      <w:r>
        <w:br w:type="textWrapping"/>
      </w:r>
    </w:p>
    <w:p w14:paraId="4910403A">
      <w:pPr>
        <w:pStyle w:val="8"/>
        <w:jc w:val="center"/>
        <w:outlineLvl w:val="2"/>
      </w:pPr>
      <w:r>
        <w:rPr>
          <w:b/>
          <w:sz w:val="28"/>
        </w:rPr>
        <w:t>项目名称：</w:t>
      </w:r>
    </w:p>
    <w:p w14:paraId="207D55DE">
      <w:pPr>
        <w:pStyle w:val="8"/>
        <w:jc w:val="center"/>
        <w:outlineLvl w:val="2"/>
      </w:pPr>
      <w:r>
        <w:rPr>
          <w:b/>
          <w:sz w:val="28"/>
        </w:rPr>
        <w:t>项目编号：</w:t>
      </w:r>
    </w:p>
    <w:p w14:paraId="5A35B5EE">
      <w:pPr>
        <w:pStyle w:val="8"/>
        <w:jc w:val="center"/>
        <w:outlineLvl w:val="2"/>
      </w:pPr>
      <w:r>
        <w:rPr>
          <w:b/>
          <w:sz w:val="28"/>
        </w:rPr>
        <w:t>采购包:</w:t>
      </w:r>
      <w:r>
        <w:br w:type="textWrapping"/>
      </w:r>
      <w:r>
        <w:br w:type="textWrapping"/>
      </w:r>
      <w:r>
        <w:br w:type="textWrapping"/>
      </w:r>
    </w:p>
    <w:p w14:paraId="0FC5F4CD">
      <w:pPr>
        <w:pStyle w:val="8"/>
        <w:jc w:val="center"/>
        <w:outlineLvl w:val="2"/>
      </w:pPr>
      <w:r>
        <w:rPr>
          <w:b/>
          <w:sz w:val="28"/>
        </w:rPr>
        <w:t>供应商名称：</w:t>
      </w:r>
    </w:p>
    <w:p w14:paraId="6A00DA07">
      <w:pPr>
        <w:pStyle w:val="8"/>
        <w:jc w:val="center"/>
        <w:outlineLvl w:val="2"/>
      </w:pPr>
      <w:r>
        <w:rPr>
          <w:b/>
          <w:sz w:val="28"/>
        </w:rPr>
        <w:t>日 期：</w:t>
      </w:r>
    </w:p>
    <w:p w14:paraId="28EF8607">
      <w:pPr>
        <w:pStyle w:val="8"/>
      </w:pPr>
      <w:r>
        <w:t xml:space="preserve"> </w:t>
      </w:r>
      <w:r>
        <w:br w:type="textWrapping"/>
      </w:r>
      <w:r>
        <w:br w:type="page"/>
      </w:r>
    </w:p>
    <w:p w14:paraId="70DC2849">
      <w:pPr>
        <w:pStyle w:val="8"/>
        <w:jc w:val="center"/>
        <w:outlineLvl w:val="2"/>
      </w:pPr>
      <w:r>
        <w:rPr>
          <w:b/>
          <w:sz w:val="28"/>
        </w:rPr>
        <w:t>目录</w:t>
      </w:r>
    </w:p>
    <w:p w14:paraId="1DE674D5">
      <w:pPr>
        <w:pStyle w:val="8"/>
        <w:ind w:firstLine="480"/>
        <w:jc w:val="left"/>
      </w:pPr>
      <w:r>
        <w:t>附件1：谈判响应声明</w:t>
      </w:r>
    </w:p>
    <w:p w14:paraId="395586F9">
      <w:pPr>
        <w:pStyle w:val="8"/>
        <w:ind w:firstLine="480"/>
        <w:jc w:val="left"/>
      </w:pPr>
      <w:r>
        <w:t>附件2：开标（报价）一览表（含投标（响应）报价明细表）</w:t>
      </w:r>
    </w:p>
    <w:p w14:paraId="18C4FC23">
      <w:pPr>
        <w:pStyle w:val="8"/>
        <w:ind w:firstLine="480"/>
        <w:jc w:val="left"/>
      </w:pPr>
      <w:r>
        <w:t>附件3：资格证明文件</w:t>
      </w:r>
    </w:p>
    <w:p w14:paraId="05AB3C0F">
      <w:pPr>
        <w:pStyle w:val="8"/>
        <w:ind w:firstLine="480"/>
        <w:jc w:val="left"/>
      </w:pPr>
      <w:r>
        <w:t>附件4：谈判保证金凭证</w:t>
      </w:r>
    </w:p>
    <w:p w14:paraId="036199C3">
      <w:pPr>
        <w:pStyle w:val="8"/>
        <w:ind w:firstLine="480"/>
        <w:jc w:val="left"/>
      </w:pPr>
      <w:r>
        <w:t>附件5：技术、服务和商务响应表</w:t>
      </w:r>
    </w:p>
    <w:p w14:paraId="0750E2C1">
      <w:pPr>
        <w:pStyle w:val="8"/>
        <w:ind w:firstLine="480"/>
        <w:jc w:val="left"/>
      </w:pPr>
      <w:r>
        <w:t>附件6：相关技术、商务、服务响应承诺及资料</w:t>
      </w:r>
    </w:p>
    <w:p w14:paraId="6A871CE9">
      <w:pPr>
        <w:pStyle w:val="8"/>
        <w:ind w:firstLine="480"/>
        <w:jc w:val="left"/>
      </w:pPr>
      <w:r>
        <w:t>附件7：供应商提交符合政府采购政策的证明材料</w:t>
      </w:r>
    </w:p>
    <w:p w14:paraId="7E59A68C">
      <w:pPr>
        <w:pStyle w:val="8"/>
        <w:ind w:firstLine="480"/>
        <w:jc w:val="left"/>
      </w:pPr>
      <w:r>
        <w:t>附件8：要求作为响应文件组成部分的其他内容（若有）</w:t>
      </w:r>
    </w:p>
    <w:p w14:paraId="43888D35">
      <w:pPr>
        <w:pStyle w:val="8"/>
      </w:pPr>
      <w:r>
        <w:t xml:space="preserve"> </w:t>
      </w:r>
      <w:r>
        <w:br w:type="textWrapping"/>
      </w:r>
      <w:r>
        <w:br w:type="page"/>
      </w:r>
    </w:p>
    <w:p w14:paraId="1616F9E0">
      <w:pPr>
        <w:pStyle w:val="8"/>
        <w:jc w:val="center"/>
        <w:outlineLvl w:val="2"/>
      </w:pPr>
      <w:r>
        <w:rPr>
          <w:b/>
          <w:sz w:val="28"/>
        </w:rPr>
        <w:t>附件1 谈判响应声明</w:t>
      </w:r>
    </w:p>
    <w:p w14:paraId="6BD99B3C">
      <w:pPr>
        <w:pStyle w:val="8"/>
        <w:ind w:firstLine="480"/>
        <w:jc w:val="left"/>
      </w:pPr>
      <w:r>
        <w:t>致：(采购人或采购代理机构)</w:t>
      </w:r>
    </w:p>
    <w:p w14:paraId="3210A075">
      <w:pPr>
        <w:pStyle w:val="8"/>
        <w:ind w:firstLine="480"/>
        <w:jc w:val="left"/>
      </w:pPr>
      <w:r>
        <w:t>1.根据贵方为 项目（项目编号）: 的采购公告（或采购邀请书），我方签字代表</w:t>
      </w:r>
      <w:r>
        <w:rPr>
          <w:u w:val="single"/>
        </w:rPr>
        <w:t xml:space="preserve"> （全名、职务）</w:t>
      </w:r>
      <w:r>
        <w:t>经正式授权并代表的供应商</w:t>
      </w:r>
      <w:r>
        <w:rPr>
          <w:u w:val="single"/>
        </w:rPr>
        <w:t>（供应商名称、地址）</w:t>
      </w:r>
      <w:r>
        <w:t>提交包含下述内容的首次响应纸质文件正本套，副本套及电子文档套。</w:t>
      </w:r>
    </w:p>
    <w:p w14:paraId="31515A82">
      <w:pPr>
        <w:pStyle w:val="8"/>
        <w:ind w:firstLine="480"/>
        <w:jc w:val="left"/>
      </w:pPr>
      <w:r>
        <w:t>（1）谈判响应声明</w:t>
      </w:r>
    </w:p>
    <w:p w14:paraId="5B0FAA7E">
      <w:pPr>
        <w:pStyle w:val="8"/>
        <w:ind w:firstLine="480"/>
        <w:jc w:val="left"/>
      </w:pPr>
      <w:r>
        <w:t>（2）开标（报价）一览表（含投标（响应）报价明细表）</w:t>
      </w:r>
    </w:p>
    <w:p w14:paraId="2F78E683">
      <w:pPr>
        <w:pStyle w:val="8"/>
        <w:ind w:firstLine="480"/>
        <w:jc w:val="left"/>
      </w:pPr>
      <w:r>
        <w:t>（3）资格证明文件</w:t>
      </w:r>
    </w:p>
    <w:p w14:paraId="035AE85C">
      <w:pPr>
        <w:pStyle w:val="8"/>
        <w:ind w:firstLine="480"/>
        <w:jc w:val="left"/>
      </w:pPr>
      <w:r>
        <w:t>（4）谈判保证金凭证</w:t>
      </w:r>
    </w:p>
    <w:p w14:paraId="5C62E236">
      <w:pPr>
        <w:pStyle w:val="8"/>
        <w:ind w:firstLine="480"/>
        <w:jc w:val="left"/>
      </w:pPr>
      <w:r>
        <w:t>（5）技术、服务和商务响应表</w:t>
      </w:r>
    </w:p>
    <w:p w14:paraId="78FDE717">
      <w:pPr>
        <w:pStyle w:val="8"/>
        <w:ind w:firstLine="480"/>
        <w:jc w:val="left"/>
      </w:pPr>
      <w:r>
        <w:t>（6）相关技术、商务、服务响应承诺及资料</w:t>
      </w:r>
    </w:p>
    <w:p w14:paraId="2476B448">
      <w:pPr>
        <w:pStyle w:val="8"/>
        <w:ind w:firstLine="480"/>
        <w:jc w:val="left"/>
      </w:pPr>
      <w:r>
        <w:t>（7）供应商提交符合政府采购政策的证明材料</w:t>
      </w:r>
    </w:p>
    <w:p w14:paraId="2B37C619">
      <w:pPr>
        <w:pStyle w:val="8"/>
        <w:ind w:firstLine="480"/>
        <w:jc w:val="left"/>
      </w:pPr>
      <w:r>
        <w:t>（8）按照谈判文件规定，要求作为响应文件组成部分的其他内容（若有）</w:t>
      </w:r>
    </w:p>
    <w:p w14:paraId="4DE5D7E3">
      <w:pPr>
        <w:pStyle w:val="8"/>
        <w:ind w:firstLine="480"/>
        <w:jc w:val="left"/>
      </w:pPr>
      <w:r>
        <w:t>2.据此函，我方宣布响应承诺如下：</w:t>
      </w:r>
    </w:p>
    <w:p w14:paraId="65928AEC">
      <w:pPr>
        <w:pStyle w:val="8"/>
        <w:ind w:firstLine="480"/>
        <w:jc w:val="left"/>
      </w:pPr>
      <w:r>
        <w:t>2.1我方已详细审查全部竞争性谈判文件，包括澄清、修改、补充或更正文件（如有的话）和有关附件，我方完全熟悉和理解其中的要求、条款和条件，且无任何异议。除了我方已在技术和商务偏离表中列出的负偏差和不响应外，我方承诺将按竞争性谈判文件的各项规定履行合同责任和义务。竞争性谈判文件及其附件资料如果有涉及应当保密的内容，我方将严格遵守规定，不将应当保密的内容泄密给第三方或另作它用，如有违反，采购人可依法追究我方的法律责任。</w:t>
      </w:r>
    </w:p>
    <w:p w14:paraId="1574037E">
      <w:pPr>
        <w:pStyle w:val="8"/>
        <w:ind w:firstLine="480"/>
        <w:jc w:val="left"/>
      </w:pPr>
      <w:r>
        <w:t>2.2一旦我方获得成交，我方将按照竞争性谈判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谈判文件的要求，并在规定的期限内与采购人签订合同。</w:t>
      </w:r>
    </w:p>
    <w:p w14:paraId="36F1DE6D">
      <w:pPr>
        <w:pStyle w:val="8"/>
        <w:ind w:firstLine="480"/>
        <w:jc w:val="left"/>
      </w:pPr>
      <w:r>
        <w:t>2.3我方承诺：递交的所有响应文件（包括首次响应文件、补充澄清、最后报价等响应文件）在竞争性谈判须知前附表第3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6B297560">
      <w:pPr>
        <w:pStyle w:val="8"/>
        <w:ind w:firstLine="480"/>
        <w:jc w:val="left"/>
      </w:pPr>
      <w:r>
        <w:t>2.4我方已经按照谈判文件要求提交谈判保证金。我方如果发生任何竞争性谈判文件中所述不予退还谈判保证金的情况，则我方的谈判保证金将被贵方不予退还，我方对此无异议。谈判保证金或保函有效期与响应文件有效期保持一致。</w:t>
      </w:r>
    </w:p>
    <w:p w14:paraId="65B0A31E">
      <w:pPr>
        <w:pStyle w:val="8"/>
        <w:ind w:firstLine="480"/>
        <w:jc w:val="left"/>
      </w:pPr>
      <w:r>
        <w:t>2.5我方愿意向贵方提供任何与本项目谈判采购有关的数据或资料。若贵方需要，我方愿意提供我方作出的一切承诺的证明材料。</w:t>
      </w:r>
    </w:p>
    <w:p w14:paraId="6D93127E">
      <w:pPr>
        <w:pStyle w:val="8"/>
        <w:ind w:firstLine="480"/>
        <w:jc w:val="left"/>
      </w:pPr>
      <w:r>
        <w:t>2.6我方联系方式、电子信箱和通信地址等信息如下，用于接受贵方发出的与本次谈判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0EACEABD">
      <w:pPr>
        <w:pStyle w:val="8"/>
        <w:ind w:firstLine="480"/>
        <w:jc w:val="left"/>
      </w:pPr>
      <w:r>
        <w:t>2.7我方承诺遵守《中华人民共和国劳动合同法》有关规定和《中华人民共和国妇女权益保障法 》中关于“劳动和社会保障权益”的有关要求。</w:t>
      </w:r>
    </w:p>
    <w:p w14:paraId="1B8879C7">
      <w:pPr>
        <w:pStyle w:val="8"/>
        <w:ind w:firstLine="480"/>
        <w:jc w:val="left"/>
      </w:pPr>
      <w:r>
        <w:t>2.8我方承诺响应文件所提供的全部资料真实可靠，并接受谈判小组、采购人、采购代理机构、监管部门进一步审查其中任何资料真实性的要求。</w:t>
      </w:r>
    </w:p>
    <w:p w14:paraId="41D22F0F">
      <w:pPr>
        <w:pStyle w:val="8"/>
        <w:ind w:firstLine="480"/>
        <w:jc w:val="left"/>
      </w:pPr>
      <w:r>
        <w:t>通信地址:</w:t>
      </w:r>
    </w:p>
    <w:p w14:paraId="6AB82C35">
      <w:pPr>
        <w:pStyle w:val="8"/>
        <w:ind w:firstLine="480"/>
        <w:jc w:val="left"/>
      </w:pPr>
      <w:r>
        <w:t>邮编： 传真号：</w:t>
      </w:r>
    </w:p>
    <w:p w14:paraId="6DBD64B6">
      <w:pPr>
        <w:pStyle w:val="8"/>
        <w:ind w:firstLine="480"/>
        <w:jc w:val="left"/>
      </w:pPr>
      <w:r>
        <w:t>联系电话（固定电话和移动电话）：</w:t>
      </w:r>
    </w:p>
    <w:p w14:paraId="5BBFAB8B">
      <w:pPr>
        <w:pStyle w:val="8"/>
        <w:ind w:firstLine="480"/>
        <w:jc w:val="left"/>
      </w:pPr>
      <w:r>
        <w:t>供应商代表：</w:t>
      </w:r>
      <w:r>
        <w:rPr>
          <w:u w:val="single"/>
        </w:rPr>
        <w:t>（签字）</w:t>
      </w:r>
    </w:p>
    <w:p w14:paraId="3BECE840">
      <w:pPr>
        <w:pStyle w:val="8"/>
        <w:ind w:firstLine="480"/>
        <w:jc w:val="left"/>
      </w:pPr>
      <w:r>
        <w:t>供应商代表电子信箱：</w:t>
      </w:r>
    </w:p>
    <w:p w14:paraId="6FC31146">
      <w:pPr>
        <w:pStyle w:val="8"/>
        <w:ind w:firstLine="480"/>
        <w:jc w:val="left"/>
      </w:pPr>
      <w:r>
        <w:t>供应商：</w:t>
      </w:r>
      <w:r>
        <w:rPr>
          <w:u w:val="single"/>
        </w:rPr>
        <w:t>（全称并加盖公章）</w:t>
      </w:r>
    </w:p>
    <w:p w14:paraId="7DEF3DBB">
      <w:pPr>
        <w:pStyle w:val="8"/>
        <w:ind w:firstLine="480"/>
        <w:jc w:val="left"/>
      </w:pPr>
      <w:r>
        <w:t>日期：年月日</w:t>
      </w:r>
    </w:p>
    <w:p w14:paraId="4DBD4ADF">
      <w:pPr>
        <w:pStyle w:val="8"/>
      </w:pPr>
      <w:r>
        <w:t xml:space="preserve"> </w:t>
      </w:r>
      <w:r>
        <w:br w:type="textWrapping"/>
      </w:r>
      <w:r>
        <w:br w:type="page"/>
      </w:r>
    </w:p>
    <w:p w14:paraId="75494E4F">
      <w:pPr>
        <w:pStyle w:val="8"/>
        <w:jc w:val="left"/>
        <w:outlineLvl w:val="0"/>
      </w:pPr>
      <w:r>
        <w:rPr>
          <w:b/>
          <w:sz w:val="48"/>
        </w:rPr>
        <w:t>开标（报价）一览表</w:t>
      </w:r>
    </w:p>
    <w:p w14:paraId="7713E18D">
      <w:pPr>
        <w:pStyle w:val="8"/>
        <w:jc w:val="left"/>
      </w:pPr>
      <w:r>
        <w:t>公司名称：</w:t>
      </w:r>
    </w:p>
    <w:p w14:paraId="0C1488A1">
      <w:pPr>
        <w:pStyle w:val="8"/>
        <w:jc w:val="left"/>
      </w:pPr>
      <w:r>
        <w:t>包号：1</w:t>
      </w:r>
    </w:p>
    <w:p w14:paraId="20C1AE40">
      <w:pPr>
        <w:pStyle w:val="8"/>
        <w:jc w:val="left"/>
        <w:rPr>
          <w:rFonts w:hint="eastAsia" w:eastAsiaTheme="minorEastAsia"/>
          <w:lang w:eastAsia="zh-CN"/>
        </w:rPr>
      </w:pPr>
      <w:r>
        <w:t>项目编号：</w:t>
      </w:r>
      <w:r>
        <w:rPr>
          <w:rFonts w:hint="eastAsia"/>
          <w:lang w:eastAsia="zh-CN"/>
        </w:rPr>
        <w:t>YF-ZFCG-2024-TP-043</w:t>
      </w:r>
    </w:p>
    <w:p w14:paraId="39C8C839">
      <w:pPr>
        <w:pStyle w:val="8"/>
        <w:jc w:val="left"/>
        <w:rPr>
          <w:rFonts w:hint="eastAsia" w:eastAsiaTheme="minorEastAsia"/>
          <w:lang w:eastAsia="zh-CN"/>
        </w:rPr>
      </w:pPr>
      <w:r>
        <w:t>项目名称：</w:t>
      </w:r>
      <w:r>
        <w:rPr>
          <w:rFonts w:hint="eastAsia"/>
          <w:lang w:eastAsia="zh-CN"/>
        </w:rPr>
        <w:t>教师误餐补贴专项供应采购</w:t>
      </w:r>
    </w:p>
    <w:p w14:paraId="092BB291">
      <w:pPr>
        <w:pStyle w:val="8"/>
        <w:jc w:val="center"/>
      </w:pP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0B9E7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4D3DBCA">
            <w:pPr>
              <w:pStyle w:val="8"/>
              <w:jc w:val="left"/>
            </w:pPr>
            <w:r>
              <w:t xml:space="preserve"> 序号</w:t>
            </w:r>
          </w:p>
        </w:tc>
        <w:tc>
          <w:tcPr>
            <w:tcW w:w="1661" w:type="dxa"/>
          </w:tcPr>
          <w:p w14:paraId="798A9069">
            <w:pPr>
              <w:pStyle w:val="8"/>
              <w:jc w:val="left"/>
            </w:pPr>
            <w:r>
              <w:t xml:space="preserve"> 报价内容</w:t>
            </w:r>
          </w:p>
        </w:tc>
        <w:tc>
          <w:tcPr>
            <w:tcW w:w="1661" w:type="dxa"/>
          </w:tcPr>
          <w:p w14:paraId="63EE6A2F">
            <w:pPr>
              <w:pStyle w:val="8"/>
              <w:jc w:val="left"/>
            </w:pPr>
            <w:r>
              <w:t xml:space="preserve"> 最高限价</w:t>
            </w:r>
          </w:p>
        </w:tc>
        <w:tc>
          <w:tcPr>
            <w:tcW w:w="1661" w:type="dxa"/>
          </w:tcPr>
          <w:p w14:paraId="410915D4">
            <w:pPr>
              <w:pStyle w:val="8"/>
              <w:jc w:val="left"/>
            </w:pPr>
            <w:r>
              <w:t xml:space="preserve"> 响应报价</w:t>
            </w:r>
          </w:p>
        </w:tc>
        <w:tc>
          <w:tcPr>
            <w:tcW w:w="1661" w:type="dxa"/>
          </w:tcPr>
          <w:p w14:paraId="2A5783D3">
            <w:pPr>
              <w:pStyle w:val="8"/>
              <w:jc w:val="left"/>
            </w:pPr>
            <w:r>
              <w:t xml:space="preserve"> 价款形式</w:t>
            </w:r>
          </w:p>
        </w:tc>
      </w:tr>
      <w:tr w14:paraId="3752B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1F75CF6">
            <w:pPr>
              <w:pStyle w:val="8"/>
              <w:jc w:val="left"/>
            </w:pPr>
            <w:r>
              <w:t xml:space="preserve"> 1</w:t>
            </w:r>
          </w:p>
        </w:tc>
        <w:tc>
          <w:tcPr>
            <w:tcW w:w="1661" w:type="dxa"/>
          </w:tcPr>
          <w:p w14:paraId="480C2CF7">
            <w:pPr>
              <w:pStyle w:val="8"/>
              <w:jc w:val="left"/>
            </w:pPr>
            <w:r>
              <w:t xml:space="preserve"> </w:t>
            </w:r>
            <w:r>
              <w:rPr>
                <w:rFonts w:hint="eastAsia"/>
                <w:lang w:eastAsia="zh-CN"/>
              </w:rPr>
              <w:t>教师误餐补贴专项供应采购</w:t>
            </w:r>
          </w:p>
        </w:tc>
        <w:tc>
          <w:tcPr>
            <w:tcW w:w="1661" w:type="dxa"/>
          </w:tcPr>
          <w:p w14:paraId="4F4C9F92">
            <w:pPr>
              <w:pStyle w:val="8"/>
              <w:jc w:val="left"/>
            </w:pPr>
            <w:r>
              <w:t xml:space="preserve"> </w:t>
            </w:r>
            <w:r>
              <w:rPr>
                <w:rFonts w:hint="eastAsia"/>
                <w:lang w:eastAsia="zh-CN"/>
              </w:rPr>
              <w:t>350000.00</w:t>
            </w:r>
            <w:r>
              <w:t>00  元</w:t>
            </w:r>
          </w:p>
        </w:tc>
        <w:tc>
          <w:tcPr>
            <w:tcW w:w="1661" w:type="dxa"/>
          </w:tcPr>
          <w:p w14:paraId="1420C69F">
            <w:pPr>
              <w:pStyle w:val="8"/>
              <w:jc w:val="left"/>
            </w:pPr>
            <w:r>
              <w:t xml:space="preserve"> 「汇总引用」  元</w:t>
            </w:r>
          </w:p>
        </w:tc>
        <w:tc>
          <w:tcPr>
            <w:tcW w:w="1661" w:type="dxa"/>
          </w:tcPr>
          <w:p w14:paraId="3ABBE753">
            <w:pPr>
              <w:pStyle w:val="8"/>
              <w:jc w:val="left"/>
            </w:pPr>
            <w:r>
              <w:t xml:space="preserve"> 总价</w:t>
            </w:r>
          </w:p>
        </w:tc>
      </w:tr>
    </w:tbl>
    <w:p w14:paraId="11C919C9">
      <w:pPr>
        <w:pStyle w:val="8"/>
        <w:jc w:val="left"/>
      </w:pPr>
      <w:r>
        <w:t>备注：无</w:t>
      </w:r>
    </w:p>
    <w:p w14:paraId="5B55C8B5">
      <w:pPr>
        <w:pStyle w:val="8"/>
        <w:jc w:val="left"/>
      </w:pPr>
      <w:r>
        <w:t>时间：     年     月     日</w:t>
      </w:r>
    </w:p>
    <w:p w14:paraId="0A637452">
      <w:pPr>
        <w:pStyle w:val="8"/>
        <w:jc w:val="left"/>
      </w:pPr>
      <w:r>
        <w:t xml:space="preserve">签章：                     </w:t>
      </w:r>
    </w:p>
    <w:p w14:paraId="3002DC5B">
      <w:pPr>
        <w:pStyle w:val="8"/>
        <w:jc w:val="left"/>
        <w:outlineLvl w:val="0"/>
      </w:pPr>
      <w:r>
        <w:rPr>
          <w:b/>
          <w:sz w:val="48"/>
        </w:rPr>
        <w:t>投标（响应）报价明细表</w:t>
      </w:r>
    </w:p>
    <w:p w14:paraId="54EB87C0">
      <w:pPr>
        <w:pStyle w:val="8"/>
        <w:jc w:val="left"/>
      </w:pPr>
      <w:r>
        <w:t>公司名称：</w:t>
      </w:r>
    </w:p>
    <w:p w14:paraId="5F6D6BB7">
      <w:pPr>
        <w:pStyle w:val="8"/>
        <w:jc w:val="left"/>
      </w:pPr>
      <w:r>
        <w:t>包号：1</w:t>
      </w:r>
    </w:p>
    <w:p w14:paraId="33CF27BB">
      <w:pPr>
        <w:pStyle w:val="8"/>
        <w:jc w:val="left"/>
        <w:rPr>
          <w:rFonts w:hint="eastAsia" w:eastAsiaTheme="minorEastAsia"/>
          <w:lang w:eastAsia="zh-CN"/>
        </w:rPr>
      </w:pPr>
      <w:r>
        <w:t>项目编号：</w:t>
      </w:r>
      <w:r>
        <w:rPr>
          <w:rFonts w:hint="eastAsia"/>
          <w:lang w:eastAsia="zh-CN"/>
        </w:rPr>
        <w:t>YF-ZFCG-2024-TP-043</w:t>
      </w:r>
    </w:p>
    <w:p w14:paraId="0C1AEA26">
      <w:pPr>
        <w:pStyle w:val="8"/>
        <w:jc w:val="left"/>
        <w:rPr>
          <w:rFonts w:hint="eastAsia" w:eastAsiaTheme="minorEastAsia"/>
          <w:lang w:eastAsia="zh-CN"/>
        </w:rPr>
      </w:pPr>
      <w:r>
        <w:t>项目名称：</w:t>
      </w:r>
      <w:r>
        <w:rPr>
          <w:rFonts w:hint="eastAsia"/>
          <w:lang w:eastAsia="zh-CN"/>
        </w:rPr>
        <w:t>教师误餐补贴专项供应采购</w:t>
      </w:r>
    </w:p>
    <w:p w14:paraId="5C847BBB">
      <w:pPr>
        <w:pStyle w:val="8"/>
        <w:jc w:val="left"/>
        <w:rPr>
          <w:rFonts w:hint="eastAsia" w:eastAsiaTheme="minorEastAsia"/>
          <w:lang w:eastAsia="zh-CN"/>
        </w:rPr>
      </w:pPr>
      <w:r>
        <w:t xml:space="preserve"> </w:t>
      </w:r>
      <w:r>
        <w:rPr>
          <w:rFonts w:hint="eastAsia"/>
          <w:lang w:eastAsia="zh-CN"/>
        </w:rPr>
        <w:t>教师误餐补贴专项供应采购</w:t>
      </w:r>
    </w:p>
    <w:p w14:paraId="65AAB949">
      <w:pPr>
        <w:pStyle w:val="8"/>
        <w:jc w:val="center"/>
      </w:pP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3"/>
        <w:gridCol w:w="713"/>
        <w:gridCol w:w="721"/>
        <w:gridCol w:w="721"/>
        <w:gridCol w:w="721"/>
        <w:gridCol w:w="721"/>
        <w:gridCol w:w="1281"/>
        <w:gridCol w:w="721"/>
        <w:gridCol w:w="774"/>
        <w:gridCol w:w="714"/>
        <w:gridCol w:w="722"/>
      </w:tblGrid>
      <w:tr w14:paraId="69754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CD8B4CD">
            <w:pPr>
              <w:pStyle w:val="8"/>
              <w:jc w:val="left"/>
            </w:pPr>
            <w:r>
              <w:t xml:space="preserve"> 序号</w:t>
            </w:r>
          </w:p>
        </w:tc>
        <w:tc>
          <w:tcPr>
            <w:tcW w:w="755" w:type="dxa"/>
          </w:tcPr>
          <w:p w14:paraId="4B68701F">
            <w:pPr>
              <w:pStyle w:val="8"/>
              <w:jc w:val="left"/>
            </w:pPr>
            <w:r>
              <w:t xml:space="preserve"> 服务名称</w:t>
            </w:r>
          </w:p>
        </w:tc>
        <w:tc>
          <w:tcPr>
            <w:tcW w:w="755" w:type="dxa"/>
          </w:tcPr>
          <w:p w14:paraId="002566A2">
            <w:pPr>
              <w:pStyle w:val="8"/>
              <w:jc w:val="left"/>
            </w:pPr>
            <w:r>
              <w:t xml:space="preserve"> 服务范围</w:t>
            </w:r>
          </w:p>
        </w:tc>
        <w:tc>
          <w:tcPr>
            <w:tcW w:w="755" w:type="dxa"/>
          </w:tcPr>
          <w:p w14:paraId="49AB1B89">
            <w:pPr>
              <w:pStyle w:val="8"/>
              <w:jc w:val="left"/>
            </w:pPr>
            <w:r>
              <w:t xml:space="preserve"> 服务要求</w:t>
            </w:r>
          </w:p>
        </w:tc>
        <w:tc>
          <w:tcPr>
            <w:tcW w:w="755" w:type="dxa"/>
          </w:tcPr>
          <w:p w14:paraId="4C66F948">
            <w:pPr>
              <w:pStyle w:val="8"/>
              <w:jc w:val="left"/>
            </w:pPr>
            <w:r>
              <w:t xml:space="preserve"> 服务时间</w:t>
            </w:r>
          </w:p>
        </w:tc>
        <w:tc>
          <w:tcPr>
            <w:tcW w:w="755" w:type="dxa"/>
          </w:tcPr>
          <w:p w14:paraId="25FB7E5B">
            <w:pPr>
              <w:pStyle w:val="8"/>
              <w:jc w:val="left"/>
            </w:pPr>
            <w:r>
              <w:t xml:space="preserve"> 服务标准</w:t>
            </w:r>
          </w:p>
        </w:tc>
        <w:tc>
          <w:tcPr>
            <w:tcW w:w="755" w:type="dxa"/>
          </w:tcPr>
          <w:p w14:paraId="6A33BBB1">
            <w:pPr>
              <w:pStyle w:val="8"/>
              <w:jc w:val="left"/>
            </w:pPr>
            <w:r>
              <w:t xml:space="preserve"> 最高限价</w:t>
            </w:r>
          </w:p>
        </w:tc>
        <w:tc>
          <w:tcPr>
            <w:tcW w:w="755" w:type="dxa"/>
          </w:tcPr>
          <w:p w14:paraId="1A13DAF8">
            <w:pPr>
              <w:pStyle w:val="8"/>
              <w:jc w:val="left"/>
            </w:pPr>
            <w:r>
              <w:t xml:space="preserve"> 单价</w:t>
            </w:r>
          </w:p>
        </w:tc>
        <w:tc>
          <w:tcPr>
            <w:tcW w:w="755" w:type="dxa"/>
          </w:tcPr>
          <w:p w14:paraId="5916BBC1">
            <w:pPr>
              <w:pStyle w:val="8"/>
              <w:jc w:val="left"/>
            </w:pPr>
            <w:r>
              <w:t xml:space="preserve"> 数量</w:t>
            </w:r>
          </w:p>
        </w:tc>
        <w:tc>
          <w:tcPr>
            <w:tcW w:w="755" w:type="dxa"/>
          </w:tcPr>
          <w:p w14:paraId="20F12F7E">
            <w:pPr>
              <w:pStyle w:val="8"/>
              <w:jc w:val="left"/>
            </w:pPr>
            <w:r>
              <w:t xml:space="preserve"> 计量单位</w:t>
            </w:r>
          </w:p>
        </w:tc>
        <w:tc>
          <w:tcPr>
            <w:tcW w:w="755" w:type="dxa"/>
          </w:tcPr>
          <w:p w14:paraId="3FB16B7B">
            <w:pPr>
              <w:pStyle w:val="8"/>
              <w:jc w:val="left"/>
            </w:pPr>
            <w:r>
              <w:t xml:space="preserve"> 总价</w:t>
            </w:r>
          </w:p>
        </w:tc>
      </w:tr>
      <w:tr w14:paraId="5D1DF1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2287A30">
            <w:pPr>
              <w:pStyle w:val="8"/>
              <w:jc w:val="left"/>
            </w:pPr>
            <w:r>
              <w:t xml:space="preserve"> 1</w:t>
            </w:r>
          </w:p>
        </w:tc>
        <w:tc>
          <w:tcPr>
            <w:tcW w:w="755" w:type="dxa"/>
          </w:tcPr>
          <w:p w14:paraId="5475EA6C">
            <w:pPr>
              <w:pStyle w:val="8"/>
              <w:jc w:val="left"/>
              <w:rPr>
                <w:rFonts w:hint="eastAsia" w:eastAsiaTheme="minorEastAsia"/>
                <w:lang w:eastAsia="zh-CN"/>
              </w:rPr>
            </w:pPr>
            <w:r>
              <w:t xml:space="preserve"> </w:t>
            </w:r>
            <w:r>
              <w:rPr>
                <w:rFonts w:hint="eastAsia"/>
                <w:lang w:eastAsia="zh-CN"/>
              </w:rPr>
              <w:t>教师误餐补贴专项供应采购</w:t>
            </w:r>
          </w:p>
        </w:tc>
        <w:tc>
          <w:tcPr>
            <w:tcW w:w="755" w:type="dxa"/>
          </w:tcPr>
          <w:p w14:paraId="60F8503E">
            <w:pPr>
              <w:pStyle w:val="8"/>
              <w:jc w:val="left"/>
            </w:pPr>
            <w:r>
              <w:t xml:space="preserve"> {供应商响应}</w:t>
            </w:r>
          </w:p>
        </w:tc>
        <w:tc>
          <w:tcPr>
            <w:tcW w:w="755" w:type="dxa"/>
          </w:tcPr>
          <w:p w14:paraId="6DA2CCE6">
            <w:pPr>
              <w:pStyle w:val="8"/>
              <w:jc w:val="left"/>
            </w:pPr>
            <w:r>
              <w:t xml:space="preserve"> {供应商响应}</w:t>
            </w:r>
          </w:p>
        </w:tc>
        <w:tc>
          <w:tcPr>
            <w:tcW w:w="755" w:type="dxa"/>
          </w:tcPr>
          <w:p w14:paraId="011E4CE0">
            <w:pPr>
              <w:pStyle w:val="8"/>
              <w:jc w:val="left"/>
            </w:pPr>
            <w:r>
              <w:t xml:space="preserve"> {供应商响应}</w:t>
            </w:r>
          </w:p>
        </w:tc>
        <w:tc>
          <w:tcPr>
            <w:tcW w:w="755" w:type="dxa"/>
          </w:tcPr>
          <w:p w14:paraId="5B8C8A48">
            <w:pPr>
              <w:pStyle w:val="8"/>
              <w:jc w:val="left"/>
            </w:pPr>
            <w:r>
              <w:t xml:space="preserve"> {供应商响应}</w:t>
            </w:r>
          </w:p>
        </w:tc>
        <w:tc>
          <w:tcPr>
            <w:tcW w:w="755" w:type="dxa"/>
          </w:tcPr>
          <w:p w14:paraId="71A5D418">
            <w:pPr>
              <w:pStyle w:val="8"/>
              <w:jc w:val="left"/>
            </w:pPr>
            <w:r>
              <w:t xml:space="preserve"> </w:t>
            </w:r>
            <w:r>
              <w:rPr>
                <w:rFonts w:hint="eastAsia"/>
                <w:lang w:eastAsia="zh-CN"/>
              </w:rPr>
              <w:t>350000.00</w:t>
            </w:r>
            <w:r>
              <w:t>00  元</w:t>
            </w:r>
          </w:p>
        </w:tc>
        <w:tc>
          <w:tcPr>
            <w:tcW w:w="755" w:type="dxa"/>
          </w:tcPr>
          <w:p w14:paraId="58DCA7D6">
            <w:pPr>
              <w:pStyle w:val="8"/>
              <w:jc w:val="left"/>
            </w:pPr>
            <w:r>
              <w:t xml:space="preserve"> {=总价/数量}  元</w:t>
            </w:r>
          </w:p>
        </w:tc>
        <w:tc>
          <w:tcPr>
            <w:tcW w:w="755" w:type="dxa"/>
          </w:tcPr>
          <w:p w14:paraId="7C78868E">
            <w:pPr>
              <w:pStyle w:val="8"/>
              <w:jc w:val="left"/>
            </w:pPr>
            <w:r>
              <w:t xml:space="preserve"> 1.0000</w:t>
            </w:r>
          </w:p>
        </w:tc>
        <w:tc>
          <w:tcPr>
            <w:tcW w:w="755" w:type="dxa"/>
          </w:tcPr>
          <w:p w14:paraId="29D15A88">
            <w:pPr>
              <w:pStyle w:val="8"/>
              <w:jc w:val="left"/>
            </w:pPr>
            <w:r>
              <w:t xml:space="preserve"> 项</w:t>
            </w:r>
          </w:p>
        </w:tc>
        <w:tc>
          <w:tcPr>
            <w:tcW w:w="755" w:type="dxa"/>
          </w:tcPr>
          <w:p w14:paraId="2E064FF5">
            <w:pPr>
              <w:pStyle w:val="8"/>
              <w:jc w:val="left"/>
            </w:pPr>
            <w:r>
              <w:t xml:space="preserve"> {供应商响应}  元</w:t>
            </w:r>
          </w:p>
        </w:tc>
      </w:tr>
    </w:tbl>
    <w:p w14:paraId="6C2EA67F">
      <w:pPr>
        <w:pStyle w:val="8"/>
        <w:jc w:val="left"/>
      </w:pPr>
      <w:r>
        <w:t>合计：</w:t>
      </w:r>
    </w:p>
    <w:p w14:paraId="4281BDA3">
      <w:pPr>
        <w:pStyle w:val="8"/>
        <w:jc w:val="left"/>
      </w:pPr>
      <w:r>
        <w:t>备注：无</w:t>
      </w:r>
    </w:p>
    <w:p w14:paraId="52F65A84">
      <w:pPr>
        <w:pStyle w:val="8"/>
        <w:jc w:val="left"/>
      </w:pPr>
      <w:r>
        <w:t>时间：     年     月     日</w:t>
      </w:r>
    </w:p>
    <w:p w14:paraId="27F6D533">
      <w:pPr>
        <w:pStyle w:val="8"/>
        <w:jc w:val="left"/>
      </w:pPr>
      <w:r>
        <w:t xml:space="preserve">签章：                     </w:t>
      </w:r>
    </w:p>
    <w:p w14:paraId="079AE3CB">
      <w:pPr>
        <w:pStyle w:val="8"/>
      </w:pPr>
      <w:r>
        <w:t xml:space="preserve"> </w:t>
      </w:r>
      <w:r>
        <w:br w:type="textWrapping"/>
      </w:r>
      <w:r>
        <w:br w:type="page"/>
      </w:r>
    </w:p>
    <w:p w14:paraId="46A77DDB">
      <w:pPr>
        <w:pStyle w:val="8"/>
        <w:jc w:val="center"/>
        <w:outlineLvl w:val="2"/>
      </w:pPr>
      <w:r>
        <w:rPr>
          <w:b/>
          <w:sz w:val="28"/>
        </w:rPr>
        <w:t>附件3 资格证明文件</w:t>
      </w:r>
    </w:p>
    <w:p w14:paraId="5FC8727C">
      <w:pPr>
        <w:pStyle w:val="8"/>
        <w:jc w:val="center"/>
        <w:outlineLvl w:val="2"/>
      </w:pPr>
      <w:r>
        <w:rPr>
          <w:b/>
          <w:sz w:val="28"/>
        </w:rPr>
        <w:t xml:space="preserve">附件3-1 参加竞争性谈判的声明函 </w:t>
      </w:r>
    </w:p>
    <w:p w14:paraId="364B9F2D">
      <w:pPr>
        <w:pStyle w:val="8"/>
        <w:ind w:firstLine="480"/>
        <w:jc w:val="left"/>
      </w:pPr>
      <w:r>
        <w:t>致：</w:t>
      </w:r>
      <w:r>
        <w:rPr>
          <w:u w:val="single"/>
        </w:rPr>
        <w:t>(采购人或采购代理机构)</w:t>
      </w:r>
    </w:p>
    <w:p w14:paraId="7ED78CBC">
      <w:pPr>
        <w:pStyle w:val="8"/>
        <w:ind w:firstLine="480"/>
        <w:jc w:val="left"/>
      </w:pPr>
      <w:r>
        <w:t>1、关于贵方</w:t>
      </w:r>
      <w:r>
        <w:rPr>
          <w:u w:val="single"/>
        </w:rPr>
        <w:t xml:space="preserve">  </w:t>
      </w:r>
      <w:r>
        <w:t>年</w:t>
      </w:r>
      <w:r>
        <w:rPr>
          <w:u w:val="single"/>
        </w:rPr>
        <w:t xml:space="preserve">  </w:t>
      </w:r>
      <w:r>
        <w:t>月</w:t>
      </w:r>
      <w:r>
        <w:rPr>
          <w:u w:val="single"/>
        </w:rPr>
        <w:t xml:space="preserve">  </w:t>
      </w:r>
      <w:r>
        <w:t>日</w:t>
      </w:r>
      <w:r>
        <w:rPr>
          <w:u w:val="single"/>
        </w:rPr>
        <w:t xml:space="preserve">    </w:t>
      </w:r>
      <w:r>
        <w:t>项目（项目编号:</w:t>
      </w:r>
      <w:r>
        <w:rPr>
          <w:u w:val="single"/>
        </w:rPr>
        <w:t xml:space="preserve">  </w:t>
      </w:r>
      <w:r>
        <w:t>）的采购公告（或采购邀请），本签字人代表供应商参加竞争性谈判，我方提供竞争性谈判文件中规定的相应资料和说明。本签字人确认响应文件中所有提交的文件、声明或资料（包括但不限于资格证明文件）是真实的、合法的、准确的、有效的。</w:t>
      </w:r>
    </w:p>
    <w:p w14:paraId="22812E8B">
      <w:pPr>
        <w:pStyle w:val="8"/>
        <w:ind w:firstLine="480"/>
        <w:jc w:val="left"/>
      </w:pPr>
      <w:r>
        <w:t>2、供应商的基本概况：</w:t>
      </w:r>
    </w:p>
    <w:p w14:paraId="3C30CF1C">
      <w:pPr>
        <w:pStyle w:val="8"/>
        <w:ind w:firstLine="480"/>
        <w:jc w:val="left"/>
      </w:pPr>
      <w:r>
        <w:t>2.1供应商单位名称：</w:t>
      </w:r>
      <w:r>
        <w:rPr>
          <w:u w:val="single"/>
        </w:rPr>
        <w:t xml:space="preserve">           </w:t>
      </w:r>
    </w:p>
    <w:p w14:paraId="0D419095">
      <w:pPr>
        <w:pStyle w:val="8"/>
        <w:ind w:firstLine="480"/>
        <w:jc w:val="left"/>
      </w:pPr>
      <w:r>
        <w:t>2.2注册地址：</w:t>
      </w:r>
      <w:r>
        <w:rPr>
          <w:u w:val="single"/>
        </w:rPr>
        <w:t xml:space="preserve">           </w:t>
      </w:r>
    </w:p>
    <w:p w14:paraId="7CCCDFCD">
      <w:pPr>
        <w:pStyle w:val="8"/>
        <w:ind w:firstLine="480"/>
        <w:jc w:val="left"/>
      </w:pPr>
      <w:r>
        <w:t>2.3单位负责人姓名：</w:t>
      </w:r>
      <w:r>
        <w:rPr>
          <w:u w:val="single"/>
        </w:rPr>
        <w:t xml:space="preserve">  </w:t>
      </w:r>
      <w:r>
        <w:t>性别：</w:t>
      </w:r>
      <w:r>
        <w:rPr>
          <w:u w:val="single"/>
        </w:rPr>
        <w:t xml:space="preserve">  </w:t>
      </w:r>
      <w:r>
        <w:t>年龄：</w:t>
      </w:r>
      <w:r>
        <w:rPr>
          <w:u w:val="single"/>
        </w:rPr>
        <w:t xml:space="preserve">  </w:t>
      </w:r>
      <w:r>
        <w:t>职务：</w:t>
      </w:r>
      <w:r>
        <w:rPr>
          <w:u w:val="single"/>
        </w:rPr>
        <w:t xml:space="preserve">  </w:t>
      </w:r>
      <w:r>
        <w:t>。</w:t>
      </w:r>
    </w:p>
    <w:p w14:paraId="0739F19A">
      <w:pPr>
        <w:pStyle w:val="8"/>
        <w:ind w:firstLine="480"/>
        <w:jc w:val="left"/>
      </w:pPr>
      <w:r>
        <w:t>备注：“单位负责人”指单位法定代表人（供应商为法人的）或法律、法规规定代表单位行使职权的主要负责人（供应商为其他组织的）。</w:t>
      </w:r>
    </w:p>
    <w:p w14:paraId="46DE4B43">
      <w:pPr>
        <w:pStyle w:val="8"/>
        <w:ind w:firstLine="480"/>
        <w:jc w:val="left"/>
      </w:pPr>
      <w:r>
        <w:t>对于接受联合体形式的谈判且供应商是联合体的，则联合体各成员都应当提交本资格证明文件。</w:t>
      </w:r>
      <w:r>
        <w:br w:type="textWrapping"/>
      </w:r>
      <w:r>
        <w:br w:type="textWrapping"/>
      </w:r>
      <w:r>
        <w:br w:type="textWrapping"/>
      </w:r>
    </w:p>
    <w:p w14:paraId="40CBF8CD">
      <w:pPr>
        <w:pStyle w:val="8"/>
        <w:ind w:firstLine="480"/>
        <w:jc w:val="left"/>
      </w:pPr>
      <w:r>
        <w:t>供应商代表：</w:t>
      </w:r>
      <w:r>
        <w:rPr>
          <w:u w:val="single"/>
        </w:rPr>
        <w:t>(签字)</w:t>
      </w:r>
    </w:p>
    <w:p w14:paraId="6A2EFAEF">
      <w:pPr>
        <w:pStyle w:val="8"/>
        <w:ind w:firstLine="480"/>
        <w:jc w:val="left"/>
      </w:pPr>
      <w:r>
        <w:t>供应商名称：</w:t>
      </w:r>
      <w:r>
        <w:rPr>
          <w:u w:val="single"/>
        </w:rPr>
        <w:t>（全称并加盖公章）</w:t>
      </w:r>
    </w:p>
    <w:p w14:paraId="77E3F270">
      <w:pPr>
        <w:pStyle w:val="8"/>
        <w:ind w:firstLine="480"/>
        <w:jc w:val="left"/>
      </w:pPr>
      <w:r>
        <w:t>日期：</w:t>
      </w:r>
      <w:r>
        <w:rPr>
          <w:u w:val="single"/>
        </w:rPr>
        <w:t xml:space="preserve">  </w:t>
      </w:r>
      <w:r>
        <w:t>年</w:t>
      </w:r>
      <w:r>
        <w:rPr>
          <w:u w:val="single"/>
        </w:rPr>
        <w:t xml:space="preserve">  </w:t>
      </w:r>
      <w:r>
        <w:t>月</w:t>
      </w:r>
      <w:r>
        <w:rPr>
          <w:u w:val="single"/>
        </w:rPr>
        <w:t xml:space="preserve">  </w:t>
      </w:r>
      <w:r>
        <w:t>日</w:t>
      </w:r>
    </w:p>
    <w:p w14:paraId="32829A4E">
      <w:pPr>
        <w:pStyle w:val="8"/>
      </w:pPr>
      <w:r>
        <w:t xml:space="preserve"> </w:t>
      </w:r>
      <w:r>
        <w:br w:type="textWrapping"/>
      </w:r>
      <w:r>
        <w:br w:type="page"/>
      </w:r>
    </w:p>
    <w:p w14:paraId="3D40C6D5">
      <w:pPr>
        <w:pStyle w:val="8"/>
        <w:jc w:val="center"/>
        <w:outlineLvl w:val="2"/>
      </w:pPr>
      <w:r>
        <w:rPr>
          <w:b/>
          <w:sz w:val="28"/>
        </w:rPr>
        <w:t>附件3-2 供应商的资格声明</w:t>
      </w:r>
    </w:p>
    <w:p w14:paraId="2E1A2623">
      <w:pPr>
        <w:pStyle w:val="8"/>
        <w:ind w:firstLine="480"/>
        <w:jc w:val="left"/>
      </w:pPr>
      <w:r>
        <w:t>致：</w:t>
      </w:r>
      <w:r>
        <w:rPr>
          <w:u w:val="single"/>
        </w:rPr>
        <w:t>(采购人或采购代理机构)</w:t>
      </w:r>
    </w:p>
    <w:p w14:paraId="0DB28926">
      <w:pPr>
        <w:pStyle w:val="8"/>
        <w:ind w:firstLine="480"/>
        <w:jc w:val="left"/>
      </w:pPr>
      <w:r>
        <w:t>1、我方已知晓竞争性谈判文件要求并认真审核自身情况，在此郑重声明，我方具备并满足下列各项条款的规定。本声明如有虚假或不实之处，我方将失去合格供应商资格且我方的谈判保证金将不予退还。</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0BE70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39D507">
            <w:pPr>
              <w:pStyle w:val="8"/>
              <w:jc w:val="left"/>
            </w:pPr>
            <w:r>
              <w:rPr>
                <w:b/>
              </w:rPr>
              <w:t>《中华人民共和国政府采购法》第二十二条对供应商的要求</w:t>
            </w:r>
          </w:p>
        </w:tc>
        <w:tc>
          <w:tcPr>
            <w:tcW w:w="4153" w:type="dxa"/>
          </w:tcPr>
          <w:p w14:paraId="0F36BA98">
            <w:pPr>
              <w:pStyle w:val="8"/>
              <w:jc w:val="left"/>
            </w:pPr>
            <w:r>
              <w:rPr>
                <w:b/>
              </w:rPr>
              <w:t>供应商对是否符合要求做如实声明</w:t>
            </w:r>
          </w:p>
        </w:tc>
      </w:tr>
      <w:tr w14:paraId="2D2202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F495CA8">
            <w:pPr>
              <w:pStyle w:val="8"/>
              <w:jc w:val="left"/>
            </w:pPr>
            <w:r>
              <w:t>（1）具有独立承担民事责任的能力</w:t>
            </w:r>
          </w:p>
        </w:tc>
        <w:tc>
          <w:tcPr>
            <w:tcW w:w="4153" w:type="dxa"/>
          </w:tcPr>
          <w:p w14:paraId="2B00FEB4">
            <w:pPr>
              <w:pStyle w:val="8"/>
              <w:jc w:val="left"/>
            </w:pPr>
            <w:r>
              <w:t xml:space="preserve">    </w:t>
            </w:r>
          </w:p>
        </w:tc>
      </w:tr>
      <w:tr w14:paraId="136D0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FC810F7">
            <w:pPr>
              <w:pStyle w:val="8"/>
              <w:jc w:val="left"/>
            </w:pPr>
            <w:r>
              <w:t>（2）具有良好的商业信誉和健全的财务会计制度</w:t>
            </w:r>
          </w:p>
        </w:tc>
        <w:tc>
          <w:tcPr>
            <w:tcW w:w="4153" w:type="dxa"/>
          </w:tcPr>
          <w:p w14:paraId="714A6217">
            <w:pPr>
              <w:pStyle w:val="8"/>
              <w:jc w:val="left"/>
            </w:pPr>
            <w:r>
              <w:t xml:space="preserve">    </w:t>
            </w:r>
          </w:p>
        </w:tc>
      </w:tr>
      <w:tr w14:paraId="20E7F0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D338DEB">
            <w:pPr>
              <w:pStyle w:val="8"/>
              <w:jc w:val="left"/>
            </w:pPr>
            <w:r>
              <w:t>（3）具有履行合同所必需的设备和专业技术能力</w:t>
            </w:r>
          </w:p>
        </w:tc>
        <w:tc>
          <w:tcPr>
            <w:tcW w:w="4153" w:type="dxa"/>
          </w:tcPr>
          <w:p w14:paraId="533FE357">
            <w:pPr>
              <w:pStyle w:val="8"/>
              <w:jc w:val="left"/>
            </w:pPr>
            <w:r>
              <w:t xml:space="preserve">    </w:t>
            </w:r>
          </w:p>
        </w:tc>
      </w:tr>
      <w:tr w14:paraId="5CD42C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BEBA789">
            <w:pPr>
              <w:pStyle w:val="8"/>
              <w:jc w:val="left"/>
            </w:pPr>
            <w:r>
              <w:t>（4）有依法缴纳税收和社会保障资金的良好记录</w:t>
            </w:r>
          </w:p>
        </w:tc>
        <w:tc>
          <w:tcPr>
            <w:tcW w:w="4153" w:type="dxa"/>
          </w:tcPr>
          <w:p w14:paraId="50B54427">
            <w:pPr>
              <w:pStyle w:val="8"/>
              <w:jc w:val="left"/>
            </w:pPr>
            <w:r>
              <w:t xml:space="preserve">    </w:t>
            </w:r>
          </w:p>
        </w:tc>
      </w:tr>
      <w:tr w14:paraId="27914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E47FECF">
            <w:pPr>
              <w:pStyle w:val="8"/>
              <w:jc w:val="left"/>
            </w:pPr>
            <w:r>
              <w:t>（5）参加政府采购活动前三年内，在经营活动中没有重大违法记录</w:t>
            </w:r>
          </w:p>
        </w:tc>
        <w:tc>
          <w:tcPr>
            <w:tcW w:w="4153" w:type="dxa"/>
          </w:tcPr>
          <w:p w14:paraId="263BD600">
            <w:pPr>
              <w:pStyle w:val="8"/>
              <w:jc w:val="left"/>
            </w:pPr>
            <w:r>
              <w:t xml:space="preserve">    </w:t>
            </w:r>
          </w:p>
        </w:tc>
      </w:tr>
      <w:tr w14:paraId="78E302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6069493">
            <w:pPr>
              <w:pStyle w:val="8"/>
              <w:jc w:val="left"/>
            </w:pPr>
            <w:r>
              <w:t>（6）法律、行政法规规定的其他条件。</w:t>
            </w:r>
          </w:p>
        </w:tc>
        <w:tc>
          <w:tcPr>
            <w:tcW w:w="4153" w:type="dxa"/>
          </w:tcPr>
          <w:p w14:paraId="79F12BC5">
            <w:pPr>
              <w:pStyle w:val="8"/>
              <w:jc w:val="left"/>
            </w:pPr>
            <w:r>
              <w:t xml:space="preserve">    </w:t>
            </w:r>
          </w:p>
        </w:tc>
      </w:tr>
      <w:tr w14:paraId="25F440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60C424C">
            <w:pPr>
              <w:pStyle w:val="8"/>
              <w:jc w:val="left"/>
            </w:pPr>
            <w:r>
              <w:rPr>
                <w:b/>
              </w:rPr>
              <w:t>谈判文件对合格供应商的一般规定</w:t>
            </w:r>
          </w:p>
        </w:tc>
        <w:tc>
          <w:tcPr>
            <w:tcW w:w="4153" w:type="dxa"/>
          </w:tcPr>
          <w:p w14:paraId="3AA182EE">
            <w:pPr>
              <w:pStyle w:val="8"/>
              <w:jc w:val="left"/>
            </w:pPr>
            <w:r>
              <w:rPr>
                <w:b/>
              </w:rPr>
              <w:t>供应商对是否违反一般规定做如实声明</w:t>
            </w:r>
          </w:p>
        </w:tc>
      </w:tr>
      <w:tr w14:paraId="193B68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E049D61">
            <w:pPr>
              <w:pStyle w:val="8"/>
              <w:jc w:val="left"/>
            </w:pPr>
            <w:r>
              <w:t>供应商除了应遵守政府采购法及实施条例、政府采购非招标采购方式管理办法及财政部、福建省财政厅有关政府采购文件的规定外，还应遵守有关法律、法规和规章的强制性规定。</w:t>
            </w:r>
          </w:p>
        </w:tc>
        <w:tc>
          <w:tcPr>
            <w:tcW w:w="4153" w:type="dxa"/>
          </w:tcPr>
          <w:p w14:paraId="3EF246E8">
            <w:pPr>
              <w:pStyle w:val="8"/>
              <w:jc w:val="left"/>
            </w:pPr>
            <w:r>
              <w:t xml:space="preserve">    </w:t>
            </w:r>
          </w:p>
        </w:tc>
      </w:tr>
      <w:tr w14:paraId="6EB498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7067919">
            <w:pPr>
              <w:pStyle w:val="8"/>
              <w:jc w:val="left"/>
            </w:pPr>
            <w:r>
              <w:t>为采购项目提供整体设计、规范编制或项目管理、监理、检测等服务的供应商，不得再参加该采购项目除整体设计、规范编制和项目管理、监理、检测等服务之外的其他采购活动。</w:t>
            </w:r>
          </w:p>
        </w:tc>
        <w:tc>
          <w:tcPr>
            <w:tcW w:w="4153" w:type="dxa"/>
          </w:tcPr>
          <w:p w14:paraId="42A59571">
            <w:pPr>
              <w:pStyle w:val="8"/>
              <w:jc w:val="left"/>
            </w:pPr>
            <w:r>
              <w:t xml:space="preserve">    </w:t>
            </w:r>
          </w:p>
        </w:tc>
      </w:tr>
      <w:tr w14:paraId="4DC55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6D9EF48">
            <w:pPr>
              <w:pStyle w:val="8"/>
              <w:jc w:val="left"/>
            </w:pPr>
            <w:r>
              <w:t>列入失信被执行人、重大税收违法案件当事人名单、政府采购严重违法失信行为记录名单的供应商，不得参加政府采购活动。</w:t>
            </w:r>
          </w:p>
        </w:tc>
        <w:tc>
          <w:tcPr>
            <w:tcW w:w="4153" w:type="dxa"/>
          </w:tcPr>
          <w:p w14:paraId="1B77FB4B">
            <w:pPr>
              <w:pStyle w:val="8"/>
              <w:jc w:val="left"/>
            </w:pPr>
            <w:r>
              <w:t xml:space="preserve">    </w:t>
            </w:r>
          </w:p>
        </w:tc>
      </w:tr>
    </w:tbl>
    <w:p w14:paraId="16723C23">
      <w:pPr>
        <w:pStyle w:val="8"/>
        <w:ind w:firstLine="480"/>
        <w:jc w:val="left"/>
      </w:pPr>
      <w:r>
        <w:t>2、我方对上述声明的真实性、合法性、准确性、有效性负责，并愿意根据谈判文件和谈判过程中贵方要求提供全部现有资料、数据、文件等予以证实。</w:t>
      </w:r>
    </w:p>
    <w:p w14:paraId="271C3F22">
      <w:pPr>
        <w:pStyle w:val="8"/>
        <w:ind w:firstLine="480"/>
        <w:jc w:val="left"/>
      </w:pPr>
      <w:r>
        <w:t>备注：对于接受联合体形式的谈判且供应商是联合体的，则联合体各成员都应当提交本资格证明文件。</w:t>
      </w:r>
    </w:p>
    <w:p w14:paraId="4F1C0412">
      <w:pPr>
        <w:pStyle w:val="8"/>
        <w:ind w:firstLine="480"/>
        <w:jc w:val="left"/>
      </w:pPr>
      <w:r>
        <w:t>供应商代表：</w:t>
      </w:r>
      <w:r>
        <w:rPr>
          <w:u w:val="single"/>
        </w:rPr>
        <w:t>(签字)</w:t>
      </w:r>
    </w:p>
    <w:p w14:paraId="3A255D6B">
      <w:pPr>
        <w:pStyle w:val="8"/>
        <w:ind w:firstLine="480"/>
        <w:jc w:val="left"/>
      </w:pPr>
      <w:r>
        <w:t>供应商名称：</w:t>
      </w:r>
      <w:r>
        <w:rPr>
          <w:u w:val="single"/>
        </w:rPr>
        <w:t>（全称并加盖公章）</w:t>
      </w:r>
    </w:p>
    <w:p w14:paraId="61ABF96F">
      <w:pPr>
        <w:pStyle w:val="8"/>
        <w:ind w:firstLine="480"/>
        <w:jc w:val="left"/>
      </w:pPr>
      <w:r>
        <w:t>日期：</w:t>
      </w:r>
      <w:r>
        <w:rPr>
          <w:u w:val="single"/>
        </w:rPr>
        <w:t xml:space="preserve">  </w:t>
      </w:r>
      <w:r>
        <w:t>年</w:t>
      </w:r>
      <w:r>
        <w:rPr>
          <w:u w:val="single"/>
        </w:rPr>
        <w:t xml:space="preserve">  </w:t>
      </w:r>
      <w:r>
        <w:t>月</w:t>
      </w:r>
      <w:r>
        <w:rPr>
          <w:u w:val="single"/>
        </w:rPr>
        <w:t xml:space="preserve">  </w:t>
      </w:r>
      <w:r>
        <w:t>日</w:t>
      </w:r>
    </w:p>
    <w:p w14:paraId="14CA94C8">
      <w:pPr>
        <w:pStyle w:val="8"/>
      </w:pPr>
      <w:r>
        <w:t xml:space="preserve"> </w:t>
      </w:r>
      <w:r>
        <w:br w:type="textWrapping"/>
      </w:r>
      <w:r>
        <w:br w:type="page"/>
      </w:r>
    </w:p>
    <w:p w14:paraId="344BEB3B">
      <w:pPr>
        <w:pStyle w:val="8"/>
        <w:jc w:val="center"/>
        <w:outlineLvl w:val="2"/>
      </w:pPr>
      <w:r>
        <w:rPr>
          <w:b/>
          <w:sz w:val="28"/>
        </w:rPr>
        <w:t>附件3-3 单位负责人授权书</w:t>
      </w:r>
    </w:p>
    <w:p w14:paraId="31A87873">
      <w:pPr>
        <w:pStyle w:val="8"/>
        <w:ind w:firstLine="480"/>
        <w:jc w:val="left"/>
      </w:pPr>
      <w:r>
        <w:t>致：</w:t>
      </w:r>
      <w:r>
        <w:rPr>
          <w:u w:val="single"/>
        </w:rPr>
        <w:t>(采购人或采购代理机构)</w:t>
      </w:r>
    </w:p>
    <w:p w14:paraId="62845B79">
      <w:pPr>
        <w:pStyle w:val="8"/>
        <w:ind w:firstLine="480"/>
        <w:jc w:val="left"/>
      </w:pPr>
      <w:r>
        <w:t>我方的单位负责人</w:t>
      </w:r>
      <w:r>
        <w:rPr>
          <w:u w:val="single"/>
        </w:rPr>
        <w:t xml:space="preserve">（填写“单位负责人全名”） </w:t>
      </w:r>
      <w:r>
        <w:t>授权</w:t>
      </w:r>
      <w:r>
        <w:rPr>
          <w:u w:val="single"/>
        </w:rPr>
        <w:t>（填写“供应商代表全名”）</w:t>
      </w:r>
      <w:r>
        <w:t>为我方的供应商代表，代表我方参加</w:t>
      </w:r>
      <w:r>
        <w:rPr>
          <w:u w:val="single"/>
        </w:rPr>
        <w:t>（填写“项目名称”）</w:t>
      </w:r>
      <w:r>
        <w:t>项目（项目编号：</w:t>
      </w:r>
      <w:r>
        <w:rPr>
          <w:u w:val="single"/>
        </w:rPr>
        <w:t xml:space="preserve">  </w:t>
      </w:r>
      <w:r>
        <w:t>）的响应谈判，全权代表我方处理响应谈判过程的一切事宜，包括但不限于：递交响应文件、参与谈判、澄清、签约等工作。供应商代表在响应谈判过程中所签署的一切文件和处理与之有关的一切事务，我方均予以认可并对此承担责任。</w:t>
      </w:r>
    </w:p>
    <w:p w14:paraId="2B9463F8">
      <w:pPr>
        <w:pStyle w:val="8"/>
        <w:ind w:firstLine="480"/>
        <w:jc w:val="left"/>
      </w:pPr>
      <w:r>
        <w:t>供应商代表无转委权。特此授权。</w:t>
      </w:r>
    </w:p>
    <w:p w14:paraId="6F2DA725">
      <w:pPr>
        <w:pStyle w:val="8"/>
        <w:jc w:val="center"/>
      </w:pPr>
      <w:r>
        <w:t>（以下无正文）</w:t>
      </w:r>
      <w:r>
        <w:br w:type="textWrapping"/>
      </w:r>
      <w:r>
        <w:br w:type="textWrapping"/>
      </w:r>
      <w:r>
        <w:br w:type="textWrapping"/>
      </w:r>
    </w:p>
    <w:p w14:paraId="222EFFC6">
      <w:pPr>
        <w:pStyle w:val="8"/>
        <w:ind w:firstLine="480"/>
        <w:jc w:val="left"/>
      </w:pPr>
      <w:r>
        <w:t>单位负责人：</w:t>
      </w:r>
      <w:r>
        <w:rPr>
          <w:u w:val="single"/>
        </w:rPr>
        <w:t xml:space="preserve">   </w:t>
      </w:r>
      <w:r>
        <w:t xml:space="preserve"> 身份证号：</w:t>
      </w:r>
      <w:r>
        <w:rPr>
          <w:u w:val="single"/>
        </w:rPr>
        <w:t xml:space="preserve">   </w:t>
      </w:r>
      <w:r>
        <w:t>手机：</w:t>
      </w:r>
      <w:r>
        <w:rPr>
          <w:u w:val="single"/>
        </w:rPr>
        <w:t xml:space="preserve">   </w:t>
      </w:r>
    </w:p>
    <w:p w14:paraId="55B9EECA">
      <w:pPr>
        <w:pStyle w:val="8"/>
        <w:ind w:firstLine="480"/>
        <w:jc w:val="left"/>
      </w:pPr>
      <w:r>
        <w:t>供应商代表：</w:t>
      </w:r>
      <w:r>
        <w:rPr>
          <w:u w:val="single"/>
        </w:rPr>
        <w:t xml:space="preserve">   </w:t>
      </w:r>
      <w:r>
        <w:t xml:space="preserve"> 身份证号：</w:t>
      </w:r>
      <w:r>
        <w:rPr>
          <w:u w:val="single"/>
        </w:rPr>
        <w:t xml:space="preserve">   </w:t>
      </w:r>
      <w:r>
        <w:t>手机：</w:t>
      </w:r>
      <w:r>
        <w:rPr>
          <w:u w:val="single"/>
        </w:rPr>
        <w:t xml:space="preserve">   </w:t>
      </w:r>
      <w:r>
        <w:br w:type="textWrapping"/>
      </w:r>
      <w:r>
        <w:br w:type="textWrapping"/>
      </w:r>
    </w:p>
    <w:p w14:paraId="112794B5">
      <w:pPr>
        <w:pStyle w:val="8"/>
        <w:ind w:firstLine="480"/>
        <w:jc w:val="left"/>
      </w:pPr>
      <w:r>
        <w:t>授权方</w:t>
      </w:r>
    </w:p>
    <w:p w14:paraId="5AD91E1E">
      <w:pPr>
        <w:pStyle w:val="8"/>
        <w:ind w:firstLine="480"/>
        <w:jc w:val="left"/>
      </w:pPr>
      <w:r>
        <w:t>供应商：</w:t>
      </w:r>
      <w:r>
        <w:rPr>
          <w:u w:val="single"/>
        </w:rPr>
        <w:t>（全称并加盖单位公章）</w:t>
      </w:r>
    </w:p>
    <w:p w14:paraId="547F50E4">
      <w:pPr>
        <w:pStyle w:val="8"/>
        <w:ind w:firstLine="480"/>
        <w:jc w:val="left"/>
      </w:pPr>
      <w:r>
        <w:t>单位负责人签字或盖章：</w:t>
      </w:r>
      <w:r>
        <w:rPr>
          <w:u w:val="single"/>
        </w:rPr>
        <w:t xml:space="preserve">   </w:t>
      </w:r>
      <w:r>
        <w:br w:type="textWrapping"/>
      </w:r>
      <w:r>
        <w:br w:type="textWrapping"/>
      </w:r>
    </w:p>
    <w:p w14:paraId="1C834FE4">
      <w:pPr>
        <w:pStyle w:val="8"/>
        <w:ind w:firstLine="480"/>
        <w:jc w:val="left"/>
      </w:pPr>
      <w:r>
        <w:t>接受授权方</w:t>
      </w:r>
    </w:p>
    <w:p w14:paraId="64C42CF4">
      <w:pPr>
        <w:pStyle w:val="8"/>
        <w:ind w:firstLine="480"/>
        <w:jc w:val="left"/>
      </w:pPr>
      <w:r>
        <w:t>供应商代表签字：</w:t>
      </w:r>
      <w:r>
        <w:rPr>
          <w:u w:val="single"/>
        </w:rPr>
        <w:t xml:space="preserve">   </w:t>
      </w:r>
    </w:p>
    <w:p w14:paraId="07BC9070">
      <w:pPr>
        <w:pStyle w:val="8"/>
        <w:ind w:firstLine="480"/>
        <w:jc w:val="left"/>
      </w:pPr>
      <w:r>
        <w:t>签署日期：</w:t>
      </w:r>
      <w:r>
        <w:rPr>
          <w:u w:val="single"/>
        </w:rPr>
        <w:t xml:space="preserve">  </w:t>
      </w:r>
      <w:r>
        <w:t>年</w:t>
      </w:r>
      <w:r>
        <w:rPr>
          <w:u w:val="single"/>
        </w:rPr>
        <w:t xml:space="preserve">  </w:t>
      </w:r>
      <w:r>
        <w:t>月</w:t>
      </w:r>
      <w:r>
        <w:rPr>
          <w:u w:val="single"/>
        </w:rPr>
        <w:t xml:space="preserve">  </w:t>
      </w:r>
      <w:r>
        <w:t>日</w:t>
      </w:r>
    </w:p>
    <w:p w14:paraId="700853F4">
      <w:pPr>
        <w:pStyle w:val="8"/>
        <w:ind w:firstLine="480"/>
        <w:jc w:val="left"/>
      </w:pPr>
      <w:r>
        <w:t>附：单位负责人、供应商代表的身份证正反面复印件</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4A00D0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9B2AD0F">
            <w:pPr>
              <w:pStyle w:val="8"/>
              <w:jc w:val="left"/>
            </w:pPr>
            <w:r>
              <w:rPr>
                <w:b/>
              </w:rPr>
              <w:t>要求：真实、有效、清晰</w:t>
            </w:r>
          </w:p>
        </w:tc>
      </w:tr>
    </w:tbl>
    <w:p w14:paraId="108FDA6A">
      <w:pPr>
        <w:pStyle w:val="8"/>
        <w:ind w:firstLine="480"/>
        <w:jc w:val="left"/>
      </w:pPr>
      <w:r>
        <w:t>※注意：</w:t>
      </w:r>
    </w:p>
    <w:p w14:paraId="17B5D13A">
      <w:pPr>
        <w:pStyle w:val="8"/>
        <w:jc w:val="center"/>
      </w:pPr>
      <w:r>
        <w:t>1、企业（银行、保险、石油石化、电力、电信等行业除外）、事业单位和社会团体法人的“单位负责人”指法定代表人，即与实际提交的“营业执照等证明文件”载明的一致。</w:t>
      </w:r>
    </w:p>
    <w:p w14:paraId="33E5F5A7">
      <w:pPr>
        <w:pStyle w:val="8"/>
        <w:jc w:val="center"/>
      </w:pPr>
      <w:r>
        <w:t>2、银行、保险、石油石化、电力、电信等行业：以法人身份参加谈判的，“单位负责人”指法定代表人，即与实际提交的“营业执照等证明文件”载明的一致；以非法人身份参加谈判的，“单位负责人”指代表单位行使职权的主要负责人，即与实际提交的“营业执照等证明文件”载明的一致。</w:t>
      </w:r>
    </w:p>
    <w:p w14:paraId="3F2FA79B">
      <w:pPr>
        <w:pStyle w:val="8"/>
        <w:jc w:val="center"/>
      </w:pPr>
      <w: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59D1B061">
      <w:pPr>
        <w:pStyle w:val="8"/>
        <w:jc w:val="center"/>
      </w:pPr>
      <w:r>
        <w:t>4、对于接受联合体形式的谈判且供应商是联合体的，则只需要联合体的牵头方提交本授权书，在纸质响应文件正本中的本授权书应为原件。</w:t>
      </w:r>
    </w:p>
    <w:p w14:paraId="5940FC41">
      <w:pPr>
        <w:pStyle w:val="8"/>
      </w:pPr>
      <w:r>
        <w:t xml:space="preserve"> </w:t>
      </w:r>
      <w:r>
        <w:br w:type="textWrapping"/>
      </w:r>
      <w:r>
        <w:br w:type="page"/>
      </w:r>
    </w:p>
    <w:p w14:paraId="783D4A07">
      <w:pPr>
        <w:pStyle w:val="8"/>
        <w:jc w:val="center"/>
        <w:outlineLvl w:val="2"/>
      </w:pPr>
      <w:r>
        <w:rPr>
          <w:b/>
          <w:sz w:val="28"/>
        </w:rPr>
        <w:t>附件3-4 营业执照等证明文件</w:t>
      </w:r>
    </w:p>
    <w:p w14:paraId="0784A98F">
      <w:pPr>
        <w:pStyle w:val="8"/>
        <w:ind w:firstLine="480"/>
        <w:jc w:val="left"/>
      </w:pPr>
      <w:r>
        <w:t>致：</w:t>
      </w:r>
      <w:r>
        <w:rPr>
          <w:u w:val="single"/>
        </w:rPr>
        <w:t>(采购人或采购代理机构)</w:t>
      </w:r>
    </w:p>
    <w:p w14:paraId="45722B94">
      <w:pPr>
        <w:pStyle w:val="8"/>
        <w:ind w:firstLine="480"/>
        <w:jc w:val="left"/>
      </w:pPr>
      <w:r>
        <w:t>（）供应商为法人（包括企业、事业单位和社会团体）的</w:t>
      </w:r>
    </w:p>
    <w:p w14:paraId="492A5562">
      <w:pPr>
        <w:pStyle w:val="8"/>
        <w:ind w:firstLine="480"/>
        <w:jc w:val="left"/>
      </w:pPr>
      <w:r>
        <w:t>现附上由</w:t>
      </w:r>
      <w:r>
        <w:rPr>
          <w:u w:val="single"/>
        </w:rPr>
        <w:t>（填写“签发机关全称”）</w:t>
      </w:r>
      <w:r>
        <w:t>签发的我方统一社会信用代码</w:t>
      </w:r>
      <w:r>
        <w:rPr>
          <w:u w:val="single"/>
        </w:rPr>
        <w:t>（请填写法人的具体证照名称）</w:t>
      </w:r>
      <w:r>
        <w:t>复印件，该证明材料真实有效，否则我方负全部责任。</w:t>
      </w:r>
    </w:p>
    <w:p w14:paraId="75B97AFE">
      <w:pPr>
        <w:pStyle w:val="8"/>
        <w:ind w:firstLine="480"/>
        <w:jc w:val="left"/>
      </w:pPr>
      <w:r>
        <w:t>（）供应商为非法人（包括其他组织、自然人）的</w:t>
      </w:r>
    </w:p>
    <w:p w14:paraId="0A13A2AF">
      <w:pPr>
        <w:pStyle w:val="8"/>
        <w:ind w:firstLine="480"/>
        <w:jc w:val="left"/>
      </w:pPr>
      <w:r>
        <w:t>□现附上由</w:t>
      </w:r>
      <w:r>
        <w:rPr>
          <w:u w:val="single"/>
        </w:rPr>
        <w:t>（填写“签发机关全称”）</w:t>
      </w:r>
      <w:r>
        <w:t>签发的我方统一社会信用代码</w:t>
      </w:r>
      <w:r>
        <w:rPr>
          <w:u w:val="single"/>
        </w:rPr>
        <w:t>（请填写非自然人的非法人的具体证照名称）</w:t>
      </w:r>
      <w:r>
        <w:t>复印件，该证明材料真实有效，否则我方负全部责任。</w:t>
      </w:r>
    </w:p>
    <w:p w14:paraId="36C78186">
      <w:pPr>
        <w:pStyle w:val="8"/>
        <w:ind w:firstLine="480"/>
        <w:jc w:val="left"/>
      </w:pPr>
      <w:r>
        <w:t>□现附上由</w:t>
      </w:r>
      <w:r>
        <w:rPr>
          <w:u w:val="single"/>
        </w:rPr>
        <w:t>（填写“签发机关全称”）</w:t>
      </w:r>
      <w:r>
        <w:t>签发的我方统一社会信用代码</w:t>
      </w:r>
      <w:r>
        <w:rPr>
          <w:u w:val="single"/>
        </w:rPr>
        <w:t>（请填写自然人的身份证件名称）</w:t>
      </w:r>
      <w:r>
        <w:t>复印件，该证明材料真实有效，否则我方负全部责任。</w:t>
      </w:r>
      <w:r>
        <w:br w:type="textWrapping"/>
      </w:r>
      <w:r>
        <w:br w:type="textWrapping"/>
      </w:r>
    </w:p>
    <w:p w14:paraId="67B63C47">
      <w:pPr>
        <w:pStyle w:val="8"/>
        <w:ind w:firstLine="480"/>
        <w:jc w:val="left"/>
      </w:pPr>
      <w:r>
        <w:t>※注意：</w:t>
      </w:r>
    </w:p>
    <w:p w14:paraId="6090D391">
      <w:pPr>
        <w:pStyle w:val="8"/>
        <w:ind w:firstLine="480"/>
        <w:jc w:val="left"/>
      </w:pPr>
      <w:r>
        <w:t>1、请供应商根据实际情况填写，在相应的（）中打“√”并选择相应的“□”（若有）后，再按照本格式的要求提供相应证明材料的复印件。</w:t>
      </w:r>
    </w:p>
    <w:p w14:paraId="09EED429">
      <w:pPr>
        <w:pStyle w:val="8"/>
        <w:ind w:firstLine="480"/>
        <w:jc w:val="left"/>
      </w:pPr>
      <w: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1ADB43D9">
      <w:pPr>
        <w:pStyle w:val="8"/>
        <w:ind w:firstLine="480"/>
        <w:jc w:val="left"/>
      </w:pPr>
      <w:r>
        <w:t>3、对于接受联合体形式的谈判且供应商是联合体的，则联合体各成员都应当提交本资格证明文件。</w:t>
      </w:r>
      <w:r>
        <w:br w:type="textWrapping"/>
      </w:r>
      <w:r>
        <w:br w:type="textWrapping"/>
      </w:r>
    </w:p>
    <w:p w14:paraId="68680A8A">
      <w:pPr>
        <w:pStyle w:val="8"/>
        <w:ind w:firstLine="480"/>
        <w:jc w:val="left"/>
      </w:pPr>
      <w:r>
        <w:t>供应商代表</w:t>
      </w:r>
      <w:r>
        <w:rPr>
          <w:u w:val="single"/>
        </w:rPr>
        <w:t>（签字）</w:t>
      </w:r>
    </w:p>
    <w:p w14:paraId="3AD035D2">
      <w:pPr>
        <w:pStyle w:val="8"/>
        <w:ind w:firstLine="480"/>
        <w:jc w:val="left"/>
      </w:pPr>
      <w:r>
        <w:t>供应商名称</w:t>
      </w:r>
      <w:r>
        <w:rPr>
          <w:u w:val="single"/>
        </w:rPr>
        <w:t>（全称并加盖公章）</w:t>
      </w:r>
    </w:p>
    <w:p w14:paraId="2868B782">
      <w:pPr>
        <w:pStyle w:val="8"/>
        <w:ind w:firstLine="480"/>
        <w:jc w:val="left"/>
      </w:pPr>
      <w:r>
        <w:t>日期：</w:t>
      </w:r>
      <w:r>
        <w:rPr>
          <w:u w:val="single"/>
        </w:rPr>
        <w:t xml:space="preserve">  </w:t>
      </w:r>
      <w:r>
        <w:t>年</w:t>
      </w:r>
      <w:r>
        <w:rPr>
          <w:u w:val="single"/>
        </w:rPr>
        <w:t xml:space="preserve">  </w:t>
      </w:r>
      <w:r>
        <w:t>月</w:t>
      </w:r>
      <w:r>
        <w:rPr>
          <w:u w:val="single"/>
        </w:rPr>
        <w:t xml:space="preserve">  </w:t>
      </w:r>
      <w:r>
        <w:t>日</w:t>
      </w:r>
    </w:p>
    <w:p w14:paraId="29973C4B">
      <w:pPr>
        <w:pStyle w:val="8"/>
      </w:pPr>
      <w:r>
        <w:t xml:space="preserve"> </w:t>
      </w:r>
      <w:r>
        <w:br w:type="textWrapping"/>
      </w:r>
      <w:r>
        <w:br w:type="page"/>
      </w:r>
    </w:p>
    <w:p w14:paraId="4B681E71">
      <w:pPr>
        <w:pStyle w:val="8"/>
        <w:jc w:val="center"/>
        <w:outlineLvl w:val="2"/>
      </w:pPr>
      <w:r>
        <w:rPr>
          <w:b/>
          <w:sz w:val="28"/>
        </w:rPr>
        <w:t>附件3-5 财务状况报告</w:t>
      </w:r>
    </w:p>
    <w:p w14:paraId="6FBBB325">
      <w:pPr>
        <w:pStyle w:val="8"/>
        <w:ind w:firstLine="480"/>
        <w:jc w:val="left"/>
      </w:pPr>
      <w:r>
        <w:t>致：</w:t>
      </w:r>
      <w:r>
        <w:rPr>
          <w:u w:val="single"/>
        </w:rPr>
        <w:t>(采购人或采购代理机构)</w:t>
      </w:r>
    </w:p>
    <w:p w14:paraId="7B8466EF">
      <w:pPr>
        <w:pStyle w:val="8"/>
        <w:ind w:firstLine="480"/>
        <w:jc w:val="left"/>
      </w:pPr>
      <w:r>
        <w:t>（）供应商提供财务报告的</w:t>
      </w:r>
    </w:p>
    <w:p w14:paraId="69DFDE42">
      <w:pPr>
        <w:pStyle w:val="8"/>
        <w:ind w:firstLine="480"/>
        <w:jc w:val="left"/>
      </w:pPr>
      <w:r>
        <w:t>□企业适用：现附上我方</w:t>
      </w:r>
      <w:r>
        <w:rPr>
          <w:u w:val="single"/>
        </w:rPr>
        <w:t>（填写“具体的年度、或半年度、或季度”）</w:t>
      </w:r>
      <w:r>
        <w:t>财务报告复印件，包括资产负债表、利润表、现金流量表、所有者权益变动表及其附注（若有）、会计师事务所营业执照和注册会计师资格证书，上述证明材料真实有效，否则我方负全部责任。</w:t>
      </w:r>
    </w:p>
    <w:p w14:paraId="4B238740">
      <w:pPr>
        <w:pStyle w:val="8"/>
        <w:ind w:firstLine="480"/>
        <w:jc w:val="left"/>
      </w:pPr>
      <w:r>
        <w:t>□事业单位适用：现附上我方</w:t>
      </w:r>
      <w:r>
        <w:rPr>
          <w:u w:val="single"/>
        </w:rPr>
        <w:t>（填写“具体的年度、或半年度、或季度”）</w:t>
      </w:r>
      <w:r>
        <w:t>财务报告复印件，包括资产负债表、收入支出表或收入费用表、财政补助收入支出表（若有）、会计师事务所营业执照和注册会计师资格证书，上述证明材料真实有效，否则我方负全部责任。</w:t>
      </w:r>
    </w:p>
    <w:p w14:paraId="3B67E47D">
      <w:pPr>
        <w:pStyle w:val="8"/>
        <w:ind w:firstLine="480"/>
        <w:jc w:val="left"/>
      </w:pPr>
      <w:r>
        <w:t>□社会团体、民办非企单位适用：现附上我方</w:t>
      </w:r>
      <w:r>
        <w:rPr>
          <w:u w:val="single"/>
        </w:rPr>
        <w:t>（填写“具体的年度、或半年度、或季度”）</w:t>
      </w:r>
      <w:r>
        <w:t>财务报告复印件，包括资产负债表、业务活动表、现金流量表、会计师事务所营业执照和注册会计师资格证书，上述证明材料真实有效，否则我方负全部责任。</w:t>
      </w:r>
    </w:p>
    <w:p w14:paraId="0E24F36D">
      <w:pPr>
        <w:pStyle w:val="8"/>
        <w:ind w:firstLine="480"/>
        <w:jc w:val="left"/>
      </w:pPr>
      <w:r>
        <w:t>（）供应商提供资信证明的</w:t>
      </w:r>
    </w:p>
    <w:p w14:paraId="6B2C82C6">
      <w:pPr>
        <w:pStyle w:val="8"/>
        <w:ind w:firstLine="480"/>
        <w:jc w:val="left"/>
      </w:pPr>
      <w:r>
        <w:t>□非自然人适用（包括企业、事业单位、社会团体和其他组织）：现附上我方银行：</w:t>
      </w:r>
      <w:r>
        <w:rPr>
          <w:u w:val="single"/>
        </w:rPr>
        <w:t>（填写“开户银行全称”）</w:t>
      </w:r>
      <w:r>
        <w:t>出具的资信证明复印件，上述证明材料真实有效，否则我方负全部责任。</w:t>
      </w:r>
    </w:p>
    <w:p w14:paraId="178D295C">
      <w:pPr>
        <w:pStyle w:val="8"/>
        <w:ind w:firstLine="480"/>
        <w:jc w:val="left"/>
      </w:pPr>
      <w:r>
        <w:t>□自然人适用（包括企业、事业单位、社会团体和其他组织）：现附上我方银行：</w:t>
      </w:r>
      <w:r>
        <w:rPr>
          <w:u w:val="single"/>
        </w:rPr>
        <w:t>（填写自然人的“个人账户的开户银行全称”）</w:t>
      </w:r>
      <w:r>
        <w:t>出具的资信证明复印件，上述证明材料真实有效，否则我方负全部责任。</w:t>
      </w:r>
    </w:p>
    <w:p w14:paraId="51DAFBA4">
      <w:pPr>
        <w:pStyle w:val="8"/>
        <w:ind w:firstLine="480"/>
        <w:jc w:val="left"/>
      </w:pPr>
      <w:r>
        <w:t>※注意事项：</w:t>
      </w:r>
    </w:p>
    <w:p w14:paraId="1E3E5BE0">
      <w:pPr>
        <w:pStyle w:val="8"/>
        <w:ind w:firstLine="480"/>
        <w:jc w:val="left"/>
      </w:pPr>
      <w:r>
        <w:t>1、请供应商按照自身实际情况编制填写，在其中相应的（）中打“√”并选择相应的“□”（若有）后，再按照本格式的要求提供相应证明材料的复印件即可。</w:t>
      </w:r>
    </w:p>
    <w:p w14:paraId="701D7700">
      <w:pPr>
        <w:pStyle w:val="8"/>
        <w:ind w:firstLine="480"/>
        <w:jc w:val="left"/>
      </w:pPr>
      <w:r>
        <w:t>2、供应商提供的财务报告复印件（成立年限按照首次响应文件递交截止时间推算）应符合下列规定：</w:t>
      </w:r>
    </w:p>
    <w:p w14:paraId="008FD956">
      <w:pPr>
        <w:pStyle w:val="8"/>
        <w:ind w:firstLine="480"/>
        <w:jc w:val="left"/>
      </w:pPr>
      <w:r>
        <w:t>2.1成立年限满1年及以上的供应商，提供经审计的上一年度的年度财务报告。</w:t>
      </w:r>
    </w:p>
    <w:p w14:paraId="2CCB655B">
      <w:pPr>
        <w:pStyle w:val="8"/>
        <w:ind w:firstLine="480"/>
        <w:jc w:val="left"/>
      </w:pPr>
      <w:r>
        <w:t>2.2成立年限满半年但不足1年的供应商，提供该半年度中任一季度的季度财务报告或该半年度的半年度财务报告。</w:t>
      </w:r>
    </w:p>
    <w:p w14:paraId="4953E3FC">
      <w:pPr>
        <w:pStyle w:val="8"/>
        <w:jc w:val="left"/>
      </w:pPr>
      <w:r>
        <w:t>※无法按照本格式注意事项第2.1、2.2条规定提供财务报告复印件的供应商，应按照本格式注意事项的要求选择提供资信证明复印件。</w:t>
      </w:r>
    </w:p>
    <w:p w14:paraId="55FFB930">
      <w:pPr>
        <w:pStyle w:val="8"/>
        <w:ind w:firstLine="480"/>
        <w:jc w:val="left"/>
      </w:pPr>
      <w:r>
        <w:t>3、供应商提供的相应证明材料复印件均应符合：内容完整、清晰、整洁，并由供应商加盖其单位公章。</w:t>
      </w:r>
    </w:p>
    <w:p w14:paraId="54C80831">
      <w:pPr>
        <w:pStyle w:val="8"/>
        <w:ind w:firstLine="480"/>
        <w:jc w:val="left"/>
      </w:pPr>
      <w:r>
        <w:t>4、对于接受联合体形式的谈判且供应商是联合体的，则联合体各成员都应当提交本资格证明文件。</w:t>
      </w:r>
    </w:p>
    <w:p w14:paraId="206067E2">
      <w:pPr>
        <w:pStyle w:val="8"/>
        <w:ind w:firstLine="480"/>
        <w:jc w:val="left"/>
      </w:pPr>
      <w:r>
        <w:t>供应商代表</w:t>
      </w:r>
      <w:r>
        <w:rPr>
          <w:u w:val="single"/>
        </w:rPr>
        <w:t>（签字）</w:t>
      </w:r>
    </w:p>
    <w:p w14:paraId="04B43B0B">
      <w:pPr>
        <w:pStyle w:val="8"/>
        <w:ind w:firstLine="480"/>
        <w:jc w:val="left"/>
      </w:pPr>
      <w:r>
        <w:t>供应商名称</w:t>
      </w:r>
      <w:r>
        <w:rPr>
          <w:u w:val="single"/>
        </w:rPr>
        <w:t>（全称并加盖公章）</w:t>
      </w:r>
    </w:p>
    <w:p w14:paraId="20298AE5">
      <w:pPr>
        <w:pStyle w:val="8"/>
        <w:ind w:firstLine="480"/>
        <w:jc w:val="left"/>
      </w:pPr>
      <w:r>
        <w:t>日期：年月日</w:t>
      </w:r>
    </w:p>
    <w:p w14:paraId="21D011D7">
      <w:pPr>
        <w:pStyle w:val="8"/>
      </w:pPr>
      <w:r>
        <w:t xml:space="preserve"> </w:t>
      </w:r>
      <w:r>
        <w:br w:type="textWrapping"/>
      </w:r>
      <w:r>
        <w:br w:type="page"/>
      </w:r>
    </w:p>
    <w:p w14:paraId="1DF07F2D">
      <w:pPr>
        <w:pStyle w:val="8"/>
        <w:jc w:val="center"/>
        <w:outlineLvl w:val="2"/>
      </w:pPr>
      <w:r>
        <w:rPr>
          <w:b/>
          <w:sz w:val="28"/>
        </w:rPr>
        <w:t>附件3-6 依法缴纳税收证明材料</w:t>
      </w:r>
    </w:p>
    <w:p w14:paraId="6F213CBD">
      <w:pPr>
        <w:pStyle w:val="8"/>
        <w:ind w:firstLine="480"/>
        <w:jc w:val="left"/>
      </w:pPr>
      <w:r>
        <w:t>致：</w:t>
      </w:r>
      <w:r>
        <w:rPr>
          <w:u w:val="single"/>
        </w:rPr>
        <w:t>(采购人或采购代理机构)</w:t>
      </w:r>
    </w:p>
    <w:p w14:paraId="29ACD803">
      <w:pPr>
        <w:pStyle w:val="8"/>
        <w:ind w:firstLine="480"/>
        <w:jc w:val="left"/>
      </w:pPr>
      <w:r>
        <w:t>1、依法缴纳税收的供应商</w:t>
      </w:r>
    </w:p>
    <w:p w14:paraId="451A41BC">
      <w:pPr>
        <w:pStyle w:val="8"/>
        <w:ind w:firstLine="480"/>
        <w:jc w:val="left"/>
      </w:pPr>
      <w:r>
        <w:t>（）法人（包括企业、事业单位和社会团体）的</w:t>
      </w:r>
    </w:p>
    <w:p w14:paraId="399DAC1F">
      <w:pPr>
        <w:pStyle w:val="8"/>
        <w:ind w:firstLine="480"/>
        <w:jc w:val="left"/>
      </w:pPr>
      <w:r>
        <w:t xml:space="preserve">现附上自 </w:t>
      </w:r>
      <w:r>
        <w:rPr>
          <w:u w:val="single"/>
        </w:rPr>
        <w:t xml:space="preserve">  </w:t>
      </w:r>
      <w:r>
        <w:t>年</w:t>
      </w:r>
      <w:r>
        <w:rPr>
          <w:u w:val="single"/>
        </w:rPr>
        <w:t xml:space="preserve">  </w:t>
      </w:r>
      <w:r>
        <w:t>月</w:t>
      </w:r>
      <w:r>
        <w:rPr>
          <w:u w:val="single"/>
        </w:rPr>
        <w:t xml:space="preserve">  </w:t>
      </w:r>
      <w:r>
        <w:t>日至</w:t>
      </w:r>
      <w:r>
        <w:rPr>
          <w:u w:val="single"/>
        </w:rPr>
        <w:t xml:space="preserve">  </w:t>
      </w:r>
      <w:r>
        <w:t>年</w:t>
      </w:r>
      <w:r>
        <w:rPr>
          <w:u w:val="single"/>
        </w:rPr>
        <w:t xml:space="preserve">  </w:t>
      </w:r>
      <w:r>
        <w:t>月</w:t>
      </w:r>
      <w:r>
        <w:rPr>
          <w:u w:val="single"/>
        </w:rPr>
        <w:t xml:space="preserve">  </w:t>
      </w:r>
      <w:r>
        <w:t>日期间我方缴纳（包括但不限于税务机关出具的专用收据、税收缴纳证明或税收代缴银行的缴款收讫凭证）等税收凭据复印件，上述证明材料真实有效，否则我方负全部责任。</w:t>
      </w:r>
    </w:p>
    <w:p w14:paraId="145D5F89">
      <w:pPr>
        <w:pStyle w:val="8"/>
        <w:ind w:firstLine="480"/>
        <w:jc w:val="left"/>
      </w:pPr>
      <w:r>
        <w:t>（）非法人（包括其他组织、自然人）的</w:t>
      </w:r>
    </w:p>
    <w:p w14:paraId="2DC0CCE2">
      <w:pPr>
        <w:pStyle w:val="8"/>
        <w:ind w:firstLine="480"/>
        <w:jc w:val="left"/>
      </w:pPr>
      <w:r>
        <w:t>现附上自</w:t>
      </w:r>
      <w:r>
        <w:rPr>
          <w:u w:val="single"/>
        </w:rPr>
        <w:t xml:space="preserve">  </w:t>
      </w:r>
      <w:r>
        <w:t>年</w:t>
      </w:r>
      <w:r>
        <w:rPr>
          <w:u w:val="single"/>
        </w:rPr>
        <w:t xml:space="preserve">  </w:t>
      </w:r>
      <w:r>
        <w:t>月</w:t>
      </w:r>
      <w:r>
        <w:rPr>
          <w:u w:val="single"/>
        </w:rPr>
        <w:t xml:space="preserve">  </w:t>
      </w:r>
      <w:r>
        <w:t>日至</w:t>
      </w:r>
      <w:r>
        <w:rPr>
          <w:u w:val="single"/>
        </w:rPr>
        <w:t xml:space="preserve">  </w:t>
      </w:r>
      <w:r>
        <w:t>年</w:t>
      </w:r>
      <w:r>
        <w:rPr>
          <w:u w:val="single"/>
        </w:rPr>
        <w:t xml:space="preserve">  </w:t>
      </w:r>
      <w:r>
        <w:t>月</w:t>
      </w:r>
      <w:r>
        <w:rPr>
          <w:u w:val="single"/>
        </w:rPr>
        <w:t xml:space="preserve">  </w:t>
      </w:r>
      <w:r>
        <w:t>日期间我方缴纳（包括但不限于税务机关出具的专用收据、税收缴纳证明或税收代缴银行的缴款收讫凭证）等税收凭据复印件，上述证明材料真实有效，否则我方负全部责任。</w:t>
      </w:r>
    </w:p>
    <w:p w14:paraId="3F12E586">
      <w:pPr>
        <w:pStyle w:val="8"/>
        <w:ind w:firstLine="480"/>
        <w:jc w:val="left"/>
      </w:pPr>
      <w:r>
        <w:t>2、依法减免税收的供应商</w:t>
      </w:r>
    </w:p>
    <w:p w14:paraId="35387AB0">
      <w:pPr>
        <w:pStyle w:val="8"/>
        <w:ind w:firstLine="480"/>
        <w:jc w:val="left"/>
      </w:pPr>
      <w:r>
        <w:t>（）现附上我方依法免税证明材料复印件，上述证明材料真实有效，否则我方负全部责任。</w:t>
      </w:r>
      <w:r>
        <w:br w:type="textWrapping"/>
      </w:r>
      <w:r>
        <w:br w:type="textWrapping"/>
      </w:r>
    </w:p>
    <w:p w14:paraId="2E69EC3D">
      <w:pPr>
        <w:pStyle w:val="8"/>
        <w:ind w:firstLine="480"/>
        <w:jc w:val="left"/>
      </w:pPr>
      <w:r>
        <w:t>※注意</w:t>
      </w:r>
    </w:p>
    <w:p w14:paraId="1D10AA36">
      <w:pPr>
        <w:pStyle w:val="8"/>
        <w:ind w:firstLine="480"/>
        <w:jc w:val="left"/>
      </w:pPr>
      <w:r>
        <w:t>1、请供应商根据实际情况填写，在相应的（）中打“√”，并按照本格式的要求提供相应证明材料的复印件。</w:t>
      </w:r>
    </w:p>
    <w:p w14:paraId="7A8181C0">
      <w:pPr>
        <w:pStyle w:val="8"/>
        <w:ind w:firstLine="480"/>
        <w:jc w:val="left"/>
      </w:pPr>
      <w:r>
        <w:t>2、供应商提供的税收凭据复印件应符合下列规定：</w:t>
      </w:r>
    </w:p>
    <w:p w14:paraId="69DF91B1">
      <w:pPr>
        <w:pStyle w:val="8"/>
        <w:ind w:firstLine="480"/>
        <w:jc w:val="left"/>
      </w:pPr>
      <w:r>
        <w:t>2.1首次响应文件递交截止时间前（不含截止时间的当月）已依法缴纳税收的供应商，提供首次响应文件递交截止时间前六个月（不含截止时间的当月）中任一月份的税收凭据复印件。</w:t>
      </w:r>
    </w:p>
    <w:p w14:paraId="7EB9120E">
      <w:pPr>
        <w:pStyle w:val="8"/>
        <w:ind w:firstLine="480"/>
        <w:jc w:val="left"/>
      </w:pPr>
      <w:r>
        <w:t>2.2首次响应文件递交截止时间的当月成立的供应商，视同满足本项资格条件要求。</w:t>
      </w:r>
    </w:p>
    <w:p w14:paraId="6FCD8DE1">
      <w:pPr>
        <w:pStyle w:val="8"/>
        <w:ind w:firstLine="480"/>
        <w:jc w:val="left"/>
      </w:pPr>
      <w:r>
        <w:t>2.3若为依法免税范围的供应商，提供依法免税证明材料的，视同满足本项资格条件要求。</w:t>
      </w:r>
      <w:r>
        <w:br w:type="textWrapping"/>
      </w:r>
      <w:r>
        <w:br w:type="textWrapping"/>
      </w:r>
    </w:p>
    <w:p w14:paraId="07E14A8E">
      <w:pPr>
        <w:pStyle w:val="8"/>
        <w:ind w:firstLine="480"/>
        <w:jc w:val="left"/>
      </w:pPr>
      <w:r>
        <w:t>供应商代表</w:t>
      </w:r>
      <w:r>
        <w:rPr>
          <w:u w:val="single"/>
        </w:rPr>
        <w:t>（签字）</w:t>
      </w:r>
    </w:p>
    <w:p w14:paraId="370D45CF">
      <w:pPr>
        <w:pStyle w:val="8"/>
        <w:ind w:firstLine="480"/>
        <w:jc w:val="left"/>
      </w:pPr>
      <w:r>
        <w:t>供应商名称</w:t>
      </w:r>
      <w:r>
        <w:rPr>
          <w:u w:val="single"/>
        </w:rPr>
        <w:t>（全称并加盖公章）</w:t>
      </w:r>
    </w:p>
    <w:p w14:paraId="4230DDC5">
      <w:pPr>
        <w:pStyle w:val="8"/>
        <w:ind w:firstLine="480"/>
        <w:jc w:val="left"/>
      </w:pPr>
      <w:r>
        <w:t>日期：</w:t>
      </w:r>
      <w:r>
        <w:rPr>
          <w:u w:val="single"/>
        </w:rPr>
        <w:t xml:space="preserve">  </w:t>
      </w:r>
      <w:r>
        <w:t>年</w:t>
      </w:r>
      <w:r>
        <w:rPr>
          <w:u w:val="single"/>
        </w:rPr>
        <w:t xml:space="preserve">  </w:t>
      </w:r>
      <w:r>
        <w:t>月</w:t>
      </w:r>
      <w:r>
        <w:rPr>
          <w:u w:val="single"/>
        </w:rPr>
        <w:t xml:space="preserve">  </w:t>
      </w:r>
      <w:r>
        <w:t>日</w:t>
      </w:r>
    </w:p>
    <w:p w14:paraId="6CDF6827">
      <w:pPr>
        <w:pStyle w:val="8"/>
      </w:pPr>
      <w:r>
        <w:t xml:space="preserve"> </w:t>
      </w:r>
      <w:r>
        <w:br w:type="textWrapping"/>
      </w:r>
      <w:r>
        <w:br w:type="page"/>
      </w:r>
    </w:p>
    <w:p w14:paraId="3E8921C2">
      <w:pPr>
        <w:pStyle w:val="8"/>
        <w:jc w:val="center"/>
        <w:outlineLvl w:val="2"/>
      </w:pPr>
      <w:r>
        <w:rPr>
          <w:b/>
          <w:sz w:val="28"/>
        </w:rPr>
        <w:t>附件3-7 依法缴纳社会保障资金证明材料</w:t>
      </w:r>
    </w:p>
    <w:p w14:paraId="2972F340">
      <w:pPr>
        <w:pStyle w:val="8"/>
        <w:ind w:firstLine="480"/>
        <w:jc w:val="left"/>
      </w:pPr>
      <w:r>
        <w:t>致：</w:t>
      </w:r>
      <w:r>
        <w:rPr>
          <w:u w:val="single"/>
        </w:rPr>
        <w:t>(采购人或采购代理机构)</w:t>
      </w:r>
    </w:p>
    <w:p w14:paraId="3A6F8A87">
      <w:pPr>
        <w:pStyle w:val="8"/>
        <w:ind w:firstLine="480"/>
        <w:jc w:val="left"/>
      </w:pPr>
      <w:r>
        <w:t>1、依法缴纳社会保障资金的供应商</w:t>
      </w:r>
    </w:p>
    <w:p w14:paraId="442521E4">
      <w:pPr>
        <w:pStyle w:val="8"/>
        <w:ind w:firstLine="480"/>
        <w:jc w:val="left"/>
      </w:pPr>
      <w:r>
        <w:t>（）法人（包括企业、事业单位和社会团体）的</w:t>
      </w:r>
    </w:p>
    <w:p w14:paraId="2AE9D645">
      <w:pPr>
        <w:pStyle w:val="8"/>
        <w:ind w:firstLine="480"/>
        <w:jc w:val="left"/>
      </w:pPr>
      <w:r>
        <w:t>现附上自年月日至年月 日我方缴纳的社会保险凭据（限：税务机关/社会保障资金管理机关的专用收据或社会保险缴纳清单，或社会保险的银行缴款收讫凭证）复印件，上述证明材料真实有效，否则我方负全部责任。</w:t>
      </w:r>
    </w:p>
    <w:p w14:paraId="27BC3BD1">
      <w:pPr>
        <w:pStyle w:val="8"/>
        <w:ind w:firstLine="480"/>
        <w:jc w:val="left"/>
      </w:pPr>
      <w:r>
        <w:t>（）非法人（包括其他组织、自然人）的</w:t>
      </w:r>
    </w:p>
    <w:p w14:paraId="5228A40E">
      <w:pPr>
        <w:pStyle w:val="8"/>
        <w:ind w:firstLine="480"/>
        <w:jc w:val="left"/>
      </w:pPr>
      <w:r>
        <w:t>自年月日至年月日我方缴纳的社会保险凭据（限：税务机关/社会保障资金管理机关的专用收据或社会保险缴纳清单，或社会保险的银行缴款收讫凭证）复印件，上述证明材料真实有效，否则我方负全部责任。</w:t>
      </w:r>
    </w:p>
    <w:p w14:paraId="50494A27">
      <w:pPr>
        <w:pStyle w:val="8"/>
        <w:ind w:firstLine="480"/>
        <w:jc w:val="left"/>
      </w:pPr>
      <w:r>
        <w:t>2、依法不需要缴纳或暂缓缴纳社会保障资金的供应商</w:t>
      </w:r>
    </w:p>
    <w:p w14:paraId="078D700F">
      <w:pPr>
        <w:pStyle w:val="8"/>
        <w:ind w:firstLine="480"/>
        <w:jc w:val="left"/>
      </w:pPr>
      <w:r>
        <w:t>（）现附上我方依法不需要缴纳社会保障资金证明材料复印件，上述证明材料真实有效，否则我方负全部责任。</w:t>
      </w:r>
      <w:r>
        <w:br w:type="textWrapping"/>
      </w:r>
    </w:p>
    <w:p w14:paraId="1E898896">
      <w:pPr>
        <w:pStyle w:val="8"/>
        <w:ind w:firstLine="480"/>
        <w:jc w:val="left"/>
      </w:pPr>
      <w:r>
        <w:t>※注意</w:t>
      </w:r>
    </w:p>
    <w:p w14:paraId="1674D5D7">
      <w:pPr>
        <w:pStyle w:val="8"/>
        <w:ind w:firstLine="480"/>
        <w:jc w:val="left"/>
      </w:pPr>
      <w:r>
        <w:t>1、请供应商根据实际情况填写，在相应的（）中打“√”，并按照本格式的要求提供相应证明材料的复印件。</w:t>
      </w:r>
    </w:p>
    <w:p w14:paraId="09CC110B">
      <w:pPr>
        <w:pStyle w:val="8"/>
        <w:ind w:firstLine="480"/>
        <w:jc w:val="left"/>
      </w:pPr>
      <w:r>
        <w:t>2、供应商提供的社会保险凭据复印件应符合下列规定：</w:t>
      </w:r>
    </w:p>
    <w:p w14:paraId="072D7351">
      <w:pPr>
        <w:pStyle w:val="8"/>
        <w:ind w:firstLine="480"/>
        <w:jc w:val="left"/>
      </w:pPr>
      <w:r>
        <w:t>2.1首次响应文件递交截止时间前（不含截止时间的当月）已依法缴纳社会保障资金的投供应商，提供首次响应文件递交截止时间前六个月（不含截止时间的当月）中任一月份的社会保险凭据复印件。</w:t>
      </w:r>
    </w:p>
    <w:p w14:paraId="7FE269AA">
      <w:pPr>
        <w:pStyle w:val="8"/>
        <w:ind w:firstLine="480"/>
        <w:jc w:val="left"/>
      </w:pPr>
      <w:r>
        <w:t>2.2首次响应文件递交截止时间的当月成立的供应商，视同满足本项资格条件要求。</w:t>
      </w:r>
    </w:p>
    <w:p w14:paraId="4C4B5D47">
      <w:pPr>
        <w:pStyle w:val="8"/>
        <w:ind w:firstLine="480"/>
        <w:jc w:val="left"/>
      </w:pPr>
      <w:r>
        <w:t>2.3若为依法不需要缴纳或暂缓缴纳社会保障资金的供应商，提供依法不需要缴纳或暂缓缴纳社会保障资金证明材料的，视同满足本项资格条件要求。</w:t>
      </w:r>
    </w:p>
    <w:p w14:paraId="2EB91A37">
      <w:pPr>
        <w:pStyle w:val="8"/>
        <w:ind w:firstLine="480"/>
        <w:jc w:val="left"/>
      </w:pPr>
      <w:r>
        <w:t>供应商代表</w:t>
      </w:r>
      <w:r>
        <w:rPr>
          <w:u w:val="single"/>
        </w:rPr>
        <w:t>（签字）</w:t>
      </w:r>
    </w:p>
    <w:p w14:paraId="42D44C77">
      <w:pPr>
        <w:pStyle w:val="8"/>
        <w:ind w:firstLine="480"/>
        <w:jc w:val="left"/>
      </w:pPr>
      <w:r>
        <w:t>供应商名称</w:t>
      </w:r>
      <w:r>
        <w:rPr>
          <w:u w:val="single"/>
        </w:rPr>
        <w:t>（全称并加盖公章）</w:t>
      </w:r>
    </w:p>
    <w:p w14:paraId="1A211B42">
      <w:pPr>
        <w:pStyle w:val="8"/>
        <w:ind w:firstLine="480"/>
        <w:jc w:val="left"/>
      </w:pPr>
      <w:r>
        <w:t>日期：年月日</w:t>
      </w:r>
    </w:p>
    <w:p w14:paraId="1D962EC0">
      <w:pPr>
        <w:pStyle w:val="8"/>
      </w:pPr>
      <w:r>
        <w:t xml:space="preserve"> </w:t>
      </w:r>
      <w:r>
        <w:br w:type="textWrapping"/>
      </w:r>
      <w:r>
        <w:br w:type="page"/>
      </w:r>
    </w:p>
    <w:p w14:paraId="3C0AE8DF">
      <w:pPr>
        <w:pStyle w:val="8"/>
        <w:jc w:val="center"/>
        <w:outlineLvl w:val="2"/>
      </w:pPr>
      <w:r>
        <w:rPr>
          <w:b/>
          <w:sz w:val="28"/>
        </w:rPr>
        <w:t>附件3-8 具备履行合同所必需设备和专业技术能力证明材料</w:t>
      </w:r>
    </w:p>
    <w:p w14:paraId="06675A29">
      <w:pPr>
        <w:pStyle w:val="8"/>
        <w:jc w:val="center"/>
        <w:outlineLvl w:val="1"/>
      </w:pPr>
      <w:r>
        <w:rPr>
          <w:b/>
          <w:sz w:val="36"/>
        </w:rPr>
        <w:t>声明函</w:t>
      </w:r>
    </w:p>
    <w:p w14:paraId="2A0CEB65">
      <w:pPr>
        <w:pStyle w:val="8"/>
        <w:ind w:firstLine="480"/>
        <w:jc w:val="left"/>
      </w:pPr>
      <w:r>
        <w:t>致：</w:t>
      </w:r>
      <w:r>
        <w:rPr>
          <w:u w:val="single"/>
        </w:rPr>
        <w:t>(采购人或采购代理机构)</w:t>
      </w:r>
    </w:p>
    <w:p w14:paraId="633129CB">
      <w:pPr>
        <w:pStyle w:val="8"/>
        <w:ind w:firstLine="480"/>
        <w:jc w:val="left"/>
      </w:pPr>
      <w:r>
        <w:t>我方具备履行合同所必需的设备和专业技术能力，并对本声明承诺的真实性负责，否则产生不利后果由我方承担责任。</w:t>
      </w:r>
    </w:p>
    <w:p w14:paraId="488E7565">
      <w:pPr>
        <w:pStyle w:val="8"/>
        <w:ind w:firstLine="480"/>
        <w:jc w:val="left"/>
      </w:pPr>
      <w:r>
        <w:t>特此声明。</w:t>
      </w:r>
      <w:r>
        <w:br w:type="textWrapping"/>
      </w:r>
      <w:r>
        <w:br w:type="textWrapping"/>
      </w:r>
    </w:p>
    <w:p w14:paraId="6E188F76">
      <w:pPr>
        <w:pStyle w:val="8"/>
        <w:jc w:val="left"/>
      </w:pPr>
      <w:r>
        <w:rPr>
          <w:b/>
        </w:rPr>
        <w:t>1.谈判文件“供应商的资格”中特定资格条件如果没有特别规定，则由供应商在响应文件中按上述格式提供其具备履行合同所必需的设备和专业技术能力的声明即可，声明函应加盖供应商单位公章。</w:t>
      </w:r>
    </w:p>
    <w:p w14:paraId="6F827A1F">
      <w:pPr>
        <w:pStyle w:val="8"/>
        <w:ind w:firstLine="480"/>
        <w:jc w:val="left"/>
      </w:pPr>
      <w:r>
        <w:t>2.如果根据项目的特点和需要，对履行合同所必需的设备和专业技术能力的证明材料有特别专项要求的，则采购人或采购代理机构应当在谈判文件“供应商的资格”中特定资格条件进行明确约定，供应商可以不用提供上述格式要求的声明函，但必须按特定资格条件的规定提供相应专项证明材料，并对相应证明材料的真实性负责。</w:t>
      </w:r>
    </w:p>
    <w:p w14:paraId="7BFF5902">
      <w:pPr>
        <w:pStyle w:val="8"/>
        <w:ind w:firstLine="480"/>
        <w:jc w:val="left"/>
      </w:pPr>
      <w:r>
        <w:t>3.对于接受联合体形式的谈判且供应商是联合体的，则联合体各成员都应当提交本资格证明文件。</w:t>
      </w:r>
      <w:r>
        <w:br w:type="textWrapping"/>
      </w:r>
      <w:r>
        <w:br w:type="textWrapping"/>
      </w:r>
    </w:p>
    <w:p w14:paraId="7D4594A7">
      <w:pPr>
        <w:pStyle w:val="8"/>
        <w:ind w:firstLine="480"/>
        <w:jc w:val="left"/>
      </w:pPr>
      <w:r>
        <w:t>供应商代表</w:t>
      </w:r>
      <w:r>
        <w:rPr>
          <w:u w:val="single"/>
        </w:rPr>
        <w:t>（签字）</w:t>
      </w:r>
    </w:p>
    <w:p w14:paraId="70273C2F">
      <w:pPr>
        <w:pStyle w:val="8"/>
        <w:ind w:firstLine="480"/>
        <w:jc w:val="left"/>
      </w:pPr>
      <w:r>
        <w:t>供应商名称</w:t>
      </w:r>
      <w:r>
        <w:rPr>
          <w:u w:val="single"/>
        </w:rPr>
        <w:t>（全称并加盖公章）</w:t>
      </w:r>
    </w:p>
    <w:p w14:paraId="69713DCA">
      <w:pPr>
        <w:pStyle w:val="8"/>
        <w:ind w:firstLine="480"/>
        <w:jc w:val="left"/>
      </w:pPr>
      <w:r>
        <w:t>日期：</w:t>
      </w:r>
      <w:r>
        <w:rPr>
          <w:u w:val="single"/>
        </w:rPr>
        <w:t xml:space="preserve">  </w:t>
      </w:r>
      <w:r>
        <w:t>年</w:t>
      </w:r>
      <w:r>
        <w:rPr>
          <w:u w:val="single"/>
        </w:rPr>
        <w:t xml:space="preserve">  </w:t>
      </w:r>
      <w:r>
        <w:t>月</w:t>
      </w:r>
      <w:r>
        <w:rPr>
          <w:u w:val="single"/>
        </w:rPr>
        <w:t xml:space="preserve">  </w:t>
      </w:r>
      <w:r>
        <w:t>日</w:t>
      </w:r>
    </w:p>
    <w:p w14:paraId="357B7442">
      <w:pPr>
        <w:pStyle w:val="8"/>
      </w:pPr>
      <w:r>
        <w:t xml:space="preserve"> </w:t>
      </w:r>
      <w:r>
        <w:br w:type="textWrapping"/>
      </w:r>
      <w:r>
        <w:br w:type="page"/>
      </w:r>
    </w:p>
    <w:p w14:paraId="76C0B9A2">
      <w:pPr>
        <w:pStyle w:val="8"/>
        <w:jc w:val="center"/>
        <w:outlineLvl w:val="2"/>
      </w:pPr>
      <w:r>
        <w:rPr>
          <w:b/>
          <w:sz w:val="28"/>
        </w:rPr>
        <w:t>附件3-9 信用记录查询结果</w:t>
      </w:r>
    </w:p>
    <w:p w14:paraId="0AD26301">
      <w:pPr>
        <w:pStyle w:val="8"/>
        <w:ind w:firstLine="480"/>
        <w:jc w:val="left"/>
      </w:pPr>
      <w:r>
        <w:t>1、由谈判小组通过网站查询并打印供应商的信用记录。</w:t>
      </w:r>
    </w:p>
    <w:p w14:paraId="37430E1D">
      <w:pPr>
        <w:pStyle w:val="8"/>
        <w:ind w:firstLine="480"/>
        <w:jc w:val="left"/>
      </w:pPr>
      <w: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w:t>
      </w:r>
    </w:p>
    <w:p w14:paraId="300D970E">
      <w:pPr>
        <w:pStyle w:val="8"/>
        <w:ind w:firstLine="480"/>
        <w:jc w:val="left"/>
      </w:pPr>
      <w:r>
        <w:t>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574E00DB">
      <w:pPr>
        <w:pStyle w:val="8"/>
      </w:pPr>
      <w:r>
        <w:t xml:space="preserve"> </w:t>
      </w:r>
      <w:r>
        <w:br w:type="textWrapping"/>
      </w:r>
      <w:r>
        <w:br w:type="page"/>
      </w:r>
    </w:p>
    <w:p w14:paraId="656B30BF">
      <w:pPr>
        <w:pStyle w:val="8"/>
        <w:jc w:val="center"/>
        <w:outlineLvl w:val="2"/>
      </w:pPr>
      <w:r>
        <w:rPr>
          <w:b/>
          <w:sz w:val="28"/>
        </w:rPr>
        <w:t>附件3-10 联合体协议</w:t>
      </w:r>
    </w:p>
    <w:p w14:paraId="0BB4E8AC">
      <w:pPr>
        <w:pStyle w:val="8"/>
        <w:jc w:val="center"/>
      </w:pPr>
      <w:r>
        <w:rPr>
          <w:b/>
        </w:rPr>
        <w:t>（接受联合体的项目使用）</w:t>
      </w:r>
    </w:p>
    <w:p w14:paraId="4ECA3605">
      <w:pPr>
        <w:pStyle w:val="8"/>
        <w:ind w:firstLine="480"/>
        <w:jc w:val="left"/>
      </w:pPr>
      <w:r>
        <w:t>致：</w:t>
      </w:r>
      <w:r>
        <w:rPr>
          <w:u w:val="single"/>
        </w:rPr>
        <w:t>(采购人或采购代理机构)</w:t>
      </w:r>
    </w:p>
    <w:p w14:paraId="5376301D">
      <w:pPr>
        <w:pStyle w:val="8"/>
        <w:ind w:firstLine="480"/>
        <w:jc w:val="left"/>
      </w:pPr>
      <w:r>
        <w:t>兹有</w:t>
      </w:r>
      <w:r>
        <w:rPr>
          <w:u w:val="single"/>
        </w:rPr>
        <w:t>（填写“联合体中各方的全称”，各方的全称之间请用“、”分割）</w:t>
      </w:r>
      <w:r>
        <w:t>自愿组成联合体，共同参加（填写</w:t>
      </w:r>
      <w:r>
        <w:rPr>
          <w:u w:val="single"/>
        </w:rPr>
        <w:t>(项目名称)</w:t>
      </w:r>
      <w:r>
        <w:t>项目（项目编号：</w:t>
      </w:r>
      <w:r>
        <w:rPr>
          <w:u w:val="single"/>
        </w:rPr>
        <w:t>（填写“项目编号”）</w:t>
      </w:r>
      <w:r>
        <w:t>）的响应。现就联合体参加本项目响应谈判的有关事宜达成下列协议：</w:t>
      </w:r>
    </w:p>
    <w:p w14:paraId="5EB9C77E">
      <w:pPr>
        <w:pStyle w:val="8"/>
        <w:ind w:firstLine="480"/>
        <w:jc w:val="left"/>
      </w:pPr>
      <w:r>
        <w:t>一、联合体各方应承担的工作和义务具体如下：</w:t>
      </w:r>
    </w:p>
    <w:p w14:paraId="45C6718B">
      <w:pPr>
        <w:pStyle w:val="8"/>
        <w:ind w:firstLine="480"/>
        <w:jc w:val="left"/>
      </w:pPr>
      <w:r>
        <w:t>1、牵头方单位名称：</w:t>
      </w:r>
      <w:r>
        <w:rPr>
          <w:u w:val="single"/>
        </w:rPr>
        <w:t>（填写“工作及义务的具体内容”）</w:t>
      </w:r>
      <w:r>
        <w:t>;</w:t>
      </w:r>
    </w:p>
    <w:p w14:paraId="195047D3">
      <w:pPr>
        <w:pStyle w:val="8"/>
        <w:ind w:firstLine="480"/>
        <w:jc w:val="left"/>
      </w:pPr>
      <w:r>
        <w:t>2、成员方：</w:t>
      </w:r>
    </w:p>
    <w:p w14:paraId="5D7D37D8">
      <w:pPr>
        <w:pStyle w:val="8"/>
        <w:ind w:firstLine="480"/>
        <w:jc w:val="left"/>
      </w:pPr>
      <w:r>
        <w:t>2.1（成员一的全称）：</w:t>
      </w:r>
      <w:r>
        <w:rPr>
          <w:u w:val="single"/>
        </w:rPr>
        <w:t>（填写“工作及义务的具体内容”）</w:t>
      </w:r>
      <w:r>
        <w:t>；</w:t>
      </w:r>
    </w:p>
    <w:p w14:paraId="59731434">
      <w:pPr>
        <w:pStyle w:val="8"/>
        <w:ind w:firstLine="480"/>
        <w:jc w:val="left"/>
      </w:pPr>
      <w:r>
        <w:t>……。</w:t>
      </w:r>
    </w:p>
    <w:p w14:paraId="180EB3C0">
      <w:pPr>
        <w:pStyle w:val="8"/>
        <w:ind w:firstLine="480"/>
        <w:jc w:val="left"/>
      </w:pPr>
      <w:r>
        <w:t>二、联合体各方的合同金额占比，具体如下：</w:t>
      </w:r>
    </w:p>
    <w:p w14:paraId="660ED046">
      <w:pPr>
        <w:pStyle w:val="8"/>
        <w:ind w:firstLine="480"/>
        <w:jc w:val="left"/>
      </w:pPr>
      <w:r>
        <w:t>1、牵头方单位名称：</w:t>
      </w:r>
      <w:r>
        <w:rPr>
          <w:u w:val="single"/>
        </w:rPr>
        <w:t>（填写“工作及义务的具体内容”）</w:t>
      </w:r>
      <w:r>
        <w:t>;</w:t>
      </w:r>
    </w:p>
    <w:p w14:paraId="21659B20">
      <w:pPr>
        <w:pStyle w:val="8"/>
        <w:ind w:firstLine="480"/>
        <w:jc w:val="left"/>
      </w:pPr>
      <w:r>
        <w:t>2、成员方：</w:t>
      </w:r>
    </w:p>
    <w:p w14:paraId="770D1B37">
      <w:pPr>
        <w:pStyle w:val="8"/>
        <w:ind w:firstLine="480"/>
        <w:jc w:val="left"/>
      </w:pPr>
      <w:r>
        <w:t>2.1（成员一的全称）：</w:t>
      </w:r>
      <w:r>
        <w:rPr>
          <w:u w:val="single"/>
        </w:rPr>
        <w:t>（填写“工作及义务的具体内容”）</w:t>
      </w:r>
      <w:r>
        <w:t>；</w:t>
      </w:r>
    </w:p>
    <w:p w14:paraId="4EB9BFD3">
      <w:pPr>
        <w:pStyle w:val="8"/>
        <w:ind w:firstLine="480"/>
        <w:jc w:val="left"/>
      </w:pPr>
      <w:r>
        <w:t>……。</w:t>
      </w:r>
    </w:p>
    <w:p w14:paraId="055E8416">
      <w:pPr>
        <w:pStyle w:val="8"/>
        <w:ind w:firstLine="480"/>
        <w:jc w:val="left"/>
      </w:pPr>
      <w:r>
        <w:t>三、联合体各方约定</w:t>
      </w:r>
    </w:p>
    <w:p w14:paraId="7C5FEB27">
      <w:pPr>
        <w:pStyle w:val="8"/>
        <w:ind w:firstLine="480"/>
        <w:jc w:val="left"/>
      </w:pPr>
      <w:r>
        <w:t>1、由</w:t>
      </w:r>
      <w:r>
        <w:rPr>
          <w:u w:val="single"/>
        </w:rPr>
        <w:t>（填写“牵头方的全称”）</w:t>
      </w:r>
      <w:r>
        <w:t>代表联合体办理参加本项目响应谈判的有关事宜（包括但不限于：派出供应商代表、提交响应文件及参加谈判、澄清等工作），在此过程中，供应商代表签署的一切文件和处理结果，联合体各方均予以认可并对此承担责任。</w:t>
      </w:r>
    </w:p>
    <w:p w14:paraId="25C39F37">
      <w:pPr>
        <w:pStyle w:val="8"/>
        <w:ind w:firstLine="480"/>
        <w:jc w:val="left"/>
      </w:pPr>
      <w:r>
        <w:t>2、联合体各方约定由（填写“牵头方的全称”）代表联合体办理谈判保证金事宜。</w:t>
      </w:r>
    </w:p>
    <w:p w14:paraId="38E7B92A">
      <w:pPr>
        <w:pStyle w:val="8"/>
        <w:ind w:firstLine="480"/>
        <w:jc w:val="left"/>
      </w:pPr>
      <w:r>
        <w:t>四、若成交，牵头方将代表联合体与采购人就合同签订事宜进行协商；若协商一致，则联合体各方将共同与采购人签订政府采购合同，并就政府采购合同约定的事项对采购人承担连带责任。</w:t>
      </w:r>
    </w:p>
    <w:p w14:paraId="5946F0C4">
      <w:pPr>
        <w:pStyle w:val="8"/>
        <w:ind w:firstLine="480"/>
        <w:jc w:val="left"/>
      </w:pPr>
      <w:r>
        <w:t>五、本协议自签署之日起生效，政府采购合同履行完毕后自动失效。</w:t>
      </w:r>
    </w:p>
    <w:p w14:paraId="5B5E276F">
      <w:pPr>
        <w:pStyle w:val="8"/>
        <w:ind w:firstLine="480"/>
        <w:jc w:val="left"/>
      </w:pPr>
      <w:r>
        <w:t>六、本协议一式</w:t>
      </w:r>
      <w:r>
        <w:rPr>
          <w:u w:val="single"/>
        </w:rPr>
        <w:t>（填写具体份数）</w:t>
      </w:r>
      <w:r>
        <w:t>份，联合体各方各执一份，响应文件中提交一份。</w:t>
      </w:r>
    </w:p>
    <w:p w14:paraId="55DC453C">
      <w:pPr>
        <w:pStyle w:val="8"/>
        <w:ind w:firstLine="480"/>
        <w:jc w:val="left"/>
      </w:pPr>
      <w:r>
        <w:t>（以下无正文）</w:t>
      </w:r>
      <w:r>
        <w:br w:type="textWrapping"/>
      </w:r>
      <w:r>
        <w:br w:type="textWrapping"/>
      </w:r>
    </w:p>
    <w:p w14:paraId="42461656">
      <w:pPr>
        <w:pStyle w:val="8"/>
        <w:ind w:firstLine="480"/>
        <w:jc w:val="left"/>
      </w:pPr>
      <w:r>
        <w:t>牵头方：</w:t>
      </w:r>
      <w:r>
        <w:rPr>
          <w:u w:val="single"/>
        </w:rPr>
        <w:t>（全称并加盖单位公章）</w:t>
      </w:r>
    </w:p>
    <w:p w14:paraId="6585A87E">
      <w:pPr>
        <w:pStyle w:val="8"/>
        <w:ind w:firstLine="480"/>
        <w:jc w:val="left"/>
      </w:pPr>
      <w:r>
        <w:t>供应商代表：</w:t>
      </w:r>
      <w:r>
        <w:rPr>
          <w:u w:val="single"/>
        </w:rPr>
        <w:t>（签字或盖章）</w:t>
      </w:r>
    </w:p>
    <w:p w14:paraId="392F8FAE">
      <w:pPr>
        <w:pStyle w:val="8"/>
        <w:ind w:firstLine="480"/>
        <w:jc w:val="left"/>
      </w:pPr>
      <w:r>
        <w:t>成员一：</w:t>
      </w:r>
      <w:r>
        <w:rPr>
          <w:u w:val="single"/>
        </w:rPr>
        <w:t>（全称并加盖成员一的单位公章）</w:t>
      </w:r>
    </w:p>
    <w:p w14:paraId="6FA96DE3">
      <w:pPr>
        <w:pStyle w:val="8"/>
        <w:ind w:firstLine="480"/>
        <w:jc w:val="left"/>
      </w:pPr>
      <w:r>
        <w:t>供应商代表：</w:t>
      </w:r>
      <w:r>
        <w:rPr>
          <w:u w:val="single"/>
        </w:rPr>
        <w:t>（签字或盖章）</w:t>
      </w:r>
    </w:p>
    <w:p w14:paraId="4B01A58A">
      <w:pPr>
        <w:pStyle w:val="8"/>
        <w:ind w:firstLine="480"/>
        <w:jc w:val="left"/>
      </w:pPr>
      <w:r>
        <w:t>......</w:t>
      </w:r>
    </w:p>
    <w:p w14:paraId="39FC45D5">
      <w:pPr>
        <w:pStyle w:val="8"/>
        <w:ind w:firstLine="480"/>
        <w:jc w:val="left"/>
      </w:pPr>
      <w:r>
        <w:t>成员**：</w:t>
      </w:r>
      <w:r>
        <w:rPr>
          <w:u w:val="single"/>
        </w:rPr>
        <w:t>（全称并加盖成员**的单位公章）</w:t>
      </w:r>
    </w:p>
    <w:p w14:paraId="5CA537A5">
      <w:pPr>
        <w:pStyle w:val="8"/>
        <w:ind w:firstLine="480"/>
        <w:jc w:val="left"/>
      </w:pPr>
      <w:r>
        <w:t>供应商代表：</w:t>
      </w:r>
      <w:r>
        <w:rPr>
          <w:u w:val="single"/>
        </w:rPr>
        <w:t>（签字或盖章）</w:t>
      </w:r>
    </w:p>
    <w:p w14:paraId="0156B6F6">
      <w:pPr>
        <w:pStyle w:val="8"/>
        <w:ind w:firstLine="480"/>
        <w:jc w:val="left"/>
      </w:pPr>
      <w:r>
        <w:t>日期：</w:t>
      </w:r>
      <w:r>
        <w:rPr>
          <w:u w:val="single"/>
        </w:rPr>
        <w:t xml:space="preserve">  </w:t>
      </w:r>
      <w:r>
        <w:t>年</w:t>
      </w:r>
      <w:r>
        <w:rPr>
          <w:u w:val="single"/>
        </w:rPr>
        <w:t xml:space="preserve">  </w:t>
      </w:r>
      <w:r>
        <w:t>月</w:t>
      </w:r>
      <w:r>
        <w:rPr>
          <w:u w:val="single"/>
        </w:rPr>
        <w:t xml:space="preserve">  </w:t>
      </w:r>
      <w:r>
        <w:t>日</w:t>
      </w:r>
      <w:r>
        <w:br w:type="textWrapping"/>
      </w:r>
      <w:r>
        <w:br w:type="textWrapping"/>
      </w:r>
    </w:p>
    <w:p w14:paraId="4CCAA2C7">
      <w:pPr>
        <w:pStyle w:val="8"/>
        <w:ind w:firstLine="480"/>
        <w:jc w:val="left"/>
      </w:pPr>
      <w:r>
        <w:t>※注意：</w:t>
      </w:r>
    </w:p>
    <w:p w14:paraId="7BC2B14B">
      <w:pPr>
        <w:pStyle w:val="8"/>
        <w:ind w:firstLine="480"/>
        <w:jc w:val="left"/>
      </w:pPr>
      <w:r>
        <w:t>1、若谈判文件规定接受联合体形式且供应商为联合体的，则供应商应提供本协议；否则无须提供。</w:t>
      </w:r>
    </w:p>
    <w:p w14:paraId="7F5804C3">
      <w:pPr>
        <w:pStyle w:val="8"/>
        <w:ind w:firstLine="480"/>
        <w:jc w:val="left"/>
      </w:pPr>
      <w:r>
        <w:t>2、本协议中的供应商代表如果不是竞争性谈判须知中定义的“单位负责人”，则还必须提供“单位负责人授权书”。</w:t>
      </w:r>
    </w:p>
    <w:p w14:paraId="1738C6D1">
      <w:pPr>
        <w:pStyle w:val="8"/>
        <w:ind w:firstLine="480"/>
        <w:jc w:val="left"/>
      </w:pPr>
      <w:r>
        <w:t>3、在以联合体形式落实中小企业预留份额项目中，供应商除了要提供《中小企业声明函》，还需提供本协议。</w:t>
      </w:r>
    </w:p>
    <w:p w14:paraId="3B056963">
      <w:pPr>
        <w:pStyle w:val="8"/>
      </w:pPr>
      <w:r>
        <w:t xml:space="preserve"> </w:t>
      </w:r>
      <w:r>
        <w:br w:type="textWrapping"/>
      </w:r>
      <w:r>
        <w:br w:type="page"/>
      </w:r>
    </w:p>
    <w:p w14:paraId="086D2F41">
      <w:pPr>
        <w:pStyle w:val="8"/>
        <w:jc w:val="center"/>
        <w:outlineLvl w:val="2"/>
      </w:pPr>
      <w:r>
        <w:rPr>
          <w:b/>
          <w:sz w:val="28"/>
        </w:rPr>
        <w:t>附件3-11分包意向协议（若有）</w:t>
      </w:r>
    </w:p>
    <w:p w14:paraId="19BED583">
      <w:pPr>
        <w:pStyle w:val="8"/>
        <w:ind w:firstLine="480"/>
        <w:jc w:val="left"/>
      </w:pPr>
      <w:r>
        <w:t>甲方（总包方）：</w:t>
      </w:r>
      <w:r>
        <w:rPr>
          <w:u w:val="single"/>
        </w:rPr>
        <w:t>　　　　　　　</w:t>
      </w:r>
      <w:r>
        <w:t>（即本项目的供应商）</w:t>
      </w:r>
    </w:p>
    <w:p w14:paraId="27B2920A">
      <w:pPr>
        <w:pStyle w:val="8"/>
        <w:ind w:firstLine="480"/>
        <w:jc w:val="left"/>
      </w:pPr>
      <w:r>
        <w:t>乙方（分包方）：</w:t>
      </w:r>
      <w:r>
        <w:rPr>
          <w:u w:val="single"/>
        </w:rPr>
        <w:t>　　　　　　　</w:t>
      </w:r>
    </w:p>
    <w:p w14:paraId="5E152BDE">
      <w:pPr>
        <w:pStyle w:val="8"/>
        <w:ind w:firstLine="480"/>
        <w:jc w:val="left"/>
      </w:pPr>
      <w:r>
        <w:t>兹有甲方参加</w:t>
      </w:r>
      <w:r>
        <w:rPr>
          <w:u w:val="single"/>
        </w:rPr>
        <w:t>（填写“项目名称”）</w:t>
      </w:r>
      <w:r>
        <w:t xml:space="preserve"> 项目（项目编号：</w:t>
      </w:r>
      <w:r>
        <w:rPr>
          <w:u w:val="single"/>
        </w:rPr>
        <w:t>　　　　　　　</w:t>
      </w:r>
      <w:r>
        <w:t>）的政府采购活动。甲方期望将采购项目的部分采购标的分包给乙方完成，而乙方保证能够向甲方提供本协议项下的采购标的，甲、乙双方就合同分包的有关事宜达成下列协议：</w:t>
      </w:r>
    </w:p>
    <w:p w14:paraId="71BE4992">
      <w:pPr>
        <w:pStyle w:val="8"/>
        <w:ind w:firstLine="480"/>
        <w:jc w:val="left"/>
      </w:pPr>
      <w:r>
        <w:t>一、分包标的</w:t>
      </w:r>
    </w:p>
    <w:p w14:paraId="265F0D58">
      <w:pPr>
        <w:pStyle w:val="8"/>
        <w:ind w:firstLine="480"/>
        <w:jc w:val="left"/>
      </w:pPr>
      <w:r>
        <w:rPr>
          <w:u w:val="single"/>
        </w:rPr>
        <w:t>（根据双方的意向填写，可以是表格或文字描述）。</w:t>
      </w:r>
    </w:p>
    <w:p w14:paraId="2311CE76">
      <w:pPr>
        <w:pStyle w:val="8"/>
        <w:ind w:firstLine="480"/>
        <w:jc w:val="left"/>
      </w:pPr>
      <w:r>
        <w:t>二、分包合同金额占比</w:t>
      </w:r>
    </w:p>
    <w:p w14:paraId="51772FA3">
      <w:pPr>
        <w:pStyle w:val="8"/>
        <w:ind w:firstLine="480"/>
        <w:jc w:val="left"/>
      </w:pPr>
      <w:r>
        <w:t>分包合同价占报价总价的比例：</w:t>
      </w:r>
      <w:r>
        <w:rPr>
          <w:u w:val="single"/>
        </w:rPr>
        <w:t>　　　　　</w:t>
      </w:r>
      <w:r>
        <w:t>%</w:t>
      </w:r>
    </w:p>
    <w:p w14:paraId="7C3E81C5">
      <w:pPr>
        <w:pStyle w:val="8"/>
        <w:ind w:firstLine="480"/>
        <w:jc w:val="left"/>
      </w:pPr>
      <w:r>
        <w:t>三、其他条款</w:t>
      </w:r>
    </w:p>
    <w:p w14:paraId="3C286932">
      <w:pPr>
        <w:pStyle w:val="8"/>
        <w:ind w:firstLine="480"/>
        <w:jc w:val="left"/>
      </w:pPr>
      <w: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6FAC9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BFBB95E">
            <w:pPr>
              <w:pStyle w:val="8"/>
              <w:jc w:val="left"/>
            </w:pPr>
            <w:r>
              <w:t>甲方：</w:t>
            </w:r>
          </w:p>
        </w:tc>
        <w:tc>
          <w:tcPr>
            <w:tcW w:w="4153" w:type="dxa"/>
          </w:tcPr>
          <w:p w14:paraId="41F868E8">
            <w:pPr>
              <w:pStyle w:val="8"/>
              <w:jc w:val="left"/>
            </w:pPr>
            <w:r>
              <w:t>乙方：</w:t>
            </w:r>
          </w:p>
        </w:tc>
      </w:tr>
      <w:tr w14:paraId="21560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FBEEF0">
            <w:pPr>
              <w:pStyle w:val="8"/>
              <w:jc w:val="left"/>
            </w:pPr>
            <w:r>
              <w:t>住所：</w:t>
            </w:r>
          </w:p>
        </w:tc>
        <w:tc>
          <w:tcPr>
            <w:tcW w:w="4153" w:type="dxa"/>
          </w:tcPr>
          <w:p w14:paraId="1EFC5943">
            <w:pPr>
              <w:pStyle w:val="8"/>
              <w:jc w:val="left"/>
            </w:pPr>
            <w:r>
              <w:t>住所：</w:t>
            </w:r>
          </w:p>
        </w:tc>
      </w:tr>
      <w:tr w14:paraId="6385FB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9175EF2">
            <w:pPr>
              <w:pStyle w:val="8"/>
              <w:jc w:val="left"/>
            </w:pPr>
            <w:r>
              <w:t>单位负责人或委托代理人：</w:t>
            </w:r>
          </w:p>
        </w:tc>
        <w:tc>
          <w:tcPr>
            <w:tcW w:w="4153" w:type="dxa"/>
          </w:tcPr>
          <w:p w14:paraId="4DAEB8DE">
            <w:pPr>
              <w:pStyle w:val="8"/>
              <w:jc w:val="left"/>
            </w:pPr>
            <w:r>
              <w:t>单位负责人或委托代理人：</w:t>
            </w:r>
          </w:p>
        </w:tc>
      </w:tr>
      <w:tr w14:paraId="6E2CB1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C95F2A">
            <w:pPr>
              <w:pStyle w:val="8"/>
              <w:jc w:val="left"/>
            </w:pPr>
            <w:r>
              <w:t>联系方法：</w:t>
            </w:r>
          </w:p>
        </w:tc>
        <w:tc>
          <w:tcPr>
            <w:tcW w:w="4153" w:type="dxa"/>
          </w:tcPr>
          <w:p w14:paraId="4935983E">
            <w:pPr>
              <w:pStyle w:val="8"/>
              <w:jc w:val="left"/>
            </w:pPr>
            <w:r>
              <w:t>联系方法：</w:t>
            </w:r>
          </w:p>
        </w:tc>
      </w:tr>
      <w:tr w14:paraId="3DE75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17274E0">
            <w:pPr>
              <w:pStyle w:val="8"/>
              <w:jc w:val="left"/>
            </w:pPr>
            <w:r>
              <w:t>开户银行：</w:t>
            </w:r>
          </w:p>
        </w:tc>
        <w:tc>
          <w:tcPr>
            <w:tcW w:w="4153" w:type="dxa"/>
          </w:tcPr>
          <w:p w14:paraId="1C588772">
            <w:pPr>
              <w:pStyle w:val="8"/>
              <w:jc w:val="left"/>
            </w:pPr>
            <w:r>
              <w:t>开户银行：</w:t>
            </w:r>
          </w:p>
        </w:tc>
      </w:tr>
      <w:tr w14:paraId="0D07A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ABE123">
            <w:pPr>
              <w:pStyle w:val="8"/>
              <w:jc w:val="left"/>
            </w:pPr>
            <w:r>
              <w:t>账号：</w:t>
            </w:r>
          </w:p>
        </w:tc>
        <w:tc>
          <w:tcPr>
            <w:tcW w:w="4153" w:type="dxa"/>
          </w:tcPr>
          <w:p w14:paraId="30F9FCF9">
            <w:pPr>
              <w:pStyle w:val="8"/>
              <w:jc w:val="left"/>
            </w:pPr>
            <w:r>
              <w:t>账号：</w:t>
            </w:r>
          </w:p>
        </w:tc>
      </w:tr>
      <w:tr w14:paraId="5F7B68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15CE5428">
            <w:pPr>
              <w:pStyle w:val="8"/>
              <w:jc w:val="right"/>
            </w:pPr>
            <w:r>
              <w:t>签订地点：</w:t>
            </w:r>
            <w:r>
              <w:rPr>
                <w:u w:val="single"/>
              </w:rPr>
              <w:t>　　　　　　　　　　</w:t>
            </w:r>
          </w:p>
          <w:p w14:paraId="23E2929A">
            <w:pPr>
              <w:pStyle w:val="8"/>
              <w:jc w:val="right"/>
            </w:pPr>
            <w:r>
              <w:t>签约日期：</w:t>
            </w:r>
            <w:r>
              <w:rPr>
                <w:u w:val="single"/>
              </w:rPr>
              <w:t>　　年　　月　　日</w:t>
            </w:r>
          </w:p>
        </w:tc>
      </w:tr>
    </w:tbl>
    <w:p w14:paraId="1DBD863D">
      <w:pPr>
        <w:pStyle w:val="8"/>
        <w:ind w:firstLine="480"/>
        <w:jc w:val="left"/>
      </w:pPr>
      <w:r>
        <w:t>※注意：</w:t>
      </w:r>
    </w:p>
    <w:p w14:paraId="5DEB0C63">
      <w:pPr>
        <w:pStyle w:val="8"/>
        <w:ind w:firstLine="480"/>
        <w:jc w:val="left"/>
      </w:pPr>
      <w:r>
        <w:t>1.谈判文件接受合同分包且供应商拟将合同分包的，应提供本协议；否则无须提供。</w:t>
      </w:r>
    </w:p>
    <w:p w14:paraId="60CB2FCE">
      <w:pPr>
        <w:pStyle w:val="8"/>
        <w:ind w:firstLine="480"/>
        <w:jc w:val="left"/>
      </w:pPr>
      <w:r>
        <w:t>2.本协议由委托代理人签字或盖章的，应按照本章载明的格式提供“单位授权书”。</w:t>
      </w:r>
    </w:p>
    <w:p w14:paraId="12351DA4">
      <w:pPr>
        <w:pStyle w:val="8"/>
        <w:ind w:firstLine="480"/>
        <w:jc w:val="left"/>
      </w:pPr>
      <w:r>
        <w:t>3.在以合同分包形式落实中小企业预留份额项目中，供应商除了要提供《中小企业声明函》，还需提供本协议。</w:t>
      </w:r>
    </w:p>
    <w:p w14:paraId="5F9FE58C">
      <w:pPr>
        <w:pStyle w:val="8"/>
      </w:pPr>
      <w:r>
        <w:t xml:space="preserve"> </w:t>
      </w:r>
      <w:r>
        <w:br w:type="textWrapping"/>
      </w:r>
      <w:r>
        <w:br w:type="page"/>
      </w:r>
    </w:p>
    <w:p w14:paraId="1CA08A36">
      <w:pPr>
        <w:pStyle w:val="8"/>
        <w:jc w:val="center"/>
        <w:outlineLvl w:val="2"/>
      </w:pPr>
      <w:r>
        <w:rPr>
          <w:b/>
          <w:sz w:val="28"/>
        </w:rPr>
        <w:t>附件3-12 参加采购活动前三年内在经营活动中没有重大违法记录书面声明</w:t>
      </w:r>
    </w:p>
    <w:p w14:paraId="7183175F">
      <w:pPr>
        <w:pStyle w:val="8"/>
        <w:ind w:firstLine="480"/>
        <w:jc w:val="left"/>
      </w:pPr>
      <w:r>
        <w:t>致：</w:t>
      </w:r>
      <w:r>
        <w:rPr>
          <w:u w:val="single"/>
        </w:rPr>
        <w:t>(采购人或采购代理机构)</w:t>
      </w:r>
    </w:p>
    <w:p w14:paraId="3E9FFAF3">
      <w:pPr>
        <w:pStyle w:val="8"/>
        <w:ind w:firstLine="480"/>
        <w:jc w:val="left"/>
      </w:pPr>
      <w:r>
        <w:t>参加采购活动前三年内，我方在经营活动中没有重大违法记录，即没有因违法经营受到刑事处罚或责令停产停业、吊销许可证或执照、较大数额罚款等行政处罚。否则产生不利后果由我方承担责任。</w:t>
      </w:r>
    </w:p>
    <w:p w14:paraId="010EDB60">
      <w:pPr>
        <w:pStyle w:val="8"/>
        <w:ind w:firstLine="480"/>
        <w:jc w:val="left"/>
      </w:pPr>
      <w:r>
        <w:t>特此声明。</w:t>
      </w:r>
      <w:r>
        <w:br w:type="textWrapping"/>
      </w:r>
      <w:r>
        <w:br w:type="textWrapping"/>
      </w:r>
    </w:p>
    <w:p w14:paraId="293AC975">
      <w:pPr>
        <w:pStyle w:val="8"/>
        <w:ind w:firstLine="480"/>
        <w:jc w:val="left"/>
      </w:pPr>
      <w:r>
        <w:t>供应商名称</w:t>
      </w:r>
      <w:r>
        <w:rPr>
          <w:u w:val="single"/>
        </w:rPr>
        <w:t>（全称并加盖公章）</w:t>
      </w:r>
    </w:p>
    <w:p w14:paraId="312635CF">
      <w:pPr>
        <w:pStyle w:val="8"/>
        <w:ind w:firstLine="480"/>
        <w:jc w:val="left"/>
      </w:pPr>
      <w:r>
        <w:t>日期：</w:t>
      </w:r>
      <w:r>
        <w:rPr>
          <w:u w:val="single"/>
        </w:rPr>
        <w:t xml:space="preserve">  </w:t>
      </w:r>
      <w:r>
        <w:t>年</w:t>
      </w:r>
      <w:r>
        <w:rPr>
          <w:u w:val="single"/>
        </w:rPr>
        <w:t xml:space="preserve">  </w:t>
      </w:r>
      <w:r>
        <w:t>月</w:t>
      </w:r>
      <w:r>
        <w:rPr>
          <w:u w:val="single"/>
        </w:rPr>
        <w:t xml:space="preserve">  </w:t>
      </w:r>
      <w:r>
        <w:t>日</w:t>
      </w:r>
      <w:r>
        <w:br w:type="textWrapping"/>
      </w:r>
      <w:r>
        <w:br w:type="textWrapping"/>
      </w:r>
    </w:p>
    <w:p w14:paraId="13F13C95">
      <w:pPr>
        <w:pStyle w:val="8"/>
        <w:ind w:firstLine="480"/>
        <w:jc w:val="left"/>
      </w:pPr>
      <w:r>
        <w:t>※注意</w:t>
      </w:r>
    </w:p>
    <w:p w14:paraId="489F724A">
      <w:pPr>
        <w:pStyle w:val="8"/>
        <w:ind w:firstLine="480"/>
        <w:jc w:val="left"/>
      </w:pPr>
      <w:r>
        <w:t>1、“重大违法记录”指供应商因违法经营受到刑事处罚或责令停产停业、吊销许可证或执照、较大数额罚款等行政处罚。</w:t>
      </w:r>
    </w:p>
    <w:p w14:paraId="57A08F89">
      <w:pPr>
        <w:pStyle w:val="8"/>
        <w:ind w:firstLine="480"/>
        <w:jc w:val="left"/>
      </w:pPr>
      <w:r>
        <w:t>2、请供应商根据实际情况如实声明，否则视为提供虚假材料。</w:t>
      </w:r>
    </w:p>
    <w:p w14:paraId="48ED2A2F">
      <w:pPr>
        <w:pStyle w:val="8"/>
      </w:pPr>
      <w:r>
        <w:t xml:space="preserve"> </w:t>
      </w:r>
      <w:r>
        <w:br w:type="textWrapping"/>
      </w:r>
      <w:r>
        <w:br w:type="page"/>
      </w:r>
    </w:p>
    <w:p w14:paraId="61FBF27F">
      <w:pPr>
        <w:pStyle w:val="8"/>
        <w:jc w:val="center"/>
        <w:outlineLvl w:val="2"/>
      </w:pPr>
      <w:r>
        <w:rPr>
          <w:b/>
          <w:sz w:val="28"/>
        </w:rPr>
        <w:t>附件3-13 其它资格证明文件</w:t>
      </w:r>
    </w:p>
    <w:p w14:paraId="66B4827B">
      <w:pPr>
        <w:pStyle w:val="8"/>
        <w:jc w:val="center"/>
        <w:outlineLvl w:val="1"/>
      </w:pPr>
      <w:r>
        <w:rPr>
          <w:b/>
          <w:sz w:val="36"/>
        </w:rPr>
        <w:t>（若有）</w:t>
      </w:r>
    </w:p>
    <w:p w14:paraId="20811CCF">
      <w:pPr>
        <w:pStyle w:val="8"/>
        <w:ind w:firstLine="480"/>
        <w:jc w:val="left"/>
      </w:pPr>
      <w:r>
        <w:t>说明：1、采购人或采购代理机构可以根据项目的特点和需要，在谈判文件“供应商的资格”中特定资格条件，对其它资格证明文件进行具体规定，供应商应按照谈判文件要求，在此项下提供相关证明材料，并加盖供应商单位公章。</w:t>
      </w:r>
    </w:p>
    <w:p w14:paraId="47161EC4">
      <w:pPr>
        <w:pStyle w:val="8"/>
        <w:ind w:firstLine="480"/>
        <w:jc w:val="left"/>
      </w:pPr>
      <w:r>
        <w:t>2、若谈判文件规定接受联合体形式且供应商为联合体的，涉及联合体成员的其它资格证明文件在此处提供相关证明材料，并加盖供应商单位公章。</w:t>
      </w:r>
    </w:p>
    <w:p w14:paraId="0909180B">
      <w:pPr>
        <w:pStyle w:val="8"/>
        <w:ind w:firstLine="480"/>
        <w:jc w:val="left"/>
      </w:pPr>
      <w:r>
        <w:t>供应商代表</w:t>
      </w:r>
      <w:r>
        <w:rPr>
          <w:u w:val="single"/>
        </w:rPr>
        <w:t>（签字）</w:t>
      </w:r>
    </w:p>
    <w:p w14:paraId="33DA988E">
      <w:pPr>
        <w:pStyle w:val="8"/>
        <w:ind w:firstLine="480"/>
        <w:jc w:val="left"/>
      </w:pPr>
      <w:r>
        <w:t>供应商名称</w:t>
      </w:r>
      <w:r>
        <w:rPr>
          <w:u w:val="single"/>
        </w:rPr>
        <w:t>（全称并加盖公章）</w:t>
      </w:r>
    </w:p>
    <w:p w14:paraId="71639F8D">
      <w:pPr>
        <w:pStyle w:val="8"/>
        <w:ind w:firstLine="480"/>
        <w:jc w:val="left"/>
      </w:pPr>
      <w:r>
        <w:t>日期：年月日</w:t>
      </w:r>
    </w:p>
    <w:p w14:paraId="69494359">
      <w:pPr>
        <w:pStyle w:val="8"/>
      </w:pPr>
      <w:r>
        <w:t xml:space="preserve"> </w:t>
      </w:r>
      <w:r>
        <w:br w:type="textWrapping"/>
      </w:r>
      <w:r>
        <w:br w:type="page"/>
      </w:r>
    </w:p>
    <w:p w14:paraId="2FE1915D">
      <w:pPr>
        <w:pStyle w:val="8"/>
        <w:jc w:val="center"/>
        <w:outlineLvl w:val="2"/>
      </w:pPr>
      <w:r>
        <w:rPr>
          <w:b/>
          <w:sz w:val="28"/>
        </w:rPr>
        <w:t>附件4 谈判保证金凭证</w:t>
      </w:r>
    </w:p>
    <w:p w14:paraId="5EA6EA4E">
      <w:pPr>
        <w:pStyle w:val="8"/>
        <w:jc w:val="center"/>
      </w:pPr>
      <w:r>
        <w:t>编制说明</w:t>
      </w:r>
    </w:p>
    <w:p w14:paraId="3D8F9AD2">
      <w:pPr>
        <w:pStyle w:val="8"/>
        <w:ind w:firstLine="480"/>
        <w:jc w:val="left"/>
      </w:pPr>
      <w:r>
        <w:t>1、在此项下提交的“谈判保证金”材料可使用转账凭证复印件或从福建省政府采购网上公开信息系统中下载的有关原始页面的打印件。通过福建省政府采购网政府采购平台“保函服务”栏目办理电子保函的，提供电子保函电子格式。</w:t>
      </w:r>
    </w:p>
    <w:p w14:paraId="04A9A6E3">
      <w:pPr>
        <w:pStyle w:val="8"/>
        <w:ind w:firstLine="480"/>
        <w:jc w:val="left"/>
      </w:pPr>
      <w:r>
        <w:t>2、谈判保证金是否已提交按照谈判文件规定执行。</w:t>
      </w:r>
    </w:p>
    <w:p w14:paraId="03929F54">
      <w:pPr>
        <w:pStyle w:val="8"/>
      </w:pPr>
      <w:r>
        <w:t xml:space="preserve"> </w:t>
      </w:r>
      <w:r>
        <w:br w:type="textWrapping"/>
      </w:r>
      <w:r>
        <w:br w:type="page"/>
      </w:r>
    </w:p>
    <w:p w14:paraId="61C673BC">
      <w:pPr>
        <w:pStyle w:val="8"/>
        <w:jc w:val="center"/>
        <w:outlineLvl w:val="2"/>
      </w:pPr>
      <w:r>
        <w:rPr>
          <w:b/>
          <w:sz w:val="28"/>
        </w:rPr>
        <w:t>附件5：技术、服务和商务响应表</w:t>
      </w:r>
    </w:p>
    <w:p w14:paraId="0BE87CFD">
      <w:pPr>
        <w:pStyle w:val="8"/>
        <w:jc w:val="center"/>
        <w:outlineLvl w:val="2"/>
      </w:pPr>
      <w:r>
        <w:rPr>
          <w:b/>
          <w:sz w:val="28"/>
        </w:rPr>
        <w:t>附件5-1：技术和服务要求响应表</w:t>
      </w:r>
    </w:p>
    <w:p w14:paraId="177CFF77">
      <w:pPr>
        <w:pStyle w:val="8"/>
        <w:ind w:firstLine="480"/>
        <w:jc w:val="left"/>
      </w:pPr>
      <w:r>
        <w:t>供应商名称：</w:t>
      </w:r>
      <w:r>
        <w:rPr>
          <w:u w:val="single"/>
        </w:rPr>
        <w:t>（全称加盖单位公章）</w:t>
      </w:r>
      <w:r>
        <w:t>项目编号∶</w:t>
      </w:r>
      <w:r>
        <w:rPr>
          <w:u w:val="single"/>
        </w:rPr>
        <w:t xml:space="preserve">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519"/>
        <w:gridCol w:w="2026"/>
        <w:gridCol w:w="2026"/>
        <w:gridCol w:w="2026"/>
      </w:tblGrid>
      <w:tr w14:paraId="07A5B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30114A53">
            <w:pPr>
              <w:pStyle w:val="8"/>
              <w:jc w:val="left"/>
            </w:pPr>
            <w:r>
              <w:t>采购包</w:t>
            </w:r>
          </w:p>
        </w:tc>
        <w:tc>
          <w:tcPr>
            <w:tcW w:w="1519" w:type="dxa"/>
          </w:tcPr>
          <w:p w14:paraId="4988EC67">
            <w:pPr>
              <w:pStyle w:val="8"/>
              <w:jc w:val="left"/>
            </w:pPr>
            <w:r>
              <w:t>章节条目号</w:t>
            </w:r>
          </w:p>
        </w:tc>
        <w:tc>
          <w:tcPr>
            <w:tcW w:w="2026" w:type="dxa"/>
          </w:tcPr>
          <w:p w14:paraId="5DC87C1B">
            <w:pPr>
              <w:pStyle w:val="8"/>
              <w:jc w:val="left"/>
            </w:pPr>
            <w:r>
              <w:t>竞争性谈判文件规定的技术和服务要求</w:t>
            </w:r>
          </w:p>
        </w:tc>
        <w:tc>
          <w:tcPr>
            <w:tcW w:w="2026" w:type="dxa"/>
          </w:tcPr>
          <w:p w14:paraId="6FB4951D">
            <w:pPr>
              <w:pStyle w:val="8"/>
              <w:jc w:val="left"/>
            </w:pPr>
            <w:r>
              <w:t>响应文件响应承诺</w:t>
            </w:r>
          </w:p>
        </w:tc>
        <w:tc>
          <w:tcPr>
            <w:tcW w:w="2026" w:type="dxa"/>
          </w:tcPr>
          <w:p w14:paraId="037FC5EB">
            <w:pPr>
              <w:pStyle w:val="8"/>
              <w:jc w:val="left"/>
            </w:pPr>
            <w:r>
              <w:t>是否偏离及说明</w:t>
            </w:r>
          </w:p>
        </w:tc>
      </w:tr>
      <w:tr w14:paraId="794706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3E5B926A"/>
        </w:tc>
        <w:tc>
          <w:tcPr>
            <w:tcW w:w="1519" w:type="dxa"/>
          </w:tcPr>
          <w:p w14:paraId="64E354C0">
            <w:pPr>
              <w:pStyle w:val="8"/>
              <w:jc w:val="left"/>
            </w:pPr>
            <w:r>
              <w:t xml:space="preserve">    </w:t>
            </w:r>
          </w:p>
        </w:tc>
        <w:tc>
          <w:tcPr>
            <w:tcW w:w="2026" w:type="dxa"/>
          </w:tcPr>
          <w:p w14:paraId="69B4E98D">
            <w:pPr>
              <w:pStyle w:val="8"/>
              <w:jc w:val="left"/>
            </w:pPr>
            <w:r>
              <w:t xml:space="preserve">    </w:t>
            </w:r>
          </w:p>
        </w:tc>
        <w:tc>
          <w:tcPr>
            <w:tcW w:w="2026" w:type="dxa"/>
          </w:tcPr>
          <w:p w14:paraId="7F5FF755">
            <w:pPr>
              <w:pStyle w:val="8"/>
              <w:jc w:val="left"/>
            </w:pPr>
            <w:r>
              <w:t xml:space="preserve">    </w:t>
            </w:r>
          </w:p>
        </w:tc>
        <w:tc>
          <w:tcPr>
            <w:tcW w:w="2026" w:type="dxa"/>
          </w:tcPr>
          <w:p w14:paraId="6505CF36">
            <w:pPr>
              <w:pStyle w:val="8"/>
              <w:jc w:val="left"/>
            </w:pPr>
            <w:r>
              <w:t xml:space="preserve">    </w:t>
            </w:r>
          </w:p>
        </w:tc>
      </w:tr>
      <w:tr w14:paraId="12407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3643DD53"/>
        </w:tc>
        <w:tc>
          <w:tcPr>
            <w:tcW w:w="1519" w:type="dxa"/>
          </w:tcPr>
          <w:p w14:paraId="63D1D5FB">
            <w:pPr>
              <w:pStyle w:val="8"/>
              <w:jc w:val="left"/>
            </w:pPr>
            <w:r>
              <w:t xml:space="preserve">    </w:t>
            </w:r>
          </w:p>
        </w:tc>
        <w:tc>
          <w:tcPr>
            <w:tcW w:w="2026" w:type="dxa"/>
          </w:tcPr>
          <w:p w14:paraId="650897FD">
            <w:pPr>
              <w:pStyle w:val="8"/>
              <w:jc w:val="left"/>
            </w:pPr>
            <w:r>
              <w:t xml:space="preserve">    </w:t>
            </w:r>
          </w:p>
        </w:tc>
        <w:tc>
          <w:tcPr>
            <w:tcW w:w="2026" w:type="dxa"/>
          </w:tcPr>
          <w:p w14:paraId="737A2FDA">
            <w:pPr>
              <w:pStyle w:val="8"/>
              <w:jc w:val="left"/>
            </w:pPr>
            <w:r>
              <w:t xml:space="preserve">    </w:t>
            </w:r>
          </w:p>
        </w:tc>
        <w:tc>
          <w:tcPr>
            <w:tcW w:w="2026" w:type="dxa"/>
          </w:tcPr>
          <w:p w14:paraId="00494044">
            <w:pPr>
              <w:pStyle w:val="8"/>
              <w:jc w:val="left"/>
            </w:pPr>
            <w:r>
              <w:t xml:space="preserve">    </w:t>
            </w:r>
          </w:p>
        </w:tc>
      </w:tr>
      <w:tr w14:paraId="6CF879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13C5D504"/>
        </w:tc>
        <w:tc>
          <w:tcPr>
            <w:tcW w:w="1519" w:type="dxa"/>
          </w:tcPr>
          <w:p w14:paraId="47454D02">
            <w:pPr>
              <w:pStyle w:val="8"/>
              <w:jc w:val="left"/>
            </w:pPr>
            <w:r>
              <w:t xml:space="preserve">    </w:t>
            </w:r>
          </w:p>
        </w:tc>
        <w:tc>
          <w:tcPr>
            <w:tcW w:w="2026" w:type="dxa"/>
          </w:tcPr>
          <w:p w14:paraId="0AC8D17A">
            <w:pPr>
              <w:pStyle w:val="8"/>
              <w:jc w:val="left"/>
            </w:pPr>
            <w:r>
              <w:t xml:space="preserve">    </w:t>
            </w:r>
          </w:p>
        </w:tc>
        <w:tc>
          <w:tcPr>
            <w:tcW w:w="2026" w:type="dxa"/>
          </w:tcPr>
          <w:p w14:paraId="5EB3B8EF">
            <w:pPr>
              <w:pStyle w:val="8"/>
              <w:jc w:val="left"/>
            </w:pPr>
            <w:r>
              <w:t xml:space="preserve">    </w:t>
            </w:r>
          </w:p>
        </w:tc>
        <w:tc>
          <w:tcPr>
            <w:tcW w:w="2026" w:type="dxa"/>
          </w:tcPr>
          <w:p w14:paraId="5E89173F">
            <w:pPr>
              <w:pStyle w:val="8"/>
              <w:jc w:val="left"/>
            </w:pPr>
            <w:r>
              <w:t xml:space="preserve">    </w:t>
            </w:r>
          </w:p>
        </w:tc>
      </w:tr>
    </w:tbl>
    <w:p w14:paraId="66E3F065">
      <w:pPr>
        <w:pStyle w:val="8"/>
        <w:jc w:val="left"/>
      </w:pPr>
      <w:r>
        <w:rPr>
          <w:b/>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14:paraId="5E36C907">
      <w:pPr>
        <w:pStyle w:val="8"/>
        <w:jc w:val="left"/>
      </w:pPr>
      <w:r>
        <w:rPr>
          <w:b/>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r>
        <w:br w:type="textWrapping"/>
      </w:r>
      <w:r>
        <w:br w:type="textWrapping"/>
      </w:r>
    </w:p>
    <w:p w14:paraId="096CEBCF">
      <w:pPr>
        <w:pStyle w:val="8"/>
        <w:ind w:firstLine="480"/>
        <w:jc w:val="left"/>
      </w:pPr>
      <w:r>
        <w:t>供应商代表签字：</w:t>
      </w:r>
      <w:r>
        <w:rPr>
          <w:u w:val="single"/>
        </w:rPr>
        <w:t xml:space="preserve">    </w:t>
      </w:r>
    </w:p>
    <w:p w14:paraId="3DDB9B16">
      <w:pPr>
        <w:pStyle w:val="8"/>
      </w:pPr>
      <w:r>
        <w:t xml:space="preserve"> </w:t>
      </w:r>
      <w:r>
        <w:br w:type="textWrapping"/>
      </w:r>
      <w:r>
        <w:br w:type="page"/>
      </w:r>
    </w:p>
    <w:p w14:paraId="0B7FE319">
      <w:pPr>
        <w:pStyle w:val="8"/>
        <w:jc w:val="center"/>
        <w:outlineLvl w:val="2"/>
      </w:pPr>
      <w:r>
        <w:rPr>
          <w:b/>
          <w:sz w:val="28"/>
        </w:rPr>
        <w:t xml:space="preserve">附件5-2 商务条件和其它事项响应表 </w:t>
      </w:r>
    </w:p>
    <w:p w14:paraId="557A14C9">
      <w:pPr>
        <w:pStyle w:val="8"/>
        <w:ind w:firstLine="480"/>
        <w:jc w:val="left"/>
      </w:pPr>
      <w:r>
        <w:t>供应商名称：</w:t>
      </w:r>
      <w:r>
        <w:rPr>
          <w:u w:val="single"/>
        </w:rPr>
        <w:t>（全称加盖单位公章）</w:t>
      </w:r>
      <w:r>
        <w:t>项目编号∶</w:t>
      </w:r>
      <w:r>
        <w:rPr>
          <w:u w:val="single"/>
        </w:rPr>
        <w:t xml:space="preserve">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519"/>
        <w:gridCol w:w="2026"/>
        <w:gridCol w:w="2026"/>
        <w:gridCol w:w="2026"/>
      </w:tblGrid>
      <w:tr w14:paraId="20764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40E68D5D">
            <w:pPr>
              <w:pStyle w:val="8"/>
              <w:jc w:val="left"/>
            </w:pPr>
            <w:r>
              <w:t>采购包</w:t>
            </w:r>
          </w:p>
        </w:tc>
        <w:tc>
          <w:tcPr>
            <w:tcW w:w="1519" w:type="dxa"/>
          </w:tcPr>
          <w:p w14:paraId="6B330E42">
            <w:pPr>
              <w:pStyle w:val="8"/>
              <w:jc w:val="left"/>
            </w:pPr>
            <w:r>
              <w:t>章节条目号</w:t>
            </w:r>
          </w:p>
        </w:tc>
        <w:tc>
          <w:tcPr>
            <w:tcW w:w="2026" w:type="dxa"/>
          </w:tcPr>
          <w:p w14:paraId="107F7D6A">
            <w:pPr>
              <w:pStyle w:val="8"/>
              <w:jc w:val="left"/>
            </w:pPr>
            <w:r>
              <w:t>竞争性谈判文件规定的商务条件要求</w:t>
            </w:r>
          </w:p>
        </w:tc>
        <w:tc>
          <w:tcPr>
            <w:tcW w:w="2026" w:type="dxa"/>
          </w:tcPr>
          <w:p w14:paraId="423A757C">
            <w:pPr>
              <w:pStyle w:val="8"/>
              <w:jc w:val="left"/>
            </w:pPr>
            <w:r>
              <w:t>响应文件响应承诺</w:t>
            </w:r>
          </w:p>
        </w:tc>
        <w:tc>
          <w:tcPr>
            <w:tcW w:w="2026" w:type="dxa"/>
          </w:tcPr>
          <w:p w14:paraId="3656EED9">
            <w:pPr>
              <w:pStyle w:val="8"/>
              <w:jc w:val="left"/>
            </w:pPr>
            <w:r>
              <w:t>是否偏离及说明</w:t>
            </w:r>
          </w:p>
        </w:tc>
      </w:tr>
      <w:tr w14:paraId="322D06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006A0422"/>
        </w:tc>
        <w:tc>
          <w:tcPr>
            <w:tcW w:w="1519" w:type="dxa"/>
          </w:tcPr>
          <w:p w14:paraId="0B278966">
            <w:pPr>
              <w:pStyle w:val="8"/>
              <w:jc w:val="left"/>
            </w:pPr>
            <w:r>
              <w:t xml:space="preserve">    </w:t>
            </w:r>
          </w:p>
        </w:tc>
        <w:tc>
          <w:tcPr>
            <w:tcW w:w="2026" w:type="dxa"/>
          </w:tcPr>
          <w:p w14:paraId="4812FB2B">
            <w:pPr>
              <w:pStyle w:val="8"/>
              <w:jc w:val="left"/>
            </w:pPr>
            <w:r>
              <w:t xml:space="preserve">    </w:t>
            </w:r>
          </w:p>
        </w:tc>
        <w:tc>
          <w:tcPr>
            <w:tcW w:w="2026" w:type="dxa"/>
          </w:tcPr>
          <w:p w14:paraId="08A43BD8">
            <w:pPr>
              <w:pStyle w:val="8"/>
              <w:jc w:val="left"/>
            </w:pPr>
            <w:r>
              <w:t xml:space="preserve">    </w:t>
            </w:r>
          </w:p>
        </w:tc>
        <w:tc>
          <w:tcPr>
            <w:tcW w:w="2026" w:type="dxa"/>
          </w:tcPr>
          <w:p w14:paraId="2485EA0B">
            <w:pPr>
              <w:pStyle w:val="8"/>
              <w:jc w:val="left"/>
            </w:pPr>
            <w:r>
              <w:t xml:space="preserve">    </w:t>
            </w:r>
          </w:p>
        </w:tc>
      </w:tr>
      <w:tr w14:paraId="5A838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25CACA0B"/>
        </w:tc>
        <w:tc>
          <w:tcPr>
            <w:tcW w:w="1519" w:type="dxa"/>
          </w:tcPr>
          <w:p w14:paraId="25441FE6">
            <w:pPr>
              <w:pStyle w:val="8"/>
              <w:jc w:val="left"/>
            </w:pPr>
            <w:r>
              <w:t xml:space="preserve">    </w:t>
            </w:r>
          </w:p>
        </w:tc>
        <w:tc>
          <w:tcPr>
            <w:tcW w:w="2026" w:type="dxa"/>
          </w:tcPr>
          <w:p w14:paraId="61FFD351">
            <w:pPr>
              <w:pStyle w:val="8"/>
              <w:jc w:val="left"/>
            </w:pPr>
            <w:r>
              <w:t xml:space="preserve">    </w:t>
            </w:r>
          </w:p>
        </w:tc>
        <w:tc>
          <w:tcPr>
            <w:tcW w:w="2026" w:type="dxa"/>
          </w:tcPr>
          <w:p w14:paraId="25EC3AC3">
            <w:pPr>
              <w:pStyle w:val="8"/>
              <w:jc w:val="left"/>
            </w:pPr>
            <w:r>
              <w:t xml:space="preserve">    </w:t>
            </w:r>
          </w:p>
        </w:tc>
        <w:tc>
          <w:tcPr>
            <w:tcW w:w="2026" w:type="dxa"/>
          </w:tcPr>
          <w:p w14:paraId="5CE232BC">
            <w:pPr>
              <w:pStyle w:val="8"/>
              <w:jc w:val="left"/>
            </w:pPr>
            <w:r>
              <w:t xml:space="preserve">    </w:t>
            </w:r>
          </w:p>
        </w:tc>
      </w:tr>
      <w:tr w14:paraId="1EF2B6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tcPr>
          <w:p w14:paraId="61BE49E8"/>
        </w:tc>
        <w:tc>
          <w:tcPr>
            <w:tcW w:w="1519" w:type="dxa"/>
          </w:tcPr>
          <w:p w14:paraId="379E5528">
            <w:pPr>
              <w:pStyle w:val="8"/>
              <w:jc w:val="left"/>
            </w:pPr>
            <w:r>
              <w:t xml:space="preserve">    </w:t>
            </w:r>
          </w:p>
        </w:tc>
        <w:tc>
          <w:tcPr>
            <w:tcW w:w="2026" w:type="dxa"/>
          </w:tcPr>
          <w:p w14:paraId="16B5C504">
            <w:pPr>
              <w:pStyle w:val="8"/>
              <w:jc w:val="left"/>
            </w:pPr>
            <w:r>
              <w:t xml:space="preserve">    </w:t>
            </w:r>
          </w:p>
        </w:tc>
        <w:tc>
          <w:tcPr>
            <w:tcW w:w="2026" w:type="dxa"/>
          </w:tcPr>
          <w:p w14:paraId="14850271">
            <w:pPr>
              <w:pStyle w:val="8"/>
              <w:jc w:val="left"/>
            </w:pPr>
            <w:r>
              <w:t xml:space="preserve">    </w:t>
            </w:r>
          </w:p>
        </w:tc>
        <w:tc>
          <w:tcPr>
            <w:tcW w:w="2026" w:type="dxa"/>
          </w:tcPr>
          <w:p w14:paraId="58B70C06">
            <w:pPr>
              <w:pStyle w:val="8"/>
              <w:jc w:val="left"/>
            </w:pPr>
            <w:r>
              <w:t xml:space="preserve">    </w:t>
            </w:r>
          </w:p>
        </w:tc>
      </w:tr>
    </w:tbl>
    <w:p w14:paraId="3328B85B">
      <w:pPr>
        <w:pStyle w:val="8"/>
        <w:jc w:val="left"/>
      </w:pPr>
      <w:r>
        <w:rPr>
          <w:b/>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14:paraId="258B5BA8">
      <w:pPr>
        <w:pStyle w:val="8"/>
        <w:jc w:val="left"/>
      </w:pPr>
      <w:r>
        <w:rPr>
          <w:b/>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r>
        <w:br w:type="textWrapping"/>
      </w:r>
      <w:r>
        <w:br w:type="textWrapping"/>
      </w:r>
    </w:p>
    <w:p w14:paraId="0296612E">
      <w:pPr>
        <w:pStyle w:val="8"/>
        <w:ind w:firstLine="480"/>
        <w:jc w:val="left"/>
      </w:pPr>
      <w:r>
        <w:t>供应商代表签字：</w:t>
      </w:r>
      <w:r>
        <w:rPr>
          <w:u w:val="single"/>
        </w:rPr>
        <w:t xml:space="preserve">    </w:t>
      </w:r>
    </w:p>
    <w:p w14:paraId="1178F20F">
      <w:pPr>
        <w:pStyle w:val="8"/>
      </w:pPr>
      <w:r>
        <w:t xml:space="preserve"> </w:t>
      </w:r>
      <w:r>
        <w:br w:type="textWrapping"/>
      </w:r>
      <w:r>
        <w:br w:type="page"/>
      </w:r>
    </w:p>
    <w:p w14:paraId="45BCFC44">
      <w:pPr>
        <w:pStyle w:val="8"/>
        <w:jc w:val="center"/>
        <w:outlineLvl w:val="2"/>
      </w:pPr>
      <w:r>
        <w:rPr>
          <w:b/>
          <w:sz w:val="28"/>
        </w:rPr>
        <w:t>附件6 相关技术、商务、服务响应承诺及资料</w:t>
      </w:r>
    </w:p>
    <w:p w14:paraId="7B46FD24">
      <w:pPr>
        <w:pStyle w:val="8"/>
        <w:ind w:firstLine="480"/>
        <w:jc w:val="left"/>
      </w:pPr>
      <w:r>
        <w:t>说明：</w:t>
      </w:r>
    </w:p>
    <w:p w14:paraId="577B875E">
      <w:pPr>
        <w:pStyle w:val="8"/>
        <w:ind w:firstLine="480"/>
        <w:jc w:val="left"/>
      </w:pPr>
      <w:r>
        <w:t>1.采购人或采购代理机构可以根据项目的特点和需要，在谈判文件中对供应商需要提供的相关技术、商务、服务响应承诺及资料进行具体规定或附表格式，供应商应按照谈判文件要求提供相关承诺及材料，并加盖供应商单位公章。</w:t>
      </w:r>
    </w:p>
    <w:p w14:paraId="5289312D">
      <w:pPr>
        <w:pStyle w:val="8"/>
        <w:ind w:firstLine="480"/>
        <w:jc w:val="left"/>
      </w:pPr>
      <w:r>
        <w:t>2.如果没有特别要求的，供应商根据谈判文件的要求以及特点，提供相关技术、商务、服务响应承诺及资料，格式自拟。</w:t>
      </w:r>
      <w:r>
        <w:br w:type="textWrapping"/>
      </w:r>
      <w:r>
        <w:br w:type="textWrapping"/>
      </w:r>
      <w:r>
        <w:br w:type="textWrapping"/>
      </w:r>
      <w:r>
        <w:br w:type="textWrapping"/>
      </w:r>
    </w:p>
    <w:p w14:paraId="0D170D2C">
      <w:pPr>
        <w:pStyle w:val="8"/>
        <w:ind w:firstLine="480"/>
        <w:jc w:val="left"/>
      </w:pPr>
      <w:r>
        <w:t>供应商代表</w:t>
      </w:r>
      <w:r>
        <w:rPr>
          <w:u w:val="single"/>
        </w:rPr>
        <w:t>（签字）</w:t>
      </w:r>
    </w:p>
    <w:p w14:paraId="6497B8D5">
      <w:pPr>
        <w:pStyle w:val="8"/>
        <w:ind w:firstLine="480"/>
        <w:jc w:val="left"/>
      </w:pPr>
      <w:r>
        <w:t>供应商名称</w:t>
      </w:r>
      <w:r>
        <w:rPr>
          <w:u w:val="single"/>
        </w:rPr>
        <w:t>（全称并加盖公章）</w:t>
      </w:r>
    </w:p>
    <w:p w14:paraId="77CFA735">
      <w:pPr>
        <w:pStyle w:val="8"/>
        <w:ind w:firstLine="480"/>
        <w:jc w:val="left"/>
      </w:pPr>
      <w:r>
        <w:t>日期：</w:t>
      </w:r>
      <w:r>
        <w:rPr>
          <w:u w:val="single"/>
        </w:rPr>
        <w:t xml:space="preserve">  </w:t>
      </w:r>
      <w:r>
        <w:t>年</w:t>
      </w:r>
      <w:r>
        <w:rPr>
          <w:u w:val="single"/>
        </w:rPr>
        <w:t xml:space="preserve">  </w:t>
      </w:r>
      <w:r>
        <w:t>月</w:t>
      </w:r>
      <w:r>
        <w:rPr>
          <w:u w:val="single"/>
        </w:rPr>
        <w:t xml:space="preserve">  </w:t>
      </w:r>
      <w:r>
        <w:t>日</w:t>
      </w:r>
    </w:p>
    <w:p w14:paraId="6E757B38">
      <w:pPr>
        <w:pStyle w:val="8"/>
      </w:pPr>
      <w:r>
        <w:t xml:space="preserve"> </w:t>
      </w:r>
      <w:r>
        <w:br w:type="textWrapping"/>
      </w:r>
      <w:r>
        <w:br w:type="page"/>
      </w:r>
    </w:p>
    <w:p w14:paraId="59A01AAF">
      <w:pPr>
        <w:pStyle w:val="8"/>
        <w:jc w:val="center"/>
        <w:outlineLvl w:val="2"/>
      </w:pPr>
      <w:r>
        <w:rPr>
          <w:b/>
          <w:sz w:val="28"/>
        </w:rPr>
        <w:t>附件7 供应商提交符合政府采购政策的证明材料</w:t>
      </w:r>
    </w:p>
    <w:p w14:paraId="40EC37BA">
      <w:pPr>
        <w:pStyle w:val="8"/>
        <w:jc w:val="center"/>
        <w:outlineLvl w:val="2"/>
      </w:pPr>
      <w:r>
        <w:rPr>
          <w:b/>
          <w:sz w:val="28"/>
        </w:rPr>
        <w:t>附件7-1-1 中小企业声明函（若有）</w:t>
      </w:r>
    </w:p>
    <w:p w14:paraId="50D5C3EC">
      <w:pPr>
        <w:pStyle w:val="8"/>
        <w:ind w:firstLine="480"/>
        <w:jc w:val="center"/>
      </w:pPr>
      <w:r>
        <w:t>中小企业声明函（货物）</w:t>
      </w:r>
    </w:p>
    <w:p w14:paraId="1EEBBF52">
      <w:pPr>
        <w:pStyle w:val="8"/>
        <w:ind w:firstLine="480"/>
        <w:jc w:val="left"/>
      </w:pPr>
      <w:r>
        <w:t>本公司</w:t>
      </w:r>
      <w:r>
        <w:rPr>
          <w:u w:val="single"/>
        </w:rPr>
        <w:t>（联合体）</w:t>
      </w:r>
      <w:r>
        <w:t>郑重声明，根据《政府采购促进中小企业发展管理办法》（财库﹝2020﹞46号）的规定，本公司</w:t>
      </w:r>
      <w:r>
        <w:rPr>
          <w:u w:val="single"/>
        </w:rPr>
        <w:t>（联合体）</w:t>
      </w:r>
      <w:r>
        <w:t>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14:paraId="658EA3F2">
      <w:pPr>
        <w:pStyle w:val="8"/>
        <w:ind w:firstLine="480"/>
        <w:jc w:val="left"/>
      </w:pPr>
      <w:r>
        <w:t>1.</w:t>
      </w:r>
      <w:r>
        <w:rPr>
          <w:u w:val="single"/>
        </w:rPr>
        <w:t>（标的名称）</w:t>
      </w:r>
      <w:r>
        <w:t>，属于</w:t>
      </w:r>
      <w:r>
        <w:rPr>
          <w:u w:val="single"/>
        </w:rPr>
        <w:t>（采购文件中明确的所属行业）</w:t>
      </w:r>
      <w:r>
        <w:t>行业；制造商为</w:t>
      </w:r>
      <w:r>
        <w:rPr>
          <w:u w:val="single"/>
        </w:rPr>
        <w:t>（企业名称）</w:t>
      </w:r>
      <w:r>
        <w:t>，从业人员</w:t>
      </w:r>
      <w:r>
        <w:rPr>
          <w:u w:val="single"/>
        </w:rPr>
        <w:t xml:space="preserve"> </w:t>
      </w:r>
      <w:r>
        <w:t>人，营业收入为</w:t>
      </w:r>
      <w:r>
        <w:rPr>
          <w:u w:val="single"/>
        </w:rPr>
        <w:t xml:space="preserve"> </w:t>
      </w:r>
      <w:r>
        <w:t>万元，资产总额为</w:t>
      </w:r>
      <w:r>
        <w:rPr>
          <w:u w:val="single"/>
        </w:rPr>
        <w:t xml:space="preserve"> </w:t>
      </w:r>
      <w:r>
        <w:t>万元¹，属于</w:t>
      </w:r>
      <w:r>
        <w:rPr>
          <w:u w:val="single"/>
        </w:rPr>
        <w:t>（中型企业、小型企业、微型企业）</w:t>
      </w:r>
      <w:r>
        <w:t>；</w:t>
      </w:r>
    </w:p>
    <w:p w14:paraId="44B92C4E">
      <w:pPr>
        <w:pStyle w:val="8"/>
        <w:ind w:firstLine="480"/>
        <w:jc w:val="left"/>
      </w:pPr>
      <w:r>
        <w:t>2.</w:t>
      </w:r>
      <w:r>
        <w:rPr>
          <w:u w:val="single"/>
        </w:rPr>
        <w:t>（标的名称）</w:t>
      </w:r>
      <w:r>
        <w:t>，属于</w:t>
      </w:r>
      <w:r>
        <w:rPr>
          <w:u w:val="single"/>
        </w:rPr>
        <w:t>（采购文件中明确的所属行业）</w:t>
      </w:r>
      <w:r>
        <w:t>行业；制造商为</w:t>
      </w:r>
      <w:r>
        <w:rPr>
          <w:u w:val="single"/>
        </w:rPr>
        <w:t>（企业名称）</w:t>
      </w:r>
      <w:r>
        <w:t>，从业人员</w:t>
      </w:r>
      <w:r>
        <w:rPr>
          <w:u w:val="single"/>
        </w:rPr>
        <w:t xml:space="preserve"> </w:t>
      </w:r>
      <w:r>
        <w:t>人，营业收入为</w:t>
      </w:r>
      <w:r>
        <w:rPr>
          <w:u w:val="single"/>
        </w:rPr>
        <w:t xml:space="preserve"> </w:t>
      </w:r>
      <w:r>
        <w:t>万元，资产总额为</w:t>
      </w:r>
      <w:r>
        <w:rPr>
          <w:u w:val="single"/>
        </w:rPr>
        <w:t xml:space="preserve"> </w:t>
      </w:r>
      <w:r>
        <w:t>万元，属于</w:t>
      </w:r>
      <w:r>
        <w:rPr>
          <w:u w:val="single"/>
        </w:rPr>
        <w:t>（中型企业、小型企业、微型企业）</w:t>
      </w:r>
      <w:r>
        <w:t>；</w:t>
      </w:r>
    </w:p>
    <w:p w14:paraId="73055593">
      <w:pPr>
        <w:pStyle w:val="8"/>
        <w:ind w:firstLine="480"/>
        <w:jc w:val="left"/>
      </w:pPr>
      <w:r>
        <w:t>......</w:t>
      </w:r>
    </w:p>
    <w:p w14:paraId="78892B2F">
      <w:pPr>
        <w:pStyle w:val="8"/>
        <w:ind w:firstLine="480"/>
        <w:jc w:val="left"/>
      </w:pPr>
      <w:r>
        <w:t>以上企业，不属于大企业的分支机构，不存在控股股东为大企业的情形，也不存在与大企业的负责人为同一人的情形。</w:t>
      </w:r>
    </w:p>
    <w:p w14:paraId="518C697D">
      <w:pPr>
        <w:pStyle w:val="8"/>
        <w:ind w:firstLine="480"/>
        <w:jc w:val="left"/>
      </w:pPr>
      <w:r>
        <w:t>本企业对上述声明内容的真实性负责。如有虚假，将依法承担相应责任。</w:t>
      </w:r>
    </w:p>
    <w:p w14:paraId="4272F40A">
      <w:pPr>
        <w:pStyle w:val="8"/>
        <w:ind w:firstLine="480"/>
        <w:jc w:val="left"/>
      </w:pPr>
      <w:r>
        <w:t>企业名称（盖章）：</w:t>
      </w:r>
    </w:p>
    <w:p w14:paraId="06A81372">
      <w:pPr>
        <w:pStyle w:val="8"/>
        <w:ind w:firstLine="480"/>
        <w:jc w:val="left"/>
      </w:pPr>
      <w:r>
        <w:t>日期：</w:t>
      </w:r>
    </w:p>
    <w:p w14:paraId="3584D981">
      <w:pPr>
        <w:pStyle w:val="8"/>
        <w:ind w:firstLine="480"/>
        <w:jc w:val="left"/>
      </w:pPr>
      <w:r>
        <w:t xml:space="preserve"> ※注意：</w:t>
      </w:r>
    </w:p>
    <w:p w14:paraId="1E6D1196">
      <w:pPr>
        <w:pStyle w:val="8"/>
        <w:ind w:firstLine="480"/>
        <w:jc w:val="left"/>
      </w:pPr>
      <w:r>
        <w:t xml:space="preserve"> 1、从业人员、营业收入、资产总额填报上一年度数据，无上一年度数据的新成立企业可不填报。</w:t>
      </w:r>
    </w:p>
    <w:p w14:paraId="47C7EA29">
      <w:pPr>
        <w:pStyle w:val="8"/>
        <w:ind w:firstLine="480"/>
        <w:jc w:val="left"/>
      </w:pPr>
      <w:r>
        <w:t xml:space="preserve"> 2、供应商须按谈判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735A4575">
      <w:pPr>
        <w:pStyle w:val="8"/>
        <w:ind w:firstLine="480"/>
        <w:jc w:val="left"/>
      </w:pPr>
      <w:r>
        <w:t xml:space="preserve"> 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166051A6">
      <w:pPr>
        <w:pStyle w:val="8"/>
      </w:pPr>
      <w:r>
        <w:t xml:space="preserve"> </w:t>
      </w:r>
      <w:r>
        <w:br w:type="textWrapping"/>
      </w:r>
      <w:r>
        <w:br w:type="page"/>
      </w:r>
    </w:p>
    <w:p w14:paraId="6970819B">
      <w:pPr>
        <w:pStyle w:val="8"/>
        <w:ind w:firstLine="480"/>
        <w:jc w:val="center"/>
      </w:pPr>
      <w:r>
        <w:t>中小企业声明函（工程、服务）</w:t>
      </w:r>
    </w:p>
    <w:p w14:paraId="7B07A527">
      <w:pPr>
        <w:pStyle w:val="8"/>
        <w:ind w:firstLine="480"/>
        <w:jc w:val="left"/>
      </w:pPr>
      <w:r>
        <w:t>本公司</w:t>
      </w:r>
      <w:r>
        <w:rPr>
          <w:u w:val="single"/>
        </w:rPr>
        <w:t>（联合体）</w:t>
      </w:r>
      <w:r>
        <w:t>郑重声明，根据《政府采购促进中小企业发展管理办法》（财库﹝2020﹞46号）的规定，本公司</w:t>
      </w:r>
      <w:r>
        <w:rPr>
          <w:u w:val="single"/>
        </w:rPr>
        <w:t>（联合体）</w:t>
      </w:r>
      <w:r>
        <w:t>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14:paraId="7675B91B">
      <w:pPr>
        <w:pStyle w:val="8"/>
        <w:ind w:firstLine="480"/>
        <w:jc w:val="left"/>
      </w:pPr>
      <w:r>
        <w:t>1.</w:t>
      </w:r>
      <w:r>
        <w:rPr>
          <w:u w:val="single"/>
        </w:rPr>
        <w:t>（标的名称）</w:t>
      </w:r>
      <w:r>
        <w:t>，属于</w:t>
      </w:r>
      <w:r>
        <w:rPr>
          <w:u w:val="single"/>
        </w:rPr>
        <w:t>（采购文件中明确的所属行业）</w:t>
      </w:r>
      <w:r>
        <w:t>行业；承建（承接）企业为</w:t>
      </w:r>
      <w:r>
        <w:rPr>
          <w:u w:val="single"/>
        </w:rPr>
        <w:t>（企业名称）</w:t>
      </w:r>
      <w:r>
        <w:t>，从业人员</w:t>
      </w:r>
      <w:r>
        <w:rPr>
          <w:u w:val="single"/>
        </w:rPr>
        <w:t xml:space="preserve"> </w:t>
      </w:r>
      <w:r>
        <w:t>人，营业收入为</w:t>
      </w:r>
      <w:r>
        <w:rPr>
          <w:u w:val="single"/>
        </w:rPr>
        <w:t xml:space="preserve"> </w:t>
      </w:r>
      <w:r>
        <w:t>万元，资产总额为</w:t>
      </w:r>
      <w:r>
        <w:rPr>
          <w:u w:val="single"/>
        </w:rPr>
        <w:t xml:space="preserve"> </w:t>
      </w:r>
      <w:r>
        <w:t>万元¹，属于</w:t>
      </w:r>
      <w:r>
        <w:rPr>
          <w:u w:val="single"/>
        </w:rPr>
        <w:t>（中型企业、小型企业、微型企业）</w:t>
      </w:r>
      <w:r>
        <w:t>；</w:t>
      </w:r>
    </w:p>
    <w:p w14:paraId="1B7743E0">
      <w:pPr>
        <w:pStyle w:val="8"/>
        <w:ind w:firstLine="480"/>
        <w:jc w:val="left"/>
      </w:pPr>
      <w:r>
        <w:t>2.</w:t>
      </w:r>
      <w:r>
        <w:rPr>
          <w:u w:val="single"/>
        </w:rPr>
        <w:t>（标的名称）</w:t>
      </w:r>
      <w:r>
        <w:t>，属于</w:t>
      </w:r>
      <w:r>
        <w:rPr>
          <w:u w:val="single"/>
        </w:rPr>
        <w:t>（采购文件中明确的所属行业）</w:t>
      </w:r>
      <w:r>
        <w:t>行业；承建（承接）企业为</w:t>
      </w:r>
      <w:r>
        <w:rPr>
          <w:u w:val="single"/>
        </w:rPr>
        <w:t>（企业名称）</w:t>
      </w:r>
      <w:r>
        <w:t>，从业人员</w:t>
      </w:r>
      <w:r>
        <w:rPr>
          <w:u w:val="single"/>
        </w:rPr>
        <w:t xml:space="preserve"> </w:t>
      </w:r>
      <w:r>
        <w:t>人，营业收入为</w:t>
      </w:r>
      <w:r>
        <w:rPr>
          <w:u w:val="single"/>
        </w:rPr>
        <w:t xml:space="preserve"> </w:t>
      </w:r>
      <w:r>
        <w:t>万元，资产总额为</w:t>
      </w:r>
      <w:r>
        <w:rPr>
          <w:u w:val="single"/>
        </w:rPr>
        <w:t xml:space="preserve"> </w:t>
      </w:r>
      <w:r>
        <w:t>万元，属于</w:t>
      </w:r>
      <w:r>
        <w:rPr>
          <w:u w:val="single"/>
        </w:rPr>
        <w:t>（中型企业、小型企业、微型企业）</w:t>
      </w:r>
      <w:r>
        <w:t>；</w:t>
      </w:r>
    </w:p>
    <w:p w14:paraId="3E25D6EB">
      <w:pPr>
        <w:pStyle w:val="8"/>
        <w:ind w:firstLine="480"/>
        <w:jc w:val="left"/>
      </w:pPr>
      <w:r>
        <w:t>......</w:t>
      </w:r>
    </w:p>
    <w:p w14:paraId="0C43B02F">
      <w:pPr>
        <w:pStyle w:val="8"/>
        <w:ind w:firstLine="480"/>
        <w:jc w:val="left"/>
      </w:pPr>
      <w:r>
        <w:t>以上企业，不属于大企业的分支机构，不存在控股股东为大企业的情形，也不存在与大企业的负责人为同一人的情形。</w:t>
      </w:r>
    </w:p>
    <w:p w14:paraId="2E8B4306">
      <w:pPr>
        <w:pStyle w:val="8"/>
        <w:ind w:firstLine="480"/>
        <w:jc w:val="left"/>
      </w:pPr>
      <w:r>
        <w:t>本企业对上述声明内容的真实性负责。如有虚假，将依法承担相应责任。</w:t>
      </w:r>
    </w:p>
    <w:p w14:paraId="2E93C05A">
      <w:pPr>
        <w:pStyle w:val="8"/>
        <w:ind w:firstLine="480"/>
        <w:jc w:val="left"/>
      </w:pPr>
      <w:r>
        <w:t>企业名称（盖章）：</w:t>
      </w:r>
    </w:p>
    <w:p w14:paraId="58D6F7BF">
      <w:pPr>
        <w:pStyle w:val="8"/>
        <w:ind w:firstLine="480"/>
        <w:jc w:val="left"/>
      </w:pPr>
      <w:r>
        <w:t>日期：</w:t>
      </w:r>
    </w:p>
    <w:p w14:paraId="00925826">
      <w:pPr>
        <w:pStyle w:val="8"/>
        <w:ind w:firstLine="480"/>
        <w:jc w:val="left"/>
      </w:pPr>
      <w:r>
        <w:t xml:space="preserve"> ※注意：</w:t>
      </w:r>
    </w:p>
    <w:p w14:paraId="1E260E81">
      <w:pPr>
        <w:pStyle w:val="8"/>
        <w:ind w:firstLine="480"/>
        <w:jc w:val="left"/>
      </w:pPr>
      <w:r>
        <w:t xml:space="preserve"> 1、从业人员、营业收入、资产总额填报上一年度数据，无上一年度数据的新成立企业可不填报。</w:t>
      </w:r>
    </w:p>
    <w:p w14:paraId="7CCCAA21">
      <w:pPr>
        <w:pStyle w:val="8"/>
        <w:ind w:firstLine="480"/>
        <w:jc w:val="left"/>
      </w:pPr>
      <w:r>
        <w:t xml:space="preserve"> 2、供应商须按谈判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7ACEF773">
      <w:pPr>
        <w:pStyle w:val="8"/>
        <w:ind w:firstLine="480"/>
        <w:jc w:val="left"/>
      </w:pPr>
      <w:r>
        <w:t xml:space="preserve"> 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79C210B1">
      <w:pPr>
        <w:pStyle w:val="8"/>
      </w:pPr>
      <w:r>
        <w:t xml:space="preserve"> </w:t>
      </w:r>
      <w:r>
        <w:br w:type="textWrapping"/>
      </w:r>
      <w:r>
        <w:br w:type="page"/>
      </w:r>
    </w:p>
    <w:p w14:paraId="4AD94736">
      <w:pPr>
        <w:pStyle w:val="8"/>
        <w:jc w:val="center"/>
        <w:outlineLvl w:val="2"/>
      </w:pPr>
      <w:r>
        <w:rPr>
          <w:b/>
          <w:sz w:val="28"/>
        </w:rPr>
        <w:t>附件7-1-2 残疾人福利性单位声明函（若有）</w:t>
      </w:r>
    </w:p>
    <w:p w14:paraId="30416F3D">
      <w:pPr>
        <w:pStyle w:val="8"/>
        <w:ind w:firstLine="480"/>
        <w:jc w:val="left"/>
      </w:pPr>
      <w:r>
        <w:t>本供应商郑重声明，根据《财政部、民政部、中国残疾人联合会关于促进残疾人就业政府采购政策的通知》（财库[2017]141号）、《政府采购促进中小企业发展管理办法》（财库〔2020〕46号）的规定，本供应商为符合条件的残疾人福利性单位，且本供应商参加贵单位的</w:t>
      </w:r>
      <w:r>
        <w:rPr>
          <w:u w:val="single"/>
        </w:rPr>
        <w:t>（填写“项目名称”）</w:t>
      </w:r>
      <w:r>
        <w:t>项目采购活动：</w:t>
      </w:r>
    </w:p>
    <w:p w14:paraId="48E1844F">
      <w:pPr>
        <w:pStyle w:val="8"/>
        <w:ind w:firstLine="480"/>
        <w:jc w:val="left"/>
      </w:pPr>
      <w:r>
        <w:t>（）提供本供应商制造的</w:t>
      </w:r>
      <w:r>
        <w:rPr>
          <w:u w:val="single"/>
        </w:rPr>
        <w:t>（填写“所投采购包、品目号”）</w:t>
      </w:r>
      <w:r>
        <w:t>货物，或提供其他残疾人福利性单位制造的</w:t>
      </w:r>
      <w:r>
        <w:rPr>
          <w:u w:val="single"/>
        </w:rPr>
        <w:t>（不包括使用非残疾人福利性单位注册商标的货物）</w:t>
      </w:r>
      <w:r>
        <w:t>货物。（说明：只有部分货物由残疾人福利企业制造的，在该货物后标★）</w:t>
      </w:r>
    </w:p>
    <w:p w14:paraId="3EE527F6">
      <w:pPr>
        <w:pStyle w:val="8"/>
        <w:ind w:firstLine="480"/>
        <w:jc w:val="left"/>
      </w:pPr>
      <w:r>
        <w:t>（）由本供应商承建的</w:t>
      </w:r>
      <w:r>
        <w:rPr>
          <w:u w:val="single"/>
        </w:rPr>
        <w:t>（填写“所投采购包、品目号”）</w:t>
      </w:r>
      <w:r>
        <w:t>工程</w:t>
      </w:r>
    </w:p>
    <w:p w14:paraId="3486B2A5">
      <w:pPr>
        <w:pStyle w:val="8"/>
        <w:ind w:firstLine="480"/>
        <w:jc w:val="left"/>
      </w:pPr>
      <w:r>
        <w:t>（）由本供应商承接的</w:t>
      </w:r>
      <w:r>
        <w:rPr>
          <w:u w:val="single"/>
        </w:rPr>
        <w:t>（填写“所投采购包、品目号”）</w:t>
      </w:r>
      <w:r>
        <w:t>服务；</w:t>
      </w:r>
    </w:p>
    <w:p w14:paraId="3E4CD3F2">
      <w:pPr>
        <w:pStyle w:val="8"/>
        <w:ind w:firstLine="480"/>
        <w:jc w:val="left"/>
      </w:pPr>
      <w:r>
        <w:t>本供应商对上述声明的真实性负责。如有虚假，将依法承担相应责任。</w:t>
      </w:r>
    </w:p>
    <w:p w14:paraId="7187C028">
      <w:pPr>
        <w:pStyle w:val="8"/>
        <w:ind w:firstLine="480"/>
        <w:jc w:val="left"/>
      </w:pPr>
      <w:r>
        <w:t>供应商代表</w:t>
      </w:r>
      <w:r>
        <w:rPr>
          <w:u w:val="single"/>
        </w:rPr>
        <w:t>（签字）</w:t>
      </w:r>
    </w:p>
    <w:p w14:paraId="73A2A081">
      <w:pPr>
        <w:pStyle w:val="8"/>
        <w:ind w:firstLine="480"/>
        <w:jc w:val="left"/>
      </w:pPr>
      <w:r>
        <w:t>供应商名称</w:t>
      </w:r>
      <w:r>
        <w:rPr>
          <w:u w:val="single"/>
        </w:rPr>
        <w:t>（全称并加盖公章）</w:t>
      </w:r>
    </w:p>
    <w:p w14:paraId="570EEC59">
      <w:pPr>
        <w:pStyle w:val="8"/>
        <w:ind w:firstLine="480"/>
        <w:jc w:val="left"/>
      </w:pPr>
      <w:r>
        <w:t>日期：年月日</w:t>
      </w:r>
    </w:p>
    <w:p w14:paraId="3A291F15">
      <w:pPr>
        <w:pStyle w:val="8"/>
        <w:jc w:val="center"/>
      </w:pPr>
      <w:r>
        <w:t>备注：（1）若供应商不符合残疾人福利性单位，不用提供本声明函，否则视为提供虚假材料。供应商在提交最后报价前，如果已向谈判小组提交上述声明函，视同为供应商符合残疾人福利性单位，享受价格扣除的优惠政策。</w:t>
      </w:r>
    </w:p>
    <w:p w14:paraId="7801A461">
      <w:pPr>
        <w:pStyle w:val="8"/>
        <w:jc w:val="center"/>
      </w:pPr>
      <w:r>
        <w:t>（2）请供应商按照实际情况编制填写本声明函，并在相应的（）中打“√”。</w:t>
      </w:r>
    </w:p>
    <w:p w14:paraId="268A4C5F">
      <w:pPr>
        <w:pStyle w:val="8"/>
        <w:jc w:val="center"/>
      </w:pPr>
      <w:r>
        <w:t>（3）纸质响应文件正本中的本声明函（若有）应为原件。</w:t>
      </w:r>
    </w:p>
    <w:p w14:paraId="6624992D">
      <w:pPr>
        <w:pStyle w:val="8"/>
        <w:jc w:val="center"/>
      </w:pPr>
      <w:r>
        <w:t>（4）若《残疾人福利性单位声明函》内容不真实，视为提供虚假材料。</w:t>
      </w:r>
    </w:p>
    <w:p w14:paraId="6A1E8545">
      <w:pPr>
        <w:pStyle w:val="8"/>
      </w:pPr>
      <w:r>
        <w:t xml:space="preserve"> </w:t>
      </w:r>
      <w:r>
        <w:br w:type="textWrapping"/>
      </w:r>
      <w:r>
        <w:br w:type="page"/>
      </w:r>
    </w:p>
    <w:p w14:paraId="253A9F71">
      <w:pPr>
        <w:pStyle w:val="8"/>
        <w:jc w:val="center"/>
        <w:outlineLvl w:val="2"/>
      </w:pPr>
      <w:r>
        <w:rPr>
          <w:b/>
          <w:sz w:val="28"/>
        </w:rPr>
        <w:t>附件7-1-3 监狱企业证明材料</w:t>
      </w:r>
      <w:r>
        <w:t>供应商为监狱企业，提供本单位制造的货物（承接的服务），并在响应文件中提供省级以上监狱管理局、戒毒管理局（含新疆生产建设兵团）出具的属于监狱企业的证明文件。</w:t>
      </w:r>
    </w:p>
    <w:p w14:paraId="5EEFDCC3">
      <w:pPr>
        <w:pStyle w:val="8"/>
      </w:pPr>
      <w:r>
        <w:t xml:space="preserve"> </w:t>
      </w:r>
      <w:r>
        <w:br w:type="textWrapping"/>
      </w:r>
      <w:r>
        <w:br w:type="page"/>
      </w:r>
    </w:p>
    <w:p w14:paraId="563DBBBD">
      <w:pPr>
        <w:pStyle w:val="8"/>
        <w:jc w:val="center"/>
        <w:outlineLvl w:val="2"/>
      </w:pPr>
      <w:r>
        <w:rPr>
          <w:b/>
          <w:sz w:val="28"/>
        </w:rPr>
        <w:t>附件7-2优先类节能产品、环境标志产品价格扣除证明材料（若有）</w:t>
      </w:r>
    </w:p>
    <w:p w14:paraId="16AF2417">
      <w:pPr>
        <w:pStyle w:val="8"/>
        <w:ind w:firstLine="480"/>
        <w:jc w:val="left"/>
      </w:pPr>
      <w:r>
        <w:t>项目编号：</w:t>
      </w:r>
      <w:r>
        <w:rPr>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61C57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063B169"/>
        </w:tc>
        <w:tc>
          <w:tcPr>
            <w:tcW w:w="7122" w:type="dxa"/>
            <w:gridSpan w:val="4"/>
          </w:tcPr>
          <w:p w14:paraId="7B9C019E">
            <w:pPr>
              <w:pStyle w:val="8"/>
              <w:jc w:val="center"/>
            </w:pPr>
            <w:r>
              <w:t>本采购包内属于节能、环境标志产品情况</w:t>
            </w:r>
          </w:p>
        </w:tc>
      </w:tr>
      <w:tr w14:paraId="5F170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007685DB">
            <w:pPr>
              <w:pStyle w:val="8"/>
              <w:jc w:val="left"/>
            </w:pPr>
            <w:r>
              <w:t>采购包</w:t>
            </w:r>
          </w:p>
        </w:tc>
        <w:tc>
          <w:tcPr>
            <w:tcW w:w="1187" w:type="dxa"/>
          </w:tcPr>
          <w:p w14:paraId="302ECAB1">
            <w:pPr>
              <w:pStyle w:val="8"/>
              <w:jc w:val="left"/>
            </w:pPr>
            <w:r>
              <w:t>品目号</w:t>
            </w:r>
          </w:p>
        </w:tc>
        <w:tc>
          <w:tcPr>
            <w:tcW w:w="1187" w:type="dxa"/>
          </w:tcPr>
          <w:p w14:paraId="356FEFDD">
            <w:pPr>
              <w:pStyle w:val="8"/>
              <w:jc w:val="left"/>
            </w:pPr>
            <w:r>
              <w:t>产品名称</w:t>
            </w:r>
          </w:p>
        </w:tc>
        <w:tc>
          <w:tcPr>
            <w:tcW w:w="1187" w:type="dxa"/>
          </w:tcPr>
          <w:p w14:paraId="364380CA">
            <w:pPr>
              <w:pStyle w:val="8"/>
              <w:jc w:val="left"/>
            </w:pPr>
            <w:r>
              <w:t>认证种类</w:t>
            </w:r>
          </w:p>
        </w:tc>
      </w:tr>
      <w:tr w14:paraId="5FB55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restart"/>
          </w:tcPr>
          <w:p w14:paraId="11162BCB">
            <w:pPr>
              <w:pStyle w:val="8"/>
              <w:jc w:val="left"/>
            </w:pPr>
            <w:r>
              <w:t>*</w:t>
            </w:r>
          </w:p>
        </w:tc>
        <w:tc>
          <w:tcPr>
            <w:tcW w:w="1187" w:type="dxa"/>
          </w:tcPr>
          <w:p w14:paraId="05C39D61">
            <w:pPr>
              <w:pStyle w:val="8"/>
              <w:jc w:val="left"/>
            </w:pPr>
            <w:r>
              <w:t>*-1</w:t>
            </w:r>
          </w:p>
        </w:tc>
        <w:tc>
          <w:tcPr>
            <w:tcW w:w="1187" w:type="dxa"/>
          </w:tcPr>
          <w:p w14:paraId="4C7251A6"/>
        </w:tc>
        <w:tc>
          <w:tcPr>
            <w:tcW w:w="1187" w:type="dxa"/>
          </w:tcPr>
          <w:p w14:paraId="7099CBCC">
            <w:pPr>
              <w:pStyle w:val="8"/>
              <w:jc w:val="left"/>
            </w:pPr>
            <w:r>
              <w:t>供应商自行填写种类，并上传证明附件以便评审查看</w:t>
            </w:r>
          </w:p>
        </w:tc>
      </w:tr>
      <w:tr w14:paraId="19AE3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continue"/>
          </w:tcPr>
          <w:p w14:paraId="72C61970"/>
        </w:tc>
        <w:tc>
          <w:tcPr>
            <w:tcW w:w="1187" w:type="dxa"/>
          </w:tcPr>
          <w:p w14:paraId="0E453F59">
            <w:pPr>
              <w:pStyle w:val="8"/>
              <w:jc w:val="left"/>
            </w:pPr>
            <w:r>
              <w:t>…</w:t>
            </w:r>
          </w:p>
          <w:p w14:paraId="2AE0D8D1">
            <w:pPr>
              <w:pStyle w:val="8"/>
              <w:jc w:val="left"/>
            </w:pPr>
          </w:p>
        </w:tc>
        <w:tc>
          <w:tcPr>
            <w:tcW w:w="1187" w:type="dxa"/>
          </w:tcPr>
          <w:p w14:paraId="33413136"/>
        </w:tc>
        <w:tc>
          <w:tcPr>
            <w:tcW w:w="1187" w:type="dxa"/>
          </w:tcPr>
          <w:p w14:paraId="0BBF1092"/>
        </w:tc>
      </w:tr>
      <w:tr w14:paraId="1707DC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390E73AD">
            <w:pPr>
              <w:pStyle w:val="8"/>
              <w:jc w:val="left"/>
            </w:pPr>
            <w:r>
              <w:t>备注</w:t>
            </w:r>
          </w:p>
        </w:tc>
        <w:tc>
          <w:tcPr>
            <w:tcW w:w="3561" w:type="dxa"/>
            <w:gridSpan w:val="3"/>
          </w:tcPr>
          <w:p w14:paraId="0ABFEAE6">
            <w:pPr>
              <w:pStyle w:val="8"/>
              <w:jc w:val="left"/>
            </w:pPr>
          </w:p>
        </w:tc>
      </w:tr>
    </w:tbl>
    <w:p w14:paraId="6A6A1AE3">
      <w:pPr>
        <w:pStyle w:val="8"/>
        <w:jc w:val="left"/>
      </w:pPr>
      <w:r>
        <w:t>※注意：</w:t>
      </w:r>
    </w:p>
    <w:p w14:paraId="0D865EDF">
      <w:pPr>
        <w:pStyle w:val="8"/>
        <w:ind w:firstLine="480"/>
        <w:jc w:val="left"/>
      </w:pPr>
      <w:r>
        <w:t>1、对节能、环境标志产品计算价格扣除时，只依据电子投标（响应）文件“投标（响应）报价明细表”以及“优先类节能产品、环境标志产品证明材料（价格扣除适用，若有）。</w:t>
      </w:r>
    </w:p>
    <w:p w14:paraId="5374B76F">
      <w:pPr>
        <w:pStyle w:val="8"/>
        <w:ind w:firstLine="480"/>
        <w:jc w:val="left"/>
      </w:pPr>
      <w:r>
        <w:t>2、本表以采购包为单位，不同采购包请分别填写；同一采购包请按照其品目号顺序分别填写。</w:t>
      </w:r>
    </w:p>
    <w:p w14:paraId="49F72F9C">
      <w:pPr>
        <w:pStyle w:val="8"/>
        <w:ind w:firstLine="480"/>
        <w:jc w:val="left"/>
      </w:pPr>
      <w:r>
        <w:t>3、具体统计、计算：</w:t>
      </w:r>
    </w:p>
    <w:p w14:paraId="239C7A9C">
      <w:pPr>
        <w:pStyle w:val="8"/>
        <w:ind w:firstLine="480"/>
        <w:jc w:val="left"/>
      </w:pPr>
      <w:r>
        <w:t>3.1若同一采购包内的单个或多个货物取得或同时取得节能、环境标志产品等两项或多项认证的，均按照单个货物对应一项认证的原则统计、计算1次。</w:t>
      </w:r>
    </w:p>
    <w:p w14:paraId="0C13A296">
      <w:pPr>
        <w:pStyle w:val="8"/>
        <w:ind w:firstLine="480"/>
        <w:jc w:val="left"/>
      </w:pPr>
      <w:r>
        <w:t>3.2计算结果若除不尽，可四舍五入保留到小数点后两位。</w:t>
      </w:r>
    </w:p>
    <w:p w14:paraId="213C6FBB">
      <w:pPr>
        <w:pStyle w:val="8"/>
        <w:ind w:firstLine="480"/>
        <w:jc w:val="left"/>
      </w:pPr>
      <w:r>
        <w:t>3.3投标人(供应商)按照采购文件要求认真统计、计算。</w:t>
      </w:r>
    </w:p>
    <w:p w14:paraId="7DF17E83">
      <w:pPr>
        <w:pStyle w:val="8"/>
        <w:ind w:firstLine="480"/>
        <w:jc w:val="left"/>
      </w:pPr>
      <w:r>
        <w:t>3.4若无节能、环境标志产品，不填写本表。</w:t>
      </w:r>
    </w:p>
    <w:p w14:paraId="55F86F57">
      <w:pPr>
        <w:pStyle w:val="8"/>
        <w:ind w:firstLine="480"/>
        <w:jc w:val="left"/>
      </w:pPr>
      <w:r>
        <w:t>3.5强制类节能产品不享受价格扣除。</w:t>
      </w:r>
    </w:p>
    <w:p w14:paraId="207D9427">
      <w:pPr>
        <w:pStyle w:val="8"/>
        <w:ind w:firstLine="480"/>
        <w:jc w:val="left"/>
      </w:pPr>
      <w:r>
        <w:t>供应商代表：</w:t>
      </w:r>
      <w:r>
        <w:rPr>
          <w:u w:val="single"/>
        </w:rPr>
        <w:t>（签字）</w:t>
      </w:r>
    </w:p>
    <w:p w14:paraId="6A3288E2">
      <w:pPr>
        <w:pStyle w:val="8"/>
        <w:ind w:firstLine="480"/>
        <w:jc w:val="left"/>
      </w:pPr>
      <w:r>
        <w:t>日期：年月日</w:t>
      </w:r>
    </w:p>
    <w:p w14:paraId="0BBBB045">
      <w:pPr>
        <w:pStyle w:val="8"/>
      </w:pPr>
      <w:r>
        <w:t xml:space="preserve"> </w:t>
      </w:r>
      <w:r>
        <w:br w:type="textWrapping"/>
      </w:r>
      <w:r>
        <w:br w:type="page"/>
      </w:r>
    </w:p>
    <w:p w14:paraId="30E6133F">
      <w:pPr>
        <w:pStyle w:val="8"/>
        <w:jc w:val="center"/>
        <w:outlineLvl w:val="2"/>
      </w:pPr>
      <w:r>
        <w:rPr>
          <w:b/>
          <w:sz w:val="28"/>
        </w:rPr>
        <w:t>附件8 要求作为响应文件组成部分的其他内容（若有）</w:t>
      </w:r>
    </w:p>
    <w:p w14:paraId="42D1C38B">
      <w:pPr>
        <w:pStyle w:val="8"/>
        <w:ind w:firstLine="480"/>
        <w:jc w:val="left"/>
      </w:pPr>
      <w:r>
        <w:t>说明：</w:t>
      </w:r>
    </w:p>
    <w:p w14:paraId="72E7AF24">
      <w:pPr>
        <w:pStyle w:val="8"/>
        <w:ind w:firstLine="480"/>
        <w:jc w:val="left"/>
      </w:pPr>
      <w:r>
        <w:t>1、采购人或采购代理机构可以根据项目的特点和需要，在谈判文件中对要求作为响应文件组成部分的其他内容进行具体规定或附表格式，供应商应按照谈判文件要求提供相关承诺及材料，并加盖供应商单位公章。</w:t>
      </w:r>
    </w:p>
    <w:p w14:paraId="05134EF3">
      <w:pPr>
        <w:pStyle w:val="8"/>
        <w:ind w:firstLine="480"/>
        <w:jc w:val="left"/>
      </w:pPr>
      <w:r>
        <w:t>2、供应商根据自身实际情况编写有关资料包括如供应商单位简介、竞争性谈判文件要求提供或供应商自已认为体现自身优势，需要补充说明的其它资料，格式自拟。</w:t>
      </w:r>
      <w:r>
        <w:br w:type="textWrapping"/>
      </w:r>
      <w:r>
        <w:br w:type="textWrapping"/>
      </w:r>
      <w:r>
        <w:br w:type="textWrapping"/>
      </w:r>
      <w:r>
        <w:br w:type="textWrapping"/>
      </w:r>
    </w:p>
    <w:p w14:paraId="57B06B5C">
      <w:pPr>
        <w:pStyle w:val="8"/>
        <w:ind w:firstLine="480"/>
        <w:jc w:val="left"/>
      </w:pPr>
      <w:r>
        <w:t>供应商代表</w:t>
      </w:r>
      <w:r>
        <w:rPr>
          <w:u w:val="single"/>
        </w:rPr>
        <w:t>（签字）</w:t>
      </w:r>
    </w:p>
    <w:p w14:paraId="41135339">
      <w:pPr>
        <w:pStyle w:val="8"/>
        <w:ind w:firstLine="480"/>
        <w:jc w:val="left"/>
      </w:pPr>
      <w:r>
        <w:t>供应商名称</w:t>
      </w:r>
      <w:r>
        <w:rPr>
          <w:u w:val="single"/>
        </w:rPr>
        <w:t>（全称并加盖公章）</w:t>
      </w:r>
    </w:p>
    <w:p w14:paraId="4C1DD29A">
      <w:pPr>
        <w:pStyle w:val="8"/>
        <w:ind w:firstLine="480"/>
        <w:jc w:val="left"/>
      </w:pPr>
      <w:r>
        <w:t>日期：</w:t>
      </w:r>
      <w:r>
        <w:rPr>
          <w:u w:val="single"/>
        </w:rPr>
        <w:t xml:space="preserve">  </w:t>
      </w:r>
      <w:r>
        <w:t>年</w:t>
      </w:r>
      <w:r>
        <w:rPr>
          <w:u w:val="single"/>
        </w:rPr>
        <w:t xml:space="preserve">  </w:t>
      </w:r>
      <w:r>
        <w:t>月</w:t>
      </w:r>
      <w:r>
        <w:rPr>
          <w:u w:val="single"/>
        </w:rPr>
        <w:t xml:space="preserve">  </w:t>
      </w:r>
      <w: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EA222"/>
    <w:multiLevelType w:val="singleLevel"/>
    <w:tmpl w:val="F77EA222"/>
    <w:lvl w:ilvl="0" w:tentative="0">
      <w:start w:val="2"/>
      <w:numFmt w:val="chineseCounting"/>
      <w:suff w:val="nothing"/>
      <w:lvlText w:val="%1、"/>
      <w:lvlJc w:val="left"/>
      <w:rPr>
        <w:rFonts w:hint="eastAsia"/>
      </w:rPr>
    </w:lvl>
  </w:abstractNum>
  <w:abstractNum w:abstractNumId="1">
    <w:nsid w:val="3D056C5D"/>
    <w:multiLevelType w:val="singleLevel"/>
    <w:tmpl w:val="3D056C5D"/>
    <w:lvl w:ilvl="0" w:tentative="0">
      <w:start w:val="3"/>
      <w:numFmt w:val="decimal"/>
      <w:suff w:val="nothing"/>
      <w:lvlText w:val="（%1）"/>
      <w:lvlJc w:val="left"/>
      <w:pPr>
        <w:ind w:left="100" w:leftChars="0" w:firstLine="0" w:firstLineChars="0"/>
      </w:pPr>
    </w:lvl>
  </w:abstractNum>
  <w:abstractNum w:abstractNumId="2">
    <w:nsid w:val="5D0FB58C"/>
    <w:multiLevelType w:val="singleLevel"/>
    <w:tmpl w:val="5D0FB58C"/>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4ZjYzYTJmZDYyNDY2ODBmMWVkNjA3OTk3ZGQ5M2QifQ=="/>
  </w:docVars>
  <w:rsids>
    <w:rsidRoot w:val="53B52B8D"/>
    <w:rsid w:val="00E15693"/>
    <w:rsid w:val="0BD83702"/>
    <w:rsid w:val="0DE4377B"/>
    <w:rsid w:val="14F9462B"/>
    <w:rsid w:val="177F50ED"/>
    <w:rsid w:val="2768071B"/>
    <w:rsid w:val="2A033318"/>
    <w:rsid w:val="2F1F7F93"/>
    <w:rsid w:val="384F0C8B"/>
    <w:rsid w:val="3C0417FB"/>
    <w:rsid w:val="52FB3DEA"/>
    <w:rsid w:val="53B52B8D"/>
    <w:rsid w:val="70864196"/>
    <w:rsid w:val="762E69A5"/>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autoSpaceDE w:val="0"/>
      <w:autoSpaceDN w:val="0"/>
      <w:adjustRightInd w:val="0"/>
      <w:ind w:firstLine="560" w:firstLineChars="200"/>
      <w:jc w:val="left"/>
      <w:textAlignment w:val="baseline"/>
    </w:pPr>
    <w:rPr>
      <w:rFonts w:ascii="宋体" w:hAnsi="宋体"/>
      <w:kern w:val="0"/>
      <w:sz w:val="28"/>
      <w:szCs w:val="20"/>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59</Pages>
  <Words>7664</Words>
  <Characters>8133</Characters>
  <Lines>0</Lines>
  <Paragraphs>0</Paragraphs>
  <TotalTime>7</TotalTime>
  <ScaleCrop>false</ScaleCrop>
  <LinksUpToDate>false</LinksUpToDate>
  <CharactersWithSpaces>8208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【福建巨成建设集团】0596-2612999</cp:lastModifiedBy>
  <dcterms:modified xsi:type="dcterms:W3CDTF">2024-11-01T09:47:02Z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1A895B71970E4CC184C6E32E09B2D2CF_13</vt:lpwstr>
  </property>
</Properties>
</file>