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询价通知书</w:t>
      </w:r>
    </w:p>
    <w:p>
      <w:pPr>
        <w:pStyle w:val="null3"/>
        <w:jc w:val="center"/>
        <w:outlineLvl w:val="2"/>
      </w:pPr>
      <w:r>
        <w:rPr>
          <w:sz w:val="28"/>
          <w:b/>
        </w:rPr>
        <w:t>项目名称：</w:t>
      </w:r>
      <w:r>
        <w:rPr>
          <w:sz w:val="28"/>
          <w:b/>
        </w:rPr>
        <w:t>福建省南平市闽北高级技工学校闽北家政基地建设家具等设备采购项目</w:t>
      </w:r>
    </w:p>
    <w:p>
      <w:pPr>
        <w:pStyle w:val="null3"/>
        <w:jc w:val="center"/>
        <w:outlineLvl w:val="2"/>
      </w:pPr>
      <w:r>
        <w:rPr>
          <w:sz w:val="28"/>
          <w:b/>
        </w:rPr>
        <w:t>备案编号：</w:t>
      </w:r>
      <w:r>
        <w:rPr>
          <w:sz w:val="28"/>
          <w:b/>
        </w:rPr>
        <w:t>CGXM-2024-350701-01731[2024]01318</w:t>
      </w:r>
    </w:p>
    <w:p>
      <w:pPr>
        <w:pStyle w:val="null3"/>
        <w:jc w:val="center"/>
        <w:outlineLvl w:val="2"/>
      </w:pPr>
      <w:r>
        <w:rPr>
          <w:sz w:val="28"/>
          <w:b/>
        </w:rPr>
        <w:t>项目编号：</w:t>
      </w:r>
      <w:r>
        <w:rPr>
          <w:sz w:val="28"/>
          <w:b/>
        </w:rPr>
        <w:t>[350701]FJJX[XJ]2024001</w:t>
      </w:r>
    </w:p>
    <w:p>
      <w:pPr>
        <w:pStyle w:val="null3"/>
        <w:jc w:val="center"/>
        <w:outlineLvl w:val="2"/>
      </w:pPr>
      <w:r>
        <w:rPr>
          <w:sz w:val="28"/>
          <w:b/>
        </w:rPr>
        <w:t>采购人：</w:t>
      </w:r>
      <w:r>
        <w:rPr>
          <w:sz w:val="28"/>
          <w:b/>
        </w:rPr>
        <w:t>福建省南平市闽北高级技工学校</w:t>
      </w:r>
    </w:p>
    <w:p>
      <w:pPr>
        <w:pStyle w:val="null3"/>
        <w:jc w:val="center"/>
        <w:outlineLvl w:val="2"/>
      </w:pPr>
      <w:r>
        <w:rPr>
          <w:sz w:val="28"/>
          <w:b/>
        </w:rPr>
        <w:t>代理机构：</w:t>
      </w:r>
      <w:r>
        <w:rPr>
          <w:sz w:val="28"/>
          <w:b/>
        </w:rPr>
        <w:t>福建景鑫招标有限公司</w:t>
      </w:r>
    </w:p>
    <w:p>
      <w:pPr>
        <w:pStyle w:val="null3"/>
        <w:jc w:val="center"/>
        <w:outlineLvl w:val="2"/>
      </w:pPr>
      <w:r>
        <w:rPr>
          <w:sz w:val="28"/>
          <w:b/>
        </w:rPr>
        <w:t>编制时间</w:t>
      </w:r>
      <w:r>
        <w:rPr>
          <w:sz w:val="28"/>
          <w:b/>
        </w:rPr>
        <w:t>：</w:t>
      </w:r>
      <w:r>
        <w:rPr>
          <w:sz w:val="28"/>
          <w:b/>
        </w:rPr>
        <w:t>2024年12月</w:t>
      </w:r>
    </w:p>
    <w:p>
      <w:pPr>
        <w:pStyle w:val="null3"/>
      </w:pPr>
      <w:r>
        <w:rPr/>
        <w:t xml:space="preserve"> </w:t>
        <w:br/>
        <w:br w:type="page"/>
      </w:r>
    </w:p>
    <w:p>
      <w:pPr>
        <w:pStyle w:val="null3"/>
        <w:jc w:val="center"/>
        <w:outlineLvl w:val="1"/>
      </w:pPr>
      <w:r>
        <w:rPr>
          <w:sz w:val="36"/>
          <w:b/>
        </w:rPr>
        <w:t>第一章 询价邀请/询价邀请书</w:t>
      </w:r>
    </w:p>
    <w:p>
      <w:pPr>
        <w:pStyle w:val="null3"/>
        <w:jc w:val="center"/>
      </w:pPr>
      <w:r>
        <w:rPr/>
        <w:t>询价邀请</w:t>
      </w:r>
    </w:p>
    <w:p>
      <w:pPr>
        <w:pStyle w:val="null3"/>
        <w:jc w:val="center"/>
      </w:pPr>
      <w:r>
        <w:rPr/>
        <w:t>（适用于发布公告方式邀请供应商）</w:t>
      </w:r>
    </w:p>
    <w:p>
      <w:pPr>
        <w:pStyle w:val="null3"/>
        <w:ind w:firstLine="480"/>
        <w:jc w:val="both"/>
      </w:pPr>
      <w:r>
        <w:rPr/>
        <w:t>福建景鑫招标有限公司</w:t>
      </w:r>
      <w:r>
        <w:rPr/>
        <w:t xml:space="preserve"> 采用询价采购方式组织 </w:t>
      </w:r>
      <w:r>
        <w:rPr/>
        <w:t>福建省南平市闽北高级技工学校闽北家政基地建设家具等设备采购项目</w:t>
      </w:r>
      <w:r>
        <w:rPr/>
        <w:t xml:space="preserve"> 项目（以下简称：“本项目”）的政府采购活动，现采用发布公告方式，邀请供应商参加报价。</w:t>
      </w:r>
    </w:p>
    <w:p>
      <w:pPr>
        <w:pStyle w:val="null3"/>
        <w:ind w:firstLine="480"/>
        <w:jc w:val="left"/>
        <w:outlineLvl w:val="2"/>
      </w:pPr>
      <w:r>
        <w:rPr>
          <w:sz w:val="28"/>
          <w:b/>
        </w:rPr>
        <w:t>1、备案编号</w:t>
      </w:r>
      <w:r>
        <w:rPr>
          <w:sz w:val="28"/>
          <w:b/>
        </w:rPr>
        <w:t xml:space="preserve">： </w:t>
      </w:r>
      <w:r>
        <w:rPr>
          <w:sz w:val="28"/>
          <w:b/>
        </w:rPr>
        <w:t>CGXM-2024-350701-01731[2024]01318</w:t>
      </w:r>
    </w:p>
    <w:p>
      <w:pPr>
        <w:pStyle w:val="null3"/>
        <w:ind w:firstLine="480"/>
        <w:jc w:val="left"/>
        <w:outlineLvl w:val="2"/>
      </w:pPr>
      <w:r>
        <w:rPr>
          <w:sz w:val="28"/>
          <w:b/>
        </w:rPr>
        <w:t>2、项目编号</w:t>
      </w:r>
      <w:r>
        <w:rPr>
          <w:sz w:val="28"/>
          <w:b/>
        </w:rPr>
        <w:t xml:space="preserve">： </w:t>
      </w:r>
      <w:r>
        <w:rPr>
          <w:sz w:val="28"/>
          <w:b/>
        </w:rPr>
        <w:t>[350701]FJJX[XJ]2024001</w:t>
      </w:r>
    </w:p>
    <w:p>
      <w:pPr>
        <w:pStyle w:val="null3"/>
        <w:ind w:firstLine="480"/>
        <w:jc w:val="left"/>
        <w:outlineLvl w:val="2"/>
      </w:pPr>
      <w:r>
        <w:rPr>
          <w:sz w:val="28"/>
          <w:b/>
        </w:rPr>
        <w:t>3、询价内容及要求：</w:t>
      </w:r>
    </w:p>
    <w:p>
      <w:pPr>
        <w:pStyle w:val="null3"/>
        <w:ind w:firstLine="480"/>
        <w:jc w:val="left"/>
      </w:pPr>
      <w:r>
        <w:rPr/>
        <w:t>详见附2：《采购标的一览表及询价通知书第四章》。</w:t>
      </w:r>
    </w:p>
    <w:p>
      <w:pPr>
        <w:pStyle w:val="null3"/>
        <w:ind w:firstLine="480"/>
        <w:jc w:val="left"/>
        <w:outlineLvl w:val="2"/>
      </w:pPr>
      <w:r>
        <w:rPr>
          <w:sz w:val="28"/>
          <w:b/>
        </w:rPr>
        <w:t>4、需要落实的政府采购政策：</w:t>
      </w:r>
    </w:p>
    <w:p>
      <w:pPr>
        <w:pStyle w:val="null3"/>
        <w:ind w:firstLine="480"/>
        <w:jc w:val="left"/>
      </w:pPr>
      <w:r>
        <w:rPr/>
        <w:t xml:space="preserve">进口产品： </w:t>
      </w:r>
      <w:r>
        <w:rPr/>
        <w:t>不适用于采购包1</w:t>
      </w:r>
    </w:p>
    <w:p>
      <w:pPr>
        <w:pStyle w:val="null3"/>
        <w:ind w:firstLine="480"/>
        <w:jc w:val="left"/>
      </w:pPr>
      <w:r>
        <w:rPr/>
        <w:t xml:space="preserve">节能产品： </w:t>
      </w:r>
      <w:r>
        <w:rPr/>
        <w:t>适用于采购包1</w:t>
      </w:r>
    </w:p>
    <w:p>
      <w:pPr>
        <w:pStyle w:val="null3"/>
        <w:ind w:firstLine="480"/>
        <w:jc w:val="left"/>
      </w:pPr>
      <w:r>
        <w:rPr/>
        <w:t xml:space="preserve">环境标识产品： </w:t>
      </w:r>
      <w:r>
        <w:rPr/>
        <w:t>适用于采购包1</w:t>
      </w:r>
    </w:p>
    <w:p>
      <w:pPr>
        <w:pStyle w:val="null3"/>
        <w:ind w:firstLine="480"/>
        <w:jc w:val="left"/>
      </w:pPr>
      <w:r>
        <w:rPr/>
        <w:t>促进中小企业的相关政策：</w:t>
      </w:r>
    </w:p>
    <w:p>
      <w:pPr>
        <w:pStyle w:val="null3"/>
        <w:ind w:firstLine="480"/>
        <w:jc w:val="left"/>
      </w:pPr>
      <w:r>
        <w:rPr/>
        <w:t>采购包1：不专门面向中小企业采购</w:t>
      </w:r>
    </w:p>
    <w:p>
      <w:pPr>
        <w:pStyle w:val="null3"/>
        <w:ind w:firstLine="480"/>
        <w:jc w:val="left"/>
        <w:outlineLvl w:val="2"/>
      </w:pPr>
      <w:r>
        <w:rPr>
          <w:sz w:val="28"/>
          <w:b/>
        </w:rPr>
        <w:t>5、供应商的资格要求</w:t>
      </w:r>
    </w:p>
    <w:p>
      <w:pPr>
        <w:pStyle w:val="null3"/>
        <w:ind w:firstLine="480"/>
        <w:jc w:val="left"/>
      </w:pPr>
      <w:r>
        <w:rPr/>
        <w:t>5.1法定条件：符合政府采购法第二十二条第一款规定的条件。</w:t>
      </w:r>
    </w:p>
    <w:p>
      <w:pPr>
        <w:pStyle w:val="null3"/>
        <w:ind w:firstLine="480"/>
        <w:jc w:val="left"/>
      </w:pPr>
      <w:r>
        <w:rPr/>
        <w:t>5.2特定条件：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null3"/>
        <w:ind w:firstLine="480"/>
        <w:jc w:val="left"/>
      </w:pPr>
      <w:r>
        <w:rPr/>
        <w:t>5.3是否接受联合体报价：</w:t>
      </w:r>
    </w:p>
    <w:p>
      <w:pPr>
        <w:pStyle w:val="null3"/>
        <w:ind w:firstLine="480"/>
        <w:jc w:val="left"/>
      </w:pPr>
      <w:r>
        <w:rPr/>
        <w:t>采购包1：不接受</w:t>
      </w:r>
    </w:p>
    <w:p>
      <w:pPr>
        <w:pStyle w:val="null3"/>
        <w:ind w:firstLine="480"/>
        <w:jc w:val="left"/>
      </w:pPr>
      <w:r>
        <w:rPr/>
        <w:t>※根据上述资格要求，响应文件中应提交的“供应商的资格及资信证明文件”详见询价通知书第六章。</w:t>
      </w:r>
    </w:p>
    <w:p>
      <w:pPr>
        <w:pStyle w:val="null3"/>
        <w:ind w:firstLine="480"/>
        <w:jc w:val="left"/>
        <w:outlineLvl w:val="2"/>
      </w:pPr>
      <w:r>
        <w:rPr>
          <w:sz w:val="28"/>
          <w:b/>
        </w:rPr>
        <w:t>6、询价通知书的获取</w:t>
      </w:r>
    </w:p>
    <w:p>
      <w:pPr>
        <w:pStyle w:val="null3"/>
        <w:ind w:firstLine="480"/>
        <w:jc w:val="left"/>
      </w:pPr>
      <w:r>
        <w:rPr/>
        <w:t>6.1询价通知书获取期限：详见询价公告或更正公告（若有），若不一致，以更正公告（若有）为准。</w:t>
      </w:r>
    </w:p>
    <w:p>
      <w:pPr>
        <w:pStyle w:val="null3"/>
        <w:ind w:firstLine="480"/>
        <w:jc w:val="left"/>
      </w:pPr>
      <w:r>
        <w:rPr/>
        <w:t>6.2询价通知书获取期限内，供应商应通过福建省政府采购网上公开信息系统注册账号（免费注册）并获取询价通知书（登陆福建省政府采购网上公开信息系统进行文件获取），否则报价响应将被拒绝。</w:t>
      </w:r>
    </w:p>
    <w:p>
      <w:pPr>
        <w:pStyle w:val="null3"/>
        <w:ind w:firstLine="480"/>
        <w:jc w:val="left"/>
      </w:pPr>
      <w:r>
        <w:rPr/>
        <w:t>6.3获取地点及方式：注册账号后，通过福建省政府采购网上公开信息系统以下载方式获取。</w:t>
      </w:r>
    </w:p>
    <w:p>
      <w:pPr>
        <w:pStyle w:val="null3"/>
        <w:ind w:firstLine="480"/>
        <w:jc w:val="left"/>
      </w:pPr>
      <w:r>
        <w:rPr/>
        <w:t>6.4询价通知书售价：0元。</w:t>
      </w:r>
    </w:p>
    <w:p>
      <w:pPr>
        <w:pStyle w:val="null3"/>
        <w:ind w:firstLine="480"/>
        <w:jc w:val="left"/>
        <w:outlineLvl w:val="2"/>
      </w:pPr>
      <w:r>
        <w:rPr>
          <w:sz w:val="28"/>
          <w:b/>
        </w:rPr>
        <w:t>7、提交响应文件截止时间：</w:t>
      </w:r>
    </w:p>
    <w:p>
      <w:pPr>
        <w:pStyle w:val="null3"/>
        <w:ind w:firstLine="480"/>
        <w:jc w:val="left"/>
      </w:pPr>
      <w:r>
        <w:rPr/>
        <w:t>详见询价公告或更正公告（若有），若不一致，以更正公告（若有）为准。供应商应在提交响应文件截止时间前按照福建省政府采购网上公开信息系统设定的操作流程将电子响应文件上传至福建省政府采购网上公开信息系统，同时将密封的纸质响应文件送达询价通知书第一章第8条载明的地点，否则响应文件将被拒收。</w:t>
      </w:r>
    </w:p>
    <w:p>
      <w:pPr>
        <w:pStyle w:val="null3"/>
        <w:ind w:firstLine="480"/>
        <w:jc w:val="left"/>
        <w:outlineLvl w:val="2"/>
      </w:pPr>
      <w:r>
        <w:rPr>
          <w:sz w:val="28"/>
          <w:b/>
        </w:rPr>
        <w:t>8、询价时间及地点：</w:t>
      </w:r>
    </w:p>
    <w:p>
      <w:pPr>
        <w:pStyle w:val="null3"/>
        <w:ind w:firstLine="480"/>
        <w:jc w:val="left"/>
      </w:pPr>
      <w:r>
        <w:rPr/>
        <w:t>详见询价公告或更正公告（若有），若不一致，以更正公告（若有）为准。参加报价会的供应商代表应携带供应商的CA证书，否则响应文件将被拒收。</w:t>
      </w:r>
    </w:p>
    <w:p>
      <w:pPr>
        <w:pStyle w:val="null3"/>
        <w:ind w:firstLine="480"/>
        <w:jc w:val="left"/>
        <w:outlineLvl w:val="2"/>
      </w:pPr>
      <w:r>
        <w:rPr>
          <w:sz w:val="28"/>
          <w:b/>
        </w:rPr>
        <w:t>9、公告期限</w:t>
      </w:r>
    </w:p>
    <w:p>
      <w:pPr>
        <w:pStyle w:val="null3"/>
        <w:ind w:firstLine="480"/>
        <w:jc w:val="left"/>
      </w:pPr>
      <w:r>
        <w:rPr/>
        <w:t>9.1询价公告的公告期限：自发布公告之日起3个工作日。</w:t>
      </w:r>
    </w:p>
    <w:p>
      <w:pPr>
        <w:pStyle w:val="null3"/>
        <w:ind w:firstLine="480"/>
        <w:jc w:val="left"/>
      </w:pPr>
      <w:r>
        <w:rPr/>
        <w:t>9.2询价通知书随同询价公告一并发布，其公告期限与询价公告的期限保持一致。</w:t>
      </w:r>
    </w:p>
    <w:p>
      <w:pPr>
        <w:pStyle w:val="null3"/>
        <w:ind w:firstLine="480"/>
        <w:jc w:val="left"/>
        <w:outlineLvl w:val="2"/>
      </w:pPr>
      <w:r>
        <w:rPr>
          <w:sz w:val="28"/>
          <w:b/>
        </w:rPr>
        <w:t>10、联系方式：</w:t>
      </w:r>
    </w:p>
    <w:p>
      <w:pPr>
        <w:pStyle w:val="null3"/>
        <w:ind w:firstLine="480"/>
        <w:jc w:val="left"/>
      </w:pPr>
      <w:r>
        <w:rPr/>
        <w:t xml:space="preserve">采购人： </w:t>
      </w:r>
      <w:r>
        <w:rPr/>
        <w:t>福建省南平市闽北高级技工学校</w:t>
      </w:r>
    </w:p>
    <w:p>
      <w:pPr>
        <w:pStyle w:val="null3"/>
        <w:ind w:firstLine="480"/>
        <w:jc w:val="left"/>
      </w:pPr>
      <w:r>
        <w:rPr/>
        <w:t xml:space="preserve"> 地址： </w:t>
      </w:r>
      <w:r>
        <w:rPr/>
        <w:t>福建省南平市邵武市熙春东路449号</w:t>
      </w:r>
    </w:p>
    <w:p>
      <w:pPr>
        <w:pStyle w:val="null3"/>
        <w:jc w:val="left"/>
      </w:pPr>
      <w:r>
        <w:rPr/>
        <w:t xml:space="preserve"> 邮编： </w:t>
      </w:r>
      <w:r>
        <w:rPr/>
        <w:t>354000</w:t>
      </w:r>
    </w:p>
    <w:p>
      <w:pPr>
        <w:pStyle w:val="null3"/>
        <w:jc w:val="left"/>
      </w:pPr>
      <w:r>
        <w:rPr/>
        <w:t xml:space="preserve"> 联系人： </w:t>
      </w:r>
      <w:r>
        <w:rPr/>
        <w:t>傅为松</w:t>
      </w:r>
    </w:p>
    <w:p>
      <w:pPr>
        <w:pStyle w:val="null3"/>
        <w:jc w:val="left"/>
      </w:pPr>
      <w:r>
        <w:rPr/>
        <w:t xml:space="preserve"> 联系电话： </w:t>
      </w:r>
      <w:r>
        <w:rPr/>
        <w:t>13859311819</w:t>
      </w:r>
    </w:p>
    <w:p>
      <w:pPr>
        <w:pStyle w:val="null3"/>
        <w:ind w:firstLine="480"/>
        <w:jc w:val="left"/>
      </w:pPr>
      <w:r>
        <w:rPr/>
        <w:t xml:space="preserve">代理机构： </w:t>
      </w:r>
      <w:r>
        <w:rPr/>
        <w:t>福建景鑫招标有限公司</w:t>
      </w:r>
    </w:p>
    <w:p>
      <w:pPr>
        <w:pStyle w:val="null3"/>
        <w:ind w:firstLine="480"/>
        <w:jc w:val="left"/>
      </w:pPr>
      <w:r>
        <w:rPr/>
        <w:t xml:space="preserve"> 地址： </w:t>
      </w:r>
      <w:r>
        <w:rPr/>
        <w:t>福建省福州市晋安区岳峰镇横屿路15号（原连江北路与化工路交叉处）东二环泰禾城市广场（一期）6#楼20层11-13办公</w:t>
      </w:r>
    </w:p>
    <w:p>
      <w:pPr>
        <w:pStyle w:val="null3"/>
        <w:jc w:val="left"/>
      </w:pPr>
      <w:r>
        <w:rPr/>
        <w:t xml:space="preserve"> 邮编： </w:t>
      </w:r>
      <w:r>
        <w:rPr/>
        <w:t>350001</w:t>
      </w:r>
    </w:p>
    <w:p>
      <w:pPr>
        <w:pStyle w:val="null3"/>
        <w:jc w:val="left"/>
      </w:pPr>
      <w:r>
        <w:rPr/>
        <w:t xml:space="preserve"> 联系人： </w:t>
      </w:r>
      <w:r>
        <w:rPr/>
        <w:t>刘丽云、符惠琴</w:t>
      </w:r>
    </w:p>
    <w:p>
      <w:pPr>
        <w:pStyle w:val="null3"/>
        <w:jc w:val="left"/>
      </w:pPr>
      <w:r>
        <w:rPr/>
        <w:t xml:space="preserve"> 联系电话： </w:t>
      </w:r>
      <w:r>
        <w:rPr/>
        <w:t>0599-8887365</w:t>
      </w:r>
    </w:p>
    <w:p>
      <w:pPr>
        <w:pStyle w:val="null3"/>
        <w:jc w:val="left"/>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询价保证金账户</w:t>
            </w:r>
          </w:p>
        </w:tc>
      </w:tr>
      <w:tr>
        <w:tc>
          <w:tcPr>
            <w:tcW w:type="dxa" w:w="8306"/>
          </w:tcPr>
          <w:p>
            <w:pPr>
              <w:pStyle w:val="null3"/>
              <w:jc w:val="left"/>
            </w:pPr>
            <w:r>
              <w:rPr/>
              <w:t xml:space="preserve">开户名称： </w:t>
            </w:r>
            <w:r>
              <w:rPr/>
              <w:t>福建景鑫招标有限公司</w:t>
            </w:r>
          </w:p>
        </w:tc>
      </w:tr>
      <w:tr>
        <w:tc>
          <w:tcPr>
            <w:tcW w:type="dxa" w:w="8306"/>
          </w:tcPr>
          <w:p>
            <w:pPr>
              <w:pStyle w:val="null3"/>
              <w:jc w:val="left"/>
            </w:pPr>
            <w:r>
              <w:rPr/>
              <w:t>开户银行：由供应商在福建省政府采购网上公开信息系统获取询价通知书后，根据系统的提示自行选择要缴交的保证金托管银行。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以采购包为单位，自动生成供应商所报采购包的缴交银行账号（即多个采购包将对应生成多个缴交账号）。供应商应按照所报采购包的询价保证金要求，缴交相应的询价保证金。</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1、请供应商务必认真核对账户信息，将询价保证金款项汇入对应账户，并自行承担因款项汇错而产生的一切后果。</w:t>
            </w:r>
          </w:p>
          <w:p>
            <w:pPr>
              <w:pStyle w:val="null3"/>
              <w:jc w:val="left"/>
            </w:pPr>
            <w:r>
              <w:rPr/>
              <w:t xml:space="preserve"> 2、请供应商在转账或电汇的凭证上务必按照以下格式注明，以便核对：“（项目编号：***、采购包：***）的询价保证金”。</w:t>
            </w:r>
          </w:p>
        </w:tc>
      </w:tr>
    </w:tbl>
    <w:p>
      <w:pPr>
        <w:pStyle w:val="null3"/>
        <w:jc w:val="left"/>
        <w:outlineLvl w:val="2"/>
      </w:pPr>
      <w:r>
        <w:rPr>
          <w:sz w:val="28"/>
          <w:b/>
        </w:rPr>
        <w:t>附2：采购标的一览表</w:t>
      </w:r>
    </w:p>
    <w:p>
      <w:pPr>
        <w:pStyle w:val="null3"/>
        <w:jc w:val="left"/>
      </w:pPr>
      <w:r>
        <w:rPr/>
        <w:t>采购包1：</w:t>
      </w:r>
    </w:p>
    <w:p>
      <w:pPr>
        <w:pStyle w:val="null3"/>
        <w:jc w:val="left"/>
      </w:pPr>
      <w:r>
        <w:rPr/>
        <w:t>采购包预算金额（元）: 937,600.00</w:t>
      </w:r>
    </w:p>
    <w:p>
      <w:pPr>
        <w:pStyle w:val="null3"/>
        <w:jc w:val="left"/>
      </w:pPr>
      <w:r>
        <w:rPr/>
        <w:t>采购包最高限价（元）: 937,600.00</w:t>
      </w:r>
    </w:p>
    <w:p>
      <w:pPr>
        <w:pStyle w:val="null3"/>
        <w:jc w:val="left"/>
      </w:pPr>
      <w:r>
        <w:rPr/>
        <w:t>采购包保证金金额（元）: 9,300.00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闽北家政基地建设家具等设备采购</w:t>
            </w:r>
          </w:p>
        </w:tc>
        <w:tc>
          <w:tcPr>
            <w:tcW w:type="dxa" w:w="1187"/>
          </w:tcPr>
          <w:p>
            <w:pPr>
              <w:pStyle w:val="null3"/>
              <w:jc w:val="right"/>
            </w:pPr>
            <w:r>
              <w:rPr/>
              <w:t>1.00</w:t>
            </w:r>
          </w:p>
        </w:tc>
        <w:tc>
          <w:tcPr>
            <w:tcW w:type="dxa" w:w="1187"/>
          </w:tcPr>
          <w:p>
            <w:pPr>
              <w:pStyle w:val="null3"/>
              <w:jc w:val="right"/>
            </w:pPr>
            <w:r>
              <w:rPr/>
              <w:t>937,600.00</w:t>
            </w:r>
          </w:p>
        </w:tc>
        <w:tc>
          <w:tcPr>
            <w:tcW w:type="dxa" w:w="1187"/>
          </w:tcPr>
          <w:p>
            <w:pPr>
              <w:pStyle w:val="null3"/>
              <w:jc w:val="left"/>
            </w:pPr>
            <w:r>
              <w:rPr/>
              <w:t>批</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闽北家政基地建设家具等设备采购</w:t>
            </w:r>
          </w:p>
        </w:tc>
        <w:tc>
          <w:tcPr>
            <w:tcW w:type="dxa" w:w="554"/>
          </w:tcPr>
          <w:p>
            <w:pPr>
              <w:pStyle w:val="null3"/>
              <w:jc w:val="left"/>
            </w:pPr>
            <w:r>
              <w:rPr/>
              <w:t>批</w:t>
            </w:r>
          </w:p>
        </w:tc>
        <w:tc>
          <w:tcPr>
            <w:tcW w:type="dxa" w:w="554"/>
          </w:tcPr>
          <w:p>
            <w:pPr>
              <w:pStyle w:val="null3"/>
              <w:jc w:val="left"/>
            </w:pPr>
            <w:r>
              <w:rPr/>
              <w:t>元</w:t>
            </w:r>
          </w:p>
        </w:tc>
        <w:tc>
          <w:tcPr>
            <w:tcW w:type="dxa" w:w="1384"/>
          </w:tcPr>
          <w:p>
            <w:pPr>
              <w:pStyle w:val="null3"/>
              <w:jc w:val="right"/>
            </w:pPr>
            <w:r>
              <w:rPr/>
              <w:t>937,600.00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闽北家政基地建设家具等设备采购</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超窄边显示单元</w:t>
            </w:r>
          </w:p>
        </w:tc>
        <w:tc>
          <w:tcPr>
            <w:tcW w:type="dxa" w:w="2076"/>
          </w:tcPr>
          <w:p>
            <w:pPr>
              <w:pStyle w:val="null3"/>
              <w:jc w:val="left"/>
            </w:pPr>
            <w:r>
              <w:rPr/>
              <w:t>超窄边显示单元</w:t>
            </w:r>
          </w:p>
        </w:tc>
        <w:tc>
          <w:tcPr>
            <w:tcW w:type="dxa" w:w="415"/>
          </w:tcPr>
          <w:p>
            <w:pPr>
              <w:pStyle w:val="null3"/>
              <w:jc w:val="left"/>
            </w:pPr>
            <w:r>
              <w:rPr/>
              <w:t>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w:t>
            </w:r>
          </w:p>
        </w:tc>
        <w:tc>
          <w:tcPr>
            <w:tcW w:type="dxa" w:w="2076"/>
          </w:tcPr>
          <w:p>
            <w:pPr>
              <w:pStyle w:val="null3"/>
              <w:jc w:val="left"/>
            </w:pPr>
            <w:r>
              <w:rPr/>
              <w:t>壁挂液压支架</w:t>
            </w:r>
          </w:p>
        </w:tc>
        <w:tc>
          <w:tcPr>
            <w:tcW w:type="dxa" w:w="2076"/>
          </w:tcPr>
          <w:p>
            <w:pPr>
              <w:pStyle w:val="null3"/>
              <w:jc w:val="left"/>
            </w:pPr>
            <w:r>
              <w:rPr/>
              <w:t>壁挂液压支架</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w:t>
            </w:r>
          </w:p>
        </w:tc>
        <w:tc>
          <w:tcPr>
            <w:tcW w:type="dxa" w:w="2076"/>
          </w:tcPr>
          <w:p>
            <w:pPr>
              <w:pStyle w:val="null3"/>
              <w:jc w:val="left"/>
            </w:pPr>
            <w:r>
              <w:rPr/>
              <w:t>拼接控制软件</w:t>
            </w:r>
          </w:p>
        </w:tc>
        <w:tc>
          <w:tcPr>
            <w:tcW w:type="dxa" w:w="2076"/>
          </w:tcPr>
          <w:p>
            <w:pPr>
              <w:pStyle w:val="null3"/>
              <w:jc w:val="left"/>
            </w:pPr>
            <w:r>
              <w:rPr/>
              <w:t>拼接控制软件</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w:t>
            </w:r>
          </w:p>
        </w:tc>
        <w:tc>
          <w:tcPr>
            <w:tcW w:type="dxa" w:w="2076"/>
          </w:tcPr>
          <w:p>
            <w:pPr>
              <w:pStyle w:val="null3"/>
              <w:jc w:val="left"/>
            </w:pPr>
            <w:r>
              <w:rPr/>
              <w:t>视频拼接器</w:t>
            </w:r>
          </w:p>
        </w:tc>
        <w:tc>
          <w:tcPr>
            <w:tcW w:type="dxa" w:w="2076"/>
          </w:tcPr>
          <w:p>
            <w:pPr>
              <w:pStyle w:val="null3"/>
              <w:jc w:val="left"/>
            </w:pPr>
            <w:r>
              <w:rPr/>
              <w:t>视频拼接器</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w:t>
            </w:r>
          </w:p>
        </w:tc>
        <w:tc>
          <w:tcPr>
            <w:tcW w:type="dxa" w:w="2076"/>
          </w:tcPr>
          <w:p>
            <w:pPr>
              <w:pStyle w:val="null3"/>
              <w:jc w:val="left"/>
            </w:pPr>
            <w:r>
              <w:rPr/>
              <w:t>智能终端（含触控面板）</w:t>
            </w:r>
          </w:p>
        </w:tc>
        <w:tc>
          <w:tcPr>
            <w:tcW w:type="dxa" w:w="2076"/>
          </w:tcPr>
          <w:p>
            <w:pPr>
              <w:pStyle w:val="null3"/>
              <w:jc w:val="left"/>
            </w:pPr>
            <w:r>
              <w:rPr/>
              <w:t>智能终端（含触控面板）</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w:t>
            </w:r>
          </w:p>
        </w:tc>
        <w:tc>
          <w:tcPr>
            <w:tcW w:type="dxa" w:w="2076"/>
          </w:tcPr>
          <w:p>
            <w:pPr>
              <w:pStyle w:val="null3"/>
              <w:jc w:val="left"/>
            </w:pPr>
            <w:r>
              <w:rPr/>
              <w:t>示范教学展台</w:t>
            </w:r>
          </w:p>
        </w:tc>
        <w:tc>
          <w:tcPr>
            <w:tcW w:type="dxa" w:w="2076"/>
          </w:tcPr>
          <w:p>
            <w:pPr>
              <w:pStyle w:val="null3"/>
              <w:jc w:val="left"/>
            </w:pPr>
            <w:r>
              <w:rPr/>
              <w:t>示范教学展台</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w:t>
            </w:r>
          </w:p>
        </w:tc>
        <w:tc>
          <w:tcPr>
            <w:tcW w:type="dxa" w:w="2076"/>
          </w:tcPr>
          <w:p>
            <w:pPr>
              <w:pStyle w:val="null3"/>
              <w:jc w:val="left"/>
            </w:pPr>
            <w:r>
              <w:rPr/>
              <w:t>讲台</w:t>
            </w:r>
          </w:p>
        </w:tc>
        <w:tc>
          <w:tcPr>
            <w:tcW w:type="dxa" w:w="2076"/>
          </w:tcPr>
          <w:p>
            <w:pPr>
              <w:pStyle w:val="null3"/>
              <w:jc w:val="left"/>
            </w:pPr>
            <w:r>
              <w:rPr/>
              <w:t>讲台</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w:t>
            </w:r>
          </w:p>
        </w:tc>
        <w:tc>
          <w:tcPr>
            <w:tcW w:type="dxa" w:w="2076"/>
          </w:tcPr>
          <w:p>
            <w:pPr>
              <w:pStyle w:val="null3"/>
              <w:jc w:val="left"/>
            </w:pPr>
            <w:r>
              <w:rPr/>
              <w:t>数字红外扩声系统</w:t>
            </w:r>
          </w:p>
        </w:tc>
        <w:tc>
          <w:tcPr>
            <w:tcW w:type="dxa" w:w="2076"/>
          </w:tcPr>
          <w:p>
            <w:pPr>
              <w:pStyle w:val="null3"/>
              <w:jc w:val="left"/>
            </w:pPr>
            <w:r>
              <w:rPr/>
              <w:t>数字红外扩声系统</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w:t>
            </w:r>
          </w:p>
        </w:tc>
        <w:tc>
          <w:tcPr>
            <w:tcW w:type="dxa" w:w="2076"/>
          </w:tcPr>
          <w:p>
            <w:pPr>
              <w:pStyle w:val="null3"/>
              <w:jc w:val="left"/>
            </w:pPr>
            <w:r>
              <w:rPr/>
              <w:t>茶艺教学桌（2张凳子）</w:t>
            </w:r>
          </w:p>
        </w:tc>
        <w:tc>
          <w:tcPr>
            <w:tcW w:type="dxa" w:w="2076"/>
          </w:tcPr>
          <w:p>
            <w:pPr>
              <w:pStyle w:val="null3"/>
              <w:jc w:val="left"/>
            </w:pPr>
            <w:r>
              <w:rPr/>
              <w:t>茶艺教学桌（2张凳子）</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10</w:t>
            </w:r>
          </w:p>
        </w:tc>
        <w:tc>
          <w:tcPr>
            <w:tcW w:type="dxa" w:w="2076"/>
          </w:tcPr>
          <w:p>
            <w:pPr>
              <w:pStyle w:val="null3"/>
              <w:jc w:val="left"/>
            </w:pPr>
            <w:r>
              <w:rPr/>
              <w:t>茶盘茶具</w:t>
            </w:r>
          </w:p>
        </w:tc>
        <w:tc>
          <w:tcPr>
            <w:tcW w:type="dxa" w:w="2076"/>
          </w:tcPr>
          <w:p>
            <w:pPr>
              <w:pStyle w:val="null3"/>
              <w:jc w:val="left"/>
            </w:pPr>
            <w:r>
              <w:rPr/>
              <w:t>茶盘茶具</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11</w:t>
            </w:r>
          </w:p>
        </w:tc>
        <w:tc>
          <w:tcPr>
            <w:tcW w:type="dxa" w:w="2076"/>
          </w:tcPr>
          <w:p>
            <w:pPr>
              <w:pStyle w:val="null3"/>
              <w:jc w:val="left"/>
            </w:pPr>
            <w:r>
              <w:rPr/>
              <w:t>老师茶艺教学桌</w:t>
            </w:r>
          </w:p>
        </w:tc>
        <w:tc>
          <w:tcPr>
            <w:tcW w:type="dxa" w:w="2076"/>
          </w:tcPr>
          <w:p>
            <w:pPr>
              <w:pStyle w:val="null3"/>
              <w:jc w:val="left"/>
            </w:pPr>
            <w:r>
              <w:rPr/>
              <w:t>老师茶艺教学桌</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12</w:t>
            </w:r>
          </w:p>
        </w:tc>
        <w:tc>
          <w:tcPr>
            <w:tcW w:type="dxa" w:w="2076"/>
          </w:tcPr>
          <w:p>
            <w:pPr>
              <w:pStyle w:val="null3"/>
              <w:jc w:val="left"/>
            </w:pPr>
            <w:r>
              <w:rPr/>
              <w:t>教师椅</w:t>
            </w:r>
          </w:p>
        </w:tc>
        <w:tc>
          <w:tcPr>
            <w:tcW w:type="dxa" w:w="2076"/>
          </w:tcPr>
          <w:p>
            <w:pPr>
              <w:pStyle w:val="null3"/>
              <w:jc w:val="left"/>
            </w:pPr>
            <w:r>
              <w:rPr/>
              <w:t>教师椅</w:t>
            </w:r>
          </w:p>
        </w:tc>
        <w:tc>
          <w:tcPr>
            <w:tcW w:type="dxa" w:w="415"/>
          </w:tcPr>
          <w:p>
            <w:pPr>
              <w:pStyle w:val="null3"/>
              <w:jc w:val="left"/>
            </w:pPr>
            <w:r>
              <w:rPr/>
              <w:t>张</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13</w:t>
            </w:r>
          </w:p>
        </w:tc>
        <w:tc>
          <w:tcPr>
            <w:tcW w:type="dxa" w:w="2076"/>
          </w:tcPr>
          <w:p>
            <w:pPr>
              <w:pStyle w:val="null3"/>
              <w:jc w:val="left"/>
            </w:pPr>
            <w:r>
              <w:rPr/>
              <w:t>桌旗</w:t>
            </w:r>
          </w:p>
        </w:tc>
        <w:tc>
          <w:tcPr>
            <w:tcW w:type="dxa" w:w="2076"/>
          </w:tcPr>
          <w:p>
            <w:pPr>
              <w:pStyle w:val="null3"/>
              <w:jc w:val="left"/>
            </w:pPr>
            <w:r>
              <w:rPr/>
              <w:t>桌旗</w:t>
            </w:r>
          </w:p>
        </w:tc>
        <w:tc>
          <w:tcPr>
            <w:tcW w:type="dxa" w:w="415"/>
          </w:tcPr>
          <w:p>
            <w:pPr>
              <w:pStyle w:val="null3"/>
              <w:jc w:val="left"/>
            </w:pPr>
            <w:r>
              <w:rPr/>
              <w:t>条</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14</w:t>
            </w:r>
          </w:p>
        </w:tc>
        <w:tc>
          <w:tcPr>
            <w:tcW w:type="dxa" w:w="2076"/>
          </w:tcPr>
          <w:p>
            <w:pPr>
              <w:pStyle w:val="null3"/>
              <w:jc w:val="left"/>
            </w:pPr>
            <w:r>
              <w:rPr/>
              <w:t>茶艺室储物柜（左）</w:t>
            </w:r>
          </w:p>
        </w:tc>
        <w:tc>
          <w:tcPr>
            <w:tcW w:type="dxa" w:w="2076"/>
          </w:tcPr>
          <w:p>
            <w:pPr>
              <w:pStyle w:val="null3"/>
              <w:jc w:val="left"/>
            </w:pPr>
            <w:r>
              <w:rPr/>
              <w:t>茶艺室储物柜（左）</w:t>
            </w:r>
          </w:p>
        </w:tc>
        <w:tc>
          <w:tcPr>
            <w:tcW w:type="dxa" w:w="415"/>
          </w:tcPr>
          <w:p>
            <w:pPr>
              <w:pStyle w:val="null3"/>
              <w:jc w:val="left"/>
            </w:pPr>
            <w:r>
              <w:rPr/>
              <w:t>㎡</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15</w:t>
            </w:r>
          </w:p>
        </w:tc>
        <w:tc>
          <w:tcPr>
            <w:tcW w:type="dxa" w:w="2076"/>
          </w:tcPr>
          <w:p>
            <w:pPr>
              <w:pStyle w:val="null3"/>
              <w:jc w:val="left"/>
            </w:pPr>
            <w:r>
              <w:rPr/>
              <w:t>茶艺室清洗台</w:t>
            </w:r>
          </w:p>
        </w:tc>
        <w:tc>
          <w:tcPr>
            <w:tcW w:type="dxa" w:w="2076"/>
          </w:tcPr>
          <w:p>
            <w:pPr>
              <w:pStyle w:val="null3"/>
              <w:jc w:val="left"/>
            </w:pPr>
            <w:r>
              <w:rPr/>
              <w:t>茶艺室清洗台</w:t>
            </w:r>
          </w:p>
        </w:tc>
        <w:tc>
          <w:tcPr>
            <w:tcW w:type="dxa" w:w="415"/>
          </w:tcPr>
          <w:p>
            <w:pPr>
              <w:pStyle w:val="null3"/>
              <w:jc w:val="left"/>
            </w:pPr>
            <w:r>
              <w:rPr/>
              <w:t>㎡</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16</w:t>
            </w:r>
          </w:p>
        </w:tc>
        <w:tc>
          <w:tcPr>
            <w:tcW w:type="dxa" w:w="2076"/>
          </w:tcPr>
          <w:p>
            <w:pPr>
              <w:pStyle w:val="null3"/>
              <w:jc w:val="left"/>
            </w:pPr>
            <w:r>
              <w:rPr/>
              <w:t>审评台（湿）</w:t>
            </w:r>
          </w:p>
        </w:tc>
        <w:tc>
          <w:tcPr>
            <w:tcW w:type="dxa" w:w="2076"/>
          </w:tcPr>
          <w:p>
            <w:pPr>
              <w:pStyle w:val="null3"/>
              <w:jc w:val="left"/>
            </w:pPr>
            <w:r>
              <w:rPr/>
              <w:t>审评台（湿）</w:t>
            </w:r>
          </w:p>
        </w:tc>
        <w:tc>
          <w:tcPr>
            <w:tcW w:type="dxa" w:w="415"/>
          </w:tcPr>
          <w:p>
            <w:pPr>
              <w:pStyle w:val="null3"/>
              <w:jc w:val="left"/>
            </w:pPr>
            <w:r>
              <w:rPr/>
              <w:t>张</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17</w:t>
            </w:r>
          </w:p>
        </w:tc>
        <w:tc>
          <w:tcPr>
            <w:tcW w:type="dxa" w:w="2076"/>
          </w:tcPr>
          <w:p>
            <w:pPr>
              <w:pStyle w:val="null3"/>
              <w:jc w:val="left"/>
            </w:pPr>
            <w:r>
              <w:rPr/>
              <w:t>审评台（湿）（教师）</w:t>
            </w:r>
          </w:p>
        </w:tc>
        <w:tc>
          <w:tcPr>
            <w:tcW w:type="dxa" w:w="2076"/>
          </w:tcPr>
          <w:p>
            <w:pPr>
              <w:pStyle w:val="null3"/>
              <w:jc w:val="left"/>
            </w:pPr>
            <w:r>
              <w:rPr/>
              <w:t>审评台（湿）（教师）</w:t>
            </w:r>
          </w:p>
        </w:tc>
        <w:tc>
          <w:tcPr>
            <w:tcW w:type="dxa" w:w="415"/>
          </w:tcPr>
          <w:p>
            <w:pPr>
              <w:pStyle w:val="null3"/>
              <w:jc w:val="left"/>
            </w:pPr>
            <w:r>
              <w:rPr/>
              <w:t>张</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18</w:t>
            </w:r>
          </w:p>
        </w:tc>
        <w:tc>
          <w:tcPr>
            <w:tcW w:type="dxa" w:w="2076"/>
          </w:tcPr>
          <w:p>
            <w:pPr>
              <w:pStyle w:val="null3"/>
              <w:jc w:val="left"/>
            </w:pPr>
            <w:r>
              <w:rPr/>
              <w:t>评审器具</w:t>
            </w:r>
          </w:p>
        </w:tc>
        <w:tc>
          <w:tcPr>
            <w:tcW w:type="dxa" w:w="2076"/>
          </w:tcPr>
          <w:p>
            <w:pPr>
              <w:pStyle w:val="null3"/>
              <w:jc w:val="left"/>
            </w:pPr>
            <w:r>
              <w:rPr/>
              <w:t>评审器具</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19</w:t>
            </w:r>
          </w:p>
        </w:tc>
        <w:tc>
          <w:tcPr>
            <w:tcW w:type="dxa" w:w="2076"/>
          </w:tcPr>
          <w:p>
            <w:pPr>
              <w:pStyle w:val="null3"/>
              <w:jc w:val="left"/>
            </w:pPr>
            <w:r>
              <w:rPr/>
              <w:t>超窄边显示单元</w:t>
            </w:r>
          </w:p>
        </w:tc>
        <w:tc>
          <w:tcPr>
            <w:tcW w:type="dxa" w:w="2076"/>
          </w:tcPr>
          <w:p>
            <w:pPr>
              <w:pStyle w:val="null3"/>
              <w:jc w:val="left"/>
            </w:pPr>
            <w:r>
              <w:rPr/>
              <w:t>超窄边显示单元</w:t>
            </w:r>
          </w:p>
        </w:tc>
        <w:tc>
          <w:tcPr>
            <w:tcW w:type="dxa" w:w="415"/>
          </w:tcPr>
          <w:p>
            <w:pPr>
              <w:pStyle w:val="null3"/>
              <w:jc w:val="left"/>
            </w:pPr>
            <w:r>
              <w:rPr/>
              <w:t>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20</w:t>
            </w:r>
          </w:p>
        </w:tc>
        <w:tc>
          <w:tcPr>
            <w:tcW w:type="dxa" w:w="2076"/>
          </w:tcPr>
          <w:p>
            <w:pPr>
              <w:pStyle w:val="null3"/>
              <w:jc w:val="left"/>
            </w:pPr>
            <w:r>
              <w:rPr/>
              <w:t>壁挂液压支架</w:t>
            </w:r>
          </w:p>
        </w:tc>
        <w:tc>
          <w:tcPr>
            <w:tcW w:type="dxa" w:w="2076"/>
          </w:tcPr>
          <w:p>
            <w:pPr>
              <w:pStyle w:val="null3"/>
              <w:jc w:val="left"/>
            </w:pPr>
            <w:r>
              <w:rPr/>
              <w:t>壁挂液压支架</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21</w:t>
            </w:r>
          </w:p>
        </w:tc>
        <w:tc>
          <w:tcPr>
            <w:tcW w:type="dxa" w:w="2076"/>
          </w:tcPr>
          <w:p>
            <w:pPr>
              <w:pStyle w:val="null3"/>
              <w:jc w:val="left"/>
            </w:pPr>
            <w:r>
              <w:rPr/>
              <w:t>拼接控制软件</w:t>
            </w:r>
          </w:p>
        </w:tc>
        <w:tc>
          <w:tcPr>
            <w:tcW w:type="dxa" w:w="2076"/>
          </w:tcPr>
          <w:p>
            <w:pPr>
              <w:pStyle w:val="null3"/>
              <w:jc w:val="left"/>
            </w:pPr>
            <w:r>
              <w:rPr/>
              <w:t>拼接控制软件</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22</w:t>
            </w:r>
          </w:p>
        </w:tc>
        <w:tc>
          <w:tcPr>
            <w:tcW w:type="dxa" w:w="2076"/>
          </w:tcPr>
          <w:p>
            <w:pPr>
              <w:pStyle w:val="null3"/>
              <w:jc w:val="left"/>
            </w:pPr>
            <w:r>
              <w:rPr/>
              <w:t>视频拼接器</w:t>
            </w:r>
          </w:p>
        </w:tc>
        <w:tc>
          <w:tcPr>
            <w:tcW w:type="dxa" w:w="2076"/>
          </w:tcPr>
          <w:p>
            <w:pPr>
              <w:pStyle w:val="null3"/>
              <w:jc w:val="left"/>
            </w:pPr>
            <w:r>
              <w:rPr/>
              <w:t>视频拼接器</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23</w:t>
            </w:r>
          </w:p>
        </w:tc>
        <w:tc>
          <w:tcPr>
            <w:tcW w:type="dxa" w:w="2076"/>
          </w:tcPr>
          <w:p>
            <w:pPr>
              <w:pStyle w:val="null3"/>
              <w:jc w:val="left"/>
            </w:pPr>
            <w:r>
              <w:rPr/>
              <w:t>数字红外扩声系统</w:t>
            </w:r>
          </w:p>
        </w:tc>
        <w:tc>
          <w:tcPr>
            <w:tcW w:type="dxa" w:w="2076"/>
          </w:tcPr>
          <w:p>
            <w:pPr>
              <w:pStyle w:val="null3"/>
              <w:jc w:val="left"/>
            </w:pPr>
            <w:r>
              <w:rPr/>
              <w:t>数字红外扩声系统</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24</w:t>
            </w:r>
          </w:p>
        </w:tc>
        <w:tc>
          <w:tcPr>
            <w:tcW w:type="dxa" w:w="2076"/>
          </w:tcPr>
          <w:p>
            <w:pPr>
              <w:pStyle w:val="null3"/>
              <w:jc w:val="left"/>
            </w:pPr>
            <w:r>
              <w:rPr/>
              <w:t>智能终端（含触控面板）</w:t>
            </w:r>
          </w:p>
        </w:tc>
        <w:tc>
          <w:tcPr>
            <w:tcW w:type="dxa" w:w="2076"/>
          </w:tcPr>
          <w:p>
            <w:pPr>
              <w:pStyle w:val="null3"/>
              <w:jc w:val="left"/>
            </w:pPr>
            <w:r>
              <w:rPr/>
              <w:t>智能终端（含触控面板）</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25</w:t>
            </w:r>
          </w:p>
        </w:tc>
        <w:tc>
          <w:tcPr>
            <w:tcW w:type="dxa" w:w="2076"/>
          </w:tcPr>
          <w:p>
            <w:pPr>
              <w:pStyle w:val="null3"/>
              <w:jc w:val="left"/>
            </w:pPr>
            <w:r>
              <w:rPr/>
              <w:t>示范教学展台</w:t>
            </w:r>
          </w:p>
        </w:tc>
        <w:tc>
          <w:tcPr>
            <w:tcW w:type="dxa" w:w="2076"/>
          </w:tcPr>
          <w:p>
            <w:pPr>
              <w:pStyle w:val="null3"/>
              <w:jc w:val="left"/>
            </w:pPr>
            <w:r>
              <w:rPr/>
              <w:t>示范教学展台</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26</w:t>
            </w:r>
          </w:p>
        </w:tc>
        <w:tc>
          <w:tcPr>
            <w:tcW w:type="dxa" w:w="2076"/>
          </w:tcPr>
          <w:p>
            <w:pPr>
              <w:pStyle w:val="null3"/>
              <w:jc w:val="left"/>
            </w:pPr>
            <w:r>
              <w:rPr/>
              <w:t>干评台</w:t>
            </w:r>
          </w:p>
        </w:tc>
        <w:tc>
          <w:tcPr>
            <w:tcW w:type="dxa" w:w="2076"/>
          </w:tcPr>
          <w:p>
            <w:pPr>
              <w:pStyle w:val="null3"/>
              <w:jc w:val="left"/>
            </w:pPr>
            <w:r>
              <w:rPr/>
              <w:t>干评台</w:t>
            </w:r>
          </w:p>
        </w:tc>
        <w:tc>
          <w:tcPr>
            <w:tcW w:type="dxa" w:w="415"/>
          </w:tcPr>
          <w:p>
            <w:pPr>
              <w:pStyle w:val="null3"/>
              <w:jc w:val="left"/>
            </w:pPr>
            <w:r>
              <w:rPr/>
              <w:t>㎡</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27</w:t>
            </w:r>
          </w:p>
        </w:tc>
        <w:tc>
          <w:tcPr>
            <w:tcW w:type="dxa" w:w="2076"/>
          </w:tcPr>
          <w:p>
            <w:pPr>
              <w:pStyle w:val="null3"/>
              <w:jc w:val="left"/>
            </w:pPr>
            <w:r>
              <w:rPr/>
              <w:t>后排储物柜</w:t>
            </w:r>
          </w:p>
        </w:tc>
        <w:tc>
          <w:tcPr>
            <w:tcW w:type="dxa" w:w="2076"/>
          </w:tcPr>
          <w:p>
            <w:pPr>
              <w:pStyle w:val="null3"/>
              <w:jc w:val="left"/>
            </w:pPr>
            <w:r>
              <w:rPr/>
              <w:t>后排储物柜</w:t>
            </w:r>
          </w:p>
        </w:tc>
        <w:tc>
          <w:tcPr>
            <w:tcW w:type="dxa" w:w="415"/>
          </w:tcPr>
          <w:p>
            <w:pPr>
              <w:pStyle w:val="null3"/>
              <w:jc w:val="left"/>
            </w:pPr>
            <w:r>
              <w:rPr/>
              <w:t>㎡</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28</w:t>
            </w:r>
          </w:p>
        </w:tc>
        <w:tc>
          <w:tcPr>
            <w:tcW w:type="dxa" w:w="2076"/>
          </w:tcPr>
          <w:p>
            <w:pPr>
              <w:pStyle w:val="null3"/>
              <w:jc w:val="left"/>
            </w:pPr>
            <w:r>
              <w:rPr/>
              <w:t>监控摄像机</w:t>
            </w:r>
          </w:p>
        </w:tc>
        <w:tc>
          <w:tcPr>
            <w:tcW w:type="dxa" w:w="2076"/>
          </w:tcPr>
          <w:p>
            <w:pPr>
              <w:pStyle w:val="null3"/>
              <w:jc w:val="left"/>
            </w:pPr>
            <w:r>
              <w:rPr/>
              <w:t>监控摄像机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29</w:t>
            </w:r>
          </w:p>
        </w:tc>
        <w:tc>
          <w:tcPr>
            <w:tcW w:type="dxa" w:w="2076"/>
          </w:tcPr>
          <w:p>
            <w:pPr>
              <w:pStyle w:val="null3"/>
              <w:jc w:val="left"/>
            </w:pPr>
            <w:r>
              <w:rPr/>
              <w:t>16路硬盘录像机</w:t>
            </w:r>
          </w:p>
        </w:tc>
        <w:tc>
          <w:tcPr>
            <w:tcW w:type="dxa" w:w="2076"/>
          </w:tcPr>
          <w:p>
            <w:pPr>
              <w:pStyle w:val="null3"/>
              <w:jc w:val="left"/>
            </w:pPr>
            <w:r>
              <w:rPr/>
              <w:t>16路硬盘录像机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30</w:t>
            </w:r>
          </w:p>
        </w:tc>
        <w:tc>
          <w:tcPr>
            <w:tcW w:type="dxa" w:w="2076"/>
          </w:tcPr>
          <w:p>
            <w:pPr>
              <w:pStyle w:val="null3"/>
              <w:jc w:val="left"/>
            </w:pPr>
            <w:r>
              <w:rPr/>
              <w:t>32路硬盘录像机</w:t>
            </w:r>
          </w:p>
        </w:tc>
        <w:tc>
          <w:tcPr>
            <w:tcW w:type="dxa" w:w="2076"/>
          </w:tcPr>
          <w:p>
            <w:pPr>
              <w:pStyle w:val="null3"/>
              <w:jc w:val="left"/>
            </w:pPr>
            <w:r>
              <w:rPr/>
              <w:t>32路硬盘录像机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31</w:t>
            </w:r>
          </w:p>
        </w:tc>
        <w:tc>
          <w:tcPr>
            <w:tcW w:type="dxa" w:w="2076"/>
          </w:tcPr>
          <w:p>
            <w:pPr>
              <w:pStyle w:val="null3"/>
              <w:jc w:val="left"/>
            </w:pPr>
            <w:r>
              <w:rPr/>
              <w:t>陈列柜</w:t>
            </w:r>
          </w:p>
        </w:tc>
        <w:tc>
          <w:tcPr>
            <w:tcW w:type="dxa" w:w="2076"/>
          </w:tcPr>
          <w:p>
            <w:pPr>
              <w:pStyle w:val="null3"/>
              <w:jc w:val="left"/>
            </w:pPr>
            <w:r>
              <w:rPr/>
              <w:t>陈列柜</w:t>
            </w:r>
          </w:p>
        </w:tc>
        <w:tc>
          <w:tcPr>
            <w:tcW w:type="dxa" w:w="415"/>
          </w:tcPr>
          <w:p>
            <w:pPr>
              <w:pStyle w:val="null3"/>
              <w:jc w:val="left"/>
            </w:pPr>
            <w:r>
              <w:rPr/>
              <w:t>组</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32</w:t>
            </w:r>
          </w:p>
        </w:tc>
        <w:tc>
          <w:tcPr>
            <w:tcW w:type="dxa" w:w="2076"/>
          </w:tcPr>
          <w:p>
            <w:pPr>
              <w:pStyle w:val="null3"/>
              <w:jc w:val="left"/>
            </w:pPr>
            <w:r>
              <w:rPr/>
              <w:t>会议桌</w:t>
            </w:r>
          </w:p>
        </w:tc>
        <w:tc>
          <w:tcPr>
            <w:tcW w:type="dxa" w:w="2076"/>
          </w:tcPr>
          <w:p>
            <w:pPr>
              <w:pStyle w:val="null3"/>
              <w:jc w:val="left"/>
            </w:pPr>
            <w:r>
              <w:rPr/>
              <w:t>会议桌</w:t>
            </w:r>
          </w:p>
        </w:tc>
        <w:tc>
          <w:tcPr>
            <w:tcW w:type="dxa" w:w="415"/>
          </w:tcPr>
          <w:p>
            <w:pPr>
              <w:pStyle w:val="null3"/>
              <w:jc w:val="left"/>
            </w:pPr>
            <w:r>
              <w:rPr/>
              <w:t>张</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33</w:t>
            </w:r>
          </w:p>
        </w:tc>
        <w:tc>
          <w:tcPr>
            <w:tcW w:type="dxa" w:w="2076"/>
          </w:tcPr>
          <w:p>
            <w:pPr>
              <w:pStyle w:val="null3"/>
              <w:jc w:val="left"/>
            </w:pPr>
            <w:r>
              <w:rPr/>
              <w:t>会议椅</w:t>
            </w:r>
          </w:p>
        </w:tc>
        <w:tc>
          <w:tcPr>
            <w:tcW w:type="dxa" w:w="2076"/>
          </w:tcPr>
          <w:p>
            <w:pPr>
              <w:pStyle w:val="null3"/>
              <w:jc w:val="left"/>
            </w:pPr>
            <w:r>
              <w:rPr/>
              <w:t>会议椅</w:t>
            </w:r>
          </w:p>
        </w:tc>
        <w:tc>
          <w:tcPr>
            <w:tcW w:type="dxa" w:w="415"/>
          </w:tcPr>
          <w:p>
            <w:pPr>
              <w:pStyle w:val="null3"/>
              <w:jc w:val="left"/>
            </w:pPr>
            <w:r>
              <w:rPr/>
              <w:t>张</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34</w:t>
            </w:r>
          </w:p>
        </w:tc>
        <w:tc>
          <w:tcPr>
            <w:tcW w:type="dxa" w:w="2076"/>
          </w:tcPr>
          <w:p>
            <w:pPr>
              <w:pStyle w:val="null3"/>
              <w:jc w:val="left"/>
            </w:pPr>
            <w:r>
              <w:rPr/>
              <w:t>办公桌</w:t>
            </w:r>
          </w:p>
        </w:tc>
        <w:tc>
          <w:tcPr>
            <w:tcW w:type="dxa" w:w="2076"/>
          </w:tcPr>
          <w:p>
            <w:pPr>
              <w:pStyle w:val="null3"/>
              <w:jc w:val="left"/>
            </w:pPr>
            <w:r>
              <w:rPr/>
              <w:t>办公桌</w:t>
            </w:r>
          </w:p>
        </w:tc>
        <w:tc>
          <w:tcPr>
            <w:tcW w:type="dxa" w:w="415"/>
          </w:tcPr>
          <w:p>
            <w:pPr>
              <w:pStyle w:val="null3"/>
              <w:jc w:val="left"/>
            </w:pPr>
            <w:r>
              <w:rPr/>
              <w:t>张</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35</w:t>
            </w:r>
          </w:p>
        </w:tc>
        <w:tc>
          <w:tcPr>
            <w:tcW w:type="dxa" w:w="2076"/>
          </w:tcPr>
          <w:p>
            <w:pPr>
              <w:pStyle w:val="null3"/>
              <w:jc w:val="left"/>
            </w:pPr>
            <w:r>
              <w:rPr/>
              <w:t>文件柜</w:t>
            </w:r>
          </w:p>
        </w:tc>
        <w:tc>
          <w:tcPr>
            <w:tcW w:type="dxa" w:w="2076"/>
          </w:tcPr>
          <w:p>
            <w:pPr>
              <w:pStyle w:val="null3"/>
              <w:jc w:val="left"/>
            </w:pPr>
            <w:r>
              <w:rPr/>
              <w:t>文件柜</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36</w:t>
            </w:r>
          </w:p>
        </w:tc>
        <w:tc>
          <w:tcPr>
            <w:tcW w:type="dxa" w:w="2076"/>
          </w:tcPr>
          <w:p>
            <w:pPr>
              <w:pStyle w:val="null3"/>
              <w:jc w:val="left"/>
            </w:pPr>
            <w:r>
              <w:rPr/>
              <w:t>多功能护理床</w:t>
            </w:r>
          </w:p>
        </w:tc>
        <w:tc>
          <w:tcPr>
            <w:tcW w:type="dxa" w:w="2076"/>
          </w:tcPr>
          <w:p>
            <w:pPr>
              <w:pStyle w:val="null3"/>
              <w:jc w:val="left"/>
            </w:pPr>
            <w:r>
              <w:rPr/>
              <w:t>多功能护理床</w:t>
            </w:r>
          </w:p>
        </w:tc>
        <w:tc>
          <w:tcPr>
            <w:tcW w:type="dxa" w:w="415"/>
          </w:tcPr>
          <w:p>
            <w:pPr>
              <w:pStyle w:val="null3"/>
              <w:jc w:val="left"/>
            </w:pPr>
            <w:r>
              <w:rPr/>
              <w:t>张</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37</w:t>
            </w:r>
          </w:p>
        </w:tc>
        <w:tc>
          <w:tcPr>
            <w:tcW w:type="dxa" w:w="2076"/>
          </w:tcPr>
          <w:p>
            <w:pPr>
              <w:pStyle w:val="null3"/>
              <w:jc w:val="left"/>
            </w:pPr>
            <w:r>
              <w:rPr/>
              <w:t>老年模拟人</w:t>
            </w:r>
          </w:p>
        </w:tc>
        <w:tc>
          <w:tcPr>
            <w:tcW w:type="dxa" w:w="2076"/>
          </w:tcPr>
          <w:p>
            <w:pPr>
              <w:pStyle w:val="null3"/>
              <w:jc w:val="left"/>
            </w:pPr>
            <w:r>
              <w:rPr/>
              <w:t>老年模拟人</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38</w:t>
            </w:r>
          </w:p>
        </w:tc>
        <w:tc>
          <w:tcPr>
            <w:tcW w:type="dxa" w:w="2076"/>
          </w:tcPr>
          <w:p>
            <w:pPr>
              <w:pStyle w:val="null3"/>
              <w:jc w:val="left"/>
            </w:pPr>
            <w:r>
              <w:rPr/>
              <w:t>床头柜</w:t>
            </w:r>
          </w:p>
        </w:tc>
        <w:tc>
          <w:tcPr>
            <w:tcW w:type="dxa" w:w="2076"/>
          </w:tcPr>
          <w:p>
            <w:pPr>
              <w:pStyle w:val="null3"/>
              <w:jc w:val="left"/>
            </w:pPr>
            <w:r>
              <w:rPr/>
              <w:t>床头柜</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39</w:t>
            </w:r>
          </w:p>
        </w:tc>
        <w:tc>
          <w:tcPr>
            <w:tcW w:type="dxa" w:w="2076"/>
          </w:tcPr>
          <w:p>
            <w:pPr>
              <w:pStyle w:val="null3"/>
              <w:jc w:val="left"/>
            </w:pPr>
            <w:r>
              <w:rPr/>
              <w:t>床上用品</w:t>
            </w:r>
          </w:p>
        </w:tc>
        <w:tc>
          <w:tcPr>
            <w:tcW w:type="dxa" w:w="2076"/>
          </w:tcPr>
          <w:p>
            <w:pPr>
              <w:pStyle w:val="null3"/>
              <w:jc w:val="left"/>
            </w:pPr>
            <w:r>
              <w:rPr/>
              <w:t>床上用品</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40</w:t>
            </w:r>
          </w:p>
        </w:tc>
        <w:tc>
          <w:tcPr>
            <w:tcW w:type="dxa" w:w="2076"/>
          </w:tcPr>
          <w:p>
            <w:pPr>
              <w:pStyle w:val="null3"/>
              <w:jc w:val="left"/>
            </w:pPr>
            <w:r>
              <w:rPr/>
              <w:t>成人智能专用护理裤</w:t>
            </w:r>
          </w:p>
        </w:tc>
        <w:tc>
          <w:tcPr>
            <w:tcW w:type="dxa" w:w="2076"/>
          </w:tcPr>
          <w:p>
            <w:pPr>
              <w:pStyle w:val="null3"/>
              <w:jc w:val="left"/>
            </w:pPr>
            <w:r>
              <w:rPr/>
              <w:t>成人智能专用护理裤</w:t>
            </w:r>
          </w:p>
        </w:tc>
        <w:tc>
          <w:tcPr>
            <w:tcW w:type="dxa" w:w="415"/>
          </w:tcPr>
          <w:p>
            <w:pPr>
              <w:pStyle w:val="null3"/>
              <w:jc w:val="left"/>
            </w:pPr>
            <w:r>
              <w:rPr/>
              <w:t>包</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41</w:t>
            </w:r>
          </w:p>
        </w:tc>
        <w:tc>
          <w:tcPr>
            <w:tcW w:type="dxa" w:w="2076"/>
          </w:tcPr>
          <w:p>
            <w:pPr>
              <w:pStyle w:val="null3"/>
              <w:jc w:val="left"/>
            </w:pPr>
            <w:r>
              <w:rPr/>
              <w:t>治疗盘</w:t>
            </w:r>
          </w:p>
        </w:tc>
        <w:tc>
          <w:tcPr>
            <w:tcW w:type="dxa" w:w="2076"/>
          </w:tcPr>
          <w:p>
            <w:pPr>
              <w:pStyle w:val="null3"/>
              <w:jc w:val="left"/>
            </w:pPr>
            <w:r>
              <w:rPr/>
              <w:t>治疗盘</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42</w:t>
            </w:r>
          </w:p>
        </w:tc>
        <w:tc>
          <w:tcPr>
            <w:tcW w:type="dxa" w:w="2076"/>
          </w:tcPr>
          <w:p>
            <w:pPr>
              <w:pStyle w:val="null3"/>
              <w:jc w:val="left"/>
            </w:pPr>
            <w:r>
              <w:rPr/>
              <w:t>有盖罐</w:t>
            </w:r>
          </w:p>
        </w:tc>
        <w:tc>
          <w:tcPr>
            <w:tcW w:type="dxa" w:w="2076"/>
          </w:tcPr>
          <w:p>
            <w:pPr>
              <w:pStyle w:val="null3"/>
              <w:jc w:val="left"/>
            </w:pPr>
            <w:r>
              <w:rPr/>
              <w:t>有盖罐</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43</w:t>
            </w:r>
          </w:p>
        </w:tc>
        <w:tc>
          <w:tcPr>
            <w:tcW w:type="dxa" w:w="2076"/>
          </w:tcPr>
          <w:p>
            <w:pPr>
              <w:pStyle w:val="null3"/>
              <w:jc w:val="left"/>
            </w:pPr>
            <w:r>
              <w:rPr/>
              <w:t>医用防护面罩</w:t>
            </w:r>
          </w:p>
        </w:tc>
        <w:tc>
          <w:tcPr>
            <w:tcW w:type="dxa" w:w="2076"/>
          </w:tcPr>
          <w:p>
            <w:pPr>
              <w:pStyle w:val="null3"/>
              <w:jc w:val="left"/>
            </w:pPr>
            <w:r>
              <w:rPr/>
              <w:t>医用防护面罩</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44</w:t>
            </w:r>
          </w:p>
        </w:tc>
        <w:tc>
          <w:tcPr>
            <w:tcW w:type="dxa" w:w="2076"/>
          </w:tcPr>
          <w:p>
            <w:pPr>
              <w:pStyle w:val="null3"/>
              <w:jc w:val="left"/>
            </w:pPr>
            <w:r>
              <w:rPr/>
              <w:t>医用防护口罩</w:t>
            </w:r>
          </w:p>
        </w:tc>
        <w:tc>
          <w:tcPr>
            <w:tcW w:type="dxa" w:w="2076"/>
          </w:tcPr>
          <w:p>
            <w:pPr>
              <w:pStyle w:val="null3"/>
              <w:jc w:val="left"/>
            </w:pPr>
            <w:r>
              <w:rPr/>
              <w:t>医用防护口罩</w:t>
            </w:r>
          </w:p>
        </w:tc>
        <w:tc>
          <w:tcPr>
            <w:tcW w:type="dxa" w:w="415"/>
          </w:tcPr>
          <w:p>
            <w:pPr>
              <w:pStyle w:val="null3"/>
              <w:jc w:val="left"/>
            </w:pPr>
            <w:r>
              <w:rPr/>
              <w:t>盒</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45</w:t>
            </w:r>
          </w:p>
        </w:tc>
        <w:tc>
          <w:tcPr>
            <w:tcW w:type="dxa" w:w="2076"/>
          </w:tcPr>
          <w:p>
            <w:pPr>
              <w:pStyle w:val="null3"/>
              <w:jc w:val="left"/>
            </w:pPr>
            <w:r>
              <w:rPr/>
              <w:t>晨间护理车</w:t>
            </w:r>
          </w:p>
        </w:tc>
        <w:tc>
          <w:tcPr>
            <w:tcW w:type="dxa" w:w="2076"/>
          </w:tcPr>
          <w:p>
            <w:pPr>
              <w:pStyle w:val="null3"/>
              <w:jc w:val="left"/>
            </w:pPr>
            <w:r>
              <w:rPr/>
              <w:t>晨间护理车</w:t>
            </w:r>
          </w:p>
        </w:tc>
        <w:tc>
          <w:tcPr>
            <w:tcW w:type="dxa" w:w="415"/>
          </w:tcPr>
          <w:p>
            <w:pPr>
              <w:pStyle w:val="null3"/>
              <w:jc w:val="left"/>
            </w:pPr>
            <w:r>
              <w:rPr/>
              <w:t>辆</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46</w:t>
            </w:r>
          </w:p>
        </w:tc>
        <w:tc>
          <w:tcPr>
            <w:tcW w:type="dxa" w:w="2076"/>
          </w:tcPr>
          <w:p>
            <w:pPr>
              <w:pStyle w:val="null3"/>
              <w:jc w:val="left"/>
            </w:pPr>
            <w:r>
              <w:rPr/>
              <w:t>辅助勺</w:t>
            </w:r>
          </w:p>
        </w:tc>
        <w:tc>
          <w:tcPr>
            <w:tcW w:type="dxa" w:w="2076"/>
          </w:tcPr>
          <w:p>
            <w:pPr>
              <w:pStyle w:val="null3"/>
              <w:jc w:val="left"/>
            </w:pPr>
            <w:r>
              <w:rPr/>
              <w:t>辅助勺</w:t>
            </w:r>
          </w:p>
        </w:tc>
        <w:tc>
          <w:tcPr>
            <w:tcW w:type="dxa" w:w="415"/>
          </w:tcPr>
          <w:p>
            <w:pPr>
              <w:pStyle w:val="null3"/>
              <w:jc w:val="left"/>
            </w:pPr>
            <w:r>
              <w:rPr/>
              <w:t>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47</w:t>
            </w:r>
          </w:p>
        </w:tc>
        <w:tc>
          <w:tcPr>
            <w:tcW w:type="dxa" w:w="2076"/>
          </w:tcPr>
          <w:p>
            <w:pPr>
              <w:pStyle w:val="null3"/>
              <w:jc w:val="left"/>
            </w:pPr>
            <w:r>
              <w:rPr/>
              <w:t>辅助叉</w:t>
            </w:r>
          </w:p>
        </w:tc>
        <w:tc>
          <w:tcPr>
            <w:tcW w:type="dxa" w:w="2076"/>
          </w:tcPr>
          <w:p>
            <w:pPr>
              <w:pStyle w:val="null3"/>
              <w:jc w:val="left"/>
            </w:pPr>
            <w:r>
              <w:rPr/>
              <w:t>辅助叉</w:t>
            </w:r>
          </w:p>
        </w:tc>
        <w:tc>
          <w:tcPr>
            <w:tcW w:type="dxa" w:w="415"/>
          </w:tcPr>
          <w:p>
            <w:pPr>
              <w:pStyle w:val="null3"/>
              <w:jc w:val="left"/>
            </w:pPr>
            <w:r>
              <w:rPr/>
              <w:t>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48</w:t>
            </w:r>
          </w:p>
        </w:tc>
        <w:tc>
          <w:tcPr>
            <w:tcW w:type="dxa" w:w="2076"/>
          </w:tcPr>
          <w:p>
            <w:pPr>
              <w:pStyle w:val="null3"/>
              <w:jc w:val="left"/>
            </w:pPr>
            <w:r>
              <w:rPr/>
              <w:t>辅助碗</w:t>
            </w:r>
          </w:p>
        </w:tc>
        <w:tc>
          <w:tcPr>
            <w:tcW w:type="dxa" w:w="2076"/>
          </w:tcPr>
          <w:p>
            <w:pPr>
              <w:pStyle w:val="null3"/>
              <w:jc w:val="left"/>
            </w:pPr>
            <w:r>
              <w:rPr/>
              <w:t>辅助碗</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49</w:t>
            </w:r>
          </w:p>
        </w:tc>
        <w:tc>
          <w:tcPr>
            <w:tcW w:type="dxa" w:w="2076"/>
          </w:tcPr>
          <w:p>
            <w:pPr>
              <w:pStyle w:val="null3"/>
              <w:jc w:val="left"/>
            </w:pPr>
            <w:r>
              <w:rPr/>
              <w:t>心理挂图</w:t>
            </w:r>
          </w:p>
        </w:tc>
        <w:tc>
          <w:tcPr>
            <w:tcW w:type="dxa" w:w="2076"/>
          </w:tcPr>
          <w:p>
            <w:pPr>
              <w:pStyle w:val="null3"/>
              <w:jc w:val="left"/>
            </w:pPr>
            <w:r>
              <w:rPr/>
              <w:t>心理挂图</w:t>
            </w:r>
          </w:p>
        </w:tc>
        <w:tc>
          <w:tcPr>
            <w:tcW w:type="dxa" w:w="415"/>
          </w:tcPr>
          <w:p>
            <w:pPr>
              <w:pStyle w:val="null3"/>
              <w:jc w:val="left"/>
            </w:pPr>
            <w:r>
              <w:rPr/>
              <w:t>幅</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50</w:t>
            </w:r>
          </w:p>
        </w:tc>
        <w:tc>
          <w:tcPr>
            <w:tcW w:type="dxa" w:w="2076"/>
          </w:tcPr>
          <w:p>
            <w:pPr>
              <w:pStyle w:val="null3"/>
              <w:jc w:val="left"/>
            </w:pPr>
            <w:r>
              <w:rPr/>
              <w:t>男性全开拉链护理服</w:t>
            </w:r>
          </w:p>
        </w:tc>
        <w:tc>
          <w:tcPr>
            <w:tcW w:type="dxa" w:w="2076"/>
          </w:tcPr>
          <w:p>
            <w:pPr>
              <w:pStyle w:val="null3"/>
              <w:jc w:val="left"/>
            </w:pPr>
            <w:r>
              <w:rPr/>
              <w:t>男性全开拉链护理服</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51</w:t>
            </w:r>
          </w:p>
        </w:tc>
        <w:tc>
          <w:tcPr>
            <w:tcW w:type="dxa" w:w="2076"/>
          </w:tcPr>
          <w:p>
            <w:pPr>
              <w:pStyle w:val="null3"/>
              <w:jc w:val="left"/>
            </w:pPr>
            <w:r>
              <w:rPr/>
              <w:t>女性全开拉链护理服</w:t>
            </w:r>
          </w:p>
        </w:tc>
        <w:tc>
          <w:tcPr>
            <w:tcW w:type="dxa" w:w="2076"/>
          </w:tcPr>
          <w:p>
            <w:pPr>
              <w:pStyle w:val="null3"/>
              <w:jc w:val="left"/>
            </w:pPr>
            <w:r>
              <w:rPr/>
              <w:t>女性全开拉链护理服</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52</w:t>
            </w:r>
          </w:p>
        </w:tc>
        <w:tc>
          <w:tcPr>
            <w:tcW w:type="dxa" w:w="2076"/>
          </w:tcPr>
          <w:p>
            <w:pPr>
              <w:pStyle w:val="null3"/>
              <w:jc w:val="left"/>
            </w:pPr>
            <w:r>
              <w:rPr/>
              <w:t>轮椅</w:t>
            </w:r>
          </w:p>
        </w:tc>
        <w:tc>
          <w:tcPr>
            <w:tcW w:type="dxa" w:w="2076"/>
          </w:tcPr>
          <w:p>
            <w:pPr>
              <w:pStyle w:val="null3"/>
              <w:jc w:val="left"/>
            </w:pPr>
            <w:r>
              <w:rPr/>
              <w:t>轮椅</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53</w:t>
            </w:r>
          </w:p>
        </w:tc>
        <w:tc>
          <w:tcPr>
            <w:tcW w:type="dxa" w:w="2076"/>
          </w:tcPr>
          <w:p>
            <w:pPr>
              <w:pStyle w:val="null3"/>
              <w:jc w:val="left"/>
            </w:pPr>
            <w:r>
              <w:rPr/>
              <w:t>助行器</w:t>
            </w:r>
          </w:p>
        </w:tc>
        <w:tc>
          <w:tcPr>
            <w:tcW w:type="dxa" w:w="2076"/>
          </w:tcPr>
          <w:p>
            <w:pPr>
              <w:pStyle w:val="null3"/>
              <w:jc w:val="left"/>
            </w:pPr>
            <w:r>
              <w:rPr/>
              <w:t>助行器</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54</w:t>
            </w:r>
          </w:p>
        </w:tc>
        <w:tc>
          <w:tcPr>
            <w:tcW w:type="dxa" w:w="2076"/>
          </w:tcPr>
          <w:p>
            <w:pPr>
              <w:pStyle w:val="null3"/>
              <w:jc w:val="left"/>
            </w:pPr>
            <w:r>
              <w:rPr/>
              <w:t>床边桌</w:t>
            </w:r>
          </w:p>
        </w:tc>
        <w:tc>
          <w:tcPr>
            <w:tcW w:type="dxa" w:w="2076"/>
          </w:tcPr>
          <w:p>
            <w:pPr>
              <w:pStyle w:val="null3"/>
              <w:jc w:val="left"/>
            </w:pPr>
            <w:r>
              <w:rPr/>
              <w:t>床边桌</w:t>
            </w:r>
          </w:p>
        </w:tc>
        <w:tc>
          <w:tcPr>
            <w:tcW w:type="dxa" w:w="415"/>
          </w:tcPr>
          <w:p>
            <w:pPr>
              <w:pStyle w:val="null3"/>
              <w:jc w:val="left"/>
            </w:pPr>
            <w:r>
              <w:rPr/>
              <w:t>张</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55</w:t>
            </w:r>
          </w:p>
        </w:tc>
        <w:tc>
          <w:tcPr>
            <w:tcW w:type="dxa" w:w="2076"/>
          </w:tcPr>
          <w:p>
            <w:pPr>
              <w:pStyle w:val="null3"/>
              <w:jc w:val="left"/>
            </w:pPr>
            <w:r>
              <w:rPr/>
              <w:t>床旁椅</w:t>
            </w:r>
          </w:p>
        </w:tc>
        <w:tc>
          <w:tcPr>
            <w:tcW w:type="dxa" w:w="2076"/>
          </w:tcPr>
          <w:p>
            <w:pPr>
              <w:pStyle w:val="null3"/>
              <w:jc w:val="left"/>
            </w:pPr>
            <w:r>
              <w:rPr/>
              <w:t>床旁椅</w:t>
            </w:r>
          </w:p>
        </w:tc>
        <w:tc>
          <w:tcPr>
            <w:tcW w:type="dxa" w:w="415"/>
          </w:tcPr>
          <w:p>
            <w:pPr>
              <w:pStyle w:val="null3"/>
              <w:jc w:val="left"/>
            </w:pPr>
            <w:r>
              <w:rPr/>
              <w:t>把</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56</w:t>
            </w:r>
          </w:p>
        </w:tc>
        <w:tc>
          <w:tcPr>
            <w:tcW w:type="dxa" w:w="2076"/>
          </w:tcPr>
          <w:p>
            <w:pPr>
              <w:pStyle w:val="null3"/>
              <w:jc w:val="left"/>
            </w:pPr>
            <w:r>
              <w:rPr/>
              <w:t>电动移位机</w:t>
            </w:r>
          </w:p>
        </w:tc>
        <w:tc>
          <w:tcPr>
            <w:tcW w:type="dxa" w:w="2076"/>
          </w:tcPr>
          <w:p>
            <w:pPr>
              <w:pStyle w:val="null3"/>
              <w:jc w:val="left"/>
            </w:pPr>
            <w:r>
              <w:rPr/>
              <w:t>电动移位机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57</w:t>
            </w:r>
          </w:p>
        </w:tc>
        <w:tc>
          <w:tcPr>
            <w:tcW w:type="dxa" w:w="2076"/>
          </w:tcPr>
          <w:p>
            <w:pPr>
              <w:pStyle w:val="null3"/>
              <w:jc w:val="left"/>
            </w:pPr>
            <w:r>
              <w:rPr/>
              <w:t>呼叫器</w:t>
            </w:r>
          </w:p>
        </w:tc>
        <w:tc>
          <w:tcPr>
            <w:tcW w:type="dxa" w:w="2076"/>
          </w:tcPr>
          <w:p>
            <w:pPr>
              <w:pStyle w:val="null3"/>
              <w:jc w:val="left"/>
            </w:pPr>
            <w:r>
              <w:rPr/>
              <w:t>呼叫器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58</w:t>
            </w:r>
          </w:p>
        </w:tc>
        <w:tc>
          <w:tcPr>
            <w:tcW w:type="dxa" w:w="2076"/>
          </w:tcPr>
          <w:p>
            <w:pPr>
              <w:pStyle w:val="null3"/>
              <w:jc w:val="left"/>
            </w:pPr>
            <w:r>
              <w:rPr/>
              <w:t>血糖仪</w:t>
            </w:r>
          </w:p>
        </w:tc>
        <w:tc>
          <w:tcPr>
            <w:tcW w:type="dxa" w:w="2076"/>
          </w:tcPr>
          <w:p>
            <w:pPr>
              <w:pStyle w:val="null3"/>
              <w:jc w:val="left"/>
            </w:pPr>
            <w:r>
              <w:rPr/>
              <w:t>血糖仪</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59</w:t>
            </w:r>
          </w:p>
        </w:tc>
        <w:tc>
          <w:tcPr>
            <w:tcW w:type="dxa" w:w="2076"/>
          </w:tcPr>
          <w:p>
            <w:pPr>
              <w:pStyle w:val="null3"/>
              <w:jc w:val="left"/>
            </w:pPr>
            <w:r>
              <w:rPr/>
              <w:t>体温计</w:t>
            </w:r>
          </w:p>
        </w:tc>
        <w:tc>
          <w:tcPr>
            <w:tcW w:type="dxa" w:w="2076"/>
          </w:tcPr>
          <w:p>
            <w:pPr>
              <w:pStyle w:val="null3"/>
              <w:jc w:val="left"/>
            </w:pPr>
            <w:r>
              <w:rPr/>
              <w:t>体温计</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60</w:t>
            </w:r>
          </w:p>
        </w:tc>
        <w:tc>
          <w:tcPr>
            <w:tcW w:type="dxa" w:w="2076"/>
          </w:tcPr>
          <w:p>
            <w:pPr>
              <w:pStyle w:val="null3"/>
              <w:jc w:val="left"/>
            </w:pPr>
            <w:r>
              <w:rPr/>
              <w:t>血氧仪</w:t>
            </w:r>
          </w:p>
        </w:tc>
        <w:tc>
          <w:tcPr>
            <w:tcW w:type="dxa" w:w="2076"/>
          </w:tcPr>
          <w:p>
            <w:pPr>
              <w:pStyle w:val="null3"/>
              <w:jc w:val="left"/>
            </w:pPr>
            <w:r>
              <w:rPr/>
              <w:t>血氧仪</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61</w:t>
            </w:r>
          </w:p>
        </w:tc>
        <w:tc>
          <w:tcPr>
            <w:tcW w:type="dxa" w:w="2076"/>
          </w:tcPr>
          <w:p>
            <w:pPr>
              <w:pStyle w:val="null3"/>
              <w:jc w:val="left"/>
            </w:pPr>
            <w:r>
              <w:rPr/>
              <w:t>血压计</w:t>
            </w:r>
          </w:p>
        </w:tc>
        <w:tc>
          <w:tcPr>
            <w:tcW w:type="dxa" w:w="2076"/>
          </w:tcPr>
          <w:p>
            <w:pPr>
              <w:pStyle w:val="null3"/>
              <w:jc w:val="left"/>
            </w:pPr>
            <w:r>
              <w:rPr/>
              <w:t>血压计</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62</w:t>
            </w:r>
          </w:p>
        </w:tc>
        <w:tc>
          <w:tcPr>
            <w:tcW w:type="dxa" w:w="2076"/>
          </w:tcPr>
          <w:p>
            <w:pPr>
              <w:pStyle w:val="null3"/>
              <w:jc w:val="left"/>
            </w:pPr>
            <w:r>
              <w:rPr/>
              <w:t>急救箱</w:t>
            </w:r>
          </w:p>
        </w:tc>
        <w:tc>
          <w:tcPr>
            <w:tcW w:type="dxa" w:w="2076"/>
          </w:tcPr>
          <w:p>
            <w:pPr>
              <w:pStyle w:val="null3"/>
              <w:jc w:val="left"/>
            </w:pPr>
            <w:r>
              <w:rPr/>
              <w:t>急救箱</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63</w:t>
            </w:r>
          </w:p>
        </w:tc>
        <w:tc>
          <w:tcPr>
            <w:tcW w:type="dxa" w:w="2076"/>
          </w:tcPr>
          <w:p>
            <w:pPr>
              <w:pStyle w:val="null3"/>
              <w:jc w:val="left"/>
            </w:pPr>
            <w:r>
              <w:rPr/>
              <w:t>鼻饲与洗胃模型</w:t>
            </w:r>
          </w:p>
        </w:tc>
        <w:tc>
          <w:tcPr>
            <w:tcW w:type="dxa" w:w="2076"/>
          </w:tcPr>
          <w:p>
            <w:pPr>
              <w:pStyle w:val="null3"/>
              <w:jc w:val="left"/>
            </w:pPr>
            <w:r>
              <w:rPr/>
              <w:t>鼻饲与洗胃模型</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64</w:t>
            </w:r>
          </w:p>
        </w:tc>
        <w:tc>
          <w:tcPr>
            <w:tcW w:type="dxa" w:w="2076"/>
          </w:tcPr>
          <w:p>
            <w:pPr>
              <w:pStyle w:val="null3"/>
              <w:jc w:val="left"/>
            </w:pPr>
            <w:r>
              <w:rPr/>
              <w:t>透明女性导尿模型</w:t>
            </w:r>
          </w:p>
        </w:tc>
        <w:tc>
          <w:tcPr>
            <w:tcW w:type="dxa" w:w="2076"/>
          </w:tcPr>
          <w:p>
            <w:pPr>
              <w:pStyle w:val="null3"/>
              <w:jc w:val="left"/>
            </w:pPr>
            <w:r>
              <w:rPr/>
              <w:t>透明女性导尿模型</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65</w:t>
            </w:r>
          </w:p>
        </w:tc>
        <w:tc>
          <w:tcPr>
            <w:tcW w:type="dxa" w:w="2076"/>
          </w:tcPr>
          <w:p>
            <w:pPr>
              <w:pStyle w:val="null3"/>
              <w:jc w:val="left"/>
            </w:pPr>
            <w:r>
              <w:rPr/>
              <w:t>透明男性导尿模型</w:t>
            </w:r>
          </w:p>
        </w:tc>
        <w:tc>
          <w:tcPr>
            <w:tcW w:type="dxa" w:w="2076"/>
          </w:tcPr>
          <w:p>
            <w:pPr>
              <w:pStyle w:val="null3"/>
              <w:jc w:val="left"/>
            </w:pPr>
            <w:r>
              <w:rPr/>
              <w:t>透明男性导尿模型</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66</w:t>
            </w:r>
          </w:p>
        </w:tc>
        <w:tc>
          <w:tcPr>
            <w:tcW w:type="dxa" w:w="2076"/>
          </w:tcPr>
          <w:p>
            <w:pPr>
              <w:pStyle w:val="null3"/>
              <w:jc w:val="left"/>
            </w:pPr>
            <w:r>
              <w:rPr/>
              <w:t>失能清洁照护套装</w:t>
            </w:r>
          </w:p>
        </w:tc>
        <w:tc>
          <w:tcPr>
            <w:tcW w:type="dxa" w:w="2076"/>
          </w:tcPr>
          <w:p>
            <w:pPr>
              <w:pStyle w:val="null3"/>
              <w:jc w:val="left"/>
            </w:pPr>
            <w:r>
              <w:rPr/>
              <w:t>失能清洁照护套装</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67</w:t>
            </w:r>
          </w:p>
        </w:tc>
        <w:tc>
          <w:tcPr>
            <w:tcW w:type="dxa" w:w="2076"/>
          </w:tcPr>
          <w:p>
            <w:pPr>
              <w:pStyle w:val="null3"/>
              <w:jc w:val="left"/>
            </w:pPr>
            <w:r>
              <w:rPr/>
              <w:t>双层治疗护理车</w:t>
            </w:r>
          </w:p>
        </w:tc>
        <w:tc>
          <w:tcPr>
            <w:tcW w:type="dxa" w:w="2076"/>
          </w:tcPr>
          <w:p>
            <w:pPr>
              <w:pStyle w:val="null3"/>
              <w:jc w:val="left"/>
            </w:pPr>
            <w:r>
              <w:rPr/>
              <w:t>双层治疗护理车</w:t>
            </w:r>
          </w:p>
        </w:tc>
        <w:tc>
          <w:tcPr>
            <w:tcW w:type="dxa" w:w="415"/>
          </w:tcPr>
          <w:p>
            <w:pPr>
              <w:pStyle w:val="null3"/>
              <w:jc w:val="left"/>
            </w:pPr>
            <w:r>
              <w:rPr/>
              <w:t>辆</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68</w:t>
            </w:r>
          </w:p>
        </w:tc>
        <w:tc>
          <w:tcPr>
            <w:tcW w:type="dxa" w:w="2076"/>
          </w:tcPr>
          <w:p>
            <w:pPr>
              <w:pStyle w:val="null3"/>
              <w:jc w:val="left"/>
            </w:pPr>
            <w:r>
              <w:rPr/>
              <w:t>四脚拐杖</w:t>
            </w:r>
          </w:p>
        </w:tc>
        <w:tc>
          <w:tcPr>
            <w:tcW w:type="dxa" w:w="2076"/>
          </w:tcPr>
          <w:p>
            <w:pPr>
              <w:pStyle w:val="null3"/>
              <w:jc w:val="left"/>
            </w:pPr>
            <w:r>
              <w:rPr/>
              <w:t>四脚拐杖</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69</w:t>
            </w:r>
          </w:p>
        </w:tc>
        <w:tc>
          <w:tcPr>
            <w:tcW w:type="dxa" w:w="2076"/>
          </w:tcPr>
          <w:p>
            <w:pPr>
              <w:pStyle w:val="null3"/>
              <w:jc w:val="left"/>
            </w:pPr>
            <w:r>
              <w:rPr/>
              <w:t>康复训练保护腰带</w:t>
            </w:r>
          </w:p>
        </w:tc>
        <w:tc>
          <w:tcPr>
            <w:tcW w:type="dxa" w:w="2076"/>
          </w:tcPr>
          <w:p>
            <w:pPr>
              <w:pStyle w:val="null3"/>
              <w:jc w:val="left"/>
            </w:pPr>
            <w:r>
              <w:rPr/>
              <w:t>康复训练保护腰带</w:t>
            </w:r>
          </w:p>
        </w:tc>
        <w:tc>
          <w:tcPr>
            <w:tcW w:type="dxa" w:w="415"/>
          </w:tcPr>
          <w:p>
            <w:pPr>
              <w:pStyle w:val="null3"/>
              <w:jc w:val="left"/>
            </w:pPr>
            <w:r>
              <w:rPr/>
              <w:t>条</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70</w:t>
            </w:r>
          </w:p>
        </w:tc>
        <w:tc>
          <w:tcPr>
            <w:tcW w:type="dxa" w:w="2076"/>
          </w:tcPr>
          <w:p>
            <w:pPr>
              <w:pStyle w:val="null3"/>
              <w:jc w:val="left"/>
            </w:pPr>
            <w:r>
              <w:rPr/>
              <w:t>雾化吸入器</w:t>
            </w:r>
          </w:p>
        </w:tc>
        <w:tc>
          <w:tcPr>
            <w:tcW w:type="dxa" w:w="2076"/>
          </w:tcPr>
          <w:p>
            <w:pPr>
              <w:pStyle w:val="null3"/>
              <w:jc w:val="left"/>
            </w:pPr>
            <w:r>
              <w:rPr/>
              <w:t>雾化吸入器</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71</w:t>
            </w:r>
          </w:p>
        </w:tc>
        <w:tc>
          <w:tcPr>
            <w:tcW w:type="dxa" w:w="2076"/>
          </w:tcPr>
          <w:p>
            <w:pPr>
              <w:pStyle w:val="null3"/>
              <w:jc w:val="left"/>
            </w:pPr>
            <w:r>
              <w:rPr/>
              <w:t>移动坐便</w:t>
            </w:r>
          </w:p>
        </w:tc>
        <w:tc>
          <w:tcPr>
            <w:tcW w:type="dxa" w:w="2076"/>
          </w:tcPr>
          <w:p>
            <w:pPr>
              <w:pStyle w:val="null3"/>
              <w:jc w:val="left"/>
            </w:pPr>
            <w:r>
              <w:rPr/>
              <w:t>移动坐便</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72</w:t>
            </w:r>
          </w:p>
        </w:tc>
        <w:tc>
          <w:tcPr>
            <w:tcW w:type="dxa" w:w="2076"/>
          </w:tcPr>
          <w:p>
            <w:pPr>
              <w:pStyle w:val="null3"/>
              <w:jc w:val="left"/>
            </w:pPr>
            <w:r>
              <w:rPr/>
              <w:t>便携式助浴洗浴机</w:t>
            </w:r>
          </w:p>
        </w:tc>
        <w:tc>
          <w:tcPr>
            <w:tcW w:type="dxa" w:w="2076"/>
          </w:tcPr>
          <w:p>
            <w:pPr>
              <w:pStyle w:val="null3"/>
              <w:jc w:val="left"/>
            </w:pPr>
            <w:r>
              <w:rPr/>
              <w:t>便携式助浴洗浴机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73</w:t>
            </w:r>
          </w:p>
        </w:tc>
        <w:tc>
          <w:tcPr>
            <w:tcW w:type="dxa" w:w="2076"/>
          </w:tcPr>
          <w:p>
            <w:pPr>
              <w:pStyle w:val="null3"/>
              <w:jc w:val="left"/>
            </w:pPr>
            <w:r>
              <w:rPr/>
              <w:t>海姆立克训练马甲</w:t>
            </w:r>
          </w:p>
        </w:tc>
        <w:tc>
          <w:tcPr>
            <w:tcW w:type="dxa" w:w="2076"/>
          </w:tcPr>
          <w:p>
            <w:pPr>
              <w:pStyle w:val="null3"/>
              <w:jc w:val="left"/>
            </w:pPr>
            <w:r>
              <w:rPr/>
              <w:t>海姆立克训练马甲</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74</w:t>
            </w:r>
          </w:p>
        </w:tc>
        <w:tc>
          <w:tcPr>
            <w:tcW w:type="dxa" w:w="2076"/>
          </w:tcPr>
          <w:p>
            <w:pPr>
              <w:pStyle w:val="null3"/>
              <w:jc w:val="left"/>
            </w:pPr>
            <w:r>
              <w:rPr/>
              <w:t>手持式医用雾化器</w:t>
            </w:r>
          </w:p>
        </w:tc>
        <w:tc>
          <w:tcPr>
            <w:tcW w:type="dxa" w:w="2076"/>
          </w:tcPr>
          <w:p>
            <w:pPr>
              <w:pStyle w:val="null3"/>
              <w:jc w:val="left"/>
            </w:pPr>
            <w:r>
              <w:rPr/>
              <w:t>手持式医用雾化器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75</w:t>
            </w:r>
          </w:p>
        </w:tc>
        <w:tc>
          <w:tcPr>
            <w:tcW w:type="dxa" w:w="2076"/>
          </w:tcPr>
          <w:p>
            <w:pPr>
              <w:pStyle w:val="null3"/>
              <w:jc w:val="left"/>
            </w:pPr>
            <w:r>
              <w:rPr/>
              <w:t>手持呼吸训练吸痰器</w:t>
            </w:r>
          </w:p>
        </w:tc>
        <w:tc>
          <w:tcPr>
            <w:tcW w:type="dxa" w:w="2076"/>
          </w:tcPr>
          <w:p>
            <w:pPr>
              <w:pStyle w:val="null3"/>
              <w:jc w:val="left"/>
            </w:pPr>
            <w:r>
              <w:rPr/>
              <w:t>手持呼吸训练吸痰器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76</w:t>
            </w:r>
          </w:p>
        </w:tc>
        <w:tc>
          <w:tcPr>
            <w:tcW w:type="dxa" w:w="2076"/>
          </w:tcPr>
          <w:p>
            <w:pPr>
              <w:pStyle w:val="null3"/>
              <w:jc w:val="left"/>
            </w:pPr>
            <w:r>
              <w:rPr/>
              <w:t>深呼吸训练器</w:t>
            </w:r>
          </w:p>
        </w:tc>
        <w:tc>
          <w:tcPr>
            <w:tcW w:type="dxa" w:w="2076"/>
          </w:tcPr>
          <w:p>
            <w:pPr>
              <w:pStyle w:val="null3"/>
              <w:jc w:val="left"/>
            </w:pPr>
            <w:r>
              <w:rPr/>
              <w:t>深呼吸训练器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77</w:t>
            </w:r>
          </w:p>
        </w:tc>
        <w:tc>
          <w:tcPr>
            <w:tcW w:type="dxa" w:w="2076"/>
          </w:tcPr>
          <w:p>
            <w:pPr>
              <w:pStyle w:val="null3"/>
              <w:jc w:val="left"/>
            </w:pPr>
            <w:r>
              <w:rPr/>
              <w:t>电子峰速仪</w:t>
            </w:r>
          </w:p>
        </w:tc>
        <w:tc>
          <w:tcPr>
            <w:tcW w:type="dxa" w:w="2076"/>
          </w:tcPr>
          <w:p>
            <w:pPr>
              <w:pStyle w:val="null3"/>
              <w:jc w:val="left"/>
            </w:pPr>
            <w:r>
              <w:rPr/>
              <w:t>电子峰速仪</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78</w:t>
            </w:r>
          </w:p>
        </w:tc>
        <w:tc>
          <w:tcPr>
            <w:tcW w:type="dxa" w:w="2076"/>
          </w:tcPr>
          <w:p>
            <w:pPr>
              <w:pStyle w:val="null3"/>
              <w:jc w:val="left"/>
            </w:pPr>
            <w:r>
              <w:rPr/>
              <w:t>非电子普通峰速仪</w:t>
            </w:r>
          </w:p>
        </w:tc>
        <w:tc>
          <w:tcPr>
            <w:tcW w:type="dxa" w:w="2076"/>
          </w:tcPr>
          <w:p>
            <w:pPr>
              <w:pStyle w:val="null3"/>
              <w:jc w:val="left"/>
            </w:pPr>
            <w:r>
              <w:rPr/>
              <w:t>非电子普通峰速仪</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79</w:t>
            </w:r>
          </w:p>
        </w:tc>
        <w:tc>
          <w:tcPr>
            <w:tcW w:type="dxa" w:w="2076"/>
          </w:tcPr>
          <w:p>
            <w:pPr>
              <w:pStyle w:val="null3"/>
              <w:jc w:val="left"/>
            </w:pPr>
            <w:r>
              <w:rPr/>
              <w:t>储雾罐</w:t>
            </w:r>
          </w:p>
        </w:tc>
        <w:tc>
          <w:tcPr>
            <w:tcW w:type="dxa" w:w="2076"/>
          </w:tcPr>
          <w:p>
            <w:pPr>
              <w:pStyle w:val="null3"/>
              <w:jc w:val="left"/>
            </w:pPr>
            <w:r>
              <w:rPr/>
              <w:t>储雾罐</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80</w:t>
            </w:r>
          </w:p>
        </w:tc>
        <w:tc>
          <w:tcPr>
            <w:tcW w:type="dxa" w:w="2076"/>
          </w:tcPr>
          <w:p>
            <w:pPr>
              <w:pStyle w:val="null3"/>
              <w:jc w:val="left"/>
            </w:pPr>
            <w:r>
              <w:rPr/>
              <w:t>肺功能康复三球仪</w:t>
            </w:r>
          </w:p>
        </w:tc>
        <w:tc>
          <w:tcPr>
            <w:tcW w:type="dxa" w:w="2076"/>
          </w:tcPr>
          <w:p>
            <w:pPr>
              <w:pStyle w:val="null3"/>
              <w:jc w:val="left"/>
            </w:pPr>
            <w:r>
              <w:rPr/>
              <w:t>肺功能康复三球仪</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81</w:t>
            </w:r>
          </w:p>
        </w:tc>
        <w:tc>
          <w:tcPr>
            <w:tcW w:type="dxa" w:w="2076"/>
          </w:tcPr>
          <w:p>
            <w:pPr>
              <w:pStyle w:val="null3"/>
              <w:jc w:val="left"/>
            </w:pPr>
            <w:r>
              <w:rPr/>
              <w:t>胰岛素笔</w:t>
            </w:r>
          </w:p>
        </w:tc>
        <w:tc>
          <w:tcPr>
            <w:tcW w:type="dxa" w:w="2076"/>
          </w:tcPr>
          <w:p>
            <w:pPr>
              <w:pStyle w:val="null3"/>
              <w:jc w:val="left"/>
            </w:pPr>
            <w:r>
              <w:rPr/>
              <w:t>胰岛素笔</w:t>
            </w:r>
          </w:p>
        </w:tc>
        <w:tc>
          <w:tcPr>
            <w:tcW w:type="dxa" w:w="415"/>
          </w:tcPr>
          <w:p>
            <w:pPr>
              <w:pStyle w:val="null3"/>
              <w:jc w:val="left"/>
            </w:pPr>
            <w:r>
              <w:rPr/>
              <w:t>支</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82</w:t>
            </w:r>
          </w:p>
        </w:tc>
        <w:tc>
          <w:tcPr>
            <w:tcW w:type="dxa" w:w="2076"/>
          </w:tcPr>
          <w:p>
            <w:pPr>
              <w:pStyle w:val="null3"/>
              <w:jc w:val="left"/>
            </w:pPr>
            <w:r>
              <w:rPr/>
              <w:t>表式血压计</w:t>
            </w:r>
          </w:p>
        </w:tc>
        <w:tc>
          <w:tcPr>
            <w:tcW w:type="dxa" w:w="2076"/>
          </w:tcPr>
          <w:p>
            <w:pPr>
              <w:pStyle w:val="null3"/>
              <w:jc w:val="left"/>
            </w:pPr>
            <w:r>
              <w:rPr/>
              <w:t>表式血压计</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83</w:t>
            </w:r>
          </w:p>
        </w:tc>
        <w:tc>
          <w:tcPr>
            <w:tcW w:type="dxa" w:w="2076"/>
          </w:tcPr>
          <w:p>
            <w:pPr>
              <w:pStyle w:val="null3"/>
              <w:jc w:val="left"/>
            </w:pPr>
            <w:r>
              <w:rPr/>
              <w:t>电子握力器</w:t>
            </w:r>
          </w:p>
        </w:tc>
        <w:tc>
          <w:tcPr>
            <w:tcW w:type="dxa" w:w="2076"/>
          </w:tcPr>
          <w:p>
            <w:pPr>
              <w:pStyle w:val="null3"/>
              <w:jc w:val="left"/>
            </w:pPr>
            <w:r>
              <w:rPr/>
              <w:t>电子握力器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84</w:t>
            </w:r>
          </w:p>
        </w:tc>
        <w:tc>
          <w:tcPr>
            <w:tcW w:type="dxa" w:w="2076"/>
          </w:tcPr>
          <w:p>
            <w:pPr>
              <w:pStyle w:val="null3"/>
              <w:jc w:val="left"/>
            </w:pPr>
            <w:r>
              <w:rPr/>
              <w:t>可调节髋关节固定支具</w:t>
            </w:r>
          </w:p>
        </w:tc>
        <w:tc>
          <w:tcPr>
            <w:tcW w:type="dxa" w:w="2076"/>
          </w:tcPr>
          <w:p>
            <w:pPr>
              <w:pStyle w:val="null3"/>
              <w:jc w:val="left"/>
            </w:pPr>
            <w:r>
              <w:rPr/>
              <w:t>可调节髋关节固定支具</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85</w:t>
            </w:r>
          </w:p>
        </w:tc>
        <w:tc>
          <w:tcPr>
            <w:tcW w:type="dxa" w:w="2076"/>
          </w:tcPr>
          <w:p>
            <w:pPr>
              <w:pStyle w:val="null3"/>
              <w:jc w:val="left"/>
            </w:pPr>
            <w:r>
              <w:rPr/>
              <w:t>短距离移动辅助板</w:t>
            </w:r>
          </w:p>
        </w:tc>
        <w:tc>
          <w:tcPr>
            <w:tcW w:type="dxa" w:w="2076"/>
          </w:tcPr>
          <w:p>
            <w:pPr>
              <w:pStyle w:val="null3"/>
              <w:jc w:val="left"/>
            </w:pPr>
            <w:r>
              <w:rPr/>
              <w:t>短距离移动辅助板</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86</w:t>
            </w:r>
          </w:p>
        </w:tc>
        <w:tc>
          <w:tcPr>
            <w:tcW w:type="dxa" w:w="2076"/>
          </w:tcPr>
          <w:p>
            <w:pPr>
              <w:pStyle w:val="null3"/>
              <w:jc w:val="left"/>
            </w:pPr>
            <w:r>
              <w:rPr/>
              <w:t>防足下垂垫</w:t>
            </w:r>
          </w:p>
        </w:tc>
        <w:tc>
          <w:tcPr>
            <w:tcW w:type="dxa" w:w="2076"/>
          </w:tcPr>
          <w:p>
            <w:pPr>
              <w:pStyle w:val="null3"/>
              <w:jc w:val="left"/>
            </w:pPr>
            <w:r>
              <w:rPr/>
              <w:t>防足下垂垫</w:t>
            </w:r>
          </w:p>
        </w:tc>
        <w:tc>
          <w:tcPr>
            <w:tcW w:type="dxa" w:w="415"/>
          </w:tcPr>
          <w:p>
            <w:pPr>
              <w:pStyle w:val="null3"/>
              <w:jc w:val="left"/>
            </w:pPr>
            <w:r>
              <w:rPr/>
              <w:t>对</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87</w:t>
            </w:r>
          </w:p>
        </w:tc>
        <w:tc>
          <w:tcPr>
            <w:tcW w:type="dxa" w:w="2076"/>
          </w:tcPr>
          <w:p>
            <w:pPr>
              <w:pStyle w:val="null3"/>
              <w:jc w:val="left"/>
            </w:pPr>
            <w:r>
              <w:rPr/>
              <w:t>翻身垫</w:t>
            </w:r>
          </w:p>
        </w:tc>
        <w:tc>
          <w:tcPr>
            <w:tcW w:type="dxa" w:w="2076"/>
          </w:tcPr>
          <w:p>
            <w:pPr>
              <w:pStyle w:val="null3"/>
              <w:jc w:val="left"/>
            </w:pPr>
            <w:r>
              <w:rPr/>
              <w:t>翻身垫</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88</w:t>
            </w:r>
          </w:p>
        </w:tc>
        <w:tc>
          <w:tcPr>
            <w:tcW w:type="dxa" w:w="2076"/>
          </w:tcPr>
          <w:p>
            <w:pPr>
              <w:pStyle w:val="null3"/>
              <w:jc w:val="left"/>
            </w:pPr>
            <w:r>
              <w:rPr/>
              <w:t>手部训练器</w:t>
            </w:r>
          </w:p>
        </w:tc>
        <w:tc>
          <w:tcPr>
            <w:tcW w:type="dxa" w:w="2076"/>
          </w:tcPr>
          <w:p>
            <w:pPr>
              <w:pStyle w:val="null3"/>
              <w:jc w:val="left"/>
            </w:pPr>
            <w:r>
              <w:rPr/>
              <w:t>手部训练器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89</w:t>
            </w:r>
          </w:p>
        </w:tc>
        <w:tc>
          <w:tcPr>
            <w:tcW w:type="dxa" w:w="2076"/>
          </w:tcPr>
          <w:p>
            <w:pPr>
              <w:pStyle w:val="null3"/>
              <w:jc w:val="left"/>
            </w:pPr>
            <w:r>
              <w:rPr/>
              <w:t>设备带</w:t>
            </w:r>
          </w:p>
        </w:tc>
        <w:tc>
          <w:tcPr>
            <w:tcW w:type="dxa" w:w="2076"/>
          </w:tcPr>
          <w:p>
            <w:pPr>
              <w:pStyle w:val="null3"/>
              <w:jc w:val="left"/>
            </w:pPr>
            <w:r>
              <w:rPr/>
              <w:t>设备带</w:t>
            </w:r>
          </w:p>
        </w:tc>
        <w:tc>
          <w:tcPr>
            <w:tcW w:type="dxa" w:w="415"/>
          </w:tcPr>
          <w:p>
            <w:pPr>
              <w:pStyle w:val="null3"/>
              <w:jc w:val="left"/>
            </w:pPr>
            <w:r>
              <w:rPr/>
              <w:t>条</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90</w:t>
            </w:r>
          </w:p>
        </w:tc>
        <w:tc>
          <w:tcPr>
            <w:tcW w:type="dxa" w:w="2076"/>
          </w:tcPr>
          <w:p>
            <w:pPr>
              <w:pStyle w:val="null3"/>
              <w:jc w:val="left"/>
            </w:pPr>
            <w:r>
              <w:rPr/>
              <w:t>数字红外扩声系统</w:t>
            </w:r>
          </w:p>
        </w:tc>
        <w:tc>
          <w:tcPr>
            <w:tcW w:type="dxa" w:w="2076"/>
          </w:tcPr>
          <w:p>
            <w:pPr>
              <w:pStyle w:val="null3"/>
              <w:jc w:val="left"/>
            </w:pPr>
            <w:r>
              <w:rPr/>
              <w:t>数字红外扩声系统</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91</w:t>
            </w:r>
          </w:p>
        </w:tc>
        <w:tc>
          <w:tcPr>
            <w:tcW w:type="dxa" w:w="2076"/>
          </w:tcPr>
          <w:p>
            <w:pPr>
              <w:pStyle w:val="null3"/>
              <w:jc w:val="left"/>
            </w:pPr>
            <w:r>
              <w:rPr/>
              <w:t>讲台</w:t>
            </w:r>
          </w:p>
        </w:tc>
        <w:tc>
          <w:tcPr>
            <w:tcW w:type="dxa" w:w="2076"/>
          </w:tcPr>
          <w:p>
            <w:pPr>
              <w:pStyle w:val="null3"/>
              <w:jc w:val="left"/>
            </w:pPr>
            <w:r>
              <w:rPr/>
              <w:t>讲台</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92</w:t>
            </w:r>
          </w:p>
        </w:tc>
        <w:tc>
          <w:tcPr>
            <w:tcW w:type="dxa" w:w="2076"/>
          </w:tcPr>
          <w:p>
            <w:pPr>
              <w:pStyle w:val="null3"/>
              <w:jc w:val="left"/>
            </w:pPr>
            <w:r>
              <w:rPr/>
              <w:t>适老化沙发 (双人位)</w:t>
            </w:r>
          </w:p>
        </w:tc>
        <w:tc>
          <w:tcPr>
            <w:tcW w:type="dxa" w:w="2076"/>
          </w:tcPr>
          <w:p>
            <w:pPr>
              <w:pStyle w:val="null3"/>
              <w:jc w:val="left"/>
            </w:pPr>
            <w:r>
              <w:rPr/>
              <w:t>适老化沙发 (双人位)</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93</w:t>
            </w:r>
          </w:p>
        </w:tc>
        <w:tc>
          <w:tcPr>
            <w:tcW w:type="dxa" w:w="2076"/>
          </w:tcPr>
          <w:p>
            <w:pPr>
              <w:pStyle w:val="null3"/>
              <w:jc w:val="left"/>
            </w:pPr>
            <w:r>
              <w:rPr/>
              <w:t>茶几</w:t>
            </w:r>
          </w:p>
        </w:tc>
        <w:tc>
          <w:tcPr>
            <w:tcW w:type="dxa" w:w="2076"/>
          </w:tcPr>
          <w:p>
            <w:pPr>
              <w:pStyle w:val="null3"/>
              <w:jc w:val="left"/>
            </w:pPr>
            <w:r>
              <w:rPr/>
              <w:t>茶几</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94</w:t>
            </w:r>
          </w:p>
        </w:tc>
        <w:tc>
          <w:tcPr>
            <w:tcW w:type="dxa" w:w="2076"/>
          </w:tcPr>
          <w:p>
            <w:pPr>
              <w:pStyle w:val="null3"/>
              <w:jc w:val="left"/>
            </w:pPr>
            <w:r>
              <w:rPr/>
              <w:t>木制可调节护理床</w:t>
            </w:r>
          </w:p>
        </w:tc>
        <w:tc>
          <w:tcPr>
            <w:tcW w:type="dxa" w:w="2076"/>
          </w:tcPr>
          <w:p>
            <w:pPr>
              <w:pStyle w:val="null3"/>
              <w:jc w:val="left"/>
            </w:pPr>
            <w:r>
              <w:rPr/>
              <w:t>木制可调节护理床</w:t>
            </w:r>
          </w:p>
        </w:tc>
        <w:tc>
          <w:tcPr>
            <w:tcW w:type="dxa" w:w="415"/>
          </w:tcPr>
          <w:p>
            <w:pPr>
              <w:pStyle w:val="null3"/>
              <w:jc w:val="left"/>
            </w:pPr>
            <w:r>
              <w:rPr/>
              <w:t>张</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95</w:t>
            </w:r>
          </w:p>
        </w:tc>
        <w:tc>
          <w:tcPr>
            <w:tcW w:type="dxa" w:w="2076"/>
          </w:tcPr>
          <w:p>
            <w:pPr>
              <w:pStyle w:val="null3"/>
              <w:jc w:val="left"/>
            </w:pPr>
            <w:r>
              <w:rPr/>
              <w:t>床上用品</w:t>
            </w:r>
          </w:p>
        </w:tc>
        <w:tc>
          <w:tcPr>
            <w:tcW w:type="dxa" w:w="2076"/>
          </w:tcPr>
          <w:p>
            <w:pPr>
              <w:pStyle w:val="null3"/>
              <w:jc w:val="left"/>
            </w:pPr>
            <w:r>
              <w:rPr/>
              <w:t>床上用品</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96</w:t>
            </w:r>
          </w:p>
        </w:tc>
        <w:tc>
          <w:tcPr>
            <w:tcW w:type="dxa" w:w="2076"/>
          </w:tcPr>
          <w:p>
            <w:pPr>
              <w:pStyle w:val="null3"/>
              <w:jc w:val="left"/>
            </w:pPr>
            <w:r>
              <w:rPr/>
              <w:t>枕头</w:t>
            </w:r>
          </w:p>
        </w:tc>
        <w:tc>
          <w:tcPr>
            <w:tcW w:type="dxa" w:w="2076"/>
          </w:tcPr>
          <w:p>
            <w:pPr>
              <w:pStyle w:val="null3"/>
              <w:jc w:val="left"/>
            </w:pPr>
            <w:r>
              <w:rPr/>
              <w:t>枕头</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97</w:t>
            </w:r>
          </w:p>
        </w:tc>
        <w:tc>
          <w:tcPr>
            <w:tcW w:type="dxa" w:w="2076"/>
          </w:tcPr>
          <w:p>
            <w:pPr>
              <w:pStyle w:val="null3"/>
              <w:jc w:val="left"/>
            </w:pPr>
            <w:r>
              <w:rPr/>
              <w:t>棉被</w:t>
            </w:r>
          </w:p>
        </w:tc>
        <w:tc>
          <w:tcPr>
            <w:tcW w:type="dxa" w:w="2076"/>
          </w:tcPr>
          <w:p>
            <w:pPr>
              <w:pStyle w:val="null3"/>
              <w:jc w:val="left"/>
            </w:pPr>
            <w:r>
              <w:rPr/>
              <w:t>棉被</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98</w:t>
            </w:r>
          </w:p>
        </w:tc>
        <w:tc>
          <w:tcPr>
            <w:tcW w:type="dxa" w:w="2076"/>
          </w:tcPr>
          <w:p>
            <w:pPr>
              <w:pStyle w:val="null3"/>
              <w:jc w:val="left"/>
            </w:pPr>
            <w:r>
              <w:rPr/>
              <w:t>木制床头柜</w:t>
            </w:r>
          </w:p>
        </w:tc>
        <w:tc>
          <w:tcPr>
            <w:tcW w:type="dxa" w:w="2076"/>
          </w:tcPr>
          <w:p>
            <w:pPr>
              <w:pStyle w:val="null3"/>
              <w:jc w:val="left"/>
            </w:pPr>
            <w:r>
              <w:rPr/>
              <w:t>木制床头柜</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99</w:t>
            </w:r>
          </w:p>
        </w:tc>
        <w:tc>
          <w:tcPr>
            <w:tcW w:type="dxa" w:w="2076"/>
          </w:tcPr>
          <w:p>
            <w:pPr>
              <w:pStyle w:val="null3"/>
              <w:jc w:val="left"/>
            </w:pPr>
            <w:r>
              <w:rPr/>
              <w:t>双光源医用瞳孔笔灯</w:t>
            </w:r>
          </w:p>
        </w:tc>
        <w:tc>
          <w:tcPr>
            <w:tcW w:type="dxa" w:w="2076"/>
          </w:tcPr>
          <w:p>
            <w:pPr>
              <w:pStyle w:val="null3"/>
              <w:jc w:val="left"/>
            </w:pPr>
            <w:r>
              <w:rPr/>
              <w:t>双光源医用瞳孔笔灯</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100</w:t>
            </w:r>
          </w:p>
        </w:tc>
        <w:tc>
          <w:tcPr>
            <w:tcW w:type="dxa" w:w="2076"/>
          </w:tcPr>
          <w:p>
            <w:pPr>
              <w:pStyle w:val="null3"/>
              <w:jc w:val="left"/>
            </w:pPr>
            <w:r>
              <w:rPr/>
              <w:t>长柄拾物器</w:t>
            </w:r>
          </w:p>
        </w:tc>
        <w:tc>
          <w:tcPr>
            <w:tcW w:type="dxa" w:w="2076"/>
          </w:tcPr>
          <w:p>
            <w:pPr>
              <w:pStyle w:val="null3"/>
              <w:jc w:val="left"/>
            </w:pPr>
            <w:r>
              <w:rPr/>
              <w:t>长柄拾物器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101</w:t>
            </w:r>
          </w:p>
        </w:tc>
        <w:tc>
          <w:tcPr>
            <w:tcW w:type="dxa" w:w="2076"/>
          </w:tcPr>
          <w:p>
            <w:pPr>
              <w:pStyle w:val="null3"/>
              <w:jc w:val="left"/>
            </w:pPr>
            <w:r>
              <w:rPr/>
              <w:t>鞋拔子</w:t>
            </w:r>
          </w:p>
        </w:tc>
        <w:tc>
          <w:tcPr>
            <w:tcW w:type="dxa" w:w="2076"/>
          </w:tcPr>
          <w:p>
            <w:pPr>
              <w:pStyle w:val="null3"/>
              <w:jc w:val="left"/>
            </w:pPr>
            <w:r>
              <w:rPr/>
              <w:t>鞋拔子</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102</w:t>
            </w:r>
          </w:p>
        </w:tc>
        <w:tc>
          <w:tcPr>
            <w:tcW w:type="dxa" w:w="2076"/>
          </w:tcPr>
          <w:p>
            <w:pPr>
              <w:pStyle w:val="null3"/>
              <w:jc w:val="left"/>
            </w:pPr>
            <w:r>
              <w:rPr/>
              <w:t>辅助开罐器</w:t>
            </w:r>
          </w:p>
        </w:tc>
        <w:tc>
          <w:tcPr>
            <w:tcW w:type="dxa" w:w="2076"/>
          </w:tcPr>
          <w:p>
            <w:pPr>
              <w:pStyle w:val="null3"/>
              <w:jc w:val="left"/>
            </w:pPr>
            <w:r>
              <w:rPr/>
              <w:t>辅助开罐器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103</w:t>
            </w:r>
          </w:p>
        </w:tc>
        <w:tc>
          <w:tcPr>
            <w:tcW w:type="dxa" w:w="2076"/>
          </w:tcPr>
          <w:p>
            <w:pPr>
              <w:pStyle w:val="null3"/>
              <w:jc w:val="left"/>
            </w:pPr>
            <w:r>
              <w:rPr/>
              <w:t>电动智能防抖勺</w:t>
            </w:r>
          </w:p>
        </w:tc>
        <w:tc>
          <w:tcPr>
            <w:tcW w:type="dxa" w:w="2076"/>
          </w:tcPr>
          <w:p>
            <w:pPr>
              <w:pStyle w:val="null3"/>
              <w:jc w:val="left"/>
            </w:pPr>
            <w:r>
              <w:rPr/>
              <w:t>电动智能防抖勺</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104</w:t>
            </w:r>
          </w:p>
        </w:tc>
        <w:tc>
          <w:tcPr>
            <w:tcW w:type="dxa" w:w="2076"/>
          </w:tcPr>
          <w:p>
            <w:pPr>
              <w:pStyle w:val="null3"/>
              <w:jc w:val="left"/>
            </w:pPr>
            <w:r>
              <w:rPr/>
              <w:t>中式餐具</w:t>
            </w:r>
          </w:p>
        </w:tc>
        <w:tc>
          <w:tcPr>
            <w:tcW w:type="dxa" w:w="2076"/>
          </w:tcPr>
          <w:p>
            <w:pPr>
              <w:pStyle w:val="null3"/>
              <w:jc w:val="left"/>
            </w:pPr>
            <w:r>
              <w:rPr/>
              <w:t>中式餐具</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105</w:t>
            </w:r>
          </w:p>
        </w:tc>
        <w:tc>
          <w:tcPr>
            <w:tcW w:type="dxa" w:w="2076"/>
          </w:tcPr>
          <w:p>
            <w:pPr>
              <w:pStyle w:val="null3"/>
              <w:jc w:val="left"/>
            </w:pPr>
            <w:r>
              <w:rPr/>
              <w:t>西式餐具</w:t>
            </w:r>
          </w:p>
        </w:tc>
        <w:tc>
          <w:tcPr>
            <w:tcW w:type="dxa" w:w="2076"/>
          </w:tcPr>
          <w:p>
            <w:pPr>
              <w:pStyle w:val="null3"/>
              <w:jc w:val="left"/>
            </w:pPr>
            <w:r>
              <w:rPr/>
              <w:t>西式餐具</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106</w:t>
            </w:r>
          </w:p>
        </w:tc>
        <w:tc>
          <w:tcPr>
            <w:tcW w:type="dxa" w:w="2076"/>
          </w:tcPr>
          <w:p>
            <w:pPr>
              <w:pStyle w:val="null3"/>
              <w:jc w:val="left"/>
            </w:pPr>
            <w:r>
              <w:rPr/>
              <w:t>防洒碗</w:t>
            </w:r>
          </w:p>
        </w:tc>
        <w:tc>
          <w:tcPr>
            <w:tcW w:type="dxa" w:w="2076"/>
          </w:tcPr>
          <w:p>
            <w:pPr>
              <w:pStyle w:val="null3"/>
              <w:jc w:val="left"/>
            </w:pPr>
            <w:r>
              <w:rPr/>
              <w:t>防洒碗</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107</w:t>
            </w:r>
          </w:p>
        </w:tc>
        <w:tc>
          <w:tcPr>
            <w:tcW w:type="dxa" w:w="2076"/>
          </w:tcPr>
          <w:p>
            <w:pPr>
              <w:pStyle w:val="null3"/>
              <w:jc w:val="left"/>
            </w:pPr>
            <w:r>
              <w:rPr/>
              <w:t>电子体温计（腋下）</w:t>
            </w:r>
          </w:p>
        </w:tc>
        <w:tc>
          <w:tcPr>
            <w:tcW w:type="dxa" w:w="2076"/>
          </w:tcPr>
          <w:p>
            <w:pPr>
              <w:pStyle w:val="null3"/>
              <w:jc w:val="left"/>
            </w:pPr>
            <w:r>
              <w:rPr/>
              <w:t>电子体温计（腋下）</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108</w:t>
            </w:r>
          </w:p>
        </w:tc>
        <w:tc>
          <w:tcPr>
            <w:tcW w:type="dxa" w:w="2076"/>
          </w:tcPr>
          <w:p>
            <w:pPr>
              <w:pStyle w:val="null3"/>
              <w:jc w:val="left"/>
            </w:pPr>
            <w:r>
              <w:rPr/>
              <w:t>菜刀</w:t>
            </w:r>
          </w:p>
        </w:tc>
        <w:tc>
          <w:tcPr>
            <w:tcW w:type="dxa" w:w="2076"/>
          </w:tcPr>
          <w:p>
            <w:pPr>
              <w:pStyle w:val="null3"/>
              <w:jc w:val="left"/>
            </w:pPr>
            <w:r>
              <w:rPr/>
              <w:t>菜刀</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109</w:t>
            </w:r>
          </w:p>
        </w:tc>
        <w:tc>
          <w:tcPr>
            <w:tcW w:type="dxa" w:w="2076"/>
          </w:tcPr>
          <w:p>
            <w:pPr>
              <w:pStyle w:val="null3"/>
              <w:jc w:val="left"/>
            </w:pPr>
            <w:r>
              <w:rPr/>
              <w:t>家庭急救箱</w:t>
            </w:r>
          </w:p>
        </w:tc>
        <w:tc>
          <w:tcPr>
            <w:tcW w:type="dxa" w:w="2076"/>
          </w:tcPr>
          <w:p>
            <w:pPr>
              <w:pStyle w:val="null3"/>
              <w:jc w:val="left"/>
            </w:pPr>
            <w:r>
              <w:rPr/>
              <w:t>家庭急救箱</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110</w:t>
            </w:r>
          </w:p>
        </w:tc>
        <w:tc>
          <w:tcPr>
            <w:tcW w:type="dxa" w:w="2076"/>
          </w:tcPr>
          <w:p>
            <w:pPr>
              <w:pStyle w:val="null3"/>
              <w:jc w:val="left"/>
            </w:pPr>
            <w:r>
              <w:rPr/>
              <w:t>多功能开瓶器</w:t>
            </w:r>
          </w:p>
        </w:tc>
        <w:tc>
          <w:tcPr>
            <w:tcW w:type="dxa" w:w="2076"/>
          </w:tcPr>
          <w:p>
            <w:pPr>
              <w:pStyle w:val="null3"/>
              <w:jc w:val="left"/>
            </w:pPr>
            <w:r>
              <w:rPr/>
              <w:t>多功能开瓶器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111</w:t>
            </w:r>
          </w:p>
        </w:tc>
        <w:tc>
          <w:tcPr>
            <w:tcW w:type="dxa" w:w="2076"/>
          </w:tcPr>
          <w:p>
            <w:pPr>
              <w:pStyle w:val="null3"/>
              <w:jc w:val="left"/>
            </w:pPr>
            <w:r>
              <w:rPr/>
              <w:t>压力球</w:t>
            </w:r>
          </w:p>
        </w:tc>
        <w:tc>
          <w:tcPr>
            <w:tcW w:type="dxa" w:w="2076"/>
          </w:tcPr>
          <w:p>
            <w:pPr>
              <w:pStyle w:val="null3"/>
              <w:jc w:val="left"/>
            </w:pPr>
            <w:r>
              <w:rPr/>
              <w:t>压力球</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112</w:t>
            </w:r>
          </w:p>
        </w:tc>
        <w:tc>
          <w:tcPr>
            <w:tcW w:type="dxa" w:w="2076"/>
          </w:tcPr>
          <w:p>
            <w:pPr>
              <w:pStyle w:val="null3"/>
              <w:jc w:val="left"/>
            </w:pPr>
            <w:r>
              <w:rPr/>
              <w:t>整理箱</w:t>
            </w:r>
          </w:p>
        </w:tc>
        <w:tc>
          <w:tcPr>
            <w:tcW w:type="dxa" w:w="2076"/>
          </w:tcPr>
          <w:p>
            <w:pPr>
              <w:pStyle w:val="null3"/>
              <w:jc w:val="left"/>
            </w:pPr>
            <w:r>
              <w:rPr/>
              <w:t>整理箱</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113</w:t>
            </w:r>
          </w:p>
        </w:tc>
        <w:tc>
          <w:tcPr>
            <w:tcW w:type="dxa" w:w="2076"/>
          </w:tcPr>
          <w:p>
            <w:pPr>
              <w:pStyle w:val="null3"/>
              <w:jc w:val="left"/>
            </w:pPr>
            <w:r>
              <w:rPr/>
              <w:t>生活垃圾桶</w:t>
            </w:r>
          </w:p>
        </w:tc>
        <w:tc>
          <w:tcPr>
            <w:tcW w:type="dxa" w:w="2076"/>
          </w:tcPr>
          <w:p>
            <w:pPr>
              <w:pStyle w:val="null3"/>
              <w:jc w:val="left"/>
            </w:pPr>
            <w:r>
              <w:rPr/>
              <w:t>生活垃圾桶</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114</w:t>
            </w:r>
          </w:p>
        </w:tc>
        <w:tc>
          <w:tcPr>
            <w:tcW w:type="dxa" w:w="2076"/>
          </w:tcPr>
          <w:p>
            <w:pPr>
              <w:pStyle w:val="null3"/>
              <w:jc w:val="left"/>
            </w:pPr>
            <w:r>
              <w:rPr/>
              <w:t>家用自动脚套机</w:t>
            </w:r>
          </w:p>
        </w:tc>
        <w:tc>
          <w:tcPr>
            <w:tcW w:type="dxa" w:w="2076"/>
          </w:tcPr>
          <w:p>
            <w:pPr>
              <w:pStyle w:val="null3"/>
              <w:jc w:val="left"/>
            </w:pPr>
            <w:r>
              <w:rPr/>
              <w:t>家用自动脚套机</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115</w:t>
            </w:r>
          </w:p>
        </w:tc>
        <w:tc>
          <w:tcPr>
            <w:tcW w:type="dxa" w:w="2076"/>
          </w:tcPr>
          <w:p>
            <w:pPr>
              <w:pStyle w:val="null3"/>
              <w:jc w:val="left"/>
            </w:pPr>
            <w:r>
              <w:rPr/>
              <w:t>电动吸尘器</w:t>
            </w:r>
          </w:p>
        </w:tc>
        <w:tc>
          <w:tcPr>
            <w:tcW w:type="dxa" w:w="2076"/>
          </w:tcPr>
          <w:p>
            <w:pPr>
              <w:pStyle w:val="null3"/>
              <w:jc w:val="left"/>
            </w:pPr>
            <w:r>
              <w:rPr/>
              <w:t>电动吸尘器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116</w:t>
            </w:r>
          </w:p>
        </w:tc>
        <w:tc>
          <w:tcPr>
            <w:tcW w:type="dxa" w:w="2076"/>
          </w:tcPr>
          <w:p>
            <w:pPr>
              <w:pStyle w:val="null3"/>
              <w:jc w:val="left"/>
            </w:pPr>
            <w:r>
              <w:rPr/>
              <w:t>蒸汽挂烫机</w:t>
            </w:r>
          </w:p>
        </w:tc>
        <w:tc>
          <w:tcPr>
            <w:tcW w:type="dxa" w:w="2076"/>
          </w:tcPr>
          <w:p>
            <w:pPr>
              <w:pStyle w:val="null3"/>
              <w:jc w:val="left"/>
            </w:pPr>
            <w:r>
              <w:rPr/>
              <w:t>蒸汽挂烫机</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117</w:t>
            </w:r>
          </w:p>
        </w:tc>
        <w:tc>
          <w:tcPr>
            <w:tcW w:type="dxa" w:w="2076"/>
          </w:tcPr>
          <w:p>
            <w:pPr>
              <w:pStyle w:val="null3"/>
              <w:jc w:val="left"/>
            </w:pPr>
            <w:r>
              <w:rPr/>
              <w:t>烫衣板</w:t>
            </w:r>
          </w:p>
        </w:tc>
        <w:tc>
          <w:tcPr>
            <w:tcW w:type="dxa" w:w="2076"/>
          </w:tcPr>
          <w:p>
            <w:pPr>
              <w:pStyle w:val="null3"/>
              <w:jc w:val="left"/>
            </w:pPr>
            <w:r>
              <w:rPr/>
              <w:t>烫衣板</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118</w:t>
            </w:r>
          </w:p>
        </w:tc>
        <w:tc>
          <w:tcPr>
            <w:tcW w:type="dxa" w:w="2076"/>
          </w:tcPr>
          <w:p>
            <w:pPr>
              <w:pStyle w:val="null3"/>
              <w:jc w:val="left"/>
            </w:pPr>
            <w:r>
              <w:rPr/>
              <w:t>操作台</w:t>
            </w:r>
          </w:p>
        </w:tc>
        <w:tc>
          <w:tcPr>
            <w:tcW w:type="dxa" w:w="2076"/>
          </w:tcPr>
          <w:p>
            <w:pPr>
              <w:pStyle w:val="null3"/>
              <w:jc w:val="left"/>
            </w:pPr>
            <w:r>
              <w:rPr/>
              <w:t>操作台</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119</w:t>
            </w:r>
          </w:p>
        </w:tc>
        <w:tc>
          <w:tcPr>
            <w:tcW w:type="dxa" w:w="2076"/>
          </w:tcPr>
          <w:p>
            <w:pPr>
              <w:pStyle w:val="null3"/>
              <w:jc w:val="left"/>
            </w:pPr>
            <w:r>
              <w:rPr/>
              <w:t>家庭衣柜</w:t>
            </w:r>
          </w:p>
        </w:tc>
        <w:tc>
          <w:tcPr>
            <w:tcW w:type="dxa" w:w="2076"/>
          </w:tcPr>
          <w:p>
            <w:pPr>
              <w:pStyle w:val="null3"/>
              <w:jc w:val="left"/>
            </w:pPr>
            <w:r>
              <w:rPr/>
              <w:t>家庭衣柜</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120</w:t>
            </w:r>
          </w:p>
        </w:tc>
        <w:tc>
          <w:tcPr>
            <w:tcW w:type="dxa" w:w="2076"/>
          </w:tcPr>
          <w:p>
            <w:pPr>
              <w:pStyle w:val="null3"/>
              <w:jc w:val="left"/>
            </w:pPr>
            <w:r>
              <w:rPr/>
              <w:t>收纳衣柜</w:t>
            </w:r>
          </w:p>
        </w:tc>
        <w:tc>
          <w:tcPr>
            <w:tcW w:type="dxa" w:w="2076"/>
          </w:tcPr>
          <w:p>
            <w:pPr>
              <w:pStyle w:val="null3"/>
              <w:jc w:val="left"/>
            </w:pPr>
            <w:r>
              <w:rPr/>
              <w:t>收纳衣柜</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121</w:t>
            </w:r>
          </w:p>
        </w:tc>
        <w:tc>
          <w:tcPr>
            <w:tcW w:type="dxa" w:w="2076"/>
          </w:tcPr>
          <w:p>
            <w:pPr>
              <w:pStyle w:val="null3"/>
              <w:jc w:val="left"/>
            </w:pPr>
            <w:r>
              <w:rPr/>
              <w:t>收纳抽屉</w:t>
            </w:r>
          </w:p>
        </w:tc>
        <w:tc>
          <w:tcPr>
            <w:tcW w:type="dxa" w:w="2076"/>
          </w:tcPr>
          <w:p>
            <w:pPr>
              <w:pStyle w:val="null3"/>
              <w:jc w:val="left"/>
            </w:pPr>
            <w:r>
              <w:rPr/>
              <w:t>收纳抽屉</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122</w:t>
            </w:r>
          </w:p>
        </w:tc>
        <w:tc>
          <w:tcPr>
            <w:tcW w:type="dxa" w:w="2076"/>
          </w:tcPr>
          <w:p>
            <w:pPr>
              <w:pStyle w:val="null3"/>
              <w:jc w:val="left"/>
            </w:pPr>
            <w:r>
              <w:rPr/>
              <w:t>多层收纳盒</w:t>
            </w:r>
          </w:p>
        </w:tc>
        <w:tc>
          <w:tcPr>
            <w:tcW w:type="dxa" w:w="2076"/>
          </w:tcPr>
          <w:p>
            <w:pPr>
              <w:pStyle w:val="null3"/>
              <w:jc w:val="left"/>
            </w:pPr>
            <w:r>
              <w:rPr/>
              <w:t>多层收纳盒</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123</w:t>
            </w:r>
          </w:p>
        </w:tc>
        <w:tc>
          <w:tcPr>
            <w:tcW w:type="dxa" w:w="2076"/>
          </w:tcPr>
          <w:p>
            <w:pPr>
              <w:pStyle w:val="null3"/>
              <w:jc w:val="left"/>
            </w:pPr>
            <w:r>
              <w:rPr/>
              <w:t>布艺收纳盒</w:t>
            </w:r>
          </w:p>
        </w:tc>
        <w:tc>
          <w:tcPr>
            <w:tcW w:type="dxa" w:w="2076"/>
          </w:tcPr>
          <w:p>
            <w:pPr>
              <w:pStyle w:val="null3"/>
              <w:jc w:val="left"/>
            </w:pPr>
            <w:r>
              <w:rPr/>
              <w:t>布艺收纳盒</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124</w:t>
            </w:r>
          </w:p>
        </w:tc>
        <w:tc>
          <w:tcPr>
            <w:tcW w:type="dxa" w:w="2076"/>
          </w:tcPr>
          <w:p>
            <w:pPr>
              <w:pStyle w:val="null3"/>
              <w:jc w:val="left"/>
            </w:pPr>
            <w:r>
              <w:rPr/>
              <w:t>分格收纳盒</w:t>
            </w:r>
          </w:p>
        </w:tc>
        <w:tc>
          <w:tcPr>
            <w:tcW w:type="dxa" w:w="2076"/>
          </w:tcPr>
          <w:p>
            <w:pPr>
              <w:pStyle w:val="null3"/>
              <w:jc w:val="left"/>
            </w:pPr>
            <w:r>
              <w:rPr/>
              <w:t>分格收纳盒</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125</w:t>
            </w:r>
          </w:p>
        </w:tc>
        <w:tc>
          <w:tcPr>
            <w:tcW w:type="dxa" w:w="2076"/>
          </w:tcPr>
          <w:p>
            <w:pPr>
              <w:pStyle w:val="null3"/>
              <w:jc w:val="left"/>
            </w:pPr>
            <w:r>
              <w:rPr/>
              <w:t>收纳盒</w:t>
            </w:r>
          </w:p>
        </w:tc>
        <w:tc>
          <w:tcPr>
            <w:tcW w:type="dxa" w:w="2076"/>
          </w:tcPr>
          <w:p>
            <w:pPr>
              <w:pStyle w:val="null3"/>
              <w:jc w:val="left"/>
            </w:pPr>
            <w:r>
              <w:rPr/>
              <w:t>收纳盒</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126</w:t>
            </w:r>
          </w:p>
        </w:tc>
        <w:tc>
          <w:tcPr>
            <w:tcW w:type="dxa" w:w="2076"/>
          </w:tcPr>
          <w:p>
            <w:pPr>
              <w:pStyle w:val="null3"/>
              <w:jc w:val="left"/>
            </w:pPr>
            <w:r>
              <w:rPr/>
              <w:t>棉布衣服</w:t>
            </w:r>
          </w:p>
        </w:tc>
        <w:tc>
          <w:tcPr>
            <w:tcW w:type="dxa" w:w="2076"/>
          </w:tcPr>
          <w:p>
            <w:pPr>
              <w:pStyle w:val="null3"/>
              <w:jc w:val="left"/>
            </w:pPr>
            <w:r>
              <w:rPr/>
              <w:t>棉布衣服</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127</w:t>
            </w:r>
          </w:p>
        </w:tc>
        <w:tc>
          <w:tcPr>
            <w:tcW w:type="dxa" w:w="2076"/>
          </w:tcPr>
          <w:p>
            <w:pPr>
              <w:pStyle w:val="null3"/>
              <w:jc w:val="left"/>
            </w:pPr>
            <w:r>
              <w:rPr/>
              <w:t>麻布衣服</w:t>
            </w:r>
          </w:p>
        </w:tc>
        <w:tc>
          <w:tcPr>
            <w:tcW w:type="dxa" w:w="2076"/>
          </w:tcPr>
          <w:p>
            <w:pPr>
              <w:pStyle w:val="null3"/>
              <w:jc w:val="left"/>
            </w:pPr>
            <w:r>
              <w:rPr/>
              <w:t>麻布衣服</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128</w:t>
            </w:r>
          </w:p>
        </w:tc>
        <w:tc>
          <w:tcPr>
            <w:tcW w:type="dxa" w:w="2076"/>
          </w:tcPr>
          <w:p>
            <w:pPr>
              <w:pStyle w:val="null3"/>
              <w:jc w:val="left"/>
            </w:pPr>
            <w:r>
              <w:rPr/>
              <w:t>丝绸衣服</w:t>
            </w:r>
          </w:p>
        </w:tc>
        <w:tc>
          <w:tcPr>
            <w:tcW w:type="dxa" w:w="2076"/>
          </w:tcPr>
          <w:p>
            <w:pPr>
              <w:pStyle w:val="null3"/>
              <w:jc w:val="left"/>
            </w:pPr>
            <w:r>
              <w:rPr/>
              <w:t>丝绸衣服</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129</w:t>
            </w:r>
          </w:p>
        </w:tc>
        <w:tc>
          <w:tcPr>
            <w:tcW w:type="dxa" w:w="2076"/>
          </w:tcPr>
          <w:p>
            <w:pPr>
              <w:pStyle w:val="null3"/>
              <w:jc w:val="left"/>
            </w:pPr>
            <w:r>
              <w:rPr/>
              <w:t>呢绒衣服</w:t>
            </w:r>
          </w:p>
        </w:tc>
        <w:tc>
          <w:tcPr>
            <w:tcW w:type="dxa" w:w="2076"/>
          </w:tcPr>
          <w:p>
            <w:pPr>
              <w:pStyle w:val="null3"/>
              <w:jc w:val="left"/>
            </w:pPr>
            <w:r>
              <w:rPr/>
              <w:t>呢绒衣服</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130</w:t>
            </w:r>
          </w:p>
        </w:tc>
        <w:tc>
          <w:tcPr>
            <w:tcW w:type="dxa" w:w="2076"/>
          </w:tcPr>
          <w:p>
            <w:pPr>
              <w:pStyle w:val="null3"/>
              <w:jc w:val="left"/>
            </w:pPr>
            <w:r>
              <w:rPr/>
              <w:t>化纤衣服</w:t>
            </w:r>
          </w:p>
        </w:tc>
        <w:tc>
          <w:tcPr>
            <w:tcW w:type="dxa" w:w="2076"/>
          </w:tcPr>
          <w:p>
            <w:pPr>
              <w:pStyle w:val="null3"/>
              <w:jc w:val="left"/>
            </w:pPr>
            <w:r>
              <w:rPr/>
              <w:t>化纤衣服</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131</w:t>
            </w:r>
          </w:p>
        </w:tc>
        <w:tc>
          <w:tcPr>
            <w:tcW w:type="dxa" w:w="2076"/>
          </w:tcPr>
          <w:p>
            <w:pPr>
              <w:pStyle w:val="null3"/>
              <w:jc w:val="left"/>
            </w:pPr>
            <w:r>
              <w:rPr/>
              <w:t>其他衣服</w:t>
            </w:r>
          </w:p>
        </w:tc>
        <w:tc>
          <w:tcPr>
            <w:tcW w:type="dxa" w:w="2076"/>
          </w:tcPr>
          <w:p>
            <w:pPr>
              <w:pStyle w:val="null3"/>
              <w:jc w:val="left"/>
            </w:pPr>
            <w:r>
              <w:rPr/>
              <w:t>其他衣服</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132</w:t>
            </w:r>
          </w:p>
        </w:tc>
        <w:tc>
          <w:tcPr>
            <w:tcW w:type="dxa" w:w="2076"/>
          </w:tcPr>
          <w:p>
            <w:pPr>
              <w:pStyle w:val="null3"/>
              <w:jc w:val="left"/>
            </w:pPr>
            <w:r>
              <w:rPr/>
              <w:t>被子</w:t>
            </w:r>
          </w:p>
        </w:tc>
        <w:tc>
          <w:tcPr>
            <w:tcW w:type="dxa" w:w="2076"/>
          </w:tcPr>
          <w:p>
            <w:pPr>
              <w:pStyle w:val="null3"/>
              <w:jc w:val="left"/>
            </w:pPr>
            <w:r>
              <w:rPr/>
              <w:t>被子</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133</w:t>
            </w:r>
          </w:p>
        </w:tc>
        <w:tc>
          <w:tcPr>
            <w:tcW w:type="dxa" w:w="2076"/>
          </w:tcPr>
          <w:p>
            <w:pPr>
              <w:pStyle w:val="null3"/>
              <w:jc w:val="left"/>
            </w:pPr>
            <w:r>
              <w:rPr/>
              <w:t>晾衣架</w:t>
            </w:r>
          </w:p>
        </w:tc>
        <w:tc>
          <w:tcPr>
            <w:tcW w:type="dxa" w:w="2076"/>
          </w:tcPr>
          <w:p>
            <w:pPr>
              <w:pStyle w:val="null3"/>
              <w:jc w:val="left"/>
            </w:pPr>
            <w:r>
              <w:rPr/>
              <w:t>晾衣架</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134</w:t>
            </w:r>
          </w:p>
        </w:tc>
        <w:tc>
          <w:tcPr>
            <w:tcW w:type="dxa" w:w="2076"/>
          </w:tcPr>
          <w:p>
            <w:pPr>
              <w:pStyle w:val="null3"/>
              <w:jc w:val="left"/>
            </w:pPr>
            <w:r>
              <w:rPr/>
              <w:t>衣架</w:t>
            </w:r>
          </w:p>
        </w:tc>
        <w:tc>
          <w:tcPr>
            <w:tcW w:type="dxa" w:w="2076"/>
          </w:tcPr>
          <w:p>
            <w:pPr>
              <w:pStyle w:val="null3"/>
              <w:jc w:val="left"/>
            </w:pPr>
            <w:r>
              <w:rPr/>
              <w:t>衣架</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135</w:t>
            </w:r>
          </w:p>
        </w:tc>
        <w:tc>
          <w:tcPr>
            <w:tcW w:type="dxa" w:w="2076"/>
          </w:tcPr>
          <w:p>
            <w:pPr>
              <w:pStyle w:val="null3"/>
              <w:jc w:val="left"/>
            </w:pPr>
            <w:r>
              <w:rPr/>
              <w:t>熨烫圆凳、长凳配件套</w:t>
            </w:r>
          </w:p>
        </w:tc>
        <w:tc>
          <w:tcPr>
            <w:tcW w:type="dxa" w:w="2076"/>
          </w:tcPr>
          <w:p>
            <w:pPr>
              <w:pStyle w:val="null3"/>
              <w:jc w:val="left"/>
            </w:pPr>
            <w:r>
              <w:rPr/>
              <w:t>熨烫圆凳、长凳配件套</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136</w:t>
            </w:r>
          </w:p>
        </w:tc>
        <w:tc>
          <w:tcPr>
            <w:tcW w:type="dxa" w:w="2076"/>
          </w:tcPr>
          <w:p>
            <w:pPr>
              <w:pStyle w:val="null3"/>
              <w:jc w:val="left"/>
            </w:pPr>
            <w:r>
              <w:rPr/>
              <w:t>白色粗布纹棉布</w:t>
            </w:r>
          </w:p>
        </w:tc>
        <w:tc>
          <w:tcPr>
            <w:tcW w:type="dxa" w:w="2076"/>
          </w:tcPr>
          <w:p>
            <w:pPr>
              <w:pStyle w:val="null3"/>
              <w:jc w:val="left"/>
            </w:pPr>
            <w:r>
              <w:rPr/>
              <w:t>白色粗布纹棉布</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137</w:t>
            </w:r>
          </w:p>
        </w:tc>
        <w:tc>
          <w:tcPr>
            <w:tcW w:type="dxa" w:w="2076"/>
          </w:tcPr>
          <w:p>
            <w:pPr>
              <w:pStyle w:val="null3"/>
              <w:jc w:val="left"/>
            </w:pPr>
            <w:r>
              <w:rPr/>
              <w:t>插线排</w:t>
            </w:r>
          </w:p>
        </w:tc>
        <w:tc>
          <w:tcPr>
            <w:tcW w:type="dxa" w:w="2076"/>
          </w:tcPr>
          <w:p>
            <w:pPr>
              <w:pStyle w:val="null3"/>
              <w:jc w:val="left"/>
            </w:pPr>
            <w:r>
              <w:rPr/>
              <w:t>插线排</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138</w:t>
            </w:r>
          </w:p>
        </w:tc>
        <w:tc>
          <w:tcPr>
            <w:tcW w:type="dxa" w:w="2076"/>
          </w:tcPr>
          <w:p>
            <w:pPr>
              <w:pStyle w:val="null3"/>
              <w:jc w:val="left"/>
            </w:pPr>
            <w:r>
              <w:rPr/>
              <w:t>智能药盒</w:t>
            </w:r>
          </w:p>
        </w:tc>
        <w:tc>
          <w:tcPr>
            <w:tcW w:type="dxa" w:w="2076"/>
          </w:tcPr>
          <w:p>
            <w:pPr>
              <w:pStyle w:val="null3"/>
              <w:jc w:val="left"/>
            </w:pPr>
            <w:r>
              <w:rPr/>
              <w:t>智能药盒</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139</w:t>
            </w:r>
          </w:p>
        </w:tc>
        <w:tc>
          <w:tcPr>
            <w:tcW w:type="dxa" w:w="2076"/>
          </w:tcPr>
          <w:p>
            <w:pPr>
              <w:pStyle w:val="null3"/>
              <w:jc w:val="left"/>
            </w:pPr>
            <w:r>
              <w:rPr/>
              <w:t>无障碍电视柜</w:t>
            </w:r>
          </w:p>
        </w:tc>
        <w:tc>
          <w:tcPr>
            <w:tcW w:type="dxa" w:w="2076"/>
          </w:tcPr>
          <w:p>
            <w:pPr>
              <w:pStyle w:val="null3"/>
              <w:jc w:val="left"/>
            </w:pPr>
            <w:r>
              <w:rPr/>
              <w:t>无障碍电视柜</w:t>
            </w:r>
          </w:p>
        </w:tc>
        <w:tc>
          <w:tcPr>
            <w:tcW w:type="dxa" w:w="415"/>
          </w:tcPr>
          <w:p>
            <w:pPr>
              <w:pStyle w:val="null3"/>
              <w:jc w:val="left"/>
            </w:pPr>
            <w:r>
              <w:rPr/>
              <w:t>张</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140</w:t>
            </w:r>
          </w:p>
        </w:tc>
        <w:tc>
          <w:tcPr>
            <w:tcW w:type="dxa" w:w="2076"/>
          </w:tcPr>
          <w:p>
            <w:pPr>
              <w:pStyle w:val="null3"/>
              <w:jc w:val="left"/>
            </w:pPr>
            <w:r>
              <w:rPr/>
              <w:t>智能门锁</w:t>
            </w:r>
          </w:p>
        </w:tc>
        <w:tc>
          <w:tcPr>
            <w:tcW w:type="dxa" w:w="2076"/>
          </w:tcPr>
          <w:p>
            <w:pPr>
              <w:pStyle w:val="null3"/>
              <w:jc w:val="left"/>
            </w:pPr>
            <w:r>
              <w:rPr/>
              <w:t>智能门锁</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141</w:t>
            </w:r>
          </w:p>
        </w:tc>
        <w:tc>
          <w:tcPr>
            <w:tcW w:type="dxa" w:w="2076"/>
          </w:tcPr>
          <w:p>
            <w:pPr>
              <w:pStyle w:val="null3"/>
              <w:jc w:val="left"/>
            </w:pPr>
            <w:r>
              <w:rPr/>
              <w:t>智能人体感应器</w:t>
            </w:r>
          </w:p>
        </w:tc>
        <w:tc>
          <w:tcPr>
            <w:tcW w:type="dxa" w:w="2076"/>
          </w:tcPr>
          <w:p>
            <w:pPr>
              <w:pStyle w:val="null3"/>
              <w:jc w:val="left"/>
            </w:pPr>
            <w:r>
              <w:rPr/>
              <w:t>智能人体感应器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142</w:t>
            </w:r>
          </w:p>
        </w:tc>
        <w:tc>
          <w:tcPr>
            <w:tcW w:type="dxa" w:w="2076"/>
          </w:tcPr>
          <w:p>
            <w:pPr>
              <w:pStyle w:val="null3"/>
              <w:jc w:val="left"/>
            </w:pPr>
            <w:r>
              <w:rPr/>
              <w:t>呼叫器</w:t>
            </w:r>
          </w:p>
        </w:tc>
        <w:tc>
          <w:tcPr>
            <w:tcW w:type="dxa" w:w="2076"/>
          </w:tcPr>
          <w:p>
            <w:pPr>
              <w:pStyle w:val="null3"/>
              <w:jc w:val="left"/>
            </w:pPr>
            <w:r>
              <w:rPr/>
              <w:t>呼叫器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143</w:t>
            </w:r>
          </w:p>
        </w:tc>
        <w:tc>
          <w:tcPr>
            <w:tcW w:type="dxa" w:w="2076"/>
          </w:tcPr>
          <w:p>
            <w:pPr>
              <w:pStyle w:val="null3"/>
              <w:jc w:val="left"/>
            </w:pPr>
            <w:r>
              <w:rPr/>
              <w:t>电动辅助起身坐垫</w:t>
            </w:r>
          </w:p>
        </w:tc>
        <w:tc>
          <w:tcPr>
            <w:tcW w:type="dxa" w:w="2076"/>
          </w:tcPr>
          <w:p>
            <w:pPr>
              <w:pStyle w:val="null3"/>
              <w:jc w:val="left"/>
            </w:pPr>
            <w:r>
              <w:rPr/>
              <w:t>电动辅助起身坐垫</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144</w:t>
            </w:r>
          </w:p>
        </w:tc>
        <w:tc>
          <w:tcPr>
            <w:tcW w:type="dxa" w:w="2076"/>
          </w:tcPr>
          <w:p>
            <w:pPr>
              <w:pStyle w:val="null3"/>
              <w:jc w:val="left"/>
            </w:pPr>
            <w:r>
              <w:rPr/>
              <w:t>智慧医养月光宝盒</w:t>
            </w:r>
          </w:p>
        </w:tc>
        <w:tc>
          <w:tcPr>
            <w:tcW w:type="dxa" w:w="2076"/>
          </w:tcPr>
          <w:p>
            <w:pPr>
              <w:pStyle w:val="null3"/>
              <w:jc w:val="left"/>
            </w:pPr>
            <w:r>
              <w:rPr/>
              <w:t>智慧医养月光宝盒</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145</w:t>
            </w:r>
          </w:p>
        </w:tc>
        <w:tc>
          <w:tcPr>
            <w:tcW w:type="dxa" w:w="2076"/>
          </w:tcPr>
          <w:p>
            <w:pPr>
              <w:pStyle w:val="null3"/>
              <w:jc w:val="left"/>
            </w:pPr>
            <w:r>
              <w:rPr/>
              <w:t>智能语音终端</w:t>
            </w:r>
          </w:p>
        </w:tc>
        <w:tc>
          <w:tcPr>
            <w:tcW w:type="dxa" w:w="2076"/>
          </w:tcPr>
          <w:p>
            <w:pPr>
              <w:pStyle w:val="null3"/>
              <w:jc w:val="left"/>
            </w:pPr>
            <w:r>
              <w:rPr/>
              <w:t>智能语音终端</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146</w:t>
            </w:r>
          </w:p>
        </w:tc>
        <w:tc>
          <w:tcPr>
            <w:tcW w:type="dxa" w:w="2076"/>
          </w:tcPr>
          <w:p>
            <w:pPr>
              <w:pStyle w:val="null3"/>
              <w:jc w:val="left"/>
            </w:pPr>
            <w:r>
              <w:rPr/>
              <w:t>无障碍衣柜</w:t>
            </w:r>
          </w:p>
        </w:tc>
        <w:tc>
          <w:tcPr>
            <w:tcW w:type="dxa" w:w="2076"/>
          </w:tcPr>
          <w:p>
            <w:pPr>
              <w:pStyle w:val="null3"/>
              <w:jc w:val="left"/>
            </w:pPr>
            <w:r>
              <w:rPr/>
              <w:t>无障碍衣柜</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147</w:t>
            </w:r>
          </w:p>
        </w:tc>
        <w:tc>
          <w:tcPr>
            <w:tcW w:type="dxa" w:w="2076"/>
          </w:tcPr>
          <w:p>
            <w:pPr>
              <w:pStyle w:val="null3"/>
              <w:jc w:val="left"/>
            </w:pPr>
            <w:r>
              <w:rPr/>
              <w:t>智能防摔倒防护马甲</w:t>
            </w:r>
          </w:p>
        </w:tc>
        <w:tc>
          <w:tcPr>
            <w:tcW w:type="dxa" w:w="2076"/>
          </w:tcPr>
          <w:p>
            <w:pPr>
              <w:pStyle w:val="null3"/>
              <w:jc w:val="left"/>
            </w:pPr>
            <w:r>
              <w:rPr/>
              <w:t>智能防摔倒防护马甲</w:t>
            </w:r>
          </w:p>
        </w:tc>
        <w:tc>
          <w:tcPr>
            <w:tcW w:type="dxa" w:w="415"/>
          </w:tcPr>
          <w:p>
            <w:pPr>
              <w:pStyle w:val="null3"/>
              <w:jc w:val="left"/>
            </w:pPr>
            <w:r>
              <w:rPr/>
              <w:t>件</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148</w:t>
            </w:r>
          </w:p>
        </w:tc>
        <w:tc>
          <w:tcPr>
            <w:tcW w:type="dxa" w:w="2076"/>
          </w:tcPr>
          <w:p>
            <w:pPr>
              <w:pStyle w:val="null3"/>
              <w:jc w:val="left"/>
            </w:pPr>
            <w:r>
              <w:rPr/>
              <w:t>智能床垫 (非接触式心率呼吸记录仪)</w:t>
            </w:r>
          </w:p>
        </w:tc>
        <w:tc>
          <w:tcPr>
            <w:tcW w:type="dxa" w:w="2076"/>
          </w:tcPr>
          <w:p>
            <w:pPr>
              <w:pStyle w:val="null3"/>
              <w:jc w:val="left"/>
            </w:pPr>
            <w:r>
              <w:rPr/>
              <w:t>智能床垫 (非接触式心率呼吸记录仪)</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149</w:t>
            </w:r>
          </w:p>
        </w:tc>
        <w:tc>
          <w:tcPr>
            <w:tcW w:type="dxa" w:w="2076"/>
          </w:tcPr>
          <w:p>
            <w:pPr>
              <w:pStyle w:val="null3"/>
              <w:jc w:val="left"/>
            </w:pPr>
            <w:r>
              <w:rPr/>
              <w:t>床头柜</w:t>
            </w:r>
          </w:p>
        </w:tc>
        <w:tc>
          <w:tcPr>
            <w:tcW w:type="dxa" w:w="2076"/>
          </w:tcPr>
          <w:p>
            <w:pPr>
              <w:pStyle w:val="null3"/>
              <w:jc w:val="left"/>
            </w:pPr>
            <w:r>
              <w:rPr/>
              <w:t>床头柜</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150</w:t>
            </w:r>
          </w:p>
        </w:tc>
        <w:tc>
          <w:tcPr>
            <w:tcW w:type="dxa" w:w="2076"/>
          </w:tcPr>
          <w:p>
            <w:pPr>
              <w:pStyle w:val="null3"/>
              <w:jc w:val="left"/>
            </w:pPr>
            <w:r>
              <w:rPr/>
              <w:t>便携式智能洗浴机</w:t>
            </w:r>
          </w:p>
        </w:tc>
        <w:tc>
          <w:tcPr>
            <w:tcW w:type="dxa" w:w="2076"/>
          </w:tcPr>
          <w:p>
            <w:pPr>
              <w:pStyle w:val="null3"/>
              <w:jc w:val="left"/>
            </w:pPr>
            <w:r>
              <w:rPr/>
              <w:t>便携式智能洗浴机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151</w:t>
            </w:r>
          </w:p>
        </w:tc>
        <w:tc>
          <w:tcPr>
            <w:tcW w:type="dxa" w:w="2076"/>
          </w:tcPr>
          <w:p>
            <w:pPr>
              <w:pStyle w:val="null3"/>
              <w:jc w:val="left"/>
            </w:pPr>
            <w:r>
              <w:rPr/>
              <w:t>床上用品</w:t>
            </w:r>
          </w:p>
        </w:tc>
        <w:tc>
          <w:tcPr>
            <w:tcW w:type="dxa" w:w="2076"/>
          </w:tcPr>
          <w:p>
            <w:pPr>
              <w:pStyle w:val="null3"/>
              <w:jc w:val="left"/>
            </w:pPr>
            <w:r>
              <w:rPr/>
              <w:t>床上用品</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152</w:t>
            </w:r>
          </w:p>
        </w:tc>
        <w:tc>
          <w:tcPr>
            <w:tcW w:type="dxa" w:w="2076"/>
          </w:tcPr>
          <w:p>
            <w:pPr>
              <w:pStyle w:val="null3"/>
              <w:jc w:val="left"/>
            </w:pPr>
            <w:r>
              <w:rPr/>
              <w:t>智能尿湿报警器</w:t>
            </w:r>
          </w:p>
        </w:tc>
        <w:tc>
          <w:tcPr>
            <w:tcW w:type="dxa" w:w="2076"/>
          </w:tcPr>
          <w:p>
            <w:pPr>
              <w:pStyle w:val="null3"/>
              <w:jc w:val="left"/>
            </w:pPr>
            <w:r>
              <w:rPr/>
              <w:t>智能尿湿报警器</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153</w:t>
            </w:r>
          </w:p>
        </w:tc>
        <w:tc>
          <w:tcPr>
            <w:tcW w:type="dxa" w:w="2076"/>
          </w:tcPr>
          <w:p>
            <w:pPr>
              <w:pStyle w:val="null3"/>
              <w:jc w:val="left"/>
            </w:pPr>
            <w:r>
              <w:rPr/>
              <w:t>成人智能专用护理裤</w:t>
            </w:r>
          </w:p>
        </w:tc>
        <w:tc>
          <w:tcPr>
            <w:tcW w:type="dxa" w:w="2076"/>
          </w:tcPr>
          <w:p>
            <w:pPr>
              <w:pStyle w:val="null3"/>
              <w:jc w:val="left"/>
            </w:pPr>
            <w:r>
              <w:rPr/>
              <w:t>成人智能专用护理裤</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154</w:t>
            </w:r>
          </w:p>
        </w:tc>
        <w:tc>
          <w:tcPr>
            <w:tcW w:type="dxa" w:w="2076"/>
          </w:tcPr>
          <w:p>
            <w:pPr>
              <w:pStyle w:val="null3"/>
              <w:jc w:val="left"/>
            </w:pPr>
            <w:r>
              <w:rPr/>
              <w:t>睡眠监测设备</w:t>
            </w:r>
          </w:p>
        </w:tc>
        <w:tc>
          <w:tcPr>
            <w:tcW w:type="dxa" w:w="2076"/>
          </w:tcPr>
          <w:p>
            <w:pPr>
              <w:pStyle w:val="null3"/>
              <w:jc w:val="left"/>
            </w:pPr>
            <w:r>
              <w:rPr/>
              <w:t>睡眠监测设备</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155</w:t>
            </w:r>
          </w:p>
        </w:tc>
        <w:tc>
          <w:tcPr>
            <w:tcW w:type="dxa" w:w="2076"/>
          </w:tcPr>
          <w:p>
            <w:pPr>
              <w:pStyle w:val="null3"/>
              <w:jc w:val="left"/>
            </w:pPr>
            <w:r>
              <w:rPr/>
              <w:t>跌倒报警设备</w:t>
            </w:r>
          </w:p>
        </w:tc>
        <w:tc>
          <w:tcPr>
            <w:tcW w:type="dxa" w:w="2076"/>
          </w:tcPr>
          <w:p>
            <w:pPr>
              <w:pStyle w:val="null3"/>
              <w:jc w:val="left"/>
            </w:pPr>
            <w:r>
              <w:rPr/>
              <w:t>跌倒报警设备</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156</w:t>
            </w:r>
          </w:p>
        </w:tc>
        <w:tc>
          <w:tcPr>
            <w:tcW w:type="dxa" w:w="2076"/>
          </w:tcPr>
          <w:p>
            <w:pPr>
              <w:pStyle w:val="null3"/>
              <w:jc w:val="left"/>
            </w:pPr>
            <w:r>
              <w:rPr/>
              <w:t>智能语音终端</w:t>
            </w:r>
          </w:p>
        </w:tc>
        <w:tc>
          <w:tcPr>
            <w:tcW w:type="dxa" w:w="2076"/>
          </w:tcPr>
          <w:p>
            <w:pPr>
              <w:pStyle w:val="null3"/>
              <w:jc w:val="left"/>
            </w:pPr>
            <w:r>
              <w:rPr/>
              <w:t>智能语音终端</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157</w:t>
            </w:r>
          </w:p>
        </w:tc>
        <w:tc>
          <w:tcPr>
            <w:tcW w:type="dxa" w:w="2076"/>
          </w:tcPr>
          <w:p>
            <w:pPr>
              <w:pStyle w:val="null3"/>
              <w:jc w:val="left"/>
            </w:pPr>
            <w:r>
              <w:rPr/>
              <w:t>适老化餐桌</w:t>
            </w:r>
          </w:p>
        </w:tc>
        <w:tc>
          <w:tcPr>
            <w:tcW w:type="dxa" w:w="2076"/>
          </w:tcPr>
          <w:p>
            <w:pPr>
              <w:pStyle w:val="null3"/>
              <w:jc w:val="left"/>
            </w:pPr>
            <w:r>
              <w:rPr/>
              <w:t>适老化餐桌</w:t>
            </w:r>
          </w:p>
        </w:tc>
        <w:tc>
          <w:tcPr>
            <w:tcW w:type="dxa" w:w="415"/>
          </w:tcPr>
          <w:p>
            <w:pPr>
              <w:pStyle w:val="null3"/>
              <w:jc w:val="left"/>
            </w:pPr>
            <w:r>
              <w:rPr/>
              <w:t>张</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158</w:t>
            </w:r>
          </w:p>
        </w:tc>
        <w:tc>
          <w:tcPr>
            <w:tcW w:type="dxa" w:w="2076"/>
          </w:tcPr>
          <w:p>
            <w:pPr>
              <w:pStyle w:val="null3"/>
              <w:jc w:val="left"/>
            </w:pPr>
            <w:r>
              <w:rPr/>
              <w:t>适老化餐椅</w:t>
            </w:r>
          </w:p>
        </w:tc>
        <w:tc>
          <w:tcPr>
            <w:tcW w:type="dxa" w:w="2076"/>
          </w:tcPr>
          <w:p>
            <w:pPr>
              <w:pStyle w:val="null3"/>
              <w:jc w:val="left"/>
            </w:pPr>
            <w:r>
              <w:rPr/>
              <w:t>适老化餐椅</w:t>
            </w:r>
          </w:p>
        </w:tc>
        <w:tc>
          <w:tcPr>
            <w:tcW w:type="dxa" w:w="415"/>
          </w:tcPr>
          <w:p>
            <w:pPr>
              <w:pStyle w:val="null3"/>
              <w:jc w:val="left"/>
            </w:pPr>
            <w:r>
              <w:rPr/>
              <w:t>把</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159</w:t>
            </w:r>
          </w:p>
        </w:tc>
        <w:tc>
          <w:tcPr>
            <w:tcW w:type="dxa" w:w="2076"/>
          </w:tcPr>
          <w:p>
            <w:pPr>
              <w:pStyle w:val="null3"/>
              <w:jc w:val="left"/>
            </w:pPr>
            <w:r>
              <w:rPr/>
              <w:t>智能烟雾感应器</w:t>
            </w:r>
          </w:p>
        </w:tc>
        <w:tc>
          <w:tcPr>
            <w:tcW w:type="dxa" w:w="2076"/>
          </w:tcPr>
          <w:p>
            <w:pPr>
              <w:pStyle w:val="null3"/>
              <w:jc w:val="left"/>
            </w:pPr>
            <w:r>
              <w:rPr/>
              <w:t>智能烟雾感应器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160</w:t>
            </w:r>
          </w:p>
        </w:tc>
        <w:tc>
          <w:tcPr>
            <w:tcW w:type="dxa" w:w="2076"/>
          </w:tcPr>
          <w:p>
            <w:pPr>
              <w:pStyle w:val="null3"/>
              <w:jc w:val="left"/>
            </w:pPr>
            <w:r>
              <w:rPr/>
              <w:t>智能燃气报警感应器</w:t>
            </w:r>
          </w:p>
        </w:tc>
        <w:tc>
          <w:tcPr>
            <w:tcW w:type="dxa" w:w="2076"/>
          </w:tcPr>
          <w:p>
            <w:pPr>
              <w:pStyle w:val="null3"/>
              <w:jc w:val="left"/>
            </w:pPr>
            <w:r>
              <w:rPr/>
              <w:t>智能燃气报警感应器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161</w:t>
            </w:r>
          </w:p>
        </w:tc>
        <w:tc>
          <w:tcPr>
            <w:tcW w:type="dxa" w:w="2076"/>
          </w:tcPr>
          <w:p>
            <w:pPr>
              <w:pStyle w:val="null3"/>
              <w:jc w:val="left"/>
            </w:pPr>
            <w:r>
              <w:rPr/>
              <w:t>智能水浸感应器</w:t>
            </w:r>
          </w:p>
        </w:tc>
        <w:tc>
          <w:tcPr>
            <w:tcW w:type="dxa" w:w="2076"/>
          </w:tcPr>
          <w:p>
            <w:pPr>
              <w:pStyle w:val="null3"/>
              <w:jc w:val="left"/>
            </w:pPr>
            <w:r>
              <w:rPr/>
              <w:t>智能水浸感应器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162</w:t>
            </w:r>
          </w:p>
        </w:tc>
        <w:tc>
          <w:tcPr>
            <w:tcW w:type="dxa" w:w="2076"/>
          </w:tcPr>
          <w:p>
            <w:pPr>
              <w:pStyle w:val="null3"/>
              <w:jc w:val="left"/>
            </w:pPr>
            <w:r>
              <w:rPr/>
              <w:t>防洒碗</w:t>
            </w:r>
          </w:p>
        </w:tc>
        <w:tc>
          <w:tcPr>
            <w:tcW w:type="dxa" w:w="2076"/>
          </w:tcPr>
          <w:p>
            <w:pPr>
              <w:pStyle w:val="null3"/>
              <w:jc w:val="left"/>
            </w:pPr>
            <w:r>
              <w:rPr/>
              <w:t>防洒碗</w:t>
            </w:r>
          </w:p>
        </w:tc>
        <w:tc>
          <w:tcPr>
            <w:tcW w:type="dxa" w:w="415"/>
          </w:tcPr>
          <w:p>
            <w:pPr>
              <w:pStyle w:val="null3"/>
              <w:jc w:val="left"/>
            </w:pPr>
            <w:r>
              <w:rPr/>
              <w:t>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163</w:t>
            </w:r>
          </w:p>
        </w:tc>
        <w:tc>
          <w:tcPr>
            <w:tcW w:type="dxa" w:w="2076"/>
          </w:tcPr>
          <w:p>
            <w:pPr>
              <w:pStyle w:val="null3"/>
              <w:jc w:val="left"/>
            </w:pPr>
            <w:r>
              <w:rPr/>
              <w:t>电动轮椅</w:t>
            </w:r>
          </w:p>
        </w:tc>
        <w:tc>
          <w:tcPr>
            <w:tcW w:type="dxa" w:w="2076"/>
          </w:tcPr>
          <w:p>
            <w:pPr>
              <w:pStyle w:val="null3"/>
              <w:jc w:val="left"/>
            </w:pPr>
            <w:r>
              <w:rPr/>
              <w:t>电动轮椅</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164</w:t>
            </w:r>
          </w:p>
        </w:tc>
        <w:tc>
          <w:tcPr>
            <w:tcW w:type="dxa" w:w="2076"/>
          </w:tcPr>
          <w:p>
            <w:pPr>
              <w:pStyle w:val="null3"/>
              <w:jc w:val="left"/>
            </w:pPr>
            <w:r>
              <w:rPr/>
              <w:t>电动爬楼机</w:t>
            </w:r>
          </w:p>
        </w:tc>
        <w:tc>
          <w:tcPr>
            <w:tcW w:type="dxa" w:w="2076"/>
          </w:tcPr>
          <w:p>
            <w:pPr>
              <w:pStyle w:val="null3"/>
              <w:jc w:val="left"/>
            </w:pPr>
            <w:r>
              <w:rPr/>
              <w:t>电动爬楼机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165</w:t>
            </w:r>
          </w:p>
        </w:tc>
        <w:tc>
          <w:tcPr>
            <w:tcW w:type="dxa" w:w="2076"/>
          </w:tcPr>
          <w:p>
            <w:pPr>
              <w:pStyle w:val="null3"/>
              <w:jc w:val="left"/>
            </w:pPr>
            <w:r>
              <w:rPr/>
              <w:t>电动移位机</w:t>
            </w:r>
          </w:p>
        </w:tc>
        <w:tc>
          <w:tcPr>
            <w:tcW w:type="dxa" w:w="2076"/>
          </w:tcPr>
          <w:p>
            <w:pPr>
              <w:pStyle w:val="null3"/>
              <w:jc w:val="left"/>
            </w:pPr>
            <w:r>
              <w:rPr/>
              <w:t>电动移位机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166</w:t>
            </w:r>
          </w:p>
        </w:tc>
        <w:tc>
          <w:tcPr>
            <w:tcW w:type="dxa" w:w="2076"/>
          </w:tcPr>
          <w:p>
            <w:pPr>
              <w:pStyle w:val="null3"/>
              <w:jc w:val="left"/>
            </w:pPr>
            <w:r>
              <w:rPr/>
              <w:t>健康手环</w:t>
            </w:r>
          </w:p>
        </w:tc>
        <w:tc>
          <w:tcPr>
            <w:tcW w:type="dxa" w:w="2076"/>
          </w:tcPr>
          <w:p>
            <w:pPr>
              <w:pStyle w:val="null3"/>
              <w:jc w:val="left"/>
            </w:pPr>
            <w:r>
              <w:rPr/>
              <w:t>健康手环</w:t>
            </w:r>
          </w:p>
        </w:tc>
        <w:tc>
          <w:tcPr>
            <w:tcW w:type="dxa" w:w="415"/>
          </w:tcPr>
          <w:p>
            <w:pPr>
              <w:pStyle w:val="null3"/>
              <w:jc w:val="left"/>
            </w:pPr>
            <w:r>
              <w:rPr/>
              <w:t>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167</w:t>
            </w:r>
          </w:p>
        </w:tc>
        <w:tc>
          <w:tcPr>
            <w:tcW w:type="dxa" w:w="2076"/>
          </w:tcPr>
          <w:p>
            <w:pPr>
              <w:pStyle w:val="null3"/>
              <w:jc w:val="left"/>
            </w:pPr>
            <w:r>
              <w:rPr/>
              <w:t>智能语音终端</w:t>
            </w:r>
          </w:p>
        </w:tc>
        <w:tc>
          <w:tcPr>
            <w:tcW w:type="dxa" w:w="2076"/>
          </w:tcPr>
          <w:p>
            <w:pPr>
              <w:pStyle w:val="null3"/>
              <w:jc w:val="left"/>
            </w:pPr>
            <w:r>
              <w:rPr/>
              <w:t>智能语音终端</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168</w:t>
            </w:r>
          </w:p>
        </w:tc>
        <w:tc>
          <w:tcPr>
            <w:tcW w:type="dxa" w:w="2076"/>
          </w:tcPr>
          <w:p>
            <w:pPr>
              <w:pStyle w:val="null3"/>
              <w:jc w:val="left"/>
            </w:pPr>
            <w:r>
              <w:rPr/>
              <w:t>雷达摔倒检测仪</w:t>
            </w:r>
          </w:p>
        </w:tc>
        <w:tc>
          <w:tcPr>
            <w:tcW w:type="dxa" w:w="2076"/>
          </w:tcPr>
          <w:p>
            <w:pPr>
              <w:pStyle w:val="null3"/>
              <w:jc w:val="left"/>
            </w:pPr>
            <w:r>
              <w:rPr/>
              <w:t>雷达摔倒检测仪</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169</w:t>
            </w:r>
          </w:p>
        </w:tc>
        <w:tc>
          <w:tcPr>
            <w:tcW w:type="dxa" w:w="2076"/>
          </w:tcPr>
          <w:p>
            <w:pPr>
              <w:pStyle w:val="null3"/>
              <w:jc w:val="left"/>
            </w:pPr>
            <w:r>
              <w:rPr/>
              <w:t>智能水浸感应器</w:t>
            </w:r>
          </w:p>
        </w:tc>
        <w:tc>
          <w:tcPr>
            <w:tcW w:type="dxa" w:w="2076"/>
          </w:tcPr>
          <w:p>
            <w:pPr>
              <w:pStyle w:val="null3"/>
              <w:jc w:val="left"/>
            </w:pPr>
            <w:r>
              <w:rPr/>
              <w:t>智能水浸感应器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170</w:t>
            </w:r>
          </w:p>
        </w:tc>
        <w:tc>
          <w:tcPr>
            <w:tcW w:type="dxa" w:w="2076"/>
          </w:tcPr>
          <w:p>
            <w:pPr>
              <w:pStyle w:val="null3"/>
              <w:jc w:val="left"/>
            </w:pPr>
            <w:r>
              <w:rPr/>
              <w:t>智能马桶</w:t>
            </w:r>
          </w:p>
        </w:tc>
        <w:tc>
          <w:tcPr>
            <w:tcW w:type="dxa" w:w="2076"/>
          </w:tcPr>
          <w:p>
            <w:pPr>
              <w:pStyle w:val="null3"/>
              <w:jc w:val="left"/>
            </w:pPr>
            <w:r>
              <w:rPr/>
              <w:t>智能马桶</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171</w:t>
            </w:r>
          </w:p>
        </w:tc>
        <w:tc>
          <w:tcPr>
            <w:tcW w:type="dxa" w:w="2076"/>
          </w:tcPr>
          <w:p>
            <w:pPr>
              <w:pStyle w:val="null3"/>
              <w:jc w:val="left"/>
            </w:pPr>
            <w:r>
              <w:rPr/>
              <w:t>婴儿抚触台</w:t>
            </w:r>
          </w:p>
        </w:tc>
        <w:tc>
          <w:tcPr>
            <w:tcW w:type="dxa" w:w="2076"/>
          </w:tcPr>
          <w:p>
            <w:pPr>
              <w:pStyle w:val="null3"/>
              <w:jc w:val="left"/>
            </w:pPr>
            <w:r>
              <w:rPr/>
              <w:t>婴儿抚触台</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172</w:t>
            </w:r>
          </w:p>
        </w:tc>
        <w:tc>
          <w:tcPr>
            <w:tcW w:type="dxa" w:w="2076"/>
          </w:tcPr>
          <w:p>
            <w:pPr>
              <w:pStyle w:val="null3"/>
              <w:jc w:val="left"/>
            </w:pPr>
            <w:r>
              <w:rPr/>
              <w:t>教师操作台</w:t>
            </w:r>
          </w:p>
        </w:tc>
        <w:tc>
          <w:tcPr>
            <w:tcW w:type="dxa" w:w="2076"/>
          </w:tcPr>
          <w:p>
            <w:pPr>
              <w:pStyle w:val="null3"/>
              <w:jc w:val="left"/>
            </w:pPr>
            <w:r>
              <w:rPr/>
              <w:t>教师操作台</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173</w:t>
            </w:r>
          </w:p>
        </w:tc>
        <w:tc>
          <w:tcPr>
            <w:tcW w:type="dxa" w:w="2076"/>
          </w:tcPr>
          <w:p>
            <w:pPr>
              <w:pStyle w:val="null3"/>
              <w:jc w:val="left"/>
            </w:pPr>
            <w:r>
              <w:rPr/>
              <w:t>产妇护理人体模特</w:t>
            </w:r>
          </w:p>
        </w:tc>
        <w:tc>
          <w:tcPr>
            <w:tcW w:type="dxa" w:w="2076"/>
          </w:tcPr>
          <w:p>
            <w:pPr>
              <w:pStyle w:val="null3"/>
              <w:jc w:val="left"/>
            </w:pPr>
            <w:r>
              <w:rPr/>
              <w:t>产妇护理人体模特</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174</w:t>
            </w:r>
          </w:p>
        </w:tc>
        <w:tc>
          <w:tcPr>
            <w:tcW w:type="dxa" w:w="2076"/>
          </w:tcPr>
          <w:p>
            <w:pPr>
              <w:pStyle w:val="null3"/>
              <w:jc w:val="left"/>
            </w:pPr>
            <w:r>
              <w:rPr/>
              <w:t>高级仿真护理婴儿模型（女）</w:t>
            </w:r>
          </w:p>
        </w:tc>
        <w:tc>
          <w:tcPr>
            <w:tcW w:type="dxa" w:w="2076"/>
          </w:tcPr>
          <w:p>
            <w:pPr>
              <w:pStyle w:val="null3"/>
              <w:jc w:val="left"/>
            </w:pPr>
            <w:r>
              <w:rPr/>
              <w:t>高级仿真护理婴儿模型（女）</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175</w:t>
            </w:r>
          </w:p>
        </w:tc>
        <w:tc>
          <w:tcPr>
            <w:tcW w:type="dxa" w:w="2076"/>
          </w:tcPr>
          <w:p>
            <w:pPr>
              <w:pStyle w:val="null3"/>
              <w:jc w:val="left"/>
            </w:pPr>
            <w:r>
              <w:rPr/>
              <w:t>骨盆含妊娠九个月胎儿模型</w:t>
            </w:r>
          </w:p>
        </w:tc>
        <w:tc>
          <w:tcPr>
            <w:tcW w:type="dxa" w:w="2076"/>
          </w:tcPr>
          <w:p>
            <w:pPr>
              <w:pStyle w:val="null3"/>
              <w:jc w:val="left"/>
            </w:pPr>
            <w:r>
              <w:rPr/>
              <w:t>骨盆含妊娠九个月胎儿模型</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176</w:t>
            </w:r>
          </w:p>
        </w:tc>
        <w:tc>
          <w:tcPr>
            <w:tcW w:type="dxa" w:w="2076"/>
          </w:tcPr>
          <w:p>
            <w:pPr>
              <w:pStyle w:val="null3"/>
              <w:jc w:val="left"/>
            </w:pPr>
            <w:r>
              <w:rPr/>
              <w:t>服装</w:t>
            </w:r>
          </w:p>
        </w:tc>
        <w:tc>
          <w:tcPr>
            <w:tcW w:type="dxa" w:w="2076"/>
          </w:tcPr>
          <w:p>
            <w:pPr>
              <w:pStyle w:val="null3"/>
              <w:jc w:val="left"/>
            </w:pPr>
            <w:r>
              <w:rPr/>
              <w:t>服装</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177</w:t>
            </w:r>
          </w:p>
        </w:tc>
        <w:tc>
          <w:tcPr>
            <w:tcW w:type="dxa" w:w="2076"/>
          </w:tcPr>
          <w:p>
            <w:pPr>
              <w:pStyle w:val="null3"/>
              <w:jc w:val="left"/>
            </w:pPr>
            <w:r>
              <w:rPr/>
              <w:t>母乳喂养乳房模型（单乳）</w:t>
            </w:r>
          </w:p>
        </w:tc>
        <w:tc>
          <w:tcPr>
            <w:tcW w:type="dxa" w:w="2076"/>
          </w:tcPr>
          <w:p>
            <w:pPr>
              <w:pStyle w:val="null3"/>
              <w:jc w:val="left"/>
            </w:pPr>
            <w:r>
              <w:rPr/>
              <w:t>母乳喂养乳房模型（单乳）</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178</w:t>
            </w:r>
          </w:p>
        </w:tc>
        <w:tc>
          <w:tcPr>
            <w:tcW w:type="dxa" w:w="2076"/>
          </w:tcPr>
          <w:p>
            <w:pPr>
              <w:pStyle w:val="null3"/>
              <w:jc w:val="left"/>
            </w:pPr>
            <w:r>
              <w:rPr/>
              <w:t>母乳喂养乳房模型（双乳）</w:t>
            </w:r>
          </w:p>
        </w:tc>
        <w:tc>
          <w:tcPr>
            <w:tcW w:type="dxa" w:w="2076"/>
          </w:tcPr>
          <w:p>
            <w:pPr>
              <w:pStyle w:val="null3"/>
              <w:jc w:val="left"/>
            </w:pPr>
            <w:r>
              <w:rPr/>
              <w:t>母乳喂养乳房模型（双乳）</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179</w:t>
            </w:r>
          </w:p>
        </w:tc>
        <w:tc>
          <w:tcPr>
            <w:tcW w:type="dxa" w:w="2076"/>
          </w:tcPr>
          <w:p>
            <w:pPr>
              <w:pStyle w:val="null3"/>
              <w:jc w:val="left"/>
            </w:pPr>
            <w:r>
              <w:rPr/>
              <w:t>哺乳期女性乳房解剖模型</w:t>
            </w:r>
          </w:p>
        </w:tc>
        <w:tc>
          <w:tcPr>
            <w:tcW w:type="dxa" w:w="2076"/>
          </w:tcPr>
          <w:p>
            <w:pPr>
              <w:pStyle w:val="null3"/>
              <w:jc w:val="left"/>
            </w:pPr>
            <w:r>
              <w:rPr/>
              <w:t>哺乳期女性乳房解剖模型</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180</w:t>
            </w:r>
          </w:p>
        </w:tc>
        <w:tc>
          <w:tcPr>
            <w:tcW w:type="dxa" w:w="2076"/>
          </w:tcPr>
          <w:p>
            <w:pPr>
              <w:pStyle w:val="null3"/>
              <w:jc w:val="left"/>
            </w:pPr>
            <w:r>
              <w:rPr/>
              <w:t>电动吸奶器</w:t>
            </w:r>
          </w:p>
        </w:tc>
        <w:tc>
          <w:tcPr>
            <w:tcW w:type="dxa" w:w="2076"/>
          </w:tcPr>
          <w:p>
            <w:pPr>
              <w:pStyle w:val="null3"/>
              <w:jc w:val="left"/>
            </w:pPr>
            <w:r>
              <w:rPr/>
              <w:t>电动吸奶器</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181</w:t>
            </w:r>
          </w:p>
        </w:tc>
        <w:tc>
          <w:tcPr>
            <w:tcW w:type="dxa" w:w="2076"/>
          </w:tcPr>
          <w:p>
            <w:pPr>
              <w:pStyle w:val="null3"/>
              <w:jc w:val="left"/>
            </w:pPr>
            <w:r>
              <w:rPr/>
              <w:t>乳头矫正器</w:t>
            </w:r>
          </w:p>
        </w:tc>
        <w:tc>
          <w:tcPr>
            <w:tcW w:type="dxa" w:w="2076"/>
          </w:tcPr>
          <w:p>
            <w:pPr>
              <w:pStyle w:val="null3"/>
              <w:jc w:val="left"/>
            </w:pPr>
            <w:r>
              <w:rPr/>
              <w:t>乳头矫正器</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182</w:t>
            </w:r>
          </w:p>
        </w:tc>
        <w:tc>
          <w:tcPr>
            <w:tcW w:type="dxa" w:w="2076"/>
          </w:tcPr>
          <w:p>
            <w:pPr>
              <w:pStyle w:val="null3"/>
              <w:jc w:val="left"/>
            </w:pPr>
            <w:r>
              <w:rPr/>
              <w:t>产后束缚带</w:t>
            </w:r>
          </w:p>
        </w:tc>
        <w:tc>
          <w:tcPr>
            <w:tcW w:type="dxa" w:w="2076"/>
          </w:tcPr>
          <w:p>
            <w:pPr>
              <w:pStyle w:val="null3"/>
              <w:jc w:val="left"/>
            </w:pPr>
            <w:r>
              <w:rPr/>
              <w:t>产后束缚带</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183</w:t>
            </w:r>
          </w:p>
        </w:tc>
        <w:tc>
          <w:tcPr>
            <w:tcW w:type="dxa" w:w="2076"/>
          </w:tcPr>
          <w:p>
            <w:pPr>
              <w:pStyle w:val="null3"/>
              <w:jc w:val="left"/>
            </w:pPr>
            <w:r>
              <w:rPr/>
              <w:t>智能化功能加宽单人床</w:t>
            </w:r>
          </w:p>
        </w:tc>
        <w:tc>
          <w:tcPr>
            <w:tcW w:type="dxa" w:w="2076"/>
          </w:tcPr>
          <w:p>
            <w:pPr>
              <w:pStyle w:val="null3"/>
              <w:jc w:val="left"/>
            </w:pPr>
            <w:r>
              <w:rPr/>
              <w:t>智能化功能加宽单人床</w:t>
            </w:r>
          </w:p>
        </w:tc>
        <w:tc>
          <w:tcPr>
            <w:tcW w:type="dxa" w:w="415"/>
          </w:tcPr>
          <w:p>
            <w:pPr>
              <w:pStyle w:val="null3"/>
              <w:jc w:val="left"/>
            </w:pPr>
            <w:r>
              <w:rPr/>
              <w:t>张</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184</w:t>
            </w:r>
          </w:p>
        </w:tc>
        <w:tc>
          <w:tcPr>
            <w:tcW w:type="dxa" w:w="2076"/>
          </w:tcPr>
          <w:p>
            <w:pPr>
              <w:pStyle w:val="null3"/>
              <w:jc w:val="left"/>
            </w:pPr>
            <w:r>
              <w:rPr/>
              <w:t>早产儿模型-24周</w:t>
            </w:r>
          </w:p>
        </w:tc>
        <w:tc>
          <w:tcPr>
            <w:tcW w:type="dxa" w:w="2076"/>
          </w:tcPr>
          <w:p>
            <w:pPr>
              <w:pStyle w:val="null3"/>
              <w:jc w:val="left"/>
            </w:pPr>
            <w:r>
              <w:rPr/>
              <w:t>早产儿模型-24周</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185</w:t>
            </w:r>
          </w:p>
        </w:tc>
        <w:tc>
          <w:tcPr>
            <w:tcW w:type="dxa" w:w="2076"/>
          </w:tcPr>
          <w:p>
            <w:pPr>
              <w:pStyle w:val="null3"/>
              <w:jc w:val="left"/>
            </w:pPr>
            <w:r>
              <w:rPr/>
              <w:t>高级婴儿气道阻塞及CPR模型</w:t>
            </w:r>
          </w:p>
        </w:tc>
        <w:tc>
          <w:tcPr>
            <w:tcW w:type="dxa" w:w="2076"/>
          </w:tcPr>
          <w:p>
            <w:pPr>
              <w:pStyle w:val="null3"/>
              <w:jc w:val="left"/>
            </w:pPr>
            <w:r>
              <w:rPr/>
              <w:t>高级婴儿气道阻塞及CPR模型</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186</w:t>
            </w:r>
          </w:p>
        </w:tc>
        <w:tc>
          <w:tcPr>
            <w:tcW w:type="dxa" w:w="2076"/>
          </w:tcPr>
          <w:p>
            <w:pPr>
              <w:pStyle w:val="null3"/>
              <w:jc w:val="left"/>
            </w:pPr>
            <w:r>
              <w:rPr/>
              <w:t>婴幼儿早期发育训练器材</w:t>
            </w:r>
          </w:p>
        </w:tc>
        <w:tc>
          <w:tcPr>
            <w:tcW w:type="dxa" w:w="2076"/>
          </w:tcPr>
          <w:p>
            <w:pPr>
              <w:pStyle w:val="null3"/>
              <w:jc w:val="left"/>
            </w:pPr>
            <w:r>
              <w:rPr/>
              <w:t>婴幼儿早期发育训练器材</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187</w:t>
            </w:r>
          </w:p>
        </w:tc>
        <w:tc>
          <w:tcPr>
            <w:tcW w:type="dxa" w:w="2076"/>
          </w:tcPr>
          <w:p>
            <w:pPr>
              <w:pStyle w:val="null3"/>
              <w:jc w:val="left"/>
            </w:pPr>
            <w:r>
              <w:rPr/>
              <w:t>婴儿生活护理工具箱</w:t>
            </w:r>
          </w:p>
        </w:tc>
        <w:tc>
          <w:tcPr>
            <w:tcW w:type="dxa" w:w="2076"/>
          </w:tcPr>
          <w:p>
            <w:pPr>
              <w:pStyle w:val="null3"/>
              <w:jc w:val="left"/>
            </w:pPr>
            <w:r>
              <w:rPr/>
              <w:t>婴儿生活护理工具箱</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188</w:t>
            </w:r>
          </w:p>
        </w:tc>
        <w:tc>
          <w:tcPr>
            <w:tcW w:type="dxa" w:w="2076"/>
          </w:tcPr>
          <w:p>
            <w:pPr>
              <w:pStyle w:val="null3"/>
              <w:jc w:val="left"/>
            </w:pPr>
            <w:r>
              <w:rPr/>
              <w:t>婴儿膳食照护工具箱</w:t>
            </w:r>
          </w:p>
        </w:tc>
        <w:tc>
          <w:tcPr>
            <w:tcW w:type="dxa" w:w="2076"/>
          </w:tcPr>
          <w:p>
            <w:pPr>
              <w:pStyle w:val="null3"/>
              <w:jc w:val="left"/>
            </w:pPr>
            <w:r>
              <w:rPr/>
              <w:t>婴儿膳食照护工具箱</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189</w:t>
            </w:r>
          </w:p>
        </w:tc>
        <w:tc>
          <w:tcPr>
            <w:tcW w:type="dxa" w:w="2076"/>
          </w:tcPr>
          <w:p>
            <w:pPr>
              <w:pStyle w:val="null3"/>
              <w:jc w:val="left"/>
            </w:pPr>
            <w:r>
              <w:rPr/>
              <w:t>月子餐厨具套装</w:t>
            </w:r>
          </w:p>
        </w:tc>
        <w:tc>
          <w:tcPr>
            <w:tcW w:type="dxa" w:w="2076"/>
          </w:tcPr>
          <w:p>
            <w:pPr>
              <w:pStyle w:val="null3"/>
              <w:jc w:val="left"/>
            </w:pPr>
            <w:r>
              <w:rPr/>
              <w:t>月子餐厨具套装</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190</w:t>
            </w:r>
          </w:p>
        </w:tc>
        <w:tc>
          <w:tcPr>
            <w:tcW w:type="dxa" w:w="2076"/>
          </w:tcPr>
          <w:p>
            <w:pPr>
              <w:pStyle w:val="null3"/>
              <w:jc w:val="left"/>
            </w:pPr>
            <w:r>
              <w:rPr/>
              <w:t>辅食制作机</w:t>
            </w:r>
          </w:p>
        </w:tc>
        <w:tc>
          <w:tcPr>
            <w:tcW w:type="dxa" w:w="2076"/>
          </w:tcPr>
          <w:p>
            <w:pPr>
              <w:pStyle w:val="null3"/>
              <w:jc w:val="left"/>
            </w:pPr>
            <w:r>
              <w:rPr/>
              <w:t>辅食制作机</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191</w:t>
            </w:r>
          </w:p>
        </w:tc>
        <w:tc>
          <w:tcPr>
            <w:tcW w:type="dxa" w:w="2076"/>
          </w:tcPr>
          <w:p>
            <w:pPr>
              <w:pStyle w:val="null3"/>
              <w:jc w:val="left"/>
            </w:pPr>
            <w:r>
              <w:rPr/>
              <w:t>可调婴儿床</w:t>
            </w:r>
          </w:p>
        </w:tc>
        <w:tc>
          <w:tcPr>
            <w:tcW w:type="dxa" w:w="2076"/>
          </w:tcPr>
          <w:p>
            <w:pPr>
              <w:pStyle w:val="null3"/>
              <w:jc w:val="left"/>
            </w:pPr>
            <w:r>
              <w:rPr/>
              <w:t>可调婴儿床</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192</w:t>
            </w:r>
          </w:p>
        </w:tc>
        <w:tc>
          <w:tcPr>
            <w:tcW w:type="dxa" w:w="2076"/>
          </w:tcPr>
          <w:p>
            <w:pPr>
              <w:pStyle w:val="null3"/>
              <w:jc w:val="left"/>
            </w:pPr>
            <w:r>
              <w:rPr/>
              <w:t>婴儿手推车</w:t>
            </w:r>
          </w:p>
        </w:tc>
        <w:tc>
          <w:tcPr>
            <w:tcW w:type="dxa" w:w="2076"/>
          </w:tcPr>
          <w:p>
            <w:pPr>
              <w:pStyle w:val="null3"/>
              <w:jc w:val="left"/>
            </w:pPr>
            <w:r>
              <w:rPr/>
              <w:t>婴儿手推车</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193</w:t>
            </w:r>
          </w:p>
        </w:tc>
        <w:tc>
          <w:tcPr>
            <w:tcW w:type="dxa" w:w="2076"/>
          </w:tcPr>
          <w:p>
            <w:pPr>
              <w:pStyle w:val="null3"/>
              <w:jc w:val="left"/>
            </w:pPr>
            <w:r>
              <w:rPr/>
              <w:t>儿童安全座椅</w:t>
            </w:r>
          </w:p>
        </w:tc>
        <w:tc>
          <w:tcPr>
            <w:tcW w:type="dxa" w:w="2076"/>
          </w:tcPr>
          <w:p>
            <w:pPr>
              <w:pStyle w:val="null3"/>
              <w:jc w:val="left"/>
            </w:pPr>
            <w:r>
              <w:rPr/>
              <w:t>儿童安全座椅</w:t>
            </w:r>
          </w:p>
        </w:tc>
        <w:tc>
          <w:tcPr>
            <w:tcW w:type="dxa" w:w="415"/>
          </w:tcPr>
          <w:p>
            <w:pPr>
              <w:pStyle w:val="null3"/>
              <w:jc w:val="left"/>
            </w:pPr>
            <w:r>
              <w:rPr/>
              <w:t>辆</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194</w:t>
            </w:r>
          </w:p>
        </w:tc>
        <w:tc>
          <w:tcPr>
            <w:tcW w:type="dxa" w:w="2076"/>
          </w:tcPr>
          <w:p>
            <w:pPr>
              <w:pStyle w:val="null3"/>
              <w:jc w:val="left"/>
            </w:pPr>
            <w:r>
              <w:rPr/>
              <w:t>消毒柜</w:t>
            </w:r>
          </w:p>
        </w:tc>
        <w:tc>
          <w:tcPr>
            <w:tcW w:type="dxa" w:w="2076"/>
          </w:tcPr>
          <w:p>
            <w:pPr>
              <w:pStyle w:val="null3"/>
              <w:jc w:val="left"/>
            </w:pPr>
            <w:r>
              <w:rPr/>
              <w:t>消毒柜</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195</w:t>
            </w:r>
          </w:p>
        </w:tc>
        <w:tc>
          <w:tcPr>
            <w:tcW w:type="dxa" w:w="2076"/>
          </w:tcPr>
          <w:p>
            <w:pPr>
              <w:pStyle w:val="null3"/>
              <w:jc w:val="left"/>
            </w:pPr>
            <w:r>
              <w:rPr/>
              <w:t>母婴产后访视包</w:t>
            </w:r>
          </w:p>
        </w:tc>
        <w:tc>
          <w:tcPr>
            <w:tcW w:type="dxa" w:w="2076"/>
          </w:tcPr>
          <w:p>
            <w:pPr>
              <w:pStyle w:val="null3"/>
              <w:jc w:val="left"/>
            </w:pPr>
            <w:r>
              <w:rPr/>
              <w:t>母婴产后访视包</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196</w:t>
            </w:r>
          </w:p>
        </w:tc>
        <w:tc>
          <w:tcPr>
            <w:tcW w:type="dxa" w:w="2076"/>
          </w:tcPr>
          <w:p>
            <w:pPr>
              <w:pStyle w:val="null3"/>
              <w:jc w:val="left"/>
            </w:pPr>
            <w:r>
              <w:rPr/>
              <w:t>儿童发育筛查系统</w:t>
            </w:r>
          </w:p>
        </w:tc>
        <w:tc>
          <w:tcPr>
            <w:tcW w:type="dxa" w:w="2076"/>
          </w:tcPr>
          <w:p>
            <w:pPr>
              <w:pStyle w:val="null3"/>
              <w:jc w:val="left"/>
            </w:pPr>
            <w:r>
              <w:rPr/>
              <w:t>儿童发育筛查系统</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197</w:t>
            </w:r>
          </w:p>
        </w:tc>
        <w:tc>
          <w:tcPr>
            <w:tcW w:type="dxa" w:w="2076"/>
          </w:tcPr>
          <w:p>
            <w:pPr>
              <w:pStyle w:val="null3"/>
              <w:jc w:val="left"/>
            </w:pPr>
            <w:r>
              <w:rPr/>
              <w:t>定制收纳储存柜</w:t>
            </w:r>
          </w:p>
        </w:tc>
        <w:tc>
          <w:tcPr>
            <w:tcW w:type="dxa" w:w="2076"/>
          </w:tcPr>
          <w:p>
            <w:pPr>
              <w:pStyle w:val="null3"/>
              <w:jc w:val="left"/>
            </w:pPr>
            <w:r>
              <w:rPr/>
              <w:t>定制收纳储存柜</w:t>
            </w:r>
          </w:p>
        </w:tc>
        <w:tc>
          <w:tcPr>
            <w:tcW w:type="dxa" w:w="415"/>
          </w:tcPr>
          <w:p>
            <w:pPr>
              <w:pStyle w:val="null3"/>
              <w:jc w:val="left"/>
            </w:pPr>
            <w:r>
              <w:rPr/>
              <w:t>组</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198</w:t>
            </w:r>
          </w:p>
        </w:tc>
        <w:tc>
          <w:tcPr>
            <w:tcW w:type="dxa" w:w="2076"/>
          </w:tcPr>
          <w:p>
            <w:pPr>
              <w:pStyle w:val="null3"/>
              <w:jc w:val="left"/>
            </w:pPr>
            <w:r>
              <w:rPr/>
              <w:t>红外扩声系统</w:t>
            </w:r>
          </w:p>
        </w:tc>
        <w:tc>
          <w:tcPr>
            <w:tcW w:type="dxa" w:w="2076"/>
          </w:tcPr>
          <w:p>
            <w:pPr>
              <w:pStyle w:val="null3"/>
              <w:jc w:val="left"/>
            </w:pPr>
            <w:r>
              <w:rPr/>
              <w:t>红外扩声系统</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199</w:t>
            </w:r>
          </w:p>
        </w:tc>
        <w:tc>
          <w:tcPr>
            <w:tcW w:type="dxa" w:w="2076"/>
          </w:tcPr>
          <w:p>
            <w:pPr>
              <w:pStyle w:val="null3"/>
              <w:jc w:val="left"/>
            </w:pPr>
            <w:r>
              <w:rPr/>
              <w:t>讲台</w:t>
            </w:r>
          </w:p>
        </w:tc>
        <w:tc>
          <w:tcPr>
            <w:tcW w:type="dxa" w:w="2076"/>
          </w:tcPr>
          <w:p>
            <w:pPr>
              <w:pStyle w:val="null3"/>
              <w:jc w:val="left"/>
            </w:pPr>
            <w:r>
              <w:rPr/>
              <w:t>讲台</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200</w:t>
            </w:r>
          </w:p>
        </w:tc>
        <w:tc>
          <w:tcPr>
            <w:tcW w:type="dxa" w:w="2076"/>
          </w:tcPr>
          <w:p>
            <w:pPr>
              <w:pStyle w:val="null3"/>
              <w:jc w:val="left"/>
            </w:pPr>
            <w:r>
              <w:rPr/>
              <w:t>月子餐厨具操作台</w:t>
            </w:r>
          </w:p>
        </w:tc>
        <w:tc>
          <w:tcPr>
            <w:tcW w:type="dxa" w:w="2076"/>
          </w:tcPr>
          <w:p>
            <w:pPr>
              <w:pStyle w:val="null3"/>
              <w:jc w:val="left"/>
            </w:pPr>
            <w:r>
              <w:rPr/>
              <w:t>月子餐厨具操作台</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201</w:t>
            </w:r>
          </w:p>
        </w:tc>
        <w:tc>
          <w:tcPr>
            <w:tcW w:type="dxa" w:w="2076"/>
          </w:tcPr>
          <w:p>
            <w:pPr>
              <w:pStyle w:val="null3"/>
              <w:jc w:val="left"/>
            </w:pPr>
            <w:r>
              <w:rPr/>
              <w:t>婴幼儿洗浴池</w:t>
            </w:r>
          </w:p>
        </w:tc>
        <w:tc>
          <w:tcPr>
            <w:tcW w:type="dxa" w:w="2076"/>
          </w:tcPr>
          <w:p>
            <w:pPr>
              <w:pStyle w:val="null3"/>
              <w:jc w:val="left"/>
            </w:pPr>
            <w:r>
              <w:rPr/>
              <w:t>婴幼儿洗浴池</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202</w:t>
            </w:r>
          </w:p>
        </w:tc>
        <w:tc>
          <w:tcPr>
            <w:tcW w:type="dxa" w:w="2076"/>
          </w:tcPr>
          <w:p>
            <w:pPr>
              <w:pStyle w:val="null3"/>
              <w:jc w:val="left"/>
            </w:pPr>
            <w:r>
              <w:rPr/>
              <w:t>婴儿抚触台</w:t>
            </w:r>
          </w:p>
        </w:tc>
        <w:tc>
          <w:tcPr>
            <w:tcW w:type="dxa" w:w="2076"/>
          </w:tcPr>
          <w:p>
            <w:pPr>
              <w:pStyle w:val="null3"/>
              <w:jc w:val="left"/>
            </w:pPr>
            <w:r>
              <w:rPr/>
              <w:t>婴儿抚触台</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203</w:t>
            </w:r>
          </w:p>
        </w:tc>
        <w:tc>
          <w:tcPr>
            <w:tcW w:type="dxa" w:w="2076"/>
          </w:tcPr>
          <w:p>
            <w:pPr>
              <w:pStyle w:val="null3"/>
              <w:jc w:val="left"/>
            </w:pPr>
            <w:r>
              <w:rPr/>
              <w:t>教师操作台</w:t>
            </w:r>
          </w:p>
        </w:tc>
        <w:tc>
          <w:tcPr>
            <w:tcW w:type="dxa" w:w="2076"/>
          </w:tcPr>
          <w:p>
            <w:pPr>
              <w:pStyle w:val="null3"/>
              <w:jc w:val="left"/>
            </w:pPr>
            <w:r>
              <w:rPr/>
              <w:t>教师操作台</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204</w:t>
            </w:r>
          </w:p>
        </w:tc>
        <w:tc>
          <w:tcPr>
            <w:tcW w:type="dxa" w:w="2076"/>
          </w:tcPr>
          <w:p>
            <w:pPr>
              <w:pStyle w:val="null3"/>
              <w:jc w:val="left"/>
            </w:pPr>
            <w:r>
              <w:rPr/>
              <w:t>婴幼儿辅食工作台</w:t>
            </w:r>
          </w:p>
        </w:tc>
        <w:tc>
          <w:tcPr>
            <w:tcW w:type="dxa" w:w="2076"/>
          </w:tcPr>
          <w:p>
            <w:pPr>
              <w:pStyle w:val="null3"/>
              <w:jc w:val="left"/>
            </w:pPr>
            <w:r>
              <w:rPr/>
              <w:t>婴幼儿辅食工作台</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205</w:t>
            </w:r>
          </w:p>
        </w:tc>
        <w:tc>
          <w:tcPr>
            <w:tcW w:type="dxa" w:w="2076"/>
          </w:tcPr>
          <w:p>
            <w:pPr>
              <w:pStyle w:val="null3"/>
              <w:jc w:val="left"/>
            </w:pPr>
            <w:r>
              <w:rPr/>
              <w:t>仿真婴儿模型</w:t>
            </w:r>
          </w:p>
        </w:tc>
        <w:tc>
          <w:tcPr>
            <w:tcW w:type="dxa" w:w="2076"/>
          </w:tcPr>
          <w:p>
            <w:pPr>
              <w:pStyle w:val="null3"/>
              <w:jc w:val="left"/>
            </w:pPr>
            <w:r>
              <w:rPr/>
              <w:t>仿真婴儿模型</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206</w:t>
            </w:r>
          </w:p>
        </w:tc>
        <w:tc>
          <w:tcPr>
            <w:tcW w:type="dxa" w:w="2076"/>
          </w:tcPr>
          <w:p>
            <w:pPr>
              <w:pStyle w:val="null3"/>
              <w:jc w:val="left"/>
            </w:pPr>
            <w:r>
              <w:rPr/>
              <w:t>穴位娃娃</w:t>
            </w:r>
          </w:p>
        </w:tc>
        <w:tc>
          <w:tcPr>
            <w:tcW w:type="dxa" w:w="2076"/>
          </w:tcPr>
          <w:p>
            <w:pPr>
              <w:pStyle w:val="null3"/>
              <w:jc w:val="left"/>
            </w:pPr>
            <w:r>
              <w:rPr/>
              <w:t>穴位娃娃</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207</w:t>
            </w:r>
          </w:p>
        </w:tc>
        <w:tc>
          <w:tcPr>
            <w:tcW w:type="dxa" w:w="2076"/>
          </w:tcPr>
          <w:p>
            <w:pPr>
              <w:pStyle w:val="null3"/>
              <w:jc w:val="left"/>
            </w:pPr>
            <w:r>
              <w:rPr/>
              <w:t>口腔清洁套件</w:t>
            </w:r>
          </w:p>
        </w:tc>
        <w:tc>
          <w:tcPr>
            <w:tcW w:type="dxa" w:w="2076"/>
          </w:tcPr>
          <w:p>
            <w:pPr>
              <w:pStyle w:val="null3"/>
              <w:jc w:val="left"/>
            </w:pPr>
            <w:r>
              <w:rPr/>
              <w:t>口腔清洁套件</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208</w:t>
            </w:r>
          </w:p>
        </w:tc>
        <w:tc>
          <w:tcPr>
            <w:tcW w:type="dxa" w:w="2076"/>
          </w:tcPr>
          <w:p>
            <w:pPr>
              <w:pStyle w:val="null3"/>
              <w:jc w:val="left"/>
            </w:pPr>
            <w:r>
              <w:rPr/>
              <w:t>喂养套件</w:t>
            </w:r>
          </w:p>
        </w:tc>
        <w:tc>
          <w:tcPr>
            <w:tcW w:type="dxa" w:w="2076"/>
          </w:tcPr>
          <w:p>
            <w:pPr>
              <w:pStyle w:val="null3"/>
              <w:jc w:val="left"/>
            </w:pPr>
            <w:r>
              <w:rPr/>
              <w:t>喂养套件</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209</w:t>
            </w:r>
          </w:p>
        </w:tc>
        <w:tc>
          <w:tcPr>
            <w:tcW w:type="dxa" w:w="2076"/>
          </w:tcPr>
          <w:p>
            <w:pPr>
              <w:pStyle w:val="null3"/>
              <w:jc w:val="left"/>
            </w:pPr>
            <w:r>
              <w:rPr/>
              <w:t>母乳喂养套件</w:t>
            </w:r>
          </w:p>
        </w:tc>
        <w:tc>
          <w:tcPr>
            <w:tcW w:type="dxa" w:w="2076"/>
          </w:tcPr>
          <w:p>
            <w:pPr>
              <w:pStyle w:val="null3"/>
              <w:jc w:val="left"/>
            </w:pPr>
            <w:r>
              <w:rPr/>
              <w:t>母乳喂养套件</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210</w:t>
            </w:r>
          </w:p>
        </w:tc>
        <w:tc>
          <w:tcPr>
            <w:tcW w:type="dxa" w:w="2076"/>
          </w:tcPr>
          <w:p>
            <w:pPr>
              <w:pStyle w:val="null3"/>
              <w:jc w:val="left"/>
            </w:pPr>
            <w:r>
              <w:rPr/>
              <w:t>幼儿餐椅</w:t>
            </w:r>
          </w:p>
        </w:tc>
        <w:tc>
          <w:tcPr>
            <w:tcW w:type="dxa" w:w="2076"/>
          </w:tcPr>
          <w:p>
            <w:pPr>
              <w:pStyle w:val="null3"/>
              <w:jc w:val="left"/>
            </w:pPr>
            <w:r>
              <w:rPr/>
              <w:t>幼儿餐椅</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211</w:t>
            </w:r>
          </w:p>
        </w:tc>
        <w:tc>
          <w:tcPr>
            <w:tcW w:type="dxa" w:w="2076"/>
          </w:tcPr>
          <w:p>
            <w:pPr>
              <w:pStyle w:val="null3"/>
              <w:jc w:val="left"/>
            </w:pPr>
            <w:r>
              <w:rPr/>
              <w:t>婴儿米粉</w:t>
            </w:r>
          </w:p>
        </w:tc>
        <w:tc>
          <w:tcPr>
            <w:tcW w:type="dxa" w:w="2076"/>
          </w:tcPr>
          <w:p>
            <w:pPr>
              <w:pStyle w:val="null3"/>
              <w:jc w:val="left"/>
            </w:pPr>
            <w:r>
              <w:rPr/>
              <w:t>婴儿米粉</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212</w:t>
            </w:r>
          </w:p>
        </w:tc>
        <w:tc>
          <w:tcPr>
            <w:tcW w:type="dxa" w:w="2076"/>
          </w:tcPr>
          <w:p>
            <w:pPr>
              <w:pStyle w:val="null3"/>
              <w:jc w:val="left"/>
            </w:pPr>
            <w:r>
              <w:rPr/>
              <w:t>辅食制作机</w:t>
            </w:r>
          </w:p>
        </w:tc>
        <w:tc>
          <w:tcPr>
            <w:tcW w:type="dxa" w:w="2076"/>
          </w:tcPr>
          <w:p>
            <w:pPr>
              <w:pStyle w:val="null3"/>
              <w:jc w:val="left"/>
            </w:pPr>
            <w:r>
              <w:rPr/>
              <w:t>辅食制作机</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213</w:t>
            </w:r>
          </w:p>
        </w:tc>
        <w:tc>
          <w:tcPr>
            <w:tcW w:type="dxa" w:w="2076"/>
          </w:tcPr>
          <w:p>
            <w:pPr>
              <w:pStyle w:val="null3"/>
              <w:jc w:val="left"/>
            </w:pPr>
            <w:r>
              <w:rPr/>
              <w:t>暖奶器</w:t>
            </w:r>
          </w:p>
        </w:tc>
        <w:tc>
          <w:tcPr>
            <w:tcW w:type="dxa" w:w="2076"/>
          </w:tcPr>
          <w:p>
            <w:pPr>
              <w:pStyle w:val="null3"/>
              <w:jc w:val="left"/>
            </w:pPr>
            <w:r>
              <w:rPr/>
              <w:t>暖奶器</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214</w:t>
            </w:r>
          </w:p>
        </w:tc>
        <w:tc>
          <w:tcPr>
            <w:tcW w:type="dxa" w:w="2076"/>
          </w:tcPr>
          <w:p>
            <w:pPr>
              <w:pStyle w:val="null3"/>
              <w:jc w:val="left"/>
            </w:pPr>
            <w:r>
              <w:rPr/>
              <w:t>恒温热水壶</w:t>
            </w:r>
          </w:p>
        </w:tc>
        <w:tc>
          <w:tcPr>
            <w:tcW w:type="dxa" w:w="2076"/>
          </w:tcPr>
          <w:p>
            <w:pPr>
              <w:pStyle w:val="null3"/>
              <w:jc w:val="left"/>
            </w:pPr>
            <w:r>
              <w:rPr/>
              <w:t>恒温热水壶</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215</w:t>
            </w:r>
          </w:p>
        </w:tc>
        <w:tc>
          <w:tcPr>
            <w:tcW w:type="dxa" w:w="2076"/>
          </w:tcPr>
          <w:p>
            <w:pPr>
              <w:pStyle w:val="null3"/>
              <w:jc w:val="left"/>
            </w:pPr>
            <w:r>
              <w:rPr/>
              <w:t>一次性手套</w:t>
            </w:r>
          </w:p>
        </w:tc>
        <w:tc>
          <w:tcPr>
            <w:tcW w:type="dxa" w:w="2076"/>
          </w:tcPr>
          <w:p>
            <w:pPr>
              <w:pStyle w:val="null3"/>
              <w:jc w:val="left"/>
            </w:pPr>
            <w:r>
              <w:rPr/>
              <w:t>一次性手套</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216</w:t>
            </w:r>
          </w:p>
        </w:tc>
        <w:tc>
          <w:tcPr>
            <w:tcW w:type="dxa" w:w="2076"/>
          </w:tcPr>
          <w:p>
            <w:pPr>
              <w:pStyle w:val="null3"/>
              <w:jc w:val="left"/>
            </w:pPr>
            <w:r>
              <w:rPr/>
              <w:t>橡胶手套</w:t>
            </w:r>
          </w:p>
        </w:tc>
        <w:tc>
          <w:tcPr>
            <w:tcW w:type="dxa" w:w="2076"/>
          </w:tcPr>
          <w:p>
            <w:pPr>
              <w:pStyle w:val="null3"/>
              <w:jc w:val="left"/>
            </w:pPr>
            <w:r>
              <w:rPr/>
              <w:t>橡胶手套</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217</w:t>
            </w:r>
          </w:p>
        </w:tc>
        <w:tc>
          <w:tcPr>
            <w:tcW w:type="dxa" w:w="2076"/>
          </w:tcPr>
          <w:p>
            <w:pPr>
              <w:pStyle w:val="null3"/>
              <w:jc w:val="left"/>
            </w:pPr>
            <w:r>
              <w:rPr/>
              <w:t>隔离衣</w:t>
            </w:r>
          </w:p>
        </w:tc>
        <w:tc>
          <w:tcPr>
            <w:tcW w:type="dxa" w:w="2076"/>
          </w:tcPr>
          <w:p>
            <w:pPr>
              <w:pStyle w:val="null3"/>
              <w:jc w:val="left"/>
            </w:pPr>
            <w:r>
              <w:rPr/>
              <w:t>隔离衣</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218</w:t>
            </w:r>
          </w:p>
        </w:tc>
        <w:tc>
          <w:tcPr>
            <w:tcW w:type="dxa" w:w="2076"/>
          </w:tcPr>
          <w:p>
            <w:pPr>
              <w:pStyle w:val="null3"/>
              <w:jc w:val="left"/>
            </w:pPr>
            <w:r>
              <w:rPr/>
              <w:t>消毒泡腾片</w:t>
            </w:r>
          </w:p>
        </w:tc>
        <w:tc>
          <w:tcPr>
            <w:tcW w:type="dxa" w:w="2076"/>
          </w:tcPr>
          <w:p>
            <w:pPr>
              <w:pStyle w:val="null3"/>
              <w:jc w:val="left"/>
            </w:pPr>
            <w:r>
              <w:rPr/>
              <w:t>消毒泡腾片</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219</w:t>
            </w:r>
          </w:p>
        </w:tc>
        <w:tc>
          <w:tcPr>
            <w:tcW w:type="dxa" w:w="2076"/>
          </w:tcPr>
          <w:p>
            <w:pPr>
              <w:pStyle w:val="null3"/>
              <w:jc w:val="left"/>
            </w:pPr>
            <w:r>
              <w:rPr/>
              <w:t>消毒配比量杯</w:t>
            </w:r>
          </w:p>
        </w:tc>
        <w:tc>
          <w:tcPr>
            <w:tcW w:type="dxa" w:w="2076"/>
          </w:tcPr>
          <w:p>
            <w:pPr>
              <w:pStyle w:val="null3"/>
              <w:jc w:val="left"/>
            </w:pPr>
            <w:r>
              <w:rPr/>
              <w:t>消毒配比量杯</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220</w:t>
            </w:r>
          </w:p>
        </w:tc>
        <w:tc>
          <w:tcPr>
            <w:tcW w:type="dxa" w:w="2076"/>
          </w:tcPr>
          <w:p>
            <w:pPr>
              <w:pStyle w:val="null3"/>
              <w:jc w:val="left"/>
            </w:pPr>
            <w:r>
              <w:rPr/>
              <w:t>塑料水盆</w:t>
            </w:r>
          </w:p>
        </w:tc>
        <w:tc>
          <w:tcPr>
            <w:tcW w:type="dxa" w:w="2076"/>
          </w:tcPr>
          <w:p>
            <w:pPr>
              <w:pStyle w:val="null3"/>
              <w:jc w:val="left"/>
            </w:pPr>
            <w:r>
              <w:rPr/>
              <w:t>塑料水盆</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221</w:t>
            </w:r>
          </w:p>
        </w:tc>
        <w:tc>
          <w:tcPr>
            <w:tcW w:type="dxa" w:w="2076"/>
          </w:tcPr>
          <w:p>
            <w:pPr>
              <w:pStyle w:val="null3"/>
              <w:jc w:val="left"/>
            </w:pPr>
            <w:r>
              <w:rPr/>
              <w:t>毛巾</w:t>
            </w:r>
          </w:p>
        </w:tc>
        <w:tc>
          <w:tcPr>
            <w:tcW w:type="dxa" w:w="2076"/>
          </w:tcPr>
          <w:p>
            <w:pPr>
              <w:pStyle w:val="null3"/>
              <w:jc w:val="left"/>
            </w:pPr>
            <w:r>
              <w:rPr/>
              <w:t>毛巾</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222</w:t>
            </w:r>
          </w:p>
        </w:tc>
        <w:tc>
          <w:tcPr>
            <w:tcW w:type="dxa" w:w="2076"/>
          </w:tcPr>
          <w:p>
            <w:pPr>
              <w:pStyle w:val="null3"/>
              <w:jc w:val="left"/>
            </w:pPr>
            <w:r>
              <w:rPr/>
              <w:t>睡袋</w:t>
            </w:r>
          </w:p>
        </w:tc>
        <w:tc>
          <w:tcPr>
            <w:tcW w:type="dxa" w:w="2076"/>
          </w:tcPr>
          <w:p>
            <w:pPr>
              <w:pStyle w:val="null3"/>
              <w:jc w:val="left"/>
            </w:pPr>
            <w:r>
              <w:rPr/>
              <w:t>睡袋</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223</w:t>
            </w:r>
          </w:p>
        </w:tc>
        <w:tc>
          <w:tcPr>
            <w:tcW w:type="dxa" w:w="2076"/>
          </w:tcPr>
          <w:p>
            <w:pPr>
              <w:pStyle w:val="null3"/>
              <w:jc w:val="left"/>
            </w:pPr>
            <w:r>
              <w:rPr/>
              <w:t>可调婴儿床</w:t>
            </w:r>
          </w:p>
        </w:tc>
        <w:tc>
          <w:tcPr>
            <w:tcW w:type="dxa" w:w="2076"/>
          </w:tcPr>
          <w:p>
            <w:pPr>
              <w:pStyle w:val="null3"/>
              <w:jc w:val="left"/>
            </w:pPr>
            <w:r>
              <w:rPr/>
              <w:t>可调婴儿床</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224</w:t>
            </w:r>
          </w:p>
        </w:tc>
        <w:tc>
          <w:tcPr>
            <w:tcW w:type="dxa" w:w="2076"/>
          </w:tcPr>
          <w:p>
            <w:pPr>
              <w:pStyle w:val="null3"/>
              <w:jc w:val="left"/>
            </w:pPr>
            <w:r>
              <w:rPr/>
              <w:t>婴儿毛毯</w:t>
            </w:r>
          </w:p>
        </w:tc>
        <w:tc>
          <w:tcPr>
            <w:tcW w:type="dxa" w:w="2076"/>
          </w:tcPr>
          <w:p>
            <w:pPr>
              <w:pStyle w:val="null3"/>
              <w:jc w:val="left"/>
            </w:pPr>
            <w:r>
              <w:rPr/>
              <w:t>婴儿毛毯</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225</w:t>
            </w:r>
          </w:p>
        </w:tc>
        <w:tc>
          <w:tcPr>
            <w:tcW w:type="dxa" w:w="2076"/>
          </w:tcPr>
          <w:p>
            <w:pPr>
              <w:pStyle w:val="null3"/>
              <w:jc w:val="left"/>
            </w:pPr>
            <w:r>
              <w:rPr/>
              <w:t>爽身粉</w:t>
            </w:r>
          </w:p>
        </w:tc>
        <w:tc>
          <w:tcPr>
            <w:tcW w:type="dxa" w:w="2076"/>
          </w:tcPr>
          <w:p>
            <w:pPr>
              <w:pStyle w:val="null3"/>
              <w:jc w:val="left"/>
            </w:pPr>
            <w:r>
              <w:rPr/>
              <w:t>爽身粉</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226</w:t>
            </w:r>
          </w:p>
        </w:tc>
        <w:tc>
          <w:tcPr>
            <w:tcW w:type="dxa" w:w="2076"/>
          </w:tcPr>
          <w:p>
            <w:pPr>
              <w:pStyle w:val="null3"/>
              <w:jc w:val="left"/>
            </w:pPr>
            <w:r>
              <w:rPr/>
              <w:t>包裹包被及衣服</w:t>
            </w:r>
          </w:p>
        </w:tc>
        <w:tc>
          <w:tcPr>
            <w:tcW w:type="dxa" w:w="2076"/>
          </w:tcPr>
          <w:p>
            <w:pPr>
              <w:pStyle w:val="null3"/>
              <w:jc w:val="left"/>
            </w:pPr>
            <w:r>
              <w:rPr/>
              <w:t>包裹包被及衣服</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227</w:t>
            </w:r>
          </w:p>
        </w:tc>
        <w:tc>
          <w:tcPr>
            <w:tcW w:type="dxa" w:w="2076"/>
          </w:tcPr>
          <w:p>
            <w:pPr>
              <w:pStyle w:val="null3"/>
              <w:jc w:val="left"/>
            </w:pPr>
            <w:r>
              <w:rPr/>
              <w:t>卧式身高体重仪</w:t>
            </w:r>
          </w:p>
        </w:tc>
        <w:tc>
          <w:tcPr>
            <w:tcW w:type="dxa" w:w="2076"/>
          </w:tcPr>
          <w:p>
            <w:pPr>
              <w:pStyle w:val="null3"/>
              <w:jc w:val="left"/>
            </w:pPr>
            <w:r>
              <w:rPr/>
              <w:t>卧式身高体重仪</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228</w:t>
            </w:r>
          </w:p>
        </w:tc>
        <w:tc>
          <w:tcPr>
            <w:tcW w:type="dxa" w:w="2076"/>
          </w:tcPr>
          <w:p>
            <w:pPr>
              <w:pStyle w:val="null3"/>
              <w:jc w:val="left"/>
            </w:pPr>
            <w:r>
              <w:rPr/>
              <w:t>软尺</w:t>
            </w:r>
          </w:p>
        </w:tc>
        <w:tc>
          <w:tcPr>
            <w:tcW w:type="dxa" w:w="2076"/>
          </w:tcPr>
          <w:p>
            <w:pPr>
              <w:pStyle w:val="null3"/>
              <w:jc w:val="left"/>
            </w:pPr>
            <w:r>
              <w:rPr/>
              <w:t>软尺</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229</w:t>
            </w:r>
          </w:p>
        </w:tc>
        <w:tc>
          <w:tcPr>
            <w:tcW w:type="dxa" w:w="2076"/>
          </w:tcPr>
          <w:p>
            <w:pPr>
              <w:pStyle w:val="null3"/>
              <w:jc w:val="left"/>
            </w:pPr>
            <w:r>
              <w:rPr/>
              <w:t>乙醇（50%-75%）</w:t>
            </w:r>
          </w:p>
        </w:tc>
        <w:tc>
          <w:tcPr>
            <w:tcW w:type="dxa" w:w="2076"/>
          </w:tcPr>
          <w:p>
            <w:pPr>
              <w:pStyle w:val="null3"/>
              <w:jc w:val="left"/>
            </w:pPr>
            <w:r>
              <w:rPr/>
              <w:t>乙醇（50%-75%）</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230</w:t>
            </w:r>
          </w:p>
        </w:tc>
        <w:tc>
          <w:tcPr>
            <w:tcW w:type="dxa" w:w="2076"/>
          </w:tcPr>
          <w:p>
            <w:pPr>
              <w:pStyle w:val="null3"/>
              <w:jc w:val="left"/>
            </w:pPr>
            <w:r>
              <w:rPr/>
              <w:t>喂药器</w:t>
            </w:r>
          </w:p>
        </w:tc>
        <w:tc>
          <w:tcPr>
            <w:tcW w:type="dxa" w:w="2076"/>
          </w:tcPr>
          <w:p>
            <w:pPr>
              <w:pStyle w:val="null3"/>
              <w:jc w:val="left"/>
            </w:pPr>
            <w:r>
              <w:rPr/>
              <w:t>喂药器</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231</w:t>
            </w:r>
          </w:p>
        </w:tc>
        <w:tc>
          <w:tcPr>
            <w:tcW w:type="dxa" w:w="2076"/>
          </w:tcPr>
          <w:p>
            <w:pPr>
              <w:pStyle w:val="null3"/>
              <w:jc w:val="left"/>
            </w:pPr>
            <w:r>
              <w:rPr/>
              <w:t>体温计</w:t>
            </w:r>
          </w:p>
        </w:tc>
        <w:tc>
          <w:tcPr>
            <w:tcW w:type="dxa" w:w="2076"/>
          </w:tcPr>
          <w:p>
            <w:pPr>
              <w:pStyle w:val="null3"/>
              <w:jc w:val="left"/>
            </w:pPr>
            <w:r>
              <w:rPr/>
              <w:t>体温计</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232</w:t>
            </w:r>
          </w:p>
        </w:tc>
        <w:tc>
          <w:tcPr>
            <w:tcW w:type="dxa" w:w="2076"/>
          </w:tcPr>
          <w:p>
            <w:pPr>
              <w:pStyle w:val="null3"/>
              <w:jc w:val="left"/>
            </w:pPr>
            <w:r>
              <w:rPr/>
              <w:t>额温枪</w:t>
            </w:r>
          </w:p>
        </w:tc>
        <w:tc>
          <w:tcPr>
            <w:tcW w:type="dxa" w:w="2076"/>
          </w:tcPr>
          <w:p>
            <w:pPr>
              <w:pStyle w:val="null3"/>
              <w:jc w:val="left"/>
            </w:pPr>
            <w:r>
              <w:rPr/>
              <w:t>额温枪</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233</w:t>
            </w:r>
          </w:p>
        </w:tc>
        <w:tc>
          <w:tcPr>
            <w:tcW w:type="dxa" w:w="2076"/>
          </w:tcPr>
          <w:p>
            <w:pPr>
              <w:pStyle w:val="null3"/>
              <w:jc w:val="left"/>
            </w:pPr>
            <w:r>
              <w:rPr/>
              <w:t>模拟炉甘石洗剂</w:t>
            </w:r>
          </w:p>
        </w:tc>
        <w:tc>
          <w:tcPr>
            <w:tcW w:type="dxa" w:w="2076"/>
          </w:tcPr>
          <w:p>
            <w:pPr>
              <w:pStyle w:val="null3"/>
              <w:jc w:val="left"/>
            </w:pPr>
            <w:r>
              <w:rPr/>
              <w:t>模拟炉甘石洗剂</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234</w:t>
            </w:r>
          </w:p>
        </w:tc>
        <w:tc>
          <w:tcPr>
            <w:tcW w:type="dxa" w:w="2076"/>
          </w:tcPr>
          <w:p>
            <w:pPr>
              <w:pStyle w:val="null3"/>
              <w:jc w:val="left"/>
            </w:pPr>
            <w:r>
              <w:rPr/>
              <w:t>指甲刀</w:t>
            </w:r>
          </w:p>
        </w:tc>
        <w:tc>
          <w:tcPr>
            <w:tcW w:type="dxa" w:w="2076"/>
          </w:tcPr>
          <w:p>
            <w:pPr>
              <w:pStyle w:val="null3"/>
              <w:jc w:val="left"/>
            </w:pPr>
            <w:r>
              <w:rPr/>
              <w:t>指甲刀</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235</w:t>
            </w:r>
          </w:p>
        </w:tc>
        <w:tc>
          <w:tcPr>
            <w:tcW w:type="dxa" w:w="2076"/>
          </w:tcPr>
          <w:p>
            <w:pPr>
              <w:pStyle w:val="null3"/>
              <w:jc w:val="left"/>
            </w:pPr>
            <w:r>
              <w:rPr/>
              <w:t>模拟开塞露</w:t>
            </w:r>
          </w:p>
        </w:tc>
        <w:tc>
          <w:tcPr>
            <w:tcW w:type="dxa" w:w="2076"/>
          </w:tcPr>
          <w:p>
            <w:pPr>
              <w:pStyle w:val="null3"/>
              <w:jc w:val="left"/>
            </w:pPr>
            <w:r>
              <w:rPr/>
              <w:t>模拟开塞露</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236</w:t>
            </w:r>
          </w:p>
        </w:tc>
        <w:tc>
          <w:tcPr>
            <w:tcW w:type="dxa" w:w="2076"/>
          </w:tcPr>
          <w:p>
            <w:pPr>
              <w:pStyle w:val="null3"/>
              <w:jc w:val="left"/>
            </w:pPr>
            <w:r>
              <w:rPr/>
              <w:t>棉棒</w:t>
            </w:r>
          </w:p>
        </w:tc>
        <w:tc>
          <w:tcPr>
            <w:tcW w:type="dxa" w:w="2076"/>
          </w:tcPr>
          <w:p>
            <w:pPr>
              <w:pStyle w:val="null3"/>
              <w:jc w:val="left"/>
            </w:pPr>
            <w:r>
              <w:rPr/>
              <w:t>棉棒</w:t>
            </w:r>
          </w:p>
        </w:tc>
        <w:tc>
          <w:tcPr>
            <w:tcW w:type="dxa" w:w="415"/>
          </w:tcPr>
          <w:p>
            <w:pPr>
              <w:pStyle w:val="null3"/>
              <w:jc w:val="left"/>
            </w:pPr>
            <w:r>
              <w:rPr/>
              <w:t>包</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237</w:t>
            </w:r>
          </w:p>
        </w:tc>
        <w:tc>
          <w:tcPr>
            <w:tcW w:type="dxa" w:w="2076"/>
          </w:tcPr>
          <w:p>
            <w:pPr>
              <w:pStyle w:val="null3"/>
              <w:jc w:val="left"/>
            </w:pPr>
            <w:r>
              <w:rPr/>
              <w:t>污物桶</w:t>
            </w:r>
          </w:p>
        </w:tc>
        <w:tc>
          <w:tcPr>
            <w:tcW w:type="dxa" w:w="2076"/>
          </w:tcPr>
          <w:p>
            <w:pPr>
              <w:pStyle w:val="null3"/>
              <w:jc w:val="left"/>
            </w:pPr>
            <w:r>
              <w:rPr/>
              <w:t>污物桶</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238</w:t>
            </w:r>
          </w:p>
        </w:tc>
        <w:tc>
          <w:tcPr>
            <w:tcW w:type="dxa" w:w="2076"/>
          </w:tcPr>
          <w:p>
            <w:pPr>
              <w:pStyle w:val="null3"/>
              <w:jc w:val="left"/>
            </w:pPr>
            <w:r>
              <w:rPr/>
              <w:t>模拟抗生素软膏</w:t>
            </w:r>
          </w:p>
        </w:tc>
        <w:tc>
          <w:tcPr>
            <w:tcW w:type="dxa" w:w="2076"/>
          </w:tcPr>
          <w:p>
            <w:pPr>
              <w:pStyle w:val="null3"/>
              <w:jc w:val="left"/>
            </w:pPr>
            <w:r>
              <w:rPr/>
              <w:t>模拟抗生素软膏</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239</w:t>
            </w:r>
          </w:p>
        </w:tc>
        <w:tc>
          <w:tcPr>
            <w:tcW w:type="dxa" w:w="2076"/>
          </w:tcPr>
          <w:p>
            <w:pPr>
              <w:pStyle w:val="null3"/>
              <w:jc w:val="left"/>
            </w:pPr>
            <w:r>
              <w:rPr/>
              <w:t>高级婴儿气道阻塞及CPR模型</w:t>
            </w:r>
          </w:p>
        </w:tc>
        <w:tc>
          <w:tcPr>
            <w:tcW w:type="dxa" w:w="2076"/>
          </w:tcPr>
          <w:p>
            <w:pPr>
              <w:pStyle w:val="null3"/>
              <w:jc w:val="left"/>
            </w:pPr>
            <w:r>
              <w:rPr/>
              <w:t>高级婴儿气道阻塞及CPR模型</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240</w:t>
            </w:r>
          </w:p>
        </w:tc>
        <w:tc>
          <w:tcPr>
            <w:tcW w:type="dxa" w:w="2076"/>
          </w:tcPr>
          <w:p>
            <w:pPr>
              <w:pStyle w:val="null3"/>
              <w:jc w:val="left"/>
            </w:pPr>
            <w:r>
              <w:rPr/>
              <w:t>固定用夹板</w:t>
            </w:r>
          </w:p>
        </w:tc>
        <w:tc>
          <w:tcPr>
            <w:tcW w:type="dxa" w:w="2076"/>
          </w:tcPr>
          <w:p>
            <w:pPr>
              <w:pStyle w:val="null3"/>
              <w:jc w:val="left"/>
            </w:pPr>
            <w:r>
              <w:rPr/>
              <w:t>固定用夹板</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241</w:t>
            </w:r>
          </w:p>
        </w:tc>
        <w:tc>
          <w:tcPr>
            <w:tcW w:type="dxa" w:w="2076"/>
          </w:tcPr>
          <w:p>
            <w:pPr>
              <w:pStyle w:val="null3"/>
              <w:jc w:val="left"/>
            </w:pPr>
            <w:r>
              <w:rPr/>
              <w:t>绷带</w:t>
            </w:r>
          </w:p>
        </w:tc>
        <w:tc>
          <w:tcPr>
            <w:tcW w:type="dxa" w:w="2076"/>
          </w:tcPr>
          <w:p>
            <w:pPr>
              <w:pStyle w:val="null3"/>
              <w:jc w:val="left"/>
            </w:pPr>
            <w:r>
              <w:rPr/>
              <w:t>绷带</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242</w:t>
            </w:r>
          </w:p>
        </w:tc>
        <w:tc>
          <w:tcPr>
            <w:tcW w:type="dxa" w:w="2076"/>
          </w:tcPr>
          <w:p>
            <w:pPr>
              <w:pStyle w:val="null3"/>
              <w:jc w:val="left"/>
            </w:pPr>
            <w:r>
              <w:rPr/>
              <w:t>消毒纱布</w:t>
            </w:r>
          </w:p>
        </w:tc>
        <w:tc>
          <w:tcPr>
            <w:tcW w:type="dxa" w:w="2076"/>
          </w:tcPr>
          <w:p>
            <w:pPr>
              <w:pStyle w:val="null3"/>
              <w:jc w:val="left"/>
            </w:pPr>
            <w:r>
              <w:rPr/>
              <w:t>消毒纱布</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243</w:t>
            </w:r>
          </w:p>
        </w:tc>
        <w:tc>
          <w:tcPr>
            <w:tcW w:type="dxa" w:w="2076"/>
          </w:tcPr>
          <w:p>
            <w:pPr>
              <w:pStyle w:val="null3"/>
              <w:jc w:val="left"/>
            </w:pPr>
            <w:r>
              <w:rPr/>
              <w:t>剪刀</w:t>
            </w:r>
          </w:p>
        </w:tc>
        <w:tc>
          <w:tcPr>
            <w:tcW w:type="dxa" w:w="2076"/>
          </w:tcPr>
          <w:p>
            <w:pPr>
              <w:pStyle w:val="null3"/>
              <w:jc w:val="left"/>
            </w:pPr>
            <w:r>
              <w:rPr/>
              <w:t>剪刀</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244</w:t>
            </w:r>
          </w:p>
        </w:tc>
        <w:tc>
          <w:tcPr>
            <w:tcW w:type="dxa" w:w="2076"/>
          </w:tcPr>
          <w:p>
            <w:pPr>
              <w:pStyle w:val="null3"/>
              <w:jc w:val="left"/>
            </w:pPr>
            <w:r>
              <w:rPr/>
              <w:t>镜子</w:t>
            </w:r>
          </w:p>
        </w:tc>
        <w:tc>
          <w:tcPr>
            <w:tcW w:type="dxa" w:w="2076"/>
          </w:tcPr>
          <w:p>
            <w:pPr>
              <w:pStyle w:val="null3"/>
              <w:jc w:val="left"/>
            </w:pPr>
            <w:r>
              <w:rPr/>
              <w:t>镜子</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245</w:t>
            </w:r>
          </w:p>
        </w:tc>
        <w:tc>
          <w:tcPr>
            <w:tcW w:type="dxa" w:w="2076"/>
          </w:tcPr>
          <w:p>
            <w:pPr>
              <w:pStyle w:val="null3"/>
              <w:jc w:val="left"/>
            </w:pPr>
            <w:r>
              <w:rPr/>
              <w:t>乐器套装</w:t>
            </w:r>
          </w:p>
        </w:tc>
        <w:tc>
          <w:tcPr>
            <w:tcW w:type="dxa" w:w="2076"/>
          </w:tcPr>
          <w:p>
            <w:pPr>
              <w:pStyle w:val="null3"/>
              <w:jc w:val="left"/>
            </w:pPr>
            <w:r>
              <w:rPr/>
              <w:t>乐器套装</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246</w:t>
            </w:r>
          </w:p>
        </w:tc>
        <w:tc>
          <w:tcPr>
            <w:tcW w:type="dxa" w:w="2076"/>
          </w:tcPr>
          <w:p>
            <w:pPr>
              <w:pStyle w:val="null3"/>
              <w:jc w:val="left"/>
            </w:pPr>
            <w:r>
              <w:rPr/>
              <w:t>爬行垫</w:t>
            </w:r>
          </w:p>
        </w:tc>
        <w:tc>
          <w:tcPr>
            <w:tcW w:type="dxa" w:w="2076"/>
          </w:tcPr>
          <w:p>
            <w:pPr>
              <w:pStyle w:val="null3"/>
              <w:jc w:val="left"/>
            </w:pPr>
            <w:r>
              <w:rPr/>
              <w:t>爬行垫</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247</w:t>
            </w:r>
          </w:p>
        </w:tc>
        <w:tc>
          <w:tcPr>
            <w:tcW w:type="dxa" w:w="2076"/>
          </w:tcPr>
          <w:p>
            <w:pPr>
              <w:pStyle w:val="null3"/>
              <w:jc w:val="left"/>
            </w:pPr>
            <w:r>
              <w:rPr/>
              <w:t>婴儿玩具</w:t>
            </w:r>
          </w:p>
        </w:tc>
        <w:tc>
          <w:tcPr>
            <w:tcW w:type="dxa" w:w="2076"/>
          </w:tcPr>
          <w:p>
            <w:pPr>
              <w:pStyle w:val="null3"/>
              <w:jc w:val="left"/>
            </w:pPr>
            <w:r>
              <w:rPr/>
              <w:t>婴儿玩具</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248</w:t>
            </w:r>
          </w:p>
        </w:tc>
        <w:tc>
          <w:tcPr>
            <w:tcW w:type="dxa" w:w="2076"/>
          </w:tcPr>
          <w:p>
            <w:pPr>
              <w:pStyle w:val="null3"/>
              <w:jc w:val="left"/>
            </w:pPr>
            <w:r>
              <w:rPr/>
              <w:t>软软积木</w:t>
            </w:r>
          </w:p>
        </w:tc>
        <w:tc>
          <w:tcPr>
            <w:tcW w:type="dxa" w:w="2076"/>
          </w:tcPr>
          <w:p>
            <w:pPr>
              <w:pStyle w:val="null3"/>
              <w:jc w:val="left"/>
            </w:pPr>
            <w:r>
              <w:rPr/>
              <w:t>软软积木</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249</w:t>
            </w:r>
          </w:p>
        </w:tc>
        <w:tc>
          <w:tcPr>
            <w:tcW w:type="dxa" w:w="2076"/>
          </w:tcPr>
          <w:p>
            <w:pPr>
              <w:pStyle w:val="null3"/>
              <w:jc w:val="left"/>
            </w:pPr>
            <w:r>
              <w:rPr/>
              <w:t>婴幼儿绘本</w:t>
            </w:r>
          </w:p>
        </w:tc>
        <w:tc>
          <w:tcPr>
            <w:tcW w:type="dxa" w:w="2076"/>
          </w:tcPr>
          <w:p>
            <w:pPr>
              <w:pStyle w:val="null3"/>
              <w:jc w:val="left"/>
            </w:pPr>
            <w:r>
              <w:rPr/>
              <w:t>婴幼儿绘本</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250</w:t>
            </w:r>
          </w:p>
        </w:tc>
        <w:tc>
          <w:tcPr>
            <w:tcW w:type="dxa" w:w="2076"/>
          </w:tcPr>
          <w:p>
            <w:pPr>
              <w:pStyle w:val="null3"/>
              <w:jc w:val="left"/>
            </w:pPr>
            <w:r>
              <w:rPr/>
              <w:t>布书</w:t>
            </w:r>
          </w:p>
        </w:tc>
        <w:tc>
          <w:tcPr>
            <w:tcW w:type="dxa" w:w="2076"/>
          </w:tcPr>
          <w:p>
            <w:pPr>
              <w:pStyle w:val="null3"/>
              <w:jc w:val="left"/>
            </w:pPr>
            <w:r>
              <w:rPr/>
              <w:t>布书</w:t>
            </w:r>
          </w:p>
        </w:tc>
        <w:tc>
          <w:tcPr>
            <w:tcW w:type="dxa" w:w="415"/>
          </w:tcPr>
          <w:p>
            <w:pPr>
              <w:pStyle w:val="null3"/>
              <w:jc w:val="left"/>
            </w:pPr>
            <w:r>
              <w:rPr/>
              <w:t>本</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251</w:t>
            </w:r>
          </w:p>
        </w:tc>
        <w:tc>
          <w:tcPr>
            <w:tcW w:type="dxa" w:w="2076"/>
          </w:tcPr>
          <w:p>
            <w:pPr>
              <w:pStyle w:val="null3"/>
              <w:jc w:val="left"/>
            </w:pPr>
            <w:r>
              <w:rPr/>
              <w:t>检查床</w:t>
            </w:r>
          </w:p>
        </w:tc>
        <w:tc>
          <w:tcPr>
            <w:tcW w:type="dxa" w:w="2076"/>
          </w:tcPr>
          <w:p>
            <w:pPr>
              <w:pStyle w:val="null3"/>
              <w:jc w:val="left"/>
            </w:pPr>
            <w:r>
              <w:rPr/>
              <w:t>检查床</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252</w:t>
            </w:r>
          </w:p>
        </w:tc>
        <w:tc>
          <w:tcPr>
            <w:tcW w:type="dxa" w:w="2076"/>
          </w:tcPr>
          <w:p>
            <w:pPr>
              <w:pStyle w:val="null3"/>
              <w:jc w:val="left"/>
            </w:pPr>
            <w:r>
              <w:rPr/>
              <w:t>育婴员员培训和考试平台</w:t>
            </w:r>
          </w:p>
        </w:tc>
        <w:tc>
          <w:tcPr>
            <w:tcW w:type="dxa" w:w="2076"/>
          </w:tcPr>
          <w:p>
            <w:pPr>
              <w:pStyle w:val="null3"/>
              <w:jc w:val="left"/>
            </w:pPr>
            <w:r>
              <w:rPr/>
              <w:t>育婴员员培训和考试平台</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253</w:t>
            </w:r>
          </w:p>
        </w:tc>
        <w:tc>
          <w:tcPr>
            <w:tcW w:type="dxa" w:w="2076"/>
          </w:tcPr>
          <w:p>
            <w:pPr>
              <w:pStyle w:val="null3"/>
              <w:jc w:val="left"/>
            </w:pPr>
            <w:r>
              <w:rPr/>
              <w:t>定制收纳储存柜</w:t>
            </w:r>
          </w:p>
        </w:tc>
        <w:tc>
          <w:tcPr>
            <w:tcW w:type="dxa" w:w="2076"/>
          </w:tcPr>
          <w:p>
            <w:pPr>
              <w:pStyle w:val="null3"/>
              <w:jc w:val="left"/>
            </w:pPr>
            <w:r>
              <w:rPr/>
              <w:t>定制收纳储存柜</w:t>
            </w:r>
          </w:p>
        </w:tc>
        <w:tc>
          <w:tcPr>
            <w:tcW w:type="dxa" w:w="415"/>
          </w:tcPr>
          <w:p>
            <w:pPr>
              <w:pStyle w:val="null3"/>
              <w:jc w:val="left"/>
            </w:pPr>
            <w:r>
              <w:rPr/>
              <w:t>组</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254</w:t>
            </w:r>
          </w:p>
        </w:tc>
        <w:tc>
          <w:tcPr>
            <w:tcW w:type="dxa" w:w="2076"/>
          </w:tcPr>
          <w:p>
            <w:pPr>
              <w:pStyle w:val="null3"/>
              <w:jc w:val="left"/>
            </w:pPr>
            <w:r>
              <w:rPr/>
              <w:t>幼儿模型</w:t>
            </w:r>
          </w:p>
        </w:tc>
        <w:tc>
          <w:tcPr>
            <w:tcW w:type="dxa" w:w="2076"/>
          </w:tcPr>
          <w:p>
            <w:pPr>
              <w:pStyle w:val="null3"/>
              <w:jc w:val="left"/>
            </w:pPr>
            <w:r>
              <w:rPr/>
              <w:t>幼儿模型</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255</w:t>
            </w:r>
          </w:p>
        </w:tc>
        <w:tc>
          <w:tcPr>
            <w:tcW w:type="dxa" w:w="2076"/>
          </w:tcPr>
          <w:p>
            <w:pPr>
              <w:pStyle w:val="null3"/>
              <w:jc w:val="left"/>
            </w:pPr>
            <w:r>
              <w:rPr/>
              <w:t>意外伤害急救护理娃娃模型</w:t>
            </w:r>
          </w:p>
        </w:tc>
        <w:tc>
          <w:tcPr>
            <w:tcW w:type="dxa" w:w="2076"/>
          </w:tcPr>
          <w:p>
            <w:pPr>
              <w:pStyle w:val="null3"/>
              <w:jc w:val="left"/>
            </w:pPr>
            <w:r>
              <w:rPr/>
              <w:t>意外伤害急救护理娃娃模型</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256</w:t>
            </w:r>
          </w:p>
        </w:tc>
        <w:tc>
          <w:tcPr>
            <w:tcW w:type="dxa" w:w="2076"/>
          </w:tcPr>
          <w:p>
            <w:pPr>
              <w:pStyle w:val="null3"/>
              <w:jc w:val="left"/>
            </w:pPr>
            <w:r>
              <w:rPr/>
              <w:t>幼儿生活区套装</w:t>
            </w:r>
          </w:p>
        </w:tc>
        <w:tc>
          <w:tcPr>
            <w:tcW w:type="dxa" w:w="2076"/>
          </w:tcPr>
          <w:p>
            <w:pPr>
              <w:pStyle w:val="null3"/>
              <w:jc w:val="left"/>
            </w:pPr>
            <w:r>
              <w:rPr/>
              <w:t>幼儿生活区套装</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257</w:t>
            </w:r>
          </w:p>
        </w:tc>
        <w:tc>
          <w:tcPr>
            <w:tcW w:type="dxa" w:w="2076"/>
          </w:tcPr>
          <w:p>
            <w:pPr>
              <w:pStyle w:val="null3"/>
              <w:jc w:val="left"/>
            </w:pPr>
            <w:r>
              <w:rPr/>
              <w:t>急救箱</w:t>
            </w:r>
          </w:p>
        </w:tc>
        <w:tc>
          <w:tcPr>
            <w:tcW w:type="dxa" w:w="2076"/>
          </w:tcPr>
          <w:p>
            <w:pPr>
              <w:pStyle w:val="null3"/>
              <w:jc w:val="left"/>
            </w:pPr>
            <w:r>
              <w:rPr/>
              <w:t>急救箱</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258</w:t>
            </w:r>
          </w:p>
        </w:tc>
        <w:tc>
          <w:tcPr>
            <w:tcW w:type="dxa" w:w="2076"/>
          </w:tcPr>
          <w:p>
            <w:pPr>
              <w:pStyle w:val="null3"/>
              <w:jc w:val="left"/>
            </w:pPr>
            <w:r>
              <w:rPr/>
              <w:t>晨检牌</w:t>
            </w:r>
          </w:p>
        </w:tc>
        <w:tc>
          <w:tcPr>
            <w:tcW w:type="dxa" w:w="2076"/>
          </w:tcPr>
          <w:p>
            <w:pPr>
              <w:pStyle w:val="null3"/>
              <w:jc w:val="left"/>
            </w:pPr>
            <w:r>
              <w:rPr/>
              <w:t>晨检牌</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259</w:t>
            </w:r>
          </w:p>
        </w:tc>
        <w:tc>
          <w:tcPr>
            <w:tcW w:type="dxa" w:w="2076"/>
          </w:tcPr>
          <w:p>
            <w:pPr>
              <w:pStyle w:val="null3"/>
              <w:jc w:val="left"/>
            </w:pPr>
            <w:r>
              <w:rPr/>
              <w:t>晨检车</w:t>
            </w:r>
          </w:p>
        </w:tc>
        <w:tc>
          <w:tcPr>
            <w:tcW w:type="dxa" w:w="2076"/>
          </w:tcPr>
          <w:p>
            <w:pPr>
              <w:pStyle w:val="null3"/>
              <w:jc w:val="left"/>
            </w:pPr>
            <w:r>
              <w:rPr/>
              <w:t>晨检车</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260</w:t>
            </w:r>
          </w:p>
        </w:tc>
        <w:tc>
          <w:tcPr>
            <w:tcW w:type="dxa" w:w="2076"/>
          </w:tcPr>
          <w:p>
            <w:pPr>
              <w:pStyle w:val="null3"/>
              <w:jc w:val="left"/>
            </w:pPr>
            <w:r>
              <w:rPr/>
              <w:t>送餐车</w:t>
            </w:r>
          </w:p>
        </w:tc>
        <w:tc>
          <w:tcPr>
            <w:tcW w:type="dxa" w:w="2076"/>
          </w:tcPr>
          <w:p>
            <w:pPr>
              <w:pStyle w:val="null3"/>
              <w:jc w:val="left"/>
            </w:pPr>
            <w:r>
              <w:rPr/>
              <w:t>送餐车</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261</w:t>
            </w:r>
          </w:p>
        </w:tc>
        <w:tc>
          <w:tcPr>
            <w:tcW w:type="dxa" w:w="2076"/>
          </w:tcPr>
          <w:p>
            <w:pPr>
              <w:pStyle w:val="null3"/>
              <w:jc w:val="left"/>
            </w:pPr>
            <w:r>
              <w:rPr/>
              <w:t>保温桶</w:t>
            </w:r>
          </w:p>
        </w:tc>
        <w:tc>
          <w:tcPr>
            <w:tcW w:type="dxa" w:w="2076"/>
          </w:tcPr>
          <w:p>
            <w:pPr>
              <w:pStyle w:val="null3"/>
              <w:jc w:val="left"/>
            </w:pPr>
            <w:r>
              <w:rPr/>
              <w:t>保温桶</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262</w:t>
            </w:r>
          </w:p>
        </w:tc>
        <w:tc>
          <w:tcPr>
            <w:tcW w:type="dxa" w:w="2076"/>
          </w:tcPr>
          <w:p>
            <w:pPr>
              <w:pStyle w:val="null3"/>
              <w:jc w:val="left"/>
            </w:pPr>
            <w:r>
              <w:rPr/>
              <w:t>汤桶</w:t>
            </w:r>
          </w:p>
        </w:tc>
        <w:tc>
          <w:tcPr>
            <w:tcW w:type="dxa" w:w="2076"/>
          </w:tcPr>
          <w:p>
            <w:pPr>
              <w:pStyle w:val="null3"/>
              <w:jc w:val="left"/>
            </w:pPr>
            <w:r>
              <w:rPr/>
              <w:t>汤桶</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263</w:t>
            </w:r>
          </w:p>
        </w:tc>
        <w:tc>
          <w:tcPr>
            <w:tcW w:type="dxa" w:w="2076"/>
          </w:tcPr>
          <w:p>
            <w:pPr>
              <w:pStyle w:val="null3"/>
              <w:jc w:val="left"/>
            </w:pPr>
            <w:r>
              <w:rPr/>
              <w:t>儿童餐具套装</w:t>
            </w:r>
          </w:p>
        </w:tc>
        <w:tc>
          <w:tcPr>
            <w:tcW w:type="dxa" w:w="2076"/>
          </w:tcPr>
          <w:p>
            <w:pPr>
              <w:pStyle w:val="null3"/>
              <w:jc w:val="left"/>
            </w:pPr>
            <w:r>
              <w:rPr/>
              <w:t>儿童餐具套装</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264</w:t>
            </w:r>
          </w:p>
        </w:tc>
        <w:tc>
          <w:tcPr>
            <w:tcW w:type="dxa" w:w="2076"/>
          </w:tcPr>
          <w:p>
            <w:pPr>
              <w:pStyle w:val="null3"/>
              <w:jc w:val="left"/>
            </w:pPr>
            <w:r>
              <w:rPr/>
              <w:t>智能膳食营养模型</w:t>
            </w:r>
          </w:p>
        </w:tc>
        <w:tc>
          <w:tcPr>
            <w:tcW w:type="dxa" w:w="2076"/>
          </w:tcPr>
          <w:p>
            <w:pPr>
              <w:pStyle w:val="null3"/>
              <w:jc w:val="left"/>
            </w:pPr>
            <w:r>
              <w:rPr/>
              <w:t>智能膳食营养模型</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265</w:t>
            </w:r>
          </w:p>
        </w:tc>
        <w:tc>
          <w:tcPr>
            <w:tcW w:type="dxa" w:w="2076"/>
          </w:tcPr>
          <w:p>
            <w:pPr>
              <w:pStyle w:val="null3"/>
              <w:jc w:val="left"/>
            </w:pPr>
            <w:r>
              <w:rPr/>
              <w:t>幼儿清洁消毒用品套装</w:t>
            </w:r>
          </w:p>
        </w:tc>
        <w:tc>
          <w:tcPr>
            <w:tcW w:type="dxa" w:w="2076"/>
          </w:tcPr>
          <w:p>
            <w:pPr>
              <w:pStyle w:val="null3"/>
              <w:jc w:val="left"/>
            </w:pPr>
            <w:r>
              <w:rPr/>
              <w:t>幼儿清洁消毒用品套装</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266</w:t>
            </w:r>
          </w:p>
        </w:tc>
        <w:tc>
          <w:tcPr>
            <w:tcW w:type="dxa" w:w="2076"/>
          </w:tcPr>
          <w:p>
            <w:pPr>
              <w:pStyle w:val="null3"/>
              <w:jc w:val="left"/>
            </w:pPr>
            <w:r>
              <w:rPr/>
              <w:t>地垫</w:t>
            </w:r>
          </w:p>
        </w:tc>
        <w:tc>
          <w:tcPr>
            <w:tcW w:type="dxa" w:w="2076"/>
          </w:tcPr>
          <w:p>
            <w:pPr>
              <w:pStyle w:val="null3"/>
              <w:jc w:val="left"/>
            </w:pPr>
            <w:r>
              <w:rPr/>
              <w:t>地垫</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267</w:t>
            </w:r>
          </w:p>
        </w:tc>
        <w:tc>
          <w:tcPr>
            <w:tcW w:type="dxa" w:w="2076"/>
          </w:tcPr>
          <w:p>
            <w:pPr>
              <w:pStyle w:val="null3"/>
              <w:jc w:val="left"/>
            </w:pPr>
            <w:r>
              <w:rPr/>
              <w:t>小滑梯秋千组合</w:t>
            </w:r>
          </w:p>
        </w:tc>
        <w:tc>
          <w:tcPr>
            <w:tcW w:type="dxa" w:w="2076"/>
          </w:tcPr>
          <w:p>
            <w:pPr>
              <w:pStyle w:val="null3"/>
              <w:jc w:val="left"/>
            </w:pPr>
            <w:r>
              <w:rPr/>
              <w:t>小滑梯秋千组合</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268</w:t>
            </w:r>
          </w:p>
        </w:tc>
        <w:tc>
          <w:tcPr>
            <w:tcW w:type="dxa" w:w="2076"/>
          </w:tcPr>
          <w:p>
            <w:pPr>
              <w:pStyle w:val="null3"/>
              <w:jc w:val="left"/>
            </w:pPr>
            <w:r>
              <w:rPr/>
              <w:t>儿童玩具</w:t>
            </w:r>
          </w:p>
        </w:tc>
        <w:tc>
          <w:tcPr>
            <w:tcW w:type="dxa" w:w="2076"/>
          </w:tcPr>
          <w:p>
            <w:pPr>
              <w:pStyle w:val="null3"/>
              <w:jc w:val="left"/>
            </w:pPr>
            <w:r>
              <w:rPr/>
              <w:t>儿童玩具</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269</w:t>
            </w:r>
          </w:p>
        </w:tc>
        <w:tc>
          <w:tcPr>
            <w:tcW w:type="dxa" w:w="2076"/>
          </w:tcPr>
          <w:p>
            <w:pPr>
              <w:pStyle w:val="null3"/>
              <w:jc w:val="left"/>
            </w:pPr>
            <w:r>
              <w:rPr/>
              <w:t>睡前读物</w:t>
            </w:r>
          </w:p>
        </w:tc>
        <w:tc>
          <w:tcPr>
            <w:tcW w:type="dxa" w:w="2076"/>
          </w:tcPr>
          <w:p>
            <w:pPr>
              <w:pStyle w:val="null3"/>
              <w:jc w:val="left"/>
            </w:pPr>
            <w:r>
              <w:rPr/>
              <w:t>睡前读物</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270</w:t>
            </w:r>
          </w:p>
        </w:tc>
        <w:tc>
          <w:tcPr>
            <w:tcW w:type="dxa" w:w="2076"/>
          </w:tcPr>
          <w:p>
            <w:pPr>
              <w:pStyle w:val="null3"/>
              <w:jc w:val="left"/>
            </w:pPr>
            <w:r>
              <w:rPr/>
              <w:t>保育实训资源</w:t>
            </w:r>
          </w:p>
        </w:tc>
        <w:tc>
          <w:tcPr>
            <w:tcW w:type="dxa" w:w="2076"/>
          </w:tcPr>
          <w:p>
            <w:pPr>
              <w:pStyle w:val="null3"/>
              <w:jc w:val="left"/>
            </w:pPr>
            <w:r>
              <w:rPr/>
              <w:t>保育实训资源</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271</w:t>
            </w:r>
          </w:p>
        </w:tc>
        <w:tc>
          <w:tcPr>
            <w:tcW w:type="dxa" w:w="2076"/>
          </w:tcPr>
          <w:p>
            <w:pPr>
              <w:pStyle w:val="null3"/>
              <w:jc w:val="left"/>
            </w:pPr>
            <w:r>
              <w:rPr/>
              <w:t>幼儿体能测试套装</w:t>
            </w:r>
          </w:p>
        </w:tc>
        <w:tc>
          <w:tcPr>
            <w:tcW w:type="dxa" w:w="2076"/>
          </w:tcPr>
          <w:p>
            <w:pPr>
              <w:pStyle w:val="null3"/>
              <w:jc w:val="left"/>
            </w:pPr>
            <w:r>
              <w:rPr/>
              <w:t>幼儿体能测试套装</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272</w:t>
            </w:r>
          </w:p>
        </w:tc>
        <w:tc>
          <w:tcPr>
            <w:tcW w:type="dxa" w:w="2076"/>
          </w:tcPr>
          <w:p>
            <w:pPr>
              <w:pStyle w:val="null3"/>
              <w:jc w:val="left"/>
            </w:pPr>
            <w:r>
              <w:rPr/>
              <w:t>带支架的带妆头模</w:t>
            </w:r>
          </w:p>
        </w:tc>
        <w:tc>
          <w:tcPr>
            <w:tcW w:type="dxa" w:w="2076"/>
          </w:tcPr>
          <w:p>
            <w:pPr>
              <w:pStyle w:val="null3"/>
              <w:jc w:val="left"/>
            </w:pPr>
            <w:r>
              <w:rPr/>
              <w:t>带支架的带妆头模</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273</w:t>
            </w:r>
          </w:p>
        </w:tc>
        <w:tc>
          <w:tcPr>
            <w:tcW w:type="dxa" w:w="2076"/>
          </w:tcPr>
          <w:p>
            <w:pPr>
              <w:pStyle w:val="null3"/>
              <w:jc w:val="left"/>
            </w:pPr>
            <w:r>
              <w:rPr/>
              <w:t>可自由组合桌椅</w:t>
            </w:r>
          </w:p>
        </w:tc>
        <w:tc>
          <w:tcPr>
            <w:tcW w:type="dxa" w:w="2076"/>
          </w:tcPr>
          <w:p>
            <w:pPr>
              <w:pStyle w:val="null3"/>
              <w:jc w:val="left"/>
            </w:pPr>
            <w:r>
              <w:rPr/>
              <w:t>可自由组合桌椅</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274</w:t>
            </w:r>
          </w:p>
        </w:tc>
        <w:tc>
          <w:tcPr>
            <w:tcW w:type="dxa" w:w="2076"/>
          </w:tcPr>
          <w:p>
            <w:pPr>
              <w:pStyle w:val="null3"/>
              <w:jc w:val="left"/>
            </w:pPr>
            <w:r>
              <w:rPr/>
              <w:t>定制收纳储存柜</w:t>
            </w:r>
          </w:p>
        </w:tc>
        <w:tc>
          <w:tcPr>
            <w:tcW w:type="dxa" w:w="2076"/>
          </w:tcPr>
          <w:p>
            <w:pPr>
              <w:pStyle w:val="null3"/>
              <w:jc w:val="left"/>
            </w:pPr>
            <w:r>
              <w:rPr/>
              <w:t>定制收纳储存柜</w:t>
            </w:r>
          </w:p>
        </w:tc>
        <w:tc>
          <w:tcPr>
            <w:tcW w:type="dxa" w:w="415"/>
          </w:tcPr>
          <w:p>
            <w:pPr>
              <w:pStyle w:val="null3"/>
              <w:jc w:val="left"/>
            </w:pPr>
            <w:r>
              <w:rPr/>
              <w:t>组</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275</w:t>
            </w:r>
          </w:p>
        </w:tc>
        <w:tc>
          <w:tcPr>
            <w:tcW w:type="dxa" w:w="2076"/>
          </w:tcPr>
          <w:p>
            <w:pPr>
              <w:pStyle w:val="null3"/>
              <w:jc w:val="left"/>
            </w:pPr>
            <w:r>
              <w:rPr/>
              <w:t>红外扩声系统</w:t>
            </w:r>
          </w:p>
        </w:tc>
        <w:tc>
          <w:tcPr>
            <w:tcW w:type="dxa" w:w="2076"/>
          </w:tcPr>
          <w:p>
            <w:pPr>
              <w:pStyle w:val="null3"/>
              <w:jc w:val="left"/>
            </w:pPr>
            <w:r>
              <w:rPr/>
              <w:t>红外扩声系统</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276</w:t>
            </w:r>
          </w:p>
        </w:tc>
        <w:tc>
          <w:tcPr>
            <w:tcW w:type="dxa" w:w="2076"/>
          </w:tcPr>
          <w:p>
            <w:pPr>
              <w:pStyle w:val="null3"/>
              <w:jc w:val="left"/>
            </w:pPr>
            <w:r>
              <w:rPr/>
              <w:t>讲台</w:t>
            </w:r>
          </w:p>
        </w:tc>
        <w:tc>
          <w:tcPr>
            <w:tcW w:type="dxa" w:w="2076"/>
          </w:tcPr>
          <w:p>
            <w:pPr>
              <w:pStyle w:val="null3"/>
              <w:jc w:val="left"/>
            </w:pPr>
            <w:r>
              <w:rPr/>
              <w:t>讲台</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277</w:t>
            </w:r>
          </w:p>
        </w:tc>
        <w:tc>
          <w:tcPr>
            <w:tcW w:type="dxa" w:w="2076"/>
          </w:tcPr>
          <w:p>
            <w:pPr>
              <w:pStyle w:val="null3"/>
              <w:jc w:val="left"/>
            </w:pPr>
            <w:r>
              <w:rPr/>
              <w:t>美容床</w:t>
            </w:r>
          </w:p>
        </w:tc>
        <w:tc>
          <w:tcPr>
            <w:tcW w:type="dxa" w:w="2076"/>
          </w:tcPr>
          <w:p>
            <w:pPr>
              <w:pStyle w:val="null3"/>
              <w:jc w:val="left"/>
            </w:pPr>
            <w:r>
              <w:rPr/>
              <w:t>美容床</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278</w:t>
            </w:r>
          </w:p>
        </w:tc>
        <w:tc>
          <w:tcPr>
            <w:tcW w:type="dxa" w:w="2076"/>
          </w:tcPr>
          <w:p>
            <w:pPr>
              <w:pStyle w:val="null3"/>
              <w:jc w:val="left"/>
            </w:pPr>
            <w:r>
              <w:rPr/>
              <w:t>床套、床单</w:t>
            </w:r>
          </w:p>
        </w:tc>
        <w:tc>
          <w:tcPr>
            <w:tcW w:type="dxa" w:w="2076"/>
          </w:tcPr>
          <w:p>
            <w:pPr>
              <w:pStyle w:val="null3"/>
              <w:jc w:val="left"/>
            </w:pPr>
            <w:r>
              <w:rPr/>
              <w:t>床套、床单</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279</w:t>
            </w:r>
          </w:p>
        </w:tc>
        <w:tc>
          <w:tcPr>
            <w:tcW w:type="dxa" w:w="2076"/>
          </w:tcPr>
          <w:p>
            <w:pPr>
              <w:pStyle w:val="null3"/>
              <w:jc w:val="left"/>
            </w:pPr>
            <w:r>
              <w:rPr/>
              <w:t>毛巾被</w:t>
            </w:r>
          </w:p>
        </w:tc>
        <w:tc>
          <w:tcPr>
            <w:tcW w:type="dxa" w:w="2076"/>
          </w:tcPr>
          <w:p>
            <w:pPr>
              <w:pStyle w:val="null3"/>
              <w:jc w:val="left"/>
            </w:pPr>
            <w:r>
              <w:rPr/>
              <w:t>毛巾被</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280</w:t>
            </w:r>
          </w:p>
        </w:tc>
        <w:tc>
          <w:tcPr>
            <w:tcW w:type="dxa" w:w="2076"/>
          </w:tcPr>
          <w:p>
            <w:pPr>
              <w:pStyle w:val="null3"/>
              <w:jc w:val="left"/>
            </w:pPr>
            <w:r>
              <w:rPr/>
              <w:t>美容凳</w:t>
            </w:r>
          </w:p>
        </w:tc>
        <w:tc>
          <w:tcPr>
            <w:tcW w:type="dxa" w:w="2076"/>
          </w:tcPr>
          <w:p>
            <w:pPr>
              <w:pStyle w:val="null3"/>
              <w:jc w:val="left"/>
            </w:pPr>
            <w:r>
              <w:rPr/>
              <w:t>美容凳</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281</w:t>
            </w:r>
          </w:p>
        </w:tc>
        <w:tc>
          <w:tcPr>
            <w:tcW w:type="dxa" w:w="2076"/>
          </w:tcPr>
          <w:p>
            <w:pPr>
              <w:pStyle w:val="null3"/>
              <w:jc w:val="left"/>
            </w:pPr>
            <w:r>
              <w:rPr/>
              <w:t>产品使用推车</w:t>
            </w:r>
          </w:p>
        </w:tc>
        <w:tc>
          <w:tcPr>
            <w:tcW w:type="dxa" w:w="2076"/>
          </w:tcPr>
          <w:p>
            <w:pPr>
              <w:pStyle w:val="null3"/>
              <w:jc w:val="left"/>
            </w:pPr>
            <w:r>
              <w:rPr/>
              <w:t>产品使用推车</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282</w:t>
            </w:r>
          </w:p>
        </w:tc>
        <w:tc>
          <w:tcPr>
            <w:tcW w:type="dxa" w:w="2076"/>
          </w:tcPr>
          <w:p>
            <w:pPr>
              <w:pStyle w:val="null3"/>
              <w:jc w:val="left"/>
            </w:pPr>
            <w:r>
              <w:rPr/>
              <w:t>冷、热喷雾仪</w:t>
            </w:r>
          </w:p>
        </w:tc>
        <w:tc>
          <w:tcPr>
            <w:tcW w:type="dxa" w:w="2076"/>
          </w:tcPr>
          <w:p>
            <w:pPr>
              <w:pStyle w:val="null3"/>
              <w:jc w:val="left"/>
            </w:pPr>
            <w:r>
              <w:rPr/>
              <w:t>冷、热喷雾仪</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283</w:t>
            </w:r>
          </w:p>
        </w:tc>
        <w:tc>
          <w:tcPr>
            <w:tcW w:type="dxa" w:w="2076"/>
          </w:tcPr>
          <w:p>
            <w:pPr>
              <w:pStyle w:val="null3"/>
              <w:jc w:val="left"/>
            </w:pPr>
            <w:r>
              <w:rPr/>
              <w:t>美容工作台灯</w:t>
            </w:r>
          </w:p>
        </w:tc>
        <w:tc>
          <w:tcPr>
            <w:tcW w:type="dxa" w:w="2076"/>
          </w:tcPr>
          <w:p>
            <w:pPr>
              <w:pStyle w:val="null3"/>
              <w:jc w:val="left"/>
            </w:pPr>
            <w:r>
              <w:rPr/>
              <w:t>美容工作台灯</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284</w:t>
            </w:r>
          </w:p>
        </w:tc>
        <w:tc>
          <w:tcPr>
            <w:tcW w:type="dxa" w:w="2076"/>
          </w:tcPr>
          <w:p>
            <w:pPr>
              <w:pStyle w:val="null3"/>
              <w:jc w:val="left"/>
            </w:pPr>
            <w:r>
              <w:rPr/>
              <w:t>电源插座（美容）</w:t>
            </w:r>
          </w:p>
        </w:tc>
        <w:tc>
          <w:tcPr>
            <w:tcW w:type="dxa" w:w="2076"/>
          </w:tcPr>
          <w:p>
            <w:pPr>
              <w:pStyle w:val="null3"/>
              <w:jc w:val="left"/>
            </w:pPr>
            <w:r>
              <w:rPr/>
              <w:t>电源插座（美容）</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285</w:t>
            </w:r>
          </w:p>
        </w:tc>
        <w:tc>
          <w:tcPr>
            <w:tcW w:type="dxa" w:w="2076"/>
          </w:tcPr>
          <w:p>
            <w:pPr>
              <w:pStyle w:val="null3"/>
              <w:jc w:val="left"/>
            </w:pPr>
            <w:r>
              <w:rPr/>
              <w:t>化妆镜工作台</w:t>
            </w:r>
          </w:p>
        </w:tc>
        <w:tc>
          <w:tcPr>
            <w:tcW w:type="dxa" w:w="2076"/>
          </w:tcPr>
          <w:p>
            <w:pPr>
              <w:pStyle w:val="null3"/>
              <w:jc w:val="left"/>
            </w:pPr>
            <w:r>
              <w:rPr/>
              <w:t>化妆镜工作台</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286</w:t>
            </w:r>
          </w:p>
        </w:tc>
        <w:tc>
          <w:tcPr>
            <w:tcW w:type="dxa" w:w="2076"/>
          </w:tcPr>
          <w:p>
            <w:pPr>
              <w:pStyle w:val="null3"/>
              <w:jc w:val="left"/>
            </w:pPr>
            <w:r>
              <w:rPr/>
              <w:t>椅凳</w:t>
            </w:r>
          </w:p>
        </w:tc>
        <w:tc>
          <w:tcPr>
            <w:tcW w:type="dxa" w:w="2076"/>
          </w:tcPr>
          <w:p>
            <w:pPr>
              <w:pStyle w:val="null3"/>
              <w:jc w:val="left"/>
            </w:pPr>
            <w:r>
              <w:rPr/>
              <w:t>椅凳</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287</w:t>
            </w:r>
          </w:p>
        </w:tc>
        <w:tc>
          <w:tcPr>
            <w:tcW w:type="dxa" w:w="2076"/>
          </w:tcPr>
          <w:p>
            <w:pPr>
              <w:pStyle w:val="null3"/>
              <w:jc w:val="left"/>
            </w:pPr>
            <w:r>
              <w:rPr/>
              <w:t>镜台前照明灯</w:t>
            </w:r>
          </w:p>
        </w:tc>
        <w:tc>
          <w:tcPr>
            <w:tcW w:type="dxa" w:w="2076"/>
          </w:tcPr>
          <w:p>
            <w:pPr>
              <w:pStyle w:val="null3"/>
              <w:jc w:val="left"/>
            </w:pPr>
            <w:r>
              <w:rPr/>
              <w:t>镜台前照明灯</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288</w:t>
            </w:r>
          </w:p>
        </w:tc>
        <w:tc>
          <w:tcPr>
            <w:tcW w:type="dxa" w:w="2076"/>
          </w:tcPr>
          <w:p>
            <w:pPr>
              <w:pStyle w:val="null3"/>
              <w:jc w:val="left"/>
            </w:pPr>
            <w:r>
              <w:rPr/>
              <w:t>电源插座（化妆）</w:t>
            </w:r>
          </w:p>
        </w:tc>
        <w:tc>
          <w:tcPr>
            <w:tcW w:type="dxa" w:w="2076"/>
          </w:tcPr>
          <w:p>
            <w:pPr>
              <w:pStyle w:val="null3"/>
              <w:jc w:val="left"/>
            </w:pPr>
            <w:r>
              <w:rPr/>
              <w:t>电源插座（化妆）</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289</w:t>
            </w:r>
          </w:p>
        </w:tc>
        <w:tc>
          <w:tcPr>
            <w:tcW w:type="dxa" w:w="2076"/>
          </w:tcPr>
          <w:p>
            <w:pPr>
              <w:pStyle w:val="null3"/>
              <w:jc w:val="left"/>
            </w:pPr>
            <w:r>
              <w:rPr/>
              <w:t>废物垃圾筐</w:t>
            </w:r>
          </w:p>
        </w:tc>
        <w:tc>
          <w:tcPr>
            <w:tcW w:type="dxa" w:w="2076"/>
          </w:tcPr>
          <w:p>
            <w:pPr>
              <w:pStyle w:val="null3"/>
              <w:jc w:val="left"/>
            </w:pPr>
            <w:r>
              <w:rPr/>
              <w:t>废物垃圾筐</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290</w:t>
            </w:r>
          </w:p>
        </w:tc>
        <w:tc>
          <w:tcPr>
            <w:tcW w:type="dxa" w:w="2076"/>
          </w:tcPr>
          <w:p>
            <w:pPr>
              <w:pStyle w:val="null3"/>
              <w:jc w:val="left"/>
            </w:pPr>
            <w:r>
              <w:rPr/>
              <w:t>分类污物桶</w:t>
            </w:r>
          </w:p>
        </w:tc>
        <w:tc>
          <w:tcPr>
            <w:tcW w:type="dxa" w:w="2076"/>
          </w:tcPr>
          <w:p>
            <w:pPr>
              <w:pStyle w:val="null3"/>
              <w:jc w:val="left"/>
            </w:pPr>
            <w:r>
              <w:rPr/>
              <w:t>分类污物桶</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291</w:t>
            </w:r>
          </w:p>
        </w:tc>
        <w:tc>
          <w:tcPr>
            <w:tcW w:type="dxa" w:w="2076"/>
          </w:tcPr>
          <w:p>
            <w:pPr>
              <w:pStyle w:val="null3"/>
              <w:jc w:val="left"/>
            </w:pPr>
            <w:r>
              <w:rPr/>
              <w:t>模特头（睫毛专用）</w:t>
            </w:r>
          </w:p>
        </w:tc>
        <w:tc>
          <w:tcPr>
            <w:tcW w:type="dxa" w:w="2076"/>
          </w:tcPr>
          <w:p>
            <w:pPr>
              <w:pStyle w:val="null3"/>
              <w:jc w:val="left"/>
            </w:pPr>
            <w:r>
              <w:rPr/>
              <w:t>模特头（睫毛专用）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292</w:t>
            </w:r>
          </w:p>
        </w:tc>
        <w:tc>
          <w:tcPr>
            <w:tcW w:type="dxa" w:w="2076"/>
          </w:tcPr>
          <w:p>
            <w:pPr>
              <w:pStyle w:val="null3"/>
              <w:jc w:val="left"/>
            </w:pPr>
            <w:r>
              <w:rPr/>
              <w:t>洗脸盆</w:t>
            </w:r>
          </w:p>
        </w:tc>
        <w:tc>
          <w:tcPr>
            <w:tcW w:type="dxa" w:w="2076"/>
          </w:tcPr>
          <w:p>
            <w:pPr>
              <w:pStyle w:val="null3"/>
              <w:jc w:val="left"/>
            </w:pPr>
            <w:r>
              <w:rPr/>
              <w:t>洗脸盆</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293</w:t>
            </w:r>
          </w:p>
        </w:tc>
        <w:tc>
          <w:tcPr>
            <w:tcW w:type="dxa" w:w="2076"/>
          </w:tcPr>
          <w:p>
            <w:pPr>
              <w:pStyle w:val="null3"/>
              <w:jc w:val="left"/>
            </w:pPr>
            <w:r>
              <w:rPr/>
              <w:t>面膜碗、面膜刷</w:t>
            </w:r>
          </w:p>
        </w:tc>
        <w:tc>
          <w:tcPr>
            <w:tcW w:type="dxa" w:w="2076"/>
          </w:tcPr>
          <w:p>
            <w:pPr>
              <w:pStyle w:val="null3"/>
              <w:jc w:val="left"/>
            </w:pPr>
            <w:r>
              <w:rPr/>
              <w:t>面膜碗、面膜刷</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294</w:t>
            </w:r>
          </w:p>
        </w:tc>
        <w:tc>
          <w:tcPr>
            <w:tcW w:type="dxa" w:w="2076"/>
          </w:tcPr>
          <w:p>
            <w:pPr>
              <w:pStyle w:val="null3"/>
              <w:jc w:val="left"/>
            </w:pPr>
            <w:r>
              <w:rPr/>
              <w:t>石膏像（五官）</w:t>
            </w:r>
          </w:p>
        </w:tc>
        <w:tc>
          <w:tcPr>
            <w:tcW w:type="dxa" w:w="2076"/>
          </w:tcPr>
          <w:p>
            <w:pPr>
              <w:pStyle w:val="null3"/>
              <w:jc w:val="left"/>
            </w:pPr>
            <w:r>
              <w:rPr/>
              <w:t>石膏像（五官）</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295</w:t>
            </w:r>
          </w:p>
        </w:tc>
        <w:tc>
          <w:tcPr>
            <w:tcW w:type="dxa" w:w="2076"/>
          </w:tcPr>
          <w:p>
            <w:pPr>
              <w:pStyle w:val="null3"/>
              <w:jc w:val="left"/>
            </w:pPr>
            <w:r>
              <w:rPr/>
              <w:t>石膏几何</w:t>
            </w:r>
          </w:p>
        </w:tc>
        <w:tc>
          <w:tcPr>
            <w:tcW w:type="dxa" w:w="2076"/>
          </w:tcPr>
          <w:p>
            <w:pPr>
              <w:pStyle w:val="null3"/>
              <w:jc w:val="left"/>
            </w:pPr>
            <w:r>
              <w:rPr/>
              <w:t>石膏几何</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296</w:t>
            </w:r>
          </w:p>
        </w:tc>
        <w:tc>
          <w:tcPr>
            <w:tcW w:type="dxa" w:w="2076"/>
          </w:tcPr>
          <w:p>
            <w:pPr>
              <w:pStyle w:val="null3"/>
              <w:jc w:val="left"/>
            </w:pPr>
            <w:r>
              <w:rPr/>
              <w:t>美容辅助工具</w:t>
            </w:r>
          </w:p>
        </w:tc>
        <w:tc>
          <w:tcPr>
            <w:tcW w:type="dxa" w:w="2076"/>
          </w:tcPr>
          <w:p>
            <w:pPr>
              <w:pStyle w:val="null3"/>
              <w:jc w:val="left"/>
            </w:pPr>
            <w:r>
              <w:rPr/>
              <w:t>美容辅助工具</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297</w:t>
            </w:r>
          </w:p>
        </w:tc>
        <w:tc>
          <w:tcPr>
            <w:tcW w:type="dxa" w:w="2076"/>
          </w:tcPr>
          <w:p>
            <w:pPr>
              <w:pStyle w:val="null3"/>
              <w:jc w:val="left"/>
            </w:pPr>
            <w:r>
              <w:rPr/>
              <w:t>化妆辅助工具</w:t>
            </w:r>
          </w:p>
        </w:tc>
        <w:tc>
          <w:tcPr>
            <w:tcW w:type="dxa" w:w="2076"/>
          </w:tcPr>
          <w:p>
            <w:pPr>
              <w:pStyle w:val="null3"/>
              <w:jc w:val="left"/>
            </w:pPr>
            <w:r>
              <w:rPr/>
              <w:t>化妆辅助工具</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298</w:t>
            </w:r>
          </w:p>
        </w:tc>
        <w:tc>
          <w:tcPr>
            <w:tcW w:type="dxa" w:w="2076"/>
          </w:tcPr>
          <w:p>
            <w:pPr>
              <w:pStyle w:val="null3"/>
              <w:jc w:val="left"/>
            </w:pPr>
            <w:r>
              <w:rPr/>
              <w:t>美甲辅助工具</w:t>
            </w:r>
          </w:p>
        </w:tc>
        <w:tc>
          <w:tcPr>
            <w:tcW w:type="dxa" w:w="2076"/>
          </w:tcPr>
          <w:p>
            <w:pPr>
              <w:pStyle w:val="null3"/>
              <w:jc w:val="left"/>
            </w:pPr>
            <w:r>
              <w:rPr/>
              <w:t>美甲辅助工具</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299</w:t>
            </w:r>
          </w:p>
        </w:tc>
        <w:tc>
          <w:tcPr>
            <w:tcW w:type="dxa" w:w="2076"/>
          </w:tcPr>
          <w:p>
            <w:pPr>
              <w:pStyle w:val="null3"/>
              <w:jc w:val="left"/>
            </w:pPr>
            <w:r>
              <w:rPr/>
              <w:t>美发工作台（镜）</w:t>
            </w:r>
          </w:p>
        </w:tc>
        <w:tc>
          <w:tcPr>
            <w:tcW w:type="dxa" w:w="2076"/>
          </w:tcPr>
          <w:p>
            <w:pPr>
              <w:pStyle w:val="null3"/>
              <w:jc w:val="left"/>
            </w:pPr>
            <w:r>
              <w:rPr/>
              <w:t>美发工作台（镜）</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300</w:t>
            </w:r>
          </w:p>
        </w:tc>
        <w:tc>
          <w:tcPr>
            <w:tcW w:type="dxa" w:w="2076"/>
          </w:tcPr>
          <w:p>
            <w:pPr>
              <w:pStyle w:val="null3"/>
              <w:jc w:val="left"/>
            </w:pPr>
            <w:r>
              <w:rPr/>
              <w:t>座椅</w:t>
            </w:r>
          </w:p>
        </w:tc>
        <w:tc>
          <w:tcPr>
            <w:tcW w:type="dxa" w:w="2076"/>
          </w:tcPr>
          <w:p>
            <w:pPr>
              <w:pStyle w:val="null3"/>
              <w:jc w:val="left"/>
            </w:pPr>
            <w:r>
              <w:rPr/>
              <w:t>座椅</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301</w:t>
            </w:r>
          </w:p>
        </w:tc>
        <w:tc>
          <w:tcPr>
            <w:tcW w:type="dxa" w:w="2076"/>
          </w:tcPr>
          <w:p>
            <w:pPr>
              <w:pStyle w:val="null3"/>
              <w:jc w:val="left"/>
            </w:pPr>
            <w:r>
              <w:rPr/>
              <w:t>围单</w:t>
            </w:r>
          </w:p>
        </w:tc>
        <w:tc>
          <w:tcPr>
            <w:tcW w:type="dxa" w:w="2076"/>
          </w:tcPr>
          <w:p>
            <w:pPr>
              <w:pStyle w:val="null3"/>
              <w:jc w:val="left"/>
            </w:pPr>
            <w:r>
              <w:rPr/>
              <w:t>围单</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302</w:t>
            </w:r>
          </w:p>
        </w:tc>
        <w:tc>
          <w:tcPr>
            <w:tcW w:type="dxa" w:w="2076"/>
          </w:tcPr>
          <w:p>
            <w:pPr>
              <w:pStyle w:val="null3"/>
              <w:jc w:val="left"/>
            </w:pPr>
            <w:r>
              <w:rPr/>
              <w:t>吹风机</w:t>
            </w:r>
          </w:p>
        </w:tc>
        <w:tc>
          <w:tcPr>
            <w:tcW w:type="dxa" w:w="2076"/>
          </w:tcPr>
          <w:p>
            <w:pPr>
              <w:pStyle w:val="null3"/>
              <w:jc w:val="left"/>
            </w:pPr>
            <w:r>
              <w:rPr/>
              <w:t>吹风机</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303</w:t>
            </w:r>
          </w:p>
        </w:tc>
        <w:tc>
          <w:tcPr>
            <w:tcW w:type="dxa" w:w="2076"/>
          </w:tcPr>
          <w:p>
            <w:pPr>
              <w:pStyle w:val="null3"/>
              <w:jc w:val="left"/>
            </w:pPr>
            <w:r>
              <w:rPr/>
              <w:t>电源插座（美发）</w:t>
            </w:r>
          </w:p>
        </w:tc>
        <w:tc>
          <w:tcPr>
            <w:tcW w:type="dxa" w:w="2076"/>
          </w:tcPr>
          <w:p>
            <w:pPr>
              <w:pStyle w:val="null3"/>
              <w:jc w:val="left"/>
            </w:pPr>
            <w:r>
              <w:rPr/>
              <w:t>电源插座（美发）</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304</w:t>
            </w:r>
          </w:p>
        </w:tc>
        <w:tc>
          <w:tcPr>
            <w:tcW w:type="dxa" w:w="2076"/>
          </w:tcPr>
          <w:p>
            <w:pPr>
              <w:pStyle w:val="null3"/>
              <w:jc w:val="left"/>
            </w:pPr>
            <w:r>
              <w:rPr/>
              <w:t>洗头床</w:t>
            </w:r>
          </w:p>
        </w:tc>
        <w:tc>
          <w:tcPr>
            <w:tcW w:type="dxa" w:w="2076"/>
          </w:tcPr>
          <w:p>
            <w:pPr>
              <w:pStyle w:val="null3"/>
              <w:jc w:val="left"/>
            </w:pPr>
            <w:r>
              <w:rPr/>
              <w:t>洗头床</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305</w:t>
            </w:r>
          </w:p>
        </w:tc>
        <w:tc>
          <w:tcPr>
            <w:tcW w:type="dxa" w:w="2076"/>
          </w:tcPr>
          <w:p>
            <w:pPr>
              <w:pStyle w:val="null3"/>
              <w:jc w:val="left"/>
            </w:pPr>
            <w:r>
              <w:rPr/>
              <w:t>工具使用推车</w:t>
            </w:r>
          </w:p>
        </w:tc>
        <w:tc>
          <w:tcPr>
            <w:tcW w:type="dxa" w:w="2076"/>
          </w:tcPr>
          <w:p>
            <w:pPr>
              <w:pStyle w:val="null3"/>
              <w:jc w:val="left"/>
            </w:pPr>
            <w:r>
              <w:rPr/>
              <w:t>工具使用推车</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306</w:t>
            </w:r>
          </w:p>
        </w:tc>
        <w:tc>
          <w:tcPr>
            <w:tcW w:type="dxa" w:w="2076"/>
          </w:tcPr>
          <w:p>
            <w:pPr>
              <w:pStyle w:val="null3"/>
              <w:jc w:val="left"/>
            </w:pPr>
            <w:r>
              <w:rPr/>
              <w:t>消毒柜</w:t>
            </w:r>
          </w:p>
        </w:tc>
        <w:tc>
          <w:tcPr>
            <w:tcW w:type="dxa" w:w="2076"/>
          </w:tcPr>
          <w:p>
            <w:pPr>
              <w:pStyle w:val="null3"/>
              <w:jc w:val="left"/>
            </w:pPr>
            <w:r>
              <w:rPr/>
              <w:t>消毒柜</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307</w:t>
            </w:r>
          </w:p>
        </w:tc>
        <w:tc>
          <w:tcPr>
            <w:tcW w:type="dxa" w:w="2076"/>
          </w:tcPr>
          <w:p>
            <w:pPr>
              <w:pStyle w:val="null3"/>
              <w:jc w:val="left"/>
            </w:pPr>
            <w:r>
              <w:rPr/>
              <w:t>剃刀</w:t>
            </w:r>
          </w:p>
        </w:tc>
        <w:tc>
          <w:tcPr>
            <w:tcW w:type="dxa" w:w="2076"/>
          </w:tcPr>
          <w:p>
            <w:pPr>
              <w:pStyle w:val="null3"/>
              <w:jc w:val="left"/>
            </w:pPr>
            <w:r>
              <w:rPr/>
              <w:t>剃刀</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308</w:t>
            </w:r>
          </w:p>
        </w:tc>
        <w:tc>
          <w:tcPr>
            <w:tcW w:type="dxa" w:w="2076"/>
          </w:tcPr>
          <w:p>
            <w:pPr>
              <w:pStyle w:val="null3"/>
              <w:jc w:val="left"/>
            </w:pPr>
            <w:r>
              <w:rPr/>
              <w:t>电轧刀（电推子）</w:t>
            </w:r>
          </w:p>
        </w:tc>
        <w:tc>
          <w:tcPr>
            <w:tcW w:type="dxa" w:w="2076"/>
          </w:tcPr>
          <w:p>
            <w:pPr>
              <w:pStyle w:val="null3"/>
              <w:jc w:val="left"/>
            </w:pPr>
            <w:r>
              <w:rPr/>
              <w:t>电轧刀（电推子）</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309</w:t>
            </w:r>
          </w:p>
        </w:tc>
        <w:tc>
          <w:tcPr>
            <w:tcW w:type="dxa" w:w="2076"/>
          </w:tcPr>
          <w:p>
            <w:pPr>
              <w:pStyle w:val="null3"/>
              <w:jc w:val="left"/>
            </w:pPr>
            <w:r>
              <w:rPr/>
              <w:t>剪刀</w:t>
            </w:r>
          </w:p>
        </w:tc>
        <w:tc>
          <w:tcPr>
            <w:tcW w:type="dxa" w:w="2076"/>
          </w:tcPr>
          <w:p>
            <w:pPr>
              <w:pStyle w:val="null3"/>
              <w:jc w:val="left"/>
            </w:pPr>
            <w:r>
              <w:rPr/>
              <w:t>剪刀</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310</w:t>
            </w:r>
          </w:p>
        </w:tc>
        <w:tc>
          <w:tcPr>
            <w:tcW w:type="dxa" w:w="2076"/>
          </w:tcPr>
          <w:p>
            <w:pPr>
              <w:pStyle w:val="null3"/>
              <w:jc w:val="left"/>
            </w:pPr>
            <w:r>
              <w:rPr/>
              <w:t>牙剪</w:t>
            </w:r>
          </w:p>
        </w:tc>
        <w:tc>
          <w:tcPr>
            <w:tcW w:type="dxa" w:w="2076"/>
          </w:tcPr>
          <w:p>
            <w:pPr>
              <w:pStyle w:val="null3"/>
              <w:jc w:val="left"/>
            </w:pPr>
            <w:r>
              <w:rPr/>
              <w:t>牙剪</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311</w:t>
            </w:r>
          </w:p>
        </w:tc>
        <w:tc>
          <w:tcPr>
            <w:tcW w:type="dxa" w:w="2076"/>
          </w:tcPr>
          <w:p>
            <w:pPr>
              <w:pStyle w:val="null3"/>
              <w:jc w:val="left"/>
            </w:pPr>
            <w:r>
              <w:rPr/>
              <w:t>梳子</w:t>
            </w:r>
          </w:p>
        </w:tc>
        <w:tc>
          <w:tcPr>
            <w:tcW w:type="dxa" w:w="2076"/>
          </w:tcPr>
          <w:p>
            <w:pPr>
              <w:pStyle w:val="null3"/>
              <w:jc w:val="left"/>
            </w:pPr>
            <w:r>
              <w:rPr/>
              <w:t>梳子</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312</w:t>
            </w:r>
          </w:p>
        </w:tc>
        <w:tc>
          <w:tcPr>
            <w:tcW w:type="dxa" w:w="2076"/>
          </w:tcPr>
          <w:p>
            <w:pPr>
              <w:pStyle w:val="null3"/>
              <w:jc w:val="left"/>
            </w:pPr>
            <w:r>
              <w:rPr/>
              <w:t>电源插座（焗油）</w:t>
            </w:r>
          </w:p>
        </w:tc>
        <w:tc>
          <w:tcPr>
            <w:tcW w:type="dxa" w:w="2076"/>
          </w:tcPr>
          <w:p>
            <w:pPr>
              <w:pStyle w:val="null3"/>
              <w:jc w:val="left"/>
            </w:pPr>
            <w:r>
              <w:rPr/>
              <w:t>电源插座（焗油）</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313</w:t>
            </w:r>
          </w:p>
        </w:tc>
        <w:tc>
          <w:tcPr>
            <w:tcW w:type="dxa" w:w="2076"/>
          </w:tcPr>
          <w:p>
            <w:pPr>
              <w:pStyle w:val="null3"/>
              <w:jc w:val="left"/>
            </w:pPr>
            <w:r>
              <w:rPr/>
              <w:t>模特头（支架）教学专用</w:t>
            </w:r>
          </w:p>
        </w:tc>
        <w:tc>
          <w:tcPr>
            <w:tcW w:type="dxa" w:w="2076"/>
          </w:tcPr>
          <w:p>
            <w:pPr>
              <w:pStyle w:val="null3"/>
              <w:jc w:val="left"/>
            </w:pPr>
            <w:r>
              <w:rPr/>
              <w:t>模特头（支架）教学专用</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314</w:t>
            </w:r>
          </w:p>
        </w:tc>
        <w:tc>
          <w:tcPr>
            <w:tcW w:type="dxa" w:w="2076"/>
          </w:tcPr>
          <w:p>
            <w:pPr>
              <w:pStyle w:val="null3"/>
              <w:jc w:val="left"/>
            </w:pPr>
            <w:r>
              <w:rPr/>
              <w:t>消毒专用毛巾</w:t>
            </w:r>
          </w:p>
        </w:tc>
        <w:tc>
          <w:tcPr>
            <w:tcW w:type="dxa" w:w="2076"/>
          </w:tcPr>
          <w:p>
            <w:pPr>
              <w:pStyle w:val="null3"/>
              <w:jc w:val="left"/>
            </w:pPr>
            <w:r>
              <w:rPr/>
              <w:t>消毒专用毛巾</w:t>
            </w:r>
          </w:p>
        </w:tc>
        <w:tc>
          <w:tcPr>
            <w:tcW w:type="dxa" w:w="415"/>
          </w:tcPr>
          <w:p>
            <w:pPr>
              <w:pStyle w:val="null3"/>
              <w:jc w:val="left"/>
            </w:pPr>
            <w:r>
              <w:rPr/>
              <w:t>条</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315</w:t>
            </w:r>
          </w:p>
        </w:tc>
        <w:tc>
          <w:tcPr>
            <w:tcW w:type="dxa" w:w="2076"/>
          </w:tcPr>
          <w:p>
            <w:pPr>
              <w:pStyle w:val="null3"/>
              <w:jc w:val="left"/>
            </w:pPr>
            <w:r>
              <w:rPr/>
              <w:t>卷发棒（小）</w:t>
            </w:r>
          </w:p>
        </w:tc>
        <w:tc>
          <w:tcPr>
            <w:tcW w:type="dxa" w:w="2076"/>
          </w:tcPr>
          <w:p>
            <w:pPr>
              <w:pStyle w:val="null3"/>
              <w:jc w:val="left"/>
            </w:pPr>
            <w:r>
              <w:rPr/>
              <w:t>卷发棒（小）</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316</w:t>
            </w:r>
          </w:p>
        </w:tc>
        <w:tc>
          <w:tcPr>
            <w:tcW w:type="dxa" w:w="2076"/>
          </w:tcPr>
          <w:p>
            <w:pPr>
              <w:pStyle w:val="null3"/>
              <w:jc w:val="left"/>
            </w:pPr>
            <w:r>
              <w:rPr/>
              <w:t>卷发棒（中）</w:t>
            </w:r>
          </w:p>
        </w:tc>
        <w:tc>
          <w:tcPr>
            <w:tcW w:type="dxa" w:w="2076"/>
          </w:tcPr>
          <w:p>
            <w:pPr>
              <w:pStyle w:val="null3"/>
              <w:jc w:val="left"/>
            </w:pPr>
            <w:r>
              <w:rPr/>
              <w:t>卷发棒（中）</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317</w:t>
            </w:r>
          </w:p>
        </w:tc>
        <w:tc>
          <w:tcPr>
            <w:tcW w:type="dxa" w:w="2076"/>
          </w:tcPr>
          <w:p>
            <w:pPr>
              <w:pStyle w:val="null3"/>
              <w:jc w:val="left"/>
            </w:pPr>
            <w:r>
              <w:rPr/>
              <w:t>卷发棒（大）</w:t>
            </w:r>
          </w:p>
        </w:tc>
        <w:tc>
          <w:tcPr>
            <w:tcW w:type="dxa" w:w="2076"/>
          </w:tcPr>
          <w:p>
            <w:pPr>
              <w:pStyle w:val="null3"/>
              <w:jc w:val="left"/>
            </w:pPr>
            <w:r>
              <w:rPr/>
              <w:t>卷发棒（大）</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318</w:t>
            </w:r>
          </w:p>
        </w:tc>
        <w:tc>
          <w:tcPr>
            <w:tcW w:type="dxa" w:w="2076"/>
          </w:tcPr>
          <w:p>
            <w:pPr>
              <w:pStyle w:val="null3"/>
              <w:jc w:val="left"/>
            </w:pPr>
            <w:r>
              <w:rPr/>
              <w:t>烫发碗（刷）</w:t>
            </w:r>
          </w:p>
        </w:tc>
        <w:tc>
          <w:tcPr>
            <w:tcW w:type="dxa" w:w="2076"/>
          </w:tcPr>
          <w:p>
            <w:pPr>
              <w:pStyle w:val="null3"/>
              <w:jc w:val="left"/>
            </w:pPr>
            <w:r>
              <w:rPr/>
              <w:t>烫发碗（刷）</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319</w:t>
            </w:r>
          </w:p>
        </w:tc>
        <w:tc>
          <w:tcPr>
            <w:tcW w:type="dxa" w:w="2076"/>
          </w:tcPr>
          <w:p>
            <w:pPr>
              <w:pStyle w:val="null3"/>
              <w:jc w:val="left"/>
            </w:pPr>
            <w:r>
              <w:rPr/>
              <w:t>调色碗（刷）</w:t>
            </w:r>
          </w:p>
        </w:tc>
        <w:tc>
          <w:tcPr>
            <w:tcW w:type="dxa" w:w="2076"/>
          </w:tcPr>
          <w:p>
            <w:pPr>
              <w:pStyle w:val="null3"/>
              <w:jc w:val="left"/>
            </w:pPr>
            <w:r>
              <w:rPr/>
              <w:t>调色碗（刷）</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320</w:t>
            </w:r>
          </w:p>
        </w:tc>
        <w:tc>
          <w:tcPr>
            <w:tcW w:type="dxa" w:w="2076"/>
          </w:tcPr>
          <w:p>
            <w:pPr>
              <w:pStyle w:val="null3"/>
              <w:jc w:val="left"/>
            </w:pPr>
            <w:r>
              <w:rPr/>
              <w:t>紫外线消毒灯</w:t>
            </w:r>
          </w:p>
        </w:tc>
        <w:tc>
          <w:tcPr>
            <w:tcW w:type="dxa" w:w="2076"/>
          </w:tcPr>
          <w:p>
            <w:pPr>
              <w:pStyle w:val="null3"/>
              <w:jc w:val="left"/>
            </w:pPr>
            <w:r>
              <w:rPr/>
              <w:t>紫外线消毒灯</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r>
        <w:tc>
          <w:tcPr>
            <w:tcW w:type="dxa" w:w="415"/>
          </w:tcPr>
          <w:p>
            <w:pPr>
              <w:pStyle w:val="null3"/>
              <w:jc w:val="left"/>
            </w:pPr>
            <w:r>
              <w:rPr/>
              <w:t>321</w:t>
            </w:r>
          </w:p>
        </w:tc>
        <w:tc>
          <w:tcPr>
            <w:tcW w:type="dxa" w:w="2076"/>
          </w:tcPr>
          <w:p>
            <w:pPr>
              <w:pStyle w:val="null3"/>
              <w:jc w:val="left"/>
            </w:pPr>
            <w:r>
              <w:rPr/>
              <w:t>石膏像（五官）</w:t>
            </w:r>
          </w:p>
        </w:tc>
        <w:tc>
          <w:tcPr>
            <w:tcW w:type="dxa" w:w="2076"/>
          </w:tcPr>
          <w:p>
            <w:pPr>
              <w:pStyle w:val="null3"/>
              <w:jc w:val="left"/>
            </w:pPr>
            <w:r>
              <w:rPr/>
              <w:t>石膏像（五官）</w:t>
            </w:r>
          </w:p>
        </w:tc>
        <w:tc>
          <w:tcPr>
            <w:tcW w:type="dxa" w:w="415"/>
          </w:tcPr>
          <w:p>
            <w:pPr>
              <w:pStyle w:val="null3"/>
              <w:jc w:val="left"/>
            </w:pPr>
            <w:r>
              <w:rPr/>
              <w:t>个</w:t>
            </w:r>
          </w:p>
        </w:tc>
        <w:tc>
          <w:tcPr>
            <w:tcW w:type="dxa" w:w="415"/>
          </w:tcPr>
          <w:p>
            <w:pPr>
              <w:pStyle w:val="null3"/>
              <w:jc w:val="left"/>
            </w:pPr>
            <w:r>
              <w:rPr/>
              <w:t>元</w:t>
            </w:r>
          </w:p>
        </w:tc>
        <w:tc>
          <w:tcPr>
            <w:tcW w:type="dxa" w:w="831"/>
          </w:tcPr>
          <w:p>
            <w:pPr>
              <w:pStyle w:val="null3"/>
              <w:jc w:val="right"/>
            </w:pPr>
            <w:r>
              <w:rPr/>
              <w:t>-</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询价须知（表1、表2）</w:t>
      </w:r>
    </w:p>
    <w:p>
      <w:pPr>
        <w:pStyle w:val="null3"/>
        <w:jc w:val="center"/>
        <w:outlineLvl w:val="2"/>
      </w:pPr>
      <w:r>
        <w:rPr>
          <w:sz w:val="28"/>
          <w:b/>
        </w:rPr>
        <w:t>第1节 询价须知前附表（表1、表2）</w:t>
      </w:r>
    </w:p>
    <w:p>
      <w:pPr>
        <w:pStyle w:val="null3"/>
        <w:jc w:val="center"/>
        <w:outlineLvl w:val="2"/>
      </w:pPr>
      <w:r>
        <w:rPr>
          <w:sz w:val="28"/>
          <w:b/>
        </w:rPr>
        <w:t>一、询价须知前附表1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特别提示：本表与询价通知书对应章节的内容若不一致，以本表为准。</w:t>
            </w:r>
          </w:p>
        </w:tc>
      </w:tr>
      <w:tr>
        <w:tc>
          <w:tcPr>
            <w:tcW w:type="dxa" w:w="2769"/>
          </w:tcPr>
          <w:p>
            <w:pPr>
              <w:pStyle w:val="null3"/>
              <w:jc w:val="left"/>
            </w:pPr>
            <w:r>
              <w:rPr/>
              <w:t>序号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3.1</w:t>
            </w:r>
          </w:p>
          <w:p>
            <w:pPr>
              <w:pStyle w:val="null3"/>
              <w:jc w:val="left"/>
            </w:pPr>
            <w:r>
              <w:rPr/>
              <w:t>（2）</w:t>
            </w:r>
          </w:p>
        </w:tc>
        <w:tc>
          <w:tcPr>
            <w:tcW w:type="dxa" w:w="2769"/>
          </w:tcPr>
          <w:p>
            <w:pPr>
              <w:pStyle w:val="null3"/>
              <w:jc w:val="left"/>
            </w:pPr>
            <w:r>
              <w:rPr/>
              <w:t>供应商的资格要求：</w:t>
            </w:r>
          </w:p>
          <w:p>
            <w:pPr>
              <w:pStyle w:val="null3"/>
              <w:jc w:val="left"/>
            </w:pPr>
            <w:r>
              <w:rPr/>
              <w:t>（1）法定条件：符合政府采购法第二十二条第一款规定的条件。</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询价响应声明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 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 a.成立年限满1年及以上的供应商，提供经审计的上一年度的年度财务报告。 b.成立年限满半年但不足1年的供应商，提供该半年度中任一季度的季度财务报告或该半年度的半年度财务报告。 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依法缴纳税收的证明材料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依法缴纳社会保障资金的证明材料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 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信用信息查询结果</w:t>
                  </w:r>
                </w:p>
              </w:tc>
              <w:tc>
                <w:tcPr>
                  <w:tcW w:type="dxa" w:w="1276"/>
                </w:tcPr>
                <w:p>
                  <w:pPr>
                    <w:pStyle w:val="null3"/>
                    <w:jc w:val="left"/>
                  </w:pPr>
                  <w:r>
                    <w:rPr/>
                    <w:t>①信用记录查询的截止时点：信用记录查询的截止时点为本项目提交响应文件截止时间当日。 ②信用记录查询渠道：信用中国（www.creditchina.gov.cn）、中国政府采购网（www.ccgp.gov.cn）。 ③信用记录的查询：由询价小组通过上述网站查询并打印供应商的信用记录。 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10</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②供应商为监狱企业的，可不填写本声明函，根据其提供的由省级以上监狱管理局、戒毒管理局（含新疆生产建设兵团）出具的属于监狱企业的证明文件进行认定，监狱企业视同小型、微型企业。 ③供应商为残疾人福利性单位的，可不填写本声明函，根据其提供的《残疾人福利性单位声明函》进行认定，残疾人福利性单位视同小型、微型企业。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 ②本协议由委托代理人签字或盖章的，应按照采购文件第六章载明的格式提供“单位负责人授权书”。</w:t>
                  </w:r>
                </w:p>
              </w:tc>
            </w:tr>
          </w:tbl>
          <w:p>
            <w:pPr>
              <w:pStyle w:val="null3"/>
              <w:jc w:val="left"/>
            </w:pPr>
            <w:r>
              <w:rPr/>
              <w:t>（2）特定条件：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资格承诺函</w:t>
                  </w:r>
                </w:p>
              </w:tc>
              <w:tc>
                <w:tcPr>
                  <w:tcW w:type="dxa" w:w="1418"/>
                </w:tcPr>
                <w:p>
                  <w:pPr>
                    <w:pStyle w:val="null3"/>
                    <w:jc w:val="left"/>
                  </w:pPr>
                  <w:r>
                    <w:rPr/>
                    <w:t>①本采购包允许供应商采用资格承诺制。采用资格承诺制的供应商，应当根据投标(响应)格式文件要求提供资格承诺函，无需提供《政府采购法实施条例》第十七条第一款规定的一般资格条件证明材料；资格承诺函不符合采购文件要求的，视为未按照采购文件规定提交供应商的资格及资信文件，按资格审查不合格处理。②采购项目有特殊资格要求的，供应商还应按要求提供相应的证明材料。</w:t>
                  </w:r>
                </w:p>
              </w:tc>
            </w:tr>
          </w:tbl>
          <w:p>
            <w:pPr>
              <w:pStyle w:val="null3"/>
              <w:jc w:val="left"/>
            </w:pPr>
            <w:r>
              <w:rPr/>
              <w:t>是否接受联合体报价：详见第一章询价邀请/询价邀请书</w:t>
            </w:r>
          </w:p>
          <w:p>
            <w:pPr>
              <w:pStyle w:val="null3"/>
              <w:jc w:val="left"/>
            </w:pPr>
            <w:r>
              <w:rPr/>
              <w:t>(3) 询价保证金</w:t>
            </w:r>
          </w:p>
          <w:p>
            <w:pPr>
              <w:pStyle w:val="null3"/>
              <w:jc w:val="left"/>
            </w:pPr>
            <w:r>
              <w:rPr/>
              <w:t>备注说明：</w:t>
            </w:r>
          </w:p>
          <w:p>
            <w:pPr>
              <w:pStyle w:val="null3"/>
              <w:jc w:val="left"/>
            </w:pPr>
            <w:r>
              <w:rPr/>
              <w:t>①供应商应根据自身实际情况提供上述资格要求的证明材料，格式可参考询价通知书第六章提供。</w:t>
            </w:r>
          </w:p>
          <w:p>
            <w:pPr>
              <w:pStyle w:val="null3"/>
              <w:jc w:val="left"/>
            </w:pPr>
            <w:r>
              <w:rPr/>
              <w:t>②供应商提供的相应证明材料复印件均应符合：内容完整、清晰、整洁、并由供应商加盖其单位公章。</w:t>
            </w:r>
          </w:p>
          <w:p>
            <w:pPr>
              <w:pStyle w:val="null3"/>
              <w:jc w:val="left"/>
            </w:pPr>
            <w:r>
              <w:rPr/>
              <w:t>③根据询价须知前附表1第1项号的“（2）特定资格条件”要求，允许供应商采用资格承诺制的并提供符合要求的资格承诺函，视为满足询价通知书的资格要求。</w:t>
            </w:r>
          </w:p>
        </w:tc>
      </w:tr>
      <w:tr>
        <w:tc>
          <w:tcPr>
            <w:tcW w:type="dxa" w:w="2769"/>
          </w:tcPr>
          <w:p>
            <w:pPr>
              <w:pStyle w:val="null3"/>
              <w:jc w:val="left"/>
            </w:pPr>
            <w:r>
              <w:rPr/>
              <w:t>2</w:t>
            </w:r>
          </w:p>
        </w:tc>
        <w:tc>
          <w:tcPr>
            <w:tcW w:type="dxa" w:w="2769"/>
          </w:tcPr>
          <w:p>
            <w:pPr>
              <w:pStyle w:val="null3"/>
              <w:jc w:val="left"/>
            </w:pPr>
            <w:r>
              <w:rPr/>
              <w:t>9.4</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①正本 </w:t>
            </w:r>
            <w:r>
              <w:rPr/>
              <w:t>0</w:t>
            </w:r>
            <w:r>
              <w:rPr/>
              <w:t xml:space="preserve"> 份 、副本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份：将上传至福建省政府采购网上公开信息系统的电子响应文件在该可读介质中另存 </w:t>
            </w:r>
            <w:r>
              <w:rPr/>
              <w:t>0</w:t>
            </w:r>
            <w:r>
              <w:rPr/>
              <w:t xml:space="preserve"> 份。</w:t>
            </w:r>
          </w:p>
          <w:p>
            <w:pPr>
              <w:pStyle w:val="null3"/>
              <w:jc w:val="left"/>
            </w:pPr>
            <w:r>
              <w:rPr/>
              <w:t xml:space="preserve"> （2）电子响应文件：详见表2《关于电子询价活动的专门规定》。</w:t>
            </w:r>
          </w:p>
        </w:tc>
      </w:tr>
      <w:tr>
        <w:tc>
          <w:tcPr>
            <w:tcW w:type="dxa" w:w="2769"/>
          </w:tcPr>
          <w:p>
            <w:pPr>
              <w:pStyle w:val="null3"/>
              <w:jc w:val="left"/>
            </w:pPr>
            <w:r>
              <w:rPr/>
              <w:t>3</w:t>
            </w:r>
          </w:p>
        </w:tc>
        <w:tc>
          <w:tcPr>
            <w:tcW w:type="dxa" w:w="2769"/>
          </w:tcPr>
          <w:p>
            <w:pPr>
              <w:pStyle w:val="null3"/>
              <w:jc w:val="left"/>
            </w:pPr>
            <w:r>
              <w:rPr/>
              <w:t>9.5-（2）-③</w:t>
            </w:r>
          </w:p>
        </w:tc>
        <w:tc>
          <w:tcPr>
            <w:tcW w:type="dxa" w:w="2769"/>
          </w:tcPr>
          <w:p>
            <w:pPr>
              <w:pStyle w:val="null3"/>
              <w:jc w:val="left"/>
            </w:pPr>
            <w:r>
              <w:rPr/>
              <w:t>允许散装或活页装订的内容或材料：</w:t>
            </w:r>
          </w:p>
          <w:p>
            <w:pPr>
              <w:pStyle w:val="null3"/>
              <w:jc w:val="left"/>
            </w:pPr>
            <w:r>
              <w:rPr/>
              <w:t xml:space="preserve"> （1）响应文件的补充、修改或撤回；</w:t>
            </w:r>
          </w:p>
          <w:p>
            <w:pPr>
              <w:pStyle w:val="null3"/>
              <w:jc w:val="left"/>
            </w:pPr>
            <w:r>
              <w:rPr/>
              <w:t xml:space="preserve"> （2）其他内容或材料：</w:t>
            </w:r>
          </w:p>
          <w:p>
            <w:pPr>
              <w:pStyle w:val="null3"/>
              <w:jc w:val="left"/>
            </w:pPr>
            <w:r>
              <w:rPr/>
              <w:t>无</w:t>
            </w:r>
          </w:p>
        </w:tc>
      </w:tr>
      <w:tr>
        <w:tc>
          <w:tcPr>
            <w:tcW w:type="dxa" w:w="2769"/>
          </w:tcPr>
          <w:p>
            <w:pPr>
              <w:pStyle w:val="null3"/>
              <w:jc w:val="left"/>
            </w:pPr>
            <w:r>
              <w:rPr/>
              <w:t>4</w:t>
            </w:r>
          </w:p>
        </w:tc>
        <w:tc>
          <w:tcPr>
            <w:tcW w:type="dxa" w:w="2769"/>
          </w:tcPr>
          <w:p>
            <w:pPr>
              <w:pStyle w:val="null3"/>
              <w:jc w:val="left"/>
            </w:pPr>
            <w:r>
              <w:rPr/>
              <w:t>9.7</w:t>
            </w:r>
          </w:p>
          <w:p>
            <w:pPr>
              <w:pStyle w:val="null3"/>
              <w:jc w:val="left"/>
            </w:pPr>
            <w:r>
              <w:rPr/>
              <w:t xml:space="preserve"> （1）</w:t>
            </w:r>
          </w:p>
        </w:tc>
        <w:tc>
          <w:tcPr>
            <w:tcW w:type="dxa" w:w="2769"/>
          </w:tcPr>
          <w:p>
            <w:pPr>
              <w:pStyle w:val="null3"/>
              <w:jc w:val="left"/>
            </w:pPr>
            <w:r>
              <w:rPr/>
              <w:t xml:space="preserve">响应有效期：提交响应文件截止时间起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9.9 （2）</w:t>
            </w:r>
          </w:p>
        </w:tc>
        <w:tc>
          <w:tcPr>
            <w:tcW w:type="dxa" w:w="2769"/>
          </w:tcPr>
          <w:p>
            <w:pPr>
              <w:pStyle w:val="null3"/>
              <w:jc w:val="left"/>
            </w:pPr>
            <w:r>
              <w:rPr/>
              <w:t>密封及其标记的具体形式：</w:t>
            </w:r>
          </w:p>
          <w:p>
            <w:pPr>
              <w:pStyle w:val="null3"/>
              <w:jc w:val="left"/>
            </w:pPr>
            <w:r>
              <w:rPr/>
              <w:t xml:space="preserve"> （1）全部响应文件包括正本、副本、电子文本均应密封。未密封将导致响应文件被拒收。</w:t>
            </w:r>
          </w:p>
          <w:p>
            <w:pPr>
              <w:pStyle w:val="null3"/>
              <w:jc w:val="left"/>
            </w:pPr>
            <w:r>
              <w:rPr/>
              <w:t xml:space="preserve"> （2）密封的外包装应至少标记“项目名称、项目编号、所报采购包、供应商全称”等内容，否则造成响应文件误投、遗漏或者提前拆封的，采购代理机构不承担责任。</w:t>
            </w:r>
          </w:p>
          <w:p>
            <w:pPr>
              <w:pStyle w:val="null3"/>
              <w:jc w:val="left"/>
            </w:pPr>
            <w:r>
              <w:rPr/>
              <w:t xml:space="preserve"> （3）其他：</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9.6（1）</w:t>
            </w:r>
          </w:p>
        </w:tc>
        <w:tc>
          <w:tcPr>
            <w:tcW w:type="dxa" w:w="2769"/>
          </w:tcPr>
          <w:p>
            <w:pPr>
              <w:pStyle w:val="null3"/>
              <w:jc w:val="left"/>
            </w:pPr>
            <w:r>
              <w:rPr/>
              <w:t>是否允许成交人进行分包：</w:t>
            </w:r>
          </w:p>
          <w:p>
            <w:pPr>
              <w:pStyle w:val="null3"/>
              <w:jc w:val="left"/>
            </w:pPr>
            <w:r>
              <w:rPr/>
              <w:t>采购包1：不允许合同分包；</w:t>
            </w:r>
          </w:p>
        </w:tc>
      </w:tr>
      <w:tr>
        <w:tc>
          <w:tcPr>
            <w:tcW w:type="dxa" w:w="2769"/>
          </w:tcPr>
          <w:p>
            <w:pPr>
              <w:pStyle w:val="null3"/>
              <w:jc w:val="left"/>
            </w:pPr>
            <w:r>
              <w:rPr/>
              <w:t>7</w:t>
            </w:r>
          </w:p>
        </w:tc>
        <w:tc>
          <w:tcPr>
            <w:tcW w:type="dxa" w:w="2769"/>
          </w:tcPr>
          <w:p>
            <w:pPr>
              <w:pStyle w:val="null3"/>
              <w:jc w:val="left"/>
            </w:pPr>
            <w:r>
              <w:rPr/>
              <w:t>11.1</w:t>
            </w:r>
          </w:p>
        </w:tc>
        <w:tc>
          <w:tcPr>
            <w:tcW w:type="dxa" w:w="2769"/>
          </w:tcPr>
          <w:p>
            <w:pPr>
              <w:pStyle w:val="null3"/>
              <w:jc w:val="left"/>
            </w:pPr>
            <w:r>
              <w:rPr/>
              <w:t>中标人家数：</w:t>
            </w:r>
          </w:p>
          <w:p>
            <w:pPr>
              <w:pStyle w:val="null3"/>
              <w:jc w:val="left"/>
            </w:pPr>
            <w:r>
              <w:rPr/>
              <w:t>采购包1：1名</w:t>
            </w:r>
          </w:p>
        </w:tc>
      </w:tr>
      <w:tr>
        <w:tc>
          <w:tcPr>
            <w:tcW w:type="dxa" w:w="2769"/>
          </w:tcPr>
          <w:p>
            <w:pPr>
              <w:pStyle w:val="null3"/>
              <w:jc w:val="left"/>
            </w:pPr>
            <w:r>
              <w:rPr/>
              <w:t>8</w:t>
            </w:r>
          </w:p>
        </w:tc>
        <w:tc>
          <w:tcPr>
            <w:tcW w:type="dxa" w:w="2769"/>
          </w:tcPr>
          <w:p>
            <w:pPr>
              <w:pStyle w:val="null3"/>
              <w:jc w:val="left"/>
            </w:pPr>
            <w:r>
              <w:rPr/>
              <w:t>12.2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9</w:t>
            </w:r>
          </w:p>
        </w:tc>
        <w:tc>
          <w:tcPr>
            <w:tcW w:type="dxa" w:w="2769"/>
          </w:tcPr>
          <w:p>
            <w:pPr>
              <w:pStyle w:val="null3"/>
              <w:jc w:val="left"/>
            </w:pPr>
            <w:r>
              <w:rPr/>
              <w:t>17.1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（2）中国政府采购网福建分网（福建省政府采购分网），网址zfcg.czt.fujian.gov.cn。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10</w:t>
            </w:r>
          </w:p>
        </w:tc>
        <w:tc>
          <w:tcPr>
            <w:tcW w:type="dxa" w:w="2769"/>
          </w:tcPr>
          <w:p/>
        </w:tc>
        <w:tc>
          <w:tcPr>
            <w:tcW w:type="dxa" w:w="2769"/>
          </w:tcPr>
          <w:p>
            <w:pPr>
              <w:pStyle w:val="null3"/>
              <w:jc w:val="left"/>
            </w:pPr>
            <w:r>
              <w:rPr/>
              <w:t>合同付款方式 见第四章三、商务条件</w:t>
            </w:r>
          </w:p>
        </w:tc>
      </w:tr>
      <w:tr>
        <w:tc>
          <w:tcPr>
            <w:tcW w:type="dxa" w:w="2769"/>
          </w:tcPr>
          <w:p>
            <w:pPr>
              <w:pStyle w:val="null3"/>
              <w:jc w:val="left"/>
            </w:pPr>
            <w:r>
              <w:rPr/>
              <w:t>11</w:t>
            </w:r>
          </w:p>
        </w:tc>
        <w:tc>
          <w:tcPr>
            <w:tcW w:type="dxa" w:w="2769"/>
          </w:tcPr>
          <w:p/>
        </w:tc>
        <w:tc>
          <w:tcPr>
            <w:tcW w:type="dxa" w:w="2769"/>
          </w:tcPr>
          <w:p>
            <w:pPr>
              <w:pStyle w:val="null3"/>
              <w:jc w:val="left"/>
            </w:pPr>
            <w:r>
              <w:rPr/>
              <w:t>（1）本项目代理服务费：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以成交通知书载明的成交金额作为收费的计算基数，按差额定率累进法计算收取，100万元（含）以下费率1.5%。招标代理服务费账户：开户名：福建景鑫招标有限公司南平分公司，开户行：兴业银行南平延平支行，帐 号：192010100100154632</w:t>
            </w:r>
          </w:p>
        </w:tc>
      </w:tr>
      <w:tr>
        <w:tc>
          <w:tcPr>
            <w:tcW w:type="dxa" w:w="2769"/>
          </w:tcPr>
          <w:p>
            <w:pPr>
              <w:pStyle w:val="null3"/>
              <w:jc w:val="left"/>
            </w:pPr>
            <w:r>
              <w:rPr/>
              <w:t>12</w:t>
            </w:r>
          </w:p>
        </w:tc>
        <w:tc>
          <w:tcPr>
            <w:tcW w:type="dxa" w:w="2769"/>
          </w:tcPr>
          <w:p>
            <w:pPr>
              <w:pStyle w:val="null3"/>
              <w:jc w:val="left"/>
            </w:pPr>
            <w:r>
              <w:rPr/>
              <w:t>15.1</w:t>
            </w:r>
          </w:p>
        </w:tc>
        <w:tc>
          <w:tcPr>
            <w:tcW w:type="dxa" w:w="2769"/>
          </w:tcPr>
          <w:p>
            <w:pPr>
              <w:pStyle w:val="null3"/>
              <w:jc w:val="left"/>
            </w:pPr>
            <w:r>
              <w:rPr/>
              <w:t xml:space="preserve">监督管理部门： </w:t>
            </w:r>
            <w:r>
              <w:rPr/>
              <w:t>南平市财政局政府采购监督管理办公室</w:t>
            </w:r>
          </w:p>
        </w:tc>
      </w:tr>
      <w:tr>
        <w:tc>
          <w:tcPr>
            <w:tcW w:type="dxa" w:w="2769"/>
          </w:tcPr>
          <w:p>
            <w:pPr>
              <w:pStyle w:val="null3"/>
              <w:jc w:val="left"/>
            </w:pPr>
            <w:r>
              <w:rPr/>
              <w:t>13</w:t>
            </w:r>
          </w:p>
        </w:tc>
        <w:tc>
          <w:tcPr>
            <w:tcW w:type="dxa" w:w="2769"/>
          </w:tcPr>
          <w:p/>
        </w:tc>
        <w:tc>
          <w:tcPr>
            <w:tcW w:type="dxa" w:w="2769"/>
          </w:tcPr>
          <w:p>
            <w:pPr>
              <w:pStyle w:val="null3"/>
              <w:jc w:val="left"/>
            </w:pPr>
            <w:r>
              <w:rPr/>
              <w:t>报价无效条款：</w:t>
            </w:r>
          </w:p>
          <w:p>
            <w:pPr>
              <w:pStyle w:val="null3"/>
              <w:jc w:val="left"/>
            </w:pPr>
            <w:r>
              <w:rPr/>
              <w:t xml:space="preserve"> （1）本章表2报价无效的规定；</w:t>
            </w:r>
          </w:p>
          <w:p>
            <w:pPr>
              <w:pStyle w:val="null3"/>
              <w:jc w:val="left"/>
            </w:pPr>
            <w:r>
              <w:rPr/>
              <w:t xml:space="preserve"> （2）本章第2节中的第3.1、7.2、8、9.5、9.7、9.8、9.11条；</w:t>
            </w:r>
          </w:p>
          <w:p>
            <w:pPr>
              <w:pStyle w:val="null3"/>
              <w:jc w:val="left"/>
            </w:pPr>
            <w:r>
              <w:rPr/>
              <w:t xml:space="preserve"> （3）第三章评审及第六章响应文件格式规定的报价无效的规定。</w:t>
            </w:r>
          </w:p>
        </w:tc>
      </w:tr>
      <w:tr>
        <w:tc>
          <w:tcPr>
            <w:tcW w:type="dxa" w:w="2769"/>
          </w:tcPr>
          <w:p>
            <w:pPr>
              <w:pStyle w:val="null3"/>
              <w:jc w:val="left"/>
            </w:pPr>
            <w:r>
              <w:rPr/>
              <w:t>14</w:t>
            </w:r>
          </w:p>
        </w:tc>
        <w:tc>
          <w:tcPr>
            <w:tcW w:type="dxa" w:w="2769"/>
          </w:tcPr>
          <w:p>
            <w:pPr>
              <w:pStyle w:val="null3"/>
              <w:jc w:val="left"/>
            </w:pPr>
            <w:r>
              <w:rPr/>
              <w:t>18</w:t>
            </w:r>
          </w:p>
        </w:tc>
        <w:tc>
          <w:tcPr>
            <w:tcW w:type="dxa" w:w="2769"/>
          </w:tcPr>
          <w:p>
            <w:pPr>
              <w:pStyle w:val="null3"/>
              <w:jc w:val="left"/>
            </w:pPr>
            <w:r>
              <w:rPr/>
              <w:t>其他事项：</w:t>
            </w:r>
          </w:p>
          <w:p>
            <w:pPr>
              <w:pStyle w:val="null3"/>
              <w:jc w:val="left"/>
            </w:pPr>
            <w:r>
              <w:rPr/>
              <w:t>无</w:t>
            </w:r>
          </w:p>
        </w:tc>
      </w:tr>
      <w:tr>
        <w:tc>
          <w:tcPr>
            <w:tcW w:type="dxa" w:w="2769"/>
          </w:tcPr>
          <w:p>
            <w:pPr>
              <w:pStyle w:val="null3"/>
              <w:jc w:val="left"/>
            </w:pPr>
            <w:r>
              <w:rPr/>
              <w:t>15</w:t>
            </w:r>
          </w:p>
        </w:tc>
        <w:tc>
          <w:tcPr>
            <w:tcW w:type="dxa" w:w="2769"/>
          </w:tcPr>
          <w:p/>
        </w:tc>
        <w:tc>
          <w:tcPr>
            <w:tcW w:type="dxa" w:w="2769"/>
          </w:tcPr>
          <w:p>
            <w:pPr>
              <w:pStyle w:val="null3"/>
              <w:jc w:val="left"/>
            </w:pPr>
            <w:r>
              <w:rPr/>
              <w:t>是否组织现场考察或召开开标前答疑会：</w:t>
            </w:r>
          </w:p>
          <w:p>
            <w:pPr>
              <w:pStyle w:val="null3"/>
              <w:jc w:val="left"/>
            </w:pPr>
            <w:r>
              <w:rPr/>
              <w:t>采购包1：不组织</w:t>
            </w:r>
          </w:p>
        </w:tc>
      </w:tr>
    </w:tbl>
    <w:p>
      <w:pPr>
        <w:pStyle w:val="null3"/>
        <w:jc w:val="center"/>
        <w:outlineLvl w:val="2"/>
      </w:pPr>
      <w:r>
        <w:rPr>
          <w:sz w:val="28"/>
          <w:b/>
        </w:rPr>
        <w:t>二、询价须知前附表2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关于电子询价活动的专门规定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（1）电子询价活动的专门规定适用于本项目。</w:t>
            </w:r>
          </w:p>
          <w:p>
            <w:pPr>
              <w:pStyle w:val="null3"/>
              <w:jc w:val="left"/>
            </w:pPr>
            <w:r>
              <w:rPr/>
              <w:t>（2）将询价通知书的</w:t>
            </w:r>
          </w:p>
          <w:p>
            <w:pPr>
              <w:pStyle w:val="null3"/>
              <w:jc w:val="left"/>
            </w:pPr>
            <w:r>
              <w:rPr/>
              <w:t>无</w:t>
            </w:r>
            <w:r>
              <w:rPr/>
              <w:t xml:space="preserve"> 内容修正为下列内容：</w:t>
            </w:r>
          </w:p>
          <w:p>
            <w:pPr>
              <w:pStyle w:val="null3"/>
              <w:jc w:val="left"/>
            </w:pPr>
            <w:r>
              <w:rPr/>
              <w:t>无后适用本项目的电子询价活动。</w:t>
            </w:r>
            <w:r>
              <w:rPr/>
              <w:t xml:space="preserve"> 后适用本项目的电子询价活动。</w:t>
            </w:r>
          </w:p>
          <w:p>
            <w:pPr>
              <w:pStyle w:val="null3"/>
              <w:jc w:val="left"/>
            </w:pPr>
            <w:r>
              <w:rPr/>
              <w:t>（3）将下列内容增列为询价通知书的组成部分（以下简称：“增列内容”）适用本项目的电子询价活动，若增列内容与询价通知书其他章节内容不一致，应以增列内容为准：</w:t>
            </w:r>
          </w:p>
          <w:p>
            <w:pPr>
              <w:pStyle w:val="null3"/>
              <w:jc w:val="left"/>
            </w:pPr>
            <w:r>
              <w:rPr/>
              <w:t>①电子询价活动的具体操作流程以福建省政府采购网上公开信息系统设定的为准。</w:t>
            </w:r>
          </w:p>
          <w:p>
            <w:pPr>
              <w:pStyle w:val="null3"/>
              <w:jc w:val="left"/>
            </w:pPr>
            <w:r>
              <w:rPr/>
              <w:t>②供应商应在提交响应文件截止时间前按照福建省政府采购网上公开信息系统设定的操作流程将电子响应文件1份上传至福建省政府采购网上公开信息系统，电子响应文件应与纸质响应文件保持一致，并以电子响应文件为准。电子投标文件的投标（响应）报价明细表、纸质投标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④供应商应按照福建省政府采购网上公开信息系统设定的评审节点编制电子响应文件，否则询价小组将按照不利于供应商的内容进行认定。</w:t>
            </w:r>
          </w:p>
          <w:p>
            <w:pPr>
              <w:pStyle w:val="null3"/>
              <w:jc w:val="left"/>
            </w:pPr>
            <w:r>
              <w:rPr/>
              <w:t>⑤关于证明材料或资料：</w:t>
            </w:r>
          </w:p>
          <w:p>
            <w:pPr>
              <w:pStyle w:val="null3"/>
              <w:jc w:val="left"/>
            </w:pPr>
            <w:r>
              <w:rPr/>
              <w:t>a.询价通知书要求原件的，供应商在响应文件中可提供复印件（含扫描件），但同时应准备好原件备查（未能在规定时间内提供原件核查的，将按不利于供应商进行评审）；询价通知书要求复印件的，供应商在响应文件中提供原件、复印件（含扫描件）皆可；询价通知书对原件、复印件未作要求的，供应商在响应文件中提供原件、复印件（含扫描件）皆可。</w:t>
            </w:r>
          </w:p>
          <w:p>
            <w:pPr>
              <w:pStyle w:val="null3"/>
              <w:jc w:val="left"/>
            </w:pPr>
            <w:r>
              <w:rPr/>
              <w:t>b.若供应商提供注明“复印件无效”或“复印无效”的证明材料或资料，应结合上文a条款进行判定，若询价通知书未要求供应商提供原件，供应商提供原件、复印件（含扫描件）均视为满足询价通知书要求。</w:t>
            </w:r>
          </w:p>
          <w:p>
            <w:pPr>
              <w:pStyle w:val="null3"/>
              <w:jc w:val="left"/>
            </w:pPr>
            <w:r>
              <w:rPr/>
              <w:t>⑥关于“全称”、“供应商代表签字”及“加盖单位公章”：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b.在电子响应文件中，涉及“加盖单位公章”的内容应使用供应商的CA证书完成，否则报价无效。</w:t>
            </w:r>
          </w:p>
          <w:p>
            <w:pPr>
              <w:pStyle w:val="null3"/>
              <w:jc w:val="left"/>
            </w:pPr>
            <w:r>
              <w:rPr/>
              <w:t>c.在电子响应文件中，若供应商按照本增列内容第⑥点第b项规定加盖其单位公章，则出现无全称、供应商代表未签字等情形，不视为报价无效。</w:t>
            </w:r>
          </w:p>
          <w:p>
            <w:pPr>
              <w:pStyle w:val="null3"/>
              <w:jc w:val="left"/>
            </w:pPr>
            <w:r>
              <w:rPr/>
              <w:t>⑦提交响应文件截止时间过后供应商有下列情形之一的，供应商的报价无效，其保证金不予退还或通过投标保函进行索赔：</w:t>
            </w:r>
          </w:p>
          <w:p>
            <w:pPr>
              <w:pStyle w:val="null3"/>
              <w:jc w:val="left"/>
            </w:pPr>
            <w:r>
              <w:rPr/>
              <w:t>a.不同供应商的电子响应文件具有相同内部识别码；</w:t>
            </w:r>
          </w:p>
          <w:p>
            <w:pPr>
              <w:pStyle w:val="null3"/>
              <w:jc w:val="left"/>
            </w:pPr>
            <w:r>
              <w:rPr/>
              <w:t>b.不同供应商的询价保证金从同一单位或个人的账户转出。</w:t>
            </w:r>
          </w:p>
          <w:p>
            <w:pPr>
              <w:pStyle w:val="null3"/>
              <w:jc w:val="left"/>
            </w:pPr>
            <w:r>
              <w:rPr/>
              <w:t>c.供应商的询价保证金同一采购包下有其他供应商提交的询价保证金。</w:t>
            </w:r>
          </w:p>
          <w:p>
            <w:pPr>
              <w:pStyle w:val="null3"/>
              <w:jc w:val="left"/>
            </w:pPr>
            <w:r>
              <w:rPr/>
              <w:t>⑧接受联合体报价且供应商为联合体的，供应商应以“联合体牵头方”完成电子投标的有关操作（包括但不限于：询价通知书的获取、提交询价保证金、编制电子响应文件等）。</w:t>
            </w:r>
          </w:p>
          <w:p>
            <w:pPr>
              <w:pStyle w:val="null3"/>
              <w:jc w:val="left"/>
            </w:pPr>
            <w:r>
              <w:rPr/>
              <w:t>⑨参加报价会的供应商代表应携带供应商的CA证书，否则响应文件将被拒绝。供应商的CA证书应能正常、有效使用，否则产生不利后果由供应商承担责任。</w:t>
            </w:r>
          </w:p>
          <w:p>
            <w:pPr>
              <w:pStyle w:val="null3"/>
              <w:jc w:val="left"/>
            </w:pPr>
            <w:r>
              <w:rPr/>
              <w:t>⑩其他：</w:t>
            </w:r>
          </w:p>
          <w:p>
            <w:pPr>
              <w:pStyle w:val="null3"/>
              <w:jc w:val="left"/>
            </w:pPr>
            <w:r>
              <w:rPr/>
              <w:t>无</w:t>
            </w:r>
          </w:p>
        </w:tc>
      </w:tr>
    </w:tbl>
    <w:p>
      <w:pPr>
        <w:pStyle w:val="null3"/>
        <w:jc w:val="center"/>
        <w:outlineLvl w:val="2"/>
      </w:pPr>
      <w:r>
        <w:rPr>
          <w:sz w:val="28"/>
          <w:b/>
        </w:rPr>
        <w:t>第2节 询价须知正文</w:t>
      </w:r>
    </w:p>
    <w:p>
      <w:pPr>
        <w:pStyle w:val="null3"/>
        <w:jc w:val="center"/>
        <w:outlineLvl w:val="2"/>
      </w:pPr>
      <w:r>
        <w:rPr>
          <w:sz w:val="28"/>
          <w:b/>
        </w:rPr>
        <w:t>一、总则</w:t>
      </w:r>
    </w:p>
    <w:p>
      <w:pPr>
        <w:pStyle w:val="null3"/>
        <w:jc w:val="both"/>
      </w:pPr>
      <w:r>
        <w:rPr/>
        <w:t>1、适用范围</w:t>
      </w:r>
    </w:p>
    <w:p>
      <w:pPr>
        <w:pStyle w:val="null3"/>
        <w:ind w:firstLine="480"/>
        <w:jc w:val="both"/>
      </w:pPr>
      <w:r>
        <w:rPr/>
        <w:t>1.1适用于询价通知书载明项目的采购活动（以下简称：“本次采购活动”）。</w:t>
      </w:r>
    </w:p>
    <w:p>
      <w:pPr>
        <w:pStyle w:val="null3"/>
        <w:jc w:val="both"/>
      </w:pPr>
      <w:r>
        <w:rPr/>
        <w:t>2、定义</w:t>
      </w:r>
    </w:p>
    <w:p>
      <w:pPr>
        <w:pStyle w:val="null3"/>
        <w:ind w:firstLine="480"/>
        <w:jc w:val="both"/>
      </w:pPr>
      <w:r>
        <w:rPr/>
        <w:t>2.1“采购标的”指询价通知书载明的需要采购的货物。</w:t>
      </w:r>
    </w:p>
    <w:p>
      <w:pPr>
        <w:pStyle w:val="null3"/>
        <w:ind w:firstLine="480"/>
        <w:jc w:val="both"/>
      </w:pPr>
      <w:r>
        <w:rPr/>
        <w:t>2.2“采购人”系指本次采购项目的业主方；“采购代理机构”系指接受采购人委托，组织开展采购活动的代理机构。。</w:t>
      </w:r>
    </w:p>
    <w:p>
      <w:pPr>
        <w:pStyle w:val="null3"/>
        <w:ind w:firstLine="480"/>
        <w:jc w:val="both"/>
      </w:pPr>
      <w:r>
        <w:rPr/>
        <w:t>2.3“潜在供应商”指按照询价通知书第一章第6条规定进行获取询价通知书且有意向参加本项目询价的供应商。</w:t>
      </w:r>
    </w:p>
    <w:p>
      <w:pPr>
        <w:pStyle w:val="null3"/>
        <w:ind w:firstLine="480"/>
        <w:jc w:val="both"/>
      </w:pPr>
      <w:r>
        <w:rPr/>
        <w:t>2.4“供应商”指按照询价通知书第一章第6条规定进行获取询价通知书并参加本项目询价的供应商。</w:t>
      </w:r>
    </w:p>
    <w:p>
      <w:pPr>
        <w:pStyle w:val="null3"/>
        <w:ind w:firstLine="480"/>
        <w:jc w:val="both"/>
      </w:pPr>
      <w:r>
        <w:rPr/>
        <w:t>2.5“单位负责人”指单位法定代表人（供应商为法人的）或法律、法规规定代表单位行使职权的主要负责人（供应商为其他组织的）。</w:t>
      </w:r>
    </w:p>
    <w:p>
      <w:pPr>
        <w:pStyle w:val="null3"/>
        <w:ind w:firstLine="480"/>
        <w:jc w:val="both"/>
      </w:pPr>
      <w:r>
        <w:rPr/>
        <w:t>2.6“供应商代表”指供应商（供应商为法人或其他组织的）的单位负责人或由其授权的委托代理人，即单位负责人授权书中载明的接受授权方。</w:t>
      </w:r>
    </w:p>
    <w:p>
      <w:pPr>
        <w:pStyle w:val="null3"/>
        <w:jc w:val="center"/>
        <w:outlineLvl w:val="2"/>
      </w:pPr>
      <w:r>
        <w:rPr>
          <w:sz w:val="28"/>
          <w:b/>
        </w:rPr>
        <w:t>二、供应商</w:t>
      </w:r>
    </w:p>
    <w:p>
      <w:pPr>
        <w:pStyle w:val="null3"/>
        <w:jc w:val="both"/>
      </w:pPr>
      <w:r>
        <w:rPr/>
        <w:t>3、合格供应商</w:t>
      </w:r>
    </w:p>
    <w:p>
      <w:pPr>
        <w:pStyle w:val="null3"/>
        <w:ind w:firstLine="480"/>
        <w:jc w:val="both"/>
      </w:pPr>
      <w:r>
        <w:rPr/>
        <w:t>3.1一般规定</w:t>
      </w:r>
    </w:p>
    <w:p>
      <w:pPr>
        <w:pStyle w:val="null3"/>
        <w:jc w:val="both"/>
      </w:pPr>
      <w:r>
        <w:rPr/>
        <w:t>（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供应商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jc w:val="both"/>
      </w:pPr>
      <w:r>
        <w:rPr/>
        <w:t>（2）供应商的资格要求：详见询价通知书第一章。有任一项不满足的，报价无效。</w:t>
      </w:r>
    </w:p>
    <w:p>
      <w:pPr>
        <w:pStyle w:val="null3"/>
        <w:jc w:val="both"/>
      </w:pPr>
      <w:r>
        <w:rPr/>
        <w:t>3.2若本项目接受联合体报价且供应商为联合体，则联合体各方除了应遵守本章第3.1条规定外，还应遵守下列规定：</w:t>
      </w:r>
    </w:p>
    <w:p>
      <w:pPr>
        <w:pStyle w:val="null3"/>
        <w:jc w:val="both"/>
      </w:pPr>
      <w:r>
        <w:rPr/>
        <w:t>（1）联合体各方应提交联合体协议，联合体协议应符合询价通知书规定。</w:t>
      </w:r>
    </w:p>
    <w:p>
      <w:pPr>
        <w:pStyle w:val="null3"/>
        <w:jc w:val="both"/>
      </w:pPr>
      <w:r>
        <w:rPr/>
        <w:t>（2）联合体各方不得再单独参加或与其他供应商另外组成联合体参加同一合同项下的询价。</w:t>
      </w:r>
    </w:p>
    <w:p>
      <w:pPr>
        <w:pStyle w:val="null3"/>
        <w:jc w:val="both"/>
      </w:pPr>
      <w:r>
        <w:rPr/>
        <w:t>（3）联合体各方应共同与采购人签订政府采购合同，就政府采购合同约定的事项对采购人承担连带责任。</w:t>
      </w:r>
    </w:p>
    <w:p>
      <w:pPr>
        <w:pStyle w:val="null3"/>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jc w:val="left"/>
      </w:pPr>
      <w:r>
        <w:rPr/>
        <w:t>（5）联合体一方放弃成交的，视为联合体整体放弃成交，联合体各方承担连带责任。</w:t>
      </w:r>
    </w:p>
    <w:p>
      <w:pPr>
        <w:pStyle w:val="null3"/>
        <w:jc w:val="left"/>
      </w:pPr>
      <w:r>
        <w:rPr/>
        <w:t>（6）如本项目不接受联合体报价而供应商为联合体的，或者本项目接受联合体报价但供应商组成的联合体不符合本章第3.2条规定的，其报价无效。</w:t>
      </w:r>
    </w:p>
    <w:p>
      <w:pPr>
        <w:pStyle w:val="null3"/>
        <w:jc w:val="both"/>
      </w:pPr>
      <w:r>
        <w:rPr/>
        <w:t>3.3 单位负责人为同一人或存在直接控股、管理关系的不同供应商不得参加同一合同项下的询价。</w:t>
      </w:r>
    </w:p>
    <w:p>
      <w:pPr>
        <w:pStyle w:val="null3"/>
        <w:jc w:val="both"/>
      </w:pPr>
      <w:r>
        <w:rPr/>
        <w:t>4、询价费用</w:t>
      </w:r>
    </w:p>
    <w:p>
      <w:pPr>
        <w:pStyle w:val="null3"/>
        <w:jc w:val="both"/>
      </w:pPr>
      <w:r>
        <w:rPr/>
        <w:t>4.1除询价通知书另有规定外，供应商应自行承担其参加本项目询价所涉及的一切费用。</w:t>
      </w:r>
    </w:p>
    <w:p>
      <w:pPr>
        <w:pStyle w:val="null3"/>
        <w:jc w:val="center"/>
        <w:outlineLvl w:val="2"/>
      </w:pPr>
      <w:r>
        <w:rPr>
          <w:sz w:val="28"/>
          <w:b/>
        </w:rPr>
        <w:t>三、询价通知书</w:t>
      </w:r>
    </w:p>
    <w:p>
      <w:pPr>
        <w:pStyle w:val="null3"/>
        <w:jc w:val="both"/>
      </w:pPr>
      <w:r>
        <w:rPr/>
        <w:t>5、询价通知书的组成</w:t>
      </w:r>
    </w:p>
    <w:p>
      <w:pPr>
        <w:pStyle w:val="null3"/>
        <w:ind w:firstLine="480"/>
        <w:jc w:val="both"/>
      </w:pPr>
      <w:r>
        <w:rPr/>
        <w:t>5.1询价通知书由下述部分组成：</w:t>
      </w:r>
    </w:p>
    <w:p>
      <w:pPr>
        <w:pStyle w:val="null3"/>
        <w:ind w:firstLine="960"/>
        <w:jc w:val="both"/>
      </w:pPr>
      <w:r>
        <w:rPr/>
        <w:t>第一章 询价邀请/询价采购通知书</w:t>
      </w:r>
    </w:p>
    <w:p>
      <w:pPr>
        <w:pStyle w:val="null3"/>
        <w:ind w:firstLine="960"/>
        <w:jc w:val="both"/>
      </w:pPr>
      <w:r>
        <w:rPr/>
        <w:t>第二章询价须知</w:t>
      </w:r>
    </w:p>
    <w:p>
      <w:pPr>
        <w:pStyle w:val="null3"/>
        <w:ind w:firstLine="960"/>
        <w:jc w:val="both"/>
      </w:pPr>
      <w:r>
        <w:rPr/>
        <w:t>第三章评审</w:t>
      </w:r>
    </w:p>
    <w:p>
      <w:pPr>
        <w:pStyle w:val="null3"/>
        <w:ind w:firstLine="960"/>
        <w:jc w:val="both"/>
      </w:pPr>
      <w:r>
        <w:rPr/>
        <w:t>第四章询价内容及要求</w:t>
      </w:r>
    </w:p>
    <w:p>
      <w:pPr>
        <w:pStyle w:val="null3"/>
        <w:ind w:firstLine="960"/>
        <w:jc w:val="both"/>
      </w:pPr>
      <w:r>
        <w:rPr/>
        <w:t>第五章政府采购合同</w:t>
      </w:r>
    </w:p>
    <w:p>
      <w:pPr>
        <w:pStyle w:val="null3"/>
        <w:ind w:firstLine="960"/>
        <w:jc w:val="both"/>
      </w:pPr>
      <w:r>
        <w:rPr/>
        <w:t>第六章响应文件格式</w:t>
      </w:r>
    </w:p>
    <w:p>
      <w:pPr>
        <w:pStyle w:val="null3"/>
        <w:ind w:firstLine="960"/>
        <w:jc w:val="both"/>
      </w:pPr>
      <w:r>
        <w:rPr/>
        <w:t>5.2询价通知书的澄清或修改</w:t>
      </w:r>
    </w:p>
    <w:p>
      <w:pPr>
        <w:pStyle w:val="null3"/>
        <w:ind w:firstLine="480"/>
        <w:jc w:val="both"/>
      </w:pPr>
      <w:r>
        <w:rPr/>
        <w:t>（1）采购代理机构可对已发出的询价通知书进行必要的澄清或修改。</w:t>
      </w:r>
    </w:p>
    <w:p>
      <w:pPr>
        <w:pStyle w:val="null3"/>
        <w:ind w:firstLine="480"/>
        <w:jc w:val="both"/>
      </w:pPr>
      <w:r>
        <w:rPr/>
        <w:t>（2）澄清或修改的内容可能影响响应文件编制的，采购代理机构将在提交响应文件截止时间至少3个工作日前，在询价通知书载明的指定媒体以更正公告的形式发布澄清或修改的内容。不足3个工作日的，采购代理机构将对提交响应文件截止时间及询价时间进行相应顺延，采购代理机构和供应商受原提交响应文件截止时间及询价时间制约的所有权利和义务均延长至新的提交响应文件截止时间及询价时间。</w:t>
      </w:r>
    </w:p>
    <w:p>
      <w:pPr>
        <w:pStyle w:val="null3"/>
        <w:jc w:val="both"/>
      </w:pPr>
      <w:r>
        <w:rPr/>
        <w:t>6、更正公告</w:t>
      </w:r>
    </w:p>
    <w:p>
      <w:pPr>
        <w:pStyle w:val="null3"/>
        <w:ind w:firstLine="480"/>
        <w:jc w:val="both"/>
      </w:pPr>
      <w:r>
        <w:rPr/>
        <w:t>6.1若采购代理机构发布更正公告，则更正公告及其所发布的内容或信息（包括但不限于询价通知书的澄清或修改等）作为询价通知书组成部分，对供应商具有约束力。</w:t>
      </w:r>
    </w:p>
    <w:p>
      <w:pPr>
        <w:pStyle w:val="null3"/>
        <w:ind w:firstLine="480"/>
        <w:jc w:val="both"/>
      </w:pPr>
      <w:r>
        <w:rPr/>
        <w:t>6.2更正公告作为采购代理机构通知所有潜在供应商的书面形式，潜在供应商务必随时关注询价通知书载明的指定媒体，以免遗漏。</w:t>
      </w:r>
    </w:p>
    <w:p>
      <w:pPr>
        <w:pStyle w:val="null3"/>
        <w:jc w:val="center"/>
        <w:outlineLvl w:val="2"/>
      </w:pPr>
      <w:r>
        <w:rPr>
          <w:sz w:val="28"/>
          <w:b/>
        </w:rPr>
        <w:t>四、报价响应文件的编制</w:t>
      </w:r>
    </w:p>
    <w:p>
      <w:pPr>
        <w:pStyle w:val="null3"/>
        <w:jc w:val="both"/>
      </w:pPr>
      <w:r>
        <w:rPr/>
        <w:t>7、报价要求</w:t>
      </w:r>
    </w:p>
    <w:p>
      <w:pPr>
        <w:pStyle w:val="null3"/>
        <w:ind w:firstLine="480"/>
        <w:jc w:val="both"/>
      </w:pPr>
      <w:r>
        <w:rPr/>
        <w:t>7.1供应商可对询价通知书载明的全部或部分采购包进行报价。</w:t>
      </w:r>
    </w:p>
    <w:p>
      <w:pPr>
        <w:pStyle w:val="null3"/>
        <w:ind w:firstLine="480"/>
        <w:jc w:val="both"/>
      </w:pPr>
      <w:r>
        <w:rPr/>
        <w:t>7.2下列情形之一供应商报价无效</w:t>
      </w:r>
    </w:p>
    <w:p>
      <w:pPr>
        <w:pStyle w:val="null3"/>
        <w:ind w:firstLine="480"/>
        <w:jc w:val="both"/>
      </w:pPr>
      <w:r>
        <w:rPr/>
        <w:t>（1）报价时，同一个采购包内所有品目号的内容应完整，否则报价无效。</w:t>
      </w:r>
    </w:p>
    <w:p>
      <w:pPr>
        <w:pStyle w:val="null3"/>
        <w:ind w:firstLine="480"/>
        <w:jc w:val="both"/>
      </w:pPr>
      <w:r>
        <w:rPr/>
        <w:t>（2）供应商代表只能接受一个供应商的授权参加报价，否则报价无效。</w:t>
      </w:r>
    </w:p>
    <w:p>
      <w:pPr>
        <w:pStyle w:val="null3"/>
        <w:ind w:firstLine="480"/>
        <w:jc w:val="both"/>
      </w:pPr>
      <w:r>
        <w:rPr/>
        <w:t>（3）单位负责人为同一人或存在直接控股、管理关系的不同供应商，不得同时参加同一合同项下的报价，否则报价无效。</w:t>
      </w:r>
    </w:p>
    <w:p>
      <w:pPr>
        <w:pStyle w:val="null3"/>
        <w:ind w:firstLine="480"/>
        <w:jc w:val="both"/>
      </w:pPr>
      <w:r>
        <w:rPr/>
        <w:t>（4）为本项目提供整体设计、规范编制或项目管理、监理、检测等服务的供应商，不得参加本项目除整体设计、规范编制和项目管理、监理、检测等服务之外的采购活动，否则报价无效。</w:t>
      </w:r>
    </w:p>
    <w:p>
      <w:pPr>
        <w:pStyle w:val="null3"/>
        <w:ind w:firstLine="480"/>
        <w:jc w:val="both"/>
      </w:pPr>
      <w:r>
        <w:rPr/>
        <w:t>（5）列入失信被执行人、重大税收违法案件当事人名单、政府采购严重违法失信行为记录名单及其他不符合《中华人民共和国政府采购法》第二十二条规定条件的供应商，不得参加报价，否则报价无效。</w:t>
      </w:r>
    </w:p>
    <w:p>
      <w:pPr>
        <w:pStyle w:val="null3"/>
        <w:ind w:firstLine="480"/>
        <w:jc w:val="both"/>
      </w:pPr>
      <w:r>
        <w:rPr/>
        <w:t>（6）报价超出最高限价将导致报价无效。</w:t>
      </w:r>
    </w:p>
    <w:p>
      <w:pPr>
        <w:pStyle w:val="null3"/>
        <w:ind w:firstLine="480"/>
        <w:jc w:val="both"/>
      </w:pPr>
      <w:r>
        <w:rPr/>
        <w:t>（7）除询价通知书另有规定外，响应文件不能出现任何选择性的报价，即每一个采购包和品目号的采购标的都只能有一个报价。任何选择性的报价将导致报价无效。</w:t>
      </w:r>
    </w:p>
    <w:p>
      <w:pPr>
        <w:pStyle w:val="null3"/>
        <w:jc w:val="both"/>
      </w:pPr>
      <w:r>
        <w:rPr/>
        <w:t>8供应商有下列情形之一的，视为相互恶意串通投标：</w:t>
      </w:r>
    </w:p>
    <w:p>
      <w:pPr>
        <w:pStyle w:val="null3"/>
        <w:ind w:firstLine="480"/>
        <w:jc w:val="both"/>
      </w:pPr>
      <w:r>
        <w:rPr/>
        <w:t>（1）不同供应商的响应文件由同一单位或个人编制；</w:t>
      </w:r>
    </w:p>
    <w:p>
      <w:pPr>
        <w:pStyle w:val="null3"/>
        <w:ind w:firstLine="480"/>
        <w:jc w:val="both"/>
      </w:pPr>
      <w:r>
        <w:rPr/>
        <w:t>（2）不同供应商委托同一单位或个人办理投标事宜；</w:t>
      </w:r>
    </w:p>
    <w:p>
      <w:pPr>
        <w:pStyle w:val="null3"/>
        <w:ind w:firstLine="480"/>
        <w:jc w:val="both"/>
      </w:pPr>
      <w:r>
        <w:rPr/>
        <w:t>（3）不同供应商的响应文件载明的项目管理成员为同一人；</w:t>
      </w:r>
    </w:p>
    <w:p>
      <w:pPr>
        <w:pStyle w:val="null3"/>
        <w:ind w:firstLine="480"/>
        <w:jc w:val="both"/>
      </w:pPr>
      <w:r>
        <w:rPr/>
        <w:t>（4）不同供应商的响应文件异常一致或报价呈规律性差异；</w:t>
      </w:r>
    </w:p>
    <w:p>
      <w:pPr>
        <w:pStyle w:val="null3"/>
        <w:ind w:firstLine="480"/>
        <w:jc w:val="both"/>
      </w:pPr>
      <w:r>
        <w:rPr/>
        <w:t>（5）不同供应商的响应文件相互混装；</w:t>
      </w:r>
    </w:p>
    <w:p>
      <w:pPr>
        <w:pStyle w:val="null3"/>
        <w:ind w:firstLine="480"/>
        <w:jc w:val="both"/>
      </w:pPr>
      <w:r>
        <w:rPr/>
        <w:t>（6）不同供应商的询价保证金从同一单位或个人的账户转出；</w:t>
      </w:r>
    </w:p>
    <w:p>
      <w:pPr>
        <w:pStyle w:val="null3"/>
        <w:ind w:firstLine="480"/>
        <w:jc w:val="both"/>
      </w:pPr>
      <w:r>
        <w:rPr/>
        <w:t>（7）有关法律、法规和规章规定的其他串通投标情形。</w:t>
      </w:r>
    </w:p>
    <w:p>
      <w:pPr>
        <w:pStyle w:val="null3"/>
        <w:jc w:val="both"/>
      </w:pPr>
      <w:r>
        <w:rPr/>
        <w:t>9、编制要求</w:t>
      </w:r>
    </w:p>
    <w:p>
      <w:pPr>
        <w:pStyle w:val="null3"/>
        <w:ind w:firstLine="480"/>
        <w:jc w:val="both"/>
      </w:pPr>
      <w:r>
        <w:rPr/>
        <w:t>9.1响应文件的编制</w:t>
      </w:r>
    </w:p>
    <w:p>
      <w:pPr>
        <w:pStyle w:val="null3"/>
        <w:ind w:firstLine="480"/>
        <w:jc w:val="both"/>
      </w:pPr>
      <w:r>
        <w:rPr/>
        <w:t>（1）供应商应先仔细阅读询价通知书的全部内容后，再进行响应文件的编制。</w:t>
      </w:r>
    </w:p>
    <w:p>
      <w:pPr>
        <w:pStyle w:val="null3"/>
        <w:ind w:firstLine="480"/>
        <w:jc w:val="both"/>
      </w:pPr>
      <w:r>
        <w:rPr/>
        <w:t>（2）响应文件应按照本章第9.2条规定编制其组成部分。</w:t>
      </w:r>
    </w:p>
    <w:p>
      <w:pPr>
        <w:pStyle w:val="null3"/>
        <w:ind w:firstLine="480"/>
        <w:jc w:val="both"/>
      </w:pPr>
      <w:r>
        <w:rPr/>
        <w:t>（3）响应文件应满足询价通知书提出的实质性要求和条件，并保证其所提交的全部资料是不可割离且真实、合法、有效、准确、完整和不具有任何误导性的，否则造成不利后果由供应商承担法律责任。</w:t>
      </w:r>
    </w:p>
    <w:p>
      <w:pPr>
        <w:pStyle w:val="null3"/>
        <w:ind w:firstLine="480"/>
        <w:jc w:val="both"/>
      </w:pPr>
      <w:r>
        <w:rPr/>
        <w:t>9.2响应文件由下述部分组成,但不限于下列内容：</w:t>
      </w:r>
    </w:p>
    <w:p>
      <w:pPr>
        <w:pStyle w:val="null3"/>
        <w:ind w:firstLine="480"/>
        <w:jc w:val="both"/>
      </w:pPr>
      <w:r>
        <w:rPr/>
        <w:t>（1）询价响应声明</w:t>
      </w:r>
    </w:p>
    <w:p>
      <w:pPr>
        <w:pStyle w:val="null3"/>
        <w:ind w:firstLine="480"/>
        <w:jc w:val="both"/>
      </w:pPr>
      <w:r>
        <w:rPr/>
        <w:t>（2）开标（报价）一览表</w:t>
      </w:r>
    </w:p>
    <w:p>
      <w:pPr>
        <w:pStyle w:val="null3"/>
        <w:ind w:firstLine="480"/>
        <w:jc w:val="both"/>
      </w:pPr>
      <w:r>
        <w:rPr/>
        <w:t>（3）投标（响应）报价明细表</w:t>
      </w:r>
    </w:p>
    <w:p>
      <w:pPr>
        <w:pStyle w:val="null3"/>
        <w:ind w:firstLine="480"/>
        <w:jc w:val="both"/>
      </w:pPr>
      <w:r>
        <w:rPr/>
        <w:t>（4）技术和服务要求响应表</w:t>
      </w:r>
    </w:p>
    <w:p>
      <w:pPr>
        <w:pStyle w:val="null3"/>
        <w:ind w:firstLine="480"/>
        <w:jc w:val="both"/>
      </w:pPr>
      <w:r>
        <w:rPr/>
        <w:t>（5）商务条件响应表</w:t>
      </w:r>
    </w:p>
    <w:p>
      <w:pPr>
        <w:pStyle w:val="null3"/>
        <w:ind w:firstLine="480"/>
        <w:jc w:val="both"/>
      </w:pPr>
      <w:r>
        <w:rPr/>
        <w:t>（6）供应商的资格及资信证明文件</w:t>
      </w:r>
    </w:p>
    <w:p>
      <w:pPr>
        <w:pStyle w:val="null3"/>
        <w:ind w:firstLine="480"/>
        <w:jc w:val="both"/>
      </w:pPr>
      <w:r>
        <w:rPr/>
        <w:t>（7）询价保证金</w:t>
      </w:r>
    </w:p>
    <w:p>
      <w:pPr>
        <w:pStyle w:val="null3"/>
        <w:ind w:firstLine="480"/>
        <w:jc w:val="both"/>
      </w:pPr>
      <w:r>
        <w:rPr/>
        <w:t>（8）供应商提交的其他资料（若有）</w:t>
      </w:r>
    </w:p>
    <w:p>
      <w:pPr>
        <w:pStyle w:val="null3"/>
        <w:ind w:firstLine="480"/>
        <w:jc w:val="both"/>
      </w:pPr>
      <w:r>
        <w:rPr/>
        <w:t>（9）按照询价通知书规定作为响应文件组成部分的其他内容（若有）</w:t>
      </w:r>
    </w:p>
    <w:p>
      <w:pPr>
        <w:pStyle w:val="null3"/>
        <w:ind w:firstLine="480"/>
        <w:jc w:val="both"/>
      </w:pPr>
      <w:r>
        <w:rPr/>
        <w:t>9.3响应文件的语言</w:t>
      </w:r>
    </w:p>
    <w:p>
      <w:pPr>
        <w:pStyle w:val="null3"/>
        <w:ind w:firstLine="480"/>
        <w:jc w:val="both"/>
      </w:pPr>
      <w:r>
        <w:rPr/>
        <w:t>（1）除询价通知书另有规定外，响应文件应使用中文文本，若有不同文本，以中文文本为准。</w:t>
      </w:r>
    </w:p>
    <w:p>
      <w:pPr>
        <w:pStyle w:val="null3"/>
        <w:ind w:firstLine="480"/>
        <w:jc w:val="both"/>
      </w:pPr>
      <w:r>
        <w:rPr/>
        <w:t>（2）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9.4响应文件的份数：详见询价通知书第二章。</w:t>
      </w:r>
    </w:p>
    <w:p>
      <w:pPr>
        <w:pStyle w:val="null3"/>
        <w:ind w:firstLine="480"/>
        <w:jc w:val="both"/>
      </w:pPr>
      <w:r>
        <w:rPr/>
        <w:t>9.5响应文件的格式</w:t>
      </w:r>
    </w:p>
    <w:p>
      <w:pPr>
        <w:pStyle w:val="null3"/>
        <w:ind w:firstLine="480"/>
        <w:jc w:val="both"/>
      </w:pPr>
      <w:r>
        <w:rPr/>
        <w:t>（1）除询价通知书另有规定外，响应文件应使用询价通知书第六章规定的格式。</w:t>
      </w:r>
    </w:p>
    <w:p>
      <w:pPr>
        <w:pStyle w:val="null3"/>
        <w:ind w:firstLine="480"/>
        <w:jc w:val="both"/>
      </w:pPr>
      <w:r>
        <w:rPr/>
        <w:t>（2）除询价通知书另有规定外，响应文件的正本和全部副本均应使用不能擦去的墨料或墨水打印、书写或复印，其中：</w:t>
      </w:r>
    </w:p>
    <w:p>
      <w:pPr>
        <w:pStyle w:val="null3"/>
        <w:ind w:firstLine="480"/>
        <w:jc w:val="both"/>
      </w:pPr>
      <w:r>
        <w:rPr/>
        <w:t>①正本应用A4幅面纸张打印装订，编制封面（封面标明“正本”字样）、索引、页码，并用胶装装订成册。</w:t>
      </w:r>
    </w:p>
    <w:p>
      <w:pPr>
        <w:pStyle w:val="null3"/>
        <w:ind w:firstLine="480"/>
        <w:jc w:val="both"/>
      </w:pPr>
      <w:r>
        <w:rPr/>
        <w:t>②副本应用A4幅面纸张打印装订，编制封面（封面标明“副本”字样）、索引、页码，并用胶装装订成册；副本可用正本的完整复印件，并与正本保持一致（若不一致，以正本为准）。</w:t>
      </w:r>
    </w:p>
    <w:p>
      <w:pPr>
        <w:pStyle w:val="null3"/>
        <w:ind w:firstLine="480"/>
        <w:jc w:val="both"/>
      </w:pPr>
      <w:r>
        <w:rPr/>
        <w:t>③允许散装或活页装订的内容或材料：详见询价通知书第二章。</w:t>
      </w:r>
    </w:p>
    <w:p>
      <w:pPr>
        <w:pStyle w:val="null3"/>
        <w:ind w:firstLine="480"/>
        <w:jc w:val="both"/>
      </w:pPr>
      <w:r>
        <w:rPr/>
        <w:t>※除本章第9.5条第（2）款第③点规定情形之外，响应文件散装或活页装订将导致报价无效。</w:t>
      </w:r>
    </w:p>
    <w:p>
      <w:pPr>
        <w:pStyle w:val="null3"/>
        <w:ind w:firstLine="480"/>
        <w:jc w:val="both"/>
      </w:pPr>
      <w:r>
        <w:rPr/>
        <w:t>（3）除询价通知书另有规定外，响应文件应使用人民币作为计量货币，计量单位应使用我国法定计量单位。</w:t>
      </w:r>
    </w:p>
    <w:p>
      <w:pPr>
        <w:pStyle w:val="null3"/>
        <w:ind w:firstLine="480"/>
        <w:jc w:val="both"/>
      </w:pPr>
      <w:r>
        <w:rPr/>
        <w:t>（4）响应文件应由供应商代表签字并加盖供应商的单位公章。若供应商代表为单位负责人授权的委托代理人，应提供“单位负责人授权书”。</w:t>
      </w:r>
    </w:p>
    <w:p>
      <w:pPr>
        <w:pStyle w:val="null3"/>
        <w:ind w:firstLine="480"/>
        <w:jc w:val="both"/>
      </w:pPr>
      <w:r>
        <w:rPr/>
        <w:t>（5）响应文件应没有涂改或行间插字，除非这些改动是根据采购方的指示进行的，或是为改正供应商造成的应修改的错误而进行的。若有前述改动，应按照下列规定之一对改动处进行处理：</w:t>
      </w:r>
    </w:p>
    <w:p>
      <w:pPr>
        <w:pStyle w:val="null3"/>
        <w:ind w:firstLine="480"/>
        <w:jc w:val="both"/>
      </w:pPr>
      <w:r>
        <w:rPr/>
        <w:t>①供应商代表签字确认；</w:t>
      </w:r>
    </w:p>
    <w:p>
      <w:pPr>
        <w:pStyle w:val="null3"/>
        <w:ind w:firstLine="480"/>
        <w:jc w:val="both"/>
      </w:pPr>
      <w:r>
        <w:rPr/>
        <w:t>②加盖供应商的单位公章或校正章。</w:t>
      </w:r>
    </w:p>
    <w:p>
      <w:pPr>
        <w:pStyle w:val="null3"/>
        <w:ind w:firstLine="480"/>
        <w:jc w:val="both"/>
      </w:pPr>
      <w:r>
        <w:rPr/>
        <w:t>9.6分包</w:t>
      </w:r>
    </w:p>
    <w:p>
      <w:pPr>
        <w:pStyle w:val="null3"/>
        <w:ind w:firstLine="480"/>
        <w:jc w:val="both"/>
      </w:pPr>
      <w:r>
        <w:rPr/>
        <w:t>（1）是否允许成交人进行分包：详见询价通知书第二章。</w:t>
      </w:r>
    </w:p>
    <w:p>
      <w:pPr>
        <w:pStyle w:val="null3"/>
        <w:ind w:firstLine="480"/>
        <w:jc w:val="both"/>
      </w:pPr>
      <w:r>
        <w:rPr/>
        <w:t>（2）若允许成交人进行分包且供应商拟在成交后进行分包，则供应商应在响应文件中载明关于非主体、非关键性工作分包及分包人资质条件的说明，否则视为不进行分包。</w:t>
      </w:r>
    </w:p>
    <w:p>
      <w:pPr>
        <w:pStyle w:val="null3"/>
        <w:ind w:firstLine="480"/>
        <w:jc w:val="both"/>
      </w:pPr>
      <w:r>
        <w:rPr/>
        <w:t>（3）享受中小企业扶持政策获得政府采购合同的，小微企业不得将合同分包给大中型企业，中型企业不得将合同分包给大型企业。</w:t>
      </w:r>
    </w:p>
    <w:p>
      <w:pPr>
        <w:pStyle w:val="null3"/>
        <w:ind w:firstLine="480"/>
        <w:jc w:val="both"/>
      </w:pPr>
      <w:r>
        <w:rPr/>
        <w:t>9.7响应有效期</w:t>
      </w:r>
    </w:p>
    <w:p>
      <w:pPr>
        <w:pStyle w:val="null3"/>
        <w:ind w:firstLine="480"/>
        <w:jc w:val="both"/>
      </w:pPr>
      <w:r>
        <w:rPr/>
        <w:t>（1）询价通知书载明的响应有效期：详见询价通知书第二章。</w:t>
      </w:r>
    </w:p>
    <w:p>
      <w:pPr>
        <w:pStyle w:val="null3"/>
        <w:ind w:firstLine="480"/>
        <w:jc w:val="both"/>
      </w:pPr>
      <w:r>
        <w:rPr/>
        <w:t>（2）响应文件承诺的响应有效期不得少于询价通知书载明的响应有效期，否则报价无效。</w:t>
      </w:r>
    </w:p>
    <w:p>
      <w:pPr>
        <w:pStyle w:val="null3"/>
        <w:ind w:firstLine="480"/>
        <w:jc w:val="both"/>
      </w:pPr>
      <w:r>
        <w:rPr/>
        <w:t>（3）根据本次采购活动的需要，采购代理机构可于响应有效期届满之前书面要求供应商延长响应有效期，供应商应在采购代理机构规定的期限内以书面形式予以答复。对于延长响应有效期的要求，供应商可以拒绝也可以接受，供应商答复不明确或逾期未答复的，均视为拒绝该要求。对于接受延长响应有效期的供应商，既不要求也不允许修改响应文件。</w:t>
      </w:r>
    </w:p>
    <w:p>
      <w:pPr>
        <w:pStyle w:val="null3"/>
        <w:ind w:firstLine="480"/>
        <w:jc w:val="both"/>
      </w:pPr>
      <w:r>
        <w:rPr/>
        <w:t>9.8询价保证金</w:t>
      </w:r>
    </w:p>
    <w:p>
      <w:pPr>
        <w:pStyle w:val="null3"/>
        <w:ind w:firstLine="480"/>
        <w:jc w:val="both"/>
      </w:pPr>
      <w:r>
        <w:rPr/>
        <w:t>（1）询价保证金作为供应商按照询价通知书要求履行相应报价义务的约束及担保。</w:t>
      </w:r>
    </w:p>
    <w:p>
      <w:pPr>
        <w:pStyle w:val="null3"/>
        <w:ind w:firstLine="480"/>
        <w:jc w:val="both"/>
      </w:pPr>
      <w:r>
        <w:rPr/>
        <w:t>（2）供应商以电子保函形式提交询价保证金的，保函的有效期应等于或长于响应文件承诺的报价有效期，否则响应无效。</w:t>
      </w:r>
    </w:p>
    <w:p>
      <w:pPr>
        <w:pStyle w:val="null3"/>
        <w:ind w:firstLine="480"/>
        <w:jc w:val="both"/>
      </w:pPr>
      <w:r>
        <w:rPr/>
        <w:t>（3）提交</w:t>
      </w:r>
    </w:p>
    <w:p>
      <w:pPr>
        <w:pStyle w:val="null3"/>
        <w:ind w:firstLine="480"/>
        <w:jc w:val="both"/>
      </w:pPr>
      <w:r>
        <w:rPr/>
        <w:t>①供应商以汇款形式缴纳询价保证金的，应从其银行账户（基本户）按照下列方式：银行公对公转账向询价通知书载明的询价保证金账户提交询价保证金，具体金额详见询价通知书第一章。</w:t>
      </w:r>
    </w:p>
    <w:p>
      <w:pPr>
        <w:pStyle w:val="null3"/>
        <w:ind w:firstLine="480"/>
        <w:jc w:val="both"/>
      </w:pPr>
      <w:r>
        <w:rPr/>
        <w:t>②供应商以电子保函形式提交询价保证金的，可在询价通知书载明的响应截止时间前通过福建省政府采购平台“保函服务”栏目办理电子保函并在电汇或银行转账单上注明（项目编号）；在响应截止时间之前将电子保函文件放入响应文件中，否则视为未提交询价保证金。</w:t>
      </w:r>
    </w:p>
    <w:p>
      <w:pPr>
        <w:pStyle w:val="null3"/>
        <w:ind w:firstLine="480"/>
        <w:jc w:val="left"/>
      </w:pPr>
      <w:r>
        <w:rPr/>
        <w:t xml:space="preserve">③其他方式： </w:t>
      </w:r>
      <w:r>
        <w:rPr/>
        <w:t>无</w:t>
      </w:r>
    </w:p>
    <w:p>
      <w:pPr>
        <w:pStyle w:val="null3"/>
        <w:ind w:firstLine="480"/>
        <w:jc w:val="both"/>
      </w:pPr>
      <w:r>
        <w:rPr/>
        <w:t>④若本项目接受联合体询价且供应商为联合体，则联合体应按照本款第①、②、③点规定提交询价保证金。</w:t>
      </w:r>
    </w:p>
    <w:p>
      <w:pPr>
        <w:pStyle w:val="null3"/>
        <w:ind w:firstLine="480"/>
        <w:jc w:val="both"/>
      </w:pPr>
      <w:r>
        <w:rPr/>
        <w:t>※未按照上述规定提交询价保证金将导致报价无效。</w:t>
      </w:r>
    </w:p>
    <w:p>
      <w:pPr>
        <w:pStyle w:val="null3"/>
        <w:ind w:firstLine="480"/>
        <w:jc w:val="both"/>
      </w:pPr>
      <w:r>
        <w:rPr/>
        <w:t>（4）退还</w:t>
      </w:r>
    </w:p>
    <w:p>
      <w:pPr>
        <w:pStyle w:val="null3"/>
        <w:ind w:firstLine="480"/>
        <w:jc w:val="both"/>
      </w:pPr>
      <w:r>
        <w:rPr/>
        <w:t>①未成交人的询价保证金将在成交通知书发出之日起5个工作日内退回原账户。</w:t>
      </w:r>
    </w:p>
    <w:p>
      <w:pPr>
        <w:pStyle w:val="null3"/>
        <w:ind w:firstLine="480"/>
        <w:jc w:val="both"/>
      </w:pPr>
      <w:r>
        <w:rPr/>
        <w:t>②成交人的询价保证金将在政府采购合同签订之日起5个工作日内退回原账户。</w:t>
      </w:r>
    </w:p>
    <w:p>
      <w:pPr>
        <w:pStyle w:val="null3"/>
        <w:ind w:firstLine="480"/>
        <w:jc w:val="both"/>
      </w:pPr>
      <w:r>
        <w:rPr/>
        <w:t>③质疑或投诉涉及的供应商，若询价保证金尚未退还，则待质疑或投诉处理完毕后不计利息原额退还。</w:t>
      </w:r>
    </w:p>
    <w:p>
      <w:pPr>
        <w:pStyle w:val="null3"/>
        <w:ind w:firstLine="480"/>
        <w:jc w:val="both"/>
      </w:pPr>
      <w:r>
        <w:rPr/>
        <w:t>（5）若出现本章第9.7条第（3）款规定情形，对于拒绝延长响应有效期的供应商，询价保证金仍可退还。对于接受延长响应有效期的供应商，相应延长询价保证金有效期，询价通知书关于退还和不予退还询价保证金的规定继续适用。</w:t>
      </w:r>
    </w:p>
    <w:p>
      <w:pPr>
        <w:pStyle w:val="null3"/>
        <w:ind w:firstLine="480"/>
        <w:jc w:val="both"/>
      </w:pPr>
      <w:r>
        <w:rPr/>
        <w:t>（6）有下列情形之一的，询价保证金将不予退还或通过保函进行索赔：</w:t>
      </w:r>
    </w:p>
    <w:p>
      <w:pPr>
        <w:pStyle w:val="null3"/>
        <w:ind w:firstLine="480"/>
        <w:jc w:val="both"/>
      </w:pPr>
      <w:r>
        <w:rPr/>
        <w:t>①供应商恶意串通投标的；</w:t>
      </w:r>
    </w:p>
    <w:p>
      <w:pPr>
        <w:pStyle w:val="null3"/>
        <w:ind w:firstLine="480"/>
        <w:jc w:val="both"/>
      </w:pPr>
      <w:r>
        <w:rPr/>
        <w:t>②供应商提供虚假材料的；</w:t>
      </w:r>
    </w:p>
    <w:p>
      <w:pPr>
        <w:pStyle w:val="null3"/>
        <w:ind w:firstLine="480"/>
        <w:jc w:val="both"/>
      </w:pPr>
      <w:r>
        <w:rPr/>
        <w:t>③供应商采取不正当手段诋毁、排挤其他供应商；</w:t>
      </w:r>
    </w:p>
    <w:p>
      <w:pPr>
        <w:pStyle w:val="null3"/>
        <w:ind w:firstLine="480"/>
        <w:jc w:val="both"/>
      </w:pPr>
      <w:r>
        <w:rPr/>
        <w:t>④提交响应文件截止时间后，供应商在响应有效期内撤销响应文件的；</w:t>
      </w:r>
    </w:p>
    <w:p>
      <w:pPr>
        <w:pStyle w:val="null3"/>
        <w:ind w:firstLine="480"/>
        <w:jc w:val="both"/>
      </w:pPr>
      <w:r>
        <w:rPr/>
        <w:t>⑤询价通知书规定的其他不予退还情形的；</w:t>
      </w:r>
    </w:p>
    <w:p>
      <w:pPr>
        <w:pStyle w:val="null3"/>
        <w:ind w:firstLine="480"/>
        <w:jc w:val="both"/>
      </w:pPr>
      <w:r>
        <w:rPr/>
        <w:t>⑥成交人有下列情形之一的；</w:t>
      </w:r>
    </w:p>
    <w:p>
      <w:pPr>
        <w:pStyle w:val="null3"/>
        <w:ind w:firstLine="480"/>
        <w:jc w:val="both"/>
      </w:pPr>
      <w:r>
        <w:rPr/>
        <w:t>a.除不可抗力外，因成交人自身原因未在成交通知书要求的期限内与采购人签订政府采购合同；</w:t>
      </w:r>
    </w:p>
    <w:p>
      <w:pPr>
        <w:pStyle w:val="null3"/>
        <w:ind w:firstLine="480"/>
        <w:jc w:val="both"/>
      </w:pPr>
      <w:r>
        <w:rPr/>
        <w:t>b.未按照询价通知书、响应文件的约定签订政府采购合同或提交履约保证金。</w:t>
      </w:r>
    </w:p>
    <w:p>
      <w:pPr>
        <w:pStyle w:val="null3"/>
        <w:ind w:firstLine="480"/>
        <w:jc w:val="both"/>
      </w:pPr>
      <w:r>
        <w:rPr/>
        <w:t>※若上述询价保证金不予退还情形给采购代理机构造成损失，则供应商还要承担相应的赔偿责任。</w:t>
      </w:r>
    </w:p>
    <w:p>
      <w:pPr>
        <w:pStyle w:val="null3"/>
        <w:ind w:firstLine="480"/>
        <w:jc w:val="both"/>
      </w:pPr>
      <w:r>
        <w:rPr/>
        <w:t>9.9响应文件的提交</w:t>
      </w:r>
    </w:p>
    <w:p>
      <w:pPr>
        <w:pStyle w:val="null3"/>
        <w:ind w:firstLine="480"/>
        <w:jc w:val="both"/>
      </w:pPr>
      <w:r>
        <w:rPr/>
        <w:t>（1）一个供应商只能提交一个响应文件，并按照询价通知书第一章规定将其送达。</w:t>
      </w:r>
    </w:p>
    <w:p>
      <w:pPr>
        <w:pStyle w:val="null3"/>
        <w:ind w:firstLine="480"/>
        <w:jc w:val="both"/>
      </w:pPr>
      <w:r>
        <w:rPr/>
        <w:t>（2）密封及其标记的具体形式：详见询价通知书第二章。</w:t>
      </w:r>
    </w:p>
    <w:p>
      <w:pPr>
        <w:pStyle w:val="null3"/>
        <w:ind w:firstLine="480"/>
        <w:jc w:val="both"/>
      </w:pPr>
      <w:r>
        <w:rPr/>
        <w:t>9.10响应文件的补充、修改或撤回</w:t>
      </w:r>
    </w:p>
    <w:p>
      <w:pPr>
        <w:pStyle w:val="null3"/>
        <w:ind w:firstLine="480"/>
        <w:jc w:val="both"/>
      </w:pPr>
      <w:r>
        <w:rPr/>
        <w:t>（1）提交响应文件截止时间前，供应商可对所提交的响应文件进行补充、修改或撤回，并书面通知采购代理机构。</w:t>
      </w:r>
    </w:p>
    <w:p>
      <w:pPr>
        <w:pStyle w:val="null3"/>
        <w:ind w:firstLine="480"/>
        <w:jc w:val="both"/>
      </w:pPr>
      <w:r>
        <w:rPr/>
        <w:t>（2）补充、修改的内容应按照本章第9.5条第（4）款规定进行签章，并按照本章第9.9条规定提交，否则将被拒收。</w:t>
      </w:r>
    </w:p>
    <w:p>
      <w:pPr>
        <w:pStyle w:val="null3"/>
        <w:ind w:firstLine="480"/>
        <w:jc w:val="both"/>
      </w:pPr>
      <w:r>
        <w:rPr/>
        <w:t>（3）补充、修改的内容作为响应文件组成部分。</w:t>
      </w:r>
    </w:p>
    <w:p>
      <w:pPr>
        <w:pStyle w:val="null3"/>
        <w:ind w:firstLine="480"/>
        <w:jc w:val="both"/>
      </w:pPr>
      <w:r>
        <w:rPr/>
        <w:t>9.11除询价通知书另有规定外，有下列情形之一的，报价无效：</w:t>
      </w:r>
    </w:p>
    <w:p>
      <w:pPr>
        <w:pStyle w:val="null3"/>
        <w:ind w:firstLine="480"/>
        <w:jc w:val="both"/>
      </w:pPr>
      <w:r>
        <w:rPr/>
        <w:t>（1）询价保证金未按照规定提交的；</w:t>
      </w:r>
    </w:p>
    <w:p>
      <w:pPr>
        <w:pStyle w:val="null3"/>
        <w:ind w:firstLine="480"/>
        <w:jc w:val="both"/>
      </w:pPr>
      <w:r>
        <w:rPr/>
        <w:t>（2）响应文件散装或活页装订的；</w:t>
      </w:r>
    </w:p>
    <w:p>
      <w:pPr>
        <w:pStyle w:val="null3"/>
        <w:ind w:firstLine="480"/>
        <w:jc w:val="both"/>
      </w:pPr>
      <w:r>
        <w:rPr/>
        <w:t>（3）不具备询价通知书中规定的资格要求的；</w:t>
      </w:r>
    </w:p>
    <w:p>
      <w:pPr>
        <w:pStyle w:val="null3"/>
        <w:ind w:firstLine="480"/>
        <w:jc w:val="both"/>
      </w:pPr>
      <w:r>
        <w:rPr/>
        <w:t>（4）报价超过询价通知书中规定的最高限价的；</w:t>
      </w:r>
    </w:p>
    <w:p>
      <w:pPr>
        <w:pStyle w:val="null3"/>
        <w:ind w:firstLine="480"/>
        <w:jc w:val="both"/>
      </w:pPr>
      <w:r>
        <w:rPr/>
        <w:t>（5）响应文件含有采购人不能接受的附加条件的；</w:t>
      </w:r>
    </w:p>
    <w:p>
      <w:pPr>
        <w:pStyle w:val="null3"/>
        <w:ind w:firstLine="480"/>
        <w:jc w:val="both"/>
      </w:pPr>
      <w:r>
        <w:rPr/>
        <w:t>（6）响应文件不符合有关法律、法规和规章或询价通知书中规定的其他实质性要求的。</w:t>
      </w:r>
    </w:p>
    <w:p>
      <w:pPr>
        <w:pStyle w:val="null3"/>
        <w:jc w:val="center"/>
        <w:outlineLvl w:val="2"/>
      </w:pPr>
      <w:r>
        <w:rPr>
          <w:sz w:val="28"/>
          <w:b/>
        </w:rPr>
        <w:t>五、报价会</w:t>
      </w:r>
    </w:p>
    <w:p>
      <w:pPr>
        <w:pStyle w:val="null3"/>
        <w:jc w:val="both"/>
      </w:pPr>
      <w:r>
        <w:rPr/>
        <w:t>10、报价</w:t>
      </w:r>
    </w:p>
    <w:p>
      <w:pPr>
        <w:pStyle w:val="null3"/>
        <w:ind w:firstLine="480"/>
        <w:jc w:val="both"/>
      </w:pPr>
      <w:r>
        <w:rPr/>
        <w:t>10.1报价在询价通知书载明的询价时间及地点进行。</w:t>
      </w:r>
    </w:p>
    <w:p>
      <w:pPr>
        <w:pStyle w:val="null3"/>
        <w:ind w:firstLine="480"/>
        <w:jc w:val="both"/>
      </w:pPr>
      <w:r>
        <w:rPr/>
        <w:t>10.2提交响应文件截止时间后，参加询价的供应商不足三家的，不进行响应文件开启活动。同时，本次采购活动终止，采购代理机构将依法组织后续采购活动（包括但不限于重新采购、采用其他方式采购、终止采购等）。</w:t>
      </w:r>
    </w:p>
    <w:p>
      <w:pPr>
        <w:pStyle w:val="null3"/>
        <w:ind w:firstLine="480"/>
        <w:jc w:val="both"/>
      </w:pPr>
      <w:r>
        <w:rPr/>
        <w:t>10.3报价会由采购代理机构主持。报价会的主持人、唱标人、记录人及工作人员均由采购代理机构派出，现场监督人员由采购人派出；参加询价的供应商也应派出代表参加，未参加的，视同认可报价会结果。</w:t>
      </w:r>
    </w:p>
    <w:p>
      <w:pPr>
        <w:pStyle w:val="null3"/>
        <w:ind w:firstLine="480"/>
        <w:jc w:val="both"/>
      </w:pPr>
      <w:r>
        <w:rPr/>
        <w:t>10.4参加报价会的供应商代表应签到，非供应商不参加报价会。</w:t>
      </w:r>
    </w:p>
    <w:p>
      <w:pPr>
        <w:pStyle w:val="null3"/>
        <w:ind w:firstLine="480"/>
        <w:jc w:val="both"/>
      </w:pPr>
      <w:r>
        <w:rPr/>
        <w:t>10.5报价会应遵守下列规定：</w:t>
      </w:r>
    </w:p>
    <w:p>
      <w:pPr>
        <w:pStyle w:val="null3"/>
        <w:ind w:firstLine="480"/>
        <w:jc w:val="both"/>
      </w:pPr>
      <w:r>
        <w:rPr/>
        <w:t>（1）首先由主持人宣读报价会须知，然后在现场监督人员的见证下，由供应商代表或者其推选的代表对响应文件的密封情况进行检查。密封经确认无误后，由工作人员或供应商代表对密封的响应文件当众拆封。</w:t>
      </w:r>
    </w:p>
    <w:p>
      <w:pPr>
        <w:pStyle w:val="null3"/>
        <w:ind w:firstLine="480"/>
        <w:jc w:val="both"/>
      </w:pPr>
      <w:r>
        <w:rPr/>
        <w:t>（2）唱标时，唱标人先宣读各供应商关于响应文件补充、修改或撤回的书面通知（若有），再宣读各供应商名称、报价和询价通知书规定的需要宣布的其他内容，记录人对唱标内容作记录。</w:t>
      </w:r>
    </w:p>
    <w:p>
      <w:pPr>
        <w:pStyle w:val="null3"/>
        <w:ind w:firstLine="480"/>
        <w:jc w:val="both"/>
      </w:pPr>
      <w:r>
        <w:rPr/>
        <w:t>（3）唱标结束后，供应商代表应对记录进行签字确认。供应商代表的签字确认，视为供应商对报价过程及记录予以认可。供应商代表拒绝签字确认且无合法理由，亦视为供应商对报价过程及记录予以认可。</w:t>
      </w:r>
    </w:p>
    <w:p>
      <w:pPr>
        <w:pStyle w:val="null3"/>
        <w:ind w:firstLine="480"/>
        <w:jc w:val="both"/>
      </w:pPr>
      <w:r>
        <w:rPr/>
        <w:t>（4）供应商代表对报价过程或记录若有异议，应以书面形式当场向主持人提出，否则，视为供应商对报价过程及记录予以认可。</w:t>
      </w:r>
    </w:p>
    <w:p>
      <w:pPr>
        <w:pStyle w:val="null3"/>
        <w:ind w:firstLine="480"/>
        <w:jc w:val="both"/>
      </w:pPr>
      <w:r>
        <w:rPr/>
        <w:t>（5）若供应商代表未参加报价会（包括但不限于供应商派出的人员不是供应商代表），则视为供应商对报价过程及记录予以认可。</w:t>
      </w:r>
    </w:p>
    <w:p>
      <w:pPr>
        <w:pStyle w:val="null3"/>
        <w:ind w:firstLine="480"/>
        <w:jc w:val="both"/>
      </w:pPr>
      <w:r>
        <w:rPr/>
        <w:t>※若出现本条第（3）、（4）、（5）款规定情形，则供应商不得在报价会后以响应文件的提交、响应文件的密封、采购方报价及报价会过程或记录等有关事由向采购方提出任何异议或要求（包括质疑）。</w:t>
      </w:r>
    </w:p>
    <w:p>
      <w:pPr>
        <w:pStyle w:val="null3"/>
        <w:jc w:val="center"/>
        <w:outlineLvl w:val="2"/>
      </w:pPr>
      <w:r>
        <w:rPr>
          <w:sz w:val="28"/>
          <w:b/>
        </w:rPr>
        <w:t>六、成交与政府采购合同</w:t>
      </w:r>
    </w:p>
    <w:p>
      <w:pPr>
        <w:pStyle w:val="null3"/>
        <w:jc w:val="both"/>
      </w:pPr>
      <w:r>
        <w:rPr/>
        <w:t>11、成交</w:t>
      </w:r>
    </w:p>
    <w:p>
      <w:pPr>
        <w:pStyle w:val="null3"/>
        <w:ind w:firstLine="480"/>
        <w:jc w:val="left"/>
      </w:pPr>
      <w:r>
        <w:rPr/>
        <w:t xml:space="preserve">11.1确定成交： </w:t>
      </w:r>
      <w:r>
        <w:rPr/>
        <w:t>本项目按照询价通知书第二章规定推荐相应的成交候选人,采购人应当在收到评审报告后5个工作日内，从评审报告提出的成交候选人中，根据质量和服务均能满足询价通知书实质性响应要求且报价最低的原则确定成交人，也可以书面授权询价小组直接确定成交人。</w:t>
      </w:r>
    </w:p>
    <w:p>
      <w:pPr>
        <w:pStyle w:val="null3"/>
        <w:jc w:val="both"/>
      </w:pPr>
      <w:r>
        <w:rPr/>
        <w:t>11.2询价终止：</w:t>
      </w:r>
    </w:p>
    <w:p>
      <w:pPr>
        <w:pStyle w:val="null3"/>
        <w:ind w:firstLine="480"/>
        <w:jc w:val="both"/>
      </w:pPr>
      <w:r>
        <w:rPr/>
        <w:t>（1）出现下列情形之一的，采购代理机构应当终止询价采购活动，发布项目终止公告并说明原因，重新开展采购活动：</w:t>
      </w:r>
    </w:p>
    <w:p>
      <w:pPr>
        <w:pStyle w:val="null3"/>
        <w:ind w:firstLine="480"/>
        <w:jc w:val="both"/>
      </w:pPr>
      <w:r>
        <w:rPr/>
        <w:t>①因情况变化，不再符合规定的询价采购方式适用情形的；</w:t>
      </w:r>
    </w:p>
    <w:p>
      <w:pPr>
        <w:pStyle w:val="null3"/>
        <w:ind w:firstLine="480"/>
        <w:jc w:val="both"/>
      </w:pPr>
      <w:r>
        <w:rPr/>
        <w:t>②出现影响采购公正的违法、违规行为的；</w:t>
      </w:r>
    </w:p>
    <w:p>
      <w:pPr>
        <w:pStyle w:val="null3"/>
        <w:ind w:firstLine="480"/>
        <w:jc w:val="both"/>
      </w:pPr>
      <w:r>
        <w:rPr/>
        <w:t>③在采购过程中符合竞争要求的供应商或报价未超过采购最高限价的供应商不足3家的。</w:t>
      </w:r>
    </w:p>
    <w:p>
      <w:pPr>
        <w:pStyle w:val="null3"/>
        <w:ind w:firstLine="480"/>
        <w:jc w:val="both"/>
      </w:pPr>
      <w:r>
        <w:rPr/>
        <w:t>（2）因重大变故，采购任务取消的，采购代理机构应当终止采购活动，并通知所有参加采购活动的供应商</w:t>
      </w:r>
    </w:p>
    <w:p>
      <w:pPr>
        <w:pStyle w:val="null3"/>
        <w:jc w:val="both"/>
      </w:pPr>
      <w:r>
        <w:rPr/>
        <w:t>11.3成交公告</w:t>
      </w:r>
    </w:p>
    <w:p>
      <w:pPr>
        <w:pStyle w:val="null3"/>
        <w:ind w:firstLine="480"/>
        <w:jc w:val="both"/>
      </w:pPr>
      <w:r>
        <w:rPr/>
        <w:t>（1）成交人确定之日起2个工作日内，采购代理机构将在询价通知书载明的指定媒体以成交公告的形式发布成交结果。</w:t>
      </w:r>
    </w:p>
    <w:p>
      <w:pPr>
        <w:pStyle w:val="null3"/>
        <w:ind w:firstLine="480"/>
        <w:jc w:val="both"/>
      </w:pPr>
      <w:r>
        <w:rPr/>
        <w:t>（2）成交公告的公告期限为1个工作日。</w:t>
      </w:r>
    </w:p>
    <w:p>
      <w:pPr>
        <w:pStyle w:val="null3"/>
        <w:jc w:val="both"/>
      </w:pPr>
      <w:r>
        <w:rPr/>
        <w:t>11.4成交通知书</w:t>
      </w:r>
    </w:p>
    <w:p>
      <w:pPr>
        <w:pStyle w:val="null3"/>
        <w:ind w:firstLine="480"/>
        <w:jc w:val="both"/>
      </w:pPr>
      <w:r>
        <w:rPr/>
        <w:t>（1）成交公告发布的同时，采购代理机构将向成交人发出成交通知书。</w:t>
      </w:r>
    </w:p>
    <w:p>
      <w:pPr>
        <w:pStyle w:val="null3"/>
        <w:ind w:firstLine="480"/>
        <w:jc w:val="both"/>
      </w:pPr>
      <w:r>
        <w:rPr/>
        <w:t>（2）成交通知书对采购人和成交人具有同等法律效力。</w:t>
      </w:r>
    </w:p>
    <w:p>
      <w:pPr>
        <w:pStyle w:val="null3"/>
        <w:ind w:firstLine="480"/>
        <w:jc w:val="both"/>
      </w:pPr>
      <w:r>
        <w:rPr/>
        <w:t>（3）成交通知书发出后，成交人放弃成交的，应依法承担法律责任。</w:t>
      </w:r>
    </w:p>
    <w:p>
      <w:pPr>
        <w:pStyle w:val="null3"/>
        <w:jc w:val="both"/>
      </w:pPr>
      <w:r>
        <w:rPr/>
        <w:t>12、政府采购合同</w:t>
      </w:r>
    </w:p>
    <w:p>
      <w:pPr>
        <w:pStyle w:val="null3"/>
        <w:ind w:firstLine="480"/>
        <w:jc w:val="both"/>
      </w:pPr>
      <w:r>
        <w:rPr/>
        <w:t>12.1签订政府采购合同应遵守政府采购法及实施条例的规定，不得对询价通知书和成交人的响应文件作实质性修改。采购人不得提出任何不合理要求作为政府采购合同的签订条件。</w:t>
      </w:r>
    </w:p>
    <w:p>
      <w:pPr>
        <w:pStyle w:val="null3"/>
        <w:ind w:firstLine="480"/>
        <w:jc w:val="both"/>
      </w:pPr>
      <w:r>
        <w:rPr/>
        <w:t>12.2签订时限：详见须知前附表1的12.2。</w:t>
      </w:r>
    </w:p>
    <w:p>
      <w:pPr>
        <w:pStyle w:val="null3"/>
        <w:ind w:firstLine="480"/>
        <w:jc w:val="both"/>
      </w:pPr>
      <w:r>
        <w:rPr/>
        <w:t>12.3政府采购合同的履行、违约责任和解决争议的方法等适用民法典。</w:t>
      </w:r>
    </w:p>
    <w:p>
      <w:pPr>
        <w:pStyle w:val="null3"/>
        <w:ind w:firstLine="480"/>
        <w:jc w:val="both"/>
      </w:pPr>
      <w:r>
        <w:rPr/>
        <w:t>12.4政府采购合同履行过程中，采购人若需追加与合同标的相同的货物或服务，则追加采购金额不得超过原合同采购金额的10%。</w:t>
      </w:r>
    </w:p>
    <w:p>
      <w:pPr>
        <w:pStyle w:val="null3"/>
        <w:ind w:firstLine="480"/>
        <w:jc w:val="both"/>
      </w:pPr>
      <w:r>
        <w:rPr/>
        <w:t>12.5成交人在政府采购合同履行过程中应遵守有关法律、法规和规章的强制性规定（即使前述强制性规定有可能在询价通知书中未予列明）。</w:t>
      </w:r>
    </w:p>
    <w:p>
      <w:pPr>
        <w:pStyle w:val="null3"/>
        <w:ind w:firstLine="480"/>
        <w:jc w:val="both"/>
      </w:pPr>
      <w:r>
        <w:rPr/>
        <w:t>12.6成交人有下列情形之一的，应依法承担违约责任：</w:t>
      </w:r>
    </w:p>
    <w:p>
      <w:pPr>
        <w:pStyle w:val="null3"/>
        <w:ind w:firstLine="480"/>
        <w:jc w:val="both"/>
      </w:pPr>
      <w:r>
        <w:rPr/>
        <w:t>（1）在履行期限届满前，明确表示或以自己的行为表明不履行合同；</w:t>
      </w:r>
    </w:p>
    <w:p>
      <w:pPr>
        <w:pStyle w:val="null3"/>
        <w:ind w:firstLine="480"/>
        <w:jc w:val="both"/>
      </w:pPr>
      <w:r>
        <w:rPr/>
        <w:t>（2）迟延履行合同，经催告后在合理期限内仍未履行；</w:t>
      </w:r>
    </w:p>
    <w:p>
      <w:pPr>
        <w:pStyle w:val="null3"/>
        <w:ind w:firstLine="480"/>
        <w:jc w:val="both"/>
      </w:pPr>
      <w:r>
        <w:rPr/>
        <w:t>（3）有其他违约行为致使不能实现合同目的；</w:t>
      </w:r>
    </w:p>
    <w:p>
      <w:pPr>
        <w:pStyle w:val="null3"/>
        <w:ind w:firstLine="480"/>
        <w:jc w:val="both"/>
      </w:pPr>
      <w:r>
        <w:rPr/>
        <w:t>（4）将合同转包，或未经采购人同意采取分包方式履行合同。</w:t>
      </w:r>
    </w:p>
    <w:p>
      <w:pPr>
        <w:pStyle w:val="null3"/>
        <w:jc w:val="center"/>
        <w:outlineLvl w:val="2"/>
      </w:pPr>
      <w:r>
        <w:rPr>
          <w:sz w:val="28"/>
          <w:b/>
        </w:rPr>
        <w:t>七、询问、质疑与投诉</w:t>
      </w:r>
    </w:p>
    <w:p>
      <w:pPr>
        <w:pStyle w:val="null3"/>
        <w:jc w:val="both"/>
      </w:pPr>
      <w:r>
        <w:rPr/>
        <w:t>13、询问</w:t>
      </w:r>
    </w:p>
    <w:p>
      <w:pPr>
        <w:pStyle w:val="null3"/>
        <w:ind w:firstLine="480"/>
        <w:jc w:val="both"/>
      </w:pPr>
      <w:r>
        <w:rPr/>
        <w:t>13.1潜在供应商或供应商对本次采购活动的有关事项若有疑问，可向采购代理机构提出询问，采购代理机构将按照政府采购法及实施条例的有关规定进行答复。</w:t>
      </w:r>
    </w:p>
    <w:p>
      <w:pPr>
        <w:pStyle w:val="null3"/>
        <w:jc w:val="both"/>
      </w:pPr>
      <w:r>
        <w:rPr/>
        <w:t>14、质疑</w:t>
      </w:r>
    </w:p>
    <w:p>
      <w:pPr>
        <w:pStyle w:val="null3"/>
        <w:ind w:firstLine="480"/>
        <w:jc w:val="both"/>
      </w:pPr>
      <w:r>
        <w:rPr/>
        <w:t>14.1质疑应在政府采购法及实施条例规定的时限内提出，并符合下列条件：</w:t>
      </w:r>
    </w:p>
    <w:p>
      <w:pPr>
        <w:pStyle w:val="null3"/>
        <w:ind w:firstLine="480"/>
        <w:jc w:val="both"/>
      </w:pPr>
      <w:r>
        <w:rPr/>
        <w:t>（1）对询价通知书提出质疑的，质疑人应为潜在供应商，且两者的身份、名称等均应保持一致。对采购过程、结果提出质疑的，质疑人应为供应商，且两者的身份、名称等均应保持一致。</w:t>
      </w:r>
    </w:p>
    <w:p>
      <w:pPr>
        <w:pStyle w:val="null3"/>
        <w:ind w:firstLine="480"/>
        <w:jc w:val="both"/>
      </w:pPr>
      <w:r>
        <w:rPr/>
        <w:t>（2）质疑人应按照询价通知书第二章规定方式提交质疑函原件。</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④针对质疑事项提出的明确请求，前述明确请求指质疑人提出质疑的目的、希望采购代理机构对其质疑作出的处理结果，如：暂停询价采购活动、修改询价通知书、停止或纠正违法违规行为、成交结果无效、废标、重新开展采购活动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质疑人为自然人的，提供本人的身份证复印件。质疑人为法人或其他组织的，提供统一社会信用代码营业执照的副本复印件、单位负责人的身份证复印件；质疑人代表为委托代理人的，还应同时提供单位负责人授权书和委托代理人的身份证复印件。</w:t>
      </w:r>
    </w:p>
    <w:p>
      <w:pPr>
        <w:pStyle w:val="null3"/>
        <w:ind w:firstLine="480"/>
        <w:jc w:val="both"/>
      </w:pPr>
      <w:r>
        <w:rPr/>
        <w:t>b.其他证明材料，包括但不限于下列材料：</w:t>
      </w:r>
    </w:p>
    <w:p>
      <w:pPr>
        <w:pStyle w:val="null3"/>
        <w:ind w:firstLine="480"/>
        <w:jc w:val="both"/>
      </w:pPr>
      <w:r>
        <w:rPr/>
        <w:t>b1所质疑的具体事项是与自已有利害关系的证明材料；</w:t>
      </w:r>
    </w:p>
    <w:p>
      <w:pPr>
        <w:pStyle w:val="null3"/>
        <w:ind w:firstLine="480"/>
        <w:jc w:val="both"/>
      </w:pPr>
      <w:r>
        <w:rPr/>
        <w:t>b2质疑函所述事实存在的证明材料，如：采购文件、采购过程或成交结果违法违规或不符合采购文件要求等证明材料；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b5采购文件、采购过程或成交、成交结果损害自已合法权益的证明材料等；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⑥质疑人代表及其联系方式的信息，至少包括：姓名、手机、电子信箱、邮寄地址等。</w:t>
      </w:r>
    </w:p>
    <w:p>
      <w:pPr>
        <w:pStyle w:val="null3"/>
        <w:ind w:firstLine="480"/>
        <w:jc w:val="both"/>
      </w:pPr>
      <w:r>
        <w:rPr/>
        <w:t>14.2对不符合本章第14.1条规定的质疑，采购代理机构将按照下列规定进行处理：</w:t>
      </w:r>
    </w:p>
    <w:p>
      <w:pPr>
        <w:pStyle w:val="null3"/>
        <w:ind w:firstLine="480"/>
        <w:jc w:val="both"/>
      </w:pPr>
      <w:r>
        <w:rPr/>
        <w:t>（1）未按照规定提交的，书面告知质疑人不予受理及其理由。</w:t>
      </w:r>
    </w:p>
    <w:p>
      <w:pPr>
        <w:pStyle w:val="null3"/>
        <w:ind w:firstLine="480"/>
        <w:jc w:val="both"/>
      </w:pPr>
      <w:r>
        <w:rPr/>
        <w:t>（2）内容不符合规定的，告知质疑人修改、补充后在规定时限内重新提交质疑函原件。</w:t>
      </w:r>
    </w:p>
    <w:p>
      <w:pPr>
        <w:pStyle w:val="null3"/>
        <w:ind w:firstLine="480"/>
        <w:jc w:val="both"/>
      </w:pPr>
      <w:r>
        <w:rPr/>
        <w:t>14.3对符合本章第14.1条规定的质疑，采购代理机构将按照政府采购法及实施条例的有关规定进行答复。</w:t>
      </w:r>
    </w:p>
    <w:p>
      <w:pPr>
        <w:pStyle w:val="null3"/>
        <w:ind w:firstLine="480"/>
        <w:jc w:val="both"/>
      </w:pPr>
      <w:r>
        <w:rPr/>
        <w:t>14.4询价通知书的质疑：详见询价通知书第二章。</w:t>
      </w:r>
    </w:p>
    <w:p>
      <w:pPr>
        <w:pStyle w:val="null3"/>
        <w:jc w:val="both"/>
      </w:pPr>
      <w:r>
        <w:rPr/>
        <w:t>15、投诉</w:t>
      </w:r>
    </w:p>
    <w:p>
      <w:pPr>
        <w:pStyle w:val="null3"/>
        <w:ind w:firstLine="480"/>
        <w:jc w:val="both"/>
      </w:pPr>
      <w:r>
        <w:rPr/>
        <w:t>15.1若对质疑答复不满意或质疑答复未在答复期限内作出，质疑人可在答复期限届满之日起15个工作日内向询价通知书第二章载明的监督管理部门投诉。</w:t>
      </w:r>
    </w:p>
    <w:p>
      <w:pPr>
        <w:pStyle w:val="null3"/>
        <w:ind w:firstLine="480"/>
        <w:jc w:val="both"/>
      </w:pPr>
      <w:r>
        <w:rPr/>
        <w:t>15.2投诉应有明确的请求和必要的证明材料，投诉的事项不得超出已质疑事项的范围。</w:t>
      </w:r>
    </w:p>
    <w:p>
      <w:pPr>
        <w:pStyle w:val="null3"/>
        <w:jc w:val="center"/>
        <w:outlineLvl w:val="2"/>
      </w:pPr>
      <w:r>
        <w:rPr>
          <w:sz w:val="28"/>
          <w:b/>
        </w:rPr>
        <w:t>八、政府采购政策</w:t>
      </w:r>
    </w:p>
    <w:p>
      <w:pPr>
        <w:pStyle w:val="null3"/>
        <w:jc w:val="both"/>
      </w:pPr>
      <w:r>
        <w:rPr/>
        <w:t>16、政府采购政策由财政部根据国家的经济和社会发展政策并会同国家有关部委制定，包括但不限于下列管理办法或措施：</w:t>
      </w:r>
    </w:p>
    <w:p>
      <w:pPr>
        <w:pStyle w:val="null3"/>
        <w:ind w:firstLine="480"/>
        <w:jc w:val="both"/>
      </w:pPr>
      <w:r>
        <w:rPr/>
        <w:t>16.1进口产品指通过中国海关报关验放进入中国境内且产自关境外的产品，其中：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（4）询价通知书列明不允许或未列明允许进口产品参加报价的，均视为拒绝进口产品参加报价。</w:t>
      </w:r>
    </w:p>
    <w:p>
      <w:pPr>
        <w:pStyle w:val="null3"/>
        <w:ind w:firstLine="480"/>
        <w:jc w:val="both"/>
      </w:pPr>
      <w:r>
        <w:rPr/>
        <w:t>16.2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16.3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 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（3）供应商应当按照询价通知书明确的采购标的对应行业的划分标准出具中小企业声明函。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16.4信用记录指由财政部确定的有关网站提供的相关主体信用信息。信用记录的查询及使用应符合财政部文件（财库[2016]125号）规定。</w:t>
      </w:r>
    </w:p>
    <w:p>
      <w:pPr>
        <w:pStyle w:val="null3"/>
        <w:ind w:firstLine="480"/>
        <w:jc w:val="both"/>
      </w:pPr>
      <w:r>
        <w:rPr/>
        <w:t>16.5为落实政府采购政策需满足的要求：详见询价通知书第一章。</w:t>
      </w:r>
    </w:p>
    <w:p>
      <w:pPr>
        <w:pStyle w:val="null3"/>
        <w:jc w:val="center"/>
        <w:outlineLvl w:val="2"/>
      </w:pPr>
      <w:r>
        <w:rPr>
          <w:sz w:val="28"/>
          <w:b/>
        </w:rPr>
        <w:t>九、本项目的有关信息</w:t>
      </w:r>
    </w:p>
    <w:p>
      <w:pPr>
        <w:pStyle w:val="null3"/>
        <w:jc w:val="both"/>
      </w:pPr>
      <w:r>
        <w:rPr/>
        <w:t>17、本项目的有关信息，包括但不限于询价公告、更正公告（若有）、询价通知书、询价通知书的澄清或修改（若有）、成交公告、终止公告（若有）、废标公告（若有）等都将在询价通知书载明的指定媒体发布。潜在供应商或供应商务必随时关注，以免遗漏。</w:t>
      </w:r>
    </w:p>
    <w:p>
      <w:pPr>
        <w:pStyle w:val="null3"/>
        <w:ind w:firstLine="480"/>
        <w:jc w:val="both"/>
      </w:pPr>
      <w:r>
        <w:rPr/>
        <w:t>17.1指定媒体：详见询价通知书第二章。</w:t>
      </w:r>
    </w:p>
    <w:p>
      <w:pPr>
        <w:pStyle w:val="null3"/>
        <w:jc w:val="center"/>
        <w:outlineLvl w:val="2"/>
      </w:pPr>
      <w:r>
        <w:rPr>
          <w:sz w:val="28"/>
          <w:b/>
        </w:rPr>
        <w:t>十、其他事项</w:t>
      </w:r>
    </w:p>
    <w:p>
      <w:pPr>
        <w:pStyle w:val="null3"/>
        <w:jc w:val="both"/>
      </w:pPr>
      <w:r>
        <w:rPr/>
        <w:t>18、其他事项：详见询价通知书第二章。</w:t>
      </w:r>
    </w:p>
    <w:p>
      <w:pPr>
        <w:pStyle w:val="null3"/>
        <w:ind w:firstLine="480"/>
        <w:jc w:val="both"/>
      </w:pPr>
      <w:r>
        <w:rPr/>
        <w:t>18.1本项目中如涉及商品包装和快递包装的，其包装需求标准应不低于《关于印发〈商品包装政府采购需求标准(试行)〉、〈快递包装政府采购需求标准(试行)〉的通知》（财办库〔2020〕 123号）规定的包装要求，其他包装需求详见询价通知书具体规定。采购人、成交人双方签订合同及验收环节，应包含上述包装要求的条款。</w:t>
      </w:r>
    </w:p>
    <w:p>
      <w:pPr>
        <w:pStyle w:val="null3"/>
        <w:ind w:firstLine="480"/>
        <w:jc w:val="both"/>
      </w:pPr>
      <w:r>
        <w:rPr/>
        <w:t>18.2其他：详见询价通知书第二章。</w:t>
      </w:r>
    </w:p>
    <w:p>
      <w:pPr>
        <w:pStyle w:val="null3"/>
      </w:pPr>
      <w:r>
        <w:rPr/>
        <w:t xml:space="preserve"> </w:t>
        <w:br/>
        <w:br w:type="page"/>
      </w:r>
    </w:p>
    <w:p>
      <w:pPr>
        <w:pStyle w:val="null3"/>
        <w:jc w:val="center"/>
        <w:outlineLvl w:val="1"/>
      </w:pPr>
      <w:r>
        <w:rPr>
          <w:sz w:val="36"/>
          <w:b/>
        </w:rPr>
        <w:t>第三章 评审</w:t>
      </w:r>
    </w:p>
    <w:p>
      <w:pPr>
        <w:pStyle w:val="null3"/>
        <w:jc w:val="both"/>
        <w:outlineLvl w:val="2"/>
      </w:pPr>
      <w:r>
        <w:rPr>
          <w:sz w:val="28"/>
          <w:b/>
        </w:rPr>
        <w:t>一、询价小组</w:t>
      </w:r>
    </w:p>
    <w:p>
      <w:pPr>
        <w:pStyle w:val="null3"/>
        <w:ind w:firstLine="480"/>
        <w:jc w:val="both"/>
      </w:pPr>
      <w:r>
        <w:rPr/>
        <w:t>1、采购代理机构负责依法组建询价小组及评审工作的组织。</w:t>
      </w:r>
    </w:p>
    <w:p>
      <w:pPr>
        <w:pStyle w:val="null3"/>
        <w:ind w:firstLine="480"/>
        <w:jc w:val="both"/>
      </w:pPr>
      <w:r>
        <w:rPr/>
        <w:t>1.2、询价小组</w:t>
      </w:r>
    </w:p>
    <w:p>
      <w:pPr>
        <w:pStyle w:val="null3"/>
        <w:ind w:firstLine="960"/>
        <w:jc w:val="left"/>
      </w:pPr>
      <w:r>
        <w:rPr/>
        <w:t>由采购人代表和评审专家两部分共3人组成，</w:t>
      </w:r>
      <w:r>
        <w:rPr/>
        <w:t>其中由福建省政府采购评审专家库产生的评审专家2人，</w:t>
      </w:r>
      <w:r>
        <w:rPr/>
        <w:t>由采购人派出的采购人代表1人。</w:t>
      </w:r>
    </w:p>
    <w:p>
      <w:pPr>
        <w:pStyle w:val="null3"/>
        <w:ind w:firstLine="960"/>
        <w:jc w:val="both"/>
      </w:pPr>
      <w:r>
        <w:rPr/>
        <w:t>1.2.2询价小组负责具体评审事务，并按照下列原则依法独立履行有关职责：</w:t>
      </w:r>
    </w:p>
    <w:p>
      <w:pPr>
        <w:pStyle w:val="null3"/>
        <w:ind w:firstLine="960"/>
        <w:jc w:val="both"/>
      </w:pPr>
      <w:r>
        <w:rPr/>
        <w:t>（1）评审应保护国家利益、社会公共利益和各方当事人合法权益，提高采购效益，保证项目质量。</w:t>
      </w:r>
    </w:p>
    <w:p>
      <w:pPr>
        <w:pStyle w:val="null3"/>
        <w:ind w:firstLine="960"/>
        <w:jc w:val="both"/>
      </w:pPr>
      <w:r>
        <w:rPr/>
        <w:t>（2）评审应遵循公平、公正、科学、严谨和择优原则。</w:t>
      </w:r>
    </w:p>
    <w:p>
      <w:pPr>
        <w:pStyle w:val="null3"/>
        <w:ind w:firstLine="960"/>
        <w:jc w:val="both"/>
      </w:pPr>
      <w:r>
        <w:rPr/>
        <w:t>（3）评审的依据是询价通知书和响应文件。</w:t>
      </w:r>
    </w:p>
    <w:p>
      <w:pPr>
        <w:pStyle w:val="null3"/>
        <w:ind w:firstLine="960"/>
        <w:jc w:val="both"/>
      </w:pPr>
      <w:r>
        <w:rPr/>
        <w:t>（4）应按照询价通知书规定推荐成交候选人或确定成交人。</w:t>
      </w:r>
    </w:p>
    <w:p>
      <w:pPr>
        <w:pStyle w:val="null3"/>
        <w:ind w:firstLine="960"/>
        <w:jc w:val="both"/>
      </w:pPr>
      <w:r>
        <w:rPr/>
        <w:t>（5）评审应遵守下列评审纪律：</w:t>
      </w:r>
    </w:p>
    <w:p>
      <w:pPr>
        <w:pStyle w:val="null3"/>
        <w:ind w:firstLine="960"/>
        <w:jc w:val="both"/>
      </w:pPr>
      <w:r>
        <w:rPr/>
        <w:t>①评审情况不得私自外泄，有关信息由采购代理机构统一对外发布。</w:t>
      </w:r>
    </w:p>
    <w:p>
      <w:pPr>
        <w:pStyle w:val="null3"/>
        <w:ind w:firstLine="960"/>
        <w:jc w:val="both"/>
      </w:pPr>
      <w:r>
        <w:rPr/>
        <w:t>②对采购方或供应商提供的要求保密的资料，不得摘记翻印和外传。</w:t>
      </w:r>
    </w:p>
    <w:p>
      <w:pPr>
        <w:pStyle w:val="null3"/>
        <w:ind w:firstLine="960"/>
        <w:jc w:val="both"/>
      </w:pPr>
      <w:r>
        <w:rPr/>
        <w:t>③不得收受供应商或有关人员的任何礼物，不得串联鼓动其他人袒护某供应商。若与供应商存在利害关系，则应主动声明并回避。</w:t>
      </w:r>
    </w:p>
    <w:p>
      <w:pPr>
        <w:pStyle w:val="null3"/>
        <w:ind w:firstLine="960"/>
        <w:jc w:val="both"/>
      </w:pPr>
      <w:r>
        <w:rPr/>
        <w:t>④全体评委应按照询价通知书规定进行评审，一切认定事项应查有实据且不得弄虚作假。</w:t>
      </w:r>
    </w:p>
    <w:p>
      <w:pPr>
        <w:pStyle w:val="null3"/>
        <w:ind w:firstLine="960"/>
        <w:jc w:val="both"/>
      </w:pPr>
      <w:r>
        <w:rPr/>
        <w:t>⑤评审中应充分发扬民主，推荐成交候选人或确定成交人后要服从评审报告。</w:t>
      </w:r>
    </w:p>
    <w:p>
      <w:pPr>
        <w:pStyle w:val="null3"/>
        <w:jc w:val="both"/>
      </w:pPr>
      <w:r>
        <w:rPr>
          <w:b/>
        </w:rPr>
        <w:t>※对违反评审纪律的评委，将取消其评委资格，对评审工作造成严重损失者将予以通报批评乃至追究法律责任。</w:t>
      </w:r>
    </w:p>
    <w:p>
      <w:pPr>
        <w:pStyle w:val="null3"/>
        <w:jc w:val="center"/>
        <w:outlineLvl w:val="2"/>
      </w:pPr>
      <w:r>
        <w:rPr>
          <w:sz w:val="28"/>
          <w:b/>
        </w:rPr>
        <w:t>二、评审</w:t>
      </w:r>
    </w:p>
    <w:p>
      <w:pPr>
        <w:pStyle w:val="null3"/>
        <w:jc w:val="both"/>
      </w:pPr>
      <w:r>
        <w:rPr/>
        <w:t>2.1、评审应遵守下列规定：</w:t>
      </w:r>
    </w:p>
    <w:p>
      <w:pPr>
        <w:pStyle w:val="null3"/>
        <w:ind w:firstLine="480"/>
        <w:jc w:val="both"/>
      </w:pPr>
      <w:r>
        <w:rPr/>
        <w:t>首先进行资格性与符合性审查，其次再进行技术商务及报价部分的评审，最终按照本章第2.2.7条规定的相应评审标准推荐成交候选人。</w:t>
      </w:r>
    </w:p>
    <w:p>
      <w:pPr>
        <w:pStyle w:val="null3"/>
        <w:jc w:val="both"/>
      </w:pPr>
      <w:r>
        <w:rPr/>
        <w:t>2.2、评审程序</w:t>
      </w:r>
    </w:p>
    <w:p>
      <w:pPr>
        <w:pStyle w:val="null3"/>
        <w:ind w:firstLine="480"/>
        <w:jc w:val="both"/>
      </w:pPr>
      <w:r>
        <w:rPr/>
        <w:t>2.2.1评审前的准备工作</w:t>
      </w:r>
    </w:p>
    <w:p>
      <w:pPr>
        <w:pStyle w:val="null3"/>
        <w:ind w:firstLine="480"/>
        <w:jc w:val="both"/>
      </w:pPr>
      <w:r>
        <w:rPr/>
        <w:t>（1）全体评委应认真审阅询价通知书，了解评委应履行或遵守的职责、义务和评审纪律，并对询价通知书进行确认。</w:t>
      </w:r>
    </w:p>
    <w:p>
      <w:pPr>
        <w:pStyle w:val="null3"/>
        <w:ind w:firstLine="480"/>
        <w:jc w:val="both"/>
      </w:pPr>
      <w:r>
        <w:rPr/>
        <w:t>（2）参加询价小组的采购人代表可对本项目的背景和采购需求进行介绍，介绍材料应以书面形式提交（随采购文件一并存档），介绍内容不得含有歧视性、倾向性意见，不得超出询价通知书所述范围。</w:t>
      </w:r>
    </w:p>
    <w:p>
      <w:pPr>
        <w:pStyle w:val="null3"/>
        <w:ind w:firstLine="480"/>
        <w:jc w:val="both"/>
      </w:pPr>
      <w:r>
        <w:rPr/>
        <w:t>2.2.2资格性审查</w:t>
      </w:r>
    </w:p>
    <w:p>
      <w:pPr>
        <w:pStyle w:val="null3"/>
        <w:ind w:firstLine="480"/>
        <w:jc w:val="both"/>
      </w:pPr>
      <w:r>
        <w:rPr/>
        <w:t>询价小组将根据询价通知书，对供应商提供的资格证明材料进行审查。有任一项资格证明材料不满足资格条件的，视为无效响应。若供应商为联合体的，询价小组对联合体各方资格证明文件及联合体协议进行审查，不满足资格条件的，视为无效响应。</w:t>
      </w:r>
    </w:p>
    <w:p>
      <w:pPr>
        <w:pStyle w:val="null3"/>
        <w:ind w:firstLine="480"/>
        <w:jc w:val="both"/>
      </w:pPr>
      <w:r>
        <w:rPr/>
        <w:t>2.2.3符合性审查</w:t>
      </w:r>
    </w:p>
    <w:p>
      <w:pPr>
        <w:pStyle w:val="null3"/>
        <w:ind w:firstLine="480"/>
        <w:jc w:val="both"/>
      </w:pPr>
      <w:r>
        <w:rPr/>
        <w:t>有效性、完整性审查。有下列情形之一的，符合性审查不合格，响应文件无效：</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未按照询价通知书规定提交询价响应声明的；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未按照询价通知书规定提交询价保证金的；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响应文件有效期不足的；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本项目规定的其他情形</w:t>
            </w:r>
          </w:p>
        </w:tc>
      </w:tr>
    </w:tbl>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情形1</w:t>
            </w:r>
          </w:p>
        </w:tc>
        <w:tc>
          <w:tcPr>
            <w:tcW w:type="dxa" w:w="4614"/>
          </w:tcPr>
          <w:p>
            <w:pPr>
              <w:pStyle w:val="null3"/>
              <w:jc w:val="left"/>
            </w:pPr>
            <w:r>
              <w:rPr/>
              <w:t>响应内容与采购内容及要求有重大偏离或保留的</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情形1</w:t>
            </w:r>
          </w:p>
        </w:tc>
        <w:tc>
          <w:tcPr>
            <w:tcW w:type="dxa" w:w="4614"/>
          </w:tcPr>
          <w:p>
            <w:pPr>
              <w:pStyle w:val="null3"/>
              <w:jc w:val="left"/>
            </w:pPr>
            <w:r>
              <w:rPr/>
              <w:t>售后服务、交货时间、交货地点、付款方式不满足询价文件要求的按无效标处理</w:t>
            </w:r>
          </w:p>
        </w:tc>
      </w:tr>
    </w:tbl>
    <w:p>
      <w:pPr>
        <w:pStyle w:val="null3"/>
        <w:jc w:val="left"/>
      </w:pPr>
      <w:r>
        <w:rPr/>
        <w:t>价格符合性：无</w:t>
      </w:r>
    </w:p>
    <w:p>
      <w:pPr>
        <w:pStyle w:val="null3"/>
        <w:ind w:firstLine="480"/>
        <w:jc w:val="both"/>
      </w:pPr>
      <w:r>
        <w:rPr/>
        <w:t>2.2.4响应程度审查</w:t>
      </w:r>
    </w:p>
    <w:p>
      <w:pPr>
        <w:pStyle w:val="null3"/>
        <w:ind w:firstLine="480"/>
        <w:jc w:val="both"/>
      </w:pPr>
      <w:r>
        <w:rPr/>
        <w:t>（1）审查响应文件是否与询价通知书要求的实质性条款、条件和规格相符。</w:t>
      </w:r>
    </w:p>
    <w:p>
      <w:pPr>
        <w:pStyle w:val="null3"/>
        <w:ind w:firstLine="480"/>
        <w:jc w:val="both"/>
      </w:pPr>
      <w:r>
        <w:rPr/>
        <w:t>（2）响应文件是否实质性响应询价通知书，由询价小组依据询价通知书规定和响应文件内容认定。有任一项实质性要求条款偏离的，视为无效响应。</w:t>
      </w:r>
    </w:p>
    <w:p>
      <w:pPr>
        <w:pStyle w:val="null3"/>
        <w:ind w:firstLine="480"/>
        <w:jc w:val="both"/>
      </w:pPr>
      <w:r>
        <w:rPr/>
        <w:t>2.2.5澄清</w:t>
      </w:r>
    </w:p>
    <w:p>
      <w:pPr>
        <w:pStyle w:val="null3"/>
        <w:ind w:firstLine="480"/>
        <w:jc w:val="both"/>
      </w:pPr>
      <w:r>
        <w:rPr/>
        <w:t>（1）询价小组在对响应文件的有效性、完整性和对询价通知书的响应程度进行审查时，可以以书面形式要求供应商对响应文件中含义不明确、同类问题表述不一致或有明显文字和计算错误的内容，作出必要的澄清、说明或更正。</w:t>
      </w:r>
    </w:p>
    <w:p>
      <w:pPr>
        <w:pStyle w:val="null3"/>
        <w:ind w:firstLine="480"/>
        <w:jc w:val="both"/>
      </w:pPr>
      <w:r>
        <w:rPr/>
        <w:t>（2）供应商的澄清、说明或更正应当采用书面形式，由其单位负责人或其授权代表签字，前述澄清、说明或更正不得超出响应文件的范围或改变响应文件的实质性内容。若供应商未按前述规定向询价小组提交书面澄清、说明或更正，则询价小组将按照不利于供应商的内容进行认定。</w:t>
      </w:r>
    </w:p>
    <w:p>
      <w:pPr>
        <w:pStyle w:val="null3"/>
        <w:ind w:firstLine="480"/>
        <w:jc w:val="both"/>
      </w:pPr>
      <w:r>
        <w:rPr/>
        <w:t>（3）关于报价计算错误修正的原则</w:t>
      </w:r>
    </w:p>
    <w:p>
      <w:pPr>
        <w:pStyle w:val="null3"/>
        <w:ind w:firstLine="480"/>
        <w:jc w:val="both"/>
      </w:pPr>
      <w:r>
        <w:rPr/>
        <w:t>①开标（报价）一览表内容与分项报价表内容不一致的，以开标（报价）一览表为准；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④总价金额与按单价汇总金额不一致的，以单价金额计算结果为准；</w:t>
      </w:r>
    </w:p>
    <w:p>
      <w:pPr>
        <w:pStyle w:val="null3"/>
        <w:ind w:firstLine="480"/>
        <w:jc w:val="both"/>
      </w:pPr>
      <w:r>
        <w:rPr/>
        <w:t>※同时出现两种以上不一致的，按照前款规定的顺序修正。若询价小组按照上述规定修正，则相应供应商应予接受且修正后的报价对其起约束作用。若供应商不接受修正或未按照询价小组的要求提交修正后的报价确认意见，则视为该供应商未实质性响应询价通知书要求，其符合性检查不合格。</w:t>
      </w:r>
    </w:p>
    <w:p>
      <w:pPr>
        <w:pStyle w:val="null3"/>
        <w:ind w:firstLine="480"/>
        <w:jc w:val="both"/>
      </w:pPr>
      <w:r>
        <w:rPr/>
        <w:t>（4）关于细微偏差</w:t>
      </w:r>
    </w:p>
    <w:p>
      <w:pPr>
        <w:pStyle w:val="null3"/>
        <w:ind w:firstLine="480"/>
        <w:jc w:val="both"/>
      </w:pPr>
      <w:r>
        <w:rPr/>
        <w:t>①细微偏差指响应文件实质性响应询价通知书要求，但在个别地方存在漏项或提供了不完整的技术信息和数据等情况，并且补正这些遗漏或不完整不会对其他供应商造成不公平的结果。细微偏差不影响响应文件的有效性。</w:t>
      </w:r>
    </w:p>
    <w:p>
      <w:pPr>
        <w:pStyle w:val="null3"/>
        <w:ind w:firstLine="480"/>
        <w:jc w:val="both"/>
      </w:pPr>
      <w:r>
        <w:rPr/>
        <w:t>②询价小组将以书面形式要求存在细微偏差的供应商在询价小组规定的时间内予以补正。若无法补正，则询价小组将按照不利于供应商的内容进行认定。</w:t>
      </w:r>
    </w:p>
    <w:p>
      <w:pPr>
        <w:pStyle w:val="null3"/>
        <w:ind w:firstLine="480"/>
        <w:jc w:val="both"/>
      </w:pPr>
      <w:r>
        <w:rPr/>
        <w:t>（5）关于响应描述（即响应文件中描述的内容）</w:t>
      </w:r>
    </w:p>
    <w:p>
      <w:pPr>
        <w:pStyle w:val="null3"/>
        <w:ind w:firstLine="480"/>
        <w:jc w:val="both"/>
      </w:pPr>
      <w:r>
        <w:rPr/>
        <w:t>①响应描述前后不一致且不涉及证明材料的：按照本章第2.2.5条第（1）、（2）款规定执行。</w:t>
      </w:r>
    </w:p>
    <w:p>
      <w:pPr>
        <w:pStyle w:val="null3"/>
        <w:ind w:firstLine="480"/>
        <w:jc w:val="both"/>
      </w:pPr>
      <w:r>
        <w:rPr/>
        <w:t>②响应描述与证明材料不一致或多份证明材料之间不一致的：</w:t>
      </w:r>
    </w:p>
    <w:p>
      <w:pPr>
        <w:pStyle w:val="null3"/>
        <w:ind w:firstLine="480"/>
        <w:jc w:val="both"/>
      </w:pPr>
      <w:r>
        <w:rPr/>
        <w:t>a.询价小组将要求供应商进行书面澄清，并按照不利于供应商的内容进行评审。</w:t>
      </w:r>
    </w:p>
    <w:p>
      <w:pPr>
        <w:pStyle w:val="null3"/>
        <w:ind w:firstLine="480"/>
        <w:jc w:val="both"/>
      </w:pPr>
      <w:r>
        <w:rPr/>
        <w:t>b.供应商按要求进行澄清的，采购人以澄清内容为准进行验收；供应商未按要求进行澄清的，采购人以响应描述或证明材料中有利于采购人的内容进行验收。供应商应对证明材料的真实性、有效性承担责任。</w:t>
      </w:r>
    </w:p>
    <w:p>
      <w:pPr>
        <w:pStyle w:val="null3"/>
        <w:ind w:firstLine="480"/>
        <w:jc w:val="both"/>
      </w:pPr>
      <w:r>
        <w:rPr/>
        <w:t>③若成交人的响应描述存在前后不一致、与证明材料不一致或多份证明材料之间不一致情形之一但在评审中未能发现，则采购人将以响应描述或证明材料中有利于采购人的内容进行验收，成交人应自行承担由此产生的风险及费用。</w:t>
      </w:r>
    </w:p>
    <w:p>
      <w:pPr>
        <w:pStyle w:val="null3"/>
        <w:ind w:firstLine="480"/>
        <w:jc w:val="both"/>
      </w:pPr>
      <w:r>
        <w:rPr/>
        <w:t>④响应文件提供的全部资料中，若原件属于非中文描述，但响应文件未提供中文译本或提供的中文译本不符合询价通知书第二章第9.3条第（2）款规定，则该资料视为无效。</w:t>
      </w:r>
    </w:p>
    <w:p>
      <w:pPr>
        <w:pStyle w:val="null3"/>
        <w:ind w:firstLine="480"/>
        <w:jc w:val="both"/>
      </w:pPr>
      <w:r>
        <w:rPr/>
        <w:t>2.2.6询价</w:t>
      </w:r>
    </w:p>
    <w:p>
      <w:pPr>
        <w:pStyle w:val="null3"/>
        <w:ind w:firstLine="480"/>
        <w:jc w:val="both"/>
      </w:pPr>
      <w:r>
        <w:rPr/>
        <w:t>（1）询价小组在询价过程中，不得改变询价通知书所确定的技术和服务等要求、评审程序、评定成交的标准和合同文本等事项。</w:t>
      </w:r>
    </w:p>
    <w:p>
      <w:pPr>
        <w:pStyle w:val="null3"/>
        <w:ind w:firstLine="480"/>
        <w:jc w:val="both"/>
      </w:pPr>
      <w:r>
        <w:rPr/>
        <w:t>（2）关于同品牌同型号产品规定：对单一品目或报价核心产品多家供应商用同一品牌同一型号产品参加同一个项目报价的，应作为一家供应商计算。</w:t>
      </w:r>
    </w:p>
    <w:p>
      <w:pPr>
        <w:pStyle w:val="null3"/>
        <w:ind w:firstLine="480"/>
        <w:jc w:val="both"/>
      </w:pPr>
      <w:r>
        <w:rPr/>
        <w:t>（3）漏（缺）项</w:t>
      </w:r>
    </w:p>
    <w:p>
      <w:pPr>
        <w:pStyle w:val="null3"/>
        <w:ind w:firstLine="480"/>
        <w:jc w:val="both"/>
      </w:pPr>
      <w:r>
        <w:rPr/>
        <w:t>①询价通知书中要求列入报价的费用（含配置、功能），漏（缺）项的报价视为已经包括在报价总价中。</w:t>
      </w:r>
    </w:p>
    <w:p>
      <w:pPr>
        <w:pStyle w:val="null3"/>
        <w:ind w:firstLine="480"/>
        <w:jc w:val="both"/>
      </w:pPr>
      <w:r>
        <w:rPr/>
        <w:t>②对多报项及赠送项的价格评审时不予核减，全部进入评审价评议。</w:t>
      </w:r>
    </w:p>
    <w:p>
      <w:pPr>
        <w:pStyle w:val="null3"/>
        <w:ind w:firstLine="480"/>
        <w:jc w:val="both"/>
      </w:pPr>
      <w:r>
        <w:rPr/>
        <w:t>（4）评审过程中，询价小组认为供应商的报价明显低于其他通过符合性审查供应商的报价，有可能影响产品质量或不能诚信履约的，应要求其在评审现场合理的时间内提供书面说明，并提交相关证明材料；供应商不能证明其报价合理性的，询价小组应当将其作为无效响应文件。</w:t>
      </w:r>
    </w:p>
    <w:p>
      <w:pPr>
        <w:pStyle w:val="null3"/>
        <w:ind w:firstLine="480"/>
        <w:jc w:val="both"/>
      </w:pPr>
      <w:r>
        <w:rPr/>
        <w:t>2.2.7推荐成交候选人</w:t>
      </w:r>
    </w:p>
    <w:p>
      <w:pPr>
        <w:pStyle w:val="null3"/>
        <w:ind w:firstLine="480"/>
        <w:jc w:val="left"/>
      </w:pPr>
      <w:r>
        <w:rPr/>
        <w:t>采购包1：最低评标价法</w:t>
      </w:r>
    </w:p>
    <w:p>
      <w:pPr>
        <w:pStyle w:val="null3"/>
        <w:jc w:val="left"/>
      </w:pPr>
      <w:r>
        <w:rPr/>
        <w:t>响应文件满足询价通知书全部实质性要求，且响应报价最低的供应商为成交候选供应商。</w:t>
      </w:r>
    </w:p>
    <w:p>
      <w:pPr>
        <w:pStyle w:val="null3"/>
        <w:jc w:val="left"/>
      </w:pPr>
      <w:r>
        <w:rPr/>
        <w:t>价格扣除的规则如下：</w:t>
      </w:r>
    </w:p>
    <w:p>
      <w:pPr>
        <w:pStyle w:val="null3"/>
        <w:jc w:val="left"/>
      </w:pPr>
      <w:r>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t xml:space="preserve"> 项目</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4153"/>
          </w:tcPr>
          <w:p>
            <w:pPr>
              <w:pStyle w:val="null3"/>
              <w:jc w:val="left"/>
            </w:pPr>
            <w:r>
              <w:rPr/>
              <w:t xml:space="preserve"> 描述</w:t>
            </w:r>
          </w:p>
        </w:tc>
      </w:tr>
      <w:tr>
        <w:tc>
          <w:tcPr>
            <w:tcW w:type="dxa" w:w="1661"/>
          </w:tcPr>
          <w:p>
            <w:pPr>
              <w:pStyle w:val="null3"/>
              <w:jc w:val="left"/>
            </w:pPr>
            <w:r>
              <w:rPr/>
              <w:t>小型、微型企业，监狱企业，残疾人福利性单位</w:t>
            </w:r>
          </w:p>
        </w:tc>
        <w:tc>
          <w:tcPr>
            <w:tcW w:type="dxa" w:w="1661"/>
          </w:tcPr>
          <w:p>
            <w:pPr>
              <w:pStyle w:val="null3"/>
              <w:jc w:val="left"/>
            </w:pPr>
            <w:r>
              <w:rPr/>
              <w:t>投标人或者联合体均为小型、微型企业</w:t>
            </w:r>
          </w:p>
        </w:tc>
        <w:tc>
          <w:tcPr>
            <w:tcW w:type="dxa" w:w="831"/>
          </w:tcPr>
          <w:p>
            <w:pPr>
              <w:pStyle w:val="null3"/>
              <w:jc w:val="right"/>
            </w:pPr>
            <w:r>
              <w:rPr/>
              <w:t>15.0000%</w:t>
            </w:r>
          </w:p>
        </w:tc>
        <w:tc>
          <w:tcPr>
            <w:tcW w:type="dxa" w:w="4153"/>
          </w:tcPr>
          <w:p>
            <w:pPr>
              <w:pStyle w:val="null3"/>
              <w:jc w:val="left"/>
            </w:pPr>
            <w:r>
              <w:rPr/>
              <w:t>1、评审时，对符合《政府采购促进中小企业发展管理办法》（财库﹝2020﹞46号）及《福建省财政厅关于进一步加大政府采购支持中小企业力度的通知》（闽财规〔2022〕13号）规定的小微企业报价给予价格扣除【（1）货物和服务项目：为15.00%；（2）工程类项目：3.00%】，用扣除后的价格参加评审。供应商须提供合格的中小企业声明函（格式详见第六章），否则不予价格扣除。 2、根据财政部、司法部联合印发《关于政府采购支持监狱企业发展有关问题的通知》（财库【2014】68号）文件规定，凡监狱企业参加政府采购活动视同小型、微型企业，享受评审价格扣除的政府采购优惠政策。此次若有监狱企业参加投标的其报价享受小微企业同等比例的价格扣除，但必须提供由省级以上监狱管理局、戒毒管理局（含新疆生产建设兵团）出具 的属于监狱企业的证明文件，否则评审时不予价格扣除优惠。 3、根据财政部、民政部、中国残联文件（财库[2017]141号）及福建省财政、福建省民政厅、福建省残疾人联合会联合发布的《关于进一步落实政府采购支持残疾人就业政策的通知》、福建省财政《关于残疾人福利性单位参加政府采购活动价格扣除的通知》，凡符合上述文件要求条件的残疾人福利性单位在参加政府采购活动时视同小型、微型企业，享受预留份额、评审中价格扣除等促进中小企业发展的政府采购政策。此次若有参加投标的对残疾人福利性单位报价部分给予小微企业同等比例的扣除，但必须提供《残疾人福利性单位声明函》（格式详见第六章），对于残疾人福利性单位参与货物项目的，必须标明具体哪些货物是其本单位制造的货物，或者是由其他残疾人福利性单位制造的货物（不包括使用非残疾人福利性单位注册商标的货物），仅有标明部分的货物才能启动价格扣除，并对声明的真实性负责，否则评审时不予价格扣除优惠。4、具体详见采购文件第二章、第六章规定，上述规定与政府采购相关法律、法规、制度等有冲突的，以现行法律、法规、制度等执行。 5、经采购人确认本项目为非专门面向中小企业采购货物类项目，采购标的对应的中小企业划分标准所属行业详见“采购标的一览表”。</w:t>
            </w:r>
          </w:p>
        </w:tc>
      </w:tr>
    </w:tbl>
    <w:p>
      <w:pPr>
        <w:pStyle w:val="null3"/>
        <w:jc w:val="left"/>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left"/>
            </w:pPr>
            <w:r>
              <w:rPr/>
              <w:t xml:space="preserve"> 项目</w:t>
            </w:r>
          </w:p>
        </w:tc>
        <w:tc>
          <w:tcPr>
            <w:tcW w:type="dxa" w:w="1038"/>
          </w:tcPr>
          <w:p>
            <w:pPr>
              <w:pStyle w:val="null3"/>
              <w:jc w:val="left"/>
            </w:pPr>
            <w:r>
              <w:rPr/>
              <w:t xml:space="preserve"> 比例</w:t>
            </w:r>
          </w:p>
        </w:tc>
        <w:tc>
          <w:tcPr>
            <w:tcW w:type="dxa" w:w="5191"/>
          </w:tcPr>
          <w:p>
            <w:pPr>
              <w:pStyle w:val="null3"/>
              <w:jc w:val="left"/>
            </w:pPr>
            <w:r>
              <w:rPr/>
              <w:t xml:space="preserve"> 方法</w:t>
            </w:r>
          </w:p>
        </w:tc>
      </w:tr>
      <w:tr>
        <w:tc>
          <w:tcPr>
            <w:tcW w:type="dxa" w:w="2076"/>
          </w:tcPr>
          <w:p>
            <w:pPr>
              <w:pStyle w:val="null3"/>
              <w:jc w:val="left"/>
            </w:pPr>
            <w:r>
              <w:rPr/>
              <w:t>节能、环境标志产品</w:t>
            </w:r>
          </w:p>
        </w:tc>
        <w:tc>
          <w:tcPr>
            <w:tcW w:type="dxa" w:w="1038"/>
          </w:tcPr>
          <w:p>
            <w:pPr>
              <w:pStyle w:val="null3"/>
              <w:jc w:val="right"/>
            </w:pPr>
            <w:r>
              <w:rPr/>
              <w:t>10.0000%</w:t>
            </w:r>
          </w:p>
        </w:tc>
        <w:tc>
          <w:tcPr>
            <w:tcW w:type="dxa" w:w="5191"/>
          </w:tcPr>
          <w:p>
            <w:pPr>
              <w:pStyle w:val="null3"/>
              <w:jc w:val="left"/>
            </w:pPr>
            <w:r>
              <w:rPr/>
              <w:t>(1)执行财政部 发展改革委 生态环境部 市场监管总局印发《关于调整优化节能产品、环境标志产品政府采购执行机制的通知》(财库〔2019〕9号)的、《关于印发环境标志产品政府采购品目清单的通知》财库〔2019〕18号和《关于印发节能产品政府采购品目清单的通知》(财库〔2019〕19号)的规定。 (2) 节能(非强制类产品)、环境标志产品评审优惠内容及幅度如下： ①、若同一采购包内节能、环境标志产品报价总金额占本采购包报价总金额10%(含10%)以下的，将给予节能、环境标志产品每个单项报价3%的价格扣除； ②、若同一采购包内节能、环境标志产品报价总金额占本采购包报价总金额10%-30%(含30%)的，将给予节能、环境标志产品每个单项报价6%的价格扣除； ③、若同一采购包内节能、环境标志产品报价总金额占本采购包报价总金额30%-50%(含50%)的，将给予节能、环境标志产品每个单项报价8%的价格扣除； ④、若同一采购包内节能、环境标志产品报价总金额超过本采购包报价总金额50%以上的，将给予节能、环境标志产品每个单项报价10%的价格扣除。 (2)对于同时属于环境标志和节能的产品，应当优先于只获得其中一项认证的产品。供应商在报价时必须对属于节能、环境标志产品分项报价、单独填写扣除表，并提供产品的证明资料复印件附在报价部分(电子证明资料应上传在对应评分模块)且加盖供应商公章。未单独分项报价或未提供产品的证明资料的不给予价格扣除。报价产品属于节能、环境标志清单内产品的，可享受相关的鼓励优惠政策；若节能、环境标志产品仅是构成投标产品的部件、组件或零件的，则该投标产品不享受鼓励优惠政策。谈判小组审查此项响应性只根据响应文件本身的内容，而不寻求其他的外部证据。(本文件中其他有关附加部分评审中节能、环境标志产品描述情况与此处不一致，以此处为准)</w:t>
            </w:r>
          </w:p>
        </w:tc>
      </w:tr>
    </w:tbl>
    <w:p>
      <w:pPr>
        <w:pStyle w:val="null3"/>
        <w:jc w:val="left"/>
      </w:pPr>
      <w:r>
        <w:rPr/>
        <w:t>其他：无</w:t>
      </w:r>
    </w:p>
    <w:p>
      <w:pPr>
        <w:pStyle w:val="null3"/>
        <w:jc w:val="left"/>
      </w:pPr>
      <w:r>
        <w:rPr/>
        <w:t>※除本章2.2.5条款规定情形和落实政府采购政策需进行的价格扣除情形外，不能对供应商的报价进行任何调整。</w:t>
      </w:r>
    </w:p>
    <w:p>
      <w:pPr>
        <w:pStyle w:val="null3"/>
        <w:jc w:val="left"/>
      </w:pPr>
      <w:r>
        <w:rPr/>
        <w:t>（3）成交候选供应商排列规则顺序如下：</w:t>
      </w:r>
    </w:p>
    <w:p>
      <w:pPr>
        <w:pStyle w:val="null3"/>
        <w:jc w:val="left"/>
      </w:pPr>
      <w:r>
        <w:rPr/>
        <w:t>a.按照评审价（即价格扣除后的响应报价）由低到高顺序排列。</w:t>
      </w:r>
    </w:p>
    <w:p>
      <w:pPr>
        <w:pStyle w:val="null3"/>
        <w:jc w:val="left"/>
      </w:pPr>
      <w:r>
        <w:rPr/>
        <w:t>b.评审价相同的并列。</w:t>
      </w:r>
    </w:p>
    <w:p>
      <w:pPr>
        <w:pStyle w:val="null3"/>
        <w:jc w:val="left"/>
      </w:pPr>
      <w:r>
        <w:rPr/>
        <w:t>无</w:t>
      </w:r>
    </w:p>
    <w:p>
      <w:pPr>
        <w:pStyle w:val="null3"/>
        <w:jc w:val="both"/>
      </w:pPr>
      <w:r>
        <w:rPr>
          <w:b/>
        </w:rPr>
        <w:t>※除本章第2.2.5条第（3）款规定情形和根据政府采购政策应进行价格扣除的情形外，不能对供应商的报价进行任何调整。</w:t>
      </w:r>
    </w:p>
    <w:p>
      <w:pPr>
        <w:pStyle w:val="null3"/>
        <w:jc w:val="center"/>
        <w:outlineLvl w:val="2"/>
      </w:pPr>
      <w:r>
        <w:rPr>
          <w:sz w:val="28"/>
          <w:b/>
        </w:rPr>
        <w:t>三、评审报告</w:t>
      </w:r>
    </w:p>
    <w:p>
      <w:pPr>
        <w:pStyle w:val="null3"/>
        <w:ind w:firstLine="480"/>
        <w:jc w:val="both"/>
      </w:pPr>
      <w:r>
        <w:rPr/>
        <w:t>3.1询价小组完成评审后，应当编写评审报告并提交给采购代理机构，采购代理机构应当在评审结束后2个工作日内将评审报告送采购人确认。</w:t>
      </w:r>
    </w:p>
    <w:p>
      <w:pPr>
        <w:pStyle w:val="null3"/>
        <w:ind w:firstLine="480"/>
        <w:jc w:val="both"/>
      </w:pPr>
      <w:r>
        <w:rPr/>
        <w:t>3.2评审报告应当包括以下主要内容：</w:t>
      </w:r>
    </w:p>
    <w:p>
      <w:pPr>
        <w:pStyle w:val="null3"/>
        <w:ind w:firstLine="480"/>
        <w:jc w:val="both"/>
      </w:pPr>
      <w:r>
        <w:rPr/>
        <w:t>（一）邀请供应商参加采购活动的具体方式和相关情况，以及参加采购活动的供应商名单；</w:t>
      </w:r>
    </w:p>
    <w:p>
      <w:pPr>
        <w:pStyle w:val="null3"/>
        <w:ind w:firstLine="480"/>
        <w:jc w:val="both"/>
      </w:pPr>
      <w:r>
        <w:rPr/>
        <w:t>（二）评审日期和地点，询价小组成员名单；</w:t>
      </w:r>
    </w:p>
    <w:p>
      <w:pPr>
        <w:pStyle w:val="null3"/>
        <w:ind w:firstLine="480"/>
        <w:jc w:val="both"/>
      </w:pPr>
      <w:r>
        <w:rPr/>
        <w:t>（三）评审情况记录和说明，包括对供应商的资格审查情况、供应商响应文件评审情况、报价情况等；</w:t>
      </w:r>
    </w:p>
    <w:p>
      <w:pPr>
        <w:pStyle w:val="null3"/>
        <w:ind w:firstLine="480"/>
        <w:jc w:val="both"/>
      </w:pPr>
      <w:r>
        <w:rPr/>
        <w:t>（四）提出的成交候选人的名单及理由。</w:t>
      </w:r>
    </w:p>
    <w:p>
      <w:pPr>
        <w:pStyle w:val="null3"/>
        <w:ind w:firstLine="480"/>
        <w:jc w:val="both"/>
      </w:pPr>
      <w:r>
        <w:rPr/>
        <w:t>3.3评审报告应当由询价小组全体人员签字认可。询价小组成员对评审报告有异议的，询价小组按照少数服从多数的原则推荐成交候选人，采购程序继续进行。对评审报告有异议的询价小组成员，应当在报告上签署不同意见并说明理由，由询价小组书面记录相关情况。询价小组成员拒绝在报告上签字又不书面说明其不同意见和理由的，视为同意评审报告。</w:t>
      </w:r>
    </w:p>
    <w:p>
      <w:pPr>
        <w:pStyle w:val="null3"/>
        <w:jc w:val="center"/>
        <w:outlineLvl w:val="2"/>
      </w:pPr>
      <w:r>
        <w:rPr>
          <w:sz w:val="28"/>
          <w:b/>
        </w:rPr>
        <w:t>四、其他规定</w:t>
      </w:r>
    </w:p>
    <w:p>
      <w:pPr>
        <w:pStyle w:val="null3"/>
        <w:jc w:val="both"/>
      </w:pPr>
      <w:r>
        <w:rPr/>
        <w:t>4、其他规定</w:t>
      </w:r>
    </w:p>
    <w:p>
      <w:pPr>
        <w:pStyle w:val="null3"/>
        <w:ind w:firstLine="480"/>
        <w:jc w:val="both"/>
      </w:pPr>
      <w:r>
        <w:rPr/>
        <w:t>4.1评审应全程保密且不得透露给任一供应商或与评审工作无关的人员。</w:t>
      </w:r>
    </w:p>
    <w:p>
      <w:pPr>
        <w:pStyle w:val="null3"/>
        <w:ind w:firstLine="480"/>
        <w:jc w:val="both"/>
      </w:pPr>
      <w:r>
        <w:rPr/>
        <w:t>4.2评审将进行全程实时录音录像，录音录像资料随采购文件一并存档。</w:t>
      </w:r>
    </w:p>
    <w:p>
      <w:pPr>
        <w:pStyle w:val="null3"/>
        <w:ind w:firstLine="480"/>
        <w:jc w:val="both"/>
      </w:pPr>
      <w:r>
        <w:rPr/>
        <w:t>4.3若供应商有任何试图干扰具体评审事务，影响询价小组独立履行职责的行为，其报价无效且不予退还询价保证金。情节严重的，由财政部门列入不良行为记录。</w:t>
      </w:r>
    </w:p>
    <w:p>
      <w:pPr>
        <w:pStyle w:val="null3"/>
        <w:ind w:firstLine="480"/>
        <w:jc w:val="both"/>
      </w:pPr>
      <w:r>
        <w:rPr/>
        <w:t>4.4其他：</w:t>
      </w:r>
    </w:p>
    <w:p>
      <w:pPr>
        <w:pStyle w:val="null3"/>
        <w:ind w:firstLine="480"/>
        <w:jc w:val="left"/>
      </w:pPr>
      <w:r>
        <w:rPr/>
        <w:t>无</w:t>
      </w:r>
    </w:p>
    <w:p>
      <w:pPr>
        <w:pStyle w:val="null3"/>
      </w:pPr>
      <w:r>
        <w:rPr/>
        <w:t xml:space="preserve"> </w:t>
        <w:br/>
        <w:br w:type="page"/>
      </w:r>
    </w:p>
    <w:p>
      <w:pPr>
        <w:pStyle w:val="null3"/>
        <w:jc w:val="center"/>
        <w:outlineLvl w:val="1"/>
      </w:pPr>
      <w:r>
        <w:rPr>
          <w:sz w:val="36"/>
          <w:b/>
        </w:rPr>
        <w:t>第四章 询价内容及要求</w:t>
      </w:r>
    </w:p>
    <w:p>
      <w:pPr>
        <w:pStyle w:val="null3"/>
        <w:jc w:val="both"/>
        <w:outlineLvl w:val="2"/>
      </w:pPr>
      <w:r>
        <w:rPr>
          <w:sz w:val="28"/>
          <w:b/>
        </w:rPr>
        <w:t>一、（根据本项目实际情况，填写“采购标的”或“项目概况”）</w:t>
      </w:r>
    </w:p>
    <w:p>
      <w:pPr>
        <w:pStyle w:val="null3"/>
        <w:jc w:val="left"/>
      </w:pPr>
      <w:r>
        <w:rPr>
          <w:rFonts w:ascii="宋体" w:hAnsi="宋体" w:cs="宋体" w:eastAsia="宋体"/>
          <w:sz w:val="24"/>
        </w:rPr>
        <w:t>1.1受</w:t>
      </w:r>
      <w:r>
        <w:rPr>
          <w:rFonts w:ascii="宋体" w:hAnsi="宋体" w:cs="宋体" w:eastAsia="宋体"/>
          <w:sz w:val="24"/>
        </w:rPr>
        <w:t>福建省南平市闽北高级技工学校</w:t>
      </w:r>
      <w:r>
        <w:rPr>
          <w:rFonts w:ascii="宋体" w:hAnsi="宋体" w:cs="宋体" w:eastAsia="宋体"/>
          <w:sz w:val="24"/>
        </w:rPr>
        <w:t>的委托，对</w:t>
      </w:r>
      <w:r>
        <w:rPr>
          <w:rFonts w:ascii="宋体" w:hAnsi="宋体" w:cs="宋体" w:eastAsia="宋体"/>
          <w:sz w:val="24"/>
        </w:rPr>
        <w:t>福建省南平市闽北高级技工学校闽北家政基地建设家具等设备采购项目</w:t>
      </w:r>
      <w:r>
        <w:rPr>
          <w:rFonts w:ascii="宋体" w:hAnsi="宋体" w:cs="宋体" w:eastAsia="宋体"/>
          <w:sz w:val="24"/>
        </w:rPr>
        <w:t>进行国内询价招标。</w:t>
      </w:r>
    </w:p>
    <w:p>
      <w:pPr>
        <w:pStyle w:val="null3"/>
        <w:ind w:firstLine="482"/>
        <w:jc w:val="left"/>
      </w:pPr>
      <w:r>
        <w:rPr>
          <w:rFonts w:ascii="宋体" w:hAnsi="宋体" w:cs="宋体" w:eastAsia="宋体"/>
          <w:sz w:val="24"/>
          <w:b/>
          <w:color w:val="000000"/>
        </w:rPr>
        <w:t>1.2本项目采购包一核心产品为</w:t>
      </w:r>
      <w:r>
        <w:rPr>
          <w:rFonts w:ascii="宋体" w:hAnsi="宋体" w:cs="宋体" w:eastAsia="宋体"/>
          <w:sz w:val="24"/>
          <w:b/>
          <w:color w:val="000000"/>
        </w:rPr>
        <w:t>：</w:t>
      </w:r>
      <w:r>
        <w:rPr>
          <w:rFonts w:ascii="宋体" w:hAnsi="宋体" w:cs="宋体" w:eastAsia="宋体"/>
          <w:sz w:val="24"/>
          <w:b/>
          <w:color w:val="000000"/>
        </w:rPr>
        <w:t>一、</w:t>
      </w:r>
      <w:r>
        <w:rPr>
          <w:rFonts w:ascii="宋体" w:hAnsi="宋体" w:cs="宋体" w:eastAsia="宋体"/>
          <w:sz w:val="24"/>
          <w:b/>
          <w:color w:val="000000"/>
        </w:rPr>
        <w:t>三层茶艺室</w:t>
      </w:r>
      <w:r>
        <w:rPr>
          <w:rFonts w:ascii="calibri" w:hAnsi="calibri" w:cs="calibri" w:eastAsia="calibri"/>
          <w:sz w:val="21"/>
          <w:b/>
        </w:rPr>
        <w:t xml:space="preserve"> </w:t>
      </w:r>
      <w:r>
        <w:rPr>
          <w:rFonts w:ascii="宋体" w:hAnsi="宋体" w:cs="宋体" w:eastAsia="宋体"/>
          <w:sz w:val="24"/>
          <w:b/>
          <w:color w:val="000000"/>
          <w:shd w:fill="FFFFFF" w:val="clear"/>
        </w:rPr>
        <w:t>序号</w:t>
      </w:r>
      <w:r>
        <w:rPr>
          <w:rFonts w:ascii="宋体" w:hAnsi="宋体" w:cs="宋体" w:eastAsia="宋体"/>
          <w:sz w:val="24"/>
          <w:b/>
          <w:color w:val="000000"/>
          <w:shd w:fill="FFFFFF" w:val="clear"/>
        </w:rPr>
        <w:t>1</w:t>
      </w:r>
      <w:r>
        <w:rPr>
          <w:rFonts w:ascii="宋体" w:hAnsi="宋体" w:cs="宋体" w:eastAsia="宋体"/>
          <w:sz w:val="24"/>
          <w:b/>
          <w:color w:val="000000"/>
          <w:shd w:fill="FFFFFF" w:val="clear"/>
        </w:rPr>
        <w:t>“</w:t>
      </w:r>
      <w:r>
        <w:rPr>
          <w:rFonts w:ascii="宋体" w:hAnsi="宋体" w:cs="宋体" w:eastAsia="宋体"/>
          <w:sz w:val="24"/>
          <w:b/>
          <w:color w:val="000000"/>
        </w:rPr>
        <w:t>超窄边显示单元</w:t>
      </w:r>
      <w:r>
        <w:rPr>
          <w:rFonts w:ascii="宋体" w:hAnsi="宋体" w:cs="宋体" w:eastAsia="宋体"/>
          <w:sz w:val="24"/>
          <w:b/>
          <w:color w:val="000000"/>
          <w:shd w:fill="FFFFFF" w:val="clear"/>
        </w:rPr>
        <w:t>”</w:t>
      </w:r>
      <w:r>
        <w:rPr>
          <w:rFonts w:ascii="宋体" w:hAnsi="宋体" w:cs="宋体" w:eastAsia="宋体"/>
          <w:sz w:val="24"/>
          <w:b/>
          <w:color w:val="000000"/>
        </w:rPr>
        <w:t>。</w:t>
      </w:r>
    </w:p>
    <w:p>
      <w:pPr>
        <w:pStyle w:val="null3"/>
        <w:ind w:firstLine="482"/>
        <w:jc w:val="left"/>
      </w:pPr>
      <w:r>
        <w:rPr>
          <w:rFonts w:ascii="宋体" w:hAnsi="宋体" w:cs="宋体" w:eastAsia="宋体"/>
          <w:sz w:val="24"/>
          <w:b/>
          <w:color w:val="000000"/>
        </w:rPr>
        <w:t>1.3供应商提供的所有货物必须通过合法渠道获得，具有在中国境内的合法使用权和用户保护权且为全新原装货物。技术参数必须符合或优于国家及行业相关标准。国家有强制性规定的产品（如CCC 、节能等）还必须符合国家强制性认证规定。</w:t>
      </w:r>
    </w:p>
    <w:p>
      <w:pPr>
        <w:pStyle w:val="null3"/>
        <w:jc w:val="both"/>
      </w:pPr>
      <w:r>
        <w:rPr/>
        <w:t xml:space="preserve"> </w:t>
      </w:r>
    </w:p>
    <w:p>
      <w:pPr>
        <w:pStyle w:val="null3"/>
        <w:jc w:val="both"/>
        <w:outlineLvl w:val="2"/>
      </w:pPr>
      <w:r>
        <w:rPr>
          <w:sz w:val="28"/>
          <w:b/>
        </w:rPr>
        <w:t>二、技术要求（以下内容不允许负偏离）</w:t>
      </w:r>
    </w:p>
    <w:tbl>
      <w:tblPr>
        <w:tblW w:w="0" w:type="auto"/>
        <w:tblBorders>
          <w:top w:val="none" w:color="000000" w:sz="4"/>
          <w:left w:val="none" w:color="000000" w:sz="4"/>
          <w:bottom w:val="none" w:color="000000" w:sz="4"/>
          <w:right w:val="none" w:color="000000" w:sz="4"/>
          <w:insideH w:val="none"/>
          <w:insideV w:val="none"/>
        </w:tblBorders>
      </w:tblPr>
      <w:tblGrid>
        <w:gridCol w:w="749"/>
        <w:gridCol w:w="2060"/>
        <w:gridCol w:w="5945"/>
        <w:gridCol w:w="761"/>
        <w:gridCol w:w="849"/>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序号</w:t>
            </w:r>
          </w:p>
        </w:tc>
        <w:tc>
          <w:tcPr>
            <w:tcW w:type="dxa" w:w="2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设备名称</w:t>
            </w:r>
          </w:p>
        </w:tc>
        <w:tc>
          <w:tcPr>
            <w:tcW w:type="dxa" w:w="5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技术参数</w:t>
            </w:r>
          </w:p>
          <w:p>
            <w:pPr>
              <w:pStyle w:val="null3"/>
              <w:jc w:val="center"/>
            </w:pPr>
            <w:r>
              <w:rPr>
                <w:rFonts w:ascii="宋体" w:hAnsi="宋体" w:cs="宋体" w:eastAsia="宋体"/>
                <w:sz w:val="24"/>
                <w:b/>
                <w:color w:val="000000"/>
              </w:rPr>
              <w:t>（以下重量和尺寸中未标注范围值的允许正负偏离</w:t>
            </w:r>
            <w:r>
              <w:rPr>
                <w:rFonts w:ascii="宋体" w:hAnsi="宋体" w:cs="宋体" w:eastAsia="宋体"/>
                <w:sz w:val="24"/>
                <w:b/>
                <w:color w:val="000000"/>
              </w:rPr>
              <w:t>2%</w:t>
            </w:r>
            <w:r>
              <w:rPr>
                <w:rFonts w:ascii="宋体" w:hAnsi="宋体" w:cs="宋体" w:eastAsia="宋体"/>
                <w:sz w:val="24"/>
                <w:b/>
                <w:color w:val="000000"/>
              </w:rPr>
              <w:t>）</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数量</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color w:val="000000"/>
              </w:rPr>
              <w:t>单位</w:t>
            </w:r>
          </w:p>
        </w:tc>
      </w:tr>
      <w:tr>
        <w:tc>
          <w:tcPr>
            <w:tcW w:type="dxa" w:w="1036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一、</w:t>
            </w:r>
            <w:r>
              <w:rPr>
                <w:rFonts w:ascii="宋体" w:hAnsi="宋体" w:cs="宋体" w:eastAsia="宋体"/>
                <w:sz w:val="24"/>
                <w:b/>
              </w:rPr>
              <w:t>三层茶艺室</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2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超窄边显示单元</w:t>
            </w:r>
          </w:p>
        </w:tc>
        <w:tc>
          <w:tcPr>
            <w:tcW w:type="dxa" w:w="5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双边物理拼缝：</w:t>
            </w:r>
            <w:r>
              <w:rPr>
                <w:rFonts w:ascii="宋体" w:hAnsi="宋体" w:cs="宋体" w:eastAsia="宋体"/>
                <w:sz w:val="24"/>
                <w:color w:val="000000"/>
              </w:rPr>
              <w:t>≤1.7mm；</w:t>
            </w:r>
            <w:r>
              <w:br/>
            </w:r>
            <w:r>
              <w:rPr>
                <w:rFonts w:ascii="宋体" w:hAnsi="宋体" w:cs="宋体" w:eastAsia="宋体"/>
                <w:sz w:val="24"/>
                <w:color w:val="000000"/>
              </w:rPr>
              <w:t xml:space="preserve">2.液晶屏板尺寸：55英寸；                               </w:t>
            </w:r>
          </w:p>
          <w:p>
            <w:pPr>
              <w:pStyle w:val="null3"/>
              <w:jc w:val="both"/>
            </w:pPr>
            <w:r>
              <w:rPr>
                <w:rFonts w:ascii="宋体" w:hAnsi="宋体" w:cs="宋体" w:eastAsia="宋体"/>
                <w:sz w:val="24"/>
                <w:color w:val="000000"/>
              </w:rPr>
              <w:t>3.外形尺寸：1211.2</w:t>
            </w:r>
            <w:r>
              <w:rPr>
                <w:rFonts w:ascii="宋体" w:hAnsi="宋体" w:cs="宋体" w:eastAsia="宋体"/>
                <w:sz w:val="24"/>
              </w:rPr>
              <w:t>mm</w:t>
            </w:r>
            <w:r>
              <w:rPr>
                <w:rFonts w:ascii="宋体" w:hAnsi="宋体" w:cs="宋体" w:eastAsia="宋体"/>
                <w:sz w:val="24"/>
                <w:color w:val="000000"/>
              </w:rPr>
              <w:t>*</w:t>
            </w:r>
            <w:r>
              <w:rPr>
                <w:rFonts w:ascii="宋体" w:hAnsi="宋体" w:cs="宋体" w:eastAsia="宋体"/>
                <w:sz w:val="24"/>
                <w:color w:val="000000"/>
              </w:rPr>
              <w:t>682.1mm。分辨率1920x1080                                  面板亮度：500cd/㎡ (typ.)；</w:t>
            </w:r>
            <w:r>
              <w:br/>
            </w:r>
            <w:r>
              <w:rPr>
                <w:rFonts w:ascii="宋体" w:hAnsi="宋体" w:cs="宋体" w:eastAsia="宋体"/>
                <w:sz w:val="24"/>
                <w:color w:val="000000"/>
              </w:rPr>
              <w:t>4.对比度：1400:1 (静态)。响应时间：8ms。可视角度：178°/178°/178°/178°(左/右/上/下)；</w:t>
            </w:r>
            <w:r>
              <w:br/>
            </w:r>
            <w:r>
              <w:rPr>
                <w:rFonts w:ascii="宋体" w:hAnsi="宋体" w:cs="宋体" w:eastAsia="宋体"/>
                <w:sz w:val="24"/>
                <w:color w:val="000000"/>
              </w:rPr>
              <w:t>5.信号输入接口：1路USB、1路HDMI、1路DP、1路DVI、1路 VGA、6.路BNC、1路S_Video1路RJ45接口转入RS232通信控制信号输入 (内置IR/debug)；</w:t>
            </w:r>
            <w:r>
              <w:br/>
            </w:r>
            <w:r>
              <w:rPr>
                <w:rFonts w:ascii="宋体" w:hAnsi="宋体" w:cs="宋体" w:eastAsia="宋体"/>
                <w:sz w:val="24"/>
                <w:color w:val="000000"/>
              </w:rPr>
              <w:t>6</w:t>
            </w:r>
            <w:r>
              <w:rPr>
                <w:rFonts w:ascii="宋体" w:hAnsi="宋体" w:cs="宋体" w:eastAsia="宋体"/>
                <w:sz w:val="24"/>
                <w:color w:val="000000"/>
              </w:rPr>
              <w:t xml:space="preserve">.信号输出接口：1路LVDS 、1路DVI、1路 VGA、1路BNC、1路 RJ45输出转出RS232通知控制信号环出，含电源线、控制连接线、USB转RS232、RS232转RJ45，挂钩等配件。   </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壁挂液压支架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铝合金</w:t>
            </w:r>
            <w:r>
              <w:rPr>
                <w:rFonts w:ascii="宋体" w:hAnsi="宋体" w:cs="宋体" w:eastAsia="宋体"/>
                <w:sz w:val="24"/>
                <w:color w:val="000000"/>
              </w:rPr>
              <w:t>+钣金结构</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拼接控制软件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软件界面为可视化界面，可对拼接单元进行显示信号选择、图像效果调整、系统功能设置、语言选择等设置。可在多系统系统平台下运行，可实现对嵌入式处理器的拼接进行设置、窗口管理、预案管理等功能，可集成矩阵和周边设备进行控制软件界面完成。</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视频拼接器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1.采用≥32位ARM 处理器控制，系统参数显示方式≥2X24LCD蓝色背光液晶显示；</w:t>
            </w:r>
            <w:r>
              <w:br/>
            </w:r>
            <w:r>
              <w:rPr>
                <w:rFonts w:ascii="宋体" w:hAnsi="宋体" w:cs="宋体" w:eastAsia="宋体"/>
                <w:sz w:val="24"/>
                <w:color w:val="000000"/>
              </w:rPr>
              <w:t>2.联动设置功能说明：开启通道之后，延时一个时间，再发送红外码或执行IO口动作，在关闭联动时，发送红外或执行IO口动作，延时一个时间，再关闭通道；</w:t>
            </w:r>
            <w:r>
              <w:br/>
            </w:r>
            <w:r>
              <w:rPr>
                <w:rFonts w:ascii="宋体" w:hAnsi="宋体" w:cs="宋体" w:eastAsia="宋体"/>
                <w:sz w:val="24"/>
                <w:color w:val="000000"/>
              </w:rPr>
              <w:t>3.具有红外学习功能及IO控制功能，可通过红外学习功能及IO控制功能对第三方设备进行控制；</w:t>
            </w:r>
            <w:r>
              <w:rPr>
                <w:rFonts w:ascii="宋体" w:hAnsi="宋体" w:cs="宋体" w:eastAsia="宋体"/>
                <w:sz w:val="24"/>
                <w:b/>
              </w:rPr>
              <w:t>须</w:t>
            </w:r>
            <w:r>
              <w:rPr>
                <w:rFonts w:ascii="宋体" w:hAnsi="宋体" w:cs="宋体" w:eastAsia="宋体"/>
                <w:sz w:val="24"/>
                <w:b/>
              </w:rPr>
              <w:t>提供国家认可的具有检测资质的检测机构出具的检测报告复印件（检测报告需带</w:t>
            </w:r>
            <w:r>
              <w:rPr>
                <w:rFonts w:ascii="宋体" w:hAnsi="宋体" w:cs="宋体" w:eastAsia="宋体"/>
                <w:sz w:val="24"/>
                <w:b/>
              </w:rPr>
              <w:t>CMA或CNAS标识）</w:t>
            </w:r>
            <w:r>
              <w:br/>
            </w:r>
            <w:r>
              <w:rPr>
                <w:rFonts w:ascii="宋体" w:hAnsi="宋体" w:cs="宋体" w:eastAsia="宋体"/>
                <w:sz w:val="24"/>
              </w:rPr>
              <w:t>4.LCD操作界面，可显示当前设备ID号、日期（年/月/日）及时间，可设置当前设备IP地址；</w:t>
            </w:r>
            <w:r>
              <w:rPr>
                <w:rFonts w:ascii="宋体" w:hAnsi="宋体" w:cs="宋体" w:eastAsia="宋体"/>
                <w:sz w:val="24"/>
                <w:b/>
              </w:rPr>
              <w:t>须</w:t>
            </w:r>
            <w:r>
              <w:rPr>
                <w:rFonts w:ascii="宋体" w:hAnsi="宋体" w:cs="宋体" w:eastAsia="宋体"/>
                <w:sz w:val="24"/>
                <w:b/>
              </w:rPr>
              <w:t>提供国家认可的具有检测资质的检测机构出具的检测报告复印件（检测报告需带</w:t>
            </w:r>
            <w:r>
              <w:rPr>
                <w:rFonts w:ascii="宋体" w:hAnsi="宋体" w:cs="宋体" w:eastAsia="宋体"/>
                <w:sz w:val="24"/>
                <w:b/>
              </w:rPr>
              <w:t>CMA或CNAS标识）</w:t>
            </w:r>
            <w:r>
              <w:br/>
            </w:r>
            <w:r>
              <w:rPr>
                <w:rFonts w:ascii="宋体" w:hAnsi="宋体" w:cs="宋体" w:eastAsia="宋体"/>
                <w:sz w:val="24"/>
                <w:color w:val="000000"/>
              </w:rPr>
              <w:t>5.≥八路通道额定≥17 KW 电源，每通道带独立的RFI/EMI 电源滤波器，≥8路10A/16A 通用安全划盖插座；</w:t>
            </w:r>
            <w:r>
              <w:br/>
            </w:r>
            <w:r>
              <w:rPr>
                <w:rFonts w:ascii="宋体" w:hAnsi="宋体" w:cs="宋体" w:eastAsia="宋体"/>
                <w:sz w:val="24"/>
                <w:color w:val="000000"/>
              </w:rPr>
              <w:t>6.物连网中控制接口：≥1个RS232接口，≥1个TCP/IP网络控制接口，≥2个RS485接口，≥1路IR红外学习/发射控制接口，≥1路IO开关控制接口；</w:t>
            </w:r>
          </w:p>
          <w:p>
            <w:pPr>
              <w:pStyle w:val="null3"/>
              <w:jc w:val="both"/>
            </w:pPr>
            <w:r>
              <w:rPr>
                <w:rFonts w:ascii="宋体" w:hAnsi="宋体" w:cs="宋体" w:eastAsia="宋体"/>
                <w:sz w:val="24"/>
                <w:b/>
              </w:rPr>
              <w:t>须</w:t>
            </w:r>
            <w:r>
              <w:rPr>
                <w:rFonts w:ascii="宋体" w:hAnsi="宋体" w:cs="宋体" w:eastAsia="宋体"/>
                <w:sz w:val="24"/>
                <w:b/>
              </w:rPr>
              <w:t>提供国家认可的具有检测资质的检测机构出具的检测报告复印件（检测报告需带</w:t>
            </w:r>
            <w:r>
              <w:rPr>
                <w:rFonts w:ascii="宋体" w:hAnsi="宋体" w:cs="宋体" w:eastAsia="宋体"/>
                <w:sz w:val="24"/>
                <w:b/>
              </w:rPr>
              <w:t>CMA或CNAS标识）</w:t>
            </w:r>
            <w:r>
              <w:rPr>
                <w:rFonts w:ascii="宋体" w:hAnsi="宋体" w:cs="宋体" w:eastAsia="宋体"/>
                <w:sz w:val="24"/>
                <w:b/>
              </w:rPr>
              <w:t>和</w:t>
            </w:r>
            <w:r>
              <w:rPr>
                <w:rFonts w:ascii="宋体" w:hAnsi="宋体" w:cs="宋体" w:eastAsia="宋体"/>
                <w:sz w:val="24"/>
                <w:b/>
              </w:rPr>
              <w:t>设备实物接口图片</w:t>
            </w:r>
            <w:r>
              <w:br/>
            </w:r>
            <w:r>
              <w:rPr>
                <w:rFonts w:ascii="宋体" w:hAnsi="宋体" w:cs="宋体" w:eastAsia="宋体"/>
                <w:sz w:val="24"/>
              </w:rPr>
              <w:t>7.可以通过硬件紧急开关关闭某一路输出通道的电源；</w:t>
            </w:r>
            <w:r>
              <w:br/>
            </w:r>
            <w:r>
              <w:rPr>
                <w:rFonts w:ascii="宋体" w:hAnsi="宋体" w:cs="宋体" w:eastAsia="宋体"/>
                <w:sz w:val="24"/>
              </w:rPr>
              <w:t>8.设备连接方式≥5种：USB3.0/WIFI接口、RS485接口、RS232接口、TCP/IP网络控制接口、远程控制两芯航空接口；</w:t>
            </w:r>
            <w:r>
              <w:rPr>
                <w:rFonts w:ascii="宋体" w:hAnsi="宋体" w:cs="宋体" w:eastAsia="宋体"/>
                <w:sz w:val="24"/>
                <w:b/>
              </w:rPr>
              <w:t>须</w:t>
            </w:r>
            <w:r>
              <w:rPr>
                <w:rFonts w:ascii="宋体" w:hAnsi="宋体" w:cs="宋体" w:eastAsia="宋体"/>
                <w:sz w:val="24"/>
                <w:b/>
              </w:rPr>
              <w:t>提供国家认可的具有检测资质的检测机构出具的检测报告复印件（检测报告需带</w:t>
            </w:r>
            <w:r>
              <w:rPr>
                <w:rFonts w:ascii="宋体" w:hAnsi="宋体" w:cs="宋体" w:eastAsia="宋体"/>
                <w:sz w:val="24"/>
                <w:b/>
              </w:rPr>
              <w:t>CMA或CNAS标识）</w:t>
            </w:r>
            <w:r>
              <w:rPr>
                <w:rFonts w:ascii="宋体" w:hAnsi="宋体" w:cs="宋体" w:eastAsia="宋体"/>
                <w:sz w:val="24"/>
                <w:b/>
              </w:rPr>
              <w:t>和</w:t>
            </w:r>
            <w:r>
              <w:rPr>
                <w:rFonts w:ascii="宋体" w:hAnsi="宋体" w:cs="宋体" w:eastAsia="宋体"/>
                <w:sz w:val="24"/>
                <w:b/>
              </w:rPr>
              <w:t>设备实物接口图片</w:t>
            </w:r>
            <w:r>
              <w:br/>
            </w:r>
            <w:r>
              <w:rPr>
                <w:rFonts w:ascii="宋体" w:hAnsi="宋体" w:cs="宋体" w:eastAsia="宋体"/>
                <w:sz w:val="24"/>
              </w:rPr>
              <w:t>9.密码锁定功能，通道延时编辑功能，根据需要可任意更改延时时间；</w:t>
            </w:r>
            <w:r>
              <w:br/>
            </w:r>
            <w:r>
              <w:rPr>
                <w:rFonts w:ascii="宋体" w:hAnsi="宋体" w:cs="宋体" w:eastAsia="宋体"/>
                <w:sz w:val="24"/>
              </w:rPr>
              <w:t>10.具有软件编辑功能，可独立调整通道开机及关机的延时时间；</w:t>
            </w:r>
            <w:r>
              <w:rPr>
                <w:rFonts w:ascii="宋体" w:hAnsi="宋体" w:cs="宋体" w:eastAsia="宋体"/>
                <w:sz w:val="24"/>
                <w:b/>
              </w:rPr>
              <w:t>须</w:t>
            </w:r>
            <w:r>
              <w:rPr>
                <w:rFonts w:ascii="宋体" w:hAnsi="宋体" w:cs="宋体" w:eastAsia="宋体"/>
                <w:sz w:val="24"/>
                <w:b/>
              </w:rPr>
              <w:t>提供国家认可的具有检测资质的检测机构出具的检测报告复印件（检测报告需带</w:t>
            </w:r>
            <w:r>
              <w:rPr>
                <w:rFonts w:ascii="宋体" w:hAnsi="宋体" w:cs="宋体" w:eastAsia="宋体"/>
                <w:sz w:val="24"/>
                <w:b/>
              </w:rPr>
              <w:t>CMA或CNAS标识）</w:t>
            </w:r>
            <w:r>
              <w:br/>
            </w:r>
            <w:r>
              <w:rPr>
                <w:rFonts w:ascii="宋体" w:hAnsi="宋体" w:cs="宋体" w:eastAsia="宋体"/>
                <w:sz w:val="24"/>
              </w:rPr>
              <w:t>11.可多台级联，而无需其它</w:t>
            </w:r>
            <w:r>
              <w:rPr>
                <w:rFonts w:ascii="宋体" w:hAnsi="宋体" w:cs="宋体" w:eastAsia="宋体"/>
                <w:sz w:val="24"/>
                <w:color w:val="000000"/>
              </w:rPr>
              <w:t>控制器件；</w:t>
            </w:r>
            <w:r>
              <w:br/>
            </w:r>
            <w:r>
              <w:rPr>
                <w:rFonts w:ascii="宋体" w:hAnsi="宋体" w:cs="宋体" w:eastAsia="宋体"/>
                <w:sz w:val="24"/>
                <w:color w:val="000000"/>
              </w:rPr>
              <w:t>12.定时开关机，最长可达≥12个月的定时开关机功能；</w:t>
            </w:r>
            <w:r>
              <w:br/>
            </w:r>
            <w:r>
              <w:rPr>
                <w:rFonts w:ascii="宋体" w:hAnsi="宋体" w:cs="宋体" w:eastAsia="宋体"/>
                <w:sz w:val="24"/>
                <w:color w:val="000000"/>
              </w:rPr>
              <w:t>13.具有内置远程控制功能，让用户能随时随地的对设备进行开启关闭操作</w:t>
            </w:r>
            <w:r>
              <w:rPr>
                <w:rFonts w:ascii="宋体" w:hAnsi="宋体" w:cs="宋体" w:eastAsia="宋体"/>
                <w:sz w:val="24"/>
              </w:rPr>
              <w:t>；</w:t>
            </w:r>
            <w:r>
              <w:rPr>
                <w:rFonts w:ascii="宋体" w:hAnsi="宋体" w:cs="宋体" w:eastAsia="宋体"/>
                <w:sz w:val="24"/>
                <w:b/>
              </w:rPr>
              <w:t>须</w:t>
            </w:r>
            <w:r>
              <w:rPr>
                <w:rFonts w:ascii="宋体" w:hAnsi="宋体" w:cs="宋体" w:eastAsia="宋体"/>
                <w:sz w:val="24"/>
                <w:b/>
              </w:rPr>
              <w:t>提供国家认可的具有检测资质的检测机构出具的检测报告复印件（检测报告需带</w:t>
            </w:r>
            <w:r>
              <w:rPr>
                <w:rFonts w:ascii="宋体" w:hAnsi="宋体" w:cs="宋体" w:eastAsia="宋体"/>
                <w:sz w:val="24"/>
                <w:b/>
              </w:rPr>
              <w:t>CMA或CNAS标识）</w:t>
            </w:r>
            <w:r>
              <w:br/>
            </w:r>
            <w:r>
              <w:rPr>
                <w:rFonts w:ascii="宋体" w:hAnsi="宋体" w:cs="宋体" w:eastAsia="宋体"/>
                <w:sz w:val="24"/>
              </w:rPr>
              <w:t>14.能与同型号的设备进行多台扩展及级联设置，而无需再购置其它控制器件；</w:t>
            </w:r>
            <w:r>
              <w:br/>
            </w:r>
            <w:r>
              <w:rPr>
                <w:rFonts w:ascii="宋体" w:hAnsi="宋体" w:cs="宋体" w:eastAsia="宋体"/>
                <w:sz w:val="24"/>
              </w:rPr>
              <w:t>15.电源输入：连接单相3芯连接线座，可外接3芯单相线缆；</w:t>
            </w:r>
            <w:r>
              <w:br/>
            </w:r>
            <w:r>
              <w:rPr>
                <w:rFonts w:ascii="宋体" w:hAnsi="宋体" w:cs="宋体" w:eastAsia="宋体"/>
                <w:sz w:val="24"/>
              </w:rPr>
              <w:t>16.电源滤波器：通道带有独立的滤波器；</w:t>
            </w:r>
            <w:r>
              <w:rPr>
                <w:rFonts w:ascii="宋体" w:hAnsi="宋体" w:cs="宋体" w:eastAsia="宋体"/>
                <w:sz w:val="24"/>
                <w:b/>
              </w:rPr>
              <w:t>须</w:t>
            </w:r>
            <w:r>
              <w:rPr>
                <w:rFonts w:ascii="宋体" w:hAnsi="宋体" w:cs="宋体" w:eastAsia="宋体"/>
                <w:sz w:val="24"/>
                <w:b/>
              </w:rPr>
              <w:t>提供国家认可的具有检测资质的检测机构出具的检测报告复印件（检测报告需带</w:t>
            </w:r>
            <w:r>
              <w:rPr>
                <w:rFonts w:ascii="宋体" w:hAnsi="宋体" w:cs="宋体" w:eastAsia="宋体"/>
                <w:sz w:val="24"/>
                <w:b/>
              </w:rPr>
              <w:t>CMA或CNAS标识）</w:t>
            </w:r>
            <w:r>
              <w:br/>
            </w:r>
            <w:r>
              <w:rPr>
                <w:rFonts w:ascii="宋体" w:hAnsi="宋体" w:cs="宋体" w:eastAsia="宋体"/>
                <w:sz w:val="24"/>
              </w:rPr>
              <w:t>17.产品通过“绝缘电阻和抗电强度”测试；</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智能终端（含触控面板）</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独立的模块化编程架构工业级处理器；</w:t>
            </w:r>
          </w:p>
          <w:p>
            <w:pPr>
              <w:pStyle w:val="null3"/>
              <w:jc w:val="both"/>
            </w:pP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自带</w:t>
            </w:r>
            <w:r>
              <w:rPr>
                <w:rFonts w:ascii="宋体" w:hAnsi="宋体" w:cs="宋体" w:eastAsia="宋体"/>
                <w:sz w:val="24"/>
                <w:color w:val="000000"/>
              </w:rPr>
              <w:t>LCD彩色液晶屏，分辨率220*176，可实时查看监控设备接口状态及IP地址等信息；</w:t>
            </w:r>
          </w:p>
          <w:p>
            <w:pPr>
              <w:pStyle w:val="null3"/>
              <w:jc w:val="both"/>
            </w:pPr>
            <w:r>
              <w:rPr>
                <w:rFonts w:ascii="宋体" w:hAnsi="宋体" w:cs="宋体" w:eastAsia="宋体"/>
                <w:sz w:val="24"/>
                <w:color w:val="000000"/>
              </w:rPr>
              <w:t>3</w:t>
            </w:r>
            <w:r>
              <w:rPr>
                <w:rFonts w:ascii="宋体" w:hAnsi="宋体" w:cs="宋体" w:eastAsia="宋体"/>
                <w:sz w:val="24"/>
                <w:color w:val="000000"/>
              </w:rPr>
              <w:t>.</w:t>
            </w:r>
            <w:r>
              <w:rPr>
                <w:rFonts w:ascii="宋体" w:hAnsi="宋体" w:cs="宋体" w:eastAsia="宋体"/>
                <w:sz w:val="24"/>
                <w:color w:val="000000"/>
              </w:rPr>
              <w:t>采用纯硬件设计架构，开机启动响应时间小于</w:t>
            </w:r>
            <w:r>
              <w:rPr>
                <w:rFonts w:ascii="宋体" w:hAnsi="宋体" w:cs="宋体" w:eastAsia="宋体"/>
                <w:sz w:val="24"/>
                <w:color w:val="000000"/>
              </w:rPr>
              <w:t>3s；</w:t>
            </w:r>
          </w:p>
          <w:p>
            <w:pPr>
              <w:pStyle w:val="null3"/>
              <w:jc w:val="both"/>
            </w:pPr>
            <w:r>
              <w:rPr>
                <w:rFonts w:ascii="宋体" w:hAnsi="宋体" w:cs="宋体" w:eastAsia="宋体"/>
                <w:sz w:val="24"/>
                <w:color w:val="000000"/>
              </w:rPr>
              <w:t>4</w:t>
            </w:r>
            <w:r>
              <w:rPr>
                <w:rFonts w:ascii="宋体" w:hAnsi="宋体" w:cs="宋体" w:eastAsia="宋体"/>
                <w:sz w:val="24"/>
                <w:color w:val="000000"/>
              </w:rPr>
              <w:t>.</w:t>
            </w:r>
            <w:r>
              <w:rPr>
                <w:rFonts w:ascii="宋体" w:hAnsi="宋体" w:cs="宋体" w:eastAsia="宋体"/>
                <w:sz w:val="24"/>
                <w:color w:val="000000"/>
              </w:rPr>
              <w:t>控制接口包括</w:t>
            </w:r>
            <w:r>
              <w:rPr>
                <w:rFonts w:ascii="宋体" w:hAnsi="宋体" w:cs="宋体" w:eastAsia="宋体"/>
                <w:sz w:val="24"/>
                <w:color w:val="000000"/>
              </w:rPr>
              <w:t>11×可编程RS422/RS485/RS232，12×可编程 I/O 接口，12×可编程弱继电器接口和12×红外发射接口等；</w:t>
            </w:r>
          </w:p>
          <w:p>
            <w:pPr>
              <w:pStyle w:val="null3"/>
              <w:jc w:val="both"/>
            </w:pPr>
            <w:r>
              <w:rPr>
                <w:rFonts w:ascii="宋体" w:hAnsi="宋体" w:cs="宋体" w:eastAsia="宋体"/>
                <w:sz w:val="24"/>
                <w:color w:val="000000"/>
              </w:rPr>
              <w:t>5</w:t>
            </w:r>
            <w:r>
              <w:rPr>
                <w:rFonts w:ascii="宋体" w:hAnsi="宋体" w:cs="宋体" w:eastAsia="宋体"/>
                <w:sz w:val="24"/>
                <w:color w:val="000000"/>
              </w:rPr>
              <w:t>.</w:t>
            </w:r>
            <w:r>
              <w:rPr>
                <w:rFonts w:ascii="宋体" w:hAnsi="宋体" w:cs="宋体" w:eastAsia="宋体"/>
                <w:sz w:val="24"/>
                <w:color w:val="000000"/>
              </w:rPr>
              <w:t>满足多端多功能控制应用需求；</w:t>
            </w:r>
          </w:p>
          <w:p>
            <w:pPr>
              <w:pStyle w:val="null3"/>
              <w:jc w:val="both"/>
            </w:pPr>
            <w:r>
              <w:rPr>
                <w:rFonts w:ascii="宋体" w:hAnsi="宋体" w:cs="宋体" w:eastAsia="宋体"/>
                <w:sz w:val="24"/>
                <w:color w:val="000000"/>
              </w:rPr>
              <w:t>6</w:t>
            </w:r>
            <w:r>
              <w:rPr>
                <w:rFonts w:ascii="宋体" w:hAnsi="宋体" w:cs="宋体" w:eastAsia="宋体"/>
                <w:sz w:val="24"/>
                <w:color w:val="000000"/>
              </w:rPr>
              <w:t>.</w:t>
            </w:r>
            <w:r>
              <w:rPr>
                <w:rFonts w:ascii="宋体" w:hAnsi="宋体" w:cs="宋体" w:eastAsia="宋体"/>
                <w:sz w:val="24"/>
                <w:color w:val="000000"/>
              </w:rPr>
              <w:t>上位机控制软件可适配支持多操作系统环境下进行同时操作；</w:t>
            </w:r>
          </w:p>
          <w:p>
            <w:pPr>
              <w:pStyle w:val="null3"/>
              <w:jc w:val="both"/>
            </w:pPr>
            <w:r>
              <w:rPr>
                <w:rFonts w:ascii="宋体" w:hAnsi="宋体" w:cs="宋体" w:eastAsia="宋体"/>
                <w:sz w:val="24"/>
                <w:color w:val="000000"/>
              </w:rPr>
              <w:t>7</w:t>
            </w:r>
            <w:r>
              <w:rPr>
                <w:rFonts w:ascii="宋体" w:hAnsi="宋体" w:cs="宋体" w:eastAsia="宋体"/>
                <w:sz w:val="24"/>
                <w:color w:val="000000"/>
              </w:rPr>
              <w:t>.实现一键开/关电脑、LCD屏扩音设备等；</w:t>
            </w:r>
          </w:p>
          <w:p>
            <w:pPr>
              <w:pStyle w:val="null3"/>
              <w:jc w:val="both"/>
            </w:pPr>
            <w:r>
              <w:rPr>
                <w:rFonts w:ascii="宋体" w:hAnsi="宋体" w:cs="宋体" w:eastAsia="宋体"/>
                <w:sz w:val="24"/>
                <w:color w:val="000000"/>
              </w:rPr>
              <w:t>8.</w:t>
            </w:r>
            <w:r>
              <w:rPr>
                <w:rFonts w:ascii="宋体" w:hAnsi="宋体" w:cs="宋体" w:eastAsia="宋体"/>
                <w:sz w:val="24"/>
                <w:color w:val="000000"/>
              </w:rPr>
              <w:t>实现切换全屏、双画面、三画面、四画面等；</w:t>
            </w:r>
          </w:p>
          <w:p>
            <w:pPr>
              <w:pStyle w:val="null3"/>
              <w:jc w:val="both"/>
            </w:pPr>
            <w:r>
              <w:rPr>
                <w:rFonts w:ascii="宋体" w:hAnsi="宋体" w:cs="宋体" w:eastAsia="宋体"/>
                <w:sz w:val="24"/>
                <w:color w:val="000000"/>
              </w:rPr>
              <w:t>9.</w:t>
            </w:r>
            <w:r>
              <w:rPr>
                <w:rFonts w:ascii="宋体" w:hAnsi="宋体" w:cs="宋体" w:eastAsia="宋体"/>
                <w:sz w:val="24"/>
                <w:color w:val="000000"/>
              </w:rPr>
              <w:t>支持教师手机、平板等外接设备无线投屏功能。</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示范教学展台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输出接口</w:t>
            </w:r>
            <w:r>
              <w:rPr>
                <w:rFonts w:ascii="宋体" w:hAnsi="宋体" w:cs="宋体" w:eastAsia="宋体"/>
                <w:sz w:val="24"/>
              </w:rPr>
              <w:t>HDMI（高清接口），支持16:9，4:3格式，像元尺寸2.85</w:t>
            </w:r>
            <w:r>
              <w:rPr>
                <w:rFonts w:ascii="宋体" w:hAnsi="宋体" w:cs="宋体" w:eastAsia="宋体"/>
                <w:sz w:val="24"/>
              </w:rPr>
              <w:t>mm</w:t>
            </w:r>
            <w:r>
              <w:rPr>
                <w:rFonts w:ascii="宋体" w:hAnsi="宋体" w:cs="宋体" w:eastAsia="宋体"/>
                <w:sz w:val="24"/>
              </w:rPr>
              <w:t>*2.85mm，帧率60@FPS，8.0X倍放大缩小数码变焦，标准C/CS接口，1920*1080@60FPS解析度，支持手动自动白平衡，信噪比45DB，工作电压12V1A，定制无线投屏模块</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讲台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1.规格：1000</w:t>
            </w:r>
            <w:r>
              <w:rPr>
                <w:rFonts w:ascii="宋体" w:hAnsi="宋体" w:cs="宋体" w:eastAsia="宋体"/>
                <w:sz w:val="24"/>
              </w:rPr>
              <w:t>mm</w:t>
            </w:r>
            <w:r>
              <w:rPr>
                <w:rFonts w:ascii="宋体" w:hAnsi="宋体" w:cs="宋体" w:eastAsia="宋体"/>
                <w:sz w:val="24"/>
              </w:rPr>
              <w:t>*700</w:t>
            </w:r>
            <w:r>
              <w:rPr>
                <w:rFonts w:ascii="宋体" w:hAnsi="宋体" w:cs="宋体" w:eastAsia="宋体"/>
                <w:sz w:val="24"/>
              </w:rPr>
              <w:t>mm</w:t>
            </w:r>
            <w:r>
              <w:rPr>
                <w:rFonts w:ascii="宋体" w:hAnsi="宋体" w:cs="宋体" w:eastAsia="宋体"/>
                <w:sz w:val="24"/>
              </w:rPr>
              <w:t>*850mm（±100mm）；</w:t>
            </w:r>
            <w:r>
              <w:br/>
            </w:r>
            <w:r>
              <w:rPr>
                <w:rFonts w:ascii="宋体" w:hAnsi="宋体" w:cs="宋体" w:eastAsia="宋体"/>
                <w:sz w:val="24"/>
              </w:rPr>
              <w:t>2.台面厚度25mm，台身18mm厚多层板基材，压贴三聚氰胺饰面，配套地台高度150mm；</w:t>
            </w:r>
            <w:r>
              <w:br/>
            </w:r>
            <w:r>
              <w:rPr>
                <w:rFonts w:ascii="宋体" w:hAnsi="宋体" w:cs="宋体" w:eastAsia="宋体"/>
                <w:sz w:val="24"/>
              </w:rPr>
              <w:t>3.封边机对板材截面，采用PVC封边条封边，成品具有不透水，不变形，耐用性强等性能，五金配件表面电镀处理。桌脚配ABS注塑专用桌垫；</w:t>
            </w:r>
            <w:r>
              <w:br/>
            </w:r>
            <w:r>
              <w:rPr>
                <w:rFonts w:ascii="宋体" w:hAnsi="宋体" w:cs="宋体" w:eastAsia="宋体"/>
                <w:sz w:val="24"/>
              </w:rPr>
              <w:t>4.结构：讲台为一体化结构，设有抽屉及开门边柜，配有通用锁匙锁。设有电源接入通道，边柜可摆放电脑主机、功放、投影仪等多媒体教学设备。</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数字红外扩声系统</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一、</w:t>
            </w:r>
            <w:r>
              <w:rPr>
                <w:rFonts w:ascii="宋体" w:hAnsi="宋体" w:cs="宋体" w:eastAsia="宋体"/>
                <w:sz w:val="24"/>
                <w:color w:val="000000"/>
              </w:rPr>
              <w:t>数字红外无线教学扩声系统主机</w:t>
            </w:r>
            <w:r>
              <w:rPr>
                <w:rFonts w:ascii="宋体" w:hAnsi="宋体" w:cs="宋体" w:eastAsia="宋体"/>
                <w:sz w:val="24"/>
                <w:color w:val="000000"/>
              </w:rPr>
              <w:t>1台：</w:t>
            </w:r>
          </w:p>
          <w:p>
            <w:pPr>
              <w:pStyle w:val="null3"/>
              <w:jc w:val="both"/>
            </w:pPr>
            <w:r>
              <w:rPr>
                <w:rFonts w:ascii="宋体" w:hAnsi="宋体" w:cs="宋体" w:eastAsia="宋体"/>
                <w:sz w:val="24"/>
                <w:color w:val="000000"/>
              </w:rPr>
              <w:t>1.采用数字红外技术，教室与教室之间保证互不干扰，无论多少个教室安装，同时使用都不会有串频和干扰现象不受无线电干扰，无电磁辐射；</w:t>
            </w:r>
            <w:r>
              <w:br/>
            </w:r>
            <w:r>
              <w:rPr>
                <w:rFonts w:ascii="宋体" w:hAnsi="宋体" w:cs="宋体" w:eastAsia="宋体"/>
                <w:sz w:val="24"/>
                <w:color w:val="000000"/>
              </w:rPr>
              <w:t>2.红外主机内置数字红外处理芯片，可实现dirATC--数字红外音频传输及控制技术；</w:t>
            </w:r>
            <w:r>
              <w:br/>
            </w:r>
            <w:r>
              <w:rPr>
                <w:rFonts w:ascii="宋体" w:hAnsi="宋体" w:cs="宋体" w:eastAsia="宋体"/>
                <w:sz w:val="24"/>
                <w:color w:val="000000"/>
              </w:rPr>
              <w:t xml:space="preserve">3.主机具有1路RS232接口，可对接中控，1路3.5mm线路输入（具备独立调音旋钮），1路3.5mm路线路输出（LINE OUT）；                                                             </w:t>
            </w:r>
            <w:r>
              <w:br/>
            </w:r>
            <w:r>
              <w:rPr>
                <w:rFonts w:ascii="宋体" w:hAnsi="宋体" w:cs="宋体" w:eastAsia="宋体"/>
                <w:sz w:val="24"/>
                <w:color w:val="000000"/>
              </w:rPr>
              <w:t>4.内置功放，可直接连接音箱；</w:t>
            </w:r>
            <w:r>
              <w:br/>
            </w:r>
            <w:r>
              <w:rPr>
                <w:rFonts w:ascii="宋体" w:hAnsi="宋体" w:cs="宋体" w:eastAsia="宋体"/>
                <w:sz w:val="24"/>
                <w:color w:val="000000"/>
              </w:rPr>
              <w:t>5.频率响应:50 Hz ~ 20 kHz，动态范围: ≥85DB，噪声情况下总谐波失真: ≤0.04%；</w:t>
            </w:r>
            <w:r>
              <w:br/>
            </w:r>
            <w:r>
              <w:rPr>
                <w:rFonts w:ascii="宋体" w:hAnsi="宋体" w:cs="宋体" w:eastAsia="宋体"/>
                <w:sz w:val="24"/>
                <w:color w:val="000000"/>
              </w:rPr>
              <w:t>6.红外主机USB接口内置翻页驱动软件及声卡驱动程序，可与电脑直连，配合无线麦克风实现翻页功能及声音双向传输功能；</w:t>
            </w:r>
            <w:r>
              <w:br/>
            </w:r>
            <w:r>
              <w:rPr>
                <w:rFonts w:ascii="宋体" w:hAnsi="宋体" w:cs="宋体" w:eastAsia="宋体"/>
                <w:sz w:val="24"/>
                <w:color w:val="000000"/>
              </w:rPr>
              <w:t>二、</w:t>
            </w:r>
            <w:r>
              <w:rPr>
                <w:rFonts w:ascii="宋体" w:hAnsi="宋体" w:cs="宋体" w:eastAsia="宋体"/>
                <w:sz w:val="24"/>
                <w:color w:val="000000"/>
              </w:rPr>
              <w:t>数字红外接收器</w:t>
            </w:r>
            <w:r>
              <w:rPr>
                <w:rFonts w:ascii="宋体" w:hAnsi="宋体" w:cs="宋体" w:eastAsia="宋体"/>
                <w:sz w:val="24"/>
                <w:color w:val="000000"/>
              </w:rPr>
              <w:t>1台：</w:t>
            </w:r>
          </w:p>
          <w:p>
            <w:pPr>
              <w:pStyle w:val="null3"/>
              <w:jc w:val="both"/>
            </w:pPr>
            <w:r>
              <w:rPr>
                <w:rFonts w:ascii="宋体" w:hAnsi="宋体" w:cs="宋体" w:eastAsia="宋体"/>
                <w:sz w:val="24"/>
                <w:color w:val="000000"/>
              </w:rPr>
              <w:t>1.与红外主机连接；</w:t>
            </w:r>
          </w:p>
          <w:p>
            <w:pPr>
              <w:pStyle w:val="null3"/>
              <w:jc w:val="both"/>
            </w:pPr>
            <w:r>
              <w:rPr>
                <w:rFonts w:ascii="宋体" w:hAnsi="宋体" w:cs="宋体" w:eastAsia="宋体"/>
                <w:sz w:val="24"/>
                <w:color w:val="000000"/>
              </w:rPr>
              <w:t>2.接收面积：80㎡，接收角度：垂直：150° (±75°)，水平：360°，无线辐射距离：≥25m；</w:t>
            </w:r>
            <w:r>
              <w:br/>
            </w:r>
            <w:r>
              <w:rPr>
                <w:rFonts w:ascii="宋体" w:hAnsi="宋体" w:cs="宋体" w:eastAsia="宋体"/>
                <w:sz w:val="24"/>
                <w:color w:val="000000"/>
              </w:rPr>
              <w:t>3.带频点选择拨扭，接收器具有两组频点选择，可与主机搭配调谐，稳固信号传输；</w:t>
            </w:r>
            <w:r>
              <w:br/>
            </w:r>
            <w:r>
              <w:rPr>
                <w:rFonts w:ascii="宋体" w:hAnsi="宋体" w:cs="宋体" w:eastAsia="宋体"/>
                <w:sz w:val="24"/>
                <w:color w:val="000000"/>
              </w:rPr>
              <w:t>4. 红外线波长≥870nm，电磁抗干扰；</w:t>
            </w:r>
            <w:r>
              <w:br/>
            </w:r>
            <w:r>
              <w:rPr>
                <w:rFonts w:ascii="宋体" w:hAnsi="宋体" w:cs="宋体" w:eastAsia="宋体"/>
                <w:sz w:val="24"/>
                <w:color w:val="000000"/>
              </w:rPr>
              <w:t>三、</w:t>
            </w:r>
            <w:r>
              <w:rPr>
                <w:rFonts w:ascii="宋体" w:hAnsi="宋体" w:cs="宋体" w:eastAsia="宋体"/>
                <w:sz w:val="24"/>
                <w:color w:val="000000"/>
              </w:rPr>
              <w:t>数字红外无线麦克风</w:t>
            </w:r>
            <w:r>
              <w:rPr>
                <w:rFonts w:ascii="宋体" w:hAnsi="宋体" w:cs="宋体" w:eastAsia="宋体"/>
                <w:sz w:val="24"/>
                <w:color w:val="000000"/>
              </w:rPr>
              <w:t>1只：</w:t>
            </w:r>
          </w:p>
          <w:p>
            <w:pPr>
              <w:pStyle w:val="null3"/>
              <w:jc w:val="both"/>
            </w:pPr>
            <w:r>
              <w:rPr>
                <w:rFonts w:ascii="宋体" w:hAnsi="宋体" w:cs="宋体" w:eastAsia="宋体"/>
                <w:sz w:val="24"/>
                <w:color w:val="000000"/>
              </w:rPr>
              <w:t>1.红外麦克风采用五通道设计，红外线发射管≥8颗，麦克风接发射红外线波长≥870nm；</w:t>
            </w:r>
            <w:r>
              <w:br/>
            </w:r>
            <w:r>
              <w:rPr>
                <w:rFonts w:ascii="宋体" w:hAnsi="宋体" w:cs="宋体" w:eastAsia="宋体"/>
                <w:sz w:val="24"/>
                <w:color w:val="000000"/>
              </w:rPr>
              <w:t>2.麦克风采用按键式音量加减键，根据老师使用习惯按键调整音量，也可共用音量键实现PPT翻页功能，高效简洁；</w:t>
            </w:r>
            <w:r>
              <w:br/>
            </w:r>
            <w:r>
              <w:rPr>
                <w:rFonts w:ascii="宋体" w:hAnsi="宋体" w:cs="宋体" w:eastAsia="宋体"/>
                <w:sz w:val="24"/>
                <w:color w:val="000000"/>
              </w:rPr>
              <w:t>3.无线麦克风咪头外置凸显设计，拾音咪头长度≥1.3cm，拾音距离更佳，咪头适配外置防风罩，方便更换，高效卫生；</w:t>
            </w:r>
            <w:r>
              <w:br/>
            </w:r>
            <w:r>
              <w:rPr>
                <w:rFonts w:ascii="宋体" w:hAnsi="宋体" w:cs="宋体" w:eastAsia="宋体"/>
                <w:sz w:val="24"/>
                <w:color w:val="000000"/>
              </w:rPr>
              <w:t>4.无线麦克风支持PTT功能，实现N+1互动交流功能，具有PPT翻页，MIC，L/M指示灯，可根据教师使用习惯进行切换；</w:t>
            </w:r>
            <w:r>
              <w:br/>
            </w:r>
            <w:r>
              <w:rPr>
                <w:rFonts w:ascii="宋体" w:hAnsi="宋体" w:cs="宋体" w:eastAsia="宋体"/>
                <w:sz w:val="24"/>
                <w:color w:val="000000"/>
              </w:rPr>
              <w:t>5.无线麦克风可颈挂和手持同时使用，整体长度≥14.5cm，可配置磁吸颈挂绳和磁吸领夹扣，方便拆卸清洗；</w:t>
            </w:r>
            <w:r>
              <w:br/>
            </w:r>
            <w:r>
              <w:rPr>
                <w:rFonts w:ascii="宋体" w:hAnsi="宋体" w:cs="宋体" w:eastAsia="宋体"/>
                <w:sz w:val="24"/>
                <w:color w:val="000000"/>
              </w:rPr>
              <w:t>6.无线麦克风对节能灯光有良好的抗干扰性，频率响应 100 Hz ~ 20 kHz，总谐波失真 ≤0.02%；</w:t>
            </w:r>
            <w:r>
              <w:br/>
            </w:r>
            <w:r>
              <w:rPr>
                <w:rFonts w:ascii="宋体" w:hAnsi="宋体" w:cs="宋体" w:eastAsia="宋体"/>
                <w:sz w:val="24"/>
                <w:color w:val="000000"/>
              </w:rPr>
              <w:t>7. 内置可充锂电池（不可拆卸，预防被盗），锂电池容量≥2300mAh，发言时间不低于7小时；</w:t>
            </w:r>
            <w:r>
              <w:br/>
            </w:r>
            <w:r>
              <w:rPr>
                <w:rFonts w:ascii="宋体" w:hAnsi="宋体" w:cs="宋体" w:eastAsia="宋体"/>
                <w:sz w:val="24"/>
                <w:color w:val="000000"/>
              </w:rPr>
              <w:t>四、</w:t>
            </w:r>
            <w:r>
              <w:rPr>
                <w:rFonts w:ascii="宋体" w:hAnsi="宋体" w:cs="宋体" w:eastAsia="宋体"/>
                <w:sz w:val="24"/>
                <w:color w:val="000000"/>
              </w:rPr>
              <w:t>壁挂式音箱</w:t>
            </w:r>
            <w:r>
              <w:rPr>
                <w:rFonts w:ascii="宋体" w:hAnsi="宋体" w:cs="宋体" w:eastAsia="宋体"/>
                <w:sz w:val="24"/>
                <w:color w:val="000000"/>
              </w:rPr>
              <w:t>2只：</w:t>
            </w:r>
          </w:p>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两路低音反射式扬声系统，高强度注膜树脂壳体；</w:t>
            </w:r>
          </w:p>
          <w:p>
            <w:pPr>
              <w:pStyle w:val="null3"/>
              <w:jc w:val="both"/>
            </w:pP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可垂直及水平安装，配备</w:t>
            </w:r>
            <w:r>
              <w:rPr>
                <w:rFonts w:ascii="宋体" w:hAnsi="宋体" w:cs="宋体" w:eastAsia="宋体"/>
                <w:sz w:val="24"/>
                <w:color w:val="000000"/>
              </w:rPr>
              <w:t>U角支架；</w:t>
            </w:r>
          </w:p>
          <w:p>
            <w:pPr>
              <w:pStyle w:val="null3"/>
              <w:jc w:val="both"/>
            </w:pPr>
            <w:r>
              <w:rPr>
                <w:rFonts w:ascii="宋体" w:hAnsi="宋体" w:cs="宋体" w:eastAsia="宋体"/>
                <w:sz w:val="24"/>
                <w:color w:val="000000"/>
              </w:rPr>
              <w:t>3</w:t>
            </w:r>
            <w:r>
              <w:rPr>
                <w:rFonts w:ascii="宋体" w:hAnsi="宋体" w:cs="宋体" w:eastAsia="宋体"/>
                <w:sz w:val="24"/>
                <w:color w:val="000000"/>
              </w:rPr>
              <w:t>.</w:t>
            </w:r>
            <w:r>
              <w:rPr>
                <w:rFonts w:ascii="宋体" w:hAnsi="宋体" w:cs="宋体" w:eastAsia="宋体"/>
                <w:sz w:val="24"/>
                <w:color w:val="000000"/>
              </w:rPr>
              <w:t>频率响应：</w:t>
            </w:r>
            <w:r>
              <w:rPr>
                <w:rFonts w:ascii="宋体" w:hAnsi="宋体" w:cs="宋体" w:eastAsia="宋体"/>
                <w:sz w:val="24"/>
                <w:color w:val="000000"/>
              </w:rPr>
              <w:t>≥65 Hz-20 kHz；定阻输入：8 Ω；额定功率：≥40 W；灵敏度：≥90 dB。</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茶艺教学桌（</w:t>
            </w:r>
            <w:r>
              <w:rPr>
                <w:rFonts w:ascii="宋体" w:hAnsi="宋体" w:cs="宋体" w:eastAsia="宋体"/>
                <w:sz w:val="24"/>
                <w:color w:val="000000"/>
              </w:rPr>
              <w:t>2张凳子）</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1.材质：梧桐木实木，板材3.5厘米厚；</w:t>
            </w:r>
          </w:p>
          <w:p>
            <w:pPr>
              <w:pStyle w:val="null3"/>
              <w:jc w:val="both"/>
            </w:pPr>
            <w:r>
              <w:rPr>
                <w:rFonts w:ascii="宋体" w:hAnsi="宋体" w:cs="宋体" w:eastAsia="宋体"/>
                <w:sz w:val="24"/>
              </w:rPr>
              <w:t>2.尺寸：L1100</w:t>
            </w:r>
            <w:r>
              <w:rPr>
                <w:rFonts w:ascii="宋体" w:hAnsi="宋体" w:cs="宋体" w:eastAsia="宋体"/>
                <w:sz w:val="24"/>
              </w:rPr>
              <w:t>mm</w:t>
            </w:r>
            <w:r>
              <w:rPr>
                <w:rFonts w:ascii="宋体" w:hAnsi="宋体" w:cs="宋体" w:eastAsia="宋体"/>
                <w:sz w:val="24"/>
              </w:rPr>
              <w:t>*W600</w:t>
            </w:r>
            <w:r>
              <w:rPr>
                <w:rFonts w:ascii="宋体" w:hAnsi="宋体" w:cs="宋体" w:eastAsia="宋体"/>
                <w:sz w:val="24"/>
              </w:rPr>
              <w:t>mm</w:t>
            </w:r>
            <w:r>
              <w:rPr>
                <w:rFonts w:ascii="宋体" w:hAnsi="宋体" w:cs="宋体" w:eastAsia="宋体"/>
                <w:sz w:val="24"/>
              </w:rPr>
              <w:t>*H710mm；</w:t>
            </w:r>
          </w:p>
          <w:p>
            <w:pPr>
              <w:pStyle w:val="null3"/>
              <w:jc w:val="both"/>
            </w:pPr>
            <w:r>
              <w:rPr>
                <w:rFonts w:ascii="宋体" w:hAnsi="宋体" w:cs="宋体" w:eastAsia="宋体"/>
                <w:sz w:val="24"/>
              </w:rPr>
              <w:t>3.全榫卯结构,五道上漆工序。三道底漆两道面漆；4.采用环保水性聚酯漆，榫卯的背面，每个边还有两道三角的加固架。</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30</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茶盘茶具</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尺寸：定制，材质：竹子，线条美观，竹纹路清晰，陶瓷茶具两套，要求定制，品牌电磁炉一个，品质达到国标，（</w:t>
            </w:r>
            <w:r>
              <w:rPr>
                <w:rFonts w:ascii="宋体" w:hAnsi="宋体" w:cs="宋体" w:eastAsia="宋体"/>
                <w:sz w:val="24"/>
              </w:rPr>
              <w:t>1个茶盘，1套茶具，1个烧水壶）</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30</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老师茶艺教学桌</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尺寸：</w:t>
            </w:r>
            <w:r>
              <w:rPr>
                <w:rFonts w:ascii="宋体" w:hAnsi="宋体" w:cs="宋体" w:eastAsia="宋体"/>
                <w:sz w:val="24"/>
              </w:rPr>
              <w:t>L1980</w:t>
            </w:r>
            <w:r>
              <w:rPr>
                <w:rFonts w:ascii="宋体" w:hAnsi="宋体" w:cs="宋体" w:eastAsia="宋体"/>
                <w:sz w:val="24"/>
              </w:rPr>
              <w:t>mm</w:t>
            </w:r>
            <w:r>
              <w:rPr>
                <w:rFonts w:ascii="宋体" w:hAnsi="宋体" w:cs="宋体" w:eastAsia="宋体"/>
                <w:sz w:val="24"/>
              </w:rPr>
              <w:t>*W750</w:t>
            </w:r>
            <w:r>
              <w:rPr>
                <w:rFonts w:ascii="宋体" w:hAnsi="宋体" w:cs="宋体" w:eastAsia="宋体"/>
                <w:sz w:val="24"/>
              </w:rPr>
              <w:t>mm</w:t>
            </w:r>
            <w:r>
              <w:rPr>
                <w:rFonts w:ascii="宋体" w:hAnsi="宋体" w:cs="宋体" w:eastAsia="宋体"/>
                <w:sz w:val="24"/>
              </w:rPr>
              <w:t>*H750mm，材质：天然竹材，经高温高压成板。产品经人工打磨，采用榫卯结构工艺，环保清漆。整体更加美观耐用</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教师椅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尺寸：</w:t>
            </w:r>
            <w:r>
              <w:rPr>
                <w:rFonts w:ascii="宋体" w:hAnsi="宋体" w:cs="宋体" w:eastAsia="宋体"/>
                <w:sz w:val="24"/>
              </w:rPr>
              <w:t>L660</w:t>
            </w:r>
            <w:r>
              <w:rPr>
                <w:rFonts w:ascii="宋体" w:hAnsi="宋体" w:cs="宋体" w:eastAsia="宋体"/>
                <w:sz w:val="24"/>
              </w:rPr>
              <w:t>mm</w:t>
            </w:r>
            <w:r>
              <w:rPr>
                <w:rFonts w:ascii="宋体" w:hAnsi="宋体" w:cs="宋体" w:eastAsia="宋体"/>
                <w:sz w:val="24"/>
              </w:rPr>
              <w:t>*W590</w:t>
            </w:r>
            <w:r>
              <w:rPr>
                <w:rFonts w:ascii="宋体" w:hAnsi="宋体" w:cs="宋体" w:eastAsia="宋体"/>
                <w:sz w:val="24"/>
              </w:rPr>
              <w:t>mm</w:t>
            </w:r>
            <w:r>
              <w:rPr>
                <w:rFonts w:ascii="宋体" w:hAnsi="宋体" w:cs="宋体" w:eastAsia="宋体"/>
                <w:sz w:val="24"/>
              </w:rPr>
              <w:t>*H770mm，材质：天然竹材，经高温高压成板。产品经人工打磨，采用榫卯结构工艺，环保清漆。整体更加美观耐用</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桌旗</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棉、纸纤维、麻、竹席等多色、多类型素雅风格图案等</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30</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条</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茶艺室储物柜（左）</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内部分为</w:t>
            </w:r>
            <w:r>
              <w:rPr>
                <w:rFonts w:ascii="宋体" w:hAnsi="宋体" w:cs="宋体" w:eastAsia="宋体"/>
                <w:sz w:val="24"/>
              </w:rPr>
              <w:t>≥</w:t>
            </w:r>
            <w:r>
              <w:rPr>
                <w:rFonts w:ascii="宋体" w:hAnsi="宋体" w:cs="宋体" w:eastAsia="宋体"/>
                <w:sz w:val="24"/>
              </w:rPr>
              <w:t>2层用生态板作为层板分割，外面安装生态板柜门，；柜体材质生态板；左边靠讲台矮柜尺寸：</w:t>
            </w:r>
          </w:p>
          <w:p>
            <w:pPr>
              <w:pStyle w:val="null3"/>
              <w:jc w:val="both"/>
            </w:pPr>
            <w:r>
              <w:rPr>
                <w:rFonts w:ascii="宋体" w:hAnsi="宋体" w:cs="宋体" w:eastAsia="宋体"/>
                <w:sz w:val="24"/>
              </w:rPr>
              <w:t>4700</w:t>
            </w:r>
            <w:r>
              <w:rPr>
                <w:rFonts w:ascii="宋体" w:hAnsi="宋体" w:cs="宋体" w:eastAsia="宋体"/>
                <w:sz w:val="24"/>
              </w:rPr>
              <w:t>mm</w:t>
            </w:r>
            <w:r>
              <w:rPr>
                <w:rFonts w:ascii="宋体" w:hAnsi="宋体" w:cs="宋体" w:eastAsia="宋体"/>
                <w:sz w:val="24"/>
              </w:rPr>
              <w:t>*900</w:t>
            </w:r>
            <w:r>
              <w:rPr>
                <w:rFonts w:ascii="宋体" w:hAnsi="宋体" w:cs="宋体" w:eastAsia="宋体"/>
                <w:sz w:val="24"/>
              </w:rPr>
              <w:t>mm</w:t>
            </w:r>
            <w:r>
              <w:rPr>
                <w:rFonts w:ascii="宋体" w:hAnsi="宋体" w:cs="宋体" w:eastAsia="宋体"/>
                <w:sz w:val="24"/>
              </w:rPr>
              <w:t>*500mm(±10mm)；生态板柜门：4700</w:t>
            </w:r>
            <w:r>
              <w:rPr>
                <w:rFonts w:ascii="宋体" w:hAnsi="宋体" w:cs="宋体" w:eastAsia="宋体"/>
                <w:sz w:val="24"/>
              </w:rPr>
              <w:t>mm</w:t>
            </w:r>
            <w:r>
              <w:rPr>
                <w:rFonts w:ascii="宋体" w:hAnsi="宋体" w:cs="宋体" w:eastAsia="宋体"/>
                <w:sz w:val="24"/>
              </w:rPr>
              <w:t>*800mm(±10mm)。左边靠后柜体材质生态板尺寸：6200</w:t>
            </w:r>
            <w:r>
              <w:rPr>
                <w:rFonts w:ascii="宋体" w:hAnsi="宋体" w:cs="宋体" w:eastAsia="宋体"/>
                <w:sz w:val="24"/>
              </w:rPr>
              <w:t>mm</w:t>
            </w:r>
            <w:r>
              <w:rPr>
                <w:rFonts w:ascii="宋体" w:hAnsi="宋体" w:cs="宋体" w:eastAsia="宋体"/>
                <w:sz w:val="24"/>
              </w:rPr>
              <w:t>*900</w:t>
            </w:r>
            <w:r>
              <w:rPr>
                <w:rFonts w:ascii="宋体" w:hAnsi="宋体" w:cs="宋体" w:eastAsia="宋体"/>
                <w:sz w:val="24"/>
              </w:rPr>
              <w:t>mm</w:t>
            </w:r>
            <w:r>
              <w:rPr>
                <w:rFonts w:ascii="宋体" w:hAnsi="宋体" w:cs="宋体" w:eastAsia="宋体"/>
                <w:sz w:val="24"/>
              </w:rPr>
              <w:t>*500mm(±10mm)；生态板柜门：6200</w:t>
            </w:r>
            <w:r>
              <w:rPr>
                <w:rFonts w:ascii="宋体" w:hAnsi="宋体" w:cs="宋体" w:eastAsia="宋体"/>
                <w:sz w:val="24"/>
              </w:rPr>
              <w:t>mm</w:t>
            </w:r>
            <w:r>
              <w:rPr>
                <w:rFonts w:ascii="宋体" w:hAnsi="宋体" w:cs="宋体" w:eastAsia="宋体"/>
                <w:sz w:val="24"/>
              </w:rPr>
              <w:t>*800mm(±10mm)。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9.8</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茶艺室清洗台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柜体材质生态板；尺寸：</w:t>
            </w:r>
            <w:r>
              <w:rPr>
                <w:rFonts w:ascii="宋体" w:hAnsi="宋体" w:cs="宋体" w:eastAsia="宋体"/>
                <w:sz w:val="24"/>
              </w:rPr>
              <w:t>13300mm*900mm*600mm(±10mm)；大理石台面13300</w:t>
            </w:r>
            <w:r>
              <w:rPr>
                <w:rFonts w:ascii="宋体" w:hAnsi="宋体" w:cs="宋体" w:eastAsia="宋体"/>
                <w:sz w:val="24"/>
              </w:rPr>
              <w:t>mm</w:t>
            </w:r>
            <w:r>
              <w:rPr>
                <w:rFonts w:ascii="宋体" w:hAnsi="宋体" w:cs="宋体" w:eastAsia="宋体"/>
                <w:sz w:val="24"/>
              </w:rPr>
              <w:t>*600mm(±10mm)；配有</w:t>
            </w:r>
            <w:r>
              <w:rPr>
                <w:rFonts w:ascii="宋体" w:hAnsi="宋体" w:cs="宋体" w:eastAsia="宋体"/>
                <w:sz w:val="24"/>
              </w:rPr>
              <w:t>≥</w:t>
            </w:r>
            <w:r>
              <w:rPr>
                <w:rFonts w:ascii="宋体" w:hAnsi="宋体" w:cs="宋体" w:eastAsia="宋体"/>
                <w:sz w:val="24"/>
              </w:rPr>
              <w:t>5套洗手盆，</w:t>
            </w:r>
            <w:r>
              <w:rPr>
                <w:rFonts w:ascii="宋体" w:hAnsi="宋体" w:cs="宋体" w:eastAsia="宋体"/>
                <w:sz w:val="24"/>
              </w:rPr>
              <w:t>≥</w:t>
            </w:r>
            <w:r>
              <w:rPr>
                <w:rFonts w:ascii="宋体" w:hAnsi="宋体" w:cs="宋体" w:eastAsia="宋体"/>
                <w:sz w:val="24"/>
              </w:rPr>
              <w:t>5套单冷高脚水龙头</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11.9</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w:t>
            </w:r>
          </w:p>
        </w:tc>
      </w:tr>
      <w:tr>
        <w:tc>
          <w:tcPr>
            <w:tcW w:type="dxa" w:w="1036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二、</w:t>
            </w:r>
            <w:r>
              <w:rPr>
                <w:rFonts w:ascii="宋体" w:hAnsi="宋体" w:cs="宋体" w:eastAsia="宋体"/>
                <w:sz w:val="24"/>
                <w:b/>
              </w:rPr>
              <w:t>三层茶叶审评室</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2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审评台（湿）</w:t>
            </w:r>
          </w:p>
        </w:tc>
        <w:tc>
          <w:tcPr>
            <w:tcW w:type="dxa" w:w="5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柜体材质：木质，柜体尺寸：</w:t>
            </w:r>
            <w:r>
              <w:rPr>
                <w:rFonts w:ascii="宋体" w:hAnsi="宋体" w:cs="宋体" w:eastAsia="宋体"/>
                <w:sz w:val="24"/>
              </w:rPr>
              <w:t>720</w:t>
            </w:r>
            <w:r>
              <w:rPr>
                <w:rFonts w:ascii="宋体" w:hAnsi="宋体" w:cs="宋体" w:eastAsia="宋体"/>
                <w:sz w:val="24"/>
              </w:rPr>
              <w:t>mm</w:t>
            </w:r>
            <w:r>
              <w:rPr>
                <w:rFonts w:ascii="宋体" w:hAnsi="宋体" w:cs="宋体" w:eastAsia="宋体"/>
                <w:sz w:val="24"/>
              </w:rPr>
              <w:t>~740mm*1980</w:t>
            </w:r>
            <w:r>
              <w:rPr>
                <w:rFonts w:ascii="宋体" w:hAnsi="宋体" w:cs="宋体" w:eastAsia="宋体"/>
                <w:sz w:val="24"/>
              </w:rPr>
              <w:t>mm</w:t>
            </w:r>
            <w:r>
              <w:rPr>
                <w:rFonts w:ascii="宋体" w:hAnsi="宋体" w:cs="宋体" w:eastAsia="宋体"/>
                <w:sz w:val="24"/>
              </w:rPr>
              <w:t>~2000mm，台面材质：人造大理石台面，大理石台面两头为半圆型尺寸：2100</w:t>
            </w:r>
            <w:r>
              <w:rPr>
                <w:rFonts w:ascii="宋体" w:hAnsi="宋体" w:cs="宋体" w:eastAsia="宋体"/>
                <w:sz w:val="24"/>
              </w:rPr>
              <w:t>mm</w:t>
            </w:r>
            <w:r>
              <w:rPr>
                <w:rFonts w:ascii="宋体" w:hAnsi="宋体" w:cs="宋体" w:eastAsia="宋体"/>
                <w:sz w:val="24"/>
              </w:rPr>
              <w:t>~2150mm*720</w:t>
            </w:r>
            <w:r>
              <w:rPr>
                <w:rFonts w:ascii="宋体" w:hAnsi="宋体" w:cs="宋体" w:eastAsia="宋体"/>
                <w:sz w:val="24"/>
              </w:rPr>
              <w:t>mm</w:t>
            </w:r>
            <w:r>
              <w:rPr>
                <w:rFonts w:ascii="宋体" w:hAnsi="宋体" w:cs="宋体" w:eastAsia="宋体"/>
                <w:sz w:val="24"/>
              </w:rPr>
              <w:t>~740mm；</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柜体颜色：木纹；大理石台面颜色（湿泡区）：白色，存防区：哑光黑；</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柜体有两个抽屉和一个对开门的储存柜侧面抽屉边上带一个</w:t>
            </w:r>
            <w:r>
              <w:rPr>
                <w:rFonts w:ascii="宋体" w:hAnsi="宋体" w:cs="宋体" w:eastAsia="宋体"/>
                <w:sz w:val="24"/>
              </w:rPr>
              <w:t>≥</w:t>
            </w:r>
            <w:r>
              <w:rPr>
                <w:rFonts w:ascii="宋体" w:hAnsi="宋体" w:cs="宋体" w:eastAsia="宋体"/>
                <w:sz w:val="24"/>
              </w:rPr>
              <w:t>5孔插座；</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大理石台面分为</w:t>
            </w:r>
            <w:r>
              <w:rPr>
                <w:rFonts w:ascii="宋体" w:hAnsi="宋体" w:cs="宋体" w:eastAsia="宋体"/>
                <w:sz w:val="24"/>
              </w:rPr>
              <w:t>3个区域洗手池尺寸：220</w:t>
            </w:r>
            <w:r>
              <w:rPr>
                <w:rFonts w:ascii="宋体" w:hAnsi="宋体" w:cs="宋体" w:eastAsia="宋体"/>
                <w:sz w:val="24"/>
              </w:rPr>
              <w:t>mm</w:t>
            </w:r>
            <w:r>
              <w:rPr>
                <w:rFonts w:ascii="宋体" w:hAnsi="宋体" w:cs="宋体" w:eastAsia="宋体"/>
                <w:sz w:val="24"/>
              </w:rPr>
              <w:t>~240mm*420</w:t>
            </w:r>
            <w:r>
              <w:rPr>
                <w:rFonts w:ascii="宋体" w:hAnsi="宋体" w:cs="宋体" w:eastAsia="宋体"/>
                <w:sz w:val="24"/>
              </w:rPr>
              <w:t>mm</w:t>
            </w:r>
            <w:r>
              <w:rPr>
                <w:rFonts w:ascii="宋体" w:hAnsi="宋体" w:cs="宋体" w:eastAsia="宋体"/>
                <w:sz w:val="24"/>
              </w:rPr>
              <w:t>~440mm、审评操作区尺寸：920</w:t>
            </w:r>
            <w:r>
              <w:rPr>
                <w:rFonts w:ascii="宋体" w:hAnsi="宋体" w:cs="宋体" w:eastAsia="宋体"/>
                <w:sz w:val="24"/>
              </w:rPr>
              <w:t>mm</w:t>
            </w:r>
            <w:r>
              <w:rPr>
                <w:rFonts w:ascii="宋体" w:hAnsi="宋体" w:cs="宋体" w:eastAsia="宋体"/>
                <w:sz w:val="24"/>
              </w:rPr>
              <w:t>~940mm*620</w:t>
            </w:r>
            <w:r>
              <w:rPr>
                <w:rFonts w:ascii="宋体" w:hAnsi="宋体" w:cs="宋体" w:eastAsia="宋体"/>
                <w:sz w:val="24"/>
              </w:rPr>
              <w:t>mm</w:t>
            </w:r>
            <w:r>
              <w:rPr>
                <w:rFonts w:ascii="宋体" w:hAnsi="宋体" w:cs="宋体" w:eastAsia="宋体"/>
                <w:sz w:val="24"/>
              </w:rPr>
              <w:t>~640mm、存放区和烧水台尺寸：770</w:t>
            </w:r>
            <w:r>
              <w:rPr>
                <w:rFonts w:ascii="宋体" w:hAnsi="宋体" w:cs="宋体" w:eastAsia="宋体"/>
                <w:sz w:val="24"/>
              </w:rPr>
              <w:t>mm</w:t>
            </w:r>
            <w:r>
              <w:rPr>
                <w:rFonts w:ascii="宋体" w:hAnsi="宋体" w:cs="宋体" w:eastAsia="宋体"/>
                <w:sz w:val="24"/>
              </w:rPr>
              <w:t>~790mm*720</w:t>
            </w:r>
            <w:r>
              <w:rPr>
                <w:rFonts w:ascii="宋体" w:hAnsi="宋体" w:cs="宋体" w:eastAsia="宋体"/>
                <w:sz w:val="24"/>
              </w:rPr>
              <w:t>mm</w:t>
            </w:r>
            <w:r>
              <w:rPr>
                <w:rFonts w:ascii="宋体" w:hAnsi="宋体" w:cs="宋体" w:eastAsia="宋体"/>
                <w:sz w:val="24"/>
              </w:rPr>
              <w:t>~740mm；</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高脚水龙头安装位置由甲方确认后设置；</w:t>
            </w:r>
            <w:r>
              <w:br/>
            </w:r>
            <w:r>
              <w:rPr>
                <w:rFonts w:ascii="宋体" w:hAnsi="宋体" w:cs="宋体" w:eastAsia="宋体"/>
                <w:sz w:val="24"/>
              </w:rPr>
              <w:t>6</w:t>
            </w:r>
            <w:r>
              <w:rPr>
                <w:rFonts w:ascii="宋体" w:hAnsi="宋体" w:cs="宋体" w:eastAsia="宋体"/>
                <w:sz w:val="24"/>
              </w:rPr>
              <w:t>.</w:t>
            </w:r>
            <w:r>
              <w:rPr>
                <w:rFonts w:ascii="宋体" w:hAnsi="宋体" w:cs="宋体" w:eastAsia="宋体"/>
                <w:sz w:val="24"/>
              </w:rPr>
              <w:t>配套茶叶过滤网，下水等五金配件；</w:t>
            </w:r>
            <w:r>
              <w:br/>
            </w:r>
            <w:r>
              <w:rPr>
                <w:rFonts w:ascii="宋体" w:hAnsi="宋体" w:cs="宋体" w:eastAsia="宋体"/>
                <w:sz w:val="24"/>
              </w:rPr>
              <w:t>7</w:t>
            </w:r>
            <w:r>
              <w:rPr>
                <w:rFonts w:ascii="宋体" w:hAnsi="宋体" w:cs="宋体" w:eastAsia="宋体"/>
                <w:sz w:val="24"/>
              </w:rPr>
              <w:t>.</w:t>
            </w:r>
            <w:r>
              <w:rPr>
                <w:rFonts w:ascii="宋体" w:hAnsi="宋体" w:cs="宋体" w:eastAsia="宋体"/>
                <w:sz w:val="24"/>
              </w:rPr>
              <w:t>配套学生实木圆凳尺寸：</w:t>
            </w:r>
            <w:r>
              <w:rPr>
                <w:rFonts w:ascii="宋体" w:hAnsi="宋体" w:cs="宋体" w:eastAsia="宋体"/>
                <w:sz w:val="24"/>
              </w:rPr>
              <w:t>33cm*45cm</w:t>
            </w:r>
            <w:r>
              <w:rPr>
                <w:rFonts w:ascii="宋体" w:hAnsi="宋体" w:cs="宋体" w:eastAsia="宋体"/>
                <w:sz w:val="24"/>
              </w:rPr>
              <w:t>，</w:t>
            </w:r>
            <w:r>
              <w:rPr>
                <w:rFonts w:ascii="宋体" w:hAnsi="宋体" w:cs="宋体" w:eastAsia="宋体"/>
                <w:sz w:val="24"/>
              </w:rPr>
              <w:t>5套。</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审评台（湿）（教师）</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柜体材质：木质，柜</w:t>
            </w:r>
            <w:r>
              <w:rPr>
                <w:rFonts w:ascii="宋体" w:hAnsi="宋体" w:cs="宋体" w:eastAsia="宋体"/>
                <w:sz w:val="24"/>
              </w:rPr>
              <w:t>体尺寸：</w:t>
            </w:r>
            <w:r>
              <w:rPr>
                <w:rFonts w:ascii="宋体" w:hAnsi="宋体" w:cs="宋体" w:eastAsia="宋体"/>
                <w:sz w:val="24"/>
              </w:rPr>
              <w:t>720</w:t>
            </w:r>
            <w:r>
              <w:rPr>
                <w:rFonts w:ascii="宋体" w:hAnsi="宋体" w:cs="宋体" w:eastAsia="宋体"/>
                <w:sz w:val="24"/>
              </w:rPr>
              <w:t>mm</w:t>
            </w:r>
            <w:r>
              <w:rPr>
                <w:rFonts w:ascii="宋体" w:hAnsi="宋体" w:cs="宋体" w:eastAsia="宋体"/>
                <w:sz w:val="24"/>
              </w:rPr>
              <w:t>~740</w:t>
            </w:r>
            <w:r>
              <w:rPr>
                <w:rFonts w:ascii="宋体" w:hAnsi="宋体" w:cs="宋体" w:eastAsia="宋体"/>
                <w:sz w:val="24"/>
              </w:rPr>
              <w:t>mm</w:t>
            </w:r>
            <w:r>
              <w:rPr>
                <w:rFonts w:ascii="宋体" w:hAnsi="宋体" w:cs="宋体" w:eastAsia="宋体"/>
                <w:sz w:val="24"/>
              </w:rPr>
              <w:t>*2980</w:t>
            </w:r>
            <w:r>
              <w:rPr>
                <w:rFonts w:ascii="宋体" w:hAnsi="宋体" w:cs="宋体" w:eastAsia="宋体"/>
                <w:sz w:val="24"/>
              </w:rPr>
              <w:t>mm</w:t>
            </w:r>
            <w:r>
              <w:rPr>
                <w:rFonts w:ascii="宋体" w:hAnsi="宋体" w:cs="宋体" w:eastAsia="宋体"/>
                <w:sz w:val="24"/>
              </w:rPr>
              <w:t>~3000mm，台面材质：人造大理石台面，大理石台面尺寸：3100</w:t>
            </w:r>
            <w:r>
              <w:rPr>
                <w:rFonts w:ascii="宋体" w:hAnsi="宋体" w:cs="宋体" w:eastAsia="宋体"/>
                <w:sz w:val="24"/>
              </w:rPr>
              <w:t>mm</w:t>
            </w:r>
            <w:r>
              <w:rPr>
                <w:rFonts w:ascii="宋体" w:hAnsi="宋体" w:cs="宋体" w:eastAsia="宋体"/>
                <w:sz w:val="24"/>
              </w:rPr>
              <w:t>~3150mm*720</w:t>
            </w:r>
            <w:r>
              <w:rPr>
                <w:rFonts w:ascii="宋体" w:hAnsi="宋体" w:cs="宋体" w:eastAsia="宋体"/>
                <w:sz w:val="24"/>
              </w:rPr>
              <w:t>mm</w:t>
            </w:r>
            <w:r>
              <w:rPr>
                <w:rFonts w:ascii="宋体" w:hAnsi="宋体" w:cs="宋体" w:eastAsia="宋体"/>
                <w:sz w:val="24"/>
              </w:rPr>
              <w:t>~740mm，</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柜体颜色：木纹；大理石台面颜色（湿泡区）：白色。存防区和设备区：哑光黑；</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柜体有</w:t>
            </w:r>
            <w:r>
              <w:rPr>
                <w:rFonts w:ascii="宋体" w:hAnsi="宋体" w:cs="宋体" w:eastAsia="宋体"/>
                <w:sz w:val="24"/>
              </w:rPr>
              <w:t>≥</w:t>
            </w:r>
            <w:r>
              <w:rPr>
                <w:rFonts w:ascii="宋体" w:hAnsi="宋体" w:cs="宋体" w:eastAsia="宋体"/>
                <w:sz w:val="24"/>
              </w:rPr>
              <w:t>3个抽屉和</w:t>
            </w:r>
            <w:r>
              <w:rPr>
                <w:rFonts w:ascii="宋体" w:hAnsi="宋体" w:cs="宋体" w:eastAsia="宋体"/>
                <w:sz w:val="24"/>
              </w:rPr>
              <w:t>≥</w:t>
            </w:r>
            <w:r>
              <w:rPr>
                <w:rFonts w:ascii="宋体" w:hAnsi="宋体" w:cs="宋体" w:eastAsia="宋体"/>
                <w:sz w:val="24"/>
              </w:rPr>
              <w:t>2个对开门的储存柜，侧面操作区抽屉边上带一个</w:t>
            </w:r>
            <w:r>
              <w:rPr>
                <w:rFonts w:ascii="宋体" w:hAnsi="宋体" w:cs="宋体" w:eastAsia="宋体"/>
                <w:sz w:val="24"/>
              </w:rPr>
              <w:t>≥</w:t>
            </w:r>
            <w:r>
              <w:rPr>
                <w:rFonts w:ascii="宋体" w:hAnsi="宋体" w:cs="宋体" w:eastAsia="宋体"/>
                <w:sz w:val="24"/>
              </w:rPr>
              <w:t>5空插座</w:t>
            </w:r>
            <w:r>
              <w:rPr>
                <w:rFonts w:ascii="宋体" w:hAnsi="宋体" w:cs="宋体" w:eastAsia="宋体"/>
                <w:sz w:val="24"/>
              </w:rPr>
              <w:t>；</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大理石台面分为</w:t>
            </w:r>
            <w:r>
              <w:rPr>
                <w:rFonts w:ascii="宋体" w:hAnsi="宋体" w:cs="宋体" w:eastAsia="宋体"/>
                <w:sz w:val="24"/>
              </w:rPr>
              <w:t>5个区域洗手池尺寸：1220</w:t>
            </w:r>
            <w:r>
              <w:rPr>
                <w:rFonts w:ascii="宋体" w:hAnsi="宋体" w:cs="宋体" w:eastAsia="宋体"/>
                <w:sz w:val="24"/>
              </w:rPr>
              <w:t>mm</w:t>
            </w:r>
            <w:r>
              <w:rPr>
                <w:rFonts w:ascii="宋体" w:hAnsi="宋体" w:cs="宋体" w:eastAsia="宋体"/>
                <w:sz w:val="24"/>
              </w:rPr>
              <w:t>~240mm*420</w:t>
            </w:r>
            <w:r>
              <w:rPr>
                <w:rFonts w:ascii="宋体" w:hAnsi="宋体" w:cs="宋体" w:eastAsia="宋体"/>
                <w:sz w:val="24"/>
              </w:rPr>
              <w:t>mm</w:t>
            </w:r>
            <w:r>
              <w:rPr>
                <w:rFonts w:ascii="宋体" w:hAnsi="宋体" w:cs="宋体" w:eastAsia="宋体"/>
                <w:sz w:val="24"/>
              </w:rPr>
              <w:t>~440mm、审评操作区尺寸：920</w:t>
            </w:r>
            <w:r>
              <w:rPr>
                <w:rFonts w:ascii="宋体" w:hAnsi="宋体" w:cs="宋体" w:eastAsia="宋体"/>
                <w:sz w:val="24"/>
              </w:rPr>
              <w:t>mm</w:t>
            </w:r>
            <w:r>
              <w:rPr>
                <w:rFonts w:ascii="宋体" w:hAnsi="宋体" w:cs="宋体" w:eastAsia="宋体"/>
                <w:sz w:val="24"/>
              </w:rPr>
              <w:t>~940mm*620</w:t>
            </w:r>
            <w:r>
              <w:rPr>
                <w:rFonts w:ascii="宋体" w:hAnsi="宋体" w:cs="宋体" w:eastAsia="宋体"/>
                <w:sz w:val="24"/>
              </w:rPr>
              <w:t>mm</w:t>
            </w:r>
            <w:r>
              <w:rPr>
                <w:rFonts w:ascii="宋体" w:hAnsi="宋体" w:cs="宋体" w:eastAsia="宋体"/>
                <w:sz w:val="24"/>
              </w:rPr>
              <w:t>~640mm、存放区和烧水台尺寸：750</w:t>
            </w:r>
            <w:r>
              <w:rPr>
                <w:rFonts w:ascii="宋体" w:hAnsi="宋体" w:cs="宋体" w:eastAsia="宋体"/>
                <w:sz w:val="24"/>
              </w:rPr>
              <w:t>mm</w:t>
            </w:r>
            <w:r>
              <w:rPr>
                <w:rFonts w:ascii="宋体" w:hAnsi="宋体" w:cs="宋体" w:eastAsia="宋体"/>
                <w:sz w:val="24"/>
              </w:rPr>
              <w:t>~790mm*720</w:t>
            </w:r>
            <w:r>
              <w:rPr>
                <w:rFonts w:ascii="宋体" w:hAnsi="宋体" w:cs="宋体" w:eastAsia="宋体"/>
                <w:sz w:val="24"/>
              </w:rPr>
              <w:t>mm</w:t>
            </w:r>
            <w:r>
              <w:rPr>
                <w:rFonts w:ascii="宋体" w:hAnsi="宋体" w:cs="宋体" w:eastAsia="宋体"/>
                <w:sz w:val="24"/>
              </w:rPr>
              <w:t>~740mm、教师讲台尺寸：980</w:t>
            </w:r>
            <w:r>
              <w:rPr>
                <w:rFonts w:ascii="宋体" w:hAnsi="宋体" w:cs="宋体" w:eastAsia="宋体"/>
                <w:sz w:val="24"/>
              </w:rPr>
              <w:t>mm</w:t>
            </w:r>
            <w:r>
              <w:rPr>
                <w:rFonts w:ascii="宋体" w:hAnsi="宋体" w:cs="宋体" w:eastAsia="宋体"/>
                <w:sz w:val="24"/>
              </w:rPr>
              <w:t>~1000mm*720</w:t>
            </w:r>
            <w:r>
              <w:rPr>
                <w:rFonts w:ascii="宋体" w:hAnsi="宋体" w:cs="宋体" w:eastAsia="宋体"/>
                <w:sz w:val="24"/>
              </w:rPr>
              <w:t>mm</w:t>
            </w:r>
            <w:r>
              <w:rPr>
                <w:rFonts w:ascii="宋体" w:hAnsi="宋体" w:cs="宋体" w:eastAsia="宋体"/>
                <w:sz w:val="24"/>
              </w:rPr>
              <w:t>~740mm</w:t>
            </w:r>
            <w:r>
              <w:rPr>
                <w:rFonts w:ascii="宋体" w:hAnsi="宋体" w:cs="宋体" w:eastAsia="宋体"/>
                <w:sz w:val="24"/>
              </w:rPr>
              <w:t>；</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高脚水龙头安装位置由</w:t>
            </w:r>
            <w:r>
              <w:rPr>
                <w:rFonts w:ascii="宋体" w:hAnsi="宋体" w:cs="宋体" w:eastAsia="宋体"/>
                <w:sz w:val="24"/>
              </w:rPr>
              <w:t>采购人</w:t>
            </w:r>
            <w:r>
              <w:rPr>
                <w:rFonts w:ascii="宋体" w:hAnsi="宋体" w:cs="宋体" w:eastAsia="宋体"/>
                <w:sz w:val="24"/>
              </w:rPr>
              <w:t>确认后设置</w:t>
            </w:r>
            <w:r>
              <w:rPr>
                <w:rFonts w:ascii="宋体" w:hAnsi="宋体" w:cs="宋体" w:eastAsia="宋体"/>
                <w:sz w:val="24"/>
                <w:color w:val="000000"/>
              </w:rPr>
              <w:t>；</w:t>
            </w:r>
            <w:r>
              <w:br/>
            </w:r>
            <w:r>
              <w:rPr>
                <w:rFonts w:ascii="宋体" w:hAnsi="宋体" w:cs="宋体" w:eastAsia="宋体"/>
                <w:sz w:val="24"/>
                <w:color w:val="000000"/>
              </w:rPr>
              <w:t>6</w:t>
            </w:r>
            <w:r>
              <w:rPr>
                <w:rFonts w:ascii="宋体" w:hAnsi="宋体" w:cs="宋体" w:eastAsia="宋体"/>
                <w:sz w:val="24"/>
                <w:color w:val="000000"/>
              </w:rPr>
              <w:t>.</w:t>
            </w:r>
            <w:r>
              <w:rPr>
                <w:rFonts w:ascii="宋体" w:hAnsi="宋体" w:cs="宋体" w:eastAsia="宋体"/>
                <w:sz w:val="24"/>
                <w:color w:val="000000"/>
              </w:rPr>
              <w:t>配套茶叶过滤网，下水等五金配件</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评审器具</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初制茶</w:t>
            </w:r>
            <w:r>
              <w:rPr>
                <w:rFonts w:ascii="宋体" w:hAnsi="宋体" w:cs="宋体" w:eastAsia="宋体"/>
                <w:sz w:val="24"/>
                <w:color w:val="000000"/>
              </w:rPr>
              <w:t>(毛茶)审评杯碗:杯呈圆柱形，高75mm、外径80mm、容量 250mL。具盖，盖上有一小孔，杯盖上面外径92mm，与杯柄相对的杯口上缘有三个呈锯齿形的滤茶口。口中心深4 mm，宽2.5 mm。碗高71 mm，上口外径112mm，容量440mL</w:t>
            </w:r>
            <w:r>
              <w:rPr>
                <w:rFonts w:ascii="宋体" w:hAnsi="宋体" w:cs="宋体" w:eastAsia="宋体"/>
                <w:sz w:val="24"/>
              </w:rPr>
              <w:t>；</w:t>
            </w:r>
            <w:r>
              <w:rPr>
                <w:rFonts w:ascii="宋体" w:hAnsi="宋体" w:cs="宋体" w:eastAsia="宋体"/>
                <w:sz w:val="24"/>
              </w:rPr>
              <w:t>12套</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精制茶</w:t>
            </w:r>
            <w:r>
              <w:rPr>
                <w:rFonts w:ascii="宋体" w:hAnsi="宋体" w:cs="宋体" w:eastAsia="宋体"/>
                <w:sz w:val="24"/>
                <w:color w:val="000000"/>
              </w:rPr>
              <w:t>(成品茶)审评杯碗:杯呈圆柱形，高66mm，外径67mm，容量150mL。具盖，盖上有一小孔，杯盖上面外径76mm。与杯柄相对的杯口上缘有三个呈锯齿形的滤茶口，口中心深3mm，宽2.5mm。碗高56mm，上口外径95mm，容量240mL</w:t>
            </w:r>
            <w:r>
              <w:rPr>
                <w:rFonts w:ascii="宋体" w:hAnsi="宋体" w:cs="宋体" w:eastAsia="宋体"/>
                <w:sz w:val="24"/>
                <w:color w:val="000000"/>
              </w:rPr>
              <w:t>；</w:t>
            </w:r>
            <w:r>
              <w:rPr>
                <w:rFonts w:ascii="宋体" w:hAnsi="宋体" w:cs="宋体" w:eastAsia="宋体"/>
                <w:sz w:val="24"/>
                <w:color w:val="000000"/>
              </w:rPr>
              <w:t>12套</w:t>
            </w:r>
            <w:r>
              <w:rPr>
                <w:rFonts w:ascii="宋体" w:hAnsi="宋体" w:cs="宋体" w:eastAsia="宋体"/>
                <w:sz w:val="24"/>
                <w:color w:val="000000"/>
              </w:rPr>
              <w:t>；</w:t>
            </w:r>
            <w:r>
              <w:br/>
            </w:r>
            <w:r>
              <w:rPr>
                <w:rFonts w:ascii="宋体" w:hAnsi="宋体" w:cs="宋体" w:eastAsia="宋体"/>
                <w:sz w:val="24"/>
                <w:color w:val="000000"/>
              </w:rPr>
              <w:t>3</w:t>
            </w:r>
            <w:r>
              <w:rPr>
                <w:rFonts w:ascii="宋体" w:hAnsi="宋体" w:cs="宋体" w:eastAsia="宋体"/>
                <w:sz w:val="24"/>
                <w:color w:val="000000"/>
              </w:rPr>
              <w:t>.</w:t>
            </w:r>
            <w:r>
              <w:rPr>
                <w:rFonts w:ascii="宋体" w:hAnsi="宋体" w:cs="宋体" w:eastAsia="宋体"/>
                <w:sz w:val="24"/>
                <w:color w:val="000000"/>
              </w:rPr>
              <w:t>乌龙茶审评杯碗</w:t>
            </w:r>
            <w:r>
              <w:rPr>
                <w:rFonts w:ascii="宋体" w:hAnsi="宋体" w:cs="宋体" w:eastAsia="宋体"/>
                <w:sz w:val="24"/>
                <w:color w:val="000000"/>
              </w:rPr>
              <w:t>:杯呈倒钟形，高52mm，上口外径83mm，容量110mL。具盖，盖外径72 mm。碗高51 mm，上口外径95 mm，容量160 mL</w:t>
            </w:r>
            <w:r>
              <w:rPr>
                <w:rFonts w:ascii="宋体" w:hAnsi="宋体" w:cs="宋体" w:eastAsia="宋体"/>
                <w:sz w:val="24"/>
                <w:color w:val="000000"/>
              </w:rPr>
              <w:t>；</w:t>
            </w:r>
            <w:r>
              <w:rPr>
                <w:rFonts w:ascii="宋体" w:hAnsi="宋体" w:cs="宋体" w:eastAsia="宋体"/>
                <w:sz w:val="24"/>
                <w:color w:val="000000"/>
              </w:rPr>
              <w:t>12套</w:t>
            </w:r>
            <w:r>
              <w:rPr>
                <w:rFonts w:ascii="宋体" w:hAnsi="宋体" w:cs="宋体" w:eastAsia="宋体"/>
                <w:sz w:val="24"/>
                <w:color w:val="000000"/>
              </w:rPr>
              <w:t>；</w:t>
            </w:r>
            <w:r>
              <w:br/>
            </w:r>
            <w:r>
              <w:rPr>
                <w:rFonts w:ascii="宋体" w:hAnsi="宋体" w:cs="宋体" w:eastAsia="宋体"/>
                <w:sz w:val="24"/>
                <w:color w:val="000000"/>
              </w:rPr>
              <w:t>4</w:t>
            </w:r>
            <w:r>
              <w:rPr>
                <w:rFonts w:ascii="宋体" w:hAnsi="宋体" w:cs="宋体" w:eastAsia="宋体"/>
                <w:sz w:val="24"/>
                <w:color w:val="000000"/>
              </w:rPr>
              <w:t>.</w:t>
            </w:r>
            <w:r>
              <w:rPr>
                <w:rFonts w:ascii="宋体" w:hAnsi="宋体" w:cs="宋体" w:eastAsia="宋体"/>
                <w:sz w:val="24"/>
                <w:color w:val="000000"/>
              </w:rPr>
              <w:t>评茶盘：木板或胶合板制成，正方形，外围边长</w:t>
            </w:r>
            <w:r>
              <w:rPr>
                <w:rFonts w:ascii="宋体" w:hAnsi="宋体" w:cs="宋体" w:eastAsia="宋体"/>
                <w:sz w:val="24"/>
                <w:color w:val="000000"/>
              </w:rPr>
              <w:t>230 mm，边高33mm，盘的一角开有缺口，缺口呈倒等腰梯方形，上宽50 mm，下宽30mm，多涂以白色油漆，无气味</w:t>
            </w:r>
            <w:r>
              <w:rPr>
                <w:rFonts w:ascii="宋体" w:hAnsi="宋体" w:cs="宋体" w:eastAsia="宋体"/>
                <w:sz w:val="24"/>
                <w:color w:val="000000"/>
              </w:rPr>
              <w:t>；</w:t>
            </w:r>
            <w:r>
              <w:rPr>
                <w:rFonts w:ascii="宋体" w:hAnsi="宋体" w:cs="宋体" w:eastAsia="宋体"/>
                <w:sz w:val="24"/>
                <w:color w:val="000000"/>
              </w:rPr>
              <w:t>12套</w:t>
            </w:r>
            <w:r>
              <w:rPr>
                <w:rFonts w:ascii="宋体" w:hAnsi="宋体" w:cs="宋体" w:eastAsia="宋体"/>
                <w:sz w:val="24"/>
                <w:color w:val="000000"/>
              </w:rPr>
              <w:t>；</w:t>
            </w:r>
            <w:r>
              <w:br/>
            </w:r>
            <w:r>
              <w:rPr>
                <w:rFonts w:ascii="宋体" w:hAnsi="宋体" w:cs="宋体" w:eastAsia="宋体"/>
                <w:sz w:val="24"/>
                <w:color w:val="000000"/>
              </w:rPr>
              <w:t>5</w:t>
            </w:r>
            <w:r>
              <w:rPr>
                <w:rFonts w:ascii="宋体" w:hAnsi="宋体" w:cs="宋体" w:eastAsia="宋体"/>
                <w:sz w:val="24"/>
                <w:color w:val="000000"/>
              </w:rPr>
              <w:t>.</w:t>
            </w:r>
            <w:r>
              <w:rPr>
                <w:rFonts w:ascii="宋体" w:hAnsi="宋体" w:cs="宋体" w:eastAsia="宋体"/>
                <w:sz w:val="24"/>
                <w:color w:val="000000"/>
              </w:rPr>
              <w:t>分样盘：木板或胶合板制，正方形，内围边长</w:t>
            </w:r>
            <w:r>
              <w:rPr>
                <w:rFonts w:ascii="宋体" w:hAnsi="宋体" w:cs="宋体" w:eastAsia="宋体"/>
                <w:sz w:val="24"/>
                <w:color w:val="000000"/>
              </w:rPr>
              <w:t>320mm，边高35mm，盘的两端各开一缺口，涂以白色，无气味</w:t>
            </w:r>
            <w:r>
              <w:rPr>
                <w:rFonts w:ascii="宋体" w:hAnsi="宋体" w:cs="宋体" w:eastAsia="宋体"/>
                <w:sz w:val="24"/>
                <w:color w:val="000000"/>
              </w:rPr>
              <w:t>；</w:t>
            </w:r>
            <w:r>
              <w:rPr>
                <w:rFonts w:ascii="宋体" w:hAnsi="宋体" w:cs="宋体" w:eastAsia="宋体"/>
                <w:sz w:val="24"/>
                <w:color w:val="000000"/>
              </w:rPr>
              <w:t>12套</w:t>
            </w:r>
            <w:r>
              <w:rPr>
                <w:rFonts w:ascii="宋体" w:hAnsi="宋体" w:cs="宋体" w:eastAsia="宋体"/>
                <w:sz w:val="24"/>
                <w:color w:val="000000"/>
              </w:rPr>
              <w:t>；</w:t>
            </w:r>
            <w:r>
              <w:br/>
            </w:r>
            <w:r>
              <w:rPr>
                <w:rFonts w:ascii="宋体" w:hAnsi="宋体" w:cs="宋体" w:eastAsia="宋体"/>
                <w:sz w:val="24"/>
                <w:color w:val="000000"/>
              </w:rPr>
              <w:t>6</w:t>
            </w:r>
            <w:r>
              <w:rPr>
                <w:rFonts w:ascii="宋体" w:hAnsi="宋体" w:cs="宋体" w:eastAsia="宋体"/>
                <w:sz w:val="24"/>
                <w:color w:val="000000"/>
              </w:rPr>
              <w:t>.</w:t>
            </w:r>
            <w:r>
              <w:rPr>
                <w:rFonts w:ascii="宋体" w:hAnsi="宋体" w:cs="宋体" w:eastAsia="宋体"/>
                <w:sz w:val="24"/>
                <w:color w:val="000000"/>
              </w:rPr>
              <w:t>叶底盘：黑色叶底盘和白色搪瓷盘为正方形，外径：边长</w:t>
            </w:r>
            <w:r>
              <w:rPr>
                <w:rFonts w:ascii="宋体" w:hAnsi="宋体" w:cs="宋体" w:eastAsia="宋体"/>
                <w:sz w:val="24"/>
                <w:color w:val="000000"/>
              </w:rPr>
              <w:t>100mm，边高15mm，供审评精制茶用；审评精制茶；搪瓷盘为长方形，外径：长230mm，宽170mm，边高30mm.一般供审评粗制茶叶底用。黑和白</w:t>
            </w:r>
            <w:r>
              <w:rPr>
                <w:rFonts w:ascii="宋体" w:hAnsi="宋体" w:cs="宋体" w:eastAsia="宋体"/>
                <w:sz w:val="24"/>
                <w:color w:val="000000"/>
              </w:rPr>
              <w:t>各</w:t>
            </w:r>
            <w:r>
              <w:rPr>
                <w:rFonts w:ascii="宋体" w:hAnsi="宋体" w:cs="宋体" w:eastAsia="宋体"/>
                <w:sz w:val="24"/>
                <w:color w:val="000000"/>
              </w:rPr>
              <w:t>12套</w:t>
            </w:r>
            <w:r>
              <w:rPr>
                <w:rFonts w:ascii="宋体" w:hAnsi="宋体" w:cs="宋体" w:eastAsia="宋体"/>
                <w:sz w:val="24"/>
                <w:color w:val="000000"/>
              </w:rPr>
              <w:t>；</w:t>
            </w:r>
            <w:r>
              <w:br/>
            </w:r>
            <w:r>
              <w:rPr>
                <w:rFonts w:ascii="宋体" w:hAnsi="宋体" w:cs="宋体" w:eastAsia="宋体"/>
                <w:sz w:val="24"/>
                <w:color w:val="000000"/>
              </w:rPr>
              <w:t>7</w:t>
            </w:r>
            <w:r>
              <w:rPr>
                <w:rFonts w:ascii="宋体" w:hAnsi="宋体" w:cs="宋体" w:eastAsia="宋体"/>
                <w:sz w:val="24"/>
                <w:color w:val="000000"/>
              </w:rPr>
              <w:t>.</w:t>
            </w:r>
            <w:r>
              <w:rPr>
                <w:rFonts w:ascii="宋体" w:hAnsi="宋体" w:cs="宋体" w:eastAsia="宋体"/>
                <w:sz w:val="24"/>
                <w:color w:val="000000"/>
              </w:rPr>
              <w:t>称量用具：天平，感量</w:t>
            </w:r>
            <w:r>
              <w:rPr>
                <w:rFonts w:ascii="宋体" w:hAnsi="宋体" w:cs="宋体" w:eastAsia="宋体"/>
                <w:sz w:val="24"/>
                <w:color w:val="000000"/>
              </w:rPr>
              <w:t>0.1g</w:t>
            </w:r>
            <w:r>
              <w:rPr>
                <w:rFonts w:ascii="宋体" w:hAnsi="宋体" w:cs="宋体" w:eastAsia="宋体"/>
                <w:sz w:val="24"/>
                <w:color w:val="000000"/>
              </w:rPr>
              <w:t>；</w:t>
            </w:r>
            <w:r>
              <w:rPr>
                <w:rFonts w:ascii="宋体" w:hAnsi="宋体" w:cs="宋体" w:eastAsia="宋体"/>
                <w:sz w:val="24"/>
                <w:color w:val="000000"/>
              </w:rPr>
              <w:t>1套</w:t>
            </w:r>
            <w:r>
              <w:rPr>
                <w:rFonts w:ascii="宋体" w:hAnsi="宋体" w:cs="宋体" w:eastAsia="宋体"/>
                <w:sz w:val="24"/>
                <w:color w:val="000000"/>
              </w:rPr>
              <w:t>；</w:t>
            </w:r>
            <w:r>
              <w:br/>
            </w:r>
            <w:r>
              <w:rPr>
                <w:rFonts w:ascii="宋体" w:hAnsi="宋体" w:cs="宋体" w:eastAsia="宋体"/>
                <w:sz w:val="24"/>
                <w:color w:val="000000"/>
              </w:rPr>
              <w:t>8</w:t>
            </w:r>
            <w:r>
              <w:rPr>
                <w:rFonts w:ascii="宋体" w:hAnsi="宋体" w:cs="宋体" w:eastAsia="宋体"/>
                <w:sz w:val="24"/>
                <w:color w:val="000000"/>
              </w:rPr>
              <w:t>.</w:t>
            </w:r>
            <w:r>
              <w:rPr>
                <w:rFonts w:ascii="宋体" w:hAnsi="宋体" w:cs="宋体" w:eastAsia="宋体"/>
                <w:sz w:val="24"/>
                <w:color w:val="000000"/>
              </w:rPr>
              <w:t>计时器：量程：</w:t>
            </w:r>
            <w:r>
              <w:rPr>
                <w:rFonts w:ascii="宋体" w:hAnsi="宋体" w:cs="宋体" w:eastAsia="宋体"/>
                <w:sz w:val="24"/>
                <w:color w:val="000000"/>
              </w:rPr>
              <w:t>1.5小时，计时精度：1秒，尺寸：5.2cm*5.2cm*1.8cm</w:t>
            </w:r>
            <w:r>
              <w:rPr>
                <w:rFonts w:ascii="宋体" w:hAnsi="宋体" w:cs="宋体" w:eastAsia="宋体"/>
                <w:sz w:val="24"/>
                <w:color w:val="000000"/>
              </w:rPr>
              <w:t>；</w:t>
            </w:r>
            <w:r>
              <w:br/>
            </w:r>
            <w:r>
              <w:rPr>
                <w:rFonts w:ascii="宋体" w:hAnsi="宋体" w:cs="宋体" w:eastAsia="宋体"/>
                <w:sz w:val="24"/>
                <w:color w:val="000000"/>
              </w:rPr>
              <w:t>9</w:t>
            </w:r>
            <w:r>
              <w:rPr>
                <w:rFonts w:ascii="宋体" w:hAnsi="宋体" w:cs="宋体" w:eastAsia="宋体"/>
                <w:sz w:val="24"/>
                <w:color w:val="000000"/>
              </w:rPr>
              <w:t>.</w:t>
            </w:r>
            <w:r>
              <w:rPr>
                <w:rFonts w:ascii="宋体" w:hAnsi="宋体" w:cs="宋体" w:eastAsia="宋体"/>
                <w:sz w:val="24"/>
                <w:color w:val="000000"/>
              </w:rPr>
              <w:t>其他审评用具如下</w:t>
            </w:r>
            <w:r>
              <w:rPr>
                <w:rFonts w:ascii="宋体" w:hAnsi="宋体" w:cs="宋体" w:eastAsia="宋体"/>
                <w:sz w:val="24"/>
                <w:color w:val="000000"/>
              </w:rPr>
              <w:t>:</w:t>
            </w:r>
            <w:r>
              <w:br/>
            </w:r>
            <w:r>
              <w:rPr>
                <w:rFonts w:ascii="宋体" w:hAnsi="宋体" w:cs="宋体" w:eastAsia="宋体"/>
                <w:sz w:val="24"/>
                <w:color w:val="000000"/>
              </w:rPr>
              <w:t>A)刻度尺：刻度精确到毫米</w:t>
            </w:r>
            <w:r>
              <w:rPr>
                <w:rFonts w:ascii="宋体" w:hAnsi="宋体" w:cs="宋体" w:eastAsia="宋体"/>
                <w:sz w:val="24"/>
                <w:color w:val="000000"/>
              </w:rPr>
              <w:t>；</w:t>
            </w:r>
            <w:r>
              <w:br/>
            </w:r>
            <w:r>
              <w:rPr>
                <w:rFonts w:ascii="宋体" w:hAnsi="宋体" w:cs="宋体" w:eastAsia="宋体"/>
                <w:sz w:val="24"/>
                <w:color w:val="000000"/>
              </w:rPr>
              <w:t>B)网匙：不锈钢网制半圆形小勺子，捞取碗底沉淀的碎茶用；</w:t>
            </w:r>
            <w:r>
              <w:br/>
            </w:r>
            <w:r>
              <w:rPr>
                <w:rFonts w:ascii="宋体" w:hAnsi="宋体" w:cs="宋体" w:eastAsia="宋体"/>
                <w:sz w:val="24"/>
                <w:color w:val="000000"/>
              </w:rPr>
              <w:t>C）茶匙：不锈钢或瓷匙，容量约10ml；</w:t>
            </w:r>
            <w:r>
              <w:br/>
            </w:r>
            <w:r>
              <w:rPr>
                <w:rFonts w:ascii="宋体" w:hAnsi="宋体" w:cs="宋体" w:eastAsia="宋体"/>
                <w:sz w:val="24"/>
                <w:color w:val="000000"/>
              </w:rPr>
              <w:t>D)烧水壶：普通电热水壶，食品级不锈钢，容量不限；</w:t>
            </w:r>
            <w:r>
              <w:br/>
            </w:r>
            <w:r>
              <w:rPr>
                <w:rFonts w:ascii="宋体" w:hAnsi="宋体" w:cs="宋体" w:eastAsia="宋体"/>
                <w:sz w:val="24"/>
                <w:color w:val="000000"/>
              </w:rPr>
              <w:t>E）茶筅：竹制，搅拌粉茶用。</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超窄边显示单元</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双边物理拼缝：</w:t>
            </w:r>
            <w:r>
              <w:rPr>
                <w:rFonts w:ascii="宋体" w:hAnsi="宋体" w:cs="宋体" w:eastAsia="宋体"/>
                <w:sz w:val="24"/>
                <w:color w:val="000000"/>
              </w:rPr>
              <w:t>≤1.7mm；</w:t>
            </w:r>
            <w:r>
              <w:br/>
            </w:r>
            <w:r>
              <w:rPr>
                <w:rFonts w:ascii="宋体" w:hAnsi="宋体" w:cs="宋体" w:eastAsia="宋体"/>
                <w:sz w:val="24"/>
                <w:color w:val="000000"/>
              </w:rPr>
              <w:t xml:space="preserve">2.液晶屏板尺寸：55英寸；                               </w:t>
            </w:r>
          </w:p>
          <w:p>
            <w:pPr>
              <w:pStyle w:val="null3"/>
              <w:jc w:val="both"/>
            </w:pPr>
            <w:r>
              <w:rPr>
                <w:rFonts w:ascii="宋体" w:hAnsi="宋体" w:cs="宋体" w:eastAsia="宋体"/>
                <w:sz w:val="24"/>
                <w:color w:val="000000"/>
              </w:rPr>
              <w:t>3.外形尺寸：1211</w:t>
            </w:r>
            <w:r>
              <w:rPr>
                <w:rFonts w:ascii="宋体" w:hAnsi="宋体" w:cs="宋体" w:eastAsia="宋体"/>
                <w:sz w:val="24"/>
              </w:rPr>
              <w:t>.2</w:t>
            </w:r>
            <w:r>
              <w:rPr>
                <w:rFonts w:ascii="宋体" w:hAnsi="宋体" w:cs="宋体" w:eastAsia="宋体"/>
                <w:sz w:val="24"/>
              </w:rPr>
              <w:t>mm</w:t>
            </w:r>
            <w:r>
              <w:rPr>
                <w:rFonts w:ascii="宋体" w:hAnsi="宋体" w:cs="宋体" w:eastAsia="宋体"/>
                <w:sz w:val="24"/>
              </w:rPr>
              <w:t>×6</w:t>
            </w:r>
            <w:r>
              <w:rPr>
                <w:rFonts w:ascii="宋体" w:hAnsi="宋体" w:cs="宋体" w:eastAsia="宋体"/>
                <w:sz w:val="24"/>
                <w:color w:val="000000"/>
              </w:rPr>
              <w:t>82.1mm。分辨率1920x1080                                  面板亮度：500cd/㎡ (typ.)；</w:t>
            </w:r>
            <w:r>
              <w:br/>
            </w:r>
            <w:r>
              <w:rPr>
                <w:rFonts w:ascii="宋体" w:hAnsi="宋体" w:cs="宋体" w:eastAsia="宋体"/>
                <w:sz w:val="24"/>
                <w:color w:val="000000"/>
              </w:rPr>
              <w:t>4.对比度：1400:1 (静态)。响应时间：8ms。可视角度：178°/178°/178°/178°(左/右/上/下)；</w:t>
            </w:r>
            <w:r>
              <w:br/>
            </w:r>
            <w:r>
              <w:rPr>
                <w:rFonts w:ascii="宋体" w:hAnsi="宋体" w:cs="宋体" w:eastAsia="宋体"/>
                <w:sz w:val="24"/>
                <w:color w:val="000000"/>
              </w:rPr>
              <w:t>5.信号输入接口：</w:t>
            </w:r>
            <w:r>
              <w:rPr>
                <w:rFonts w:ascii="宋体" w:hAnsi="宋体" w:cs="宋体" w:eastAsia="宋体"/>
                <w:sz w:val="24"/>
              </w:rPr>
              <w:t>≥</w:t>
            </w:r>
            <w:r>
              <w:rPr>
                <w:rFonts w:ascii="宋体" w:hAnsi="宋体" w:cs="宋体" w:eastAsia="宋体"/>
                <w:sz w:val="24"/>
                <w:color w:val="000000"/>
              </w:rPr>
              <w:t>1路USB、1路HDMI、1路DP、1路DVI、1路 VGA、6.路BNC、1路S_Video1路RJ45接口转入RS232通信控制信号输入 (内置IR/debug)；</w:t>
            </w:r>
            <w:r>
              <w:br/>
            </w:r>
            <w:r>
              <w:rPr>
                <w:rFonts w:ascii="宋体" w:hAnsi="宋体" w:cs="宋体" w:eastAsia="宋体"/>
                <w:sz w:val="24"/>
                <w:color w:val="000000"/>
              </w:rPr>
              <w:t>6.</w:t>
            </w:r>
            <w:r>
              <w:rPr>
                <w:rFonts w:ascii="宋体" w:hAnsi="宋体" w:cs="宋体" w:eastAsia="宋体"/>
                <w:sz w:val="24"/>
                <w:color w:val="000000"/>
              </w:rPr>
              <w:t>信号输出接口：</w:t>
            </w:r>
            <w:r>
              <w:rPr>
                <w:rFonts w:ascii="宋体" w:hAnsi="宋体" w:cs="宋体" w:eastAsia="宋体"/>
                <w:sz w:val="24"/>
              </w:rPr>
              <w:t>≥</w:t>
            </w:r>
            <w:r>
              <w:rPr>
                <w:rFonts w:ascii="宋体" w:hAnsi="宋体" w:cs="宋体" w:eastAsia="宋体"/>
                <w:sz w:val="24"/>
                <w:color w:val="000000"/>
              </w:rPr>
              <w:t xml:space="preserve">1路LVDS 、1路DVI、1路 VGA、1路BNC、1路 RJ45输出转出RS232通知控制信号环出，含电源线、控制连接线、USB转RS232、RS232转RJ45，挂钩等配件。    </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壁挂液压支架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铝合金</w:t>
            </w:r>
            <w:r>
              <w:rPr>
                <w:rFonts w:ascii="宋体" w:hAnsi="宋体" w:cs="宋体" w:eastAsia="宋体"/>
                <w:sz w:val="24"/>
                <w:color w:val="000000"/>
              </w:rPr>
              <w:t>+钣金结构</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拼接控制软件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软件界面为可视化界面，可对拼接单元进行显示信号选择、图像效果调整、系统功能设置、语言选择等设置。可在</w:t>
            </w:r>
            <w:r>
              <w:rPr>
                <w:rFonts w:ascii="宋体" w:hAnsi="宋体" w:cs="宋体" w:eastAsia="宋体"/>
                <w:sz w:val="24"/>
                <w:color w:val="000000"/>
              </w:rPr>
              <w:t>windows Win7/Win10 等系统平台下运行，可实现对嵌入式处理器的拼接进行设置、窗口管理、预案管理等功能，可集成矩阵和周边设备进行控制软件界面完成。</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视频拼接器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1.采用≥32位ARM 处理器控制，系统参数显示方式≥2X24LCD蓝色背光液晶显示；</w:t>
            </w:r>
            <w:r>
              <w:br/>
            </w:r>
            <w:r>
              <w:rPr>
                <w:rFonts w:ascii="宋体" w:hAnsi="宋体" w:cs="宋体" w:eastAsia="宋体"/>
                <w:sz w:val="24"/>
                <w:color w:val="000000"/>
              </w:rPr>
              <w:t>2.联动设置功能说明：开启通道之后，延时一个时间，再发送红外码或执行IO口动作，在关闭联动时，发送红外或执行IO口动作，延时一个时间，再关闭通道；</w:t>
            </w:r>
            <w:r>
              <w:br/>
            </w:r>
            <w:r>
              <w:rPr>
                <w:rFonts w:ascii="宋体" w:hAnsi="宋体" w:cs="宋体" w:eastAsia="宋体"/>
                <w:sz w:val="24"/>
                <w:color w:val="000000"/>
              </w:rPr>
              <w:t>3.具有红外学习功能及IO控制功能，可通过红外学习功能及IO控制功能对第三方设备进行控</w:t>
            </w:r>
            <w:r>
              <w:rPr>
                <w:rFonts w:ascii="宋体" w:hAnsi="宋体" w:cs="宋体" w:eastAsia="宋体"/>
                <w:sz w:val="24"/>
              </w:rPr>
              <w:t>制；</w:t>
            </w:r>
            <w:r>
              <w:rPr>
                <w:rFonts w:ascii="宋体" w:hAnsi="宋体" w:cs="宋体" w:eastAsia="宋体"/>
                <w:sz w:val="24"/>
                <w:b/>
              </w:rPr>
              <w:t>须</w:t>
            </w:r>
            <w:r>
              <w:rPr>
                <w:rFonts w:ascii="宋体" w:hAnsi="宋体" w:cs="宋体" w:eastAsia="宋体"/>
                <w:sz w:val="24"/>
                <w:b/>
              </w:rPr>
              <w:t>提供国家认可的具有检测资质的检测机构出具的检测报告复印件（检测报告需带</w:t>
            </w:r>
            <w:r>
              <w:rPr>
                <w:rFonts w:ascii="宋体" w:hAnsi="宋体" w:cs="宋体" w:eastAsia="宋体"/>
                <w:sz w:val="24"/>
                <w:b/>
              </w:rPr>
              <w:t>CMA或CNAS标识）</w:t>
            </w:r>
            <w:r>
              <w:br/>
            </w:r>
            <w:r>
              <w:rPr>
                <w:rFonts w:ascii="宋体" w:hAnsi="宋体" w:cs="宋体" w:eastAsia="宋体"/>
                <w:sz w:val="24"/>
              </w:rPr>
              <w:t>4.LCD操作界面，可显示当前设备ID号、日期（年/月/日）及时间，可设置当前设备IP地址；</w:t>
            </w:r>
            <w:r>
              <w:rPr>
                <w:rFonts w:ascii="宋体" w:hAnsi="宋体" w:cs="宋体" w:eastAsia="宋体"/>
                <w:sz w:val="24"/>
                <w:b/>
              </w:rPr>
              <w:t>须</w:t>
            </w:r>
            <w:r>
              <w:rPr>
                <w:rFonts w:ascii="宋体" w:hAnsi="宋体" w:cs="宋体" w:eastAsia="宋体"/>
                <w:sz w:val="24"/>
                <w:b/>
              </w:rPr>
              <w:t>提供国家认可的具有检测资质的检测机构出具的检测报告复印件（检测报告需带</w:t>
            </w:r>
            <w:r>
              <w:rPr>
                <w:rFonts w:ascii="宋体" w:hAnsi="宋体" w:cs="宋体" w:eastAsia="宋体"/>
                <w:sz w:val="24"/>
                <w:b/>
              </w:rPr>
              <w:t>CMA或CNAS标识）</w:t>
            </w:r>
            <w:r>
              <w:br/>
            </w:r>
            <w:r>
              <w:rPr>
                <w:rFonts w:ascii="宋体" w:hAnsi="宋体" w:cs="宋体" w:eastAsia="宋体"/>
                <w:sz w:val="24"/>
                <w:color w:val="000000"/>
              </w:rPr>
              <w:t>5.≥八路通道额定≥17KW 电源，每通道带独立的RFI/EMI电源滤波器，≥8路10A/16A 通用安全划盖插座；</w:t>
            </w:r>
            <w:r>
              <w:br/>
            </w:r>
            <w:r>
              <w:rPr>
                <w:rFonts w:ascii="宋体" w:hAnsi="宋体" w:cs="宋体" w:eastAsia="宋体"/>
                <w:sz w:val="24"/>
                <w:color w:val="000000"/>
              </w:rPr>
              <w:t>6.物连网中控制接口：≥1个RS232接口，≥1个TCP/IP网络控制接口，≥2个RS485接口，≥1路IR红</w:t>
            </w:r>
            <w:r>
              <w:rPr>
                <w:rFonts w:ascii="宋体" w:hAnsi="宋体" w:cs="宋体" w:eastAsia="宋体"/>
                <w:sz w:val="24"/>
              </w:rPr>
              <w:t>外学习</w:t>
            </w:r>
            <w:r>
              <w:rPr>
                <w:rFonts w:ascii="宋体" w:hAnsi="宋体" w:cs="宋体" w:eastAsia="宋体"/>
                <w:sz w:val="24"/>
              </w:rPr>
              <w:t>/发射控制接口，≥1路IO开关控制接口；</w:t>
            </w:r>
            <w:r>
              <w:rPr>
                <w:rFonts w:ascii="宋体" w:hAnsi="宋体" w:cs="宋体" w:eastAsia="宋体"/>
                <w:sz w:val="24"/>
                <w:b/>
              </w:rPr>
              <w:t>须</w:t>
            </w:r>
            <w:r>
              <w:rPr>
                <w:rFonts w:ascii="宋体" w:hAnsi="宋体" w:cs="宋体" w:eastAsia="宋体"/>
                <w:sz w:val="24"/>
                <w:b/>
              </w:rPr>
              <w:t>提供国家认可的具有检测资质的检测机构出具的检测报告复印件（检测报告需带</w:t>
            </w:r>
            <w:r>
              <w:rPr>
                <w:rFonts w:ascii="宋体" w:hAnsi="宋体" w:cs="宋体" w:eastAsia="宋体"/>
                <w:sz w:val="24"/>
                <w:b/>
              </w:rPr>
              <w:t>CMA或CNAS标识）</w:t>
            </w:r>
            <w:r>
              <w:rPr>
                <w:rFonts w:ascii="宋体" w:hAnsi="宋体" w:cs="宋体" w:eastAsia="宋体"/>
                <w:sz w:val="24"/>
                <w:b/>
              </w:rPr>
              <w:t>和</w:t>
            </w:r>
            <w:r>
              <w:rPr>
                <w:rFonts w:ascii="宋体" w:hAnsi="宋体" w:cs="宋体" w:eastAsia="宋体"/>
                <w:sz w:val="24"/>
                <w:b/>
              </w:rPr>
              <w:t>设备实物接口图片</w:t>
            </w:r>
            <w:r>
              <w:br/>
            </w:r>
            <w:r>
              <w:rPr>
                <w:rFonts w:ascii="宋体" w:hAnsi="宋体" w:cs="宋体" w:eastAsia="宋体"/>
                <w:sz w:val="24"/>
                <w:color w:val="000000"/>
              </w:rPr>
              <w:t>7.可以通过硬件紧急开关关闭某一路输出通道的电源；</w:t>
            </w:r>
            <w:r>
              <w:br/>
            </w:r>
            <w:r>
              <w:rPr>
                <w:rFonts w:ascii="宋体" w:hAnsi="宋体" w:cs="宋体" w:eastAsia="宋体"/>
                <w:sz w:val="24"/>
                <w:color w:val="000000"/>
              </w:rPr>
              <w:t>8.设备连接方式≥5种：USB3.0/WIFI接口、RS485接口、RS232接口、TCP/IP网络控制接口、远程控制两芯航空接口</w:t>
            </w:r>
            <w:r>
              <w:rPr>
                <w:rFonts w:ascii="宋体" w:hAnsi="宋体" w:cs="宋体" w:eastAsia="宋体"/>
                <w:sz w:val="24"/>
                <w:color w:val="000000"/>
              </w:rPr>
              <w:t>；</w:t>
            </w:r>
            <w:r>
              <w:rPr>
                <w:rFonts w:ascii="宋体" w:hAnsi="宋体" w:cs="宋体" w:eastAsia="宋体"/>
                <w:sz w:val="24"/>
                <w:b/>
              </w:rPr>
              <w:t>须</w:t>
            </w:r>
            <w:r>
              <w:rPr>
                <w:rFonts w:ascii="宋体" w:hAnsi="宋体" w:cs="宋体" w:eastAsia="宋体"/>
                <w:sz w:val="24"/>
                <w:b/>
              </w:rPr>
              <w:t>提供国家认可的具有检测资质的检测机构出具的检测报告复印件（检测报告需带</w:t>
            </w:r>
            <w:r>
              <w:rPr>
                <w:rFonts w:ascii="宋体" w:hAnsi="宋体" w:cs="宋体" w:eastAsia="宋体"/>
                <w:sz w:val="24"/>
                <w:b/>
              </w:rPr>
              <w:t>CMA或CNAS标识）</w:t>
            </w:r>
            <w:r>
              <w:rPr>
                <w:rFonts w:ascii="宋体" w:hAnsi="宋体" w:cs="宋体" w:eastAsia="宋体"/>
                <w:sz w:val="24"/>
                <w:b/>
              </w:rPr>
              <w:t>和</w:t>
            </w:r>
            <w:r>
              <w:rPr>
                <w:rFonts w:ascii="宋体" w:hAnsi="宋体" w:cs="宋体" w:eastAsia="宋体"/>
                <w:sz w:val="24"/>
                <w:b/>
              </w:rPr>
              <w:t>设备实物接口图片</w:t>
            </w:r>
            <w:r>
              <w:br/>
            </w:r>
            <w:r>
              <w:rPr>
                <w:rFonts w:ascii="宋体" w:hAnsi="宋体" w:cs="宋体" w:eastAsia="宋体"/>
                <w:sz w:val="24"/>
              </w:rPr>
              <w:t>9.密码锁定功能，通道延时编辑功能，根据需要可任意更改延时时间；</w:t>
            </w:r>
            <w:r>
              <w:br/>
            </w:r>
            <w:r>
              <w:rPr>
                <w:rFonts w:ascii="宋体" w:hAnsi="宋体" w:cs="宋体" w:eastAsia="宋体"/>
                <w:sz w:val="24"/>
              </w:rPr>
              <w:t>10.具有软件编辑功能，可独立调整通道开机及关机的延时时间；</w:t>
            </w:r>
            <w:r>
              <w:rPr>
                <w:rFonts w:ascii="宋体" w:hAnsi="宋体" w:cs="宋体" w:eastAsia="宋体"/>
                <w:sz w:val="24"/>
                <w:b/>
              </w:rPr>
              <w:t>须</w:t>
            </w:r>
            <w:r>
              <w:rPr>
                <w:rFonts w:ascii="宋体" w:hAnsi="宋体" w:cs="宋体" w:eastAsia="宋体"/>
                <w:sz w:val="24"/>
                <w:b/>
              </w:rPr>
              <w:t>提供国家认可的具有检测资质的检测机构出具的检测报告复印件（检测报告需带</w:t>
            </w:r>
            <w:r>
              <w:rPr>
                <w:rFonts w:ascii="宋体" w:hAnsi="宋体" w:cs="宋体" w:eastAsia="宋体"/>
                <w:sz w:val="24"/>
                <w:b/>
              </w:rPr>
              <w:t>CMA或CNAS标识）</w:t>
            </w:r>
            <w:r>
              <w:br/>
            </w:r>
            <w:r>
              <w:rPr>
                <w:rFonts w:ascii="宋体" w:hAnsi="宋体" w:cs="宋体" w:eastAsia="宋体"/>
                <w:sz w:val="24"/>
                <w:color w:val="000000"/>
              </w:rPr>
              <w:t>11.可多台级联，而无需其它控制器件；</w:t>
            </w:r>
            <w:r>
              <w:br/>
            </w:r>
            <w:r>
              <w:rPr>
                <w:rFonts w:ascii="宋体" w:hAnsi="宋体" w:cs="宋体" w:eastAsia="宋体"/>
                <w:sz w:val="24"/>
                <w:color w:val="000000"/>
              </w:rPr>
              <w:t>12.定时开关机，最长可达≥12个月的定时开关机功能；</w:t>
            </w:r>
            <w:r>
              <w:br/>
            </w:r>
            <w:r>
              <w:rPr>
                <w:rFonts w:ascii="宋体" w:hAnsi="宋体" w:cs="宋体" w:eastAsia="宋体"/>
                <w:sz w:val="24"/>
                <w:color w:val="000000"/>
              </w:rPr>
              <w:t>13.具有内置远程控制功能，让用户能随时随地的对设备进行开启关闭操作；</w:t>
            </w:r>
            <w:r>
              <w:rPr>
                <w:rFonts w:ascii="宋体" w:hAnsi="宋体" w:cs="宋体" w:eastAsia="宋体"/>
                <w:sz w:val="24"/>
                <w:b/>
              </w:rPr>
              <w:t>须</w:t>
            </w:r>
            <w:r>
              <w:rPr>
                <w:rFonts w:ascii="宋体" w:hAnsi="宋体" w:cs="宋体" w:eastAsia="宋体"/>
                <w:sz w:val="24"/>
                <w:b/>
              </w:rPr>
              <w:t>提供国家认可的具有检测资质的检测机构出具的检测报告复印件（检测报告需带</w:t>
            </w:r>
            <w:r>
              <w:rPr>
                <w:rFonts w:ascii="宋体" w:hAnsi="宋体" w:cs="宋体" w:eastAsia="宋体"/>
                <w:sz w:val="24"/>
                <w:b/>
              </w:rPr>
              <w:t>CMA或CNAS标识）</w:t>
            </w:r>
            <w:r>
              <w:br/>
            </w:r>
            <w:r>
              <w:rPr>
                <w:rFonts w:ascii="宋体" w:hAnsi="宋体" w:cs="宋体" w:eastAsia="宋体"/>
                <w:sz w:val="24"/>
              </w:rPr>
              <w:t>14.能与同型号的设备进行多台扩展及级联设置，而无需再购置其它控制器件；</w:t>
            </w:r>
            <w:r>
              <w:br/>
            </w:r>
            <w:r>
              <w:rPr>
                <w:rFonts w:ascii="宋体" w:hAnsi="宋体" w:cs="宋体" w:eastAsia="宋体"/>
                <w:sz w:val="24"/>
              </w:rPr>
              <w:t>15.电源输入：连接单相3芯连接线座，可外接3芯单相线缆；</w:t>
            </w:r>
            <w:r>
              <w:br/>
            </w:r>
            <w:r>
              <w:rPr>
                <w:rFonts w:ascii="宋体" w:hAnsi="宋体" w:cs="宋体" w:eastAsia="宋体"/>
                <w:sz w:val="24"/>
              </w:rPr>
              <w:t>16.电源滤波器：通道带有独立的滤波器；</w:t>
            </w:r>
            <w:r>
              <w:rPr>
                <w:rFonts w:ascii="宋体" w:hAnsi="宋体" w:cs="宋体" w:eastAsia="宋体"/>
                <w:sz w:val="24"/>
                <w:b/>
              </w:rPr>
              <w:t>须</w:t>
            </w:r>
            <w:r>
              <w:rPr>
                <w:rFonts w:ascii="宋体" w:hAnsi="宋体" w:cs="宋体" w:eastAsia="宋体"/>
                <w:sz w:val="24"/>
                <w:b/>
              </w:rPr>
              <w:t>提供国家认可的具有检测资质的检测机构出具的检测报告复印件（检测报告需带</w:t>
            </w:r>
            <w:r>
              <w:rPr>
                <w:rFonts w:ascii="宋体" w:hAnsi="宋体" w:cs="宋体" w:eastAsia="宋体"/>
                <w:sz w:val="24"/>
                <w:b/>
              </w:rPr>
              <w:t>CMA或CNAS标识）</w:t>
            </w:r>
            <w:r>
              <w:br/>
            </w:r>
            <w:r>
              <w:rPr>
                <w:rFonts w:ascii="宋体" w:hAnsi="宋体" w:cs="宋体" w:eastAsia="宋体"/>
                <w:sz w:val="24"/>
                <w:color w:val="000000"/>
              </w:rPr>
              <w:t>17.产品通过“绝缘电阻和抗电强度”测试；</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数字红外扩声系统</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数字红外无线教学扩声系统主机</w:t>
            </w:r>
            <w:r>
              <w:rPr>
                <w:rFonts w:ascii="宋体" w:hAnsi="宋体" w:cs="宋体" w:eastAsia="宋体"/>
                <w:sz w:val="24"/>
              </w:rPr>
              <w:t>1台：</w:t>
            </w:r>
            <w:r>
              <w:br/>
            </w:r>
            <w:r>
              <w:rPr>
                <w:rFonts w:ascii="宋体" w:hAnsi="宋体" w:cs="宋体" w:eastAsia="宋体"/>
                <w:sz w:val="24"/>
              </w:rPr>
              <w:t>1.采用数字红外技术，教室与教室之间保证互不干扰，无论多少个教室安装，同时使用都不会有串频和干扰现象不受无线电干扰，无电磁辐射</w:t>
            </w:r>
            <w:r>
              <w:rPr>
                <w:rFonts w:ascii="宋体" w:hAnsi="宋体" w:cs="宋体" w:eastAsia="宋体"/>
                <w:sz w:val="24"/>
                <w:color w:val="000000"/>
              </w:rPr>
              <w:t>；</w:t>
            </w:r>
            <w:r>
              <w:br/>
            </w:r>
            <w:r>
              <w:rPr>
                <w:rFonts w:ascii="宋体" w:hAnsi="宋体" w:cs="宋体" w:eastAsia="宋体"/>
                <w:sz w:val="24"/>
              </w:rPr>
              <w:t>2.红外主机内置数字红外处理芯片，可实现dirATC--数字红外音频传输及控制技术</w:t>
            </w:r>
            <w:r>
              <w:rPr>
                <w:rFonts w:ascii="宋体" w:hAnsi="宋体" w:cs="宋体" w:eastAsia="宋体"/>
                <w:sz w:val="24"/>
                <w:color w:val="000000"/>
              </w:rPr>
              <w:t>；</w:t>
            </w:r>
            <w:r>
              <w:br/>
            </w:r>
            <w:r>
              <w:rPr>
                <w:rFonts w:ascii="宋体" w:hAnsi="宋体" w:cs="宋体" w:eastAsia="宋体"/>
                <w:sz w:val="24"/>
              </w:rPr>
              <w:t>3.主机具有1路RS232接口，可对接中控，1路3.5mm线路输入（具备独立调音旋钮），1路3.5mm路线路输出（LINE OUT）</w:t>
            </w:r>
            <w:r>
              <w:rPr>
                <w:rFonts w:ascii="宋体" w:hAnsi="宋体" w:cs="宋体" w:eastAsia="宋体"/>
                <w:sz w:val="24"/>
                <w:color w:val="000000"/>
              </w:rPr>
              <w:t>；</w:t>
            </w:r>
            <w:r>
              <w:rPr>
                <w:rFonts w:ascii="calibri" w:hAnsi="calibri" w:cs="calibri" w:eastAsia="calibri"/>
                <w:sz w:val="21"/>
              </w:rPr>
              <w:t xml:space="preserve">                                                             </w:t>
            </w:r>
            <w:r>
              <w:br/>
            </w:r>
            <w:r>
              <w:rPr>
                <w:rFonts w:ascii="宋体" w:hAnsi="宋体" w:cs="宋体" w:eastAsia="宋体"/>
                <w:sz w:val="24"/>
              </w:rPr>
              <w:t>4.内置功放，可直接连接音箱</w:t>
            </w:r>
            <w:r>
              <w:rPr>
                <w:rFonts w:ascii="宋体" w:hAnsi="宋体" w:cs="宋体" w:eastAsia="宋体"/>
                <w:sz w:val="24"/>
                <w:color w:val="000000"/>
              </w:rPr>
              <w:t>；</w:t>
            </w:r>
            <w:r>
              <w:br/>
            </w:r>
            <w:r>
              <w:rPr>
                <w:rFonts w:ascii="宋体" w:hAnsi="宋体" w:cs="宋体" w:eastAsia="宋体"/>
                <w:sz w:val="24"/>
              </w:rPr>
              <w:t>5.频率响应:50 Hz ~ 20 kHz，动态范围: ≥85DB，噪声情况下总谐波失真: ≤0.04%</w:t>
            </w:r>
            <w:r>
              <w:rPr>
                <w:rFonts w:ascii="宋体" w:hAnsi="宋体" w:cs="宋体" w:eastAsia="宋体"/>
                <w:sz w:val="24"/>
                <w:color w:val="000000"/>
              </w:rPr>
              <w:t>；</w:t>
            </w:r>
            <w:r>
              <w:br/>
            </w:r>
            <w:r>
              <w:rPr>
                <w:rFonts w:ascii="宋体" w:hAnsi="宋体" w:cs="宋体" w:eastAsia="宋体"/>
                <w:sz w:val="24"/>
              </w:rPr>
              <w:t>6.红外主机USB接口内置翻页驱动软件及声卡驱动程序，可与电脑直连，配合无线麦克风实现翻页功能及声音双向传输功能</w:t>
            </w:r>
            <w:r>
              <w:rPr>
                <w:rFonts w:ascii="宋体" w:hAnsi="宋体" w:cs="宋体" w:eastAsia="宋体"/>
                <w:sz w:val="24"/>
                <w:color w:val="000000"/>
              </w:rPr>
              <w:t>；</w:t>
            </w:r>
            <w:r>
              <w:br/>
            </w:r>
            <w:r>
              <w:rPr>
                <w:rFonts w:ascii="宋体" w:hAnsi="宋体" w:cs="宋体" w:eastAsia="宋体"/>
                <w:sz w:val="24"/>
              </w:rPr>
              <w:t>二、</w:t>
            </w:r>
            <w:r>
              <w:rPr>
                <w:rFonts w:ascii="宋体" w:hAnsi="宋体" w:cs="宋体" w:eastAsia="宋体"/>
                <w:sz w:val="24"/>
              </w:rPr>
              <w:t>数字红外接收器</w:t>
            </w:r>
            <w:r>
              <w:rPr>
                <w:rFonts w:ascii="宋体" w:hAnsi="宋体" w:cs="宋体" w:eastAsia="宋体"/>
                <w:sz w:val="24"/>
              </w:rPr>
              <w:t>1台：</w:t>
            </w:r>
          </w:p>
          <w:p>
            <w:pPr>
              <w:pStyle w:val="null3"/>
              <w:numPr>
                <w:ilvl w:val="0"/>
                <w:numId w:val="2"/>
              </w:numPr>
              <w:jc w:val="both"/>
            </w:pPr>
            <w:r>
              <w:rPr>
                <w:rFonts w:ascii="宋体" w:hAnsi="宋体" w:cs="宋体" w:eastAsia="宋体"/>
                <w:sz w:val="24"/>
              </w:rPr>
              <w:t>与红外主机连接</w:t>
            </w:r>
            <w:r>
              <w:rPr>
                <w:rFonts w:ascii="宋体" w:hAnsi="宋体" w:cs="宋体" w:eastAsia="宋体"/>
                <w:sz w:val="24"/>
                <w:color w:val="000000"/>
              </w:rPr>
              <w:t>；</w:t>
            </w:r>
          </w:p>
          <w:p>
            <w:pPr>
              <w:pStyle w:val="null3"/>
              <w:numPr>
                <w:ilvl w:val="0"/>
                <w:numId w:val="2"/>
              </w:numPr>
              <w:jc w:val="both"/>
            </w:pPr>
            <w:r>
              <w:rPr>
                <w:rFonts w:ascii="宋体" w:hAnsi="宋体" w:cs="宋体" w:eastAsia="宋体"/>
                <w:sz w:val="24"/>
              </w:rPr>
              <w:t>接收面积：</w:t>
            </w:r>
            <w:r>
              <w:rPr>
                <w:rFonts w:ascii="宋体" w:hAnsi="宋体" w:cs="宋体" w:eastAsia="宋体"/>
                <w:sz w:val="24"/>
              </w:rPr>
              <w:t>80㎡，接收角度：垂直：150°(±75°)，水平：360°，无线辐射距离：≥25m</w:t>
            </w:r>
            <w:r>
              <w:rPr>
                <w:rFonts w:ascii="宋体" w:hAnsi="宋体" w:cs="宋体" w:eastAsia="宋体"/>
                <w:sz w:val="24"/>
                <w:color w:val="000000"/>
              </w:rPr>
              <w:t>；</w:t>
            </w:r>
            <w:r>
              <w:br/>
            </w:r>
            <w:r>
              <w:rPr>
                <w:rFonts w:ascii="宋体" w:hAnsi="宋体" w:cs="宋体" w:eastAsia="宋体"/>
                <w:sz w:val="24"/>
              </w:rPr>
              <w:t>3.带频点选择拨扭，接收器具有两组频点选择，可与主机搭配调谐，稳固信号传输</w:t>
            </w:r>
            <w:r>
              <w:br/>
            </w:r>
            <w:r>
              <w:rPr>
                <w:rFonts w:ascii="宋体" w:hAnsi="宋体" w:cs="宋体" w:eastAsia="宋体"/>
                <w:sz w:val="24"/>
              </w:rPr>
              <w:t>4. 红外线波长≥870nm，电磁抗干扰</w:t>
            </w:r>
            <w:r>
              <w:rPr>
                <w:rFonts w:ascii="宋体" w:hAnsi="宋体" w:cs="宋体" w:eastAsia="宋体"/>
                <w:sz w:val="24"/>
                <w:color w:val="000000"/>
              </w:rPr>
              <w:t>；</w:t>
            </w:r>
            <w:r>
              <w:br/>
            </w:r>
            <w:r>
              <w:rPr>
                <w:rFonts w:ascii="宋体" w:hAnsi="宋体" w:cs="宋体" w:eastAsia="宋体"/>
                <w:sz w:val="24"/>
              </w:rPr>
              <w:t>三、</w:t>
            </w:r>
            <w:r>
              <w:rPr>
                <w:rFonts w:ascii="宋体" w:hAnsi="宋体" w:cs="宋体" w:eastAsia="宋体"/>
                <w:sz w:val="24"/>
              </w:rPr>
              <w:t>数字红外无线麦克风</w:t>
            </w:r>
            <w:r>
              <w:rPr>
                <w:rFonts w:ascii="宋体" w:hAnsi="宋体" w:cs="宋体" w:eastAsia="宋体"/>
                <w:sz w:val="24"/>
              </w:rPr>
              <w:t>1只：</w:t>
            </w:r>
            <w:r>
              <w:br/>
            </w:r>
            <w:r>
              <w:rPr>
                <w:rFonts w:ascii="宋体" w:hAnsi="宋体" w:cs="宋体" w:eastAsia="宋体"/>
                <w:sz w:val="24"/>
              </w:rPr>
              <w:t>1.红外麦克风采用五通道设计，红外线发射管≥8颗，麦克风接发射红外线波长≥870nm</w:t>
            </w:r>
            <w:r>
              <w:rPr>
                <w:rFonts w:ascii="宋体" w:hAnsi="宋体" w:cs="宋体" w:eastAsia="宋体"/>
                <w:sz w:val="24"/>
                <w:color w:val="000000"/>
              </w:rPr>
              <w:t>；</w:t>
            </w:r>
            <w:r>
              <w:br/>
            </w:r>
            <w:r>
              <w:rPr>
                <w:rFonts w:ascii="宋体" w:hAnsi="宋体" w:cs="宋体" w:eastAsia="宋体"/>
                <w:sz w:val="24"/>
              </w:rPr>
              <w:t>2.麦克风采用按键式音量加减键，根据老师使用习惯按键调整音量，也可共用音量键实现PPT翻页功能，高效简洁</w:t>
            </w:r>
            <w:r>
              <w:rPr>
                <w:rFonts w:ascii="宋体" w:hAnsi="宋体" w:cs="宋体" w:eastAsia="宋体"/>
                <w:sz w:val="24"/>
                <w:color w:val="000000"/>
              </w:rPr>
              <w:t>；</w:t>
            </w:r>
          </w:p>
          <w:p>
            <w:pPr>
              <w:pStyle w:val="null3"/>
              <w:jc w:val="both"/>
            </w:pPr>
            <w:r>
              <w:rPr>
                <w:rFonts w:ascii="宋体" w:hAnsi="宋体" w:cs="宋体" w:eastAsia="宋体"/>
                <w:sz w:val="24"/>
              </w:rPr>
              <w:t>3.无线麦克风咪头外置凸显设计，拾音咪头长度≥1.3cm，拾音距离更佳，咪头适配外置防风罩，方便更换，高效卫生</w:t>
            </w:r>
            <w:r>
              <w:rPr>
                <w:rFonts w:ascii="宋体" w:hAnsi="宋体" w:cs="宋体" w:eastAsia="宋体"/>
                <w:sz w:val="24"/>
                <w:color w:val="000000"/>
              </w:rPr>
              <w:t>；</w:t>
            </w:r>
            <w:r>
              <w:br/>
            </w:r>
            <w:r>
              <w:rPr>
                <w:rFonts w:ascii="宋体" w:hAnsi="宋体" w:cs="宋体" w:eastAsia="宋体"/>
                <w:sz w:val="24"/>
              </w:rPr>
              <w:t>4.无线麦克风支持PTT功能，实现N+1互动交流功能，具有PPT翻页，MIC，L/M指示灯，可根据教师使用习惯进行切换</w:t>
            </w:r>
            <w:r>
              <w:rPr>
                <w:rFonts w:ascii="宋体" w:hAnsi="宋体" w:cs="宋体" w:eastAsia="宋体"/>
                <w:sz w:val="24"/>
                <w:color w:val="000000"/>
              </w:rPr>
              <w:t>；</w:t>
            </w:r>
            <w:r>
              <w:br/>
            </w:r>
            <w:r>
              <w:rPr>
                <w:rFonts w:ascii="宋体" w:hAnsi="宋体" w:cs="宋体" w:eastAsia="宋体"/>
                <w:sz w:val="24"/>
              </w:rPr>
              <w:t>5.无线麦克风可颈挂和手持同时使用，整体长度≥14.5cm，可配置磁吸颈挂绳和磁吸领夹扣，方便拆卸清洗</w:t>
            </w:r>
            <w:r>
              <w:rPr>
                <w:rFonts w:ascii="宋体" w:hAnsi="宋体" w:cs="宋体" w:eastAsia="宋体"/>
                <w:sz w:val="24"/>
                <w:color w:val="000000"/>
              </w:rPr>
              <w:t>；</w:t>
            </w:r>
            <w:r>
              <w:br/>
            </w:r>
            <w:r>
              <w:rPr>
                <w:rFonts w:ascii="宋体" w:hAnsi="宋体" w:cs="宋体" w:eastAsia="宋体"/>
                <w:sz w:val="24"/>
              </w:rPr>
              <w:t>6.无线麦克风对节能灯光有良好的抗干扰性，频率响应 100 Hz ~ 20 kHz，总谐波失真 ≤0.02%；</w:t>
            </w:r>
            <w:r>
              <w:br/>
            </w:r>
            <w:r>
              <w:rPr>
                <w:rFonts w:ascii="宋体" w:hAnsi="宋体" w:cs="宋体" w:eastAsia="宋体"/>
                <w:sz w:val="24"/>
              </w:rPr>
              <w:t>7. 内置可充锂电池（不可拆卸，预防被盗），锂电池容量≥2300mAh，发言时间不低于7小时</w:t>
            </w:r>
            <w:r>
              <w:rPr>
                <w:rFonts w:ascii="宋体" w:hAnsi="宋体" w:cs="宋体" w:eastAsia="宋体"/>
                <w:sz w:val="24"/>
              </w:rPr>
              <w:t>；</w:t>
            </w:r>
            <w:r>
              <w:br/>
            </w:r>
            <w:r>
              <w:rPr>
                <w:rFonts w:ascii="宋体" w:hAnsi="宋体" w:cs="宋体" w:eastAsia="宋体"/>
                <w:sz w:val="24"/>
              </w:rPr>
              <w:t>四、</w:t>
            </w:r>
            <w:r>
              <w:rPr>
                <w:rFonts w:ascii="宋体" w:hAnsi="宋体" w:cs="宋体" w:eastAsia="宋体"/>
                <w:sz w:val="24"/>
              </w:rPr>
              <w:t>壁挂式音箱</w:t>
            </w:r>
            <w:r>
              <w:rPr>
                <w:rFonts w:ascii="宋体" w:hAnsi="宋体" w:cs="宋体" w:eastAsia="宋体"/>
                <w:sz w:val="24"/>
              </w:rPr>
              <w:t>2只：</w:t>
            </w:r>
            <w:r>
              <w:br/>
            </w:r>
            <w:r>
              <w:rPr>
                <w:rFonts w:ascii="宋体" w:hAnsi="宋体" w:cs="宋体" w:eastAsia="宋体"/>
                <w:sz w:val="24"/>
              </w:rPr>
              <w:t>1</w:t>
            </w:r>
            <w:r>
              <w:rPr>
                <w:rFonts w:ascii="宋体" w:hAnsi="宋体" w:cs="宋体" w:eastAsia="宋体"/>
                <w:sz w:val="24"/>
              </w:rPr>
              <w:t>.</w:t>
            </w:r>
            <w:r>
              <w:rPr>
                <w:rFonts w:ascii="宋体" w:hAnsi="宋体" w:cs="宋体" w:eastAsia="宋体"/>
                <w:sz w:val="24"/>
              </w:rPr>
              <w:t>两路低音反射式扬声系统，高强度注膜树脂壳体</w:t>
            </w:r>
            <w:r>
              <w:rPr>
                <w:rFonts w:ascii="宋体" w:hAnsi="宋体" w:cs="宋体" w:eastAsia="宋体"/>
                <w:sz w:val="24"/>
                <w:color w:val="000000"/>
              </w:rPr>
              <w:t>；</w:t>
            </w:r>
            <w:r>
              <w:br/>
            </w:r>
            <w:r>
              <w:rPr>
                <w:rFonts w:ascii="宋体" w:hAnsi="宋体" w:cs="宋体" w:eastAsia="宋体"/>
                <w:sz w:val="24"/>
              </w:rPr>
              <w:t>2.</w:t>
            </w:r>
            <w:r>
              <w:rPr>
                <w:rFonts w:ascii="宋体" w:hAnsi="宋体" w:cs="宋体" w:eastAsia="宋体"/>
                <w:sz w:val="24"/>
              </w:rPr>
              <w:t>可垂直及水平安装，配备</w:t>
            </w:r>
            <w:r>
              <w:rPr>
                <w:rFonts w:ascii="宋体" w:hAnsi="宋体" w:cs="宋体" w:eastAsia="宋体"/>
                <w:sz w:val="24"/>
              </w:rPr>
              <w:t>U角支架</w:t>
            </w:r>
            <w:r>
              <w:rPr>
                <w:rFonts w:ascii="宋体" w:hAnsi="宋体" w:cs="宋体" w:eastAsia="宋体"/>
                <w:sz w:val="24"/>
                <w:color w:val="000000"/>
              </w:rPr>
              <w:t>；</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频率响应：</w:t>
            </w:r>
            <w:r>
              <w:rPr>
                <w:rFonts w:ascii="宋体" w:hAnsi="宋体" w:cs="宋体" w:eastAsia="宋体"/>
                <w:sz w:val="24"/>
              </w:rPr>
              <w:t>≥65Hz-20 kHz；定阻输入：8Ω；额定功率：≥40W；灵敏度：≥90dB。</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智能终端（含触控面板）</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宋体" w:hAnsi="宋体" w:cs="宋体" w:eastAsia="宋体"/>
                <w:sz w:val="24"/>
                <w:color w:val="000000"/>
              </w:rPr>
              <w:t>独立的模块化编程架构工业级处理器；</w:t>
            </w:r>
            <w:r>
              <w:br/>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自带</w:t>
            </w:r>
            <w:r>
              <w:rPr>
                <w:rFonts w:ascii="宋体" w:hAnsi="宋体" w:cs="宋体" w:eastAsia="宋体"/>
                <w:sz w:val="24"/>
                <w:color w:val="000000"/>
              </w:rPr>
              <w:t>LCD彩色液晶屏，分辨率220x176，可实时查看监控设备接口状态及IP地址等信息；</w:t>
            </w:r>
            <w:r>
              <w:br/>
            </w:r>
            <w:r>
              <w:rPr>
                <w:rFonts w:ascii="宋体" w:hAnsi="宋体" w:cs="宋体" w:eastAsia="宋体"/>
                <w:sz w:val="24"/>
                <w:color w:val="000000"/>
              </w:rPr>
              <w:t>3</w:t>
            </w:r>
            <w:r>
              <w:rPr>
                <w:rFonts w:ascii="宋体" w:hAnsi="宋体" w:cs="宋体" w:eastAsia="宋体"/>
                <w:sz w:val="24"/>
                <w:color w:val="000000"/>
              </w:rPr>
              <w:t>.</w:t>
            </w:r>
            <w:r>
              <w:rPr>
                <w:rFonts w:ascii="宋体" w:hAnsi="宋体" w:cs="宋体" w:eastAsia="宋体"/>
                <w:sz w:val="24"/>
                <w:color w:val="000000"/>
              </w:rPr>
              <w:t>采用纯硬件设计架构，开机启动响应时间小于</w:t>
            </w:r>
            <w:r>
              <w:rPr>
                <w:rFonts w:ascii="宋体" w:hAnsi="宋体" w:cs="宋体" w:eastAsia="宋体"/>
                <w:sz w:val="24"/>
                <w:color w:val="000000"/>
              </w:rPr>
              <w:t>3s；</w:t>
            </w:r>
            <w:r>
              <w:br/>
            </w:r>
            <w:r>
              <w:rPr>
                <w:rFonts w:ascii="宋体" w:hAnsi="宋体" w:cs="宋体" w:eastAsia="宋体"/>
                <w:sz w:val="24"/>
                <w:color w:val="000000"/>
              </w:rPr>
              <w:t>4</w:t>
            </w:r>
            <w:r>
              <w:rPr>
                <w:rFonts w:ascii="宋体" w:hAnsi="宋体" w:cs="宋体" w:eastAsia="宋体"/>
                <w:sz w:val="24"/>
                <w:color w:val="000000"/>
              </w:rPr>
              <w:t>.</w:t>
            </w:r>
            <w:r>
              <w:rPr>
                <w:rFonts w:ascii="宋体" w:hAnsi="宋体" w:cs="宋体" w:eastAsia="宋体"/>
                <w:sz w:val="24"/>
                <w:color w:val="000000"/>
              </w:rPr>
              <w:t>控制接口包括</w:t>
            </w:r>
            <w:r>
              <w:rPr>
                <w:rFonts w:ascii="宋体" w:hAnsi="宋体" w:cs="宋体" w:eastAsia="宋体"/>
                <w:sz w:val="24"/>
                <w:color w:val="000000"/>
              </w:rPr>
              <w:t>11×可编程RS422/RS485/RS232，12×可编程 I/O 接口，12×可编程弱继电器接口和12×红外发射接口等；</w:t>
            </w:r>
            <w:r>
              <w:br/>
            </w:r>
            <w:r>
              <w:rPr>
                <w:rFonts w:ascii="宋体" w:hAnsi="宋体" w:cs="宋体" w:eastAsia="宋体"/>
                <w:sz w:val="24"/>
                <w:color w:val="000000"/>
              </w:rPr>
              <w:t>5</w:t>
            </w:r>
            <w:r>
              <w:rPr>
                <w:rFonts w:ascii="宋体" w:hAnsi="宋体" w:cs="宋体" w:eastAsia="宋体"/>
                <w:sz w:val="24"/>
                <w:color w:val="000000"/>
              </w:rPr>
              <w:t>.</w:t>
            </w:r>
            <w:r>
              <w:rPr>
                <w:rFonts w:ascii="宋体" w:hAnsi="宋体" w:cs="宋体" w:eastAsia="宋体"/>
                <w:sz w:val="24"/>
                <w:color w:val="000000"/>
              </w:rPr>
              <w:t>满足多端多功能控制应用需求；</w:t>
            </w:r>
            <w:r>
              <w:br/>
            </w:r>
            <w:r>
              <w:rPr>
                <w:rFonts w:ascii="宋体" w:hAnsi="宋体" w:cs="宋体" w:eastAsia="宋体"/>
                <w:sz w:val="24"/>
                <w:color w:val="000000"/>
              </w:rPr>
              <w:t>6</w:t>
            </w:r>
            <w:r>
              <w:rPr>
                <w:rFonts w:ascii="宋体" w:hAnsi="宋体" w:cs="宋体" w:eastAsia="宋体"/>
                <w:sz w:val="24"/>
                <w:color w:val="000000"/>
              </w:rPr>
              <w:t>.</w:t>
            </w:r>
            <w:r>
              <w:rPr>
                <w:rFonts w:ascii="宋体" w:hAnsi="宋体" w:cs="宋体" w:eastAsia="宋体"/>
                <w:sz w:val="24"/>
                <w:color w:val="000000"/>
              </w:rPr>
              <w:t>上位机控制软件可适配支持多操作系统环境下进行同时操作；</w:t>
            </w:r>
            <w:r>
              <w:br/>
            </w:r>
            <w:r>
              <w:rPr>
                <w:rFonts w:ascii="宋体" w:hAnsi="宋体" w:cs="宋体" w:eastAsia="宋体"/>
                <w:sz w:val="24"/>
                <w:color w:val="000000"/>
              </w:rPr>
              <w:t>7.</w:t>
            </w:r>
            <w:r>
              <w:rPr>
                <w:rFonts w:ascii="宋体" w:hAnsi="宋体" w:cs="宋体" w:eastAsia="宋体"/>
                <w:sz w:val="24"/>
                <w:color w:val="000000"/>
              </w:rPr>
              <w:t>实现一键开</w:t>
            </w:r>
            <w:r>
              <w:rPr>
                <w:rFonts w:ascii="宋体" w:hAnsi="宋体" w:cs="宋体" w:eastAsia="宋体"/>
                <w:sz w:val="24"/>
                <w:color w:val="000000"/>
              </w:rPr>
              <w:t>/关电脑、LCD屏扩音设备等；</w:t>
            </w:r>
            <w:r>
              <w:br/>
            </w:r>
            <w:r>
              <w:rPr>
                <w:rFonts w:ascii="宋体" w:hAnsi="宋体" w:cs="宋体" w:eastAsia="宋体"/>
                <w:sz w:val="24"/>
                <w:color w:val="000000"/>
              </w:rPr>
              <w:t>8.</w:t>
            </w:r>
            <w:r>
              <w:rPr>
                <w:rFonts w:ascii="宋体" w:hAnsi="宋体" w:cs="宋体" w:eastAsia="宋体"/>
                <w:sz w:val="24"/>
                <w:color w:val="000000"/>
              </w:rPr>
              <w:t>实现切换全屏、双画面、三画面、四画面等；</w:t>
            </w:r>
          </w:p>
          <w:p>
            <w:pPr>
              <w:pStyle w:val="null3"/>
              <w:jc w:val="both"/>
            </w:pPr>
            <w:r>
              <w:rPr>
                <w:rFonts w:ascii="宋体" w:hAnsi="宋体" w:cs="宋体" w:eastAsia="宋体"/>
                <w:sz w:val="24"/>
                <w:color w:val="000000"/>
              </w:rPr>
              <w:t>9.</w:t>
            </w:r>
            <w:r>
              <w:rPr>
                <w:rFonts w:ascii="宋体" w:hAnsi="宋体" w:cs="宋体" w:eastAsia="宋体"/>
                <w:sz w:val="24"/>
                <w:color w:val="000000"/>
              </w:rPr>
              <w:t>支持教师手机、平板等外接设备无线投屏功能。</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r>
              <w:rPr>
                <w:rFonts w:ascii="宋体" w:hAnsi="宋体" w:cs="宋体" w:eastAsia="宋体"/>
                <w:sz w:val="24"/>
                <w:color w:val="000000"/>
              </w:rPr>
              <w:t>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示范教学展台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参数：输出接口</w:t>
            </w:r>
            <w:r>
              <w:rPr>
                <w:rFonts w:ascii="宋体" w:hAnsi="宋体" w:cs="宋体" w:eastAsia="宋体"/>
                <w:sz w:val="24"/>
                <w:color w:val="000000"/>
              </w:rPr>
              <w:t>HDMI（高清接口），支持16:9，4:3格式，像元尺寸</w:t>
            </w:r>
            <w:r>
              <w:rPr>
                <w:rFonts w:ascii="宋体" w:hAnsi="宋体" w:cs="宋体" w:eastAsia="宋体"/>
                <w:sz w:val="24"/>
              </w:rPr>
              <w:t>2.85</w:t>
            </w:r>
            <w:r>
              <w:rPr>
                <w:rFonts w:ascii="宋体" w:hAnsi="宋体" w:cs="宋体" w:eastAsia="宋体"/>
                <w:sz w:val="24"/>
              </w:rPr>
              <w:t>mm</w:t>
            </w:r>
            <w:r>
              <w:rPr>
                <w:rFonts w:ascii="宋体" w:hAnsi="宋体" w:cs="宋体" w:eastAsia="宋体"/>
                <w:sz w:val="24"/>
              </w:rPr>
              <w:t>*2.85mm</w:t>
            </w:r>
            <w:r>
              <w:rPr>
                <w:rFonts w:ascii="宋体" w:hAnsi="宋体" w:cs="宋体" w:eastAsia="宋体"/>
                <w:sz w:val="24"/>
                <w:color w:val="000000"/>
              </w:rPr>
              <w:t>，帧率</w:t>
            </w:r>
            <w:r>
              <w:rPr>
                <w:rFonts w:ascii="宋体" w:hAnsi="宋体" w:cs="宋体" w:eastAsia="宋体"/>
                <w:sz w:val="24"/>
                <w:color w:val="000000"/>
              </w:rPr>
              <w:t>60@FPS，8.0X倍放大缩小数码变焦</w:t>
            </w:r>
            <w:r>
              <w:rPr>
                <w:rFonts w:ascii="宋体" w:hAnsi="宋体" w:cs="宋体" w:eastAsia="宋体"/>
                <w:sz w:val="24"/>
                <w:color w:val="000000"/>
              </w:rPr>
              <w:t>，</w:t>
            </w:r>
            <w:r>
              <w:rPr>
                <w:rFonts w:ascii="宋体" w:hAnsi="宋体" w:cs="宋体" w:eastAsia="宋体"/>
                <w:sz w:val="24"/>
                <w:color w:val="000000"/>
              </w:rPr>
              <w:t>标准</w:t>
            </w:r>
            <w:r>
              <w:rPr>
                <w:rFonts w:ascii="宋体" w:hAnsi="宋体" w:cs="宋体" w:eastAsia="宋体"/>
                <w:sz w:val="24"/>
                <w:color w:val="000000"/>
              </w:rPr>
              <w:t>C/CS接口，1920*1080@60FPS解析度，支持手动自动白平衡，信噪比45DB，工作电压12V1A，定制无线投屏模块</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r>
              <w:rPr>
                <w:rFonts w:ascii="宋体" w:hAnsi="宋体" w:cs="宋体" w:eastAsia="宋体"/>
                <w:sz w:val="24"/>
                <w:color w:val="000000"/>
              </w:rPr>
              <w:t>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干评台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评茶室干燥台，内部分为</w:t>
            </w:r>
            <w:r>
              <w:rPr>
                <w:rFonts w:ascii="宋体" w:hAnsi="宋体" w:cs="宋体" w:eastAsia="宋体"/>
                <w:sz w:val="24"/>
                <w:color w:val="000000"/>
              </w:rPr>
              <w:t>2层用生态板作为层板分割，外面安装生态板柜门，台面用大理石饰面：柜体材质生态板；尺寸：2</w:t>
            </w:r>
            <w:r>
              <w:rPr>
                <w:rFonts w:ascii="宋体" w:hAnsi="宋体" w:cs="宋体" w:eastAsia="宋体"/>
                <w:sz w:val="24"/>
              </w:rPr>
              <w:t>1500</w:t>
            </w:r>
            <w:r>
              <w:rPr>
                <w:rFonts w:ascii="宋体" w:hAnsi="宋体" w:cs="宋体" w:eastAsia="宋体"/>
                <w:sz w:val="24"/>
              </w:rPr>
              <w:t>mm</w:t>
            </w:r>
            <w:r>
              <w:rPr>
                <w:rFonts w:ascii="宋体" w:hAnsi="宋体" w:cs="宋体" w:eastAsia="宋体"/>
                <w:sz w:val="24"/>
              </w:rPr>
              <w:t>*900</w:t>
            </w:r>
            <w:r>
              <w:rPr>
                <w:rFonts w:ascii="宋体" w:hAnsi="宋体" w:cs="宋体" w:eastAsia="宋体"/>
                <w:sz w:val="24"/>
              </w:rPr>
              <w:t>mm</w:t>
            </w:r>
            <w:r>
              <w:rPr>
                <w:rFonts w:ascii="宋体" w:hAnsi="宋体" w:cs="宋体" w:eastAsia="宋体"/>
                <w:sz w:val="24"/>
              </w:rPr>
              <w:t>*750mm(±10mm)；大理石台面21500</w:t>
            </w:r>
            <w:r>
              <w:rPr>
                <w:rFonts w:ascii="宋体" w:hAnsi="宋体" w:cs="宋体" w:eastAsia="宋体"/>
                <w:sz w:val="24"/>
              </w:rPr>
              <w:t>mm</w:t>
            </w:r>
            <w:r>
              <w:rPr>
                <w:rFonts w:ascii="宋体" w:hAnsi="宋体" w:cs="宋体" w:eastAsia="宋体"/>
                <w:sz w:val="24"/>
              </w:rPr>
              <w:t>*750mm(±10mm)；生态板柜门21500</w:t>
            </w:r>
            <w:r>
              <w:rPr>
                <w:rFonts w:ascii="宋体" w:hAnsi="宋体" w:cs="宋体" w:eastAsia="宋体"/>
                <w:sz w:val="24"/>
              </w:rPr>
              <w:t>mm</w:t>
            </w:r>
            <w:r>
              <w:rPr>
                <w:rFonts w:ascii="宋体" w:hAnsi="宋体" w:cs="宋体" w:eastAsia="宋体"/>
                <w:sz w:val="24"/>
              </w:rPr>
              <w:t>*700mm(±10mm)</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r>
              <w:rPr>
                <w:rFonts w:ascii="宋体" w:hAnsi="宋体" w:cs="宋体" w:eastAsia="宋体"/>
                <w:sz w:val="24"/>
                <w:color w:val="000000"/>
              </w:rPr>
              <w:t>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后排储物柜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储物间储物柜分为上中下三个部分其中上部分割为</w:t>
            </w:r>
            <w:r>
              <w:rPr>
                <w:rFonts w:ascii="宋体" w:hAnsi="宋体" w:cs="宋体" w:eastAsia="宋体"/>
                <w:sz w:val="24"/>
                <w:color w:val="000000"/>
              </w:rPr>
              <w:t>3层用生态板作为层板安装极简玻璃门，中部抽屉，下部为生态板门内部分割2层用生态板作为层板隔断；柜体材质生态板；尺寸：长6000mm*2700mm*500mm(±10mm)；极简玻璃门：6000mm*1700mm(±10mm)，抽屉：5960mm*200mm(±10mm)；生态板柜门：6000mm*800mm(±10m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20</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w:t>
            </w:r>
          </w:p>
        </w:tc>
      </w:tr>
      <w:tr>
        <w:tc>
          <w:tcPr>
            <w:tcW w:type="dxa" w:w="1036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三、</w:t>
            </w:r>
            <w:r>
              <w:rPr>
                <w:rFonts w:ascii="宋体" w:hAnsi="宋体" w:cs="宋体" w:eastAsia="宋体"/>
                <w:sz w:val="24"/>
                <w:b/>
              </w:rPr>
              <w:t>三层办公室桌椅和监控</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2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监控摄像机</w:t>
            </w:r>
          </w:p>
        </w:tc>
        <w:tc>
          <w:tcPr>
            <w:tcW w:type="dxa" w:w="5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1.像素：≥400万高清全彩；</w:t>
            </w:r>
            <w:r>
              <w:br/>
            </w:r>
            <w:r>
              <w:rPr>
                <w:rFonts w:ascii="宋体" w:hAnsi="宋体" w:cs="宋体" w:eastAsia="宋体"/>
                <w:sz w:val="24"/>
              </w:rPr>
              <w:t>2.1个内置音频麦克风，高清拾音；</w:t>
            </w:r>
            <w:r>
              <w:br/>
            </w:r>
            <w:r>
              <w:rPr>
                <w:rFonts w:ascii="宋体" w:hAnsi="宋体" w:cs="宋体" w:eastAsia="宋体"/>
                <w:sz w:val="24"/>
              </w:rPr>
              <w:t>3.支持红外灯补光，照射距离最远可达30m；</w:t>
            </w:r>
            <w:r>
              <w:br/>
            </w:r>
            <w:r>
              <w:rPr>
                <w:rFonts w:ascii="宋体" w:hAnsi="宋体" w:cs="宋体" w:eastAsia="宋体"/>
                <w:sz w:val="24"/>
              </w:rPr>
              <w:t>5.支持背光补偿，强光抑制，3D数字降噪，120dB宽动态，适应不同监控环境适应不同监控环境；</w:t>
            </w:r>
            <w:r>
              <w:br/>
            </w:r>
            <w:r>
              <w:rPr>
                <w:rFonts w:ascii="宋体" w:hAnsi="宋体" w:cs="宋体" w:eastAsia="宋体"/>
                <w:sz w:val="24"/>
              </w:rPr>
              <w:t>6.ROI支持主码流设置1个固定区域，支持超级智能编码；</w:t>
            </w:r>
            <w:r>
              <w:br/>
            </w:r>
            <w:r>
              <w:rPr>
                <w:rFonts w:ascii="宋体" w:hAnsi="宋体" w:cs="宋体" w:eastAsia="宋体"/>
                <w:sz w:val="24"/>
              </w:rPr>
              <w:t>7.最高分辨率可达≥2560×1440，在该分辨率下可输出实时图像；</w:t>
            </w:r>
            <w:r>
              <w:br/>
            </w:r>
            <w:r>
              <w:rPr>
                <w:rFonts w:ascii="宋体" w:hAnsi="宋体" w:cs="宋体" w:eastAsia="宋体"/>
                <w:sz w:val="24"/>
              </w:rPr>
              <w:t>8.全彩级高灵敏度传感器，F1.6超大光圈镜头，提供更清晰的视频流输入；</w:t>
            </w:r>
            <w:r>
              <w:br/>
            </w:r>
            <w:r>
              <w:rPr>
                <w:rFonts w:ascii="宋体" w:hAnsi="宋体" w:cs="宋体" w:eastAsia="宋体"/>
                <w:sz w:val="24"/>
              </w:rPr>
              <w:t>9.配套本地录制主机，实现本地存储≥90天。</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36</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16路硬盘录像机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视频接入路数：</w:t>
            </w:r>
            <w:r>
              <w:rPr>
                <w:rFonts w:ascii="宋体" w:hAnsi="宋体" w:cs="宋体" w:eastAsia="宋体"/>
                <w:sz w:val="24"/>
              </w:rPr>
              <w:t>≥16路；</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网络输入带宽：</w:t>
            </w:r>
            <w:r>
              <w:rPr>
                <w:rFonts w:ascii="宋体" w:hAnsi="宋体" w:cs="宋体" w:eastAsia="宋体"/>
                <w:sz w:val="24"/>
              </w:rPr>
              <w:t>≥160Mbps；</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视频输出：</w:t>
            </w:r>
            <w:r>
              <w:rPr>
                <w:rFonts w:ascii="宋体" w:hAnsi="宋体" w:cs="宋体" w:eastAsia="宋体"/>
                <w:sz w:val="24"/>
              </w:rPr>
              <w:t>≥1路HDMI,1路VGA；</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硬盘：</w:t>
            </w:r>
            <w:r>
              <w:rPr>
                <w:rFonts w:ascii="宋体" w:hAnsi="宋体" w:cs="宋体" w:eastAsia="宋体"/>
                <w:sz w:val="24"/>
              </w:rPr>
              <w:t>≥4T；</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USB接口：≥1个USB2.0前置、1个USB2.0后置</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32路硬盘录像机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视频接入路数：</w:t>
            </w:r>
            <w:r>
              <w:rPr>
                <w:rFonts w:ascii="宋体" w:hAnsi="宋体" w:cs="宋体" w:eastAsia="宋体"/>
                <w:sz w:val="24"/>
              </w:rPr>
              <w:t>≥32路；</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网络输入带宽：</w:t>
            </w:r>
            <w:r>
              <w:rPr>
                <w:rFonts w:ascii="宋体" w:hAnsi="宋体" w:cs="宋体" w:eastAsia="宋体"/>
                <w:sz w:val="24"/>
              </w:rPr>
              <w:t>≥256Mbps；</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视频输出：</w:t>
            </w:r>
            <w:r>
              <w:rPr>
                <w:rFonts w:ascii="宋体" w:hAnsi="宋体" w:cs="宋体" w:eastAsia="宋体"/>
                <w:sz w:val="24"/>
              </w:rPr>
              <w:t>1路HDMI,1路VGA；</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盘位：</w:t>
            </w:r>
            <w:r>
              <w:rPr>
                <w:rFonts w:ascii="宋体" w:hAnsi="宋体" w:cs="宋体" w:eastAsia="宋体"/>
                <w:sz w:val="24"/>
              </w:rPr>
              <w:t>≥2*4T；</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USB接口：≥1个USB2.0前置、1个USB2.0后置</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陈列柜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规格：</w:t>
            </w:r>
            <w:r>
              <w:rPr>
                <w:rFonts w:ascii="宋体" w:hAnsi="宋体" w:cs="宋体" w:eastAsia="宋体"/>
                <w:sz w:val="24"/>
                <w:color w:val="000000"/>
              </w:rPr>
              <w:t>186</w:t>
            </w:r>
            <w:r>
              <w:rPr>
                <w:rFonts w:ascii="宋体" w:hAnsi="宋体" w:cs="宋体" w:eastAsia="宋体"/>
                <w:sz w:val="24"/>
              </w:rPr>
              <w:t>0</w:t>
            </w:r>
            <w:r>
              <w:rPr>
                <w:rFonts w:ascii="宋体" w:hAnsi="宋体" w:cs="宋体" w:eastAsia="宋体"/>
                <w:sz w:val="24"/>
              </w:rPr>
              <w:t>mm</w:t>
            </w:r>
            <w:r>
              <w:rPr>
                <w:rFonts w:ascii="宋体" w:hAnsi="宋体" w:cs="宋体" w:eastAsia="宋体"/>
                <w:sz w:val="24"/>
              </w:rPr>
              <w:t>*</w:t>
            </w:r>
            <w:r>
              <w:rPr>
                <w:rFonts w:ascii="宋体" w:hAnsi="宋体" w:cs="宋体" w:eastAsia="宋体"/>
                <w:sz w:val="24"/>
              </w:rPr>
              <w:t>340</w:t>
            </w:r>
            <w:r>
              <w:rPr>
                <w:rFonts w:ascii="宋体" w:hAnsi="宋体" w:cs="宋体" w:eastAsia="宋体"/>
                <w:sz w:val="24"/>
              </w:rPr>
              <w:t>mm</w:t>
            </w:r>
            <w:r>
              <w:rPr>
                <w:rFonts w:ascii="宋体" w:hAnsi="宋体" w:cs="宋体" w:eastAsia="宋体"/>
                <w:sz w:val="24"/>
              </w:rPr>
              <w:t>*</w:t>
            </w:r>
            <w:r>
              <w:rPr>
                <w:rFonts w:ascii="宋体" w:hAnsi="宋体" w:cs="宋体" w:eastAsia="宋体"/>
                <w:sz w:val="24"/>
              </w:rPr>
              <w:t>1960mm(</w:t>
            </w:r>
            <w:r>
              <w:rPr>
                <w:rFonts w:ascii="宋体" w:hAnsi="宋体" w:cs="宋体" w:eastAsia="宋体"/>
                <w:sz w:val="24"/>
                <w:color w:val="000000"/>
              </w:rPr>
              <w:t>±10mm) 左+右</w:t>
            </w:r>
            <w:r>
              <w:br/>
            </w:r>
            <w:r>
              <w:rPr>
                <w:rFonts w:ascii="宋体" w:hAnsi="宋体" w:cs="宋体" w:eastAsia="宋体"/>
                <w:sz w:val="24"/>
                <w:color w:val="000000"/>
              </w:rPr>
              <w:t>天然橡木材质。</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组</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会议桌</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规格：</w:t>
            </w:r>
            <w:r>
              <w:rPr>
                <w:rFonts w:ascii="宋体" w:hAnsi="宋体" w:cs="宋体" w:eastAsia="宋体"/>
                <w:sz w:val="24"/>
              </w:rPr>
              <w:t>3200</w:t>
            </w:r>
            <w:r>
              <w:rPr>
                <w:rFonts w:ascii="宋体" w:hAnsi="宋体" w:cs="宋体" w:eastAsia="宋体"/>
                <w:sz w:val="24"/>
              </w:rPr>
              <w:t>mm</w:t>
            </w:r>
            <w:r>
              <w:rPr>
                <w:rFonts w:ascii="宋体" w:hAnsi="宋体" w:cs="宋体" w:eastAsia="宋体"/>
                <w:sz w:val="24"/>
              </w:rPr>
              <w:t>*</w:t>
            </w:r>
            <w:r>
              <w:rPr>
                <w:rFonts w:ascii="宋体" w:hAnsi="宋体" w:cs="宋体" w:eastAsia="宋体"/>
                <w:sz w:val="24"/>
              </w:rPr>
              <w:t>1400</w:t>
            </w:r>
            <w:r>
              <w:rPr>
                <w:rFonts w:ascii="宋体" w:hAnsi="宋体" w:cs="宋体" w:eastAsia="宋体"/>
                <w:sz w:val="24"/>
              </w:rPr>
              <w:t>mm</w:t>
            </w:r>
            <w:r>
              <w:rPr>
                <w:rFonts w:ascii="宋体" w:hAnsi="宋体" w:cs="宋体" w:eastAsia="宋体"/>
                <w:sz w:val="24"/>
              </w:rPr>
              <w:t>*</w:t>
            </w:r>
            <w:r>
              <w:rPr>
                <w:rFonts w:ascii="宋体" w:hAnsi="宋体" w:cs="宋体" w:eastAsia="宋体"/>
                <w:sz w:val="24"/>
              </w:rPr>
              <w:t>760mm(±</w:t>
            </w:r>
            <w:r>
              <w:rPr>
                <w:rFonts w:ascii="宋体" w:hAnsi="宋体" w:cs="宋体" w:eastAsia="宋体"/>
                <w:sz w:val="24"/>
                <w:color w:val="000000"/>
              </w:rPr>
              <w:t>10mm)</w:t>
            </w:r>
            <w:r>
              <w:br/>
            </w: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板材采用</w:t>
            </w:r>
            <w:r>
              <w:rPr>
                <w:rFonts w:ascii="宋体" w:hAnsi="宋体" w:cs="宋体" w:eastAsia="宋体"/>
                <w:sz w:val="24"/>
                <w:color w:val="000000"/>
              </w:rPr>
              <w:t>E1级刨花板基材，经过防虫防潮防腐处理，表面防刮耐磨。颜色可选。参考图片</w:t>
            </w:r>
          </w:p>
          <w:p>
            <w:pPr>
              <w:pStyle w:val="null3"/>
              <w:jc w:val="both"/>
            </w:pPr>
            <w:r>
              <w:drawing>
                <wp:inline distT="0" distR="0" distB="0" distL="0">
                  <wp:extent cx="3637915" cy="145927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637915" cy="1459276"/>
                          </a:xfrm>
                          <a:prstGeom prst="rect">
                            <a:avLst/>
                          </a:prstGeom>
                        </pic:spPr>
                      </pic:pic>
                    </a:graphicData>
                  </a:graphic>
                </wp:inline>
              </w:drawing>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会议椅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宋体" w:hAnsi="宋体" w:cs="宋体" w:eastAsia="宋体"/>
                <w:sz w:val="24"/>
                <w:color w:val="000000"/>
              </w:rPr>
              <w:t>常规</w:t>
            </w:r>
            <w:r>
              <w:br/>
            </w: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面料：采用颐达网布面料，防磨防污性好；颜色可选；</w:t>
            </w:r>
            <w:r>
              <w:br/>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辅料：采用优于或等于</w:t>
            </w:r>
            <w:r>
              <w:rPr>
                <w:rFonts w:ascii="宋体" w:hAnsi="宋体" w:cs="宋体" w:eastAsia="宋体"/>
                <w:sz w:val="24"/>
                <w:color w:val="000000"/>
              </w:rPr>
              <w:t>40#高密度、高弹力聚氨脂海绵，可防氧化、防碎，软硬适中，回弹性良好，不易变形；</w:t>
            </w:r>
            <w:r>
              <w:br/>
            </w:r>
            <w:r>
              <w:rPr>
                <w:rFonts w:ascii="宋体" w:hAnsi="宋体" w:cs="宋体" w:eastAsia="宋体"/>
                <w:sz w:val="24"/>
                <w:color w:val="000000"/>
              </w:rPr>
              <w:t>3</w:t>
            </w:r>
            <w:r>
              <w:rPr>
                <w:rFonts w:ascii="宋体" w:hAnsi="宋体" w:cs="宋体" w:eastAsia="宋体"/>
                <w:sz w:val="24"/>
                <w:color w:val="000000"/>
              </w:rPr>
              <w:t>.</w:t>
            </w:r>
            <w:r>
              <w:rPr>
                <w:rFonts w:ascii="宋体" w:hAnsi="宋体" w:cs="宋体" w:eastAsia="宋体"/>
                <w:sz w:val="24"/>
                <w:color w:val="000000"/>
              </w:rPr>
              <w:t>塑料：采用尼龙塑料，抗拉性高，一次性成型；压力可达到</w:t>
            </w:r>
            <w:r>
              <w:rPr>
                <w:rFonts w:ascii="宋体" w:hAnsi="宋体" w:cs="宋体" w:eastAsia="宋体"/>
                <w:sz w:val="24"/>
                <w:color w:val="000000"/>
              </w:rPr>
              <w:t xml:space="preserve">1050压力测试；                                              </w:t>
            </w:r>
            <w:r>
              <w:br/>
            </w:r>
            <w:r>
              <w:rPr>
                <w:rFonts w:ascii="宋体" w:hAnsi="宋体" w:cs="宋体" w:eastAsia="宋体"/>
                <w:sz w:val="24"/>
                <w:color w:val="000000"/>
              </w:rPr>
              <w:t>4.功能：可逍遥、锁定；固定扶手</w:t>
            </w:r>
            <w:r>
              <w:rPr>
                <w:rFonts w:ascii="宋体" w:hAnsi="宋体" w:cs="宋体" w:eastAsia="宋体"/>
                <w:sz w:val="24"/>
                <w:color w:val="000000"/>
              </w:rPr>
              <w:t>；</w:t>
            </w:r>
            <w:r>
              <w:rPr>
                <w:rFonts w:ascii="calibri" w:hAnsi="calibri" w:cs="calibri" w:eastAsia="calibri"/>
                <w:sz w:val="21"/>
              </w:rPr>
              <w:t xml:space="preserve"> </w:t>
            </w:r>
            <w:r>
              <w:rPr>
                <w:rFonts w:ascii="宋体" w:hAnsi="宋体" w:cs="宋体" w:eastAsia="宋体"/>
                <w:sz w:val="24"/>
                <w:color w:val="000000"/>
              </w:rPr>
              <w:t xml:space="preserve">                                                    </w:t>
            </w:r>
          </w:p>
          <w:p>
            <w:pPr>
              <w:pStyle w:val="null3"/>
            </w:pPr>
            <w:r>
              <w:rPr>
                <w:rFonts w:ascii="宋体" w:hAnsi="宋体" w:cs="宋体" w:eastAsia="宋体"/>
                <w:sz w:val="24"/>
                <w:color w:val="000000"/>
              </w:rPr>
              <w:t>5.气杆：采用</w:t>
            </w:r>
            <w:r>
              <w:rPr>
                <w:rFonts w:ascii="宋体" w:hAnsi="宋体" w:cs="宋体" w:eastAsia="宋体"/>
                <w:sz w:val="24"/>
                <w:color w:val="000000"/>
              </w:rPr>
              <w:t xml:space="preserve">100#下沉5喷涂气杆，厚度2.5 三级BIFMA检测威亚斯气杆，终身保修气杆；                                                                       </w:t>
            </w:r>
          </w:p>
          <w:p>
            <w:pPr>
              <w:pStyle w:val="null3"/>
            </w:pPr>
            <w:r>
              <w:rPr>
                <w:rFonts w:ascii="宋体" w:hAnsi="宋体" w:cs="宋体" w:eastAsia="宋体"/>
                <w:sz w:val="24"/>
                <w:color w:val="000000"/>
              </w:rPr>
              <w:t>6</w:t>
            </w:r>
            <w:r>
              <w:rPr>
                <w:rFonts w:ascii="宋体" w:hAnsi="宋体" w:cs="宋体" w:eastAsia="宋体"/>
                <w:sz w:val="24"/>
                <w:color w:val="000000"/>
              </w:rPr>
              <w:t>.</w:t>
            </w:r>
            <w:r>
              <w:rPr>
                <w:rFonts w:ascii="宋体" w:hAnsi="宋体" w:cs="宋体" w:eastAsia="宋体"/>
                <w:sz w:val="24"/>
                <w:color w:val="000000"/>
              </w:rPr>
              <w:t>底盘：三档自动锁定底盘；</w:t>
            </w:r>
            <w:r>
              <w:rPr>
                <w:rFonts w:ascii="宋体" w:hAnsi="宋体" w:cs="宋体" w:eastAsia="宋体"/>
                <w:sz w:val="24"/>
                <w:color w:val="000000"/>
              </w:rPr>
              <w:t xml:space="preserve">                       </w:t>
            </w:r>
            <w:r>
              <w:br/>
            </w:r>
            <w:r>
              <w:rPr>
                <w:rFonts w:ascii="宋体" w:hAnsi="宋体" w:cs="宋体" w:eastAsia="宋体"/>
                <w:sz w:val="24"/>
                <w:color w:val="000000"/>
              </w:rPr>
              <w:t>7</w:t>
            </w:r>
            <w:r>
              <w:rPr>
                <w:rFonts w:ascii="宋体" w:hAnsi="宋体" w:cs="宋体" w:eastAsia="宋体"/>
                <w:sz w:val="24"/>
                <w:color w:val="000000"/>
              </w:rPr>
              <w:t>.</w:t>
            </w:r>
            <w:r>
              <w:rPr>
                <w:rFonts w:ascii="宋体" w:hAnsi="宋体" w:cs="宋体" w:eastAsia="宋体"/>
                <w:sz w:val="24"/>
                <w:color w:val="000000"/>
              </w:rPr>
              <w:t>头枕：</w:t>
            </w:r>
            <w:r>
              <w:rPr>
                <w:rFonts w:ascii="宋体" w:hAnsi="宋体" w:cs="宋体" w:eastAsia="宋体"/>
                <w:sz w:val="24"/>
                <w:color w:val="000000"/>
              </w:rPr>
              <w:t>3D头枕隐藏按钮设计，前后伸缩，上下任意角度锁定调节，含衣架。参考图片：</w:t>
            </w:r>
          </w:p>
          <w:p>
            <w:pPr>
              <w:pStyle w:val="null3"/>
              <w:jc w:val="both"/>
            </w:pPr>
            <w:r>
              <w:drawing>
                <wp:inline distT="0" distR="0" distB="0" distL="0">
                  <wp:extent cx="3637915" cy="4839113"/>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3637915" cy="4839113"/>
                          </a:xfrm>
                          <a:prstGeom prst="rect">
                            <a:avLst/>
                          </a:prstGeom>
                        </pic:spPr>
                      </pic:pic>
                    </a:graphicData>
                  </a:graphic>
                </wp:inline>
              </w:drawing>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13</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办公桌</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规格：</w:t>
            </w:r>
            <w:r>
              <w:rPr>
                <w:rFonts w:ascii="宋体" w:hAnsi="宋体" w:cs="宋体" w:eastAsia="宋体"/>
                <w:sz w:val="24"/>
              </w:rPr>
              <w:t>1800</w:t>
            </w:r>
            <w:r>
              <w:rPr>
                <w:rFonts w:ascii="宋体" w:hAnsi="宋体" w:cs="宋体" w:eastAsia="宋体"/>
                <w:sz w:val="24"/>
              </w:rPr>
              <w:t>mm</w:t>
            </w:r>
            <w:r>
              <w:rPr>
                <w:rFonts w:ascii="宋体" w:hAnsi="宋体" w:cs="宋体" w:eastAsia="宋体"/>
                <w:sz w:val="24"/>
              </w:rPr>
              <w:t>*</w:t>
            </w:r>
            <w:r>
              <w:rPr>
                <w:rFonts w:ascii="宋体" w:hAnsi="宋体" w:cs="宋体" w:eastAsia="宋体"/>
                <w:sz w:val="24"/>
              </w:rPr>
              <w:t>1600</w:t>
            </w:r>
            <w:r>
              <w:rPr>
                <w:rFonts w:ascii="宋体" w:hAnsi="宋体" w:cs="宋体" w:eastAsia="宋体"/>
                <w:sz w:val="24"/>
              </w:rPr>
              <w:t>mm</w:t>
            </w:r>
            <w:r>
              <w:rPr>
                <w:rFonts w:ascii="宋体" w:hAnsi="宋体" w:cs="宋体" w:eastAsia="宋体"/>
                <w:sz w:val="24"/>
              </w:rPr>
              <w:t>*</w:t>
            </w:r>
            <w:r>
              <w:rPr>
                <w:rFonts w:ascii="宋体" w:hAnsi="宋体" w:cs="宋体" w:eastAsia="宋体"/>
                <w:sz w:val="24"/>
              </w:rPr>
              <w:t>750mm(±10mm)</w:t>
            </w:r>
            <w:r>
              <w:br/>
            </w: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板材采用</w:t>
            </w:r>
            <w:r>
              <w:rPr>
                <w:rFonts w:ascii="宋体" w:hAnsi="宋体" w:cs="宋体" w:eastAsia="宋体"/>
                <w:sz w:val="24"/>
                <w:color w:val="000000"/>
              </w:rPr>
              <w:t>E1级刨花板基材，经过防虫防潮防腐处理，表面防刮耐磨。橡木+卡其灰+太空灰仿皮纹。</w:t>
            </w:r>
            <w:r>
              <w:br/>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可左右互换，走线功能和插座功能。参考图片：</w:t>
            </w:r>
          </w:p>
          <w:p>
            <w:pPr>
              <w:pStyle w:val="null3"/>
              <w:jc w:val="both"/>
            </w:pPr>
            <w:r>
              <w:drawing>
                <wp:inline distT="0" distR="0" distB="0" distL="0">
                  <wp:extent cx="3637915" cy="2263361"/>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3637915" cy="2263361"/>
                          </a:xfrm>
                          <a:prstGeom prst="rect">
                            <a:avLst/>
                          </a:prstGeom>
                        </pic:spPr>
                      </pic:pic>
                    </a:graphicData>
                  </a:graphic>
                </wp:inline>
              </w:drawing>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文件柜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规格：</w:t>
            </w:r>
            <w:r>
              <w:rPr>
                <w:rFonts w:ascii="宋体" w:hAnsi="宋体" w:cs="宋体" w:eastAsia="宋体"/>
                <w:sz w:val="24"/>
                <w:color w:val="000000"/>
              </w:rPr>
              <w:t>8</w:t>
            </w:r>
            <w:r>
              <w:rPr>
                <w:rFonts w:ascii="宋体" w:hAnsi="宋体" w:cs="宋体" w:eastAsia="宋体"/>
                <w:sz w:val="24"/>
              </w:rPr>
              <w:t>00</w:t>
            </w:r>
            <w:r>
              <w:rPr>
                <w:rFonts w:ascii="宋体" w:hAnsi="宋体" w:cs="宋体" w:eastAsia="宋体"/>
                <w:sz w:val="24"/>
              </w:rPr>
              <w:t>mm</w:t>
            </w:r>
            <w:r>
              <w:rPr>
                <w:rFonts w:ascii="宋体" w:hAnsi="宋体" w:cs="宋体" w:eastAsia="宋体"/>
                <w:sz w:val="24"/>
              </w:rPr>
              <w:t>*</w:t>
            </w:r>
            <w:r>
              <w:rPr>
                <w:rFonts w:ascii="宋体" w:hAnsi="宋体" w:cs="宋体" w:eastAsia="宋体"/>
                <w:sz w:val="24"/>
              </w:rPr>
              <w:t>400</w:t>
            </w:r>
            <w:r>
              <w:rPr>
                <w:rFonts w:ascii="宋体" w:hAnsi="宋体" w:cs="宋体" w:eastAsia="宋体"/>
                <w:sz w:val="24"/>
              </w:rPr>
              <w:t>mm</w:t>
            </w:r>
            <w:r>
              <w:rPr>
                <w:rFonts w:ascii="宋体" w:hAnsi="宋体" w:cs="宋体" w:eastAsia="宋体"/>
                <w:sz w:val="24"/>
              </w:rPr>
              <w:t>*</w:t>
            </w:r>
            <w:r>
              <w:rPr>
                <w:rFonts w:ascii="宋体" w:hAnsi="宋体" w:cs="宋体" w:eastAsia="宋体"/>
                <w:sz w:val="24"/>
              </w:rPr>
              <w:t>2000m</w:t>
            </w:r>
            <w:r>
              <w:rPr>
                <w:rFonts w:ascii="宋体" w:hAnsi="宋体" w:cs="宋体" w:eastAsia="宋体"/>
                <w:sz w:val="24"/>
                <w:color w:val="000000"/>
              </w:rPr>
              <w:t>m(±10mm)</w:t>
            </w:r>
            <w:r>
              <w:br/>
            </w: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板材采用</w:t>
            </w:r>
            <w:r>
              <w:rPr>
                <w:rFonts w:ascii="宋体" w:hAnsi="宋体" w:cs="宋体" w:eastAsia="宋体"/>
                <w:sz w:val="24"/>
                <w:color w:val="000000"/>
              </w:rPr>
              <w:t>E1级刨花板基材，经过防虫防潮防腐处理，表面防刮耐磨。橡木+太空灰。</w:t>
            </w:r>
            <w:r>
              <w:br/>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铝合金玻璃框门。参考图片</w:t>
            </w:r>
          </w:p>
          <w:p>
            <w:pPr>
              <w:pStyle w:val="null3"/>
              <w:jc w:val="both"/>
            </w:pPr>
            <w:r>
              <w:drawing>
                <wp:inline distT="0" distR="0" distB="0" distL="0">
                  <wp:extent cx="3637915" cy="6570294"/>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3637915" cy="6570294"/>
                          </a:xfrm>
                          <a:prstGeom prst="rect">
                            <a:avLst/>
                          </a:prstGeom>
                        </pic:spPr>
                      </pic:pic>
                    </a:graphicData>
                  </a:graphic>
                </wp:inline>
              </w:drawing>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1036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四、</w:t>
            </w:r>
            <w:r>
              <w:rPr>
                <w:rFonts w:ascii="宋体" w:hAnsi="宋体" w:cs="宋体" w:eastAsia="宋体"/>
                <w:sz w:val="24"/>
                <w:b/>
              </w:rPr>
              <w:t>五层养老护理实训室</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多功能护理床</w:t>
            </w:r>
          </w:p>
        </w:tc>
        <w:tc>
          <w:tcPr>
            <w:tcW w:type="dxa" w:w="5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外径尺寸：长</w:t>
            </w:r>
            <w:r>
              <w:rPr>
                <w:rFonts w:ascii="宋体" w:hAnsi="宋体" w:cs="宋体" w:eastAsia="宋体"/>
                <w:sz w:val="24"/>
              </w:rPr>
              <w:t>20</w:t>
            </w:r>
            <w:r>
              <w:rPr>
                <w:rFonts w:ascii="宋体" w:hAnsi="宋体" w:cs="宋体" w:eastAsia="宋体"/>
                <w:sz w:val="24"/>
              </w:rPr>
              <w:t>30</w:t>
            </w:r>
            <w:r>
              <w:rPr>
                <w:rFonts w:ascii="宋体" w:hAnsi="宋体" w:cs="宋体" w:eastAsia="宋体"/>
                <w:sz w:val="24"/>
              </w:rPr>
              <w:t>mm</w:t>
            </w:r>
            <w:r>
              <w:rPr>
                <w:rFonts w:ascii="宋体" w:hAnsi="宋体" w:cs="宋体" w:eastAsia="宋体"/>
                <w:sz w:val="24"/>
              </w:rPr>
              <w:t>*宽1000</w:t>
            </w:r>
            <w:r>
              <w:rPr>
                <w:rFonts w:ascii="宋体" w:hAnsi="宋体" w:cs="宋体" w:eastAsia="宋体"/>
                <w:sz w:val="24"/>
              </w:rPr>
              <w:t>mm</w:t>
            </w:r>
            <w:r>
              <w:rPr>
                <w:rFonts w:ascii="宋体" w:hAnsi="宋体" w:cs="宋体" w:eastAsia="宋体"/>
                <w:sz w:val="24"/>
              </w:rPr>
              <w:t>*高560mm（含床垫）,内径尺寸：长1950</w:t>
            </w:r>
            <w:r>
              <w:rPr>
                <w:rFonts w:ascii="宋体" w:hAnsi="宋体" w:cs="宋体" w:eastAsia="宋体"/>
                <w:sz w:val="24"/>
              </w:rPr>
              <w:t>mm</w:t>
            </w:r>
            <w:r>
              <w:rPr>
                <w:rFonts w:ascii="宋体" w:hAnsi="宋体" w:cs="宋体" w:eastAsia="宋体"/>
                <w:sz w:val="24"/>
              </w:rPr>
              <w:t>*宽900</w:t>
            </w:r>
            <w:r>
              <w:rPr>
                <w:rFonts w:ascii="宋体" w:hAnsi="宋体" w:cs="宋体" w:eastAsia="宋体"/>
                <w:sz w:val="24"/>
              </w:rPr>
              <w:t>mm</w:t>
            </w:r>
            <w:r>
              <w:rPr>
                <w:rFonts w:ascii="宋体" w:hAnsi="宋体" w:cs="宋体" w:eastAsia="宋体"/>
                <w:sz w:val="24"/>
              </w:rPr>
              <w:t>*高500mm（不含床垫）便孔尺寸：长310</w:t>
            </w:r>
            <w:r>
              <w:rPr>
                <w:rFonts w:ascii="宋体" w:hAnsi="宋体" w:cs="宋体" w:eastAsia="宋体"/>
                <w:sz w:val="24"/>
              </w:rPr>
              <w:t>mm</w:t>
            </w:r>
            <w:r>
              <w:rPr>
                <w:rFonts w:ascii="宋体" w:hAnsi="宋体" w:cs="宋体" w:eastAsia="宋体"/>
                <w:sz w:val="24"/>
              </w:rPr>
              <w:t>*宽220mm；</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调节范围：背部可升降角度：</w:t>
            </w:r>
            <w:r>
              <w:rPr>
                <w:rFonts w:ascii="宋体" w:hAnsi="宋体" w:cs="宋体" w:eastAsia="宋体"/>
                <w:sz w:val="24"/>
              </w:rPr>
              <w:t>0-70°,腿位可升降角度：+20°至 -65°</w:t>
            </w:r>
            <w:r>
              <w:rPr>
                <w:rFonts w:ascii="宋体" w:hAnsi="宋体" w:cs="宋体" w:eastAsia="宋体"/>
                <w:sz w:val="24"/>
              </w:rPr>
              <w:t>，</w:t>
            </w:r>
            <w:r>
              <w:rPr>
                <w:rFonts w:ascii="宋体" w:hAnsi="宋体" w:cs="宋体" w:eastAsia="宋体"/>
                <w:sz w:val="24"/>
              </w:rPr>
              <w:t>侧翻身可升降角度：</w:t>
            </w:r>
            <w:r>
              <w:rPr>
                <w:rFonts w:ascii="宋体" w:hAnsi="宋体" w:cs="宋体" w:eastAsia="宋体"/>
                <w:sz w:val="24"/>
              </w:rPr>
              <w:t>0- 45°</w:t>
            </w:r>
            <w:r>
              <w:rPr>
                <w:rFonts w:ascii="宋体" w:hAnsi="宋体" w:cs="宋体" w:eastAsia="宋体"/>
                <w:sz w:val="24"/>
                <w:color w:val="000000"/>
              </w:rPr>
              <w:t>；</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铝合金护栏：侧面护栏总长</w:t>
            </w:r>
            <w:r>
              <w:rPr>
                <w:rFonts w:ascii="宋体" w:hAnsi="宋体" w:cs="宋体" w:eastAsia="宋体"/>
                <w:sz w:val="24"/>
              </w:rPr>
              <w:t>1150mm，D型铝合金扶手，表面硬化处理，5支不锈钢护栏支柱，上下连接件采用一次冲压成形钢件，厚度2.5mm，开关精心设计确保长期使用的安全性，配有防松紧固件，耐磨，不变形，可收缩平放，收缩时略高于床面，可防止床垫移位</w:t>
            </w:r>
            <w:r>
              <w:rPr>
                <w:rFonts w:ascii="宋体" w:hAnsi="宋体" w:cs="宋体" w:eastAsia="宋体"/>
                <w:sz w:val="24"/>
                <w:color w:val="000000"/>
              </w:rPr>
              <w:t>；</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移动静音脚轮：方便自由移动；同时带有刹车装置以固定床身，移动脚轮直径</w:t>
            </w:r>
            <w:r>
              <w:rPr>
                <w:rFonts w:ascii="宋体" w:hAnsi="宋体" w:cs="宋体" w:eastAsia="宋体"/>
                <w:sz w:val="24"/>
              </w:rPr>
              <w:t>12cm，内置双轴承，叉子采用冷板2.5mm（厚度）一次冲压成型，胎面为软胎面</w:t>
            </w:r>
            <w:r>
              <w:rPr>
                <w:rFonts w:ascii="宋体" w:hAnsi="宋体" w:cs="宋体" w:eastAsia="宋体"/>
                <w:sz w:val="24"/>
                <w:color w:val="000000"/>
              </w:rPr>
              <w:t>；</w:t>
            </w:r>
            <w:r>
              <w:br/>
            </w:r>
            <w:r>
              <w:rPr>
                <w:rFonts w:ascii="宋体" w:hAnsi="宋体" w:cs="宋体" w:eastAsia="宋体"/>
                <w:sz w:val="24"/>
              </w:rPr>
              <w:t>5.</w:t>
            </w:r>
            <w:r>
              <w:rPr>
                <w:rFonts w:ascii="宋体" w:hAnsi="宋体" w:cs="宋体" w:eastAsia="宋体"/>
                <w:sz w:val="24"/>
              </w:rPr>
              <w:t>床体可承载重量</w:t>
            </w:r>
            <w:r>
              <w:rPr>
                <w:rFonts w:ascii="宋体" w:hAnsi="宋体" w:cs="宋体" w:eastAsia="宋体"/>
                <w:sz w:val="24"/>
              </w:rPr>
              <w:t>240kg</w:t>
            </w:r>
            <w:r>
              <w:rPr>
                <w:rFonts w:ascii="宋体" w:hAnsi="宋体" w:cs="宋体" w:eastAsia="宋体"/>
                <w:sz w:val="24"/>
                <w:color w:val="000000"/>
              </w:rPr>
              <w:t>；</w:t>
            </w:r>
            <w:r>
              <w:br/>
            </w:r>
            <w:r>
              <w:rPr>
                <w:rFonts w:ascii="宋体" w:hAnsi="宋体" w:cs="宋体" w:eastAsia="宋体"/>
                <w:sz w:val="24"/>
              </w:rPr>
              <w:t>6.</w:t>
            </w:r>
            <w:r>
              <w:rPr>
                <w:rFonts w:ascii="宋体" w:hAnsi="宋体" w:cs="宋体" w:eastAsia="宋体"/>
                <w:sz w:val="24"/>
              </w:rPr>
              <w:t>产品配置：控制手柄、控制盒、电源线、静音轮、铝合金护栏、餐桌、</w:t>
            </w:r>
            <w:r>
              <w:rPr>
                <w:rFonts w:ascii="宋体" w:hAnsi="宋体" w:cs="宋体" w:eastAsia="宋体"/>
                <w:sz w:val="24"/>
              </w:rPr>
              <w:t>6公分床垫、彩棉床罩、洗头盆、便盆、输液架、ABS床头床尾、说明书、保修卡</w:t>
            </w:r>
            <w:r>
              <w:rPr>
                <w:rFonts w:ascii="宋体" w:hAnsi="宋体" w:cs="宋体" w:eastAsia="宋体"/>
                <w:sz w:val="24"/>
              </w:rPr>
              <w:t>。</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张</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老年模拟人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该套模型根据男性老年人的生理特征而设计，专供临床护理技能训练。全套产品由全身男性老年模拟人、无创血压模拟器等组成。具有近</w:t>
            </w:r>
            <w:r>
              <w:rPr>
                <w:rFonts w:ascii="宋体" w:hAnsi="宋体" w:cs="宋体" w:eastAsia="宋体"/>
                <w:sz w:val="24"/>
              </w:rPr>
              <w:t>50项护理功能，质地优良，环保，制作逼真，易于清洗，可让护理工作者在老年患者的护理过程中，理解和关爱老年人</w:t>
            </w:r>
            <w:r>
              <w:rPr>
                <w:rFonts w:ascii="宋体" w:hAnsi="宋体" w:cs="宋体" w:eastAsia="宋体"/>
                <w:sz w:val="24"/>
                <w:color w:val="000000"/>
              </w:rPr>
              <w:t>；</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功能特点：洗头发、洗脸</w:t>
            </w:r>
            <w:r>
              <w:rPr>
                <w:rFonts w:ascii="宋体" w:hAnsi="宋体" w:cs="宋体" w:eastAsia="宋体"/>
                <w:sz w:val="24"/>
              </w:rPr>
              <w:t>,瞳孔观察：正常、散大、缩小直观对比</w:t>
            </w:r>
            <w:r>
              <w:rPr>
                <w:rFonts w:ascii="宋体" w:hAnsi="宋体" w:cs="宋体" w:eastAsia="宋体"/>
                <w:sz w:val="24"/>
                <w:color w:val="000000"/>
              </w:rPr>
              <w:t>，</w:t>
            </w:r>
            <w:r>
              <w:rPr>
                <w:rFonts w:ascii="宋体" w:hAnsi="宋体" w:cs="宋体" w:eastAsia="宋体"/>
                <w:sz w:val="24"/>
              </w:rPr>
              <w:t>眼耳清洗滴药</w:t>
            </w:r>
            <w:r>
              <w:rPr>
                <w:rFonts w:ascii="宋体" w:hAnsi="宋体" w:cs="宋体" w:eastAsia="宋体"/>
                <w:sz w:val="24"/>
              </w:rPr>
              <w:t>,助听器取出和插入,口腔护理、假牙护理,气管切开护理</w:t>
            </w:r>
            <w:r>
              <w:rPr>
                <w:rFonts w:ascii="宋体" w:hAnsi="宋体" w:cs="宋体" w:eastAsia="宋体"/>
                <w:sz w:val="24"/>
              </w:rPr>
              <w:t>，</w:t>
            </w:r>
            <w:r>
              <w:rPr>
                <w:rFonts w:ascii="宋体" w:hAnsi="宋体" w:cs="宋体" w:eastAsia="宋体"/>
                <w:sz w:val="24"/>
              </w:rPr>
              <w:t>吸痰法</w:t>
            </w:r>
            <w:r>
              <w:rPr>
                <w:rFonts w:ascii="宋体" w:hAnsi="宋体" w:cs="宋体" w:eastAsia="宋体"/>
                <w:sz w:val="24"/>
              </w:rPr>
              <w:t>,氧气吸入法,口鼻饲法。洗胃法：手臂静脉穿刺、注射、输液(血)</w:t>
            </w:r>
            <w:r>
              <w:br/>
            </w:r>
            <w:r>
              <w:rPr>
                <w:rFonts w:ascii="宋体" w:hAnsi="宋体" w:cs="宋体" w:eastAsia="宋体"/>
                <w:sz w:val="24"/>
              </w:rPr>
              <w:t>三角肌皮下注射，股外侧肌内注射，胸腔、腰椎穿刺，灌肠法，男</w:t>
            </w:r>
            <w:r>
              <w:rPr>
                <w:rFonts w:ascii="宋体" w:hAnsi="宋体" w:cs="宋体" w:eastAsia="宋体"/>
                <w:sz w:val="24"/>
              </w:rPr>
              <w:t>/女性导尿术，男/女性膀胱冲洗，男性前列腺检查，有包皮，造瘘引流术</w:t>
            </w:r>
            <w:r>
              <w:rPr>
                <w:rFonts w:ascii="宋体" w:hAnsi="宋体" w:cs="宋体" w:eastAsia="宋体"/>
                <w:sz w:val="24"/>
              </w:rPr>
              <w:t>，</w:t>
            </w:r>
            <w:r>
              <w:rPr>
                <w:rFonts w:ascii="宋体" w:hAnsi="宋体" w:cs="宋体" w:eastAsia="宋体"/>
                <w:sz w:val="24"/>
              </w:rPr>
              <w:t>结肠造瘘术</w:t>
            </w:r>
            <w:r>
              <w:rPr>
                <w:rFonts w:ascii="宋体" w:hAnsi="宋体" w:cs="宋体" w:eastAsia="宋体"/>
                <w:sz w:val="24"/>
                <w:color w:val="000000"/>
              </w:rPr>
              <w:t>；</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臀部肌肉注射，大面积骶骨位置溃烂，皮褶皱对比，整体护理：擦洗、穿换衣服、冷热疗法</w:t>
            </w:r>
            <w:r>
              <w:rPr>
                <w:rFonts w:ascii="宋体" w:hAnsi="宋体" w:cs="宋体" w:eastAsia="宋体"/>
                <w:sz w:val="24"/>
                <w:color w:val="000000"/>
              </w:rPr>
              <w:t>；</w:t>
            </w:r>
            <w:r>
              <w:br/>
            </w:r>
            <w:r>
              <w:rPr>
                <w:rFonts w:ascii="宋体" w:hAnsi="宋体" w:cs="宋体" w:eastAsia="宋体"/>
                <w:sz w:val="24"/>
              </w:rPr>
              <w:t>4、四肢关节度逼真，模拟关节僵硬，躯干部可前倾，可坐轮椅，躯干-旋转，曲伸，颈部-旋转，曲伸，侧弯。肩部和臀部-内收，外展，旋转，曲伸。·肘部-旋内，旋外。膝部-旋内，旋外。腕部-旋内，曲伸，伸展，弯曲。·踝部-内翻，外翻，内收，外展，可进行血压测量。</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床头柜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1.格抽一体，开放式储物+抽屉，科学分类储物空间；</w:t>
            </w:r>
            <w:r>
              <w:br/>
            </w:r>
            <w:r>
              <w:rPr>
                <w:rFonts w:ascii="宋体" w:hAnsi="宋体" w:cs="宋体" w:eastAsia="宋体"/>
                <w:sz w:val="24"/>
              </w:rPr>
              <w:t>2.双重收纳抽屉，闭合防尘，便于分类存放；</w:t>
            </w:r>
            <w:r>
              <w:br/>
            </w:r>
            <w:r>
              <w:rPr>
                <w:rFonts w:ascii="宋体" w:hAnsi="宋体" w:cs="宋体" w:eastAsia="宋体"/>
                <w:sz w:val="24"/>
              </w:rPr>
              <w:t>3.圆弧护栏设计，防止磕碰；</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实木材质</w:t>
            </w:r>
            <w:r>
              <w:rPr>
                <w:rFonts w:ascii="宋体" w:hAnsi="宋体" w:cs="宋体" w:eastAsia="宋体"/>
                <w:sz w:val="24"/>
              </w:rPr>
              <w:t>450mm*450mm*520mm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床上用品</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被子、被套、床单、枕头、枕套各一件，材质：棉。</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成人智能专用护理裤</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智能感应尿湿报警，配合报警器使用，一次性使用产品。采用高分子防臭材料、防漏透气底膜、海量吸收、瞬间锁水、舒适干爽。</w:t>
            </w:r>
            <w:r>
              <w:br/>
            </w:r>
            <w:r>
              <w:rPr>
                <w:rFonts w:ascii="宋体" w:hAnsi="宋体" w:cs="宋体" w:eastAsia="宋体"/>
                <w:sz w:val="24"/>
              </w:rPr>
              <w:t>1.具有2条尿湿感应线，清楚尿湿指示，感应灵敏；</w:t>
            </w:r>
            <w:r>
              <w:br/>
            </w:r>
            <w:r>
              <w:rPr>
                <w:rFonts w:ascii="宋体" w:hAnsi="宋体" w:cs="宋体" w:eastAsia="宋体"/>
                <w:sz w:val="24"/>
              </w:rPr>
              <w:t>2.适用臀围：</w:t>
            </w:r>
            <w:r>
              <w:br/>
            </w:r>
            <w:r>
              <w:rPr>
                <w:rFonts w:ascii="宋体" w:hAnsi="宋体" w:cs="宋体" w:eastAsia="宋体"/>
                <w:sz w:val="24"/>
              </w:rPr>
              <w:t>① L 码：37-47"/95-120cm</w:t>
            </w:r>
            <w:r>
              <w:br/>
            </w:r>
            <w:r>
              <w:rPr>
                <w:rFonts w:ascii="宋体" w:hAnsi="宋体" w:cs="宋体" w:eastAsia="宋体"/>
                <w:sz w:val="24"/>
              </w:rPr>
              <w:t>② XL 码：43"/110cm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包</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治疗盘</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主要功能：用于盛物；</w:t>
            </w:r>
          </w:p>
          <w:p>
            <w:pPr>
              <w:pStyle w:val="null3"/>
              <w:jc w:val="both"/>
            </w:pPr>
            <w:r>
              <w:rPr>
                <w:rFonts w:ascii="宋体" w:hAnsi="宋体" w:cs="宋体" w:eastAsia="宋体"/>
                <w:sz w:val="24"/>
              </w:rPr>
              <w:t>技术要求：</w:t>
            </w:r>
            <w:r>
              <w:br/>
            </w:r>
            <w:r>
              <w:rPr>
                <w:rFonts w:ascii="宋体" w:hAnsi="宋体" w:cs="宋体" w:eastAsia="宋体"/>
                <w:sz w:val="24"/>
              </w:rPr>
              <w:t>1.尺寸：40cm×30cm；</w:t>
            </w:r>
            <w:r>
              <w:br/>
            </w:r>
            <w:r>
              <w:rPr>
                <w:rFonts w:ascii="宋体" w:hAnsi="宋体" w:cs="宋体" w:eastAsia="宋体"/>
                <w:sz w:val="24"/>
              </w:rPr>
              <w:t>2.材料：不锈钢</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有盖罐</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主要功能：用于盛物；</w:t>
            </w:r>
          </w:p>
          <w:p>
            <w:pPr>
              <w:pStyle w:val="null3"/>
              <w:jc w:val="both"/>
            </w:pPr>
            <w:r>
              <w:rPr>
                <w:rFonts w:ascii="宋体" w:hAnsi="宋体" w:cs="宋体" w:eastAsia="宋体"/>
                <w:sz w:val="24"/>
              </w:rPr>
              <w:t>技术要求：</w:t>
            </w:r>
            <w:r>
              <w:br/>
            </w:r>
            <w:r>
              <w:rPr>
                <w:rFonts w:ascii="宋体" w:hAnsi="宋体" w:cs="宋体" w:eastAsia="宋体"/>
                <w:sz w:val="24"/>
              </w:rPr>
              <w:t>1.尺寸：外径18</w:t>
            </w:r>
            <w:r>
              <w:rPr>
                <w:rFonts w:ascii="宋体" w:hAnsi="宋体" w:cs="宋体" w:eastAsia="宋体"/>
                <w:sz w:val="24"/>
              </w:rPr>
              <w:t>cm，</w:t>
            </w:r>
            <w:r>
              <w:rPr>
                <w:rFonts w:ascii="宋体" w:hAnsi="宋体" w:cs="宋体" w:eastAsia="宋体"/>
                <w:sz w:val="24"/>
              </w:rPr>
              <w:t>内径</w:t>
            </w:r>
            <w:r>
              <w:rPr>
                <w:rFonts w:ascii="宋体" w:hAnsi="宋体" w:cs="宋体" w:eastAsia="宋体"/>
                <w:sz w:val="24"/>
              </w:rPr>
              <w:t>16.5</w:t>
            </w:r>
            <w:r>
              <w:rPr>
                <w:rFonts w:ascii="宋体" w:hAnsi="宋体" w:cs="宋体" w:eastAsia="宋体"/>
                <w:sz w:val="24"/>
              </w:rPr>
              <w:t>同，</w:t>
            </w:r>
            <w:r>
              <w:rPr>
                <w:rFonts w:ascii="宋体" w:hAnsi="宋体" w:cs="宋体" w:eastAsia="宋体"/>
                <w:sz w:val="24"/>
              </w:rPr>
              <w:t>高</w:t>
            </w:r>
            <w:r>
              <w:rPr>
                <w:rFonts w:ascii="宋体" w:hAnsi="宋体" w:cs="宋体" w:eastAsia="宋体"/>
                <w:sz w:val="24"/>
              </w:rPr>
              <w:t>11.5</w:t>
            </w:r>
            <w:r>
              <w:rPr>
                <w:rFonts w:ascii="宋体" w:hAnsi="宋体" w:cs="宋体" w:eastAsia="宋体"/>
                <w:sz w:val="24"/>
              </w:rPr>
              <w:t>cm，</w:t>
            </w:r>
            <w:r>
              <w:rPr>
                <w:rFonts w:ascii="宋体" w:hAnsi="宋体" w:cs="宋体" w:eastAsia="宋体"/>
                <w:sz w:val="24"/>
              </w:rPr>
              <w:t>底径</w:t>
            </w:r>
            <w:r>
              <w:rPr>
                <w:rFonts w:ascii="宋体" w:hAnsi="宋体" w:cs="宋体" w:eastAsia="宋体"/>
                <w:sz w:val="24"/>
              </w:rPr>
              <w:t>15.5</w:t>
            </w:r>
            <w:r>
              <w:rPr>
                <w:rFonts w:ascii="宋体" w:hAnsi="宋体" w:cs="宋体" w:eastAsia="宋体"/>
                <w:sz w:val="24"/>
              </w:rPr>
              <w:t>cm，</w:t>
            </w:r>
            <w:r>
              <w:rPr>
                <w:rFonts w:ascii="宋体" w:hAnsi="宋体" w:cs="宋体" w:eastAsia="宋体"/>
                <w:sz w:val="24"/>
              </w:rPr>
              <w:t>容量</w:t>
            </w:r>
            <w:r>
              <w:rPr>
                <w:rFonts w:ascii="宋体" w:hAnsi="宋体" w:cs="宋体" w:eastAsia="宋体"/>
                <w:sz w:val="24"/>
              </w:rPr>
              <w:t>1850</w:t>
            </w:r>
            <w:r>
              <w:rPr>
                <w:rFonts w:ascii="宋体" w:hAnsi="宋体" w:cs="宋体" w:eastAsia="宋体"/>
                <w:sz w:val="24"/>
              </w:rPr>
              <w:t>ml</w:t>
            </w:r>
            <w:r>
              <w:rPr>
                <w:rFonts w:ascii="宋体" w:hAnsi="宋体" w:cs="宋体" w:eastAsia="宋体"/>
                <w:sz w:val="24"/>
              </w:rPr>
              <w:t>；</w:t>
            </w:r>
            <w:r>
              <w:br/>
            </w:r>
            <w:r>
              <w:rPr>
                <w:rFonts w:ascii="宋体" w:hAnsi="宋体" w:cs="宋体" w:eastAsia="宋体"/>
                <w:sz w:val="24"/>
              </w:rPr>
              <w:t>2.材料：不锈钢</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医用防护面罩</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主要功能：医用防护；</w:t>
            </w:r>
          </w:p>
          <w:p>
            <w:pPr>
              <w:pStyle w:val="null3"/>
              <w:jc w:val="both"/>
            </w:pPr>
            <w:r>
              <w:rPr>
                <w:rFonts w:ascii="宋体" w:hAnsi="宋体" w:cs="宋体" w:eastAsia="宋体"/>
                <w:sz w:val="24"/>
              </w:rPr>
              <w:t>技术要求：</w:t>
            </w:r>
            <w:r>
              <w:br/>
            </w:r>
            <w:r>
              <w:rPr>
                <w:rFonts w:ascii="宋体" w:hAnsi="宋体" w:cs="宋体" w:eastAsia="宋体"/>
                <w:sz w:val="24"/>
              </w:rPr>
              <w:t>1.材质：无毒透明材质；</w:t>
            </w:r>
            <w:r>
              <w:br/>
            </w:r>
            <w:r>
              <w:rPr>
                <w:rFonts w:ascii="宋体" w:hAnsi="宋体" w:cs="宋体" w:eastAsia="宋体"/>
                <w:sz w:val="24"/>
              </w:rPr>
              <w:t>2.全封闭防护，可多次使用</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医用防护口罩</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主要功能：医用防护；</w:t>
            </w:r>
          </w:p>
          <w:p>
            <w:pPr>
              <w:pStyle w:val="null3"/>
              <w:jc w:val="both"/>
            </w:pPr>
            <w:r>
              <w:rPr>
                <w:rFonts w:ascii="宋体" w:hAnsi="宋体" w:cs="宋体" w:eastAsia="宋体"/>
                <w:sz w:val="24"/>
              </w:rPr>
              <w:t>技术要求：</w:t>
            </w:r>
            <w:r>
              <w:br/>
            </w:r>
            <w:r>
              <w:rPr>
                <w:rFonts w:ascii="宋体" w:hAnsi="宋体" w:cs="宋体" w:eastAsia="宋体"/>
                <w:sz w:val="24"/>
              </w:rPr>
              <w:t>1.材质：无毒透明材质；</w:t>
            </w:r>
            <w:r>
              <w:br/>
            </w:r>
            <w:r>
              <w:rPr>
                <w:rFonts w:ascii="宋体" w:hAnsi="宋体" w:cs="宋体" w:eastAsia="宋体"/>
                <w:sz w:val="24"/>
              </w:rPr>
              <w:t>2.全封闭防护，可多次使用</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盒</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晨间护理车</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主要功能：用于晨晚间护理；</w:t>
            </w:r>
            <w:r>
              <w:br/>
            </w:r>
            <w:r>
              <w:rPr>
                <w:rFonts w:ascii="宋体" w:hAnsi="宋体" w:cs="宋体" w:eastAsia="宋体"/>
                <w:sz w:val="24"/>
              </w:rPr>
              <w:t>技术要求：</w:t>
            </w:r>
            <w:r>
              <w:br/>
            </w:r>
            <w:r>
              <w:rPr>
                <w:rFonts w:ascii="宋体" w:hAnsi="宋体" w:cs="宋体" w:eastAsia="宋体"/>
                <w:sz w:val="24"/>
              </w:rPr>
              <w:t>1.尺寸：尺</w:t>
            </w:r>
            <w:r>
              <w:rPr>
                <w:rFonts w:ascii="宋体" w:hAnsi="宋体" w:cs="宋体" w:eastAsia="宋体"/>
                <w:sz w:val="24"/>
              </w:rPr>
              <w:t>寸</w:t>
            </w:r>
            <w:r>
              <w:rPr>
                <w:rFonts w:ascii="宋体" w:hAnsi="宋体" w:cs="宋体" w:eastAsia="宋体"/>
                <w:sz w:val="24"/>
              </w:rPr>
              <w:t>90cm*46cm*88cm；</w:t>
            </w:r>
            <w:r>
              <w:br/>
            </w:r>
            <w:r>
              <w:rPr>
                <w:rFonts w:ascii="宋体" w:hAnsi="宋体" w:cs="宋体" w:eastAsia="宋体"/>
                <w:sz w:val="24"/>
              </w:rPr>
              <w:t>2.三层、配有污物袋；</w:t>
            </w:r>
            <w:r>
              <w:br/>
            </w:r>
            <w:r>
              <w:rPr>
                <w:rFonts w:ascii="宋体" w:hAnsi="宋体" w:cs="宋体" w:eastAsia="宋体"/>
                <w:sz w:val="24"/>
              </w:rPr>
              <w:t>3.材料：不锈钢或防腐塑钢</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辆</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辅助勺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规格：长约</w:t>
            </w:r>
            <w:r>
              <w:rPr>
                <w:rFonts w:ascii="宋体" w:hAnsi="宋体" w:cs="宋体" w:eastAsia="宋体"/>
                <w:sz w:val="24"/>
              </w:rPr>
              <w:t>20.8cm ；重量/约43g ； 材质/18-8不锈钢，发泡聚丙烯 耐热温度/120℃；进食测试辅具选择</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辅助叉</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重量</w:t>
            </w:r>
            <w:r>
              <w:rPr>
                <w:rFonts w:ascii="宋体" w:hAnsi="宋体" w:cs="宋体" w:eastAsia="宋体"/>
                <w:sz w:val="24"/>
              </w:rPr>
              <w:t>17g；材质：塑料部位/聚丙烯；金属部/XM-7不锈钢；耐热温度：120℃；辅具器具选择</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辅助碗</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重</w:t>
            </w:r>
            <w:r>
              <w:rPr>
                <w:rFonts w:ascii="宋体" w:hAnsi="宋体" w:cs="宋体" w:eastAsia="宋体"/>
                <w:sz w:val="24"/>
              </w:rPr>
              <w:t>110g,容量350ml,材质:PET树；脂、ABS 树脂，耐热温度：-20-C~140°C。进食测试时，辅助器具的选择</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心理挂图</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介绍心理咨询室功能，渲染氛围，缓解紧张情绪，包含不可能图、两歧图等【</w:t>
            </w:r>
            <w:r>
              <w:rPr>
                <w:rFonts w:ascii="宋体" w:hAnsi="宋体" w:cs="宋体" w:eastAsia="宋体"/>
                <w:sz w:val="24"/>
              </w:rPr>
              <w:t>30宽x90高】厘米</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幅</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男性全开拉链护理服</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纯棉，</w:t>
            </w:r>
            <w:r>
              <w:rPr>
                <w:rFonts w:ascii="宋体" w:hAnsi="宋体" w:cs="宋体" w:eastAsia="宋体"/>
                <w:sz w:val="24"/>
              </w:rPr>
              <w:t>XXXL，全开拉链，方便穿脱</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女性全开拉链护理服</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纯棉，</w:t>
            </w:r>
            <w:r>
              <w:rPr>
                <w:rFonts w:ascii="宋体" w:hAnsi="宋体" w:cs="宋体" w:eastAsia="宋体"/>
                <w:sz w:val="24"/>
              </w:rPr>
              <w:t>XXXL，全开拉链，方便穿脱</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轮椅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普通轮椅：主要功能：用于移乘训练；</w:t>
            </w:r>
          </w:p>
          <w:p>
            <w:pPr>
              <w:pStyle w:val="null3"/>
              <w:jc w:val="both"/>
            </w:pPr>
            <w:r>
              <w:rPr>
                <w:rFonts w:ascii="宋体" w:hAnsi="宋体" w:cs="宋体" w:eastAsia="宋体"/>
                <w:sz w:val="24"/>
              </w:rPr>
              <w:t>技术要求：</w:t>
            </w:r>
          </w:p>
          <w:p>
            <w:pPr>
              <w:pStyle w:val="null3"/>
              <w:jc w:val="both"/>
            </w:pPr>
            <w:r>
              <w:rPr>
                <w:rFonts w:ascii="宋体" w:hAnsi="宋体" w:cs="宋体" w:eastAsia="宋体"/>
                <w:sz w:val="24"/>
              </w:rPr>
              <w:t>1.可折叠；</w:t>
            </w:r>
            <w:r>
              <w:br/>
            </w:r>
            <w:r>
              <w:rPr>
                <w:rFonts w:ascii="宋体" w:hAnsi="宋体" w:cs="宋体" w:eastAsia="宋体"/>
                <w:sz w:val="24"/>
              </w:rPr>
              <w:t>2.扶手可拆卸；</w:t>
            </w:r>
            <w:r>
              <w:br/>
            </w:r>
            <w:r>
              <w:rPr>
                <w:rFonts w:ascii="宋体" w:hAnsi="宋体" w:cs="宋体" w:eastAsia="宋体"/>
                <w:sz w:val="24"/>
              </w:rPr>
              <w:t>3.高性能尼龙椅面，载重≥100kg；</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配有车闸、活动脚托、固定</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助行器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主要功能：用于下肢力量不充分或平衡不佳的患者使用，用于转移和步行训练；</w:t>
            </w:r>
            <w:r>
              <w:br/>
            </w:r>
            <w:r>
              <w:rPr>
                <w:rFonts w:ascii="宋体" w:hAnsi="宋体" w:cs="宋体" w:eastAsia="宋体"/>
                <w:sz w:val="24"/>
              </w:rPr>
              <w:t>2.技术要求：铝合金材质，高度可调，类型若干</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床边桌</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用于长期卧床者在床上用餐、作业训练等；</w:t>
            </w:r>
            <w:r>
              <w:br/>
            </w:r>
            <w:r>
              <w:rPr>
                <w:rFonts w:ascii="宋体" w:hAnsi="宋体" w:cs="宋体" w:eastAsia="宋体"/>
                <w:sz w:val="24"/>
              </w:rPr>
              <w:t>性能及结构要求：桌面</w:t>
            </w:r>
            <w:r>
              <w:rPr>
                <w:rFonts w:ascii="宋体" w:hAnsi="宋体" w:cs="宋体" w:eastAsia="宋体"/>
                <w:sz w:val="24"/>
              </w:rPr>
              <w:t>4</w:t>
            </w:r>
            <w:r>
              <w:rPr>
                <w:rFonts w:ascii="宋体" w:hAnsi="宋体" w:cs="宋体" w:eastAsia="宋体"/>
                <w:sz w:val="24"/>
              </w:rPr>
              <w:t>0</w:t>
            </w:r>
            <w:r>
              <w:rPr>
                <w:rFonts w:ascii="宋体" w:hAnsi="宋体" w:cs="宋体" w:eastAsia="宋体"/>
                <w:sz w:val="24"/>
              </w:rPr>
              <w:t>cm</w:t>
            </w:r>
            <w:r>
              <w:rPr>
                <w:rFonts w:ascii="宋体" w:hAnsi="宋体" w:cs="宋体" w:eastAsia="宋体"/>
                <w:sz w:val="24"/>
              </w:rPr>
              <w:t>*</w:t>
            </w:r>
            <w:r>
              <w:rPr>
                <w:rFonts w:ascii="宋体" w:hAnsi="宋体" w:cs="宋体" w:eastAsia="宋体"/>
                <w:sz w:val="24"/>
              </w:rPr>
              <w:t>60</w:t>
            </w:r>
            <w:r>
              <w:rPr>
                <w:rFonts w:ascii="宋体" w:hAnsi="宋体" w:cs="宋体" w:eastAsia="宋体"/>
                <w:sz w:val="24"/>
              </w:rPr>
              <w:t>cm</w:t>
            </w:r>
            <w:r>
              <w:rPr>
                <w:rFonts w:ascii="宋体" w:hAnsi="宋体" w:cs="宋体" w:eastAsia="宋体"/>
                <w:sz w:val="24"/>
              </w:rPr>
              <w:t>手动升降</w:t>
            </w:r>
            <w:r>
              <w:rPr>
                <w:rFonts w:ascii="宋体" w:hAnsi="宋体" w:cs="宋体" w:eastAsia="宋体"/>
                <w:sz w:val="24"/>
              </w:rPr>
              <w:t>面板</w:t>
            </w:r>
            <w:r>
              <w:rPr>
                <w:rFonts w:ascii="宋体" w:hAnsi="宋体" w:cs="宋体" w:eastAsia="宋体"/>
                <w:sz w:val="24"/>
              </w:rPr>
              <w:t>1.5</w:t>
            </w:r>
            <w:r>
              <w:rPr>
                <w:rFonts w:ascii="宋体" w:hAnsi="宋体" w:cs="宋体" w:eastAsia="宋体"/>
                <w:sz w:val="24"/>
              </w:rPr>
              <w:t>cm</w:t>
            </w:r>
            <w:r>
              <w:rPr>
                <w:rFonts w:ascii="宋体" w:hAnsi="宋体" w:cs="宋体" w:eastAsia="宋体"/>
                <w:sz w:val="24"/>
              </w:rPr>
              <w:t>；</w:t>
            </w:r>
            <w:r>
              <w:br/>
            </w:r>
            <w:r>
              <w:rPr>
                <w:rFonts w:ascii="宋体" w:hAnsi="宋体" w:cs="宋体" w:eastAsia="宋体"/>
                <w:sz w:val="24"/>
              </w:rPr>
              <w:t>1</w:t>
            </w:r>
            <w:r>
              <w:rPr>
                <w:rFonts w:ascii="宋体" w:hAnsi="宋体" w:cs="宋体" w:eastAsia="宋体"/>
                <w:sz w:val="24"/>
              </w:rPr>
              <w:t>.</w:t>
            </w:r>
            <w:r>
              <w:rPr>
                <w:rFonts w:ascii="宋体" w:hAnsi="宋体" w:cs="宋体" w:eastAsia="宋体"/>
                <w:sz w:val="24"/>
              </w:rPr>
              <w:t>产品简洁美观，色泽柔和，经久耐用；环保、防火、防水；</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材质为钢材，表面喷涂处理，环保木料；</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承载力为</w:t>
            </w:r>
            <w:r>
              <w:rPr>
                <w:rFonts w:ascii="宋体" w:hAnsi="宋体" w:cs="宋体" w:eastAsia="宋体"/>
                <w:sz w:val="24"/>
              </w:rPr>
              <w:t>≧25kg；</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可拆卸，携带方便；</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底面带刹车转向轮，移动方便。支柱高度可伸缩调节。</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张</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床旁椅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560mm*570mm*810mm半</w:t>
            </w:r>
            <w:r>
              <w:rPr>
                <w:rFonts w:ascii="宋体" w:hAnsi="宋体" w:cs="宋体" w:eastAsia="宋体"/>
                <w:sz w:val="24"/>
              </w:rPr>
              <w:t>扶手设计，方便老人进出椅子；</w:t>
            </w:r>
            <w:r>
              <w:br/>
            </w:r>
            <w:r>
              <w:rPr>
                <w:rFonts w:ascii="宋体" w:hAnsi="宋体" w:cs="宋体" w:eastAsia="宋体"/>
                <w:sz w:val="24"/>
              </w:rPr>
              <w:t>2.靠背抓手，方便老人移动椅子；</w:t>
            </w:r>
            <w:r>
              <w:br/>
            </w:r>
            <w:r>
              <w:rPr>
                <w:rFonts w:ascii="宋体" w:hAnsi="宋体" w:cs="宋体" w:eastAsia="宋体"/>
                <w:sz w:val="24"/>
              </w:rPr>
              <w:t>3.采用高密度海绵坐垫，回弹力好；</w:t>
            </w:r>
            <w:r>
              <w:br/>
            </w:r>
            <w:r>
              <w:rPr>
                <w:rFonts w:ascii="宋体" w:hAnsi="宋体" w:cs="宋体" w:eastAsia="宋体"/>
                <w:sz w:val="24"/>
              </w:rPr>
              <w:t>4.实木框架+E0级实木多层板，面贴实木木板</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把</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电动移位机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护理人员省力好帮手，简单操作、升降自由、承重</w:t>
            </w:r>
            <w:r>
              <w:rPr>
                <w:rFonts w:ascii="宋体" w:hAnsi="宋体" w:cs="宋体" w:eastAsia="宋体"/>
                <w:sz w:val="24"/>
              </w:rPr>
              <w:t>150kg，180度开合、防水材质、万向脚轮，灵活方便。轻松解决床、沙发、餐桌、厕所、外出等场景之间的移动困难问题，让生活更加轻松便利，是家庭必备的护理神器；</w:t>
            </w:r>
            <w:r>
              <w:br/>
            </w:r>
            <w:r>
              <w:rPr>
                <w:rFonts w:ascii="宋体" w:hAnsi="宋体" w:cs="宋体" w:eastAsia="宋体"/>
                <w:sz w:val="24"/>
              </w:rPr>
              <w:t>1.整车主架采用高强异性刚管,粉体烤漆；</w:t>
            </w:r>
            <w:r>
              <w:br/>
            </w:r>
            <w:r>
              <w:rPr>
                <w:rFonts w:ascii="宋体" w:hAnsi="宋体" w:cs="宋体" w:eastAsia="宋体"/>
                <w:sz w:val="24"/>
              </w:rPr>
              <w:t>2.脚踏式腿管展开方式；</w:t>
            </w:r>
            <w:r>
              <w:br/>
            </w:r>
            <w:r>
              <w:rPr>
                <w:rFonts w:ascii="宋体" w:hAnsi="宋体" w:cs="宋体" w:eastAsia="宋体"/>
                <w:sz w:val="24"/>
              </w:rPr>
              <w:t>3.功能性手控器，带紧急停止升降开关,带紧急下降旋手,吊臂长度：119cm,总体宽度：61cm,推手高度114cm，起吊高度</w:t>
            </w:r>
            <w:r>
              <w:rPr>
                <w:rFonts w:ascii="宋体" w:hAnsi="宋体" w:cs="宋体" w:eastAsia="宋体"/>
                <w:sz w:val="24"/>
              </w:rPr>
              <w:t>74cm-178cm；</w:t>
            </w:r>
            <w:r>
              <w:br/>
            </w:r>
            <w:r>
              <w:rPr>
                <w:rFonts w:ascii="宋体" w:hAnsi="宋体" w:cs="宋体" w:eastAsia="宋体"/>
                <w:sz w:val="24"/>
              </w:rPr>
              <w:t>4.腿展开宽度86cm ,腿高11.5cm ,载重150</w:t>
            </w:r>
            <w:r>
              <w:rPr>
                <w:rFonts w:ascii="宋体" w:hAnsi="宋体" w:cs="宋体" w:eastAsia="宋体"/>
                <w:sz w:val="24"/>
              </w:rPr>
              <w:t>kg</w:t>
            </w:r>
            <w:r>
              <w:rPr>
                <w:rFonts w:ascii="宋体" w:hAnsi="宋体" w:cs="宋体" w:eastAsia="宋体"/>
                <w:sz w:val="24"/>
              </w:rPr>
              <w:t>,产品重量43</w:t>
            </w:r>
            <w:r>
              <w:rPr>
                <w:rFonts w:ascii="宋体" w:hAnsi="宋体" w:cs="宋体" w:eastAsia="宋体"/>
                <w:sz w:val="24"/>
              </w:rPr>
              <w:t>k</w:t>
            </w:r>
            <w:r>
              <w:rPr>
                <w:rFonts w:ascii="宋体" w:hAnsi="宋体" w:cs="宋体" w:eastAsia="宋体"/>
                <w:sz w:val="24"/>
              </w:rPr>
              <w:t>g</w:t>
            </w:r>
            <w:r>
              <w:rPr>
                <w:rFonts w:ascii="宋体" w:hAnsi="宋体" w:cs="宋体" w:eastAsia="宋体"/>
                <w:sz w:val="24"/>
              </w:rPr>
              <w:t>，</w:t>
            </w:r>
            <w:r>
              <w:rPr>
                <w:rFonts w:ascii="宋体" w:hAnsi="宋体" w:cs="宋体" w:eastAsia="宋体"/>
                <w:sz w:val="24"/>
              </w:rPr>
              <w:t>前轮</w:t>
            </w:r>
            <w:r>
              <w:rPr>
                <w:rFonts w:ascii="宋体" w:hAnsi="宋体" w:cs="宋体" w:eastAsia="宋体"/>
                <w:sz w:val="24"/>
              </w:rPr>
              <w:t>3寸，后轮4寸,输入电源220V50AH,马达24V/8000N</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呼叫器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NB-IOT通讯，全网通支持移动ONENET,电信OC或AEP平台，一键求救、拉绳求救。</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血糖仪</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云端数据应用服务，便捷记录，永久保存亲友一键关注，实现远程查看，异地管理权威数据库支持，全面解析，科学专业安全可靠，专业精准，免调码，快速测量酮体警示功能，约</w:t>
            </w:r>
            <w:r>
              <w:rPr>
                <w:rFonts w:ascii="宋体" w:hAnsi="宋体" w:cs="宋体" w:eastAsia="宋体"/>
                <w:sz w:val="24"/>
              </w:rPr>
              <w:t>0.7微升采血量，5秒出结果内置600mAh可充电锂电池；</w:t>
            </w:r>
            <w:r>
              <w:br/>
            </w:r>
            <w:r>
              <w:rPr>
                <w:rFonts w:ascii="宋体" w:hAnsi="宋体" w:cs="宋体" w:eastAsia="宋体"/>
                <w:sz w:val="24"/>
              </w:rPr>
              <w:t>使用环境</w:t>
            </w:r>
            <w:r>
              <w:rPr>
                <w:rFonts w:ascii="宋体" w:hAnsi="宋体" w:cs="宋体" w:eastAsia="宋体"/>
                <w:sz w:val="24"/>
              </w:rPr>
              <w:t>:5℃~40℃;相对湿度小于80%RH；</w:t>
            </w:r>
            <w:r>
              <w:br/>
            </w:r>
            <w:r>
              <w:rPr>
                <w:rFonts w:ascii="宋体" w:hAnsi="宋体" w:cs="宋体" w:eastAsia="宋体"/>
                <w:sz w:val="24"/>
              </w:rPr>
              <w:t>记忆组数</w:t>
            </w:r>
            <w:r>
              <w:rPr>
                <w:rFonts w:ascii="宋体" w:hAnsi="宋体" w:cs="宋体" w:eastAsia="宋体"/>
                <w:sz w:val="24"/>
              </w:rPr>
              <w:t>:500组记忆值；</w:t>
            </w:r>
            <w:r>
              <w:br/>
            </w:r>
            <w:r>
              <w:rPr>
                <w:rFonts w:ascii="宋体" w:hAnsi="宋体" w:cs="宋体" w:eastAsia="宋体"/>
                <w:sz w:val="24"/>
              </w:rPr>
              <w:t>反应时间</w:t>
            </w:r>
            <w:r>
              <w:rPr>
                <w:rFonts w:ascii="宋体" w:hAnsi="宋体" w:cs="宋体" w:eastAsia="宋体"/>
                <w:sz w:val="24"/>
              </w:rPr>
              <w:t>:5秒，测量范围:1.1-33.3mmol/l，传输模式:4G传输；</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体温计</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非接触式</w:t>
            </w:r>
            <w:r>
              <w:rPr>
                <w:rFonts w:ascii="宋体" w:hAnsi="宋体" w:cs="宋体" w:eastAsia="宋体"/>
                <w:sz w:val="24"/>
              </w:rPr>
              <w:t>32.0℃-42.9℃（人体模式）±2℃或±4% (实际温度的百分比) ，以较大者为准测量距离1-5cm</w:t>
            </w:r>
            <w:r>
              <w:rPr>
                <w:rFonts w:ascii="宋体" w:hAnsi="宋体" w:cs="宋体" w:eastAsia="宋体"/>
                <w:sz w:val="24"/>
              </w:rPr>
              <w:t>，</w:t>
            </w:r>
            <w:r>
              <w:br/>
            </w:r>
            <w:r>
              <w:rPr>
                <w:rFonts w:ascii="宋体" w:hAnsi="宋体" w:cs="宋体" w:eastAsia="宋体"/>
                <w:sz w:val="24"/>
              </w:rPr>
              <w:t>显示精度</w:t>
            </w:r>
            <w:r>
              <w:rPr>
                <w:rFonts w:ascii="宋体" w:hAnsi="宋体" w:cs="宋体" w:eastAsia="宋体"/>
                <w:sz w:val="24"/>
              </w:rPr>
              <w:t>0.1℃</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血氧仪</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结构组成：主要由主机、光电传感器或血氧探头组成，并具有数据上传接口。</w:t>
            </w:r>
            <w:r>
              <w:br/>
            </w:r>
            <w:r>
              <w:rPr>
                <w:rFonts w:ascii="宋体" w:hAnsi="宋体" w:cs="宋体" w:eastAsia="宋体"/>
                <w:sz w:val="24"/>
              </w:rPr>
              <w:t>产品特点</w:t>
            </w:r>
            <w:r>
              <w:rPr>
                <w:rFonts w:ascii="宋体" w:hAnsi="宋体" w:cs="宋体" w:eastAsia="宋体"/>
                <w:sz w:val="24"/>
              </w:rPr>
              <w:t>:</w:t>
            </w:r>
            <w:r>
              <w:br/>
            </w:r>
            <w:r>
              <w:rPr>
                <w:rFonts w:ascii="宋体" w:hAnsi="宋体" w:cs="宋体" w:eastAsia="宋体"/>
                <w:sz w:val="24"/>
              </w:rPr>
              <w:t>1.</w:t>
            </w:r>
            <w:r>
              <w:rPr>
                <w:rFonts w:ascii="宋体" w:hAnsi="宋体" w:cs="宋体" w:eastAsia="宋体"/>
                <w:sz w:val="24"/>
              </w:rPr>
              <w:t>0.96寸彩屏高清显示，语音播报，贴心关爱；</w:t>
            </w:r>
            <w:r>
              <w:br/>
            </w:r>
            <w:r>
              <w:rPr>
                <w:rFonts w:ascii="宋体" w:hAnsi="宋体" w:cs="宋体" w:eastAsia="宋体"/>
                <w:sz w:val="24"/>
              </w:rPr>
              <w:t>2.</w:t>
            </w:r>
            <w:r>
              <w:rPr>
                <w:rFonts w:ascii="宋体" w:hAnsi="宋体" w:cs="宋体" w:eastAsia="宋体"/>
                <w:sz w:val="24"/>
              </w:rPr>
              <w:t>显示方向手动切换，四向旋转；</w:t>
            </w:r>
            <w:r>
              <w:br/>
            </w:r>
            <w:r>
              <w:rPr>
                <w:rFonts w:ascii="宋体" w:hAnsi="宋体" w:cs="宋体" w:eastAsia="宋体"/>
                <w:sz w:val="24"/>
              </w:rPr>
              <w:t>3.</w:t>
            </w:r>
            <w:r>
              <w:rPr>
                <w:rFonts w:ascii="宋体" w:hAnsi="宋体" w:cs="宋体" w:eastAsia="宋体"/>
                <w:sz w:val="24"/>
              </w:rPr>
              <w:t>准确测量血氧、脉率、</w:t>
            </w:r>
            <w:r>
              <w:rPr>
                <w:rFonts w:ascii="宋体" w:hAnsi="宋体" w:cs="宋体" w:eastAsia="宋体"/>
                <w:sz w:val="24"/>
              </w:rPr>
              <w:t>PI，抗运动算法；</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具有点测和连测两种测量模式；</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具有越限声光提示，越限限值可通过菜单设置；</w:t>
            </w:r>
            <w:r>
              <w:br/>
            </w:r>
            <w:r>
              <w:rPr>
                <w:rFonts w:ascii="宋体" w:hAnsi="宋体" w:cs="宋体" w:eastAsia="宋体"/>
                <w:sz w:val="24"/>
              </w:rPr>
              <w:t>6</w:t>
            </w:r>
            <w:r>
              <w:rPr>
                <w:rFonts w:ascii="宋体" w:hAnsi="宋体" w:cs="宋体" w:eastAsia="宋体"/>
                <w:sz w:val="24"/>
              </w:rPr>
              <w:t>.</w:t>
            </w:r>
            <w:r>
              <w:rPr>
                <w:rFonts w:ascii="宋体" w:hAnsi="宋体" w:cs="宋体" w:eastAsia="宋体"/>
                <w:sz w:val="24"/>
              </w:rPr>
              <w:t>智能电源设计，具有自动开</w:t>
            </w:r>
            <w:r>
              <w:rPr>
                <w:rFonts w:ascii="宋体" w:hAnsi="宋体" w:cs="宋体" w:eastAsia="宋体"/>
                <w:sz w:val="24"/>
              </w:rPr>
              <w:t>/关机功能；</w:t>
            </w:r>
            <w:r>
              <w:br/>
            </w:r>
            <w:r>
              <w:rPr>
                <w:rFonts w:ascii="宋体" w:hAnsi="宋体" w:cs="宋体" w:eastAsia="宋体"/>
                <w:sz w:val="24"/>
              </w:rPr>
              <w:t>7</w:t>
            </w:r>
            <w:r>
              <w:rPr>
                <w:rFonts w:ascii="宋体" w:hAnsi="宋体" w:cs="宋体" w:eastAsia="宋体"/>
                <w:sz w:val="24"/>
              </w:rPr>
              <w:t>.</w:t>
            </w:r>
            <w:r>
              <w:rPr>
                <w:rFonts w:ascii="宋体" w:hAnsi="宋体" w:cs="宋体" w:eastAsia="宋体"/>
                <w:sz w:val="24"/>
              </w:rPr>
              <w:t>贴心的三防设计，防摔，防水溅，防尘。</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血压计</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1.自动测量：该血压计采用自动测量技术，只需将袖带绑在上臂上，按下开始按钮，血压计会自动充气、测量血压，并在屏幕上显示结果；</w:t>
            </w:r>
            <w:r>
              <w:br/>
            </w:r>
            <w:r>
              <w:rPr>
                <w:rFonts w:ascii="宋体" w:hAnsi="宋体" w:cs="宋体" w:eastAsia="宋体"/>
                <w:sz w:val="24"/>
              </w:rPr>
              <w:t>2.高精度测量：该血压计采用先进的传感器和算法，能够提供准确的血压测量结果。它能够测量收缩压、舒张压和脉搏率，并将结果显示在大屏幕上，方便用户阅读；</w:t>
            </w:r>
            <w:r>
              <w:br/>
            </w:r>
            <w:r>
              <w:rPr>
                <w:rFonts w:ascii="宋体" w:hAnsi="宋体" w:cs="宋体" w:eastAsia="宋体"/>
                <w:sz w:val="24"/>
              </w:rPr>
              <w:t>3.大屏幕显示：血压计配备了一个大屏幕，可以清晰地显示测量结果。屏幕上的数字和图标都设计得易于阅读，用户可以轻松了解自己的血压状况；</w:t>
            </w:r>
            <w:r>
              <w:br/>
            </w:r>
            <w:r>
              <w:rPr>
                <w:rFonts w:ascii="宋体" w:hAnsi="宋体" w:cs="宋体" w:eastAsia="宋体"/>
                <w:sz w:val="24"/>
              </w:rPr>
              <w:t>4.超大存储容量：该血压计具有大容量的存储功能，可以存储多次测量结果。用户可以通过按键操作来查看之前的测量记录，以便进行血压趋势的分析和跟踪；</w:t>
            </w:r>
            <w:r>
              <w:br/>
            </w:r>
            <w:r>
              <w:rPr>
                <w:rFonts w:ascii="宋体" w:hAnsi="宋体" w:cs="宋体" w:eastAsia="宋体"/>
                <w:sz w:val="24"/>
              </w:rPr>
              <w:t>5.心律不齐检测：该血压计还具有心律不齐检测功能，可以检测出心律不齐的情况。当心律不齐被检测到时，血压计会发出警报提醒用户，并建议咨询医生；</w:t>
            </w:r>
            <w:r>
              <w:br/>
            </w:r>
            <w:r>
              <w:rPr>
                <w:rFonts w:ascii="宋体" w:hAnsi="宋体" w:cs="宋体" w:eastAsia="宋体"/>
                <w:sz w:val="24"/>
              </w:rPr>
              <w:t>6.低电量提示：当血压计的电量低于一定水平时，它会自动发出低电量提示，提醒用户及时更换电池，以确保正常使用；</w:t>
            </w:r>
            <w:r>
              <w:br/>
            </w:r>
            <w:r>
              <w:rPr>
                <w:rFonts w:ascii="宋体" w:hAnsi="宋体" w:cs="宋体" w:eastAsia="宋体"/>
                <w:sz w:val="24"/>
              </w:rPr>
              <w:t>7.自动关机：为了节省电量，血压计具有自动关机功能。当血压计在一段时间内没有使用时，它会自动关闭，以延长电池的使用寿命；</w:t>
            </w:r>
            <w:r>
              <w:br/>
            </w:r>
            <w:r>
              <w:rPr>
                <w:rFonts w:ascii="宋体" w:hAnsi="宋体" w:cs="宋体" w:eastAsia="宋体"/>
                <w:sz w:val="24"/>
              </w:rPr>
              <w:t>8.便携式设计：该血压计采用便携式设计，体积小巧，重量轻，方便携带。用户可以随时随地进行血压测量，无需到医院或诊所。</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急救箱</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国标</w:t>
            </w:r>
            <w:r>
              <w:rPr>
                <w:rFonts w:ascii="宋体" w:hAnsi="宋体" w:cs="宋体" w:eastAsia="宋体"/>
                <w:sz w:val="24"/>
              </w:rPr>
              <w:t>33种套装</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鼻饲与洗胃模型</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1.主要功能：用于插鼻饲管、胃管及洗胃训练；</w:t>
            </w:r>
            <w:r>
              <w:br/>
            </w:r>
            <w:r>
              <w:rPr>
                <w:rFonts w:ascii="宋体" w:hAnsi="宋体" w:cs="宋体" w:eastAsia="宋体"/>
                <w:sz w:val="24"/>
              </w:rPr>
              <w:t>2.技术要求：人体仿真结构，头颈部可活动，有完整的口鼻腔、食道与胃</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透明女性导尿模型</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1.主要功能：用于女性导尿、留置导尿的示教、练习；</w:t>
            </w:r>
            <w:r>
              <w:br/>
            </w:r>
            <w:r>
              <w:rPr>
                <w:rFonts w:ascii="宋体" w:hAnsi="宋体" w:cs="宋体" w:eastAsia="宋体"/>
                <w:sz w:val="24"/>
              </w:rPr>
              <w:t>2.技术要求：形态逼真、结构合理，消毒清洗不变形等特点</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透明男性导尿模型</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主要功能：用于男性导尿、留置导尿的示教、练习；</w:t>
            </w:r>
            <w:r>
              <w:br/>
            </w:r>
            <w:r>
              <w:rPr>
                <w:rFonts w:ascii="宋体" w:hAnsi="宋体" w:cs="宋体" w:eastAsia="宋体"/>
                <w:sz w:val="24"/>
              </w:rPr>
              <w:t>2.技术要求：形态逼真、结构合理，消毒清洗不变形等特点</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失能清洁照护套装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塑料盆</w:t>
            </w:r>
            <w:r>
              <w:rPr>
                <w:rFonts w:ascii="宋体" w:hAnsi="宋体" w:cs="宋体" w:eastAsia="宋体"/>
                <w:sz w:val="24"/>
              </w:rPr>
              <w:t>2，毛巾1，牙膏1牙刷1（云南白药），水桶1，刷牙杯1</w:t>
            </w:r>
            <w:r>
              <w:rPr>
                <w:rFonts w:ascii="宋体" w:hAnsi="宋体" w:cs="宋体" w:eastAsia="宋体"/>
                <w:sz w:val="24"/>
              </w:rPr>
              <w:t>，</w:t>
            </w:r>
            <w:r>
              <w:rPr>
                <w:rFonts w:ascii="宋体" w:hAnsi="宋体" w:cs="宋体" w:eastAsia="宋体"/>
                <w:sz w:val="24"/>
              </w:rPr>
              <w:t>喝水杯</w:t>
            </w:r>
            <w:r>
              <w:rPr>
                <w:rFonts w:ascii="宋体" w:hAnsi="宋体" w:cs="宋体" w:eastAsia="宋体"/>
                <w:sz w:val="24"/>
              </w:rPr>
              <w:t>1（不锈钢带盖400ml）</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双层治疗护理车</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750mm*480mm*920mm</w:t>
            </w:r>
          </w:p>
          <w:p>
            <w:pPr>
              <w:pStyle w:val="null3"/>
              <w:jc w:val="both"/>
            </w:pPr>
            <w:r>
              <w:rPr>
                <w:rFonts w:ascii="宋体" w:hAnsi="宋体" w:cs="宋体" w:eastAsia="宋体"/>
                <w:sz w:val="24"/>
              </w:rPr>
              <w:t>1.整车采用ABS工程塑料与铝合金完善结合,美观坚固具有良好的操控性；</w:t>
            </w:r>
            <w:r>
              <w:br/>
            </w:r>
            <w:r>
              <w:rPr>
                <w:rFonts w:ascii="宋体" w:hAnsi="宋体" w:cs="宋体" w:eastAsia="宋体"/>
                <w:sz w:val="24"/>
              </w:rPr>
              <w:t>2.治疗车抽屉内部模块式自由插片，可以自由调整；</w:t>
            </w:r>
            <w:r>
              <w:br/>
            </w:r>
            <w:r>
              <w:rPr>
                <w:rFonts w:ascii="宋体" w:hAnsi="宋体" w:cs="宋体" w:eastAsia="宋体"/>
                <w:sz w:val="24"/>
              </w:rPr>
              <w:t>3.立柱采用半弧防撞双T型槽铝合金型材，承载量大。利用不锈钢丝杆连接台面，达到整车稳固不变形。强度高，耐磨抗腐蚀，外形美观精致；</w:t>
            </w:r>
            <w:r>
              <w:br/>
            </w:r>
            <w:r>
              <w:rPr>
                <w:rFonts w:ascii="宋体" w:hAnsi="宋体" w:cs="宋体" w:eastAsia="宋体"/>
                <w:sz w:val="24"/>
              </w:rPr>
              <w:t>4.侧板背板采用独特蜂窝仿生铝型材设计，车体更轻便，颜色淡雅美观；</w:t>
            </w:r>
            <w:r>
              <w:br/>
            </w:r>
            <w:r>
              <w:rPr>
                <w:rFonts w:ascii="宋体" w:hAnsi="宋体" w:cs="宋体" w:eastAsia="宋体"/>
                <w:sz w:val="24"/>
              </w:rPr>
              <w:t>5.治疗车台面均安装不锈钢围栏，能有效阻挡推动过程中物品的滑出；</w:t>
            </w:r>
            <w:r>
              <w:br/>
            </w:r>
            <w:r>
              <w:rPr>
                <w:rFonts w:ascii="宋体" w:hAnsi="宋体" w:cs="宋体" w:eastAsia="宋体"/>
                <w:sz w:val="24"/>
              </w:rPr>
              <w:t>6.抽屉选用高强度三节静音滑轨，推拉顺畅，安静，无噪音，承载量大，可自锁；</w:t>
            </w:r>
            <w:r>
              <w:br/>
            </w:r>
            <w:r>
              <w:rPr>
                <w:rFonts w:ascii="宋体" w:hAnsi="宋体" w:cs="宋体" w:eastAsia="宋体"/>
                <w:sz w:val="24"/>
              </w:rPr>
              <w:t>7.两只污物桶可以300度旋转,左上侧有ABS推手；</w:t>
            </w:r>
            <w:r>
              <w:br/>
            </w:r>
            <w:r>
              <w:rPr>
                <w:rFonts w:ascii="宋体" w:hAnsi="宋体" w:cs="宋体" w:eastAsia="宋体"/>
                <w:sz w:val="24"/>
              </w:rPr>
              <w:t>8.搭载超静音医用脚轮，邵尔50度的高弹性TPR材料的轮胶，不脱胶、不粘落发。工业尼龙轮架，</w:t>
            </w:r>
            <w:r>
              <w:rPr>
                <w:rFonts w:ascii="宋体" w:hAnsi="宋体" w:cs="宋体" w:eastAsia="宋体"/>
                <w:sz w:val="24"/>
              </w:rPr>
              <w:t>优于</w:t>
            </w:r>
            <w:r>
              <w:rPr>
                <w:rFonts w:ascii="宋体" w:hAnsi="宋体" w:cs="宋体" w:eastAsia="宋体"/>
                <w:sz w:val="24"/>
              </w:rPr>
              <w:t>十倍钢制结构，不生锈，无脱漆。高精度深沟轴承，转动轻便，配置出了先天的超静音效果</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辆</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四脚拐杖</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铝合金，四挡高度调节</w:t>
            </w:r>
            <w:r>
              <w:rPr>
                <w:rFonts w:ascii="宋体" w:hAnsi="宋体" w:cs="宋体" w:eastAsia="宋体"/>
                <w:sz w:val="24"/>
              </w:rPr>
              <w:t>72cm-96cm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康复训练保护腰带</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M码（适合110-130）斤，腰围2尺5-2尺8</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条</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雾化吸入器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超声波，透明</w:t>
            </w:r>
            <w:r>
              <w:rPr>
                <w:rFonts w:ascii="宋体" w:hAnsi="宋体" w:cs="宋体" w:eastAsia="宋体"/>
                <w:sz w:val="24"/>
              </w:rPr>
              <w:t>ABS,200</w:t>
            </w:r>
            <w:r>
              <w:rPr>
                <w:rFonts w:ascii="宋体" w:hAnsi="宋体" w:cs="宋体" w:eastAsia="宋体"/>
                <w:sz w:val="24"/>
              </w:rPr>
              <w:t>mm</w:t>
            </w:r>
            <w:r>
              <w:rPr>
                <w:rFonts w:ascii="宋体" w:hAnsi="宋体" w:cs="宋体" w:eastAsia="宋体"/>
                <w:sz w:val="24"/>
              </w:rPr>
              <w:t>*140</w:t>
            </w:r>
            <w:r>
              <w:rPr>
                <w:rFonts w:ascii="宋体" w:hAnsi="宋体" w:cs="宋体" w:eastAsia="宋体"/>
                <w:sz w:val="24"/>
              </w:rPr>
              <w:t>mm</w:t>
            </w:r>
            <w:r>
              <w:rPr>
                <w:rFonts w:ascii="宋体" w:hAnsi="宋体" w:cs="宋体" w:eastAsia="宋体"/>
                <w:sz w:val="24"/>
              </w:rPr>
              <w:t>*230</w:t>
            </w:r>
            <w:r>
              <w:rPr>
                <w:rFonts w:ascii="宋体" w:hAnsi="宋体" w:cs="宋体" w:eastAsia="宋体"/>
                <w:sz w:val="24"/>
              </w:rPr>
              <w:t>mm。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移动坐便</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46</w:t>
            </w:r>
            <w:r>
              <w:rPr>
                <w:rFonts w:ascii="宋体" w:hAnsi="宋体" w:cs="宋体" w:eastAsia="宋体"/>
                <w:sz w:val="24"/>
              </w:rPr>
              <w:t>cm</w:t>
            </w:r>
            <w:r>
              <w:rPr>
                <w:rFonts w:ascii="宋体" w:hAnsi="宋体" w:cs="宋体" w:eastAsia="宋体"/>
                <w:sz w:val="24"/>
              </w:rPr>
              <w:t>*59</w:t>
            </w:r>
            <w:r>
              <w:rPr>
                <w:rFonts w:ascii="宋体" w:hAnsi="宋体" w:cs="宋体" w:eastAsia="宋体"/>
                <w:sz w:val="24"/>
              </w:rPr>
              <w:t>cm</w:t>
            </w:r>
            <w:r>
              <w:rPr>
                <w:rFonts w:ascii="宋体" w:hAnsi="宋体" w:cs="宋体" w:eastAsia="宋体"/>
                <w:sz w:val="24"/>
              </w:rPr>
              <w:t>*50cm，实心内桶，白色，带扶手</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便携式助浴洗浴机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机器具备擦澡、洗头、淋浴三种功能模式，三种功能模式均有普通模式和增强模式两种；</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可移动式洗浴系统设计，无需转移受助者到浴室，防止意外摔倒，避免造成不必要伤害，</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受助者无论坐着还是躺着都可以轻松进行擦澡及洗发，附带按摩功能，可帮助老人实现安全、清爽、有尊严洗浴；</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开启擦澡</w:t>
            </w:r>
            <w:r>
              <w:rPr>
                <w:rFonts w:ascii="宋体" w:hAnsi="宋体" w:cs="宋体" w:eastAsia="宋体"/>
                <w:sz w:val="24"/>
              </w:rPr>
              <w:t>/洗头/淋浴模式，按下清水出口控制按钮,清水即可喷出。如果你松开按钮,清水就会停止喷射。当所有模式（擦澡、洗头、淋浴）关闭时，无论按下或松幵控制按钮，净水都无法喷出来；</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设备带有音乐播放功能，幵启音乐后，插入</w:t>
            </w:r>
            <w:r>
              <w:rPr>
                <w:rFonts w:ascii="宋体" w:hAnsi="宋体" w:cs="宋体" w:eastAsia="宋体"/>
                <w:sz w:val="24"/>
              </w:rPr>
              <w:t>U盘，设备可以循环播放U盘的音乐；</w:t>
            </w:r>
            <w:r>
              <w:br/>
            </w:r>
            <w:r>
              <w:rPr>
                <w:rFonts w:ascii="宋体" w:hAnsi="宋体" w:cs="宋体" w:eastAsia="宋体"/>
                <w:sz w:val="24"/>
              </w:rPr>
              <w:t>6</w:t>
            </w:r>
            <w:r>
              <w:rPr>
                <w:rFonts w:ascii="宋体" w:hAnsi="宋体" w:cs="宋体" w:eastAsia="宋体"/>
                <w:sz w:val="24"/>
              </w:rPr>
              <w:t>.</w:t>
            </w:r>
            <w:r>
              <w:rPr>
                <w:rFonts w:ascii="宋体" w:hAnsi="宋体" w:cs="宋体" w:eastAsia="宋体"/>
                <w:sz w:val="24"/>
              </w:rPr>
              <w:t>产品配备海绵花洒和硅胶花洒，硅胶花洒用于洗头发，海绵花洒用于擦澡和淋浴；</w:t>
            </w:r>
            <w:r>
              <w:br/>
            </w:r>
            <w:r>
              <w:rPr>
                <w:rFonts w:ascii="宋体" w:hAnsi="宋体" w:cs="宋体" w:eastAsia="宋体"/>
                <w:sz w:val="24"/>
              </w:rPr>
              <w:t>7</w:t>
            </w:r>
            <w:r>
              <w:rPr>
                <w:rFonts w:ascii="宋体" w:hAnsi="宋体" w:cs="宋体" w:eastAsia="宋体"/>
                <w:sz w:val="24"/>
              </w:rPr>
              <w:t>.</w:t>
            </w:r>
            <w:r>
              <w:rPr>
                <w:rFonts w:ascii="宋体" w:hAnsi="宋体" w:cs="宋体" w:eastAsia="宋体"/>
                <w:sz w:val="24"/>
              </w:rPr>
              <w:t>设备内置蓝牙功能，可以与手机进行数据互联互通；</w:t>
            </w:r>
            <w:r>
              <w:br/>
            </w:r>
            <w:r>
              <w:rPr>
                <w:rFonts w:ascii="宋体" w:hAnsi="宋体" w:cs="宋体" w:eastAsia="宋体"/>
                <w:sz w:val="24"/>
              </w:rPr>
              <w:t>8</w:t>
            </w:r>
            <w:r>
              <w:rPr>
                <w:rFonts w:ascii="宋体" w:hAnsi="宋体" w:cs="宋体" w:eastAsia="宋体"/>
                <w:sz w:val="24"/>
              </w:rPr>
              <w:t>.</w:t>
            </w:r>
            <w:r>
              <w:rPr>
                <w:rFonts w:ascii="宋体" w:hAnsi="宋体" w:cs="宋体" w:eastAsia="宋体"/>
                <w:sz w:val="24"/>
              </w:rPr>
              <w:t>采用洗吸一体负压深层清洗技术，通过无刷高速风机回吸系统，能边清洗边回吸洗浴产生污水，洗浴过程无水滴漏，可以避兔交叉感染，舒适卫生。强力回吸功能，配合专用沐浴液，能深层次清洗将皮肤毛囊里的污物吸走，浴后更清爽，去体味并养发护肤；</w:t>
            </w:r>
            <w:r>
              <w:br/>
            </w:r>
            <w:r>
              <w:rPr>
                <w:rFonts w:ascii="宋体" w:hAnsi="宋体" w:cs="宋体" w:eastAsia="宋体"/>
                <w:sz w:val="24"/>
              </w:rPr>
              <w:t>9</w:t>
            </w:r>
            <w:r>
              <w:rPr>
                <w:rFonts w:ascii="宋体" w:hAnsi="宋体" w:cs="宋体" w:eastAsia="宋体"/>
                <w:sz w:val="24"/>
              </w:rPr>
              <w:t>.</w:t>
            </w:r>
            <w:r>
              <w:rPr>
                <w:rFonts w:ascii="宋体" w:hAnsi="宋体" w:cs="宋体" w:eastAsia="宋体"/>
                <w:sz w:val="24"/>
              </w:rPr>
              <w:t>智能新型助浴器的清洗采用可循环使用的触头，能做到安全洗浴不漏电；</w:t>
            </w:r>
            <w:r>
              <w:br/>
            </w:r>
            <w:r>
              <w:rPr>
                <w:rFonts w:ascii="宋体" w:hAnsi="宋体" w:cs="宋体" w:eastAsia="宋体"/>
                <w:sz w:val="24"/>
              </w:rPr>
              <w:t>10</w:t>
            </w:r>
            <w:r>
              <w:rPr>
                <w:rFonts w:ascii="宋体" w:hAnsi="宋体" w:cs="宋体" w:eastAsia="宋体"/>
                <w:sz w:val="24"/>
              </w:rPr>
              <w:t>.</w:t>
            </w:r>
            <w:r>
              <w:rPr>
                <w:rFonts w:ascii="宋体" w:hAnsi="宋体" w:cs="宋体" w:eastAsia="宋体"/>
                <w:sz w:val="24"/>
              </w:rPr>
              <w:t>环保节水设计，</w:t>
            </w:r>
            <w:r>
              <w:rPr>
                <w:rFonts w:ascii="宋体" w:hAnsi="宋体" w:cs="宋体" w:eastAsia="宋体"/>
                <w:sz w:val="24"/>
              </w:rPr>
              <w:t>3L水洗一次头发,6L水擦一次澡，洗浴成本较低；</w:t>
            </w:r>
            <w:r>
              <w:br/>
            </w:r>
            <w:r>
              <w:rPr>
                <w:rFonts w:ascii="宋体" w:hAnsi="宋体" w:cs="宋体" w:eastAsia="宋体"/>
                <w:sz w:val="24"/>
              </w:rPr>
              <w:t>11</w:t>
            </w:r>
            <w:r>
              <w:rPr>
                <w:rFonts w:ascii="宋体" w:hAnsi="宋体" w:cs="宋体" w:eastAsia="宋体"/>
                <w:sz w:val="24"/>
              </w:rPr>
              <w:t>.</w:t>
            </w:r>
            <w:r>
              <w:rPr>
                <w:rFonts w:ascii="宋体" w:hAnsi="宋体" w:cs="宋体" w:eastAsia="宋体"/>
                <w:sz w:val="24"/>
              </w:rPr>
              <w:t>人体工学设计，操控简单，使用方使，能减轻护理员助浴工作量，提升服务效率和品质；</w:t>
            </w:r>
            <w:r>
              <w:br/>
            </w:r>
            <w:r>
              <w:rPr>
                <w:rFonts w:ascii="宋体" w:hAnsi="宋体" w:cs="宋体" w:eastAsia="宋体"/>
                <w:sz w:val="24"/>
              </w:rPr>
              <w:t>12</w:t>
            </w:r>
            <w:r>
              <w:rPr>
                <w:rFonts w:ascii="宋体" w:hAnsi="宋体" w:cs="宋体" w:eastAsia="宋体"/>
                <w:sz w:val="24"/>
              </w:rPr>
              <w:t>.</w:t>
            </w:r>
            <w:r>
              <w:rPr>
                <w:rFonts w:ascii="宋体" w:hAnsi="宋体" w:cs="宋体" w:eastAsia="宋体"/>
                <w:sz w:val="24"/>
              </w:rPr>
              <w:t>采用静音无刷高速风机及迷宫式降噪技术，老人舒适性强；</w:t>
            </w:r>
            <w:r>
              <w:br/>
            </w:r>
            <w:r>
              <w:rPr>
                <w:rFonts w:ascii="宋体" w:hAnsi="宋体" w:cs="宋体" w:eastAsia="宋体"/>
                <w:sz w:val="24"/>
              </w:rPr>
              <w:t>13</w:t>
            </w:r>
            <w:r>
              <w:rPr>
                <w:rFonts w:ascii="宋体" w:hAnsi="宋体" w:cs="宋体" w:eastAsia="宋体"/>
                <w:sz w:val="24"/>
              </w:rPr>
              <w:t>.</w:t>
            </w:r>
            <w:r>
              <w:rPr>
                <w:rFonts w:ascii="宋体" w:hAnsi="宋体" w:cs="宋体" w:eastAsia="宋体"/>
                <w:sz w:val="24"/>
              </w:rPr>
              <w:t>淋蓬头带水流按摩功能，无需弄湿人手，直接人手移动淋蓬头进行按摩和洗发便可，使用方便，不蚀人手；</w:t>
            </w:r>
            <w:r>
              <w:br/>
            </w:r>
            <w:r>
              <w:rPr>
                <w:rFonts w:ascii="宋体" w:hAnsi="宋体" w:cs="宋体" w:eastAsia="宋体"/>
                <w:sz w:val="24"/>
              </w:rPr>
              <w:t>14</w:t>
            </w:r>
            <w:r>
              <w:rPr>
                <w:rFonts w:ascii="宋体" w:hAnsi="宋体" w:cs="宋体" w:eastAsia="宋体"/>
                <w:sz w:val="24"/>
              </w:rPr>
              <w:t>.</w:t>
            </w:r>
            <w:r>
              <w:rPr>
                <w:rFonts w:ascii="宋体" w:hAnsi="宋体" w:cs="宋体" w:eastAsia="宋体"/>
                <w:sz w:val="24"/>
              </w:rPr>
              <w:t>海绵花洒和硅胶花洒符合国家环保标准；</w:t>
            </w:r>
            <w:r>
              <w:br/>
            </w:r>
            <w:r>
              <w:rPr>
                <w:rFonts w:ascii="宋体" w:hAnsi="宋体" w:cs="宋体" w:eastAsia="宋体"/>
                <w:sz w:val="24"/>
              </w:rPr>
              <w:t>15</w:t>
            </w:r>
            <w:r>
              <w:rPr>
                <w:rFonts w:ascii="宋体" w:hAnsi="宋体" w:cs="宋体" w:eastAsia="宋体"/>
                <w:sz w:val="24"/>
              </w:rPr>
              <w:t>.</w:t>
            </w:r>
            <w:r>
              <w:rPr>
                <w:rFonts w:ascii="宋体" w:hAnsi="宋体" w:cs="宋体" w:eastAsia="宋体"/>
                <w:sz w:val="24"/>
              </w:rPr>
              <w:t>污水桶内置，净水桶外置，外置水箱避免交叉感染；</w:t>
            </w:r>
            <w:r>
              <w:br/>
            </w:r>
            <w:r>
              <w:rPr>
                <w:rFonts w:ascii="宋体" w:hAnsi="宋体" w:cs="宋体" w:eastAsia="宋体"/>
                <w:sz w:val="24"/>
              </w:rPr>
              <w:t>16</w:t>
            </w:r>
            <w:r>
              <w:rPr>
                <w:rFonts w:ascii="宋体" w:hAnsi="宋体" w:cs="宋体" w:eastAsia="宋体"/>
                <w:sz w:val="24"/>
              </w:rPr>
              <w:t>.</w:t>
            </w:r>
            <w:r>
              <w:rPr>
                <w:rFonts w:ascii="宋体" w:hAnsi="宋体" w:cs="宋体" w:eastAsia="宋体"/>
                <w:sz w:val="24"/>
              </w:rPr>
              <w:t>外观尺寸：</w:t>
            </w:r>
            <w:r>
              <w:rPr>
                <w:rFonts w:ascii="宋体" w:hAnsi="宋体" w:cs="宋体" w:eastAsia="宋体"/>
                <w:sz w:val="24"/>
              </w:rPr>
              <w:t>406mm(长)*208mm（宽）*356mm（高）；</w:t>
            </w:r>
            <w:r>
              <w:br/>
            </w:r>
            <w:r>
              <w:rPr>
                <w:rFonts w:ascii="宋体" w:hAnsi="宋体" w:cs="宋体" w:eastAsia="宋体"/>
                <w:sz w:val="24"/>
              </w:rPr>
              <w:t>17</w:t>
            </w:r>
            <w:r>
              <w:rPr>
                <w:rFonts w:ascii="宋体" w:hAnsi="宋体" w:cs="宋体" w:eastAsia="宋体"/>
                <w:sz w:val="24"/>
              </w:rPr>
              <w:t>.</w:t>
            </w:r>
            <w:r>
              <w:rPr>
                <w:rFonts w:ascii="宋体" w:hAnsi="宋体" w:cs="宋体" w:eastAsia="宋体"/>
                <w:sz w:val="24"/>
              </w:rPr>
              <w:t>电源输入：</w:t>
            </w:r>
            <w:r>
              <w:rPr>
                <w:rFonts w:ascii="宋体" w:hAnsi="宋体" w:cs="宋体" w:eastAsia="宋体"/>
                <w:sz w:val="24"/>
              </w:rPr>
              <w:t>AC100-240V/50-60Hz；</w:t>
            </w:r>
            <w:r>
              <w:br/>
            </w:r>
            <w:r>
              <w:rPr>
                <w:rFonts w:ascii="宋体" w:hAnsi="宋体" w:cs="宋体" w:eastAsia="宋体"/>
                <w:sz w:val="24"/>
              </w:rPr>
              <w:t>18</w:t>
            </w:r>
            <w:r>
              <w:rPr>
                <w:rFonts w:ascii="宋体" w:hAnsi="宋体" w:cs="宋体" w:eastAsia="宋体"/>
                <w:sz w:val="24"/>
              </w:rPr>
              <w:t>.</w:t>
            </w:r>
            <w:r>
              <w:rPr>
                <w:rFonts w:ascii="宋体" w:hAnsi="宋体" w:cs="宋体" w:eastAsia="宋体"/>
                <w:sz w:val="24"/>
              </w:rPr>
              <w:t>电源供电：</w:t>
            </w:r>
            <w:r>
              <w:rPr>
                <w:rFonts w:ascii="宋体" w:hAnsi="宋体" w:cs="宋体" w:eastAsia="宋体"/>
                <w:sz w:val="24"/>
              </w:rPr>
              <w:t>24V/150W；</w:t>
            </w:r>
            <w:r>
              <w:br/>
            </w:r>
            <w:r>
              <w:rPr>
                <w:rFonts w:ascii="宋体" w:hAnsi="宋体" w:cs="宋体" w:eastAsia="宋体"/>
                <w:sz w:val="24"/>
              </w:rPr>
              <w:t>19</w:t>
            </w:r>
            <w:r>
              <w:rPr>
                <w:rFonts w:ascii="宋体" w:hAnsi="宋体" w:cs="宋体" w:eastAsia="宋体"/>
                <w:sz w:val="24"/>
              </w:rPr>
              <w:t>.</w:t>
            </w:r>
            <w:r>
              <w:rPr>
                <w:rFonts w:ascii="宋体" w:hAnsi="宋体" w:cs="宋体" w:eastAsia="宋体"/>
                <w:sz w:val="24"/>
              </w:rPr>
              <w:t>额定电压：</w:t>
            </w:r>
            <w:r>
              <w:rPr>
                <w:rFonts w:ascii="宋体" w:hAnsi="宋体" w:cs="宋体" w:eastAsia="宋体"/>
                <w:sz w:val="24"/>
              </w:rPr>
              <w:t>DC 24V；</w:t>
            </w:r>
          </w:p>
          <w:p>
            <w:pPr>
              <w:pStyle w:val="null3"/>
              <w:jc w:val="both"/>
            </w:pPr>
            <w:r>
              <w:rPr>
                <w:rFonts w:ascii="宋体" w:hAnsi="宋体" w:cs="宋体" w:eastAsia="宋体"/>
                <w:sz w:val="24"/>
              </w:rPr>
              <w:t>2</w:t>
            </w:r>
            <w:r>
              <w:rPr>
                <w:rFonts w:ascii="宋体" w:hAnsi="宋体" w:cs="宋体" w:eastAsia="宋体"/>
                <w:sz w:val="24"/>
              </w:rPr>
              <w:t>0</w:t>
            </w:r>
            <w:r>
              <w:rPr>
                <w:rFonts w:ascii="宋体" w:hAnsi="宋体" w:cs="宋体" w:eastAsia="宋体"/>
                <w:sz w:val="24"/>
              </w:rPr>
              <w:t>.含与高校共建智慧健康养老服专业群资源库的该产品的教学课程视频资源一套。</w:t>
            </w:r>
            <w:r>
              <w:rPr>
                <w:rFonts w:ascii="宋体" w:hAnsi="宋体" w:cs="宋体" w:eastAsia="宋体"/>
                <w:sz w:val="24"/>
                <w:b/>
              </w:rPr>
              <w:t>须</w:t>
            </w:r>
            <w:r>
              <w:rPr>
                <w:rFonts w:ascii="宋体" w:hAnsi="宋体" w:cs="宋体" w:eastAsia="宋体"/>
                <w:sz w:val="24"/>
                <w:b/>
              </w:rPr>
              <w:t>提供播放视频资源库的系统平台页面截图</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海姆立克训练马甲</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窒息急救、实训穿戴马甲，具备练习腹部按压（即海姆立克手法），挤出堵塞气道异物的功能</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手持式医用雾化器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雾化颗粒细至</w:t>
            </w:r>
            <w:r>
              <w:rPr>
                <w:rFonts w:ascii="宋体" w:hAnsi="宋体" w:cs="宋体" w:eastAsia="宋体"/>
                <w:sz w:val="24"/>
              </w:rPr>
              <w:t>3.0</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手持呼吸训练吸痰器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材质：</w:t>
            </w:r>
            <w:r>
              <w:rPr>
                <w:rFonts w:ascii="宋体" w:hAnsi="宋体" w:cs="宋体" w:eastAsia="宋体"/>
                <w:sz w:val="24"/>
              </w:rPr>
              <w:t>ABS、医用树脂，容量：200ml，尺寸：23cm*15cm。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深呼吸训练器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15cm*4cm，医用环保材质</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电子峰速仪</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锂电充电款，含测量结果提示、肺功能监测功能；支持手机</w:t>
            </w:r>
            <w:r>
              <w:rPr>
                <w:rFonts w:ascii="宋体" w:hAnsi="宋体" w:cs="宋体" w:eastAsia="宋体"/>
                <w:sz w:val="24"/>
              </w:rPr>
              <w:t>APP记录</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非电子普通峰速仪</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干电池</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储雾罐</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口鼻气雾剂给药器，面罩型</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肺功能康复三球仪</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便携式，吹吸两用</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胰岛素笔</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长</w:t>
            </w:r>
            <w:r>
              <w:rPr>
                <w:rFonts w:ascii="宋体" w:hAnsi="宋体" w:cs="宋体" w:eastAsia="宋体"/>
                <w:sz w:val="24"/>
              </w:rPr>
              <w:t>15cm</w:t>
            </w:r>
            <w:r>
              <w:rPr>
                <w:rFonts w:ascii="宋体" w:hAnsi="宋体" w:cs="宋体" w:eastAsia="宋体"/>
                <w:sz w:val="24"/>
              </w:rPr>
              <w:t>，</w:t>
            </w:r>
            <w:r>
              <w:rPr>
                <w:rFonts w:ascii="宋体" w:hAnsi="宋体" w:cs="宋体" w:eastAsia="宋体"/>
                <w:sz w:val="24"/>
              </w:rPr>
              <w:t>剂量显示窗，注射推键，笔芯架</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支</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表式血压计</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手动指针式</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电子握力器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量程</w:t>
            </w:r>
            <w:r>
              <w:rPr>
                <w:rFonts w:ascii="宋体" w:hAnsi="宋体" w:cs="宋体" w:eastAsia="宋体"/>
                <w:sz w:val="24"/>
              </w:rPr>
              <w:t>90kg/198lb，分度值0.1kg/0.2lb，配练习器</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可调节髋关节固定支具</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成人均码款，</w:t>
            </w:r>
            <w:r>
              <w:rPr>
                <w:rFonts w:ascii="宋体" w:hAnsi="宋体" w:cs="宋体" w:eastAsia="宋体"/>
                <w:sz w:val="24"/>
              </w:rPr>
              <w:t>2弹簧行走减压</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短距离移动辅助板</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长</w:t>
            </w:r>
            <w:r>
              <w:rPr>
                <w:rFonts w:ascii="宋体" w:hAnsi="宋体" w:cs="宋体" w:eastAsia="宋体"/>
                <w:sz w:val="24"/>
              </w:rPr>
              <w:t>74.5cm*宽20cm*厚2cm</w:t>
            </w:r>
            <w:r>
              <w:rPr>
                <w:rFonts w:ascii="宋体" w:hAnsi="宋体" w:cs="宋体" w:eastAsia="宋体"/>
                <w:sz w:val="24"/>
              </w:rPr>
              <w:t>，</w:t>
            </w:r>
            <w:r>
              <w:rPr>
                <w:rFonts w:ascii="宋体" w:hAnsi="宋体" w:cs="宋体" w:eastAsia="宋体"/>
                <w:sz w:val="24"/>
              </w:rPr>
              <w:t>重</w:t>
            </w:r>
            <w:r>
              <w:rPr>
                <w:rFonts w:ascii="宋体" w:hAnsi="宋体" w:cs="宋体" w:eastAsia="宋体"/>
                <w:sz w:val="24"/>
              </w:rPr>
              <w:t>2kg</w:t>
            </w:r>
            <w:r>
              <w:rPr>
                <w:rFonts w:ascii="宋体" w:hAnsi="宋体" w:cs="宋体" w:eastAsia="宋体"/>
                <w:sz w:val="24"/>
              </w:rPr>
              <w:t>，</w:t>
            </w:r>
            <w:r>
              <w:rPr>
                <w:rFonts w:ascii="宋体" w:hAnsi="宋体" w:cs="宋体" w:eastAsia="宋体"/>
                <w:sz w:val="24"/>
              </w:rPr>
              <w:t>木的</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防足下垂垫</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材质：外套</w:t>
            </w:r>
            <w:r>
              <w:rPr>
                <w:rFonts w:ascii="宋体" w:hAnsi="宋体" w:cs="宋体" w:eastAsia="宋体"/>
                <w:sz w:val="24"/>
              </w:rPr>
              <w:t>:棉100% 内芯:填充棉，尺寸：27.5cm*27.8cm*11cm。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对</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翻身垫</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大号</w:t>
            </w:r>
            <w:r>
              <w:rPr>
                <w:rFonts w:ascii="宋体" w:hAnsi="宋体" w:cs="宋体" w:eastAsia="宋体"/>
                <w:sz w:val="24"/>
              </w:rPr>
              <w:t>R型翻身垫（长60cm*25cm*20cm）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手部训练器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20磅四指刺球</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设备带</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常规尺寸：</w:t>
            </w:r>
            <w:r>
              <w:rPr>
                <w:rFonts w:ascii="宋体" w:hAnsi="宋体" w:cs="宋体" w:eastAsia="宋体"/>
                <w:sz w:val="24"/>
              </w:rPr>
              <w:t>1.5</w:t>
            </w:r>
            <w:r>
              <w:rPr>
                <w:rFonts w:ascii="宋体" w:hAnsi="宋体" w:cs="宋体" w:eastAsia="宋体"/>
                <w:sz w:val="24"/>
              </w:rPr>
              <w:t>m</w:t>
            </w:r>
            <w:r>
              <w:rPr>
                <w:rFonts w:ascii="宋体" w:hAnsi="宋体" w:cs="宋体" w:eastAsia="宋体"/>
                <w:sz w:val="24"/>
              </w:rPr>
              <w:t>，终端</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条</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r>
              <w:rPr>
                <w:rFonts w:ascii="宋体" w:hAnsi="宋体" w:cs="宋体" w:eastAsia="宋体"/>
                <w:sz w:val="24"/>
              </w:rPr>
              <w:t>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数字红外扩声系统</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数字红外无线教学扩声系统主机</w:t>
            </w:r>
            <w:r>
              <w:rPr>
                <w:rFonts w:ascii="宋体" w:hAnsi="宋体" w:cs="宋体" w:eastAsia="宋体"/>
                <w:sz w:val="24"/>
              </w:rPr>
              <w:t>1台：</w:t>
            </w:r>
            <w:r>
              <w:br/>
            </w:r>
            <w:r>
              <w:rPr>
                <w:rFonts w:ascii="宋体" w:hAnsi="宋体" w:cs="宋体" w:eastAsia="宋体"/>
                <w:sz w:val="24"/>
              </w:rPr>
              <w:t>1.采用数字红外技术，教室与教室之间保证互不干扰，无论多少个教室安装，同时使用都不会有串频和干扰现象不受无线电干扰，无电磁辐射；</w:t>
            </w:r>
            <w:r>
              <w:br/>
            </w:r>
            <w:r>
              <w:rPr>
                <w:rFonts w:ascii="宋体" w:hAnsi="宋体" w:cs="宋体" w:eastAsia="宋体"/>
                <w:sz w:val="24"/>
              </w:rPr>
              <w:t>2.红外主机内置数字红外处理芯片，可实现dirATC--数字红外音频传输及控制技术；</w:t>
            </w:r>
            <w:r>
              <w:br/>
            </w:r>
            <w:r>
              <w:rPr>
                <w:rFonts w:ascii="宋体" w:hAnsi="宋体" w:cs="宋体" w:eastAsia="宋体"/>
                <w:sz w:val="24"/>
              </w:rPr>
              <w:t xml:space="preserve">3.主机具有1路RS232接口，可对接中控，1路3.5mm线路输入（具备独立调音旋钮），1路3.5mm路线路输出（LINE OUT）；                                                             </w:t>
            </w:r>
            <w:r>
              <w:br/>
            </w:r>
            <w:r>
              <w:rPr>
                <w:rFonts w:ascii="宋体" w:hAnsi="宋体" w:cs="宋体" w:eastAsia="宋体"/>
                <w:sz w:val="24"/>
              </w:rPr>
              <w:t>4.内置功放，可直接连接音箱；</w:t>
            </w:r>
            <w:r>
              <w:br/>
            </w:r>
            <w:r>
              <w:rPr>
                <w:rFonts w:ascii="宋体" w:hAnsi="宋体" w:cs="宋体" w:eastAsia="宋体"/>
                <w:sz w:val="24"/>
              </w:rPr>
              <w:t>5.频率响应:50 Hz ~ 20 kHz，动态范围: ≥85DB，噪声情况下总谐波失真: ≤0.04%；</w:t>
            </w:r>
            <w:r>
              <w:br/>
            </w:r>
            <w:r>
              <w:rPr>
                <w:rFonts w:ascii="宋体" w:hAnsi="宋体" w:cs="宋体" w:eastAsia="宋体"/>
                <w:sz w:val="24"/>
              </w:rPr>
              <w:t>6.红外主机USB接口内置翻页驱动软件及声卡驱动程序，可与电脑直连，配合无线麦克风实现翻页功能及声音双向传输功能；</w:t>
            </w:r>
            <w:r>
              <w:br/>
            </w:r>
            <w:r>
              <w:rPr>
                <w:rFonts w:ascii="宋体" w:hAnsi="宋体" w:cs="宋体" w:eastAsia="宋体"/>
                <w:sz w:val="24"/>
              </w:rPr>
              <w:t>二、</w:t>
            </w:r>
            <w:r>
              <w:rPr>
                <w:rFonts w:ascii="宋体" w:hAnsi="宋体" w:cs="宋体" w:eastAsia="宋体"/>
                <w:sz w:val="24"/>
              </w:rPr>
              <w:t>数字红外接收器</w:t>
            </w:r>
            <w:r>
              <w:rPr>
                <w:rFonts w:ascii="宋体" w:hAnsi="宋体" w:cs="宋体" w:eastAsia="宋体"/>
                <w:sz w:val="24"/>
              </w:rPr>
              <w:t>1台：</w:t>
            </w:r>
          </w:p>
          <w:p>
            <w:pPr>
              <w:pStyle w:val="null3"/>
              <w:numPr>
                <w:ilvl w:val="0"/>
                <w:numId w:val="2"/>
              </w:numPr>
              <w:jc w:val="both"/>
            </w:pPr>
            <w:r>
              <w:rPr>
                <w:rFonts w:ascii="宋体" w:hAnsi="宋体" w:cs="宋体" w:eastAsia="宋体"/>
                <w:sz w:val="24"/>
              </w:rPr>
              <w:t>与红外主机连接；</w:t>
            </w:r>
          </w:p>
          <w:p>
            <w:pPr>
              <w:pStyle w:val="null3"/>
              <w:jc w:val="both"/>
            </w:pPr>
            <w:r>
              <w:rPr>
                <w:rFonts w:ascii="宋体" w:hAnsi="宋体" w:cs="宋体" w:eastAsia="宋体"/>
                <w:sz w:val="24"/>
              </w:rPr>
              <w:t>2.接收面积：80㎡，接收角度：垂直：150°(±75°)，水平：360°，无线辐射距离：≥25m；</w:t>
            </w:r>
            <w:r>
              <w:br/>
            </w:r>
            <w:r>
              <w:rPr>
                <w:rFonts w:ascii="宋体" w:hAnsi="宋体" w:cs="宋体" w:eastAsia="宋体"/>
                <w:sz w:val="24"/>
              </w:rPr>
              <w:t>3.带频点选择拨扭，接收器具有两组频点选择，可与主机搭配调谐，稳固信号传输；</w:t>
            </w:r>
            <w:r>
              <w:br/>
            </w:r>
            <w:r>
              <w:rPr>
                <w:rFonts w:ascii="宋体" w:hAnsi="宋体" w:cs="宋体" w:eastAsia="宋体"/>
                <w:sz w:val="24"/>
              </w:rPr>
              <w:t>4.红外线波长≥870nm，电磁抗干扰；</w:t>
            </w:r>
            <w:r>
              <w:br/>
            </w:r>
            <w:r>
              <w:rPr>
                <w:rFonts w:ascii="宋体" w:hAnsi="宋体" w:cs="宋体" w:eastAsia="宋体"/>
                <w:sz w:val="24"/>
              </w:rPr>
              <w:t>三、</w:t>
            </w:r>
            <w:r>
              <w:rPr>
                <w:rFonts w:ascii="宋体" w:hAnsi="宋体" w:cs="宋体" w:eastAsia="宋体"/>
                <w:sz w:val="24"/>
              </w:rPr>
              <w:t>数字红外无线麦克风</w:t>
            </w:r>
            <w:r>
              <w:rPr>
                <w:rFonts w:ascii="宋体" w:hAnsi="宋体" w:cs="宋体" w:eastAsia="宋体"/>
                <w:sz w:val="24"/>
              </w:rPr>
              <w:t>1只：</w:t>
            </w:r>
            <w:r>
              <w:br/>
            </w:r>
            <w:r>
              <w:rPr>
                <w:rFonts w:ascii="宋体" w:hAnsi="宋体" w:cs="宋体" w:eastAsia="宋体"/>
                <w:sz w:val="24"/>
              </w:rPr>
              <w:t>1.红外麦克风采用五通道设计，红外线发射管≥8颗，麦克风接发射红外线波长≥870nm；</w:t>
            </w:r>
            <w:r>
              <w:br/>
            </w:r>
            <w:r>
              <w:rPr>
                <w:rFonts w:ascii="宋体" w:hAnsi="宋体" w:cs="宋体" w:eastAsia="宋体"/>
                <w:sz w:val="24"/>
              </w:rPr>
              <w:t>2.麦克风采用按键式音量加减键，根据老师使用习惯按键调整音量，也可共用音量键实现PPT翻页功能，高效简洁；</w:t>
            </w:r>
            <w:r>
              <w:br/>
            </w:r>
            <w:r>
              <w:rPr>
                <w:rFonts w:ascii="宋体" w:hAnsi="宋体" w:cs="宋体" w:eastAsia="宋体"/>
                <w:sz w:val="24"/>
              </w:rPr>
              <w:t>3.无线麦克风咪头外置凸显设计，拾音咪头长度≥1.3cm，拾音距离更佳，咪头适配外置防风罩，方便更换，高效卫生；</w:t>
            </w:r>
            <w:r>
              <w:br/>
            </w:r>
            <w:r>
              <w:rPr>
                <w:rFonts w:ascii="宋体" w:hAnsi="宋体" w:cs="宋体" w:eastAsia="宋体"/>
                <w:sz w:val="24"/>
              </w:rPr>
              <w:t>4.无线麦克风支持PTT功能，实现N+1互动交流功能，具有PPT翻页，MIC，L/M指示灯，可根据教师使用习惯进行切换；</w:t>
            </w:r>
            <w:r>
              <w:br/>
            </w:r>
            <w:r>
              <w:rPr>
                <w:rFonts w:ascii="宋体" w:hAnsi="宋体" w:cs="宋体" w:eastAsia="宋体"/>
                <w:sz w:val="24"/>
              </w:rPr>
              <w:t>5.无线麦克风可颈挂和手持同时使用，整体长度≥14.5cm，可配置磁吸颈挂绳和磁吸领夹扣，方便拆卸清洗；</w:t>
            </w:r>
            <w:r>
              <w:br/>
            </w:r>
            <w:r>
              <w:rPr>
                <w:rFonts w:ascii="宋体" w:hAnsi="宋体" w:cs="宋体" w:eastAsia="宋体"/>
                <w:sz w:val="24"/>
              </w:rPr>
              <w:t>6.无线麦克风对节能灯光有良好的抗干扰性，频率响应100 Hz ~ 20 kHz，总谐波失真 ≤0.02%；</w:t>
            </w:r>
            <w:r>
              <w:br/>
            </w:r>
            <w:r>
              <w:rPr>
                <w:rFonts w:ascii="宋体" w:hAnsi="宋体" w:cs="宋体" w:eastAsia="宋体"/>
                <w:sz w:val="24"/>
              </w:rPr>
              <w:t>7.内置可充锂电池（不可拆卸，预防被盗），锂电池容量≥2300mAh，发言时间不低于7小时；</w:t>
            </w:r>
            <w:r>
              <w:br/>
            </w:r>
            <w:r>
              <w:rPr>
                <w:rFonts w:ascii="宋体" w:hAnsi="宋体" w:cs="宋体" w:eastAsia="宋体"/>
                <w:sz w:val="24"/>
              </w:rPr>
              <w:t>四、</w:t>
            </w:r>
            <w:r>
              <w:rPr>
                <w:rFonts w:ascii="宋体" w:hAnsi="宋体" w:cs="宋体" w:eastAsia="宋体"/>
                <w:sz w:val="24"/>
              </w:rPr>
              <w:t>壁挂式音箱</w:t>
            </w:r>
            <w:r>
              <w:rPr>
                <w:rFonts w:ascii="宋体" w:hAnsi="宋体" w:cs="宋体" w:eastAsia="宋体"/>
                <w:sz w:val="24"/>
              </w:rPr>
              <w:t>2只：</w:t>
            </w:r>
            <w:r>
              <w:br/>
            </w:r>
            <w:r>
              <w:rPr>
                <w:rFonts w:ascii="宋体" w:hAnsi="宋体" w:cs="宋体" w:eastAsia="宋体"/>
                <w:sz w:val="24"/>
              </w:rPr>
              <w:t>1</w:t>
            </w:r>
            <w:r>
              <w:rPr>
                <w:rFonts w:ascii="宋体" w:hAnsi="宋体" w:cs="宋体" w:eastAsia="宋体"/>
                <w:sz w:val="24"/>
              </w:rPr>
              <w:t>.</w:t>
            </w:r>
            <w:r>
              <w:rPr>
                <w:rFonts w:ascii="宋体" w:hAnsi="宋体" w:cs="宋体" w:eastAsia="宋体"/>
                <w:sz w:val="24"/>
              </w:rPr>
              <w:t>两路低音反射式扬声系统，高强度注膜树脂壳体；</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可垂直及水平安装，配备</w:t>
            </w:r>
            <w:r>
              <w:rPr>
                <w:rFonts w:ascii="宋体" w:hAnsi="宋体" w:cs="宋体" w:eastAsia="宋体"/>
                <w:sz w:val="24"/>
              </w:rPr>
              <w:t>U角支架；</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频率响应：</w:t>
            </w:r>
            <w:r>
              <w:rPr>
                <w:rFonts w:ascii="宋体" w:hAnsi="宋体" w:cs="宋体" w:eastAsia="宋体"/>
                <w:sz w:val="24"/>
              </w:rPr>
              <w:t>≥65 Hz-20 kHz；定阻输入：8 Ω；额定功率：≥40W；灵敏度：≥90dB。</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r>
              <w:rPr>
                <w:rFonts w:ascii="宋体" w:hAnsi="宋体" w:cs="宋体" w:eastAsia="宋体"/>
                <w:sz w:val="24"/>
              </w:rPr>
              <w:t>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讲台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1.规格：10</w:t>
            </w:r>
            <w:r>
              <w:rPr>
                <w:rFonts w:ascii="宋体" w:hAnsi="宋体" w:cs="宋体" w:eastAsia="宋体"/>
                <w:sz w:val="24"/>
              </w:rPr>
              <w:t>00mm*700mm*850mm（±100mm）；</w:t>
            </w:r>
            <w:r>
              <w:br/>
            </w:r>
            <w:r>
              <w:rPr>
                <w:rFonts w:ascii="宋体" w:hAnsi="宋体" w:cs="宋体" w:eastAsia="宋体"/>
                <w:sz w:val="24"/>
              </w:rPr>
              <w:t>2.台面厚度25mm，台身18mm厚多层板基材，</w:t>
            </w:r>
            <w:r>
              <w:rPr>
                <w:rFonts w:ascii="宋体" w:hAnsi="宋体" w:cs="宋体" w:eastAsia="宋体"/>
                <w:sz w:val="24"/>
              </w:rPr>
              <w:t>压贴三聚氰胺饰面，配套地台高度</w:t>
            </w:r>
            <w:r>
              <w:rPr>
                <w:rFonts w:ascii="宋体" w:hAnsi="宋体" w:cs="宋体" w:eastAsia="宋体"/>
                <w:sz w:val="24"/>
              </w:rPr>
              <w:t>150mm；</w:t>
            </w:r>
            <w:r>
              <w:br/>
            </w:r>
            <w:r>
              <w:rPr>
                <w:rFonts w:ascii="宋体" w:hAnsi="宋体" w:cs="宋体" w:eastAsia="宋体"/>
                <w:sz w:val="24"/>
              </w:rPr>
              <w:t>3.封边机对板材截面，采用PVC封边条封边，成品具有不透水，不变形，耐用性强等性能，五金配件表面电镀处理。桌脚配ABS注塑专用桌垫；</w:t>
            </w:r>
            <w:r>
              <w:br/>
            </w:r>
            <w:r>
              <w:rPr>
                <w:rFonts w:ascii="宋体" w:hAnsi="宋体" w:cs="宋体" w:eastAsia="宋体"/>
                <w:sz w:val="24"/>
              </w:rPr>
              <w:t>4.结构：讲台为一体化结构，设有抽屉及开门边柜，配有通用锁匙锁。设有电源接入通道，边柜可摆放电脑主机、功放、投影仪等多媒体教学设备。</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1036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五、</w:t>
            </w:r>
            <w:r>
              <w:rPr>
                <w:rFonts w:ascii="宋体" w:hAnsi="宋体" w:cs="宋体" w:eastAsia="宋体"/>
                <w:sz w:val="24"/>
                <w:b/>
              </w:rPr>
              <w:t>五层家政服务员实训室</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适老化沙发</w:t>
            </w:r>
            <w:r>
              <w:rPr>
                <w:rFonts w:ascii="宋体" w:hAnsi="宋体" w:cs="宋体" w:eastAsia="宋体"/>
                <w:sz w:val="24"/>
              </w:rPr>
              <w:t>(双人位)</w:t>
            </w:r>
          </w:p>
        </w:tc>
        <w:tc>
          <w:tcPr>
            <w:tcW w:type="dxa" w:w="5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尺寸：</w:t>
            </w:r>
            <w:r>
              <w:rPr>
                <w:rFonts w:ascii="宋体" w:hAnsi="宋体" w:cs="宋体" w:eastAsia="宋体"/>
                <w:sz w:val="24"/>
              </w:rPr>
              <w:t xml:space="preserve">1500mm*850mm*850mm </w:t>
            </w:r>
            <w:r>
              <w:br/>
            </w:r>
            <w:r>
              <w:rPr>
                <w:rFonts w:ascii="宋体" w:hAnsi="宋体" w:cs="宋体" w:eastAsia="宋体"/>
                <w:sz w:val="24"/>
              </w:rPr>
              <w:t>1</w:t>
            </w:r>
            <w:r>
              <w:rPr>
                <w:rFonts w:ascii="宋体" w:hAnsi="宋体" w:cs="宋体" w:eastAsia="宋体"/>
                <w:sz w:val="24"/>
              </w:rPr>
              <w:t>.</w:t>
            </w:r>
            <w:r>
              <w:rPr>
                <w:rFonts w:ascii="宋体" w:hAnsi="宋体" w:cs="宋体" w:eastAsia="宋体"/>
                <w:sz w:val="24"/>
              </w:rPr>
              <w:t>橡胶木实木；</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海绵：高密度回弹海绵；　　</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面料：</w:t>
            </w:r>
            <w:r>
              <w:rPr>
                <w:rFonts w:ascii="宋体" w:hAnsi="宋体" w:cs="宋体" w:eastAsia="宋体"/>
                <w:sz w:val="24"/>
              </w:rPr>
              <w:t>PU皮；　　　</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油漆：环保油漆；</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尺寸：定制；</w:t>
            </w:r>
          </w:p>
          <w:p>
            <w:pPr>
              <w:pStyle w:val="null3"/>
              <w:jc w:val="both"/>
            </w:pPr>
            <w:r>
              <w:rPr>
                <w:rFonts w:ascii="宋体" w:hAnsi="宋体" w:cs="宋体" w:eastAsia="宋体"/>
                <w:sz w:val="24"/>
              </w:rPr>
              <w:t>6</w:t>
            </w:r>
            <w:r>
              <w:rPr>
                <w:rFonts w:ascii="宋体" w:hAnsi="宋体" w:cs="宋体" w:eastAsia="宋体"/>
                <w:sz w:val="24"/>
              </w:rPr>
              <w:t>.</w:t>
            </w:r>
            <w:r>
              <w:rPr>
                <w:rFonts w:ascii="宋体" w:hAnsi="宋体" w:cs="宋体" w:eastAsia="宋体"/>
                <w:sz w:val="24"/>
              </w:rPr>
              <w:t>扶手处可放置拐杖</w:t>
            </w:r>
            <w:r>
              <w:rPr>
                <w:rFonts w:ascii="宋体" w:hAnsi="宋体" w:cs="宋体" w:eastAsia="宋体"/>
                <w:sz w:val="24"/>
              </w:rPr>
              <w:t>。</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茶几</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尺寸：</w:t>
            </w:r>
            <w:r>
              <w:rPr>
                <w:rFonts w:ascii="宋体" w:hAnsi="宋体" w:cs="宋体" w:eastAsia="宋体"/>
                <w:sz w:val="24"/>
              </w:rPr>
              <w:t>1200mm*600mm*450mm；</w:t>
            </w:r>
            <w:r>
              <w:br/>
            </w:r>
            <w:r>
              <w:rPr>
                <w:rFonts w:ascii="宋体" w:hAnsi="宋体" w:cs="宋体" w:eastAsia="宋体"/>
                <w:sz w:val="24"/>
              </w:rPr>
              <w:t>桌面圆形设计，防止老人磕碰；</w:t>
            </w:r>
            <w:r>
              <w:br/>
            </w:r>
            <w:r>
              <w:rPr>
                <w:rFonts w:ascii="宋体" w:hAnsi="宋体" w:cs="宋体" w:eastAsia="宋体"/>
                <w:sz w:val="24"/>
              </w:rPr>
              <w:t>材质：夹板基材贴科技白橡直纹台面，橡胶木实木腿</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木制可调节护理床</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950mm*2050mm*1050mm</w:t>
            </w:r>
            <w:r>
              <w:rPr>
                <w:rFonts w:ascii="宋体" w:hAnsi="宋体" w:cs="宋体" w:eastAsia="宋体"/>
                <w:sz w:val="24"/>
              </w:rPr>
              <w:t>；</w:t>
            </w:r>
            <w:r>
              <w:br/>
            </w:r>
            <w:r>
              <w:rPr>
                <w:rFonts w:ascii="宋体" w:hAnsi="宋体" w:cs="宋体" w:eastAsia="宋体"/>
                <w:sz w:val="24"/>
              </w:rPr>
              <w:t>护栏、三折床，可实现背部起身，腿部升起等功能</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张</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床上用品</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床单</w:t>
            </w:r>
            <w:r>
              <w:rPr>
                <w:rFonts w:ascii="宋体" w:hAnsi="宋体" w:cs="宋体" w:eastAsia="宋体"/>
                <w:sz w:val="24"/>
              </w:rPr>
              <w:t>150</w:t>
            </w:r>
            <w:r>
              <w:rPr>
                <w:rFonts w:ascii="宋体" w:hAnsi="宋体" w:cs="宋体" w:eastAsia="宋体"/>
                <w:sz w:val="24"/>
              </w:rPr>
              <w:t>cm</w:t>
            </w:r>
            <w:r>
              <w:rPr>
                <w:rFonts w:ascii="宋体" w:hAnsi="宋体" w:cs="宋体" w:eastAsia="宋体"/>
                <w:sz w:val="24"/>
              </w:rPr>
              <w:t>*260cm ，被套160</w:t>
            </w:r>
            <w:r>
              <w:rPr>
                <w:rFonts w:ascii="宋体" w:hAnsi="宋体" w:cs="宋体" w:eastAsia="宋体"/>
                <w:sz w:val="24"/>
              </w:rPr>
              <w:t>cm</w:t>
            </w:r>
            <w:r>
              <w:rPr>
                <w:rFonts w:ascii="宋体" w:hAnsi="宋体" w:cs="宋体" w:eastAsia="宋体"/>
                <w:sz w:val="24"/>
              </w:rPr>
              <w:t>*220cm ，枕套48</w:t>
            </w:r>
            <w:r>
              <w:rPr>
                <w:rFonts w:ascii="宋体" w:hAnsi="宋体" w:cs="宋体" w:eastAsia="宋体"/>
                <w:sz w:val="24"/>
              </w:rPr>
              <w:t>cm</w:t>
            </w:r>
            <w:r>
              <w:rPr>
                <w:rFonts w:ascii="宋体" w:hAnsi="宋体" w:cs="宋体" w:eastAsia="宋体"/>
                <w:sz w:val="24"/>
              </w:rPr>
              <w:t>*74cm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枕头</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45</w:t>
            </w:r>
            <w:r>
              <w:rPr>
                <w:rFonts w:ascii="宋体" w:hAnsi="宋体" w:cs="宋体" w:eastAsia="宋体"/>
                <w:sz w:val="24"/>
              </w:rPr>
              <w:t>cm</w:t>
            </w:r>
            <w:r>
              <w:rPr>
                <w:rFonts w:ascii="宋体" w:hAnsi="宋体" w:cs="宋体" w:eastAsia="宋体"/>
                <w:sz w:val="24"/>
              </w:rPr>
              <w:t>*70cm 左右</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棉被</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夏天</w:t>
            </w:r>
            <w:r>
              <w:rPr>
                <w:rFonts w:ascii="宋体" w:hAnsi="宋体" w:cs="宋体" w:eastAsia="宋体"/>
                <w:sz w:val="24"/>
              </w:rPr>
              <w:t>2斤/春秋3斤/冬5斤</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木制床头柜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实木材质</w:t>
            </w:r>
            <w:r>
              <w:rPr>
                <w:rFonts w:ascii="宋体" w:hAnsi="宋体" w:cs="宋体" w:eastAsia="宋体"/>
                <w:sz w:val="24"/>
              </w:rPr>
              <w:t>450</w:t>
            </w:r>
            <w:r>
              <w:rPr>
                <w:rFonts w:ascii="宋体" w:hAnsi="宋体" w:cs="宋体" w:eastAsia="宋体"/>
                <w:sz w:val="24"/>
              </w:rPr>
              <w:t>mm</w:t>
            </w:r>
            <w:r>
              <w:rPr>
                <w:rFonts w:ascii="宋体" w:hAnsi="宋体" w:cs="宋体" w:eastAsia="宋体"/>
                <w:sz w:val="24"/>
              </w:rPr>
              <w:t>*450</w:t>
            </w:r>
            <w:r>
              <w:rPr>
                <w:rFonts w:ascii="宋体" w:hAnsi="宋体" w:cs="宋体" w:eastAsia="宋体"/>
                <w:sz w:val="24"/>
              </w:rPr>
              <w:t>mm</w:t>
            </w:r>
            <w:r>
              <w:rPr>
                <w:rFonts w:ascii="宋体" w:hAnsi="宋体" w:cs="宋体" w:eastAsia="宋体"/>
                <w:sz w:val="24"/>
              </w:rPr>
              <w:t>*520</w:t>
            </w:r>
            <w:r>
              <w:rPr>
                <w:rFonts w:ascii="宋体" w:hAnsi="宋体" w:cs="宋体" w:eastAsia="宋体"/>
                <w:sz w:val="24"/>
              </w:rPr>
              <w:t>mm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双光源医用瞳孔笔灯</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LED 款黄白光</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长柄拾物器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普通款加厚不锈钢</w:t>
            </w:r>
            <w:r>
              <w:rPr>
                <w:rFonts w:ascii="宋体" w:hAnsi="宋体" w:cs="宋体" w:eastAsia="宋体"/>
                <w:sz w:val="24"/>
              </w:rPr>
              <w:t>20cm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鞋拔子</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普通款</w:t>
            </w:r>
            <w:r>
              <w:rPr>
                <w:rFonts w:ascii="宋体" w:hAnsi="宋体" w:cs="宋体" w:eastAsia="宋体"/>
                <w:sz w:val="24"/>
              </w:rPr>
              <w:t>65cm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辅助开罐器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普通款</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电动智能防抖勺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智能启用</w:t>
            </w:r>
            <w:r>
              <w:rPr>
                <w:rFonts w:ascii="宋体" w:hAnsi="宋体" w:cs="宋体" w:eastAsia="宋体"/>
                <w:sz w:val="24"/>
              </w:rPr>
              <w:t>，</w:t>
            </w:r>
            <w:r>
              <w:rPr>
                <w:rFonts w:ascii="宋体" w:hAnsi="宋体" w:cs="宋体" w:eastAsia="宋体"/>
                <w:sz w:val="24"/>
              </w:rPr>
              <w:t>可云端管理</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中式餐具</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4.5英寸饭碗</w:t>
            </w:r>
            <w:r>
              <w:rPr>
                <w:rFonts w:ascii="宋体" w:hAnsi="宋体" w:cs="宋体" w:eastAsia="宋体"/>
                <w:sz w:val="24"/>
              </w:rPr>
              <w:t>*</w:t>
            </w:r>
            <w:r>
              <w:rPr>
                <w:rFonts w:ascii="宋体" w:hAnsi="宋体" w:cs="宋体" w:eastAsia="宋体"/>
                <w:sz w:val="24"/>
              </w:rPr>
              <w:t>1，7英寸浅盘</w:t>
            </w:r>
            <w:r>
              <w:rPr>
                <w:rFonts w:ascii="宋体" w:hAnsi="宋体" w:cs="宋体" w:eastAsia="宋体"/>
                <w:sz w:val="24"/>
              </w:rPr>
              <w:t>*</w:t>
            </w:r>
            <w:r>
              <w:rPr>
                <w:rFonts w:ascii="宋体" w:hAnsi="宋体" w:cs="宋体" w:eastAsia="宋体"/>
                <w:sz w:val="24"/>
              </w:rPr>
              <w:t>1三弯勺</w:t>
            </w:r>
            <w:r>
              <w:rPr>
                <w:rFonts w:ascii="宋体" w:hAnsi="宋体" w:cs="宋体" w:eastAsia="宋体"/>
                <w:sz w:val="24"/>
              </w:rPr>
              <w:t>*</w:t>
            </w:r>
            <w:r>
              <w:rPr>
                <w:rFonts w:ascii="宋体" w:hAnsi="宋体" w:cs="宋体" w:eastAsia="宋体"/>
                <w:sz w:val="24"/>
              </w:rPr>
              <w:t>1，指印杯</w:t>
            </w:r>
            <w:r>
              <w:rPr>
                <w:rFonts w:ascii="宋体" w:hAnsi="宋体" w:cs="宋体" w:eastAsia="宋体"/>
                <w:sz w:val="24"/>
              </w:rPr>
              <w:t>*</w:t>
            </w:r>
            <w:r>
              <w:rPr>
                <w:rFonts w:ascii="宋体" w:hAnsi="宋体" w:cs="宋体" w:eastAsia="宋体"/>
                <w:sz w:val="24"/>
              </w:rPr>
              <w:t>1，筷架</w:t>
            </w:r>
            <w:r>
              <w:rPr>
                <w:rFonts w:ascii="宋体" w:hAnsi="宋体" w:cs="宋体" w:eastAsia="宋体"/>
                <w:sz w:val="24"/>
              </w:rPr>
              <w:t>*</w:t>
            </w:r>
            <w:r>
              <w:rPr>
                <w:rFonts w:ascii="宋体" w:hAnsi="宋体" w:cs="宋体" w:eastAsia="宋体"/>
                <w:sz w:val="24"/>
              </w:rPr>
              <w:t>1，味碟</w:t>
            </w:r>
            <w:r>
              <w:rPr>
                <w:rFonts w:ascii="宋体" w:hAnsi="宋体" w:cs="宋体" w:eastAsia="宋体"/>
                <w:sz w:val="24"/>
              </w:rPr>
              <w:t>*</w:t>
            </w:r>
            <w:r>
              <w:rPr>
                <w:rFonts w:ascii="宋体" w:hAnsi="宋体" w:cs="宋体" w:eastAsia="宋体"/>
                <w:sz w:val="24"/>
              </w:rPr>
              <w:t>1.毛巾碟</w:t>
            </w:r>
            <w:r>
              <w:rPr>
                <w:rFonts w:ascii="宋体" w:hAnsi="宋体" w:cs="宋体" w:eastAsia="宋体"/>
                <w:sz w:val="24"/>
              </w:rPr>
              <w:t>*</w:t>
            </w:r>
            <w:r>
              <w:rPr>
                <w:rFonts w:ascii="宋体" w:hAnsi="宋体" w:cs="宋体" w:eastAsia="宋体"/>
                <w:sz w:val="24"/>
              </w:rPr>
              <w:t>1.合金筷子</w:t>
            </w:r>
            <w:r>
              <w:rPr>
                <w:rFonts w:ascii="宋体" w:hAnsi="宋体" w:cs="宋体" w:eastAsia="宋体"/>
                <w:sz w:val="24"/>
              </w:rPr>
              <w:t>*</w:t>
            </w:r>
            <w:r>
              <w:rPr>
                <w:rFonts w:ascii="宋体" w:hAnsi="宋体" w:cs="宋体" w:eastAsia="宋体"/>
                <w:sz w:val="24"/>
              </w:rPr>
              <w:t>1，10英寸平盘</w:t>
            </w: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西式餐具</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刀叉勺</w:t>
            </w:r>
            <w:r>
              <w:rPr>
                <w:rFonts w:ascii="宋体" w:hAnsi="宋体" w:cs="宋体" w:eastAsia="宋体"/>
                <w:sz w:val="24"/>
              </w:rPr>
              <w:t>*1，牛排盘25cm，垫子45mm*30mm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防洒碗</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带吸盘</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电子体温计（腋下）</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普通款，软头</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菜刀</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手柄可调节角度</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家庭急救箱</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普通款</w:t>
            </w:r>
            <w:r>
              <w:rPr>
                <w:rFonts w:ascii="宋体" w:hAnsi="宋体" w:cs="宋体" w:eastAsia="宋体"/>
                <w:sz w:val="24"/>
              </w:rPr>
              <w:t>14英寸，空箱</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多功能开瓶器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普通款</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压力球</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普通款</w:t>
            </w:r>
            <w:r>
              <w:rPr>
                <w:rFonts w:ascii="宋体" w:hAnsi="宋体" w:cs="宋体" w:eastAsia="宋体"/>
                <w:sz w:val="24"/>
              </w:rPr>
              <w:t>7cm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整理箱</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≥330L</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生活垃圾桶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常规，高</w:t>
            </w:r>
            <w:r>
              <w:rPr>
                <w:rFonts w:ascii="宋体" w:hAnsi="宋体" w:cs="宋体" w:eastAsia="宋体"/>
                <w:sz w:val="24"/>
              </w:rPr>
              <w:t>26cm，直径22cm左右</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家用自动脚套机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常规款</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电动吸尘器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常规款单吸</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蒸汽挂烫机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家用熨斗蒸汽挂烫机手持熨烫机电熨斗（</w:t>
            </w:r>
            <w:r>
              <w:rPr>
                <w:rFonts w:ascii="宋体" w:hAnsi="宋体" w:cs="宋体" w:eastAsia="宋体"/>
                <w:sz w:val="24"/>
              </w:rPr>
              <w:t>1.5L小巧）</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烫衣板</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收纳柜子：</w:t>
            </w:r>
            <w:r>
              <w:rPr>
                <w:rFonts w:ascii="宋体" w:hAnsi="宋体" w:cs="宋体" w:eastAsia="宋体"/>
                <w:sz w:val="24"/>
              </w:rPr>
              <w:t>138cm*50cm*30cm，烫衣板：120cm*40cm*78cm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操作台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木质，</w:t>
            </w:r>
            <w:r>
              <w:rPr>
                <w:rFonts w:ascii="宋体" w:hAnsi="宋体" w:cs="宋体" w:eastAsia="宋体"/>
                <w:sz w:val="24"/>
              </w:rPr>
              <w:t>180</w:t>
            </w:r>
            <w:r>
              <w:rPr>
                <w:rFonts w:ascii="宋体" w:hAnsi="宋体" w:cs="宋体" w:eastAsia="宋体"/>
                <w:sz w:val="24"/>
              </w:rPr>
              <w:t>cm</w:t>
            </w:r>
            <w:r>
              <w:rPr>
                <w:rFonts w:ascii="宋体" w:hAnsi="宋体" w:cs="宋体" w:eastAsia="宋体"/>
                <w:sz w:val="24"/>
              </w:rPr>
              <w:t>*100</w:t>
            </w:r>
            <w:r>
              <w:rPr>
                <w:rFonts w:ascii="宋体" w:hAnsi="宋体" w:cs="宋体" w:eastAsia="宋体"/>
                <w:sz w:val="24"/>
              </w:rPr>
              <w:t>cm</w:t>
            </w:r>
            <w:r>
              <w:rPr>
                <w:rFonts w:ascii="宋体" w:hAnsi="宋体" w:cs="宋体" w:eastAsia="宋体"/>
                <w:sz w:val="24"/>
              </w:rPr>
              <w:t>*74</w:t>
            </w:r>
            <w:r>
              <w:rPr>
                <w:rFonts w:ascii="宋体" w:hAnsi="宋体" w:cs="宋体" w:eastAsia="宋体"/>
                <w:sz w:val="24"/>
              </w:rPr>
              <w:t>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家庭衣柜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尺寸：</w:t>
            </w:r>
            <w:r>
              <w:rPr>
                <w:rFonts w:ascii="宋体" w:hAnsi="宋体" w:cs="宋体" w:eastAsia="宋体"/>
                <w:sz w:val="24"/>
              </w:rPr>
              <w:t>200</w:t>
            </w:r>
            <w:r>
              <w:rPr>
                <w:rFonts w:ascii="宋体" w:hAnsi="宋体" w:cs="宋体" w:eastAsia="宋体"/>
                <w:sz w:val="24"/>
              </w:rPr>
              <w:t>cm</w:t>
            </w:r>
            <w:r>
              <w:rPr>
                <w:rFonts w:ascii="宋体" w:hAnsi="宋体" w:cs="宋体" w:eastAsia="宋体"/>
                <w:sz w:val="24"/>
              </w:rPr>
              <w:t>*60</w:t>
            </w:r>
            <w:r>
              <w:rPr>
                <w:rFonts w:ascii="宋体" w:hAnsi="宋体" w:cs="宋体" w:eastAsia="宋体"/>
                <w:sz w:val="24"/>
              </w:rPr>
              <w:t>cm</w:t>
            </w:r>
            <w:r>
              <w:rPr>
                <w:rFonts w:ascii="宋体" w:hAnsi="宋体" w:cs="宋体" w:eastAsia="宋体"/>
                <w:sz w:val="24"/>
              </w:rPr>
              <w:t>*250cm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收纳衣柜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75cm*111cm*47cm,6门6格</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收纳抽屉</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深</w:t>
            </w:r>
            <w:r>
              <w:rPr>
                <w:rFonts w:ascii="宋体" w:hAnsi="宋体" w:cs="宋体" w:eastAsia="宋体"/>
                <w:sz w:val="24"/>
              </w:rPr>
              <w:t>45cm宽39cm高22.5cm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多层收纳盒</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深</w:t>
            </w:r>
            <w:r>
              <w:rPr>
                <w:rFonts w:ascii="宋体" w:hAnsi="宋体" w:cs="宋体" w:eastAsia="宋体"/>
                <w:sz w:val="24"/>
              </w:rPr>
              <w:t>45cm宽23cm高19.5cm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布艺收纳盒</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可折叠收纳储物箱，</w:t>
            </w:r>
            <w:r>
              <w:rPr>
                <w:rFonts w:ascii="宋体" w:hAnsi="宋体" w:cs="宋体" w:eastAsia="宋体"/>
                <w:sz w:val="24"/>
              </w:rPr>
              <w:t>2个装50cm*40cm*33cm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分格收纳盒</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用于收纳内衣、内裤、袜子，配套分类标签，</w:t>
            </w:r>
            <w:r>
              <w:rPr>
                <w:rFonts w:ascii="宋体" w:hAnsi="宋体" w:cs="宋体" w:eastAsia="宋体"/>
                <w:sz w:val="24"/>
              </w:rPr>
              <w:t>25</w:t>
            </w:r>
            <w:r>
              <w:rPr>
                <w:rFonts w:ascii="宋体" w:hAnsi="宋体" w:cs="宋体" w:eastAsia="宋体"/>
                <w:sz w:val="24"/>
              </w:rPr>
              <w:t>cm</w:t>
            </w:r>
            <w:r>
              <w:rPr>
                <w:rFonts w:ascii="宋体" w:hAnsi="宋体" w:cs="宋体" w:eastAsia="宋体"/>
                <w:sz w:val="24"/>
              </w:rPr>
              <w:t>*37</w:t>
            </w:r>
            <w:r>
              <w:rPr>
                <w:rFonts w:ascii="宋体" w:hAnsi="宋体" w:cs="宋体" w:eastAsia="宋体"/>
                <w:sz w:val="24"/>
              </w:rPr>
              <w:t>cm</w:t>
            </w:r>
            <w:r>
              <w:rPr>
                <w:rFonts w:ascii="宋体" w:hAnsi="宋体" w:cs="宋体" w:eastAsia="宋体"/>
                <w:sz w:val="24"/>
              </w:rPr>
              <w:t>*14cm，塑料</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收纳盒</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长</w:t>
            </w:r>
            <w:r>
              <w:rPr>
                <w:rFonts w:ascii="宋体" w:hAnsi="宋体" w:cs="宋体" w:eastAsia="宋体"/>
                <w:sz w:val="24"/>
              </w:rPr>
              <w:t>55</w:t>
            </w:r>
            <w:r>
              <w:rPr>
                <w:rFonts w:ascii="宋体" w:hAnsi="宋体" w:cs="宋体" w:eastAsia="宋体"/>
                <w:sz w:val="24"/>
              </w:rPr>
              <w:t>cm</w:t>
            </w:r>
            <w:r>
              <w:rPr>
                <w:rFonts w:ascii="宋体" w:hAnsi="宋体" w:cs="宋体" w:eastAsia="宋体"/>
                <w:sz w:val="24"/>
              </w:rPr>
              <w:t>宽</w:t>
            </w:r>
            <w:r>
              <w:rPr>
                <w:rFonts w:ascii="宋体" w:hAnsi="宋体" w:cs="宋体" w:eastAsia="宋体"/>
                <w:sz w:val="24"/>
              </w:rPr>
              <w:t>40</w:t>
            </w:r>
            <w:r>
              <w:rPr>
                <w:rFonts w:ascii="宋体" w:hAnsi="宋体" w:cs="宋体" w:eastAsia="宋体"/>
                <w:sz w:val="24"/>
              </w:rPr>
              <w:t>cm</w:t>
            </w:r>
            <w:r>
              <w:rPr>
                <w:rFonts w:ascii="宋体" w:hAnsi="宋体" w:cs="宋体" w:eastAsia="宋体"/>
                <w:sz w:val="24"/>
              </w:rPr>
              <w:t>高</w:t>
            </w:r>
            <w:r>
              <w:rPr>
                <w:rFonts w:ascii="宋体" w:hAnsi="宋体" w:cs="宋体" w:eastAsia="宋体"/>
                <w:sz w:val="24"/>
              </w:rPr>
              <w:t>31cm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棉布衣服</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棉布衣服</w:t>
            </w:r>
            <w:r>
              <w:rPr>
                <w:rFonts w:ascii="宋体" w:hAnsi="宋体" w:cs="宋体" w:eastAsia="宋体"/>
                <w:sz w:val="24"/>
              </w:rPr>
              <w:t>L</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麻布衣服</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麻布衣服</w:t>
            </w:r>
            <w:r>
              <w:rPr>
                <w:rFonts w:ascii="宋体" w:hAnsi="宋体" w:cs="宋体" w:eastAsia="宋体"/>
                <w:sz w:val="24"/>
              </w:rPr>
              <w:t>L</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丝绸衣服</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丝绸衣服</w:t>
            </w:r>
            <w:r>
              <w:rPr>
                <w:rFonts w:ascii="宋体" w:hAnsi="宋体" w:cs="宋体" w:eastAsia="宋体"/>
                <w:sz w:val="24"/>
              </w:rPr>
              <w:t>L</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呢绒衣服</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呢绒衣服</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化纤衣服</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化纤衣服</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其他衣服</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内衣裤整套</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被子</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4斤，棉花150</w:t>
            </w:r>
            <w:r>
              <w:rPr>
                <w:rFonts w:ascii="宋体" w:hAnsi="宋体" w:cs="宋体" w:eastAsia="宋体"/>
                <w:sz w:val="24"/>
              </w:rPr>
              <w:t>cm</w:t>
            </w:r>
            <w:r>
              <w:rPr>
                <w:rFonts w:ascii="宋体" w:hAnsi="宋体" w:cs="宋体" w:eastAsia="宋体"/>
                <w:sz w:val="24"/>
              </w:rPr>
              <w:t>*200</w:t>
            </w:r>
            <w:r>
              <w:rPr>
                <w:rFonts w:ascii="宋体" w:hAnsi="宋体" w:cs="宋体" w:eastAsia="宋体"/>
                <w:sz w:val="24"/>
              </w:rPr>
              <w:t>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晾衣架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长度伸缩</w:t>
            </w:r>
            <w:r>
              <w:rPr>
                <w:rFonts w:ascii="宋体" w:hAnsi="宋体" w:cs="宋体" w:eastAsia="宋体"/>
                <w:sz w:val="24"/>
              </w:rPr>
              <w:t>90</w:t>
            </w:r>
            <w:r>
              <w:rPr>
                <w:rFonts w:ascii="宋体" w:hAnsi="宋体" w:cs="宋体" w:eastAsia="宋体"/>
                <w:sz w:val="24"/>
              </w:rPr>
              <w:t>cm</w:t>
            </w:r>
            <w:r>
              <w:rPr>
                <w:rFonts w:ascii="宋体" w:hAnsi="宋体" w:cs="宋体" w:eastAsia="宋体"/>
                <w:sz w:val="24"/>
              </w:rPr>
              <w:t>-155</w:t>
            </w:r>
            <w:r>
              <w:rPr>
                <w:rFonts w:ascii="宋体" w:hAnsi="宋体" w:cs="宋体" w:eastAsia="宋体"/>
                <w:sz w:val="24"/>
              </w:rPr>
              <w:t>cm</w:t>
            </w:r>
            <w:r>
              <w:rPr>
                <w:rFonts w:ascii="宋体" w:hAnsi="宋体" w:cs="宋体" w:eastAsia="宋体"/>
                <w:sz w:val="24"/>
              </w:rPr>
              <w:t>,高度伸缩90</w:t>
            </w:r>
            <w:r>
              <w:rPr>
                <w:rFonts w:ascii="宋体" w:hAnsi="宋体" w:cs="宋体" w:eastAsia="宋体"/>
                <w:sz w:val="24"/>
              </w:rPr>
              <w:t>cm</w:t>
            </w:r>
            <w:r>
              <w:rPr>
                <w:rFonts w:ascii="宋体" w:hAnsi="宋体" w:cs="宋体" w:eastAsia="宋体"/>
                <w:sz w:val="24"/>
              </w:rPr>
              <w:t>-155</w:t>
            </w:r>
            <w:r>
              <w:rPr>
                <w:rFonts w:ascii="宋体" w:hAnsi="宋体" w:cs="宋体" w:eastAsia="宋体"/>
                <w:sz w:val="24"/>
              </w:rPr>
              <w:t>cm</w:t>
            </w:r>
            <w:r>
              <w:rPr>
                <w:rFonts w:ascii="宋体" w:hAnsi="宋体" w:cs="宋体" w:eastAsia="宋体"/>
                <w:sz w:val="24"/>
              </w:rPr>
              <w:t>,带轮</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衣架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宽肩挂衣架成人防滑衣服架，木质，长度</w:t>
            </w:r>
            <w:r>
              <w:rPr>
                <w:rFonts w:ascii="宋体" w:hAnsi="宋体" w:cs="宋体" w:eastAsia="宋体"/>
                <w:sz w:val="24"/>
              </w:rPr>
              <w:t>43cm，肩宽2cm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熨烫圆凳、长凳配件套</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圆凳：直径</w:t>
            </w:r>
            <w:r>
              <w:rPr>
                <w:rFonts w:ascii="宋体" w:hAnsi="宋体" w:cs="宋体" w:eastAsia="宋体"/>
                <w:sz w:val="24"/>
              </w:rPr>
              <w:t>18cm，高度18cm，木质，布垫，铁方形烫凳：上面27</w:t>
            </w:r>
            <w:r>
              <w:rPr>
                <w:rFonts w:ascii="宋体" w:hAnsi="宋体" w:cs="宋体" w:eastAsia="宋体"/>
                <w:sz w:val="24"/>
              </w:rPr>
              <w:t>cm</w:t>
            </w:r>
            <w:r>
              <w:rPr>
                <w:rFonts w:ascii="宋体" w:hAnsi="宋体" w:cs="宋体" w:eastAsia="宋体"/>
                <w:sz w:val="24"/>
              </w:rPr>
              <w:t>*15cm，下面22</w:t>
            </w:r>
            <w:r>
              <w:rPr>
                <w:rFonts w:ascii="宋体" w:hAnsi="宋体" w:cs="宋体" w:eastAsia="宋体"/>
                <w:sz w:val="24"/>
              </w:rPr>
              <w:t>cm</w:t>
            </w:r>
            <w:r>
              <w:rPr>
                <w:rFonts w:ascii="宋体" w:hAnsi="宋体" w:cs="宋体" w:eastAsia="宋体"/>
                <w:sz w:val="24"/>
              </w:rPr>
              <w:t>*9cm，高度16cm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白色粗布纹棉布</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100</w:t>
            </w:r>
            <w:r>
              <w:rPr>
                <w:rFonts w:ascii="宋体" w:hAnsi="宋体" w:cs="宋体" w:eastAsia="宋体"/>
                <w:sz w:val="24"/>
              </w:rPr>
              <w:t>cm</w:t>
            </w:r>
            <w:r>
              <w:rPr>
                <w:rFonts w:ascii="宋体" w:hAnsi="宋体" w:cs="宋体" w:eastAsia="宋体"/>
                <w:sz w:val="24"/>
              </w:rPr>
              <w:t>*160</w:t>
            </w:r>
            <w:r>
              <w:rPr>
                <w:rFonts w:ascii="宋体" w:hAnsi="宋体" w:cs="宋体" w:eastAsia="宋体"/>
                <w:sz w:val="24"/>
              </w:rPr>
              <w:t>cm</w:t>
            </w:r>
            <w:r>
              <w:rPr>
                <w:rFonts w:ascii="宋体" w:hAnsi="宋体" w:cs="宋体" w:eastAsia="宋体"/>
                <w:sz w:val="24"/>
              </w:rPr>
              <w:t>，棉布</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插线排</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6插1.8</w:t>
            </w:r>
            <w:r>
              <w:rPr>
                <w:rFonts w:ascii="宋体" w:hAnsi="宋体" w:cs="宋体" w:eastAsia="宋体"/>
                <w:sz w:val="24"/>
              </w:rPr>
              <w:t>m</w:t>
            </w:r>
            <w:r>
              <w:rPr>
                <w:rFonts w:ascii="宋体" w:hAnsi="宋体" w:cs="宋体" w:eastAsia="宋体"/>
                <w:sz w:val="24"/>
              </w:rPr>
              <w:t>102【线芯加粗 高温阻燃】</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智能药盒</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1.七种颜色小格独立分装，一格一天正好一周用量；</w:t>
            </w:r>
            <w:r>
              <w:br/>
            </w:r>
            <w:r>
              <w:rPr>
                <w:rFonts w:ascii="宋体" w:hAnsi="宋体" w:cs="宋体" w:eastAsia="宋体"/>
                <w:sz w:val="24"/>
              </w:rPr>
              <w:t>2.一天四次的服药时间，设置四个闹钟，也可以根据实际需求设置；</w:t>
            </w:r>
            <w:r>
              <w:br/>
            </w:r>
            <w:r>
              <w:rPr>
                <w:rFonts w:ascii="宋体" w:hAnsi="宋体" w:cs="宋体" w:eastAsia="宋体"/>
                <w:sz w:val="24"/>
              </w:rPr>
              <w:t>3.PP 材料，双层密封设计；</w:t>
            </w:r>
            <w:r>
              <w:br/>
            </w:r>
            <w:r>
              <w:rPr>
                <w:rFonts w:ascii="宋体" w:hAnsi="宋体" w:cs="宋体" w:eastAsia="宋体"/>
                <w:sz w:val="24"/>
              </w:rPr>
              <w:t>4.药盒小巧，轻巧便携；</w:t>
            </w:r>
            <w:r>
              <w:br/>
            </w:r>
            <w:r>
              <w:rPr>
                <w:rFonts w:ascii="宋体" w:hAnsi="宋体" w:cs="宋体" w:eastAsia="宋体"/>
                <w:sz w:val="24"/>
              </w:rPr>
              <w:t>5.能放各种大小药片、药丸、胶囊</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无障碍电视柜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1.规格：158</w:t>
            </w:r>
            <w:r>
              <w:rPr>
                <w:rFonts w:ascii="宋体" w:hAnsi="宋体" w:cs="宋体" w:eastAsia="宋体"/>
                <w:sz w:val="24"/>
              </w:rPr>
              <w:t>cm*</w:t>
            </w:r>
            <w:r>
              <w:rPr>
                <w:rFonts w:ascii="宋体" w:hAnsi="宋体" w:cs="宋体" w:eastAsia="宋体"/>
                <w:sz w:val="24"/>
              </w:rPr>
              <w:t>42</w:t>
            </w:r>
            <w:r>
              <w:rPr>
                <w:rFonts w:ascii="宋体" w:hAnsi="宋体" w:cs="宋体" w:eastAsia="宋体"/>
                <w:sz w:val="24"/>
              </w:rPr>
              <w:t>cm*</w:t>
            </w:r>
            <w:r>
              <w:rPr>
                <w:rFonts w:ascii="宋体" w:hAnsi="宋体" w:cs="宋体" w:eastAsia="宋体"/>
                <w:sz w:val="24"/>
              </w:rPr>
              <w:t>74cm；</w:t>
            </w:r>
            <w:r>
              <w:br/>
            </w:r>
            <w:r>
              <w:rPr>
                <w:rFonts w:ascii="宋体" w:hAnsi="宋体" w:cs="宋体" w:eastAsia="宋体"/>
                <w:sz w:val="24"/>
              </w:rPr>
              <w:t>2.双拉手设计，加宽拉手设计，能轻松开启，增配皮革拉手使力度不够的人士也能方便开合抽屉，阻尼门铰，防止夹伤手指，同时减少柜门开关时的碰撞声；柜子底部留空，轮椅可方便接近。</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张</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r>
              <w:rPr>
                <w:rFonts w:ascii="宋体" w:hAnsi="宋体" w:cs="宋体" w:eastAsia="宋体"/>
                <w:sz w:val="24"/>
              </w:rPr>
              <w:t>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智能门锁</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智能门锁采用低功耗</w:t>
            </w:r>
            <w:r>
              <w:rPr>
                <w:rFonts w:ascii="宋体" w:hAnsi="宋体" w:cs="宋体" w:eastAsia="宋体"/>
                <w:sz w:val="24"/>
              </w:rPr>
              <w:t>NB-IOT 通讯方式，视频通话， 电池供电，可通过密码、卡、钥匙和指纹进行开锁。智能门锁在家庭养老床位适老化改造项目中起到重要的作用，特别针对独居老人，当老人在家发生意外并求救，救助人员到达老人家门口时，如果老人无法起身开门，救助人员无法进入老人家里实施救助，智能门锁可解决独居老人紧急救助问题，救助人员通过一次性临时密码的方式进入老人家里实施救助。</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r>
              <w:rPr>
                <w:rFonts w:ascii="宋体" w:hAnsi="宋体" w:cs="宋体" w:eastAsia="宋体"/>
                <w:sz w:val="24"/>
              </w:rPr>
              <w:t>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智能人体感应器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智能人体感应器采用低功耗</w:t>
            </w:r>
            <w:r>
              <w:rPr>
                <w:rFonts w:ascii="宋体" w:hAnsi="宋体" w:cs="宋体" w:eastAsia="宋体"/>
                <w:sz w:val="24"/>
              </w:rPr>
              <w:t>NB-IOT 通讯方式，电池供电，安装简单方便，通过红外感应技术实现人体体动状态检测。设备可安装在家庭多个区域，如客厅、卧室、入户通道等，安装在墙壁上，建议安装高度为 1-2 米之间。智能人体感应器适用于独居老人，解决独居老人居家安全问题，智能人体感应器感知到有人体活动时可将数据实时传输到系统后台，代表老人在家状态，如发生连续8小时、12小时或24小时均未检测到人体活动，系统平台会第一时间给设置的监护人发送短信、拨打电话和微信公众号通知，可协助监护人快速确认老人居家安全问题。</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r>
              <w:rPr>
                <w:rFonts w:ascii="宋体" w:hAnsi="宋体" w:cs="宋体" w:eastAsia="宋体"/>
                <w:sz w:val="24"/>
              </w:rPr>
              <w:t>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呼叫器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NB-IOT 通讯，全网通支持移动ONENET,电信OC或AEP平台，一键求救、拉绳求救。</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r>
              <w:rPr>
                <w:rFonts w:ascii="宋体" w:hAnsi="宋体" w:cs="宋体" w:eastAsia="宋体"/>
                <w:sz w:val="24"/>
              </w:rPr>
              <w:t>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电动辅助起身坐垫</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1.皮革、双面点胶防滑；</w:t>
            </w:r>
            <w:r>
              <w:br/>
            </w:r>
            <w:r>
              <w:rPr>
                <w:rFonts w:ascii="宋体" w:hAnsi="宋体" w:cs="宋体" w:eastAsia="宋体"/>
                <w:sz w:val="24"/>
              </w:rPr>
              <w:t xml:space="preserve">2.风琴式防尘罩、可插拔控制器；  </w:t>
            </w:r>
            <w:r>
              <w:br/>
            </w:r>
            <w:r>
              <w:rPr>
                <w:rFonts w:ascii="宋体" w:hAnsi="宋体" w:cs="宋体" w:eastAsia="宋体"/>
                <w:sz w:val="24"/>
              </w:rPr>
              <w:t>3.充电款产品尺寸：</w:t>
            </w:r>
            <w:r>
              <w:rPr>
                <w:rFonts w:ascii="宋体" w:hAnsi="宋体" w:cs="宋体" w:eastAsia="宋体"/>
                <w:sz w:val="24"/>
              </w:rPr>
              <w:t>约等于</w:t>
            </w:r>
            <w:r>
              <w:rPr>
                <w:rFonts w:ascii="宋体" w:hAnsi="宋体" w:cs="宋体" w:eastAsia="宋体"/>
                <w:sz w:val="24"/>
              </w:rPr>
              <w:t xml:space="preserve">40cm*40cm*5cm；  </w:t>
            </w:r>
            <w:r>
              <w:rPr>
                <w:rFonts w:ascii="calibri" w:hAnsi="calibri" w:cs="calibri" w:eastAsia="calibri"/>
                <w:sz w:val="21"/>
              </w:rPr>
              <w:t xml:space="preserve">                         </w:t>
            </w:r>
            <w:r>
              <w:br/>
            </w:r>
            <w:r>
              <w:rPr>
                <w:rFonts w:ascii="宋体" w:hAnsi="宋体" w:cs="宋体" w:eastAsia="宋体"/>
                <w:sz w:val="24"/>
              </w:rPr>
              <w:t>4.产品净重约等于6.0Kg,额定承重量≥100Kg</w:t>
            </w:r>
            <w:r>
              <w:rPr>
                <w:rFonts w:ascii="宋体" w:hAnsi="宋体" w:cs="宋体" w:eastAsia="宋体"/>
                <w:sz w:val="24"/>
              </w:rPr>
              <w:t>，</w:t>
            </w:r>
            <w:r>
              <w:rPr>
                <w:rFonts w:ascii="calibri" w:hAnsi="calibri" w:cs="calibri" w:eastAsia="calibri"/>
                <w:sz w:val="21"/>
              </w:rPr>
              <w:t xml:space="preserve"> </w:t>
            </w:r>
            <w:r>
              <w:br/>
            </w:r>
            <w:r>
              <w:rPr>
                <w:rFonts w:ascii="宋体" w:hAnsi="宋体" w:cs="宋体" w:eastAsia="宋体"/>
                <w:sz w:val="24"/>
              </w:rPr>
              <w:t>抬升行程：前端：</w:t>
            </w:r>
            <w:r>
              <w:rPr>
                <w:rFonts w:ascii="宋体" w:hAnsi="宋体" w:cs="宋体" w:eastAsia="宋体"/>
                <w:sz w:val="24"/>
              </w:rPr>
              <w:t>≥100mm 后端：≥330mm</w:t>
            </w:r>
            <w:r>
              <w:br/>
            </w:r>
            <w:r>
              <w:rPr>
                <w:rFonts w:ascii="宋体" w:hAnsi="宋体" w:cs="宋体" w:eastAsia="宋体"/>
                <w:sz w:val="24"/>
              </w:rPr>
              <w:t>抬升角度</w:t>
            </w:r>
            <w:r>
              <w:rPr>
                <w:rFonts w:ascii="宋体" w:hAnsi="宋体" w:cs="宋体" w:eastAsia="宋体"/>
                <w:sz w:val="24"/>
              </w:rPr>
              <w:t>≥35° Max</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r>
              <w:rPr>
                <w:rFonts w:ascii="宋体" w:hAnsi="宋体" w:cs="宋体" w:eastAsia="宋体"/>
                <w:sz w:val="24"/>
              </w:rPr>
              <w:t>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智慧医养月光宝盒</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数据传输：支持四种协议接入，满足专业医疗设备接入需求；</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视频通话：支持一键大屏视频通话，按键</w:t>
            </w:r>
            <w:r>
              <w:rPr>
                <w:rFonts w:ascii="宋体" w:hAnsi="宋体" w:cs="宋体" w:eastAsia="宋体"/>
                <w:sz w:val="24"/>
              </w:rPr>
              <w:t xml:space="preserve">+语音设计易操作； </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语音交互：支持语音控制，不小于</w:t>
            </w:r>
            <w:r>
              <w:rPr>
                <w:rFonts w:ascii="宋体" w:hAnsi="宋体" w:cs="宋体" w:eastAsia="宋体"/>
                <w:sz w:val="24"/>
              </w:rPr>
              <w:t>10</w:t>
            </w:r>
            <w:r>
              <w:rPr>
                <w:rFonts w:ascii="宋体" w:hAnsi="宋体" w:cs="宋体" w:eastAsia="宋体"/>
                <w:sz w:val="24"/>
              </w:rPr>
              <w:t>m</w:t>
            </w:r>
            <w:r>
              <w:rPr>
                <w:rFonts w:ascii="宋体" w:hAnsi="宋体" w:cs="宋体" w:eastAsia="宋体"/>
                <w:sz w:val="24"/>
              </w:rPr>
              <w:t>远场语音，适老化语音操控</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r>
              <w:rPr>
                <w:rFonts w:ascii="宋体" w:hAnsi="宋体" w:cs="宋体" w:eastAsia="宋体"/>
                <w:sz w:val="24"/>
              </w:rPr>
              <w:t>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智能语音终端</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网络连接：内置全网通</w:t>
            </w:r>
            <w:r>
              <w:rPr>
                <w:rFonts w:ascii="宋体" w:hAnsi="宋体" w:cs="宋体" w:eastAsia="宋体"/>
                <w:sz w:val="24"/>
              </w:rPr>
              <w:t>4G/5G模组；</w:t>
            </w:r>
            <w:r>
              <w:br/>
            </w:r>
            <w:r>
              <w:rPr>
                <w:rFonts w:ascii="宋体" w:hAnsi="宋体" w:cs="宋体" w:eastAsia="宋体"/>
                <w:sz w:val="24"/>
              </w:rPr>
              <w:t xml:space="preserve">2.无线网关：采用数字编码技术，永不串码，拒绝干扰。 </w:t>
            </w:r>
            <w:r>
              <w:br/>
            </w:r>
            <w:r>
              <w:rPr>
                <w:rFonts w:ascii="宋体" w:hAnsi="宋体" w:cs="宋体" w:eastAsia="宋体"/>
                <w:sz w:val="24"/>
              </w:rPr>
              <w:t>3.语音通话：可设置3个及以上热线号码，双向拨打，一键式语音通话；</w:t>
            </w:r>
            <w:r>
              <w:br/>
            </w:r>
            <w:r>
              <w:rPr>
                <w:rFonts w:ascii="宋体" w:hAnsi="宋体" w:cs="宋体" w:eastAsia="宋体"/>
                <w:sz w:val="24"/>
              </w:rPr>
              <w:t>4.循环拨打：所有按键均可设3个及以上号码，在拒接、无人接听时自动拨打下一个；</w:t>
            </w:r>
            <w:r>
              <w:br/>
            </w:r>
            <w:r>
              <w:rPr>
                <w:rFonts w:ascii="宋体" w:hAnsi="宋体" w:cs="宋体" w:eastAsia="宋体"/>
                <w:sz w:val="24"/>
              </w:rPr>
              <w:t>5.小区广播：后台录音、亮灯提醒、按键播放、服务内容、本地新闻；</w:t>
            </w:r>
            <w:r>
              <w:br/>
            </w:r>
            <w:r>
              <w:rPr>
                <w:rFonts w:ascii="宋体" w:hAnsi="宋体" w:cs="宋体" w:eastAsia="宋体"/>
                <w:sz w:val="24"/>
              </w:rPr>
              <w:t>6.活动传感：内置活动传感器探测老人活动，异常时自动报警，杜绝孤独死；</w:t>
            </w:r>
            <w:r>
              <w:br/>
            </w:r>
            <w:r>
              <w:rPr>
                <w:rFonts w:ascii="宋体" w:hAnsi="宋体" w:cs="宋体" w:eastAsia="宋体"/>
                <w:sz w:val="24"/>
              </w:rPr>
              <w:t>7.一键报警：大按键+声光提醒，贴心适老化设计；</w:t>
            </w:r>
            <w:r>
              <w:br/>
            </w:r>
            <w:r>
              <w:rPr>
                <w:rFonts w:ascii="宋体" w:hAnsi="宋体" w:cs="宋体" w:eastAsia="宋体"/>
                <w:sz w:val="24"/>
              </w:rPr>
              <w:t>8.小夜灯：按键开关小夜灯，方便起居；</w:t>
            </w:r>
            <w:r>
              <w:br/>
            </w:r>
            <w:r>
              <w:rPr>
                <w:rFonts w:ascii="宋体" w:hAnsi="宋体" w:cs="宋体" w:eastAsia="宋体"/>
                <w:sz w:val="24"/>
              </w:rPr>
              <w:t>9.扩展接口</w:t>
            </w:r>
            <w:r>
              <w:rPr>
                <w:rFonts w:ascii="宋体" w:hAnsi="宋体" w:cs="宋体" w:eastAsia="宋体"/>
                <w:sz w:val="24"/>
              </w:rPr>
              <w:t>：</w:t>
            </w:r>
            <w:r>
              <w:rPr>
                <w:rFonts w:ascii="宋体" w:hAnsi="宋体" w:cs="宋体" w:eastAsia="宋体"/>
                <w:sz w:val="24"/>
              </w:rPr>
              <w:t>上传智能床垫、血压表、体温计数据、为手机充电；</w:t>
            </w:r>
            <w:r>
              <w:br/>
            </w:r>
            <w:r>
              <w:rPr>
                <w:rFonts w:ascii="宋体" w:hAnsi="宋体" w:cs="宋体" w:eastAsia="宋体"/>
                <w:sz w:val="24"/>
              </w:rPr>
              <w:t>10.自动巡检：系统自动巡检所有已注册终端，发现离线则报警；</w:t>
            </w:r>
            <w:r>
              <w:br/>
            </w:r>
            <w:r>
              <w:rPr>
                <w:rFonts w:ascii="宋体" w:hAnsi="宋体" w:cs="宋体" w:eastAsia="宋体"/>
                <w:sz w:val="24"/>
              </w:rPr>
              <w:t>11.远程升级：支持OTA远程在线升级，降低运营成本；</w:t>
            </w:r>
            <w:r>
              <w:br/>
            </w:r>
            <w:r>
              <w:rPr>
                <w:rFonts w:ascii="宋体" w:hAnsi="宋体" w:cs="宋体" w:eastAsia="宋体"/>
                <w:sz w:val="24"/>
              </w:rPr>
              <w:t>12.高度集成：安装省时、方便，系统可靠、安全，运营持久、省钱。</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r>
              <w:rPr>
                <w:rFonts w:ascii="宋体" w:hAnsi="宋体" w:cs="宋体" w:eastAsia="宋体"/>
                <w:sz w:val="24"/>
              </w:rPr>
              <w:t>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无障碍衣柜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尺寸：</w:t>
            </w:r>
            <w:r>
              <w:rPr>
                <w:rFonts w:ascii="宋体" w:hAnsi="宋体" w:cs="宋体" w:eastAsia="宋体"/>
                <w:sz w:val="24"/>
              </w:rPr>
              <w:t>1500㎝宽600㎝深1800㎝高；</w:t>
            </w:r>
            <w:r>
              <w:br/>
            </w:r>
            <w:r>
              <w:rPr>
                <w:rFonts w:ascii="宋体" w:hAnsi="宋体" w:cs="宋体" w:eastAsia="宋体"/>
                <w:sz w:val="24"/>
              </w:rPr>
              <w:t>2.</w:t>
            </w:r>
            <w:r>
              <w:rPr>
                <w:rFonts w:ascii="宋体" w:hAnsi="宋体" w:cs="宋体" w:eastAsia="宋体"/>
                <w:sz w:val="24"/>
              </w:rPr>
              <w:t>基材：</w:t>
            </w:r>
            <w:r>
              <w:rPr>
                <w:rFonts w:ascii="宋体" w:hAnsi="宋体" w:cs="宋体" w:eastAsia="宋体"/>
                <w:sz w:val="24"/>
              </w:rPr>
              <w:t>1.</w:t>
            </w:r>
            <w:r>
              <w:rPr>
                <w:rFonts w:ascii="宋体" w:hAnsi="宋体" w:cs="宋体" w:eastAsia="宋体"/>
                <w:sz w:val="24"/>
              </w:rPr>
              <w:t>E1及环保板材，经防潮、防虫、防腐处理，抗弯力强，不易变形；木材甲醛含量≤1.5mg/L，密度为0.65-0.80g/cm³，吸水厚度膨胀率1.3%/24小时；经过防潮、防虫、防腐的化学处理，强度高，不变型，比重合理；</w:t>
            </w:r>
          </w:p>
          <w:p>
            <w:pPr>
              <w:pStyle w:val="null3"/>
              <w:jc w:val="both"/>
            </w:pPr>
            <w:r>
              <w:rPr>
                <w:rFonts w:ascii="宋体" w:hAnsi="宋体" w:cs="宋体" w:eastAsia="宋体"/>
                <w:sz w:val="24"/>
              </w:rPr>
              <w:t>4.</w:t>
            </w:r>
            <w:r>
              <w:rPr>
                <w:rFonts w:ascii="宋体" w:hAnsi="宋体" w:cs="宋体" w:eastAsia="宋体"/>
                <w:sz w:val="24"/>
              </w:rPr>
              <w:t>采用五金配件，均作防锈、防腐处理。门锁本地存储：门锁本地存储脱机刷卡记录不低于</w:t>
            </w:r>
            <w:r>
              <w:rPr>
                <w:rFonts w:ascii="宋体" w:hAnsi="宋体" w:cs="宋体" w:eastAsia="宋体"/>
                <w:sz w:val="24"/>
              </w:rPr>
              <w:t>1000条，在通信恢复正常时立即自动上传到管理平台</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r>
              <w:rPr>
                <w:rFonts w:ascii="宋体" w:hAnsi="宋体" w:cs="宋体" w:eastAsia="宋体"/>
                <w:sz w:val="24"/>
              </w:rPr>
              <w:t>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智能防摔倒防护马甲</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智能防摔马甲，内置智能防护芯片；</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在</w:t>
            </w:r>
            <w:r>
              <w:rPr>
                <w:rFonts w:ascii="宋体" w:hAnsi="宋体" w:cs="宋体" w:eastAsia="宋体"/>
                <w:sz w:val="24"/>
              </w:rPr>
              <w:t>0.1 秒时间内识别出人体是否处于失重状态，</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在</w:t>
            </w:r>
            <w:r>
              <w:rPr>
                <w:rFonts w:ascii="宋体" w:hAnsi="宋体" w:cs="宋体" w:eastAsia="宋体"/>
                <w:sz w:val="24"/>
              </w:rPr>
              <w:t>0.08 毫秒瞬间打开气囊，对人体的头、背、腰、髋关节形成保护；</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可缓冲</w:t>
            </w:r>
            <w:r>
              <w:rPr>
                <w:rFonts w:ascii="宋体" w:hAnsi="宋体" w:cs="宋体" w:eastAsia="宋体"/>
                <w:sz w:val="24"/>
              </w:rPr>
              <w:t>87.5%的跌倒冲击力，让人实现“软着陆”，降低摔倒带来的损伤；</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跌倒警报；</w:t>
            </w:r>
            <w:r>
              <w:br/>
            </w:r>
            <w:r>
              <w:rPr>
                <w:rFonts w:ascii="宋体" w:hAnsi="宋体" w:cs="宋体" w:eastAsia="宋体"/>
                <w:sz w:val="24"/>
              </w:rPr>
              <w:t>6</w:t>
            </w:r>
            <w:r>
              <w:rPr>
                <w:rFonts w:ascii="宋体" w:hAnsi="宋体" w:cs="宋体" w:eastAsia="宋体"/>
                <w:sz w:val="24"/>
              </w:rPr>
              <w:t>.</w:t>
            </w:r>
            <w:r>
              <w:rPr>
                <w:rFonts w:ascii="宋体" w:hAnsi="宋体" w:cs="宋体" w:eastAsia="宋体"/>
                <w:sz w:val="24"/>
              </w:rPr>
              <w:t>计步轨迹；</w:t>
            </w:r>
            <w:r>
              <w:br/>
            </w:r>
            <w:r>
              <w:rPr>
                <w:rFonts w:ascii="宋体" w:hAnsi="宋体" w:cs="宋体" w:eastAsia="宋体"/>
                <w:sz w:val="24"/>
              </w:rPr>
              <w:t>7</w:t>
            </w:r>
            <w:r>
              <w:rPr>
                <w:rFonts w:ascii="宋体" w:hAnsi="宋体" w:cs="宋体" w:eastAsia="宋体"/>
                <w:sz w:val="24"/>
              </w:rPr>
              <w:t>.</w:t>
            </w:r>
            <w:r>
              <w:rPr>
                <w:rFonts w:ascii="宋体" w:hAnsi="宋体" w:cs="宋体" w:eastAsia="宋体"/>
                <w:sz w:val="24"/>
              </w:rPr>
              <w:t>双星定位；</w:t>
            </w:r>
            <w:r>
              <w:br/>
            </w:r>
            <w:r>
              <w:rPr>
                <w:rFonts w:ascii="宋体" w:hAnsi="宋体" w:cs="宋体" w:eastAsia="宋体"/>
                <w:sz w:val="24"/>
              </w:rPr>
              <w:t>8</w:t>
            </w:r>
            <w:r>
              <w:rPr>
                <w:rFonts w:ascii="宋体" w:hAnsi="宋体" w:cs="宋体" w:eastAsia="宋体"/>
                <w:sz w:val="24"/>
              </w:rPr>
              <w:t>.</w:t>
            </w:r>
            <w:r>
              <w:rPr>
                <w:rFonts w:ascii="宋体" w:hAnsi="宋体" w:cs="宋体" w:eastAsia="宋体"/>
                <w:sz w:val="24"/>
              </w:rPr>
              <w:t>续航时间：</w:t>
            </w:r>
            <w:r>
              <w:rPr>
                <w:rFonts w:ascii="宋体" w:hAnsi="宋体" w:cs="宋体" w:eastAsia="宋体"/>
                <w:sz w:val="24"/>
              </w:rPr>
              <w:t>≥47.5h小</w:t>
            </w:r>
            <w:r>
              <w:rPr>
                <w:rFonts w:ascii="宋体" w:hAnsi="宋体" w:cs="宋体" w:eastAsia="宋体"/>
                <w:sz w:val="24"/>
              </w:rPr>
              <w:t>时；</w:t>
            </w:r>
            <w:r>
              <w:br/>
            </w:r>
            <w:r>
              <w:rPr>
                <w:rFonts w:ascii="宋体" w:hAnsi="宋体" w:cs="宋体" w:eastAsia="宋体"/>
                <w:sz w:val="24"/>
              </w:rPr>
              <w:t>9</w:t>
            </w:r>
            <w:r>
              <w:rPr>
                <w:rFonts w:ascii="宋体" w:hAnsi="宋体" w:cs="宋体" w:eastAsia="宋体"/>
                <w:sz w:val="24"/>
              </w:rPr>
              <w:t>.</w:t>
            </w:r>
            <w:r>
              <w:rPr>
                <w:rFonts w:ascii="宋体" w:hAnsi="宋体" w:cs="宋体" w:eastAsia="宋体"/>
                <w:sz w:val="24"/>
              </w:rPr>
              <w:t>外套可水洗</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件</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r>
              <w:rPr>
                <w:rFonts w:ascii="宋体" w:hAnsi="宋体" w:cs="宋体" w:eastAsia="宋体"/>
                <w:sz w:val="24"/>
              </w:rPr>
              <w:t>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智能床垫</w:t>
            </w:r>
            <w:r>
              <w:rPr>
                <w:rFonts w:ascii="宋体" w:hAnsi="宋体" w:cs="宋体" w:eastAsia="宋体"/>
                <w:sz w:val="24"/>
              </w:rPr>
              <w:t>(非接触式心率</w:t>
            </w:r>
            <w:r>
              <w:br/>
            </w:r>
            <w:r>
              <w:rPr>
                <w:rFonts w:ascii="宋体" w:hAnsi="宋体" w:cs="宋体" w:eastAsia="宋体"/>
                <w:sz w:val="24"/>
              </w:rPr>
              <w:t>呼吸记录仪</w:t>
            </w:r>
            <w:r>
              <w:rPr>
                <w:rFonts w:ascii="宋体" w:hAnsi="宋体" w:cs="宋体" w:eastAsia="宋体"/>
                <w:sz w:val="24"/>
              </w:rPr>
              <w:t>)</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老人在床、离床判断，睡眠状态、</w:t>
            </w:r>
            <w:r>
              <w:rPr>
                <w:rFonts w:ascii="宋体" w:hAnsi="宋体" w:cs="宋体" w:eastAsia="宋体"/>
                <w:sz w:val="24"/>
              </w:rPr>
              <w:t>睡眠质量、睡眠时长监测；翻身次数记录；提供静躺、离床、体动、打鼾、睡眠报告等数据，可上传给用户手机及服务器；</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呼吸、脉搏实时测量，用户可以在小程序</w:t>
            </w:r>
            <w:r>
              <w:rPr>
                <w:rFonts w:ascii="宋体" w:hAnsi="宋体" w:cs="宋体" w:eastAsia="宋体"/>
                <w:sz w:val="24"/>
              </w:rPr>
              <w:t>/Web上实时查看健康数据；</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生命体征实时告警，老人异常告警，提升安全系数，降低急救风险；</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秒级的数据结果输出率，媲美专业医疗设备的数据精准度；</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提供呼吸、脉搏睡眠报告，针对报告、趋势分析与异常监测，提供个性化健康管理建议；</w:t>
            </w:r>
            <w:r>
              <w:br/>
            </w:r>
            <w:r>
              <w:rPr>
                <w:rFonts w:ascii="宋体" w:hAnsi="宋体" w:cs="宋体" w:eastAsia="宋体"/>
                <w:sz w:val="24"/>
              </w:rPr>
              <w:t>6</w:t>
            </w:r>
            <w:r>
              <w:rPr>
                <w:rFonts w:ascii="宋体" w:hAnsi="宋体" w:cs="宋体" w:eastAsia="宋体"/>
                <w:sz w:val="24"/>
              </w:rPr>
              <w:t>.</w:t>
            </w:r>
            <w:r>
              <w:rPr>
                <w:rFonts w:ascii="宋体" w:hAnsi="宋体" w:cs="宋体" w:eastAsia="宋体"/>
                <w:sz w:val="24"/>
              </w:rPr>
              <w:t>无需穿戴、无需充电，无任何心理压力，不涉及隐私；</w:t>
            </w:r>
            <w:r>
              <w:br/>
            </w:r>
            <w:r>
              <w:rPr>
                <w:rFonts w:ascii="宋体" w:hAnsi="宋体" w:cs="宋体" w:eastAsia="宋体"/>
                <w:sz w:val="24"/>
              </w:rPr>
              <w:t>7</w:t>
            </w:r>
            <w:r>
              <w:rPr>
                <w:rFonts w:ascii="宋体" w:hAnsi="宋体" w:cs="宋体" w:eastAsia="宋体"/>
                <w:sz w:val="24"/>
              </w:rPr>
              <w:t>.</w:t>
            </w:r>
            <w:r>
              <w:rPr>
                <w:rFonts w:ascii="宋体" w:hAnsi="宋体" w:cs="宋体" w:eastAsia="宋体"/>
                <w:sz w:val="24"/>
              </w:rPr>
              <w:t>智能床垫，属于非接触式体征检测设备；</w:t>
            </w:r>
            <w:r>
              <w:br/>
            </w:r>
            <w:r>
              <w:rPr>
                <w:rFonts w:ascii="宋体" w:hAnsi="宋体" w:cs="宋体" w:eastAsia="宋体"/>
                <w:sz w:val="24"/>
              </w:rPr>
              <w:t>8</w:t>
            </w:r>
            <w:r>
              <w:rPr>
                <w:rFonts w:ascii="宋体" w:hAnsi="宋体" w:cs="宋体" w:eastAsia="宋体"/>
                <w:sz w:val="24"/>
              </w:rPr>
              <w:t>.</w:t>
            </w:r>
            <w:r>
              <w:rPr>
                <w:rFonts w:ascii="宋体" w:hAnsi="宋体" w:cs="宋体" w:eastAsia="宋体"/>
                <w:sz w:val="24"/>
              </w:rPr>
              <w:t>材质是防水防污牛津布；</w:t>
            </w:r>
            <w:r>
              <w:br/>
            </w:r>
            <w:r>
              <w:rPr>
                <w:rFonts w:ascii="宋体" w:hAnsi="宋体" w:cs="宋体" w:eastAsia="宋体"/>
                <w:sz w:val="24"/>
              </w:rPr>
              <w:t>9</w:t>
            </w:r>
            <w:r>
              <w:rPr>
                <w:rFonts w:ascii="宋体" w:hAnsi="宋体" w:cs="宋体" w:eastAsia="宋体"/>
                <w:sz w:val="24"/>
              </w:rPr>
              <w:t>.</w:t>
            </w:r>
            <w:r>
              <w:rPr>
                <w:rFonts w:ascii="宋体" w:hAnsi="宋体" w:cs="宋体" w:eastAsia="宋体"/>
                <w:sz w:val="24"/>
              </w:rPr>
              <w:t>通过床垫中的高灵敏度传感装置，在无拘束状态下精准采集老人体征数据；</w:t>
            </w:r>
            <w:r>
              <w:br/>
            </w:r>
            <w:r>
              <w:rPr>
                <w:rFonts w:ascii="宋体" w:hAnsi="宋体" w:cs="宋体" w:eastAsia="宋体"/>
                <w:sz w:val="24"/>
              </w:rPr>
              <w:t>10</w:t>
            </w:r>
            <w:r>
              <w:rPr>
                <w:rFonts w:ascii="宋体" w:hAnsi="宋体" w:cs="宋体" w:eastAsia="宋体"/>
                <w:sz w:val="24"/>
              </w:rPr>
              <w:t>.</w:t>
            </w:r>
            <w:r>
              <w:rPr>
                <w:rFonts w:ascii="宋体" w:hAnsi="宋体" w:cs="宋体" w:eastAsia="宋体"/>
                <w:sz w:val="24"/>
              </w:rPr>
              <w:t>健康日报，每日老人健康状况分析；</w:t>
            </w:r>
            <w:r>
              <w:br/>
            </w:r>
            <w:r>
              <w:rPr>
                <w:rFonts w:ascii="宋体" w:hAnsi="宋体" w:cs="宋体" w:eastAsia="宋体"/>
                <w:sz w:val="24"/>
              </w:rPr>
              <w:t>11</w:t>
            </w:r>
            <w:r>
              <w:rPr>
                <w:rFonts w:ascii="宋体" w:hAnsi="宋体" w:cs="宋体" w:eastAsia="宋体"/>
                <w:sz w:val="24"/>
              </w:rPr>
              <w:t>.</w:t>
            </w:r>
            <w:r>
              <w:rPr>
                <w:rFonts w:ascii="宋体" w:hAnsi="宋体" w:cs="宋体" w:eastAsia="宋体"/>
                <w:sz w:val="24"/>
              </w:rPr>
              <w:t>健康月报，每月老人健康状况分析；</w:t>
            </w:r>
            <w:r>
              <w:br/>
            </w:r>
            <w:r>
              <w:rPr>
                <w:rFonts w:ascii="宋体" w:hAnsi="宋体" w:cs="宋体" w:eastAsia="宋体"/>
                <w:sz w:val="24"/>
              </w:rPr>
              <w:t>12</w:t>
            </w:r>
            <w:r>
              <w:rPr>
                <w:rFonts w:ascii="宋体" w:hAnsi="宋体" w:cs="宋体" w:eastAsia="宋体"/>
                <w:sz w:val="24"/>
              </w:rPr>
              <w:t>.</w:t>
            </w:r>
            <w:r>
              <w:rPr>
                <w:rFonts w:ascii="宋体" w:hAnsi="宋体" w:cs="宋体" w:eastAsia="宋体"/>
                <w:sz w:val="24"/>
              </w:rPr>
              <w:t>微信公众号健康模块，手机绑定老人健康信息；</w:t>
            </w:r>
            <w:r>
              <w:br/>
            </w:r>
            <w:r>
              <w:rPr>
                <w:rFonts w:ascii="宋体" w:hAnsi="宋体" w:cs="宋体" w:eastAsia="宋体"/>
                <w:sz w:val="24"/>
              </w:rPr>
              <w:t>13</w:t>
            </w:r>
            <w:r>
              <w:rPr>
                <w:rFonts w:ascii="宋体" w:hAnsi="宋体" w:cs="宋体" w:eastAsia="宋体"/>
                <w:sz w:val="24"/>
              </w:rPr>
              <w:t>.</w:t>
            </w:r>
            <w:r>
              <w:rPr>
                <w:rFonts w:ascii="宋体" w:hAnsi="宋体" w:cs="宋体" w:eastAsia="宋体"/>
                <w:sz w:val="24"/>
              </w:rPr>
              <w:t>数据服务：数据存储服务、系统升级（大数据分析；系统升级、修复；云存储）；</w:t>
            </w:r>
            <w:r>
              <w:br/>
            </w:r>
            <w:r>
              <w:rPr>
                <w:rFonts w:ascii="宋体" w:hAnsi="宋体" w:cs="宋体" w:eastAsia="宋体"/>
                <w:sz w:val="24"/>
              </w:rPr>
              <w:t>14</w:t>
            </w:r>
            <w:r>
              <w:rPr>
                <w:rFonts w:ascii="宋体" w:hAnsi="宋体" w:cs="宋体" w:eastAsia="宋体"/>
                <w:sz w:val="24"/>
              </w:rPr>
              <w:t>.</w:t>
            </w:r>
            <w:r>
              <w:rPr>
                <w:rFonts w:ascii="宋体" w:hAnsi="宋体" w:cs="宋体" w:eastAsia="宋体"/>
                <w:sz w:val="24"/>
              </w:rPr>
              <w:t>监测垫尺寸：约等于</w:t>
            </w:r>
            <w:r>
              <w:rPr>
                <w:rFonts w:ascii="宋体" w:hAnsi="宋体" w:cs="宋体" w:eastAsia="宋体"/>
                <w:sz w:val="24"/>
              </w:rPr>
              <w:t>850mm*350mm</w:t>
            </w:r>
            <w:r>
              <w:rPr>
                <w:rFonts w:ascii="宋体" w:hAnsi="宋体" w:cs="宋体" w:eastAsia="宋体"/>
                <w:sz w:val="24"/>
              </w:rPr>
              <w:t>；</w:t>
            </w:r>
            <w:r>
              <w:br/>
            </w:r>
            <w:r>
              <w:rPr>
                <w:rFonts w:ascii="宋体" w:hAnsi="宋体" w:cs="宋体" w:eastAsia="宋体"/>
                <w:sz w:val="24"/>
              </w:rPr>
              <w:t>15</w:t>
            </w:r>
            <w:r>
              <w:rPr>
                <w:rFonts w:ascii="宋体" w:hAnsi="宋体" w:cs="宋体" w:eastAsia="宋体"/>
                <w:sz w:val="24"/>
              </w:rPr>
              <w:t>.</w:t>
            </w:r>
            <w:r>
              <w:rPr>
                <w:rFonts w:ascii="宋体" w:hAnsi="宋体" w:cs="宋体" w:eastAsia="宋体"/>
                <w:sz w:val="24"/>
              </w:rPr>
              <w:t>供电方式：</w:t>
            </w:r>
            <w:r>
              <w:rPr>
                <w:rFonts w:ascii="宋体" w:hAnsi="宋体" w:cs="宋体" w:eastAsia="宋体"/>
                <w:sz w:val="24"/>
              </w:rPr>
              <w:t>USB适配器供电</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床头柜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1.格抽一体，开放式储物+抽屉，科学分类储物空间；</w:t>
            </w:r>
            <w:r>
              <w:br/>
            </w:r>
            <w:r>
              <w:rPr>
                <w:rFonts w:ascii="宋体" w:hAnsi="宋体" w:cs="宋体" w:eastAsia="宋体"/>
                <w:sz w:val="24"/>
              </w:rPr>
              <w:t>2.双重收纳抽屉，闭合防尘，便于分类存放；</w:t>
            </w:r>
            <w:r>
              <w:br/>
            </w:r>
            <w:r>
              <w:rPr>
                <w:rFonts w:ascii="宋体" w:hAnsi="宋体" w:cs="宋体" w:eastAsia="宋体"/>
                <w:sz w:val="24"/>
              </w:rPr>
              <w:t>3.圆弧护栏设计，防止磕碰；</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材质：</w:t>
            </w:r>
            <w:r>
              <w:rPr>
                <w:rFonts w:ascii="宋体" w:hAnsi="宋体" w:cs="宋体" w:eastAsia="宋体"/>
                <w:sz w:val="24"/>
              </w:rPr>
              <w:t>304不锈钢材质（标配锁体）</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r>
              <w:rPr>
                <w:rFonts w:ascii="宋体" w:hAnsi="宋体" w:cs="宋体" w:eastAsia="宋体"/>
                <w:sz w:val="24"/>
              </w:rPr>
              <w:t>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便携式智能洗浴机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机器具备擦澡、洗头、淋浴三种功能模式，三种功能模式均有普通模式和增强模式两种；</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可移动式洗浴系统设计，无需转移受助者到浴室，防止意外摔倒，避免造成不必要伤害；</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受助者无论坐着还是躺着都可以轻松进行擦澡及洗发，附带按摩功能，可帮助老人实现安全、清爽、有尊严洗浴；</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开启擦澡</w:t>
            </w:r>
            <w:r>
              <w:rPr>
                <w:rFonts w:ascii="宋体" w:hAnsi="宋体" w:cs="宋体" w:eastAsia="宋体"/>
                <w:sz w:val="24"/>
              </w:rPr>
              <w:t>/洗头/淋浴模式，按下清水出口控制按钮,清水即可喷出。如果你松开按钮,清水就会停止喷射。当所有模式（擦澡、洗头、淋浴）关闭时，无论按下或松</w:t>
            </w:r>
            <w:r>
              <w:rPr>
                <w:rFonts w:ascii="宋体" w:hAnsi="宋体" w:cs="宋体" w:eastAsia="宋体"/>
                <w:sz w:val="24"/>
              </w:rPr>
              <w:t>开</w:t>
            </w:r>
            <w:r>
              <w:rPr>
                <w:rFonts w:ascii="宋体" w:hAnsi="宋体" w:cs="宋体" w:eastAsia="宋体"/>
                <w:sz w:val="24"/>
              </w:rPr>
              <w:t>控制按钮，净水都无法喷出来；</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设备带有音乐播放功能，</w:t>
            </w:r>
            <w:r>
              <w:rPr>
                <w:rFonts w:ascii="宋体" w:hAnsi="宋体" w:cs="宋体" w:eastAsia="宋体"/>
                <w:sz w:val="24"/>
              </w:rPr>
              <w:t>开</w:t>
            </w:r>
            <w:r>
              <w:rPr>
                <w:rFonts w:ascii="宋体" w:hAnsi="宋体" w:cs="宋体" w:eastAsia="宋体"/>
                <w:sz w:val="24"/>
              </w:rPr>
              <w:t>启音乐后，插入</w:t>
            </w:r>
            <w:r>
              <w:rPr>
                <w:rFonts w:ascii="宋体" w:hAnsi="宋体" w:cs="宋体" w:eastAsia="宋体"/>
                <w:sz w:val="24"/>
              </w:rPr>
              <w:t>U盘，设备可以循环播放U盘的音乐；</w:t>
            </w:r>
            <w:r>
              <w:br/>
            </w:r>
            <w:r>
              <w:rPr>
                <w:rFonts w:ascii="宋体" w:hAnsi="宋体" w:cs="宋体" w:eastAsia="宋体"/>
                <w:sz w:val="24"/>
              </w:rPr>
              <w:t>6</w:t>
            </w:r>
            <w:r>
              <w:rPr>
                <w:rFonts w:ascii="宋体" w:hAnsi="宋体" w:cs="宋体" w:eastAsia="宋体"/>
                <w:sz w:val="24"/>
              </w:rPr>
              <w:t>.</w:t>
            </w:r>
            <w:r>
              <w:rPr>
                <w:rFonts w:ascii="宋体" w:hAnsi="宋体" w:cs="宋体" w:eastAsia="宋体"/>
                <w:sz w:val="24"/>
              </w:rPr>
              <w:t>产品配备海绵花洒和硅胶花洒，硅胶花洒用于洗头发，海绵花洒用于擦澡和淋浴；</w:t>
            </w:r>
            <w:r>
              <w:br/>
            </w:r>
            <w:r>
              <w:rPr>
                <w:rFonts w:ascii="宋体" w:hAnsi="宋体" w:cs="宋体" w:eastAsia="宋体"/>
                <w:sz w:val="24"/>
              </w:rPr>
              <w:t>7</w:t>
            </w:r>
            <w:r>
              <w:rPr>
                <w:rFonts w:ascii="宋体" w:hAnsi="宋体" w:cs="宋体" w:eastAsia="宋体"/>
                <w:sz w:val="24"/>
              </w:rPr>
              <w:t>.</w:t>
            </w:r>
            <w:r>
              <w:rPr>
                <w:rFonts w:ascii="宋体" w:hAnsi="宋体" w:cs="宋体" w:eastAsia="宋体"/>
                <w:sz w:val="24"/>
              </w:rPr>
              <w:t>设备内置蓝牙功能，可以与手机进行数据互联互通；</w:t>
            </w:r>
            <w:r>
              <w:br/>
            </w:r>
            <w:r>
              <w:rPr>
                <w:rFonts w:ascii="宋体" w:hAnsi="宋体" w:cs="宋体" w:eastAsia="宋体"/>
                <w:sz w:val="24"/>
              </w:rPr>
              <w:t>8</w:t>
            </w:r>
            <w:r>
              <w:rPr>
                <w:rFonts w:ascii="宋体" w:hAnsi="宋体" w:cs="宋体" w:eastAsia="宋体"/>
                <w:sz w:val="24"/>
              </w:rPr>
              <w:t>.</w:t>
            </w:r>
            <w:r>
              <w:rPr>
                <w:rFonts w:ascii="宋体" w:hAnsi="宋体" w:cs="宋体" w:eastAsia="宋体"/>
                <w:sz w:val="24"/>
              </w:rPr>
              <w:t>采用洗吸一体负压深层清洗技术，通过无刷高速风机回吸系统，能边清洗边回吸洗浴产生污水，洗浴过程无水滴漏，可以避兔交叉感染，舒适卫生。强力回吸功能，配合专用沐浴液，能深层次清洗将皮肤毛囊里的污物吸走，浴后更清爽，去体味并养发护肤；</w:t>
            </w:r>
            <w:r>
              <w:br/>
            </w:r>
            <w:r>
              <w:rPr>
                <w:rFonts w:ascii="宋体" w:hAnsi="宋体" w:cs="宋体" w:eastAsia="宋体"/>
                <w:sz w:val="24"/>
              </w:rPr>
              <w:t>9</w:t>
            </w:r>
            <w:r>
              <w:rPr>
                <w:rFonts w:ascii="宋体" w:hAnsi="宋体" w:cs="宋体" w:eastAsia="宋体"/>
                <w:sz w:val="24"/>
              </w:rPr>
              <w:t>.</w:t>
            </w:r>
            <w:r>
              <w:rPr>
                <w:rFonts w:ascii="宋体" w:hAnsi="宋体" w:cs="宋体" w:eastAsia="宋体"/>
                <w:sz w:val="24"/>
              </w:rPr>
              <w:t>智能新型助浴器的清洗采用可循环使用的触头，能做到安全洗浴不漏电；</w:t>
            </w:r>
            <w:r>
              <w:br/>
            </w:r>
            <w:r>
              <w:rPr>
                <w:rFonts w:ascii="宋体" w:hAnsi="宋体" w:cs="宋体" w:eastAsia="宋体"/>
                <w:sz w:val="24"/>
              </w:rPr>
              <w:t>10</w:t>
            </w:r>
            <w:r>
              <w:rPr>
                <w:rFonts w:ascii="宋体" w:hAnsi="宋体" w:cs="宋体" w:eastAsia="宋体"/>
                <w:sz w:val="24"/>
              </w:rPr>
              <w:t>.</w:t>
            </w:r>
            <w:r>
              <w:rPr>
                <w:rFonts w:ascii="宋体" w:hAnsi="宋体" w:cs="宋体" w:eastAsia="宋体"/>
                <w:sz w:val="24"/>
              </w:rPr>
              <w:t>环保节水设计，</w:t>
            </w:r>
            <w:r>
              <w:rPr>
                <w:rFonts w:ascii="宋体" w:hAnsi="宋体" w:cs="宋体" w:eastAsia="宋体"/>
                <w:sz w:val="24"/>
              </w:rPr>
              <w:t>3L水洗一次头发,6L水擦一次澡，洗浴成本较低；</w:t>
            </w:r>
            <w:r>
              <w:br/>
            </w:r>
            <w:r>
              <w:rPr>
                <w:rFonts w:ascii="宋体" w:hAnsi="宋体" w:cs="宋体" w:eastAsia="宋体"/>
                <w:sz w:val="24"/>
              </w:rPr>
              <w:t>11</w:t>
            </w:r>
            <w:r>
              <w:rPr>
                <w:rFonts w:ascii="宋体" w:hAnsi="宋体" w:cs="宋体" w:eastAsia="宋体"/>
                <w:sz w:val="24"/>
              </w:rPr>
              <w:t>.</w:t>
            </w:r>
            <w:r>
              <w:rPr>
                <w:rFonts w:ascii="宋体" w:hAnsi="宋体" w:cs="宋体" w:eastAsia="宋体"/>
                <w:sz w:val="24"/>
              </w:rPr>
              <w:t>人体工学设计，操控简单，使用方使，能减轻护理员助浴工作量，提升服务效率和品质；</w:t>
            </w:r>
            <w:r>
              <w:br/>
            </w:r>
            <w:r>
              <w:rPr>
                <w:rFonts w:ascii="宋体" w:hAnsi="宋体" w:cs="宋体" w:eastAsia="宋体"/>
                <w:sz w:val="24"/>
              </w:rPr>
              <w:t>12</w:t>
            </w:r>
            <w:r>
              <w:rPr>
                <w:rFonts w:ascii="宋体" w:hAnsi="宋体" w:cs="宋体" w:eastAsia="宋体"/>
                <w:sz w:val="24"/>
              </w:rPr>
              <w:t>.</w:t>
            </w:r>
            <w:r>
              <w:rPr>
                <w:rFonts w:ascii="宋体" w:hAnsi="宋体" w:cs="宋体" w:eastAsia="宋体"/>
                <w:sz w:val="24"/>
              </w:rPr>
              <w:t>采用静音无刷高速风机及迷宫式降噪技术，老人舒适性强；</w:t>
            </w:r>
            <w:r>
              <w:br/>
            </w:r>
            <w:r>
              <w:rPr>
                <w:rFonts w:ascii="宋体" w:hAnsi="宋体" w:cs="宋体" w:eastAsia="宋体"/>
                <w:sz w:val="24"/>
              </w:rPr>
              <w:t>13</w:t>
            </w:r>
            <w:r>
              <w:rPr>
                <w:rFonts w:ascii="宋体" w:hAnsi="宋体" w:cs="宋体" w:eastAsia="宋体"/>
                <w:sz w:val="24"/>
              </w:rPr>
              <w:t>.</w:t>
            </w:r>
            <w:r>
              <w:rPr>
                <w:rFonts w:ascii="宋体" w:hAnsi="宋体" w:cs="宋体" w:eastAsia="宋体"/>
                <w:sz w:val="24"/>
              </w:rPr>
              <w:t>淋蓬头带水流按摩功能，无需弄湿人手，直接人手移动淋蓬头进行按摩和洗发便可，使用方便，不蚀人手；</w:t>
            </w:r>
            <w:r>
              <w:br/>
            </w:r>
            <w:r>
              <w:rPr>
                <w:rFonts w:ascii="宋体" w:hAnsi="宋体" w:cs="宋体" w:eastAsia="宋体"/>
                <w:sz w:val="24"/>
              </w:rPr>
              <w:t>14</w:t>
            </w:r>
            <w:r>
              <w:rPr>
                <w:rFonts w:ascii="宋体" w:hAnsi="宋体" w:cs="宋体" w:eastAsia="宋体"/>
                <w:sz w:val="24"/>
              </w:rPr>
              <w:t>.</w:t>
            </w:r>
            <w:r>
              <w:rPr>
                <w:rFonts w:ascii="宋体" w:hAnsi="宋体" w:cs="宋体" w:eastAsia="宋体"/>
                <w:sz w:val="24"/>
              </w:rPr>
              <w:t>海绵花洒和硅胶花洒符合国家环保标准；</w:t>
            </w:r>
            <w:r>
              <w:br/>
            </w:r>
            <w:r>
              <w:rPr>
                <w:rFonts w:ascii="宋体" w:hAnsi="宋体" w:cs="宋体" w:eastAsia="宋体"/>
                <w:sz w:val="24"/>
              </w:rPr>
              <w:t>15</w:t>
            </w:r>
            <w:r>
              <w:rPr>
                <w:rFonts w:ascii="宋体" w:hAnsi="宋体" w:cs="宋体" w:eastAsia="宋体"/>
                <w:sz w:val="24"/>
              </w:rPr>
              <w:t>.</w:t>
            </w:r>
            <w:r>
              <w:rPr>
                <w:rFonts w:ascii="宋体" w:hAnsi="宋体" w:cs="宋体" w:eastAsia="宋体"/>
                <w:sz w:val="24"/>
              </w:rPr>
              <w:t>污水桶内置，净水桶外置，外置水箱避免交叉感染；</w:t>
            </w:r>
            <w:r>
              <w:br/>
            </w:r>
            <w:r>
              <w:rPr>
                <w:rFonts w:ascii="宋体" w:hAnsi="宋体" w:cs="宋体" w:eastAsia="宋体"/>
                <w:sz w:val="24"/>
              </w:rPr>
              <w:t>16</w:t>
            </w:r>
            <w:r>
              <w:rPr>
                <w:rFonts w:ascii="宋体" w:hAnsi="宋体" w:cs="宋体" w:eastAsia="宋体"/>
                <w:sz w:val="24"/>
              </w:rPr>
              <w:t>.</w:t>
            </w:r>
            <w:r>
              <w:rPr>
                <w:rFonts w:ascii="宋体" w:hAnsi="宋体" w:cs="宋体" w:eastAsia="宋体"/>
                <w:sz w:val="24"/>
              </w:rPr>
              <w:t>外观尺寸约：</w:t>
            </w:r>
            <w:r>
              <w:rPr>
                <w:rFonts w:ascii="宋体" w:hAnsi="宋体" w:cs="宋体" w:eastAsia="宋体"/>
                <w:sz w:val="24"/>
              </w:rPr>
              <w:t>400mm(长)*200mm（宽）*350mm（高）；</w:t>
            </w:r>
            <w:r>
              <w:br/>
            </w:r>
            <w:r>
              <w:rPr>
                <w:rFonts w:ascii="宋体" w:hAnsi="宋体" w:cs="宋体" w:eastAsia="宋体"/>
                <w:sz w:val="24"/>
              </w:rPr>
              <w:t>17</w:t>
            </w:r>
            <w:r>
              <w:rPr>
                <w:rFonts w:ascii="宋体" w:hAnsi="宋体" w:cs="宋体" w:eastAsia="宋体"/>
                <w:sz w:val="24"/>
              </w:rPr>
              <w:t>.</w:t>
            </w:r>
            <w:r>
              <w:rPr>
                <w:rFonts w:ascii="宋体" w:hAnsi="宋体" w:cs="宋体" w:eastAsia="宋体"/>
                <w:sz w:val="24"/>
              </w:rPr>
              <w:t>电源输入：</w:t>
            </w:r>
            <w:r>
              <w:rPr>
                <w:rFonts w:ascii="宋体" w:hAnsi="宋体" w:cs="宋体" w:eastAsia="宋体"/>
                <w:sz w:val="24"/>
              </w:rPr>
              <w:t>≥AC220V±10V/50-60Hz；</w:t>
            </w:r>
            <w:r>
              <w:br/>
            </w:r>
            <w:r>
              <w:rPr>
                <w:rFonts w:ascii="宋体" w:hAnsi="宋体" w:cs="宋体" w:eastAsia="宋体"/>
                <w:sz w:val="24"/>
              </w:rPr>
              <w:t>18</w:t>
            </w:r>
            <w:r>
              <w:rPr>
                <w:rFonts w:ascii="宋体" w:hAnsi="宋体" w:cs="宋体" w:eastAsia="宋体"/>
                <w:sz w:val="24"/>
              </w:rPr>
              <w:t>.</w:t>
            </w:r>
            <w:r>
              <w:rPr>
                <w:rFonts w:ascii="宋体" w:hAnsi="宋体" w:cs="宋体" w:eastAsia="宋体"/>
                <w:sz w:val="24"/>
              </w:rPr>
              <w:t>电源供电：</w:t>
            </w:r>
            <w:r>
              <w:rPr>
                <w:rFonts w:ascii="宋体" w:hAnsi="宋体" w:cs="宋体" w:eastAsia="宋体"/>
                <w:sz w:val="24"/>
              </w:rPr>
              <w:t>≥24V/150W；</w:t>
            </w:r>
            <w:r>
              <w:br/>
            </w:r>
            <w:r>
              <w:rPr>
                <w:rFonts w:ascii="宋体" w:hAnsi="宋体" w:cs="宋体" w:eastAsia="宋体"/>
                <w:sz w:val="24"/>
              </w:rPr>
              <w:t>19</w:t>
            </w:r>
            <w:r>
              <w:rPr>
                <w:rFonts w:ascii="宋体" w:hAnsi="宋体" w:cs="宋体" w:eastAsia="宋体"/>
                <w:sz w:val="24"/>
              </w:rPr>
              <w:t>.</w:t>
            </w:r>
            <w:r>
              <w:rPr>
                <w:rFonts w:ascii="宋体" w:hAnsi="宋体" w:cs="宋体" w:eastAsia="宋体"/>
                <w:sz w:val="24"/>
              </w:rPr>
              <w:t>额定电压：</w:t>
            </w:r>
            <w:r>
              <w:rPr>
                <w:rFonts w:ascii="宋体" w:hAnsi="宋体" w:cs="宋体" w:eastAsia="宋体"/>
                <w:sz w:val="24"/>
              </w:rPr>
              <w:t>≥DC 24V</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r>
              <w:rPr>
                <w:rFonts w:ascii="宋体" w:hAnsi="宋体" w:cs="宋体" w:eastAsia="宋体"/>
                <w:sz w:val="24"/>
              </w:rPr>
              <w:t>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床上用品</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被子、被套、床单、枕头、枕套各一件，材质：棉。</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r>
              <w:rPr>
                <w:rFonts w:ascii="宋体" w:hAnsi="宋体" w:cs="宋体" w:eastAsia="宋体"/>
                <w:sz w:val="24"/>
              </w:rPr>
              <w:t>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智能尿湿报警器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包含智能报警网关灯和智能尿湿传感器，配合智能成人纸尿裤使用，可重复多次使用。通过智能生活</w:t>
            </w:r>
            <w:r>
              <w:rPr>
                <w:rFonts w:ascii="宋体" w:hAnsi="宋体" w:cs="宋体" w:eastAsia="宋体"/>
                <w:sz w:val="24"/>
              </w:rPr>
              <w:t>APP，实现报警网关灯和传感器的一对一或者一对多连接，网关灯和手机APP可以同时实现尿量报警、尿量记录、翻身提醒、睡姿检测、用片统计、环境温度等。</w:t>
            </w:r>
            <w:r>
              <w:br/>
            </w:r>
            <w:r>
              <w:rPr>
                <w:rFonts w:ascii="宋体" w:hAnsi="宋体" w:cs="宋体" w:eastAsia="宋体"/>
                <w:sz w:val="24"/>
              </w:rPr>
              <w:t>1.WIFI、蓝牙无线传输、APP监控；</w:t>
            </w:r>
            <w:r>
              <w:br/>
            </w:r>
            <w:r>
              <w:rPr>
                <w:rFonts w:ascii="宋体" w:hAnsi="宋体" w:cs="宋体" w:eastAsia="宋体"/>
                <w:sz w:val="24"/>
              </w:rPr>
              <w:t>2.智能网关灯电池，Type-C充电接口，可做夜灯使用；</w:t>
            </w:r>
            <w:r>
              <w:br/>
            </w:r>
            <w:r>
              <w:rPr>
                <w:rFonts w:ascii="宋体" w:hAnsi="宋体" w:cs="宋体" w:eastAsia="宋体"/>
                <w:sz w:val="24"/>
              </w:rPr>
              <w:t>3.支持自动报警、尿湿记录、用片统计、翻身提醒、睡姿监测、环境温度等功能。</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r>
              <w:rPr>
                <w:rFonts w:ascii="宋体" w:hAnsi="宋体" w:cs="宋体" w:eastAsia="宋体"/>
                <w:sz w:val="24"/>
              </w:rPr>
              <w:t>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成人智能专用护理裤</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智能感应尿湿报警，配合报警器使用，一次性使用产品。采用高分子防臭材料、防漏透气底膜、海量吸收、瞬间锁水、舒适干爽。</w:t>
            </w:r>
            <w:r>
              <w:br/>
            </w:r>
            <w:r>
              <w:rPr>
                <w:rFonts w:ascii="宋体" w:hAnsi="宋体" w:cs="宋体" w:eastAsia="宋体"/>
                <w:sz w:val="24"/>
              </w:rPr>
              <w:t>1.具有2条尿湿感应线，清楚尿湿指示，感应灵敏；</w:t>
            </w:r>
            <w:r>
              <w:br/>
            </w:r>
            <w:r>
              <w:rPr>
                <w:rFonts w:ascii="宋体" w:hAnsi="宋体" w:cs="宋体" w:eastAsia="宋体"/>
                <w:sz w:val="24"/>
              </w:rPr>
              <w:t>2.适用臀围：</w:t>
            </w:r>
            <w:r>
              <w:br/>
            </w:r>
            <w:r>
              <w:rPr>
                <w:rFonts w:ascii="宋体" w:hAnsi="宋体" w:cs="宋体" w:eastAsia="宋体"/>
                <w:sz w:val="24"/>
              </w:rPr>
              <w:t>①L码：37-47"/95-120cm</w:t>
            </w:r>
            <w:r>
              <w:br/>
            </w:r>
            <w:r>
              <w:rPr>
                <w:rFonts w:ascii="宋体" w:hAnsi="宋体" w:cs="宋体" w:eastAsia="宋体"/>
                <w:sz w:val="24"/>
              </w:rPr>
              <w:t>②XL码：43"/110cm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r>
              <w:rPr>
                <w:rFonts w:ascii="宋体" w:hAnsi="宋体" w:cs="宋体" w:eastAsia="宋体"/>
                <w:sz w:val="24"/>
              </w:rPr>
              <w:t>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睡眠监测设备</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老人在床、离床判断，睡眠状态、</w:t>
            </w:r>
            <w:r>
              <w:rPr>
                <w:rFonts w:ascii="宋体" w:hAnsi="宋体" w:cs="宋体" w:eastAsia="宋体"/>
                <w:sz w:val="24"/>
              </w:rPr>
              <w:t>睡眠质量、睡眠时长监测；翻身次数记录；</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呼吸、脉搏实时测量，用户可以在小程序</w:t>
            </w:r>
            <w:r>
              <w:rPr>
                <w:rFonts w:ascii="宋体" w:hAnsi="宋体" w:cs="宋体" w:eastAsia="宋体"/>
                <w:sz w:val="24"/>
              </w:rPr>
              <w:t>/Web上实时查看健康数据；</w:t>
            </w:r>
          </w:p>
          <w:p>
            <w:pPr>
              <w:pStyle w:val="null3"/>
              <w:jc w:val="both"/>
            </w:pPr>
            <w:r>
              <w:rPr>
                <w:rFonts w:ascii="宋体" w:hAnsi="宋体" w:cs="宋体" w:eastAsia="宋体"/>
                <w:sz w:val="24"/>
              </w:rPr>
              <w:t>3</w:t>
            </w:r>
            <w:r>
              <w:rPr>
                <w:rFonts w:ascii="宋体" w:hAnsi="宋体" w:cs="宋体" w:eastAsia="宋体"/>
                <w:sz w:val="24"/>
              </w:rPr>
              <w:t>.</w:t>
            </w:r>
            <w:r>
              <w:rPr>
                <w:rFonts w:ascii="宋体" w:hAnsi="宋体" w:cs="宋体" w:eastAsia="宋体"/>
                <w:sz w:val="24"/>
              </w:rPr>
              <w:t>生命体征实时告警，老人异常告警，提升安全系数，降低急救风险；</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秒级的数据结果输出率，媲美专业医疗设备的数据精准度；</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提供呼吸、脉搏睡眠报告，针对报告、趋势分析与异常监测，提供个性化健康管理建议；</w:t>
            </w:r>
            <w:r>
              <w:br/>
            </w:r>
            <w:r>
              <w:rPr>
                <w:rFonts w:ascii="宋体" w:hAnsi="宋体" w:cs="宋体" w:eastAsia="宋体"/>
                <w:sz w:val="24"/>
              </w:rPr>
              <w:t>6</w:t>
            </w:r>
            <w:r>
              <w:rPr>
                <w:rFonts w:ascii="宋体" w:hAnsi="宋体" w:cs="宋体" w:eastAsia="宋体"/>
                <w:sz w:val="24"/>
              </w:rPr>
              <w:t>.</w:t>
            </w:r>
            <w:r>
              <w:rPr>
                <w:rFonts w:ascii="宋体" w:hAnsi="宋体" w:cs="宋体" w:eastAsia="宋体"/>
                <w:sz w:val="24"/>
              </w:rPr>
              <w:t>无需穿戴、无需充电，无任何心理压力，不涉及隐私</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r>
              <w:rPr>
                <w:rFonts w:ascii="宋体" w:hAnsi="宋体" w:cs="宋体" w:eastAsia="宋体"/>
                <w:sz w:val="24"/>
              </w:rPr>
              <w:t>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跌倒报警设备</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雷达摔倒检测是基于毫米波雷达，采用大数据和</w:t>
            </w:r>
            <w:r>
              <w:rPr>
                <w:rFonts w:ascii="宋体" w:hAnsi="宋体" w:cs="宋体" w:eastAsia="宋体"/>
                <w:sz w:val="24"/>
              </w:rPr>
              <w:t>AI分析技术，可以在不侵犯他人隐私的情况下精准感知人的存在状态和活动状态；</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当检测到有人因为身体不适摔倒，自动报警并立刻发送报警信息通知管理方，及时提供帮助，避免不可挽回事故发生；</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不受温度、湿度、噪声、水汽、尘埃、光照等影响，适合安放于卧室、厨房、浴室等高私密场所。可以应用在养老社区、医院、康复中心、嵌入式养老社区和居家养老等场景；</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提供探测范围内人的活动状态</w:t>
            </w:r>
            <w:r>
              <w:rPr>
                <w:rFonts w:ascii="宋体" w:hAnsi="宋体" w:cs="宋体" w:eastAsia="宋体"/>
                <w:sz w:val="24"/>
              </w:rPr>
              <w:t>，</w:t>
            </w:r>
            <w:r>
              <w:rPr>
                <w:rFonts w:ascii="宋体" w:hAnsi="宋体" w:cs="宋体" w:eastAsia="宋体"/>
                <w:sz w:val="24"/>
              </w:rPr>
              <w:t>识别无人、静息、少许活动、频繁活动；</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可识别有无人，存在即可感知；</w:t>
            </w:r>
            <w:r>
              <w:br/>
            </w:r>
            <w:r>
              <w:rPr>
                <w:rFonts w:ascii="宋体" w:hAnsi="宋体" w:cs="宋体" w:eastAsia="宋体"/>
                <w:sz w:val="24"/>
              </w:rPr>
              <w:t>6</w:t>
            </w:r>
            <w:r>
              <w:rPr>
                <w:rFonts w:ascii="宋体" w:hAnsi="宋体" w:cs="宋体" w:eastAsia="宋体"/>
                <w:sz w:val="24"/>
              </w:rPr>
              <w:t>.</w:t>
            </w:r>
            <w:r>
              <w:rPr>
                <w:rFonts w:ascii="宋体" w:hAnsi="宋体" w:cs="宋体" w:eastAsia="宋体"/>
                <w:sz w:val="24"/>
              </w:rPr>
              <w:t>秒级告警通知，跌倒检出率高，误报率低检测概率大于</w:t>
            </w:r>
            <w:r>
              <w:rPr>
                <w:rFonts w:ascii="宋体" w:hAnsi="宋体" w:cs="宋体" w:eastAsia="宋体"/>
                <w:sz w:val="24"/>
              </w:rPr>
              <w:t>98%；</w:t>
            </w:r>
            <w:r>
              <w:br/>
            </w:r>
            <w:r>
              <w:rPr>
                <w:rFonts w:ascii="宋体" w:hAnsi="宋体" w:cs="宋体" w:eastAsia="宋体"/>
                <w:sz w:val="24"/>
              </w:rPr>
              <w:t>7</w:t>
            </w:r>
            <w:r>
              <w:rPr>
                <w:rFonts w:ascii="宋体" w:hAnsi="宋体" w:cs="宋体" w:eastAsia="宋体"/>
                <w:sz w:val="24"/>
              </w:rPr>
              <w:t>.</w:t>
            </w:r>
            <w:r>
              <w:rPr>
                <w:rFonts w:ascii="宋体" w:hAnsi="宋体" w:cs="宋体" w:eastAsia="宋体"/>
                <w:sz w:val="24"/>
              </w:rPr>
              <w:t>非接触姿态检测，无需穿戴、无需充电，无任何心理压力，不涉及隐私；</w:t>
            </w:r>
            <w:r>
              <w:br/>
            </w:r>
            <w:r>
              <w:rPr>
                <w:rFonts w:ascii="宋体" w:hAnsi="宋体" w:cs="宋体" w:eastAsia="宋体"/>
                <w:sz w:val="24"/>
              </w:rPr>
              <w:t>8</w:t>
            </w:r>
            <w:r>
              <w:rPr>
                <w:rFonts w:ascii="宋体" w:hAnsi="宋体" w:cs="宋体" w:eastAsia="宋体"/>
                <w:sz w:val="24"/>
              </w:rPr>
              <w:t>.</w:t>
            </w:r>
            <w:r>
              <w:rPr>
                <w:rFonts w:ascii="宋体" w:hAnsi="宋体" w:cs="宋体" w:eastAsia="宋体"/>
                <w:sz w:val="24"/>
              </w:rPr>
              <w:t>当识别到有人跌倒时，发出声音报警且蓝色指示灯常亮</w:t>
            </w:r>
            <w:r>
              <w:rPr>
                <w:rFonts w:ascii="宋体" w:hAnsi="宋体" w:cs="宋体" w:eastAsia="宋体"/>
                <w:sz w:val="24"/>
              </w:rPr>
              <w:t>,并自动上传跌倒报警信息；当识别到有其他人靠近跌倒者或是跌倒者自己起身，自动解除报警</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r>
              <w:rPr>
                <w:rFonts w:ascii="宋体" w:hAnsi="宋体" w:cs="宋体" w:eastAsia="宋体"/>
                <w:sz w:val="24"/>
              </w:rPr>
              <w:t>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智能语音终端</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网络连接：内置全网通</w:t>
            </w:r>
            <w:r>
              <w:rPr>
                <w:rFonts w:ascii="宋体" w:hAnsi="宋体" w:cs="宋体" w:eastAsia="宋体"/>
                <w:sz w:val="24"/>
              </w:rPr>
              <w:t>4G/5G模组；</w:t>
            </w:r>
            <w:r>
              <w:br/>
            </w:r>
            <w:r>
              <w:rPr>
                <w:rFonts w:ascii="宋体" w:hAnsi="宋体" w:cs="宋体" w:eastAsia="宋体"/>
                <w:sz w:val="24"/>
              </w:rPr>
              <w:t>2.无线网关：采用数字编码技术，永不串码，拒绝干扰；</w:t>
            </w:r>
            <w:r>
              <w:br/>
            </w:r>
            <w:r>
              <w:rPr>
                <w:rFonts w:ascii="宋体" w:hAnsi="宋体" w:cs="宋体" w:eastAsia="宋体"/>
                <w:sz w:val="24"/>
              </w:rPr>
              <w:t>3.语音通话：可设置3个及以上热线号码，双向拨打，一键式语音通话；</w:t>
            </w:r>
            <w:r>
              <w:br/>
            </w:r>
            <w:r>
              <w:rPr>
                <w:rFonts w:ascii="宋体" w:hAnsi="宋体" w:cs="宋体" w:eastAsia="宋体"/>
                <w:sz w:val="24"/>
              </w:rPr>
              <w:t>4.循环拨打：所有按键均可设3个及以上号码，在拒接、无人接听时自动拨打下一个；</w:t>
            </w:r>
            <w:r>
              <w:br/>
            </w:r>
            <w:r>
              <w:rPr>
                <w:rFonts w:ascii="宋体" w:hAnsi="宋体" w:cs="宋体" w:eastAsia="宋体"/>
                <w:sz w:val="24"/>
              </w:rPr>
              <w:t>5.小区广播：后台录音、亮灯提醒、按键播放、服务内容、本地新闻；</w:t>
            </w:r>
            <w:r>
              <w:br/>
            </w:r>
            <w:r>
              <w:rPr>
                <w:rFonts w:ascii="宋体" w:hAnsi="宋体" w:cs="宋体" w:eastAsia="宋体"/>
                <w:sz w:val="24"/>
              </w:rPr>
              <w:t>6.活动传感：内置活动传感器探测老人活动，异常时自动报警，杜绝孤独死；</w:t>
            </w:r>
            <w:r>
              <w:br/>
            </w:r>
            <w:r>
              <w:rPr>
                <w:rFonts w:ascii="宋体" w:hAnsi="宋体" w:cs="宋体" w:eastAsia="宋体"/>
                <w:sz w:val="24"/>
              </w:rPr>
              <w:t>7.一键报警：大按键+声光提醒，贴心适老化设计；</w:t>
            </w:r>
            <w:r>
              <w:br/>
            </w:r>
            <w:r>
              <w:rPr>
                <w:rFonts w:ascii="宋体" w:hAnsi="宋体" w:cs="宋体" w:eastAsia="宋体"/>
                <w:sz w:val="24"/>
              </w:rPr>
              <w:t>8.小夜灯：按键开关小夜灯，方便起居；</w:t>
            </w:r>
            <w:r>
              <w:br/>
            </w:r>
            <w:r>
              <w:rPr>
                <w:rFonts w:ascii="宋体" w:hAnsi="宋体" w:cs="宋体" w:eastAsia="宋体"/>
                <w:sz w:val="24"/>
              </w:rPr>
              <w:t>9.扩展接口：上传智能床垫、血压表、体温计数据、为手机充电；</w:t>
            </w:r>
            <w:r>
              <w:br/>
            </w:r>
            <w:r>
              <w:rPr>
                <w:rFonts w:ascii="宋体" w:hAnsi="宋体" w:cs="宋体" w:eastAsia="宋体"/>
                <w:sz w:val="24"/>
              </w:rPr>
              <w:t>10.自动巡检：系统自动巡检所有已注册终端，发现离线则报警；</w:t>
            </w:r>
            <w:r>
              <w:br/>
            </w:r>
            <w:r>
              <w:rPr>
                <w:rFonts w:ascii="宋体" w:hAnsi="宋体" w:cs="宋体" w:eastAsia="宋体"/>
                <w:sz w:val="24"/>
              </w:rPr>
              <w:t>11.远程升级：支持OTA远程在线升级，降低运营成本；</w:t>
            </w:r>
            <w:r>
              <w:br/>
            </w:r>
            <w:r>
              <w:rPr>
                <w:rFonts w:ascii="宋体" w:hAnsi="宋体" w:cs="宋体" w:eastAsia="宋体"/>
                <w:sz w:val="24"/>
              </w:rPr>
              <w:t>12.高度集成：安装省时、方便，系统可靠、安全，运营持久、省钱。</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r>
              <w:rPr>
                <w:rFonts w:ascii="宋体" w:hAnsi="宋体" w:cs="宋体" w:eastAsia="宋体"/>
                <w:sz w:val="24"/>
              </w:rPr>
              <w:t>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适老化餐桌</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主要功能：用于进食、进水照护技能训练技术要求；</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材质：热压弯曲木；橡胶木底座框架；</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1500mm*800mm*750mm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张</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r>
              <w:rPr>
                <w:rFonts w:ascii="宋体" w:hAnsi="宋体" w:cs="宋体" w:eastAsia="宋体"/>
                <w:sz w:val="24"/>
              </w:rPr>
              <w:t>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适老化餐椅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1.半扶手设计，方便老人进出椅子；</w:t>
            </w:r>
            <w:r>
              <w:br/>
            </w:r>
            <w:r>
              <w:rPr>
                <w:rFonts w:ascii="宋体" w:hAnsi="宋体" w:cs="宋体" w:eastAsia="宋体"/>
                <w:sz w:val="24"/>
              </w:rPr>
              <w:t>2.靠背抓手，方便老人移动椅子；</w:t>
            </w:r>
            <w:r>
              <w:br/>
            </w:r>
            <w:r>
              <w:rPr>
                <w:rFonts w:ascii="宋体" w:hAnsi="宋体" w:cs="宋体" w:eastAsia="宋体"/>
                <w:sz w:val="24"/>
              </w:rPr>
              <w:t>3.采用高密度海绵坐垫，回弹力好；</w:t>
            </w:r>
            <w:r>
              <w:br/>
            </w:r>
            <w:r>
              <w:rPr>
                <w:rFonts w:ascii="宋体" w:hAnsi="宋体" w:cs="宋体" w:eastAsia="宋体"/>
                <w:sz w:val="24"/>
              </w:rPr>
              <w:t>4.实木框架E0级实木多层板，面贴实木木板；</w:t>
            </w:r>
            <w:r>
              <w:br/>
            </w:r>
            <w:r>
              <w:rPr>
                <w:rFonts w:ascii="宋体" w:hAnsi="宋体" w:cs="宋体" w:eastAsia="宋体"/>
                <w:sz w:val="24"/>
              </w:rPr>
              <w:t>5.油漆采用环保水性漆；</w:t>
            </w:r>
            <w:r>
              <w:br/>
            </w:r>
            <w:r>
              <w:rPr>
                <w:rFonts w:ascii="宋体" w:hAnsi="宋体" w:cs="宋体" w:eastAsia="宋体"/>
                <w:sz w:val="24"/>
              </w:rPr>
              <w:t>6.尺寸：540mm*550mm*860mm</w:t>
            </w:r>
            <w:r>
              <w:rPr>
                <w:rFonts w:ascii="宋体" w:hAnsi="宋体" w:cs="宋体" w:eastAsia="宋体"/>
                <w:sz w:val="24"/>
              </w:rPr>
              <w:t>。</w:t>
            </w:r>
            <w:r>
              <w:rPr>
                <w:rFonts w:ascii="calibri" w:hAnsi="calibri" w:cs="calibri" w:eastAsia="calibri"/>
                <w:sz w:val="21"/>
              </w:rPr>
              <w:t xml:space="preserve"> </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把</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智能烟雾感应器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采用低功耗</w:t>
            </w:r>
            <w:r>
              <w:rPr>
                <w:rFonts w:ascii="宋体" w:hAnsi="宋体" w:cs="宋体" w:eastAsia="宋体"/>
                <w:sz w:val="24"/>
              </w:rPr>
              <w:t>NB-IOT 通讯方式，电池供电，安装简单方便，可实现烟雾浓度超标报警。设备可安装在家庭多处区域，厨房、卧室和客厅均可安装，安装到厨房时应避免远离灶台，避免做饭炒菜或材火等烟雾产生误报。随着年纪增加，老人会产生健忘、腿脚不灵便、反应迟钝等现象，生活自理能力降低，智能烟雾感应器可解决老人居家安全问题，家庭烟雾浓度超标设备迅速将求救信号发送到系统后台，系统平台会第一时间给设置的监护人发送短信、拨打电话和微信公众号通知，可协助监护人快速解决安全问题。</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r>
              <w:rPr>
                <w:rFonts w:ascii="宋体" w:hAnsi="宋体" w:cs="宋体" w:eastAsia="宋体"/>
                <w:sz w:val="24"/>
              </w:rPr>
              <w:t>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智能燃气报警感应器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使用移远</w:t>
            </w:r>
            <w:r>
              <w:rPr>
                <w:rFonts w:ascii="宋体" w:hAnsi="宋体" w:cs="宋体" w:eastAsia="宋体"/>
                <w:sz w:val="24"/>
              </w:rPr>
              <w:t>NB-IOT 模块，全网通支持移动ONENET,电信OC或AEP平台；高稳定性专用逻辑芯片和气体探测头；浓度显示；声光报警提示；远程消音传感器故障报警；按键消音/远程消音。</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r>
              <w:rPr>
                <w:rFonts w:ascii="宋体" w:hAnsi="宋体" w:cs="宋体" w:eastAsia="宋体"/>
                <w:sz w:val="24"/>
              </w:rPr>
              <w:t>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智能水浸感应器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采用低功耗</w:t>
            </w:r>
            <w:r>
              <w:rPr>
                <w:rFonts w:ascii="宋体" w:hAnsi="宋体" w:cs="宋体" w:eastAsia="宋体"/>
                <w:sz w:val="24"/>
              </w:rPr>
              <w:t>NB-IOT 通讯方式，电池供电，安装简单方便，通过电极回路检测技术实现溢水检测与判断。设备可安装在厨房和洗手间等水龙头用水区域。智能水浸感应器适用于独居老人和高龄老人，解决老人居家用水安全问题，设备检测到溢水时可将数据实时传输到系统后台，系统平台会第一时间给设置的监护人发送短信、拨打电话和微信公众号通知，可协助监护人快速解决老人居家用水安全问题。</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r>
              <w:rPr>
                <w:rFonts w:ascii="宋体" w:hAnsi="宋体" w:cs="宋体" w:eastAsia="宋体"/>
                <w:sz w:val="24"/>
              </w:rPr>
              <w:t>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防洒碗</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1.规格：φ12</w:t>
            </w:r>
            <w:r>
              <w:rPr>
                <w:rFonts w:ascii="宋体" w:hAnsi="宋体" w:cs="宋体" w:eastAsia="宋体"/>
                <w:sz w:val="24"/>
              </w:rPr>
              <w:t>*</w:t>
            </w:r>
            <w:r>
              <w:rPr>
                <w:rFonts w:ascii="宋体" w:hAnsi="宋体" w:cs="宋体" w:eastAsia="宋体"/>
                <w:sz w:val="24"/>
              </w:rPr>
              <w:t>8cm；</w:t>
            </w:r>
            <w:r>
              <w:br/>
            </w:r>
            <w:r>
              <w:rPr>
                <w:rFonts w:ascii="宋体" w:hAnsi="宋体" w:cs="宋体" w:eastAsia="宋体"/>
                <w:sz w:val="24"/>
              </w:rPr>
              <w:t>2.材质：塑料；</w:t>
            </w:r>
            <w:r>
              <w:br/>
            </w:r>
            <w:r>
              <w:rPr>
                <w:rFonts w:ascii="宋体" w:hAnsi="宋体" w:cs="宋体" w:eastAsia="宋体"/>
                <w:sz w:val="24"/>
              </w:rPr>
              <w:t>用途：适用于偏瘫患者使用，使食物不会洒出。</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r>
              <w:rPr>
                <w:rFonts w:ascii="宋体" w:hAnsi="宋体" w:cs="宋体" w:eastAsia="宋体"/>
                <w:sz w:val="24"/>
              </w:rPr>
              <w:t>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电动轮椅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车架采用航空级铝材，可以上飞机，易折叠，折叠后，可放后备箱；</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整车技术参数约：</w:t>
            </w:r>
            <w:r>
              <w:rPr>
                <w:rFonts w:ascii="宋体" w:hAnsi="宋体" w:cs="宋体" w:eastAsia="宋体"/>
                <w:sz w:val="24"/>
              </w:rPr>
              <w:t>93cm</w:t>
            </w:r>
            <w:r>
              <w:rPr>
                <w:rFonts w:ascii="宋体" w:hAnsi="宋体" w:cs="宋体" w:eastAsia="宋体"/>
                <w:sz w:val="24"/>
              </w:rPr>
              <w:t>*</w:t>
            </w:r>
            <w:r>
              <w:rPr>
                <w:rFonts w:ascii="宋体" w:hAnsi="宋体" w:cs="宋体" w:eastAsia="宋体"/>
                <w:sz w:val="24"/>
              </w:rPr>
              <w:t>63cm</w:t>
            </w:r>
            <w:r>
              <w:rPr>
                <w:rFonts w:ascii="宋体" w:hAnsi="宋体" w:cs="宋体" w:eastAsia="宋体"/>
                <w:sz w:val="24"/>
              </w:rPr>
              <w:t>*</w:t>
            </w:r>
            <w:r>
              <w:rPr>
                <w:rFonts w:ascii="宋体" w:hAnsi="宋体" w:cs="宋体" w:eastAsia="宋体"/>
                <w:sz w:val="24"/>
              </w:rPr>
              <w:t>98cm 坐宽约等于44cm.坐深约等于43cm, 坐高约等于50cm；靠背管上下可调满足不同的身高需求；</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踏板到坐垫高约</w:t>
            </w:r>
            <w:r>
              <w:rPr>
                <w:rFonts w:ascii="宋体" w:hAnsi="宋体" w:cs="宋体" w:eastAsia="宋体"/>
                <w:sz w:val="24"/>
              </w:rPr>
              <w:t>41cm,踏板可以折叠。</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r>
              <w:rPr>
                <w:rFonts w:ascii="宋体" w:hAnsi="宋体" w:cs="宋体" w:eastAsia="宋体"/>
                <w:sz w:val="24"/>
              </w:rPr>
              <w:t>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电动爬楼机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宋体" w:hAnsi="宋体" w:cs="宋体" w:eastAsia="宋体"/>
                <w:sz w:val="24"/>
              </w:rPr>
              <w:t>供医院、急救中心、消防、紧急救护、家庭上下楼梯使用；</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本楼梯轮椅主要适用于高层建筑上下楼梯转运病人；</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只需一个人就能使用；</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独特的履带结构，即使在楼梯上松开双手轮椅也不会滑动；</w:t>
            </w:r>
          </w:p>
          <w:p>
            <w:pPr>
              <w:pStyle w:val="null3"/>
              <w:jc w:val="both"/>
            </w:pPr>
            <w:r>
              <w:rPr>
                <w:rFonts w:ascii="宋体" w:hAnsi="宋体" w:cs="宋体" w:eastAsia="宋体"/>
                <w:sz w:val="24"/>
              </w:rPr>
              <w:t>5</w:t>
            </w:r>
            <w:r>
              <w:rPr>
                <w:rFonts w:ascii="宋体" w:hAnsi="宋体" w:cs="宋体" w:eastAsia="宋体"/>
                <w:sz w:val="24"/>
              </w:rPr>
              <w:t>.</w:t>
            </w:r>
            <w:r>
              <w:rPr>
                <w:rFonts w:ascii="宋体" w:hAnsi="宋体" w:cs="宋体" w:eastAsia="宋体"/>
                <w:sz w:val="24"/>
              </w:rPr>
              <w:t>共有四个轮子，方便在地面的移动；</w:t>
            </w:r>
            <w:r>
              <w:br/>
            </w:r>
            <w:r>
              <w:rPr>
                <w:rFonts w:ascii="宋体" w:hAnsi="宋体" w:cs="宋体" w:eastAsia="宋体"/>
                <w:sz w:val="24"/>
              </w:rPr>
              <w:t>6</w:t>
            </w:r>
            <w:r>
              <w:rPr>
                <w:rFonts w:ascii="宋体" w:hAnsi="宋体" w:cs="宋体" w:eastAsia="宋体"/>
                <w:sz w:val="24"/>
              </w:rPr>
              <w:t>.</w:t>
            </w:r>
            <w:r>
              <w:rPr>
                <w:rFonts w:ascii="宋体" w:hAnsi="宋体" w:cs="宋体" w:eastAsia="宋体"/>
                <w:sz w:val="24"/>
              </w:rPr>
              <w:t>此轮椅由高强度轻量化铝合金材料制成；</w:t>
            </w:r>
            <w:r>
              <w:br/>
            </w:r>
            <w:r>
              <w:rPr>
                <w:rFonts w:ascii="宋体" w:hAnsi="宋体" w:cs="宋体" w:eastAsia="宋体"/>
                <w:sz w:val="24"/>
              </w:rPr>
              <w:t>7</w:t>
            </w:r>
            <w:r>
              <w:rPr>
                <w:rFonts w:ascii="宋体" w:hAnsi="宋体" w:cs="宋体" w:eastAsia="宋体"/>
                <w:sz w:val="24"/>
              </w:rPr>
              <w:t>.</w:t>
            </w:r>
            <w:r>
              <w:rPr>
                <w:rFonts w:ascii="宋体" w:hAnsi="宋体" w:cs="宋体" w:eastAsia="宋体"/>
                <w:sz w:val="24"/>
              </w:rPr>
              <w:t>车身更轻</w:t>
            </w:r>
            <w:r>
              <w:rPr>
                <w:rFonts w:ascii="宋体" w:hAnsi="宋体" w:cs="宋体" w:eastAsia="宋体"/>
                <w:sz w:val="24"/>
              </w:rPr>
              <w:t>，</w:t>
            </w:r>
            <w:r>
              <w:rPr>
                <w:rFonts w:ascii="宋体" w:hAnsi="宋体" w:cs="宋体" w:eastAsia="宋体"/>
                <w:sz w:val="24"/>
              </w:rPr>
              <w:t>携带更方便</w:t>
            </w:r>
            <w:r>
              <w:rPr>
                <w:rFonts w:ascii="宋体" w:hAnsi="宋体" w:cs="宋体" w:eastAsia="宋体"/>
                <w:sz w:val="24"/>
              </w:rPr>
              <w:t>，</w:t>
            </w:r>
            <w:r>
              <w:rPr>
                <w:rFonts w:ascii="宋体" w:hAnsi="宋体" w:cs="宋体" w:eastAsia="宋体"/>
                <w:sz w:val="24"/>
              </w:rPr>
              <w:t>适宜急救</w:t>
            </w:r>
            <w:r>
              <w:rPr>
                <w:rFonts w:ascii="宋体" w:hAnsi="宋体" w:cs="宋体" w:eastAsia="宋体"/>
                <w:sz w:val="24"/>
              </w:rPr>
              <w:t>，</w:t>
            </w:r>
            <w:r>
              <w:rPr>
                <w:rFonts w:ascii="宋体" w:hAnsi="宋体" w:cs="宋体" w:eastAsia="宋体"/>
                <w:sz w:val="24"/>
              </w:rPr>
              <w:t>配合救护车使用。</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r>
              <w:rPr>
                <w:rFonts w:ascii="宋体" w:hAnsi="宋体" w:cs="宋体" w:eastAsia="宋体"/>
                <w:sz w:val="24"/>
              </w:rPr>
              <w:t>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电动移位机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护理人员省力好帮手，简单操作、升降自由、承重</w:t>
            </w:r>
            <w:r>
              <w:rPr>
                <w:rFonts w:ascii="宋体" w:hAnsi="宋体" w:cs="宋体" w:eastAsia="宋体"/>
                <w:sz w:val="24"/>
              </w:rPr>
              <w:t>150kg，180度开合、防水材质、万向脚轮，灵活方便。轻松解决床、沙发、餐桌、厕所、外出等场景之间的移动困难问题，让生活更加轻松便利，是家庭必备的护理神器。</w:t>
            </w:r>
            <w:r>
              <w:br/>
            </w:r>
            <w:r>
              <w:rPr>
                <w:rFonts w:ascii="宋体" w:hAnsi="宋体" w:cs="宋体" w:eastAsia="宋体"/>
                <w:sz w:val="24"/>
              </w:rPr>
              <w:t>1.座位升降高度范围：41-60.5cm；</w:t>
            </w:r>
            <w:r>
              <w:br/>
            </w:r>
            <w:r>
              <w:rPr>
                <w:rFonts w:ascii="宋体" w:hAnsi="宋体" w:cs="宋体" w:eastAsia="宋体"/>
                <w:sz w:val="24"/>
              </w:rPr>
              <w:t>2.医用静音脚轮：前轮5‘’主轮，后轮3‘’万向轮；</w:t>
            </w:r>
            <w:r>
              <w:br/>
            </w:r>
            <w:r>
              <w:rPr>
                <w:rFonts w:ascii="宋体" w:hAnsi="宋体" w:cs="宋体" w:eastAsia="宋体"/>
                <w:sz w:val="24"/>
              </w:rPr>
              <w:t>3.最大承重：100kg；</w:t>
            </w:r>
            <w:r>
              <w:br/>
            </w:r>
            <w:r>
              <w:rPr>
                <w:rFonts w:ascii="宋体" w:hAnsi="宋体" w:cs="宋体" w:eastAsia="宋体"/>
                <w:sz w:val="24"/>
              </w:rPr>
              <w:t>4.电推杆参数：输入电压：24VDC，电流：5A，功率：120W；</w:t>
            </w:r>
            <w:r>
              <w:br/>
            </w:r>
            <w:r>
              <w:rPr>
                <w:rFonts w:ascii="宋体" w:hAnsi="宋体" w:cs="宋体" w:eastAsia="宋体"/>
                <w:sz w:val="24"/>
              </w:rPr>
              <w:t>5.电池容量：2500mAh</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r>
              <w:rPr>
                <w:rFonts w:ascii="宋体" w:hAnsi="宋体" w:cs="宋体" w:eastAsia="宋体"/>
                <w:sz w:val="24"/>
              </w:rPr>
              <w:t>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健康手环</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全网通</w:t>
            </w:r>
            <w:r>
              <w:rPr>
                <w:rFonts w:ascii="宋体" w:hAnsi="宋体" w:cs="宋体" w:eastAsia="宋体"/>
                <w:sz w:val="24"/>
              </w:rPr>
              <w:t>4G，CTP电容触摸屏，SOS 一键呼救、多重定位模块(GPS+WIFI+LBS)，安全围栏, 自定义亲情号码，检测心率、血氧、血压、体温监测, 自带吃药喝水提醒</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r>
              <w:rPr>
                <w:rFonts w:ascii="宋体" w:hAnsi="宋体" w:cs="宋体" w:eastAsia="宋体"/>
                <w:sz w:val="24"/>
              </w:rPr>
              <w:t>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智能语音终端</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网络连接：内置全网通</w:t>
            </w:r>
            <w:r>
              <w:rPr>
                <w:rFonts w:ascii="宋体" w:hAnsi="宋体" w:cs="宋体" w:eastAsia="宋体"/>
                <w:sz w:val="24"/>
              </w:rPr>
              <w:t>4G/5G模组；</w:t>
            </w:r>
            <w:r>
              <w:br/>
            </w:r>
            <w:r>
              <w:rPr>
                <w:rFonts w:ascii="宋体" w:hAnsi="宋体" w:cs="宋体" w:eastAsia="宋体"/>
                <w:sz w:val="24"/>
              </w:rPr>
              <w:t>2.无线网关：采用数字编码技术，永不串码，拒绝干扰；</w:t>
            </w:r>
            <w:r>
              <w:br/>
            </w:r>
            <w:r>
              <w:rPr>
                <w:rFonts w:ascii="宋体" w:hAnsi="宋体" w:cs="宋体" w:eastAsia="宋体"/>
                <w:sz w:val="24"/>
              </w:rPr>
              <w:t>3.语音通话：可设置3个及以上热线号码，双向拨打，一键式语音通话；</w:t>
            </w:r>
            <w:r>
              <w:br/>
            </w:r>
            <w:r>
              <w:rPr>
                <w:rFonts w:ascii="宋体" w:hAnsi="宋体" w:cs="宋体" w:eastAsia="宋体"/>
                <w:sz w:val="24"/>
              </w:rPr>
              <w:t>4.循环拨打：所有按键均可设3个及以上号码，在拒接、无人接听时自动拨打下一个；</w:t>
            </w:r>
            <w:r>
              <w:br/>
            </w:r>
            <w:r>
              <w:rPr>
                <w:rFonts w:ascii="宋体" w:hAnsi="宋体" w:cs="宋体" w:eastAsia="宋体"/>
                <w:sz w:val="24"/>
              </w:rPr>
              <w:t>5.小区广播：后台录音、亮灯提醒、按键播放、服务内容、本地新闻；</w:t>
            </w:r>
            <w:r>
              <w:br/>
            </w:r>
            <w:r>
              <w:rPr>
                <w:rFonts w:ascii="宋体" w:hAnsi="宋体" w:cs="宋体" w:eastAsia="宋体"/>
                <w:sz w:val="24"/>
              </w:rPr>
              <w:t>6.活动传感：内置活动传感器探测老人活动，异常时自动报警，杜绝孤独死；</w:t>
            </w:r>
            <w:r>
              <w:br/>
            </w:r>
            <w:r>
              <w:rPr>
                <w:rFonts w:ascii="宋体" w:hAnsi="宋体" w:cs="宋体" w:eastAsia="宋体"/>
                <w:sz w:val="24"/>
              </w:rPr>
              <w:t>7.一键报警：大按键+声光提醒，贴心适老化设计；</w:t>
            </w:r>
            <w:r>
              <w:br/>
            </w:r>
            <w:r>
              <w:rPr>
                <w:rFonts w:ascii="宋体" w:hAnsi="宋体" w:cs="宋体" w:eastAsia="宋体"/>
                <w:sz w:val="24"/>
              </w:rPr>
              <w:t>8.小夜灯：按键开关小夜灯，方便起居；</w:t>
            </w:r>
            <w:r>
              <w:br/>
            </w:r>
            <w:r>
              <w:rPr>
                <w:rFonts w:ascii="宋体" w:hAnsi="宋体" w:cs="宋体" w:eastAsia="宋体"/>
                <w:sz w:val="24"/>
              </w:rPr>
              <w:t>9.扩展接口：上传智能床垫、血压表、体温计数据、为手机充电；</w:t>
            </w:r>
            <w:r>
              <w:br/>
            </w:r>
            <w:r>
              <w:rPr>
                <w:rFonts w:ascii="宋体" w:hAnsi="宋体" w:cs="宋体" w:eastAsia="宋体"/>
                <w:sz w:val="24"/>
              </w:rPr>
              <w:t>10.自动巡检：系统自动巡检所有已注册终端，发现离线则报警；</w:t>
            </w:r>
            <w:r>
              <w:br/>
            </w:r>
            <w:r>
              <w:rPr>
                <w:rFonts w:ascii="宋体" w:hAnsi="宋体" w:cs="宋体" w:eastAsia="宋体"/>
                <w:sz w:val="24"/>
              </w:rPr>
              <w:t>11.远程升级：支持OTA远程在线升级，降低运营成本；</w:t>
            </w:r>
            <w:r>
              <w:br/>
            </w:r>
            <w:r>
              <w:rPr>
                <w:rFonts w:ascii="宋体" w:hAnsi="宋体" w:cs="宋体" w:eastAsia="宋体"/>
                <w:sz w:val="24"/>
              </w:rPr>
              <w:t>12.高度集成：安装省时、方便，系统可靠、安全，运营持久、省钱。</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r>
              <w:rPr>
                <w:rFonts w:ascii="宋体" w:hAnsi="宋体" w:cs="宋体" w:eastAsia="宋体"/>
                <w:sz w:val="24"/>
              </w:rPr>
              <w:t>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雷达摔倒检测仪</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雷达摔倒检测是基于毫米波雷达，采用大数据和</w:t>
            </w:r>
            <w:r>
              <w:rPr>
                <w:rFonts w:ascii="宋体" w:hAnsi="宋体" w:cs="宋体" w:eastAsia="宋体"/>
                <w:sz w:val="24"/>
              </w:rPr>
              <w:t>AI 分析技术，可以在不侵犯他人隐私的情况下精准感知人的存在状态和活动状态；</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当检测到有人因为身体不适摔倒，自动报警并立刻发送报警信息通知管理方，及时提供帮助，避免不可挽回事故发生；</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不受温度、湿度、噪声、水汽、尘埃、光照等影响，适合安放于卧室、厨房、浴室等高私密场所。可以应用在养老社区、医院、康复中心、嵌入式养老社区和居家养老等场景；</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提供探测范围内人的活动状态</w:t>
            </w:r>
            <w:r>
              <w:rPr>
                <w:rFonts w:ascii="宋体" w:hAnsi="宋体" w:cs="宋体" w:eastAsia="宋体"/>
                <w:sz w:val="24"/>
              </w:rPr>
              <w:t>，</w:t>
            </w:r>
            <w:r>
              <w:rPr>
                <w:rFonts w:ascii="宋体" w:hAnsi="宋体" w:cs="宋体" w:eastAsia="宋体"/>
                <w:sz w:val="24"/>
              </w:rPr>
              <w:t>识别无人、静息、少许活动、频繁活动；</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可识别有无人，存在即可感知；</w:t>
            </w:r>
            <w:r>
              <w:br/>
            </w:r>
            <w:r>
              <w:rPr>
                <w:rFonts w:ascii="宋体" w:hAnsi="宋体" w:cs="宋体" w:eastAsia="宋体"/>
                <w:sz w:val="24"/>
              </w:rPr>
              <w:t>6</w:t>
            </w:r>
            <w:r>
              <w:rPr>
                <w:rFonts w:ascii="宋体" w:hAnsi="宋体" w:cs="宋体" w:eastAsia="宋体"/>
                <w:sz w:val="24"/>
              </w:rPr>
              <w:t>.</w:t>
            </w:r>
            <w:r>
              <w:rPr>
                <w:rFonts w:ascii="宋体" w:hAnsi="宋体" w:cs="宋体" w:eastAsia="宋体"/>
                <w:sz w:val="24"/>
              </w:rPr>
              <w:t>秒级告警通知，跌倒检出率高，误报率低</w:t>
            </w:r>
            <w:r>
              <w:rPr>
                <w:rFonts w:ascii="宋体" w:hAnsi="宋体" w:cs="宋体" w:eastAsia="宋体"/>
                <w:sz w:val="24"/>
              </w:rPr>
              <w:t>.</w:t>
            </w:r>
            <w:r>
              <w:rPr>
                <w:rFonts w:ascii="宋体" w:hAnsi="宋体" w:cs="宋体" w:eastAsia="宋体"/>
                <w:sz w:val="24"/>
              </w:rPr>
              <w:t>检测概率大于</w:t>
            </w:r>
            <w:r>
              <w:rPr>
                <w:rFonts w:ascii="宋体" w:hAnsi="宋体" w:cs="宋体" w:eastAsia="宋体"/>
                <w:sz w:val="24"/>
              </w:rPr>
              <w:t>98%；</w:t>
            </w:r>
            <w:r>
              <w:br/>
            </w:r>
            <w:r>
              <w:rPr>
                <w:rFonts w:ascii="宋体" w:hAnsi="宋体" w:cs="宋体" w:eastAsia="宋体"/>
                <w:sz w:val="24"/>
              </w:rPr>
              <w:t>7</w:t>
            </w:r>
            <w:r>
              <w:rPr>
                <w:rFonts w:ascii="宋体" w:hAnsi="宋体" w:cs="宋体" w:eastAsia="宋体"/>
                <w:sz w:val="24"/>
              </w:rPr>
              <w:t>.</w:t>
            </w:r>
            <w:r>
              <w:rPr>
                <w:rFonts w:ascii="宋体" w:hAnsi="宋体" w:cs="宋体" w:eastAsia="宋体"/>
                <w:sz w:val="24"/>
              </w:rPr>
              <w:t>非接触姿态检测，无需穿戴、无需充电，无任何心理压力，不涉及隐私；</w:t>
            </w:r>
            <w:r>
              <w:br/>
            </w:r>
            <w:r>
              <w:rPr>
                <w:rFonts w:ascii="宋体" w:hAnsi="宋体" w:cs="宋体" w:eastAsia="宋体"/>
                <w:sz w:val="24"/>
              </w:rPr>
              <w:t>8</w:t>
            </w:r>
            <w:r>
              <w:rPr>
                <w:rFonts w:ascii="宋体" w:hAnsi="宋体" w:cs="宋体" w:eastAsia="宋体"/>
                <w:sz w:val="24"/>
              </w:rPr>
              <w:t>.</w:t>
            </w:r>
            <w:r>
              <w:rPr>
                <w:rFonts w:ascii="宋体" w:hAnsi="宋体" w:cs="宋体" w:eastAsia="宋体"/>
                <w:sz w:val="24"/>
              </w:rPr>
              <w:t>当识别到有人跌倒时，发出声音报警且蓝色指示灯常亮</w:t>
            </w:r>
            <w:r>
              <w:rPr>
                <w:rFonts w:ascii="宋体" w:hAnsi="宋体" w:cs="宋体" w:eastAsia="宋体"/>
                <w:sz w:val="24"/>
              </w:rPr>
              <w:t>,并自动上传跌倒报警信息；当识别到有其他人靠近跌倒者或是跌倒者自己起身，自动解除报警</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智能水浸感应器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1.采用低功耗 NB-IOT 通讯方式，电池供电，安装简单方便，通过电极回路检测技术实现溢水检测与判断。设备可安装在厨房和洗手间等水龙头用水区域；</w:t>
            </w:r>
            <w:r>
              <w:br/>
            </w:r>
            <w:r>
              <w:rPr>
                <w:rFonts w:ascii="宋体" w:hAnsi="宋体" w:cs="宋体" w:eastAsia="宋体"/>
                <w:sz w:val="24"/>
              </w:rPr>
              <w:t>2.智能水浸感应器适用于独居老人和高龄老人，解决老人居家用水安全问题，设备检测到溢水时可将数据实时传输到系统后台，系统平台会第一时间给设置的监护人发送短信、拨打电话和微信公众号通知，可协助监护人快速解决老人居家用水安全问题。</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智能马桶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宋体" w:hAnsi="宋体" w:cs="宋体" w:eastAsia="宋体"/>
                <w:sz w:val="24"/>
              </w:rPr>
              <w:t>坑距（</w:t>
            </w:r>
            <w:r>
              <w:rPr>
                <w:rFonts w:ascii="宋体" w:hAnsi="宋体" w:cs="宋体" w:eastAsia="宋体"/>
                <w:sz w:val="24"/>
              </w:rPr>
              <w:t>mm）：300/400</w:t>
            </w:r>
            <w:r>
              <w:rPr>
                <w:rFonts w:ascii="宋体" w:hAnsi="宋体" w:cs="宋体" w:eastAsia="宋体"/>
                <w:sz w:val="24"/>
              </w:rPr>
              <w:t>；</w:t>
            </w:r>
          </w:p>
          <w:p>
            <w:pPr>
              <w:pStyle w:val="null3"/>
              <w:numPr>
                <w:ilvl w:val="0"/>
                <w:numId w:val="2"/>
              </w:numPr>
              <w:jc w:val="both"/>
            </w:pPr>
            <w:r>
              <w:rPr>
                <w:rFonts w:ascii="宋体" w:hAnsi="宋体" w:cs="宋体" w:eastAsia="宋体"/>
                <w:sz w:val="24"/>
              </w:rPr>
              <w:t>冲水方式：漩涡虹吸式</w:t>
            </w:r>
            <w:r>
              <w:rPr>
                <w:rFonts w:ascii="宋体" w:hAnsi="宋体" w:cs="宋体" w:eastAsia="宋体"/>
                <w:sz w:val="24"/>
              </w:rPr>
              <w:t>；</w:t>
            </w:r>
          </w:p>
          <w:p>
            <w:pPr>
              <w:pStyle w:val="null3"/>
              <w:numPr>
                <w:ilvl w:val="0"/>
                <w:numId w:val="2"/>
              </w:numPr>
              <w:jc w:val="both"/>
            </w:pPr>
            <w:r>
              <w:rPr>
                <w:rFonts w:ascii="宋体" w:hAnsi="宋体" w:cs="宋体" w:eastAsia="宋体"/>
                <w:sz w:val="24"/>
              </w:rPr>
              <w:t>排水方式：地排。</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1036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六、</w:t>
            </w:r>
            <w:r>
              <w:rPr>
                <w:rFonts w:ascii="宋体" w:hAnsi="宋体" w:cs="宋体" w:eastAsia="宋体"/>
                <w:sz w:val="24"/>
                <w:b/>
              </w:rPr>
              <w:t>五层母婴护理员</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2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婴儿抚触台</w:t>
            </w:r>
          </w:p>
        </w:tc>
        <w:tc>
          <w:tcPr>
            <w:tcW w:type="dxa" w:w="5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1.材质：松木，颜色：原木色，结构：螺丝组装，可拆卸</w:t>
            </w:r>
            <w:r>
              <w:rPr>
                <w:rFonts w:ascii="宋体" w:hAnsi="宋体" w:cs="宋体" w:eastAsia="宋体"/>
                <w:sz w:val="24"/>
              </w:rPr>
              <w:t>；</w:t>
            </w:r>
            <w:r>
              <w:br/>
            </w:r>
            <w:r>
              <w:rPr>
                <w:rFonts w:ascii="宋体" w:hAnsi="宋体" w:cs="宋体" w:eastAsia="宋体"/>
                <w:sz w:val="24"/>
                <w:color w:val="000000"/>
              </w:rPr>
              <w:t>2. 三层尺寸：长83cm，宽60cm，高100cm。</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教师操作台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1.尺寸：106</w:t>
            </w:r>
            <w:r>
              <w:rPr>
                <w:rFonts w:ascii="宋体" w:hAnsi="宋体" w:cs="宋体" w:eastAsia="宋体"/>
                <w:sz w:val="24"/>
                <w:color w:val="000000"/>
              </w:rPr>
              <w:t>cm</w:t>
            </w:r>
            <w:r>
              <w:rPr>
                <w:rFonts w:ascii="宋体" w:hAnsi="宋体" w:cs="宋体" w:eastAsia="宋体"/>
                <w:sz w:val="24"/>
              </w:rPr>
              <w:t>*63</w:t>
            </w:r>
            <w:r>
              <w:rPr>
                <w:rFonts w:ascii="宋体" w:hAnsi="宋体" w:cs="宋体" w:eastAsia="宋体"/>
                <w:sz w:val="24"/>
                <w:color w:val="000000"/>
              </w:rPr>
              <w:t>cm</w:t>
            </w:r>
            <w:r>
              <w:rPr>
                <w:rFonts w:ascii="宋体" w:hAnsi="宋体" w:cs="宋体" w:eastAsia="宋体"/>
                <w:sz w:val="24"/>
              </w:rPr>
              <w:t>*40</w:t>
            </w:r>
            <w:r>
              <w:rPr>
                <w:rFonts w:ascii="宋体" w:hAnsi="宋体" w:cs="宋体" w:eastAsia="宋体"/>
                <w:sz w:val="24"/>
                <w:color w:val="000000"/>
              </w:rPr>
              <w:t>cm</w:t>
            </w:r>
            <w:r>
              <w:rPr>
                <w:rFonts w:ascii="宋体" w:hAnsi="宋体" w:cs="宋体" w:eastAsia="宋体"/>
                <w:sz w:val="24"/>
              </w:rPr>
              <w:t>；</w:t>
            </w:r>
            <w:r>
              <w:br/>
            </w:r>
            <w:r>
              <w:rPr>
                <w:rFonts w:ascii="宋体" w:hAnsi="宋体" w:cs="宋体" w:eastAsia="宋体"/>
                <w:sz w:val="24"/>
              </w:rPr>
              <w:t>2.材质：实木，有门有轮，颜色：胡桃色</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产妇护理人体模特</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身长</w:t>
            </w:r>
            <w:r>
              <w:rPr>
                <w:rFonts w:ascii="宋体" w:hAnsi="宋体" w:cs="宋体" w:eastAsia="宋体"/>
                <w:sz w:val="24"/>
              </w:rPr>
              <w:t>165cm，由PVC塑胶材料经模具浇模制成，具有形象逼真、操作真实、拆装方便、结构合理和经久耐用等特点，还可以拆装分部件进行局部功能教学训练。功能特点：</w:t>
            </w:r>
          </w:p>
          <w:p>
            <w:pPr>
              <w:pStyle w:val="null3"/>
              <w:jc w:val="both"/>
            </w:pPr>
            <w:r>
              <w:rPr>
                <w:rFonts w:ascii="宋体" w:hAnsi="宋体" w:cs="宋体" w:eastAsia="宋体"/>
                <w:sz w:val="24"/>
              </w:rPr>
              <w:t>1.</w:t>
            </w:r>
            <w:r>
              <w:rPr>
                <w:rFonts w:ascii="宋体" w:hAnsi="宋体" w:cs="宋体" w:eastAsia="宋体"/>
                <w:sz w:val="24"/>
              </w:rPr>
              <w:t>四肢关节灵活度逼真，可模拟关节僵硬，躯干部可前倾，可坐轮椅；</w:t>
            </w:r>
            <w:r>
              <w:br/>
            </w:r>
            <w:r>
              <w:rPr>
                <w:rFonts w:ascii="宋体" w:hAnsi="宋体" w:cs="宋体" w:eastAsia="宋体"/>
                <w:sz w:val="24"/>
              </w:rPr>
              <w:t>2.</w:t>
            </w:r>
            <w:r>
              <w:rPr>
                <w:rFonts w:ascii="宋体" w:hAnsi="宋体" w:cs="宋体" w:eastAsia="宋体"/>
                <w:sz w:val="24"/>
              </w:rPr>
              <w:t>躯干：屈伸；</w:t>
            </w:r>
            <w:r>
              <w:br/>
            </w:r>
            <w:r>
              <w:rPr>
                <w:rFonts w:ascii="宋体" w:hAnsi="宋体" w:cs="宋体" w:eastAsia="宋体"/>
                <w:sz w:val="24"/>
              </w:rPr>
              <w:t>3.</w:t>
            </w:r>
            <w:r>
              <w:rPr>
                <w:rFonts w:ascii="宋体" w:hAnsi="宋体" w:cs="宋体" w:eastAsia="宋体"/>
                <w:sz w:val="24"/>
              </w:rPr>
              <w:t>颈部：屈伸、侧转；</w:t>
            </w:r>
            <w:r>
              <w:br/>
            </w:r>
            <w:r>
              <w:rPr>
                <w:rFonts w:ascii="宋体" w:hAnsi="宋体" w:cs="宋体" w:eastAsia="宋体"/>
                <w:sz w:val="24"/>
              </w:rPr>
              <w:t>4.</w:t>
            </w:r>
            <w:r>
              <w:rPr>
                <w:rFonts w:ascii="宋体" w:hAnsi="宋体" w:cs="宋体" w:eastAsia="宋体"/>
                <w:sz w:val="24"/>
              </w:rPr>
              <w:t>肩部和髋部：内收、外展、屈伸；</w:t>
            </w:r>
            <w:r>
              <w:br/>
            </w:r>
            <w:r>
              <w:rPr>
                <w:rFonts w:ascii="宋体" w:hAnsi="宋体" w:cs="宋体" w:eastAsia="宋体"/>
                <w:sz w:val="24"/>
              </w:rPr>
              <w:t>5.</w:t>
            </w:r>
            <w:r>
              <w:rPr>
                <w:rFonts w:ascii="宋体" w:hAnsi="宋体" w:cs="宋体" w:eastAsia="宋体"/>
                <w:sz w:val="24"/>
              </w:rPr>
              <w:t>肘部：旋内、旋外、屈伸膝部：屈伸；</w:t>
            </w:r>
            <w:r>
              <w:br/>
            </w:r>
            <w:r>
              <w:rPr>
                <w:rFonts w:ascii="宋体" w:hAnsi="宋体" w:cs="宋体" w:eastAsia="宋体"/>
                <w:sz w:val="24"/>
              </w:rPr>
              <w:t>6.</w:t>
            </w:r>
            <w:r>
              <w:rPr>
                <w:rFonts w:ascii="宋体" w:hAnsi="宋体" w:cs="宋体" w:eastAsia="宋体"/>
                <w:sz w:val="24"/>
              </w:rPr>
              <w:t>腕部：屈伸；</w:t>
            </w:r>
            <w:r>
              <w:br/>
            </w:r>
            <w:r>
              <w:rPr>
                <w:rFonts w:ascii="宋体" w:hAnsi="宋体" w:cs="宋体" w:eastAsia="宋体"/>
                <w:sz w:val="24"/>
              </w:rPr>
              <w:t>7.</w:t>
            </w:r>
            <w:r>
              <w:rPr>
                <w:rFonts w:ascii="宋体" w:hAnsi="宋体" w:cs="宋体" w:eastAsia="宋体"/>
                <w:sz w:val="24"/>
              </w:rPr>
              <w:t>踝部：旋内、旋外、背屈、跖屈；</w:t>
            </w:r>
            <w:r>
              <w:br/>
            </w:r>
            <w:r>
              <w:rPr>
                <w:rFonts w:ascii="宋体" w:hAnsi="宋体" w:cs="宋体" w:eastAsia="宋体"/>
                <w:sz w:val="24"/>
              </w:rPr>
              <w:t>8.</w:t>
            </w:r>
            <w:r>
              <w:rPr>
                <w:rFonts w:ascii="宋体" w:hAnsi="宋体" w:cs="宋体" w:eastAsia="宋体"/>
                <w:sz w:val="24"/>
              </w:rPr>
              <w:t>可实现多种体位：去枕平卧位、屈膝仰卧位、半坐卧位、端坐位、俯卧位、头低足高位、头高足低位、侧卧位、截石位、昏迷体位等，满足操作需要；</w:t>
            </w:r>
            <w:r>
              <w:br/>
            </w:r>
            <w:r>
              <w:rPr>
                <w:rFonts w:ascii="宋体" w:hAnsi="宋体" w:cs="宋体" w:eastAsia="宋体"/>
                <w:sz w:val="24"/>
              </w:rPr>
              <w:t>9.</w:t>
            </w:r>
            <w:r>
              <w:rPr>
                <w:rFonts w:ascii="宋体" w:hAnsi="宋体" w:cs="宋体" w:eastAsia="宋体"/>
                <w:sz w:val="24"/>
              </w:rPr>
              <w:t>可进行床上擦浴及更衣，扶助病人移向床头法、轮椅使用法、平车运送法、担架运送法等移动和搬运病人法、轴线翻身法，肢体约束法、肩部约束法、全身约束法等操作；</w:t>
            </w:r>
            <w:r>
              <w:br/>
            </w:r>
            <w:r>
              <w:rPr>
                <w:rFonts w:ascii="宋体" w:hAnsi="宋体" w:cs="宋体" w:eastAsia="宋体"/>
                <w:sz w:val="24"/>
              </w:rPr>
              <w:t>10.</w:t>
            </w:r>
            <w:r>
              <w:rPr>
                <w:rFonts w:ascii="宋体" w:hAnsi="宋体" w:cs="宋体" w:eastAsia="宋体"/>
                <w:sz w:val="24"/>
              </w:rPr>
              <w:t>头发护理：可进行梳发、洗发护理；</w:t>
            </w:r>
            <w:r>
              <w:br/>
            </w:r>
            <w:r>
              <w:rPr>
                <w:rFonts w:ascii="宋体" w:hAnsi="宋体" w:cs="宋体" w:eastAsia="宋体"/>
                <w:sz w:val="24"/>
              </w:rPr>
              <w:t>11.</w:t>
            </w:r>
            <w:r>
              <w:rPr>
                <w:rFonts w:ascii="宋体" w:hAnsi="宋体" w:cs="宋体" w:eastAsia="宋体"/>
                <w:sz w:val="24"/>
              </w:rPr>
              <w:t>脸部清洁：面部皮肤可擦拭清洁；</w:t>
            </w:r>
            <w:r>
              <w:br/>
            </w:r>
            <w:r>
              <w:rPr>
                <w:rFonts w:ascii="宋体" w:hAnsi="宋体" w:cs="宋体" w:eastAsia="宋体"/>
                <w:sz w:val="24"/>
              </w:rPr>
              <w:t>12.</w:t>
            </w:r>
            <w:r>
              <w:rPr>
                <w:rFonts w:ascii="宋体" w:hAnsi="宋体" w:cs="宋体" w:eastAsia="宋体"/>
                <w:sz w:val="24"/>
              </w:rPr>
              <w:t>瞳孔观察示教：一侧瞳孔散大、一侧瞳孔正常；</w:t>
            </w:r>
            <w:r>
              <w:br/>
            </w:r>
            <w:r>
              <w:rPr>
                <w:rFonts w:ascii="宋体" w:hAnsi="宋体" w:cs="宋体" w:eastAsia="宋体"/>
                <w:sz w:val="24"/>
              </w:rPr>
              <w:t>13.</w:t>
            </w:r>
            <w:r>
              <w:rPr>
                <w:rFonts w:ascii="宋体" w:hAnsi="宋体" w:cs="宋体" w:eastAsia="宋体"/>
                <w:sz w:val="24"/>
              </w:rPr>
              <w:t>耳部护理：可进行耳廓、外耳道的清洗；</w:t>
            </w:r>
            <w:r>
              <w:br/>
            </w:r>
            <w:r>
              <w:rPr>
                <w:rFonts w:ascii="宋体" w:hAnsi="宋体" w:cs="宋体" w:eastAsia="宋体"/>
                <w:sz w:val="24"/>
              </w:rPr>
              <w:t>14.</w:t>
            </w:r>
            <w:r>
              <w:rPr>
                <w:rFonts w:ascii="宋体" w:hAnsi="宋体" w:cs="宋体" w:eastAsia="宋体"/>
                <w:sz w:val="24"/>
              </w:rPr>
              <w:t>口腔护理</w:t>
            </w:r>
            <w:r>
              <w:rPr>
                <w:rFonts w:ascii="宋体" w:hAnsi="宋体" w:cs="宋体" w:eastAsia="宋体"/>
                <w:sz w:val="24"/>
              </w:rPr>
              <w:t>: 可进行正常口腔及牙齿护理；</w:t>
            </w:r>
            <w:r>
              <w:br/>
            </w:r>
            <w:r>
              <w:rPr>
                <w:rFonts w:ascii="宋体" w:hAnsi="宋体" w:cs="宋体" w:eastAsia="宋体"/>
                <w:sz w:val="24"/>
              </w:rPr>
              <w:t>15.</w:t>
            </w:r>
            <w:r>
              <w:rPr>
                <w:rFonts w:ascii="宋体" w:hAnsi="宋体" w:cs="宋体" w:eastAsia="宋体"/>
                <w:sz w:val="24"/>
              </w:rPr>
              <w:t>乳房护理：可进行乳房护理术练习；</w:t>
            </w:r>
            <w:r>
              <w:br/>
            </w:r>
            <w:r>
              <w:rPr>
                <w:rFonts w:ascii="宋体" w:hAnsi="宋体" w:cs="宋体" w:eastAsia="宋体"/>
                <w:sz w:val="24"/>
              </w:rPr>
              <w:t>16.</w:t>
            </w:r>
            <w:r>
              <w:rPr>
                <w:rFonts w:ascii="宋体" w:hAnsi="宋体" w:cs="宋体" w:eastAsia="宋体"/>
                <w:sz w:val="24"/>
              </w:rPr>
              <w:t>可进行气管切开术后护理；</w:t>
            </w:r>
            <w:r>
              <w:br/>
            </w:r>
            <w:r>
              <w:rPr>
                <w:rFonts w:ascii="宋体" w:hAnsi="宋体" w:cs="宋体" w:eastAsia="宋体"/>
                <w:sz w:val="24"/>
              </w:rPr>
              <w:t>17.</w:t>
            </w:r>
            <w:r>
              <w:rPr>
                <w:rFonts w:ascii="宋体" w:hAnsi="宋体" w:cs="宋体" w:eastAsia="宋体"/>
                <w:sz w:val="24"/>
              </w:rPr>
              <w:t>可进行吸痰术练习；</w:t>
            </w:r>
            <w:r>
              <w:br/>
            </w:r>
            <w:r>
              <w:rPr>
                <w:rFonts w:ascii="宋体" w:hAnsi="宋体" w:cs="宋体" w:eastAsia="宋体"/>
                <w:sz w:val="24"/>
              </w:rPr>
              <w:t>18.</w:t>
            </w:r>
            <w:r>
              <w:rPr>
                <w:rFonts w:ascii="宋体" w:hAnsi="宋体" w:cs="宋体" w:eastAsia="宋体"/>
                <w:sz w:val="24"/>
              </w:rPr>
              <w:t>氧气吸入法：鼻孔内可插入吸氧管，练习氧气吸入的操作过程；</w:t>
            </w:r>
            <w:r>
              <w:br/>
            </w:r>
            <w:r>
              <w:rPr>
                <w:rFonts w:ascii="宋体" w:hAnsi="宋体" w:cs="宋体" w:eastAsia="宋体"/>
                <w:sz w:val="24"/>
              </w:rPr>
              <w:t>19.</w:t>
            </w:r>
            <w:r>
              <w:rPr>
                <w:rFonts w:ascii="宋体" w:hAnsi="宋体" w:cs="宋体" w:eastAsia="宋体"/>
                <w:sz w:val="24"/>
              </w:rPr>
              <w:t>雾化吸入疗法：可练习雾化吸入的操作过程；</w:t>
            </w:r>
            <w:r>
              <w:br/>
            </w:r>
            <w:r>
              <w:rPr>
                <w:rFonts w:ascii="宋体" w:hAnsi="宋体" w:cs="宋体" w:eastAsia="宋体"/>
                <w:sz w:val="24"/>
              </w:rPr>
              <w:t>20.</w:t>
            </w:r>
            <w:r>
              <w:rPr>
                <w:rFonts w:ascii="宋体" w:hAnsi="宋体" w:cs="宋体" w:eastAsia="宋体"/>
                <w:sz w:val="24"/>
              </w:rPr>
              <w:t>鼻饲术：托起头部使下颌靠近胸骨柄实现昏迷病人的鼻饲，具有真实大小的胃，可容纳</w:t>
            </w:r>
            <w:r>
              <w:rPr>
                <w:rFonts w:ascii="宋体" w:hAnsi="宋体" w:cs="宋体" w:eastAsia="宋体"/>
                <w:sz w:val="24"/>
              </w:rPr>
              <w:t>250ml的液体，胃管插入45cm-55cm时，可以抽出模拟胃液；</w:t>
            </w:r>
          </w:p>
          <w:p>
            <w:pPr>
              <w:pStyle w:val="null3"/>
              <w:jc w:val="both"/>
            </w:pPr>
            <w:r>
              <w:rPr>
                <w:rFonts w:ascii="宋体" w:hAnsi="宋体" w:cs="宋体" w:eastAsia="宋体"/>
                <w:sz w:val="24"/>
              </w:rPr>
              <w:t>21.</w:t>
            </w:r>
            <w:r>
              <w:rPr>
                <w:rFonts w:ascii="宋体" w:hAnsi="宋体" w:cs="宋体" w:eastAsia="宋体"/>
                <w:sz w:val="24"/>
              </w:rPr>
              <w:t>洗胃术：可经口、鼻进行洗胃器洗胃、电动吸引器洗胃、胃管洗胃、洗胃机洗胃，胃容量约为</w:t>
            </w:r>
            <w:r>
              <w:rPr>
                <w:rFonts w:ascii="宋体" w:hAnsi="宋体" w:cs="宋体" w:eastAsia="宋体"/>
                <w:sz w:val="24"/>
              </w:rPr>
              <w:t>200ml；</w:t>
            </w:r>
            <w:r>
              <w:br/>
            </w:r>
            <w:r>
              <w:rPr>
                <w:rFonts w:ascii="宋体" w:hAnsi="宋体" w:cs="宋体" w:eastAsia="宋体"/>
                <w:sz w:val="24"/>
              </w:rPr>
              <w:t>22.</w:t>
            </w:r>
            <w:r>
              <w:rPr>
                <w:rFonts w:ascii="宋体" w:hAnsi="宋体" w:cs="宋体" w:eastAsia="宋体"/>
                <w:sz w:val="24"/>
              </w:rPr>
              <w:t>手臂静脉穿刺、注射、输液（血）：可使用不同类型的穿刺针，正确穿刺时落空感明显并有回血产生，可进行静脉输液（血）练习，静脉血管和皮肤均可更换，操作方便，经济实用；</w:t>
            </w:r>
            <w:r>
              <w:br/>
            </w:r>
            <w:r>
              <w:rPr>
                <w:rFonts w:ascii="宋体" w:hAnsi="宋体" w:cs="宋体" w:eastAsia="宋体"/>
                <w:sz w:val="24"/>
              </w:rPr>
              <w:t>23.</w:t>
            </w:r>
            <w:r>
              <w:rPr>
                <w:rFonts w:ascii="宋体" w:hAnsi="宋体" w:cs="宋体" w:eastAsia="宋体"/>
                <w:sz w:val="24"/>
              </w:rPr>
              <w:t>上臂三角肌皮下注射：可注入真实液体，注射模块可取下清洗，并可更换；</w:t>
            </w:r>
            <w:r>
              <w:br/>
            </w:r>
            <w:r>
              <w:rPr>
                <w:rFonts w:ascii="宋体" w:hAnsi="宋体" w:cs="宋体" w:eastAsia="宋体"/>
                <w:sz w:val="24"/>
              </w:rPr>
              <w:t>24.</w:t>
            </w:r>
            <w:r>
              <w:rPr>
                <w:rFonts w:ascii="宋体" w:hAnsi="宋体" w:cs="宋体" w:eastAsia="宋体"/>
                <w:sz w:val="24"/>
              </w:rPr>
              <w:t>臀部肌肉注射：可注入真实液体，注射模块可取下清洗，并可更换；</w:t>
            </w:r>
            <w:r>
              <w:br/>
            </w:r>
            <w:r>
              <w:rPr>
                <w:rFonts w:ascii="宋体" w:hAnsi="宋体" w:cs="宋体" w:eastAsia="宋体"/>
                <w:sz w:val="24"/>
              </w:rPr>
              <w:t>25.</w:t>
            </w:r>
            <w:r>
              <w:rPr>
                <w:rFonts w:ascii="宋体" w:hAnsi="宋体" w:cs="宋体" w:eastAsia="宋体"/>
                <w:sz w:val="24"/>
              </w:rPr>
              <w:t>股外侧肌肉注射：可注入真实液体，注射模块可取下清洗，并可更换；</w:t>
            </w:r>
            <w:r>
              <w:br/>
            </w:r>
            <w:r>
              <w:rPr>
                <w:rFonts w:ascii="宋体" w:hAnsi="宋体" w:cs="宋体" w:eastAsia="宋体"/>
                <w:sz w:val="24"/>
              </w:rPr>
              <w:t>26.</w:t>
            </w:r>
            <w:r>
              <w:rPr>
                <w:rFonts w:ascii="宋体" w:hAnsi="宋体" w:cs="宋体" w:eastAsia="宋体"/>
                <w:sz w:val="24"/>
              </w:rPr>
              <w:t>男性导尿术：可取仰卧屈膝位，两腿外展后可独立支撑，男性阴茎可提起与腹壁成</w:t>
            </w:r>
            <w:r>
              <w:rPr>
                <w:rFonts w:ascii="宋体" w:hAnsi="宋体" w:cs="宋体" w:eastAsia="宋体"/>
                <w:sz w:val="24"/>
              </w:rPr>
              <w:t>60度角，插管时可真实感受男性尿道的三个狭窄、两个弯曲，操作成功后可导出模拟尿液；</w:t>
            </w:r>
            <w:r>
              <w:br/>
            </w:r>
            <w:r>
              <w:rPr>
                <w:rFonts w:ascii="宋体" w:hAnsi="宋体" w:cs="宋体" w:eastAsia="宋体"/>
                <w:sz w:val="24"/>
              </w:rPr>
              <w:t>27.</w:t>
            </w:r>
            <w:r>
              <w:rPr>
                <w:rFonts w:ascii="宋体" w:hAnsi="宋体" w:cs="宋体" w:eastAsia="宋体"/>
                <w:sz w:val="24"/>
              </w:rPr>
              <w:t>女性导尿术：可取仰卧屈膝位，两腿外展后可独立支撑，女性尿道充分体现短、粗、直，具有尿道口、阴道口、阴蒂等解剖结构，操作成功后可导出模拟尿液；</w:t>
            </w:r>
            <w:r>
              <w:br/>
            </w:r>
            <w:r>
              <w:rPr>
                <w:rFonts w:ascii="宋体" w:hAnsi="宋体" w:cs="宋体" w:eastAsia="宋体"/>
                <w:sz w:val="24"/>
              </w:rPr>
              <w:t>28.</w:t>
            </w:r>
            <w:r>
              <w:rPr>
                <w:rFonts w:ascii="宋体" w:hAnsi="宋体" w:cs="宋体" w:eastAsia="宋体"/>
                <w:sz w:val="24"/>
              </w:rPr>
              <w:t>留置尿管和膀胱冲洗术。造瘘口护理：腹壁有回肠造瘘口和结肠造瘘口，内连集液瓶，可进行造瘘口护理。灌肠操作训练：可实现大量不保留灌肠、小量不保留灌肠、清洁灌肠和保留灌肠等多种灌肠方式。压疮护理：显示压疮的临床分期</w:t>
            </w:r>
            <w:r>
              <w:rPr>
                <w:rFonts w:ascii="宋体" w:hAnsi="宋体" w:cs="宋体" w:eastAsia="宋体"/>
                <w:sz w:val="24"/>
              </w:rPr>
              <w:t>4个不同阶段，同时显示压疮和各种病理表现：压疮炎症、溃疡、窦道、腐肉、坏死、焦痂等，可进行伤口的评估、测量与清洗；</w:t>
            </w:r>
            <w:r>
              <w:br/>
            </w: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第一期：淤血红润期；</w:t>
            </w:r>
            <w:r>
              <w:br/>
            </w:r>
            <w:r>
              <w:rPr>
                <w:rFonts w:ascii="宋体" w:hAnsi="宋体" w:cs="宋体" w:eastAsia="宋体"/>
                <w:sz w:val="24"/>
              </w:rPr>
              <w:t>（</w:t>
            </w:r>
            <w:r>
              <w:rPr>
                <w:rFonts w:ascii="宋体" w:hAnsi="宋体" w:cs="宋体" w:eastAsia="宋体"/>
                <w:sz w:val="24"/>
              </w:rPr>
              <w:t>2</w:t>
            </w:r>
            <w:r>
              <w:rPr>
                <w:rFonts w:ascii="宋体" w:hAnsi="宋体" w:cs="宋体" w:eastAsia="宋体"/>
                <w:sz w:val="24"/>
              </w:rPr>
              <w:t>）</w:t>
            </w:r>
            <w:r>
              <w:rPr>
                <w:rFonts w:ascii="宋体" w:hAnsi="宋体" w:cs="宋体" w:eastAsia="宋体"/>
                <w:sz w:val="24"/>
              </w:rPr>
              <w:t>第二期：炎症浸润期；</w:t>
            </w:r>
            <w:r>
              <w:br/>
            </w:r>
            <w:r>
              <w:rPr>
                <w:rFonts w:ascii="宋体" w:hAnsi="宋体" w:cs="宋体" w:eastAsia="宋体"/>
                <w:sz w:val="24"/>
              </w:rPr>
              <w:t>（</w:t>
            </w:r>
            <w:r>
              <w:rPr>
                <w:rFonts w:ascii="宋体" w:hAnsi="宋体" w:cs="宋体" w:eastAsia="宋体"/>
                <w:sz w:val="24"/>
              </w:rPr>
              <w:t>3</w:t>
            </w:r>
            <w:r>
              <w:rPr>
                <w:rFonts w:ascii="宋体" w:hAnsi="宋体" w:cs="宋体" w:eastAsia="宋体"/>
                <w:sz w:val="24"/>
              </w:rPr>
              <w:t>）</w:t>
            </w:r>
            <w:r>
              <w:rPr>
                <w:rFonts w:ascii="宋体" w:hAnsi="宋体" w:cs="宋体" w:eastAsia="宋体"/>
                <w:sz w:val="24"/>
              </w:rPr>
              <w:t>第三期：浅度溃疡期；</w:t>
            </w:r>
            <w:r>
              <w:br/>
            </w:r>
            <w:r>
              <w:rPr>
                <w:rFonts w:ascii="宋体" w:hAnsi="宋体" w:cs="宋体" w:eastAsia="宋体"/>
                <w:sz w:val="24"/>
              </w:rPr>
              <w:t>（</w:t>
            </w:r>
            <w:r>
              <w:rPr>
                <w:rFonts w:ascii="宋体" w:hAnsi="宋体" w:cs="宋体" w:eastAsia="宋体"/>
                <w:sz w:val="24"/>
              </w:rPr>
              <w:t>4</w:t>
            </w:r>
            <w:r>
              <w:rPr>
                <w:rFonts w:ascii="宋体" w:hAnsi="宋体" w:cs="宋体" w:eastAsia="宋体"/>
                <w:sz w:val="24"/>
              </w:rPr>
              <w:t>）</w:t>
            </w:r>
            <w:r>
              <w:rPr>
                <w:rFonts w:ascii="宋体" w:hAnsi="宋体" w:cs="宋体" w:eastAsia="宋体"/>
                <w:sz w:val="24"/>
              </w:rPr>
              <w:t>第四期：坏死溃疡期；</w:t>
            </w:r>
            <w:r>
              <w:br/>
            </w:r>
            <w:r>
              <w:rPr>
                <w:rFonts w:ascii="宋体" w:hAnsi="宋体" w:cs="宋体" w:eastAsia="宋体"/>
                <w:sz w:val="24"/>
              </w:rPr>
              <w:t xml:space="preserve"> </w:t>
            </w:r>
            <w:r>
              <w:rPr>
                <w:rFonts w:ascii="宋体" w:hAnsi="宋体" w:cs="宋体" w:eastAsia="宋体"/>
                <w:sz w:val="24"/>
              </w:rPr>
              <w:t>可练习手指、足趾的包扎；</w:t>
            </w:r>
            <w:r>
              <w:br/>
            </w:r>
            <w:r>
              <w:rPr>
                <w:rFonts w:ascii="宋体" w:hAnsi="宋体" w:cs="宋体" w:eastAsia="宋体"/>
                <w:sz w:val="24"/>
              </w:rPr>
              <w:t>29.</w:t>
            </w:r>
            <w:r>
              <w:rPr>
                <w:rFonts w:ascii="宋体" w:hAnsi="宋体" w:cs="宋体" w:eastAsia="宋体"/>
                <w:sz w:val="24"/>
              </w:rPr>
              <w:t>其他护理操作：冷热疗法护理、外阴擦洗、外阴湿热敷、尿道冲洗、床上擦浴、座式擦浴、穿换衣服等多项护理操作；</w:t>
            </w:r>
            <w:r>
              <w:br/>
            </w:r>
            <w:r>
              <w:rPr>
                <w:rFonts w:ascii="宋体" w:hAnsi="宋体" w:cs="宋体" w:eastAsia="宋体"/>
                <w:sz w:val="24"/>
              </w:rPr>
              <w:t xml:space="preserve"> </w:t>
            </w:r>
            <w:r>
              <w:rPr>
                <w:rFonts w:ascii="宋体" w:hAnsi="宋体" w:cs="宋体" w:eastAsia="宋体"/>
                <w:sz w:val="24"/>
              </w:rPr>
              <w:t>创伤护理（清洗、消毒、换药、止血、包扎）：</w:t>
            </w:r>
            <w:r>
              <w:br/>
            </w: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胸壁切开缝合伤口护理；</w:t>
            </w:r>
            <w:r>
              <w:br/>
            </w:r>
            <w:r>
              <w:rPr>
                <w:rFonts w:ascii="宋体" w:hAnsi="宋体" w:cs="宋体" w:eastAsia="宋体"/>
                <w:sz w:val="24"/>
              </w:rPr>
              <w:t>（</w:t>
            </w:r>
            <w:r>
              <w:rPr>
                <w:rFonts w:ascii="宋体" w:hAnsi="宋体" w:cs="宋体" w:eastAsia="宋体"/>
                <w:sz w:val="24"/>
              </w:rPr>
              <w:t>2</w:t>
            </w:r>
            <w:r>
              <w:rPr>
                <w:rFonts w:ascii="宋体" w:hAnsi="宋体" w:cs="宋体" w:eastAsia="宋体"/>
                <w:sz w:val="24"/>
              </w:rPr>
              <w:t>）</w:t>
            </w:r>
            <w:r>
              <w:rPr>
                <w:rFonts w:ascii="宋体" w:hAnsi="宋体" w:cs="宋体" w:eastAsia="宋体"/>
                <w:sz w:val="24"/>
              </w:rPr>
              <w:t>大腿外伤切开缝合伤口护理（消毒、清洗、缝合）；</w:t>
            </w:r>
            <w:r>
              <w:br/>
            </w:r>
            <w:r>
              <w:rPr>
                <w:rFonts w:ascii="宋体" w:hAnsi="宋体" w:cs="宋体" w:eastAsia="宋体"/>
                <w:sz w:val="24"/>
              </w:rPr>
              <w:t>（</w:t>
            </w:r>
            <w:r>
              <w:rPr>
                <w:rFonts w:ascii="宋体" w:hAnsi="宋体" w:cs="宋体" w:eastAsia="宋体"/>
                <w:sz w:val="24"/>
              </w:rPr>
              <w:t>3</w:t>
            </w:r>
            <w:r>
              <w:rPr>
                <w:rFonts w:ascii="宋体" w:hAnsi="宋体" w:cs="宋体" w:eastAsia="宋体"/>
                <w:sz w:val="24"/>
              </w:rPr>
              <w:t>）</w:t>
            </w:r>
            <w:r>
              <w:rPr>
                <w:rFonts w:ascii="宋体" w:hAnsi="宋体" w:cs="宋体" w:eastAsia="宋体"/>
                <w:sz w:val="24"/>
              </w:rPr>
              <w:t>大腿皮肤裂伤护理（消毒、清洗）；</w:t>
            </w:r>
            <w:r>
              <w:br/>
            </w:r>
            <w:r>
              <w:rPr>
                <w:rFonts w:ascii="宋体" w:hAnsi="宋体" w:cs="宋体" w:eastAsia="宋体"/>
                <w:sz w:val="24"/>
              </w:rPr>
              <w:t>（</w:t>
            </w:r>
            <w:r>
              <w:rPr>
                <w:rFonts w:ascii="宋体" w:hAnsi="宋体" w:cs="宋体" w:eastAsia="宋体"/>
                <w:sz w:val="24"/>
              </w:rPr>
              <w:t>4</w:t>
            </w:r>
            <w:r>
              <w:rPr>
                <w:rFonts w:ascii="宋体" w:hAnsi="宋体" w:cs="宋体" w:eastAsia="宋体"/>
                <w:sz w:val="24"/>
              </w:rPr>
              <w:t>）</w:t>
            </w:r>
            <w:r>
              <w:rPr>
                <w:rFonts w:ascii="宋体" w:hAnsi="宋体" w:cs="宋体" w:eastAsia="宋体"/>
                <w:sz w:val="24"/>
              </w:rPr>
              <w:t>大腿感染性溃疡护理（消毒、清洗、换药）；</w:t>
            </w:r>
            <w:r>
              <w:br/>
            </w:r>
            <w:r>
              <w:rPr>
                <w:rFonts w:ascii="宋体" w:hAnsi="宋体" w:cs="宋体" w:eastAsia="宋体"/>
                <w:sz w:val="24"/>
              </w:rPr>
              <w:t>（</w:t>
            </w:r>
            <w:r>
              <w:rPr>
                <w:rFonts w:ascii="宋体" w:hAnsi="宋体" w:cs="宋体" w:eastAsia="宋体"/>
                <w:sz w:val="24"/>
              </w:rPr>
              <w:t>5</w:t>
            </w:r>
            <w:r>
              <w:rPr>
                <w:rFonts w:ascii="宋体" w:hAnsi="宋体" w:cs="宋体" w:eastAsia="宋体"/>
                <w:sz w:val="24"/>
              </w:rPr>
              <w:t>）</w:t>
            </w:r>
            <w:r>
              <w:rPr>
                <w:rFonts w:ascii="宋体" w:hAnsi="宋体" w:cs="宋体" w:eastAsia="宋体"/>
                <w:sz w:val="24"/>
              </w:rPr>
              <w:t>足坏疽、第</w:t>
            </w:r>
            <w:r>
              <w:rPr>
                <w:rFonts w:ascii="宋体" w:hAnsi="宋体" w:cs="宋体" w:eastAsia="宋体"/>
                <w:sz w:val="24"/>
              </w:rPr>
              <w:t>1、2、3足趾和足跟压疮护理；</w:t>
            </w:r>
            <w:r>
              <w:br/>
            </w:r>
            <w:r>
              <w:rPr>
                <w:rFonts w:ascii="宋体" w:hAnsi="宋体" w:cs="宋体" w:eastAsia="宋体"/>
                <w:sz w:val="24"/>
              </w:rPr>
              <w:t>（</w:t>
            </w:r>
            <w:r>
              <w:rPr>
                <w:rFonts w:ascii="宋体" w:hAnsi="宋体" w:cs="宋体" w:eastAsia="宋体"/>
                <w:sz w:val="24"/>
              </w:rPr>
              <w:t>6</w:t>
            </w:r>
            <w:r>
              <w:rPr>
                <w:rFonts w:ascii="宋体" w:hAnsi="宋体" w:cs="宋体" w:eastAsia="宋体"/>
                <w:sz w:val="24"/>
              </w:rPr>
              <w:t>）</w:t>
            </w:r>
            <w:r>
              <w:rPr>
                <w:rFonts w:ascii="宋体" w:hAnsi="宋体" w:cs="宋体" w:eastAsia="宋体"/>
                <w:sz w:val="24"/>
              </w:rPr>
              <w:t>上臂截肢残端伤口护理（供包扎训练）；</w:t>
            </w:r>
            <w:r>
              <w:br/>
            </w:r>
            <w:r>
              <w:rPr>
                <w:rFonts w:ascii="宋体" w:hAnsi="宋体" w:cs="宋体" w:eastAsia="宋体"/>
                <w:sz w:val="24"/>
              </w:rPr>
              <w:t>（</w:t>
            </w:r>
            <w:r>
              <w:rPr>
                <w:rFonts w:ascii="宋体" w:hAnsi="宋体" w:cs="宋体" w:eastAsia="宋体"/>
                <w:sz w:val="24"/>
              </w:rPr>
              <w:t>7</w:t>
            </w:r>
            <w:r>
              <w:rPr>
                <w:rFonts w:ascii="宋体" w:hAnsi="宋体" w:cs="宋体" w:eastAsia="宋体"/>
                <w:sz w:val="24"/>
              </w:rPr>
              <w:t>）</w:t>
            </w:r>
            <w:r>
              <w:rPr>
                <w:rFonts w:ascii="宋体" w:hAnsi="宋体" w:cs="宋体" w:eastAsia="宋体"/>
                <w:sz w:val="24"/>
              </w:rPr>
              <w:t>小腿截肢残端伤口护理（供包扎训练）</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高级仿真护理婴儿模型（女）</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1.模型采用特殊硅胶制成。外观和解剖结构与真实婴儿1:1比例，按压皮肤凹陷，可在0.3秒恢复原状，婴儿脸部皮肤采用弹性合成硅胶,整体外观和触感都接近真实的婴儿，可满足2级以上皮肤弹性拉伸；</w:t>
            </w:r>
            <w:r>
              <w:br/>
            </w:r>
            <w:r>
              <w:rPr>
                <w:rFonts w:ascii="宋体" w:hAnsi="宋体" w:cs="宋体" w:eastAsia="宋体"/>
                <w:sz w:val="24"/>
              </w:rPr>
              <w:t>2.模型有前囟门、脑后囟、矢状缝和冠状缝，设计自然真实。骨性标志明显，拥有脊椎骨、锁骨以及胸骨</w:t>
            </w:r>
            <w:r>
              <w:br/>
            </w:r>
            <w:r>
              <w:rPr>
                <w:rFonts w:ascii="宋体" w:hAnsi="宋体" w:cs="宋体" w:eastAsia="宋体"/>
                <w:sz w:val="24"/>
              </w:rPr>
              <w:t>3.颈部是灵活的，正常抱起头可自然后仰，眼睛明亮、耳廓灵活柔软，洗澡时可以盖住耳洞；</w:t>
            </w:r>
            <w:r>
              <w:br/>
            </w:r>
            <w:r>
              <w:rPr>
                <w:rFonts w:ascii="宋体" w:hAnsi="宋体" w:cs="宋体" w:eastAsia="宋体"/>
                <w:sz w:val="24"/>
              </w:rPr>
              <w:t>4.全身无缝，可全身洗浴，模型重复浸入热水中不会变形；</w:t>
            </w:r>
            <w:r>
              <w:br/>
            </w:r>
            <w:r>
              <w:rPr>
                <w:rFonts w:ascii="宋体" w:hAnsi="宋体" w:cs="宋体" w:eastAsia="宋体"/>
                <w:sz w:val="24"/>
              </w:rPr>
              <w:t>5.可全身观察和测量身高体重，换尿布、吸痰、擦背、脐带护理、做抚触以及简单的婴儿体操；</w:t>
            </w:r>
            <w:r>
              <w:br/>
            </w:r>
            <w:r>
              <w:rPr>
                <w:rFonts w:ascii="宋体" w:hAnsi="宋体" w:cs="宋体" w:eastAsia="宋体"/>
                <w:sz w:val="24"/>
              </w:rPr>
              <w:t>6.可进行鼻饲和胃管的插入练习，分别为5cm和15cm；</w:t>
            </w:r>
            <w:r>
              <w:br/>
            </w:r>
            <w:r>
              <w:rPr>
                <w:rFonts w:ascii="宋体" w:hAnsi="宋体" w:cs="宋体" w:eastAsia="宋体"/>
                <w:sz w:val="24"/>
              </w:rPr>
              <w:t>7.肛门深度5cm，可做测肛温练习；</w:t>
            </w:r>
            <w:r>
              <w:br/>
            </w:r>
            <w:r>
              <w:rPr>
                <w:rFonts w:ascii="宋体" w:hAnsi="宋体" w:cs="宋体" w:eastAsia="宋体"/>
                <w:sz w:val="24"/>
              </w:rPr>
              <w:t>8.婴儿手脚可以随意弯曲和自由伸展，并且有明显的手纹、脚纹和腿纹；</w:t>
            </w:r>
            <w:r>
              <w:br/>
            </w:r>
            <w:r>
              <w:rPr>
                <w:rFonts w:ascii="宋体" w:hAnsi="宋体" w:cs="宋体" w:eastAsia="宋体"/>
                <w:sz w:val="24"/>
              </w:rPr>
              <w:t>9.脐带可自由安装拆卸，方便进行脐带护理操作；</w:t>
            </w:r>
            <w:r>
              <w:br/>
            </w:r>
            <w:r>
              <w:rPr>
                <w:rFonts w:ascii="宋体" w:hAnsi="宋体" w:cs="宋体" w:eastAsia="宋体"/>
                <w:sz w:val="24"/>
              </w:rPr>
              <w:t>10.女婴的嘴唇形状为“O”型，并且嘴唇设计为双层结构，可含住乳头或奶嘴，可进行各种形式的哺乳；</w:t>
            </w:r>
            <w:r>
              <w:br/>
            </w:r>
            <w:r>
              <w:rPr>
                <w:rFonts w:ascii="宋体" w:hAnsi="宋体" w:cs="宋体" w:eastAsia="宋体"/>
                <w:sz w:val="24"/>
              </w:rPr>
              <w:t>11.女婴可进行导尿管的插入练习。</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骨盆含妊娠九个月胎儿模型</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功能特点：该模型由骨盆子宫和妊娠九个月胎儿两个部件组成，并显示子宫、阴道、膀胱、直肠和胎儿、羊膜、胎盘、脐带等结构。</w:t>
            </w:r>
            <w:r>
              <w:rPr>
                <w:rFonts w:ascii="宋体" w:hAnsi="宋体" w:cs="宋体" w:eastAsia="宋体"/>
                <w:sz w:val="24"/>
              </w:rPr>
              <w:t>尺寸：自然大</w:t>
            </w:r>
            <w:r>
              <w:rPr>
                <w:rFonts w:ascii="宋体" w:hAnsi="宋体" w:cs="宋体" w:eastAsia="宋体"/>
                <w:sz w:val="24"/>
              </w:rPr>
              <w:t>，</w:t>
            </w:r>
            <w:r>
              <w:rPr>
                <w:rFonts w:ascii="宋体" w:hAnsi="宋体" w:cs="宋体" w:eastAsia="宋体"/>
                <w:sz w:val="24"/>
              </w:rPr>
              <w:t>材质：</w:t>
            </w:r>
            <w:r>
              <w:rPr>
                <w:rFonts w:ascii="宋体" w:hAnsi="宋体" w:cs="宋体" w:eastAsia="宋体"/>
                <w:sz w:val="24"/>
              </w:rPr>
              <w:t>PVC材料</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服装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女家居服</w:t>
            </w:r>
            <w:r>
              <w:rPr>
                <w:rFonts w:ascii="宋体" w:hAnsi="宋体" w:cs="宋体" w:eastAsia="宋体"/>
                <w:sz w:val="24"/>
              </w:rPr>
              <w:t>1套，与护理人体模特配套；成人护理垫1包；口罩1包；接尿器（女）1套；大便器1套；盥洗壶1套</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母乳喂养乳房模型（单乳）</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用于催乳师培训、母乳喂养哺乳指导等，虚拟肌肤，手感真实，近似球形。尺寸：</w:t>
            </w:r>
            <w:r>
              <w:rPr>
                <w:rFonts w:ascii="宋体" w:hAnsi="宋体" w:cs="宋体" w:eastAsia="宋体"/>
                <w:sz w:val="24"/>
              </w:rPr>
              <w:t>12cm，材质：硅胶。</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母乳喂养乳房模型（双乳）</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母乳喂养乳房模型（双乳）用于催乳师培训、母乳喂养哺乳指导等，虚拟肌肤，手感真实。长</w:t>
            </w:r>
            <w:r>
              <w:rPr>
                <w:rFonts w:ascii="宋体" w:hAnsi="宋体" w:cs="宋体" w:eastAsia="宋体"/>
                <w:sz w:val="24"/>
              </w:rPr>
              <w:t>30cm*宽16.5cm*厚度7cm；</w:t>
            </w:r>
            <w:r>
              <w:br/>
            </w:r>
            <w:r>
              <w:rPr>
                <w:rFonts w:ascii="宋体" w:hAnsi="宋体" w:cs="宋体" w:eastAsia="宋体"/>
                <w:sz w:val="24"/>
              </w:rPr>
              <w:t>尺寸：自然大，材质：硅胶。</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哺乳期女性乳房解剖模型</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哺乳期女性乳房解剖模型由</w:t>
            </w:r>
            <w:r>
              <w:rPr>
                <w:rFonts w:ascii="宋体" w:hAnsi="宋体" w:cs="宋体" w:eastAsia="宋体"/>
                <w:sz w:val="24"/>
              </w:rPr>
              <w:t>2部件组成，可活动打开，显示哺乳期女性乳房剖面结构，共有12个部位指示数字标识标志及对应文字说明。尺寸：自然大，20cm</w:t>
            </w:r>
            <w:r>
              <w:rPr>
                <w:rFonts w:ascii="宋体" w:hAnsi="宋体" w:cs="宋体" w:eastAsia="宋体"/>
                <w:sz w:val="24"/>
              </w:rPr>
              <w:t>*</w:t>
            </w:r>
            <w:r>
              <w:rPr>
                <w:rFonts w:ascii="宋体" w:hAnsi="宋体" w:cs="宋体" w:eastAsia="宋体"/>
                <w:sz w:val="24"/>
              </w:rPr>
              <w:t>15cm</w:t>
            </w:r>
            <w:r>
              <w:rPr>
                <w:rFonts w:ascii="宋体" w:hAnsi="宋体" w:cs="宋体" w:eastAsia="宋体"/>
                <w:sz w:val="24"/>
              </w:rPr>
              <w:t>*</w:t>
            </w:r>
            <w:r>
              <w:rPr>
                <w:rFonts w:ascii="宋体" w:hAnsi="宋体" w:cs="宋体" w:eastAsia="宋体"/>
                <w:sz w:val="24"/>
              </w:rPr>
              <w:t>21cm，材质：PVC材料</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电动吸奶器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安全塑胶材质，</w:t>
            </w:r>
            <w:r>
              <w:rPr>
                <w:rFonts w:ascii="宋体" w:hAnsi="宋体" w:cs="宋体" w:eastAsia="宋体"/>
                <w:sz w:val="24"/>
              </w:rPr>
              <w:t>20cm*25cm，多触点按摩乳罩，流线型瓶身设计，吸乳、喂奶、存储多功能合一，气液分离防止逆流；电动单元10cm*7cm，触摸式按键，至少2档调节</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乳头矫正器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安全塑胶材质，</w:t>
            </w:r>
            <w:r>
              <w:rPr>
                <w:rFonts w:ascii="宋体" w:hAnsi="宋体" w:cs="宋体" w:eastAsia="宋体"/>
                <w:sz w:val="24"/>
              </w:rPr>
              <w:t>4cm*15cm，含吸球和吸引器各1支，乳头牵引器矫正扁平凹陷的乳头，使其可正常哺乳</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产后束缚带</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纱布腹带、普通腹带、功能性腹带、顺产专用收腹带、剖腹产专用收腹带套装</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智能化功能加宽单人床</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外径尺寸：长</w:t>
            </w:r>
            <w:r>
              <w:rPr>
                <w:rFonts w:ascii="宋体" w:hAnsi="宋体" w:cs="宋体" w:eastAsia="宋体"/>
                <w:sz w:val="24"/>
              </w:rPr>
              <w:t>2030mm*宽1000mm*高560mm（含床垫），内径尺寸：长1950mm*宽900mm*高500mm（不含床垫），便孔尺寸：长310mm*宽220mm；</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调节范围：背部可升降角度：</w:t>
            </w:r>
            <w:r>
              <w:rPr>
                <w:rFonts w:ascii="宋体" w:hAnsi="宋体" w:cs="宋体" w:eastAsia="宋体"/>
                <w:sz w:val="24"/>
              </w:rPr>
              <w:t>0-70°，腿位可升降角度：+20°至 -65°，侧翻身可升降角度：0- 45°；</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铝合金护栏：侧面护栏总长</w:t>
            </w:r>
            <w:r>
              <w:rPr>
                <w:rFonts w:ascii="宋体" w:hAnsi="宋体" w:cs="宋体" w:eastAsia="宋体"/>
                <w:sz w:val="24"/>
              </w:rPr>
              <w:t>1150mm，D型铝合金扶手，表面硬化处理，5支不锈钢护栏支柱，上下连接件采用一次冲压成形钢件，厚度2.5mm，开关精心设计确保长期使用的安全性，配有防松紧固件，耐磨，不变形，可收缩平放，收缩时略高于床面，可防止床垫移位；</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移动静音脚轮：方便自由移动；同时带有刹车装置以固定床身，移动脚轮直径</w:t>
            </w:r>
            <w:r>
              <w:rPr>
                <w:rFonts w:ascii="宋体" w:hAnsi="宋体" w:cs="宋体" w:eastAsia="宋体"/>
                <w:sz w:val="24"/>
              </w:rPr>
              <w:t>≥12cm，内置双轴承，叉子采用冷板≥2.5mm（厚度）一次冲压成型，胎面为软胎面；</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床体可承载重量</w:t>
            </w:r>
            <w:r>
              <w:rPr>
                <w:rFonts w:ascii="宋体" w:hAnsi="宋体" w:cs="宋体" w:eastAsia="宋体"/>
                <w:sz w:val="24"/>
              </w:rPr>
              <w:t>≥240kg。</w:t>
            </w:r>
            <w:r>
              <w:br/>
            </w:r>
            <w:r>
              <w:rPr>
                <w:rFonts w:ascii="宋体" w:hAnsi="宋体" w:cs="宋体" w:eastAsia="宋体"/>
                <w:sz w:val="24"/>
              </w:rPr>
              <w:t>6.</w:t>
            </w:r>
            <w:r>
              <w:rPr>
                <w:rFonts w:ascii="宋体" w:hAnsi="宋体" w:cs="宋体" w:eastAsia="宋体"/>
                <w:sz w:val="24"/>
              </w:rPr>
              <w:t>产品配置：控制手柄、控制盒、电源线、静音轮、铝合金护栏、餐桌、</w:t>
            </w:r>
            <w:r>
              <w:rPr>
                <w:rFonts w:ascii="宋体" w:hAnsi="宋体" w:cs="宋体" w:eastAsia="宋体"/>
                <w:sz w:val="24"/>
              </w:rPr>
              <w:t>6公分床垫、彩棉床罩、洗头盆、便盆、输液架、ABS床头床尾、说明书、保修卡</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早产儿模型</w:t>
            </w:r>
            <w:r>
              <w:rPr>
                <w:rFonts w:ascii="宋体" w:hAnsi="宋体" w:cs="宋体" w:eastAsia="宋体"/>
                <w:sz w:val="24"/>
              </w:rPr>
              <w:t>-24周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早产儿模型具有早产儿的生理特征，体重在</w:t>
            </w:r>
            <w:r>
              <w:rPr>
                <w:rFonts w:ascii="宋体" w:hAnsi="宋体" w:cs="宋体" w:eastAsia="宋体"/>
                <w:sz w:val="24"/>
              </w:rPr>
              <w:t>2500克以下，身长不到47cm，皮肤柔嫩，呈鲜红色，表皮菲薄可见血管，面部皮肤松弛，皱纹多，颈肌软弱，四肢肌张力低下，胎毛多，耳壳软，乳晕不清，足底纹少，男婴睾丸未降，女婴大阴唇不能盖住小阴唇；</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可观察到生理性黄疸；</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早产儿前囟的触诊练习，颅骨骨缝宽，囟门大，囟门边缘软；</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可练习早产儿在保育箱内的清洁和洗浴及早产儿抱持、包裹、换尿布、穿衣、擦浴、清洁五官、脐部护理、测量体重、胸围、腹围、头围、皮肤护理等多项护理操作。吸痰、鼻饲练习。</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高级婴儿气道阻塞及</w:t>
            </w:r>
            <w:r>
              <w:rPr>
                <w:rFonts w:ascii="宋体" w:hAnsi="宋体" w:cs="宋体" w:eastAsia="宋体"/>
                <w:sz w:val="24"/>
              </w:rPr>
              <w:t>CPR模型</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正常的气道阻塞模拟；</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可进行标准的</w:t>
            </w:r>
            <w:r>
              <w:rPr>
                <w:rFonts w:ascii="宋体" w:hAnsi="宋体" w:cs="宋体" w:eastAsia="宋体"/>
                <w:sz w:val="24"/>
              </w:rPr>
              <w:t>CPR操作：人工呼吸和心外按压；</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气道惯通时的胸部扩张；</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窒息、异物阻塞气道的模拟；</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标准婴儿真人比例设计及准确的标准布局；</w:t>
            </w:r>
            <w:r>
              <w:br/>
            </w:r>
            <w:r>
              <w:rPr>
                <w:rFonts w:ascii="宋体" w:hAnsi="宋体" w:cs="宋体" w:eastAsia="宋体"/>
                <w:sz w:val="24"/>
              </w:rPr>
              <w:t>6</w:t>
            </w:r>
            <w:r>
              <w:rPr>
                <w:rFonts w:ascii="宋体" w:hAnsi="宋体" w:cs="宋体" w:eastAsia="宋体"/>
                <w:sz w:val="24"/>
              </w:rPr>
              <w:t>.</w:t>
            </w:r>
            <w:r>
              <w:rPr>
                <w:rFonts w:ascii="宋体" w:hAnsi="宋体" w:cs="宋体" w:eastAsia="宋体"/>
                <w:sz w:val="24"/>
              </w:rPr>
              <w:t>精确的解剖结构，可触及胸骨和肋骨。</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婴幼儿早期发育训练</w:t>
            </w:r>
            <w:r>
              <w:br/>
            </w:r>
            <w:r>
              <w:rPr>
                <w:rFonts w:ascii="宋体" w:hAnsi="宋体" w:cs="宋体" w:eastAsia="宋体"/>
                <w:sz w:val="24"/>
              </w:rPr>
              <w:t>器材</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备了木质积木、软体积木、球类、嵌板、活动毯等音乐、感觉统合、益智、绘本阅读、蒙氏、生活常识等不少于</w:t>
            </w:r>
            <w:r>
              <w:rPr>
                <w:rFonts w:ascii="宋体" w:hAnsi="宋体" w:cs="宋体" w:eastAsia="宋体"/>
                <w:sz w:val="24"/>
              </w:rPr>
              <w:t>25种教玩具设备。可匹配1+X母婴护理早期发展实训和考试需求。</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婴儿生活护理工具箱</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睡袋、隔尿垫、衣服（开衫、连体）、帽子、袜子、肚兜、浴巾、包被、婴儿专用指甲钳、浴盆、水温计、室温计、婴儿洗发液、婴儿沐浴露、抚触油、润肤露、肤乐霜。衣物均为纯棉材质</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婴儿膳食照护工具箱</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奶粉桶装、奶瓶刷、砧板、研磨碗、保温碗、喂奶刻度杯、婴儿专用勺、婴儿专用筷、围嘴、罩衣、口水巾，均为环保材质，</w:t>
            </w:r>
            <w:r>
              <w:rPr>
                <w:rFonts w:ascii="宋体" w:hAnsi="宋体" w:cs="宋体" w:eastAsia="宋体"/>
                <w:sz w:val="24"/>
              </w:rPr>
              <w:t>0-1岁规格尺寸</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月子餐厨具套装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蔬菜刀、切肉刀、多用刀、剪刀、削皮刀、菜板、刀架、大中小号水盆、厨师服</w:t>
            </w:r>
            <w:r>
              <w:rPr>
                <w:rFonts w:ascii="宋体" w:hAnsi="宋体" w:cs="宋体" w:eastAsia="宋体"/>
                <w:sz w:val="24"/>
              </w:rPr>
              <w:t>1套、围裙1件、热水壶、冷水壶；配套餐具</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辅食制作机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具有蒸、煮、搅等功能</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可调婴儿床</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床板三档可调节高度，可调高低，满足宝宝各个年龄段需求，陪伴宝宝健康成长；</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65cm*120cm，实木无漆，松木</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婴儿手推车</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睡篮，</w:t>
            </w:r>
            <w:r>
              <w:rPr>
                <w:rFonts w:ascii="宋体" w:hAnsi="宋体" w:cs="宋体" w:eastAsia="宋体"/>
                <w:sz w:val="24"/>
              </w:rPr>
              <w:t>38cm*82cm*20cm,支架离地≥55cm，双向推——睡篮角度为调节为100° 145° 180°，万向脚轮直径为100mm聚氨酯豪华升级双面大脚轮，平稳零噪音，可360°旋转。车架材质铝合金高密牛津面料，防滑扶手可调节 3D立体避震，有效缓冲外部冲击，避免宝宝大脑受到震荡，55cm高景观设计，避开汽车尾气，多档可调节推把，车篷可多档调节</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儿童安全座椅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可调节加厚钢管，</w:t>
            </w:r>
            <w:r>
              <w:rPr>
                <w:rFonts w:ascii="宋体" w:hAnsi="宋体" w:cs="宋体" w:eastAsia="宋体"/>
                <w:sz w:val="24"/>
              </w:rPr>
              <w:t>54cm*78cm*99cm*83cm 环保PP材质</w:t>
            </w:r>
            <w:r>
              <w:rPr>
                <w:rFonts w:ascii="宋体" w:hAnsi="宋体" w:cs="宋体" w:eastAsia="宋体"/>
                <w:sz w:val="24"/>
              </w:rPr>
              <w:t>，</w:t>
            </w:r>
            <w:r>
              <w:rPr>
                <w:rFonts w:ascii="宋体" w:hAnsi="宋体" w:cs="宋体" w:eastAsia="宋体"/>
                <w:sz w:val="24"/>
              </w:rPr>
              <w:t>靠背</w:t>
            </w:r>
            <w:r>
              <w:rPr>
                <w:rFonts w:ascii="宋体" w:hAnsi="宋体" w:cs="宋体" w:eastAsia="宋体"/>
                <w:sz w:val="24"/>
              </w:rPr>
              <w:t>5档调节，餐盘3档调节，脚踏3档调节，PU皮坐垫</w:t>
            </w:r>
            <w:r>
              <w:rPr>
                <w:rFonts w:ascii="宋体" w:hAnsi="宋体" w:cs="宋体" w:eastAsia="宋体"/>
                <w:sz w:val="24"/>
              </w:rPr>
              <w:t>，</w:t>
            </w:r>
            <w:r>
              <w:rPr>
                <w:rFonts w:ascii="宋体" w:hAnsi="宋体" w:cs="宋体" w:eastAsia="宋体"/>
                <w:sz w:val="24"/>
              </w:rPr>
              <w:t>底部万向可碟刹滑轮，可折叠收放</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辆</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消毒柜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32.8cm*27.2cm*22cm 一键触控，液晶屏，陶瓷加热烘干，水珠无残留，自动断电保护</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母婴产后访视包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尺寸</w:t>
            </w:r>
            <w:r>
              <w:rPr>
                <w:rFonts w:ascii="宋体" w:hAnsi="宋体" w:cs="宋体" w:eastAsia="宋体"/>
                <w:sz w:val="24"/>
              </w:rPr>
              <w:t>：</w:t>
            </w:r>
            <w:r>
              <w:rPr>
                <w:rFonts w:ascii="宋体" w:hAnsi="宋体" w:cs="宋体" w:eastAsia="宋体"/>
                <w:sz w:val="24"/>
              </w:rPr>
              <w:t>36cm*24cm*13.5cm,防水涂层复合材质；</w:t>
            </w:r>
            <w:r>
              <w:br/>
            </w:r>
            <w:r>
              <w:rPr>
                <w:rFonts w:ascii="宋体" w:hAnsi="宋体" w:cs="宋体" w:eastAsia="宋体"/>
                <w:sz w:val="24"/>
              </w:rPr>
              <w:t>2.配置：表式血压计、双听听诊器、婴儿秤、婴儿兜、水银体温计、1.5m软尺、笔式手电、酒精棉、碘伏棉、医用棉签、7.5cm*7.5cm纱布片、12.5cm医用剪刀、12.5cm镊子、不锈钢弯盘、医用棉球、医用手套、鞋套1包、记录笔、A5记录本、</w:t>
            </w:r>
            <w:r>
              <w:rPr>
                <w:rFonts w:ascii="宋体" w:hAnsi="宋体" w:cs="宋体" w:eastAsia="宋体"/>
                <w:sz w:val="24"/>
              </w:rPr>
              <w:t>新生儿访视卡等不少于</w:t>
            </w:r>
            <w:r>
              <w:rPr>
                <w:rFonts w:ascii="宋体" w:hAnsi="宋体" w:cs="宋体" w:eastAsia="宋体"/>
                <w:sz w:val="24"/>
              </w:rPr>
              <w:t>25种；</w:t>
            </w:r>
            <w:r>
              <w:br/>
            </w:r>
            <w:r>
              <w:rPr>
                <w:rFonts w:ascii="宋体" w:hAnsi="宋体" w:cs="宋体" w:eastAsia="宋体"/>
                <w:sz w:val="24"/>
              </w:rPr>
              <w:t>3.功能：便携、易清洗，分层固定口袋</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儿童发育筛查系统</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用于</w:t>
            </w:r>
            <w:r>
              <w:rPr>
                <w:rFonts w:ascii="宋体" w:hAnsi="宋体" w:cs="宋体" w:eastAsia="宋体"/>
                <w:sz w:val="24"/>
              </w:rPr>
              <w:t>0-6岁儿童的智力筛查工具，测验时间为15-30分钟。测验由261个项目组成，量表包括大运动、精细动作、语言、适应能力和社会行为5个能区。全套工具箱和软件</w:t>
            </w:r>
            <w:r>
              <w:rPr>
                <w:rFonts w:ascii="宋体" w:hAnsi="宋体" w:cs="宋体" w:eastAsia="宋体"/>
                <w:sz w:val="24"/>
              </w:rPr>
              <w:t>，</w:t>
            </w:r>
            <w:r>
              <w:rPr>
                <w:rFonts w:ascii="宋体" w:hAnsi="宋体" w:cs="宋体" w:eastAsia="宋体"/>
                <w:sz w:val="24"/>
              </w:rPr>
              <w:t>永久授权</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定制收纳储存柜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规格：</w:t>
            </w:r>
            <w:r>
              <w:rPr>
                <w:rFonts w:ascii="宋体" w:hAnsi="宋体" w:cs="宋体" w:eastAsia="宋体"/>
                <w:sz w:val="24"/>
              </w:rPr>
              <w:t>W900mm×D400mm×1850mm；</w:t>
            </w:r>
            <w:r>
              <w:br/>
            </w:r>
            <w:r>
              <w:rPr>
                <w:rFonts w:ascii="宋体" w:hAnsi="宋体" w:cs="宋体" w:eastAsia="宋体"/>
                <w:sz w:val="24"/>
              </w:rPr>
              <w:t>一、</w:t>
            </w:r>
            <w:r>
              <w:rPr>
                <w:rFonts w:ascii="宋体" w:hAnsi="宋体" w:cs="宋体" w:eastAsia="宋体"/>
                <w:sz w:val="24"/>
              </w:rPr>
              <w:t>技术参数：</w:t>
            </w:r>
            <w:r>
              <w:br/>
            </w:r>
            <w:r>
              <w:rPr>
                <w:rFonts w:ascii="宋体" w:hAnsi="宋体" w:cs="宋体" w:eastAsia="宋体"/>
                <w:sz w:val="24"/>
              </w:rPr>
              <w:t>1.柜体全部采用厚0.6mm冷轧钢板制作，上部对开钢化玻璃门，下部对开铁门、内嵌式钢制扣手，带锁具，上部二块活动层板，下部一块活动层板；</w:t>
            </w:r>
            <w:r>
              <w:br/>
            </w:r>
            <w:r>
              <w:rPr>
                <w:rFonts w:ascii="宋体" w:hAnsi="宋体" w:cs="宋体" w:eastAsia="宋体"/>
                <w:sz w:val="24"/>
              </w:rPr>
              <w:t>2.喷涂：表面采用热固性抗菌粉末涂料喷涂，颜色可根据需方要求，设计具有外观新颖、简洁，符合现代医务潮流；</w:t>
            </w:r>
            <w:r>
              <w:br/>
            </w:r>
            <w:r>
              <w:rPr>
                <w:rFonts w:ascii="宋体" w:hAnsi="宋体" w:cs="宋体" w:eastAsia="宋体"/>
                <w:sz w:val="24"/>
              </w:rPr>
              <w:t>二、</w:t>
            </w:r>
            <w:r>
              <w:rPr>
                <w:rFonts w:ascii="宋体" w:hAnsi="宋体" w:cs="宋体" w:eastAsia="宋体"/>
                <w:sz w:val="24"/>
              </w:rPr>
              <w:t>整体性能：</w:t>
            </w:r>
            <w:r>
              <w:br/>
            </w:r>
            <w:r>
              <w:rPr>
                <w:rFonts w:ascii="宋体" w:hAnsi="宋体" w:cs="宋体" w:eastAsia="宋体"/>
                <w:sz w:val="24"/>
              </w:rPr>
              <w:t>1.钢制柜邻边垂直度、翘曲度、平整度、位度差、分缝、下垂度、摆动度、着地平稳性符合国家标准要求；</w:t>
            </w:r>
            <w:r>
              <w:br/>
            </w:r>
            <w:r>
              <w:rPr>
                <w:rFonts w:ascii="宋体" w:hAnsi="宋体" w:cs="宋体" w:eastAsia="宋体"/>
                <w:sz w:val="24"/>
              </w:rPr>
              <w:t>2.金属焊接件：焊接处无脱焊、虚焊、焊穿、错位；焊接处无夹渣、气孔、焊瘤、焊丝头、咬边、飞溅；焊接处表面波纹均匀；</w:t>
            </w:r>
            <w:r>
              <w:br/>
            </w:r>
            <w:r>
              <w:rPr>
                <w:rFonts w:ascii="宋体" w:hAnsi="宋体" w:cs="宋体" w:eastAsia="宋体"/>
                <w:sz w:val="24"/>
              </w:rPr>
              <w:t>3.金属冲压件：无脱层、裂缝；</w:t>
            </w:r>
            <w:r>
              <w:br/>
            </w:r>
            <w:r>
              <w:rPr>
                <w:rFonts w:ascii="宋体" w:hAnsi="宋体" w:cs="宋体" w:eastAsia="宋体"/>
                <w:sz w:val="24"/>
              </w:rPr>
              <w:t>4.金属喷涂层：无漏喷、锈蚀和脱色、掉色现象；涂层光滑均匀、色泽一致、无流挂、疙瘩、皱皮、飞漆等缺陷；</w:t>
            </w:r>
            <w:r>
              <w:br/>
            </w:r>
            <w:r>
              <w:rPr>
                <w:rFonts w:ascii="宋体" w:hAnsi="宋体" w:cs="宋体" w:eastAsia="宋体"/>
                <w:sz w:val="24"/>
              </w:rPr>
              <w:t>5.金属电镀层：表面无剥落、返锈、毛刺；表面无烧焦、起泡、针孔、裂纹、花斑（不包括镀彩锌）和划痕；</w:t>
            </w:r>
            <w:r>
              <w:br/>
            </w:r>
            <w:r>
              <w:rPr>
                <w:rFonts w:ascii="宋体" w:hAnsi="宋体" w:cs="宋体" w:eastAsia="宋体"/>
                <w:sz w:val="24"/>
              </w:rPr>
              <w:t>6.玻璃件：玻璃外漏部件无裂纹或缺角，玻璃光洁平滑、无裂纹、划伤、沙粒、疙瘩和麻点等缺陷；</w:t>
            </w:r>
            <w:r>
              <w:br/>
            </w:r>
            <w:r>
              <w:rPr>
                <w:rFonts w:ascii="宋体" w:hAnsi="宋体" w:cs="宋体" w:eastAsia="宋体"/>
                <w:sz w:val="24"/>
              </w:rPr>
              <w:t>7.配件：家具锁锁定到位，开启灵活；</w:t>
            </w:r>
            <w:r>
              <w:br/>
            </w:r>
            <w:r>
              <w:rPr>
                <w:rFonts w:ascii="宋体" w:hAnsi="宋体" w:cs="宋体" w:eastAsia="宋体"/>
                <w:sz w:val="24"/>
              </w:rPr>
              <w:t>8.结构安全：抽屉有防脱落装置，人体接触或收藏物品的部位无毛刺、刃口、棱角，固定部位的结合牢固无松动、无少件、透钉、漏钉（预留孔、选择孔除外）；</w:t>
            </w:r>
            <w:r>
              <w:br/>
            </w:r>
            <w:r>
              <w:rPr>
                <w:rFonts w:ascii="宋体" w:hAnsi="宋体" w:cs="宋体" w:eastAsia="宋体"/>
                <w:sz w:val="24"/>
              </w:rPr>
              <w:t>9.金属喷塑涂层硬度≥4H；</w:t>
            </w:r>
            <w:r>
              <w:br/>
            </w:r>
            <w:r>
              <w:rPr>
                <w:rFonts w:ascii="宋体" w:hAnsi="宋体" w:cs="宋体" w:eastAsia="宋体"/>
                <w:sz w:val="24"/>
              </w:rPr>
              <w:t>10.金属喷塑涂层冲击强度：无剥落、裂纹、皱纹；</w:t>
            </w:r>
            <w:r>
              <w:br/>
            </w:r>
            <w:r>
              <w:rPr>
                <w:rFonts w:ascii="宋体" w:hAnsi="宋体" w:cs="宋体" w:eastAsia="宋体"/>
                <w:sz w:val="24"/>
              </w:rPr>
              <w:t>11.金属喷塑涂层耐腐蚀性：100h内，溶液中样板上划道两侧3mm以外，无鼓泡产生；100h后，划道两侧3mm外，无锈迹、剥落、起皱、变色和失光等现象；</w:t>
            </w:r>
            <w:r>
              <w:br/>
            </w:r>
            <w:r>
              <w:rPr>
                <w:rFonts w:ascii="宋体" w:hAnsi="宋体" w:cs="宋体" w:eastAsia="宋体"/>
                <w:sz w:val="24"/>
              </w:rPr>
              <w:t>12.金属喷塑涂层附着力0级；</w:t>
            </w:r>
            <w:r>
              <w:br/>
            </w:r>
            <w:r>
              <w:rPr>
                <w:rFonts w:ascii="宋体" w:hAnsi="宋体" w:cs="宋体" w:eastAsia="宋体"/>
                <w:sz w:val="24"/>
              </w:rPr>
              <w:t>13.重金属含量：可溶性铅（Pb）、可溶性镉（Cd）、可溶性铬（Cr）、可溶性汞（Hg）均为未检出；</w:t>
            </w:r>
            <w:r>
              <w:br/>
            </w:r>
            <w:r>
              <w:rPr>
                <w:rFonts w:ascii="宋体" w:hAnsi="宋体" w:cs="宋体" w:eastAsia="宋体"/>
                <w:sz w:val="24"/>
              </w:rPr>
              <w:t>14.搁板定位试验、搁板支承件强度试验、结构和底架强度试验、跌落试验、拉门垂直加载试验、拉门水平加载试验、拉门猛关试验、拉门耐久性试验后，a所有部件、连接件无断裂损坏；b、无严重影响使用功能的磨损或变形；c用手揿压证实，紧固件松动；d五金连接件无松动；e活动部件（门）开关灵活；</w:t>
            </w:r>
            <w:r>
              <w:br/>
            </w:r>
            <w:r>
              <w:rPr>
                <w:rFonts w:ascii="宋体" w:hAnsi="宋体" w:cs="宋体" w:eastAsia="宋体"/>
                <w:sz w:val="24"/>
              </w:rPr>
              <w:t>15.搁板弯曲试验后a所有部件、连接件无断裂损坏；b、无严重影响使用功能的磨损或变形；c用手揿压证实，紧固件松动；d五金连接件无松动；e搁板弯曲挠度变化值＜0.5%；</w:t>
            </w:r>
            <w:r>
              <w:br/>
            </w:r>
            <w:r>
              <w:rPr>
                <w:rFonts w:ascii="宋体" w:hAnsi="宋体" w:cs="宋体" w:eastAsia="宋体"/>
                <w:sz w:val="24"/>
              </w:rPr>
              <w:t>16.底板的持续加载试验后a所有部件、连接件无断裂损坏；b、无严重影响使用功能的磨损或变形；c用手揿压证实，紧固件松动；d五金连接件无松动；e底板最大挠度＜0.5%；</w:t>
            </w:r>
            <w:r>
              <w:br/>
            </w:r>
            <w:r>
              <w:rPr>
                <w:rFonts w:ascii="宋体" w:hAnsi="宋体" w:cs="宋体" w:eastAsia="宋体"/>
                <w:sz w:val="24"/>
              </w:rPr>
              <w:t>17.搁板水平加载稳定性、搁板垂直加载稳定性试验后无脱落；</w:t>
            </w:r>
            <w:r>
              <w:br/>
            </w:r>
            <w:r>
              <w:rPr>
                <w:rFonts w:ascii="宋体" w:hAnsi="宋体" w:cs="宋体" w:eastAsia="宋体"/>
                <w:sz w:val="24"/>
              </w:rPr>
              <w:t>18.活动部件关闭时的空载稳定性、活动部位打开时的空载稳定性、活动部件关闭时的加载稳定性、活动部件打开时的加载稳定性试验后无倾翻。</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组</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r>
              <w:rPr>
                <w:rFonts w:ascii="宋体" w:hAnsi="宋体" w:cs="宋体" w:eastAsia="宋体"/>
                <w:sz w:val="24"/>
              </w:rPr>
              <w:t>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红外扩声系统</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数字红外无线教学扩声系统主机</w:t>
            </w:r>
            <w:r>
              <w:rPr>
                <w:rFonts w:ascii="宋体" w:hAnsi="宋体" w:cs="宋体" w:eastAsia="宋体"/>
                <w:sz w:val="24"/>
              </w:rPr>
              <w:t>1台：</w:t>
            </w:r>
            <w:r>
              <w:br/>
            </w:r>
            <w:r>
              <w:rPr>
                <w:rFonts w:ascii="宋体" w:hAnsi="宋体" w:cs="宋体" w:eastAsia="宋体"/>
                <w:sz w:val="24"/>
              </w:rPr>
              <w:t>1.采用数字红外技术，教室与教室之间保证互不干扰，无论多少个教室安装，同时使用都不会有串频和干扰现象不受无线电干扰，无电磁辐射；</w:t>
            </w:r>
            <w:r>
              <w:br/>
            </w:r>
            <w:r>
              <w:rPr>
                <w:rFonts w:ascii="宋体" w:hAnsi="宋体" w:cs="宋体" w:eastAsia="宋体"/>
                <w:sz w:val="24"/>
              </w:rPr>
              <w:t>2.红外主机内置数字红外处理芯片，可实现dirATC--数字红外音频传输及控制技术；</w:t>
            </w:r>
            <w:r>
              <w:br/>
            </w:r>
            <w:r>
              <w:rPr>
                <w:rFonts w:ascii="宋体" w:hAnsi="宋体" w:cs="宋体" w:eastAsia="宋体"/>
                <w:sz w:val="24"/>
              </w:rPr>
              <w:t xml:space="preserve">3.主机具有1路RS232接口，可对接中控，1路3.5mm线路输入（具备独立调音旋钮），1路3.5mm路线路输出（LINE OUT）；                                                             </w:t>
            </w:r>
            <w:r>
              <w:br/>
            </w:r>
            <w:r>
              <w:rPr>
                <w:rFonts w:ascii="宋体" w:hAnsi="宋体" w:cs="宋体" w:eastAsia="宋体"/>
                <w:sz w:val="24"/>
              </w:rPr>
              <w:t>4.内置功放，可直接连接音箱；</w:t>
            </w:r>
            <w:r>
              <w:br/>
            </w:r>
            <w:r>
              <w:rPr>
                <w:rFonts w:ascii="宋体" w:hAnsi="宋体" w:cs="宋体" w:eastAsia="宋体"/>
                <w:sz w:val="24"/>
              </w:rPr>
              <w:t>5.频率响应:50 Hz ~ 20 kHz，动态范围: ≥85DB，噪声情况下总谐波失真: ≤0.04%</w:t>
            </w:r>
            <w:r>
              <w:br/>
            </w:r>
            <w:r>
              <w:rPr>
                <w:rFonts w:ascii="宋体" w:hAnsi="宋体" w:cs="宋体" w:eastAsia="宋体"/>
                <w:sz w:val="24"/>
              </w:rPr>
              <w:t>6.红外主机USB接口内置翻页驱动软件及声卡驱动程序，可与电脑直连，配合无线麦克风实现翻页功能及声音双向传输功能；</w:t>
            </w:r>
            <w:r>
              <w:br/>
            </w:r>
            <w:r>
              <w:rPr>
                <w:rFonts w:ascii="宋体" w:hAnsi="宋体" w:cs="宋体" w:eastAsia="宋体"/>
                <w:sz w:val="24"/>
              </w:rPr>
              <w:t>二、</w:t>
            </w:r>
            <w:r>
              <w:rPr>
                <w:rFonts w:ascii="宋体" w:hAnsi="宋体" w:cs="宋体" w:eastAsia="宋体"/>
                <w:sz w:val="24"/>
              </w:rPr>
              <w:t>数字红外接收器</w:t>
            </w:r>
            <w:r>
              <w:rPr>
                <w:rFonts w:ascii="宋体" w:hAnsi="宋体" w:cs="宋体" w:eastAsia="宋体"/>
                <w:sz w:val="24"/>
              </w:rPr>
              <w:t>1台：</w:t>
            </w:r>
          </w:p>
          <w:p>
            <w:pPr>
              <w:pStyle w:val="null3"/>
              <w:numPr>
                <w:ilvl w:val="0"/>
                <w:numId w:val="2"/>
              </w:numPr>
              <w:jc w:val="both"/>
            </w:pPr>
            <w:r>
              <w:rPr>
                <w:rFonts w:ascii="宋体" w:hAnsi="宋体" w:cs="宋体" w:eastAsia="宋体"/>
                <w:sz w:val="24"/>
              </w:rPr>
              <w:t>与红外主机连接；</w:t>
            </w:r>
          </w:p>
          <w:p>
            <w:pPr>
              <w:pStyle w:val="null3"/>
              <w:jc w:val="both"/>
            </w:pPr>
            <w:r>
              <w:rPr>
                <w:rFonts w:ascii="宋体" w:hAnsi="宋体" w:cs="宋体" w:eastAsia="宋体"/>
                <w:sz w:val="24"/>
              </w:rPr>
              <w:t>2.接收面积：80㎡，接收角度：垂直：150°(±75°)，水平：360°，无线辐射距离：≥25m；</w:t>
            </w:r>
            <w:r>
              <w:br/>
            </w:r>
            <w:r>
              <w:rPr>
                <w:rFonts w:ascii="宋体" w:hAnsi="宋体" w:cs="宋体" w:eastAsia="宋体"/>
                <w:sz w:val="24"/>
              </w:rPr>
              <w:t>3</w:t>
            </w:r>
            <w:r>
              <w:rPr>
                <w:rFonts w:ascii="宋体" w:hAnsi="宋体" w:cs="宋体" w:eastAsia="宋体"/>
                <w:sz w:val="24"/>
              </w:rPr>
              <w:t>.带频点选择拨扭，接收器具有两组频点选择，可与主机搭配调谐，稳固信号传输；</w:t>
            </w:r>
            <w:r>
              <w:br/>
            </w:r>
            <w:r>
              <w:rPr>
                <w:rFonts w:ascii="宋体" w:hAnsi="宋体" w:cs="宋体" w:eastAsia="宋体"/>
                <w:sz w:val="24"/>
              </w:rPr>
              <w:t>4</w:t>
            </w:r>
            <w:r>
              <w:rPr>
                <w:rFonts w:ascii="宋体" w:hAnsi="宋体" w:cs="宋体" w:eastAsia="宋体"/>
                <w:sz w:val="24"/>
              </w:rPr>
              <w:t>.红外线波长≥870nm，电磁抗干扰；</w:t>
            </w:r>
            <w:r>
              <w:br/>
            </w:r>
            <w:r>
              <w:rPr>
                <w:rFonts w:ascii="宋体" w:hAnsi="宋体" w:cs="宋体" w:eastAsia="宋体"/>
                <w:sz w:val="24"/>
              </w:rPr>
              <w:t>三、</w:t>
            </w:r>
            <w:r>
              <w:rPr>
                <w:rFonts w:ascii="宋体" w:hAnsi="宋体" w:cs="宋体" w:eastAsia="宋体"/>
                <w:sz w:val="24"/>
              </w:rPr>
              <w:t>数字红外无线麦克风</w:t>
            </w:r>
            <w:r>
              <w:rPr>
                <w:rFonts w:ascii="宋体" w:hAnsi="宋体" w:cs="宋体" w:eastAsia="宋体"/>
                <w:sz w:val="24"/>
              </w:rPr>
              <w:t>1只：</w:t>
            </w:r>
            <w:r>
              <w:br/>
            </w:r>
            <w:r>
              <w:rPr>
                <w:rFonts w:ascii="宋体" w:hAnsi="宋体" w:cs="宋体" w:eastAsia="宋体"/>
                <w:sz w:val="24"/>
              </w:rPr>
              <w:t>1.红外麦克风采用五通道设计，红外线发射管≥8颗，麦克风接发射红外线波长≥870nm；</w:t>
            </w:r>
            <w:r>
              <w:br/>
            </w:r>
            <w:r>
              <w:rPr>
                <w:rFonts w:ascii="宋体" w:hAnsi="宋体" w:cs="宋体" w:eastAsia="宋体"/>
                <w:sz w:val="24"/>
              </w:rPr>
              <w:t>2.麦克风采用按键式音量加减键，根据老师使用习惯按键调整音量，也可共用音量键实现PPT翻页功能，高效简洁；</w:t>
            </w:r>
            <w:r>
              <w:br/>
            </w:r>
            <w:r>
              <w:rPr>
                <w:rFonts w:ascii="宋体" w:hAnsi="宋体" w:cs="宋体" w:eastAsia="宋体"/>
                <w:sz w:val="24"/>
              </w:rPr>
              <w:t>3.无线麦克风咪头外置凸显设计，拾音咪头长度≥1.3cm，拾音距离更佳，咪头适配外置防风罩，方便更换，高效卫生；</w:t>
            </w:r>
            <w:r>
              <w:br/>
            </w:r>
            <w:r>
              <w:rPr>
                <w:rFonts w:ascii="宋体" w:hAnsi="宋体" w:cs="宋体" w:eastAsia="宋体"/>
                <w:sz w:val="24"/>
              </w:rPr>
              <w:t>4.无线麦克风支持PTT功能，实现N+1互动交流功能，具有PPT翻页，MIC，L/M指示灯，可根据教师使用习惯进行切换；</w:t>
            </w:r>
            <w:r>
              <w:br/>
            </w:r>
            <w:r>
              <w:rPr>
                <w:rFonts w:ascii="宋体" w:hAnsi="宋体" w:cs="宋体" w:eastAsia="宋体"/>
                <w:sz w:val="24"/>
              </w:rPr>
              <w:t>5.无线麦克风可颈挂和手持同时使用，整体长度≥14.5cm，可配置磁吸颈挂绳和磁吸领夹扣，方便拆卸清洗；</w:t>
            </w:r>
            <w:r>
              <w:br/>
            </w:r>
            <w:r>
              <w:rPr>
                <w:rFonts w:ascii="宋体" w:hAnsi="宋体" w:cs="宋体" w:eastAsia="宋体"/>
                <w:sz w:val="24"/>
              </w:rPr>
              <w:t>6.无线麦克风对节能灯光有良好的抗干扰性，频率响应100 Hz ~ 20 kHz，总谐波失真 ≤0.02%；</w:t>
            </w:r>
            <w:r>
              <w:br/>
            </w:r>
            <w:r>
              <w:rPr>
                <w:rFonts w:ascii="宋体" w:hAnsi="宋体" w:cs="宋体" w:eastAsia="宋体"/>
                <w:sz w:val="24"/>
              </w:rPr>
              <w:t>7.内置可充锂电池（不可拆卸，预防被盗），锂电池容量≥2300mAh，发言时间不低于7小时；</w:t>
            </w:r>
            <w:r>
              <w:br/>
            </w:r>
            <w:r>
              <w:rPr>
                <w:rFonts w:ascii="宋体" w:hAnsi="宋体" w:cs="宋体" w:eastAsia="宋体"/>
                <w:sz w:val="24"/>
              </w:rPr>
              <w:t>四、</w:t>
            </w:r>
            <w:r>
              <w:rPr>
                <w:rFonts w:ascii="宋体" w:hAnsi="宋体" w:cs="宋体" w:eastAsia="宋体"/>
                <w:sz w:val="24"/>
              </w:rPr>
              <w:t>壁挂式音箱</w:t>
            </w:r>
            <w:r>
              <w:rPr>
                <w:rFonts w:ascii="宋体" w:hAnsi="宋体" w:cs="宋体" w:eastAsia="宋体"/>
                <w:sz w:val="24"/>
              </w:rPr>
              <w:t>2只：</w:t>
            </w:r>
            <w:r>
              <w:br/>
            </w:r>
            <w:r>
              <w:rPr>
                <w:rFonts w:ascii="宋体" w:hAnsi="宋体" w:cs="宋体" w:eastAsia="宋体"/>
                <w:sz w:val="24"/>
              </w:rPr>
              <w:t>1</w:t>
            </w:r>
            <w:r>
              <w:rPr>
                <w:rFonts w:ascii="宋体" w:hAnsi="宋体" w:cs="宋体" w:eastAsia="宋体"/>
                <w:sz w:val="24"/>
              </w:rPr>
              <w:t>.</w:t>
            </w:r>
            <w:r>
              <w:rPr>
                <w:rFonts w:ascii="宋体" w:hAnsi="宋体" w:cs="宋体" w:eastAsia="宋体"/>
                <w:sz w:val="24"/>
              </w:rPr>
              <w:t>两路低音反射式扬声系统，高强度注膜树脂壳体；</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可垂直及水平安装，配备</w:t>
            </w:r>
            <w:r>
              <w:rPr>
                <w:rFonts w:ascii="宋体" w:hAnsi="宋体" w:cs="宋体" w:eastAsia="宋体"/>
                <w:sz w:val="24"/>
              </w:rPr>
              <w:t>U角支架；</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频率响应：</w:t>
            </w:r>
            <w:r>
              <w:rPr>
                <w:rFonts w:ascii="宋体" w:hAnsi="宋体" w:cs="宋体" w:eastAsia="宋体"/>
                <w:sz w:val="24"/>
              </w:rPr>
              <w:t>≥65 Hz-20 kHz；定阻输入：8 Ω；额定功率：≥40 W；灵敏度：≥90 dB。</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讲台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1.规格：</w:t>
            </w:r>
            <w:r>
              <w:rPr>
                <w:rFonts w:ascii="宋体" w:hAnsi="宋体" w:cs="宋体" w:eastAsia="宋体"/>
                <w:sz w:val="24"/>
              </w:rPr>
              <w:t>1000mm*700mm*850mm（±100mm）；</w:t>
            </w:r>
            <w:r>
              <w:br/>
            </w:r>
            <w:r>
              <w:rPr>
                <w:rFonts w:ascii="宋体" w:hAnsi="宋体" w:cs="宋体" w:eastAsia="宋体"/>
                <w:sz w:val="24"/>
              </w:rPr>
              <w:t>2.台面厚度25mm，台身18mm厚多层</w:t>
            </w:r>
            <w:r>
              <w:rPr>
                <w:rFonts w:ascii="宋体" w:hAnsi="宋体" w:cs="宋体" w:eastAsia="宋体"/>
                <w:sz w:val="24"/>
              </w:rPr>
              <w:t>板基材，压贴三聚氰胺饰面，配套地台高度</w:t>
            </w:r>
            <w:r>
              <w:rPr>
                <w:rFonts w:ascii="宋体" w:hAnsi="宋体" w:cs="宋体" w:eastAsia="宋体"/>
                <w:sz w:val="24"/>
              </w:rPr>
              <w:t>150mm；</w:t>
            </w:r>
            <w:r>
              <w:br/>
            </w:r>
            <w:r>
              <w:rPr>
                <w:rFonts w:ascii="宋体" w:hAnsi="宋体" w:cs="宋体" w:eastAsia="宋体"/>
                <w:sz w:val="24"/>
              </w:rPr>
              <w:t>3.封边机对板材截面，采用PVC封边条封边，成品具有不透水，不变形，耐用性强等性能，五金配件表面电镀处理。桌脚配ABS注塑专用桌垫；</w:t>
            </w:r>
            <w:r>
              <w:br/>
            </w:r>
            <w:r>
              <w:rPr>
                <w:rFonts w:ascii="宋体" w:hAnsi="宋体" w:cs="宋体" w:eastAsia="宋体"/>
                <w:sz w:val="24"/>
              </w:rPr>
              <w:t>4.结构：讲台为一体化结构，设有抽屉及开门边柜，配有通用锁匙锁。设有电源接入通道，边柜可摆放电脑主机、功放、投影仪等多媒体教学设备。</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r>
              <w:rPr>
                <w:rFonts w:ascii="宋体" w:hAnsi="宋体" w:cs="宋体" w:eastAsia="宋体"/>
                <w:sz w:val="24"/>
              </w:rPr>
              <w:t>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月子餐厨具操作台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140cm*30cm*140cm，台面高85cm,台面以上50cm挂杯子放调料区，操作台下面四开门的柜子</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1036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七、</w:t>
            </w:r>
            <w:r>
              <w:rPr>
                <w:rFonts w:ascii="宋体" w:hAnsi="宋体" w:cs="宋体" w:eastAsia="宋体"/>
                <w:sz w:val="24"/>
                <w:b/>
              </w:rPr>
              <w:t>五层育婴员实训室</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婴幼儿洗浴池</w:t>
            </w:r>
          </w:p>
        </w:tc>
        <w:tc>
          <w:tcPr>
            <w:tcW w:type="dxa" w:w="5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常规款</w:t>
            </w:r>
            <w:r>
              <w:rPr>
                <w:rFonts w:ascii="宋体" w:hAnsi="宋体" w:cs="宋体" w:eastAsia="宋体"/>
                <w:sz w:val="24"/>
              </w:rPr>
              <w:t>9</w:t>
            </w:r>
            <w:r>
              <w:rPr>
                <w:rFonts w:ascii="宋体" w:hAnsi="宋体" w:cs="宋体" w:eastAsia="宋体"/>
                <w:sz w:val="24"/>
              </w:rPr>
              <w:t>8</w:t>
            </w:r>
            <w:r>
              <w:rPr>
                <w:rFonts w:ascii="宋体" w:hAnsi="宋体" w:cs="宋体" w:eastAsia="宋体"/>
                <w:sz w:val="24"/>
              </w:rPr>
              <w:t>c</w:t>
            </w:r>
            <w:r>
              <w:rPr>
                <w:rFonts w:ascii="宋体" w:hAnsi="宋体" w:cs="宋体" w:eastAsia="宋体"/>
                <w:sz w:val="24"/>
              </w:rPr>
              <w:t>m*58</w:t>
            </w:r>
            <w:r>
              <w:rPr>
                <w:rFonts w:ascii="宋体" w:hAnsi="宋体" w:cs="宋体" w:eastAsia="宋体"/>
                <w:sz w:val="24"/>
              </w:rPr>
              <w:t>c</w:t>
            </w:r>
            <w:r>
              <w:rPr>
                <w:rFonts w:ascii="宋体" w:hAnsi="宋体" w:cs="宋体" w:eastAsia="宋体"/>
                <w:sz w:val="24"/>
              </w:rPr>
              <w:t>m*82cm人体(0-12月) 金属+弹跳下水；</w:t>
            </w:r>
            <w:r>
              <w:br/>
            </w:r>
            <w:r>
              <w:rPr>
                <w:rFonts w:ascii="宋体" w:hAnsi="宋体" w:cs="宋体" w:eastAsia="宋体"/>
                <w:sz w:val="24"/>
              </w:rPr>
              <w:t>柜面</w:t>
            </w:r>
            <w:r>
              <w:rPr>
                <w:rFonts w:ascii="宋体" w:hAnsi="宋体" w:cs="宋体" w:eastAsia="宋体"/>
                <w:sz w:val="24"/>
              </w:rPr>
              <w:t>: 98</w:t>
            </w:r>
            <w:r>
              <w:rPr>
                <w:rFonts w:ascii="宋体" w:hAnsi="宋体" w:cs="宋体" w:eastAsia="宋体"/>
                <w:sz w:val="24"/>
              </w:rPr>
              <w:t>c</w:t>
            </w:r>
            <w:r>
              <w:rPr>
                <w:rFonts w:ascii="宋体" w:hAnsi="宋体" w:cs="宋体" w:eastAsia="宋体"/>
                <w:sz w:val="24"/>
              </w:rPr>
              <w:t>m</w:t>
            </w:r>
            <w:r>
              <w:rPr>
                <w:rFonts w:ascii="宋体" w:hAnsi="宋体" w:cs="宋体" w:eastAsia="宋体"/>
                <w:sz w:val="24"/>
              </w:rPr>
              <w:t>*</w:t>
            </w:r>
            <w:r>
              <w:rPr>
                <w:rFonts w:ascii="宋体" w:hAnsi="宋体" w:cs="宋体" w:eastAsia="宋体"/>
                <w:sz w:val="24"/>
              </w:rPr>
              <w:t>58</w:t>
            </w:r>
            <w:r>
              <w:rPr>
                <w:rFonts w:ascii="宋体" w:hAnsi="宋体" w:cs="宋体" w:eastAsia="宋体"/>
                <w:sz w:val="24"/>
              </w:rPr>
              <w:t>c</w:t>
            </w:r>
            <w:r>
              <w:rPr>
                <w:rFonts w:ascii="宋体" w:hAnsi="宋体" w:cs="宋体" w:eastAsia="宋体"/>
                <w:sz w:val="24"/>
              </w:rPr>
              <w:t>m</w:t>
            </w:r>
            <w:r>
              <w:rPr>
                <w:rFonts w:ascii="宋体" w:hAnsi="宋体" w:cs="宋体" w:eastAsia="宋体"/>
                <w:sz w:val="24"/>
              </w:rPr>
              <w:t>*</w:t>
            </w:r>
            <w:r>
              <w:rPr>
                <w:rFonts w:ascii="宋体" w:hAnsi="宋体" w:cs="宋体" w:eastAsia="宋体"/>
                <w:sz w:val="24"/>
              </w:rPr>
              <w:t>82</w:t>
            </w:r>
            <w:r>
              <w:rPr>
                <w:rFonts w:ascii="宋体" w:hAnsi="宋体" w:cs="宋体" w:eastAsia="宋体"/>
                <w:sz w:val="24"/>
              </w:rPr>
              <w:t>c</w:t>
            </w:r>
            <w:r>
              <w:rPr>
                <w:rFonts w:ascii="宋体" w:hAnsi="宋体" w:cs="宋体" w:eastAsia="宋体"/>
                <w:sz w:val="24"/>
              </w:rPr>
              <w:t>m</w:t>
            </w:r>
            <w:r>
              <w:rPr>
                <w:rFonts w:ascii="宋体" w:hAnsi="宋体" w:cs="宋体" w:eastAsia="宋体"/>
                <w:sz w:val="24"/>
              </w:rPr>
              <w:t>，</w:t>
            </w:r>
            <w:r>
              <w:rPr>
                <w:rFonts w:ascii="宋体" w:hAnsi="宋体" w:cs="宋体" w:eastAsia="宋体"/>
                <w:sz w:val="24"/>
              </w:rPr>
              <w:t>洗澡盆面</w:t>
            </w:r>
            <w:r>
              <w:rPr>
                <w:rFonts w:ascii="宋体" w:hAnsi="宋体" w:cs="宋体" w:eastAsia="宋体"/>
                <w:sz w:val="24"/>
              </w:rPr>
              <w:t>:98</w:t>
            </w:r>
            <w:r>
              <w:rPr>
                <w:rFonts w:ascii="宋体" w:hAnsi="宋体" w:cs="宋体" w:eastAsia="宋体"/>
                <w:sz w:val="24"/>
              </w:rPr>
              <w:t>c</w:t>
            </w:r>
            <w:r>
              <w:rPr>
                <w:rFonts w:ascii="宋体" w:hAnsi="宋体" w:cs="宋体" w:eastAsia="宋体"/>
                <w:sz w:val="24"/>
              </w:rPr>
              <w:t>m</w:t>
            </w:r>
            <w:r>
              <w:rPr>
                <w:rFonts w:ascii="宋体" w:hAnsi="宋体" w:cs="宋体" w:eastAsia="宋体"/>
                <w:sz w:val="24"/>
              </w:rPr>
              <w:t>*</w:t>
            </w:r>
            <w:r>
              <w:rPr>
                <w:rFonts w:ascii="宋体" w:hAnsi="宋体" w:cs="宋体" w:eastAsia="宋体"/>
                <w:sz w:val="24"/>
              </w:rPr>
              <w:t>58</w:t>
            </w:r>
            <w:r>
              <w:rPr>
                <w:rFonts w:ascii="宋体" w:hAnsi="宋体" w:cs="宋体" w:eastAsia="宋体"/>
                <w:sz w:val="24"/>
              </w:rPr>
              <w:t>c</w:t>
            </w:r>
            <w:r>
              <w:rPr>
                <w:rFonts w:ascii="宋体" w:hAnsi="宋体" w:cs="宋体" w:eastAsia="宋体"/>
                <w:sz w:val="24"/>
              </w:rPr>
              <w:t>m</w:t>
            </w:r>
            <w:r>
              <w:rPr>
                <w:rFonts w:ascii="宋体" w:hAnsi="宋体" w:cs="宋体" w:eastAsia="宋体"/>
                <w:sz w:val="24"/>
              </w:rPr>
              <w:t>*</w:t>
            </w:r>
            <w:r>
              <w:rPr>
                <w:rFonts w:ascii="宋体" w:hAnsi="宋体" w:cs="宋体" w:eastAsia="宋体"/>
                <w:sz w:val="24"/>
              </w:rPr>
              <w:t>30</w:t>
            </w:r>
            <w:r>
              <w:rPr>
                <w:rFonts w:ascii="宋体" w:hAnsi="宋体" w:cs="宋体" w:eastAsia="宋体"/>
                <w:sz w:val="24"/>
              </w:rPr>
              <w:t>c</w:t>
            </w:r>
            <w:r>
              <w:rPr>
                <w:rFonts w:ascii="宋体" w:hAnsi="宋体" w:cs="宋体" w:eastAsia="宋体"/>
                <w:sz w:val="24"/>
              </w:rPr>
              <w:t>m；</w:t>
            </w:r>
            <w:r>
              <w:br/>
            </w:r>
            <w:r>
              <w:rPr>
                <w:rFonts w:ascii="宋体" w:hAnsi="宋体" w:cs="宋体" w:eastAsia="宋体"/>
                <w:sz w:val="24"/>
              </w:rPr>
              <w:t>材质：亚克力</w:t>
            </w:r>
            <w:r>
              <w:rPr>
                <w:rFonts w:ascii="宋体" w:hAnsi="宋体" w:cs="宋体" w:eastAsia="宋体"/>
                <w:sz w:val="24"/>
              </w:rPr>
              <w:t>。</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婴儿抚触台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材质：松木，颜色：原木色结构：螺丝组装，可拆卸</w:t>
            </w:r>
            <w:r>
              <w:rPr>
                <w:rFonts w:ascii="宋体" w:hAnsi="宋体" w:cs="宋体" w:eastAsia="宋体"/>
                <w:sz w:val="24"/>
              </w:rPr>
              <w:t>；</w:t>
            </w:r>
            <w:r>
              <w:br/>
            </w:r>
            <w:r>
              <w:rPr>
                <w:rFonts w:ascii="宋体" w:hAnsi="宋体" w:cs="宋体" w:eastAsia="宋体"/>
                <w:sz w:val="24"/>
                <w:color w:val="000000"/>
              </w:rPr>
              <w:t>2.三层尺寸:长83cm，宽60cm，高100cm</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教师操作台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尺寸：</w:t>
            </w:r>
            <w:r>
              <w:rPr>
                <w:rFonts w:ascii="宋体" w:hAnsi="宋体" w:cs="宋体" w:eastAsia="宋体"/>
                <w:sz w:val="24"/>
                <w:color w:val="000000"/>
              </w:rPr>
              <w:t>106cm*63cm*40cm</w:t>
            </w:r>
            <w:r>
              <w:rPr>
                <w:rFonts w:ascii="宋体" w:hAnsi="宋体" w:cs="宋体" w:eastAsia="宋体"/>
                <w:sz w:val="24"/>
              </w:rPr>
              <w:t>；</w:t>
            </w:r>
            <w:r>
              <w:br/>
            </w:r>
            <w:r>
              <w:rPr>
                <w:rFonts w:ascii="宋体" w:hAnsi="宋体" w:cs="宋体" w:eastAsia="宋体"/>
                <w:sz w:val="24"/>
                <w:color w:val="000000"/>
              </w:rPr>
              <w:t>材质：实木，有门有轮</w:t>
            </w:r>
            <w:r>
              <w:rPr>
                <w:rFonts w:ascii="宋体" w:hAnsi="宋体" w:cs="宋体" w:eastAsia="宋体"/>
                <w:sz w:val="24"/>
              </w:rPr>
              <w:t>；</w:t>
            </w:r>
            <w:r>
              <w:br/>
            </w:r>
            <w:r>
              <w:rPr>
                <w:rFonts w:ascii="宋体" w:hAnsi="宋体" w:cs="宋体" w:eastAsia="宋体"/>
                <w:sz w:val="24"/>
                <w:color w:val="000000"/>
              </w:rPr>
              <w:t>颜色：胡桃色</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婴幼儿辅食工作台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尺寸：</w:t>
            </w:r>
            <w:r>
              <w:rPr>
                <w:rFonts w:ascii="宋体" w:hAnsi="宋体" w:cs="宋体" w:eastAsia="宋体"/>
                <w:sz w:val="24"/>
                <w:color w:val="000000"/>
              </w:rPr>
              <w:t>80cm*36cm*80cm</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仿真婴儿模型</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模型材质采用无纺布缝合、填充物</w:t>
            </w:r>
            <w:r>
              <w:rPr>
                <w:rFonts w:ascii="宋体" w:hAnsi="宋体" w:cs="宋体" w:eastAsia="宋体"/>
                <w:sz w:val="24"/>
                <w:color w:val="000000"/>
              </w:rPr>
              <w:t>PP棉，手脚头采用硬搪胶材质，四肢可以随意活动；</w:t>
            </w:r>
            <w:r>
              <w:br/>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长度：</w:t>
            </w:r>
            <w:r>
              <w:rPr>
                <w:rFonts w:ascii="宋体" w:hAnsi="宋体" w:cs="宋体" w:eastAsia="宋体"/>
                <w:sz w:val="24"/>
                <w:color w:val="000000"/>
              </w:rPr>
              <w:t>50cm</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穴位娃娃</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软质小儿推拿模型，产品材质</w:t>
            </w:r>
            <w:r>
              <w:rPr>
                <w:rFonts w:ascii="宋体" w:hAnsi="宋体" w:cs="宋体" w:eastAsia="宋体"/>
                <w:sz w:val="24"/>
                <w:color w:val="000000"/>
              </w:rPr>
              <w:t>:PVC材质，产品规格：高≥50cm。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口腔清洁套件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本模型是正常人口腔</w:t>
            </w:r>
            <w:r>
              <w:rPr>
                <w:rFonts w:ascii="宋体" w:hAnsi="宋体" w:cs="宋体" w:eastAsia="宋体"/>
                <w:sz w:val="24"/>
                <w:color w:val="000000"/>
              </w:rPr>
              <w:t>5倍放大，尺寸</w:t>
            </w:r>
            <w:r>
              <w:rPr>
                <w:rFonts w:ascii="宋体" w:hAnsi="宋体" w:cs="宋体" w:eastAsia="宋体"/>
                <w:sz w:val="24"/>
              </w:rPr>
              <w:t>24</w:t>
            </w:r>
            <w:r>
              <w:rPr>
                <w:rFonts w:ascii="宋体" w:hAnsi="宋体" w:cs="宋体" w:eastAsia="宋体"/>
                <w:sz w:val="24"/>
              </w:rPr>
              <w:t>cm</w:t>
            </w:r>
            <w:r>
              <w:rPr>
                <w:rFonts w:ascii="宋体" w:hAnsi="宋体" w:cs="宋体" w:eastAsia="宋体"/>
                <w:sz w:val="24"/>
              </w:rPr>
              <w:t>*16.2</w:t>
            </w:r>
            <w:r>
              <w:rPr>
                <w:rFonts w:ascii="宋体" w:hAnsi="宋体" w:cs="宋体" w:eastAsia="宋体"/>
                <w:sz w:val="24"/>
              </w:rPr>
              <w:t>cm</w:t>
            </w:r>
            <w:r>
              <w:rPr>
                <w:rFonts w:ascii="宋体" w:hAnsi="宋体" w:cs="宋体" w:eastAsia="宋体"/>
                <w:sz w:val="24"/>
              </w:rPr>
              <w:t>*13.7</w:t>
            </w:r>
            <w:r>
              <w:rPr>
                <w:rFonts w:ascii="宋体" w:hAnsi="宋体" w:cs="宋体" w:eastAsia="宋体"/>
                <w:sz w:val="24"/>
              </w:rPr>
              <w:t>cm</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上颌和下颌部分，可自由张开、闭合；</w:t>
            </w:r>
            <w:r>
              <w:br/>
            </w:r>
            <w:r>
              <w:rPr>
                <w:rFonts w:ascii="宋体" w:hAnsi="宋体" w:cs="宋体" w:eastAsia="宋体"/>
                <w:sz w:val="24"/>
                <w:color w:val="000000"/>
              </w:rPr>
              <w:t>3</w:t>
            </w:r>
            <w:r>
              <w:rPr>
                <w:rFonts w:ascii="宋体" w:hAnsi="宋体" w:cs="宋体" w:eastAsia="宋体"/>
                <w:sz w:val="24"/>
                <w:color w:val="000000"/>
              </w:rPr>
              <w:t>.</w:t>
            </w:r>
            <w:r>
              <w:rPr>
                <w:rFonts w:ascii="宋体" w:hAnsi="宋体" w:cs="宋体" w:eastAsia="宋体"/>
                <w:sz w:val="24"/>
                <w:color w:val="000000"/>
              </w:rPr>
              <w:t>上颌示中切牙、侧切牙、尖牙、前磨牙、磨牙、上腭等；</w:t>
            </w:r>
            <w:r>
              <w:br/>
            </w:r>
            <w:r>
              <w:rPr>
                <w:rFonts w:ascii="宋体" w:hAnsi="宋体" w:cs="宋体" w:eastAsia="宋体"/>
                <w:sz w:val="24"/>
                <w:color w:val="000000"/>
              </w:rPr>
              <w:t>4</w:t>
            </w:r>
            <w:r>
              <w:rPr>
                <w:rFonts w:ascii="宋体" w:hAnsi="宋体" w:cs="宋体" w:eastAsia="宋体"/>
                <w:sz w:val="24"/>
                <w:color w:val="000000"/>
              </w:rPr>
              <w:t>.</w:t>
            </w:r>
            <w:r>
              <w:rPr>
                <w:rFonts w:ascii="宋体" w:hAnsi="宋体" w:cs="宋体" w:eastAsia="宋体"/>
                <w:sz w:val="24"/>
                <w:color w:val="000000"/>
              </w:rPr>
              <w:t>下颌示中切牙、侧切牙、尖牙、前磨牙、磨牙、下腭等；</w:t>
            </w:r>
            <w:r>
              <w:br/>
            </w:r>
            <w:r>
              <w:rPr>
                <w:rFonts w:ascii="宋体" w:hAnsi="宋体" w:cs="宋体" w:eastAsia="宋体"/>
                <w:sz w:val="24"/>
                <w:color w:val="000000"/>
              </w:rPr>
              <w:t>5</w:t>
            </w:r>
            <w:r>
              <w:rPr>
                <w:rFonts w:ascii="宋体" w:hAnsi="宋体" w:cs="宋体" w:eastAsia="宋体"/>
                <w:sz w:val="24"/>
                <w:color w:val="000000"/>
              </w:rPr>
              <w:t>.</w:t>
            </w:r>
            <w:r>
              <w:rPr>
                <w:rFonts w:ascii="宋体" w:hAnsi="宋体" w:cs="宋体" w:eastAsia="宋体"/>
                <w:sz w:val="24"/>
                <w:color w:val="000000"/>
              </w:rPr>
              <w:t>材质：塑料；</w:t>
            </w:r>
            <w:r>
              <w:br/>
            </w:r>
            <w:r>
              <w:rPr>
                <w:rFonts w:ascii="宋体" w:hAnsi="宋体" w:cs="宋体" w:eastAsia="宋体"/>
                <w:sz w:val="24"/>
                <w:color w:val="000000"/>
              </w:rPr>
              <w:t>6</w:t>
            </w:r>
            <w:r>
              <w:rPr>
                <w:rFonts w:ascii="宋体" w:hAnsi="宋体" w:cs="宋体" w:eastAsia="宋体"/>
                <w:sz w:val="24"/>
                <w:color w:val="000000"/>
              </w:rPr>
              <w:t>.</w:t>
            </w:r>
            <w:r>
              <w:rPr>
                <w:rFonts w:ascii="宋体" w:hAnsi="宋体" w:cs="宋体" w:eastAsia="宋体"/>
                <w:sz w:val="24"/>
                <w:color w:val="000000"/>
              </w:rPr>
              <w:t>可水洗，含幼儿牙刷。</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喂养套件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奶瓶刷：包含旋转奶瓶刷</w:t>
            </w:r>
            <w:r>
              <w:rPr>
                <w:rFonts w:ascii="宋体" w:hAnsi="宋体" w:cs="宋体" w:eastAsia="宋体"/>
                <w:sz w:val="24"/>
                <w:color w:val="000000"/>
              </w:rPr>
              <w:t>+奶嘴刷+吸管刷；</w:t>
            </w:r>
            <w:r>
              <w:br/>
            </w:r>
            <w:r>
              <w:rPr>
                <w:rFonts w:ascii="宋体" w:hAnsi="宋体" w:cs="宋体" w:eastAsia="宋体"/>
                <w:sz w:val="24"/>
                <w:color w:val="000000"/>
              </w:rPr>
              <w:t>2.</w:t>
            </w:r>
            <w:r>
              <w:rPr>
                <w:rFonts w:ascii="宋体" w:hAnsi="宋体" w:cs="宋体" w:eastAsia="宋体"/>
                <w:sz w:val="24"/>
                <w:color w:val="000000"/>
              </w:rPr>
              <w:t>碗勺套装：纳米碗</w:t>
            </w:r>
            <w:r>
              <w:rPr>
                <w:rFonts w:ascii="宋体" w:hAnsi="宋体" w:cs="宋体" w:eastAsia="宋体"/>
                <w:sz w:val="24"/>
                <w:color w:val="000000"/>
              </w:rPr>
              <w:t>+训练叉/勺+收纳盒；</w:t>
            </w:r>
            <w:r>
              <w:br/>
            </w:r>
            <w:r>
              <w:rPr>
                <w:rFonts w:ascii="宋体" w:hAnsi="宋体" w:cs="宋体" w:eastAsia="宋体"/>
                <w:sz w:val="24"/>
                <w:color w:val="000000"/>
              </w:rPr>
              <w:t>3.</w:t>
            </w:r>
            <w:r>
              <w:rPr>
                <w:rFonts w:ascii="宋体" w:hAnsi="宋体" w:cs="宋体" w:eastAsia="宋体"/>
                <w:sz w:val="24"/>
                <w:color w:val="000000"/>
              </w:rPr>
              <w:t>奶粉分装：三层；</w:t>
            </w:r>
            <w:r>
              <w:br/>
            </w:r>
            <w:r>
              <w:rPr>
                <w:rFonts w:ascii="宋体" w:hAnsi="宋体" w:cs="宋体" w:eastAsia="宋体"/>
                <w:sz w:val="24"/>
                <w:color w:val="000000"/>
              </w:rPr>
              <w:t>4.</w:t>
            </w:r>
            <w:r>
              <w:rPr>
                <w:rFonts w:ascii="宋体" w:hAnsi="宋体" w:cs="宋体" w:eastAsia="宋体"/>
                <w:sz w:val="24"/>
                <w:color w:val="000000"/>
              </w:rPr>
              <w:t>食物温度计：</w:t>
            </w:r>
            <w:r>
              <w:rPr>
                <w:rFonts w:ascii="宋体" w:hAnsi="宋体" w:cs="宋体" w:eastAsia="宋体"/>
                <w:sz w:val="24"/>
                <w:color w:val="000000"/>
              </w:rPr>
              <w:t>304不锈钢针头，电子温度计，LED数字屏；</w:t>
            </w:r>
            <w:r>
              <w:br/>
            </w:r>
            <w:r>
              <w:rPr>
                <w:rFonts w:ascii="宋体" w:hAnsi="宋体" w:cs="宋体" w:eastAsia="宋体"/>
                <w:sz w:val="24"/>
                <w:color w:val="000000"/>
              </w:rPr>
              <w:t>5.</w:t>
            </w:r>
            <w:r>
              <w:rPr>
                <w:rFonts w:ascii="宋体" w:hAnsi="宋体" w:cs="宋体" w:eastAsia="宋体"/>
                <w:sz w:val="24"/>
                <w:color w:val="000000"/>
              </w:rPr>
              <w:t>奶粉：</w:t>
            </w:r>
            <w:r>
              <w:rPr>
                <w:rFonts w:ascii="宋体" w:hAnsi="宋体" w:cs="宋体" w:eastAsia="宋体"/>
                <w:sz w:val="24"/>
                <w:color w:val="000000"/>
              </w:rPr>
              <w:t>1段 130g；</w:t>
            </w:r>
            <w:r>
              <w:br/>
            </w:r>
            <w:r>
              <w:rPr>
                <w:rFonts w:ascii="宋体" w:hAnsi="宋体" w:cs="宋体" w:eastAsia="宋体"/>
                <w:sz w:val="24"/>
                <w:color w:val="000000"/>
              </w:rPr>
              <w:t>6.</w:t>
            </w:r>
            <w:r>
              <w:rPr>
                <w:rFonts w:ascii="宋体" w:hAnsi="宋体" w:cs="宋体" w:eastAsia="宋体"/>
                <w:sz w:val="24"/>
                <w:color w:val="000000"/>
              </w:rPr>
              <w:t>水杯：材质</w:t>
            </w:r>
            <w:r>
              <w:rPr>
                <w:rFonts w:ascii="宋体" w:hAnsi="宋体" w:cs="宋体" w:eastAsia="宋体"/>
                <w:sz w:val="24"/>
                <w:color w:val="000000"/>
              </w:rPr>
              <w:t>tritan，耐高温200ml；</w:t>
            </w:r>
            <w:r>
              <w:br/>
            </w:r>
            <w:r>
              <w:rPr>
                <w:rFonts w:ascii="宋体" w:hAnsi="宋体" w:cs="宋体" w:eastAsia="宋体"/>
                <w:sz w:val="24"/>
                <w:color w:val="000000"/>
              </w:rPr>
              <w:t>7.</w:t>
            </w:r>
            <w:r>
              <w:rPr>
                <w:rFonts w:ascii="宋体" w:hAnsi="宋体" w:cs="宋体" w:eastAsia="宋体"/>
                <w:sz w:val="24"/>
                <w:color w:val="000000"/>
              </w:rPr>
              <w:t>围嘴：纯棉；</w:t>
            </w:r>
            <w:r>
              <w:br/>
            </w:r>
            <w:r>
              <w:rPr>
                <w:rFonts w:ascii="宋体" w:hAnsi="宋体" w:cs="宋体" w:eastAsia="宋体"/>
                <w:sz w:val="24"/>
                <w:color w:val="000000"/>
              </w:rPr>
              <w:t>8.</w:t>
            </w:r>
            <w:r>
              <w:rPr>
                <w:rFonts w:ascii="宋体" w:hAnsi="宋体" w:cs="宋体" w:eastAsia="宋体"/>
                <w:sz w:val="24"/>
                <w:color w:val="000000"/>
              </w:rPr>
              <w:t>喂药器：包含（旋转奶瓶刷</w:t>
            </w:r>
            <w:r>
              <w:rPr>
                <w:rFonts w:ascii="宋体" w:hAnsi="宋体" w:cs="宋体" w:eastAsia="宋体"/>
                <w:sz w:val="24"/>
                <w:color w:val="000000"/>
              </w:rPr>
              <w:t>+奶嘴刷+吸管刷）；</w:t>
            </w:r>
            <w:r>
              <w:br/>
            </w:r>
            <w:r>
              <w:rPr>
                <w:rFonts w:ascii="宋体" w:hAnsi="宋体" w:cs="宋体" w:eastAsia="宋体"/>
                <w:sz w:val="24"/>
                <w:color w:val="000000"/>
              </w:rPr>
              <w:t>9.</w:t>
            </w:r>
            <w:r>
              <w:rPr>
                <w:rFonts w:ascii="宋体" w:hAnsi="宋体" w:cs="宋体" w:eastAsia="宋体"/>
                <w:sz w:val="24"/>
                <w:color w:val="000000"/>
              </w:rPr>
              <w:t>奶瓶：</w:t>
            </w:r>
            <w:r>
              <w:rPr>
                <w:rFonts w:ascii="宋体" w:hAnsi="宋体" w:cs="宋体" w:eastAsia="宋体"/>
                <w:sz w:val="24"/>
                <w:color w:val="000000"/>
              </w:rPr>
              <w:t>160ml，PPSU塑料奶瓶</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母乳喂养套件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吸奶器：手动式，（无硅胶垫</w:t>
            </w:r>
            <w:r>
              <w:rPr>
                <w:rFonts w:ascii="宋体" w:hAnsi="宋体" w:cs="宋体" w:eastAsia="宋体"/>
                <w:sz w:val="24"/>
                <w:color w:val="000000"/>
              </w:rPr>
              <w:t>无防尘盖），三挡</w:t>
            </w:r>
            <w:r>
              <w:br/>
            </w:r>
            <w:r>
              <w:rPr>
                <w:rFonts w:ascii="宋体" w:hAnsi="宋体" w:cs="宋体" w:eastAsia="宋体"/>
                <w:sz w:val="24"/>
                <w:color w:val="000000"/>
              </w:rPr>
              <w:t>布乳垫：彩棉防水（</w:t>
            </w:r>
            <w:r>
              <w:rPr>
                <w:rFonts w:ascii="宋体" w:hAnsi="宋体" w:cs="宋体" w:eastAsia="宋体"/>
                <w:sz w:val="24"/>
                <w:color w:val="000000"/>
              </w:rPr>
              <w:t>6片装）/盒，可洗式，防溢乳垫</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幼儿餐椅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PU皮革椅面，·双餐盘·高矮可调</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婴儿米粉</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258g，一阶米粉</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辅食制作机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具有蒸、煮、搅等功能；</w:t>
            </w:r>
            <w:r>
              <w:rPr>
                <w:rFonts w:ascii="宋体" w:hAnsi="宋体" w:cs="宋体" w:eastAsia="宋体"/>
                <w:sz w:val="24"/>
                <w:color w:val="000000"/>
              </w:rPr>
              <w:t>304不锈钢水箱，蒸篮食品级PP材料</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暖奶器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触摸式；</w:t>
            </w:r>
            <w:r>
              <w:br/>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恒温</w:t>
            </w:r>
            <w:r>
              <w:rPr>
                <w:rFonts w:ascii="宋体" w:hAnsi="宋体" w:cs="宋体" w:eastAsia="宋体"/>
                <w:sz w:val="24"/>
                <w:color w:val="000000"/>
              </w:rPr>
              <w:t>/温奶/消毒解冻一体机</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恒温热水壶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产品尺寸</w:t>
            </w:r>
            <w:r>
              <w:rPr>
                <w:rFonts w:ascii="宋体" w:hAnsi="宋体" w:cs="宋体" w:eastAsia="宋体"/>
                <w:sz w:val="24"/>
              </w:rPr>
              <w:t>:227</w:t>
            </w:r>
            <w:r>
              <w:rPr>
                <w:rFonts w:ascii="宋体" w:hAnsi="宋体" w:cs="宋体" w:eastAsia="宋体"/>
                <w:sz w:val="24"/>
              </w:rPr>
              <w:t>mm</w:t>
            </w:r>
            <w:r>
              <w:rPr>
                <w:rFonts w:ascii="宋体" w:hAnsi="宋体" w:cs="宋体" w:eastAsia="宋体"/>
                <w:sz w:val="24"/>
              </w:rPr>
              <w:t>*155</w:t>
            </w:r>
            <w:r>
              <w:rPr>
                <w:rFonts w:ascii="宋体" w:hAnsi="宋体" w:cs="宋体" w:eastAsia="宋体"/>
                <w:sz w:val="24"/>
              </w:rPr>
              <w:t>mm</w:t>
            </w:r>
            <w:r>
              <w:rPr>
                <w:rFonts w:ascii="宋体" w:hAnsi="宋体" w:cs="宋体" w:eastAsia="宋体"/>
                <w:sz w:val="24"/>
              </w:rPr>
              <w:t>*254mm，1.5L；</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功率：</w:t>
            </w:r>
            <w:r>
              <w:rPr>
                <w:rFonts w:ascii="宋体" w:hAnsi="宋体" w:cs="宋体" w:eastAsia="宋体"/>
                <w:sz w:val="24"/>
              </w:rPr>
              <w:t>1500W速热烧水；</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双层隔热防烫、多模式煮水</w:t>
            </w:r>
            <w:r>
              <w:rPr>
                <w:rFonts w:ascii="宋体" w:hAnsi="宋体" w:cs="宋体" w:eastAsia="宋体"/>
                <w:sz w:val="24"/>
              </w:rPr>
              <w:t>5段温控选择</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一次性手套</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尺寸</w:t>
            </w:r>
            <w:r>
              <w:rPr>
                <w:rFonts w:ascii="宋体" w:hAnsi="宋体" w:cs="宋体" w:eastAsia="宋体"/>
                <w:sz w:val="24"/>
              </w:rPr>
              <w:t>:24.5</w:t>
            </w:r>
            <w:r>
              <w:rPr>
                <w:rFonts w:ascii="宋体" w:hAnsi="宋体" w:cs="宋体" w:eastAsia="宋体"/>
                <w:sz w:val="24"/>
              </w:rPr>
              <w:t>cm</w:t>
            </w:r>
            <w:r>
              <w:rPr>
                <w:rFonts w:ascii="宋体" w:hAnsi="宋体" w:cs="宋体" w:eastAsia="宋体"/>
                <w:sz w:val="24"/>
              </w:rPr>
              <w:t>*14.5</w:t>
            </w:r>
            <w:r>
              <w:rPr>
                <w:rFonts w:ascii="宋体" w:hAnsi="宋体" w:cs="宋体" w:eastAsia="宋体"/>
                <w:sz w:val="24"/>
              </w:rPr>
              <w:t>cm</w:t>
            </w:r>
            <w:r>
              <w:rPr>
                <w:rFonts w:ascii="宋体" w:hAnsi="宋体" w:cs="宋体" w:eastAsia="宋体"/>
                <w:sz w:val="24"/>
              </w:rPr>
              <w:t>；</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一次性</w:t>
            </w:r>
            <w:r>
              <w:rPr>
                <w:rFonts w:ascii="宋体" w:hAnsi="宋体" w:cs="宋体" w:eastAsia="宋体"/>
                <w:sz w:val="24"/>
              </w:rPr>
              <w:t>PE手套，食品级；</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0.6</w:t>
            </w:r>
            <w:r>
              <w:rPr>
                <w:rFonts w:ascii="宋体" w:hAnsi="宋体" w:cs="宋体" w:eastAsia="宋体"/>
                <w:sz w:val="24"/>
              </w:rPr>
              <w:t>mm</w:t>
            </w:r>
            <w:r>
              <w:rPr>
                <w:rFonts w:ascii="宋体" w:hAnsi="宋体" w:cs="宋体" w:eastAsia="宋体"/>
                <w:sz w:val="24"/>
              </w:rPr>
              <w:t>厚</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橡胶手套</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PVC；加厚橡胶</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隔离衣</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均码</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消毒泡腾片</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≥0.75g*100g片 外用消毒剂，不可内服，以三氯异氰尿酸为主要有效成分</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消毒配比量杯</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≥1000ml</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塑料水盆</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直径</w:t>
            </w:r>
            <w:r>
              <w:rPr>
                <w:rFonts w:ascii="宋体" w:hAnsi="宋体" w:cs="宋体" w:eastAsia="宋体"/>
                <w:sz w:val="24"/>
              </w:rPr>
              <w:t>≥34cm 塑料材质</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毛巾</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4条装30</w:t>
            </w:r>
            <w:r>
              <w:rPr>
                <w:rFonts w:ascii="宋体" w:hAnsi="宋体" w:cs="宋体" w:eastAsia="宋体"/>
                <w:sz w:val="24"/>
              </w:rPr>
              <w:t>cm</w:t>
            </w:r>
            <w:r>
              <w:rPr>
                <w:rFonts w:ascii="宋体" w:hAnsi="宋体" w:cs="宋体" w:eastAsia="宋体"/>
                <w:sz w:val="24"/>
              </w:rPr>
              <w:t>*30</w:t>
            </w:r>
            <w:r>
              <w:rPr>
                <w:rFonts w:ascii="宋体" w:hAnsi="宋体" w:cs="宋体" w:eastAsia="宋体"/>
                <w:sz w:val="24"/>
              </w:rPr>
              <w:t>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睡袋</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衣长</w:t>
            </w:r>
            <w:r>
              <w:rPr>
                <w:rFonts w:ascii="宋体" w:hAnsi="宋体" w:cs="宋体" w:eastAsia="宋体"/>
                <w:sz w:val="24"/>
              </w:rPr>
              <w:t>≥90cm，前6层后4层纱布，纯棉 合适1-2岁幼儿 活性印染，无荧光剂，不易褪色，无甲醛，内胆衍缝工艺，无惧水洗，抗菌里米100%棉</w:t>
            </w:r>
            <w:r>
              <w:rPr>
                <w:rFonts w:ascii="宋体" w:hAnsi="宋体" w:cs="宋体" w:eastAsia="宋体"/>
                <w:sz w:val="24"/>
              </w:rPr>
              <w:t>，</w:t>
            </w:r>
            <w:r>
              <w:rPr>
                <w:rFonts w:ascii="宋体" w:hAnsi="宋体" w:cs="宋体" w:eastAsia="宋体"/>
                <w:sz w:val="24"/>
              </w:rPr>
              <w:t>导湿面料</w:t>
            </w:r>
            <w:r>
              <w:rPr>
                <w:rFonts w:ascii="宋体" w:hAnsi="宋体" w:cs="宋体" w:eastAsia="宋体"/>
                <w:sz w:val="24"/>
              </w:rPr>
              <w:t>50%聚酯纤维50%丙纶，夹棉100%聚酯纤维</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可调婴儿床</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宋体" w:hAnsi="宋体" w:cs="宋体" w:eastAsia="宋体"/>
                <w:sz w:val="24"/>
                <w:color w:val="000000"/>
              </w:rPr>
              <w:t>床板三档可调节高度，可调高低，满足宝宝各个年龄段需求，陪伴宝宝健康成长；</w:t>
            </w:r>
          </w:p>
          <w:p>
            <w:pPr>
              <w:pStyle w:val="null3"/>
              <w:numPr>
                <w:ilvl w:val="0"/>
                <w:numId w:val="2"/>
              </w:numPr>
              <w:jc w:val="both"/>
            </w:pPr>
            <w:r>
              <w:rPr>
                <w:rFonts w:ascii="宋体" w:hAnsi="宋体" w:cs="宋体" w:eastAsia="宋体"/>
                <w:sz w:val="24"/>
                <w:color w:val="000000"/>
              </w:rPr>
              <w:t>65cm*120cm，实木无漆，松木</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婴儿毛毯</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12</w:t>
            </w:r>
            <w:r>
              <w:rPr>
                <w:rFonts w:ascii="宋体" w:hAnsi="宋体" w:cs="宋体" w:eastAsia="宋体"/>
                <w:sz w:val="24"/>
              </w:rPr>
              <w:t>0</w:t>
            </w:r>
            <w:r>
              <w:rPr>
                <w:rFonts w:ascii="宋体" w:hAnsi="宋体" w:cs="宋体" w:eastAsia="宋体"/>
                <w:sz w:val="24"/>
              </w:rPr>
              <w:t>cm</w:t>
            </w:r>
            <w:r>
              <w:rPr>
                <w:rFonts w:ascii="宋体" w:hAnsi="宋体" w:cs="宋体" w:eastAsia="宋体"/>
                <w:sz w:val="24"/>
              </w:rPr>
              <w:t>*10</w:t>
            </w:r>
            <w:r>
              <w:rPr>
                <w:rFonts w:ascii="宋体" w:hAnsi="宋体" w:cs="宋体" w:eastAsia="宋体"/>
                <w:sz w:val="24"/>
                <w:color w:val="000000"/>
              </w:rPr>
              <w:t>0cm ，聚酯纤维，合适0个月-5岁幼儿，采用舒柔云毯面料，柔软轻肤，舒适轻盈</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爽身粉</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≥140g 蕴含温和粉质，能有效吸收肌会上多余的湿气，柔软质地，让肌肤感到干爽清新。</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包裹包被及衣服</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包裹包被：外层面料</w:t>
            </w:r>
            <w:r>
              <w:rPr>
                <w:rFonts w:ascii="宋体" w:hAnsi="宋体" w:cs="宋体" w:eastAsia="宋体"/>
                <w:sz w:val="24"/>
                <w:color w:val="000000"/>
              </w:rPr>
              <w:t>:纯棉里层面料:纯棉是否脱胆:不可脱胆厚度:中厚夹棉尺寸:</w:t>
            </w:r>
            <w:r>
              <w:rPr>
                <w:rFonts w:ascii="宋体" w:hAnsi="宋体" w:cs="宋体" w:eastAsia="宋体"/>
                <w:sz w:val="24"/>
              </w:rPr>
              <w:t>90</w:t>
            </w:r>
            <w:r>
              <w:rPr>
                <w:rFonts w:ascii="宋体" w:hAnsi="宋体" w:cs="宋体" w:eastAsia="宋体"/>
                <w:sz w:val="24"/>
              </w:rPr>
              <w:t>cm*</w:t>
            </w:r>
            <w:r>
              <w:rPr>
                <w:rFonts w:ascii="宋体" w:hAnsi="宋体" w:cs="宋体" w:eastAsia="宋体"/>
                <w:sz w:val="24"/>
                <w:color w:val="000000"/>
              </w:rPr>
              <w:t>90</w:t>
            </w:r>
            <w:r>
              <w:rPr>
                <w:rFonts w:ascii="宋体" w:hAnsi="宋体" w:cs="宋体" w:eastAsia="宋体"/>
                <w:sz w:val="24"/>
                <w:color w:val="000000"/>
              </w:rPr>
              <w:t>cm</w:t>
            </w:r>
            <w:r>
              <w:rPr>
                <w:rFonts w:ascii="宋体" w:hAnsi="宋体" w:cs="宋体" w:eastAsia="宋体"/>
                <w:sz w:val="24"/>
                <w:color w:val="000000"/>
              </w:rPr>
              <w:t>，</w:t>
            </w:r>
            <w:r>
              <w:rPr>
                <w:rFonts w:ascii="宋体" w:hAnsi="宋体" w:cs="宋体" w:eastAsia="宋体"/>
                <w:sz w:val="24"/>
                <w:color w:val="000000"/>
              </w:rPr>
              <w:t>重量</w:t>
            </w:r>
            <w:r>
              <w:rPr>
                <w:rFonts w:ascii="宋体" w:hAnsi="宋体" w:cs="宋体" w:eastAsia="宋体"/>
                <w:sz w:val="24"/>
                <w:color w:val="000000"/>
              </w:rPr>
              <w:t>:约0.50KG</w:t>
            </w:r>
            <w:r>
              <w:rPr>
                <w:rFonts w:ascii="宋体" w:hAnsi="宋体" w:cs="宋体" w:eastAsia="宋体"/>
                <w:sz w:val="24"/>
                <w:color w:val="000000"/>
              </w:rPr>
              <w:t>，</w:t>
            </w:r>
            <w:r>
              <w:rPr>
                <w:rFonts w:ascii="宋体" w:hAnsi="宋体" w:cs="宋体" w:eastAsia="宋体"/>
                <w:sz w:val="24"/>
                <w:color w:val="000000"/>
              </w:rPr>
              <w:t>季节</w:t>
            </w:r>
            <w:r>
              <w:rPr>
                <w:rFonts w:ascii="宋体" w:hAnsi="宋体" w:cs="宋体" w:eastAsia="宋体"/>
                <w:sz w:val="24"/>
                <w:color w:val="000000"/>
              </w:rPr>
              <w:t>:春秋；</w:t>
            </w:r>
            <w:r>
              <w:br/>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衣服：</w:t>
            </w:r>
            <w:r>
              <w:rPr>
                <w:rFonts w:ascii="宋体" w:hAnsi="宋体" w:cs="宋体" w:eastAsia="宋体"/>
                <w:sz w:val="24"/>
                <w:color w:val="000000"/>
              </w:rPr>
              <w:t>100%纯棉，1-3个月</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卧式身高体重仪</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性能测量范围</w:t>
            </w:r>
            <w:r>
              <w:rPr>
                <w:rFonts w:ascii="宋体" w:hAnsi="宋体" w:cs="宋体" w:eastAsia="宋体"/>
                <w:sz w:val="24"/>
                <w:color w:val="000000"/>
              </w:rPr>
              <w:t>:0-100cm；</w:t>
            </w:r>
            <w:r>
              <w:br/>
            </w:r>
            <w:r>
              <w:rPr>
                <w:rFonts w:ascii="宋体" w:hAnsi="宋体" w:cs="宋体" w:eastAsia="宋体"/>
                <w:sz w:val="24"/>
                <w:color w:val="000000"/>
              </w:rPr>
              <w:t>最小分度值</w:t>
            </w:r>
            <w:r>
              <w:rPr>
                <w:rFonts w:ascii="宋体" w:hAnsi="宋体" w:cs="宋体" w:eastAsia="宋体"/>
                <w:sz w:val="24"/>
                <w:color w:val="000000"/>
              </w:rPr>
              <w:t>:0.1cm；</w:t>
            </w:r>
            <w:r>
              <w:br/>
            </w:r>
            <w:r>
              <w:rPr>
                <w:rFonts w:ascii="宋体" w:hAnsi="宋体" w:cs="宋体" w:eastAsia="宋体"/>
                <w:sz w:val="24"/>
                <w:color w:val="000000"/>
              </w:rPr>
              <w:t>显示</w:t>
            </w:r>
            <w:r>
              <w:rPr>
                <w:rFonts w:ascii="宋体" w:hAnsi="宋体" w:cs="宋体" w:eastAsia="宋体"/>
                <w:sz w:val="24"/>
                <w:color w:val="000000"/>
              </w:rPr>
              <w:t>:刻度；</w:t>
            </w:r>
          </w:p>
          <w:p>
            <w:pPr>
              <w:pStyle w:val="null3"/>
              <w:jc w:val="both"/>
            </w:pPr>
            <w:r>
              <w:rPr>
                <w:rFonts w:ascii="宋体" w:hAnsi="宋体" w:cs="宋体" w:eastAsia="宋体"/>
                <w:sz w:val="24"/>
                <w:color w:val="000000"/>
              </w:rPr>
              <w:t>储存温度</w:t>
            </w:r>
            <w:r>
              <w:rPr>
                <w:rFonts w:ascii="宋体" w:hAnsi="宋体" w:cs="宋体" w:eastAsia="宋体"/>
                <w:sz w:val="24"/>
                <w:color w:val="000000"/>
              </w:rPr>
              <w:t>:-25°C~50℃湿度不大于80%工作环境:0°C~40℃C湿度不大于80%用于测量婴幼儿身长坐高的器具</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软尺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测量幼儿三围软尺，按动可收缩</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乙醇（</w:t>
            </w:r>
            <w:r>
              <w:rPr>
                <w:rFonts w:ascii="宋体" w:hAnsi="宋体" w:cs="宋体" w:eastAsia="宋体"/>
                <w:sz w:val="24"/>
              </w:rPr>
              <w:t>50%-75%）</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≥500ml/瓶</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喂药器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硅胶材质喂药头，吸管和喂药匙食品，</w:t>
            </w:r>
            <w:r>
              <w:rPr>
                <w:rFonts w:ascii="宋体" w:hAnsi="宋体" w:cs="宋体" w:eastAsia="宋体"/>
                <w:sz w:val="24"/>
              </w:rPr>
              <w:t>PP材质≥12cm 按压式泵头设计，根据宝宝情况调节出药速度，防止宝宝被呛</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体温计</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医用电子体温计</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额温枪</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红外线电子体温计；非接触式</w:t>
            </w:r>
            <w:r>
              <w:rPr>
                <w:rFonts w:ascii="宋体" w:hAnsi="宋体" w:cs="宋体" w:eastAsia="宋体"/>
                <w:sz w:val="24"/>
              </w:rPr>
              <w:t>，</w:t>
            </w:r>
            <w:r>
              <w:br/>
            </w:r>
            <w:r>
              <w:rPr>
                <w:rFonts w:ascii="宋体" w:hAnsi="宋体" w:cs="宋体" w:eastAsia="宋体"/>
                <w:sz w:val="24"/>
              </w:rPr>
              <w:t>32度至43度测量范围</w:t>
            </w:r>
            <w:r>
              <w:br/>
            </w:r>
            <w:r>
              <w:rPr>
                <w:rFonts w:ascii="宋体" w:hAnsi="宋体" w:cs="宋体" w:eastAsia="宋体"/>
                <w:sz w:val="24"/>
              </w:rPr>
              <w:t>分辨力：</w:t>
            </w:r>
            <w:r>
              <w:rPr>
                <w:rFonts w:ascii="宋体" w:hAnsi="宋体" w:cs="宋体" w:eastAsia="宋体"/>
                <w:sz w:val="24"/>
              </w:rPr>
              <w:t>0.1度</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模拟炉甘石洗剂</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≥100ml/瓶，教学模拟制品</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指甲刀</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安全易握，灵活开合，圆角刀口，尺寸：</w:t>
            </w:r>
            <w:r>
              <w:rPr>
                <w:rFonts w:ascii="宋体" w:hAnsi="宋体" w:cs="宋体" w:eastAsia="宋体"/>
                <w:sz w:val="24"/>
              </w:rPr>
              <w:t>≥8cm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模拟开塞露</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≥20ml*20</w:t>
            </w:r>
            <w:r>
              <w:rPr>
                <w:rFonts w:ascii="宋体" w:hAnsi="宋体" w:cs="宋体" w:eastAsia="宋体"/>
                <w:sz w:val="24"/>
              </w:rPr>
              <w:t>ml</w:t>
            </w:r>
            <w:r>
              <w:rPr>
                <w:rFonts w:ascii="宋体" w:hAnsi="宋体" w:cs="宋体" w:eastAsia="宋体"/>
                <w:sz w:val="24"/>
              </w:rPr>
              <w:t>支，教学模拟制品</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棉棒</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每包</w:t>
            </w:r>
            <w:r>
              <w:rPr>
                <w:rFonts w:ascii="宋体" w:hAnsi="宋体" w:cs="宋体" w:eastAsia="宋体"/>
                <w:sz w:val="24"/>
              </w:rPr>
              <w:t>≥50支柔软舒适，密封包装，可孚医用脱脂棉</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包</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污物桶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48</w:t>
            </w:r>
            <w:r>
              <w:rPr>
                <w:rFonts w:ascii="宋体" w:hAnsi="宋体" w:cs="宋体" w:eastAsia="宋体"/>
                <w:sz w:val="24"/>
              </w:rPr>
              <w:t>cm</w:t>
            </w:r>
            <w:r>
              <w:rPr>
                <w:rFonts w:ascii="宋体" w:hAnsi="宋体" w:cs="宋体" w:eastAsia="宋体"/>
                <w:sz w:val="24"/>
              </w:rPr>
              <w:t>*36.5</w:t>
            </w:r>
            <w:r>
              <w:rPr>
                <w:rFonts w:ascii="宋体" w:hAnsi="宋体" w:cs="宋体" w:eastAsia="宋体"/>
                <w:sz w:val="24"/>
              </w:rPr>
              <w:t>cm</w:t>
            </w:r>
            <w:r>
              <w:rPr>
                <w:rFonts w:ascii="宋体" w:hAnsi="宋体" w:cs="宋体" w:eastAsia="宋体"/>
                <w:sz w:val="24"/>
              </w:rPr>
              <w:t>*33cm,绿色环保HDPE材质，背部连杆设计，防滑耐磨底</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模拟抗生素软膏</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≥10g,教学模拟药膏</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高级婴儿气道阻塞及</w:t>
            </w:r>
            <w:r>
              <w:rPr>
                <w:rFonts w:ascii="宋体" w:hAnsi="宋体" w:cs="宋体" w:eastAsia="宋体"/>
                <w:sz w:val="24"/>
              </w:rPr>
              <w:t>CPR模型</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正常的气道阻塞模拟；</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可进行标准的</w:t>
            </w:r>
            <w:r>
              <w:rPr>
                <w:rFonts w:ascii="宋体" w:hAnsi="宋体" w:cs="宋体" w:eastAsia="宋体"/>
                <w:sz w:val="24"/>
              </w:rPr>
              <w:t>CPR操作：人工呼吸和心外按压；</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气道惯通时的胸部扩张；</w:t>
            </w:r>
            <w:r>
              <w:br/>
            </w:r>
            <w:r>
              <w:rPr>
                <w:rFonts w:ascii="宋体" w:hAnsi="宋体" w:cs="宋体" w:eastAsia="宋体"/>
                <w:sz w:val="24"/>
              </w:rPr>
              <w:t>4</w:t>
            </w:r>
            <w:r>
              <w:rPr>
                <w:rFonts w:ascii="宋体" w:hAnsi="宋体" w:cs="宋体" w:eastAsia="宋体"/>
                <w:sz w:val="24"/>
              </w:rPr>
              <w:t>.</w:t>
            </w:r>
            <w:r>
              <w:rPr>
                <w:rFonts w:ascii="宋体" w:hAnsi="宋体" w:cs="宋体" w:eastAsia="宋体"/>
                <w:sz w:val="24"/>
              </w:rPr>
              <w:t>窒息、异物阻塞气道的模拟；</w:t>
            </w:r>
            <w:r>
              <w:br/>
            </w:r>
            <w:r>
              <w:rPr>
                <w:rFonts w:ascii="宋体" w:hAnsi="宋体" w:cs="宋体" w:eastAsia="宋体"/>
                <w:sz w:val="24"/>
              </w:rPr>
              <w:t>5</w:t>
            </w:r>
            <w:r>
              <w:rPr>
                <w:rFonts w:ascii="宋体" w:hAnsi="宋体" w:cs="宋体" w:eastAsia="宋体"/>
                <w:sz w:val="24"/>
              </w:rPr>
              <w:t>.</w:t>
            </w:r>
            <w:r>
              <w:rPr>
                <w:rFonts w:ascii="宋体" w:hAnsi="宋体" w:cs="宋体" w:eastAsia="宋体"/>
                <w:sz w:val="24"/>
              </w:rPr>
              <w:t>标准婴儿真人比例设计及准确的标准布局；</w:t>
            </w:r>
            <w:r>
              <w:br/>
            </w:r>
            <w:r>
              <w:rPr>
                <w:rFonts w:ascii="宋体" w:hAnsi="宋体" w:cs="宋体" w:eastAsia="宋体"/>
                <w:sz w:val="24"/>
              </w:rPr>
              <w:t>6</w:t>
            </w:r>
            <w:r>
              <w:rPr>
                <w:rFonts w:ascii="宋体" w:hAnsi="宋体" w:cs="宋体" w:eastAsia="宋体"/>
                <w:sz w:val="24"/>
              </w:rPr>
              <w:t>.</w:t>
            </w:r>
            <w:r>
              <w:rPr>
                <w:rFonts w:ascii="宋体" w:hAnsi="宋体" w:cs="宋体" w:eastAsia="宋体"/>
                <w:sz w:val="24"/>
              </w:rPr>
              <w:t>精确的解剖结构，可触及胸骨和肋骨。</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固定用夹板</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11</w:t>
            </w:r>
            <w:r>
              <w:rPr>
                <w:rFonts w:ascii="宋体" w:hAnsi="宋体" w:cs="宋体" w:eastAsia="宋体"/>
                <w:sz w:val="24"/>
                <w:color w:val="000000"/>
              </w:rPr>
              <w:t>cm*</w:t>
            </w:r>
            <w:r>
              <w:rPr>
                <w:rFonts w:ascii="宋体" w:hAnsi="宋体" w:cs="宋体" w:eastAsia="宋体"/>
                <w:sz w:val="24"/>
                <w:color w:val="000000"/>
              </w:rPr>
              <w:t>20cm 橙蓝色</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绷带</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尺寸：</w:t>
            </w:r>
            <w:r>
              <w:rPr>
                <w:rFonts w:ascii="宋体" w:hAnsi="宋体" w:cs="宋体" w:eastAsia="宋体"/>
                <w:sz w:val="24"/>
                <w:color w:val="000000"/>
              </w:rPr>
              <w:t>7.5</w:t>
            </w:r>
            <w:r>
              <w:rPr>
                <w:rFonts w:ascii="宋体" w:hAnsi="宋体" w:cs="宋体" w:eastAsia="宋体"/>
                <w:sz w:val="24"/>
                <w:color w:val="000000"/>
              </w:rPr>
              <w:t>cm*</w:t>
            </w:r>
            <w:r>
              <w:rPr>
                <w:rFonts w:ascii="宋体" w:hAnsi="宋体" w:cs="宋体" w:eastAsia="宋体"/>
                <w:sz w:val="24"/>
                <w:color w:val="000000"/>
              </w:rPr>
              <w:t>450cm</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消毒纱布</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8</w:t>
            </w:r>
            <w:r>
              <w:rPr>
                <w:rFonts w:ascii="宋体" w:hAnsi="宋体" w:cs="宋体" w:eastAsia="宋体"/>
                <w:sz w:val="24"/>
              </w:rPr>
              <w:t>cm</w:t>
            </w:r>
            <w:r>
              <w:rPr>
                <w:rFonts w:ascii="宋体" w:hAnsi="宋体" w:cs="宋体" w:eastAsia="宋体"/>
                <w:sz w:val="24"/>
              </w:rPr>
              <w:t>*8cm　每包2块 8层，脱脂棉工艺处理。</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剪刀</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全钢体一体：</w:t>
            </w:r>
            <w:r>
              <w:rPr>
                <w:rFonts w:ascii="宋体" w:hAnsi="宋体" w:cs="宋体" w:eastAsia="宋体"/>
                <w:sz w:val="24"/>
                <w:color w:val="000000"/>
              </w:rPr>
              <w:t>19.5cm</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全钢一体：</w:t>
            </w:r>
            <w:r>
              <w:rPr>
                <w:rFonts w:ascii="宋体" w:hAnsi="宋体" w:cs="宋体" w:eastAsia="宋体"/>
                <w:sz w:val="24"/>
                <w:color w:val="000000"/>
              </w:rPr>
              <w:t>20.2cm  带凹槽</w:t>
            </w:r>
            <w:r>
              <w:rPr>
                <w:rFonts w:ascii="宋体" w:hAnsi="宋体" w:cs="宋体" w:eastAsia="宋体"/>
                <w:sz w:val="24"/>
              </w:rPr>
              <w:t>；</w:t>
            </w:r>
            <w:r>
              <w:br/>
            </w:r>
            <w:r>
              <w:rPr>
                <w:rFonts w:ascii="宋体" w:hAnsi="宋体" w:cs="宋体" w:eastAsia="宋体"/>
                <w:sz w:val="24"/>
                <w:color w:val="000000"/>
              </w:rPr>
              <w:t>3</w:t>
            </w:r>
            <w:r>
              <w:rPr>
                <w:rFonts w:ascii="宋体" w:hAnsi="宋体" w:cs="宋体" w:eastAsia="宋体"/>
                <w:sz w:val="24"/>
                <w:color w:val="000000"/>
              </w:rPr>
              <w:t>.</w:t>
            </w:r>
            <w:r>
              <w:rPr>
                <w:rFonts w:ascii="宋体" w:hAnsi="宋体" w:cs="宋体" w:eastAsia="宋体"/>
                <w:sz w:val="24"/>
                <w:color w:val="000000"/>
              </w:rPr>
              <w:t>尖头：</w:t>
            </w:r>
            <w:r>
              <w:rPr>
                <w:rFonts w:ascii="宋体" w:hAnsi="宋体" w:cs="宋体" w:eastAsia="宋体"/>
                <w:sz w:val="24"/>
                <w:color w:val="000000"/>
              </w:rPr>
              <w:t>22cm</w:t>
            </w:r>
            <w:r>
              <w:rPr>
                <w:rFonts w:ascii="宋体" w:hAnsi="宋体" w:cs="宋体" w:eastAsia="宋体"/>
                <w:sz w:val="24"/>
              </w:rPr>
              <w:t>；</w:t>
            </w:r>
            <w:r>
              <w:br/>
            </w:r>
            <w:r>
              <w:rPr>
                <w:rFonts w:ascii="宋体" w:hAnsi="宋体" w:cs="宋体" w:eastAsia="宋体"/>
                <w:sz w:val="24"/>
                <w:color w:val="000000"/>
              </w:rPr>
              <w:t>4</w:t>
            </w:r>
            <w:r>
              <w:rPr>
                <w:rFonts w:ascii="宋体" w:hAnsi="宋体" w:cs="宋体" w:eastAsia="宋体"/>
                <w:sz w:val="24"/>
                <w:color w:val="000000"/>
              </w:rPr>
              <w:t>.</w:t>
            </w:r>
            <w:r>
              <w:rPr>
                <w:rFonts w:ascii="宋体" w:hAnsi="宋体" w:cs="宋体" w:eastAsia="宋体"/>
                <w:sz w:val="24"/>
                <w:color w:val="000000"/>
              </w:rPr>
              <w:t>圆头：</w:t>
            </w:r>
            <w:r>
              <w:rPr>
                <w:rFonts w:ascii="宋体" w:hAnsi="宋体" w:cs="宋体" w:eastAsia="宋体"/>
                <w:sz w:val="24"/>
                <w:color w:val="000000"/>
              </w:rPr>
              <w:t>19cm</w:t>
            </w:r>
            <w:r>
              <w:rPr>
                <w:rFonts w:ascii="宋体" w:hAnsi="宋体" w:cs="宋体" w:eastAsia="宋体"/>
                <w:sz w:val="24"/>
              </w:rPr>
              <w:t>；</w:t>
            </w:r>
            <w:r>
              <w:br/>
            </w:r>
            <w:r>
              <w:rPr>
                <w:rFonts w:ascii="宋体" w:hAnsi="宋体" w:cs="宋体" w:eastAsia="宋体"/>
                <w:sz w:val="24"/>
                <w:color w:val="000000"/>
              </w:rPr>
              <w:t>5</w:t>
            </w:r>
            <w:r>
              <w:rPr>
                <w:rFonts w:ascii="宋体" w:hAnsi="宋体" w:cs="宋体" w:eastAsia="宋体"/>
                <w:sz w:val="24"/>
                <w:color w:val="000000"/>
              </w:rPr>
              <w:t>.</w:t>
            </w:r>
            <w:r>
              <w:rPr>
                <w:rFonts w:ascii="宋体" w:hAnsi="宋体" w:cs="宋体" w:eastAsia="宋体"/>
                <w:sz w:val="24"/>
                <w:color w:val="000000"/>
              </w:rPr>
              <w:t>小号鱼头：</w:t>
            </w:r>
            <w:r>
              <w:rPr>
                <w:rFonts w:ascii="宋体" w:hAnsi="宋体" w:cs="宋体" w:eastAsia="宋体"/>
                <w:sz w:val="24"/>
                <w:color w:val="000000"/>
              </w:rPr>
              <w:t>10.5</w:t>
            </w:r>
            <w:r>
              <w:rPr>
                <w:rFonts w:ascii="宋体" w:hAnsi="宋体" w:cs="宋体" w:eastAsia="宋体"/>
                <w:sz w:val="24"/>
              </w:rPr>
              <w:t>；</w:t>
            </w:r>
            <w:r>
              <w:br/>
            </w:r>
            <w:r>
              <w:rPr>
                <w:rFonts w:ascii="宋体" w:hAnsi="宋体" w:cs="宋体" w:eastAsia="宋体"/>
                <w:sz w:val="24"/>
                <w:color w:val="000000"/>
              </w:rPr>
              <w:t>6</w:t>
            </w:r>
            <w:r>
              <w:rPr>
                <w:rFonts w:ascii="宋体" w:hAnsi="宋体" w:cs="宋体" w:eastAsia="宋体"/>
                <w:sz w:val="24"/>
                <w:color w:val="000000"/>
              </w:rPr>
              <w:t>.</w:t>
            </w:r>
            <w:r>
              <w:rPr>
                <w:rFonts w:ascii="宋体" w:hAnsi="宋体" w:cs="宋体" w:eastAsia="宋体"/>
                <w:sz w:val="24"/>
                <w:color w:val="000000"/>
              </w:rPr>
              <w:t>大号鱼头：</w:t>
            </w:r>
            <w:r>
              <w:rPr>
                <w:rFonts w:ascii="宋体" w:hAnsi="宋体" w:cs="宋体" w:eastAsia="宋体"/>
                <w:sz w:val="24"/>
                <w:color w:val="000000"/>
              </w:rPr>
              <w:t>13cm</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镜子</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40</w:t>
            </w:r>
            <w:r>
              <w:rPr>
                <w:rFonts w:ascii="宋体" w:hAnsi="宋体" w:cs="宋体" w:eastAsia="宋体"/>
                <w:sz w:val="24"/>
                <w:color w:val="000000"/>
              </w:rPr>
              <w:t>cm</w:t>
            </w:r>
            <w:r>
              <w:rPr>
                <w:rFonts w:ascii="宋体" w:hAnsi="宋体" w:cs="宋体" w:eastAsia="宋体"/>
                <w:sz w:val="24"/>
                <w:color w:val="000000"/>
              </w:rPr>
              <w:t>*60cm，亚克力材质全身镜</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乐器套装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摇铃</w:t>
            </w:r>
            <w:r>
              <w:rPr>
                <w:rFonts w:ascii="宋体" w:hAnsi="宋体" w:cs="宋体" w:eastAsia="宋体"/>
                <w:sz w:val="24"/>
              </w:rPr>
              <w:t>，</w:t>
            </w:r>
            <w:r>
              <w:rPr>
                <w:rFonts w:ascii="宋体" w:hAnsi="宋体" w:cs="宋体" w:eastAsia="宋体"/>
                <w:sz w:val="24"/>
              </w:rPr>
              <w:t>拨浪鼓</w:t>
            </w:r>
            <w:r>
              <w:rPr>
                <w:rFonts w:ascii="宋体" w:hAnsi="宋体" w:cs="宋体" w:eastAsia="宋体"/>
                <w:sz w:val="24"/>
              </w:rPr>
              <w:t>，</w:t>
            </w:r>
            <w:r>
              <w:rPr>
                <w:rFonts w:ascii="宋体" w:hAnsi="宋体" w:cs="宋体" w:eastAsia="宋体"/>
                <w:sz w:val="24"/>
              </w:rPr>
              <w:t>敲打乐器等</w:t>
            </w:r>
            <w:r>
              <w:rPr>
                <w:rFonts w:ascii="宋体" w:hAnsi="宋体" w:cs="宋体" w:eastAsia="宋体"/>
                <w:sz w:val="24"/>
              </w:rPr>
              <w:t>8种</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爬行垫</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50cm*50cm*1.0cm/10片/套</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婴儿玩具</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宋体" w:hAnsi="宋体" w:cs="宋体" w:eastAsia="宋体"/>
                <w:sz w:val="24"/>
                <w:color w:val="000000"/>
              </w:rPr>
              <w:t>【小黄鸭</w:t>
            </w:r>
            <w:r>
              <w:rPr>
                <w:rFonts w:ascii="宋体" w:hAnsi="宋体" w:cs="宋体" w:eastAsia="宋体"/>
                <w:sz w:val="24"/>
                <w:color w:val="000000"/>
              </w:rPr>
              <w:t>软胶球】</w:t>
            </w:r>
            <w:r>
              <w:rPr>
                <w:rFonts w:ascii="宋体" w:hAnsi="宋体" w:cs="宋体" w:eastAsia="宋体"/>
                <w:sz w:val="24"/>
                <w:color w:val="000000"/>
              </w:rPr>
              <w:t>-数量：1</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一个火龙果</w:t>
            </w:r>
            <w:r>
              <w:rPr>
                <w:rFonts w:ascii="宋体" w:hAnsi="宋体" w:cs="宋体" w:eastAsia="宋体"/>
                <w:sz w:val="24"/>
                <w:color w:val="000000"/>
              </w:rPr>
              <w:t>-毛毡水果玩具-数量：1</w:t>
            </w:r>
            <w:r>
              <w:rPr>
                <w:rFonts w:ascii="宋体" w:hAnsi="宋体" w:cs="宋体" w:eastAsia="宋体"/>
                <w:sz w:val="24"/>
              </w:rPr>
              <w:t>；</w:t>
            </w:r>
            <w:r>
              <w:br/>
            </w:r>
            <w:r>
              <w:rPr>
                <w:rFonts w:ascii="宋体" w:hAnsi="宋体" w:cs="宋体" w:eastAsia="宋体"/>
                <w:sz w:val="24"/>
                <w:color w:val="000000"/>
              </w:rPr>
              <w:t>3.</w:t>
            </w:r>
            <w:r>
              <w:rPr>
                <w:rFonts w:ascii="宋体" w:hAnsi="宋体" w:cs="宋体" w:eastAsia="宋体"/>
                <w:sz w:val="24"/>
                <w:color w:val="000000"/>
              </w:rPr>
              <w:t>【小黄鸭</w:t>
            </w:r>
            <w:r>
              <w:rPr>
                <w:rFonts w:ascii="宋体" w:hAnsi="宋体" w:cs="宋体" w:eastAsia="宋体"/>
                <w:sz w:val="24"/>
                <w:color w:val="000000"/>
              </w:rPr>
              <w:t>沙锤】</w:t>
            </w:r>
            <w:r>
              <w:rPr>
                <w:rFonts w:ascii="宋体" w:hAnsi="宋体" w:cs="宋体" w:eastAsia="宋体"/>
                <w:sz w:val="24"/>
                <w:color w:val="000000"/>
              </w:rPr>
              <w:t>-数量：1</w:t>
            </w:r>
            <w:r>
              <w:rPr>
                <w:rFonts w:ascii="宋体" w:hAnsi="宋体" w:cs="宋体" w:eastAsia="宋体"/>
                <w:sz w:val="24"/>
              </w:rPr>
              <w:t>；</w:t>
            </w:r>
          </w:p>
          <w:p>
            <w:pPr>
              <w:pStyle w:val="null3"/>
              <w:jc w:val="both"/>
            </w:pPr>
            <w:r>
              <w:rPr>
                <w:rFonts w:ascii="宋体" w:hAnsi="宋体" w:cs="宋体" w:eastAsia="宋体"/>
                <w:sz w:val="24"/>
                <w:color w:val="000000"/>
              </w:rPr>
              <w:t>4.</w:t>
            </w:r>
            <w:r>
              <w:rPr>
                <w:rFonts w:ascii="宋体" w:hAnsi="宋体" w:cs="宋体" w:eastAsia="宋体"/>
                <w:sz w:val="24"/>
                <w:color w:val="000000"/>
              </w:rPr>
              <w:t>宝宝洗澡玩具男女孩水上玩水戏水玩具：数量：</w:t>
            </w:r>
            <w:r>
              <w:rPr>
                <w:rFonts w:ascii="宋体" w:hAnsi="宋体" w:cs="宋体" w:eastAsia="宋体"/>
                <w:sz w:val="24"/>
                <w:color w:val="000000"/>
              </w:rPr>
              <w:t>1</w:t>
            </w:r>
            <w:r>
              <w:rPr>
                <w:rFonts w:ascii="宋体" w:hAnsi="宋体" w:cs="宋体" w:eastAsia="宋体"/>
                <w:sz w:val="24"/>
              </w:rPr>
              <w:t>；</w:t>
            </w:r>
            <w:r>
              <w:br/>
            </w:r>
            <w:r>
              <w:rPr>
                <w:rFonts w:ascii="宋体" w:hAnsi="宋体" w:cs="宋体" w:eastAsia="宋体"/>
                <w:sz w:val="24"/>
                <w:color w:val="000000"/>
              </w:rPr>
              <w:t>5.</w:t>
            </w:r>
            <w:r>
              <w:rPr>
                <w:rFonts w:ascii="宋体" w:hAnsi="宋体" w:cs="宋体" w:eastAsia="宋体"/>
                <w:sz w:val="24"/>
                <w:color w:val="000000"/>
              </w:rPr>
              <w:t>按压摇摆小萌鸭【泡泡绿】</w:t>
            </w:r>
            <w:r>
              <w:rPr>
                <w:rFonts w:ascii="宋体" w:hAnsi="宋体" w:cs="宋体" w:eastAsia="宋体"/>
                <w:sz w:val="24"/>
                <w:color w:val="000000"/>
              </w:rPr>
              <w:t>-数量：1</w:t>
            </w:r>
            <w:r>
              <w:rPr>
                <w:rFonts w:ascii="宋体" w:hAnsi="宋体" w:cs="宋体" w:eastAsia="宋体"/>
                <w:sz w:val="24"/>
              </w:rPr>
              <w:t>；</w:t>
            </w:r>
            <w:r>
              <w:br/>
            </w:r>
            <w:r>
              <w:rPr>
                <w:rFonts w:ascii="宋体" w:hAnsi="宋体" w:cs="宋体" w:eastAsia="宋体"/>
                <w:sz w:val="24"/>
                <w:color w:val="000000"/>
              </w:rPr>
              <w:t>6.</w:t>
            </w:r>
            <w:r>
              <w:rPr>
                <w:rFonts w:ascii="宋体" w:hAnsi="宋体" w:cs="宋体" w:eastAsia="宋体"/>
                <w:sz w:val="24"/>
                <w:color w:val="000000"/>
              </w:rPr>
              <w:t>会走电动摇摆小鸡玩具</w:t>
            </w:r>
            <w:r>
              <w:rPr>
                <w:rFonts w:ascii="宋体" w:hAnsi="宋体" w:cs="宋体" w:eastAsia="宋体"/>
                <w:sz w:val="24"/>
                <w:color w:val="000000"/>
              </w:rPr>
              <w:t>-数量：1</w:t>
            </w:r>
            <w:r>
              <w:rPr>
                <w:rFonts w:ascii="宋体" w:hAnsi="宋体" w:cs="宋体" w:eastAsia="宋体"/>
                <w:sz w:val="24"/>
              </w:rPr>
              <w:t>；</w:t>
            </w:r>
            <w:r>
              <w:br/>
            </w:r>
            <w:r>
              <w:rPr>
                <w:rFonts w:ascii="宋体" w:hAnsi="宋体" w:cs="宋体" w:eastAsia="宋体"/>
                <w:sz w:val="24"/>
                <w:color w:val="000000"/>
              </w:rPr>
              <w:t>7.</w:t>
            </w:r>
            <w:r>
              <w:rPr>
                <w:rFonts w:ascii="宋体" w:hAnsi="宋体" w:cs="宋体" w:eastAsia="宋体"/>
                <w:sz w:val="24"/>
                <w:color w:val="000000"/>
              </w:rPr>
              <w:t>2只(11cm绿色甩球+黄色双耳) 每id1气筒针-数量：1</w:t>
            </w:r>
            <w:r>
              <w:rPr>
                <w:rFonts w:ascii="宋体" w:hAnsi="宋体" w:cs="宋体" w:eastAsia="宋体"/>
                <w:sz w:val="24"/>
              </w:rPr>
              <w:t>；</w:t>
            </w:r>
            <w:r>
              <w:br/>
            </w:r>
            <w:r>
              <w:rPr>
                <w:rFonts w:ascii="宋体" w:hAnsi="宋体" w:cs="宋体" w:eastAsia="宋体"/>
                <w:sz w:val="24"/>
                <w:color w:val="000000"/>
              </w:rPr>
              <w:t>8.</w:t>
            </w:r>
            <w:r>
              <w:rPr>
                <w:rFonts w:ascii="宋体" w:hAnsi="宋体" w:cs="宋体" w:eastAsia="宋体"/>
                <w:sz w:val="24"/>
                <w:color w:val="000000"/>
              </w:rPr>
              <w:t>国旗皮球</w:t>
            </w:r>
            <w:r>
              <w:rPr>
                <w:rFonts w:ascii="宋体" w:hAnsi="宋体" w:cs="宋体" w:eastAsia="宋体"/>
                <w:sz w:val="24"/>
                <w:color w:val="000000"/>
              </w:rPr>
              <w:t>+1个气针-直径约15cm-数量：1</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软软积木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55颗软胶大颗粒积木 配件颜色</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PVC软胶，宝宝啃咬</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婴幼儿绘本</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【全套</w:t>
            </w:r>
            <w:r>
              <w:rPr>
                <w:rFonts w:ascii="宋体" w:hAnsi="宋体" w:cs="宋体" w:eastAsia="宋体"/>
                <w:sz w:val="24"/>
                <w:color w:val="000000"/>
              </w:rPr>
              <w:t>10册】宝宝好习惯绘本</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布书</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两本套装【动物</w:t>
            </w:r>
            <w:r>
              <w:rPr>
                <w:rFonts w:ascii="宋体" w:hAnsi="宋体" w:cs="宋体" w:eastAsia="宋体"/>
                <w:sz w:val="24"/>
                <w:color w:val="000000"/>
              </w:rPr>
              <w:t>+海洋】，【海洋+鸟类】【海洋+恐龙】</w:t>
            </w:r>
            <w:r>
              <w:br/>
            </w:r>
            <w:r>
              <w:rPr>
                <w:rFonts w:ascii="宋体" w:hAnsi="宋体" w:cs="宋体" w:eastAsia="宋体"/>
                <w:sz w:val="24"/>
                <w:color w:val="000000"/>
              </w:rPr>
              <w:t>2.规格：合上尺寸:2</w:t>
            </w:r>
            <w:r>
              <w:rPr>
                <w:rFonts w:ascii="宋体" w:hAnsi="宋体" w:cs="宋体" w:eastAsia="宋体"/>
                <w:sz w:val="24"/>
              </w:rPr>
              <w:t>0cm</w:t>
            </w:r>
            <w:r>
              <w:rPr>
                <w:rFonts w:ascii="宋体" w:hAnsi="宋体" w:cs="宋体" w:eastAsia="宋体"/>
                <w:sz w:val="24"/>
              </w:rPr>
              <w:t>*</w:t>
            </w:r>
            <w:r>
              <w:rPr>
                <w:rFonts w:ascii="宋体" w:hAnsi="宋体" w:cs="宋体" w:eastAsia="宋体"/>
                <w:sz w:val="24"/>
              </w:rPr>
              <w:t>1</w:t>
            </w:r>
            <w:r>
              <w:rPr>
                <w:rFonts w:ascii="宋体" w:hAnsi="宋体" w:cs="宋体" w:eastAsia="宋体"/>
                <w:sz w:val="24"/>
                <w:color w:val="000000"/>
              </w:rPr>
              <w:t>1.5cm  (首尾页含响纸+1个BB器)，适用于0-3岁，材质：聚酯纤维</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本</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检查床</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120cm*60cm*65cm双杠有孔适合儿童使用</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育婴员员培训和考试平台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育婴员员培训和考试平台，以帮助学生能够顺利通过育婴员证书，同时帮助学生进行自主在线学习，充分利用课下时间，让老师教学更方便，统计学生学习课时，作为日常教学的考核，课上课下相结合，全面提高学生学习自主性和灵活性，其中视频在线刷脸功能让教师管理更轻松，更科学化、智能化，从而进行全面的教学督导，提高学生考试通过率，系统的优点是记录了学生的学习轨迹，实时监控学生的学习进度，具体参数如下：</w:t>
            </w:r>
            <w:r>
              <w:br/>
            </w:r>
            <w:r>
              <w:rPr>
                <w:rFonts w:ascii="宋体" w:hAnsi="宋体" w:cs="宋体" w:eastAsia="宋体"/>
                <w:sz w:val="24"/>
                <w:color w:val="000000"/>
              </w:rPr>
              <w:t>一、</w:t>
            </w:r>
            <w:r>
              <w:rPr>
                <w:rFonts w:ascii="宋体" w:hAnsi="宋体" w:cs="宋体" w:eastAsia="宋体"/>
                <w:sz w:val="24"/>
                <w:color w:val="000000"/>
              </w:rPr>
              <w:t>系统有教师端和学生端：</w:t>
            </w:r>
            <w:r>
              <w:br/>
            </w:r>
            <w:r>
              <w:rPr>
                <w:rFonts w:ascii="宋体" w:hAnsi="宋体" w:cs="宋体" w:eastAsia="宋体"/>
                <w:sz w:val="24"/>
                <w:color w:val="000000"/>
              </w:rPr>
              <w:t>1.学生端</w:t>
            </w:r>
            <w:r>
              <w:br/>
            </w:r>
            <w:r>
              <w:rPr>
                <w:rFonts w:ascii="宋体" w:hAnsi="宋体" w:cs="宋体" w:eastAsia="宋体"/>
                <w:sz w:val="24"/>
                <w:color w:val="000000"/>
              </w:rPr>
              <w:t>有课程管理、我的题库、个人中心、网站首页、视频学习、习题练习、我的课程、课程首页。</w:t>
            </w:r>
            <w:r>
              <w:br/>
            </w:r>
            <w:r>
              <w:rPr>
                <w:rFonts w:ascii="宋体" w:hAnsi="宋体" w:cs="宋体" w:eastAsia="宋体"/>
                <w:sz w:val="24"/>
                <w:color w:val="000000"/>
              </w:rPr>
              <w:t>（</w:t>
            </w: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课程管理：</w:t>
            </w:r>
            <w:r>
              <w:br/>
            </w:r>
            <w:r>
              <w:rPr>
                <w:rFonts w:ascii="宋体" w:hAnsi="宋体" w:cs="宋体" w:eastAsia="宋体"/>
                <w:sz w:val="24"/>
                <w:color w:val="000000"/>
              </w:rPr>
              <w:t>①我的课程分为已学完、未学完两部分，点击开始学习进行学习，有总学时、已学学时、学习进度、课程介绍、学员评论、课程评价。学生可根据自身的学习进度来选择适合自己的学习课程；登录后进入我的课程；</w:t>
            </w:r>
          </w:p>
          <w:p>
            <w:pPr>
              <w:pStyle w:val="null3"/>
              <w:jc w:val="both"/>
            </w:pPr>
            <w:r>
              <w:rPr>
                <w:rFonts w:ascii="宋体" w:hAnsi="宋体" w:cs="宋体" w:eastAsia="宋体"/>
                <w:sz w:val="24"/>
                <w:color w:val="000000"/>
              </w:rPr>
              <w:t>点击我的课程</w:t>
            </w:r>
            <w:r>
              <w:rPr>
                <w:rFonts w:ascii="宋体" w:hAnsi="宋体" w:cs="宋体" w:eastAsia="宋体"/>
                <w:sz w:val="24"/>
                <w:color w:val="000000"/>
              </w:rPr>
              <w:t>-开始学习后，进入课程页面，点击“继续学习”或者 “开始观看”进入视频播放页面；</w:t>
            </w:r>
            <w:r>
              <w:br/>
            </w:r>
            <w:r>
              <w:rPr>
                <w:rFonts w:ascii="宋体" w:hAnsi="宋体" w:cs="宋体" w:eastAsia="宋体"/>
                <w:sz w:val="24"/>
                <w:color w:val="000000"/>
              </w:rPr>
              <w:t>学习认证流程：学习途中会不定时进行人脸识别认证、答题或验证码验证，用微信扫描电脑二维码进行识别，识别成功后点击继续学习。</w:t>
            </w:r>
            <w:r>
              <w:br/>
            </w:r>
            <w:r>
              <w:rPr>
                <w:rFonts w:ascii="宋体" w:hAnsi="宋体" w:cs="宋体" w:eastAsia="宋体"/>
                <w:sz w:val="24"/>
                <w:color w:val="000000"/>
              </w:rPr>
              <w:t>随堂练习：课时完成后，有随堂练习测试，每题限时答题</w:t>
            </w:r>
            <w:r>
              <w:rPr>
                <w:rFonts w:ascii="宋体" w:hAnsi="宋体" w:cs="宋体" w:eastAsia="宋体"/>
                <w:sz w:val="24"/>
                <w:color w:val="000000"/>
              </w:rPr>
              <w:t>60秒，超过60秒视为未作答，必须达到80%的正确率才可以学习下一课时。5次不合格需要重新学习。课程学习需要按照课时顺序进行学习班级结班后，班级课程无法观看；</w:t>
            </w:r>
            <w:r>
              <w:br/>
            </w:r>
            <w:r>
              <w:rPr>
                <w:rFonts w:ascii="宋体" w:hAnsi="宋体" w:cs="宋体" w:eastAsia="宋体"/>
                <w:sz w:val="24"/>
                <w:color w:val="000000"/>
              </w:rPr>
              <w:t>②我的班级，可登录进行学习，有总学时、已学学时；</w:t>
            </w:r>
            <w:r>
              <w:br/>
            </w:r>
            <w:r>
              <w:rPr>
                <w:rFonts w:ascii="宋体" w:hAnsi="宋体" w:cs="宋体" w:eastAsia="宋体"/>
                <w:sz w:val="24"/>
                <w:color w:val="000000"/>
              </w:rPr>
              <w:t>③课程收藏，可以登录后从视频库里面添加自己喜欢的课程；</w:t>
            </w:r>
            <w:r>
              <w:br/>
            </w:r>
            <w:r>
              <w:rPr>
                <w:rFonts w:ascii="宋体" w:hAnsi="宋体" w:cs="宋体" w:eastAsia="宋体"/>
                <w:sz w:val="24"/>
                <w:color w:val="000000"/>
              </w:rPr>
              <w:t>（</w:t>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我的题库</w:t>
            </w:r>
            <w:r>
              <w:br/>
            </w:r>
            <w:r>
              <w:rPr>
                <w:rFonts w:ascii="宋体" w:hAnsi="宋体" w:cs="宋体" w:eastAsia="宋体"/>
                <w:sz w:val="24"/>
                <w:color w:val="000000"/>
              </w:rPr>
              <w:t>我的题库包含最新考试题目不低于</w:t>
            </w:r>
            <w:r>
              <w:rPr>
                <w:rFonts w:ascii="宋体" w:hAnsi="宋体" w:cs="宋体" w:eastAsia="宋体"/>
                <w:sz w:val="24"/>
                <w:color w:val="000000"/>
              </w:rPr>
              <w:t>500道，点击进入继续答题，页面顶部是课程名称。进入我的题库进行答题；有顺序练习和模拟练习；顺序练习按题型单选题、判断题分类，点击做题，顺序练习有练习模 式和背题模式，练习完成后系统自动保存做题记录。模拟练习是按考试试卷来测试，中途可退出，实时保存测试进度，下次可点击继续测试接着上次的继续测试答题。答题完后会生成成绩单，统计分数和错题；可查看考试记录和考试解析；试题收藏:记录顺序练习和模拟练习中收藏的试题；</w:t>
            </w:r>
            <w:r>
              <w:br/>
            </w:r>
            <w:r>
              <w:rPr>
                <w:rFonts w:ascii="宋体" w:hAnsi="宋体" w:cs="宋体" w:eastAsia="宋体"/>
                <w:sz w:val="24"/>
                <w:color w:val="000000"/>
              </w:rPr>
              <w:t>①顺序练习：总题数，已做题数，单选、判断、上一题、下一题、正确、错误、查看解析，答题卡，有练习模式、背题模式可供选择；</w:t>
            </w:r>
            <w:r>
              <w:br/>
            </w:r>
            <w:r>
              <w:rPr>
                <w:rFonts w:ascii="宋体" w:hAnsi="宋体" w:cs="宋体" w:eastAsia="宋体"/>
                <w:sz w:val="24"/>
                <w:color w:val="000000"/>
              </w:rPr>
              <w:t>②模拟练习：试卷名称、继续考试、放弃考试、返回、交卷、重做、保存进度下次继续；</w:t>
            </w:r>
            <w:r>
              <w:br/>
            </w:r>
            <w:r>
              <w:rPr>
                <w:rFonts w:ascii="宋体" w:hAnsi="宋体" w:cs="宋体" w:eastAsia="宋体"/>
                <w:sz w:val="24"/>
                <w:color w:val="000000"/>
              </w:rPr>
              <w:t>③考试记录</w:t>
            </w:r>
            <w:r>
              <w:rPr>
                <w:rFonts w:ascii="宋体" w:hAnsi="宋体" w:cs="宋体" w:eastAsia="宋体"/>
                <w:sz w:val="24"/>
                <w:color w:val="000000"/>
              </w:rPr>
              <w:t>：</w:t>
            </w:r>
            <w:r>
              <w:rPr>
                <w:rFonts w:ascii="宋体" w:hAnsi="宋体" w:cs="宋体" w:eastAsia="宋体"/>
                <w:sz w:val="24"/>
                <w:color w:val="000000"/>
              </w:rPr>
              <w:t>模拟练习、查看解析、重新做题、考试日期、得分、总分、及格分；</w:t>
            </w:r>
            <w:r>
              <w:br/>
            </w:r>
            <w:r>
              <w:rPr>
                <w:rFonts w:ascii="宋体" w:hAnsi="宋体" w:cs="宋体" w:eastAsia="宋体"/>
                <w:sz w:val="24"/>
                <w:color w:val="000000"/>
              </w:rPr>
              <w:t>④试题收藏</w:t>
            </w:r>
            <w:r>
              <w:rPr>
                <w:rFonts w:ascii="宋体" w:hAnsi="宋体" w:cs="宋体" w:eastAsia="宋体"/>
                <w:sz w:val="24"/>
                <w:color w:val="000000"/>
              </w:rPr>
              <w:t>：</w:t>
            </w:r>
            <w:r>
              <w:rPr>
                <w:rFonts w:ascii="宋体" w:hAnsi="宋体" w:cs="宋体" w:eastAsia="宋体"/>
                <w:sz w:val="24"/>
                <w:color w:val="000000"/>
              </w:rPr>
              <w:t>真题、收藏数。</w:t>
            </w:r>
            <w:r>
              <w:br/>
            </w:r>
            <w:r>
              <w:rPr>
                <w:rFonts w:ascii="宋体" w:hAnsi="宋体" w:cs="宋体" w:eastAsia="宋体"/>
                <w:sz w:val="24"/>
                <w:color w:val="000000"/>
              </w:rPr>
              <w:t>⑤我的错题</w:t>
            </w:r>
            <w:r>
              <w:rPr>
                <w:rFonts w:ascii="宋体" w:hAnsi="宋体" w:cs="宋体" w:eastAsia="宋体"/>
                <w:sz w:val="24"/>
                <w:color w:val="000000"/>
              </w:rPr>
              <w:t>：</w:t>
            </w:r>
            <w:r>
              <w:rPr>
                <w:rFonts w:ascii="宋体" w:hAnsi="宋体" w:cs="宋体" w:eastAsia="宋体"/>
                <w:sz w:val="24"/>
                <w:color w:val="000000"/>
              </w:rPr>
              <w:t>真题、错题数，可针对错题进行重新做题。</w:t>
            </w:r>
            <w:r>
              <w:br/>
            </w:r>
            <w:r>
              <w:rPr>
                <w:rFonts w:ascii="宋体" w:hAnsi="宋体" w:cs="宋体" w:eastAsia="宋体"/>
                <w:sz w:val="24"/>
                <w:color w:val="000000"/>
              </w:rPr>
              <w:t>⑥成绩单</w:t>
            </w:r>
            <w:r>
              <w:rPr>
                <w:rFonts w:ascii="宋体" w:hAnsi="宋体" w:cs="宋体" w:eastAsia="宋体"/>
                <w:sz w:val="24"/>
                <w:color w:val="000000"/>
              </w:rPr>
              <w:t>：</w:t>
            </w:r>
            <w:r>
              <w:rPr>
                <w:rFonts w:ascii="宋体" w:hAnsi="宋体" w:cs="宋体" w:eastAsia="宋体"/>
                <w:sz w:val="24"/>
                <w:color w:val="000000"/>
              </w:rPr>
              <w:t>顺序练习情况有报告生成时间，包含正确率、做题总数、错题总数、收藏题数；模拟练习情况试卷最高分趋势图进行展示，图示法更直观，可以看到不同期间考试分数的高低变化，一般以</w:t>
            </w:r>
            <w:r>
              <w:rPr>
                <w:rFonts w:ascii="宋体" w:hAnsi="宋体" w:cs="宋体" w:eastAsia="宋体"/>
                <w:sz w:val="24"/>
                <w:color w:val="000000"/>
              </w:rPr>
              <w:t>10天为一个周期，教师据此可进行学生学习进度、深度的把握，从而因材施教；</w:t>
            </w:r>
            <w:r>
              <w:br/>
            </w:r>
            <w:r>
              <w:rPr>
                <w:rFonts w:ascii="宋体" w:hAnsi="宋体" w:cs="宋体" w:eastAsia="宋体"/>
                <w:sz w:val="24"/>
                <w:color w:val="000000"/>
              </w:rPr>
              <w:t>3.</w:t>
            </w:r>
            <w:r>
              <w:rPr>
                <w:rFonts w:ascii="宋体" w:hAnsi="宋体" w:cs="宋体" w:eastAsia="宋体"/>
                <w:sz w:val="24"/>
                <w:color w:val="000000"/>
              </w:rPr>
              <w:t>个人中心</w:t>
            </w:r>
            <w:r>
              <w:rPr>
                <w:rFonts w:ascii="宋体" w:hAnsi="宋体" w:cs="宋体" w:eastAsia="宋体"/>
                <w:sz w:val="24"/>
                <w:color w:val="000000"/>
              </w:rPr>
              <w:t>：</w:t>
            </w:r>
            <w:r>
              <w:rPr>
                <w:rFonts w:ascii="宋体" w:hAnsi="宋体" w:cs="宋体" w:eastAsia="宋体"/>
                <w:sz w:val="24"/>
                <w:color w:val="000000"/>
              </w:rPr>
              <w:t>我的评论、我的问答、个人资料、退出；</w:t>
            </w:r>
            <w:r>
              <w:br/>
            </w:r>
            <w:r>
              <w:rPr>
                <w:rFonts w:ascii="宋体" w:hAnsi="宋体" w:cs="宋体" w:eastAsia="宋体"/>
                <w:sz w:val="24"/>
                <w:color w:val="000000"/>
              </w:rPr>
              <w:t>4.</w:t>
            </w:r>
            <w:r>
              <w:rPr>
                <w:rFonts w:ascii="宋体" w:hAnsi="宋体" w:cs="宋体" w:eastAsia="宋体"/>
                <w:sz w:val="24"/>
                <w:color w:val="000000"/>
              </w:rPr>
              <w:t>视频学习</w:t>
            </w:r>
            <w:r>
              <w:rPr>
                <w:rFonts w:ascii="宋体" w:hAnsi="宋体" w:cs="宋体" w:eastAsia="宋体"/>
                <w:sz w:val="24"/>
                <w:color w:val="000000"/>
              </w:rPr>
              <w:t>：</w:t>
            </w:r>
            <w:r>
              <w:rPr>
                <w:rFonts w:ascii="宋体" w:hAnsi="宋体" w:cs="宋体" w:eastAsia="宋体"/>
                <w:sz w:val="24"/>
                <w:color w:val="000000"/>
              </w:rPr>
              <w:t>视频学习列表资源分为育婴师初中高级视频资源</w:t>
            </w:r>
            <w:r>
              <w:rPr>
                <w:rFonts w:ascii="宋体" w:hAnsi="宋体" w:cs="宋体" w:eastAsia="宋体"/>
                <w:sz w:val="24"/>
                <w:color w:val="000000"/>
              </w:rPr>
              <w:t>，</w:t>
            </w:r>
            <w:r>
              <w:rPr>
                <w:rFonts w:ascii="宋体" w:hAnsi="宋体" w:cs="宋体" w:eastAsia="宋体"/>
                <w:sz w:val="24"/>
                <w:color w:val="000000"/>
              </w:rPr>
              <w:t>视频学习过程中弹出页面进行答题，视频刷脸认证并继续学习，以保证学员的真实学习情况。</w:t>
            </w:r>
            <w:r>
              <w:br/>
            </w:r>
            <w:r>
              <w:rPr>
                <w:rFonts w:ascii="宋体" w:hAnsi="宋体" w:cs="宋体" w:eastAsia="宋体"/>
                <w:sz w:val="24"/>
                <w:color w:val="000000"/>
              </w:rPr>
              <w:t>学生端可以在</w:t>
            </w:r>
            <w:r>
              <w:rPr>
                <w:rFonts w:ascii="宋体" w:hAnsi="宋体" w:cs="宋体" w:eastAsia="宋体"/>
                <w:sz w:val="24"/>
                <w:color w:val="000000"/>
              </w:rPr>
              <w:t>PC端可手机端登陆，视频学习认证流程：学习途中会不定时进行人脸识别认证，请使用手机微信扫描电脑二维码进行识别，识别成功后点击继续学习。随堂练习：课时完成后，有随堂练习测试，每题限时答题60秒，超过60秒视为未作答，必须达到80%的正确率才可以学习下一课时。5次不合格需要重新学习；</w:t>
            </w:r>
            <w:r>
              <w:br/>
            </w:r>
            <w:r>
              <w:rPr>
                <w:rFonts w:ascii="宋体" w:hAnsi="宋体" w:cs="宋体" w:eastAsia="宋体"/>
                <w:sz w:val="24"/>
                <w:color w:val="000000"/>
              </w:rPr>
              <w:t>二、</w:t>
            </w:r>
            <w:r>
              <w:rPr>
                <w:rFonts w:ascii="宋体" w:hAnsi="宋体" w:cs="宋体" w:eastAsia="宋体"/>
                <w:sz w:val="24"/>
                <w:color w:val="000000"/>
              </w:rPr>
              <w:t>教师端</w:t>
            </w:r>
            <w:r>
              <w:br/>
            </w:r>
            <w:r>
              <w:rPr>
                <w:rFonts w:ascii="宋体" w:hAnsi="宋体" w:cs="宋体" w:eastAsia="宋体"/>
                <w:sz w:val="24"/>
                <w:color w:val="000000"/>
              </w:rPr>
              <w:t>教师端有控制台，系统设置，报名管理，培训管理，查询统计，课程管理，考试管理，档案管理，结算管理，消息管理，运行监管，监管中心，操作手册；</w:t>
            </w:r>
            <w:r>
              <w:br/>
            </w: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控制台</w:t>
            </w:r>
            <w:r>
              <w:br/>
            </w:r>
            <w:r>
              <w:rPr>
                <w:rFonts w:ascii="宋体" w:hAnsi="宋体" w:cs="宋体" w:eastAsia="宋体"/>
                <w:sz w:val="24"/>
                <w:color w:val="000000"/>
              </w:rPr>
              <w:t>页面顶部总学员数、总班级数、总课程数，今日登录、三日新增、七日新增、七日活跃、月活跃、学员统计、考试统计；</w:t>
            </w:r>
            <w:r>
              <w:br/>
            </w:r>
            <w:r>
              <w:rPr>
                <w:rFonts w:ascii="宋体" w:hAnsi="宋体" w:cs="宋体" w:eastAsia="宋体"/>
                <w:sz w:val="24"/>
                <w:color w:val="000000"/>
              </w:rPr>
              <w:t>2.系统设置</w:t>
            </w:r>
            <w:r>
              <w:br/>
            </w:r>
            <w:r>
              <w:rPr>
                <w:rFonts w:ascii="宋体" w:hAnsi="宋体" w:cs="宋体" w:eastAsia="宋体"/>
                <w:sz w:val="24"/>
                <w:color w:val="000000"/>
              </w:rPr>
              <w:t>系统可实时自动统计学员、教师操作的数据，展示课程、人数还有学习考试数据。级管理员可以根据工作需要设置多个管理员并为管理员设置不同的权限，平台资源课程，设置学员的单点登录；</w:t>
            </w:r>
            <w:r>
              <w:br/>
            </w:r>
            <w:r>
              <w:rPr>
                <w:rFonts w:ascii="宋体" w:hAnsi="宋体" w:cs="宋体" w:eastAsia="宋体"/>
                <w:sz w:val="24"/>
                <w:color w:val="000000"/>
              </w:rPr>
              <w:t>（</w:t>
            </w: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分类管理：课程分类、资源库分类</w:t>
            </w:r>
            <w:r>
              <w:rPr>
                <w:rFonts w:ascii="宋体" w:hAnsi="宋体" w:cs="宋体" w:eastAsia="宋体"/>
                <w:sz w:val="24"/>
                <w:color w:val="000000"/>
              </w:rPr>
              <w:t>、</w:t>
            </w:r>
            <w:r>
              <w:rPr>
                <w:rFonts w:ascii="宋体" w:hAnsi="宋体" w:cs="宋体" w:eastAsia="宋体"/>
                <w:sz w:val="24"/>
                <w:color w:val="000000"/>
              </w:rPr>
              <w:t>添加、编辑、删除、更多；</w:t>
            </w:r>
            <w:r>
              <w:br/>
            </w:r>
            <w:r>
              <w:rPr>
                <w:rFonts w:ascii="宋体" w:hAnsi="宋体" w:cs="宋体" w:eastAsia="宋体"/>
                <w:sz w:val="24"/>
                <w:color w:val="000000"/>
              </w:rPr>
              <w:t>（</w:t>
            </w:r>
            <w:r>
              <w:rPr>
                <w:rFonts w:ascii="宋体" w:hAnsi="宋体" w:cs="宋体" w:eastAsia="宋体"/>
                <w:sz w:val="24"/>
                <w:color w:val="000000"/>
              </w:rPr>
              <w:t>2</w:t>
            </w:r>
            <w:r>
              <w:rPr>
                <w:rFonts w:ascii="宋体" w:hAnsi="宋体" w:cs="宋体" w:eastAsia="宋体"/>
                <w:sz w:val="24"/>
                <w:color w:val="000000"/>
              </w:rPr>
              <w:t>）</w:t>
            </w:r>
            <w:r>
              <w:rPr>
                <w:rFonts w:ascii="宋体" w:hAnsi="宋体" w:cs="宋体" w:eastAsia="宋体"/>
                <w:sz w:val="24"/>
                <w:color w:val="000000"/>
              </w:rPr>
              <w:t>管理员管理</w:t>
            </w:r>
            <w:r>
              <w:rPr>
                <w:rFonts w:ascii="宋体" w:hAnsi="宋体" w:cs="宋体" w:eastAsia="宋体"/>
                <w:sz w:val="24"/>
                <w:color w:val="000000"/>
              </w:rPr>
              <w:t>，</w:t>
            </w:r>
            <w:r>
              <w:rPr>
                <w:rFonts w:ascii="宋体" w:hAnsi="宋体" w:cs="宋体" w:eastAsia="宋体"/>
                <w:sz w:val="24"/>
                <w:color w:val="000000"/>
              </w:rPr>
              <w:t>学员统计；</w:t>
            </w:r>
            <w:r>
              <w:br/>
            </w:r>
            <w:r>
              <w:rPr>
                <w:rFonts w:ascii="宋体" w:hAnsi="宋体" w:cs="宋体" w:eastAsia="宋体"/>
                <w:sz w:val="24"/>
                <w:color w:val="000000"/>
              </w:rPr>
              <w:t>（</w:t>
            </w:r>
            <w:r>
              <w:rPr>
                <w:rFonts w:ascii="宋体" w:hAnsi="宋体" w:cs="宋体" w:eastAsia="宋体"/>
                <w:sz w:val="24"/>
                <w:color w:val="000000"/>
              </w:rPr>
              <w:t>3</w:t>
            </w:r>
            <w:r>
              <w:rPr>
                <w:rFonts w:ascii="宋体" w:hAnsi="宋体" w:cs="宋体" w:eastAsia="宋体"/>
                <w:sz w:val="24"/>
                <w:color w:val="000000"/>
              </w:rPr>
              <w:t>）</w:t>
            </w:r>
            <w:r>
              <w:rPr>
                <w:rFonts w:ascii="宋体" w:hAnsi="宋体" w:cs="宋体" w:eastAsia="宋体"/>
                <w:sz w:val="24"/>
                <w:color w:val="000000"/>
              </w:rPr>
              <w:t>角色管理</w:t>
            </w:r>
            <w:r>
              <w:rPr>
                <w:rFonts w:ascii="宋体" w:hAnsi="宋体" w:cs="宋体" w:eastAsia="宋体"/>
                <w:sz w:val="24"/>
                <w:color w:val="000000"/>
              </w:rPr>
              <w:t>：</w:t>
            </w:r>
            <w:r>
              <w:rPr>
                <w:rFonts w:ascii="宋体" w:hAnsi="宋体" w:cs="宋体" w:eastAsia="宋体"/>
                <w:sz w:val="24"/>
                <w:color w:val="000000"/>
              </w:rPr>
              <w:t>可对不同班级学生进行分组，建立不同组别；</w:t>
            </w:r>
            <w:r>
              <w:br/>
            </w:r>
            <w:r>
              <w:rPr>
                <w:rFonts w:ascii="宋体" w:hAnsi="宋体" w:cs="宋体" w:eastAsia="宋体"/>
                <w:sz w:val="24"/>
                <w:color w:val="000000"/>
              </w:rPr>
              <w:t>（</w:t>
            </w:r>
            <w:r>
              <w:rPr>
                <w:rFonts w:ascii="宋体" w:hAnsi="宋体" w:cs="宋体" w:eastAsia="宋体"/>
                <w:sz w:val="24"/>
                <w:color w:val="000000"/>
              </w:rPr>
              <w:t>4</w:t>
            </w:r>
            <w:r>
              <w:rPr>
                <w:rFonts w:ascii="宋体" w:hAnsi="宋体" w:cs="宋体" w:eastAsia="宋体"/>
                <w:sz w:val="24"/>
                <w:color w:val="000000"/>
              </w:rPr>
              <w:t>）</w:t>
            </w:r>
            <w:r>
              <w:rPr>
                <w:rFonts w:ascii="宋体" w:hAnsi="宋体" w:cs="宋体" w:eastAsia="宋体"/>
                <w:sz w:val="24"/>
                <w:color w:val="000000"/>
              </w:rPr>
              <w:t>查询统计：学员统计，真实姓名、身份证件类型、身份证号、年龄、机构名称、班级名称、查看认证图片、学习详情、</w:t>
            </w:r>
            <w:r>
              <w:rPr>
                <w:rFonts w:ascii="宋体" w:hAnsi="宋体" w:cs="宋体" w:eastAsia="宋体"/>
                <w:sz w:val="24"/>
                <w:color w:val="000000"/>
              </w:rPr>
              <w:t>学习轨迹</w:t>
            </w:r>
            <w:r>
              <w:rPr>
                <w:rFonts w:ascii="宋体" w:hAnsi="宋体" w:cs="宋体" w:eastAsia="宋体"/>
                <w:sz w:val="24"/>
                <w:color w:val="000000"/>
              </w:rPr>
              <w:t>、修改联系老师。</w:t>
            </w:r>
            <w:r>
              <w:br/>
            </w:r>
            <w:r>
              <w:rPr>
                <w:rFonts w:ascii="宋体" w:hAnsi="宋体" w:cs="宋体" w:eastAsia="宋体"/>
                <w:sz w:val="24"/>
                <w:color w:val="000000"/>
              </w:rPr>
              <w:t>考试查询，姓名、身份证、班级名称、试卷名称、考试类型、考试时间、考试用时、成绩是否及格、操作；</w:t>
            </w:r>
            <w:r>
              <w:br/>
            </w:r>
            <w:r>
              <w:rPr>
                <w:rFonts w:ascii="宋体" w:hAnsi="宋体" w:cs="宋体" w:eastAsia="宋体"/>
                <w:sz w:val="24"/>
                <w:color w:val="000000"/>
              </w:rPr>
              <w:t>（</w:t>
            </w:r>
            <w:r>
              <w:rPr>
                <w:rFonts w:ascii="宋体" w:hAnsi="宋体" w:cs="宋体" w:eastAsia="宋体"/>
                <w:sz w:val="24"/>
                <w:color w:val="000000"/>
              </w:rPr>
              <w:t>5</w:t>
            </w:r>
            <w:r>
              <w:rPr>
                <w:rFonts w:ascii="宋体" w:hAnsi="宋体" w:cs="宋体" w:eastAsia="宋体"/>
                <w:sz w:val="24"/>
                <w:color w:val="000000"/>
              </w:rPr>
              <w:t>）</w:t>
            </w:r>
            <w:r>
              <w:rPr>
                <w:rFonts w:ascii="宋体" w:hAnsi="宋体" w:cs="宋体" w:eastAsia="宋体"/>
                <w:sz w:val="24"/>
                <w:color w:val="000000"/>
              </w:rPr>
              <w:t>课程管理</w:t>
            </w:r>
            <w:r>
              <w:rPr>
                <w:rFonts w:ascii="宋体" w:hAnsi="宋体" w:cs="宋体" w:eastAsia="宋体"/>
                <w:sz w:val="24"/>
                <w:color w:val="000000"/>
              </w:rPr>
              <w:t>：</w:t>
            </w:r>
            <w:r>
              <w:rPr>
                <w:rFonts w:ascii="宋体" w:hAnsi="宋体" w:cs="宋体" w:eastAsia="宋体"/>
                <w:sz w:val="24"/>
                <w:color w:val="000000"/>
              </w:rPr>
              <w:t>可在里面添加课程，类型分为章、节、课时；也可根据系统</w:t>
            </w:r>
            <w:r>
              <w:rPr>
                <w:rFonts w:ascii="宋体" w:hAnsi="宋体" w:cs="宋体" w:eastAsia="宋体"/>
                <w:sz w:val="24"/>
                <w:color w:val="000000"/>
              </w:rPr>
              <w:t>xls模板进行批量导入；章节的顺序可进行拖拉确定排序。</w:t>
            </w:r>
            <w:r>
              <w:br/>
            </w:r>
            <w:r>
              <w:rPr>
                <w:rFonts w:ascii="宋体" w:hAnsi="宋体" w:cs="宋体" w:eastAsia="宋体"/>
                <w:sz w:val="24"/>
                <w:color w:val="000000"/>
              </w:rPr>
              <w:t>平台课程：课程名称、课程版本、类别编号、课程形式、课程状态、课程总时长、大纲学时、已有学时、学员数量、创建时间、账号分类、</w:t>
            </w:r>
            <w:r>
              <w:rPr>
                <w:rFonts w:ascii="宋体" w:hAnsi="宋体" w:cs="宋体" w:eastAsia="宋体"/>
                <w:sz w:val="24"/>
                <w:color w:val="000000"/>
              </w:rPr>
              <w:t xml:space="preserve"> 章节详情、 章节信息、 章节管理、 预览、 修改、 删除、 回收站、 关联账号、分类 、导出选中课程、 导出全部课程、 导出选中课程的课时、 导出全部课程的课时、 批量关联随堂练习。</w:t>
            </w:r>
            <w:r>
              <w:br/>
            </w:r>
            <w:r>
              <w:rPr>
                <w:rFonts w:ascii="宋体" w:hAnsi="宋体" w:cs="宋体" w:eastAsia="宋体"/>
                <w:sz w:val="24"/>
                <w:color w:val="000000"/>
              </w:rPr>
              <w:t>开课管理：包含开课明细、报名管理、教师明细；对教师所负责的班级进行设置，对学习的人数进行设置，可查看开始学习了多少人，还剩多少没进入学习；在报名管理里面有对应二维码，学生可扫码进入想学的课程，教师审核人数后可创建班级开始学习，可设置学生学习过程中是否使用人脸识别确认是否本人在学习。学生人数过多可选择批量批量上传；</w:t>
            </w:r>
            <w:r>
              <w:br/>
            </w:r>
            <w:r>
              <w:rPr>
                <w:rFonts w:ascii="宋体" w:hAnsi="宋体" w:cs="宋体" w:eastAsia="宋体"/>
                <w:sz w:val="24"/>
                <w:color w:val="000000"/>
              </w:rPr>
              <w:t>课程资源：名称、课程、标、签章标签、媒体资源类型、媒体文件</w:t>
            </w:r>
            <w:r>
              <w:rPr>
                <w:rFonts w:ascii="宋体" w:hAnsi="宋体" w:cs="宋体" w:eastAsia="宋体"/>
                <w:sz w:val="24"/>
                <w:color w:val="000000"/>
              </w:rPr>
              <w:t>ID、时长(秒)、操作，</w:t>
            </w:r>
            <w:r>
              <w:br/>
            </w:r>
            <w:r>
              <w:rPr>
                <w:rFonts w:ascii="宋体" w:hAnsi="宋体" w:cs="宋体" w:eastAsia="宋体"/>
                <w:sz w:val="24"/>
                <w:color w:val="000000"/>
              </w:rPr>
              <w:t>学习管理：包含教师列表、班级列表和学生列表，教师列表可查看教师相关操作信息；班级列表可查看对应班级的名称，可设置每天学生学习的总时长，人数，开班学习时间，班级总人数，已完成学习任务的学生总数；每个班级可以点击查看学生信息；可导出学生学习进度；查看人脸识别上传的头像；信息错误可进行修改；</w:t>
            </w:r>
            <w:r>
              <w:br/>
            </w:r>
            <w:r>
              <w:rPr>
                <w:rFonts w:ascii="宋体" w:hAnsi="宋体" w:cs="宋体" w:eastAsia="宋体"/>
                <w:sz w:val="24"/>
                <w:color w:val="000000"/>
              </w:rPr>
              <w:t>数据统计：包含学生统计和考试查询模块；学生统计可查看学生的详细信息、学习详情、学习轨迹；学习详情记录了学生完成了哪些课程；哪些课程还没开始学习或为学完；学习轨迹详细的记录了学生每次学习时观看和练习的记录，可看出哪些学生认真学习；</w:t>
            </w:r>
            <w:r>
              <w:br/>
            </w:r>
            <w:r>
              <w:rPr>
                <w:rFonts w:ascii="宋体" w:hAnsi="宋体" w:cs="宋体" w:eastAsia="宋体"/>
                <w:sz w:val="24"/>
                <w:color w:val="000000"/>
              </w:rPr>
              <w:t>证书管理：课程学习完后签署自己的名字</w:t>
            </w:r>
            <w:r>
              <w:rPr>
                <w:rFonts w:ascii="宋体" w:hAnsi="宋体" w:cs="宋体" w:eastAsia="宋体"/>
                <w:sz w:val="24"/>
                <w:color w:val="000000"/>
              </w:rPr>
              <w:t>;表示完成了相关课程；会自动生成学习证书；以证明学生认真学习；</w:t>
            </w:r>
            <w:r>
              <w:br/>
            </w:r>
            <w:r>
              <w:rPr>
                <w:rFonts w:ascii="宋体" w:hAnsi="宋体" w:cs="宋体" w:eastAsia="宋体"/>
                <w:sz w:val="24"/>
                <w:color w:val="000000"/>
              </w:rPr>
              <w:t>（</w:t>
            </w:r>
            <w:r>
              <w:rPr>
                <w:rFonts w:ascii="宋体" w:hAnsi="宋体" w:cs="宋体" w:eastAsia="宋体"/>
                <w:sz w:val="24"/>
                <w:color w:val="000000"/>
              </w:rPr>
              <w:t>6</w:t>
            </w:r>
            <w:r>
              <w:rPr>
                <w:rFonts w:ascii="宋体" w:hAnsi="宋体" w:cs="宋体" w:eastAsia="宋体"/>
                <w:sz w:val="24"/>
                <w:color w:val="000000"/>
              </w:rPr>
              <w:t>）</w:t>
            </w:r>
            <w:r>
              <w:rPr>
                <w:rFonts w:ascii="宋体" w:hAnsi="宋体" w:cs="宋体" w:eastAsia="宋体"/>
                <w:sz w:val="24"/>
                <w:color w:val="000000"/>
              </w:rPr>
              <w:t>考试管理</w:t>
            </w:r>
            <w:r>
              <w:br/>
            </w:r>
            <w:r>
              <w:rPr>
                <w:rFonts w:ascii="宋体" w:hAnsi="宋体" w:cs="宋体" w:eastAsia="宋体"/>
                <w:sz w:val="24"/>
                <w:color w:val="000000"/>
              </w:rPr>
              <w:t>①试题管理：教师可以根据需要进行题目的添加、删除操作，也可批量添加或者删除；</w:t>
            </w:r>
            <w:r>
              <w:br/>
            </w:r>
            <w:r>
              <w:rPr>
                <w:rFonts w:ascii="宋体" w:hAnsi="宋体" w:cs="宋体" w:eastAsia="宋体"/>
                <w:sz w:val="24"/>
                <w:color w:val="000000"/>
              </w:rPr>
              <w:t>②试卷管理：试卷Id、试卷名称、试卷名称、所属科目、组卷方式、选择、创建时间；可手动组卷也可随机组卷。试卷名称、评卷方式、学生自评、教师评卷时有主观题则需要教师在后台评分后才能显示分数，无主观题自动显示分数。考试科目、考试时间：120分钟、考试来源，试卷总分100，及格线80，组卷模式，手动组卷，题型排序等；</w:t>
            </w:r>
            <w:r>
              <w:br/>
            </w:r>
            <w:r>
              <w:rPr>
                <w:rFonts w:ascii="宋体" w:hAnsi="宋体" w:cs="宋体" w:eastAsia="宋体"/>
                <w:sz w:val="24"/>
                <w:color w:val="000000"/>
              </w:rPr>
              <w:t>③考场设计</w:t>
            </w:r>
            <w:r>
              <w:br/>
            </w:r>
            <w:r>
              <w:rPr>
                <w:rFonts w:ascii="宋体" w:hAnsi="宋体" w:cs="宋体" w:eastAsia="宋体"/>
                <w:sz w:val="24"/>
                <w:color w:val="000000"/>
              </w:rPr>
              <w:t>科目管理；题型管理；考场列表，考场名称、热门题库编号、考场状态、开启、关闭、考场图片、上传、</w:t>
            </w:r>
            <w:r>
              <w:rPr>
                <w:rFonts w:ascii="宋体" w:hAnsi="宋体" w:cs="宋体" w:eastAsia="宋体"/>
                <w:sz w:val="24"/>
                <w:color w:val="000000"/>
              </w:rPr>
              <w:t xml:space="preserve">  </w:t>
            </w:r>
            <w:r>
              <w:rPr>
                <w:rFonts w:ascii="宋体" w:hAnsi="宋体" w:cs="宋体" w:eastAsia="宋体"/>
                <w:sz w:val="24"/>
                <w:color w:val="000000"/>
              </w:rPr>
              <w:t>选择、考试科目、绑定考试课程；</w:t>
            </w:r>
            <w:r>
              <w:br/>
            </w:r>
            <w:r>
              <w:rPr>
                <w:rFonts w:ascii="宋体" w:hAnsi="宋体" w:cs="宋体" w:eastAsia="宋体"/>
                <w:sz w:val="24"/>
                <w:color w:val="000000"/>
              </w:rPr>
              <w:t>④回收站，对以往考试试题进行回收暂存，有需要时可随时调出；</w:t>
            </w:r>
            <w:r>
              <w:br/>
            </w:r>
            <w:r>
              <w:rPr>
                <w:rFonts w:ascii="宋体" w:hAnsi="宋体" w:cs="宋体" w:eastAsia="宋体"/>
                <w:sz w:val="24"/>
                <w:color w:val="000000"/>
              </w:rPr>
              <w:t>（</w:t>
            </w:r>
            <w:r>
              <w:rPr>
                <w:rFonts w:ascii="宋体" w:hAnsi="宋体" w:cs="宋体" w:eastAsia="宋体"/>
                <w:sz w:val="24"/>
                <w:color w:val="000000"/>
              </w:rPr>
              <w:t>7</w:t>
            </w:r>
            <w:r>
              <w:rPr>
                <w:rFonts w:ascii="宋体" w:hAnsi="宋体" w:cs="宋体" w:eastAsia="宋体"/>
                <w:sz w:val="24"/>
                <w:color w:val="000000"/>
              </w:rPr>
              <w:t>）</w:t>
            </w:r>
            <w:r>
              <w:rPr>
                <w:rFonts w:ascii="宋体" w:hAnsi="宋体" w:cs="宋体" w:eastAsia="宋体"/>
                <w:sz w:val="24"/>
                <w:color w:val="000000"/>
              </w:rPr>
              <w:t>档案管理，一人一档，证书管理；</w:t>
            </w:r>
            <w:r>
              <w:br/>
            </w:r>
            <w:r>
              <w:rPr>
                <w:rFonts w:ascii="宋体" w:hAnsi="宋体" w:cs="宋体" w:eastAsia="宋体"/>
                <w:sz w:val="24"/>
                <w:color w:val="000000"/>
              </w:rPr>
              <w:t>（</w:t>
            </w:r>
            <w:r>
              <w:rPr>
                <w:rFonts w:ascii="宋体" w:hAnsi="宋体" w:cs="宋体" w:eastAsia="宋体"/>
                <w:sz w:val="24"/>
                <w:color w:val="000000"/>
              </w:rPr>
              <w:t>8</w:t>
            </w:r>
            <w:r>
              <w:rPr>
                <w:rFonts w:ascii="宋体" w:hAnsi="宋体" w:cs="宋体" w:eastAsia="宋体"/>
                <w:sz w:val="24"/>
                <w:color w:val="000000"/>
              </w:rPr>
              <w:t>）</w:t>
            </w:r>
            <w:r>
              <w:rPr>
                <w:rFonts w:ascii="宋体" w:hAnsi="宋体" w:cs="宋体" w:eastAsia="宋体"/>
                <w:sz w:val="24"/>
                <w:color w:val="000000"/>
              </w:rPr>
              <w:t>消息管理</w:t>
            </w:r>
            <w:r>
              <w:rPr>
                <w:rFonts w:ascii="宋体" w:hAnsi="宋体" w:cs="宋体" w:eastAsia="宋体"/>
                <w:sz w:val="24"/>
                <w:color w:val="000000"/>
              </w:rPr>
              <w:t>、</w:t>
            </w:r>
            <w:r>
              <w:rPr>
                <w:rFonts w:ascii="宋体" w:hAnsi="宋体" w:cs="宋体" w:eastAsia="宋体"/>
                <w:sz w:val="24"/>
                <w:color w:val="000000"/>
              </w:rPr>
              <w:t>问答管理、评论管理、系统公告；</w:t>
            </w:r>
          </w:p>
          <w:p>
            <w:pPr>
              <w:pStyle w:val="null3"/>
              <w:numPr>
                <w:ilvl w:val="0"/>
                <w:numId w:val="2"/>
              </w:numPr>
              <w:jc w:val="both"/>
            </w:pPr>
            <w:r>
              <w:rPr>
                <w:rFonts w:ascii="宋体" w:hAnsi="宋体" w:cs="宋体" w:eastAsia="宋体"/>
                <w:sz w:val="24"/>
                <w:b/>
              </w:rPr>
              <w:t>须</w:t>
            </w:r>
            <w:r>
              <w:rPr>
                <w:rFonts w:ascii="宋体" w:hAnsi="宋体" w:cs="宋体" w:eastAsia="宋体"/>
                <w:sz w:val="24"/>
                <w:b/>
              </w:rPr>
              <w:t>提供课程题库，我的课程，题库练习育婴师初中高级页面截图；</w:t>
            </w:r>
          </w:p>
          <w:p>
            <w:pPr>
              <w:pStyle w:val="null3"/>
              <w:jc w:val="both"/>
            </w:pPr>
            <w:r>
              <w:rPr>
                <w:rFonts w:ascii="宋体" w:hAnsi="宋体" w:cs="宋体" w:eastAsia="宋体"/>
                <w:sz w:val="24"/>
                <w:color w:val="000000"/>
              </w:rPr>
              <w:t>三、</w:t>
            </w:r>
            <w:r>
              <w:rPr>
                <w:rFonts w:ascii="宋体" w:hAnsi="宋体" w:cs="宋体" w:eastAsia="宋体"/>
                <w:sz w:val="24"/>
                <w:color w:val="000000"/>
              </w:rPr>
              <w:t>操作环境</w:t>
            </w:r>
            <w:r>
              <w:rPr>
                <w:rFonts w:ascii="宋体" w:hAnsi="宋体" w:cs="宋体" w:eastAsia="宋体"/>
                <w:sz w:val="24"/>
                <w:color w:val="000000"/>
              </w:rPr>
              <w:t>:单颗CPU8核心</w:t>
            </w:r>
            <w:r>
              <w:rPr>
                <w:rFonts w:ascii="宋体" w:hAnsi="宋体" w:cs="宋体" w:eastAsia="宋体"/>
                <w:sz w:val="24"/>
              </w:rPr>
              <w:t>≥16G，≥5</w:t>
            </w:r>
            <w:r>
              <w:rPr>
                <w:rFonts w:ascii="宋体" w:hAnsi="宋体" w:cs="宋体" w:eastAsia="宋体"/>
                <w:sz w:val="24"/>
                <w:color w:val="000000"/>
              </w:rPr>
              <w:t>00G硬盘空间；操作系统Centos7.6 x64，网络类型：互联网；系统开发语言为PHP;数据库为MYSQL；</w:t>
            </w:r>
            <w:r>
              <w:br/>
            </w:r>
            <w:r>
              <w:rPr>
                <w:rFonts w:ascii="宋体" w:hAnsi="宋体" w:cs="宋体" w:eastAsia="宋体"/>
                <w:sz w:val="24"/>
                <w:color w:val="000000"/>
              </w:rPr>
              <w:t>四、</w:t>
            </w:r>
            <w:r>
              <w:rPr>
                <w:rFonts w:ascii="宋体" w:hAnsi="宋体" w:cs="宋体" w:eastAsia="宋体"/>
                <w:sz w:val="24"/>
                <w:color w:val="000000"/>
              </w:rPr>
              <w:t>操作系统：</w:t>
            </w:r>
            <w:r>
              <w:rPr>
                <w:rFonts w:ascii="宋体" w:hAnsi="宋体" w:cs="宋体" w:eastAsia="宋体"/>
                <w:sz w:val="24"/>
              </w:rPr>
              <w:t>支持多系统，</w:t>
            </w:r>
            <w:r>
              <w:rPr>
                <w:rFonts w:ascii="宋体" w:hAnsi="宋体" w:cs="宋体" w:eastAsia="宋体"/>
                <w:sz w:val="24"/>
                <w:color w:val="000000"/>
              </w:rPr>
              <w:t>可实现在电脑、手机、平板电脑等多种智能终端操作。对于应用软件系统，将主要采用多层计算体系结构，应用终端往往只与应用系统连接，因此，应用服务系统的性能是整个系统性能影响因素的重要一环，是提高系统响应速度的直接表现。系统灵活采用</w:t>
            </w:r>
            <w:r>
              <w:rPr>
                <w:rFonts w:ascii="宋体" w:hAnsi="宋体" w:cs="宋体" w:eastAsia="宋体"/>
                <w:sz w:val="24"/>
                <w:color w:val="000000"/>
              </w:rPr>
              <w:t>B/S的体系架构，能够充分利用B/S体系结构的优势，从而保证系统具有良好的运行性能。</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定制收纳储存柜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规格：</w:t>
            </w:r>
            <w:r>
              <w:rPr>
                <w:rFonts w:ascii="宋体" w:hAnsi="宋体" w:cs="宋体" w:eastAsia="宋体"/>
                <w:sz w:val="24"/>
              </w:rPr>
              <w:t>W900mm×D400mm×1850mm</w:t>
            </w:r>
            <w:r>
              <w:br/>
            </w:r>
            <w:r>
              <w:rPr>
                <w:rFonts w:ascii="宋体" w:hAnsi="宋体" w:cs="宋体" w:eastAsia="宋体"/>
                <w:sz w:val="24"/>
              </w:rPr>
              <w:t>一、</w:t>
            </w:r>
            <w:r>
              <w:rPr>
                <w:rFonts w:ascii="宋体" w:hAnsi="宋体" w:cs="宋体" w:eastAsia="宋体"/>
                <w:sz w:val="24"/>
              </w:rPr>
              <w:t>技术参数：</w:t>
            </w:r>
            <w:r>
              <w:br/>
            </w:r>
            <w:r>
              <w:rPr>
                <w:rFonts w:ascii="宋体" w:hAnsi="宋体" w:cs="宋体" w:eastAsia="宋体"/>
                <w:sz w:val="24"/>
              </w:rPr>
              <w:t>1.柜体全部采用厚0.6mm冷轧钢板制作，上部对开钢化玻璃门，下部对开铁门、内嵌式钢制扣手，带锁具，上部二块活动层板，下部一块活动层板；</w:t>
            </w:r>
            <w:r>
              <w:br/>
            </w:r>
            <w:r>
              <w:rPr>
                <w:rFonts w:ascii="宋体" w:hAnsi="宋体" w:cs="宋体" w:eastAsia="宋体"/>
                <w:sz w:val="24"/>
              </w:rPr>
              <w:t>2.喷涂：表面采用热固性抗菌粉末涂料喷涂，颜色可根据需方要求，设计具有外观新颖、简洁，符合现代医务潮流；</w:t>
            </w:r>
            <w:r>
              <w:br/>
            </w:r>
            <w:r>
              <w:rPr>
                <w:rFonts w:ascii="宋体" w:hAnsi="宋体" w:cs="宋体" w:eastAsia="宋体"/>
                <w:sz w:val="24"/>
              </w:rPr>
              <w:t>二、</w:t>
            </w:r>
            <w:r>
              <w:rPr>
                <w:rFonts w:ascii="宋体" w:hAnsi="宋体" w:cs="宋体" w:eastAsia="宋体"/>
                <w:sz w:val="24"/>
              </w:rPr>
              <w:t>整体性能：</w:t>
            </w:r>
            <w:r>
              <w:br/>
            </w:r>
            <w:r>
              <w:rPr>
                <w:rFonts w:ascii="宋体" w:hAnsi="宋体" w:cs="宋体" w:eastAsia="宋体"/>
                <w:sz w:val="24"/>
              </w:rPr>
              <w:t>1.钢制柜邻边垂直度、翘曲度、平整度、位度差、分缝、下垂度、摆动度、着地平稳性符合国家标准要求；</w:t>
            </w:r>
            <w:r>
              <w:br/>
            </w:r>
            <w:r>
              <w:rPr>
                <w:rFonts w:ascii="宋体" w:hAnsi="宋体" w:cs="宋体" w:eastAsia="宋体"/>
                <w:sz w:val="24"/>
              </w:rPr>
              <w:t>2.金属焊接件：焊接处无脱焊、虚焊、焊穿、错位；焊接处无夹渣、气孔、焊瘤、焊丝头、咬边、飞溅；焊接处表面波纹均匀；</w:t>
            </w:r>
            <w:r>
              <w:br/>
            </w:r>
            <w:r>
              <w:rPr>
                <w:rFonts w:ascii="宋体" w:hAnsi="宋体" w:cs="宋体" w:eastAsia="宋体"/>
                <w:sz w:val="24"/>
              </w:rPr>
              <w:t>3.金属冲压件：无脱层、裂缝；</w:t>
            </w:r>
            <w:r>
              <w:br/>
            </w:r>
            <w:r>
              <w:rPr>
                <w:rFonts w:ascii="宋体" w:hAnsi="宋体" w:cs="宋体" w:eastAsia="宋体"/>
                <w:sz w:val="24"/>
              </w:rPr>
              <w:t>4.金属喷涂层：无漏喷、锈蚀和脱色、掉色现象；涂层光滑均匀、色泽一致、无流挂、疙瘩、皱皮、飞漆等缺陷；</w:t>
            </w:r>
            <w:r>
              <w:br/>
            </w:r>
            <w:r>
              <w:rPr>
                <w:rFonts w:ascii="宋体" w:hAnsi="宋体" w:cs="宋体" w:eastAsia="宋体"/>
                <w:sz w:val="24"/>
              </w:rPr>
              <w:t>5.金属电镀层：表面无剥落、返锈、毛刺；表面无烧焦、起泡、针孔、裂纹、花斑（不包括镀彩锌）和划痕；</w:t>
            </w:r>
            <w:r>
              <w:br/>
            </w:r>
            <w:r>
              <w:rPr>
                <w:rFonts w:ascii="宋体" w:hAnsi="宋体" w:cs="宋体" w:eastAsia="宋体"/>
                <w:sz w:val="24"/>
              </w:rPr>
              <w:t>6.玻璃件：玻璃外漏部件无裂纹或缺角，玻璃光洁平滑、无裂纹、划伤、沙粒、疙瘩和麻点等缺陷；</w:t>
            </w:r>
            <w:r>
              <w:br/>
            </w:r>
            <w:r>
              <w:rPr>
                <w:rFonts w:ascii="宋体" w:hAnsi="宋体" w:cs="宋体" w:eastAsia="宋体"/>
                <w:sz w:val="24"/>
              </w:rPr>
              <w:t>7.配件：家具锁锁定到位，开启灵活；</w:t>
            </w:r>
            <w:r>
              <w:br/>
            </w:r>
            <w:r>
              <w:rPr>
                <w:rFonts w:ascii="宋体" w:hAnsi="宋体" w:cs="宋体" w:eastAsia="宋体"/>
                <w:sz w:val="24"/>
              </w:rPr>
              <w:t>8.结构安全：抽屉有防脱落装置，人体接触或收藏物品的部位无毛刺、刃口、棱角，固定部位的结合牢固无松动、无少件、透钉、漏钉（预留孔、选择孔除外）；</w:t>
            </w:r>
            <w:r>
              <w:br/>
            </w:r>
            <w:r>
              <w:rPr>
                <w:rFonts w:ascii="宋体" w:hAnsi="宋体" w:cs="宋体" w:eastAsia="宋体"/>
                <w:sz w:val="24"/>
              </w:rPr>
              <w:t>9.金属喷塑涂层硬度≥4H；</w:t>
            </w:r>
            <w:r>
              <w:br/>
            </w:r>
            <w:r>
              <w:rPr>
                <w:rFonts w:ascii="宋体" w:hAnsi="宋体" w:cs="宋体" w:eastAsia="宋体"/>
                <w:sz w:val="24"/>
              </w:rPr>
              <w:t>10.金属喷塑涂层冲击强度：无剥落、裂纹、皱纹；</w:t>
            </w:r>
            <w:r>
              <w:br/>
            </w:r>
            <w:r>
              <w:rPr>
                <w:rFonts w:ascii="宋体" w:hAnsi="宋体" w:cs="宋体" w:eastAsia="宋体"/>
                <w:sz w:val="24"/>
              </w:rPr>
              <w:t>11.金属喷塑涂层耐腐蚀性：100h内，溶液中样板上划道两侧3mm以外，无鼓泡产生；100h后，划道两侧3mm外，无锈迹、剥落、起皱、变色和失光等现象；</w:t>
            </w:r>
            <w:r>
              <w:br/>
            </w:r>
            <w:r>
              <w:rPr>
                <w:rFonts w:ascii="宋体" w:hAnsi="宋体" w:cs="宋体" w:eastAsia="宋体"/>
                <w:sz w:val="24"/>
              </w:rPr>
              <w:t>12.金属喷塑涂层附着力0级；</w:t>
            </w:r>
            <w:r>
              <w:br/>
            </w:r>
            <w:r>
              <w:rPr>
                <w:rFonts w:ascii="宋体" w:hAnsi="宋体" w:cs="宋体" w:eastAsia="宋体"/>
                <w:sz w:val="24"/>
              </w:rPr>
              <w:t>13.重金属含量：可溶性铅（Pb）、可溶性镉（Cd）、可溶性铬（Cr）、可溶性汞（Hg）均为未检出；</w:t>
            </w:r>
            <w:r>
              <w:br/>
            </w:r>
            <w:r>
              <w:rPr>
                <w:rFonts w:ascii="宋体" w:hAnsi="宋体" w:cs="宋体" w:eastAsia="宋体"/>
                <w:sz w:val="24"/>
              </w:rPr>
              <w:t>14.搁板定位试验、搁板支承件强度试验、结构和底架强度试验、跌落试验、拉门垂直加载试验、拉门水平加载试验、拉门猛关试验、拉门耐久性试验后，a所有部件、连接件无断裂损坏；b、无严重影响使用功能的磨损或变形；c用手揿压证实，紧固件松动；d五金连接件无松动；e活动部件（门）开关灵活；</w:t>
            </w:r>
            <w:r>
              <w:br/>
            </w:r>
            <w:r>
              <w:rPr>
                <w:rFonts w:ascii="宋体" w:hAnsi="宋体" w:cs="宋体" w:eastAsia="宋体"/>
                <w:sz w:val="24"/>
              </w:rPr>
              <w:t>15.搁板弯曲试验后a所有部件、连接件无断裂损坏；b、无严重影响使用功能的磨损或变形；c用手揿压证实，紧固件松动；d五金连接件无松动；e搁板弯曲挠度变化值＜0.5%；</w:t>
            </w:r>
            <w:r>
              <w:br/>
            </w:r>
            <w:r>
              <w:rPr>
                <w:rFonts w:ascii="宋体" w:hAnsi="宋体" w:cs="宋体" w:eastAsia="宋体"/>
                <w:sz w:val="24"/>
              </w:rPr>
              <w:t>16.底板的持续加载试验后a所有部件、连接件无断裂损坏；b、无严重影响使用功能的磨损或变形；c用手揿压证实，紧固件松动；d五金连接件无松动；e底板最大挠度＜0.5%；</w:t>
            </w:r>
            <w:r>
              <w:br/>
            </w:r>
            <w:r>
              <w:rPr>
                <w:rFonts w:ascii="宋体" w:hAnsi="宋体" w:cs="宋体" w:eastAsia="宋体"/>
                <w:sz w:val="24"/>
              </w:rPr>
              <w:t>17.搁板水平加载稳定性、搁板垂直加载稳定性试验后无脱落；</w:t>
            </w:r>
            <w:r>
              <w:br/>
            </w:r>
            <w:r>
              <w:rPr>
                <w:rFonts w:ascii="宋体" w:hAnsi="宋体" w:cs="宋体" w:eastAsia="宋体"/>
                <w:sz w:val="24"/>
              </w:rPr>
              <w:t>18.活动部件关闭时的空载稳定性、活动部位打开时的空载稳定性、活动部件关闭时的加载稳定性、活动部件打开时的加载稳定性试验后无倾翻。</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组</w:t>
            </w:r>
          </w:p>
        </w:tc>
      </w:tr>
      <w:tr>
        <w:tc>
          <w:tcPr>
            <w:tcW w:type="dxa" w:w="1036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八、</w:t>
            </w:r>
            <w:r>
              <w:rPr>
                <w:rFonts w:ascii="宋体" w:hAnsi="宋体" w:cs="宋体" w:eastAsia="宋体"/>
                <w:sz w:val="24"/>
                <w:b/>
              </w:rPr>
              <w:t>五层保育师实训室</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幼儿模型</w:t>
            </w:r>
          </w:p>
        </w:tc>
        <w:tc>
          <w:tcPr>
            <w:tcW w:type="dxa" w:w="5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全搪胶仿真婴儿模型，软性环保</w:t>
            </w:r>
            <w:r>
              <w:rPr>
                <w:rFonts w:ascii="宋体" w:hAnsi="宋体" w:cs="宋体" w:eastAsia="宋体"/>
                <w:sz w:val="24"/>
              </w:rPr>
              <w:t>,搪胶可沐浴，身长80cm左右</w:t>
            </w:r>
            <w:r>
              <w:rPr>
                <w:rFonts w:ascii="宋体" w:hAnsi="宋体" w:cs="宋体" w:eastAsia="宋体"/>
                <w:sz w:val="24"/>
              </w:rPr>
              <w:t>。</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意外伤害急救护理娃娃模型</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材质</w:t>
            </w:r>
            <w:r>
              <w:rPr>
                <w:rFonts w:ascii="宋体" w:hAnsi="宋体" w:cs="宋体" w:eastAsia="宋体"/>
                <w:sz w:val="24"/>
              </w:rPr>
              <w:t>: PVC ，尺寸:60cm左右，重量:1.1kg左右，特点:双手打开，手指分开，关节灵活可动，可坐可躺头碰伤/膝盖擦伤胳膊肘擦伤右小腿2cm伤口，左手中指挤伤左手食指骨折右手烫伤。</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幼儿生活区套装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婴幼儿二便套装</w:t>
            </w:r>
            <w:r>
              <w:rPr>
                <w:rFonts w:ascii="宋体" w:hAnsi="宋体" w:cs="宋体" w:eastAsia="宋体"/>
                <w:sz w:val="24"/>
                <w:color w:val="000000"/>
              </w:rPr>
              <w:t>1套：含清洁刷/清洁袋，环保PP材质</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纸巾</w:t>
            </w:r>
            <w:r>
              <w:rPr>
                <w:rFonts w:ascii="宋体" w:hAnsi="宋体" w:cs="宋体" w:eastAsia="宋体"/>
                <w:sz w:val="24"/>
                <w:color w:val="000000"/>
              </w:rPr>
              <w:t>1提：1提/6包</w:t>
            </w:r>
            <w:r>
              <w:rPr>
                <w:rFonts w:ascii="宋体" w:hAnsi="宋体" w:cs="宋体" w:eastAsia="宋体"/>
                <w:sz w:val="24"/>
              </w:rPr>
              <w:t>；</w:t>
            </w:r>
            <w:r>
              <w:br/>
            </w:r>
            <w:r>
              <w:rPr>
                <w:rFonts w:ascii="宋体" w:hAnsi="宋体" w:cs="宋体" w:eastAsia="宋体"/>
                <w:sz w:val="24"/>
                <w:color w:val="000000"/>
              </w:rPr>
              <w:t>3.</w:t>
            </w:r>
            <w:r>
              <w:rPr>
                <w:rFonts w:ascii="宋体" w:hAnsi="宋体" w:cs="宋体" w:eastAsia="宋体"/>
                <w:sz w:val="24"/>
                <w:color w:val="000000"/>
              </w:rPr>
              <w:t>擦汗巾：纯棉</w:t>
            </w:r>
            <w:r>
              <w:rPr>
                <w:rFonts w:ascii="宋体" w:hAnsi="宋体" w:cs="宋体" w:eastAsia="宋体"/>
                <w:sz w:val="24"/>
                <w:color w:val="000000"/>
              </w:rPr>
              <w:t>/2包/盒</w:t>
            </w:r>
            <w:r>
              <w:rPr>
                <w:rFonts w:ascii="宋体" w:hAnsi="宋体" w:cs="宋体" w:eastAsia="宋体"/>
                <w:sz w:val="24"/>
              </w:rPr>
              <w:t>；</w:t>
            </w:r>
            <w:r>
              <w:br/>
            </w:r>
            <w:r>
              <w:rPr>
                <w:rFonts w:ascii="宋体" w:hAnsi="宋体" w:cs="宋体" w:eastAsia="宋体"/>
                <w:sz w:val="24"/>
                <w:color w:val="000000"/>
              </w:rPr>
              <w:t>4.</w:t>
            </w:r>
            <w:r>
              <w:rPr>
                <w:rFonts w:ascii="宋体" w:hAnsi="宋体" w:cs="宋体" w:eastAsia="宋体"/>
                <w:sz w:val="24"/>
                <w:color w:val="000000"/>
              </w:rPr>
              <w:t>洗手示意图</w:t>
            </w:r>
            <w:r>
              <w:rPr>
                <w:rFonts w:ascii="宋体" w:hAnsi="宋体" w:cs="宋体" w:eastAsia="宋体"/>
                <w:sz w:val="24"/>
                <w:color w:val="000000"/>
              </w:rPr>
              <w:t>1张</w:t>
            </w:r>
            <w:r>
              <w:rPr>
                <w:rFonts w:ascii="宋体" w:hAnsi="宋体" w:cs="宋体" w:eastAsia="宋体"/>
                <w:sz w:val="24"/>
              </w:rPr>
              <w:t>；</w:t>
            </w:r>
            <w:r>
              <w:br/>
            </w:r>
            <w:r>
              <w:rPr>
                <w:rFonts w:ascii="宋体" w:hAnsi="宋体" w:cs="宋体" w:eastAsia="宋体"/>
                <w:sz w:val="24"/>
                <w:color w:val="000000"/>
              </w:rPr>
              <w:t>5.</w:t>
            </w:r>
            <w:r>
              <w:rPr>
                <w:rFonts w:ascii="宋体" w:hAnsi="宋体" w:cs="宋体" w:eastAsia="宋体"/>
                <w:sz w:val="24"/>
                <w:color w:val="000000"/>
              </w:rPr>
              <w:t>预防儿童伤害挂图</w:t>
            </w:r>
            <w:r>
              <w:rPr>
                <w:rFonts w:ascii="宋体" w:hAnsi="宋体" w:cs="宋体" w:eastAsia="宋体"/>
                <w:sz w:val="24"/>
                <w:color w:val="000000"/>
              </w:rPr>
              <w:t>6张，背胶</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急救箱</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≥14寸，内含：急救包1个、纱布片2片、创可贴10片、剪刀1把、三角绷带1个、五纱布胶带1个、棉签20根、止血带1个、医药塑料镊子1个、别针10个、酒精片10片、碘伏片4片、PBT绷带1个</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晨检牌</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晨检袋：</w:t>
            </w:r>
            <w:r>
              <w:rPr>
                <w:rFonts w:ascii="宋体" w:hAnsi="宋体" w:cs="宋体" w:eastAsia="宋体"/>
                <w:sz w:val="24"/>
                <w:color w:val="000000"/>
              </w:rPr>
              <w:t>56格</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晨检车</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晨检车</w:t>
            </w:r>
            <w:r>
              <w:rPr>
                <w:rFonts w:ascii="宋体" w:hAnsi="宋体" w:cs="宋体" w:eastAsia="宋体"/>
                <w:sz w:val="24"/>
                <w:color w:val="000000"/>
              </w:rPr>
              <w:t>：</w:t>
            </w:r>
            <w:r>
              <w:rPr>
                <w:rFonts w:ascii="宋体" w:hAnsi="宋体" w:cs="宋体" w:eastAsia="宋体"/>
                <w:sz w:val="24"/>
                <w:color w:val="000000"/>
              </w:rPr>
              <w:t>长</w:t>
            </w:r>
            <w:r>
              <w:rPr>
                <w:rFonts w:ascii="宋体" w:hAnsi="宋体" w:cs="宋体" w:eastAsia="宋体"/>
                <w:sz w:val="24"/>
                <w:color w:val="000000"/>
              </w:rPr>
              <w:t>62cm</w:t>
            </w:r>
            <w:r>
              <w:rPr>
                <w:rFonts w:ascii="宋体" w:hAnsi="宋体" w:cs="宋体" w:eastAsia="宋体"/>
                <w:sz w:val="24"/>
              </w:rPr>
              <w:t>*</w:t>
            </w:r>
            <w:r>
              <w:rPr>
                <w:rFonts w:ascii="宋体" w:hAnsi="宋体" w:cs="宋体" w:eastAsia="宋体"/>
                <w:sz w:val="24"/>
                <w:color w:val="000000"/>
              </w:rPr>
              <w:t>宽</w:t>
            </w:r>
            <w:r>
              <w:rPr>
                <w:rFonts w:ascii="宋体" w:hAnsi="宋体" w:cs="宋体" w:eastAsia="宋体"/>
                <w:sz w:val="24"/>
                <w:color w:val="000000"/>
              </w:rPr>
              <w:t>35cm</w:t>
            </w:r>
            <w:r>
              <w:rPr>
                <w:rFonts w:ascii="宋体" w:hAnsi="宋体" w:cs="宋体" w:eastAsia="宋体"/>
                <w:sz w:val="24"/>
                <w:color w:val="000000"/>
              </w:rPr>
              <w:t>*</w:t>
            </w:r>
            <w:r>
              <w:rPr>
                <w:rFonts w:ascii="宋体" w:hAnsi="宋体" w:cs="宋体" w:eastAsia="宋体"/>
                <w:sz w:val="24"/>
                <w:color w:val="000000"/>
              </w:rPr>
              <w:t>高</w:t>
            </w:r>
            <w:r>
              <w:rPr>
                <w:rFonts w:ascii="宋体" w:hAnsi="宋体" w:cs="宋体" w:eastAsia="宋体"/>
                <w:sz w:val="24"/>
                <w:color w:val="000000"/>
              </w:rPr>
              <w:t>8cm</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不锈钢方盘</w:t>
            </w:r>
            <w:r>
              <w:rPr>
                <w:rFonts w:ascii="宋体" w:hAnsi="宋体" w:cs="宋体" w:eastAsia="宋体"/>
                <w:sz w:val="24"/>
                <w:color w:val="000000"/>
              </w:rPr>
              <w:t>:</w:t>
            </w:r>
            <w:r>
              <w:rPr>
                <w:rFonts w:ascii="宋体" w:hAnsi="宋体" w:cs="宋体" w:eastAsia="宋体"/>
                <w:sz w:val="24"/>
              </w:rPr>
              <w:t>40cm*30cm*4.8cm【约575克】，304特厚款平底深盘；</w:t>
            </w:r>
            <w:r>
              <w:br/>
            </w:r>
            <w:r>
              <w:rPr>
                <w:rFonts w:ascii="宋体" w:hAnsi="宋体" w:cs="宋体" w:eastAsia="宋体"/>
                <w:sz w:val="24"/>
              </w:rPr>
              <w:t>3.</w:t>
            </w:r>
            <w:r>
              <w:rPr>
                <w:rFonts w:ascii="宋体" w:hAnsi="宋体" w:cs="宋体" w:eastAsia="宋体"/>
                <w:sz w:val="24"/>
              </w:rPr>
              <w:t>消毒液</w:t>
            </w:r>
            <w:r>
              <w:rPr>
                <w:rFonts w:ascii="宋体" w:hAnsi="宋体" w:cs="宋体" w:eastAsia="宋体"/>
                <w:sz w:val="24"/>
              </w:rPr>
              <w:t>:碘伏液 | 500mL*3瓶；</w:t>
            </w:r>
            <w:r>
              <w:br/>
            </w:r>
            <w:r>
              <w:rPr>
                <w:rFonts w:ascii="宋体" w:hAnsi="宋体" w:cs="宋体" w:eastAsia="宋体"/>
                <w:sz w:val="24"/>
              </w:rPr>
              <w:t>4.</w:t>
            </w:r>
            <w:r>
              <w:rPr>
                <w:rFonts w:ascii="宋体" w:hAnsi="宋体" w:cs="宋体" w:eastAsia="宋体"/>
                <w:sz w:val="24"/>
              </w:rPr>
              <w:t>不锈钢压舌板</w:t>
            </w:r>
            <w:r>
              <w:rPr>
                <w:rFonts w:ascii="宋体" w:hAnsi="宋体" w:cs="宋体" w:eastAsia="宋体"/>
                <w:sz w:val="24"/>
              </w:rPr>
              <w:t>:大中小1套；</w:t>
            </w:r>
            <w:r>
              <w:br/>
            </w:r>
            <w:r>
              <w:rPr>
                <w:rFonts w:ascii="宋体" w:hAnsi="宋体" w:cs="宋体" w:eastAsia="宋体"/>
                <w:sz w:val="24"/>
              </w:rPr>
              <w:t>5.</w:t>
            </w:r>
            <w:r>
              <w:rPr>
                <w:rFonts w:ascii="宋体" w:hAnsi="宋体" w:cs="宋体" w:eastAsia="宋体"/>
                <w:sz w:val="24"/>
              </w:rPr>
              <w:t>晨检温枪：</w:t>
            </w:r>
            <w:r>
              <w:rPr>
                <w:rFonts w:ascii="宋体" w:hAnsi="宋体" w:cs="宋体" w:eastAsia="宋体"/>
                <w:sz w:val="24"/>
              </w:rPr>
              <w:t>HK302款-高配版；</w:t>
            </w:r>
            <w:r>
              <w:br/>
            </w:r>
            <w:r>
              <w:rPr>
                <w:rFonts w:ascii="宋体" w:hAnsi="宋体" w:cs="宋体" w:eastAsia="宋体"/>
                <w:sz w:val="24"/>
              </w:rPr>
              <w:t>6.</w:t>
            </w:r>
            <w:r>
              <w:rPr>
                <w:rFonts w:ascii="宋体" w:hAnsi="宋体" w:cs="宋体" w:eastAsia="宋体"/>
                <w:sz w:val="24"/>
              </w:rPr>
              <w:t>笔式手电筒：</w:t>
            </w:r>
            <w:r>
              <w:rPr>
                <w:rFonts w:ascii="宋体" w:hAnsi="宋体" w:cs="宋体" w:eastAsia="宋体"/>
                <w:sz w:val="24"/>
              </w:rPr>
              <w:t>98</w:t>
            </w:r>
            <w:r>
              <w:rPr>
                <w:rFonts w:ascii="宋体" w:hAnsi="宋体" w:cs="宋体" w:eastAsia="宋体"/>
                <w:sz w:val="24"/>
              </w:rPr>
              <w:t>mm</w:t>
            </w:r>
            <w:r>
              <w:rPr>
                <w:rFonts w:ascii="宋体" w:hAnsi="宋体" w:cs="宋体" w:eastAsia="宋体"/>
                <w:sz w:val="24"/>
              </w:rPr>
              <w:t>*24</w:t>
            </w:r>
            <w:r>
              <w:rPr>
                <w:rFonts w:ascii="宋体" w:hAnsi="宋体" w:cs="宋体" w:eastAsia="宋体"/>
                <w:sz w:val="24"/>
              </w:rPr>
              <w:t>mm</w:t>
            </w:r>
            <w:r>
              <w:rPr>
                <w:rFonts w:ascii="宋体" w:hAnsi="宋体" w:cs="宋体" w:eastAsia="宋体"/>
                <w:sz w:val="24"/>
              </w:rPr>
              <w:t>*20mm</w:t>
            </w:r>
            <w:r>
              <w:rPr>
                <w:rFonts w:ascii="宋体" w:hAnsi="宋体" w:cs="宋体" w:eastAsia="宋体"/>
                <w:sz w:val="24"/>
                <w:color w:val="000000"/>
              </w:rPr>
              <w:t>，全科适用</w:t>
            </w:r>
            <w:r>
              <w:rPr>
                <w:rFonts w:ascii="宋体" w:hAnsi="宋体" w:cs="宋体" w:eastAsia="宋体"/>
                <w:sz w:val="24"/>
              </w:rPr>
              <w:t>；</w:t>
            </w:r>
            <w:r>
              <w:br/>
            </w:r>
            <w:r>
              <w:rPr>
                <w:rFonts w:ascii="宋体" w:hAnsi="宋体" w:cs="宋体" w:eastAsia="宋体"/>
                <w:sz w:val="24"/>
                <w:color w:val="000000"/>
              </w:rPr>
              <w:t>7.</w:t>
            </w:r>
            <w:r>
              <w:rPr>
                <w:rFonts w:ascii="宋体" w:hAnsi="宋体" w:cs="宋体" w:eastAsia="宋体"/>
                <w:sz w:val="24"/>
                <w:color w:val="000000"/>
              </w:rPr>
              <w:t>医用剪刀：</w:t>
            </w:r>
            <w:r>
              <w:rPr>
                <w:rFonts w:ascii="宋体" w:hAnsi="宋体" w:cs="宋体" w:eastAsia="宋体"/>
                <w:sz w:val="24"/>
                <w:color w:val="000000"/>
              </w:rPr>
              <w:t>12.5cm直尖剪刀</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送餐车</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尺寸：</w:t>
            </w:r>
            <w:r>
              <w:rPr>
                <w:rFonts w:ascii="宋体" w:hAnsi="宋体" w:cs="宋体" w:eastAsia="宋体"/>
                <w:sz w:val="24"/>
                <w:color w:val="000000"/>
              </w:rPr>
              <w:t>100cm*100cm*49cm</w:t>
            </w:r>
            <w:r>
              <w:rPr>
                <w:rFonts w:ascii="宋体" w:hAnsi="宋体" w:cs="宋体" w:eastAsia="宋体"/>
                <w:sz w:val="24"/>
              </w:rPr>
              <w:t>；</w:t>
            </w:r>
            <w:r>
              <w:br/>
            </w:r>
            <w:r>
              <w:rPr>
                <w:rFonts w:ascii="宋体" w:hAnsi="宋体" w:cs="宋体" w:eastAsia="宋体"/>
                <w:sz w:val="24"/>
                <w:color w:val="000000"/>
              </w:rPr>
              <w:t>静音轮刹车，加厚铝管</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保温桶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304钢50L约装66斤水，保温保冷</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汤桶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304钢50L约装66斤水，保温保冷，带水龙头</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儿童餐具套装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餐具：产品材质竹纤维材质，餐盘</w:t>
            </w:r>
            <w:r>
              <w:rPr>
                <w:rFonts w:ascii="宋体" w:hAnsi="宋体" w:cs="宋体" w:eastAsia="宋体"/>
                <w:sz w:val="24"/>
                <w:color w:val="000000"/>
              </w:rPr>
              <w:t>+碗+带盖水杯+勺子+叉子</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饭勺：总长</w:t>
            </w:r>
            <w:r>
              <w:rPr>
                <w:rFonts w:ascii="宋体" w:hAnsi="宋体" w:cs="宋体" w:eastAsia="宋体"/>
                <w:sz w:val="24"/>
                <w:color w:val="000000"/>
              </w:rPr>
              <w:t>:23.5cm</w:t>
            </w:r>
            <w:r>
              <w:rPr>
                <w:rFonts w:ascii="宋体" w:hAnsi="宋体" w:cs="宋体" w:eastAsia="宋体"/>
                <w:sz w:val="24"/>
                <w:color w:val="000000"/>
              </w:rPr>
              <w:t>，</w:t>
            </w:r>
            <w:r>
              <w:rPr>
                <w:rFonts w:ascii="宋体" w:hAnsi="宋体" w:cs="宋体" w:eastAsia="宋体"/>
                <w:sz w:val="24"/>
                <w:color w:val="000000"/>
              </w:rPr>
              <w:t>勺面长</w:t>
            </w:r>
            <w:r>
              <w:rPr>
                <w:rFonts w:ascii="宋体" w:hAnsi="宋体" w:cs="宋体" w:eastAsia="宋体"/>
                <w:sz w:val="24"/>
                <w:color w:val="000000"/>
              </w:rPr>
              <w:t>:10cm</w:t>
            </w:r>
            <w:r>
              <w:rPr>
                <w:rFonts w:ascii="宋体" w:hAnsi="宋体" w:cs="宋体" w:eastAsia="宋体"/>
                <w:sz w:val="24"/>
                <w:color w:val="000000"/>
              </w:rPr>
              <w:t>，</w:t>
            </w:r>
            <w:r>
              <w:rPr>
                <w:rFonts w:ascii="宋体" w:hAnsi="宋体" w:cs="宋体" w:eastAsia="宋体"/>
                <w:sz w:val="24"/>
                <w:color w:val="000000"/>
              </w:rPr>
              <w:t>宽</w:t>
            </w:r>
            <w:r>
              <w:rPr>
                <w:rFonts w:ascii="宋体" w:hAnsi="宋体" w:cs="宋体" w:eastAsia="宋体"/>
                <w:sz w:val="24"/>
                <w:color w:val="000000"/>
              </w:rPr>
              <w:t>:7.6cm</w:t>
            </w:r>
            <w:r>
              <w:rPr>
                <w:rFonts w:ascii="宋体" w:hAnsi="宋体" w:cs="宋体" w:eastAsia="宋体"/>
                <w:sz w:val="24"/>
                <w:color w:val="000000"/>
              </w:rPr>
              <w:t>，</w:t>
            </w:r>
            <w:r>
              <w:rPr>
                <w:rFonts w:ascii="宋体" w:hAnsi="宋体" w:cs="宋体" w:eastAsia="宋体"/>
                <w:sz w:val="24"/>
                <w:color w:val="000000"/>
              </w:rPr>
              <w:t>柄长</w:t>
            </w:r>
            <w:r>
              <w:rPr>
                <w:rFonts w:ascii="宋体" w:hAnsi="宋体" w:cs="宋体" w:eastAsia="宋体"/>
                <w:sz w:val="24"/>
                <w:color w:val="000000"/>
              </w:rPr>
              <w:t>:14cm</w:t>
            </w:r>
            <w:r>
              <w:rPr>
                <w:rFonts w:ascii="宋体" w:hAnsi="宋体" w:cs="宋体" w:eastAsia="宋体"/>
                <w:sz w:val="24"/>
                <w:color w:val="000000"/>
              </w:rPr>
              <w:t>，</w:t>
            </w:r>
            <w:r>
              <w:rPr>
                <w:rFonts w:ascii="宋体" w:hAnsi="宋体" w:cs="宋体" w:eastAsia="宋体"/>
                <w:sz w:val="24"/>
                <w:color w:val="000000"/>
              </w:rPr>
              <w:t>宽</w:t>
            </w:r>
            <w:r>
              <w:rPr>
                <w:rFonts w:ascii="宋体" w:hAnsi="宋体" w:cs="宋体" w:eastAsia="宋体"/>
                <w:sz w:val="24"/>
                <w:color w:val="000000"/>
              </w:rPr>
              <w:t>:2.7cm</w:t>
            </w:r>
            <w:r>
              <w:rPr>
                <w:rFonts w:ascii="宋体" w:hAnsi="宋体" w:cs="宋体" w:eastAsia="宋体"/>
                <w:sz w:val="24"/>
              </w:rPr>
              <w:t>；</w:t>
            </w:r>
            <w:r>
              <w:br/>
            </w:r>
            <w:r>
              <w:rPr>
                <w:rFonts w:ascii="宋体" w:hAnsi="宋体" w:cs="宋体" w:eastAsia="宋体"/>
                <w:sz w:val="24"/>
                <w:color w:val="000000"/>
              </w:rPr>
              <w:t>3.</w:t>
            </w:r>
            <w:r>
              <w:rPr>
                <w:rFonts w:ascii="宋体" w:hAnsi="宋体" w:cs="宋体" w:eastAsia="宋体"/>
                <w:sz w:val="24"/>
                <w:color w:val="000000"/>
              </w:rPr>
              <w:t>餐盆</w:t>
            </w:r>
            <w:r>
              <w:rPr>
                <w:rFonts w:ascii="宋体" w:hAnsi="宋体" w:cs="宋体" w:eastAsia="宋体"/>
                <w:sz w:val="24"/>
                <w:color w:val="000000"/>
              </w:rPr>
              <w:t>：</w:t>
            </w:r>
            <w:r>
              <w:rPr>
                <w:rFonts w:ascii="宋体" w:hAnsi="宋体" w:cs="宋体" w:eastAsia="宋体"/>
                <w:sz w:val="24"/>
                <w:color w:val="000000"/>
              </w:rPr>
              <w:t>总长</w:t>
            </w:r>
            <w:r>
              <w:rPr>
                <w:rFonts w:ascii="宋体" w:hAnsi="宋体" w:cs="宋体" w:eastAsia="宋体"/>
                <w:sz w:val="24"/>
                <w:color w:val="000000"/>
              </w:rPr>
              <w:t>:23.5cm</w:t>
            </w:r>
            <w:r>
              <w:rPr>
                <w:rFonts w:ascii="宋体" w:hAnsi="宋体" w:cs="宋体" w:eastAsia="宋体"/>
                <w:sz w:val="24"/>
                <w:color w:val="000000"/>
              </w:rPr>
              <w:t>，</w:t>
            </w:r>
            <w:r>
              <w:rPr>
                <w:rFonts w:ascii="宋体" w:hAnsi="宋体" w:cs="宋体" w:eastAsia="宋体"/>
                <w:sz w:val="24"/>
                <w:color w:val="000000"/>
              </w:rPr>
              <w:t>勺面长</w:t>
            </w:r>
            <w:r>
              <w:rPr>
                <w:rFonts w:ascii="宋体" w:hAnsi="宋体" w:cs="宋体" w:eastAsia="宋体"/>
                <w:sz w:val="24"/>
                <w:color w:val="000000"/>
              </w:rPr>
              <w:t>:10cm</w:t>
            </w:r>
            <w:r>
              <w:rPr>
                <w:rFonts w:ascii="宋体" w:hAnsi="宋体" w:cs="宋体" w:eastAsia="宋体"/>
                <w:sz w:val="24"/>
                <w:color w:val="000000"/>
              </w:rPr>
              <w:t>，</w:t>
            </w:r>
            <w:r>
              <w:rPr>
                <w:rFonts w:ascii="宋体" w:hAnsi="宋体" w:cs="宋体" w:eastAsia="宋体"/>
                <w:sz w:val="24"/>
                <w:color w:val="000000"/>
              </w:rPr>
              <w:t>宽</w:t>
            </w:r>
            <w:r>
              <w:rPr>
                <w:rFonts w:ascii="宋体" w:hAnsi="宋体" w:cs="宋体" w:eastAsia="宋体"/>
                <w:sz w:val="24"/>
                <w:color w:val="000000"/>
              </w:rPr>
              <w:t>:7.6cm</w:t>
            </w:r>
            <w:r>
              <w:rPr>
                <w:rFonts w:ascii="宋体" w:hAnsi="宋体" w:cs="宋体" w:eastAsia="宋体"/>
                <w:sz w:val="24"/>
                <w:color w:val="000000"/>
              </w:rPr>
              <w:t>，</w:t>
            </w:r>
            <w:r>
              <w:rPr>
                <w:rFonts w:ascii="宋体" w:hAnsi="宋体" w:cs="宋体" w:eastAsia="宋体"/>
                <w:sz w:val="24"/>
                <w:color w:val="000000"/>
              </w:rPr>
              <w:t>柄长</w:t>
            </w:r>
            <w:r>
              <w:rPr>
                <w:rFonts w:ascii="宋体" w:hAnsi="宋体" w:cs="宋体" w:eastAsia="宋体"/>
                <w:sz w:val="24"/>
                <w:color w:val="000000"/>
              </w:rPr>
              <w:t>:14cm</w:t>
            </w:r>
            <w:r>
              <w:rPr>
                <w:rFonts w:ascii="宋体" w:hAnsi="宋体" w:cs="宋体" w:eastAsia="宋体"/>
                <w:sz w:val="24"/>
                <w:color w:val="000000"/>
              </w:rPr>
              <w:t>，</w:t>
            </w:r>
            <w:r>
              <w:rPr>
                <w:rFonts w:ascii="宋体" w:hAnsi="宋体" w:cs="宋体" w:eastAsia="宋体"/>
                <w:sz w:val="24"/>
                <w:color w:val="000000"/>
              </w:rPr>
              <w:t>宽</w:t>
            </w:r>
            <w:r>
              <w:rPr>
                <w:rFonts w:ascii="宋体" w:hAnsi="宋体" w:cs="宋体" w:eastAsia="宋体"/>
                <w:sz w:val="24"/>
                <w:color w:val="000000"/>
              </w:rPr>
              <w:t>:2.7cm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智能膳食营养模型</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尺寸：</w:t>
            </w:r>
            <w:r>
              <w:rPr>
                <w:rFonts w:ascii="宋体" w:hAnsi="宋体" w:cs="宋体" w:eastAsia="宋体"/>
                <w:sz w:val="24"/>
              </w:rPr>
              <w:t>47</w:t>
            </w:r>
            <w:r>
              <w:rPr>
                <w:rFonts w:ascii="宋体" w:hAnsi="宋体" w:cs="宋体" w:eastAsia="宋体"/>
                <w:sz w:val="24"/>
              </w:rPr>
              <w:t>cm</w:t>
            </w:r>
            <w:r>
              <w:rPr>
                <w:rFonts w:ascii="宋体" w:hAnsi="宋体" w:cs="宋体" w:eastAsia="宋体"/>
                <w:sz w:val="24"/>
              </w:rPr>
              <w:t>*47</w:t>
            </w:r>
            <w:r>
              <w:rPr>
                <w:rFonts w:ascii="宋体" w:hAnsi="宋体" w:cs="宋体" w:eastAsia="宋体"/>
                <w:sz w:val="24"/>
              </w:rPr>
              <w:t>cm</w:t>
            </w:r>
            <w:r>
              <w:rPr>
                <w:rFonts w:ascii="宋体" w:hAnsi="宋体" w:cs="宋体" w:eastAsia="宋体"/>
                <w:sz w:val="24"/>
              </w:rPr>
              <w:t>*52cm；</w:t>
            </w:r>
            <w:r>
              <w:br/>
            </w:r>
            <w:r>
              <w:rPr>
                <w:rFonts w:ascii="宋体" w:hAnsi="宋体" w:cs="宋体" w:eastAsia="宋体"/>
                <w:sz w:val="24"/>
              </w:rPr>
              <w:t>2.</w:t>
            </w:r>
            <w:r>
              <w:rPr>
                <w:rFonts w:ascii="宋体" w:hAnsi="宋体" w:cs="宋体" w:eastAsia="宋体"/>
                <w:sz w:val="24"/>
              </w:rPr>
              <w:t>材质：亚克力</w:t>
            </w:r>
            <w:r>
              <w:rPr>
                <w:rFonts w:ascii="宋体" w:hAnsi="宋体" w:cs="宋体" w:eastAsia="宋体"/>
                <w:sz w:val="24"/>
              </w:rPr>
              <w:t>+塑胶+金属</w:t>
            </w:r>
            <w:r>
              <w:rPr>
                <w:rFonts w:ascii="宋体" w:hAnsi="宋体" w:cs="宋体" w:eastAsia="宋体"/>
                <w:sz w:val="24"/>
              </w:rPr>
              <w:t>底座；</w:t>
            </w:r>
            <w:r>
              <w:br/>
            </w:r>
            <w:r>
              <w:rPr>
                <w:rFonts w:ascii="宋体" w:hAnsi="宋体" w:cs="宋体" w:eastAsia="宋体"/>
                <w:sz w:val="24"/>
              </w:rPr>
              <w:t>3.</w:t>
            </w:r>
            <w:r>
              <w:rPr>
                <w:rFonts w:ascii="宋体" w:hAnsi="宋体" w:cs="宋体" w:eastAsia="宋体"/>
                <w:sz w:val="24"/>
              </w:rPr>
              <w:t>功能：仿真食品模型数量不少于</w:t>
            </w:r>
            <w:r>
              <w:rPr>
                <w:rFonts w:ascii="宋体" w:hAnsi="宋体" w:cs="宋体" w:eastAsia="宋体"/>
                <w:sz w:val="24"/>
              </w:rPr>
              <w:t>20个，结合居民的膳食结构特点设计的，它把平衡膳食的原则转化成各类食物的重量，并以直观的不少于5层宝塔形式表现出来。</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幼儿清洁消毒用品套装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一、</w:t>
            </w:r>
            <w:r>
              <w:rPr>
                <w:rFonts w:ascii="宋体" w:hAnsi="宋体" w:cs="宋体" w:eastAsia="宋体"/>
                <w:sz w:val="24"/>
              </w:rPr>
              <w:t>托幼园所专用消毒柜</w:t>
            </w:r>
            <w:r>
              <w:rPr>
                <w:rFonts w:ascii="宋体" w:hAnsi="宋体" w:cs="宋体" w:eastAsia="宋体"/>
                <w:sz w:val="24"/>
              </w:rPr>
              <w:t>1个</w:t>
            </w:r>
            <w:r>
              <w:br/>
            </w:r>
            <w:r>
              <w:rPr>
                <w:rFonts w:ascii="宋体" w:hAnsi="宋体" w:cs="宋体" w:eastAsia="宋体"/>
                <w:sz w:val="24"/>
              </w:rPr>
              <w:t>1.</w:t>
            </w:r>
            <w:r>
              <w:rPr>
                <w:rFonts w:ascii="宋体" w:hAnsi="宋体" w:cs="宋体" w:eastAsia="宋体"/>
                <w:sz w:val="24"/>
              </w:rPr>
              <w:t>额定电压</w:t>
            </w:r>
            <w:r>
              <w:rPr>
                <w:rFonts w:ascii="宋体" w:hAnsi="宋体" w:cs="宋体" w:eastAsia="宋体"/>
                <w:sz w:val="24"/>
              </w:rPr>
              <w:t>:≥220V</w:t>
            </w:r>
            <w:r>
              <w:br/>
            </w:r>
            <w:r>
              <w:rPr>
                <w:rFonts w:ascii="宋体" w:hAnsi="宋体" w:cs="宋体" w:eastAsia="宋体"/>
                <w:sz w:val="24"/>
              </w:rPr>
              <w:t>2.</w:t>
            </w:r>
            <w:r>
              <w:rPr>
                <w:rFonts w:ascii="宋体" w:hAnsi="宋体" w:cs="宋体" w:eastAsia="宋体"/>
                <w:sz w:val="24"/>
              </w:rPr>
              <w:t>外观尺寸</w:t>
            </w:r>
            <w:r>
              <w:rPr>
                <w:rFonts w:ascii="宋体" w:hAnsi="宋体" w:cs="宋体" w:eastAsia="宋体"/>
                <w:sz w:val="24"/>
              </w:rPr>
              <w:t>:360 mm *440mm</w:t>
            </w:r>
            <w:r>
              <w:br/>
            </w:r>
            <w:r>
              <w:rPr>
                <w:rFonts w:ascii="宋体" w:hAnsi="宋体" w:cs="宋体" w:eastAsia="宋体"/>
                <w:sz w:val="24"/>
              </w:rPr>
              <w:t>3.</w:t>
            </w:r>
            <w:r>
              <w:rPr>
                <w:rFonts w:ascii="宋体" w:hAnsi="宋体" w:cs="宋体" w:eastAsia="宋体"/>
                <w:sz w:val="24"/>
              </w:rPr>
              <w:t>消毒温度</w:t>
            </w:r>
            <w:r>
              <w:rPr>
                <w:rFonts w:ascii="宋体" w:hAnsi="宋体" w:cs="宋体" w:eastAsia="宋体"/>
                <w:sz w:val="24"/>
              </w:rPr>
              <w:t>:≥125°C</w:t>
            </w:r>
            <w:r>
              <w:br/>
            </w:r>
            <w:r>
              <w:rPr>
                <w:rFonts w:ascii="宋体" w:hAnsi="宋体" w:cs="宋体" w:eastAsia="宋体"/>
                <w:sz w:val="24"/>
              </w:rPr>
              <w:t>4.</w:t>
            </w:r>
            <w:r>
              <w:rPr>
                <w:rFonts w:ascii="宋体" w:hAnsi="宋体" w:cs="宋体" w:eastAsia="宋体"/>
                <w:sz w:val="24"/>
              </w:rPr>
              <w:t>容量</w:t>
            </w:r>
            <w:r>
              <w:rPr>
                <w:rFonts w:ascii="宋体" w:hAnsi="宋体" w:cs="宋体" w:eastAsia="宋体"/>
                <w:sz w:val="24"/>
              </w:rPr>
              <w:t>/容积:≥108L</w:t>
            </w:r>
            <w:r>
              <w:br/>
            </w:r>
            <w:r>
              <w:rPr>
                <w:rFonts w:ascii="宋体" w:hAnsi="宋体" w:cs="宋体" w:eastAsia="宋体"/>
                <w:sz w:val="24"/>
              </w:rPr>
              <w:t>5.</w:t>
            </w:r>
            <w:r>
              <w:rPr>
                <w:rFonts w:ascii="宋体" w:hAnsi="宋体" w:cs="宋体" w:eastAsia="宋体"/>
                <w:sz w:val="24"/>
              </w:rPr>
              <w:t>额定功率</w:t>
            </w:r>
            <w:r>
              <w:rPr>
                <w:rFonts w:ascii="宋体" w:hAnsi="宋体" w:cs="宋体" w:eastAsia="宋体"/>
                <w:sz w:val="24"/>
              </w:rPr>
              <w:t>:≥400W</w:t>
            </w:r>
            <w:r>
              <w:br/>
            </w:r>
            <w:r>
              <w:rPr>
                <w:rFonts w:ascii="宋体" w:hAnsi="宋体" w:cs="宋体" w:eastAsia="宋体"/>
                <w:sz w:val="24"/>
              </w:rPr>
              <w:t>6.</w:t>
            </w:r>
            <w:r>
              <w:rPr>
                <w:rFonts w:ascii="宋体" w:hAnsi="宋体" w:cs="宋体" w:eastAsia="宋体"/>
                <w:sz w:val="24"/>
              </w:rPr>
              <w:t>面板材质</w:t>
            </w:r>
            <w:r>
              <w:rPr>
                <w:rFonts w:ascii="宋体" w:hAnsi="宋体" w:cs="宋体" w:eastAsia="宋体"/>
                <w:sz w:val="24"/>
              </w:rPr>
              <w:t>:防爆钢化玻璃面板</w:t>
            </w:r>
            <w:r>
              <w:br/>
            </w:r>
            <w:r>
              <w:rPr>
                <w:rFonts w:ascii="宋体" w:hAnsi="宋体" w:cs="宋体" w:eastAsia="宋体"/>
                <w:sz w:val="24"/>
              </w:rPr>
              <w:t>7.</w:t>
            </w:r>
            <w:r>
              <w:rPr>
                <w:rFonts w:ascii="宋体" w:hAnsi="宋体" w:cs="宋体" w:eastAsia="宋体"/>
                <w:sz w:val="24"/>
              </w:rPr>
              <w:t>消毒方式</w:t>
            </w:r>
            <w:r>
              <w:rPr>
                <w:rFonts w:ascii="宋体" w:hAnsi="宋体" w:cs="宋体" w:eastAsia="宋体"/>
                <w:sz w:val="24"/>
              </w:rPr>
              <w:t>:净重(kg):18kg浓度臭氧+紫外线+红外线</w:t>
            </w:r>
            <w:r>
              <w:br/>
            </w:r>
            <w:r>
              <w:rPr>
                <w:rFonts w:ascii="宋体" w:hAnsi="宋体" w:cs="宋体" w:eastAsia="宋体"/>
                <w:sz w:val="24"/>
              </w:rPr>
              <w:t>8.</w:t>
            </w:r>
            <w:r>
              <w:rPr>
                <w:rFonts w:ascii="宋体" w:hAnsi="宋体" w:cs="宋体" w:eastAsia="宋体"/>
                <w:sz w:val="24"/>
              </w:rPr>
              <w:t>功能特性</w:t>
            </w:r>
            <w:r>
              <w:rPr>
                <w:rFonts w:ascii="宋体" w:hAnsi="宋体" w:cs="宋体" w:eastAsia="宋体"/>
                <w:sz w:val="24"/>
              </w:rPr>
              <w:t>:臭氧+中温烘干高温杀菌+高温消卖</w:t>
            </w:r>
            <w:r>
              <w:br/>
            </w:r>
            <w:r>
              <w:rPr>
                <w:rFonts w:ascii="宋体" w:hAnsi="宋体" w:cs="宋体" w:eastAsia="宋体"/>
                <w:sz w:val="24"/>
              </w:rPr>
              <w:t>9.</w:t>
            </w:r>
            <w:r>
              <w:rPr>
                <w:rFonts w:ascii="宋体" w:hAnsi="宋体" w:cs="宋体" w:eastAsia="宋体"/>
                <w:sz w:val="24"/>
              </w:rPr>
              <w:t>产品材质</w:t>
            </w:r>
            <w:r>
              <w:rPr>
                <w:rFonts w:ascii="宋体" w:hAnsi="宋体" w:cs="宋体" w:eastAsia="宋体"/>
                <w:sz w:val="24"/>
              </w:rPr>
              <w:t>:带磁不锈钢</w:t>
            </w:r>
            <w:r>
              <w:rPr>
                <w:rFonts w:ascii="宋体" w:hAnsi="宋体" w:cs="宋体" w:eastAsia="宋体"/>
                <w:sz w:val="24"/>
              </w:rPr>
              <w:t>,</w:t>
            </w:r>
            <w:r>
              <w:rPr>
                <w:rFonts w:ascii="宋体" w:hAnsi="宋体" w:cs="宋体" w:eastAsia="宋体"/>
                <w:sz w:val="24"/>
              </w:rPr>
              <w:t>臭氧发生器</w:t>
            </w:r>
            <w:r>
              <w:rPr>
                <w:rFonts w:ascii="宋体" w:hAnsi="宋体" w:cs="宋体" w:eastAsia="宋体"/>
                <w:sz w:val="24"/>
              </w:rPr>
              <w:t>:红外线发热管:拉丝合金门框</w:t>
            </w:r>
            <w:r>
              <w:rPr>
                <w:rFonts w:ascii="宋体" w:hAnsi="宋体" w:cs="宋体" w:eastAsia="宋体"/>
                <w:sz w:val="24"/>
              </w:rPr>
              <w:t>；</w:t>
            </w:r>
            <w:r>
              <w:br/>
            </w:r>
            <w:r>
              <w:rPr>
                <w:rFonts w:ascii="宋体" w:hAnsi="宋体" w:cs="宋体" w:eastAsia="宋体"/>
                <w:sz w:val="24"/>
              </w:rPr>
              <w:t>二、</w:t>
            </w:r>
            <w:r>
              <w:rPr>
                <w:rFonts w:ascii="宋体" w:hAnsi="宋体" w:cs="宋体" w:eastAsia="宋体"/>
                <w:sz w:val="24"/>
              </w:rPr>
              <w:t>紫外线消毒车</w:t>
            </w:r>
            <w:r>
              <w:rPr>
                <w:rFonts w:ascii="宋体" w:hAnsi="宋体" w:cs="宋体" w:eastAsia="宋体"/>
                <w:sz w:val="24"/>
              </w:rPr>
              <w:t>1个可移动：三档定时</w:t>
            </w:r>
            <w:r>
              <w:br/>
            </w:r>
            <w:r>
              <w:rPr>
                <w:rFonts w:ascii="宋体" w:hAnsi="宋体" w:cs="宋体" w:eastAsia="宋体"/>
                <w:sz w:val="24"/>
              </w:rPr>
              <w:t>1.</w:t>
            </w:r>
            <w:r>
              <w:rPr>
                <w:rFonts w:ascii="宋体" w:hAnsi="宋体" w:cs="宋体" w:eastAsia="宋体"/>
                <w:sz w:val="24"/>
              </w:rPr>
              <w:t>电压</w:t>
            </w:r>
            <w:r>
              <w:rPr>
                <w:rFonts w:ascii="宋体" w:hAnsi="宋体" w:cs="宋体" w:eastAsia="宋体"/>
                <w:sz w:val="24"/>
              </w:rPr>
              <w:t>111V~240V（含）</w:t>
            </w:r>
            <w:r>
              <w:rPr>
                <w:rFonts w:ascii="宋体" w:hAnsi="宋体" w:cs="宋体" w:eastAsia="宋体"/>
                <w:sz w:val="24"/>
              </w:rPr>
              <w:t>；</w:t>
            </w:r>
            <w:r>
              <w:br/>
            </w:r>
            <w:r>
              <w:rPr>
                <w:rFonts w:ascii="宋体" w:hAnsi="宋体" w:cs="宋体" w:eastAsia="宋体"/>
                <w:sz w:val="24"/>
              </w:rPr>
              <w:t>2.</w:t>
            </w:r>
            <w:r>
              <w:rPr>
                <w:rFonts w:ascii="宋体" w:hAnsi="宋体" w:cs="宋体" w:eastAsia="宋体"/>
                <w:sz w:val="24"/>
              </w:rPr>
              <w:t>功率</w:t>
            </w:r>
            <w:r>
              <w:rPr>
                <w:rFonts w:ascii="宋体" w:hAnsi="宋体" w:cs="宋体" w:eastAsia="宋体"/>
                <w:sz w:val="24"/>
              </w:rPr>
              <w:t>100W以下</w:t>
            </w:r>
            <w:r>
              <w:rPr>
                <w:rFonts w:ascii="宋体" w:hAnsi="宋体" w:cs="宋体" w:eastAsia="宋体"/>
                <w:sz w:val="24"/>
              </w:rPr>
              <w:t>；</w:t>
            </w:r>
            <w:r>
              <w:br/>
            </w:r>
            <w:r>
              <w:rPr>
                <w:rFonts w:ascii="宋体" w:hAnsi="宋体" w:cs="宋体" w:eastAsia="宋体"/>
                <w:sz w:val="24"/>
              </w:rPr>
              <w:t>3.</w:t>
            </w:r>
            <w:r>
              <w:rPr>
                <w:rFonts w:ascii="宋体" w:hAnsi="宋体" w:cs="宋体" w:eastAsia="宋体"/>
                <w:sz w:val="24"/>
              </w:rPr>
              <w:t>车身尺寸</w:t>
            </w:r>
            <w:r>
              <w:rPr>
                <w:rFonts w:ascii="宋体" w:hAnsi="宋体" w:cs="宋体" w:eastAsia="宋体"/>
                <w:sz w:val="24"/>
              </w:rPr>
              <w:t>70cm*20cm*20cm</w:t>
            </w:r>
            <w:r>
              <w:rPr>
                <w:rFonts w:ascii="宋体" w:hAnsi="宋体" w:cs="宋体" w:eastAsia="宋体"/>
                <w:sz w:val="24"/>
              </w:rPr>
              <w:t>；</w:t>
            </w:r>
            <w:r>
              <w:br/>
            </w:r>
            <w:r>
              <w:rPr>
                <w:rFonts w:ascii="宋体" w:hAnsi="宋体" w:cs="宋体" w:eastAsia="宋体"/>
                <w:sz w:val="24"/>
              </w:rPr>
              <w:t>4.</w:t>
            </w:r>
            <w:r>
              <w:rPr>
                <w:rFonts w:ascii="宋体" w:hAnsi="宋体" w:cs="宋体" w:eastAsia="宋体"/>
                <w:sz w:val="24"/>
              </w:rPr>
              <w:t>紫外波长</w:t>
            </w:r>
            <w:r>
              <w:rPr>
                <w:rFonts w:ascii="宋体" w:hAnsi="宋体" w:cs="宋体" w:eastAsia="宋体"/>
                <w:sz w:val="24"/>
              </w:rPr>
              <w:t>253.7nm</w:t>
            </w:r>
            <w:r>
              <w:rPr>
                <w:rFonts w:ascii="宋体" w:hAnsi="宋体" w:cs="宋体" w:eastAsia="宋体"/>
                <w:sz w:val="24"/>
              </w:rPr>
              <w:t>；</w:t>
            </w:r>
            <w:r>
              <w:br/>
            </w:r>
            <w:r>
              <w:rPr>
                <w:rFonts w:ascii="宋体" w:hAnsi="宋体" w:cs="宋体" w:eastAsia="宋体"/>
                <w:sz w:val="24"/>
              </w:rPr>
              <w:t>5.</w:t>
            </w:r>
            <w:r>
              <w:rPr>
                <w:rFonts w:ascii="宋体" w:hAnsi="宋体" w:cs="宋体" w:eastAsia="宋体"/>
                <w:sz w:val="24"/>
              </w:rPr>
              <w:t>肥皂</w:t>
            </w:r>
            <w:r>
              <w:rPr>
                <w:rFonts w:ascii="宋体" w:hAnsi="宋体" w:cs="宋体" w:eastAsia="宋体"/>
                <w:sz w:val="24"/>
              </w:rPr>
              <w:t>8块：9块装</w:t>
            </w:r>
            <w:r>
              <w:rPr>
                <w:rFonts w:ascii="宋体" w:hAnsi="宋体" w:cs="宋体" w:eastAsia="宋体"/>
                <w:sz w:val="24"/>
              </w:rPr>
              <w:t>；</w:t>
            </w:r>
            <w:r>
              <w:br/>
            </w:r>
            <w:r>
              <w:rPr>
                <w:rFonts w:ascii="宋体" w:hAnsi="宋体" w:cs="宋体" w:eastAsia="宋体"/>
                <w:sz w:val="24"/>
              </w:rPr>
              <w:t>6.</w:t>
            </w:r>
            <w:r>
              <w:rPr>
                <w:rFonts w:ascii="宋体" w:hAnsi="宋体" w:cs="宋体" w:eastAsia="宋体"/>
                <w:sz w:val="24"/>
              </w:rPr>
              <w:t>洗手液</w:t>
            </w:r>
            <w:r>
              <w:rPr>
                <w:rFonts w:ascii="宋体" w:hAnsi="宋体" w:cs="宋体" w:eastAsia="宋体"/>
                <w:sz w:val="24"/>
              </w:rPr>
              <w:t>8瓶：</w:t>
            </w:r>
            <w:r>
              <w:br/>
            </w:r>
            <w:r>
              <w:rPr>
                <w:rFonts w:ascii="宋体" w:hAnsi="宋体" w:cs="宋体" w:eastAsia="宋体"/>
                <w:sz w:val="24"/>
              </w:rPr>
              <w:t>7.</w:t>
            </w:r>
            <w:r>
              <w:rPr>
                <w:rFonts w:ascii="宋体" w:hAnsi="宋体" w:cs="宋体" w:eastAsia="宋体"/>
                <w:sz w:val="24"/>
              </w:rPr>
              <w:t>拖把</w:t>
            </w:r>
            <w:r>
              <w:rPr>
                <w:rFonts w:ascii="宋体" w:hAnsi="宋体" w:cs="宋体" w:eastAsia="宋体"/>
                <w:sz w:val="24"/>
              </w:rPr>
              <w:t>4个：吸水</w:t>
            </w:r>
            <w:r>
              <w:rPr>
                <w:rFonts w:ascii="宋体" w:hAnsi="宋体" w:cs="宋体" w:eastAsia="宋体"/>
                <w:sz w:val="24"/>
              </w:rPr>
              <w:t>；</w:t>
            </w:r>
            <w:r>
              <w:br/>
            </w:r>
            <w:r>
              <w:rPr>
                <w:rFonts w:ascii="宋体" w:hAnsi="宋体" w:cs="宋体" w:eastAsia="宋体"/>
                <w:sz w:val="24"/>
              </w:rPr>
              <w:t>8.</w:t>
            </w:r>
            <w:r>
              <w:rPr>
                <w:rFonts w:ascii="宋体" w:hAnsi="宋体" w:cs="宋体" w:eastAsia="宋体"/>
                <w:sz w:val="24"/>
              </w:rPr>
              <w:t>扫把</w:t>
            </w:r>
            <w:r>
              <w:rPr>
                <w:rFonts w:ascii="宋体" w:hAnsi="宋体" w:cs="宋体" w:eastAsia="宋体"/>
                <w:sz w:val="24"/>
              </w:rPr>
              <w:t>4个；颠簸+扫把</w:t>
            </w:r>
            <w:r>
              <w:rPr>
                <w:rFonts w:ascii="宋体" w:hAnsi="宋体" w:cs="宋体" w:eastAsia="宋体"/>
                <w:sz w:val="24"/>
              </w:rPr>
              <w:t>；</w:t>
            </w:r>
            <w:r>
              <w:br/>
            </w:r>
            <w:r>
              <w:rPr>
                <w:rFonts w:ascii="宋体" w:hAnsi="宋体" w:cs="宋体" w:eastAsia="宋体"/>
                <w:sz w:val="24"/>
              </w:rPr>
              <w:t>9.</w:t>
            </w:r>
            <w:r>
              <w:rPr>
                <w:rFonts w:ascii="宋体" w:hAnsi="宋体" w:cs="宋体" w:eastAsia="宋体"/>
                <w:sz w:val="24"/>
              </w:rPr>
              <w:t>84</w:t>
            </w:r>
            <w:r>
              <w:rPr>
                <w:rFonts w:ascii="宋体" w:hAnsi="宋体" w:cs="宋体" w:eastAsia="宋体"/>
                <w:sz w:val="24"/>
              </w:rPr>
              <w:t>消毒液</w:t>
            </w:r>
            <w:r>
              <w:rPr>
                <w:rFonts w:ascii="宋体" w:hAnsi="宋体" w:cs="宋体" w:eastAsia="宋体"/>
                <w:sz w:val="24"/>
              </w:rPr>
              <w:t>8瓶；10瓶装</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地垫</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1.5</w:t>
            </w:r>
            <w:r>
              <w:rPr>
                <w:rFonts w:ascii="宋体" w:hAnsi="宋体" w:cs="宋体" w:eastAsia="宋体"/>
                <w:sz w:val="24"/>
              </w:rPr>
              <w:t>cm</w:t>
            </w:r>
            <w:r>
              <w:rPr>
                <w:rFonts w:ascii="宋体" w:hAnsi="宋体" w:cs="宋体" w:eastAsia="宋体"/>
                <w:sz w:val="24"/>
              </w:rPr>
              <w:t>双面加厚</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小滑梯秋千组合</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滑梯、球类、秋千等多种组合，室内，高分子材料，不小于</w:t>
            </w:r>
            <w:r>
              <w:rPr>
                <w:rFonts w:ascii="宋体" w:hAnsi="宋体" w:cs="宋体" w:eastAsia="宋体"/>
                <w:sz w:val="24"/>
              </w:rPr>
              <w:t>200cm*190cm。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儿童玩具</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金属</w:t>
            </w:r>
            <w:r>
              <w:rPr>
                <w:rFonts w:ascii="宋体" w:hAnsi="宋体" w:cs="宋体" w:eastAsia="宋体"/>
                <w:sz w:val="24"/>
                <w:color w:val="000000"/>
              </w:rPr>
              <w:t>+塑胶+复合材质，环保，大镜子，纱巾，木制、塑料积木，串线游戏，海洋球10个，大龙球，羊角球，彩虹伞、平衡脚踏车、敲击类玩具，拼插类玩具，二指捏，切切拼拼，铜碰钟，三角铁，沙锤，沙蛋，铃鼓，手鼓，腕铃，手摇铃，圆舞板，浪鼓，节奏棒，齿木。</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睡前读物</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仿真动物</w:t>
            </w:r>
            <w:r>
              <w:rPr>
                <w:rFonts w:ascii="宋体" w:hAnsi="宋体" w:cs="宋体" w:eastAsia="宋体"/>
                <w:sz w:val="24"/>
                <w:color w:val="000000"/>
              </w:rPr>
              <w:t>1套、仿真水果1套、生活物品1套，92</w:t>
            </w:r>
            <w:r>
              <w:rPr>
                <w:rFonts w:ascii="宋体" w:hAnsi="宋体" w:cs="宋体" w:eastAsia="宋体"/>
                <w:sz w:val="24"/>
              </w:rPr>
              <w:t>mm</w:t>
            </w:r>
            <w:r>
              <w:rPr>
                <w:rFonts w:ascii="宋体" w:hAnsi="宋体" w:cs="宋体" w:eastAsia="宋体"/>
                <w:sz w:val="24"/>
              </w:rPr>
              <w:t>*92</w:t>
            </w:r>
            <w:r>
              <w:rPr>
                <w:rFonts w:ascii="宋体" w:hAnsi="宋体" w:cs="宋体" w:eastAsia="宋体"/>
                <w:sz w:val="24"/>
                <w:color w:val="000000"/>
              </w:rPr>
              <w:t>mm加厚纸质撕不烂</w:t>
            </w:r>
            <w:r>
              <w:rPr>
                <w:rFonts w:ascii="宋体" w:hAnsi="宋体" w:cs="宋体" w:eastAsia="宋体"/>
                <w:sz w:val="24"/>
                <w:color w:val="000000"/>
              </w:rPr>
              <w:t>，</w:t>
            </w:r>
            <w:r>
              <w:rPr>
                <w:rFonts w:ascii="宋体" w:hAnsi="宋体" w:cs="宋体" w:eastAsia="宋体"/>
                <w:sz w:val="24"/>
                <w:color w:val="000000"/>
              </w:rPr>
              <w:t>覆膜工艺防水防渍；儿童绘本</w:t>
            </w:r>
            <w:r>
              <w:rPr>
                <w:rFonts w:ascii="宋体" w:hAnsi="宋体" w:cs="宋体" w:eastAsia="宋体"/>
                <w:sz w:val="24"/>
                <w:color w:val="000000"/>
              </w:rPr>
              <w:t>20本</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保育实训资源</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1.历年题目解析，初中高级</w:t>
            </w:r>
            <w:r>
              <w:rPr>
                <w:rFonts w:ascii="宋体" w:hAnsi="宋体" w:cs="宋体" w:eastAsia="宋体"/>
                <w:sz w:val="24"/>
                <w:color w:val="000000"/>
              </w:rPr>
              <w:t>；</w:t>
            </w:r>
            <w:r>
              <w:br/>
            </w:r>
            <w:r>
              <w:rPr>
                <w:rFonts w:ascii="宋体" w:hAnsi="宋体" w:cs="宋体" w:eastAsia="宋体"/>
                <w:sz w:val="24"/>
                <w:color w:val="000000"/>
              </w:rPr>
              <w:t>2.初中高教材</w:t>
            </w:r>
            <w:r>
              <w:rPr>
                <w:rFonts w:ascii="宋体" w:hAnsi="宋体" w:cs="宋体" w:eastAsia="宋体"/>
                <w:sz w:val="24"/>
                <w:color w:val="000000"/>
              </w:rPr>
              <w:t>；</w:t>
            </w:r>
            <w:r>
              <w:br/>
            </w:r>
            <w:r>
              <w:rPr>
                <w:rFonts w:ascii="宋体" w:hAnsi="宋体" w:cs="宋体" w:eastAsia="宋体"/>
                <w:sz w:val="24"/>
                <w:color w:val="000000"/>
              </w:rPr>
              <w:t>3.初中高培训视频</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幼儿体能测试套装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主要功能：用于模拟幼儿园儿童体能测试</w:t>
            </w:r>
            <w:r>
              <w:rPr>
                <w:rFonts w:ascii="宋体" w:hAnsi="宋体" w:cs="宋体" w:eastAsia="宋体"/>
                <w:sz w:val="24"/>
                <w:color w:val="000000"/>
              </w:rPr>
              <w:t>；</w:t>
            </w:r>
            <w:r>
              <w:rPr>
                <w:rFonts w:ascii="calibri" w:hAnsi="calibri" w:cs="calibri" w:eastAsia="calibri"/>
                <w:sz w:val="21"/>
              </w:rPr>
              <w:t xml:space="preserve"> </w:t>
            </w:r>
            <w:r>
              <w:br/>
            </w:r>
            <w:r>
              <w:rPr>
                <w:rFonts w:ascii="宋体" w:hAnsi="宋体" w:cs="宋体" w:eastAsia="宋体"/>
                <w:sz w:val="24"/>
                <w:color w:val="000000"/>
              </w:rPr>
              <w:t>2.</w:t>
            </w:r>
            <w:r>
              <w:rPr>
                <w:rFonts w:ascii="宋体" w:hAnsi="宋体" w:cs="宋体" w:eastAsia="宋体"/>
                <w:sz w:val="24"/>
                <w:color w:val="000000"/>
              </w:rPr>
              <w:t>技术要求：包含平衡木、坐体前屈仪、软方包、双脚连续跳测试垫、儿童立定跳远垫、标准网球、</w:t>
            </w:r>
            <w:r>
              <w:rPr>
                <w:rFonts w:ascii="宋体" w:hAnsi="宋体" w:cs="宋体" w:eastAsia="宋体"/>
                <w:sz w:val="24"/>
                <w:color w:val="000000"/>
              </w:rPr>
              <w:t>30m皮卷尺、5m钢卷尺、秒表计时器</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带支架的带妆头模</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真人发丝，自然直黑发，发长</w:t>
            </w:r>
            <w:r>
              <w:rPr>
                <w:rFonts w:ascii="宋体" w:hAnsi="宋体" w:cs="宋体" w:eastAsia="宋体"/>
                <w:sz w:val="24"/>
              </w:rPr>
              <w:t>14寸左右，无发缝</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可自由组合桌椅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规格：</w:t>
            </w:r>
            <w:r>
              <w:rPr>
                <w:rFonts w:ascii="宋体" w:hAnsi="宋体" w:cs="宋体" w:eastAsia="宋体"/>
                <w:sz w:val="24"/>
                <w:color w:val="000000"/>
              </w:rPr>
              <w:t>80</w:t>
            </w:r>
            <w:r>
              <w:rPr>
                <w:rFonts w:ascii="宋体" w:hAnsi="宋体" w:cs="宋体" w:eastAsia="宋体"/>
                <w:sz w:val="24"/>
              </w:rPr>
              <w:t>0</w:t>
            </w:r>
            <w:r>
              <w:rPr>
                <w:rFonts w:ascii="宋体" w:hAnsi="宋体" w:cs="宋体" w:eastAsia="宋体"/>
                <w:sz w:val="24"/>
              </w:rPr>
              <w:t>mm*</w:t>
            </w:r>
            <w:r>
              <w:rPr>
                <w:rFonts w:ascii="宋体" w:hAnsi="宋体" w:cs="宋体" w:eastAsia="宋体"/>
                <w:sz w:val="24"/>
              </w:rPr>
              <w:t>550</w:t>
            </w:r>
            <w:r>
              <w:rPr>
                <w:rFonts w:ascii="宋体" w:hAnsi="宋体" w:cs="宋体" w:eastAsia="宋体"/>
                <w:sz w:val="24"/>
              </w:rPr>
              <w:t>mm*</w:t>
            </w:r>
            <w:r>
              <w:rPr>
                <w:rFonts w:ascii="宋体" w:hAnsi="宋体" w:cs="宋体" w:eastAsia="宋体"/>
                <w:sz w:val="24"/>
              </w:rPr>
              <w:t>750mm(±10mm)</w:t>
            </w:r>
            <w:r>
              <w:br/>
            </w:r>
            <w:r>
              <w:rPr>
                <w:rFonts w:ascii="宋体" w:hAnsi="宋体" w:cs="宋体" w:eastAsia="宋体"/>
                <w:sz w:val="24"/>
              </w:rPr>
              <w:t>1.桌面采用25mm，挡板为18mm刨花板，基材表面压贴三聚氰胺饰面，其截面用PVC封边条机械高温热熔胶封边；</w:t>
            </w:r>
            <w:r>
              <w:br/>
            </w:r>
            <w:r>
              <w:rPr>
                <w:rFonts w:ascii="宋体" w:hAnsi="宋体" w:cs="宋体" w:eastAsia="宋体"/>
                <w:sz w:val="24"/>
              </w:rPr>
              <w:t>2.钢制人字形折叠脚架，立30</w:t>
            </w:r>
            <w:r>
              <w:rPr>
                <w:rFonts w:ascii="宋体" w:hAnsi="宋体" w:cs="宋体" w:eastAsia="宋体"/>
                <w:sz w:val="24"/>
              </w:rPr>
              <w:t>mm*</w:t>
            </w:r>
            <w:r>
              <w:rPr>
                <w:rFonts w:ascii="宋体" w:hAnsi="宋体" w:cs="宋体" w:eastAsia="宋体"/>
                <w:sz w:val="24"/>
              </w:rPr>
              <w:t>60</w:t>
            </w:r>
            <w:r>
              <w:rPr>
                <w:rFonts w:ascii="宋体" w:hAnsi="宋体" w:cs="宋体" w:eastAsia="宋体"/>
                <w:sz w:val="24"/>
              </w:rPr>
              <w:t>mm*</w:t>
            </w:r>
            <w:r>
              <w:rPr>
                <w:rFonts w:ascii="宋体" w:hAnsi="宋体" w:cs="宋体" w:eastAsia="宋体"/>
                <w:sz w:val="24"/>
              </w:rPr>
              <w:t>1.5mm平旦管，上横梁50</w:t>
            </w:r>
            <w:r>
              <w:rPr>
                <w:rFonts w:ascii="宋体" w:hAnsi="宋体" w:cs="宋体" w:eastAsia="宋体"/>
                <w:sz w:val="24"/>
              </w:rPr>
              <w:t>mm*</w:t>
            </w:r>
            <w:r>
              <w:rPr>
                <w:rFonts w:ascii="宋体" w:hAnsi="宋体" w:cs="宋体" w:eastAsia="宋体"/>
                <w:sz w:val="24"/>
              </w:rPr>
              <w:t>1.2mm圆管,书</w:t>
            </w:r>
            <w:r>
              <w:rPr>
                <w:rFonts w:ascii="宋体" w:hAnsi="宋体" w:cs="宋体" w:eastAsia="宋体"/>
                <w:sz w:val="24"/>
                <w:color w:val="000000"/>
              </w:rPr>
              <w:t>网：采用圆管</w:t>
            </w:r>
            <w:r>
              <w:rPr>
                <w:rFonts w:ascii="宋体" w:hAnsi="宋体" w:cs="宋体" w:eastAsia="宋体"/>
                <w:sz w:val="24"/>
                <w:color w:val="000000"/>
              </w:rPr>
              <w:t>1.0mm冷轧钢管, 表面全处理后高温静电喷涂。旋钮折叠，带刹车PU静音轮</w:t>
            </w:r>
            <w:r>
              <w:rPr>
                <w:rFonts w:ascii="宋体" w:hAnsi="宋体" w:cs="宋体" w:eastAsia="宋体"/>
                <w:sz w:val="24"/>
              </w:rPr>
              <w:t>；</w:t>
            </w:r>
            <w:r>
              <w:br/>
            </w:r>
            <w:r>
              <w:rPr>
                <w:rFonts w:ascii="宋体" w:hAnsi="宋体" w:cs="宋体" w:eastAsia="宋体"/>
                <w:sz w:val="24"/>
                <w:color w:val="000000"/>
              </w:rPr>
              <w:t>3.结构：扇形桌面桌角为圆弧角设计，六张单桌可以组合面直径1600mm六边形组合桌，多张单桌也可以任意组合或单独使用。旋钮折叠带静音轮收纳方便。配套6张椅子。</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定制收纳储存柜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规格：</w:t>
            </w:r>
            <w:r>
              <w:rPr>
                <w:rFonts w:ascii="宋体" w:hAnsi="宋体" w:cs="宋体" w:eastAsia="宋体"/>
                <w:sz w:val="24"/>
              </w:rPr>
              <w:t>W900mm</w:t>
            </w:r>
            <w:r>
              <w:rPr>
                <w:rFonts w:ascii="宋体" w:hAnsi="宋体" w:cs="宋体" w:eastAsia="宋体"/>
                <w:sz w:val="24"/>
              </w:rPr>
              <w:t>*</w:t>
            </w:r>
            <w:r>
              <w:rPr>
                <w:rFonts w:ascii="宋体" w:hAnsi="宋体" w:cs="宋体" w:eastAsia="宋体"/>
                <w:sz w:val="24"/>
              </w:rPr>
              <w:t>D400mm</w:t>
            </w:r>
            <w:r>
              <w:rPr>
                <w:rFonts w:ascii="宋体" w:hAnsi="宋体" w:cs="宋体" w:eastAsia="宋体"/>
                <w:sz w:val="24"/>
              </w:rPr>
              <w:t>*</w:t>
            </w:r>
            <w:r>
              <w:rPr>
                <w:rFonts w:ascii="宋体" w:hAnsi="宋体" w:cs="宋体" w:eastAsia="宋体"/>
                <w:sz w:val="24"/>
              </w:rPr>
              <w:t>1850mm</w:t>
            </w:r>
            <w:r>
              <w:br/>
            </w:r>
            <w:r>
              <w:rPr>
                <w:rFonts w:ascii="宋体" w:hAnsi="宋体" w:cs="宋体" w:eastAsia="宋体"/>
                <w:sz w:val="24"/>
              </w:rPr>
              <w:t>一、</w:t>
            </w:r>
            <w:r>
              <w:rPr>
                <w:rFonts w:ascii="宋体" w:hAnsi="宋体" w:cs="宋体" w:eastAsia="宋体"/>
                <w:sz w:val="24"/>
              </w:rPr>
              <w:t>技术参数：</w:t>
            </w:r>
            <w:r>
              <w:br/>
            </w:r>
            <w:r>
              <w:rPr>
                <w:rFonts w:ascii="宋体" w:hAnsi="宋体" w:cs="宋体" w:eastAsia="宋体"/>
                <w:sz w:val="24"/>
              </w:rPr>
              <w:t>1.柜体全部采用厚0.6mm冷轧钢板制作，上部对开钢化玻璃门，下部对开铁门、内嵌式钢制扣手，带锁具，上部二块活动层板，下部一块活动层板；</w:t>
            </w:r>
            <w:r>
              <w:br/>
            </w:r>
            <w:r>
              <w:rPr>
                <w:rFonts w:ascii="宋体" w:hAnsi="宋体" w:cs="宋体" w:eastAsia="宋体"/>
                <w:sz w:val="24"/>
              </w:rPr>
              <w:t>2.喷涂：表面采用热固性抗菌粉末涂料喷涂，颜色可根据需方要求，设计具有外观新颖、简洁，符合现代医务潮流；</w:t>
            </w:r>
            <w:r>
              <w:br/>
            </w:r>
            <w:r>
              <w:rPr>
                <w:rFonts w:ascii="宋体" w:hAnsi="宋体" w:cs="宋体" w:eastAsia="宋体"/>
                <w:sz w:val="24"/>
              </w:rPr>
              <w:t>二、</w:t>
            </w:r>
            <w:r>
              <w:rPr>
                <w:rFonts w:ascii="宋体" w:hAnsi="宋体" w:cs="宋体" w:eastAsia="宋体"/>
                <w:sz w:val="24"/>
              </w:rPr>
              <w:t>整体性能：</w:t>
            </w:r>
            <w:r>
              <w:br/>
            </w:r>
            <w:r>
              <w:rPr>
                <w:rFonts w:ascii="宋体" w:hAnsi="宋体" w:cs="宋体" w:eastAsia="宋体"/>
                <w:sz w:val="24"/>
              </w:rPr>
              <w:t>1.钢制柜邻边垂直度、翘曲度、平整度、位度差、分缝、下垂度、摆动度、着地平稳性符合国家标准要求；</w:t>
            </w:r>
            <w:r>
              <w:br/>
            </w:r>
            <w:r>
              <w:rPr>
                <w:rFonts w:ascii="宋体" w:hAnsi="宋体" w:cs="宋体" w:eastAsia="宋体"/>
                <w:sz w:val="24"/>
              </w:rPr>
              <w:t>2.金属焊接件：焊接处无脱焊、虚焊、焊穿、错位；焊接处无夹渣、气孔、焊瘤、焊丝头、咬边、飞溅；焊接处表面波纹均匀；</w:t>
            </w:r>
            <w:r>
              <w:br/>
            </w:r>
            <w:r>
              <w:rPr>
                <w:rFonts w:ascii="宋体" w:hAnsi="宋体" w:cs="宋体" w:eastAsia="宋体"/>
                <w:sz w:val="24"/>
              </w:rPr>
              <w:t>3.金属冲压件：无脱层、裂缝；</w:t>
            </w:r>
            <w:r>
              <w:br/>
            </w:r>
            <w:r>
              <w:rPr>
                <w:rFonts w:ascii="宋体" w:hAnsi="宋体" w:cs="宋体" w:eastAsia="宋体"/>
                <w:sz w:val="24"/>
              </w:rPr>
              <w:t>4.金属喷涂层：无漏喷、锈蚀和脱色、掉色现象；涂层光滑均匀、色泽一致、无流挂、疙瘩、皱皮、飞漆等缺陷；</w:t>
            </w:r>
            <w:r>
              <w:br/>
            </w:r>
            <w:r>
              <w:rPr>
                <w:rFonts w:ascii="宋体" w:hAnsi="宋体" w:cs="宋体" w:eastAsia="宋体"/>
                <w:sz w:val="24"/>
              </w:rPr>
              <w:t>5.金属电镀层：表面无剥落、返锈、毛刺；表面无烧焦、起泡、针孔、裂纹、花斑（不包括镀彩锌）和划痕；</w:t>
            </w:r>
            <w:r>
              <w:br/>
            </w:r>
            <w:r>
              <w:rPr>
                <w:rFonts w:ascii="宋体" w:hAnsi="宋体" w:cs="宋体" w:eastAsia="宋体"/>
                <w:sz w:val="24"/>
              </w:rPr>
              <w:t>6.玻璃件：玻璃外漏部件无裂纹或缺角，玻璃光洁平滑、无裂纹、划伤、沙粒、疙瘩和麻点等缺陷；</w:t>
            </w:r>
            <w:r>
              <w:br/>
            </w:r>
            <w:r>
              <w:rPr>
                <w:rFonts w:ascii="宋体" w:hAnsi="宋体" w:cs="宋体" w:eastAsia="宋体"/>
                <w:sz w:val="24"/>
              </w:rPr>
              <w:t>7.配件：家具锁锁定到位，开启灵活；</w:t>
            </w:r>
            <w:r>
              <w:br/>
            </w:r>
            <w:r>
              <w:rPr>
                <w:rFonts w:ascii="宋体" w:hAnsi="宋体" w:cs="宋体" w:eastAsia="宋体"/>
                <w:sz w:val="24"/>
              </w:rPr>
              <w:t>8.结构安全：抽屉有防脱落装置，人体接触或收藏物品的部位无毛刺、刃口、棱角，固定部位的结合牢固无松动、无少件、透钉、漏钉（预留孔、选择孔除外）；</w:t>
            </w:r>
            <w:r>
              <w:br/>
            </w:r>
            <w:r>
              <w:rPr>
                <w:rFonts w:ascii="宋体" w:hAnsi="宋体" w:cs="宋体" w:eastAsia="宋体"/>
                <w:sz w:val="24"/>
              </w:rPr>
              <w:t>9.金属喷塑涂层硬度≥4H；</w:t>
            </w:r>
            <w:r>
              <w:br/>
            </w:r>
            <w:r>
              <w:rPr>
                <w:rFonts w:ascii="宋体" w:hAnsi="宋体" w:cs="宋体" w:eastAsia="宋体"/>
                <w:sz w:val="24"/>
              </w:rPr>
              <w:t>10.金属喷塑涂层冲击强度：无剥落、裂纹、皱纹；</w:t>
            </w:r>
            <w:r>
              <w:br/>
            </w:r>
            <w:r>
              <w:rPr>
                <w:rFonts w:ascii="宋体" w:hAnsi="宋体" w:cs="宋体" w:eastAsia="宋体"/>
                <w:sz w:val="24"/>
              </w:rPr>
              <w:t>11.金属喷塑涂层耐腐蚀性：100h内，溶液中样板上划道两侧3mm以外，无鼓泡产生；100h后，划道两侧3mm外，无锈迹、剥落、起皱、变色和失光等现象；</w:t>
            </w:r>
            <w:r>
              <w:br/>
            </w:r>
            <w:r>
              <w:rPr>
                <w:rFonts w:ascii="宋体" w:hAnsi="宋体" w:cs="宋体" w:eastAsia="宋体"/>
                <w:sz w:val="24"/>
              </w:rPr>
              <w:t>12.金属喷塑涂层附着力0级；</w:t>
            </w:r>
            <w:r>
              <w:br/>
            </w:r>
            <w:r>
              <w:rPr>
                <w:rFonts w:ascii="宋体" w:hAnsi="宋体" w:cs="宋体" w:eastAsia="宋体"/>
                <w:sz w:val="24"/>
              </w:rPr>
              <w:t>13.重金属含量：可溶性铅（Pb）、可溶性镉（Cd）、可溶性铬（Cr）、可溶性汞（Hg）均为未检出；</w:t>
            </w:r>
            <w:r>
              <w:br/>
            </w:r>
            <w:r>
              <w:rPr>
                <w:rFonts w:ascii="宋体" w:hAnsi="宋体" w:cs="宋体" w:eastAsia="宋体"/>
                <w:sz w:val="24"/>
              </w:rPr>
              <w:t>14.搁板定位试验、搁板支承件强度试验、结构和底架强度试验、跌落试验、拉门垂直加载试验、拉门水平加载试验、拉门猛关试验、拉门耐久性试验后，a所有部件、连接件无断裂损坏；b、无严重影响使用功能的磨损或变形；c用手揿压证实，紧固件松动；d五金连接件无松动；e活动部件（门）开关灵活；</w:t>
            </w:r>
            <w:r>
              <w:br/>
            </w:r>
            <w:r>
              <w:rPr>
                <w:rFonts w:ascii="宋体" w:hAnsi="宋体" w:cs="宋体" w:eastAsia="宋体"/>
                <w:sz w:val="24"/>
              </w:rPr>
              <w:t>15.搁板弯曲试验后a所有部件、连接件无断裂损坏；b、无严重影响使用功能的磨损或变形；c用手揿压证实，紧固件松动；d五金连接件无松动；e搁板弯曲挠度变化值＜0.5%；</w:t>
            </w:r>
            <w:r>
              <w:br/>
            </w:r>
            <w:r>
              <w:rPr>
                <w:rFonts w:ascii="宋体" w:hAnsi="宋体" w:cs="宋体" w:eastAsia="宋体"/>
                <w:sz w:val="24"/>
              </w:rPr>
              <w:t>16.底板的持续加载试验后a所有部件、连接件无断裂损坏；b无严重影响使用功能的磨损或变形；c用手揿压证实，紧固件松动；d五金连接件无松动；e底板最大挠度＜0.5%；</w:t>
            </w:r>
            <w:r>
              <w:br/>
            </w:r>
            <w:r>
              <w:rPr>
                <w:rFonts w:ascii="宋体" w:hAnsi="宋体" w:cs="宋体" w:eastAsia="宋体"/>
                <w:sz w:val="24"/>
              </w:rPr>
              <w:t>17.搁板水平加载稳定性、搁板垂直加载稳定性试验后无脱落；</w:t>
            </w:r>
            <w:r>
              <w:br/>
            </w:r>
            <w:r>
              <w:rPr>
                <w:rFonts w:ascii="宋体" w:hAnsi="宋体" w:cs="宋体" w:eastAsia="宋体"/>
                <w:sz w:val="24"/>
              </w:rPr>
              <w:t>18.活动部件关闭时的空载稳定性、活动部位打开时的空载稳定性、活动部件关闭时的加载稳定性、活动部件打开时的加载稳定性试验后无倾翻。</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组</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红外扩声系统</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数字红外无线教学扩声系统主机</w:t>
            </w:r>
            <w:r>
              <w:rPr>
                <w:rFonts w:ascii="宋体" w:hAnsi="宋体" w:cs="宋体" w:eastAsia="宋体"/>
                <w:sz w:val="24"/>
              </w:rPr>
              <w:t>1台：</w:t>
            </w:r>
            <w:r>
              <w:br/>
            </w:r>
            <w:r>
              <w:rPr>
                <w:rFonts w:ascii="宋体" w:hAnsi="宋体" w:cs="宋体" w:eastAsia="宋体"/>
                <w:sz w:val="24"/>
              </w:rPr>
              <w:t>1.采用数字红外技术，教室与教室之间保证互不干扰，无论多少个教室安装，同时使用都不会有串频和干扰现象不受无线电干扰，无电磁辐射；</w:t>
            </w:r>
            <w:r>
              <w:br/>
            </w:r>
            <w:r>
              <w:rPr>
                <w:rFonts w:ascii="宋体" w:hAnsi="宋体" w:cs="宋体" w:eastAsia="宋体"/>
                <w:sz w:val="24"/>
              </w:rPr>
              <w:t>2.红外主机内置数字红外处理芯片，可实现dirATC--数字红外音频传输及控制技术；</w:t>
            </w:r>
            <w:r>
              <w:br/>
            </w:r>
            <w:r>
              <w:rPr>
                <w:rFonts w:ascii="宋体" w:hAnsi="宋体" w:cs="宋体" w:eastAsia="宋体"/>
                <w:sz w:val="24"/>
              </w:rPr>
              <w:t xml:space="preserve">3.主机具有1路RS232接口，可对接中控，1路3.5mm线路输入（具备独立调音旋钮），1路3.5mm路线路输出（LINE OUT）；                                                             </w:t>
            </w:r>
            <w:r>
              <w:br/>
            </w:r>
            <w:r>
              <w:rPr>
                <w:rFonts w:ascii="宋体" w:hAnsi="宋体" w:cs="宋体" w:eastAsia="宋体"/>
                <w:sz w:val="24"/>
              </w:rPr>
              <w:t>4.内置功放，可直接连接音箱；</w:t>
            </w:r>
            <w:r>
              <w:br/>
            </w:r>
            <w:r>
              <w:rPr>
                <w:rFonts w:ascii="宋体" w:hAnsi="宋体" w:cs="宋体" w:eastAsia="宋体"/>
                <w:sz w:val="24"/>
              </w:rPr>
              <w:t>5.频率响应:50 Hz ~ 20 kHz，动态范围: ≥85DB，噪声情况下总谐波失真: ≤0.04%</w:t>
            </w:r>
            <w:r>
              <w:br/>
            </w:r>
            <w:r>
              <w:rPr>
                <w:rFonts w:ascii="宋体" w:hAnsi="宋体" w:cs="宋体" w:eastAsia="宋体"/>
                <w:sz w:val="24"/>
              </w:rPr>
              <w:t>6.红外主机USB接口内置翻页驱动软件及声卡驱动程序，可与电脑直连，配合无线麦克风实现翻页功能及声音双向传输功能；</w:t>
            </w:r>
            <w:r>
              <w:br/>
            </w:r>
            <w:r>
              <w:rPr>
                <w:rFonts w:ascii="宋体" w:hAnsi="宋体" w:cs="宋体" w:eastAsia="宋体"/>
                <w:sz w:val="24"/>
              </w:rPr>
              <w:t>二、</w:t>
            </w:r>
            <w:r>
              <w:rPr>
                <w:rFonts w:ascii="宋体" w:hAnsi="宋体" w:cs="宋体" w:eastAsia="宋体"/>
                <w:sz w:val="24"/>
              </w:rPr>
              <w:t>数字红外接收器</w:t>
            </w:r>
            <w:r>
              <w:rPr>
                <w:rFonts w:ascii="宋体" w:hAnsi="宋体" w:cs="宋体" w:eastAsia="宋体"/>
                <w:sz w:val="24"/>
              </w:rPr>
              <w:t>1台：</w:t>
            </w:r>
          </w:p>
          <w:p>
            <w:pPr>
              <w:pStyle w:val="null3"/>
              <w:numPr>
                <w:ilvl w:val="0"/>
                <w:numId w:val="2"/>
              </w:numPr>
              <w:jc w:val="both"/>
            </w:pPr>
            <w:r>
              <w:rPr>
                <w:rFonts w:ascii="宋体" w:hAnsi="宋体" w:cs="宋体" w:eastAsia="宋体"/>
                <w:sz w:val="24"/>
              </w:rPr>
              <w:t>与红外主机连接；</w:t>
            </w:r>
          </w:p>
          <w:p>
            <w:pPr>
              <w:pStyle w:val="null3"/>
              <w:numPr>
                <w:ilvl w:val="0"/>
                <w:numId w:val="2"/>
              </w:numPr>
              <w:jc w:val="both"/>
            </w:pPr>
            <w:r>
              <w:rPr>
                <w:rFonts w:ascii="宋体" w:hAnsi="宋体" w:cs="宋体" w:eastAsia="宋体"/>
                <w:sz w:val="24"/>
              </w:rPr>
              <w:t>接收面积：</w:t>
            </w:r>
            <w:r>
              <w:rPr>
                <w:rFonts w:ascii="宋体" w:hAnsi="宋体" w:cs="宋体" w:eastAsia="宋体"/>
                <w:sz w:val="24"/>
              </w:rPr>
              <w:t>80㎡，接收角度：垂直：150° (±75°)，水平：360°，无线辐射距离：≥25m；</w:t>
            </w:r>
            <w:r>
              <w:br/>
            </w:r>
            <w:r>
              <w:rPr>
                <w:rFonts w:ascii="宋体" w:hAnsi="宋体" w:cs="宋体" w:eastAsia="宋体"/>
                <w:sz w:val="24"/>
              </w:rPr>
              <w:t>3.带频点选择拨扭，接收器具有两组频点选择，可与主机搭配调谐，稳固信号传输；</w:t>
            </w:r>
            <w:r>
              <w:br/>
            </w:r>
            <w:r>
              <w:rPr>
                <w:rFonts w:ascii="宋体" w:hAnsi="宋体" w:cs="宋体" w:eastAsia="宋体"/>
                <w:sz w:val="24"/>
              </w:rPr>
              <w:t>4. 红外线波长≥870nm，电磁抗干扰；</w:t>
            </w:r>
            <w:r>
              <w:br/>
            </w:r>
            <w:r>
              <w:rPr>
                <w:rFonts w:ascii="宋体" w:hAnsi="宋体" w:cs="宋体" w:eastAsia="宋体"/>
                <w:sz w:val="24"/>
              </w:rPr>
              <w:t>三、</w:t>
            </w:r>
            <w:r>
              <w:rPr>
                <w:rFonts w:ascii="宋体" w:hAnsi="宋体" w:cs="宋体" w:eastAsia="宋体"/>
                <w:sz w:val="24"/>
              </w:rPr>
              <w:t>数字红外无线麦克风</w:t>
            </w:r>
            <w:r>
              <w:rPr>
                <w:rFonts w:ascii="宋体" w:hAnsi="宋体" w:cs="宋体" w:eastAsia="宋体"/>
                <w:sz w:val="24"/>
              </w:rPr>
              <w:t>1只：</w:t>
            </w:r>
            <w:r>
              <w:br/>
            </w:r>
            <w:r>
              <w:rPr>
                <w:rFonts w:ascii="宋体" w:hAnsi="宋体" w:cs="宋体" w:eastAsia="宋体"/>
                <w:sz w:val="24"/>
              </w:rPr>
              <w:t>1.红外麦克风采用五通道设计，红外线发射管≥8颗，麦克风接发射红外线波长≥870nm；</w:t>
            </w:r>
            <w:r>
              <w:br/>
            </w:r>
            <w:r>
              <w:rPr>
                <w:rFonts w:ascii="宋体" w:hAnsi="宋体" w:cs="宋体" w:eastAsia="宋体"/>
                <w:sz w:val="24"/>
              </w:rPr>
              <w:t>2.麦克风采用按键式音量加减键，根据老师使用习惯按键调整音量，也可共用音量键实现PPT翻页功能，高效简洁；</w:t>
            </w:r>
            <w:r>
              <w:br/>
            </w:r>
            <w:r>
              <w:rPr>
                <w:rFonts w:ascii="宋体" w:hAnsi="宋体" w:cs="宋体" w:eastAsia="宋体"/>
                <w:sz w:val="24"/>
              </w:rPr>
              <w:t>3.无线麦克风咪头外置凸显设计，拾音咪头长度≥1.3cm，拾音距离更佳，咪头适配外置防风罩，方便更换，高效卫生；</w:t>
            </w:r>
            <w:r>
              <w:br/>
            </w:r>
            <w:r>
              <w:rPr>
                <w:rFonts w:ascii="宋体" w:hAnsi="宋体" w:cs="宋体" w:eastAsia="宋体"/>
                <w:sz w:val="24"/>
              </w:rPr>
              <w:t>4.无线麦克风支持PTT功能，实现N+1互动交流功能，具有PPT翻页，MIC，L/M指示灯，可根据教师使用习惯进行切换；</w:t>
            </w:r>
            <w:r>
              <w:br/>
            </w:r>
            <w:r>
              <w:rPr>
                <w:rFonts w:ascii="宋体" w:hAnsi="宋体" w:cs="宋体" w:eastAsia="宋体"/>
                <w:sz w:val="24"/>
              </w:rPr>
              <w:t>5.无线麦克风可颈挂和手持同时使用，整体长度≥14.5cm，可配置磁吸颈挂绳和磁吸领夹扣，方便拆卸清洗；</w:t>
            </w:r>
          </w:p>
          <w:p>
            <w:pPr>
              <w:pStyle w:val="null3"/>
              <w:jc w:val="both"/>
            </w:pPr>
            <w:r>
              <w:rPr>
                <w:rFonts w:ascii="宋体" w:hAnsi="宋体" w:cs="宋体" w:eastAsia="宋体"/>
                <w:sz w:val="24"/>
              </w:rPr>
              <w:t>6.无线麦克风对节能灯光有良好的抗干扰性，频率响应 100 Hz ~ 20 kHz，总谐波失真 ≤0.02%；</w:t>
            </w:r>
            <w:r>
              <w:br/>
            </w:r>
            <w:r>
              <w:rPr>
                <w:rFonts w:ascii="宋体" w:hAnsi="宋体" w:cs="宋体" w:eastAsia="宋体"/>
                <w:sz w:val="24"/>
              </w:rPr>
              <w:t>7. 内置可充锂电池（不可拆卸，预防被盗），锂电池容量≥2300mAh，发言时间不低于7小时；</w:t>
            </w:r>
            <w:r>
              <w:br/>
            </w:r>
            <w:r>
              <w:rPr>
                <w:rFonts w:ascii="宋体" w:hAnsi="宋体" w:cs="宋体" w:eastAsia="宋体"/>
                <w:sz w:val="24"/>
              </w:rPr>
              <w:t>四、</w:t>
            </w:r>
            <w:r>
              <w:rPr>
                <w:rFonts w:ascii="宋体" w:hAnsi="宋体" w:cs="宋体" w:eastAsia="宋体"/>
                <w:sz w:val="24"/>
              </w:rPr>
              <w:t>壁挂式音箱</w:t>
            </w:r>
            <w:r>
              <w:rPr>
                <w:rFonts w:ascii="宋体" w:hAnsi="宋体" w:cs="宋体" w:eastAsia="宋体"/>
                <w:sz w:val="24"/>
              </w:rPr>
              <w:t>2只：</w:t>
            </w:r>
            <w:r>
              <w:br/>
            </w:r>
            <w:r>
              <w:rPr>
                <w:rFonts w:ascii="宋体" w:hAnsi="宋体" w:cs="宋体" w:eastAsia="宋体"/>
                <w:sz w:val="24"/>
              </w:rPr>
              <w:t>1</w:t>
            </w:r>
            <w:r>
              <w:rPr>
                <w:rFonts w:ascii="宋体" w:hAnsi="宋体" w:cs="宋体" w:eastAsia="宋体"/>
                <w:sz w:val="24"/>
              </w:rPr>
              <w:t>.</w:t>
            </w:r>
            <w:r>
              <w:rPr>
                <w:rFonts w:ascii="宋体" w:hAnsi="宋体" w:cs="宋体" w:eastAsia="宋体"/>
                <w:sz w:val="24"/>
              </w:rPr>
              <w:t>两路低音反射式扬声系统，高强度注膜树脂壳体；</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可垂直及水平安装，配备</w:t>
            </w:r>
            <w:r>
              <w:rPr>
                <w:rFonts w:ascii="宋体" w:hAnsi="宋体" w:cs="宋体" w:eastAsia="宋体"/>
                <w:sz w:val="24"/>
              </w:rPr>
              <w:t>U角支架；</w:t>
            </w:r>
            <w:r>
              <w:br/>
            </w:r>
            <w:r>
              <w:rPr>
                <w:rFonts w:ascii="宋体" w:hAnsi="宋体" w:cs="宋体" w:eastAsia="宋体"/>
                <w:sz w:val="24"/>
              </w:rPr>
              <w:t>3</w:t>
            </w:r>
            <w:r>
              <w:rPr>
                <w:rFonts w:ascii="宋体" w:hAnsi="宋体" w:cs="宋体" w:eastAsia="宋体"/>
                <w:sz w:val="24"/>
              </w:rPr>
              <w:t>.</w:t>
            </w:r>
            <w:r>
              <w:rPr>
                <w:rFonts w:ascii="宋体" w:hAnsi="宋体" w:cs="宋体" w:eastAsia="宋体"/>
                <w:sz w:val="24"/>
              </w:rPr>
              <w:t>频率响应：</w:t>
            </w:r>
            <w:r>
              <w:rPr>
                <w:rFonts w:ascii="宋体" w:hAnsi="宋体" w:cs="宋体" w:eastAsia="宋体"/>
                <w:sz w:val="24"/>
              </w:rPr>
              <w:t>≥65 Hz-20 kHz；定阻输入：8 Ω；额定功率：≥40W；灵敏度：≥90dB。</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讲台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1.规格：1</w:t>
            </w:r>
            <w:r>
              <w:rPr>
                <w:rFonts w:ascii="宋体" w:hAnsi="宋体" w:cs="宋体" w:eastAsia="宋体"/>
                <w:sz w:val="24"/>
              </w:rPr>
              <w:t>000</w:t>
            </w:r>
            <w:r>
              <w:rPr>
                <w:rFonts w:ascii="宋体" w:hAnsi="宋体" w:cs="宋体" w:eastAsia="宋体"/>
                <w:sz w:val="24"/>
              </w:rPr>
              <w:t>mm</w:t>
            </w:r>
            <w:r>
              <w:rPr>
                <w:rFonts w:ascii="宋体" w:hAnsi="宋体" w:cs="宋体" w:eastAsia="宋体"/>
                <w:sz w:val="24"/>
              </w:rPr>
              <w:t>*700</w:t>
            </w:r>
            <w:r>
              <w:rPr>
                <w:rFonts w:ascii="宋体" w:hAnsi="宋体" w:cs="宋体" w:eastAsia="宋体"/>
                <w:sz w:val="24"/>
              </w:rPr>
              <w:t>mm</w:t>
            </w:r>
            <w:r>
              <w:rPr>
                <w:rFonts w:ascii="宋体" w:hAnsi="宋体" w:cs="宋体" w:eastAsia="宋体"/>
                <w:sz w:val="24"/>
              </w:rPr>
              <w:t>*850mm（±100mm）；</w:t>
            </w:r>
            <w:r>
              <w:br/>
            </w:r>
            <w:r>
              <w:rPr>
                <w:rFonts w:ascii="宋体" w:hAnsi="宋体" w:cs="宋体" w:eastAsia="宋体"/>
                <w:sz w:val="24"/>
              </w:rPr>
              <w:t>2.台面厚度25mm，台身18mm厚多层板基材，压贴三聚氰胺饰面，配套地台高度150mm；</w:t>
            </w:r>
            <w:r>
              <w:br/>
            </w:r>
            <w:r>
              <w:rPr>
                <w:rFonts w:ascii="宋体" w:hAnsi="宋体" w:cs="宋体" w:eastAsia="宋体"/>
                <w:sz w:val="24"/>
              </w:rPr>
              <w:t>3.封边机对板材截面，采用PVC封边条封边，成品具有不透水，不变形，耐用性强等性能，五金配件表面电镀处理。桌脚配ABS注塑专用桌垫；</w:t>
            </w:r>
            <w:r>
              <w:br/>
            </w:r>
            <w:r>
              <w:rPr>
                <w:rFonts w:ascii="宋体" w:hAnsi="宋体" w:cs="宋体" w:eastAsia="宋体"/>
                <w:sz w:val="24"/>
              </w:rPr>
              <w:t>4.结构：讲台为一体化结构，设有抽屉及开门边柜，配有通用锁匙锁。设有电源接入通道，边柜可摆放电脑主机、功放、投影仪等多媒体教学设备。</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套</w:t>
            </w:r>
          </w:p>
        </w:tc>
      </w:tr>
      <w:tr>
        <w:tc>
          <w:tcPr>
            <w:tcW w:type="dxa" w:w="1036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九、</w:t>
            </w:r>
            <w:r>
              <w:rPr>
                <w:rFonts w:ascii="宋体" w:hAnsi="宋体" w:cs="宋体" w:eastAsia="宋体"/>
                <w:sz w:val="24"/>
                <w:b/>
              </w:rPr>
              <w:t>五层美容实训室</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2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美容床</w:t>
            </w:r>
          </w:p>
        </w:tc>
        <w:tc>
          <w:tcPr>
            <w:tcW w:type="dxa" w:w="5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尺寸：</w:t>
            </w:r>
            <w:r>
              <w:rPr>
                <w:rFonts w:ascii="宋体" w:hAnsi="宋体" w:cs="宋体" w:eastAsia="宋体"/>
                <w:sz w:val="24"/>
                <w:color w:val="000000"/>
              </w:rPr>
              <w:t>190cm*80cm</w:t>
            </w:r>
            <w:r>
              <w:br/>
            </w:r>
            <w:r>
              <w:rPr>
                <w:rFonts w:ascii="宋体" w:hAnsi="宋体" w:cs="宋体" w:eastAsia="宋体"/>
                <w:sz w:val="24"/>
                <w:color w:val="000000"/>
              </w:rPr>
              <w:t>舒适头枕，内嵌式胸洞，加厚床垫，透气皮革，升降调节器，加粗床腿，可调底脚，底层置物板</w:t>
            </w:r>
            <w:r>
              <w:rPr>
                <w:rFonts w:ascii="宋体" w:hAnsi="宋体" w:cs="宋体" w:eastAsia="宋体"/>
                <w:sz w:val="24"/>
              </w:rPr>
              <w:t>；</w:t>
            </w:r>
          </w:p>
          <w:p>
            <w:pPr>
              <w:pStyle w:val="null3"/>
              <w:jc w:val="both"/>
            </w:pPr>
            <w:r>
              <w:rPr>
                <w:rFonts w:ascii="宋体" w:hAnsi="宋体" w:cs="宋体" w:eastAsia="宋体"/>
                <w:sz w:val="24"/>
                <w:color w:val="000000"/>
              </w:rPr>
              <w:t>2.</w:t>
            </w:r>
            <w:r>
              <w:rPr>
                <w:rFonts w:ascii="宋体" w:hAnsi="宋体" w:cs="宋体" w:eastAsia="宋体"/>
                <w:sz w:val="24"/>
                <w:color w:val="000000"/>
              </w:rPr>
              <w:t>材质：皮革</w:t>
            </w:r>
            <w:r>
              <w:rPr>
                <w:rFonts w:ascii="宋体" w:hAnsi="宋体" w:cs="宋体" w:eastAsia="宋体"/>
                <w:sz w:val="24"/>
                <w:color w:val="000000"/>
              </w:rPr>
              <w:t>。</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床套、床单</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床套：</w:t>
            </w:r>
            <w:r>
              <w:rPr>
                <w:rFonts w:ascii="宋体" w:hAnsi="宋体" w:cs="宋体" w:eastAsia="宋体"/>
                <w:sz w:val="24"/>
              </w:rPr>
              <w:t>80</w:t>
            </w:r>
            <w:r>
              <w:rPr>
                <w:rFonts w:ascii="宋体" w:hAnsi="宋体" w:cs="宋体" w:eastAsia="宋体"/>
                <w:sz w:val="24"/>
              </w:rPr>
              <w:t>cm</w:t>
            </w:r>
            <w:r>
              <w:rPr>
                <w:rFonts w:ascii="宋体" w:hAnsi="宋体" w:cs="宋体" w:eastAsia="宋体"/>
                <w:sz w:val="24"/>
              </w:rPr>
              <w:t>*19</w:t>
            </w:r>
            <w:r>
              <w:rPr>
                <w:rFonts w:ascii="宋体" w:hAnsi="宋体" w:cs="宋体" w:eastAsia="宋体"/>
                <w:sz w:val="24"/>
                <w:color w:val="000000"/>
              </w:rPr>
              <w:t>0cm，绒布</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床单：</w:t>
            </w:r>
            <w:r>
              <w:rPr>
                <w:rFonts w:ascii="宋体" w:hAnsi="宋体" w:cs="宋体" w:eastAsia="宋体"/>
                <w:sz w:val="24"/>
                <w:color w:val="000000"/>
              </w:rPr>
              <w:t>115*205厘米，棉布</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毛巾被</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材质：</w:t>
            </w:r>
            <w:r>
              <w:rPr>
                <w:rFonts w:ascii="宋体" w:hAnsi="宋体" w:cs="宋体" w:eastAsia="宋体"/>
                <w:sz w:val="24"/>
                <w:color w:val="000000"/>
              </w:rPr>
              <w:t>80%聚脂纤维+20%聚酰胺纤维</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重量</w:t>
            </w:r>
            <w:r>
              <w:rPr>
                <w:rFonts w:ascii="宋体" w:hAnsi="宋体" w:cs="宋体" w:eastAsia="宋体"/>
                <w:sz w:val="24"/>
                <w:color w:val="000000"/>
              </w:rPr>
              <w:t>450g</w:t>
            </w:r>
            <w:r>
              <w:rPr>
                <w:rFonts w:ascii="宋体" w:hAnsi="宋体" w:cs="宋体" w:eastAsia="宋体"/>
                <w:sz w:val="24"/>
              </w:rPr>
              <w:t>；</w:t>
            </w:r>
            <w:r>
              <w:br/>
            </w:r>
            <w:r>
              <w:rPr>
                <w:rFonts w:ascii="宋体" w:hAnsi="宋体" w:cs="宋体" w:eastAsia="宋体"/>
                <w:sz w:val="24"/>
                <w:color w:val="000000"/>
              </w:rPr>
              <w:t>3.</w:t>
            </w:r>
            <w:r>
              <w:rPr>
                <w:rFonts w:ascii="宋体" w:hAnsi="宋体" w:cs="宋体" w:eastAsia="宋体"/>
                <w:sz w:val="24"/>
                <w:color w:val="000000"/>
              </w:rPr>
              <w:t>产品尺寸：</w:t>
            </w:r>
            <w:r>
              <w:rPr>
                <w:rFonts w:ascii="宋体" w:hAnsi="宋体" w:cs="宋体" w:eastAsia="宋体"/>
                <w:sz w:val="24"/>
                <w:color w:val="000000"/>
              </w:rPr>
              <w:t>100cm*200cm</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美容凳</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防水防污，柔软舒适，自由升降，</w:t>
            </w:r>
            <w:r>
              <w:rPr>
                <w:rFonts w:ascii="宋体" w:hAnsi="宋体" w:cs="宋体" w:eastAsia="宋体"/>
                <w:sz w:val="24"/>
                <w:color w:val="000000"/>
              </w:rPr>
              <w:t>360°旋转</w:t>
            </w:r>
            <w:r>
              <w:rPr>
                <w:rFonts w:ascii="宋体" w:hAnsi="宋体" w:cs="宋体" w:eastAsia="宋体"/>
                <w:sz w:val="24"/>
                <w:color w:val="000000"/>
              </w:rPr>
              <w:t>，</w:t>
            </w:r>
            <w:r>
              <w:rPr>
                <w:rFonts w:ascii="宋体" w:hAnsi="宋体" w:cs="宋体" w:eastAsia="宋体"/>
                <w:sz w:val="24"/>
                <w:color w:val="000000"/>
              </w:rPr>
              <w:t>加粗加厚</w:t>
            </w:r>
            <w:r>
              <w:rPr>
                <w:rFonts w:ascii="宋体" w:hAnsi="宋体" w:cs="宋体" w:eastAsia="宋体"/>
                <w:sz w:val="24"/>
              </w:rPr>
              <w:t>；</w:t>
            </w:r>
            <w:r>
              <w:rPr>
                <w:rFonts w:ascii="宋体" w:hAnsi="宋体" w:cs="宋体" w:eastAsia="宋体"/>
                <w:sz w:val="24"/>
                <w:color w:val="000000"/>
              </w:rPr>
              <w:t>材质：</w:t>
            </w:r>
            <w:r>
              <w:rPr>
                <w:rFonts w:ascii="宋体" w:hAnsi="宋体" w:cs="宋体" w:eastAsia="宋体"/>
                <w:sz w:val="24"/>
                <w:color w:val="000000"/>
              </w:rPr>
              <w:t>pu皮，双层海绵填充，一体成型，稳固五星脚</w:t>
            </w:r>
            <w:r>
              <w:rPr>
                <w:rFonts w:ascii="宋体" w:hAnsi="宋体" w:cs="宋体" w:eastAsia="宋体"/>
                <w:sz w:val="24"/>
                <w:color w:val="000000"/>
              </w:rPr>
              <w:t>，</w:t>
            </w:r>
            <w:r>
              <w:rPr>
                <w:rFonts w:ascii="宋体" w:hAnsi="宋体" w:cs="宋体" w:eastAsia="宋体"/>
                <w:sz w:val="24"/>
                <w:color w:val="000000"/>
              </w:rPr>
              <w:t>360°万向静音滑轮，</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产品使用推车</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白色三层收纳</w:t>
            </w:r>
            <w:r>
              <w:rPr>
                <w:rFonts w:ascii="宋体" w:hAnsi="宋体" w:cs="宋体" w:eastAsia="宋体"/>
                <w:sz w:val="24"/>
                <w:color w:val="000000"/>
              </w:rPr>
              <w:t>+抽屉</w:t>
            </w:r>
            <w:r>
              <w:br/>
            </w:r>
            <w:r>
              <w:rPr>
                <w:rFonts w:ascii="宋体" w:hAnsi="宋体" w:cs="宋体" w:eastAsia="宋体"/>
                <w:sz w:val="24"/>
                <w:color w:val="000000"/>
              </w:rPr>
              <w:t>尺寸：</w:t>
            </w:r>
            <w:r>
              <w:rPr>
                <w:rFonts w:ascii="宋体" w:hAnsi="宋体" w:cs="宋体" w:eastAsia="宋体"/>
                <w:sz w:val="24"/>
                <w:color w:val="000000"/>
              </w:rPr>
              <w:t>50cm*34cm*90cm</w:t>
            </w:r>
            <w:r>
              <w:rPr>
                <w:rFonts w:ascii="宋体" w:hAnsi="宋体" w:cs="宋体" w:eastAsia="宋体"/>
                <w:sz w:val="24"/>
              </w:rPr>
              <w:t>；</w:t>
            </w:r>
            <w:r>
              <w:br/>
            </w:r>
            <w:r>
              <w:rPr>
                <w:rFonts w:ascii="宋体" w:hAnsi="宋体" w:cs="宋体" w:eastAsia="宋体"/>
                <w:sz w:val="24"/>
                <w:color w:val="000000"/>
              </w:rPr>
              <w:t>静音顺滑，灵活万向轮滑</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冷、热喷雾仪</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二合一美容院离子喷雾机</w:t>
            </w:r>
            <w:r>
              <w:rPr>
                <w:rFonts w:ascii="宋体" w:hAnsi="宋体" w:cs="宋体" w:eastAsia="宋体"/>
                <w:sz w:val="24"/>
              </w:rPr>
              <w:t>，</w:t>
            </w:r>
            <w:r>
              <w:rPr>
                <w:rFonts w:ascii="宋体" w:hAnsi="宋体" w:cs="宋体" w:eastAsia="宋体"/>
                <w:sz w:val="24"/>
              </w:rPr>
              <w:t>纹绣灯，缺水保护，定时设置，离子喷雾，高度可调，防夹发脚轮，喷头可</w:t>
            </w:r>
            <w:r>
              <w:rPr>
                <w:rFonts w:ascii="宋体" w:hAnsi="宋体" w:cs="宋体" w:eastAsia="宋体"/>
                <w:sz w:val="24"/>
              </w:rPr>
              <w:t>360°旋转</w:t>
            </w:r>
            <w:r>
              <w:rPr>
                <w:rFonts w:ascii="宋体" w:hAnsi="宋体" w:cs="宋体" w:eastAsia="宋体"/>
                <w:sz w:val="24"/>
              </w:rPr>
              <w:t>，</w:t>
            </w:r>
            <w:r>
              <w:rPr>
                <w:rFonts w:ascii="宋体" w:hAnsi="宋体" w:cs="宋体" w:eastAsia="宋体"/>
                <w:sz w:val="24"/>
              </w:rPr>
              <w:t>功率：</w:t>
            </w:r>
            <w:r>
              <w:rPr>
                <w:rFonts w:ascii="宋体" w:hAnsi="宋体" w:cs="宋体" w:eastAsia="宋体"/>
                <w:sz w:val="24"/>
              </w:rPr>
              <w:t>≥700w</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美容工作台灯</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≥35</w:t>
            </w:r>
            <w:r>
              <w:rPr>
                <w:rFonts w:ascii="宋体" w:hAnsi="宋体" w:cs="宋体" w:eastAsia="宋体"/>
                <w:sz w:val="24"/>
              </w:rPr>
              <w:t>w</w:t>
            </w:r>
            <w:r>
              <w:rPr>
                <w:rFonts w:ascii="宋体" w:hAnsi="宋体" w:cs="宋体" w:eastAsia="宋体"/>
                <w:sz w:val="24"/>
              </w:rPr>
              <w:t>一键开关有滑轮</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电源插座（美容）</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260</w:t>
            </w:r>
            <w:r>
              <w:rPr>
                <w:rFonts w:ascii="宋体" w:hAnsi="宋体" w:cs="宋体" w:eastAsia="宋体"/>
                <w:sz w:val="24"/>
              </w:rPr>
              <w:t>mm</w:t>
            </w:r>
            <w:r>
              <w:rPr>
                <w:rFonts w:ascii="宋体" w:hAnsi="宋体" w:cs="宋体" w:eastAsia="宋体"/>
                <w:sz w:val="24"/>
              </w:rPr>
              <w:t>*90mm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化妆镜工作台</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尺寸：</w:t>
            </w:r>
            <w:r>
              <w:rPr>
                <w:rFonts w:ascii="宋体" w:hAnsi="宋体" w:cs="宋体" w:eastAsia="宋体"/>
                <w:sz w:val="24"/>
              </w:rPr>
              <w:t>80</w:t>
            </w:r>
            <w:r>
              <w:rPr>
                <w:rFonts w:ascii="宋体" w:hAnsi="宋体" w:cs="宋体" w:eastAsia="宋体"/>
                <w:sz w:val="24"/>
              </w:rPr>
              <w:t>cm</w:t>
            </w:r>
            <w:r>
              <w:rPr>
                <w:rFonts w:ascii="宋体" w:hAnsi="宋体" w:cs="宋体" w:eastAsia="宋体"/>
                <w:sz w:val="24"/>
              </w:rPr>
              <w:t>*40</w:t>
            </w:r>
            <w:r>
              <w:rPr>
                <w:rFonts w:ascii="宋体" w:hAnsi="宋体" w:cs="宋体" w:eastAsia="宋体"/>
                <w:sz w:val="24"/>
              </w:rPr>
              <w:t>cm</w:t>
            </w:r>
            <w:r>
              <w:rPr>
                <w:rFonts w:ascii="宋体" w:hAnsi="宋体" w:cs="宋体" w:eastAsia="宋体"/>
                <w:sz w:val="24"/>
              </w:rPr>
              <w:t>*153</w:t>
            </w:r>
            <w:r>
              <w:rPr>
                <w:rFonts w:ascii="宋体" w:hAnsi="宋体" w:cs="宋体" w:eastAsia="宋体"/>
                <w:sz w:val="24"/>
              </w:rPr>
              <w:t>cm</w:t>
            </w:r>
            <w:r>
              <w:br/>
            </w:r>
            <w:r>
              <w:rPr>
                <w:rFonts w:ascii="宋体" w:hAnsi="宋体" w:cs="宋体" w:eastAsia="宋体"/>
                <w:sz w:val="24"/>
              </w:rPr>
              <w:t>金架</w:t>
            </w:r>
            <w:r>
              <w:rPr>
                <w:rFonts w:ascii="宋体" w:hAnsi="宋体" w:cs="宋体" w:eastAsia="宋体"/>
                <w:sz w:val="24"/>
              </w:rPr>
              <w:t>-白大理石色</w:t>
            </w:r>
            <w:r>
              <w:rPr>
                <w:rFonts w:ascii="宋体" w:hAnsi="宋体" w:cs="宋体" w:eastAsia="宋体"/>
                <w:sz w:val="24"/>
              </w:rPr>
              <w:t>，</w:t>
            </w:r>
            <w:r>
              <w:rPr>
                <w:rFonts w:ascii="宋体" w:hAnsi="宋体" w:cs="宋体" w:eastAsia="宋体"/>
                <w:sz w:val="24"/>
              </w:rPr>
              <w:t>LED高亮灯泡、HD宽屏镜面、储物抽屉</w:t>
            </w:r>
            <w:r>
              <w:rPr>
                <w:rFonts w:ascii="宋体" w:hAnsi="宋体" w:cs="宋体" w:eastAsia="宋体"/>
                <w:sz w:val="24"/>
              </w:rPr>
              <w:t>，</w:t>
            </w:r>
            <w:r>
              <w:rPr>
                <w:rFonts w:ascii="宋体" w:hAnsi="宋体" w:cs="宋体" w:eastAsia="宋体"/>
                <w:sz w:val="24"/>
              </w:rPr>
              <w:t>提供简单安装工具</w:t>
            </w:r>
            <w:r>
              <w:rPr>
                <w:rFonts w:ascii="宋体" w:hAnsi="宋体" w:cs="宋体" w:eastAsia="宋体"/>
                <w:sz w:val="24"/>
              </w:rPr>
              <w:t>，</w:t>
            </w:r>
            <w:r>
              <w:rPr>
                <w:rFonts w:ascii="宋体" w:hAnsi="宋体" w:cs="宋体" w:eastAsia="宋体"/>
                <w:sz w:val="24"/>
              </w:rPr>
              <w:t>提供安装说明书</w:t>
            </w:r>
            <w:r>
              <w:rPr>
                <w:rFonts w:ascii="宋体" w:hAnsi="宋体" w:cs="宋体" w:eastAsia="宋体"/>
                <w:sz w:val="24"/>
              </w:rPr>
              <w:t>，</w:t>
            </w:r>
            <w:r>
              <w:rPr>
                <w:rFonts w:ascii="宋体" w:hAnsi="宋体" w:cs="宋体" w:eastAsia="宋体"/>
                <w:sz w:val="24"/>
              </w:rPr>
              <w:t>提供安装说明视频</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椅凳</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科技布，三级防爆气杆</w:t>
            </w:r>
            <w:r>
              <w:br/>
            </w:r>
            <w:r>
              <w:rPr>
                <w:rFonts w:ascii="宋体" w:hAnsi="宋体" w:cs="宋体" w:eastAsia="宋体"/>
                <w:sz w:val="24"/>
              </w:rPr>
              <w:t>升降高度：</w:t>
            </w:r>
            <w:r>
              <w:rPr>
                <w:rFonts w:ascii="宋体" w:hAnsi="宋体" w:cs="宋体" w:eastAsia="宋体"/>
                <w:sz w:val="24"/>
              </w:rPr>
              <w:t>50</w:t>
            </w:r>
            <w:r>
              <w:rPr>
                <w:rFonts w:ascii="宋体" w:hAnsi="宋体" w:cs="宋体" w:eastAsia="宋体"/>
                <w:sz w:val="24"/>
              </w:rPr>
              <w:t>cm</w:t>
            </w:r>
            <w:r>
              <w:rPr>
                <w:rFonts w:ascii="宋体" w:hAnsi="宋体" w:cs="宋体" w:eastAsia="宋体"/>
                <w:sz w:val="24"/>
              </w:rPr>
              <w:t>-64</w:t>
            </w:r>
            <w:r>
              <w:rPr>
                <w:rFonts w:ascii="宋体" w:hAnsi="宋体" w:cs="宋体" w:eastAsia="宋体"/>
                <w:sz w:val="24"/>
              </w:rPr>
              <w:t>cm</w:t>
            </w:r>
            <w:r>
              <w:br/>
            </w:r>
            <w:r>
              <w:rPr>
                <w:rFonts w:ascii="宋体" w:hAnsi="宋体" w:cs="宋体" w:eastAsia="宋体"/>
                <w:sz w:val="24"/>
              </w:rPr>
              <w:t>毛重</w:t>
            </w:r>
            <w:r>
              <w:rPr>
                <w:rFonts w:ascii="宋体" w:hAnsi="宋体" w:cs="宋体" w:eastAsia="宋体"/>
                <w:sz w:val="24"/>
              </w:rPr>
              <w:t>:4.5kg</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镜台前照明灯</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自定义亮度，充插两用，持久续航</w:t>
            </w:r>
            <w:r>
              <w:rPr>
                <w:rFonts w:ascii="宋体" w:hAnsi="宋体" w:cs="宋体" w:eastAsia="宋体"/>
                <w:sz w:val="24"/>
              </w:rPr>
              <w:t>；</w:t>
            </w:r>
            <w:r>
              <w:br/>
            </w:r>
            <w:r>
              <w:rPr>
                <w:rFonts w:ascii="宋体" w:hAnsi="宋体" w:cs="宋体" w:eastAsia="宋体"/>
                <w:sz w:val="24"/>
              </w:rPr>
              <w:t>2</w:t>
            </w:r>
            <w:r>
              <w:rPr>
                <w:rFonts w:ascii="宋体" w:hAnsi="宋体" w:cs="宋体" w:eastAsia="宋体"/>
                <w:sz w:val="24"/>
              </w:rPr>
              <w:t>.</w:t>
            </w:r>
            <w:r>
              <w:rPr>
                <w:rFonts w:ascii="宋体" w:hAnsi="宋体" w:cs="宋体" w:eastAsia="宋体"/>
                <w:sz w:val="24"/>
              </w:rPr>
              <w:t>额定功率：</w:t>
            </w:r>
            <w:r>
              <w:rPr>
                <w:rFonts w:ascii="宋体" w:hAnsi="宋体" w:cs="宋体" w:eastAsia="宋体"/>
                <w:sz w:val="24"/>
              </w:rPr>
              <w:t>≥9w</w:t>
            </w:r>
            <w:r>
              <w:rPr>
                <w:rFonts w:ascii="宋体" w:hAnsi="宋体" w:cs="宋体" w:eastAsia="宋体"/>
                <w:sz w:val="24"/>
              </w:rPr>
              <w:t>；</w:t>
            </w:r>
            <w:r>
              <w:br/>
            </w:r>
            <w:r>
              <w:rPr>
                <w:rFonts w:ascii="宋体" w:hAnsi="宋体" w:cs="宋体" w:eastAsia="宋体"/>
                <w:sz w:val="24"/>
              </w:rPr>
              <w:t>3.</w:t>
            </w:r>
            <w:r>
              <w:rPr>
                <w:rFonts w:ascii="宋体" w:hAnsi="宋体" w:cs="宋体" w:eastAsia="宋体"/>
                <w:sz w:val="24"/>
              </w:rPr>
              <w:t>材质：</w:t>
            </w:r>
            <w:r>
              <w:rPr>
                <w:rFonts w:ascii="宋体" w:hAnsi="宋体" w:cs="宋体" w:eastAsia="宋体"/>
                <w:sz w:val="24"/>
              </w:rPr>
              <w:t>ABS</w:t>
            </w:r>
            <w:r>
              <w:rPr>
                <w:rFonts w:ascii="宋体" w:hAnsi="宋体" w:cs="宋体" w:eastAsia="宋体"/>
                <w:sz w:val="24"/>
              </w:rPr>
              <w:t>；</w:t>
            </w:r>
            <w:r>
              <w:br/>
            </w:r>
            <w:r>
              <w:rPr>
                <w:rFonts w:ascii="宋体" w:hAnsi="宋体" w:cs="宋体" w:eastAsia="宋体"/>
                <w:sz w:val="24"/>
              </w:rPr>
              <w:t>4.</w:t>
            </w:r>
            <w:r>
              <w:rPr>
                <w:rFonts w:ascii="宋体" w:hAnsi="宋体" w:cs="宋体" w:eastAsia="宋体"/>
                <w:sz w:val="24"/>
              </w:rPr>
              <w:t>尺寸：</w:t>
            </w:r>
            <w:r>
              <w:rPr>
                <w:rFonts w:ascii="宋体" w:hAnsi="宋体" w:cs="宋体" w:eastAsia="宋体"/>
                <w:sz w:val="24"/>
              </w:rPr>
              <w:t>32cm 三色光、触控+三色光+无极调光</w:t>
            </w:r>
            <w:r>
              <w:rPr>
                <w:rFonts w:ascii="宋体" w:hAnsi="宋体" w:cs="宋体" w:eastAsia="宋体"/>
                <w:sz w:val="24"/>
              </w:rPr>
              <w:t>；</w:t>
            </w:r>
            <w:r>
              <w:br/>
            </w:r>
            <w:r>
              <w:rPr>
                <w:rFonts w:ascii="宋体" w:hAnsi="宋体" w:cs="宋体" w:eastAsia="宋体"/>
                <w:sz w:val="24"/>
              </w:rPr>
              <w:t>续航：常亮</w:t>
            </w:r>
            <w:r>
              <w:rPr>
                <w:rFonts w:ascii="宋体" w:hAnsi="宋体" w:cs="宋体" w:eastAsia="宋体"/>
                <w:sz w:val="24"/>
              </w:rPr>
              <w:t>4小时左右</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电源插座（化妆）</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260</w:t>
            </w:r>
            <w:r>
              <w:rPr>
                <w:rFonts w:ascii="宋体" w:hAnsi="宋体" w:cs="宋体" w:eastAsia="宋体"/>
                <w:sz w:val="24"/>
              </w:rPr>
              <w:t>mm</w:t>
            </w:r>
            <w:r>
              <w:rPr>
                <w:rFonts w:ascii="宋体" w:hAnsi="宋体" w:cs="宋体" w:eastAsia="宋体"/>
                <w:sz w:val="24"/>
              </w:rPr>
              <w:t>*90mm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废物垃圾筐</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尺寸：</w:t>
            </w:r>
            <w:r>
              <w:rPr>
                <w:rFonts w:ascii="宋体" w:hAnsi="宋体" w:cs="宋体" w:eastAsia="宋体"/>
                <w:sz w:val="24"/>
                <w:color w:val="000000"/>
              </w:rPr>
              <w:t>25cm*20cm*33cm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分类污物桶</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尺寸：</w:t>
            </w:r>
            <w:r>
              <w:rPr>
                <w:rFonts w:ascii="宋体" w:hAnsi="宋体" w:cs="宋体" w:eastAsia="宋体"/>
                <w:sz w:val="24"/>
                <w:color w:val="000000"/>
              </w:rPr>
              <w:t>30cm*20cm*36.5cm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模特头（睫毛专用）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练习胶水，硅胶头模，弯聂，直镊，单根睫毛，定位贴，练习睫毛，胶带，眼贴，玉石垫片，胶水延长贴，吹气球，棉签，睫毛刷，戒指托，练习册</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洗脸盆</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规格，直径</w:t>
            </w:r>
            <w:r>
              <w:rPr>
                <w:rFonts w:ascii="宋体" w:hAnsi="宋体" w:cs="宋体" w:eastAsia="宋体"/>
                <w:sz w:val="24"/>
                <w:color w:val="000000"/>
              </w:rPr>
              <w:t>22.5cm*8cm</w:t>
            </w:r>
            <w:r>
              <w:br/>
            </w:r>
            <w:r>
              <w:rPr>
                <w:rFonts w:ascii="宋体" w:hAnsi="宋体" w:cs="宋体" w:eastAsia="宋体"/>
                <w:sz w:val="24"/>
                <w:color w:val="000000"/>
              </w:rPr>
              <w:t>材质：</w:t>
            </w:r>
            <w:r>
              <w:rPr>
                <w:rFonts w:ascii="宋体" w:hAnsi="宋体" w:cs="宋体" w:eastAsia="宋体"/>
                <w:sz w:val="24"/>
                <w:color w:val="000000"/>
              </w:rPr>
              <w:t>AS塑料</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面膜碗、面膜刷</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面膜碗：</w:t>
            </w:r>
            <w:r>
              <w:rPr>
                <w:rFonts w:ascii="宋体" w:hAnsi="宋体" w:cs="宋体" w:eastAsia="宋体"/>
                <w:sz w:val="24"/>
              </w:rPr>
              <w:t>9</w:t>
            </w:r>
            <w:r>
              <w:rPr>
                <w:rFonts w:ascii="宋体" w:hAnsi="宋体" w:cs="宋体" w:eastAsia="宋体"/>
                <w:sz w:val="24"/>
              </w:rPr>
              <w:t>cm</w:t>
            </w:r>
            <w:r>
              <w:rPr>
                <w:rFonts w:ascii="宋体" w:hAnsi="宋体" w:cs="宋体" w:eastAsia="宋体"/>
                <w:sz w:val="24"/>
              </w:rPr>
              <w:t>*4</w:t>
            </w:r>
            <w:r>
              <w:rPr>
                <w:rFonts w:ascii="宋体" w:hAnsi="宋体" w:cs="宋体" w:eastAsia="宋体"/>
                <w:sz w:val="24"/>
                <w:color w:val="000000"/>
              </w:rPr>
              <w:t>.5cm</w:t>
            </w:r>
            <w:r>
              <w:br/>
            </w:r>
            <w:r>
              <w:rPr>
                <w:rFonts w:ascii="宋体" w:hAnsi="宋体" w:cs="宋体" w:eastAsia="宋体"/>
                <w:sz w:val="24"/>
                <w:color w:val="000000"/>
              </w:rPr>
              <w:t>面膜刷：</w:t>
            </w:r>
            <w:r>
              <w:rPr>
                <w:rFonts w:ascii="宋体" w:hAnsi="宋体" w:cs="宋体" w:eastAsia="宋体"/>
                <w:sz w:val="24"/>
                <w:color w:val="000000"/>
              </w:rPr>
              <w:t>14.5cm</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石膏像（五官）</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实面眼睛，耳朵，鼻子，嘴巴</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石膏几何</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16个</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美容辅助工具</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r>
              <w:rPr>
                <w:rFonts w:ascii="宋体" w:hAnsi="宋体" w:cs="宋体" w:eastAsia="宋体"/>
                <w:sz w:val="24"/>
                <w:color w:val="000000"/>
              </w:rPr>
              <w:t>棉片：嫁接睫毛胶水瓶口擦布</w:t>
            </w:r>
            <w:r>
              <w:rPr>
                <w:rFonts w:ascii="宋体" w:hAnsi="宋体" w:cs="宋体" w:eastAsia="宋体"/>
                <w:sz w:val="24"/>
                <w:color w:val="000000"/>
              </w:rPr>
              <w:t>，</w:t>
            </w:r>
            <w:r>
              <w:rPr>
                <w:rFonts w:ascii="宋体" w:hAnsi="宋体" w:cs="宋体" w:eastAsia="宋体"/>
                <w:sz w:val="24"/>
                <w:color w:val="000000"/>
              </w:rPr>
              <w:t>常用胶水清洁棉片魔力擦美睫工具</w:t>
            </w:r>
            <w:r>
              <w:rPr>
                <w:rFonts w:ascii="宋体" w:hAnsi="宋体" w:cs="宋体" w:eastAsia="宋体"/>
                <w:sz w:val="24"/>
                <w:color w:val="000000"/>
              </w:rPr>
              <w:t>200片盒装</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棉签：灭菌棉签</w:t>
            </w:r>
            <w:r>
              <w:rPr>
                <w:rFonts w:ascii="宋体" w:hAnsi="宋体" w:cs="宋体" w:eastAsia="宋体"/>
                <w:sz w:val="24"/>
                <w:color w:val="000000"/>
              </w:rPr>
              <w:t>50支</w:t>
            </w:r>
            <w:r>
              <w:rPr>
                <w:rFonts w:ascii="宋体" w:hAnsi="宋体" w:cs="宋体" w:eastAsia="宋体"/>
                <w:sz w:val="24"/>
              </w:rPr>
              <w:t>；</w:t>
            </w:r>
            <w:r>
              <w:br/>
            </w:r>
            <w:r>
              <w:rPr>
                <w:rFonts w:ascii="宋体" w:hAnsi="宋体" w:cs="宋体" w:eastAsia="宋体"/>
                <w:sz w:val="24"/>
                <w:color w:val="000000"/>
              </w:rPr>
              <w:t>3.</w:t>
            </w:r>
            <w:r>
              <w:rPr>
                <w:rFonts w:ascii="宋体" w:hAnsi="宋体" w:cs="宋体" w:eastAsia="宋体"/>
                <w:sz w:val="24"/>
                <w:color w:val="000000"/>
              </w:rPr>
              <w:t>75%酒精：500/</w:t>
            </w:r>
            <w:r>
              <w:rPr>
                <w:rFonts w:ascii="宋体" w:hAnsi="宋体" w:cs="宋体" w:eastAsia="宋体"/>
                <w:sz w:val="24"/>
                <w:color w:val="000000"/>
              </w:rPr>
              <w:t>ml</w:t>
            </w:r>
            <w:r>
              <w:rPr>
                <w:rFonts w:ascii="宋体" w:hAnsi="宋体" w:cs="宋体" w:eastAsia="宋体"/>
                <w:sz w:val="24"/>
              </w:rPr>
              <w:t>；</w:t>
            </w:r>
            <w:r>
              <w:br/>
            </w:r>
            <w:r>
              <w:rPr>
                <w:rFonts w:ascii="宋体" w:hAnsi="宋体" w:cs="宋体" w:eastAsia="宋体"/>
                <w:sz w:val="24"/>
                <w:color w:val="000000"/>
              </w:rPr>
              <w:t>4.</w:t>
            </w:r>
            <w:r>
              <w:rPr>
                <w:rFonts w:ascii="宋体" w:hAnsi="宋体" w:cs="宋体" w:eastAsia="宋体"/>
                <w:sz w:val="24"/>
                <w:color w:val="000000"/>
              </w:rPr>
              <w:t>镊子：平口</w:t>
            </w:r>
            <w:r>
              <w:rPr>
                <w:rFonts w:ascii="宋体" w:hAnsi="宋体" w:cs="宋体" w:eastAsia="宋体"/>
                <w:sz w:val="24"/>
                <w:color w:val="000000"/>
              </w:rPr>
              <w:t>/斜口 各1支</w:t>
            </w:r>
            <w:r>
              <w:rPr>
                <w:rFonts w:ascii="宋体" w:hAnsi="宋体" w:cs="宋体" w:eastAsia="宋体"/>
                <w:sz w:val="24"/>
              </w:rPr>
              <w:t>；</w:t>
            </w:r>
            <w:r>
              <w:br/>
            </w:r>
            <w:r>
              <w:rPr>
                <w:rFonts w:ascii="宋体" w:hAnsi="宋体" w:cs="宋体" w:eastAsia="宋体"/>
                <w:sz w:val="24"/>
                <w:color w:val="000000"/>
              </w:rPr>
              <w:t>5.</w:t>
            </w:r>
            <w:r>
              <w:rPr>
                <w:rFonts w:ascii="宋体" w:hAnsi="宋体" w:cs="宋体" w:eastAsia="宋体"/>
                <w:sz w:val="24"/>
                <w:color w:val="000000"/>
              </w:rPr>
              <w:t>卸妆液：</w:t>
            </w:r>
            <w:r>
              <w:rPr>
                <w:rFonts w:ascii="宋体" w:hAnsi="宋体" w:cs="宋体" w:eastAsia="宋体"/>
                <w:sz w:val="24"/>
                <w:color w:val="000000"/>
              </w:rPr>
              <w:t>500ml</w:t>
            </w:r>
            <w:r>
              <w:rPr>
                <w:rFonts w:ascii="宋体" w:hAnsi="宋体" w:cs="宋体" w:eastAsia="宋体"/>
                <w:sz w:val="24"/>
              </w:rPr>
              <w:t>；</w:t>
            </w:r>
          </w:p>
          <w:p>
            <w:pPr>
              <w:pStyle w:val="null3"/>
              <w:jc w:val="both"/>
            </w:pPr>
            <w:r>
              <w:rPr>
                <w:rFonts w:ascii="宋体" w:hAnsi="宋体" w:cs="宋体" w:eastAsia="宋体"/>
                <w:sz w:val="24"/>
                <w:color w:val="000000"/>
              </w:rPr>
              <w:t>6.</w:t>
            </w:r>
            <w:r>
              <w:rPr>
                <w:rFonts w:ascii="宋体" w:hAnsi="宋体" w:cs="宋体" w:eastAsia="宋体"/>
                <w:sz w:val="24"/>
                <w:color w:val="000000"/>
              </w:rPr>
              <w:t>洁面乳：</w:t>
            </w:r>
            <w:r>
              <w:rPr>
                <w:rFonts w:ascii="宋体" w:hAnsi="宋体" w:cs="宋体" w:eastAsia="宋体"/>
                <w:sz w:val="24"/>
                <w:color w:val="000000"/>
              </w:rPr>
              <w:t>150ml</w:t>
            </w:r>
            <w:r>
              <w:rPr>
                <w:rFonts w:ascii="宋体" w:hAnsi="宋体" w:cs="宋体" w:eastAsia="宋体"/>
                <w:sz w:val="24"/>
              </w:rPr>
              <w:t>；</w:t>
            </w:r>
            <w:r>
              <w:br/>
            </w:r>
            <w:r>
              <w:rPr>
                <w:rFonts w:ascii="宋体" w:hAnsi="宋体" w:cs="宋体" w:eastAsia="宋体"/>
                <w:sz w:val="24"/>
                <w:color w:val="000000"/>
              </w:rPr>
              <w:t>7.</w:t>
            </w:r>
            <w:r>
              <w:rPr>
                <w:rFonts w:ascii="宋体" w:hAnsi="宋体" w:cs="宋体" w:eastAsia="宋体"/>
                <w:sz w:val="24"/>
                <w:color w:val="000000"/>
              </w:rPr>
              <w:t>保湿水</w:t>
            </w:r>
            <w:r>
              <w:rPr>
                <w:rFonts w:ascii="宋体" w:hAnsi="宋体" w:cs="宋体" w:eastAsia="宋体"/>
                <w:sz w:val="24"/>
                <w:color w:val="000000"/>
              </w:rPr>
              <w:t>:600ml</w:t>
            </w:r>
            <w:r>
              <w:rPr>
                <w:rFonts w:ascii="宋体" w:hAnsi="宋体" w:cs="宋体" w:eastAsia="宋体"/>
                <w:sz w:val="24"/>
              </w:rPr>
              <w:t>；</w:t>
            </w:r>
            <w:r>
              <w:rPr>
                <w:rFonts w:ascii="calibri" w:hAnsi="calibri" w:cs="calibri" w:eastAsia="calibri"/>
                <w:sz w:val="21"/>
              </w:rPr>
              <w:t xml:space="preserve"> </w:t>
            </w:r>
            <w:r>
              <w:br/>
            </w:r>
            <w:r>
              <w:rPr>
                <w:rFonts w:ascii="宋体" w:hAnsi="宋体" w:cs="宋体" w:eastAsia="宋体"/>
                <w:sz w:val="24"/>
                <w:color w:val="000000"/>
              </w:rPr>
              <w:t>8.</w:t>
            </w:r>
            <w:r>
              <w:rPr>
                <w:rFonts w:ascii="宋体" w:hAnsi="宋体" w:cs="宋体" w:eastAsia="宋体"/>
                <w:sz w:val="24"/>
                <w:color w:val="000000"/>
              </w:rPr>
              <w:t>面膜：</w:t>
            </w:r>
            <w:r>
              <w:rPr>
                <w:rFonts w:ascii="宋体" w:hAnsi="宋体" w:cs="宋体" w:eastAsia="宋体"/>
                <w:sz w:val="24"/>
                <w:color w:val="000000"/>
              </w:rPr>
              <w:t>10片装 保湿补水</w:t>
            </w:r>
            <w:r>
              <w:rPr>
                <w:rFonts w:ascii="宋体" w:hAnsi="宋体" w:cs="宋体" w:eastAsia="宋体"/>
                <w:sz w:val="24"/>
              </w:rPr>
              <w:t>；</w:t>
            </w:r>
            <w:r>
              <w:br/>
            </w:r>
            <w:r>
              <w:rPr>
                <w:rFonts w:ascii="宋体" w:hAnsi="宋体" w:cs="宋体" w:eastAsia="宋体"/>
                <w:sz w:val="24"/>
                <w:color w:val="000000"/>
              </w:rPr>
              <w:t>9.</w:t>
            </w:r>
            <w:r>
              <w:rPr>
                <w:rFonts w:ascii="宋体" w:hAnsi="宋体" w:cs="宋体" w:eastAsia="宋体"/>
                <w:sz w:val="24"/>
                <w:color w:val="000000"/>
              </w:rPr>
              <w:t>按摩膏：按摩膏</w:t>
            </w:r>
            <w:r>
              <w:rPr>
                <w:rFonts w:ascii="宋体" w:hAnsi="宋体" w:cs="宋体" w:eastAsia="宋体"/>
                <w:sz w:val="24"/>
                <w:color w:val="000000"/>
              </w:rPr>
              <w:t>500g</w:t>
            </w:r>
            <w:r>
              <w:rPr>
                <w:rFonts w:ascii="宋体" w:hAnsi="宋体" w:cs="宋体" w:eastAsia="宋体"/>
                <w:sz w:val="24"/>
              </w:rPr>
              <w:t>；</w:t>
            </w:r>
            <w:r>
              <w:br/>
            </w:r>
            <w:r>
              <w:rPr>
                <w:rFonts w:ascii="宋体" w:hAnsi="宋体" w:cs="宋体" w:eastAsia="宋体"/>
                <w:sz w:val="24"/>
                <w:color w:val="000000"/>
              </w:rPr>
              <w:t>10.</w:t>
            </w:r>
            <w:r>
              <w:rPr>
                <w:rFonts w:ascii="宋体" w:hAnsi="宋体" w:cs="宋体" w:eastAsia="宋体"/>
                <w:sz w:val="24"/>
                <w:color w:val="000000"/>
              </w:rPr>
              <w:t>磨砂膏：</w:t>
            </w:r>
            <w:r>
              <w:rPr>
                <w:rFonts w:ascii="宋体" w:hAnsi="宋体" w:cs="宋体" w:eastAsia="宋体"/>
                <w:sz w:val="24"/>
                <w:color w:val="000000"/>
              </w:rPr>
              <w:t>800ml去角质啫喱</w:t>
            </w:r>
            <w:r>
              <w:rPr>
                <w:rFonts w:ascii="宋体" w:hAnsi="宋体" w:cs="宋体" w:eastAsia="宋体"/>
                <w:sz w:val="24"/>
              </w:rPr>
              <w:t>；</w:t>
            </w:r>
            <w:r>
              <w:br/>
            </w:r>
            <w:r>
              <w:rPr>
                <w:rFonts w:ascii="宋体" w:hAnsi="宋体" w:cs="宋体" w:eastAsia="宋体"/>
                <w:sz w:val="24"/>
                <w:color w:val="000000"/>
              </w:rPr>
              <w:t>11.</w:t>
            </w:r>
            <w:r>
              <w:rPr>
                <w:rFonts w:ascii="宋体" w:hAnsi="宋体" w:cs="宋体" w:eastAsia="宋体"/>
                <w:sz w:val="24"/>
                <w:color w:val="000000"/>
              </w:rPr>
              <w:t>底霜：</w:t>
            </w:r>
            <w:r>
              <w:rPr>
                <w:rFonts w:ascii="宋体" w:hAnsi="宋体" w:cs="宋体" w:eastAsia="宋体"/>
                <w:sz w:val="24"/>
                <w:color w:val="000000"/>
              </w:rPr>
              <w:t>50g BB霜</w:t>
            </w:r>
            <w:r>
              <w:rPr>
                <w:rFonts w:ascii="宋体" w:hAnsi="宋体" w:cs="宋体" w:eastAsia="宋体"/>
                <w:sz w:val="24"/>
              </w:rPr>
              <w:t>；</w:t>
            </w:r>
            <w:r>
              <w:br/>
            </w:r>
            <w:r>
              <w:rPr>
                <w:rFonts w:ascii="宋体" w:hAnsi="宋体" w:cs="宋体" w:eastAsia="宋体"/>
                <w:sz w:val="24"/>
                <w:color w:val="000000"/>
              </w:rPr>
              <w:t>12.</w:t>
            </w:r>
            <w:r>
              <w:rPr>
                <w:rFonts w:ascii="宋体" w:hAnsi="宋体" w:cs="宋体" w:eastAsia="宋体"/>
                <w:sz w:val="24"/>
                <w:color w:val="000000"/>
              </w:rPr>
              <w:t>冷倒膜：冷膜粉</w:t>
            </w:r>
            <w:r>
              <w:rPr>
                <w:rFonts w:ascii="宋体" w:hAnsi="宋体" w:cs="宋体" w:eastAsia="宋体"/>
                <w:sz w:val="24"/>
                <w:color w:val="000000"/>
              </w:rPr>
              <w:t>2袋</w:t>
            </w:r>
            <w:r>
              <w:rPr>
                <w:rFonts w:ascii="宋体" w:hAnsi="宋体" w:cs="宋体" w:eastAsia="宋体"/>
                <w:sz w:val="24"/>
              </w:rPr>
              <w:t>；</w:t>
            </w:r>
            <w:r>
              <w:br/>
            </w:r>
            <w:r>
              <w:rPr>
                <w:rFonts w:ascii="宋体" w:hAnsi="宋体" w:cs="宋体" w:eastAsia="宋体"/>
                <w:sz w:val="24"/>
                <w:color w:val="000000"/>
              </w:rPr>
              <w:t>13.</w:t>
            </w:r>
            <w:r>
              <w:rPr>
                <w:rFonts w:ascii="宋体" w:hAnsi="宋体" w:cs="宋体" w:eastAsia="宋体"/>
                <w:sz w:val="24"/>
                <w:color w:val="000000"/>
              </w:rPr>
              <w:t>精油：艾草生姜按摩精油</w:t>
            </w:r>
            <w:r>
              <w:rPr>
                <w:rFonts w:ascii="宋体" w:hAnsi="宋体" w:cs="宋体" w:eastAsia="宋体"/>
                <w:sz w:val="24"/>
                <w:color w:val="000000"/>
              </w:rPr>
              <w:t>500</w:t>
            </w:r>
            <w:r>
              <w:rPr>
                <w:rFonts w:ascii="宋体" w:hAnsi="宋体" w:cs="宋体" w:eastAsia="宋体"/>
                <w:sz w:val="24"/>
                <w:color w:val="000000"/>
              </w:rPr>
              <w:t>ml</w:t>
            </w:r>
            <w:r>
              <w:rPr>
                <w:rFonts w:ascii="宋体" w:hAnsi="宋体" w:cs="宋体" w:eastAsia="宋体"/>
                <w:sz w:val="24"/>
              </w:rPr>
              <w:t>；</w:t>
            </w:r>
            <w:r>
              <w:br/>
            </w:r>
            <w:r>
              <w:rPr>
                <w:rFonts w:ascii="宋体" w:hAnsi="宋体" w:cs="宋体" w:eastAsia="宋体"/>
                <w:sz w:val="24"/>
                <w:color w:val="000000"/>
              </w:rPr>
              <w:t>14.</w:t>
            </w:r>
            <w:r>
              <w:rPr>
                <w:rFonts w:ascii="宋体" w:hAnsi="宋体" w:cs="宋体" w:eastAsia="宋体"/>
                <w:sz w:val="24"/>
                <w:color w:val="000000"/>
              </w:rPr>
              <w:t>刮痧板：牛角刮痧板面部美容专</w:t>
            </w:r>
            <w:r>
              <w:rPr>
                <w:rFonts w:ascii="宋体" w:hAnsi="宋体" w:cs="宋体" w:eastAsia="宋体"/>
                <w:sz w:val="24"/>
                <w:color w:val="000000"/>
              </w:rPr>
              <w:t>用。</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化妆辅助工具</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棉片：嫁接睫毛胶水瓶口擦布</w:t>
            </w:r>
            <w:r>
              <w:rPr>
                <w:rFonts w:ascii="宋体" w:hAnsi="宋体" w:cs="宋体" w:eastAsia="宋体"/>
                <w:sz w:val="24"/>
                <w:color w:val="000000"/>
              </w:rPr>
              <w:t>，</w:t>
            </w:r>
            <w:r>
              <w:rPr>
                <w:rFonts w:ascii="宋体" w:hAnsi="宋体" w:cs="宋体" w:eastAsia="宋体"/>
                <w:sz w:val="24"/>
                <w:color w:val="000000"/>
              </w:rPr>
              <w:t>常用胶水清洁棉片魔力擦美睫工具</w:t>
            </w:r>
            <w:r>
              <w:rPr>
                <w:rFonts w:ascii="宋体" w:hAnsi="宋体" w:cs="宋体" w:eastAsia="宋体"/>
                <w:sz w:val="24"/>
                <w:color w:val="000000"/>
              </w:rPr>
              <w:t>200片盒装</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棉签：灭菌棉签</w:t>
            </w:r>
            <w:r>
              <w:rPr>
                <w:rFonts w:ascii="宋体" w:hAnsi="宋体" w:cs="宋体" w:eastAsia="宋体"/>
                <w:sz w:val="24"/>
                <w:color w:val="000000"/>
              </w:rPr>
              <w:t>50支</w:t>
            </w:r>
            <w:r>
              <w:rPr>
                <w:rFonts w:ascii="宋体" w:hAnsi="宋体" w:cs="宋体" w:eastAsia="宋体"/>
                <w:sz w:val="24"/>
              </w:rPr>
              <w:t>；</w:t>
            </w:r>
            <w:r>
              <w:br/>
            </w:r>
            <w:r>
              <w:rPr>
                <w:rFonts w:ascii="宋体" w:hAnsi="宋体" w:cs="宋体" w:eastAsia="宋体"/>
                <w:sz w:val="24"/>
                <w:color w:val="000000"/>
              </w:rPr>
              <w:t>3.</w:t>
            </w:r>
            <w:r>
              <w:rPr>
                <w:rFonts w:ascii="宋体" w:hAnsi="宋体" w:cs="宋体" w:eastAsia="宋体"/>
                <w:sz w:val="24"/>
                <w:color w:val="000000"/>
              </w:rPr>
              <w:t>75%酒精：500/</w:t>
            </w:r>
            <w:r>
              <w:rPr>
                <w:rFonts w:ascii="宋体" w:hAnsi="宋体" w:cs="宋体" w:eastAsia="宋体"/>
                <w:sz w:val="24"/>
                <w:color w:val="000000"/>
              </w:rPr>
              <w:t>ml</w:t>
            </w:r>
            <w:r>
              <w:rPr>
                <w:rFonts w:ascii="宋体" w:hAnsi="宋体" w:cs="宋体" w:eastAsia="宋体"/>
                <w:sz w:val="24"/>
              </w:rPr>
              <w:t>；</w:t>
            </w:r>
            <w:r>
              <w:br/>
            </w:r>
            <w:r>
              <w:rPr>
                <w:rFonts w:ascii="宋体" w:hAnsi="宋体" w:cs="宋体" w:eastAsia="宋体"/>
                <w:sz w:val="24"/>
                <w:color w:val="000000"/>
              </w:rPr>
              <w:t>4.</w:t>
            </w:r>
            <w:r>
              <w:rPr>
                <w:rFonts w:ascii="宋体" w:hAnsi="宋体" w:cs="宋体" w:eastAsia="宋体"/>
                <w:sz w:val="24"/>
                <w:color w:val="000000"/>
              </w:rPr>
              <w:t>镊子：平口</w:t>
            </w:r>
            <w:r>
              <w:rPr>
                <w:rFonts w:ascii="宋体" w:hAnsi="宋体" w:cs="宋体" w:eastAsia="宋体"/>
                <w:sz w:val="24"/>
                <w:color w:val="000000"/>
              </w:rPr>
              <w:t>/斜口 各1支</w:t>
            </w:r>
            <w:r>
              <w:rPr>
                <w:rFonts w:ascii="宋体" w:hAnsi="宋体" w:cs="宋体" w:eastAsia="宋体"/>
                <w:sz w:val="24"/>
              </w:rPr>
              <w:t>；</w:t>
            </w:r>
            <w:r>
              <w:br/>
            </w:r>
            <w:r>
              <w:rPr>
                <w:rFonts w:ascii="宋体" w:hAnsi="宋体" w:cs="宋体" w:eastAsia="宋体"/>
                <w:sz w:val="24"/>
                <w:color w:val="000000"/>
              </w:rPr>
              <w:t>5.</w:t>
            </w:r>
            <w:r>
              <w:rPr>
                <w:rFonts w:ascii="宋体" w:hAnsi="宋体" w:cs="宋体" w:eastAsia="宋体"/>
                <w:sz w:val="24"/>
                <w:color w:val="000000"/>
              </w:rPr>
              <w:t>粉底：</w:t>
            </w:r>
            <w:r>
              <w:rPr>
                <w:rFonts w:ascii="宋体" w:hAnsi="宋体" w:cs="宋体" w:eastAsia="宋体"/>
                <w:sz w:val="24"/>
                <w:color w:val="000000"/>
              </w:rPr>
              <w:t>B20黄调自然色 黄调自然色</w:t>
            </w:r>
            <w:r>
              <w:rPr>
                <w:rFonts w:ascii="宋体" w:hAnsi="宋体" w:cs="宋体" w:eastAsia="宋体"/>
                <w:sz w:val="24"/>
              </w:rPr>
              <w:t>；</w:t>
            </w:r>
            <w:r>
              <w:br/>
            </w:r>
            <w:r>
              <w:rPr>
                <w:rFonts w:ascii="宋体" w:hAnsi="宋体" w:cs="宋体" w:eastAsia="宋体"/>
                <w:sz w:val="24"/>
                <w:color w:val="000000"/>
              </w:rPr>
              <w:t>6.</w:t>
            </w:r>
            <w:r>
              <w:rPr>
                <w:rFonts w:ascii="宋体" w:hAnsi="宋体" w:cs="宋体" w:eastAsia="宋体"/>
                <w:sz w:val="24"/>
                <w:color w:val="000000"/>
              </w:rPr>
              <w:t>眼影：四色眼影盘，哑光</w:t>
            </w:r>
            <w:r>
              <w:rPr>
                <w:rFonts w:ascii="宋体" w:hAnsi="宋体" w:cs="宋体" w:eastAsia="宋体"/>
                <w:sz w:val="24"/>
              </w:rPr>
              <w:t>；</w:t>
            </w:r>
            <w:r>
              <w:br/>
            </w:r>
            <w:r>
              <w:rPr>
                <w:rFonts w:ascii="宋体" w:hAnsi="宋体" w:cs="宋体" w:eastAsia="宋体"/>
                <w:sz w:val="24"/>
                <w:color w:val="000000"/>
              </w:rPr>
              <w:t>7.</w:t>
            </w:r>
            <w:r>
              <w:rPr>
                <w:rFonts w:ascii="宋体" w:hAnsi="宋体" w:cs="宋体" w:eastAsia="宋体"/>
                <w:sz w:val="24"/>
                <w:color w:val="000000"/>
              </w:rPr>
              <w:t>腮红：一体盘六色化妆师，</w:t>
            </w:r>
            <w:r>
              <w:rPr>
                <w:rFonts w:ascii="宋体" w:hAnsi="宋体" w:cs="宋体" w:eastAsia="宋体"/>
                <w:sz w:val="24"/>
                <w:color w:val="000000"/>
              </w:rPr>
              <w:t>25g</w:t>
            </w:r>
            <w:r>
              <w:rPr>
                <w:rFonts w:ascii="宋体" w:hAnsi="宋体" w:cs="宋体" w:eastAsia="宋体"/>
                <w:sz w:val="24"/>
              </w:rPr>
              <w:t>；</w:t>
            </w:r>
            <w:r>
              <w:br/>
            </w:r>
            <w:r>
              <w:rPr>
                <w:rFonts w:ascii="宋体" w:hAnsi="宋体" w:cs="宋体" w:eastAsia="宋体"/>
                <w:sz w:val="24"/>
                <w:color w:val="000000"/>
              </w:rPr>
              <w:t>8.</w:t>
            </w:r>
            <w:r>
              <w:rPr>
                <w:rFonts w:ascii="宋体" w:hAnsi="宋体" w:cs="宋体" w:eastAsia="宋体"/>
                <w:sz w:val="24"/>
                <w:color w:val="000000"/>
              </w:rPr>
              <w:t>口红：</w:t>
            </w:r>
            <w:r>
              <w:rPr>
                <w:rFonts w:ascii="宋体" w:hAnsi="宋体" w:cs="宋体" w:eastAsia="宋体"/>
                <w:sz w:val="24"/>
              </w:rPr>
              <w:t>705</w:t>
            </w:r>
            <w:r>
              <w:rPr>
                <w:rFonts w:ascii="宋体" w:hAnsi="宋体" w:cs="宋体" w:eastAsia="宋体"/>
                <w:sz w:val="24"/>
                <w:color w:val="000000"/>
              </w:rPr>
              <w:t xml:space="preserve"> </w:t>
            </w:r>
            <w:r>
              <w:rPr>
                <w:rFonts w:ascii="宋体" w:hAnsi="宋体" w:cs="宋体" w:eastAsia="宋体"/>
                <w:sz w:val="24"/>
                <w:color w:val="000000"/>
              </w:rPr>
              <w:t>山楂</w:t>
            </w:r>
            <w:r>
              <w:rPr>
                <w:rFonts w:ascii="宋体" w:hAnsi="宋体" w:cs="宋体" w:eastAsia="宋体"/>
                <w:sz w:val="24"/>
                <w:color w:val="000000"/>
              </w:rPr>
              <w:t>滋润</w:t>
            </w:r>
            <w:r>
              <w:rPr>
                <w:rFonts w:ascii="宋体" w:hAnsi="宋体" w:cs="宋体" w:eastAsia="宋体"/>
                <w:sz w:val="24"/>
              </w:rPr>
              <w:t>；</w:t>
            </w:r>
            <w:r>
              <w:br/>
            </w:r>
            <w:r>
              <w:rPr>
                <w:rFonts w:ascii="宋体" w:hAnsi="宋体" w:cs="宋体" w:eastAsia="宋体"/>
                <w:sz w:val="24"/>
                <w:color w:val="000000"/>
              </w:rPr>
              <w:t>9.</w:t>
            </w:r>
            <w:r>
              <w:rPr>
                <w:rFonts w:ascii="宋体" w:hAnsi="宋体" w:cs="宋体" w:eastAsia="宋体"/>
                <w:sz w:val="24"/>
                <w:color w:val="000000"/>
              </w:rPr>
              <w:t>眉笔：黑色</w:t>
            </w:r>
            <w:r>
              <w:rPr>
                <w:rFonts w:ascii="宋体" w:hAnsi="宋体" w:cs="宋体" w:eastAsia="宋体"/>
                <w:sz w:val="24"/>
              </w:rPr>
              <w:t>；</w:t>
            </w:r>
            <w:r>
              <w:br/>
            </w:r>
            <w:r>
              <w:rPr>
                <w:rFonts w:ascii="宋体" w:hAnsi="宋体" w:cs="宋体" w:eastAsia="宋体"/>
                <w:sz w:val="24"/>
                <w:color w:val="000000"/>
              </w:rPr>
              <w:t>10.</w:t>
            </w:r>
            <w:r>
              <w:rPr>
                <w:rFonts w:ascii="宋体" w:hAnsi="宋体" w:cs="宋体" w:eastAsia="宋体"/>
                <w:sz w:val="24"/>
                <w:color w:val="000000"/>
              </w:rPr>
              <w:t>眼线笔：眼线液笔，黑色</w:t>
            </w:r>
            <w:r>
              <w:rPr>
                <w:rFonts w:ascii="宋体" w:hAnsi="宋体" w:cs="宋体" w:eastAsia="宋体"/>
                <w:sz w:val="24"/>
                <w:color w:val="000000"/>
              </w:rPr>
              <w:t>，</w:t>
            </w:r>
            <w:r>
              <w:rPr>
                <w:rFonts w:ascii="宋体" w:hAnsi="宋体" w:cs="宋体" w:eastAsia="宋体"/>
                <w:sz w:val="24"/>
                <w:color w:val="000000"/>
              </w:rPr>
              <w:t>防水不晕染</w:t>
            </w:r>
            <w:r>
              <w:rPr>
                <w:rFonts w:ascii="宋体" w:hAnsi="宋体" w:cs="宋体" w:eastAsia="宋体"/>
                <w:sz w:val="24"/>
              </w:rPr>
              <w:t>；</w:t>
            </w:r>
            <w:r>
              <w:br/>
            </w:r>
            <w:r>
              <w:rPr>
                <w:rFonts w:ascii="宋体" w:hAnsi="宋体" w:cs="宋体" w:eastAsia="宋体"/>
                <w:sz w:val="24"/>
                <w:color w:val="000000"/>
              </w:rPr>
              <w:t>11.</w:t>
            </w:r>
            <w:r>
              <w:rPr>
                <w:rFonts w:ascii="宋体" w:hAnsi="宋体" w:cs="宋体" w:eastAsia="宋体"/>
                <w:sz w:val="24"/>
                <w:color w:val="000000"/>
              </w:rPr>
              <w:t>睫毛膏：纤长持久睫毛膏</w:t>
            </w:r>
            <w:r>
              <w:rPr>
                <w:rFonts w:ascii="宋体" w:hAnsi="宋体" w:cs="宋体" w:eastAsia="宋体"/>
                <w:sz w:val="24"/>
                <w:color w:val="000000"/>
              </w:rPr>
              <w:t>2.5g</w:t>
            </w:r>
            <w:r>
              <w:rPr>
                <w:rFonts w:ascii="宋体" w:hAnsi="宋体" w:cs="宋体" w:eastAsia="宋体"/>
                <w:sz w:val="24"/>
              </w:rPr>
              <w:t>；</w:t>
            </w:r>
            <w:r>
              <w:br/>
            </w:r>
            <w:r>
              <w:rPr>
                <w:rFonts w:ascii="宋体" w:hAnsi="宋体" w:cs="宋体" w:eastAsia="宋体"/>
                <w:sz w:val="24"/>
                <w:color w:val="000000"/>
              </w:rPr>
              <w:t>12.</w:t>
            </w:r>
            <w:r>
              <w:rPr>
                <w:rFonts w:ascii="宋体" w:hAnsi="宋体" w:cs="宋体" w:eastAsia="宋体"/>
                <w:sz w:val="24"/>
                <w:color w:val="000000"/>
              </w:rPr>
              <w:t>假睫毛：尖尾款</w:t>
            </w:r>
            <w:r>
              <w:rPr>
                <w:rFonts w:ascii="宋体" w:hAnsi="宋体" w:cs="宋体" w:eastAsia="宋体"/>
                <w:sz w:val="24"/>
                <w:color w:val="000000"/>
              </w:rPr>
              <w:t>A07【五排】</w:t>
            </w:r>
            <w:r>
              <w:rPr>
                <w:rFonts w:ascii="宋体" w:hAnsi="宋体" w:cs="宋体" w:eastAsia="宋体"/>
                <w:sz w:val="24"/>
              </w:rPr>
              <w:t>；</w:t>
            </w:r>
            <w:r>
              <w:br/>
            </w:r>
            <w:r>
              <w:rPr>
                <w:rFonts w:ascii="宋体" w:hAnsi="宋体" w:cs="宋体" w:eastAsia="宋体"/>
                <w:sz w:val="24"/>
                <w:color w:val="000000"/>
              </w:rPr>
              <w:t>13.</w:t>
            </w:r>
            <w:r>
              <w:rPr>
                <w:rFonts w:ascii="宋体" w:hAnsi="宋体" w:cs="宋体" w:eastAsia="宋体"/>
                <w:sz w:val="24"/>
                <w:color w:val="000000"/>
              </w:rPr>
              <w:t>全套化妆笔刷：</w:t>
            </w:r>
            <w:r>
              <w:rPr>
                <w:rFonts w:ascii="宋体" w:hAnsi="宋体" w:cs="宋体" w:eastAsia="宋体"/>
                <w:sz w:val="24"/>
                <w:color w:val="000000"/>
              </w:rPr>
              <w:t>12支化妆套刷，化妆桶收纳</w:t>
            </w:r>
            <w:r>
              <w:rPr>
                <w:rFonts w:ascii="宋体" w:hAnsi="宋体" w:cs="宋体" w:eastAsia="宋体"/>
                <w:sz w:val="24"/>
              </w:rPr>
              <w:t>；</w:t>
            </w:r>
            <w:r>
              <w:br/>
            </w:r>
            <w:r>
              <w:rPr>
                <w:rFonts w:ascii="宋体" w:hAnsi="宋体" w:cs="宋体" w:eastAsia="宋体"/>
                <w:sz w:val="24"/>
                <w:color w:val="000000"/>
              </w:rPr>
              <w:t>14.</w:t>
            </w:r>
            <w:r>
              <w:rPr>
                <w:rFonts w:ascii="宋体" w:hAnsi="宋体" w:cs="宋体" w:eastAsia="宋体"/>
                <w:sz w:val="24"/>
                <w:color w:val="000000"/>
              </w:rPr>
              <w:t>修眉刀：带防护网</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美甲辅助工具</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棉签：灭菌棉签</w:t>
            </w:r>
            <w:r>
              <w:rPr>
                <w:rFonts w:ascii="宋体" w:hAnsi="宋体" w:cs="宋体" w:eastAsia="宋体"/>
                <w:sz w:val="24"/>
                <w:color w:val="000000"/>
              </w:rPr>
              <w:t>50支</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75%酒精：500/</w:t>
            </w:r>
            <w:r>
              <w:rPr>
                <w:rFonts w:ascii="宋体" w:hAnsi="宋体" w:cs="宋体" w:eastAsia="宋体"/>
                <w:sz w:val="24"/>
                <w:color w:val="000000"/>
              </w:rPr>
              <w:t>ml</w:t>
            </w:r>
            <w:r>
              <w:rPr>
                <w:rFonts w:ascii="宋体" w:hAnsi="宋体" w:cs="宋体" w:eastAsia="宋体"/>
                <w:sz w:val="24"/>
              </w:rPr>
              <w:t>；</w:t>
            </w:r>
            <w:r>
              <w:br/>
            </w:r>
            <w:r>
              <w:rPr>
                <w:rFonts w:ascii="宋体" w:hAnsi="宋体" w:cs="宋体" w:eastAsia="宋体"/>
                <w:sz w:val="24"/>
                <w:color w:val="000000"/>
              </w:rPr>
              <w:t>3.</w:t>
            </w:r>
            <w:r>
              <w:rPr>
                <w:rFonts w:ascii="宋体" w:hAnsi="宋体" w:cs="宋体" w:eastAsia="宋体"/>
                <w:sz w:val="24"/>
                <w:color w:val="000000"/>
              </w:rPr>
              <w:t>卸甲水：</w:t>
            </w:r>
            <w:r>
              <w:rPr>
                <w:rFonts w:ascii="宋体" w:hAnsi="宋体" w:cs="宋体" w:eastAsia="宋体"/>
                <w:sz w:val="24"/>
                <w:color w:val="000000"/>
              </w:rPr>
              <w:t>500ml</w:t>
            </w:r>
            <w:r>
              <w:rPr>
                <w:rFonts w:ascii="宋体" w:hAnsi="宋体" w:cs="宋体" w:eastAsia="宋体"/>
                <w:sz w:val="24"/>
              </w:rPr>
              <w:t>；</w:t>
            </w:r>
            <w:r>
              <w:br/>
            </w:r>
            <w:r>
              <w:rPr>
                <w:rFonts w:ascii="宋体" w:hAnsi="宋体" w:cs="宋体" w:eastAsia="宋体"/>
                <w:sz w:val="24"/>
                <w:color w:val="000000"/>
              </w:rPr>
              <w:t>4.</w:t>
            </w:r>
            <w:r>
              <w:rPr>
                <w:rFonts w:ascii="宋体" w:hAnsi="宋体" w:cs="宋体" w:eastAsia="宋体"/>
                <w:sz w:val="24"/>
                <w:color w:val="000000"/>
              </w:rPr>
              <w:t>浸手碗：</w:t>
            </w:r>
            <w:r>
              <w:rPr>
                <w:rFonts w:ascii="宋体" w:hAnsi="宋体" w:cs="宋体" w:eastAsia="宋体"/>
                <w:sz w:val="24"/>
                <w:color w:val="000000"/>
              </w:rPr>
              <w:t>1个</w:t>
            </w:r>
            <w:r>
              <w:rPr>
                <w:rFonts w:ascii="宋体" w:hAnsi="宋体" w:cs="宋体" w:eastAsia="宋体"/>
                <w:sz w:val="24"/>
              </w:rPr>
              <w:t>；</w:t>
            </w:r>
            <w:r>
              <w:br/>
            </w:r>
            <w:r>
              <w:rPr>
                <w:rFonts w:ascii="宋体" w:hAnsi="宋体" w:cs="宋体" w:eastAsia="宋体"/>
                <w:sz w:val="24"/>
                <w:color w:val="000000"/>
              </w:rPr>
              <w:t>5.</w:t>
            </w:r>
            <w:r>
              <w:rPr>
                <w:rFonts w:ascii="宋体" w:hAnsi="宋体" w:cs="宋体" w:eastAsia="宋体"/>
                <w:sz w:val="24"/>
                <w:color w:val="000000"/>
              </w:rPr>
              <w:t>其他一整套工具</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美发工作台（镜）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1.单面单人位</w:t>
            </w:r>
            <w:r>
              <w:rPr>
                <w:rFonts w:ascii="宋体" w:hAnsi="宋体" w:cs="宋体" w:eastAsia="宋体"/>
                <w:sz w:val="24"/>
              </w:rPr>
              <w:t>；</w:t>
            </w:r>
            <w:r>
              <w:br/>
            </w:r>
            <w:r>
              <w:rPr>
                <w:rFonts w:ascii="宋体" w:hAnsi="宋体" w:cs="宋体" w:eastAsia="宋体"/>
                <w:sz w:val="24"/>
                <w:color w:val="000000"/>
              </w:rPr>
              <w:t>2.实木马六甲板材，工作台采用加粗碳钢支撑腿</w:t>
            </w:r>
            <w:r>
              <w:rPr>
                <w:rFonts w:ascii="宋体" w:hAnsi="宋体" w:cs="宋体" w:eastAsia="宋体"/>
                <w:sz w:val="24"/>
              </w:rPr>
              <w:t>；</w:t>
            </w:r>
            <w:r>
              <w:br/>
            </w:r>
            <w:r>
              <w:rPr>
                <w:rFonts w:ascii="宋体" w:hAnsi="宋体" w:cs="宋体" w:eastAsia="宋体"/>
                <w:sz w:val="24"/>
                <w:color w:val="000000"/>
              </w:rPr>
              <w:t>3.中间使用储物抽屉</w:t>
            </w:r>
            <w:r>
              <w:rPr>
                <w:rFonts w:ascii="宋体" w:hAnsi="宋体" w:cs="宋体" w:eastAsia="宋体"/>
                <w:sz w:val="24"/>
              </w:rPr>
              <w:t>；</w:t>
            </w:r>
            <w:r>
              <w:br/>
            </w:r>
            <w:r>
              <w:rPr>
                <w:rFonts w:ascii="宋体" w:hAnsi="宋体" w:cs="宋体" w:eastAsia="宋体"/>
                <w:sz w:val="24"/>
                <w:color w:val="000000"/>
              </w:rPr>
              <w:t>4.镜面从采用高清LED＋柔光灯</w:t>
            </w:r>
            <w:r>
              <w:rPr>
                <w:rFonts w:ascii="宋体" w:hAnsi="宋体" w:cs="宋体" w:eastAsia="宋体"/>
                <w:sz w:val="24"/>
              </w:rPr>
              <w:t>；</w:t>
            </w:r>
            <w:r>
              <w:br/>
            </w:r>
            <w:r>
              <w:rPr>
                <w:rFonts w:ascii="宋体" w:hAnsi="宋体" w:cs="宋体" w:eastAsia="宋体"/>
                <w:sz w:val="24"/>
                <w:color w:val="000000"/>
              </w:rPr>
              <w:t>5.侧面预留吹风机支架</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座椅</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升降范围：</w:t>
            </w:r>
            <w:r>
              <w:rPr>
                <w:rFonts w:ascii="宋体" w:hAnsi="宋体" w:cs="宋体" w:eastAsia="宋体"/>
                <w:sz w:val="24"/>
              </w:rPr>
              <w:t>41</w:t>
            </w:r>
            <w:r>
              <w:rPr>
                <w:rFonts w:ascii="宋体" w:hAnsi="宋体" w:cs="宋体" w:eastAsia="宋体"/>
                <w:sz w:val="24"/>
              </w:rPr>
              <w:t>cm</w:t>
            </w:r>
            <w:r>
              <w:rPr>
                <w:rFonts w:ascii="宋体" w:hAnsi="宋体" w:cs="宋体" w:eastAsia="宋体"/>
                <w:sz w:val="24"/>
              </w:rPr>
              <w:t>-45cm</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凳面直径：</w:t>
            </w:r>
            <w:r>
              <w:rPr>
                <w:rFonts w:ascii="宋体" w:hAnsi="宋体" w:cs="宋体" w:eastAsia="宋体"/>
                <w:sz w:val="24"/>
                <w:color w:val="000000"/>
              </w:rPr>
              <w:t>34cm</w:t>
            </w:r>
            <w:r>
              <w:rPr>
                <w:rFonts w:ascii="宋体" w:hAnsi="宋体" w:cs="宋体" w:eastAsia="宋体"/>
                <w:sz w:val="24"/>
              </w:rPr>
              <w:t>；</w:t>
            </w:r>
            <w:r>
              <w:br/>
            </w:r>
            <w:r>
              <w:rPr>
                <w:rFonts w:ascii="宋体" w:hAnsi="宋体" w:cs="宋体" w:eastAsia="宋体"/>
                <w:sz w:val="24"/>
                <w:color w:val="000000"/>
              </w:rPr>
              <w:t>3.</w:t>
            </w:r>
            <w:r>
              <w:rPr>
                <w:rFonts w:ascii="宋体" w:hAnsi="宋体" w:cs="宋体" w:eastAsia="宋体"/>
                <w:sz w:val="24"/>
                <w:color w:val="000000"/>
              </w:rPr>
              <w:t>波铁轮款</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围单</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1.尺寸：160</w:t>
            </w:r>
            <w:r>
              <w:rPr>
                <w:rFonts w:ascii="宋体" w:hAnsi="宋体" w:cs="宋体" w:eastAsia="宋体"/>
                <w:sz w:val="24"/>
              </w:rPr>
              <w:t>cm</w:t>
            </w:r>
            <w:r>
              <w:rPr>
                <w:rFonts w:ascii="宋体" w:hAnsi="宋体" w:cs="宋体" w:eastAsia="宋体"/>
                <w:sz w:val="24"/>
              </w:rPr>
              <w:t>*145cm</w:t>
            </w:r>
            <w:r>
              <w:rPr>
                <w:rFonts w:ascii="宋体" w:hAnsi="宋体" w:cs="宋体" w:eastAsia="宋体"/>
                <w:sz w:val="24"/>
              </w:rPr>
              <w:t>；</w:t>
            </w:r>
            <w:r>
              <w:br/>
            </w:r>
            <w:r>
              <w:rPr>
                <w:rFonts w:ascii="宋体" w:hAnsi="宋体" w:cs="宋体" w:eastAsia="宋体"/>
                <w:sz w:val="24"/>
              </w:rPr>
              <w:t>2.材质：春亚纺面料</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吹风机</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1.最大功率1800w</w:t>
            </w:r>
            <w:r>
              <w:rPr>
                <w:rFonts w:ascii="宋体" w:hAnsi="宋体" w:cs="宋体" w:eastAsia="宋体"/>
                <w:sz w:val="24"/>
              </w:rPr>
              <w:t>；</w:t>
            </w:r>
            <w:r>
              <w:br/>
            </w:r>
            <w:r>
              <w:rPr>
                <w:rFonts w:ascii="宋体" w:hAnsi="宋体" w:cs="宋体" w:eastAsia="宋体"/>
                <w:sz w:val="24"/>
              </w:rPr>
              <w:t>2.冷热风，护发，速干</w:t>
            </w:r>
            <w:r>
              <w:rPr>
                <w:rFonts w:ascii="宋体" w:hAnsi="宋体" w:cs="宋体" w:eastAsia="宋体"/>
                <w:sz w:val="24"/>
              </w:rPr>
              <w:t>；</w:t>
            </w:r>
            <w:r>
              <w:br/>
            </w:r>
            <w:r>
              <w:rPr>
                <w:rFonts w:ascii="宋体" w:hAnsi="宋体" w:cs="宋体" w:eastAsia="宋体"/>
                <w:sz w:val="24"/>
              </w:rPr>
              <w:t>3.高浓度负离子，三档调温，双重防过热保护，可折叠</w:t>
            </w:r>
            <w:r>
              <w:rPr>
                <w:rFonts w:ascii="宋体" w:hAnsi="宋体" w:cs="宋体" w:eastAsia="宋体"/>
                <w:sz w:val="24"/>
              </w:rPr>
              <w:t>；</w:t>
            </w:r>
            <w:r>
              <w:br/>
            </w:r>
            <w:r>
              <w:rPr>
                <w:rFonts w:ascii="宋体" w:hAnsi="宋体" w:cs="宋体" w:eastAsia="宋体"/>
                <w:sz w:val="24"/>
              </w:rPr>
              <w:t>4.123</w:t>
            </w:r>
            <w:r>
              <w:rPr>
                <w:rFonts w:ascii="宋体" w:hAnsi="宋体" w:cs="宋体" w:eastAsia="宋体"/>
                <w:sz w:val="24"/>
              </w:rPr>
              <w:t>mm</w:t>
            </w:r>
            <w:r>
              <w:rPr>
                <w:rFonts w:ascii="宋体" w:hAnsi="宋体" w:cs="宋体" w:eastAsia="宋体"/>
                <w:sz w:val="24"/>
              </w:rPr>
              <w:t>*235</w:t>
            </w:r>
            <w:r>
              <w:rPr>
                <w:rFonts w:ascii="宋体" w:hAnsi="宋体" w:cs="宋体" w:eastAsia="宋体"/>
                <w:sz w:val="24"/>
              </w:rPr>
              <w:t>mm</w:t>
            </w:r>
            <w:r>
              <w:rPr>
                <w:rFonts w:ascii="宋体" w:hAnsi="宋体" w:cs="宋体" w:eastAsia="宋体"/>
                <w:sz w:val="24"/>
              </w:rPr>
              <w:t>*77mm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电源插座（美发）</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w:t>
            </w:r>
            <w:r>
              <w:rPr>
                <w:rFonts w:ascii="宋体" w:hAnsi="宋体" w:cs="宋体" w:eastAsia="宋体"/>
                <w:sz w:val="24"/>
                <w:color w:val="000000"/>
              </w:rPr>
              <w:t>尺寸：</w:t>
            </w:r>
            <w:r>
              <w:rPr>
                <w:rFonts w:ascii="宋体" w:hAnsi="宋体" w:cs="宋体" w:eastAsia="宋体"/>
                <w:sz w:val="24"/>
                <w:color w:val="000000"/>
              </w:rPr>
              <w:t>235.5mm</w:t>
            </w:r>
            <w:r>
              <w:rPr>
                <w:rFonts w:ascii="宋体" w:hAnsi="宋体" w:cs="宋体" w:eastAsia="宋体"/>
                <w:sz w:val="24"/>
                <w:color w:val="000000"/>
              </w:rPr>
              <w:t>*</w:t>
            </w:r>
            <w:r>
              <w:rPr>
                <w:rFonts w:ascii="宋体" w:hAnsi="宋体" w:cs="宋体" w:eastAsia="宋体"/>
                <w:sz w:val="24"/>
                <w:color w:val="000000"/>
              </w:rPr>
              <w:t>94mm*32mm</w:t>
            </w:r>
            <w:r>
              <w:rPr>
                <w:rFonts w:ascii="宋体" w:hAnsi="宋体" w:cs="宋体" w:eastAsia="宋体"/>
                <w:sz w:val="24"/>
              </w:rPr>
              <w:t>；</w:t>
            </w:r>
            <w:r>
              <w:br/>
            </w:r>
            <w:r>
              <w:rPr>
                <w:rFonts w:ascii="宋体" w:hAnsi="宋体" w:cs="宋体" w:eastAsia="宋体"/>
                <w:sz w:val="24"/>
                <w:color w:val="000000"/>
              </w:rPr>
              <w:t>2.额定电压250v</w:t>
            </w:r>
            <w:r>
              <w:rPr>
                <w:rFonts w:ascii="宋体" w:hAnsi="宋体" w:cs="宋体" w:eastAsia="宋体"/>
                <w:sz w:val="24"/>
              </w:rPr>
              <w:t>；</w:t>
            </w:r>
            <w:r>
              <w:br/>
            </w:r>
            <w:r>
              <w:rPr>
                <w:rFonts w:ascii="宋体" w:hAnsi="宋体" w:cs="宋体" w:eastAsia="宋体"/>
                <w:sz w:val="24"/>
                <w:color w:val="000000"/>
              </w:rPr>
              <w:t>3.额定功率2500w max</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洗头床</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1.材质：PU皮革</w:t>
            </w:r>
            <w:r>
              <w:rPr>
                <w:rFonts w:ascii="宋体" w:hAnsi="宋体" w:cs="宋体" w:eastAsia="宋体"/>
                <w:sz w:val="24"/>
              </w:rPr>
              <w:t>；</w:t>
            </w:r>
            <w:r>
              <w:br/>
            </w:r>
            <w:r>
              <w:rPr>
                <w:rFonts w:ascii="宋体" w:hAnsi="宋体" w:cs="宋体" w:eastAsia="宋体"/>
                <w:sz w:val="24"/>
              </w:rPr>
              <w:t>2.风格：现代简约</w:t>
            </w:r>
            <w:r>
              <w:rPr>
                <w:rFonts w:ascii="宋体" w:hAnsi="宋体" w:cs="宋体" w:eastAsia="宋体"/>
                <w:sz w:val="24"/>
              </w:rPr>
              <w:t>；</w:t>
            </w:r>
            <w:r>
              <w:br/>
            </w:r>
            <w:r>
              <w:rPr>
                <w:rFonts w:ascii="宋体" w:hAnsi="宋体" w:cs="宋体" w:eastAsia="宋体"/>
                <w:sz w:val="24"/>
              </w:rPr>
              <w:t>3.填充物</w:t>
            </w:r>
            <w:r>
              <w:rPr>
                <w:rFonts w:ascii="宋体" w:hAnsi="宋体" w:cs="宋体" w:eastAsia="宋体"/>
                <w:sz w:val="24"/>
              </w:rPr>
              <w:t>；</w:t>
            </w:r>
            <w:r>
              <w:br/>
            </w:r>
            <w:r>
              <w:rPr>
                <w:rFonts w:ascii="宋体" w:hAnsi="宋体" w:cs="宋体" w:eastAsia="宋体"/>
                <w:sz w:val="24"/>
              </w:rPr>
              <w:t>4.防滑脚踏，加厚扶手，陶瓷洗头盆，不锈钢水阀</w:t>
            </w:r>
            <w:r>
              <w:br/>
            </w:r>
            <w:r>
              <w:rPr>
                <w:rFonts w:ascii="宋体" w:hAnsi="宋体" w:cs="宋体" w:eastAsia="宋体"/>
                <w:sz w:val="24"/>
              </w:rPr>
              <w:t>5.产品尺寸：112</w:t>
            </w:r>
            <w:r>
              <w:rPr>
                <w:rFonts w:ascii="宋体" w:hAnsi="宋体" w:cs="宋体" w:eastAsia="宋体"/>
                <w:sz w:val="24"/>
              </w:rPr>
              <w:t>cm</w:t>
            </w:r>
            <w:r>
              <w:rPr>
                <w:rFonts w:ascii="宋体" w:hAnsi="宋体" w:cs="宋体" w:eastAsia="宋体"/>
                <w:sz w:val="24"/>
              </w:rPr>
              <w:t>*60</w:t>
            </w:r>
            <w:r>
              <w:rPr>
                <w:rFonts w:ascii="宋体" w:hAnsi="宋体" w:cs="宋体" w:eastAsia="宋体"/>
                <w:sz w:val="24"/>
              </w:rPr>
              <w:t>cm</w:t>
            </w:r>
            <w:r>
              <w:rPr>
                <w:rFonts w:ascii="宋体" w:hAnsi="宋体" w:cs="宋体" w:eastAsia="宋体"/>
                <w:sz w:val="24"/>
              </w:rPr>
              <w:t>*77cm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工具使用推车</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1.多层收纳，强力承重，滑轮设计，超大容量，轻巧便捷</w:t>
            </w:r>
            <w:r>
              <w:rPr>
                <w:rFonts w:ascii="宋体" w:hAnsi="宋体" w:cs="宋体" w:eastAsia="宋体"/>
                <w:sz w:val="24"/>
              </w:rPr>
              <w:t>；</w:t>
            </w:r>
            <w:r>
              <w:br/>
            </w:r>
            <w:r>
              <w:rPr>
                <w:rFonts w:ascii="宋体" w:hAnsi="宋体" w:cs="宋体" w:eastAsia="宋体"/>
                <w:sz w:val="24"/>
              </w:rPr>
              <w:t>2.材质：ABS材质，使用安全无异味，加高护栏，防止物品掉落，圆润扶手，舒适握感，推拉方便，储物抽屉，方便存放私人物品，静音顺滑，灵活万向轮滑</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消毒柜</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尺寸：</w:t>
            </w:r>
            <w:r>
              <w:rPr>
                <w:rFonts w:ascii="宋体" w:hAnsi="宋体" w:cs="宋体" w:eastAsia="宋体"/>
                <w:sz w:val="24"/>
              </w:rPr>
              <w:t>350</w:t>
            </w:r>
            <w:r>
              <w:rPr>
                <w:rFonts w:ascii="宋体" w:hAnsi="宋体" w:cs="宋体" w:eastAsia="宋体"/>
                <w:sz w:val="24"/>
              </w:rPr>
              <w:t>mm*</w:t>
            </w:r>
            <w:r>
              <w:rPr>
                <w:rFonts w:ascii="宋体" w:hAnsi="宋体" w:cs="宋体" w:eastAsia="宋体"/>
                <w:sz w:val="24"/>
              </w:rPr>
              <w:t>220</w:t>
            </w:r>
            <w:r>
              <w:rPr>
                <w:rFonts w:ascii="宋体" w:hAnsi="宋体" w:cs="宋体" w:eastAsia="宋体"/>
                <w:sz w:val="24"/>
              </w:rPr>
              <w:t>mm*</w:t>
            </w:r>
            <w:r>
              <w:rPr>
                <w:rFonts w:ascii="宋体" w:hAnsi="宋体" w:cs="宋体" w:eastAsia="宋体"/>
                <w:sz w:val="24"/>
              </w:rPr>
              <w:t>255mm</w:t>
            </w:r>
            <w:r>
              <w:rPr>
                <w:rFonts w:ascii="宋体" w:hAnsi="宋体" w:cs="宋体" w:eastAsia="宋体"/>
                <w:sz w:val="24"/>
              </w:rPr>
              <w:t>；</w:t>
            </w:r>
            <w:r>
              <w:br/>
            </w:r>
            <w:r>
              <w:rPr>
                <w:rFonts w:ascii="宋体" w:hAnsi="宋体" w:cs="宋体" w:eastAsia="宋体"/>
                <w:sz w:val="24"/>
              </w:rPr>
              <w:t>可定时，紫外</w:t>
            </w:r>
            <w:r>
              <w:rPr>
                <w:rFonts w:ascii="宋体" w:hAnsi="宋体" w:cs="宋体" w:eastAsia="宋体"/>
                <w:sz w:val="24"/>
              </w:rPr>
              <w:t>+臭氧</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剃刀</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修剪三合一</w:t>
            </w:r>
            <w:r>
              <w:rPr>
                <w:rFonts w:ascii="宋体" w:hAnsi="宋体" w:cs="宋体" w:eastAsia="宋体"/>
                <w:sz w:val="24"/>
              </w:rPr>
              <w:t>；</w:t>
            </w:r>
            <w:r>
              <w:br/>
            </w:r>
            <w:r>
              <w:rPr>
                <w:rFonts w:ascii="宋体" w:hAnsi="宋体" w:cs="宋体" w:eastAsia="宋体"/>
                <w:sz w:val="24"/>
                <w:color w:val="000000"/>
              </w:rPr>
              <w:t>材质</w:t>
            </w:r>
            <w:r>
              <w:rPr>
                <w:rFonts w:ascii="宋体" w:hAnsi="宋体" w:cs="宋体" w:eastAsia="宋体"/>
                <w:sz w:val="24"/>
                <w:color w:val="000000"/>
              </w:rPr>
              <w:t>:锌合金、红檀木</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电轧刀（电推子）</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1.充电模式：快充</w:t>
            </w:r>
            <w:r>
              <w:br/>
            </w:r>
            <w:r>
              <w:rPr>
                <w:rFonts w:ascii="宋体" w:hAnsi="宋体" w:cs="宋体" w:eastAsia="宋体"/>
                <w:sz w:val="24"/>
                <w:color w:val="000000"/>
              </w:rPr>
              <w:t>2.R型锐角刀头，圆润柔和贴近皮肤，5档微调到头，4款限位梳</w:t>
            </w:r>
            <w:r>
              <w:rPr>
                <w:rFonts w:ascii="宋体" w:hAnsi="宋体" w:cs="宋体" w:eastAsia="宋体"/>
                <w:sz w:val="24"/>
              </w:rPr>
              <w:t>；</w:t>
            </w:r>
            <w:r>
              <w:br/>
            </w:r>
            <w:r>
              <w:rPr>
                <w:rFonts w:ascii="宋体" w:hAnsi="宋体" w:cs="宋体" w:eastAsia="宋体"/>
                <w:sz w:val="24"/>
                <w:color w:val="000000"/>
              </w:rPr>
              <w:t>3.1860mah锂电池，充插两用，电量液晶显示器</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剪刀</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全长</w:t>
            </w:r>
            <w:r>
              <w:rPr>
                <w:rFonts w:ascii="宋体" w:hAnsi="宋体" w:cs="宋体" w:eastAsia="宋体"/>
                <w:sz w:val="24"/>
                <w:color w:val="000000"/>
              </w:rPr>
              <w:t>:17.5</w:t>
            </w:r>
            <w:r>
              <w:rPr>
                <w:rFonts w:ascii="宋体" w:hAnsi="宋体" w:cs="宋体" w:eastAsia="宋体"/>
                <w:sz w:val="24"/>
                <w:color w:val="000000"/>
              </w:rPr>
              <w:t>cm</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材料</w:t>
            </w:r>
            <w:r>
              <w:rPr>
                <w:rFonts w:ascii="宋体" w:hAnsi="宋体" w:cs="宋体" w:eastAsia="宋体"/>
                <w:sz w:val="24"/>
                <w:color w:val="000000"/>
              </w:rPr>
              <w:t>: 440C</w:t>
            </w:r>
            <w:r>
              <w:rPr>
                <w:rFonts w:ascii="宋体" w:hAnsi="宋体" w:cs="宋体" w:eastAsia="宋体"/>
                <w:sz w:val="24"/>
              </w:rPr>
              <w:t>；</w:t>
            </w:r>
            <w:r>
              <w:br/>
            </w:r>
            <w:r>
              <w:rPr>
                <w:rFonts w:ascii="宋体" w:hAnsi="宋体" w:cs="宋体" w:eastAsia="宋体"/>
                <w:sz w:val="24"/>
                <w:color w:val="000000"/>
              </w:rPr>
              <w:t>3.</w:t>
            </w:r>
            <w:r>
              <w:rPr>
                <w:rFonts w:ascii="宋体" w:hAnsi="宋体" w:cs="宋体" w:eastAsia="宋体"/>
                <w:sz w:val="24"/>
                <w:color w:val="000000"/>
              </w:rPr>
              <w:t>硬度</w:t>
            </w:r>
            <w:r>
              <w:rPr>
                <w:rFonts w:ascii="宋体" w:hAnsi="宋体" w:cs="宋体" w:eastAsia="宋体"/>
                <w:sz w:val="24"/>
                <w:color w:val="000000"/>
              </w:rPr>
              <w:t>:62HRC</w:t>
            </w:r>
            <w:r>
              <w:rPr>
                <w:rFonts w:ascii="宋体" w:hAnsi="宋体" w:cs="宋体" w:eastAsia="宋体"/>
                <w:sz w:val="24"/>
              </w:rPr>
              <w:t>；</w:t>
            </w:r>
            <w:r>
              <w:br/>
            </w:r>
            <w:r>
              <w:rPr>
                <w:rFonts w:ascii="宋体" w:hAnsi="宋体" w:cs="宋体" w:eastAsia="宋体"/>
                <w:sz w:val="24"/>
                <w:color w:val="000000"/>
              </w:rPr>
              <w:t>4.</w:t>
            </w:r>
            <w:r>
              <w:rPr>
                <w:rFonts w:ascii="宋体" w:hAnsi="宋体" w:cs="宋体" w:eastAsia="宋体"/>
                <w:sz w:val="24"/>
                <w:color w:val="000000"/>
              </w:rPr>
              <w:t>尺寸</w:t>
            </w:r>
            <w:r>
              <w:rPr>
                <w:rFonts w:ascii="宋体" w:hAnsi="宋体" w:cs="宋体" w:eastAsia="宋体"/>
                <w:sz w:val="24"/>
                <w:color w:val="000000"/>
              </w:rPr>
              <w:t>:6.0英寸</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牙剪</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1.无痕牙剪</w:t>
            </w:r>
            <w:r>
              <w:rPr>
                <w:rFonts w:ascii="宋体" w:hAnsi="宋体" w:cs="宋体" w:eastAsia="宋体"/>
                <w:sz w:val="24"/>
              </w:rPr>
              <w:t>；</w:t>
            </w:r>
            <w:r>
              <w:br/>
            </w:r>
            <w:r>
              <w:rPr>
                <w:rFonts w:ascii="宋体" w:hAnsi="宋体" w:cs="宋体" w:eastAsia="宋体"/>
                <w:sz w:val="24"/>
                <w:color w:val="000000"/>
              </w:rPr>
              <w:t>2.440c钢材打造，锋利耐用</w:t>
            </w:r>
            <w:r>
              <w:rPr>
                <w:rFonts w:ascii="宋体" w:hAnsi="宋体" w:cs="宋体" w:eastAsia="宋体"/>
                <w:sz w:val="24"/>
              </w:rPr>
              <w:t>；</w:t>
            </w:r>
            <w:r>
              <w:rPr>
                <w:rFonts w:ascii="calibri" w:hAnsi="calibri" w:cs="calibri" w:eastAsia="calibri"/>
                <w:sz w:val="21"/>
              </w:rPr>
              <w:t xml:space="preserve"> </w:t>
            </w:r>
            <w:r>
              <w:br/>
            </w:r>
            <w:r>
              <w:rPr>
                <w:rFonts w:ascii="宋体" w:hAnsi="宋体" w:cs="宋体" w:eastAsia="宋体"/>
                <w:sz w:val="24"/>
                <w:color w:val="000000"/>
              </w:rPr>
              <w:t>3.内置高端精密轴承</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梳子</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材质</w:t>
            </w:r>
            <w:r>
              <w:rPr>
                <w:rFonts w:ascii="宋体" w:hAnsi="宋体" w:cs="宋体" w:eastAsia="宋体"/>
                <w:sz w:val="24"/>
              </w:rPr>
              <w:t>:高分子聚合物</w:t>
            </w:r>
            <w:r>
              <w:rPr>
                <w:rFonts w:ascii="宋体" w:hAnsi="宋体" w:cs="宋体" w:eastAsia="宋体"/>
                <w:sz w:val="24"/>
              </w:rPr>
              <w:t>；</w:t>
            </w:r>
            <w:r>
              <w:br/>
            </w:r>
            <w:r>
              <w:rPr>
                <w:rFonts w:ascii="宋体" w:hAnsi="宋体" w:cs="宋体" w:eastAsia="宋体"/>
                <w:sz w:val="24"/>
              </w:rPr>
              <w:t>源眠扫出都半</w:t>
            </w:r>
            <w:r>
              <w:rPr>
                <w:rFonts w:ascii="宋体" w:hAnsi="宋体" w:cs="宋体" w:eastAsia="宋体"/>
                <w:sz w:val="24"/>
              </w:rPr>
              <w:t>22.5cm</w:t>
            </w:r>
            <w:r>
              <w:rPr>
                <w:rFonts w:ascii="宋体" w:hAnsi="宋体" w:cs="宋体" w:eastAsia="宋体"/>
                <w:sz w:val="24"/>
              </w:rPr>
              <w:t>*</w:t>
            </w:r>
            <w:r>
              <w:rPr>
                <w:rFonts w:ascii="宋体" w:hAnsi="宋体" w:cs="宋体" w:eastAsia="宋体"/>
                <w:sz w:val="24"/>
              </w:rPr>
              <w:t>4.5cm</w:t>
            </w:r>
            <w:r>
              <w:rPr>
                <w:rFonts w:ascii="宋体" w:hAnsi="宋体" w:cs="宋体" w:eastAsia="宋体"/>
                <w:sz w:val="24"/>
              </w:rPr>
              <w:t>，</w:t>
            </w:r>
            <w:r>
              <w:rPr>
                <w:rFonts w:ascii="宋体" w:hAnsi="宋体" w:cs="宋体" w:eastAsia="宋体"/>
                <w:sz w:val="24"/>
              </w:rPr>
              <w:t>齿距</w:t>
            </w:r>
            <w:r>
              <w:rPr>
                <w:rFonts w:ascii="宋体" w:hAnsi="宋体" w:cs="宋体" w:eastAsia="宋体"/>
                <w:sz w:val="24"/>
              </w:rPr>
              <w:t>:2mm</w:t>
            </w:r>
            <w:r>
              <w:rPr>
                <w:rFonts w:ascii="宋体" w:hAnsi="宋体" w:cs="宋体" w:eastAsia="宋体"/>
                <w:sz w:val="24"/>
              </w:rPr>
              <w:t>，</w:t>
            </w:r>
            <w:r>
              <w:rPr>
                <w:rFonts w:ascii="宋体" w:hAnsi="宋体" w:cs="宋体" w:eastAsia="宋体"/>
                <w:sz w:val="24"/>
              </w:rPr>
              <w:t>12.0cm背 厚:3mm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36</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电源插座（焗油）</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尺寸：</w:t>
            </w:r>
            <w:r>
              <w:rPr>
                <w:rFonts w:ascii="宋体" w:hAnsi="宋体" w:cs="宋体" w:eastAsia="宋体"/>
                <w:sz w:val="24"/>
              </w:rPr>
              <w:t>235.5mm94mm*32mm</w:t>
            </w:r>
            <w:r>
              <w:rPr>
                <w:rFonts w:ascii="宋体" w:hAnsi="宋体" w:cs="宋体" w:eastAsia="宋体"/>
                <w:sz w:val="24"/>
              </w:rPr>
              <w:t>；</w:t>
            </w:r>
            <w:r>
              <w:br/>
            </w:r>
            <w:r>
              <w:rPr>
                <w:rFonts w:ascii="宋体" w:hAnsi="宋体" w:cs="宋体" w:eastAsia="宋体"/>
                <w:sz w:val="24"/>
              </w:rPr>
              <w:t>2.额定电压</w:t>
            </w:r>
            <w:r>
              <w:rPr>
                <w:rFonts w:ascii="宋体" w:hAnsi="宋体" w:cs="宋体" w:eastAsia="宋体"/>
                <w:sz w:val="24"/>
              </w:rPr>
              <w:t>：</w:t>
            </w:r>
            <w:r>
              <w:rPr>
                <w:rFonts w:ascii="宋体" w:hAnsi="宋体" w:cs="宋体" w:eastAsia="宋体"/>
                <w:sz w:val="24"/>
              </w:rPr>
              <w:t>≥250v</w:t>
            </w:r>
            <w:r>
              <w:rPr>
                <w:rFonts w:ascii="宋体" w:hAnsi="宋体" w:cs="宋体" w:eastAsia="宋体"/>
                <w:sz w:val="24"/>
              </w:rPr>
              <w:t>；</w:t>
            </w:r>
            <w:r>
              <w:br/>
            </w:r>
            <w:r>
              <w:rPr>
                <w:rFonts w:ascii="宋体" w:hAnsi="宋体" w:cs="宋体" w:eastAsia="宋体"/>
                <w:sz w:val="24"/>
              </w:rPr>
              <w:t>3.额定功率</w:t>
            </w:r>
            <w:r>
              <w:rPr>
                <w:rFonts w:ascii="宋体" w:hAnsi="宋体" w:cs="宋体" w:eastAsia="宋体"/>
                <w:sz w:val="24"/>
              </w:rPr>
              <w:t>：</w:t>
            </w:r>
            <w:r>
              <w:rPr>
                <w:rFonts w:ascii="宋体" w:hAnsi="宋体" w:cs="宋体" w:eastAsia="宋体"/>
                <w:sz w:val="24"/>
              </w:rPr>
              <w:t>≥2500w max</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37</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模特头（支架）教学专用</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头模插头，万向调节器，高度升降夹，角度调节三角件，防滑脚垫，三角底座</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38</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消毒专用毛巾</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尺寸：</w:t>
            </w:r>
            <w:r>
              <w:rPr>
                <w:rFonts w:ascii="宋体" w:hAnsi="宋体" w:cs="宋体" w:eastAsia="宋体"/>
                <w:sz w:val="24"/>
              </w:rPr>
              <w:t>35</w:t>
            </w:r>
            <w:r>
              <w:rPr>
                <w:rFonts w:ascii="宋体" w:hAnsi="宋体" w:cs="宋体" w:eastAsia="宋体"/>
                <w:sz w:val="24"/>
              </w:rPr>
              <w:t>cm</w:t>
            </w:r>
            <w:r>
              <w:rPr>
                <w:rFonts w:ascii="宋体" w:hAnsi="宋体" w:cs="宋体" w:eastAsia="宋体"/>
                <w:sz w:val="24"/>
              </w:rPr>
              <w:t>*70cm</w:t>
            </w:r>
            <w:r>
              <w:rPr>
                <w:rFonts w:ascii="宋体" w:hAnsi="宋体" w:cs="宋体" w:eastAsia="宋体"/>
                <w:sz w:val="24"/>
              </w:rPr>
              <w:t>；</w:t>
            </w:r>
            <w:r>
              <w:br/>
            </w:r>
            <w:r>
              <w:rPr>
                <w:rFonts w:ascii="宋体" w:hAnsi="宋体" w:cs="宋体" w:eastAsia="宋体"/>
                <w:sz w:val="24"/>
              </w:rPr>
              <w:t>2.</w:t>
            </w:r>
            <w:r>
              <w:rPr>
                <w:rFonts w:ascii="宋体" w:hAnsi="宋体" w:cs="宋体" w:eastAsia="宋体"/>
                <w:sz w:val="24"/>
              </w:rPr>
              <w:t>面料：</w:t>
            </w:r>
            <w:r>
              <w:rPr>
                <w:rFonts w:ascii="宋体" w:hAnsi="宋体" w:cs="宋体" w:eastAsia="宋体"/>
                <w:sz w:val="24"/>
              </w:rPr>
              <w:t>80%聚酯纤维+20%聚酰胺纤维</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10</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条</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39</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卷发棒（小）</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14挡控温</w:t>
            </w:r>
            <w:r>
              <w:rPr>
                <w:rFonts w:ascii="宋体" w:hAnsi="宋体" w:cs="宋体" w:eastAsia="宋体"/>
                <w:sz w:val="24"/>
                <w:color w:val="000000"/>
              </w:rPr>
              <w:t>，</w:t>
            </w:r>
            <w:r>
              <w:rPr>
                <w:rFonts w:ascii="宋体" w:hAnsi="宋体" w:cs="宋体" w:eastAsia="宋体"/>
                <w:sz w:val="24"/>
                <w:color w:val="000000"/>
              </w:rPr>
              <w:t>22mm自然波浪卷</w:t>
            </w:r>
            <w:r>
              <w:rPr>
                <w:rFonts w:ascii="宋体" w:hAnsi="宋体" w:cs="宋体" w:eastAsia="宋体"/>
                <w:sz w:val="24"/>
                <w:color w:val="000000"/>
              </w:rPr>
              <w:t>，</w:t>
            </w:r>
            <w:r>
              <w:rPr>
                <w:rFonts w:ascii="宋体" w:hAnsi="宋体" w:cs="宋体" w:eastAsia="宋体"/>
                <w:sz w:val="24"/>
                <w:color w:val="000000"/>
              </w:rPr>
              <w:t>10秒速热</w:t>
            </w:r>
            <w:r>
              <w:rPr>
                <w:rFonts w:ascii="宋体" w:hAnsi="宋体" w:cs="宋体" w:eastAsia="宋体"/>
                <w:sz w:val="24"/>
                <w:color w:val="000000"/>
              </w:rPr>
              <w:t>，</w:t>
            </w:r>
          </w:p>
          <w:p>
            <w:pPr>
              <w:pStyle w:val="null3"/>
              <w:jc w:val="both"/>
            </w:pPr>
            <w:r>
              <w:rPr>
                <w:rFonts w:ascii="宋体" w:hAnsi="宋体" w:cs="宋体" w:eastAsia="宋体"/>
                <w:sz w:val="24"/>
                <w:color w:val="000000"/>
              </w:rPr>
              <w:t>总长：</w:t>
            </w:r>
            <w:r>
              <w:rPr>
                <w:rFonts w:ascii="宋体" w:hAnsi="宋体" w:cs="宋体" w:eastAsia="宋体"/>
                <w:sz w:val="24"/>
                <w:color w:val="000000"/>
              </w:rPr>
              <w:t>38.5mm，烫头：17mm</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40</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卷发棒（中）</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14挡控温</w:t>
            </w:r>
            <w:r>
              <w:rPr>
                <w:rFonts w:ascii="宋体" w:hAnsi="宋体" w:cs="宋体" w:eastAsia="宋体"/>
                <w:sz w:val="24"/>
                <w:color w:val="000000"/>
              </w:rPr>
              <w:t>，</w:t>
            </w:r>
            <w:r>
              <w:rPr>
                <w:rFonts w:ascii="宋体" w:hAnsi="宋体" w:cs="宋体" w:eastAsia="宋体"/>
                <w:sz w:val="24"/>
                <w:color w:val="000000"/>
              </w:rPr>
              <w:t>28mm慵懒波浪卷</w:t>
            </w:r>
            <w:r>
              <w:rPr>
                <w:rFonts w:ascii="宋体" w:hAnsi="宋体" w:cs="宋体" w:eastAsia="宋体"/>
                <w:sz w:val="24"/>
                <w:color w:val="000000"/>
              </w:rPr>
              <w:t>，</w:t>
            </w:r>
            <w:r>
              <w:rPr>
                <w:rFonts w:ascii="宋体" w:hAnsi="宋体" w:cs="宋体" w:eastAsia="宋体"/>
                <w:sz w:val="24"/>
                <w:color w:val="000000"/>
              </w:rPr>
              <w:t>10秒速热</w:t>
            </w:r>
            <w:r>
              <w:rPr>
                <w:rFonts w:ascii="宋体" w:hAnsi="宋体" w:cs="宋体" w:eastAsia="宋体"/>
                <w:sz w:val="24"/>
                <w:color w:val="000000"/>
              </w:rPr>
              <w:t>，</w:t>
            </w:r>
            <w:r>
              <w:br/>
            </w:r>
            <w:r>
              <w:rPr>
                <w:rFonts w:ascii="宋体" w:hAnsi="宋体" w:cs="宋体" w:eastAsia="宋体"/>
                <w:sz w:val="24"/>
                <w:color w:val="000000"/>
              </w:rPr>
              <w:t>总长：</w:t>
            </w:r>
            <w:r>
              <w:rPr>
                <w:rFonts w:ascii="宋体" w:hAnsi="宋体" w:cs="宋体" w:eastAsia="宋体"/>
                <w:sz w:val="24"/>
                <w:color w:val="000000"/>
              </w:rPr>
              <w:t>38.5mm，烫头：17mm</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41</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卷发棒（大）</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14挡控温</w:t>
            </w:r>
            <w:r>
              <w:rPr>
                <w:rFonts w:ascii="宋体" w:hAnsi="宋体" w:cs="宋体" w:eastAsia="宋体"/>
                <w:sz w:val="24"/>
                <w:color w:val="000000"/>
              </w:rPr>
              <w:t>，</w:t>
            </w:r>
            <w:r>
              <w:rPr>
                <w:rFonts w:ascii="宋体" w:hAnsi="宋体" w:cs="宋体" w:eastAsia="宋体"/>
                <w:sz w:val="24"/>
                <w:color w:val="000000"/>
              </w:rPr>
              <w:t>32mm大波浪</w:t>
            </w:r>
            <w:r>
              <w:rPr>
                <w:rFonts w:ascii="宋体" w:hAnsi="宋体" w:cs="宋体" w:eastAsia="宋体"/>
                <w:sz w:val="24"/>
                <w:color w:val="000000"/>
              </w:rPr>
              <w:t>，</w:t>
            </w:r>
            <w:r>
              <w:rPr>
                <w:rFonts w:ascii="宋体" w:hAnsi="宋体" w:cs="宋体" w:eastAsia="宋体"/>
                <w:sz w:val="24"/>
                <w:color w:val="000000"/>
              </w:rPr>
              <w:t>10秒速热</w:t>
            </w:r>
            <w:r>
              <w:rPr>
                <w:rFonts w:ascii="宋体" w:hAnsi="宋体" w:cs="宋体" w:eastAsia="宋体"/>
                <w:sz w:val="24"/>
                <w:color w:val="000000"/>
              </w:rPr>
              <w:t>，</w:t>
            </w:r>
            <w:r>
              <w:br/>
            </w:r>
            <w:r>
              <w:rPr>
                <w:rFonts w:ascii="宋体" w:hAnsi="宋体" w:cs="宋体" w:eastAsia="宋体"/>
                <w:sz w:val="24"/>
                <w:color w:val="000000"/>
              </w:rPr>
              <w:t>总长：</w:t>
            </w:r>
            <w:r>
              <w:rPr>
                <w:rFonts w:ascii="宋体" w:hAnsi="宋体" w:cs="宋体" w:eastAsia="宋体"/>
                <w:sz w:val="24"/>
                <w:color w:val="000000"/>
              </w:rPr>
              <w:t>38.5mm，烫头：17mm</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42</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烫发碗（刷）</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尺寸</w:t>
            </w:r>
            <w:r>
              <w:rPr>
                <w:rFonts w:ascii="宋体" w:hAnsi="宋体" w:cs="宋体" w:eastAsia="宋体"/>
                <w:sz w:val="24"/>
                <w:color w:val="000000"/>
              </w:rPr>
              <w:t>：</w:t>
            </w:r>
            <w:r>
              <w:rPr>
                <w:rFonts w:ascii="宋体" w:hAnsi="宋体" w:cs="宋体" w:eastAsia="宋体"/>
                <w:sz w:val="24"/>
                <w:color w:val="000000"/>
              </w:rPr>
              <w:t>8.5cm*12.5cm</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材质：塑料材质</w:t>
            </w:r>
            <w:r>
              <w:rPr>
                <w:rFonts w:ascii="宋体" w:hAnsi="宋体" w:cs="宋体" w:eastAsia="宋体"/>
                <w:sz w:val="24"/>
              </w:rPr>
              <w:t>；</w:t>
            </w:r>
            <w:r>
              <w:br/>
            </w:r>
            <w:r>
              <w:rPr>
                <w:rFonts w:ascii="宋体" w:hAnsi="宋体" w:cs="宋体" w:eastAsia="宋体"/>
                <w:sz w:val="24"/>
                <w:color w:val="000000"/>
              </w:rPr>
              <w:t>梳子尺寸：</w:t>
            </w:r>
            <w:r>
              <w:rPr>
                <w:rFonts w:ascii="宋体" w:hAnsi="宋体" w:cs="宋体" w:eastAsia="宋体"/>
                <w:sz w:val="24"/>
              </w:rPr>
              <w:t>22</w:t>
            </w:r>
            <w:r>
              <w:rPr>
                <w:rFonts w:ascii="宋体" w:hAnsi="宋体" w:cs="宋体" w:eastAsia="宋体"/>
                <w:sz w:val="24"/>
              </w:rPr>
              <w:t>cm</w:t>
            </w:r>
            <w:r>
              <w:rPr>
                <w:rFonts w:ascii="宋体" w:hAnsi="宋体" w:cs="宋体" w:eastAsia="宋体"/>
                <w:sz w:val="24"/>
              </w:rPr>
              <w:t>*55</w:t>
            </w:r>
            <w:r>
              <w:rPr>
                <w:rFonts w:ascii="宋体" w:hAnsi="宋体" w:cs="宋体" w:eastAsia="宋体"/>
                <w:sz w:val="24"/>
              </w:rPr>
              <w:t>cm</w:t>
            </w:r>
            <w:r>
              <w:rPr>
                <w:rFonts w:ascii="宋体" w:hAnsi="宋体" w:cs="宋体" w:eastAsia="宋体"/>
                <w:sz w:val="24"/>
              </w:rPr>
              <w:t>*7.5cm</w:t>
            </w:r>
            <w:r>
              <w:rPr>
                <w:rFonts w:ascii="宋体" w:hAnsi="宋体" w:cs="宋体" w:eastAsia="宋体"/>
                <w:sz w:val="24"/>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43</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调色碗（刷）</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1.</w:t>
            </w:r>
            <w:r>
              <w:rPr>
                <w:rFonts w:ascii="宋体" w:hAnsi="宋体" w:cs="宋体" w:eastAsia="宋体"/>
                <w:sz w:val="24"/>
                <w:color w:val="000000"/>
              </w:rPr>
              <w:t>尺寸</w:t>
            </w:r>
            <w:r>
              <w:rPr>
                <w:rFonts w:ascii="宋体" w:hAnsi="宋体" w:cs="宋体" w:eastAsia="宋体"/>
                <w:sz w:val="24"/>
                <w:color w:val="000000"/>
              </w:rPr>
              <w:t>：</w:t>
            </w:r>
            <w:r>
              <w:rPr>
                <w:rFonts w:ascii="宋体" w:hAnsi="宋体" w:cs="宋体" w:eastAsia="宋体"/>
                <w:sz w:val="24"/>
                <w:color w:val="000000"/>
              </w:rPr>
              <w:t>8.5cm*12.5cm</w:t>
            </w:r>
            <w:r>
              <w:rPr>
                <w:rFonts w:ascii="宋体" w:hAnsi="宋体" w:cs="宋体" w:eastAsia="宋体"/>
                <w:sz w:val="24"/>
              </w:rPr>
              <w:t>；</w:t>
            </w:r>
            <w:r>
              <w:br/>
            </w:r>
            <w:r>
              <w:rPr>
                <w:rFonts w:ascii="宋体" w:hAnsi="宋体" w:cs="宋体" w:eastAsia="宋体"/>
                <w:sz w:val="24"/>
                <w:color w:val="000000"/>
              </w:rPr>
              <w:t>2.</w:t>
            </w:r>
            <w:r>
              <w:rPr>
                <w:rFonts w:ascii="宋体" w:hAnsi="宋体" w:cs="宋体" w:eastAsia="宋体"/>
                <w:sz w:val="24"/>
                <w:color w:val="000000"/>
              </w:rPr>
              <w:t>材质：塑料材质</w:t>
            </w:r>
            <w:r>
              <w:rPr>
                <w:rFonts w:ascii="宋体" w:hAnsi="宋体" w:cs="宋体" w:eastAsia="宋体"/>
                <w:sz w:val="24"/>
              </w:rPr>
              <w:t>；</w:t>
            </w:r>
            <w:r>
              <w:br/>
            </w:r>
            <w:r>
              <w:rPr>
                <w:rFonts w:ascii="宋体" w:hAnsi="宋体" w:cs="宋体" w:eastAsia="宋体"/>
                <w:sz w:val="24"/>
                <w:color w:val="000000"/>
              </w:rPr>
              <w:t>3.</w:t>
            </w:r>
            <w:r>
              <w:rPr>
                <w:rFonts w:ascii="宋体" w:hAnsi="宋体" w:cs="宋体" w:eastAsia="宋体"/>
                <w:sz w:val="24"/>
                <w:color w:val="000000"/>
              </w:rPr>
              <w:t>重量</w:t>
            </w:r>
            <w:r>
              <w:rPr>
                <w:rFonts w:ascii="宋体" w:hAnsi="宋体" w:cs="宋体" w:eastAsia="宋体"/>
                <w:sz w:val="24"/>
                <w:color w:val="000000"/>
              </w:rPr>
              <w:t>65g</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44</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紫外线消毒灯</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紫外线</w:t>
            </w:r>
            <w:r>
              <w:rPr>
                <w:rFonts w:ascii="宋体" w:hAnsi="宋体" w:cs="宋体" w:eastAsia="宋体"/>
                <w:sz w:val="24"/>
                <w:color w:val="000000"/>
              </w:rPr>
              <w:t>+臭氧杀菌</w:t>
            </w:r>
            <w:r>
              <w:rPr>
                <w:rFonts w:ascii="宋体" w:hAnsi="宋体" w:cs="宋体" w:eastAsia="宋体"/>
                <w:sz w:val="24"/>
                <w:color w:val="000000"/>
              </w:rPr>
              <w:t>，</w:t>
            </w:r>
            <w:r>
              <w:rPr>
                <w:rFonts w:ascii="宋体" w:hAnsi="宋体" w:cs="宋体" w:eastAsia="宋体"/>
                <w:sz w:val="24"/>
                <w:color w:val="000000"/>
              </w:rPr>
              <w:t>灯管</w:t>
            </w:r>
            <w:r>
              <w:rPr>
                <w:rFonts w:ascii="宋体" w:hAnsi="宋体" w:cs="宋体" w:eastAsia="宋体"/>
                <w:sz w:val="24"/>
                <w:color w:val="000000"/>
              </w:rPr>
              <w:t>180°抬头</w:t>
            </w:r>
            <w:r>
              <w:rPr>
                <w:rFonts w:ascii="宋体" w:hAnsi="宋体" w:cs="宋体" w:eastAsia="宋体"/>
                <w:sz w:val="24"/>
                <w:color w:val="000000"/>
              </w:rPr>
              <w:t>，</w:t>
            </w:r>
            <w:r>
              <w:rPr>
                <w:rFonts w:ascii="宋体" w:hAnsi="宋体" w:cs="宋体" w:eastAsia="宋体"/>
                <w:sz w:val="24"/>
                <w:color w:val="000000"/>
              </w:rPr>
              <w:t>360度多方位杀毒，150w手动臭氧，20-120分钟定时</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45</w:t>
            </w:r>
          </w:p>
        </w:tc>
        <w:tc>
          <w:tcPr>
            <w:tcW w:type="dxa" w:w="2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石膏像（五官）</w:t>
            </w:r>
          </w:p>
        </w:tc>
        <w:tc>
          <w:tcPr>
            <w:tcW w:type="dxa" w:w="5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color w:val="000000"/>
              </w:rPr>
              <w:t>实面眼睛，耳朵，鼻子，嘴巴</w:t>
            </w:r>
            <w:r>
              <w:rPr>
                <w:rFonts w:ascii="宋体" w:hAnsi="宋体" w:cs="宋体" w:eastAsia="宋体"/>
                <w:sz w:val="24"/>
                <w:color w:val="000000"/>
              </w:rPr>
              <w:t>。</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bl>
    <w:p>
      <w:pPr>
        <w:pStyle w:val="null3"/>
        <w:jc w:val="both"/>
        <w:outlineLvl w:val="2"/>
      </w:pPr>
      <w:r>
        <w:rPr>
          <w:sz w:val="28"/>
          <w:b/>
        </w:rPr>
        <w:t>三、商务条件（以下内容不允许负偏离）</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自合同签订之日起30日</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福建省南平市闽北高级技工学校</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验收合格并交付使用</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1、期次1，说明：按询价通知书、响应文件及合同验收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1、合同签订后，成交人须提供正式的税务发票，达到付款条件起30日内，支付合同总金额的90.00%</w:t>
            </w:r>
          </w:p>
          <w:p>
            <w:pPr>
              <w:pStyle w:val="null3"/>
            </w:pPr>
            <w:r>
              <w:rPr/>
              <w:t>2、所有货物运至采购人指定地点安装调试完毕且最终验收合格后，成交人须提供正式的税务发票，达到付款条件起30日内，支付合同总金额的10.00%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缴纳</w:t>
            </w:r>
            <w:r>
              <w:rPr/>
              <w:t>, 本采购包履约保证金为合同金额的3.0%</w:t>
            </w:r>
          </w:p>
          <w:p>
            <w:pPr>
              <w:pStyle w:val="null3"/>
            </w:pPr>
            <w:r>
              <w:rPr/>
              <w:t>说明：成交人在签订合同之前，向采购人提交成交合同金额的3%的履约保证金；履约保证金在合同履约完毕且无任何扣款事宜，一次性无息退还。</w:t>
            </w:r>
          </w:p>
        </w:tc>
      </w:tr>
    </w:tbl>
    <w:p>
      <w:pPr>
        <w:pStyle w:val="null3"/>
        <w:jc w:val="left"/>
      </w:pPr>
      <w:r>
        <w:rPr/>
        <w:t>其他商务要求：</w:t>
      </w:r>
    </w:p>
    <w:p>
      <w:pPr>
        <w:pStyle w:val="null3"/>
        <w:jc w:val="left"/>
      </w:pPr>
      <w:r>
        <w:rPr>
          <w:rFonts w:ascii="宋体" w:hAnsi="宋体" w:cs="宋体" w:eastAsia="宋体"/>
          <w:sz w:val="24"/>
        </w:rPr>
        <w:t>8、签订合同日期：成交通知书发出后(30)天内。</w:t>
      </w:r>
    </w:p>
    <w:p>
      <w:pPr>
        <w:pStyle w:val="null3"/>
        <w:ind w:firstLine="482"/>
        <w:jc w:val="left"/>
      </w:pPr>
      <w:r>
        <w:rPr>
          <w:rFonts w:ascii="宋体" w:hAnsi="宋体" w:cs="宋体" w:eastAsia="宋体"/>
          <w:sz w:val="24"/>
          <w:b/>
        </w:rPr>
        <w:t>9</w:t>
      </w:r>
      <w:r>
        <w:rPr>
          <w:rFonts w:ascii="宋体" w:hAnsi="宋体" w:cs="宋体" w:eastAsia="宋体"/>
          <w:sz w:val="24"/>
          <w:b/>
        </w:rPr>
        <w:t>、安装、调试</w:t>
      </w:r>
    </w:p>
    <w:p>
      <w:pPr>
        <w:pStyle w:val="null3"/>
        <w:ind w:firstLine="480"/>
        <w:jc w:val="left"/>
      </w:pPr>
      <w:r>
        <w:rPr>
          <w:rFonts w:ascii="宋体" w:hAnsi="宋体" w:cs="宋体" w:eastAsia="宋体"/>
          <w:sz w:val="24"/>
        </w:rPr>
        <w:t>货物由成交人送至采购人规定的地点，成交人须派人到现场负责安装、调试，直至技术指标与采购文件符合。本次招标含项目实施的所有费用（各种辅材、配件及人工费等），需按采购人要求上架安装，根据采购人网络设置进行调试。设备、系统和网络系统安装调试完成后，指导采购人相关技术人员使用。</w:t>
      </w:r>
    </w:p>
    <w:p>
      <w:pPr>
        <w:pStyle w:val="null3"/>
        <w:ind w:firstLine="482"/>
        <w:jc w:val="left"/>
      </w:pPr>
      <w:r>
        <w:rPr>
          <w:rFonts w:ascii="宋体" w:hAnsi="宋体" w:cs="宋体" w:eastAsia="宋体"/>
          <w:sz w:val="24"/>
          <w:b/>
        </w:rPr>
        <w:t>10</w:t>
      </w:r>
      <w:r>
        <w:rPr>
          <w:rFonts w:ascii="宋体" w:hAnsi="宋体" w:cs="宋体" w:eastAsia="宋体"/>
          <w:sz w:val="24"/>
          <w:b/>
        </w:rPr>
        <w:t>、验收要求</w:t>
      </w:r>
    </w:p>
    <w:p>
      <w:pPr>
        <w:pStyle w:val="null3"/>
        <w:ind w:firstLine="480"/>
        <w:jc w:val="left"/>
      </w:pPr>
      <w:r>
        <w:rPr>
          <w:rFonts w:ascii="宋体" w:hAnsi="宋体" w:cs="宋体" w:eastAsia="宋体"/>
          <w:sz w:val="24"/>
        </w:rPr>
        <w:t>10.1成交人</w:t>
      </w:r>
      <w:r>
        <w:rPr>
          <w:rFonts w:ascii="宋体" w:hAnsi="宋体" w:cs="宋体" w:eastAsia="宋体"/>
          <w:sz w:val="24"/>
        </w:rPr>
        <w:t>提供的货物须原厂原包装，在采购人接收前不得擅自拆封。</w:t>
      </w:r>
      <w:r>
        <w:rPr>
          <w:rFonts w:ascii="宋体" w:hAnsi="宋体" w:cs="宋体" w:eastAsia="宋体"/>
          <w:sz w:val="24"/>
        </w:rPr>
        <w:t>成交人</w:t>
      </w:r>
      <w:r>
        <w:rPr>
          <w:rFonts w:ascii="宋体" w:hAnsi="宋体" w:cs="宋体" w:eastAsia="宋体"/>
          <w:sz w:val="24"/>
        </w:rPr>
        <w:t>与采购人按国家有关验收标准、</w:t>
      </w:r>
      <w:r>
        <w:rPr>
          <w:rFonts w:ascii="宋体" w:hAnsi="宋体" w:cs="宋体" w:eastAsia="宋体"/>
          <w:sz w:val="24"/>
        </w:rPr>
        <w:t>采购</w:t>
      </w:r>
      <w:r>
        <w:rPr>
          <w:rFonts w:ascii="宋体" w:hAnsi="宋体" w:cs="宋体" w:eastAsia="宋体"/>
          <w:sz w:val="24"/>
        </w:rPr>
        <w:t>文件、投标文件及合同相关条款要求一同对货物进行验收，若发现未符合</w:t>
      </w:r>
      <w:r>
        <w:rPr>
          <w:rFonts w:ascii="宋体" w:hAnsi="宋体" w:cs="宋体" w:eastAsia="宋体"/>
          <w:sz w:val="24"/>
        </w:rPr>
        <w:t>采购</w:t>
      </w:r>
      <w:r>
        <w:rPr>
          <w:rFonts w:ascii="宋体" w:hAnsi="宋体" w:cs="宋体" w:eastAsia="宋体"/>
          <w:sz w:val="24"/>
        </w:rPr>
        <w:t>文件及合同相关条款要求，需立即进行整改，并通过最终验收。验收结果经双方确认后，双方代表在验收报告书上签名、盖章，即视为验收通过。</w:t>
      </w:r>
    </w:p>
    <w:p>
      <w:pPr>
        <w:pStyle w:val="null3"/>
        <w:ind w:firstLine="480"/>
        <w:jc w:val="left"/>
      </w:pPr>
      <w:r>
        <w:rPr>
          <w:rFonts w:ascii="宋体" w:hAnsi="宋体" w:cs="宋体" w:eastAsia="宋体"/>
          <w:sz w:val="24"/>
        </w:rPr>
        <w:t>10.2</w:t>
      </w:r>
      <w:r>
        <w:rPr>
          <w:rFonts w:ascii="宋体" w:hAnsi="宋体" w:cs="宋体" w:eastAsia="宋体"/>
          <w:sz w:val="24"/>
        </w:rPr>
        <w:t>设备送达至指定地点后，由采购人负责货物清点和验收。成交人所提供的货物安装调试完成后，采购人必须按购置申请单及采购合同所约定的货物清单及要求对货物的名称、品</w:t>
      </w:r>
      <w:r>
        <w:rPr>
          <w:rFonts w:ascii="宋体" w:hAnsi="宋体" w:cs="宋体" w:eastAsia="宋体"/>
          <w:sz w:val="24"/>
        </w:rPr>
        <w:t>牌型号、外观、制造年月、出厂编号、厂家、数量、配件及安装调试后的使用性能、运行状况及其他进行验收，成交人必须在验收现场提供必要的技术支持。采购人应在成交人所提供的货物安装调试完成后十个工作日内验收完毕。如发现货物与合同规定不符，采购人有权拒绝接受并向成交人提出索赔。如货物在质保期内被证明存在缺陷，包括潜在的缺陷或使用不合适的材料，采购人有权凭有关证明文件向成交人提出索赔。</w:t>
      </w:r>
    </w:p>
    <w:p>
      <w:pPr>
        <w:pStyle w:val="null3"/>
        <w:ind w:firstLine="482"/>
        <w:jc w:val="left"/>
      </w:pPr>
      <w:r>
        <w:rPr>
          <w:rFonts w:ascii="宋体" w:hAnsi="宋体" w:cs="宋体" w:eastAsia="宋体"/>
          <w:sz w:val="24"/>
          <w:b/>
        </w:rPr>
        <w:t>11、售后服务</w:t>
      </w:r>
    </w:p>
    <w:p>
      <w:pPr>
        <w:pStyle w:val="null3"/>
        <w:ind w:firstLine="480"/>
        <w:jc w:val="left"/>
      </w:pPr>
      <w:r>
        <w:rPr>
          <w:rFonts w:ascii="宋体" w:hAnsi="宋体" w:cs="宋体" w:eastAsia="宋体"/>
          <w:sz w:val="24"/>
        </w:rPr>
        <w:t>11.1成交人须列好计划对设备的使用操作、设备维修、故障排除、日常保养等方面为采购人提供现场技术培训，直到受训的相关人员（各教学单位管理员等）能独立操作为止。对相应的受训人员应免费提供相应讲义教材等资料。成交人委派的专业技术人员所需费用均由成交人承担。</w:t>
      </w:r>
    </w:p>
    <w:p>
      <w:pPr>
        <w:pStyle w:val="null3"/>
        <w:ind w:firstLine="480"/>
        <w:jc w:val="left"/>
      </w:pPr>
      <w:r>
        <w:rPr>
          <w:rFonts w:ascii="宋体" w:hAnsi="宋体" w:cs="宋体" w:eastAsia="宋体"/>
          <w:sz w:val="24"/>
        </w:rPr>
        <w:t>11.2成交人</w:t>
      </w:r>
      <w:r>
        <w:rPr>
          <w:rFonts w:ascii="宋体" w:hAnsi="宋体" w:cs="宋体" w:eastAsia="宋体"/>
          <w:sz w:val="24"/>
        </w:rPr>
        <w:t>提供</w:t>
      </w:r>
      <w:r>
        <w:rPr>
          <w:rFonts w:ascii="宋体" w:hAnsi="宋体" w:cs="宋体" w:eastAsia="宋体"/>
          <w:sz w:val="24"/>
        </w:rPr>
        <w:t>3年7*24小时技术支持及售后服务响应，报修响应时间2小时，到场时间4小时。</w:t>
      </w:r>
    </w:p>
    <w:p>
      <w:pPr>
        <w:pStyle w:val="null3"/>
        <w:ind w:firstLine="480"/>
        <w:jc w:val="both"/>
      </w:pPr>
      <w:r>
        <w:rPr>
          <w:rFonts w:ascii="宋体" w:hAnsi="宋体" w:cs="宋体" w:eastAsia="宋体"/>
          <w:sz w:val="24"/>
        </w:rPr>
        <w:t>11.3成交人</w:t>
      </w:r>
      <w:r>
        <w:rPr>
          <w:rFonts w:ascii="宋体" w:hAnsi="宋体" w:cs="宋体" w:eastAsia="宋体"/>
          <w:sz w:val="24"/>
        </w:rPr>
        <w:t>应对此次招标采购的设备承诺自验收合格后若设备出现故障，需承担一年无条件维修。</w:t>
      </w:r>
    </w:p>
    <w:p>
      <w:pPr>
        <w:pStyle w:val="null3"/>
        <w:ind w:firstLine="480"/>
        <w:jc w:val="left"/>
      </w:pPr>
      <w:r>
        <w:rPr>
          <w:rFonts w:ascii="宋体" w:hAnsi="宋体" w:cs="宋体" w:eastAsia="宋体"/>
          <w:sz w:val="24"/>
        </w:rPr>
        <w:t>11.4</w:t>
      </w:r>
      <w:r>
        <w:rPr>
          <w:rFonts w:ascii="宋体" w:hAnsi="宋体" w:cs="宋体" w:eastAsia="宋体"/>
          <w:sz w:val="24"/>
        </w:rPr>
        <w:t>在质量保证期内的货物运行发生故障时</w:t>
      </w:r>
      <w:r>
        <w:rPr>
          <w:rFonts w:ascii="宋体" w:hAnsi="宋体" w:cs="宋体" w:eastAsia="宋体"/>
          <w:sz w:val="24"/>
        </w:rPr>
        <w:t>成交人</w:t>
      </w:r>
      <w:r>
        <w:rPr>
          <w:rFonts w:ascii="宋体" w:hAnsi="宋体" w:cs="宋体" w:eastAsia="宋体"/>
          <w:sz w:val="24"/>
        </w:rPr>
        <w:t>在接到采购人故障通知后应派遣专业技术人员到达故障现场进行免费维修，如属硬件故障原因而且在到达故障现场</w:t>
      </w:r>
      <w:r>
        <w:rPr>
          <w:rFonts w:ascii="宋体" w:hAnsi="宋体" w:cs="宋体" w:eastAsia="宋体"/>
          <w:sz w:val="24"/>
        </w:rPr>
        <w:t>24小时内无法排除故障的，则应提供同等配置的备用设备以保证采购人设备的正常运行。</w:t>
      </w:r>
    </w:p>
    <w:p>
      <w:pPr>
        <w:pStyle w:val="null3"/>
        <w:ind w:firstLine="480"/>
        <w:jc w:val="left"/>
      </w:pPr>
      <w:r>
        <w:rPr>
          <w:rFonts w:ascii="宋体" w:hAnsi="宋体" w:cs="宋体" w:eastAsia="宋体"/>
          <w:sz w:val="24"/>
        </w:rPr>
        <w:t>11.</w:t>
      </w:r>
      <w:r>
        <w:rPr>
          <w:rFonts w:ascii="宋体" w:hAnsi="宋体" w:cs="宋体" w:eastAsia="宋体"/>
          <w:sz w:val="24"/>
        </w:rPr>
        <w:t>5</w:t>
      </w:r>
      <w:r>
        <w:rPr>
          <w:rFonts w:ascii="宋体" w:hAnsi="宋体" w:cs="宋体" w:eastAsia="宋体"/>
          <w:sz w:val="24"/>
        </w:rPr>
        <w:t>各投标产品保修期不得低于三年（上门）。投标时，各投标产品必须注明生产厂家的保修年限</w:t>
      </w:r>
      <w:r>
        <w:rPr>
          <w:rFonts w:ascii="宋体" w:hAnsi="宋体" w:cs="宋体" w:eastAsia="宋体"/>
          <w:sz w:val="24"/>
        </w:rPr>
        <w:t>(具体产品按照以时间较长的保修年限为准)。在质量保证期内设备运行发生故障时，成交人在接到故障通知后快速响应，并提供咨询、维修和更换零部件等服务，并及时填写维修报告（包括故障原因、处理情况等）。质量保证期内成交人有责任对设备进行不定期的巡查检修。设备保修期过后，承担终身维修服务。</w:t>
      </w:r>
    </w:p>
    <w:p>
      <w:pPr>
        <w:pStyle w:val="null3"/>
        <w:ind w:firstLine="480"/>
        <w:jc w:val="left"/>
      </w:pPr>
      <w:r>
        <w:rPr>
          <w:rFonts w:ascii="宋体" w:hAnsi="宋体" w:cs="宋体" w:eastAsia="宋体"/>
          <w:sz w:val="24"/>
        </w:rPr>
        <w:t>11.6</w:t>
      </w:r>
      <w:r>
        <w:rPr>
          <w:rFonts w:ascii="宋体" w:hAnsi="宋体" w:cs="宋体" w:eastAsia="宋体"/>
          <w:sz w:val="24"/>
        </w:rPr>
        <w:t>供应商应响应本次采购后服务要求并在响应文件中提供详细具体的售后服务条件及保证，也可视自身能力在响应文件中提供更优、更合理的售后服务承诺。</w:t>
      </w:r>
    </w:p>
    <w:p>
      <w:pPr>
        <w:pStyle w:val="null3"/>
        <w:ind w:firstLine="482"/>
        <w:jc w:val="left"/>
      </w:pPr>
      <w:r>
        <w:rPr>
          <w:rFonts w:ascii="宋体" w:hAnsi="宋体" w:cs="宋体" w:eastAsia="宋体"/>
          <w:sz w:val="24"/>
          <w:b/>
        </w:rPr>
        <w:t>12、违约责任</w:t>
      </w:r>
    </w:p>
    <w:p>
      <w:pPr>
        <w:pStyle w:val="null3"/>
        <w:ind w:firstLine="480"/>
        <w:jc w:val="left"/>
      </w:pPr>
      <w:r>
        <w:rPr>
          <w:rFonts w:ascii="宋体" w:hAnsi="宋体" w:cs="宋体" w:eastAsia="宋体"/>
          <w:sz w:val="24"/>
        </w:rPr>
        <w:t>12.1因成交人原因造成采购合同无法按时签订，视为成交人违约，成交人违约对采购人造成的损失的，需另行支付相应的赔偿。</w:t>
      </w:r>
    </w:p>
    <w:p>
      <w:pPr>
        <w:pStyle w:val="null3"/>
        <w:ind w:firstLine="480"/>
        <w:jc w:val="left"/>
      </w:pPr>
      <w:r>
        <w:rPr>
          <w:rFonts w:ascii="宋体" w:hAnsi="宋体" w:cs="宋体" w:eastAsia="宋体"/>
          <w:sz w:val="24"/>
        </w:rPr>
        <w:t>12.2在签定采购合同之后，成交人要求解除合同的，视为成交人违约，对采购人造成的损失的，需另行支付相应的赔偿。</w:t>
      </w:r>
    </w:p>
    <w:p>
      <w:pPr>
        <w:pStyle w:val="null3"/>
        <w:ind w:firstLine="480"/>
        <w:jc w:val="left"/>
      </w:pPr>
      <w:r>
        <w:rPr>
          <w:rFonts w:ascii="宋体" w:hAnsi="宋体" w:cs="宋体" w:eastAsia="宋体"/>
          <w:sz w:val="24"/>
        </w:rPr>
        <w:t>12.3因成交人原因发生重大质量事故，除依约承担赔偿责任外，还将按有关质量管理办法规定执行。同时，采购人有权保留更换成交人的权利，并报相关行政主管部门处罚。</w:t>
      </w:r>
    </w:p>
    <w:p>
      <w:pPr>
        <w:pStyle w:val="null3"/>
        <w:ind w:firstLine="480"/>
        <w:jc w:val="left"/>
      </w:pPr>
      <w:r>
        <w:rPr>
          <w:rFonts w:ascii="宋体" w:hAnsi="宋体" w:cs="宋体" w:eastAsia="宋体"/>
          <w:sz w:val="24"/>
        </w:rPr>
        <w:t>12.4成交人不得转包他人，若发现转包，采购人有权终止合同。</w:t>
      </w:r>
    </w:p>
    <w:p>
      <w:pPr>
        <w:pStyle w:val="null3"/>
        <w:ind w:firstLine="480"/>
        <w:jc w:val="left"/>
      </w:pPr>
      <w:r>
        <w:rPr>
          <w:rFonts w:ascii="宋体" w:hAnsi="宋体" w:cs="宋体" w:eastAsia="宋体"/>
          <w:sz w:val="24"/>
        </w:rPr>
        <w:t>12.5若是因成交人或者不可抗力导致项目实施与完成有困难，双方可以协商解决并签定补充协议。</w:t>
      </w:r>
    </w:p>
    <w:p>
      <w:pPr>
        <w:pStyle w:val="null3"/>
        <w:jc w:val="both"/>
        <w:outlineLvl w:val="2"/>
      </w:pPr>
      <w:r>
        <w:rPr>
          <w:sz w:val="28"/>
          <w:b/>
        </w:rPr>
        <w:t>四、其他事项</w:t>
      </w:r>
    </w:p>
    <w:p>
      <w:pPr>
        <w:pStyle w:val="null3"/>
        <w:jc w:val="left"/>
      </w:pPr>
      <w:r>
        <w:rPr/>
        <w:t>1、除采购文件另有规定外，若出现有关法律、法规和规章有强制性规定但采购文件未列明的情形，则供应商应按照有关法律、法规和规章强制性规定执行。 2、本采购文件未明确的其它约定事项或条款，待采购人与成交人签订合同时，由双方协商订立。</w:t>
      </w:r>
    </w:p>
    <w:p>
      <w:pPr>
        <w:pStyle w:val="null3"/>
      </w:pPr>
      <w:r>
        <w:rPr/>
        <w:t xml:space="preserve"> </w:t>
        <w:br/>
        <w:br w:type="page"/>
      </w:r>
    </w:p>
    <w:p>
      <w:pPr>
        <w:pStyle w:val="null3"/>
        <w:jc w:val="center"/>
        <w:outlineLvl w:val="1"/>
      </w:pPr>
      <w:r>
        <w:rPr>
          <w:sz w:val="36"/>
          <w:b/>
        </w:rPr>
        <w:t>第五章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第六章 响应文件格式</w:t>
      </w:r>
    </w:p>
    <w:p>
      <w:pPr>
        <w:pStyle w:val="null3"/>
        <w:jc w:val="center"/>
        <w:outlineLvl w:val="2"/>
      </w:pPr>
      <w:r>
        <w:rPr>
          <w:sz w:val="28"/>
          <w:b/>
        </w:rPr>
        <w:t>封面</w:t>
      </w:r>
    </w:p>
    <w:p>
      <w:pPr>
        <w:pStyle w:val="null3"/>
        <w:jc w:val="center"/>
        <w:outlineLvl w:val="0"/>
      </w:pPr>
      <w:r>
        <w:rPr>
          <w:sz w:val="48"/>
          <w:b/>
        </w:rPr>
        <w:t>政府采购货物项目</w:t>
      </w:r>
    </w:p>
    <w:p>
      <w:pPr>
        <w:pStyle w:val="null3"/>
        <w:jc w:val="center"/>
        <w:outlineLvl w:val="0"/>
      </w:pPr>
      <w:r>
        <w:rPr>
          <w:sz w:val="48"/>
          <w:b/>
        </w:rPr>
        <w:t>响应文件</w:t>
      </w:r>
      <w:r>
        <w:br/>
      </w:r>
      <w:r>
        <w:br/>
      </w:r>
      <w:r>
        <w:br/>
      </w:r>
      <w:r>
        <w:br/>
      </w:r>
    </w:p>
    <w:p>
      <w:pPr>
        <w:pStyle w:val="null3"/>
        <w:jc w:val="center"/>
        <w:outlineLvl w:val="2"/>
      </w:pPr>
      <w:r>
        <w:rPr>
          <w:sz w:val="28"/>
          <w:b/>
        </w:rPr>
        <w:t>项目名称：</w:t>
      </w:r>
      <w:r>
        <w:rPr>
          <w:sz w:val="28"/>
          <w:b/>
          <w:u w:val="single"/>
        </w:rPr>
        <w:t>　　　　　</w:t>
      </w:r>
    </w:p>
    <w:p>
      <w:pPr>
        <w:pStyle w:val="null3"/>
        <w:jc w:val="center"/>
        <w:outlineLvl w:val="2"/>
      </w:pPr>
      <w:r>
        <w:rPr>
          <w:sz w:val="28"/>
          <w:b/>
        </w:rPr>
        <w:t>项目编号：</w:t>
      </w:r>
      <w:r>
        <w:rPr>
          <w:sz w:val="28"/>
          <w:b/>
          <w:u w:val="single"/>
        </w:rPr>
        <w:t>　　　　　</w:t>
      </w:r>
    </w:p>
    <w:p>
      <w:pPr>
        <w:pStyle w:val="null3"/>
        <w:jc w:val="center"/>
        <w:outlineLvl w:val="2"/>
      </w:pPr>
      <w:r>
        <w:rPr>
          <w:sz w:val="28"/>
          <w:b/>
        </w:rPr>
        <w:t>采购包：</w:t>
      </w:r>
      <w:r>
        <w:rPr>
          <w:sz w:val="28"/>
          <w:b/>
          <w:u w:val="single"/>
        </w:rPr>
        <w:t>　　　　　</w:t>
      </w:r>
      <w:r>
        <w:br/>
      </w:r>
      <w:r>
        <w:br/>
      </w:r>
      <w:r>
        <w:br/>
      </w:r>
      <w:r>
        <w:br/>
      </w:r>
    </w:p>
    <w:p>
      <w:pPr>
        <w:pStyle w:val="null3"/>
        <w:jc w:val="center"/>
        <w:outlineLvl w:val="2"/>
      </w:pPr>
      <w:r>
        <w:rPr>
          <w:sz w:val="28"/>
          <w:b/>
        </w:rPr>
        <w:t>供应商名称：</w:t>
      </w:r>
    </w:p>
    <w:p>
      <w:pPr>
        <w:pStyle w:val="null3"/>
        <w:jc w:val="center"/>
        <w:outlineLvl w:val="2"/>
      </w:pPr>
      <w:r>
        <w:rPr>
          <w:sz w:val="28"/>
          <w:b/>
        </w:rPr>
        <w:t>日期：</w:t>
      </w:r>
    </w:p>
    <w:p>
      <w:pPr>
        <w:pStyle w:val="null3"/>
      </w:pPr>
      <w:r>
        <w:rPr/>
        <w:t xml:space="preserve"> </w:t>
        <w:br/>
        <w:br w:type="page"/>
      </w:r>
    </w:p>
    <w:p>
      <w:pPr>
        <w:pStyle w:val="null3"/>
        <w:jc w:val="center"/>
        <w:outlineLvl w:val="2"/>
      </w:pPr>
      <w:r>
        <w:rPr>
          <w:sz w:val="28"/>
          <w:b/>
        </w:rPr>
        <w:t>目录</w:t>
      </w:r>
    </w:p>
    <w:p>
      <w:pPr>
        <w:pStyle w:val="null3"/>
        <w:ind w:firstLine="480"/>
        <w:jc w:val="left"/>
      </w:pPr>
      <w:r>
        <w:rPr/>
        <w:t>1、询价响应声明</w:t>
      </w:r>
    </w:p>
    <w:p>
      <w:pPr>
        <w:pStyle w:val="null3"/>
        <w:ind w:firstLine="480"/>
        <w:jc w:val="left"/>
      </w:pPr>
      <w:r>
        <w:rPr/>
        <w:t>2、开标（报价）一览表</w:t>
      </w:r>
    </w:p>
    <w:p>
      <w:pPr>
        <w:pStyle w:val="null3"/>
        <w:ind w:firstLine="480"/>
        <w:jc w:val="left"/>
      </w:pPr>
      <w:r>
        <w:rPr/>
        <w:t>3、投标（响应）报价明细表</w:t>
      </w:r>
    </w:p>
    <w:p>
      <w:pPr>
        <w:pStyle w:val="null3"/>
        <w:ind w:firstLine="480"/>
        <w:jc w:val="left"/>
      </w:pPr>
      <w:r>
        <w:rPr/>
        <w:t>4、资格证明文件</w:t>
      </w:r>
    </w:p>
    <w:p>
      <w:pPr>
        <w:pStyle w:val="null3"/>
        <w:ind w:firstLine="480"/>
        <w:jc w:val="left"/>
      </w:pPr>
      <w:r>
        <w:rPr/>
        <w:t>4、资格证明文件</w:t>
      </w:r>
    </w:p>
    <w:p>
      <w:pPr>
        <w:pStyle w:val="null3"/>
        <w:ind w:firstLine="480"/>
        <w:jc w:val="left"/>
      </w:pPr>
      <w:r>
        <w:rPr/>
        <w:t>4-1单位负责人授权书</w:t>
      </w:r>
    </w:p>
    <w:p>
      <w:pPr>
        <w:pStyle w:val="null3"/>
        <w:ind w:firstLine="480"/>
        <w:jc w:val="left"/>
      </w:pPr>
      <w:r>
        <w:rPr/>
        <w:t>4-3财务状况报告</w:t>
      </w:r>
    </w:p>
    <w:p>
      <w:pPr>
        <w:pStyle w:val="null3"/>
        <w:ind w:firstLine="480"/>
        <w:jc w:val="left"/>
      </w:pPr>
      <w:r>
        <w:rPr/>
        <w:t>4-4依法缴纳税收证明材料</w:t>
      </w:r>
    </w:p>
    <w:p>
      <w:pPr>
        <w:pStyle w:val="null3"/>
        <w:ind w:firstLine="480"/>
        <w:jc w:val="left"/>
      </w:pPr>
      <w:r>
        <w:rPr/>
        <w:t>4-5依法缴纳社会保障资金证明材料</w:t>
      </w:r>
    </w:p>
    <w:p>
      <w:pPr>
        <w:pStyle w:val="null3"/>
        <w:ind w:firstLine="480"/>
        <w:jc w:val="left"/>
      </w:pPr>
      <w:r>
        <w:rPr/>
        <w:t>4-6具备履行合同所必需设备和专业技术能力证明材料</w:t>
      </w:r>
    </w:p>
    <w:p>
      <w:pPr>
        <w:pStyle w:val="null3"/>
        <w:ind w:firstLine="480"/>
        <w:jc w:val="left"/>
      </w:pPr>
      <w:r>
        <w:rPr/>
        <w:t>4-7参加采购活动前三年内在经营活动中没有重大违法记录书面声明</w:t>
      </w:r>
    </w:p>
    <w:p>
      <w:pPr>
        <w:pStyle w:val="null3"/>
        <w:ind w:firstLine="480"/>
        <w:jc w:val="left"/>
      </w:pPr>
      <w:r>
        <w:rPr/>
        <w:t>4-8信用记录查询结果</w:t>
      </w:r>
    </w:p>
    <w:p>
      <w:pPr>
        <w:pStyle w:val="null3"/>
        <w:ind w:firstLine="480"/>
        <w:jc w:val="left"/>
      </w:pPr>
      <w:r>
        <w:rPr/>
        <w:t>5、技术要求响应表</w:t>
      </w:r>
    </w:p>
    <w:p>
      <w:pPr>
        <w:pStyle w:val="null3"/>
        <w:ind w:firstLine="480"/>
        <w:jc w:val="left"/>
      </w:pPr>
      <w:r>
        <w:rPr/>
        <w:t>6、商务条件响应表</w:t>
      </w:r>
    </w:p>
    <w:p>
      <w:pPr>
        <w:pStyle w:val="null3"/>
        <w:ind w:firstLine="480"/>
        <w:jc w:val="left"/>
      </w:pPr>
      <w:r>
        <w:rPr/>
        <w:t>7、提供政府采购政策产品等证明材料</w:t>
      </w:r>
    </w:p>
    <w:p>
      <w:pPr>
        <w:pStyle w:val="null3"/>
        <w:ind w:firstLine="480"/>
        <w:jc w:val="left"/>
      </w:pPr>
      <w:r>
        <w:rPr/>
        <w:t>7-1优先类节能产品、环境标志产品统计表</w:t>
      </w:r>
    </w:p>
    <w:p>
      <w:pPr>
        <w:pStyle w:val="null3"/>
        <w:ind w:firstLine="480"/>
        <w:jc w:val="left"/>
      </w:pPr>
      <w:r>
        <w:rPr/>
        <w:t>7-2中小企业声明函</w:t>
      </w:r>
    </w:p>
    <w:p>
      <w:pPr>
        <w:pStyle w:val="null3"/>
        <w:ind w:firstLine="480"/>
        <w:jc w:val="left"/>
      </w:pPr>
      <w:r>
        <w:rPr/>
        <w:t>7-3残疾人福利性单位声明函</w:t>
      </w:r>
    </w:p>
    <w:p>
      <w:pPr>
        <w:pStyle w:val="null3"/>
        <w:ind w:firstLine="480"/>
        <w:jc w:val="left"/>
      </w:pPr>
      <w:r>
        <w:rPr/>
        <w:t>7-4监狱企业证明材料</w:t>
      </w:r>
    </w:p>
    <w:p>
      <w:pPr>
        <w:pStyle w:val="null3"/>
        <w:ind w:firstLine="480"/>
        <w:jc w:val="left"/>
      </w:pPr>
      <w:r>
        <w:rPr/>
        <w:t>8、联合体协议（若有）</w:t>
      </w:r>
    </w:p>
    <w:p>
      <w:pPr>
        <w:pStyle w:val="null3"/>
        <w:ind w:firstLine="480"/>
        <w:jc w:val="left"/>
      </w:pPr>
      <w:r>
        <w:rPr/>
        <w:t>9、分包意向协议（若有）</w:t>
      </w:r>
    </w:p>
    <w:p>
      <w:pPr>
        <w:pStyle w:val="null3"/>
        <w:ind w:firstLine="480"/>
        <w:jc w:val="left"/>
      </w:pPr>
      <w:r>
        <w:rPr/>
        <w:t>10、询价保证金凭证</w:t>
      </w:r>
    </w:p>
    <w:p>
      <w:pPr>
        <w:pStyle w:val="null3"/>
        <w:ind w:firstLine="480"/>
        <w:jc w:val="left"/>
      </w:pPr>
      <w:r>
        <w:rPr/>
        <w:t>11、要求作为响应文件组成部分的其他材料（若有）</w:t>
      </w:r>
    </w:p>
    <w:p>
      <w:pPr>
        <w:pStyle w:val="null3"/>
      </w:pPr>
      <w:r>
        <w:rPr/>
        <w:t xml:space="preserve"> </w:t>
        <w:br/>
        <w:br w:type="page"/>
      </w:r>
    </w:p>
    <w:p>
      <w:pPr>
        <w:pStyle w:val="null3"/>
        <w:jc w:val="center"/>
        <w:outlineLvl w:val="2"/>
      </w:pPr>
      <w:r>
        <w:rPr>
          <w:sz w:val="28"/>
          <w:b/>
        </w:rPr>
        <w:t>1、询价响应声明</w:t>
      </w:r>
    </w:p>
    <w:p>
      <w:pPr>
        <w:pStyle w:val="null3"/>
        <w:ind w:firstLine="480"/>
        <w:jc w:val="left"/>
      </w:pPr>
      <w:r>
        <w:rPr/>
        <w:t xml:space="preserve">致： </w:t>
      </w:r>
      <w:r>
        <w:rPr>
          <w:u w:val="single"/>
        </w:rPr>
        <w:t xml:space="preserve">          （采购人或采购代理机构）</w:t>
      </w:r>
    </w:p>
    <w:p>
      <w:pPr>
        <w:pStyle w:val="null3"/>
        <w:ind w:firstLine="480"/>
        <w:jc w:val="left"/>
      </w:pPr>
      <w:r>
        <w:rPr/>
        <w:t>根据贵方为</w:t>
      </w:r>
      <w:r>
        <w:rPr>
          <w:u w:val="single"/>
        </w:rPr>
        <w:t xml:space="preserve">          </w:t>
      </w:r>
      <w:r>
        <w:rPr/>
        <w:t>（项目名称）（项目编号：</w:t>
      </w:r>
      <w:r>
        <w:rPr>
          <w:u w:val="single"/>
        </w:rPr>
        <w:t xml:space="preserve">      </w:t>
      </w:r>
      <w:r>
        <w:rPr/>
        <w:t>）的询价通知书，本人</w:t>
      </w:r>
      <w:r>
        <w:rPr>
          <w:u w:val="single"/>
        </w:rPr>
        <w:t xml:space="preserve">   </w:t>
      </w:r>
      <w:r>
        <w:rPr/>
        <w:t>（全名、职务）代表供应商</w:t>
      </w:r>
      <w:r>
        <w:rPr>
          <w:u w:val="single"/>
        </w:rPr>
        <w:t xml:space="preserve">          </w:t>
      </w:r>
      <w:r>
        <w:rPr/>
        <w:t>（供应商名称、地址）提交响应文件正本</w:t>
      </w:r>
      <w:r>
        <w:rPr>
          <w:u w:val="single"/>
        </w:rPr>
        <w:t xml:space="preserve">    </w:t>
      </w:r>
      <w:r>
        <w:rPr/>
        <w:t>份和副本一式</w:t>
      </w:r>
      <w:r>
        <w:rPr>
          <w:u w:val="single"/>
        </w:rPr>
        <w:t xml:space="preserve">    </w:t>
      </w:r>
      <w:r>
        <w:rPr/>
        <w:t>份。</w:t>
      </w:r>
    </w:p>
    <w:p>
      <w:pPr>
        <w:pStyle w:val="null3"/>
        <w:ind w:firstLine="480"/>
        <w:jc w:val="left"/>
      </w:pPr>
      <w:r>
        <w:rPr/>
        <w:t>一、我方同意在本项目询价通知书中规定的递交响应文件截止时间起</w:t>
      </w:r>
      <w:r>
        <w:rPr>
          <w:u w:val="single"/>
        </w:rPr>
        <w:t xml:space="preserve">    </w:t>
      </w:r>
      <w:r>
        <w:rPr/>
        <w:t>天内（响应文件有效期）遵守本响应文件中的承诺，且在此期限期满之前均具有约束力。</w:t>
      </w:r>
    </w:p>
    <w:p>
      <w:pPr>
        <w:pStyle w:val="null3"/>
        <w:ind w:firstLine="480"/>
        <w:jc w:val="left"/>
      </w:pPr>
      <w:r>
        <w:rPr/>
        <w:t>二、我方已详细审核全部询价通知书，包括询价通知书修改文件（如有的话）、参考资料及有关附件，确认无误。我方承诺接受询价通知书中的全部条款且无任何异议。</w:t>
      </w:r>
    </w:p>
    <w:p>
      <w:pPr>
        <w:pStyle w:val="null3"/>
        <w:ind w:firstLine="480"/>
        <w:jc w:val="left"/>
      </w:pPr>
      <w:r>
        <w:rPr/>
        <w:t>三、我方承诺我方满足询价通知书中要求的供应商的资格要求的法定条件和特定条件。</w:t>
      </w:r>
    </w:p>
    <w:p>
      <w:pPr>
        <w:pStyle w:val="null3"/>
        <w:ind w:firstLine="480"/>
        <w:jc w:val="left"/>
      </w:pPr>
      <w:r>
        <w:rPr/>
        <w:t>四、我方保证响应文件提供的数据和材料是真实、合法的。我方愿意向贵方提供任何与本项目采购有关的数据、情况和技术资料。若贵方需要，我方愿意提供我方作出的一切承诺的证明材料。</w:t>
      </w:r>
    </w:p>
    <w:p>
      <w:pPr>
        <w:pStyle w:val="null3"/>
        <w:ind w:firstLine="480"/>
        <w:jc w:val="left"/>
      </w:pPr>
      <w:r>
        <w:rPr/>
        <w:t>五、我方承诺遵守《政府采购法》的有关规定，按照询价通知书确定的事项签订政府采购合同，并承担合同规定的责任和义务。</w:t>
      </w:r>
    </w:p>
    <w:p>
      <w:pPr>
        <w:pStyle w:val="null3"/>
        <w:ind w:firstLine="480"/>
        <w:jc w:val="left"/>
      </w:pPr>
      <w:r>
        <w:rPr/>
        <w:t>六、询价保证金：我方承诺，若出现询价通知书规定的不予退还情形，同意贵单位不予退还。询价保证金或保函有效期与响应文件有效期保持一致。</w:t>
      </w:r>
    </w:p>
    <w:p>
      <w:pPr>
        <w:pStyle w:val="null3"/>
        <w:ind w:firstLine="480"/>
        <w:jc w:val="left"/>
      </w:pPr>
      <w:r>
        <w:rPr/>
        <w:t>七、我方承诺遵守《中华人民共和国劳动合同法》有关规定和《中华人民共和国妇女权益保障法 》中关于“劳动和社会保障权益”的有关要求。</w:t>
      </w:r>
    </w:p>
    <w:p>
      <w:pPr>
        <w:pStyle w:val="null3"/>
        <w:ind w:firstLine="480"/>
        <w:jc w:val="left"/>
      </w:pPr>
      <w:r>
        <w:rPr/>
        <w:t>八、我方承诺响应文件所提供的全部资料真实可靠，并接受询价小组、采购人、采购代理机构、监管部门进一步审查其中任何资料真实性的要求。</w:t>
      </w:r>
    </w:p>
    <w:p>
      <w:pPr>
        <w:pStyle w:val="null3"/>
        <w:ind w:firstLine="480"/>
        <w:jc w:val="left"/>
      </w:pPr>
      <w:r>
        <w:rPr/>
        <w:t>九、除询价通知书另有规定外，对于贵单位按照下述联络方式发出的任何信息或通知，均视为我方已收悉前述信息或通知的全部内容：</w:t>
      </w:r>
    </w:p>
    <w:p>
      <w:pPr>
        <w:pStyle w:val="null3"/>
        <w:ind w:firstLine="480"/>
        <w:jc w:val="left"/>
      </w:pPr>
      <w:r>
        <w:rPr/>
        <w:t>通信地址：</w:t>
      </w:r>
      <w:r>
        <w:rPr>
          <w:u w:val="single"/>
        </w:rPr>
        <w:t xml:space="preserve">       </w:t>
      </w:r>
    </w:p>
    <w:p>
      <w:pPr>
        <w:pStyle w:val="null3"/>
        <w:ind w:firstLine="480"/>
        <w:jc w:val="left"/>
      </w:pPr>
      <w:r>
        <w:rPr/>
        <w:t>邮编：</w:t>
      </w:r>
      <w:r>
        <w:rPr>
          <w:u w:val="single"/>
        </w:rPr>
        <w:t xml:space="preserve">       </w:t>
      </w:r>
    </w:p>
    <w:p>
      <w:pPr>
        <w:pStyle w:val="null3"/>
        <w:ind w:firstLine="480"/>
        <w:jc w:val="left"/>
      </w:pPr>
      <w:r>
        <w:rPr/>
        <w:t>联系方式：</w:t>
      </w:r>
      <w:r>
        <w:rPr>
          <w:u w:val="single"/>
        </w:rPr>
        <w:t>（包括但不限于：联系人、联系电话、手机、传真、电子邮箱等）</w:t>
      </w:r>
      <w:r>
        <w:br/>
      </w:r>
      <w:r>
        <w:br/>
      </w:r>
      <w:r>
        <w:br/>
      </w:r>
    </w:p>
    <w:p>
      <w:pPr>
        <w:pStyle w:val="null3"/>
        <w:ind w:firstLine="480"/>
        <w:jc w:val="left"/>
      </w:pPr>
      <w:r>
        <w:rPr/>
        <w:t>供应商名称（盖公章）：</w:t>
      </w:r>
      <w:r>
        <w:rPr>
          <w:u w:val="single"/>
        </w:rPr>
        <w:t xml:space="preserve">       </w:t>
      </w:r>
    </w:p>
    <w:p>
      <w:pPr>
        <w:pStyle w:val="null3"/>
        <w:ind w:firstLine="480"/>
        <w:jc w:val="left"/>
      </w:pPr>
      <w:r>
        <w:rPr/>
        <w:t>法定代表人或授权代表（签字或盖章）：</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p>
    <w:p>
      <w:pPr>
        <w:pStyle w:val="null3"/>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[350701]FJJX[XJ]2024001</w:t>
      </w:r>
    </w:p>
    <w:p>
      <w:pPr>
        <w:pStyle w:val="null3"/>
        <w:jc w:val="left"/>
      </w:pPr>
      <w:r>
        <w:rPr/>
        <w:t>项目名称：</w:t>
      </w:r>
      <w:r>
        <w:rPr/>
        <w:t>福建省南平市闽北高级技工学校闽北家政基地建设家具等设备采购项目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闽北家政基地建设家具等设备</w:t>
            </w:r>
          </w:p>
        </w:tc>
        <w:tc>
          <w:tcPr>
            <w:tcW w:type="dxa" w:w="1661"/>
          </w:tcPr>
          <w:p>
            <w:pPr>
              <w:pStyle w:val="null3"/>
              <w:jc w:val="left"/>
            </w:pPr>
            <w:r>
              <w:rPr/>
              <w:t xml:space="preserve"> 937600.0000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[350701]FJJX[XJ]2024001</w:t>
      </w:r>
    </w:p>
    <w:p>
      <w:pPr>
        <w:pStyle w:val="null3"/>
        <w:jc w:val="left"/>
      </w:pPr>
      <w:r>
        <w:rPr/>
        <w:t>项目名称：</w:t>
      </w:r>
      <w:r>
        <w:rPr/>
        <w:t>福建省南平市闽北高级技工学校闽北家政基地建设家具等设备采购项目</w:t>
      </w:r>
    </w:p>
    <w:p>
      <w:pPr>
        <w:pStyle w:val="null3"/>
        <w:jc w:val="left"/>
      </w:pPr>
      <w:r>
        <w:rPr/>
        <w:t xml:space="preserve"> 闽北家政基地建设家具等设备采购</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超窄边显示单元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6.0000</w:t>
            </w:r>
          </w:p>
        </w:tc>
        <w:tc>
          <w:tcPr>
            <w:tcW w:type="dxa" w:w="639"/>
          </w:tcPr>
          <w:p>
            <w:pPr>
              <w:pStyle w:val="null3"/>
              <w:jc w:val="left"/>
            </w:pPr>
            <w:r>
              <w:rPr/>
              <w:t xml:space="preserve"> 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w:t>
            </w:r>
          </w:p>
        </w:tc>
        <w:tc>
          <w:tcPr>
            <w:tcW w:type="dxa" w:w="639"/>
          </w:tcPr>
          <w:p>
            <w:pPr>
              <w:pStyle w:val="null3"/>
              <w:jc w:val="left"/>
            </w:pPr>
            <w:r>
              <w:rPr/>
              <w:t xml:space="preserve"> 壁挂液压支架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6.0000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w:t>
            </w:r>
          </w:p>
        </w:tc>
        <w:tc>
          <w:tcPr>
            <w:tcW w:type="dxa" w:w="639"/>
          </w:tcPr>
          <w:p>
            <w:pPr>
              <w:pStyle w:val="null3"/>
              <w:jc w:val="left"/>
            </w:pPr>
            <w:r>
              <w:rPr/>
              <w:t xml:space="preserve"> 拼接控制软件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w:t>
            </w:r>
          </w:p>
        </w:tc>
        <w:tc>
          <w:tcPr>
            <w:tcW w:type="dxa" w:w="639"/>
          </w:tcPr>
          <w:p>
            <w:pPr>
              <w:pStyle w:val="null3"/>
              <w:jc w:val="left"/>
            </w:pPr>
            <w:r>
              <w:rPr/>
              <w:t xml:space="preserve"> 视频拼接器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w:t>
            </w:r>
          </w:p>
        </w:tc>
        <w:tc>
          <w:tcPr>
            <w:tcW w:type="dxa" w:w="639"/>
          </w:tcPr>
          <w:p>
            <w:pPr>
              <w:pStyle w:val="null3"/>
              <w:jc w:val="left"/>
            </w:pPr>
            <w:r>
              <w:rPr/>
              <w:t xml:space="preserve"> 智能终端（含触控面板）</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w:t>
            </w:r>
          </w:p>
        </w:tc>
        <w:tc>
          <w:tcPr>
            <w:tcW w:type="dxa" w:w="639"/>
          </w:tcPr>
          <w:p>
            <w:pPr>
              <w:pStyle w:val="null3"/>
              <w:jc w:val="left"/>
            </w:pPr>
            <w:r>
              <w:rPr/>
              <w:t xml:space="preserve"> 示范教学展台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w:t>
            </w:r>
          </w:p>
        </w:tc>
        <w:tc>
          <w:tcPr>
            <w:tcW w:type="dxa" w:w="639"/>
          </w:tcPr>
          <w:p>
            <w:pPr>
              <w:pStyle w:val="null3"/>
              <w:jc w:val="left"/>
            </w:pPr>
            <w:r>
              <w:rPr/>
              <w:t xml:space="preserve"> 讲台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w:t>
            </w:r>
          </w:p>
        </w:tc>
        <w:tc>
          <w:tcPr>
            <w:tcW w:type="dxa" w:w="639"/>
          </w:tcPr>
          <w:p>
            <w:pPr>
              <w:pStyle w:val="null3"/>
              <w:jc w:val="left"/>
            </w:pPr>
            <w:r>
              <w:rPr/>
              <w:t xml:space="preserve"> 数字红外扩声系统</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w:t>
            </w:r>
          </w:p>
        </w:tc>
        <w:tc>
          <w:tcPr>
            <w:tcW w:type="dxa" w:w="639"/>
          </w:tcPr>
          <w:p>
            <w:pPr>
              <w:pStyle w:val="null3"/>
              <w:jc w:val="left"/>
            </w:pPr>
            <w:r>
              <w:rPr/>
              <w:t xml:space="preserve"> 茶艺教学桌（2张凳子）</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30.0000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10</w:t>
            </w:r>
          </w:p>
        </w:tc>
        <w:tc>
          <w:tcPr>
            <w:tcW w:type="dxa" w:w="639"/>
          </w:tcPr>
          <w:p>
            <w:pPr>
              <w:pStyle w:val="null3"/>
              <w:jc w:val="left"/>
            </w:pPr>
            <w:r>
              <w:rPr/>
              <w:t xml:space="preserve"> 茶盘茶具</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30.0000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11</w:t>
            </w:r>
          </w:p>
        </w:tc>
        <w:tc>
          <w:tcPr>
            <w:tcW w:type="dxa" w:w="639"/>
          </w:tcPr>
          <w:p>
            <w:pPr>
              <w:pStyle w:val="null3"/>
              <w:jc w:val="left"/>
            </w:pPr>
            <w:r>
              <w:rPr/>
              <w:t xml:space="preserve"> 老师茶艺教学桌</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12</w:t>
            </w:r>
          </w:p>
        </w:tc>
        <w:tc>
          <w:tcPr>
            <w:tcW w:type="dxa" w:w="639"/>
          </w:tcPr>
          <w:p>
            <w:pPr>
              <w:pStyle w:val="null3"/>
              <w:jc w:val="left"/>
            </w:pPr>
            <w:r>
              <w:rPr/>
              <w:t xml:space="preserve"> 教师椅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张</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13</w:t>
            </w:r>
          </w:p>
        </w:tc>
        <w:tc>
          <w:tcPr>
            <w:tcW w:type="dxa" w:w="639"/>
          </w:tcPr>
          <w:p>
            <w:pPr>
              <w:pStyle w:val="null3"/>
              <w:jc w:val="left"/>
            </w:pPr>
            <w:r>
              <w:rPr/>
              <w:t xml:space="preserve"> 桌旗</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30.0000</w:t>
            </w:r>
          </w:p>
        </w:tc>
        <w:tc>
          <w:tcPr>
            <w:tcW w:type="dxa" w:w="639"/>
          </w:tcPr>
          <w:p>
            <w:pPr>
              <w:pStyle w:val="null3"/>
              <w:jc w:val="left"/>
            </w:pPr>
            <w:r>
              <w:rPr/>
              <w:t xml:space="preserve"> 条</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14</w:t>
            </w:r>
          </w:p>
        </w:tc>
        <w:tc>
          <w:tcPr>
            <w:tcW w:type="dxa" w:w="639"/>
          </w:tcPr>
          <w:p>
            <w:pPr>
              <w:pStyle w:val="null3"/>
              <w:jc w:val="left"/>
            </w:pPr>
            <w:r>
              <w:rPr/>
              <w:t xml:space="preserve"> 茶艺室储物柜（左）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9.8000</w:t>
            </w:r>
          </w:p>
        </w:tc>
        <w:tc>
          <w:tcPr>
            <w:tcW w:type="dxa" w:w="639"/>
          </w:tcPr>
          <w:p>
            <w:pPr>
              <w:pStyle w:val="null3"/>
              <w:jc w:val="left"/>
            </w:pPr>
            <w:r>
              <w:rPr/>
              <w:t xml:space="preserve"> ㎡</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15</w:t>
            </w:r>
          </w:p>
        </w:tc>
        <w:tc>
          <w:tcPr>
            <w:tcW w:type="dxa" w:w="639"/>
          </w:tcPr>
          <w:p>
            <w:pPr>
              <w:pStyle w:val="null3"/>
              <w:jc w:val="left"/>
            </w:pPr>
            <w:r>
              <w:rPr/>
              <w:t xml:space="preserve"> 茶艺室清洗台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11.9000</w:t>
            </w:r>
          </w:p>
        </w:tc>
        <w:tc>
          <w:tcPr>
            <w:tcW w:type="dxa" w:w="639"/>
          </w:tcPr>
          <w:p>
            <w:pPr>
              <w:pStyle w:val="null3"/>
              <w:jc w:val="left"/>
            </w:pPr>
            <w:r>
              <w:rPr/>
              <w:t xml:space="preserve"> ㎡</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16</w:t>
            </w:r>
          </w:p>
        </w:tc>
        <w:tc>
          <w:tcPr>
            <w:tcW w:type="dxa" w:w="639"/>
          </w:tcPr>
          <w:p>
            <w:pPr>
              <w:pStyle w:val="null3"/>
              <w:jc w:val="left"/>
            </w:pPr>
            <w:r>
              <w:rPr/>
              <w:t xml:space="preserve"> 审评台（湿）</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12.0000</w:t>
            </w:r>
          </w:p>
        </w:tc>
        <w:tc>
          <w:tcPr>
            <w:tcW w:type="dxa" w:w="639"/>
          </w:tcPr>
          <w:p>
            <w:pPr>
              <w:pStyle w:val="null3"/>
              <w:jc w:val="left"/>
            </w:pPr>
            <w:r>
              <w:rPr/>
              <w:t xml:space="preserve"> 张</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17</w:t>
            </w:r>
          </w:p>
        </w:tc>
        <w:tc>
          <w:tcPr>
            <w:tcW w:type="dxa" w:w="639"/>
          </w:tcPr>
          <w:p>
            <w:pPr>
              <w:pStyle w:val="null3"/>
              <w:jc w:val="left"/>
            </w:pPr>
            <w:r>
              <w:rPr/>
              <w:t xml:space="preserve"> 审评台（湿）（教师）</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张</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18</w:t>
            </w:r>
          </w:p>
        </w:tc>
        <w:tc>
          <w:tcPr>
            <w:tcW w:type="dxa" w:w="639"/>
          </w:tcPr>
          <w:p>
            <w:pPr>
              <w:pStyle w:val="null3"/>
              <w:jc w:val="left"/>
            </w:pPr>
            <w:r>
              <w:rPr/>
              <w:t xml:space="preserve"> 评审器具</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5.0000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19</w:t>
            </w:r>
          </w:p>
        </w:tc>
        <w:tc>
          <w:tcPr>
            <w:tcW w:type="dxa" w:w="639"/>
          </w:tcPr>
          <w:p>
            <w:pPr>
              <w:pStyle w:val="null3"/>
              <w:jc w:val="left"/>
            </w:pPr>
            <w:r>
              <w:rPr/>
              <w:t xml:space="preserve"> 超窄边显示单元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20</w:t>
            </w:r>
          </w:p>
        </w:tc>
        <w:tc>
          <w:tcPr>
            <w:tcW w:type="dxa" w:w="639"/>
          </w:tcPr>
          <w:p>
            <w:pPr>
              <w:pStyle w:val="null3"/>
              <w:jc w:val="left"/>
            </w:pPr>
            <w:r>
              <w:rPr/>
              <w:t xml:space="preserve"> 壁挂液压支架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21</w:t>
            </w:r>
          </w:p>
        </w:tc>
        <w:tc>
          <w:tcPr>
            <w:tcW w:type="dxa" w:w="639"/>
          </w:tcPr>
          <w:p>
            <w:pPr>
              <w:pStyle w:val="null3"/>
              <w:jc w:val="left"/>
            </w:pPr>
            <w:r>
              <w:rPr/>
              <w:t xml:space="preserve"> 拼接控制软件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22</w:t>
            </w:r>
          </w:p>
        </w:tc>
        <w:tc>
          <w:tcPr>
            <w:tcW w:type="dxa" w:w="639"/>
          </w:tcPr>
          <w:p>
            <w:pPr>
              <w:pStyle w:val="null3"/>
              <w:jc w:val="left"/>
            </w:pPr>
            <w:r>
              <w:rPr/>
              <w:t xml:space="preserve"> 视频拼接器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23</w:t>
            </w:r>
          </w:p>
        </w:tc>
        <w:tc>
          <w:tcPr>
            <w:tcW w:type="dxa" w:w="639"/>
          </w:tcPr>
          <w:p>
            <w:pPr>
              <w:pStyle w:val="null3"/>
              <w:jc w:val="left"/>
            </w:pPr>
            <w:r>
              <w:rPr/>
              <w:t xml:space="preserve"> 数字红外扩声系统</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24</w:t>
            </w:r>
          </w:p>
        </w:tc>
        <w:tc>
          <w:tcPr>
            <w:tcW w:type="dxa" w:w="639"/>
          </w:tcPr>
          <w:p>
            <w:pPr>
              <w:pStyle w:val="null3"/>
              <w:jc w:val="left"/>
            </w:pPr>
            <w:r>
              <w:rPr/>
              <w:t xml:space="preserve"> 智能终端（含触控面板）</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25</w:t>
            </w:r>
          </w:p>
        </w:tc>
        <w:tc>
          <w:tcPr>
            <w:tcW w:type="dxa" w:w="639"/>
          </w:tcPr>
          <w:p>
            <w:pPr>
              <w:pStyle w:val="null3"/>
              <w:jc w:val="left"/>
            </w:pPr>
            <w:r>
              <w:rPr/>
              <w:t xml:space="preserve"> 示范教学展台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26</w:t>
            </w:r>
          </w:p>
        </w:tc>
        <w:tc>
          <w:tcPr>
            <w:tcW w:type="dxa" w:w="639"/>
          </w:tcPr>
          <w:p>
            <w:pPr>
              <w:pStyle w:val="null3"/>
              <w:jc w:val="left"/>
            </w:pPr>
            <w:r>
              <w:rPr/>
              <w:t xml:space="preserve"> 干评台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21.0000</w:t>
            </w:r>
          </w:p>
        </w:tc>
        <w:tc>
          <w:tcPr>
            <w:tcW w:type="dxa" w:w="639"/>
          </w:tcPr>
          <w:p>
            <w:pPr>
              <w:pStyle w:val="null3"/>
              <w:jc w:val="left"/>
            </w:pPr>
            <w:r>
              <w:rPr/>
              <w:t xml:space="preserve"> ㎡</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27</w:t>
            </w:r>
          </w:p>
        </w:tc>
        <w:tc>
          <w:tcPr>
            <w:tcW w:type="dxa" w:w="639"/>
          </w:tcPr>
          <w:p>
            <w:pPr>
              <w:pStyle w:val="null3"/>
              <w:jc w:val="left"/>
            </w:pPr>
            <w:r>
              <w:rPr/>
              <w:t xml:space="preserve"> 后排储物柜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20.0000</w:t>
            </w:r>
          </w:p>
        </w:tc>
        <w:tc>
          <w:tcPr>
            <w:tcW w:type="dxa" w:w="639"/>
          </w:tcPr>
          <w:p>
            <w:pPr>
              <w:pStyle w:val="null3"/>
              <w:jc w:val="left"/>
            </w:pPr>
            <w:r>
              <w:rPr/>
              <w:t xml:space="preserve"> ㎡</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28</w:t>
            </w:r>
          </w:p>
        </w:tc>
        <w:tc>
          <w:tcPr>
            <w:tcW w:type="dxa" w:w="639"/>
          </w:tcPr>
          <w:p>
            <w:pPr>
              <w:pStyle w:val="null3"/>
              <w:jc w:val="left"/>
            </w:pPr>
            <w:r>
              <w:rPr/>
              <w:t xml:space="preserve"> 监控摄像机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36.0000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29</w:t>
            </w:r>
          </w:p>
        </w:tc>
        <w:tc>
          <w:tcPr>
            <w:tcW w:type="dxa" w:w="639"/>
          </w:tcPr>
          <w:p>
            <w:pPr>
              <w:pStyle w:val="null3"/>
              <w:jc w:val="left"/>
            </w:pPr>
            <w:r>
              <w:rPr/>
              <w:t xml:space="preserve"> 16路硬盘录像机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30</w:t>
            </w:r>
          </w:p>
        </w:tc>
        <w:tc>
          <w:tcPr>
            <w:tcW w:type="dxa" w:w="639"/>
          </w:tcPr>
          <w:p>
            <w:pPr>
              <w:pStyle w:val="null3"/>
              <w:jc w:val="left"/>
            </w:pPr>
            <w:r>
              <w:rPr/>
              <w:t xml:space="preserve"> 32路硬盘录像机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31</w:t>
            </w:r>
          </w:p>
        </w:tc>
        <w:tc>
          <w:tcPr>
            <w:tcW w:type="dxa" w:w="639"/>
          </w:tcPr>
          <w:p>
            <w:pPr>
              <w:pStyle w:val="null3"/>
              <w:jc w:val="left"/>
            </w:pPr>
            <w:r>
              <w:rPr/>
              <w:t xml:space="preserve"> 陈列柜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组</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32</w:t>
            </w:r>
          </w:p>
        </w:tc>
        <w:tc>
          <w:tcPr>
            <w:tcW w:type="dxa" w:w="639"/>
          </w:tcPr>
          <w:p>
            <w:pPr>
              <w:pStyle w:val="null3"/>
              <w:jc w:val="left"/>
            </w:pPr>
            <w:r>
              <w:rPr/>
              <w:t xml:space="preserve"> 会议桌</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张</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33</w:t>
            </w:r>
          </w:p>
        </w:tc>
        <w:tc>
          <w:tcPr>
            <w:tcW w:type="dxa" w:w="639"/>
          </w:tcPr>
          <w:p>
            <w:pPr>
              <w:pStyle w:val="null3"/>
              <w:jc w:val="left"/>
            </w:pPr>
            <w:r>
              <w:rPr/>
              <w:t xml:space="preserve"> 会议椅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13.0000</w:t>
            </w:r>
          </w:p>
        </w:tc>
        <w:tc>
          <w:tcPr>
            <w:tcW w:type="dxa" w:w="639"/>
          </w:tcPr>
          <w:p>
            <w:pPr>
              <w:pStyle w:val="null3"/>
              <w:jc w:val="left"/>
            </w:pPr>
            <w:r>
              <w:rPr/>
              <w:t xml:space="preserve"> 张</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34</w:t>
            </w:r>
          </w:p>
        </w:tc>
        <w:tc>
          <w:tcPr>
            <w:tcW w:type="dxa" w:w="639"/>
          </w:tcPr>
          <w:p>
            <w:pPr>
              <w:pStyle w:val="null3"/>
              <w:jc w:val="left"/>
            </w:pPr>
            <w:r>
              <w:rPr/>
              <w:t xml:space="preserve"> 办公桌</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3.0000</w:t>
            </w:r>
          </w:p>
        </w:tc>
        <w:tc>
          <w:tcPr>
            <w:tcW w:type="dxa" w:w="639"/>
          </w:tcPr>
          <w:p>
            <w:pPr>
              <w:pStyle w:val="null3"/>
              <w:jc w:val="left"/>
            </w:pPr>
            <w:r>
              <w:rPr/>
              <w:t xml:space="preserve"> 张</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35</w:t>
            </w:r>
          </w:p>
        </w:tc>
        <w:tc>
          <w:tcPr>
            <w:tcW w:type="dxa" w:w="639"/>
          </w:tcPr>
          <w:p>
            <w:pPr>
              <w:pStyle w:val="null3"/>
              <w:jc w:val="left"/>
            </w:pPr>
            <w:r>
              <w:rPr/>
              <w:t xml:space="preserve"> 文件柜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36</w:t>
            </w:r>
          </w:p>
        </w:tc>
        <w:tc>
          <w:tcPr>
            <w:tcW w:type="dxa" w:w="639"/>
          </w:tcPr>
          <w:p>
            <w:pPr>
              <w:pStyle w:val="null3"/>
              <w:jc w:val="left"/>
            </w:pPr>
            <w:r>
              <w:rPr/>
              <w:t xml:space="preserve"> 多功能护理床</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张</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37</w:t>
            </w:r>
          </w:p>
        </w:tc>
        <w:tc>
          <w:tcPr>
            <w:tcW w:type="dxa" w:w="639"/>
          </w:tcPr>
          <w:p>
            <w:pPr>
              <w:pStyle w:val="null3"/>
              <w:jc w:val="left"/>
            </w:pPr>
            <w:r>
              <w:rPr/>
              <w:t xml:space="preserve"> 老年模拟人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38</w:t>
            </w:r>
          </w:p>
        </w:tc>
        <w:tc>
          <w:tcPr>
            <w:tcW w:type="dxa" w:w="639"/>
          </w:tcPr>
          <w:p>
            <w:pPr>
              <w:pStyle w:val="null3"/>
              <w:jc w:val="left"/>
            </w:pPr>
            <w:r>
              <w:rPr/>
              <w:t xml:space="preserve"> 床头柜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39</w:t>
            </w:r>
          </w:p>
        </w:tc>
        <w:tc>
          <w:tcPr>
            <w:tcW w:type="dxa" w:w="639"/>
          </w:tcPr>
          <w:p>
            <w:pPr>
              <w:pStyle w:val="null3"/>
              <w:jc w:val="left"/>
            </w:pPr>
            <w:r>
              <w:rPr/>
              <w:t xml:space="preserve"> 床上用品</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40</w:t>
            </w:r>
          </w:p>
        </w:tc>
        <w:tc>
          <w:tcPr>
            <w:tcW w:type="dxa" w:w="639"/>
          </w:tcPr>
          <w:p>
            <w:pPr>
              <w:pStyle w:val="null3"/>
              <w:jc w:val="left"/>
            </w:pPr>
            <w:r>
              <w:rPr/>
              <w:t xml:space="preserve"> 成人智能专用护理裤</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6.0000</w:t>
            </w:r>
          </w:p>
        </w:tc>
        <w:tc>
          <w:tcPr>
            <w:tcW w:type="dxa" w:w="639"/>
          </w:tcPr>
          <w:p>
            <w:pPr>
              <w:pStyle w:val="null3"/>
              <w:jc w:val="left"/>
            </w:pPr>
            <w:r>
              <w:rPr/>
              <w:t xml:space="preserve"> 包</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41</w:t>
            </w:r>
          </w:p>
        </w:tc>
        <w:tc>
          <w:tcPr>
            <w:tcW w:type="dxa" w:w="639"/>
          </w:tcPr>
          <w:p>
            <w:pPr>
              <w:pStyle w:val="null3"/>
              <w:jc w:val="left"/>
            </w:pPr>
            <w:r>
              <w:rPr/>
              <w:t xml:space="preserve"> 治疗盘</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7.0000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42</w:t>
            </w:r>
          </w:p>
        </w:tc>
        <w:tc>
          <w:tcPr>
            <w:tcW w:type="dxa" w:w="639"/>
          </w:tcPr>
          <w:p>
            <w:pPr>
              <w:pStyle w:val="null3"/>
              <w:jc w:val="left"/>
            </w:pPr>
            <w:r>
              <w:rPr/>
              <w:t xml:space="preserve"> 有盖罐</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14.0000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43</w:t>
            </w:r>
          </w:p>
        </w:tc>
        <w:tc>
          <w:tcPr>
            <w:tcW w:type="dxa" w:w="639"/>
          </w:tcPr>
          <w:p>
            <w:pPr>
              <w:pStyle w:val="null3"/>
              <w:jc w:val="left"/>
            </w:pPr>
            <w:r>
              <w:rPr/>
              <w:t xml:space="preserve"> 医用防护面罩</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44</w:t>
            </w:r>
          </w:p>
        </w:tc>
        <w:tc>
          <w:tcPr>
            <w:tcW w:type="dxa" w:w="639"/>
          </w:tcPr>
          <w:p>
            <w:pPr>
              <w:pStyle w:val="null3"/>
              <w:jc w:val="left"/>
            </w:pPr>
            <w:r>
              <w:rPr/>
              <w:t xml:space="preserve"> 医用防护口罩</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5.0000</w:t>
            </w:r>
          </w:p>
        </w:tc>
        <w:tc>
          <w:tcPr>
            <w:tcW w:type="dxa" w:w="639"/>
          </w:tcPr>
          <w:p>
            <w:pPr>
              <w:pStyle w:val="null3"/>
              <w:jc w:val="left"/>
            </w:pPr>
            <w:r>
              <w:rPr/>
              <w:t xml:space="preserve"> 盒</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45</w:t>
            </w:r>
          </w:p>
        </w:tc>
        <w:tc>
          <w:tcPr>
            <w:tcW w:type="dxa" w:w="639"/>
          </w:tcPr>
          <w:p>
            <w:pPr>
              <w:pStyle w:val="null3"/>
              <w:jc w:val="left"/>
            </w:pPr>
            <w:r>
              <w:rPr/>
              <w:t xml:space="preserve"> 晨间护理车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辆</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46</w:t>
            </w:r>
          </w:p>
        </w:tc>
        <w:tc>
          <w:tcPr>
            <w:tcW w:type="dxa" w:w="639"/>
          </w:tcPr>
          <w:p>
            <w:pPr>
              <w:pStyle w:val="null3"/>
              <w:jc w:val="left"/>
            </w:pPr>
            <w:r>
              <w:rPr/>
              <w:t xml:space="preserve"> 辅助勺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47</w:t>
            </w:r>
          </w:p>
        </w:tc>
        <w:tc>
          <w:tcPr>
            <w:tcW w:type="dxa" w:w="639"/>
          </w:tcPr>
          <w:p>
            <w:pPr>
              <w:pStyle w:val="null3"/>
              <w:jc w:val="left"/>
            </w:pPr>
            <w:r>
              <w:rPr/>
              <w:t xml:space="preserve"> 辅助叉</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48</w:t>
            </w:r>
          </w:p>
        </w:tc>
        <w:tc>
          <w:tcPr>
            <w:tcW w:type="dxa" w:w="639"/>
          </w:tcPr>
          <w:p>
            <w:pPr>
              <w:pStyle w:val="null3"/>
              <w:jc w:val="left"/>
            </w:pPr>
            <w:r>
              <w:rPr/>
              <w:t xml:space="preserve"> 辅助碗</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49</w:t>
            </w:r>
          </w:p>
        </w:tc>
        <w:tc>
          <w:tcPr>
            <w:tcW w:type="dxa" w:w="639"/>
          </w:tcPr>
          <w:p>
            <w:pPr>
              <w:pStyle w:val="null3"/>
              <w:jc w:val="left"/>
            </w:pPr>
            <w:r>
              <w:rPr/>
              <w:t xml:space="preserve"> 心理挂图</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7.0000</w:t>
            </w:r>
          </w:p>
        </w:tc>
        <w:tc>
          <w:tcPr>
            <w:tcW w:type="dxa" w:w="639"/>
          </w:tcPr>
          <w:p>
            <w:pPr>
              <w:pStyle w:val="null3"/>
              <w:jc w:val="left"/>
            </w:pPr>
            <w:r>
              <w:rPr/>
              <w:t xml:space="preserve"> 幅</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50</w:t>
            </w:r>
          </w:p>
        </w:tc>
        <w:tc>
          <w:tcPr>
            <w:tcW w:type="dxa" w:w="639"/>
          </w:tcPr>
          <w:p>
            <w:pPr>
              <w:pStyle w:val="null3"/>
              <w:jc w:val="left"/>
            </w:pPr>
            <w:r>
              <w:rPr/>
              <w:t xml:space="preserve"> 男性全开拉链护理服</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51</w:t>
            </w:r>
          </w:p>
        </w:tc>
        <w:tc>
          <w:tcPr>
            <w:tcW w:type="dxa" w:w="639"/>
          </w:tcPr>
          <w:p>
            <w:pPr>
              <w:pStyle w:val="null3"/>
              <w:jc w:val="left"/>
            </w:pPr>
            <w:r>
              <w:rPr/>
              <w:t xml:space="preserve"> 女性全开拉链护理服</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52</w:t>
            </w:r>
          </w:p>
        </w:tc>
        <w:tc>
          <w:tcPr>
            <w:tcW w:type="dxa" w:w="639"/>
          </w:tcPr>
          <w:p>
            <w:pPr>
              <w:pStyle w:val="null3"/>
              <w:jc w:val="left"/>
            </w:pPr>
            <w:r>
              <w:rPr/>
              <w:t xml:space="preserve"> 轮椅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53</w:t>
            </w:r>
          </w:p>
        </w:tc>
        <w:tc>
          <w:tcPr>
            <w:tcW w:type="dxa" w:w="639"/>
          </w:tcPr>
          <w:p>
            <w:pPr>
              <w:pStyle w:val="null3"/>
              <w:jc w:val="left"/>
            </w:pPr>
            <w:r>
              <w:rPr/>
              <w:t xml:space="preserve"> 助行器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54</w:t>
            </w:r>
          </w:p>
        </w:tc>
        <w:tc>
          <w:tcPr>
            <w:tcW w:type="dxa" w:w="639"/>
          </w:tcPr>
          <w:p>
            <w:pPr>
              <w:pStyle w:val="null3"/>
              <w:jc w:val="left"/>
            </w:pPr>
            <w:r>
              <w:rPr/>
              <w:t xml:space="preserve"> 床边桌</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张</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55</w:t>
            </w:r>
          </w:p>
        </w:tc>
        <w:tc>
          <w:tcPr>
            <w:tcW w:type="dxa" w:w="639"/>
          </w:tcPr>
          <w:p>
            <w:pPr>
              <w:pStyle w:val="null3"/>
              <w:jc w:val="left"/>
            </w:pPr>
            <w:r>
              <w:rPr/>
              <w:t xml:space="preserve"> 床旁椅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把</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56</w:t>
            </w:r>
          </w:p>
        </w:tc>
        <w:tc>
          <w:tcPr>
            <w:tcW w:type="dxa" w:w="639"/>
          </w:tcPr>
          <w:p>
            <w:pPr>
              <w:pStyle w:val="null3"/>
              <w:jc w:val="left"/>
            </w:pPr>
            <w:r>
              <w:rPr/>
              <w:t xml:space="preserve"> 电动移位机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57</w:t>
            </w:r>
          </w:p>
        </w:tc>
        <w:tc>
          <w:tcPr>
            <w:tcW w:type="dxa" w:w="639"/>
          </w:tcPr>
          <w:p>
            <w:pPr>
              <w:pStyle w:val="null3"/>
              <w:jc w:val="left"/>
            </w:pPr>
            <w:r>
              <w:rPr/>
              <w:t xml:space="preserve"> 呼叫器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58</w:t>
            </w:r>
          </w:p>
        </w:tc>
        <w:tc>
          <w:tcPr>
            <w:tcW w:type="dxa" w:w="639"/>
          </w:tcPr>
          <w:p>
            <w:pPr>
              <w:pStyle w:val="null3"/>
              <w:jc w:val="left"/>
            </w:pPr>
            <w:r>
              <w:rPr/>
              <w:t xml:space="preserve"> 血糖仪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59</w:t>
            </w:r>
          </w:p>
        </w:tc>
        <w:tc>
          <w:tcPr>
            <w:tcW w:type="dxa" w:w="639"/>
          </w:tcPr>
          <w:p>
            <w:pPr>
              <w:pStyle w:val="null3"/>
              <w:jc w:val="left"/>
            </w:pPr>
            <w:r>
              <w:rPr/>
              <w:t xml:space="preserve"> 体温计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60</w:t>
            </w:r>
          </w:p>
        </w:tc>
        <w:tc>
          <w:tcPr>
            <w:tcW w:type="dxa" w:w="639"/>
          </w:tcPr>
          <w:p>
            <w:pPr>
              <w:pStyle w:val="null3"/>
              <w:jc w:val="left"/>
            </w:pPr>
            <w:r>
              <w:rPr/>
              <w:t xml:space="preserve"> 血氧仪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61</w:t>
            </w:r>
          </w:p>
        </w:tc>
        <w:tc>
          <w:tcPr>
            <w:tcW w:type="dxa" w:w="639"/>
          </w:tcPr>
          <w:p>
            <w:pPr>
              <w:pStyle w:val="null3"/>
              <w:jc w:val="left"/>
            </w:pPr>
            <w:r>
              <w:rPr/>
              <w:t xml:space="preserve"> 血压计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62</w:t>
            </w:r>
          </w:p>
        </w:tc>
        <w:tc>
          <w:tcPr>
            <w:tcW w:type="dxa" w:w="639"/>
          </w:tcPr>
          <w:p>
            <w:pPr>
              <w:pStyle w:val="null3"/>
              <w:jc w:val="left"/>
            </w:pPr>
            <w:r>
              <w:rPr/>
              <w:t xml:space="preserve"> 急救箱</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63</w:t>
            </w:r>
          </w:p>
        </w:tc>
        <w:tc>
          <w:tcPr>
            <w:tcW w:type="dxa" w:w="639"/>
          </w:tcPr>
          <w:p>
            <w:pPr>
              <w:pStyle w:val="null3"/>
              <w:jc w:val="left"/>
            </w:pPr>
            <w:r>
              <w:rPr/>
              <w:t xml:space="preserve"> 鼻饲与洗胃模型</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64</w:t>
            </w:r>
          </w:p>
        </w:tc>
        <w:tc>
          <w:tcPr>
            <w:tcW w:type="dxa" w:w="639"/>
          </w:tcPr>
          <w:p>
            <w:pPr>
              <w:pStyle w:val="null3"/>
              <w:jc w:val="left"/>
            </w:pPr>
            <w:r>
              <w:rPr/>
              <w:t xml:space="preserve"> 透明女性导尿模型</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65</w:t>
            </w:r>
          </w:p>
        </w:tc>
        <w:tc>
          <w:tcPr>
            <w:tcW w:type="dxa" w:w="639"/>
          </w:tcPr>
          <w:p>
            <w:pPr>
              <w:pStyle w:val="null3"/>
              <w:jc w:val="left"/>
            </w:pPr>
            <w:r>
              <w:rPr/>
              <w:t xml:space="preserve"> 透明男性导尿模型</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66</w:t>
            </w:r>
          </w:p>
        </w:tc>
        <w:tc>
          <w:tcPr>
            <w:tcW w:type="dxa" w:w="639"/>
          </w:tcPr>
          <w:p>
            <w:pPr>
              <w:pStyle w:val="null3"/>
              <w:jc w:val="left"/>
            </w:pPr>
            <w:r>
              <w:rPr/>
              <w:t xml:space="preserve"> 失能清洁照护套装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67</w:t>
            </w:r>
          </w:p>
        </w:tc>
        <w:tc>
          <w:tcPr>
            <w:tcW w:type="dxa" w:w="639"/>
          </w:tcPr>
          <w:p>
            <w:pPr>
              <w:pStyle w:val="null3"/>
              <w:jc w:val="left"/>
            </w:pPr>
            <w:r>
              <w:rPr/>
              <w:t xml:space="preserve"> 双层治疗护理车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辆</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68</w:t>
            </w:r>
          </w:p>
        </w:tc>
        <w:tc>
          <w:tcPr>
            <w:tcW w:type="dxa" w:w="639"/>
          </w:tcPr>
          <w:p>
            <w:pPr>
              <w:pStyle w:val="null3"/>
              <w:jc w:val="left"/>
            </w:pPr>
            <w:r>
              <w:rPr/>
              <w:t xml:space="preserve"> 四脚拐杖</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69</w:t>
            </w:r>
          </w:p>
        </w:tc>
        <w:tc>
          <w:tcPr>
            <w:tcW w:type="dxa" w:w="639"/>
          </w:tcPr>
          <w:p>
            <w:pPr>
              <w:pStyle w:val="null3"/>
              <w:jc w:val="left"/>
            </w:pPr>
            <w:r>
              <w:rPr/>
              <w:t xml:space="preserve"> 康复训练保护腰带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条</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70</w:t>
            </w:r>
          </w:p>
        </w:tc>
        <w:tc>
          <w:tcPr>
            <w:tcW w:type="dxa" w:w="639"/>
          </w:tcPr>
          <w:p>
            <w:pPr>
              <w:pStyle w:val="null3"/>
              <w:jc w:val="left"/>
            </w:pPr>
            <w:r>
              <w:rPr/>
              <w:t xml:space="preserve"> 雾化吸入器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71</w:t>
            </w:r>
          </w:p>
        </w:tc>
        <w:tc>
          <w:tcPr>
            <w:tcW w:type="dxa" w:w="639"/>
          </w:tcPr>
          <w:p>
            <w:pPr>
              <w:pStyle w:val="null3"/>
              <w:jc w:val="left"/>
            </w:pPr>
            <w:r>
              <w:rPr/>
              <w:t xml:space="preserve"> 移动坐便</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72</w:t>
            </w:r>
          </w:p>
        </w:tc>
        <w:tc>
          <w:tcPr>
            <w:tcW w:type="dxa" w:w="639"/>
          </w:tcPr>
          <w:p>
            <w:pPr>
              <w:pStyle w:val="null3"/>
              <w:jc w:val="left"/>
            </w:pPr>
            <w:r>
              <w:rPr/>
              <w:t xml:space="preserve"> 便携式助浴洗浴机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73</w:t>
            </w:r>
          </w:p>
        </w:tc>
        <w:tc>
          <w:tcPr>
            <w:tcW w:type="dxa" w:w="639"/>
          </w:tcPr>
          <w:p>
            <w:pPr>
              <w:pStyle w:val="null3"/>
              <w:jc w:val="left"/>
            </w:pPr>
            <w:r>
              <w:rPr/>
              <w:t xml:space="preserve"> 海姆立克训练马甲</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74</w:t>
            </w:r>
          </w:p>
        </w:tc>
        <w:tc>
          <w:tcPr>
            <w:tcW w:type="dxa" w:w="639"/>
          </w:tcPr>
          <w:p>
            <w:pPr>
              <w:pStyle w:val="null3"/>
              <w:jc w:val="left"/>
            </w:pPr>
            <w:r>
              <w:rPr/>
              <w:t xml:space="preserve"> 手持式医用雾化器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75</w:t>
            </w:r>
          </w:p>
        </w:tc>
        <w:tc>
          <w:tcPr>
            <w:tcW w:type="dxa" w:w="639"/>
          </w:tcPr>
          <w:p>
            <w:pPr>
              <w:pStyle w:val="null3"/>
              <w:jc w:val="left"/>
            </w:pPr>
            <w:r>
              <w:rPr/>
              <w:t xml:space="preserve"> 手持呼吸训练吸痰器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76</w:t>
            </w:r>
          </w:p>
        </w:tc>
        <w:tc>
          <w:tcPr>
            <w:tcW w:type="dxa" w:w="639"/>
          </w:tcPr>
          <w:p>
            <w:pPr>
              <w:pStyle w:val="null3"/>
              <w:jc w:val="left"/>
            </w:pPr>
            <w:r>
              <w:rPr/>
              <w:t xml:space="preserve"> 深呼吸训练器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77</w:t>
            </w:r>
          </w:p>
        </w:tc>
        <w:tc>
          <w:tcPr>
            <w:tcW w:type="dxa" w:w="639"/>
          </w:tcPr>
          <w:p>
            <w:pPr>
              <w:pStyle w:val="null3"/>
              <w:jc w:val="left"/>
            </w:pPr>
            <w:r>
              <w:rPr/>
              <w:t xml:space="preserve"> 电子峰速仪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78</w:t>
            </w:r>
          </w:p>
        </w:tc>
        <w:tc>
          <w:tcPr>
            <w:tcW w:type="dxa" w:w="639"/>
          </w:tcPr>
          <w:p>
            <w:pPr>
              <w:pStyle w:val="null3"/>
              <w:jc w:val="left"/>
            </w:pPr>
            <w:r>
              <w:rPr/>
              <w:t xml:space="preserve"> 非电子普通峰速仪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79</w:t>
            </w:r>
          </w:p>
        </w:tc>
        <w:tc>
          <w:tcPr>
            <w:tcW w:type="dxa" w:w="639"/>
          </w:tcPr>
          <w:p>
            <w:pPr>
              <w:pStyle w:val="null3"/>
              <w:jc w:val="left"/>
            </w:pPr>
            <w:r>
              <w:rPr/>
              <w:t xml:space="preserve"> 储雾罐</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80</w:t>
            </w:r>
          </w:p>
        </w:tc>
        <w:tc>
          <w:tcPr>
            <w:tcW w:type="dxa" w:w="639"/>
          </w:tcPr>
          <w:p>
            <w:pPr>
              <w:pStyle w:val="null3"/>
              <w:jc w:val="left"/>
            </w:pPr>
            <w:r>
              <w:rPr/>
              <w:t xml:space="preserve"> 肺功能康复三球仪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81</w:t>
            </w:r>
          </w:p>
        </w:tc>
        <w:tc>
          <w:tcPr>
            <w:tcW w:type="dxa" w:w="639"/>
          </w:tcPr>
          <w:p>
            <w:pPr>
              <w:pStyle w:val="null3"/>
              <w:jc w:val="left"/>
            </w:pPr>
            <w:r>
              <w:rPr/>
              <w:t xml:space="preserve"> 胰岛素笔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支</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82</w:t>
            </w:r>
          </w:p>
        </w:tc>
        <w:tc>
          <w:tcPr>
            <w:tcW w:type="dxa" w:w="639"/>
          </w:tcPr>
          <w:p>
            <w:pPr>
              <w:pStyle w:val="null3"/>
              <w:jc w:val="left"/>
            </w:pPr>
            <w:r>
              <w:rPr/>
              <w:t xml:space="preserve"> 表式血压计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83</w:t>
            </w:r>
          </w:p>
        </w:tc>
        <w:tc>
          <w:tcPr>
            <w:tcW w:type="dxa" w:w="639"/>
          </w:tcPr>
          <w:p>
            <w:pPr>
              <w:pStyle w:val="null3"/>
              <w:jc w:val="left"/>
            </w:pPr>
            <w:r>
              <w:rPr/>
              <w:t xml:space="preserve"> 电子握力器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84</w:t>
            </w:r>
          </w:p>
        </w:tc>
        <w:tc>
          <w:tcPr>
            <w:tcW w:type="dxa" w:w="639"/>
          </w:tcPr>
          <w:p>
            <w:pPr>
              <w:pStyle w:val="null3"/>
              <w:jc w:val="left"/>
            </w:pPr>
            <w:r>
              <w:rPr/>
              <w:t xml:space="preserve"> 可调节髋关节固定支具</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85</w:t>
            </w:r>
          </w:p>
        </w:tc>
        <w:tc>
          <w:tcPr>
            <w:tcW w:type="dxa" w:w="639"/>
          </w:tcPr>
          <w:p>
            <w:pPr>
              <w:pStyle w:val="null3"/>
              <w:jc w:val="left"/>
            </w:pPr>
            <w:r>
              <w:rPr/>
              <w:t xml:space="preserve"> 短距离移动辅助板</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86</w:t>
            </w:r>
          </w:p>
        </w:tc>
        <w:tc>
          <w:tcPr>
            <w:tcW w:type="dxa" w:w="639"/>
          </w:tcPr>
          <w:p>
            <w:pPr>
              <w:pStyle w:val="null3"/>
              <w:jc w:val="left"/>
            </w:pPr>
            <w:r>
              <w:rPr/>
              <w:t xml:space="preserve"> 防足下垂垫</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对</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87</w:t>
            </w:r>
          </w:p>
        </w:tc>
        <w:tc>
          <w:tcPr>
            <w:tcW w:type="dxa" w:w="639"/>
          </w:tcPr>
          <w:p>
            <w:pPr>
              <w:pStyle w:val="null3"/>
              <w:jc w:val="left"/>
            </w:pPr>
            <w:r>
              <w:rPr/>
              <w:t xml:space="preserve"> 翻身垫</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88</w:t>
            </w:r>
          </w:p>
        </w:tc>
        <w:tc>
          <w:tcPr>
            <w:tcW w:type="dxa" w:w="639"/>
          </w:tcPr>
          <w:p>
            <w:pPr>
              <w:pStyle w:val="null3"/>
              <w:jc w:val="left"/>
            </w:pPr>
            <w:r>
              <w:rPr/>
              <w:t xml:space="preserve"> 手部训练器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89</w:t>
            </w:r>
          </w:p>
        </w:tc>
        <w:tc>
          <w:tcPr>
            <w:tcW w:type="dxa" w:w="639"/>
          </w:tcPr>
          <w:p>
            <w:pPr>
              <w:pStyle w:val="null3"/>
              <w:jc w:val="left"/>
            </w:pPr>
            <w:r>
              <w:rPr/>
              <w:t xml:space="preserve"> 设备带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条</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90</w:t>
            </w:r>
          </w:p>
        </w:tc>
        <w:tc>
          <w:tcPr>
            <w:tcW w:type="dxa" w:w="639"/>
          </w:tcPr>
          <w:p>
            <w:pPr>
              <w:pStyle w:val="null3"/>
              <w:jc w:val="left"/>
            </w:pPr>
            <w:r>
              <w:rPr/>
              <w:t xml:space="preserve"> 数字红外扩声系统</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91</w:t>
            </w:r>
          </w:p>
        </w:tc>
        <w:tc>
          <w:tcPr>
            <w:tcW w:type="dxa" w:w="639"/>
          </w:tcPr>
          <w:p>
            <w:pPr>
              <w:pStyle w:val="null3"/>
              <w:jc w:val="left"/>
            </w:pPr>
            <w:r>
              <w:rPr/>
              <w:t xml:space="preserve"> 讲台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92</w:t>
            </w:r>
          </w:p>
        </w:tc>
        <w:tc>
          <w:tcPr>
            <w:tcW w:type="dxa" w:w="639"/>
          </w:tcPr>
          <w:p>
            <w:pPr>
              <w:pStyle w:val="null3"/>
              <w:jc w:val="left"/>
            </w:pPr>
            <w:r>
              <w:rPr/>
              <w:t xml:space="preserve"> 适老化沙发 (双人位)</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93</w:t>
            </w:r>
          </w:p>
        </w:tc>
        <w:tc>
          <w:tcPr>
            <w:tcW w:type="dxa" w:w="639"/>
          </w:tcPr>
          <w:p>
            <w:pPr>
              <w:pStyle w:val="null3"/>
              <w:jc w:val="left"/>
            </w:pPr>
            <w:r>
              <w:rPr/>
              <w:t xml:space="preserve"> 茶几</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94</w:t>
            </w:r>
          </w:p>
        </w:tc>
        <w:tc>
          <w:tcPr>
            <w:tcW w:type="dxa" w:w="639"/>
          </w:tcPr>
          <w:p>
            <w:pPr>
              <w:pStyle w:val="null3"/>
              <w:jc w:val="left"/>
            </w:pPr>
            <w:r>
              <w:rPr/>
              <w:t xml:space="preserve"> 木制可调节护理床</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张</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95</w:t>
            </w:r>
          </w:p>
        </w:tc>
        <w:tc>
          <w:tcPr>
            <w:tcW w:type="dxa" w:w="639"/>
          </w:tcPr>
          <w:p>
            <w:pPr>
              <w:pStyle w:val="null3"/>
              <w:jc w:val="left"/>
            </w:pPr>
            <w:r>
              <w:rPr/>
              <w:t xml:space="preserve"> 床上用品</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96</w:t>
            </w:r>
          </w:p>
        </w:tc>
        <w:tc>
          <w:tcPr>
            <w:tcW w:type="dxa" w:w="639"/>
          </w:tcPr>
          <w:p>
            <w:pPr>
              <w:pStyle w:val="null3"/>
              <w:jc w:val="left"/>
            </w:pPr>
            <w:r>
              <w:rPr/>
              <w:t xml:space="preserve"> 枕头</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97</w:t>
            </w:r>
          </w:p>
        </w:tc>
        <w:tc>
          <w:tcPr>
            <w:tcW w:type="dxa" w:w="639"/>
          </w:tcPr>
          <w:p>
            <w:pPr>
              <w:pStyle w:val="null3"/>
              <w:jc w:val="left"/>
            </w:pPr>
            <w:r>
              <w:rPr/>
              <w:t xml:space="preserve"> 棉被</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98</w:t>
            </w:r>
          </w:p>
        </w:tc>
        <w:tc>
          <w:tcPr>
            <w:tcW w:type="dxa" w:w="639"/>
          </w:tcPr>
          <w:p>
            <w:pPr>
              <w:pStyle w:val="null3"/>
              <w:jc w:val="left"/>
            </w:pPr>
            <w:r>
              <w:rPr/>
              <w:t xml:space="preserve"> 木制床头柜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99</w:t>
            </w:r>
          </w:p>
        </w:tc>
        <w:tc>
          <w:tcPr>
            <w:tcW w:type="dxa" w:w="639"/>
          </w:tcPr>
          <w:p>
            <w:pPr>
              <w:pStyle w:val="null3"/>
              <w:jc w:val="left"/>
            </w:pPr>
            <w:r>
              <w:rPr/>
              <w:t xml:space="preserve"> 双光源医用瞳孔笔灯</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100</w:t>
            </w:r>
          </w:p>
        </w:tc>
        <w:tc>
          <w:tcPr>
            <w:tcW w:type="dxa" w:w="639"/>
          </w:tcPr>
          <w:p>
            <w:pPr>
              <w:pStyle w:val="null3"/>
              <w:jc w:val="left"/>
            </w:pPr>
            <w:r>
              <w:rPr/>
              <w:t xml:space="preserve"> 长柄拾物器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101</w:t>
            </w:r>
          </w:p>
        </w:tc>
        <w:tc>
          <w:tcPr>
            <w:tcW w:type="dxa" w:w="639"/>
          </w:tcPr>
          <w:p>
            <w:pPr>
              <w:pStyle w:val="null3"/>
              <w:jc w:val="left"/>
            </w:pPr>
            <w:r>
              <w:rPr/>
              <w:t xml:space="preserve"> 鞋拔子</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102</w:t>
            </w:r>
          </w:p>
        </w:tc>
        <w:tc>
          <w:tcPr>
            <w:tcW w:type="dxa" w:w="639"/>
          </w:tcPr>
          <w:p>
            <w:pPr>
              <w:pStyle w:val="null3"/>
              <w:jc w:val="left"/>
            </w:pPr>
            <w:r>
              <w:rPr/>
              <w:t xml:space="preserve"> 辅助开罐器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103</w:t>
            </w:r>
          </w:p>
        </w:tc>
        <w:tc>
          <w:tcPr>
            <w:tcW w:type="dxa" w:w="639"/>
          </w:tcPr>
          <w:p>
            <w:pPr>
              <w:pStyle w:val="null3"/>
              <w:jc w:val="left"/>
            </w:pPr>
            <w:r>
              <w:rPr/>
              <w:t xml:space="preserve"> 电动智能防抖勺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104</w:t>
            </w:r>
          </w:p>
        </w:tc>
        <w:tc>
          <w:tcPr>
            <w:tcW w:type="dxa" w:w="639"/>
          </w:tcPr>
          <w:p>
            <w:pPr>
              <w:pStyle w:val="null3"/>
              <w:jc w:val="left"/>
            </w:pPr>
            <w:r>
              <w:rPr/>
              <w:t xml:space="preserve"> 中式餐具</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105</w:t>
            </w:r>
          </w:p>
        </w:tc>
        <w:tc>
          <w:tcPr>
            <w:tcW w:type="dxa" w:w="639"/>
          </w:tcPr>
          <w:p>
            <w:pPr>
              <w:pStyle w:val="null3"/>
              <w:jc w:val="left"/>
            </w:pPr>
            <w:r>
              <w:rPr/>
              <w:t xml:space="preserve"> 西式餐具</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106</w:t>
            </w:r>
          </w:p>
        </w:tc>
        <w:tc>
          <w:tcPr>
            <w:tcW w:type="dxa" w:w="639"/>
          </w:tcPr>
          <w:p>
            <w:pPr>
              <w:pStyle w:val="null3"/>
              <w:jc w:val="left"/>
            </w:pPr>
            <w:r>
              <w:rPr/>
              <w:t xml:space="preserve"> 防洒碗</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107</w:t>
            </w:r>
          </w:p>
        </w:tc>
        <w:tc>
          <w:tcPr>
            <w:tcW w:type="dxa" w:w="639"/>
          </w:tcPr>
          <w:p>
            <w:pPr>
              <w:pStyle w:val="null3"/>
              <w:jc w:val="left"/>
            </w:pPr>
            <w:r>
              <w:rPr/>
              <w:t xml:space="preserve"> 电子体温计（腋下）</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108</w:t>
            </w:r>
          </w:p>
        </w:tc>
        <w:tc>
          <w:tcPr>
            <w:tcW w:type="dxa" w:w="639"/>
          </w:tcPr>
          <w:p>
            <w:pPr>
              <w:pStyle w:val="null3"/>
              <w:jc w:val="left"/>
            </w:pPr>
            <w:r>
              <w:rPr/>
              <w:t xml:space="preserve"> 菜刀</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109</w:t>
            </w:r>
          </w:p>
        </w:tc>
        <w:tc>
          <w:tcPr>
            <w:tcW w:type="dxa" w:w="639"/>
          </w:tcPr>
          <w:p>
            <w:pPr>
              <w:pStyle w:val="null3"/>
              <w:jc w:val="left"/>
            </w:pPr>
            <w:r>
              <w:rPr/>
              <w:t xml:space="preserve"> 家庭急救箱</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110</w:t>
            </w:r>
          </w:p>
        </w:tc>
        <w:tc>
          <w:tcPr>
            <w:tcW w:type="dxa" w:w="639"/>
          </w:tcPr>
          <w:p>
            <w:pPr>
              <w:pStyle w:val="null3"/>
              <w:jc w:val="left"/>
            </w:pPr>
            <w:r>
              <w:rPr/>
              <w:t xml:space="preserve"> 多功能开瓶器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111</w:t>
            </w:r>
          </w:p>
        </w:tc>
        <w:tc>
          <w:tcPr>
            <w:tcW w:type="dxa" w:w="639"/>
          </w:tcPr>
          <w:p>
            <w:pPr>
              <w:pStyle w:val="null3"/>
              <w:jc w:val="left"/>
            </w:pPr>
            <w:r>
              <w:rPr/>
              <w:t xml:space="preserve"> 压力球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112</w:t>
            </w:r>
          </w:p>
        </w:tc>
        <w:tc>
          <w:tcPr>
            <w:tcW w:type="dxa" w:w="639"/>
          </w:tcPr>
          <w:p>
            <w:pPr>
              <w:pStyle w:val="null3"/>
              <w:jc w:val="left"/>
            </w:pPr>
            <w:r>
              <w:rPr/>
              <w:t xml:space="preserve"> 整理箱</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113</w:t>
            </w:r>
          </w:p>
        </w:tc>
        <w:tc>
          <w:tcPr>
            <w:tcW w:type="dxa" w:w="639"/>
          </w:tcPr>
          <w:p>
            <w:pPr>
              <w:pStyle w:val="null3"/>
              <w:jc w:val="left"/>
            </w:pPr>
            <w:r>
              <w:rPr/>
              <w:t xml:space="preserve"> 生活垃圾桶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114</w:t>
            </w:r>
          </w:p>
        </w:tc>
        <w:tc>
          <w:tcPr>
            <w:tcW w:type="dxa" w:w="639"/>
          </w:tcPr>
          <w:p>
            <w:pPr>
              <w:pStyle w:val="null3"/>
              <w:jc w:val="left"/>
            </w:pPr>
            <w:r>
              <w:rPr/>
              <w:t xml:space="preserve"> 家用自动脚套机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115</w:t>
            </w:r>
          </w:p>
        </w:tc>
        <w:tc>
          <w:tcPr>
            <w:tcW w:type="dxa" w:w="639"/>
          </w:tcPr>
          <w:p>
            <w:pPr>
              <w:pStyle w:val="null3"/>
              <w:jc w:val="left"/>
            </w:pPr>
            <w:r>
              <w:rPr/>
              <w:t xml:space="preserve"> 电动吸尘器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116</w:t>
            </w:r>
          </w:p>
        </w:tc>
        <w:tc>
          <w:tcPr>
            <w:tcW w:type="dxa" w:w="639"/>
          </w:tcPr>
          <w:p>
            <w:pPr>
              <w:pStyle w:val="null3"/>
              <w:jc w:val="left"/>
            </w:pPr>
            <w:r>
              <w:rPr/>
              <w:t xml:space="preserve"> 蒸汽挂烫机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117</w:t>
            </w:r>
          </w:p>
        </w:tc>
        <w:tc>
          <w:tcPr>
            <w:tcW w:type="dxa" w:w="639"/>
          </w:tcPr>
          <w:p>
            <w:pPr>
              <w:pStyle w:val="null3"/>
              <w:jc w:val="left"/>
            </w:pPr>
            <w:r>
              <w:rPr/>
              <w:t xml:space="preserve"> 烫衣板</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118</w:t>
            </w:r>
          </w:p>
        </w:tc>
        <w:tc>
          <w:tcPr>
            <w:tcW w:type="dxa" w:w="639"/>
          </w:tcPr>
          <w:p>
            <w:pPr>
              <w:pStyle w:val="null3"/>
              <w:jc w:val="left"/>
            </w:pPr>
            <w:r>
              <w:rPr/>
              <w:t xml:space="preserve"> 操作台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119</w:t>
            </w:r>
          </w:p>
        </w:tc>
        <w:tc>
          <w:tcPr>
            <w:tcW w:type="dxa" w:w="639"/>
          </w:tcPr>
          <w:p>
            <w:pPr>
              <w:pStyle w:val="null3"/>
              <w:jc w:val="left"/>
            </w:pPr>
            <w:r>
              <w:rPr/>
              <w:t xml:space="preserve"> 家庭衣柜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120</w:t>
            </w:r>
          </w:p>
        </w:tc>
        <w:tc>
          <w:tcPr>
            <w:tcW w:type="dxa" w:w="639"/>
          </w:tcPr>
          <w:p>
            <w:pPr>
              <w:pStyle w:val="null3"/>
              <w:jc w:val="left"/>
            </w:pPr>
            <w:r>
              <w:rPr/>
              <w:t xml:space="preserve"> 收纳衣柜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121</w:t>
            </w:r>
          </w:p>
        </w:tc>
        <w:tc>
          <w:tcPr>
            <w:tcW w:type="dxa" w:w="639"/>
          </w:tcPr>
          <w:p>
            <w:pPr>
              <w:pStyle w:val="null3"/>
              <w:jc w:val="left"/>
            </w:pPr>
            <w:r>
              <w:rPr/>
              <w:t xml:space="preserve"> 收纳抽屉</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122</w:t>
            </w:r>
          </w:p>
        </w:tc>
        <w:tc>
          <w:tcPr>
            <w:tcW w:type="dxa" w:w="639"/>
          </w:tcPr>
          <w:p>
            <w:pPr>
              <w:pStyle w:val="null3"/>
              <w:jc w:val="left"/>
            </w:pPr>
            <w:r>
              <w:rPr/>
              <w:t xml:space="preserve"> 多层收纳盒</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123</w:t>
            </w:r>
          </w:p>
        </w:tc>
        <w:tc>
          <w:tcPr>
            <w:tcW w:type="dxa" w:w="639"/>
          </w:tcPr>
          <w:p>
            <w:pPr>
              <w:pStyle w:val="null3"/>
              <w:jc w:val="left"/>
            </w:pPr>
            <w:r>
              <w:rPr/>
              <w:t xml:space="preserve"> 布艺收纳盒</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124</w:t>
            </w:r>
          </w:p>
        </w:tc>
        <w:tc>
          <w:tcPr>
            <w:tcW w:type="dxa" w:w="639"/>
          </w:tcPr>
          <w:p>
            <w:pPr>
              <w:pStyle w:val="null3"/>
              <w:jc w:val="left"/>
            </w:pPr>
            <w:r>
              <w:rPr/>
              <w:t xml:space="preserve"> 分格收纳盒</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125</w:t>
            </w:r>
          </w:p>
        </w:tc>
        <w:tc>
          <w:tcPr>
            <w:tcW w:type="dxa" w:w="639"/>
          </w:tcPr>
          <w:p>
            <w:pPr>
              <w:pStyle w:val="null3"/>
              <w:jc w:val="left"/>
            </w:pPr>
            <w:r>
              <w:rPr/>
              <w:t xml:space="preserve"> 收纳盒</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126</w:t>
            </w:r>
          </w:p>
        </w:tc>
        <w:tc>
          <w:tcPr>
            <w:tcW w:type="dxa" w:w="639"/>
          </w:tcPr>
          <w:p>
            <w:pPr>
              <w:pStyle w:val="null3"/>
              <w:jc w:val="left"/>
            </w:pPr>
            <w:r>
              <w:rPr/>
              <w:t xml:space="preserve"> 棉布衣服</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127</w:t>
            </w:r>
          </w:p>
        </w:tc>
        <w:tc>
          <w:tcPr>
            <w:tcW w:type="dxa" w:w="639"/>
          </w:tcPr>
          <w:p>
            <w:pPr>
              <w:pStyle w:val="null3"/>
              <w:jc w:val="left"/>
            </w:pPr>
            <w:r>
              <w:rPr/>
              <w:t xml:space="preserve"> 麻布衣服</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128</w:t>
            </w:r>
          </w:p>
        </w:tc>
        <w:tc>
          <w:tcPr>
            <w:tcW w:type="dxa" w:w="639"/>
          </w:tcPr>
          <w:p>
            <w:pPr>
              <w:pStyle w:val="null3"/>
              <w:jc w:val="left"/>
            </w:pPr>
            <w:r>
              <w:rPr/>
              <w:t xml:space="preserve"> 丝绸衣服</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129</w:t>
            </w:r>
          </w:p>
        </w:tc>
        <w:tc>
          <w:tcPr>
            <w:tcW w:type="dxa" w:w="639"/>
          </w:tcPr>
          <w:p>
            <w:pPr>
              <w:pStyle w:val="null3"/>
              <w:jc w:val="left"/>
            </w:pPr>
            <w:r>
              <w:rPr/>
              <w:t xml:space="preserve"> 呢绒衣服</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130</w:t>
            </w:r>
          </w:p>
        </w:tc>
        <w:tc>
          <w:tcPr>
            <w:tcW w:type="dxa" w:w="639"/>
          </w:tcPr>
          <w:p>
            <w:pPr>
              <w:pStyle w:val="null3"/>
              <w:jc w:val="left"/>
            </w:pPr>
            <w:r>
              <w:rPr/>
              <w:t xml:space="preserve"> 化纤衣服</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131</w:t>
            </w:r>
          </w:p>
        </w:tc>
        <w:tc>
          <w:tcPr>
            <w:tcW w:type="dxa" w:w="639"/>
          </w:tcPr>
          <w:p>
            <w:pPr>
              <w:pStyle w:val="null3"/>
              <w:jc w:val="left"/>
            </w:pPr>
            <w:r>
              <w:rPr/>
              <w:t xml:space="preserve"> 其他衣服</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132</w:t>
            </w:r>
          </w:p>
        </w:tc>
        <w:tc>
          <w:tcPr>
            <w:tcW w:type="dxa" w:w="639"/>
          </w:tcPr>
          <w:p>
            <w:pPr>
              <w:pStyle w:val="null3"/>
              <w:jc w:val="left"/>
            </w:pPr>
            <w:r>
              <w:rPr/>
              <w:t xml:space="preserve"> 被子</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133</w:t>
            </w:r>
          </w:p>
        </w:tc>
        <w:tc>
          <w:tcPr>
            <w:tcW w:type="dxa" w:w="639"/>
          </w:tcPr>
          <w:p>
            <w:pPr>
              <w:pStyle w:val="null3"/>
              <w:jc w:val="left"/>
            </w:pPr>
            <w:r>
              <w:rPr/>
              <w:t xml:space="preserve"> 晾衣架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134</w:t>
            </w:r>
          </w:p>
        </w:tc>
        <w:tc>
          <w:tcPr>
            <w:tcW w:type="dxa" w:w="639"/>
          </w:tcPr>
          <w:p>
            <w:pPr>
              <w:pStyle w:val="null3"/>
              <w:jc w:val="left"/>
            </w:pPr>
            <w:r>
              <w:rPr/>
              <w:t xml:space="preserve"> 衣架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135</w:t>
            </w:r>
          </w:p>
        </w:tc>
        <w:tc>
          <w:tcPr>
            <w:tcW w:type="dxa" w:w="639"/>
          </w:tcPr>
          <w:p>
            <w:pPr>
              <w:pStyle w:val="null3"/>
              <w:jc w:val="left"/>
            </w:pPr>
            <w:r>
              <w:rPr/>
              <w:t xml:space="preserve"> 熨烫圆凳、长凳配件套</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136</w:t>
            </w:r>
          </w:p>
        </w:tc>
        <w:tc>
          <w:tcPr>
            <w:tcW w:type="dxa" w:w="639"/>
          </w:tcPr>
          <w:p>
            <w:pPr>
              <w:pStyle w:val="null3"/>
              <w:jc w:val="left"/>
            </w:pPr>
            <w:r>
              <w:rPr/>
              <w:t xml:space="preserve"> 白色粗布纹棉布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137</w:t>
            </w:r>
          </w:p>
        </w:tc>
        <w:tc>
          <w:tcPr>
            <w:tcW w:type="dxa" w:w="639"/>
          </w:tcPr>
          <w:p>
            <w:pPr>
              <w:pStyle w:val="null3"/>
              <w:jc w:val="left"/>
            </w:pPr>
            <w:r>
              <w:rPr/>
              <w:t xml:space="preserve"> 插线排</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138</w:t>
            </w:r>
          </w:p>
        </w:tc>
        <w:tc>
          <w:tcPr>
            <w:tcW w:type="dxa" w:w="639"/>
          </w:tcPr>
          <w:p>
            <w:pPr>
              <w:pStyle w:val="null3"/>
              <w:jc w:val="left"/>
            </w:pPr>
            <w:r>
              <w:rPr/>
              <w:t xml:space="preserve"> 智能药盒</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139</w:t>
            </w:r>
          </w:p>
        </w:tc>
        <w:tc>
          <w:tcPr>
            <w:tcW w:type="dxa" w:w="639"/>
          </w:tcPr>
          <w:p>
            <w:pPr>
              <w:pStyle w:val="null3"/>
              <w:jc w:val="left"/>
            </w:pPr>
            <w:r>
              <w:rPr/>
              <w:t xml:space="preserve"> 无障碍电视柜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张</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140</w:t>
            </w:r>
          </w:p>
        </w:tc>
        <w:tc>
          <w:tcPr>
            <w:tcW w:type="dxa" w:w="639"/>
          </w:tcPr>
          <w:p>
            <w:pPr>
              <w:pStyle w:val="null3"/>
              <w:jc w:val="left"/>
            </w:pPr>
            <w:r>
              <w:rPr/>
              <w:t xml:space="preserve"> 智能门锁</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141</w:t>
            </w:r>
          </w:p>
        </w:tc>
        <w:tc>
          <w:tcPr>
            <w:tcW w:type="dxa" w:w="639"/>
          </w:tcPr>
          <w:p>
            <w:pPr>
              <w:pStyle w:val="null3"/>
              <w:jc w:val="left"/>
            </w:pPr>
            <w:r>
              <w:rPr/>
              <w:t xml:space="preserve"> 智能人体感应器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142</w:t>
            </w:r>
          </w:p>
        </w:tc>
        <w:tc>
          <w:tcPr>
            <w:tcW w:type="dxa" w:w="639"/>
          </w:tcPr>
          <w:p>
            <w:pPr>
              <w:pStyle w:val="null3"/>
              <w:jc w:val="left"/>
            </w:pPr>
            <w:r>
              <w:rPr/>
              <w:t xml:space="preserve"> 呼叫器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143</w:t>
            </w:r>
          </w:p>
        </w:tc>
        <w:tc>
          <w:tcPr>
            <w:tcW w:type="dxa" w:w="639"/>
          </w:tcPr>
          <w:p>
            <w:pPr>
              <w:pStyle w:val="null3"/>
              <w:jc w:val="left"/>
            </w:pPr>
            <w:r>
              <w:rPr/>
              <w:t xml:space="preserve"> 电动辅助起身坐垫</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144</w:t>
            </w:r>
          </w:p>
        </w:tc>
        <w:tc>
          <w:tcPr>
            <w:tcW w:type="dxa" w:w="639"/>
          </w:tcPr>
          <w:p>
            <w:pPr>
              <w:pStyle w:val="null3"/>
              <w:jc w:val="left"/>
            </w:pPr>
            <w:r>
              <w:rPr/>
              <w:t xml:space="preserve"> 智慧医养月光宝盒</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145</w:t>
            </w:r>
          </w:p>
        </w:tc>
        <w:tc>
          <w:tcPr>
            <w:tcW w:type="dxa" w:w="639"/>
          </w:tcPr>
          <w:p>
            <w:pPr>
              <w:pStyle w:val="null3"/>
              <w:jc w:val="left"/>
            </w:pPr>
            <w:r>
              <w:rPr/>
              <w:t xml:space="preserve"> 智能语音终端</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146</w:t>
            </w:r>
          </w:p>
        </w:tc>
        <w:tc>
          <w:tcPr>
            <w:tcW w:type="dxa" w:w="639"/>
          </w:tcPr>
          <w:p>
            <w:pPr>
              <w:pStyle w:val="null3"/>
              <w:jc w:val="left"/>
            </w:pPr>
            <w:r>
              <w:rPr/>
              <w:t xml:space="preserve"> 无障碍衣柜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147</w:t>
            </w:r>
          </w:p>
        </w:tc>
        <w:tc>
          <w:tcPr>
            <w:tcW w:type="dxa" w:w="639"/>
          </w:tcPr>
          <w:p>
            <w:pPr>
              <w:pStyle w:val="null3"/>
              <w:jc w:val="left"/>
            </w:pPr>
            <w:r>
              <w:rPr/>
              <w:t xml:space="preserve"> 智能防摔倒防护马甲</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件</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148</w:t>
            </w:r>
          </w:p>
        </w:tc>
        <w:tc>
          <w:tcPr>
            <w:tcW w:type="dxa" w:w="639"/>
          </w:tcPr>
          <w:p>
            <w:pPr>
              <w:pStyle w:val="null3"/>
              <w:jc w:val="left"/>
            </w:pPr>
            <w:r>
              <w:rPr/>
              <w:t xml:space="preserve"> 智能床垫 (非接触式心率呼吸记录仪)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149</w:t>
            </w:r>
          </w:p>
        </w:tc>
        <w:tc>
          <w:tcPr>
            <w:tcW w:type="dxa" w:w="639"/>
          </w:tcPr>
          <w:p>
            <w:pPr>
              <w:pStyle w:val="null3"/>
              <w:jc w:val="left"/>
            </w:pPr>
            <w:r>
              <w:rPr/>
              <w:t xml:space="preserve"> 床头柜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150</w:t>
            </w:r>
          </w:p>
        </w:tc>
        <w:tc>
          <w:tcPr>
            <w:tcW w:type="dxa" w:w="639"/>
          </w:tcPr>
          <w:p>
            <w:pPr>
              <w:pStyle w:val="null3"/>
              <w:jc w:val="left"/>
            </w:pPr>
            <w:r>
              <w:rPr/>
              <w:t xml:space="preserve"> 便携式智能洗浴机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151</w:t>
            </w:r>
          </w:p>
        </w:tc>
        <w:tc>
          <w:tcPr>
            <w:tcW w:type="dxa" w:w="639"/>
          </w:tcPr>
          <w:p>
            <w:pPr>
              <w:pStyle w:val="null3"/>
              <w:jc w:val="left"/>
            </w:pPr>
            <w:r>
              <w:rPr/>
              <w:t xml:space="preserve"> 床上用品</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152</w:t>
            </w:r>
          </w:p>
        </w:tc>
        <w:tc>
          <w:tcPr>
            <w:tcW w:type="dxa" w:w="639"/>
          </w:tcPr>
          <w:p>
            <w:pPr>
              <w:pStyle w:val="null3"/>
              <w:jc w:val="left"/>
            </w:pPr>
            <w:r>
              <w:rPr/>
              <w:t xml:space="preserve"> 智能尿湿报警器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153</w:t>
            </w:r>
          </w:p>
        </w:tc>
        <w:tc>
          <w:tcPr>
            <w:tcW w:type="dxa" w:w="639"/>
          </w:tcPr>
          <w:p>
            <w:pPr>
              <w:pStyle w:val="null3"/>
              <w:jc w:val="left"/>
            </w:pPr>
            <w:r>
              <w:rPr/>
              <w:t xml:space="preserve"> 成人智能专用护理裤</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154</w:t>
            </w:r>
          </w:p>
        </w:tc>
        <w:tc>
          <w:tcPr>
            <w:tcW w:type="dxa" w:w="639"/>
          </w:tcPr>
          <w:p>
            <w:pPr>
              <w:pStyle w:val="null3"/>
              <w:jc w:val="left"/>
            </w:pPr>
            <w:r>
              <w:rPr/>
              <w:t xml:space="preserve"> 睡眠监测设备</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155</w:t>
            </w:r>
          </w:p>
        </w:tc>
        <w:tc>
          <w:tcPr>
            <w:tcW w:type="dxa" w:w="639"/>
          </w:tcPr>
          <w:p>
            <w:pPr>
              <w:pStyle w:val="null3"/>
              <w:jc w:val="left"/>
            </w:pPr>
            <w:r>
              <w:rPr/>
              <w:t xml:space="preserve"> 跌倒报警设备</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156</w:t>
            </w:r>
          </w:p>
        </w:tc>
        <w:tc>
          <w:tcPr>
            <w:tcW w:type="dxa" w:w="639"/>
          </w:tcPr>
          <w:p>
            <w:pPr>
              <w:pStyle w:val="null3"/>
              <w:jc w:val="left"/>
            </w:pPr>
            <w:r>
              <w:rPr/>
              <w:t xml:space="preserve"> 智能语音终端</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157</w:t>
            </w:r>
          </w:p>
        </w:tc>
        <w:tc>
          <w:tcPr>
            <w:tcW w:type="dxa" w:w="639"/>
          </w:tcPr>
          <w:p>
            <w:pPr>
              <w:pStyle w:val="null3"/>
              <w:jc w:val="left"/>
            </w:pPr>
            <w:r>
              <w:rPr/>
              <w:t xml:space="preserve"> 适老化餐桌</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张</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158</w:t>
            </w:r>
          </w:p>
        </w:tc>
        <w:tc>
          <w:tcPr>
            <w:tcW w:type="dxa" w:w="639"/>
          </w:tcPr>
          <w:p>
            <w:pPr>
              <w:pStyle w:val="null3"/>
              <w:jc w:val="left"/>
            </w:pPr>
            <w:r>
              <w:rPr/>
              <w:t xml:space="preserve"> 适老化餐椅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把</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159</w:t>
            </w:r>
          </w:p>
        </w:tc>
        <w:tc>
          <w:tcPr>
            <w:tcW w:type="dxa" w:w="639"/>
          </w:tcPr>
          <w:p>
            <w:pPr>
              <w:pStyle w:val="null3"/>
              <w:jc w:val="left"/>
            </w:pPr>
            <w:r>
              <w:rPr/>
              <w:t xml:space="preserve"> 智能烟雾感应器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160</w:t>
            </w:r>
          </w:p>
        </w:tc>
        <w:tc>
          <w:tcPr>
            <w:tcW w:type="dxa" w:w="639"/>
          </w:tcPr>
          <w:p>
            <w:pPr>
              <w:pStyle w:val="null3"/>
              <w:jc w:val="left"/>
            </w:pPr>
            <w:r>
              <w:rPr/>
              <w:t xml:space="preserve"> 智能燃气报警感应器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161</w:t>
            </w:r>
          </w:p>
        </w:tc>
        <w:tc>
          <w:tcPr>
            <w:tcW w:type="dxa" w:w="639"/>
          </w:tcPr>
          <w:p>
            <w:pPr>
              <w:pStyle w:val="null3"/>
              <w:jc w:val="left"/>
            </w:pPr>
            <w:r>
              <w:rPr/>
              <w:t xml:space="preserve"> 智能水浸感应器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162</w:t>
            </w:r>
          </w:p>
        </w:tc>
        <w:tc>
          <w:tcPr>
            <w:tcW w:type="dxa" w:w="639"/>
          </w:tcPr>
          <w:p>
            <w:pPr>
              <w:pStyle w:val="null3"/>
              <w:jc w:val="left"/>
            </w:pPr>
            <w:r>
              <w:rPr/>
              <w:t xml:space="preserve"> 防洒碗</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163</w:t>
            </w:r>
          </w:p>
        </w:tc>
        <w:tc>
          <w:tcPr>
            <w:tcW w:type="dxa" w:w="639"/>
          </w:tcPr>
          <w:p>
            <w:pPr>
              <w:pStyle w:val="null3"/>
              <w:jc w:val="left"/>
            </w:pPr>
            <w:r>
              <w:rPr/>
              <w:t xml:space="preserve"> 电动轮椅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164</w:t>
            </w:r>
          </w:p>
        </w:tc>
        <w:tc>
          <w:tcPr>
            <w:tcW w:type="dxa" w:w="639"/>
          </w:tcPr>
          <w:p>
            <w:pPr>
              <w:pStyle w:val="null3"/>
              <w:jc w:val="left"/>
            </w:pPr>
            <w:r>
              <w:rPr/>
              <w:t xml:space="preserve"> 电动爬楼机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165</w:t>
            </w:r>
          </w:p>
        </w:tc>
        <w:tc>
          <w:tcPr>
            <w:tcW w:type="dxa" w:w="639"/>
          </w:tcPr>
          <w:p>
            <w:pPr>
              <w:pStyle w:val="null3"/>
              <w:jc w:val="left"/>
            </w:pPr>
            <w:r>
              <w:rPr/>
              <w:t xml:space="preserve"> 电动移位机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166</w:t>
            </w:r>
          </w:p>
        </w:tc>
        <w:tc>
          <w:tcPr>
            <w:tcW w:type="dxa" w:w="639"/>
          </w:tcPr>
          <w:p>
            <w:pPr>
              <w:pStyle w:val="null3"/>
              <w:jc w:val="left"/>
            </w:pPr>
            <w:r>
              <w:rPr/>
              <w:t xml:space="preserve"> 健康手环</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167</w:t>
            </w:r>
          </w:p>
        </w:tc>
        <w:tc>
          <w:tcPr>
            <w:tcW w:type="dxa" w:w="639"/>
          </w:tcPr>
          <w:p>
            <w:pPr>
              <w:pStyle w:val="null3"/>
              <w:jc w:val="left"/>
            </w:pPr>
            <w:r>
              <w:rPr/>
              <w:t xml:space="preserve"> 智能语音终端</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168</w:t>
            </w:r>
          </w:p>
        </w:tc>
        <w:tc>
          <w:tcPr>
            <w:tcW w:type="dxa" w:w="639"/>
          </w:tcPr>
          <w:p>
            <w:pPr>
              <w:pStyle w:val="null3"/>
              <w:jc w:val="left"/>
            </w:pPr>
            <w:r>
              <w:rPr/>
              <w:t xml:space="preserve"> 雷达摔倒检测仪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169</w:t>
            </w:r>
          </w:p>
        </w:tc>
        <w:tc>
          <w:tcPr>
            <w:tcW w:type="dxa" w:w="639"/>
          </w:tcPr>
          <w:p>
            <w:pPr>
              <w:pStyle w:val="null3"/>
              <w:jc w:val="left"/>
            </w:pPr>
            <w:r>
              <w:rPr/>
              <w:t xml:space="preserve"> 智能水浸感应器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170</w:t>
            </w:r>
          </w:p>
        </w:tc>
        <w:tc>
          <w:tcPr>
            <w:tcW w:type="dxa" w:w="639"/>
          </w:tcPr>
          <w:p>
            <w:pPr>
              <w:pStyle w:val="null3"/>
              <w:jc w:val="left"/>
            </w:pPr>
            <w:r>
              <w:rPr/>
              <w:t xml:space="preserve"> 智能马桶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171</w:t>
            </w:r>
          </w:p>
        </w:tc>
        <w:tc>
          <w:tcPr>
            <w:tcW w:type="dxa" w:w="639"/>
          </w:tcPr>
          <w:p>
            <w:pPr>
              <w:pStyle w:val="null3"/>
              <w:jc w:val="left"/>
            </w:pPr>
            <w:r>
              <w:rPr/>
              <w:t xml:space="preserve"> 婴儿抚触台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172</w:t>
            </w:r>
          </w:p>
        </w:tc>
        <w:tc>
          <w:tcPr>
            <w:tcW w:type="dxa" w:w="639"/>
          </w:tcPr>
          <w:p>
            <w:pPr>
              <w:pStyle w:val="null3"/>
              <w:jc w:val="left"/>
            </w:pPr>
            <w:r>
              <w:rPr/>
              <w:t xml:space="preserve"> 教师操作台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173</w:t>
            </w:r>
          </w:p>
        </w:tc>
        <w:tc>
          <w:tcPr>
            <w:tcW w:type="dxa" w:w="639"/>
          </w:tcPr>
          <w:p>
            <w:pPr>
              <w:pStyle w:val="null3"/>
              <w:jc w:val="left"/>
            </w:pPr>
            <w:r>
              <w:rPr/>
              <w:t xml:space="preserve"> 产妇护理人体模特</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174</w:t>
            </w:r>
          </w:p>
        </w:tc>
        <w:tc>
          <w:tcPr>
            <w:tcW w:type="dxa" w:w="639"/>
          </w:tcPr>
          <w:p>
            <w:pPr>
              <w:pStyle w:val="null3"/>
              <w:jc w:val="left"/>
            </w:pPr>
            <w:r>
              <w:rPr/>
              <w:t xml:space="preserve"> 高级仿真护理婴儿模型（女）</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175</w:t>
            </w:r>
          </w:p>
        </w:tc>
        <w:tc>
          <w:tcPr>
            <w:tcW w:type="dxa" w:w="639"/>
          </w:tcPr>
          <w:p>
            <w:pPr>
              <w:pStyle w:val="null3"/>
              <w:jc w:val="left"/>
            </w:pPr>
            <w:r>
              <w:rPr/>
              <w:t xml:space="preserve"> 骨盆含妊娠九个月胎儿模型</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176</w:t>
            </w:r>
          </w:p>
        </w:tc>
        <w:tc>
          <w:tcPr>
            <w:tcW w:type="dxa" w:w="639"/>
          </w:tcPr>
          <w:p>
            <w:pPr>
              <w:pStyle w:val="null3"/>
              <w:jc w:val="left"/>
            </w:pPr>
            <w:r>
              <w:rPr/>
              <w:t xml:space="preserve"> 服装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177</w:t>
            </w:r>
          </w:p>
        </w:tc>
        <w:tc>
          <w:tcPr>
            <w:tcW w:type="dxa" w:w="639"/>
          </w:tcPr>
          <w:p>
            <w:pPr>
              <w:pStyle w:val="null3"/>
              <w:jc w:val="left"/>
            </w:pPr>
            <w:r>
              <w:rPr/>
              <w:t xml:space="preserve"> 母乳喂养乳房模型（单乳）</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178</w:t>
            </w:r>
          </w:p>
        </w:tc>
        <w:tc>
          <w:tcPr>
            <w:tcW w:type="dxa" w:w="639"/>
          </w:tcPr>
          <w:p>
            <w:pPr>
              <w:pStyle w:val="null3"/>
              <w:jc w:val="left"/>
            </w:pPr>
            <w:r>
              <w:rPr/>
              <w:t xml:space="preserve"> 母乳喂养乳房模型（双乳）</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179</w:t>
            </w:r>
          </w:p>
        </w:tc>
        <w:tc>
          <w:tcPr>
            <w:tcW w:type="dxa" w:w="639"/>
          </w:tcPr>
          <w:p>
            <w:pPr>
              <w:pStyle w:val="null3"/>
              <w:jc w:val="left"/>
            </w:pPr>
            <w:r>
              <w:rPr/>
              <w:t xml:space="preserve"> 哺乳期女性乳房解剖模型</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180</w:t>
            </w:r>
          </w:p>
        </w:tc>
        <w:tc>
          <w:tcPr>
            <w:tcW w:type="dxa" w:w="639"/>
          </w:tcPr>
          <w:p>
            <w:pPr>
              <w:pStyle w:val="null3"/>
              <w:jc w:val="left"/>
            </w:pPr>
            <w:r>
              <w:rPr/>
              <w:t xml:space="preserve"> 电动吸奶器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181</w:t>
            </w:r>
          </w:p>
        </w:tc>
        <w:tc>
          <w:tcPr>
            <w:tcW w:type="dxa" w:w="639"/>
          </w:tcPr>
          <w:p>
            <w:pPr>
              <w:pStyle w:val="null3"/>
              <w:jc w:val="left"/>
            </w:pPr>
            <w:r>
              <w:rPr/>
              <w:t xml:space="preserve"> 乳头矫正器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182</w:t>
            </w:r>
          </w:p>
        </w:tc>
        <w:tc>
          <w:tcPr>
            <w:tcW w:type="dxa" w:w="639"/>
          </w:tcPr>
          <w:p>
            <w:pPr>
              <w:pStyle w:val="null3"/>
              <w:jc w:val="left"/>
            </w:pPr>
            <w:r>
              <w:rPr/>
              <w:t xml:space="preserve"> 产后束缚带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183</w:t>
            </w:r>
          </w:p>
        </w:tc>
        <w:tc>
          <w:tcPr>
            <w:tcW w:type="dxa" w:w="639"/>
          </w:tcPr>
          <w:p>
            <w:pPr>
              <w:pStyle w:val="null3"/>
              <w:jc w:val="left"/>
            </w:pPr>
            <w:r>
              <w:rPr/>
              <w:t xml:space="preserve"> 智能化功能加宽单人床</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张</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184</w:t>
            </w:r>
          </w:p>
        </w:tc>
        <w:tc>
          <w:tcPr>
            <w:tcW w:type="dxa" w:w="639"/>
          </w:tcPr>
          <w:p>
            <w:pPr>
              <w:pStyle w:val="null3"/>
              <w:jc w:val="left"/>
            </w:pPr>
            <w:r>
              <w:rPr/>
              <w:t xml:space="preserve"> 早产儿模型-24周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185</w:t>
            </w:r>
          </w:p>
        </w:tc>
        <w:tc>
          <w:tcPr>
            <w:tcW w:type="dxa" w:w="639"/>
          </w:tcPr>
          <w:p>
            <w:pPr>
              <w:pStyle w:val="null3"/>
              <w:jc w:val="left"/>
            </w:pPr>
            <w:r>
              <w:rPr/>
              <w:t xml:space="preserve"> 高级婴儿气道阻塞及CPR模型</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186</w:t>
            </w:r>
          </w:p>
        </w:tc>
        <w:tc>
          <w:tcPr>
            <w:tcW w:type="dxa" w:w="639"/>
          </w:tcPr>
          <w:p>
            <w:pPr>
              <w:pStyle w:val="null3"/>
              <w:jc w:val="left"/>
            </w:pPr>
            <w:r>
              <w:rPr/>
              <w:t xml:space="preserve"> 婴幼儿早期发育训练器材</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187</w:t>
            </w:r>
          </w:p>
        </w:tc>
        <w:tc>
          <w:tcPr>
            <w:tcW w:type="dxa" w:w="639"/>
          </w:tcPr>
          <w:p>
            <w:pPr>
              <w:pStyle w:val="null3"/>
              <w:jc w:val="left"/>
            </w:pPr>
            <w:r>
              <w:rPr/>
              <w:t xml:space="preserve"> 婴儿生活护理工具箱</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188</w:t>
            </w:r>
          </w:p>
        </w:tc>
        <w:tc>
          <w:tcPr>
            <w:tcW w:type="dxa" w:w="639"/>
          </w:tcPr>
          <w:p>
            <w:pPr>
              <w:pStyle w:val="null3"/>
              <w:jc w:val="left"/>
            </w:pPr>
            <w:r>
              <w:rPr/>
              <w:t xml:space="preserve"> 婴儿膳食照护工具箱</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189</w:t>
            </w:r>
          </w:p>
        </w:tc>
        <w:tc>
          <w:tcPr>
            <w:tcW w:type="dxa" w:w="639"/>
          </w:tcPr>
          <w:p>
            <w:pPr>
              <w:pStyle w:val="null3"/>
              <w:jc w:val="left"/>
            </w:pPr>
            <w:r>
              <w:rPr/>
              <w:t xml:space="preserve"> 月子餐厨具套装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190</w:t>
            </w:r>
          </w:p>
        </w:tc>
        <w:tc>
          <w:tcPr>
            <w:tcW w:type="dxa" w:w="639"/>
          </w:tcPr>
          <w:p>
            <w:pPr>
              <w:pStyle w:val="null3"/>
              <w:jc w:val="left"/>
            </w:pPr>
            <w:r>
              <w:rPr/>
              <w:t xml:space="preserve"> 辅食制作机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191</w:t>
            </w:r>
          </w:p>
        </w:tc>
        <w:tc>
          <w:tcPr>
            <w:tcW w:type="dxa" w:w="639"/>
          </w:tcPr>
          <w:p>
            <w:pPr>
              <w:pStyle w:val="null3"/>
              <w:jc w:val="left"/>
            </w:pPr>
            <w:r>
              <w:rPr/>
              <w:t xml:space="preserve"> 可调婴儿床</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192</w:t>
            </w:r>
          </w:p>
        </w:tc>
        <w:tc>
          <w:tcPr>
            <w:tcW w:type="dxa" w:w="639"/>
          </w:tcPr>
          <w:p>
            <w:pPr>
              <w:pStyle w:val="null3"/>
              <w:jc w:val="left"/>
            </w:pPr>
            <w:r>
              <w:rPr/>
              <w:t xml:space="preserve"> 婴儿手推车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193</w:t>
            </w:r>
          </w:p>
        </w:tc>
        <w:tc>
          <w:tcPr>
            <w:tcW w:type="dxa" w:w="639"/>
          </w:tcPr>
          <w:p>
            <w:pPr>
              <w:pStyle w:val="null3"/>
              <w:jc w:val="left"/>
            </w:pPr>
            <w:r>
              <w:rPr/>
              <w:t xml:space="preserve"> 儿童安全座椅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辆</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194</w:t>
            </w:r>
          </w:p>
        </w:tc>
        <w:tc>
          <w:tcPr>
            <w:tcW w:type="dxa" w:w="639"/>
          </w:tcPr>
          <w:p>
            <w:pPr>
              <w:pStyle w:val="null3"/>
              <w:jc w:val="left"/>
            </w:pPr>
            <w:r>
              <w:rPr/>
              <w:t xml:space="preserve"> 消毒柜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195</w:t>
            </w:r>
          </w:p>
        </w:tc>
        <w:tc>
          <w:tcPr>
            <w:tcW w:type="dxa" w:w="639"/>
          </w:tcPr>
          <w:p>
            <w:pPr>
              <w:pStyle w:val="null3"/>
              <w:jc w:val="left"/>
            </w:pPr>
            <w:r>
              <w:rPr/>
              <w:t xml:space="preserve"> 母婴产后访视包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196</w:t>
            </w:r>
          </w:p>
        </w:tc>
        <w:tc>
          <w:tcPr>
            <w:tcW w:type="dxa" w:w="639"/>
          </w:tcPr>
          <w:p>
            <w:pPr>
              <w:pStyle w:val="null3"/>
              <w:jc w:val="left"/>
            </w:pPr>
            <w:r>
              <w:rPr/>
              <w:t xml:space="preserve"> 儿童发育筛查系统</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197</w:t>
            </w:r>
          </w:p>
        </w:tc>
        <w:tc>
          <w:tcPr>
            <w:tcW w:type="dxa" w:w="639"/>
          </w:tcPr>
          <w:p>
            <w:pPr>
              <w:pStyle w:val="null3"/>
              <w:jc w:val="left"/>
            </w:pPr>
            <w:r>
              <w:rPr/>
              <w:t xml:space="preserve"> 定制收纳储存柜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组</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198</w:t>
            </w:r>
          </w:p>
        </w:tc>
        <w:tc>
          <w:tcPr>
            <w:tcW w:type="dxa" w:w="639"/>
          </w:tcPr>
          <w:p>
            <w:pPr>
              <w:pStyle w:val="null3"/>
              <w:jc w:val="left"/>
            </w:pPr>
            <w:r>
              <w:rPr/>
              <w:t xml:space="preserve"> 红外扩声系统</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199</w:t>
            </w:r>
          </w:p>
        </w:tc>
        <w:tc>
          <w:tcPr>
            <w:tcW w:type="dxa" w:w="639"/>
          </w:tcPr>
          <w:p>
            <w:pPr>
              <w:pStyle w:val="null3"/>
              <w:jc w:val="left"/>
            </w:pPr>
            <w:r>
              <w:rPr/>
              <w:t xml:space="preserve"> 讲台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200</w:t>
            </w:r>
          </w:p>
        </w:tc>
        <w:tc>
          <w:tcPr>
            <w:tcW w:type="dxa" w:w="639"/>
          </w:tcPr>
          <w:p>
            <w:pPr>
              <w:pStyle w:val="null3"/>
              <w:jc w:val="left"/>
            </w:pPr>
            <w:r>
              <w:rPr/>
              <w:t xml:space="preserve"> 月子餐厨具操作台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201</w:t>
            </w:r>
          </w:p>
        </w:tc>
        <w:tc>
          <w:tcPr>
            <w:tcW w:type="dxa" w:w="639"/>
          </w:tcPr>
          <w:p>
            <w:pPr>
              <w:pStyle w:val="null3"/>
              <w:jc w:val="left"/>
            </w:pPr>
            <w:r>
              <w:rPr/>
              <w:t xml:space="preserve"> 婴幼儿洗浴池</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202</w:t>
            </w:r>
          </w:p>
        </w:tc>
        <w:tc>
          <w:tcPr>
            <w:tcW w:type="dxa" w:w="639"/>
          </w:tcPr>
          <w:p>
            <w:pPr>
              <w:pStyle w:val="null3"/>
              <w:jc w:val="left"/>
            </w:pPr>
            <w:r>
              <w:rPr/>
              <w:t xml:space="preserve"> 婴儿抚触台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203</w:t>
            </w:r>
          </w:p>
        </w:tc>
        <w:tc>
          <w:tcPr>
            <w:tcW w:type="dxa" w:w="639"/>
          </w:tcPr>
          <w:p>
            <w:pPr>
              <w:pStyle w:val="null3"/>
              <w:jc w:val="left"/>
            </w:pPr>
            <w:r>
              <w:rPr/>
              <w:t xml:space="preserve"> 教师操作台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204</w:t>
            </w:r>
          </w:p>
        </w:tc>
        <w:tc>
          <w:tcPr>
            <w:tcW w:type="dxa" w:w="639"/>
          </w:tcPr>
          <w:p>
            <w:pPr>
              <w:pStyle w:val="null3"/>
              <w:jc w:val="left"/>
            </w:pPr>
            <w:r>
              <w:rPr/>
              <w:t xml:space="preserve"> 婴幼儿辅食工作台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205</w:t>
            </w:r>
          </w:p>
        </w:tc>
        <w:tc>
          <w:tcPr>
            <w:tcW w:type="dxa" w:w="639"/>
          </w:tcPr>
          <w:p>
            <w:pPr>
              <w:pStyle w:val="null3"/>
              <w:jc w:val="left"/>
            </w:pPr>
            <w:r>
              <w:rPr/>
              <w:t xml:space="preserve"> 仿真婴儿模型</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6.0000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206</w:t>
            </w:r>
          </w:p>
        </w:tc>
        <w:tc>
          <w:tcPr>
            <w:tcW w:type="dxa" w:w="639"/>
          </w:tcPr>
          <w:p>
            <w:pPr>
              <w:pStyle w:val="null3"/>
              <w:jc w:val="left"/>
            </w:pPr>
            <w:r>
              <w:rPr/>
              <w:t xml:space="preserve"> 穴位娃娃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207</w:t>
            </w:r>
          </w:p>
        </w:tc>
        <w:tc>
          <w:tcPr>
            <w:tcW w:type="dxa" w:w="639"/>
          </w:tcPr>
          <w:p>
            <w:pPr>
              <w:pStyle w:val="null3"/>
              <w:jc w:val="left"/>
            </w:pPr>
            <w:r>
              <w:rPr/>
              <w:t xml:space="preserve"> 口腔清洁套件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208</w:t>
            </w:r>
          </w:p>
        </w:tc>
        <w:tc>
          <w:tcPr>
            <w:tcW w:type="dxa" w:w="639"/>
          </w:tcPr>
          <w:p>
            <w:pPr>
              <w:pStyle w:val="null3"/>
              <w:jc w:val="left"/>
            </w:pPr>
            <w:r>
              <w:rPr/>
              <w:t xml:space="preserve"> 喂养套件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209</w:t>
            </w:r>
          </w:p>
        </w:tc>
        <w:tc>
          <w:tcPr>
            <w:tcW w:type="dxa" w:w="639"/>
          </w:tcPr>
          <w:p>
            <w:pPr>
              <w:pStyle w:val="null3"/>
              <w:jc w:val="left"/>
            </w:pPr>
            <w:r>
              <w:rPr/>
              <w:t xml:space="preserve"> 母乳喂养套件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210</w:t>
            </w:r>
          </w:p>
        </w:tc>
        <w:tc>
          <w:tcPr>
            <w:tcW w:type="dxa" w:w="639"/>
          </w:tcPr>
          <w:p>
            <w:pPr>
              <w:pStyle w:val="null3"/>
              <w:jc w:val="left"/>
            </w:pPr>
            <w:r>
              <w:rPr/>
              <w:t xml:space="preserve"> 幼儿餐椅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211</w:t>
            </w:r>
          </w:p>
        </w:tc>
        <w:tc>
          <w:tcPr>
            <w:tcW w:type="dxa" w:w="639"/>
          </w:tcPr>
          <w:p>
            <w:pPr>
              <w:pStyle w:val="null3"/>
              <w:jc w:val="left"/>
            </w:pPr>
            <w:r>
              <w:rPr/>
              <w:t xml:space="preserve"> 婴儿米粉</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212</w:t>
            </w:r>
          </w:p>
        </w:tc>
        <w:tc>
          <w:tcPr>
            <w:tcW w:type="dxa" w:w="639"/>
          </w:tcPr>
          <w:p>
            <w:pPr>
              <w:pStyle w:val="null3"/>
              <w:jc w:val="left"/>
            </w:pPr>
            <w:r>
              <w:rPr/>
              <w:t xml:space="preserve"> 辅食制作机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213</w:t>
            </w:r>
          </w:p>
        </w:tc>
        <w:tc>
          <w:tcPr>
            <w:tcW w:type="dxa" w:w="639"/>
          </w:tcPr>
          <w:p>
            <w:pPr>
              <w:pStyle w:val="null3"/>
              <w:jc w:val="left"/>
            </w:pPr>
            <w:r>
              <w:rPr/>
              <w:t xml:space="preserve"> 暖奶器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214</w:t>
            </w:r>
          </w:p>
        </w:tc>
        <w:tc>
          <w:tcPr>
            <w:tcW w:type="dxa" w:w="639"/>
          </w:tcPr>
          <w:p>
            <w:pPr>
              <w:pStyle w:val="null3"/>
              <w:jc w:val="left"/>
            </w:pPr>
            <w:r>
              <w:rPr/>
              <w:t xml:space="preserve"> 恒温热水壶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215</w:t>
            </w:r>
          </w:p>
        </w:tc>
        <w:tc>
          <w:tcPr>
            <w:tcW w:type="dxa" w:w="639"/>
          </w:tcPr>
          <w:p>
            <w:pPr>
              <w:pStyle w:val="null3"/>
              <w:jc w:val="left"/>
            </w:pPr>
            <w:r>
              <w:rPr/>
              <w:t xml:space="preserve"> 一次性手套</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216</w:t>
            </w:r>
          </w:p>
        </w:tc>
        <w:tc>
          <w:tcPr>
            <w:tcW w:type="dxa" w:w="639"/>
          </w:tcPr>
          <w:p>
            <w:pPr>
              <w:pStyle w:val="null3"/>
              <w:jc w:val="left"/>
            </w:pPr>
            <w:r>
              <w:rPr/>
              <w:t xml:space="preserve"> 橡胶手套</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217</w:t>
            </w:r>
          </w:p>
        </w:tc>
        <w:tc>
          <w:tcPr>
            <w:tcW w:type="dxa" w:w="639"/>
          </w:tcPr>
          <w:p>
            <w:pPr>
              <w:pStyle w:val="null3"/>
              <w:jc w:val="left"/>
            </w:pPr>
            <w:r>
              <w:rPr/>
              <w:t xml:space="preserve"> 隔离衣</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218</w:t>
            </w:r>
          </w:p>
        </w:tc>
        <w:tc>
          <w:tcPr>
            <w:tcW w:type="dxa" w:w="639"/>
          </w:tcPr>
          <w:p>
            <w:pPr>
              <w:pStyle w:val="null3"/>
              <w:jc w:val="left"/>
            </w:pPr>
            <w:r>
              <w:rPr/>
              <w:t xml:space="preserve"> 消毒泡腾片</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219</w:t>
            </w:r>
          </w:p>
        </w:tc>
        <w:tc>
          <w:tcPr>
            <w:tcW w:type="dxa" w:w="639"/>
          </w:tcPr>
          <w:p>
            <w:pPr>
              <w:pStyle w:val="null3"/>
              <w:jc w:val="left"/>
            </w:pPr>
            <w:r>
              <w:rPr/>
              <w:t xml:space="preserve"> 消毒配比量杯</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220</w:t>
            </w:r>
          </w:p>
        </w:tc>
        <w:tc>
          <w:tcPr>
            <w:tcW w:type="dxa" w:w="639"/>
          </w:tcPr>
          <w:p>
            <w:pPr>
              <w:pStyle w:val="null3"/>
              <w:jc w:val="left"/>
            </w:pPr>
            <w:r>
              <w:rPr/>
              <w:t xml:space="preserve"> 塑料水盆</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221</w:t>
            </w:r>
          </w:p>
        </w:tc>
        <w:tc>
          <w:tcPr>
            <w:tcW w:type="dxa" w:w="639"/>
          </w:tcPr>
          <w:p>
            <w:pPr>
              <w:pStyle w:val="null3"/>
              <w:jc w:val="left"/>
            </w:pPr>
            <w:r>
              <w:rPr/>
              <w:t xml:space="preserve"> 毛巾</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222</w:t>
            </w:r>
          </w:p>
        </w:tc>
        <w:tc>
          <w:tcPr>
            <w:tcW w:type="dxa" w:w="639"/>
          </w:tcPr>
          <w:p>
            <w:pPr>
              <w:pStyle w:val="null3"/>
              <w:jc w:val="left"/>
            </w:pPr>
            <w:r>
              <w:rPr/>
              <w:t xml:space="preserve"> 睡袋</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223</w:t>
            </w:r>
          </w:p>
        </w:tc>
        <w:tc>
          <w:tcPr>
            <w:tcW w:type="dxa" w:w="639"/>
          </w:tcPr>
          <w:p>
            <w:pPr>
              <w:pStyle w:val="null3"/>
              <w:jc w:val="left"/>
            </w:pPr>
            <w:r>
              <w:rPr/>
              <w:t xml:space="preserve"> 可调婴儿床</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224</w:t>
            </w:r>
          </w:p>
        </w:tc>
        <w:tc>
          <w:tcPr>
            <w:tcW w:type="dxa" w:w="639"/>
          </w:tcPr>
          <w:p>
            <w:pPr>
              <w:pStyle w:val="null3"/>
              <w:jc w:val="left"/>
            </w:pPr>
            <w:r>
              <w:rPr/>
              <w:t xml:space="preserve"> 婴儿毛毯</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225</w:t>
            </w:r>
          </w:p>
        </w:tc>
        <w:tc>
          <w:tcPr>
            <w:tcW w:type="dxa" w:w="639"/>
          </w:tcPr>
          <w:p>
            <w:pPr>
              <w:pStyle w:val="null3"/>
              <w:jc w:val="left"/>
            </w:pPr>
            <w:r>
              <w:rPr/>
              <w:t xml:space="preserve"> 爽身粉</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226</w:t>
            </w:r>
          </w:p>
        </w:tc>
        <w:tc>
          <w:tcPr>
            <w:tcW w:type="dxa" w:w="639"/>
          </w:tcPr>
          <w:p>
            <w:pPr>
              <w:pStyle w:val="null3"/>
              <w:jc w:val="left"/>
            </w:pPr>
            <w:r>
              <w:rPr/>
              <w:t xml:space="preserve"> 包裹包被及衣服</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227</w:t>
            </w:r>
          </w:p>
        </w:tc>
        <w:tc>
          <w:tcPr>
            <w:tcW w:type="dxa" w:w="639"/>
          </w:tcPr>
          <w:p>
            <w:pPr>
              <w:pStyle w:val="null3"/>
              <w:jc w:val="left"/>
            </w:pPr>
            <w:r>
              <w:rPr/>
              <w:t xml:space="preserve"> 卧式身高体重仪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228</w:t>
            </w:r>
          </w:p>
        </w:tc>
        <w:tc>
          <w:tcPr>
            <w:tcW w:type="dxa" w:w="639"/>
          </w:tcPr>
          <w:p>
            <w:pPr>
              <w:pStyle w:val="null3"/>
              <w:jc w:val="left"/>
            </w:pPr>
            <w:r>
              <w:rPr/>
              <w:t xml:space="preserve"> 软尺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6.0000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229</w:t>
            </w:r>
          </w:p>
        </w:tc>
        <w:tc>
          <w:tcPr>
            <w:tcW w:type="dxa" w:w="639"/>
          </w:tcPr>
          <w:p>
            <w:pPr>
              <w:pStyle w:val="null3"/>
              <w:jc w:val="left"/>
            </w:pPr>
            <w:r>
              <w:rPr/>
              <w:t xml:space="preserve"> 乙醇（50%-75%）</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230</w:t>
            </w:r>
          </w:p>
        </w:tc>
        <w:tc>
          <w:tcPr>
            <w:tcW w:type="dxa" w:w="639"/>
          </w:tcPr>
          <w:p>
            <w:pPr>
              <w:pStyle w:val="null3"/>
              <w:jc w:val="left"/>
            </w:pPr>
            <w:r>
              <w:rPr/>
              <w:t xml:space="preserve"> 喂药器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231</w:t>
            </w:r>
          </w:p>
        </w:tc>
        <w:tc>
          <w:tcPr>
            <w:tcW w:type="dxa" w:w="639"/>
          </w:tcPr>
          <w:p>
            <w:pPr>
              <w:pStyle w:val="null3"/>
              <w:jc w:val="left"/>
            </w:pPr>
            <w:r>
              <w:rPr/>
              <w:t xml:space="preserve"> 体温计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6.0000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232</w:t>
            </w:r>
          </w:p>
        </w:tc>
        <w:tc>
          <w:tcPr>
            <w:tcW w:type="dxa" w:w="639"/>
          </w:tcPr>
          <w:p>
            <w:pPr>
              <w:pStyle w:val="null3"/>
              <w:jc w:val="left"/>
            </w:pPr>
            <w:r>
              <w:rPr/>
              <w:t xml:space="preserve"> 额温枪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233</w:t>
            </w:r>
          </w:p>
        </w:tc>
        <w:tc>
          <w:tcPr>
            <w:tcW w:type="dxa" w:w="639"/>
          </w:tcPr>
          <w:p>
            <w:pPr>
              <w:pStyle w:val="null3"/>
              <w:jc w:val="left"/>
            </w:pPr>
            <w:r>
              <w:rPr/>
              <w:t xml:space="preserve"> 模拟炉甘石洗剂</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6.0000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234</w:t>
            </w:r>
          </w:p>
        </w:tc>
        <w:tc>
          <w:tcPr>
            <w:tcW w:type="dxa" w:w="639"/>
          </w:tcPr>
          <w:p>
            <w:pPr>
              <w:pStyle w:val="null3"/>
              <w:jc w:val="left"/>
            </w:pPr>
            <w:r>
              <w:rPr/>
              <w:t xml:space="preserve"> 指甲刀</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6.0000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235</w:t>
            </w:r>
          </w:p>
        </w:tc>
        <w:tc>
          <w:tcPr>
            <w:tcW w:type="dxa" w:w="639"/>
          </w:tcPr>
          <w:p>
            <w:pPr>
              <w:pStyle w:val="null3"/>
              <w:jc w:val="left"/>
            </w:pPr>
            <w:r>
              <w:rPr/>
              <w:t xml:space="preserve"> 模拟开塞露</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6.0000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236</w:t>
            </w:r>
          </w:p>
        </w:tc>
        <w:tc>
          <w:tcPr>
            <w:tcW w:type="dxa" w:w="639"/>
          </w:tcPr>
          <w:p>
            <w:pPr>
              <w:pStyle w:val="null3"/>
              <w:jc w:val="left"/>
            </w:pPr>
            <w:r>
              <w:rPr/>
              <w:t xml:space="preserve"> 棉棒</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20.0000</w:t>
            </w:r>
          </w:p>
        </w:tc>
        <w:tc>
          <w:tcPr>
            <w:tcW w:type="dxa" w:w="639"/>
          </w:tcPr>
          <w:p>
            <w:pPr>
              <w:pStyle w:val="null3"/>
              <w:jc w:val="left"/>
            </w:pPr>
            <w:r>
              <w:rPr/>
              <w:t xml:space="preserve"> 包</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237</w:t>
            </w:r>
          </w:p>
        </w:tc>
        <w:tc>
          <w:tcPr>
            <w:tcW w:type="dxa" w:w="639"/>
          </w:tcPr>
          <w:p>
            <w:pPr>
              <w:pStyle w:val="null3"/>
              <w:jc w:val="left"/>
            </w:pPr>
            <w:r>
              <w:rPr/>
              <w:t xml:space="preserve"> 污物桶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238</w:t>
            </w:r>
          </w:p>
        </w:tc>
        <w:tc>
          <w:tcPr>
            <w:tcW w:type="dxa" w:w="639"/>
          </w:tcPr>
          <w:p>
            <w:pPr>
              <w:pStyle w:val="null3"/>
              <w:jc w:val="left"/>
            </w:pPr>
            <w:r>
              <w:rPr/>
              <w:t xml:space="preserve"> 模拟抗生素软膏</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6.0000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239</w:t>
            </w:r>
          </w:p>
        </w:tc>
        <w:tc>
          <w:tcPr>
            <w:tcW w:type="dxa" w:w="639"/>
          </w:tcPr>
          <w:p>
            <w:pPr>
              <w:pStyle w:val="null3"/>
              <w:jc w:val="left"/>
            </w:pPr>
            <w:r>
              <w:rPr/>
              <w:t xml:space="preserve"> 高级婴儿气道阻塞及CPR模型</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240</w:t>
            </w:r>
          </w:p>
        </w:tc>
        <w:tc>
          <w:tcPr>
            <w:tcW w:type="dxa" w:w="639"/>
          </w:tcPr>
          <w:p>
            <w:pPr>
              <w:pStyle w:val="null3"/>
              <w:jc w:val="left"/>
            </w:pPr>
            <w:r>
              <w:rPr/>
              <w:t xml:space="preserve"> 固定用夹板</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241</w:t>
            </w:r>
          </w:p>
        </w:tc>
        <w:tc>
          <w:tcPr>
            <w:tcW w:type="dxa" w:w="639"/>
          </w:tcPr>
          <w:p>
            <w:pPr>
              <w:pStyle w:val="null3"/>
              <w:jc w:val="left"/>
            </w:pPr>
            <w:r>
              <w:rPr/>
              <w:t xml:space="preserve"> 绷带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242</w:t>
            </w:r>
          </w:p>
        </w:tc>
        <w:tc>
          <w:tcPr>
            <w:tcW w:type="dxa" w:w="639"/>
          </w:tcPr>
          <w:p>
            <w:pPr>
              <w:pStyle w:val="null3"/>
              <w:jc w:val="left"/>
            </w:pPr>
            <w:r>
              <w:rPr/>
              <w:t xml:space="preserve"> 消毒纱布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243</w:t>
            </w:r>
          </w:p>
        </w:tc>
        <w:tc>
          <w:tcPr>
            <w:tcW w:type="dxa" w:w="639"/>
          </w:tcPr>
          <w:p>
            <w:pPr>
              <w:pStyle w:val="null3"/>
              <w:jc w:val="left"/>
            </w:pPr>
            <w:r>
              <w:rPr/>
              <w:t xml:space="preserve"> 剪刀</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244</w:t>
            </w:r>
          </w:p>
        </w:tc>
        <w:tc>
          <w:tcPr>
            <w:tcW w:type="dxa" w:w="639"/>
          </w:tcPr>
          <w:p>
            <w:pPr>
              <w:pStyle w:val="null3"/>
              <w:jc w:val="left"/>
            </w:pPr>
            <w:r>
              <w:rPr/>
              <w:t xml:space="preserve"> 镜子</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245</w:t>
            </w:r>
          </w:p>
        </w:tc>
        <w:tc>
          <w:tcPr>
            <w:tcW w:type="dxa" w:w="639"/>
          </w:tcPr>
          <w:p>
            <w:pPr>
              <w:pStyle w:val="null3"/>
              <w:jc w:val="left"/>
            </w:pPr>
            <w:r>
              <w:rPr/>
              <w:t xml:space="preserve"> 乐器套装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246</w:t>
            </w:r>
          </w:p>
        </w:tc>
        <w:tc>
          <w:tcPr>
            <w:tcW w:type="dxa" w:w="639"/>
          </w:tcPr>
          <w:p>
            <w:pPr>
              <w:pStyle w:val="null3"/>
              <w:jc w:val="left"/>
            </w:pPr>
            <w:r>
              <w:rPr/>
              <w:t xml:space="preserve"> 爬行垫</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247</w:t>
            </w:r>
          </w:p>
        </w:tc>
        <w:tc>
          <w:tcPr>
            <w:tcW w:type="dxa" w:w="639"/>
          </w:tcPr>
          <w:p>
            <w:pPr>
              <w:pStyle w:val="null3"/>
              <w:jc w:val="left"/>
            </w:pPr>
            <w:r>
              <w:rPr/>
              <w:t xml:space="preserve"> 婴儿玩具</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248</w:t>
            </w:r>
          </w:p>
        </w:tc>
        <w:tc>
          <w:tcPr>
            <w:tcW w:type="dxa" w:w="639"/>
          </w:tcPr>
          <w:p>
            <w:pPr>
              <w:pStyle w:val="null3"/>
              <w:jc w:val="left"/>
            </w:pPr>
            <w:r>
              <w:rPr/>
              <w:t xml:space="preserve"> 软软积木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249</w:t>
            </w:r>
          </w:p>
        </w:tc>
        <w:tc>
          <w:tcPr>
            <w:tcW w:type="dxa" w:w="639"/>
          </w:tcPr>
          <w:p>
            <w:pPr>
              <w:pStyle w:val="null3"/>
              <w:jc w:val="left"/>
            </w:pPr>
            <w:r>
              <w:rPr/>
              <w:t xml:space="preserve"> 婴幼儿绘本</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250</w:t>
            </w:r>
          </w:p>
        </w:tc>
        <w:tc>
          <w:tcPr>
            <w:tcW w:type="dxa" w:w="639"/>
          </w:tcPr>
          <w:p>
            <w:pPr>
              <w:pStyle w:val="null3"/>
              <w:jc w:val="left"/>
            </w:pPr>
            <w:r>
              <w:rPr/>
              <w:t xml:space="preserve"> 布书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本</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251</w:t>
            </w:r>
          </w:p>
        </w:tc>
        <w:tc>
          <w:tcPr>
            <w:tcW w:type="dxa" w:w="639"/>
          </w:tcPr>
          <w:p>
            <w:pPr>
              <w:pStyle w:val="null3"/>
              <w:jc w:val="left"/>
            </w:pPr>
            <w:r>
              <w:rPr/>
              <w:t xml:space="preserve"> 检查床</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252</w:t>
            </w:r>
          </w:p>
        </w:tc>
        <w:tc>
          <w:tcPr>
            <w:tcW w:type="dxa" w:w="639"/>
          </w:tcPr>
          <w:p>
            <w:pPr>
              <w:pStyle w:val="null3"/>
              <w:jc w:val="left"/>
            </w:pPr>
            <w:r>
              <w:rPr/>
              <w:t xml:space="preserve"> 育婴员员培训和考试平台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253</w:t>
            </w:r>
          </w:p>
        </w:tc>
        <w:tc>
          <w:tcPr>
            <w:tcW w:type="dxa" w:w="639"/>
          </w:tcPr>
          <w:p>
            <w:pPr>
              <w:pStyle w:val="null3"/>
              <w:jc w:val="left"/>
            </w:pPr>
            <w:r>
              <w:rPr/>
              <w:t xml:space="preserve"> 定制收纳储存柜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组</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254</w:t>
            </w:r>
          </w:p>
        </w:tc>
        <w:tc>
          <w:tcPr>
            <w:tcW w:type="dxa" w:w="639"/>
          </w:tcPr>
          <w:p>
            <w:pPr>
              <w:pStyle w:val="null3"/>
              <w:jc w:val="left"/>
            </w:pPr>
            <w:r>
              <w:rPr/>
              <w:t xml:space="preserve"> 幼儿模型</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255</w:t>
            </w:r>
          </w:p>
        </w:tc>
        <w:tc>
          <w:tcPr>
            <w:tcW w:type="dxa" w:w="639"/>
          </w:tcPr>
          <w:p>
            <w:pPr>
              <w:pStyle w:val="null3"/>
              <w:jc w:val="left"/>
            </w:pPr>
            <w:r>
              <w:rPr/>
              <w:t xml:space="preserve"> 意外伤害急救护理娃娃模型</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256</w:t>
            </w:r>
          </w:p>
        </w:tc>
        <w:tc>
          <w:tcPr>
            <w:tcW w:type="dxa" w:w="639"/>
          </w:tcPr>
          <w:p>
            <w:pPr>
              <w:pStyle w:val="null3"/>
              <w:jc w:val="left"/>
            </w:pPr>
            <w:r>
              <w:rPr/>
              <w:t xml:space="preserve"> 幼儿生活区套装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257</w:t>
            </w:r>
          </w:p>
        </w:tc>
        <w:tc>
          <w:tcPr>
            <w:tcW w:type="dxa" w:w="639"/>
          </w:tcPr>
          <w:p>
            <w:pPr>
              <w:pStyle w:val="null3"/>
              <w:jc w:val="left"/>
            </w:pPr>
            <w:r>
              <w:rPr/>
              <w:t xml:space="preserve"> 急救箱</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258</w:t>
            </w:r>
          </w:p>
        </w:tc>
        <w:tc>
          <w:tcPr>
            <w:tcW w:type="dxa" w:w="639"/>
          </w:tcPr>
          <w:p>
            <w:pPr>
              <w:pStyle w:val="null3"/>
              <w:jc w:val="left"/>
            </w:pPr>
            <w:r>
              <w:rPr/>
              <w:t xml:space="preserve"> 晨检牌</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259</w:t>
            </w:r>
          </w:p>
        </w:tc>
        <w:tc>
          <w:tcPr>
            <w:tcW w:type="dxa" w:w="639"/>
          </w:tcPr>
          <w:p>
            <w:pPr>
              <w:pStyle w:val="null3"/>
              <w:jc w:val="left"/>
            </w:pPr>
            <w:r>
              <w:rPr/>
              <w:t xml:space="preserve"> 晨检车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260</w:t>
            </w:r>
          </w:p>
        </w:tc>
        <w:tc>
          <w:tcPr>
            <w:tcW w:type="dxa" w:w="639"/>
          </w:tcPr>
          <w:p>
            <w:pPr>
              <w:pStyle w:val="null3"/>
              <w:jc w:val="left"/>
            </w:pPr>
            <w:r>
              <w:rPr/>
              <w:t xml:space="preserve"> 送餐车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261</w:t>
            </w:r>
          </w:p>
        </w:tc>
        <w:tc>
          <w:tcPr>
            <w:tcW w:type="dxa" w:w="639"/>
          </w:tcPr>
          <w:p>
            <w:pPr>
              <w:pStyle w:val="null3"/>
              <w:jc w:val="left"/>
            </w:pPr>
            <w:r>
              <w:rPr/>
              <w:t xml:space="preserve"> 保温桶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262</w:t>
            </w:r>
          </w:p>
        </w:tc>
        <w:tc>
          <w:tcPr>
            <w:tcW w:type="dxa" w:w="639"/>
          </w:tcPr>
          <w:p>
            <w:pPr>
              <w:pStyle w:val="null3"/>
              <w:jc w:val="left"/>
            </w:pPr>
            <w:r>
              <w:rPr/>
              <w:t xml:space="preserve"> 汤桶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263</w:t>
            </w:r>
          </w:p>
        </w:tc>
        <w:tc>
          <w:tcPr>
            <w:tcW w:type="dxa" w:w="639"/>
          </w:tcPr>
          <w:p>
            <w:pPr>
              <w:pStyle w:val="null3"/>
              <w:jc w:val="left"/>
            </w:pPr>
            <w:r>
              <w:rPr/>
              <w:t xml:space="preserve"> 儿童餐具套装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264</w:t>
            </w:r>
          </w:p>
        </w:tc>
        <w:tc>
          <w:tcPr>
            <w:tcW w:type="dxa" w:w="639"/>
          </w:tcPr>
          <w:p>
            <w:pPr>
              <w:pStyle w:val="null3"/>
              <w:jc w:val="left"/>
            </w:pPr>
            <w:r>
              <w:rPr/>
              <w:t xml:space="preserve"> 智能膳食营养模型</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265</w:t>
            </w:r>
          </w:p>
        </w:tc>
        <w:tc>
          <w:tcPr>
            <w:tcW w:type="dxa" w:w="639"/>
          </w:tcPr>
          <w:p>
            <w:pPr>
              <w:pStyle w:val="null3"/>
              <w:jc w:val="left"/>
            </w:pPr>
            <w:r>
              <w:rPr/>
              <w:t xml:space="preserve"> 幼儿清洁消毒用品套装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266</w:t>
            </w:r>
          </w:p>
        </w:tc>
        <w:tc>
          <w:tcPr>
            <w:tcW w:type="dxa" w:w="639"/>
          </w:tcPr>
          <w:p>
            <w:pPr>
              <w:pStyle w:val="null3"/>
              <w:jc w:val="left"/>
            </w:pPr>
            <w:r>
              <w:rPr/>
              <w:t xml:space="preserve"> 地垫</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267</w:t>
            </w:r>
          </w:p>
        </w:tc>
        <w:tc>
          <w:tcPr>
            <w:tcW w:type="dxa" w:w="639"/>
          </w:tcPr>
          <w:p>
            <w:pPr>
              <w:pStyle w:val="null3"/>
              <w:jc w:val="left"/>
            </w:pPr>
            <w:r>
              <w:rPr/>
              <w:t xml:space="preserve"> 小滑梯秋千组合</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268</w:t>
            </w:r>
          </w:p>
        </w:tc>
        <w:tc>
          <w:tcPr>
            <w:tcW w:type="dxa" w:w="639"/>
          </w:tcPr>
          <w:p>
            <w:pPr>
              <w:pStyle w:val="null3"/>
              <w:jc w:val="left"/>
            </w:pPr>
            <w:r>
              <w:rPr/>
              <w:t xml:space="preserve"> 儿童玩具</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269</w:t>
            </w:r>
          </w:p>
        </w:tc>
        <w:tc>
          <w:tcPr>
            <w:tcW w:type="dxa" w:w="639"/>
          </w:tcPr>
          <w:p>
            <w:pPr>
              <w:pStyle w:val="null3"/>
              <w:jc w:val="left"/>
            </w:pPr>
            <w:r>
              <w:rPr/>
              <w:t xml:space="preserve"> 睡前读物</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270</w:t>
            </w:r>
          </w:p>
        </w:tc>
        <w:tc>
          <w:tcPr>
            <w:tcW w:type="dxa" w:w="639"/>
          </w:tcPr>
          <w:p>
            <w:pPr>
              <w:pStyle w:val="null3"/>
              <w:jc w:val="left"/>
            </w:pPr>
            <w:r>
              <w:rPr/>
              <w:t xml:space="preserve"> 保育实训资源</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271</w:t>
            </w:r>
          </w:p>
        </w:tc>
        <w:tc>
          <w:tcPr>
            <w:tcW w:type="dxa" w:w="639"/>
          </w:tcPr>
          <w:p>
            <w:pPr>
              <w:pStyle w:val="null3"/>
              <w:jc w:val="left"/>
            </w:pPr>
            <w:r>
              <w:rPr/>
              <w:t xml:space="preserve"> 幼儿体能测试套装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272</w:t>
            </w:r>
          </w:p>
        </w:tc>
        <w:tc>
          <w:tcPr>
            <w:tcW w:type="dxa" w:w="639"/>
          </w:tcPr>
          <w:p>
            <w:pPr>
              <w:pStyle w:val="null3"/>
              <w:jc w:val="left"/>
            </w:pPr>
            <w:r>
              <w:rPr/>
              <w:t xml:space="preserve"> 带支架的带妆头模</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273</w:t>
            </w:r>
          </w:p>
        </w:tc>
        <w:tc>
          <w:tcPr>
            <w:tcW w:type="dxa" w:w="639"/>
          </w:tcPr>
          <w:p>
            <w:pPr>
              <w:pStyle w:val="null3"/>
              <w:jc w:val="left"/>
            </w:pPr>
            <w:r>
              <w:rPr/>
              <w:t xml:space="preserve"> 可自由组合桌椅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5.0000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274</w:t>
            </w:r>
          </w:p>
        </w:tc>
        <w:tc>
          <w:tcPr>
            <w:tcW w:type="dxa" w:w="639"/>
          </w:tcPr>
          <w:p>
            <w:pPr>
              <w:pStyle w:val="null3"/>
              <w:jc w:val="left"/>
            </w:pPr>
            <w:r>
              <w:rPr/>
              <w:t xml:space="preserve"> 定制收纳储存柜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组</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275</w:t>
            </w:r>
          </w:p>
        </w:tc>
        <w:tc>
          <w:tcPr>
            <w:tcW w:type="dxa" w:w="639"/>
          </w:tcPr>
          <w:p>
            <w:pPr>
              <w:pStyle w:val="null3"/>
              <w:jc w:val="left"/>
            </w:pPr>
            <w:r>
              <w:rPr/>
              <w:t xml:space="preserve"> 红外扩声系统</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276</w:t>
            </w:r>
          </w:p>
        </w:tc>
        <w:tc>
          <w:tcPr>
            <w:tcW w:type="dxa" w:w="639"/>
          </w:tcPr>
          <w:p>
            <w:pPr>
              <w:pStyle w:val="null3"/>
              <w:jc w:val="left"/>
            </w:pPr>
            <w:r>
              <w:rPr/>
              <w:t xml:space="preserve"> 讲台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277</w:t>
            </w:r>
          </w:p>
        </w:tc>
        <w:tc>
          <w:tcPr>
            <w:tcW w:type="dxa" w:w="639"/>
          </w:tcPr>
          <w:p>
            <w:pPr>
              <w:pStyle w:val="null3"/>
              <w:jc w:val="left"/>
            </w:pPr>
            <w:r>
              <w:rPr/>
              <w:t xml:space="preserve"> 美容床</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278</w:t>
            </w:r>
          </w:p>
        </w:tc>
        <w:tc>
          <w:tcPr>
            <w:tcW w:type="dxa" w:w="639"/>
          </w:tcPr>
          <w:p>
            <w:pPr>
              <w:pStyle w:val="null3"/>
              <w:jc w:val="left"/>
            </w:pPr>
            <w:r>
              <w:rPr/>
              <w:t xml:space="preserve"> 床套、床单</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279</w:t>
            </w:r>
          </w:p>
        </w:tc>
        <w:tc>
          <w:tcPr>
            <w:tcW w:type="dxa" w:w="639"/>
          </w:tcPr>
          <w:p>
            <w:pPr>
              <w:pStyle w:val="null3"/>
              <w:jc w:val="left"/>
            </w:pPr>
            <w:r>
              <w:rPr/>
              <w:t xml:space="preserve"> 毛巾被</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280</w:t>
            </w:r>
          </w:p>
        </w:tc>
        <w:tc>
          <w:tcPr>
            <w:tcW w:type="dxa" w:w="639"/>
          </w:tcPr>
          <w:p>
            <w:pPr>
              <w:pStyle w:val="null3"/>
              <w:jc w:val="left"/>
            </w:pPr>
            <w:r>
              <w:rPr/>
              <w:t xml:space="preserve"> 美容凳</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281</w:t>
            </w:r>
          </w:p>
        </w:tc>
        <w:tc>
          <w:tcPr>
            <w:tcW w:type="dxa" w:w="639"/>
          </w:tcPr>
          <w:p>
            <w:pPr>
              <w:pStyle w:val="null3"/>
              <w:jc w:val="left"/>
            </w:pPr>
            <w:r>
              <w:rPr/>
              <w:t xml:space="preserve"> 产品使用推车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282</w:t>
            </w:r>
          </w:p>
        </w:tc>
        <w:tc>
          <w:tcPr>
            <w:tcW w:type="dxa" w:w="639"/>
          </w:tcPr>
          <w:p>
            <w:pPr>
              <w:pStyle w:val="null3"/>
              <w:jc w:val="left"/>
            </w:pPr>
            <w:r>
              <w:rPr/>
              <w:t xml:space="preserve"> 冷、热喷雾仪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283</w:t>
            </w:r>
          </w:p>
        </w:tc>
        <w:tc>
          <w:tcPr>
            <w:tcW w:type="dxa" w:w="639"/>
          </w:tcPr>
          <w:p>
            <w:pPr>
              <w:pStyle w:val="null3"/>
              <w:jc w:val="left"/>
            </w:pPr>
            <w:r>
              <w:rPr/>
              <w:t xml:space="preserve"> 美容工作台灯</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284</w:t>
            </w:r>
          </w:p>
        </w:tc>
        <w:tc>
          <w:tcPr>
            <w:tcW w:type="dxa" w:w="639"/>
          </w:tcPr>
          <w:p>
            <w:pPr>
              <w:pStyle w:val="null3"/>
              <w:jc w:val="left"/>
            </w:pPr>
            <w:r>
              <w:rPr/>
              <w:t xml:space="preserve"> 电源插座（美容）</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285</w:t>
            </w:r>
          </w:p>
        </w:tc>
        <w:tc>
          <w:tcPr>
            <w:tcW w:type="dxa" w:w="639"/>
          </w:tcPr>
          <w:p>
            <w:pPr>
              <w:pStyle w:val="null3"/>
              <w:jc w:val="left"/>
            </w:pPr>
            <w:r>
              <w:rPr/>
              <w:t xml:space="preserve"> 化妆镜工作台</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286</w:t>
            </w:r>
          </w:p>
        </w:tc>
        <w:tc>
          <w:tcPr>
            <w:tcW w:type="dxa" w:w="639"/>
          </w:tcPr>
          <w:p>
            <w:pPr>
              <w:pStyle w:val="null3"/>
              <w:jc w:val="left"/>
            </w:pPr>
            <w:r>
              <w:rPr/>
              <w:t xml:space="preserve"> 椅凳</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287</w:t>
            </w:r>
          </w:p>
        </w:tc>
        <w:tc>
          <w:tcPr>
            <w:tcW w:type="dxa" w:w="639"/>
          </w:tcPr>
          <w:p>
            <w:pPr>
              <w:pStyle w:val="null3"/>
              <w:jc w:val="left"/>
            </w:pPr>
            <w:r>
              <w:rPr/>
              <w:t xml:space="preserve"> 镜台前照明灯</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288</w:t>
            </w:r>
          </w:p>
        </w:tc>
        <w:tc>
          <w:tcPr>
            <w:tcW w:type="dxa" w:w="639"/>
          </w:tcPr>
          <w:p>
            <w:pPr>
              <w:pStyle w:val="null3"/>
              <w:jc w:val="left"/>
            </w:pPr>
            <w:r>
              <w:rPr/>
              <w:t xml:space="preserve"> 电源插座（化妆）</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289</w:t>
            </w:r>
          </w:p>
        </w:tc>
        <w:tc>
          <w:tcPr>
            <w:tcW w:type="dxa" w:w="639"/>
          </w:tcPr>
          <w:p>
            <w:pPr>
              <w:pStyle w:val="null3"/>
              <w:jc w:val="left"/>
            </w:pPr>
            <w:r>
              <w:rPr/>
              <w:t xml:space="preserve"> 废物垃圾筐</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290</w:t>
            </w:r>
          </w:p>
        </w:tc>
        <w:tc>
          <w:tcPr>
            <w:tcW w:type="dxa" w:w="639"/>
          </w:tcPr>
          <w:p>
            <w:pPr>
              <w:pStyle w:val="null3"/>
              <w:jc w:val="left"/>
            </w:pPr>
            <w:r>
              <w:rPr/>
              <w:t xml:space="preserve"> 分类污物桶</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291</w:t>
            </w:r>
          </w:p>
        </w:tc>
        <w:tc>
          <w:tcPr>
            <w:tcW w:type="dxa" w:w="639"/>
          </w:tcPr>
          <w:p>
            <w:pPr>
              <w:pStyle w:val="null3"/>
              <w:jc w:val="left"/>
            </w:pPr>
            <w:r>
              <w:rPr/>
              <w:t xml:space="preserve"> 模特头（睫毛专用）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292</w:t>
            </w:r>
          </w:p>
        </w:tc>
        <w:tc>
          <w:tcPr>
            <w:tcW w:type="dxa" w:w="639"/>
          </w:tcPr>
          <w:p>
            <w:pPr>
              <w:pStyle w:val="null3"/>
              <w:jc w:val="left"/>
            </w:pPr>
            <w:r>
              <w:rPr/>
              <w:t xml:space="preserve"> 洗脸盆</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293</w:t>
            </w:r>
          </w:p>
        </w:tc>
        <w:tc>
          <w:tcPr>
            <w:tcW w:type="dxa" w:w="639"/>
          </w:tcPr>
          <w:p>
            <w:pPr>
              <w:pStyle w:val="null3"/>
              <w:jc w:val="left"/>
            </w:pPr>
            <w:r>
              <w:rPr/>
              <w:t xml:space="preserve"> 面膜碗、面膜刷</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4.0000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294</w:t>
            </w:r>
          </w:p>
        </w:tc>
        <w:tc>
          <w:tcPr>
            <w:tcW w:type="dxa" w:w="639"/>
          </w:tcPr>
          <w:p>
            <w:pPr>
              <w:pStyle w:val="null3"/>
              <w:jc w:val="left"/>
            </w:pPr>
            <w:r>
              <w:rPr/>
              <w:t xml:space="preserve"> 石膏像（五官）</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295</w:t>
            </w:r>
          </w:p>
        </w:tc>
        <w:tc>
          <w:tcPr>
            <w:tcW w:type="dxa" w:w="639"/>
          </w:tcPr>
          <w:p>
            <w:pPr>
              <w:pStyle w:val="null3"/>
              <w:jc w:val="left"/>
            </w:pPr>
            <w:r>
              <w:rPr/>
              <w:t xml:space="preserve"> 石膏几何</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296</w:t>
            </w:r>
          </w:p>
        </w:tc>
        <w:tc>
          <w:tcPr>
            <w:tcW w:type="dxa" w:w="639"/>
          </w:tcPr>
          <w:p>
            <w:pPr>
              <w:pStyle w:val="null3"/>
              <w:jc w:val="left"/>
            </w:pPr>
            <w:r>
              <w:rPr/>
              <w:t xml:space="preserve"> 美容辅助工具</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297</w:t>
            </w:r>
          </w:p>
        </w:tc>
        <w:tc>
          <w:tcPr>
            <w:tcW w:type="dxa" w:w="639"/>
          </w:tcPr>
          <w:p>
            <w:pPr>
              <w:pStyle w:val="null3"/>
              <w:jc w:val="left"/>
            </w:pPr>
            <w:r>
              <w:rPr/>
              <w:t xml:space="preserve"> 化妆辅助工具</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298</w:t>
            </w:r>
          </w:p>
        </w:tc>
        <w:tc>
          <w:tcPr>
            <w:tcW w:type="dxa" w:w="639"/>
          </w:tcPr>
          <w:p>
            <w:pPr>
              <w:pStyle w:val="null3"/>
              <w:jc w:val="left"/>
            </w:pPr>
            <w:r>
              <w:rPr/>
              <w:t xml:space="preserve"> 美甲辅助工具</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299</w:t>
            </w:r>
          </w:p>
        </w:tc>
        <w:tc>
          <w:tcPr>
            <w:tcW w:type="dxa" w:w="639"/>
          </w:tcPr>
          <w:p>
            <w:pPr>
              <w:pStyle w:val="null3"/>
              <w:jc w:val="left"/>
            </w:pPr>
            <w:r>
              <w:rPr/>
              <w:t xml:space="preserve"> 美发工作台（镜）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300</w:t>
            </w:r>
          </w:p>
        </w:tc>
        <w:tc>
          <w:tcPr>
            <w:tcW w:type="dxa" w:w="639"/>
          </w:tcPr>
          <w:p>
            <w:pPr>
              <w:pStyle w:val="null3"/>
              <w:jc w:val="left"/>
            </w:pPr>
            <w:r>
              <w:rPr/>
              <w:t xml:space="preserve"> 座椅</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301</w:t>
            </w:r>
          </w:p>
        </w:tc>
        <w:tc>
          <w:tcPr>
            <w:tcW w:type="dxa" w:w="639"/>
          </w:tcPr>
          <w:p>
            <w:pPr>
              <w:pStyle w:val="null3"/>
              <w:jc w:val="left"/>
            </w:pPr>
            <w:r>
              <w:rPr/>
              <w:t xml:space="preserve"> 围单</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302</w:t>
            </w:r>
          </w:p>
        </w:tc>
        <w:tc>
          <w:tcPr>
            <w:tcW w:type="dxa" w:w="639"/>
          </w:tcPr>
          <w:p>
            <w:pPr>
              <w:pStyle w:val="null3"/>
              <w:jc w:val="left"/>
            </w:pPr>
            <w:r>
              <w:rPr/>
              <w:t xml:space="preserve"> 吹风机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303</w:t>
            </w:r>
          </w:p>
        </w:tc>
        <w:tc>
          <w:tcPr>
            <w:tcW w:type="dxa" w:w="639"/>
          </w:tcPr>
          <w:p>
            <w:pPr>
              <w:pStyle w:val="null3"/>
              <w:jc w:val="left"/>
            </w:pPr>
            <w:r>
              <w:rPr/>
              <w:t xml:space="preserve"> 电源插座（美发）</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304</w:t>
            </w:r>
          </w:p>
        </w:tc>
        <w:tc>
          <w:tcPr>
            <w:tcW w:type="dxa" w:w="639"/>
          </w:tcPr>
          <w:p>
            <w:pPr>
              <w:pStyle w:val="null3"/>
              <w:jc w:val="left"/>
            </w:pPr>
            <w:r>
              <w:rPr/>
              <w:t xml:space="preserve"> 洗头床</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305</w:t>
            </w:r>
          </w:p>
        </w:tc>
        <w:tc>
          <w:tcPr>
            <w:tcW w:type="dxa" w:w="639"/>
          </w:tcPr>
          <w:p>
            <w:pPr>
              <w:pStyle w:val="null3"/>
              <w:jc w:val="left"/>
            </w:pPr>
            <w:r>
              <w:rPr/>
              <w:t xml:space="preserve"> 工具使用推车</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306</w:t>
            </w:r>
          </w:p>
        </w:tc>
        <w:tc>
          <w:tcPr>
            <w:tcW w:type="dxa" w:w="639"/>
          </w:tcPr>
          <w:p>
            <w:pPr>
              <w:pStyle w:val="null3"/>
              <w:jc w:val="left"/>
            </w:pPr>
            <w:r>
              <w:rPr/>
              <w:t xml:space="preserve"> 消毒柜</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307</w:t>
            </w:r>
          </w:p>
        </w:tc>
        <w:tc>
          <w:tcPr>
            <w:tcW w:type="dxa" w:w="639"/>
          </w:tcPr>
          <w:p>
            <w:pPr>
              <w:pStyle w:val="null3"/>
              <w:jc w:val="left"/>
            </w:pPr>
            <w:r>
              <w:rPr/>
              <w:t xml:space="preserve"> 剃刀</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308</w:t>
            </w:r>
          </w:p>
        </w:tc>
        <w:tc>
          <w:tcPr>
            <w:tcW w:type="dxa" w:w="639"/>
          </w:tcPr>
          <w:p>
            <w:pPr>
              <w:pStyle w:val="null3"/>
              <w:jc w:val="left"/>
            </w:pPr>
            <w:r>
              <w:rPr/>
              <w:t xml:space="preserve"> 电轧刀（电推子）</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309</w:t>
            </w:r>
          </w:p>
        </w:tc>
        <w:tc>
          <w:tcPr>
            <w:tcW w:type="dxa" w:w="639"/>
          </w:tcPr>
          <w:p>
            <w:pPr>
              <w:pStyle w:val="null3"/>
              <w:jc w:val="left"/>
            </w:pPr>
            <w:r>
              <w:rPr/>
              <w:t xml:space="preserve"> 剪刀</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310</w:t>
            </w:r>
          </w:p>
        </w:tc>
        <w:tc>
          <w:tcPr>
            <w:tcW w:type="dxa" w:w="639"/>
          </w:tcPr>
          <w:p>
            <w:pPr>
              <w:pStyle w:val="null3"/>
              <w:jc w:val="left"/>
            </w:pPr>
            <w:r>
              <w:rPr/>
              <w:t xml:space="preserve"> 牙剪</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311</w:t>
            </w:r>
          </w:p>
        </w:tc>
        <w:tc>
          <w:tcPr>
            <w:tcW w:type="dxa" w:w="639"/>
          </w:tcPr>
          <w:p>
            <w:pPr>
              <w:pStyle w:val="null3"/>
              <w:jc w:val="left"/>
            </w:pPr>
            <w:r>
              <w:rPr/>
              <w:t xml:space="preserve"> 梳子</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312</w:t>
            </w:r>
          </w:p>
        </w:tc>
        <w:tc>
          <w:tcPr>
            <w:tcW w:type="dxa" w:w="639"/>
          </w:tcPr>
          <w:p>
            <w:pPr>
              <w:pStyle w:val="null3"/>
              <w:jc w:val="left"/>
            </w:pPr>
            <w:r>
              <w:rPr/>
              <w:t xml:space="preserve"> 电源插座（焗油）</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313</w:t>
            </w:r>
          </w:p>
        </w:tc>
        <w:tc>
          <w:tcPr>
            <w:tcW w:type="dxa" w:w="639"/>
          </w:tcPr>
          <w:p>
            <w:pPr>
              <w:pStyle w:val="null3"/>
              <w:jc w:val="left"/>
            </w:pPr>
            <w:r>
              <w:rPr/>
              <w:t xml:space="preserve"> 模特头（支架）教学专用</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314</w:t>
            </w:r>
          </w:p>
        </w:tc>
        <w:tc>
          <w:tcPr>
            <w:tcW w:type="dxa" w:w="639"/>
          </w:tcPr>
          <w:p>
            <w:pPr>
              <w:pStyle w:val="null3"/>
              <w:jc w:val="left"/>
            </w:pPr>
            <w:r>
              <w:rPr/>
              <w:t xml:space="preserve"> 消毒专用毛巾</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10.0000</w:t>
            </w:r>
          </w:p>
        </w:tc>
        <w:tc>
          <w:tcPr>
            <w:tcW w:type="dxa" w:w="639"/>
          </w:tcPr>
          <w:p>
            <w:pPr>
              <w:pStyle w:val="null3"/>
              <w:jc w:val="left"/>
            </w:pPr>
            <w:r>
              <w:rPr/>
              <w:t xml:space="preserve"> 条</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315</w:t>
            </w:r>
          </w:p>
        </w:tc>
        <w:tc>
          <w:tcPr>
            <w:tcW w:type="dxa" w:w="639"/>
          </w:tcPr>
          <w:p>
            <w:pPr>
              <w:pStyle w:val="null3"/>
              <w:jc w:val="left"/>
            </w:pPr>
            <w:r>
              <w:rPr/>
              <w:t xml:space="preserve"> 卷发棒（小）</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316</w:t>
            </w:r>
          </w:p>
        </w:tc>
        <w:tc>
          <w:tcPr>
            <w:tcW w:type="dxa" w:w="639"/>
          </w:tcPr>
          <w:p>
            <w:pPr>
              <w:pStyle w:val="null3"/>
              <w:jc w:val="left"/>
            </w:pPr>
            <w:r>
              <w:rPr/>
              <w:t xml:space="preserve"> 卷发棒（中）</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317</w:t>
            </w:r>
          </w:p>
        </w:tc>
        <w:tc>
          <w:tcPr>
            <w:tcW w:type="dxa" w:w="639"/>
          </w:tcPr>
          <w:p>
            <w:pPr>
              <w:pStyle w:val="null3"/>
              <w:jc w:val="left"/>
            </w:pPr>
            <w:r>
              <w:rPr/>
              <w:t xml:space="preserve"> 卷发棒（大）</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318</w:t>
            </w:r>
          </w:p>
        </w:tc>
        <w:tc>
          <w:tcPr>
            <w:tcW w:type="dxa" w:w="639"/>
          </w:tcPr>
          <w:p>
            <w:pPr>
              <w:pStyle w:val="null3"/>
              <w:jc w:val="left"/>
            </w:pPr>
            <w:r>
              <w:rPr/>
              <w:t xml:space="preserve"> 烫发碗（刷）</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319</w:t>
            </w:r>
          </w:p>
        </w:tc>
        <w:tc>
          <w:tcPr>
            <w:tcW w:type="dxa" w:w="639"/>
          </w:tcPr>
          <w:p>
            <w:pPr>
              <w:pStyle w:val="null3"/>
              <w:jc w:val="left"/>
            </w:pPr>
            <w:r>
              <w:rPr/>
              <w:t xml:space="preserve"> 调色碗（刷）</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2.0000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320</w:t>
            </w:r>
          </w:p>
        </w:tc>
        <w:tc>
          <w:tcPr>
            <w:tcW w:type="dxa" w:w="639"/>
          </w:tcPr>
          <w:p>
            <w:pPr>
              <w:pStyle w:val="null3"/>
              <w:jc w:val="left"/>
            </w:pPr>
            <w:r>
              <w:rPr/>
              <w:t xml:space="preserve"> 紫外线消毒灯</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r>
        <w:tc>
          <w:tcPr>
            <w:tcW w:type="dxa" w:w="639"/>
          </w:tcPr>
          <w:p>
            <w:pPr>
              <w:pStyle w:val="null3"/>
              <w:jc w:val="left"/>
            </w:pPr>
            <w:r>
              <w:rPr/>
              <w:t xml:space="preserve"> 321</w:t>
            </w:r>
          </w:p>
        </w:tc>
        <w:tc>
          <w:tcPr>
            <w:tcW w:type="dxa" w:w="639"/>
          </w:tcPr>
          <w:p>
            <w:pPr>
              <w:pStyle w:val="null3"/>
              <w:jc w:val="left"/>
            </w:pPr>
            <w:r>
              <w:rPr/>
              <w:t xml:space="preserve"> 石膏像（五官）</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个</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4、资格证明文件</w:t>
      </w:r>
    </w:p>
    <w:p>
      <w:pPr>
        <w:pStyle w:val="null3"/>
        <w:jc w:val="center"/>
        <w:outlineLvl w:val="2"/>
      </w:pPr>
      <w:r>
        <w:rPr>
          <w:sz w:val="28"/>
          <w:b/>
        </w:rPr>
        <w:t>4-1、单位负责人授权书</w:t>
      </w:r>
      <w:r>
        <w:br/>
      </w:r>
    </w:p>
    <w:p>
      <w:pPr>
        <w:pStyle w:val="null3"/>
        <w:ind w:firstLine="480"/>
        <w:jc w:val="left"/>
      </w:pPr>
      <w:r>
        <w:rPr/>
        <w:t xml:space="preserve">致： </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（填写“供应商代表全名”）</w:t>
      </w:r>
      <w:r>
        <w:rPr/>
        <w:t>为供应商代表，代表我方参加</w:t>
      </w:r>
      <w:r>
        <w:rPr>
          <w:u w:val="single"/>
        </w:rPr>
        <w:t>（填写“项目名称”）</w:t>
      </w:r>
      <w:r>
        <w:rPr/>
        <w:t>项目（项目编号：</w:t>
      </w:r>
      <w:r>
        <w:rPr>
          <w:u w:val="single"/>
        </w:rPr>
        <w:t xml:space="preserve">          </w:t>
      </w:r>
      <w:r>
        <w:rPr/>
        <w:t>）的询价，全权代表我方处理询价过程的一切事宜，包括但不限于：报价、参与报价会、谈判、签约等。供应商代表在询价过程中所签署的一切文件和处理与之有关的一切事务，我方均予以认可并对此承担责任。</w:t>
      </w:r>
    </w:p>
    <w:p>
      <w:pPr>
        <w:pStyle w:val="null3"/>
        <w:ind w:firstLine="480"/>
        <w:jc w:val="left"/>
      </w:pPr>
      <w:r>
        <w:rPr/>
        <w:t>供应商代表无转委权。特此授权。</w:t>
      </w:r>
    </w:p>
    <w:p>
      <w:pPr>
        <w:pStyle w:val="null3"/>
        <w:ind w:firstLine="480"/>
        <w:jc w:val="center"/>
      </w:pPr>
      <w:r>
        <w:rPr/>
        <w:t>（以下无正文）</w:t>
      </w:r>
    </w:p>
    <w:p>
      <w:pPr>
        <w:pStyle w:val="null3"/>
        <w:ind w:firstLine="480"/>
        <w:jc w:val="left"/>
      </w:pPr>
      <w:r>
        <w:rPr/>
        <w:t>单位负责人：</w:t>
      </w:r>
      <w:r>
        <w:rPr>
          <w:u w:val="single"/>
        </w:rPr>
        <w:t xml:space="preserve">         </w:t>
      </w:r>
      <w:r>
        <w:rPr/>
        <w:t>身份证号：</w:t>
      </w:r>
      <w:r>
        <w:rPr>
          <w:u w:val="single"/>
        </w:rPr>
        <w:t xml:space="preserve">             </w:t>
      </w:r>
      <w:r>
        <w:rPr/>
        <w:t>手机：</w:t>
      </w:r>
      <w:r>
        <w:rPr>
          <w:u w:val="single"/>
        </w:rPr>
        <w:t xml:space="preserve">          </w:t>
      </w:r>
    </w:p>
    <w:p>
      <w:pPr>
        <w:pStyle w:val="null3"/>
        <w:ind w:firstLine="480"/>
        <w:jc w:val="left"/>
      </w:pPr>
      <w:r>
        <w:rPr/>
        <w:t>供应商代表：</w:t>
      </w:r>
      <w:r>
        <w:rPr>
          <w:u w:val="single"/>
        </w:rPr>
        <w:t xml:space="preserve">         </w:t>
      </w:r>
      <w:r>
        <w:rPr/>
        <w:t>身份证号：</w:t>
      </w:r>
      <w:r>
        <w:rPr>
          <w:u w:val="single"/>
        </w:rPr>
        <w:t xml:space="preserve">             </w:t>
      </w:r>
      <w:r>
        <w:rPr/>
        <w:t>手机：</w:t>
      </w:r>
      <w:r>
        <w:rPr>
          <w:u w:val="single"/>
        </w:rPr>
        <w:t xml:space="preserve">          </w:t>
      </w:r>
      <w:r>
        <w:br/>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xml:space="preserve">            </w:t>
      </w:r>
      <w:r>
        <w:br/>
      </w:r>
      <w:r>
        <w:br/>
      </w:r>
    </w:p>
    <w:p>
      <w:pPr>
        <w:pStyle w:val="null3"/>
        <w:ind w:firstLine="480"/>
        <w:jc w:val="left"/>
      </w:pPr>
      <w:r>
        <w:rPr/>
        <w:t>接受授权方</w:t>
      </w:r>
    </w:p>
    <w:p>
      <w:pPr>
        <w:pStyle w:val="null3"/>
        <w:ind w:firstLine="480"/>
        <w:jc w:val="left"/>
      </w:pPr>
      <w:r>
        <w:rPr/>
        <w:t>供应商代表签字：</w:t>
      </w:r>
      <w:r>
        <w:rPr>
          <w:u w:val="single"/>
        </w:rPr>
        <w:t xml:space="preserve">         </w:t>
      </w:r>
    </w:p>
    <w:p>
      <w:pPr>
        <w:pStyle w:val="null3"/>
        <w:ind w:firstLine="480"/>
        <w:jc w:val="right"/>
      </w:pPr>
      <w:r>
        <w:rPr/>
        <w:t>签署日期：</w:t>
      </w:r>
      <w:r>
        <w:rPr>
          <w:u w:val="single"/>
        </w:rPr>
        <w:t xml:space="preserve">         </w:t>
      </w:r>
      <w:r>
        <w:rPr/>
        <w:t>年</w:t>
      </w:r>
      <w:r>
        <w:rPr>
          <w:u w:val="single"/>
        </w:rPr>
        <w:t xml:space="preserve">       </w:t>
      </w:r>
      <w:r>
        <w:rPr/>
        <w:t>月</w:t>
      </w:r>
      <w:r>
        <w:rPr>
          <w:u w:val="single"/>
        </w:rPr>
        <w:t xml:space="preserve">       </w:t>
      </w:r>
      <w:r>
        <w:rPr/>
        <w:t>日</w:t>
      </w:r>
      <w:r>
        <w:br/>
      </w:r>
    </w:p>
    <w:p>
      <w:pPr>
        <w:pStyle w:val="null3"/>
        <w:ind w:firstLine="480"/>
        <w:jc w:val="left"/>
      </w:pPr>
      <w:r>
        <w:rPr/>
        <w:t>附：单位负责人、供应商代表的身份证正反面复印件</w:t>
      </w:r>
    </w:p>
    <w:tbl>
      <w:tblPr>
        <w:tblW w:w="0" w:type="auto"/>
        <w:tblBorders>
          <w:top w:val="single"/>
          <w:left w:val="single"/>
          <w:bottom w:val="single"/>
          <w:right w:val="single"/>
          <w:insideH w:val="single"/>
          <w:insideV w:val="single"/>
        </w:tblBorders>
      </w:tblPr>
      <w:tblGrid>
        <w:gridCol w:w="2076"/>
        <w:gridCol w:w="2076"/>
      </w:tblGrid>
      <w:tr>
        <w:tc>
          <w:tcPr>
            <w:tcW w:type="dxa" w:w="4152"/>
            <w:gridSpan w:val="2"/>
          </w:tcPr>
          <w:p>
            <w:pPr>
              <w:pStyle w:val="null3"/>
              <w:jc w:val="center"/>
            </w:pPr>
            <w:r>
              <w:rPr>
                <w:b/>
              </w:rPr>
              <w:t>要求：真实、有效、清晰</w:t>
            </w:r>
          </w:p>
        </w:tc>
      </w:tr>
    </w:tbl>
    <w:p>
      <w:pPr>
        <w:pStyle w:val="null3"/>
        <w:ind w:firstLine="480"/>
        <w:jc w:val="left"/>
      </w:pPr>
      <w:r>
        <w:rPr/>
        <w:t>※注意：</w:t>
      </w:r>
    </w:p>
    <w:p>
      <w:pPr>
        <w:pStyle w:val="null3"/>
        <w:ind w:firstLine="480"/>
        <w:jc w:val="left"/>
      </w:pPr>
      <w:r>
        <w:rPr/>
        <w:t>1、企业（银行、保险、石油石化、电力、电信等行业除外）、机关、事业单位和社会团体法人的“单位负责人”指</w:t>
      </w:r>
      <w:r>
        <w:rPr>
          <w:b/>
        </w:rPr>
        <w:t>法定代表人，即与实际提交的“营业执照等证明文件”载明的一致。</w:t>
      </w:r>
    </w:p>
    <w:p>
      <w:pPr>
        <w:pStyle w:val="null3"/>
        <w:ind w:firstLine="480"/>
        <w:jc w:val="left"/>
      </w:pPr>
      <w:r>
        <w:rPr/>
        <w:t>2、银行、保险、石油石化、电力、电信等行业：以法人身份参加报价的，“单位负责人”指</w:t>
      </w:r>
      <w:r>
        <w:rPr>
          <w:b/>
        </w:rPr>
        <w:t>法定代表人</w:t>
      </w:r>
      <w:r>
        <w:rPr/>
        <w:t>，即</w:t>
      </w:r>
      <w:r>
        <w:rPr>
          <w:b/>
        </w:rPr>
        <w:t>与实际提交的“营业执照等证明文件”载明的一致</w:t>
      </w:r>
      <w:r>
        <w:rPr/>
        <w:t>；以非法人身份参加报价的，“单位负责人”指</w:t>
      </w:r>
      <w:r>
        <w:rPr>
          <w:b/>
        </w:rPr>
        <w:t>代表单位行使职权的主要负责人，即与实际提交的“营业执照等证明文件”载明的一致</w:t>
      </w:r>
      <w:r>
        <w:rPr/>
        <w:t>。</w:t>
      </w:r>
      <w:r>
        <w:br/>
      </w:r>
      <w:r>
        <w:br/>
      </w:r>
    </w:p>
    <w:p>
      <w:pPr>
        <w:pStyle w:val="null3"/>
      </w:pPr>
      <w:r>
        <w:rPr/>
        <w:t xml:space="preserve"> </w:t>
        <w:br/>
        <w:br w:type="page"/>
      </w:r>
    </w:p>
    <w:p>
      <w:pPr>
        <w:pStyle w:val="null3"/>
        <w:jc w:val="center"/>
        <w:outlineLvl w:val="2"/>
      </w:pPr>
      <w:r>
        <w:rPr>
          <w:sz w:val="28"/>
          <w:b/>
        </w:rPr>
        <w:t>4-2 证明材料</w:t>
      </w:r>
    </w:p>
    <w:p>
      <w:pPr>
        <w:pStyle w:val="null3"/>
        <w:ind w:firstLine="480"/>
        <w:jc w:val="left"/>
      </w:pPr>
      <w:r>
        <w:rPr/>
        <w:t>注：根据询价须知前附表1第1项号的“（2）特定资格条件”要求，允许供应商采用资格承诺制的，可提供符合要求的4-2-1资格承诺函，视为满足响应文件的资格要求，供应商根据响应文件格式4-2-1、4-2-2提供其中一种证明材料，若重复提供导致的不利后果，由供应商自行负责。</w:t>
      </w:r>
    </w:p>
    <w:p>
      <w:pPr>
        <w:pStyle w:val="null3"/>
        <w:jc w:val="center"/>
        <w:outlineLvl w:val="2"/>
      </w:pPr>
      <w:r>
        <w:rPr>
          <w:sz w:val="28"/>
          <w:b/>
        </w:rPr>
        <w:t>附件4-2-1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jc w:val="center"/>
        <w:outlineLvl w:val="2"/>
      </w:pPr>
      <w:r>
        <w:rPr>
          <w:sz w:val="28"/>
          <w:b/>
        </w:rPr>
        <w:t>附件4-2-2 证明材料</w:t>
      </w:r>
    </w:p>
    <w:p>
      <w:pPr>
        <w:pStyle w:val="null3"/>
        <w:jc w:val="center"/>
        <w:outlineLvl w:val="2"/>
      </w:pPr>
      <w:r>
        <w:rPr>
          <w:sz w:val="28"/>
          <w:b/>
        </w:rPr>
        <w:t>营业执照等证明文件</w:t>
      </w:r>
      <w:r>
        <w:br/>
      </w:r>
    </w:p>
    <w:p>
      <w:pPr>
        <w:pStyle w:val="null3"/>
        <w:ind w:firstLine="480"/>
        <w:jc w:val="left"/>
      </w:pPr>
      <w:r>
        <w:rPr/>
        <w:t xml:space="preserve">致： </w:t>
      </w:r>
      <w:r>
        <w:rPr>
          <w:u w:val="single"/>
        </w:rPr>
        <w:t>（采购人或代理机构）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1、请供应商按照实际情况编制填写，在相应的（）中打“√”并选择相应的“□”（若有）后，再按照本格式的要求提供相应证明材料的复印件。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财务状况报告</w:t>
      </w:r>
      <w:r>
        <w:br/>
      </w:r>
    </w:p>
    <w:p>
      <w:pPr>
        <w:pStyle w:val="null3"/>
        <w:ind w:firstLine="480"/>
        <w:jc w:val="left"/>
      </w:pPr>
      <w:r>
        <w:rPr/>
        <w:t xml:space="preserve">致： </w:t>
      </w:r>
      <w:r>
        <w:rPr>
          <w:u w:val="single"/>
        </w:rPr>
        <w:t xml:space="preserve"> （采购人或代理机构）</w:t>
      </w:r>
    </w:p>
    <w:p>
      <w:pPr>
        <w:pStyle w:val="null3"/>
        <w:ind w:firstLine="480"/>
        <w:jc w:val="left"/>
      </w:pPr>
      <w:r>
        <w:rPr/>
        <w:t>（ ）供应商提供财务报告的</w:t>
      </w:r>
    </w:p>
    <w:p>
      <w:pPr>
        <w:pStyle w:val="null3"/>
        <w:ind w:firstLine="480"/>
        <w:jc w:val="left"/>
      </w:pPr>
      <w:r>
        <w:rPr/>
        <w:t>□企业适用：现附上我方（填写“具体的年度、或半年度、或季度”）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填写“具体的年度、或半年度、或季度”）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填写“具体的年度、或半年度、或季度”）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□非自然人适用（包括企业、事业单位、社会团体和其他组织）：现附上我方银行：（填写“开户银行全称”）出具的资信证明复印件，上述证明材料真实有效，否则我方负全部责任。</w:t>
      </w:r>
    </w:p>
    <w:p>
      <w:pPr>
        <w:pStyle w:val="null3"/>
        <w:ind w:firstLine="480"/>
        <w:jc w:val="left"/>
      </w:pPr>
      <w:r>
        <w:rPr/>
        <w:t>□自然人适用：现附上我方银行：（填写自然人的“个人账户的开户银行全称”）出具的资信证明复印件，上述证明材料真实有效，否则我方负全部责任。</w:t>
      </w:r>
    </w:p>
    <w:p>
      <w:pPr>
        <w:pStyle w:val="null3"/>
        <w:ind w:firstLine="480"/>
        <w:jc w:val="left"/>
      </w:pPr>
      <w:r>
        <w:rPr/>
        <w:t>※注意：</w:t>
      </w:r>
    </w:p>
    <w:p>
      <w:pPr>
        <w:pStyle w:val="null3"/>
        <w:ind w:firstLine="480"/>
        <w:jc w:val="left"/>
      </w:pPr>
      <w:r>
        <w:rPr/>
        <w:t>1、请供应商按照实际情况编制填写，在相应的（）中打“√”并选择相应的“□”（若有）后，再按照本格式的要求提供相应证明材料的复印件。</w:t>
      </w:r>
    </w:p>
    <w:p>
      <w:pPr>
        <w:pStyle w:val="null3"/>
        <w:ind w:firstLine="480"/>
        <w:jc w:val="left"/>
      </w:pPr>
      <w:r>
        <w:rPr/>
        <w:t>2、供应商提供的财务报告复印件（成立年限按照提交响应文件截止时间推算）应符合下列规定：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ind w:firstLine="480"/>
        <w:jc w:val="left"/>
      </w:pPr>
      <w:r>
        <w:rPr>
          <w:b/>
        </w:rPr>
        <w:t>※无法按照本格式第2.1、2.2条规定提供财务报告复印件的供应商，应按照本格式的要求选择提供资信证明复印件或投标担保函复印件。</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依法缴纳税收证明材料</w:t>
      </w:r>
      <w:r>
        <w:br/>
      </w:r>
    </w:p>
    <w:p>
      <w:pPr>
        <w:pStyle w:val="null3"/>
        <w:ind w:firstLine="480"/>
        <w:jc w:val="left"/>
      </w:pPr>
      <w:r>
        <w:rPr/>
        <w:t xml:space="preserve">致： </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日期间我方缴纳的（包括但不限于税务机关出具的专用收据、税收缴纳证明或税收代缴银行的缴款收讫凭证）等税收凭据复印件，上述证明材料真实有效，否则我方负全部责任。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）现附上我方依法减免税收的证明材料复印件，上述证明材料真实有效，否则我方负全部责任。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1、请供应商按照实际情况编制填写，在相应的（）中打“√”，并按照本格式的要求提供相应证明材料的复印件。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2.1提交响应文件截止时间前（不含提交响应文件截止时间的当月）已依法缴纳税收的供应商，提供提交响应文件截止时间前六个月（不含提交响应文件截止时间的当月）中任一月份的税收凭据复印件。</w:t>
      </w:r>
    </w:p>
    <w:p>
      <w:pPr>
        <w:pStyle w:val="null3"/>
        <w:ind w:firstLine="480"/>
        <w:jc w:val="left"/>
      </w:pPr>
      <w:r>
        <w:rPr/>
        <w:t>2.2提交响应文件截止时间的当月成立的供应商,视同满足本项资格条件要求。</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依法缴纳社会保障资金证明材料</w:t>
      </w:r>
    </w:p>
    <w:p>
      <w:pPr>
        <w:pStyle w:val="null3"/>
        <w:ind w:firstLine="480"/>
        <w:jc w:val="left"/>
      </w:pPr>
      <w:r>
        <w:rPr/>
        <w:t xml:space="preserve">致： </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（）现附上我方依法不需要缴纳或暂缓缴纳社会保障资金证明材料复印件，上述证明材料真实有效，否则我方负全部责任。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1、请供应商按照实际情况编制填写，在相应的（）中打“√”，并按照本格式的要求提供相应证明材料的复印件。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提交响应文件截止时间前（不含提交响应文件截止时间的当月）已依法缴纳社会保障资金的供应商，提供提交响应文件截止时间前六个月（不含提交响应文件截止时间的当月）中任一月份的社会保险凭据复印件。</w:t>
      </w:r>
    </w:p>
    <w:p>
      <w:pPr>
        <w:pStyle w:val="null3"/>
        <w:ind w:firstLine="480"/>
        <w:jc w:val="left"/>
      </w:pPr>
      <w:r>
        <w:rPr/>
        <w:t>2.2提交响应文件截止时间的当月成立的供应商，视同满足本项资格条件要求。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具备履行合同所必需设备和专业技术能力证明材料</w:t>
      </w:r>
    </w:p>
    <w:p>
      <w:pPr>
        <w:pStyle w:val="null3"/>
        <w:ind w:firstLine="480"/>
        <w:jc w:val="left"/>
      </w:pPr>
      <w:r>
        <w:rPr/>
        <w:t xml:space="preserve">致： </w:t>
      </w:r>
      <w:r>
        <w:rPr>
          <w:u w:val="single"/>
        </w:rPr>
        <w:t xml:space="preserve"> （采购人或采购代理机构）</w:t>
      </w:r>
    </w:p>
    <w:p>
      <w:pPr>
        <w:pStyle w:val="null3"/>
        <w:ind w:firstLine="480"/>
        <w:jc w:val="left"/>
      </w:pPr>
      <w:r>
        <w:rPr/>
        <w:t>我方具备履行合同所必需的设备和专业技术能力，否则产生不利后果由我方承担责任。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1、询价通知书未要求供应商提供</w:t>
      </w:r>
      <w:r>
        <w:rPr>
          <w:b/>
        </w:rPr>
        <w:t>“具备履行合同所必需的设备和专业技术能力的专项证明材料”</w:t>
      </w:r>
      <w:r>
        <w:rPr/>
        <w:t>的，供应商应提供本</w:t>
      </w:r>
      <w:r>
        <w:rPr>
          <w:b/>
        </w:rPr>
        <w:t>“具备履行合同所必需的设备和专业技术能力的基本证明材料”</w:t>
      </w:r>
      <w:r>
        <w:rPr/>
        <w:t>。</w:t>
      </w:r>
    </w:p>
    <w:p>
      <w:pPr>
        <w:pStyle w:val="null3"/>
        <w:ind w:firstLine="480"/>
        <w:jc w:val="left"/>
      </w:pPr>
      <w:r>
        <w:rPr/>
        <w:t>2、询价通知书要求供应商提供</w:t>
      </w:r>
      <w:r>
        <w:rPr>
          <w:b/>
        </w:rPr>
        <w:t>“具备履行合同所必需的设备和专业技术能力的专项证明材料”</w:t>
      </w:r>
      <w:r>
        <w:rPr/>
        <w:t>的，供应商须另列提供。</w:t>
      </w:r>
    </w:p>
    <w:p>
      <w:pPr>
        <w:pStyle w:val="null3"/>
        <w:ind w:firstLine="480"/>
        <w:jc w:val="left"/>
      </w:pPr>
      <w:r>
        <w:rPr/>
        <w:t>3、纸质响应文件正本中的本材料（若有）应为原件。</w:t>
      </w:r>
    </w:p>
    <w:p>
      <w:pPr>
        <w:pStyle w:val="null3"/>
        <w:ind w:firstLine="480"/>
        <w:jc w:val="left"/>
      </w:pPr>
      <w:r>
        <w:rPr/>
        <w:t>4、请供应商根据实际情况如实声明，否则</w:t>
      </w:r>
      <w:r>
        <w:rPr>
          <w:b/>
        </w:rPr>
        <w:t>视为提供虚假材料。</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参加采购活动前三年内在经营活动中没有重大违法记录书面声明</w:t>
      </w:r>
    </w:p>
    <w:p>
      <w:pPr>
        <w:pStyle w:val="null3"/>
        <w:ind w:firstLine="480"/>
        <w:jc w:val="left"/>
      </w:pPr>
      <w:r>
        <w:rPr/>
        <w:t xml:space="preserve">致： </w:t>
      </w:r>
      <w:r>
        <w:rPr>
          <w:u w:val="single"/>
        </w:rPr>
        <w:t xml:space="preserve"> （采购人或采购代理机构）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480"/>
        <w:jc w:val="left"/>
      </w:pPr>
      <w:r>
        <w:rPr/>
        <w:t>特此声明。</w:t>
      </w:r>
    </w:p>
    <w:p>
      <w:pPr>
        <w:pStyle w:val="null3"/>
        <w:ind w:firstLine="480"/>
        <w:jc w:val="left"/>
      </w:pPr>
      <w:r>
        <w:rPr/>
        <w:t>※注意：</w:t>
      </w:r>
    </w:p>
    <w:p>
      <w:pPr>
        <w:pStyle w:val="null3"/>
        <w:ind w:firstLine="480"/>
        <w:jc w:val="left"/>
      </w:pPr>
      <w:r>
        <w:rPr/>
        <w:t>1、“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4-3、信用记录查询结果</w:t>
      </w:r>
    </w:p>
    <w:p>
      <w:pPr>
        <w:pStyle w:val="null3"/>
        <w:ind w:firstLine="480"/>
        <w:jc w:val="left"/>
      </w:pPr>
      <w:r>
        <w:rPr/>
        <w:t>1、由询价小组通过网站查询并打印供应商的信用记录。</w:t>
      </w:r>
    </w:p>
    <w:p>
      <w:pPr>
        <w:pStyle w:val="null3"/>
        <w:ind w:firstLine="480"/>
        <w:jc w:val="left"/>
      </w:pPr>
      <w:r>
        <w:rPr/>
        <w:t>2、经查询，供应商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投标人自身的信用记录情况。当供应商受到200万以上罚款的行政处罚且该罚款不属较大数额罚款时，供应商应在电子投标文件中提供此项罚款不属于较大数额罚款的依据（如提供：相关法律制度的规定、行政执法机构对该罚款不属于较大数额罚款的认定或者其他有效依据）。</w:t>
      </w:r>
    </w:p>
    <w:p>
      <w:pPr>
        <w:pStyle w:val="null3"/>
      </w:pPr>
      <w:r>
        <w:rPr/>
        <w:t xml:space="preserve"> </w:t>
        <w:br/>
        <w:br w:type="page"/>
      </w:r>
    </w:p>
    <w:p>
      <w:pPr>
        <w:pStyle w:val="null3"/>
        <w:jc w:val="center"/>
        <w:outlineLvl w:val="2"/>
      </w:pPr>
      <w:r>
        <w:rPr>
          <w:sz w:val="28"/>
          <w:b/>
        </w:rPr>
        <w:t>5、技术要求响应表</w:t>
      </w:r>
    </w:p>
    <w:p>
      <w:pPr>
        <w:pStyle w:val="null3"/>
        <w:ind w:firstLine="480"/>
        <w:jc w:val="left"/>
      </w:pPr>
      <w:r>
        <w:rPr/>
        <w:t>项目编号：</w:t>
      </w:r>
      <w:r>
        <w:rPr>
          <w:u w:val="single"/>
        </w:rPr>
        <w:t xml:space="preserve">               </w:t>
      </w:r>
    </w:p>
    <w:tbl>
      <w:tblPr>
        <w:tblW w:w="0" w:type="auto"/>
        <w:tblBorders>
          <w:top w:val="single"/>
          <w:left w:val="single"/>
          <w:bottom w:val="single"/>
          <w:right w:val="single"/>
          <w:insideH w:val="single"/>
          <w:insideV w:val="single"/>
        </w:tblBorders>
      </w:tblPr>
      <w:tblGrid>
        <w:gridCol w:w="1038"/>
        <w:gridCol w:w="1038"/>
        <w:gridCol w:w="2076"/>
        <w:gridCol w:w="2076"/>
        <w:gridCol w:w="2076"/>
      </w:tblGrid>
      <w:tr>
        <w:tc>
          <w:tcPr>
            <w:tcW w:type="dxa" w:w="1038"/>
          </w:tcPr>
          <w:p>
            <w:pPr>
              <w:pStyle w:val="null3"/>
              <w:jc w:val="center"/>
            </w:pPr>
            <w:r>
              <w:rPr/>
              <w:t>采购包</w:t>
            </w:r>
          </w:p>
        </w:tc>
        <w:tc>
          <w:tcPr>
            <w:tcW w:type="dxa" w:w="1038"/>
          </w:tcPr>
          <w:p>
            <w:pPr>
              <w:pStyle w:val="null3"/>
              <w:jc w:val="center"/>
            </w:pPr>
            <w:r>
              <w:rPr/>
              <w:t>品目号</w:t>
            </w:r>
          </w:p>
        </w:tc>
        <w:tc>
          <w:tcPr>
            <w:tcW w:type="dxa" w:w="2076"/>
          </w:tcPr>
          <w:p>
            <w:pPr>
              <w:pStyle w:val="null3"/>
              <w:jc w:val="center"/>
            </w:pPr>
            <w:r>
              <w:rPr/>
              <w:t>询价通知书要求</w:t>
            </w:r>
          </w:p>
        </w:tc>
        <w:tc>
          <w:tcPr>
            <w:tcW w:type="dxa" w:w="2076"/>
          </w:tcPr>
          <w:p>
            <w:pPr>
              <w:pStyle w:val="null3"/>
              <w:jc w:val="center"/>
            </w:pPr>
            <w:r>
              <w:rPr/>
              <w:t>响应文件应答</w:t>
            </w:r>
          </w:p>
        </w:tc>
        <w:tc>
          <w:tcPr>
            <w:tcW w:type="dxa" w:w="2076"/>
          </w:tcPr>
          <w:p>
            <w:pPr>
              <w:pStyle w:val="null3"/>
              <w:jc w:val="center"/>
            </w:pPr>
            <w:r>
              <w:rPr/>
              <w:t>是否偏离及说明</w:t>
            </w:r>
          </w:p>
        </w:tc>
      </w:tr>
      <w:tr>
        <w:tc>
          <w:tcPr>
            <w:tcW w:type="dxa" w:w="1038"/>
            <w:vMerge w:val="restart"/>
          </w:tcPr>
          <w:p>
            <w:pPr>
              <w:pStyle w:val="null3"/>
              <w:jc w:val="left"/>
            </w:pPr>
            <w:r>
              <w:rPr/>
              <w:t>*</w:t>
            </w:r>
          </w:p>
        </w:tc>
        <w:tc>
          <w:tcPr>
            <w:tcW w:type="dxa" w:w="1038"/>
          </w:tcPr>
          <w:p>
            <w:pPr>
              <w:pStyle w:val="null3"/>
              <w:jc w:val="left"/>
            </w:pPr>
            <w:r>
              <w:rPr/>
              <w:t>*-1</w:t>
            </w:r>
          </w:p>
        </w:tc>
        <w:tc>
          <w:tcPr>
            <w:tcW w:type="dxa" w:w="2076"/>
          </w:tcPr>
          <w:p>
            <w:pPr>
              <w:pStyle w:val="null3"/>
              <w:jc w:val="left"/>
            </w:pPr>
          </w:p>
        </w:tc>
        <w:tc>
          <w:tcPr>
            <w:tcW w:type="dxa" w:w="2076"/>
          </w:tcPr>
          <w:p/>
        </w:tc>
        <w:tc>
          <w:tcPr>
            <w:tcW w:type="dxa" w:w="2076"/>
          </w:tcPr>
          <w:p/>
        </w:tc>
      </w:tr>
      <w:tr>
        <w:tc>
          <w:tcPr>
            <w:tcW w:type="dxa" w:w="1038"/>
            <w:vMerge/>
          </w:tcPr>
          <w:p/>
        </w:tc>
        <w:tc>
          <w:tcPr>
            <w:tcW w:type="dxa" w:w="1038"/>
          </w:tcPr>
          <w:p>
            <w:pPr>
              <w:pStyle w:val="null3"/>
              <w:jc w:val="left"/>
            </w:pPr>
            <w:r>
              <w:rPr/>
              <w:t>...</w:t>
            </w:r>
          </w:p>
        </w:tc>
        <w:tc>
          <w:tcPr>
            <w:tcW w:type="dxa" w:w="2076"/>
          </w:tcPr>
          <w:p/>
        </w:tc>
        <w:tc>
          <w:tcPr>
            <w:tcW w:type="dxa" w:w="2076"/>
          </w:tcPr>
          <w:p/>
        </w:tc>
        <w:tc>
          <w:tcPr>
            <w:tcW w:type="dxa" w:w="2076"/>
          </w:tcPr>
          <w:p/>
        </w:tc>
      </w:tr>
      <w:tr>
        <w:tc>
          <w:tcPr>
            <w:tcW w:type="dxa" w:w="1038"/>
          </w:tcPr>
          <w:p>
            <w:pPr>
              <w:pStyle w:val="null3"/>
              <w:jc w:val="left"/>
            </w:pPr>
            <w:r>
              <w:rPr/>
              <w:t>...</w:t>
            </w:r>
          </w:p>
        </w:tc>
        <w:tc>
          <w:tcPr>
            <w:tcW w:type="dxa" w:w="1038"/>
          </w:tcPr>
          <w:p/>
        </w:tc>
        <w:tc>
          <w:tcPr>
            <w:tcW w:type="dxa" w:w="2076"/>
          </w:tcPr>
          <w:p/>
        </w:tc>
        <w:tc>
          <w:tcPr>
            <w:tcW w:type="dxa" w:w="2076"/>
          </w:tcPr>
          <w:p/>
        </w:tc>
        <w:tc>
          <w:tcPr>
            <w:tcW w:type="dxa" w:w="2076"/>
          </w:tcPr>
          <w:p/>
        </w:tc>
      </w:tr>
    </w:tbl>
    <w:p>
      <w:pPr>
        <w:pStyle w:val="null3"/>
        <w:ind w:firstLine="480"/>
        <w:jc w:val="left"/>
      </w:pPr>
      <w:r>
        <w:rPr/>
        <w:t>※注意：</w:t>
      </w:r>
    </w:p>
    <w:p>
      <w:pPr>
        <w:pStyle w:val="null3"/>
        <w:ind w:firstLine="480"/>
        <w:jc w:val="left"/>
      </w:pPr>
      <w:r>
        <w:rPr/>
        <w:t>1、供应商应在“询价通知书要求” “响应文件应答”中按询价通知书第四章的内容逐项详细对应应答。</w:t>
      </w:r>
    </w:p>
    <w:p>
      <w:pPr>
        <w:pStyle w:val="null3"/>
        <w:ind w:firstLine="480"/>
        <w:jc w:val="left"/>
      </w:pPr>
      <w:r>
        <w:rPr/>
        <w:t>2、对询价通知书关于“大于（或小于）等于”等某个区间值范围内的内容，报价响应应填写具体的数值，但技术指标只能以范围作响应的除外。</w:t>
      </w:r>
    </w:p>
    <w:p>
      <w:pPr>
        <w:pStyle w:val="null3"/>
        <w:ind w:firstLine="480"/>
        <w:jc w:val="left"/>
      </w:pPr>
      <w:r>
        <w:rPr/>
        <w:t>3、“是否偏离及说明”项下应按下列规定填写：优于的，填写“正偏离”；符合的，填写“无偏离”；低于的，填写“负偏离”。</w:t>
      </w:r>
    </w:p>
    <w:p>
      <w:pPr>
        <w:pStyle w:val="null3"/>
        <w:ind w:firstLine="480"/>
        <w:jc w:val="left"/>
      </w:pPr>
      <w:r>
        <w:rPr/>
        <w:t>4、若需要说明的内容因询价通知书中的格式特殊或需特殊表达的，可另页应答。</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6、商务条件响应表</w:t>
      </w:r>
    </w:p>
    <w:p>
      <w:pPr>
        <w:pStyle w:val="null3"/>
        <w:ind w:firstLine="480"/>
        <w:jc w:val="left"/>
      </w:pPr>
      <w:r>
        <w:rPr/>
        <w:t>项目编号：</w:t>
      </w:r>
      <w:r>
        <w:rPr>
          <w:u w:val="single"/>
        </w:rPr>
        <w:t xml:space="preserve">               </w:t>
      </w:r>
    </w:p>
    <w:tbl>
      <w:tblPr>
        <w:tblW w:w="0" w:type="auto"/>
        <w:tblBorders>
          <w:top w:val="single"/>
          <w:left w:val="single"/>
          <w:bottom w:val="single"/>
          <w:right w:val="single"/>
          <w:insideH w:val="single"/>
          <w:insideV w:val="single"/>
        </w:tblBorders>
      </w:tblPr>
      <w:tblGrid>
        <w:gridCol w:w="1038"/>
        <w:gridCol w:w="1038"/>
        <w:gridCol w:w="2076"/>
        <w:gridCol w:w="2076"/>
        <w:gridCol w:w="2076"/>
      </w:tblGrid>
      <w:tr>
        <w:tc>
          <w:tcPr>
            <w:tcW w:type="dxa" w:w="1038"/>
          </w:tcPr>
          <w:p>
            <w:pPr>
              <w:pStyle w:val="null3"/>
              <w:jc w:val="center"/>
            </w:pPr>
            <w:r>
              <w:rPr/>
              <w:t>采购包</w:t>
            </w:r>
          </w:p>
        </w:tc>
        <w:tc>
          <w:tcPr>
            <w:tcW w:type="dxa" w:w="1038"/>
          </w:tcPr>
          <w:p>
            <w:pPr>
              <w:pStyle w:val="null3"/>
              <w:jc w:val="center"/>
            </w:pPr>
            <w:r>
              <w:rPr/>
              <w:t>品目号</w:t>
            </w:r>
          </w:p>
        </w:tc>
        <w:tc>
          <w:tcPr>
            <w:tcW w:type="dxa" w:w="2076"/>
          </w:tcPr>
          <w:p>
            <w:pPr>
              <w:pStyle w:val="null3"/>
              <w:jc w:val="center"/>
            </w:pPr>
            <w:r>
              <w:rPr/>
              <w:t>询价通知书要求</w:t>
            </w:r>
          </w:p>
        </w:tc>
        <w:tc>
          <w:tcPr>
            <w:tcW w:type="dxa" w:w="2076"/>
          </w:tcPr>
          <w:p>
            <w:pPr>
              <w:pStyle w:val="null3"/>
              <w:jc w:val="center"/>
            </w:pPr>
            <w:r>
              <w:rPr/>
              <w:t>响应文件应答</w:t>
            </w:r>
          </w:p>
        </w:tc>
        <w:tc>
          <w:tcPr>
            <w:tcW w:type="dxa" w:w="2076"/>
          </w:tcPr>
          <w:p>
            <w:pPr>
              <w:pStyle w:val="null3"/>
              <w:jc w:val="center"/>
            </w:pPr>
            <w:r>
              <w:rPr/>
              <w:t>是否偏离及说明</w:t>
            </w:r>
          </w:p>
        </w:tc>
      </w:tr>
      <w:tr>
        <w:tc>
          <w:tcPr>
            <w:tcW w:type="dxa" w:w="1038"/>
            <w:vMerge w:val="restart"/>
          </w:tcPr>
          <w:p>
            <w:pPr>
              <w:pStyle w:val="null3"/>
              <w:jc w:val="left"/>
            </w:pPr>
            <w:r>
              <w:rPr/>
              <w:t>*</w:t>
            </w:r>
          </w:p>
        </w:tc>
        <w:tc>
          <w:tcPr>
            <w:tcW w:type="dxa" w:w="1038"/>
          </w:tcPr>
          <w:p>
            <w:pPr>
              <w:pStyle w:val="null3"/>
              <w:jc w:val="left"/>
            </w:pPr>
            <w:r>
              <w:rPr/>
              <w:t>*-1</w:t>
            </w:r>
          </w:p>
        </w:tc>
        <w:tc>
          <w:tcPr>
            <w:tcW w:type="dxa" w:w="2076"/>
          </w:tcPr>
          <w:p>
            <w:pPr>
              <w:pStyle w:val="null3"/>
              <w:jc w:val="left"/>
            </w:pPr>
          </w:p>
        </w:tc>
        <w:tc>
          <w:tcPr>
            <w:tcW w:type="dxa" w:w="2076"/>
          </w:tcPr>
          <w:p/>
        </w:tc>
        <w:tc>
          <w:tcPr>
            <w:tcW w:type="dxa" w:w="2076"/>
          </w:tcPr>
          <w:p/>
        </w:tc>
      </w:tr>
      <w:tr>
        <w:tc>
          <w:tcPr>
            <w:tcW w:type="dxa" w:w="1038"/>
            <w:vMerge/>
          </w:tcPr>
          <w:p/>
        </w:tc>
        <w:tc>
          <w:tcPr>
            <w:tcW w:type="dxa" w:w="1038"/>
          </w:tcPr>
          <w:p>
            <w:pPr>
              <w:pStyle w:val="null3"/>
              <w:jc w:val="left"/>
            </w:pPr>
            <w:r>
              <w:rPr/>
              <w:t>...</w:t>
            </w:r>
          </w:p>
        </w:tc>
        <w:tc>
          <w:tcPr>
            <w:tcW w:type="dxa" w:w="2076"/>
          </w:tcPr>
          <w:p/>
        </w:tc>
        <w:tc>
          <w:tcPr>
            <w:tcW w:type="dxa" w:w="2076"/>
          </w:tcPr>
          <w:p/>
        </w:tc>
        <w:tc>
          <w:tcPr>
            <w:tcW w:type="dxa" w:w="2076"/>
          </w:tcPr>
          <w:p/>
        </w:tc>
      </w:tr>
      <w:tr>
        <w:tc>
          <w:tcPr>
            <w:tcW w:type="dxa" w:w="1038"/>
          </w:tcPr>
          <w:p>
            <w:pPr>
              <w:pStyle w:val="null3"/>
              <w:jc w:val="left"/>
            </w:pPr>
            <w:r>
              <w:rPr/>
              <w:t>...</w:t>
            </w:r>
          </w:p>
        </w:tc>
        <w:tc>
          <w:tcPr>
            <w:tcW w:type="dxa" w:w="1038"/>
          </w:tcPr>
          <w:p/>
        </w:tc>
        <w:tc>
          <w:tcPr>
            <w:tcW w:type="dxa" w:w="2076"/>
          </w:tcPr>
          <w:p/>
        </w:tc>
        <w:tc>
          <w:tcPr>
            <w:tcW w:type="dxa" w:w="2076"/>
          </w:tcPr>
          <w:p/>
        </w:tc>
        <w:tc>
          <w:tcPr>
            <w:tcW w:type="dxa" w:w="2076"/>
          </w:tcPr>
          <w:p/>
        </w:tc>
      </w:tr>
    </w:tbl>
    <w:p>
      <w:pPr>
        <w:pStyle w:val="null3"/>
        <w:ind w:firstLine="480"/>
        <w:jc w:val="left"/>
      </w:pPr>
      <w:r>
        <w:rPr/>
        <w:t>※注意：</w:t>
      </w:r>
    </w:p>
    <w:p>
      <w:pPr>
        <w:pStyle w:val="null3"/>
        <w:ind w:firstLine="480"/>
        <w:jc w:val="left"/>
      </w:pPr>
      <w:r>
        <w:rPr/>
        <w:t>1、供应商应在“询价通知书要求” “响应文件应答”中按询价通知书第四章的内容逐项详细对应应答。</w:t>
      </w:r>
    </w:p>
    <w:p>
      <w:pPr>
        <w:pStyle w:val="null3"/>
        <w:ind w:firstLine="480"/>
        <w:jc w:val="left"/>
      </w:pPr>
      <w:r>
        <w:rPr/>
        <w:t>2、对询价通知书关于“大于（或小于）等于”等某个区间值范围内的内容，报价响应应填写具体的数值。</w:t>
      </w:r>
    </w:p>
    <w:p>
      <w:pPr>
        <w:pStyle w:val="null3"/>
        <w:ind w:firstLine="480"/>
        <w:jc w:val="left"/>
      </w:pPr>
      <w:r>
        <w:rPr/>
        <w:t>3“是否偏离及说明”项下应按下列规定填写：优于的，填写“正偏离”；符合的，填写“无偏离”；低于的，填写“负偏离”。</w:t>
      </w:r>
    </w:p>
    <w:p>
      <w:pPr>
        <w:pStyle w:val="null3"/>
        <w:ind w:firstLine="480"/>
        <w:jc w:val="left"/>
      </w:pPr>
      <w:r>
        <w:rPr/>
        <w:t>4、若需要说明的内容因询价通知书中的格式特殊或需特殊表达的，可另页应答。</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outlineLvl w:val="2"/>
      </w:pPr>
      <w:r>
        <w:rPr>
          <w:sz w:val="28"/>
          <w:b/>
        </w:rPr>
        <w:t>7、提供政府采购政策产品等证明材料</w:t>
      </w:r>
    </w:p>
    <w:p>
      <w:pPr>
        <w:pStyle w:val="null3"/>
        <w:jc w:val="center"/>
        <w:outlineLvl w:val="2"/>
      </w:pPr>
      <w:r>
        <w:rPr>
          <w:sz w:val="28"/>
          <w:b/>
        </w:rPr>
        <w:t>7-1、优先类节能产品、环境标志产品统计表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w:t>
      </w:r>
      <w:r>
        <w:rPr>
          <w:u w:val="single"/>
        </w:rPr>
        <w:t>（全称并加盖单位公章）</w:t>
      </w:r>
    </w:p>
    <w:p>
      <w:pPr>
        <w:pStyle w:val="null3"/>
        <w:ind w:firstLine="480"/>
        <w:jc w:val="left"/>
      </w:pPr>
      <w:r>
        <w:rPr/>
        <w:t>供应商代表签字：</w:t>
      </w:r>
    </w:p>
    <w:p>
      <w:pPr>
        <w:pStyle w:val="null3"/>
        <w:ind w:firstLine="480"/>
        <w:jc w:val="left"/>
      </w:pPr>
      <w:r>
        <w:rPr/>
        <w:t>日期：</w:t>
      </w:r>
      <w:r>
        <w:rPr/>
        <w:t>年</w:t>
      </w:r>
      <w:r>
        <w:rPr/>
        <w:t>月</w:t>
      </w:r>
      <w:r>
        <w:rPr/>
        <w:t>日</w:t>
      </w:r>
      <w:r>
        <w:br/>
      </w:r>
      <w:r>
        <w:br/>
      </w:r>
    </w:p>
    <w:p>
      <w:pPr>
        <w:pStyle w:val="null3"/>
      </w:pPr>
      <w:r>
        <w:rPr/>
        <w:t xml:space="preserve"> </w:t>
        <w:br/>
        <w:br w:type="page"/>
      </w:r>
    </w:p>
    <w:p>
      <w:pPr>
        <w:pStyle w:val="null3"/>
        <w:jc w:val="center"/>
        <w:outlineLvl w:val="2"/>
      </w:pPr>
      <w:r>
        <w:rPr>
          <w:sz w:val="28"/>
          <w:b/>
        </w:rPr>
        <w:t>7-2、中小企业声明函</w:t>
      </w:r>
    </w:p>
    <w:p>
      <w:pPr>
        <w:pStyle w:val="null3"/>
        <w:ind w:firstLine="480"/>
        <w:jc w:val="center"/>
      </w:pPr>
      <w:r>
        <w:rPr/>
        <w:t>中小企业声明函（货物）</w:t>
      </w:r>
    </w:p>
    <w:p>
      <w:pPr>
        <w:pStyle w:val="null3"/>
        <w:ind w:firstLine="480"/>
        <w:jc w:val="left"/>
      </w:pPr>
      <w:r>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w:t>
      </w:r>
      <w:r>
        <w:rPr/>
        <w:t>，属于</w:t>
      </w:r>
      <w:r>
        <w:rPr>
          <w:u w:val="single"/>
        </w:rPr>
        <w:t>（中型企业、小型企业、微型企业）；</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1440"/>
        <w:jc w:val="left"/>
      </w:pPr>
      <w:r>
        <w:rPr/>
        <w:t>企业名称（盖章）：</w:t>
      </w:r>
    </w:p>
    <w:p>
      <w:pPr>
        <w:pStyle w:val="null3"/>
        <w:ind w:firstLine="1440"/>
        <w:jc w:val="left"/>
      </w:pPr>
      <w:r>
        <w:rPr/>
        <w:t>日期：</w:t>
      </w:r>
    </w:p>
    <w:p>
      <w:pPr>
        <w:pStyle w:val="null3"/>
        <w:ind w:firstLine="144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询价通知书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jc w:val="center"/>
        <w:outlineLvl w:val="2"/>
      </w:pPr>
      <w:r>
        <w:rPr>
          <w:sz w:val="28"/>
          <w:b/>
        </w:rPr>
        <w:t>中小企业声明函（工程、服务）</w:t>
      </w:r>
    </w:p>
    <w:p>
      <w:pPr>
        <w:pStyle w:val="null3"/>
        <w:ind w:firstLine="480"/>
        <w:jc w:val="left"/>
      </w:pPr>
      <w:r>
        <w:rPr/>
        <w:t xml:space="preserve"> 本公司（联合体）郑重声明，根据《政府采购促进中小企业发展管理办法》（财库﹝2020﹞46号）的规定，本公司（联合体）参加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br/>
      </w:r>
      <w:r>
        <w:br/>
      </w:r>
    </w:p>
    <w:p>
      <w:pPr>
        <w:pStyle w:val="null3"/>
        <w:ind w:firstLine="480"/>
        <w:jc w:val="left"/>
      </w:pPr>
      <w:r>
        <w:rPr/>
        <w:t>……</w:t>
      </w:r>
      <w:r>
        <w:br/>
      </w:r>
      <w:r>
        <w:br/>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r>
        <w:br/>
      </w:r>
      <w:r>
        <w:br/>
      </w:r>
    </w:p>
    <w:p>
      <w:pPr>
        <w:pStyle w:val="null3"/>
        <w:ind w:firstLine="1440"/>
        <w:jc w:val="left"/>
      </w:pPr>
      <w:r>
        <w:rPr/>
        <w:t>企业名称（盖章）：</w:t>
      </w:r>
    </w:p>
    <w:p>
      <w:pPr>
        <w:pStyle w:val="null3"/>
        <w:ind w:firstLine="144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询价通知书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jc w:val="center"/>
      </w:pPr>
      <w:r>
        <w:rPr>
          <w:b/>
        </w:rPr>
        <w:t>7-3、残疾人福利性单位声明函</w:t>
      </w:r>
      <w:r>
        <w:br/>
      </w:r>
      <w:r>
        <w:br/>
      </w:r>
    </w:p>
    <w:p>
      <w:pPr>
        <w:pStyle w:val="null3"/>
        <w:ind w:firstLine="480"/>
        <w:jc w:val="left"/>
      </w:pPr>
      <w:r>
        <w:rPr/>
        <w:t>本供应商郑重声明，根据《财政部 民政部 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p>
    <w:p>
      <w:pPr>
        <w:pStyle w:val="null3"/>
        <w:ind w:firstLine="480"/>
        <w:jc w:val="left"/>
      </w:pPr>
      <w:r>
        <w:rPr/>
        <w:t>备注：</w:t>
      </w:r>
    </w:p>
    <w:p>
      <w:pPr>
        <w:pStyle w:val="null3"/>
        <w:ind w:firstLine="480"/>
        <w:jc w:val="left"/>
      </w:pPr>
      <w:r>
        <w:rPr/>
        <w:t>1、请供应商按照实际情况编制填写本声明函，并在相应的（）中打“√”。</w:t>
      </w:r>
    </w:p>
    <w:p>
      <w:pPr>
        <w:pStyle w:val="null3"/>
        <w:ind w:firstLine="480"/>
        <w:jc w:val="left"/>
      </w:pPr>
      <w:r>
        <w:rPr/>
        <w:t>2、纸质响应文件正本中的本声明函（若有）应为原件。</w:t>
      </w:r>
    </w:p>
    <w:p>
      <w:pPr>
        <w:pStyle w:val="null3"/>
        <w:ind w:firstLine="480"/>
        <w:jc w:val="left"/>
      </w:pPr>
      <w:r>
        <w:rPr/>
        <w:t>3、若《残疾人福利性单位声明函》内容不真实，</w:t>
      </w:r>
      <w:r>
        <w:rPr>
          <w:b/>
        </w:rPr>
        <w:t>视为提供虚假材料。</w:t>
      </w:r>
      <w:r>
        <w:br/>
      </w:r>
      <w:r>
        <w:br/>
      </w:r>
    </w:p>
    <w:p>
      <w:pPr>
        <w:pStyle w:val="null3"/>
        <w:ind w:firstLine="480"/>
        <w:jc w:val="left"/>
      </w:pPr>
      <w:r>
        <w:rPr/>
        <w:t>供应商：</w:t>
      </w:r>
      <w:r>
        <w:rPr>
          <w:u w:val="single"/>
        </w:rPr>
        <w:t>（全称并加盖单位公章）</w:t>
      </w:r>
    </w:p>
    <w:p>
      <w:pPr>
        <w:pStyle w:val="null3"/>
        <w:ind w:firstLine="480"/>
        <w:jc w:val="left"/>
      </w:pPr>
      <w:r>
        <w:rPr/>
        <w:t>供应商代表签字：</w:t>
      </w:r>
      <w:r>
        <w:rPr>
          <w:u w:val="single"/>
        </w:rPr>
        <w:t xml:space="preserve">          </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p>
      <w:pPr>
        <w:pStyle w:val="null3"/>
      </w:pPr>
      <w:r>
        <w:rPr/>
        <w:t xml:space="preserve"> </w:t>
        <w:br/>
        <w:br w:type="page"/>
      </w:r>
    </w:p>
    <w:p>
      <w:pPr>
        <w:pStyle w:val="null3"/>
        <w:jc w:val="center"/>
      </w:pPr>
      <w:r>
        <w:rPr>
          <w:b/>
        </w:rPr>
        <w:t>7.4、监狱企业证明材料</w:t>
      </w:r>
      <w:r>
        <w:br/>
      </w:r>
      <w:r>
        <w:br/>
      </w:r>
    </w:p>
    <w:p>
      <w:pPr>
        <w:pStyle w:val="null3"/>
        <w:ind w:firstLine="480"/>
        <w:jc w:val="left"/>
      </w:pPr>
      <w:r>
        <w:rPr/>
        <w:t>供应商为监狱企业，提供本单位制造的货物（承接的服务），并在响应文件中提供省级以上监狱管理局、戒毒管理局（含新疆生产建设兵团）出具的属于监狱企业的证明文件。</w:t>
      </w:r>
    </w:p>
    <w:p>
      <w:pPr>
        <w:pStyle w:val="null3"/>
      </w:pPr>
      <w:r>
        <w:rPr/>
        <w:t xml:space="preserve"> </w:t>
        <w:br/>
        <w:br w:type="page"/>
      </w:r>
    </w:p>
    <w:p>
      <w:pPr>
        <w:pStyle w:val="null3"/>
        <w:jc w:val="center"/>
        <w:outlineLvl w:val="2"/>
      </w:pPr>
      <w:r>
        <w:rPr>
          <w:sz w:val="28"/>
          <w:b/>
        </w:rPr>
        <w:t>8、联合体协议（若有）</w:t>
      </w:r>
    </w:p>
    <w:p>
      <w:pPr>
        <w:pStyle w:val="null3"/>
        <w:ind w:firstLine="480"/>
        <w:jc w:val="left"/>
      </w:pPr>
      <w:r>
        <w:rPr/>
        <w:t xml:space="preserve">致： </w:t>
      </w:r>
      <w:r>
        <w:rPr>
          <w:u w:val="single"/>
        </w:rPr>
        <w:t xml:space="preserve"> （采购人或采购代理机构）</w:t>
      </w:r>
    </w:p>
    <w:p>
      <w:pPr>
        <w:pStyle w:val="null3"/>
        <w:ind w:firstLine="960"/>
        <w:jc w:val="left"/>
      </w:pPr>
      <w:r>
        <w:rPr/>
        <w:t>兹有</w:t>
      </w:r>
      <w:r>
        <w:rPr>
          <w:u w:val="single"/>
        </w:rPr>
        <w:t>（填写“联合体中各方的全称”，各方的全称之间请用“、”分割）</w:t>
      </w:r>
      <w:r>
        <w:rPr/>
        <w:t>自愿组成联合体，共同参加</w:t>
      </w:r>
      <w:r>
        <w:rPr>
          <w:u w:val="single"/>
        </w:rPr>
        <w:t>（填写“项目名称”）</w:t>
      </w:r>
      <w:r>
        <w:rPr/>
        <w:t>项目（项目编号：</w:t>
      </w:r>
      <w:r>
        <w:rPr/>
        <w:t>）的报价。现就联合体参加本项目报价的有关事宜达成下列协议：</w:t>
      </w:r>
    </w:p>
    <w:p>
      <w:pPr>
        <w:pStyle w:val="null3"/>
        <w:ind w:firstLine="480"/>
        <w:jc w:val="left"/>
      </w:pPr>
      <w:r>
        <w:rPr/>
        <w:t>一、联合体各方应承担的工作和义务具体如下：</w:t>
      </w:r>
    </w:p>
    <w:p>
      <w:pPr>
        <w:pStyle w:val="null3"/>
        <w:ind w:firstLine="480"/>
        <w:jc w:val="left"/>
      </w:pPr>
      <w:r>
        <w:rPr/>
        <w:t>1、牵头方</w:t>
      </w:r>
      <w:r>
        <w:rPr>
          <w:u w:val="single"/>
        </w:rPr>
        <w:t>（全称）</w:t>
      </w:r>
      <w:r>
        <w:rPr/>
        <w:t>：</w:t>
      </w:r>
      <w:r>
        <w:rPr>
          <w:u w:val="single"/>
        </w:rPr>
        <w:t>（填写“工作及义务的具体内容”）</w:t>
      </w:r>
      <w:r>
        <w:rPr/>
        <w:t>；</w:t>
      </w:r>
    </w:p>
    <w:p>
      <w:pPr>
        <w:pStyle w:val="null3"/>
        <w:ind w:firstLine="480"/>
        <w:jc w:val="left"/>
      </w:pPr>
      <w:r>
        <w:rPr/>
        <w:t>2、成员方：</w:t>
      </w:r>
    </w:p>
    <w:p>
      <w:pPr>
        <w:pStyle w:val="null3"/>
        <w:ind w:firstLine="480"/>
        <w:jc w:val="left"/>
      </w:pPr>
      <w:r>
        <w:rPr/>
        <w:t>2.1</w:t>
      </w:r>
      <w:r>
        <w:rPr>
          <w:u w:val="single"/>
        </w:rPr>
        <w:t>（成员一的全称）</w:t>
      </w:r>
      <w:r>
        <w:rPr/>
        <w:t>：</w:t>
      </w:r>
      <w:r>
        <w:rPr>
          <w:u w:val="single"/>
        </w:rPr>
        <w:t>（填写“工作及义务的具体内容”）</w:t>
      </w:r>
      <w:r>
        <w:rPr/>
        <w:t>；</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1.牵头方（全称）的合同金额占合同总额的＿%；</w:t>
      </w:r>
    </w:p>
    <w:p>
      <w:pPr>
        <w:pStyle w:val="null3"/>
        <w:ind w:firstLine="480"/>
        <w:jc w:val="left"/>
      </w:pPr>
      <w:r>
        <w:rPr/>
        <w:t>2.成员方：</w:t>
      </w:r>
    </w:p>
    <w:p>
      <w:pPr>
        <w:pStyle w:val="null3"/>
        <w:ind w:firstLine="480"/>
        <w:jc w:val="left"/>
      </w:pPr>
      <w:r>
        <w:rPr/>
        <w:t>2.1（成员1的全称）的合同金额占合同总额的＿%；</w:t>
      </w:r>
    </w:p>
    <w:p>
      <w:pPr>
        <w:pStyle w:val="null3"/>
        <w:ind w:firstLine="480"/>
        <w:jc w:val="left"/>
      </w:pPr>
      <w:r>
        <w:rPr/>
        <w:t>......</w:t>
      </w:r>
    </w:p>
    <w:p>
      <w:pPr>
        <w:pStyle w:val="null3"/>
        <w:ind w:firstLine="480"/>
        <w:jc w:val="left"/>
      </w:pPr>
      <w:r>
        <w:rPr/>
        <w:t>三、联合体各方约定由:</w:t>
      </w:r>
    </w:p>
    <w:p>
      <w:pPr>
        <w:pStyle w:val="null3"/>
        <w:ind w:firstLine="480"/>
        <w:jc w:val="left"/>
      </w:pPr>
      <w:r>
        <w:rPr/>
        <w:t>1、由（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本协议一式（填写具体份数）份，联合体各方各执（填写具体份数）份，电子投标文件中提交（填写具体份数）份。。</w:t>
      </w:r>
    </w:p>
    <w:p>
      <w:pPr>
        <w:pStyle w:val="null3"/>
        <w:ind w:firstLine="480"/>
        <w:jc w:val="center"/>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（签字或盖章）</w:t>
      </w:r>
    </w:p>
    <w:p>
      <w:pPr>
        <w:pStyle w:val="null3"/>
        <w:ind w:firstLine="480"/>
        <w:jc w:val="right"/>
      </w:pPr>
      <w:r>
        <w:rPr/>
        <w:t>签署日期：</w:t>
      </w:r>
      <w:r>
        <w:rPr/>
        <w:t>年</w:t>
      </w:r>
      <w:r>
        <w:rPr/>
        <w:t>月</w:t>
      </w:r>
      <w:r>
        <w:rPr/>
        <w:t>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2、本协议由委托代理人签字或盖章的，应按照本章载明的格式提供“单位负责人授权书”。</w:t>
      </w:r>
    </w:p>
    <w:p>
      <w:pPr>
        <w:pStyle w:val="null3"/>
        <w:ind w:firstLine="480"/>
        <w:jc w:val="left"/>
      </w:pPr>
      <w:r>
        <w:rPr/>
        <w:t>3、在以联合体形式落实中小企业预留份额项目中，投标人除了要提供《中小企业声明函》，还需提供本协议。</w:t>
      </w:r>
    </w:p>
    <w:p>
      <w:pPr>
        <w:pStyle w:val="null3"/>
      </w:pPr>
      <w:r>
        <w:rPr/>
        <w:t xml:space="preserve"> </w:t>
        <w:br/>
        <w:br w:type="page"/>
      </w:r>
    </w:p>
    <w:p>
      <w:pPr>
        <w:pStyle w:val="null3"/>
        <w:jc w:val="center"/>
        <w:outlineLvl w:val="2"/>
      </w:pPr>
      <w:r>
        <w:rPr>
          <w:sz w:val="28"/>
          <w:b/>
        </w:rPr>
        <w:t>9、分包意向协议（若有）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1.响应文件接受合同分包且供应商拟将合同分包的，应提供本协议；否则无须提供。</w:t>
      </w:r>
    </w:p>
    <w:p>
      <w:pPr>
        <w:pStyle w:val="null3"/>
        <w:ind w:firstLine="480"/>
        <w:jc w:val="left"/>
      </w:pPr>
      <w:r>
        <w:rPr/>
        <w:t>2.本协议由委托代理人签字或盖章的，应按照本章载明的格式提供“单位负责人授权书”。</w:t>
      </w:r>
    </w:p>
    <w:p>
      <w:pPr>
        <w:pStyle w:val="null3"/>
        <w:ind w:firstLine="480"/>
        <w:jc w:val="left"/>
      </w:pPr>
      <w:r>
        <w:rPr/>
        <w:t>3.在以合同分包形式落实中小企业预留份额项目中，供应商除了要提供《中小企业声明函》，还需提供本协议。</w:t>
      </w:r>
    </w:p>
    <w:p>
      <w:pPr>
        <w:pStyle w:val="null3"/>
      </w:pPr>
      <w:r>
        <w:rPr/>
        <w:t xml:space="preserve"> </w:t>
        <w:br/>
        <w:br w:type="page"/>
      </w:r>
    </w:p>
    <w:p>
      <w:pPr>
        <w:pStyle w:val="null3"/>
        <w:jc w:val="center"/>
        <w:outlineLvl w:val="2"/>
      </w:pPr>
      <w:r>
        <w:rPr>
          <w:sz w:val="28"/>
          <w:b/>
        </w:rPr>
        <w:t>10、询价保证金凭证</w:t>
      </w:r>
    </w:p>
    <w:p>
      <w:pPr>
        <w:pStyle w:val="null3"/>
        <w:ind w:firstLine="480"/>
        <w:jc w:val="left"/>
      </w:pPr>
      <w:r>
        <w:rPr/>
        <w:t>注：</w:t>
      </w:r>
    </w:p>
    <w:p>
      <w:pPr>
        <w:pStyle w:val="null3"/>
        <w:ind w:firstLine="480"/>
        <w:jc w:val="left"/>
      </w:pPr>
      <w:r>
        <w:rPr/>
        <w:t>1、在此项下提交的“询价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2、询价保证金是否已提交的认定按照询价通知书的规定执行。</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pPr>
      <w:r>
        <w:rPr/>
        <w:t xml:space="preserve"> </w:t>
        <w:br/>
        <w:br w:type="page"/>
      </w:r>
    </w:p>
    <w:p>
      <w:pPr>
        <w:pStyle w:val="null3"/>
        <w:jc w:val="center"/>
        <w:outlineLvl w:val="2"/>
      </w:pPr>
      <w:r>
        <w:rPr>
          <w:sz w:val="28"/>
          <w:b/>
        </w:rPr>
        <w:t>11、要求作为响应文件组成部分的其他内容（若有）</w:t>
      </w:r>
    </w:p>
    <w:p>
      <w:pPr>
        <w:pStyle w:val="null3"/>
        <w:ind w:firstLine="480"/>
        <w:jc w:val="left"/>
      </w:pPr>
      <w:r>
        <w:rPr/>
        <w:t>说明：</w:t>
      </w:r>
    </w:p>
    <w:p>
      <w:pPr>
        <w:pStyle w:val="null3"/>
        <w:ind w:firstLine="480"/>
        <w:jc w:val="left"/>
      </w:pPr>
      <w:r>
        <w:rPr/>
        <w:t>采购人或采购代理机构可以根据项目的特点和需要，在询价通知书中对要求作为相应文件组成部分的其他内容进行具体规定或附表格式，供应商应按照询价通知书要求提供相关承诺及材料（格式自拟），并加盖供应商单位公章。</w:t>
      </w:r>
      <w:r>
        <w:br/>
      </w:r>
      <w:r>
        <w:br/>
      </w:r>
    </w:p>
    <w:p>
      <w:pPr>
        <w:pStyle w:val="null3"/>
        <w:ind w:firstLine="480"/>
        <w:jc w:val="left"/>
      </w:pPr>
      <w:r>
        <w:rPr/>
        <w:t>供应商代表：</w:t>
      </w:r>
      <w:r>
        <w:rPr>
          <w:u w:val="single"/>
        </w:rPr>
        <w:t xml:space="preserve">         （签字）</w:t>
      </w:r>
    </w:p>
    <w:p>
      <w:pPr>
        <w:pStyle w:val="null3"/>
        <w:ind w:firstLine="480"/>
        <w:jc w:val="left"/>
      </w:pPr>
      <w:r>
        <w:rPr/>
        <w:t>供应商名称：</w:t>
      </w:r>
      <w:r>
        <w:rPr>
          <w:u w:val="single"/>
        </w:rPr>
        <w:t xml:space="preserve">       （全称并加盖公章）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r>
        <w:br/>
      </w:r>
      <w:r>
        <w:br/>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