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B8E8B">
      <w:pPr>
        <w:pStyle w:val="5"/>
        <w:spacing w:line="360" w:lineRule="auto"/>
        <w:outlineLvl w:val="1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诚信承诺书</w:t>
      </w:r>
    </w:p>
    <w:p w14:paraId="2A1C079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9421C89">
      <w:pPr>
        <w:pStyle w:val="2"/>
        <w:wordWrap w:val="0"/>
        <w:spacing w:before="0" w:beforeAutospacing="0" w:after="0" w:afterAutospacing="0" w:line="360" w:lineRule="auto"/>
        <w:rPr>
          <w:rFonts w:hint="default" w:ascii="仿宋" w:hAnsi="仿宋" w:eastAsia="仿宋" w:cs="仿宋"/>
          <w:sz w:val="24"/>
          <w:szCs w:val="24"/>
          <w:u w:val="single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致：</w:t>
      </w:r>
      <w:r>
        <w:rPr>
          <w:rFonts w:hint="eastAsia" w:ascii="仿宋" w:hAnsi="仿宋" w:eastAsia="仿宋" w:cs="仿宋"/>
          <w:spacing w:val="4"/>
          <w:sz w:val="24"/>
          <w:szCs w:val="24"/>
          <w:lang w:eastAsia="zh-CN"/>
        </w:rPr>
        <w:t>西安医学院第二附属医院</w:t>
      </w:r>
    </w:p>
    <w:p w14:paraId="19902E3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为了诚实、客观、有序地参与采购活动，愿就以下内容作出承诺：</w:t>
      </w:r>
    </w:p>
    <w:p w14:paraId="01D6198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一、自觉遵守各项法律、法规、规章、制度以及社会公德，维护廉洁环境，与同场竞争的供应商平等参加采购活动。</w:t>
      </w:r>
    </w:p>
    <w:p w14:paraId="0F3D9A1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二、参加采购代理机构组织的采购活动时，严格按照谈判文件的规定和要求提供所需的相关材料，并对所提供的各类资料的真实性负责，不虚假应标，不虚列业绩。</w:t>
      </w:r>
    </w:p>
    <w:p w14:paraId="1F666D6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三、尊重参与采购活动各相关方的合法行为，接受采购活动依法形成的意见、结果。</w:t>
      </w:r>
    </w:p>
    <w:p w14:paraId="1DB76A0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四、依法参加采购活动，不围标、串标，维护市场秩序，不提供“三无”服务或产品、以次充好。</w:t>
      </w:r>
    </w:p>
    <w:p w14:paraId="36CD7B9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五、积极推动采购活动健康开展，对采购活动有疑问、异议时，按法律规定的程序实名（加盖单位章和法定代表人签名）反映情况，不恶意中伤、无事生非，以和谐、平等的心态参加采购活动。</w:t>
      </w:r>
    </w:p>
    <w:p w14:paraId="360CA69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六、认真履行中标人应承担的责任和义务，全面执行采购合同规定的各项内容，保质保量地按时提供采购物品。</w:t>
      </w:r>
    </w:p>
    <w:p w14:paraId="3EA41CC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若本企业（单位）发生有悖于上述承诺的行为，愿意接受《中华人民共和国政府采购法》和《中华人民共和国政府采购法实施条例》中对供应商的相关处理。</w:t>
      </w:r>
    </w:p>
    <w:p w14:paraId="5EB8E7A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本承诺是采购项目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</w:rPr>
        <w:t>文件的组成部分。</w:t>
      </w:r>
    </w:p>
    <w:p w14:paraId="5F59385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C75EFF5">
      <w:pPr>
        <w:spacing w:line="36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供应商：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（公章）                 </w:t>
      </w:r>
    </w:p>
    <w:p w14:paraId="4D0FDB93">
      <w:pPr>
        <w:ind w:firstLine="2650" w:firstLineChars="1100"/>
        <w:rPr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                           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NmEyNmZmZmU4OTQwYjJlZWUxZWQyMDVkODAzMGIifQ=="/>
  </w:docVars>
  <w:rsids>
    <w:rsidRoot w:val="16E1002F"/>
    <w:rsid w:val="16E1002F"/>
    <w:rsid w:val="70B6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497</Words>
  <Characters>497</Characters>
  <Lines>0</Lines>
  <Paragraphs>0</Paragraphs>
  <TotalTime>0</TotalTime>
  <ScaleCrop>false</ScaleCrop>
  <LinksUpToDate>false</LinksUpToDate>
  <CharactersWithSpaces>572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2024-08-20T07:33:00Z</dcterms:created>
  <dc:creator>Zhe</dc:creator>
  <cp:lastModifiedBy>陕西中技招标有限公司</cp:lastModifiedBy>
  <dcterms:modified xsi:type="dcterms:W3CDTF">2025-04-23T06:17:13Z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1619510B4B844A6FBEB45EBE48944EDF_11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