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版本号：SZT2025-SN-SC-ZC-HW-025420260323001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医疗设备（202404B）采购项目(二次)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SZT2025-SN-SC-ZC-HW-0254</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医疗设备（202404B）采购项目(二次)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SZT2025-SN-SC-ZC-HW-0254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医疗设备（202404B）采购项目(二次)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设备为床旁支气管镜1台、超声内镜（扇扫）1台、超声内镜（主机）1台、治疗性电子胃镜2台、支气管镜（可弯曲）1台、视频气管插管镜3台、可视喉镜2台、内窥镜图像处理装置1台、膝关节镜1台，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1、法定代表人授权委托书：法定代表人授权委托书（附法定代表人身份证复印件及被授权人身份证复印件）；法定代表人直接参加投标提供法定代表人资格证明书（附法定代表人身份证复印件）。</w:t>
      </w:r>
    </w:p>
    <w:p>
      <w:pPr>
        <w:pStyle w:val="null3"/>
      </w:pPr>
      <w:r>
        <w:rPr>
          <w:rFonts w:ascii="仿宋_GB2312" w:hAnsi="仿宋_GB2312" w:cs="仿宋_GB2312" w:eastAsia="仿宋_GB2312"/>
        </w:rPr>
        <w:t>2、行业资格要求1：提供供应商《医疗器械经营许可证》（或医疗器械经营备案凭证）。</w:t>
      </w:r>
    </w:p>
    <w:p>
      <w:pPr>
        <w:pStyle w:val="null3"/>
      </w:pPr>
      <w:r>
        <w:rPr>
          <w:rFonts w:ascii="仿宋_GB2312" w:hAnsi="仿宋_GB2312" w:cs="仿宋_GB2312" w:eastAsia="仿宋_GB2312"/>
        </w:rPr>
        <w:t>3、行业资格要求2：提供生产厂家《医疗器械生产许可证》或医疗器械生产备案凭证（复印件加盖厂家公章）。</w:t>
      </w:r>
    </w:p>
    <w:p>
      <w:pPr>
        <w:pStyle w:val="null3"/>
      </w:pPr>
      <w:r>
        <w:rPr>
          <w:rFonts w:ascii="仿宋_GB2312" w:hAnsi="仿宋_GB2312" w:cs="仿宋_GB2312" w:eastAsia="仿宋_GB2312"/>
        </w:rPr>
        <w:t>4、行业资格要求3：提供产品《医疗器械注册证》（或医疗器械备案凭证）（复印件加盖厂家公章），进口产品不需提供医疗器械生产许可证。</w:t>
      </w:r>
    </w:p>
    <w:p>
      <w:pPr>
        <w:pStyle w:val="null3"/>
      </w:pPr>
      <w:r>
        <w:rPr>
          <w:rFonts w:ascii="仿宋_GB2312" w:hAnsi="仿宋_GB2312" w:cs="仿宋_GB2312" w:eastAsia="仿宋_GB2312"/>
        </w:rPr>
        <w:t>5、进口产品要求：如拟投进口产品需提供有效的完整的授权链且授权范围需包含本次采购项目内容。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下浮20%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（一）乙方提供的设备要求：自出厂日期当月起2年内的全新设备。 （二）货物到达甲方指定地点后，甲方根据合同要求，进行外观验收，确认规格、型号和数量。甲乙双方须在约定的时间和地点共同开箱检验。 （三）货物安装、调试并正常运行后，由乙方进行自检，合格后能够正常使用时通知甲方。 （四）甲方确认乙方的自检内容后，进行最终验收，验收合格后，填写验收单作为对货物的最终认可。 （五）乙方向甲方提交货物实施过程中的所有资料，以便甲方日后管理和维护。 （六）若合同设备外箱包装受损、包装箱件数不符、设备有质量或技术问题，乙方应按照甲方要求，采取补足、更换或退货处理措施，并承担由此发生的一切损失和费用。 （七）验收依据：合同正文、合同附件、招标文件、投标文件。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为床旁支气管镜1台、超声内镜（扇扫）1台、超声内镜（主机）1台、治疗性电子胃镜2台、支气管镜（可弯曲）1台、视频气管插管镜3台、可视喉镜2台、内窥镜图像处理装置1台、膝关节镜1台，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6,645,000.00</w:t>
      </w:r>
    </w:p>
    <w:p>
      <w:pPr>
        <w:pStyle w:val="null3"/>
      </w:pPr>
      <w:r>
        <w:rPr>
          <w:rFonts w:ascii="仿宋_GB2312" w:hAnsi="仿宋_GB2312" w:cs="仿宋_GB2312" w:eastAsia="仿宋_GB2312"/>
        </w:rPr>
        <w:t>采购包最高限价（元）: 6,350,000.00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西安医学院第二附属医院医疗设备（202404B）采购项目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6,645,000.00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标的名称：西安医学院第二附属医院医疗设备（202404B）采购项目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0"/>
                <w:b/>
                <w:color w:val="000000"/>
              </w:rPr>
              <w:t>核心产品：支气管镜（可弯曲）</w:t>
            </w:r>
          </w:p>
          <w:tbl>
            <w:tblPr>
              <w:tblInd w:type="dxa" w:w="120"/>
              <w:tblBorders>
                <w:top w:val="none" w:color="000000" w:sz="4"/>
                <w:left w:val="none" w:color="000000" w:sz="4"/>
                <w:bottom w:val="none" w:color="000000" w:sz="4"/>
                <w:right w:val="none" w:color="000000" w:sz="4"/>
                <w:insideH w:val="none"/>
                <w:insideV w:val="none"/>
              </w:tblBorders>
            </w:tblPr>
            <w:tblGrid>
              <w:gridCol w:w="357"/>
              <w:gridCol w:w="591"/>
              <w:gridCol w:w="357"/>
              <w:gridCol w:w="357"/>
              <w:gridCol w:w="445"/>
              <w:gridCol w:w="445"/>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color w:val="000000"/>
                    </w:rPr>
                    <w:t>编号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color w:val="000000"/>
                    </w:rPr>
                    <w:t>设备名称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color w:val="000000"/>
                    </w:rPr>
                    <w:t>台数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color w:val="000000"/>
                    </w:rPr>
                    <w:t>进口</w:t>
                  </w:r>
                  <w:r>
                    <w:rPr>
                      <w:rFonts w:ascii="仿宋_GB2312" w:hAnsi="仿宋_GB2312" w:cs="仿宋_GB2312" w:eastAsia="仿宋_GB2312"/>
                      <w:sz w:val="20"/>
                      <w:b/>
                      <w:color w:val="000000"/>
                    </w:rPr>
                    <w:t>/国产</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color w:val="000000"/>
                    </w:rPr>
                    <w:t>单价</w:t>
                  </w:r>
                  <w:r>
                    <w:rPr>
                      <w:rFonts w:ascii="仿宋_GB2312" w:hAnsi="仿宋_GB2312" w:cs="仿宋_GB2312" w:eastAsia="仿宋_GB2312"/>
                      <w:sz w:val="20"/>
                      <w:b/>
                      <w:color w:val="000000"/>
                    </w:rPr>
                    <w:t>(万元)</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color w:val="000000"/>
                    </w:rPr>
                    <w:t>总价预算</w:t>
                  </w:r>
                  <w:r>
                    <w:rPr>
                      <w:rFonts w:ascii="仿宋_GB2312" w:hAnsi="仿宋_GB2312" w:cs="仿宋_GB2312" w:eastAsia="仿宋_GB2312"/>
                      <w:sz w:val="20"/>
                      <w:b/>
                      <w:color w:val="000000"/>
                    </w:rPr>
                    <w:t>(万元)</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床旁支气管镜</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国产</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超声内镜（扇扫）</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进口</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超声内镜（主机）</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进口</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治疗性电子胃镜</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进口</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55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110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支气管镜（可弯曲）</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国产</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50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50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视频气管插管镜</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国产</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45</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7</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可视喉镜</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国产</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内窥镜图像处理装置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国产</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28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28</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9</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膝关节镜</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国产</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35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35</w:t>
                  </w:r>
                </w:p>
              </w:tc>
            </w:tr>
          </w:tbl>
          <w:p>
            <w:pPr>
              <w:pStyle w:val="null3"/>
              <w:spacing w:before="105" w:after="105"/>
              <w:jc w:val="left"/>
            </w:pPr>
            <w:r>
              <w:rPr>
                <w:rFonts w:ascii="仿宋_GB2312" w:hAnsi="仿宋_GB2312" w:cs="仿宋_GB2312" w:eastAsia="仿宋_GB2312"/>
                <w:sz w:val="20"/>
                <w:b/>
                <w:color w:val="000000"/>
              </w:rPr>
              <w:t>1床旁支气管镜</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color w:val="000000"/>
                    </w:rPr>
                    <w:t>1.操作手柄（含插入管）</w:t>
                  </w:r>
                  <w:r>
                    <w:rPr>
                      <w:rFonts w:ascii="仿宋_GB2312" w:hAnsi="仿宋_GB2312" w:cs="仿宋_GB2312" w:eastAsia="仿宋_GB2312"/>
                      <w:sz w:val="20"/>
                      <w:color w:val="000000"/>
                    </w:rPr>
                    <w:t>1个</w:t>
                  </w:r>
                  <w:r>
                    <w:rPr>
                      <w:rFonts w:ascii="仿宋_GB2312" w:hAnsi="仿宋_GB2312" w:cs="仿宋_GB2312" w:eastAsia="仿宋_GB2312"/>
                      <w:sz w:val="20"/>
                      <w:b/>
                      <w:color w:val="000000"/>
                    </w:rPr>
                    <w:t>：</w:t>
                  </w:r>
                  <w:r>
                    <w:rPr>
                      <w:rFonts w:ascii="仿宋_GB2312" w:hAnsi="仿宋_GB2312" w:cs="仿宋_GB2312" w:eastAsia="仿宋_GB2312"/>
                      <w:sz w:val="20"/>
                      <w:color w:val="000000"/>
                    </w:rPr>
                    <w:t>吸引阀座一体式防脱设计。</w:t>
                  </w:r>
                </w:p>
                <w:p>
                  <w:pPr>
                    <w:pStyle w:val="null3"/>
                    <w:spacing w:before="105" w:after="105"/>
                    <w:jc w:val="left"/>
                  </w:pPr>
                  <w:r>
                    <w:rPr>
                      <w:rFonts w:ascii="仿宋_GB2312" w:hAnsi="仿宋_GB2312" w:cs="仿宋_GB2312" w:eastAsia="仿宋_GB2312"/>
                      <w:sz w:val="20"/>
                      <w:b/>
                      <w:color w:val="000000"/>
                    </w:rPr>
                    <w:t>2.图像处理器</w:t>
                  </w:r>
                  <w:r>
                    <w:rPr>
                      <w:rFonts w:ascii="仿宋_GB2312" w:hAnsi="仿宋_GB2312" w:cs="仿宋_GB2312" w:eastAsia="仿宋_GB2312"/>
                      <w:sz w:val="20"/>
                      <w:color w:val="000000"/>
                    </w:rPr>
                    <w:t>1台</w:t>
                  </w:r>
                </w:p>
                <w:p>
                  <w:pPr>
                    <w:pStyle w:val="null3"/>
                    <w:spacing w:before="105" w:after="105"/>
                    <w:jc w:val="left"/>
                  </w:pPr>
                  <w:r>
                    <w:rPr>
                      <w:rFonts w:ascii="仿宋_GB2312" w:hAnsi="仿宋_GB2312" w:cs="仿宋_GB2312" w:eastAsia="仿宋_GB2312"/>
                      <w:sz w:val="20"/>
                      <w:color w:val="000000"/>
                    </w:rPr>
                    <w:t>3.防水帽3个、水气阀5个、吸引阀10个、钳道阀（皮塞）20个；水气管道和辅助送水管（连接气管镜清洗用）5套。</w:t>
                  </w:r>
                </w:p>
                <w:p>
                  <w:pPr>
                    <w:pStyle w:val="null3"/>
                    <w:spacing w:before="105" w:after="105"/>
                    <w:jc w:val="left"/>
                  </w:pPr>
                  <w:r>
                    <w:rPr>
                      <w:rFonts w:ascii="仿宋_GB2312" w:hAnsi="仿宋_GB2312" w:cs="仿宋_GB2312" w:eastAsia="仿宋_GB2312"/>
                      <w:sz w:val="20"/>
                      <w:color w:val="000000"/>
                    </w:rPr>
                    <w:t>4.清洗毛刷30个。</w:t>
                  </w:r>
                </w:p>
                <w:p>
                  <w:pPr>
                    <w:pStyle w:val="null3"/>
                    <w:spacing w:before="105" w:after="105"/>
                    <w:jc w:val="left"/>
                  </w:pPr>
                  <w:r>
                    <w:rPr>
                      <w:rFonts w:ascii="仿宋_GB2312" w:hAnsi="仿宋_GB2312" w:cs="仿宋_GB2312" w:eastAsia="仿宋_GB2312"/>
                      <w:sz w:val="20"/>
                      <w:color w:val="000000"/>
                    </w:rPr>
                    <w:t>5.配专业移动台车1台。</w:t>
                  </w:r>
                </w:p>
                <w:p>
                  <w:pPr>
                    <w:pStyle w:val="null3"/>
                    <w:spacing w:before="105" w:after="105"/>
                    <w:jc w:val="left"/>
                  </w:pPr>
                  <w:r>
                    <w:rPr>
                      <w:rFonts w:ascii="仿宋_GB2312" w:hAnsi="仿宋_GB2312" w:cs="仿宋_GB2312" w:eastAsia="仿宋_GB2312"/>
                      <w:sz w:val="20"/>
                      <w:color w:val="000000"/>
                    </w:rPr>
                    <w:t>6.配专用转运托盘台车1台。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color w:val="000000"/>
                    </w:rPr>
                    <w:t>1.操作手柄（含插入管）：</w:t>
                  </w:r>
                </w:p>
                <w:p>
                  <w:pPr>
                    <w:pStyle w:val="null3"/>
                    <w:spacing w:before="105" w:after="105"/>
                    <w:jc w:val="left"/>
                  </w:pPr>
                  <w:r>
                    <w:rPr>
                      <w:rFonts w:ascii="仿宋_GB2312" w:hAnsi="仿宋_GB2312" w:cs="仿宋_GB2312" w:eastAsia="仿宋_GB2312"/>
                      <w:sz w:val="20"/>
                      <w:color w:val="000000"/>
                    </w:rPr>
                    <w:t>1.1适用范围：适用于气管、支气管及肺的观察、诊断及辅助治疗。</w:t>
                  </w:r>
                </w:p>
                <w:p>
                  <w:pPr>
                    <w:pStyle w:val="null3"/>
                    <w:spacing w:before="105" w:after="105"/>
                    <w:jc w:val="left"/>
                  </w:pPr>
                  <w:r>
                    <w:rPr>
                      <w:rFonts w:ascii="仿宋_GB2312" w:hAnsi="仿宋_GB2312" w:cs="仿宋_GB2312" w:eastAsia="仿宋_GB2312"/>
                      <w:sz w:val="20"/>
                      <w:color w:val="000000"/>
                    </w:rPr>
                    <w:t>1.2成像原理：电子成像技术，工作软管不含导像、导光纤维。</w:t>
                  </w:r>
                </w:p>
                <w:p>
                  <w:pPr>
                    <w:pStyle w:val="null3"/>
                    <w:spacing w:before="105" w:after="105"/>
                    <w:jc w:val="left"/>
                  </w:pPr>
                  <w:r>
                    <w:rPr>
                      <w:rFonts w:ascii="仿宋_GB2312" w:hAnsi="仿宋_GB2312" w:cs="仿宋_GB2312" w:eastAsia="仿宋_GB2312"/>
                      <w:sz w:val="20"/>
                      <w:color w:val="000000"/>
                    </w:rPr>
                    <w:t>1.3视场角≥120°。</w:t>
                  </w:r>
                </w:p>
                <w:p>
                  <w:pPr>
                    <w:pStyle w:val="null3"/>
                    <w:spacing w:before="105" w:after="105"/>
                    <w:jc w:val="left"/>
                  </w:pPr>
                  <w:r>
                    <w:rPr>
                      <w:rFonts w:ascii="仿宋_GB2312" w:hAnsi="仿宋_GB2312" w:cs="仿宋_GB2312" w:eastAsia="仿宋_GB2312"/>
                      <w:sz w:val="20"/>
                      <w:color w:val="000000"/>
                    </w:rPr>
                    <w:t>1.4景深：3-100mm。</w:t>
                  </w:r>
                </w:p>
                <w:p>
                  <w:pPr>
                    <w:pStyle w:val="null3"/>
                    <w:spacing w:before="105" w:after="105"/>
                    <w:jc w:val="left"/>
                  </w:pPr>
                  <w:r>
                    <w:rPr>
                      <w:rFonts w:ascii="仿宋_GB2312" w:hAnsi="仿宋_GB2312" w:cs="仿宋_GB2312" w:eastAsia="仿宋_GB2312"/>
                      <w:sz w:val="20"/>
                      <w:color w:val="000000"/>
                    </w:rPr>
                    <w:t>1.5软镜插入管外径≤5.5mm，工作管道内径≥2.8mm。</w:t>
                  </w:r>
                </w:p>
                <w:p>
                  <w:pPr>
                    <w:pStyle w:val="null3"/>
                    <w:spacing w:before="105" w:after="105"/>
                    <w:jc w:val="left"/>
                  </w:pPr>
                  <w:r>
                    <w:rPr>
                      <w:rFonts w:ascii="仿宋_GB2312" w:hAnsi="仿宋_GB2312" w:cs="仿宋_GB2312" w:eastAsia="仿宋_GB2312"/>
                      <w:sz w:val="20"/>
                      <w:color w:val="000000"/>
                    </w:rPr>
                    <w:t>1.6操作手柄具备左右旋转关节，可带动插入软管部先端左右旋转，向左≥120°，向右≥120°。</w:t>
                  </w:r>
                </w:p>
                <w:p>
                  <w:pPr>
                    <w:pStyle w:val="null3"/>
                    <w:spacing w:before="105" w:after="105"/>
                    <w:jc w:val="left"/>
                  </w:pPr>
                  <w:r>
                    <w:rPr>
                      <w:rFonts w:ascii="仿宋_GB2312" w:hAnsi="仿宋_GB2312" w:cs="仿宋_GB2312" w:eastAsia="仿宋_GB2312"/>
                      <w:sz w:val="20"/>
                      <w:color w:val="000000"/>
                    </w:rPr>
                    <w:t>1.7插入管软管前端弯曲角度：向上弯曲≥180°，向下弯曲≥130°。</w:t>
                  </w:r>
                </w:p>
                <w:p>
                  <w:pPr>
                    <w:pStyle w:val="null3"/>
                    <w:spacing w:before="105" w:after="105"/>
                    <w:jc w:val="left"/>
                  </w:pPr>
                  <w:r>
                    <w:rPr>
                      <w:rFonts w:ascii="仿宋_GB2312" w:hAnsi="仿宋_GB2312" w:cs="仿宋_GB2312" w:eastAsia="仿宋_GB2312"/>
                      <w:sz w:val="20"/>
                      <w:color w:val="000000"/>
                    </w:rPr>
                    <w:t>1.8操作手柄具备电子功能按键。</w:t>
                  </w:r>
                </w:p>
                <w:p>
                  <w:pPr>
                    <w:pStyle w:val="null3"/>
                    <w:spacing w:before="105" w:after="105"/>
                    <w:jc w:val="left"/>
                  </w:pPr>
                  <w:r>
                    <w:rPr>
                      <w:rFonts w:ascii="仿宋_GB2312" w:hAnsi="仿宋_GB2312" w:cs="仿宋_GB2312" w:eastAsia="仿宋_GB2312"/>
                      <w:sz w:val="20"/>
                      <w:color w:val="000000"/>
                    </w:rPr>
                    <w:t>1.9操作手柄上按键可控制：①图像放大/缩小、②拍照/录像、③画面冻结/解冻结。</w:t>
                  </w:r>
                </w:p>
                <w:p>
                  <w:pPr>
                    <w:pStyle w:val="null3"/>
                    <w:spacing w:before="105" w:after="105"/>
                    <w:jc w:val="left"/>
                  </w:pPr>
                  <w:r>
                    <w:rPr>
                      <w:rFonts w:ascii="仿宋_GB2312" w:hAnsi="仿宋_GB2312" w:cs="仿宋_GB2312" w:eastAsia="仿宋_GB2312"/>
                      <w:sz w:val="20"/>
                      <w:color w:val="000000"/>
                    </w:rPr>
                    <w:t>1.10吸引阀座一体式防脱设计。</w:t>
                  </w:r>
                </w:p>
                <w:p>
                  <w:pPr>
                    <w:pStyle w:val="null3"/>
                    <w:spacing w:before="105" w:after="105"/>
                    <w:jc w:val="left"/>
                  </w:pPr>
                  <w:r>
                    <w:rPr>
                      <w:rFonts w:ascii="仿宋_GB2312" w:hAnsi="仿宋_GB2312" w:cs="仿宋_GB2312" w:eastAsia="仿宋_GB2312"/>
                      <w:sz w:val="20"/>
                      <w:color w:val="000000"/>
                    </w:rPr>
                    <w:t>1.11操作部防水等级：IPX7及以上，配备防水盖可进行全浸泡消毒。</w:t>
                  </w:r>
                </w:p>
                <w:p>
                  <w:pPr>
                    <w:pStyle w:val="null3"/>
                    <w:spacing w:before="105" w:after="105"/>
                    <w:jc w:val="left"/>
                  </w:pPr>
                  <w:r>
                    <w:rPr>
                      <w:rFonts w:ascii="仿宋_GB2312" w:hAnsi="仿宋_GB2312" w:cs="仿宋_GB2312" w:eastAsia="仿宋_GB2312"/>
                      <w:sz w:val="20"/>
                      <w:color w:val="000000"/>
                    </w:rPr>
                    <w:t>1.12智能主控芯片，具备自动控制图像曝光度功能。</w:t>
                  </w:r>
                </w:p>
                <w:p>
                  <w:pPr>
                    <w:pStyle w:val="null3"/>
                    <w:spacing w:before="105" w:after="105"/>
                    <w:jc w:val="left"/>
                  </w:pPr>
                  <w:r>
                    <w:rPr>
                      <w:rFonts w:ascii="仿宋_GB2312" w:hAnsi="仿宋_GB2312" w:cs="仿宋_GB2312" w:eastAsia="仿宋_GB2312"/>
                      <w:sz w:val="20"/>
                      <w:color w:val="000000"/>
                    </w:rPr>
                    <w:t>2.图像处理器：</w:t>
                  </w:r>
                </w:p>
                <w:p>
                  <w:pPr>
                    <w:pStyle w:val="null3"/>
                    <w:spacing w:before="105" w:after="105"/>
                    <w:jc w:val="left"/>
                  </w:pPr>
                  <w:r>
                    <w:rPr>
                      <w:rFonts w:ascii="仿宋_GB2312" w:hAnsi="仿宋_GB2312" w:cs="仿宋_GB2312" w:eastAsia="仿宋_GB2312"/>
                      <w:sz w:val="20"/>
                      <w:color w:val="000000"/>
                    </w:rPr>
                    <w:t>2.1显示屏：电容式触摸液晶屏。</w:t>
                  </w:r>
                </w:p>
                <w:p>
                  <w:pPr>
                    <w:pStyle w:val="null3"/>
                    <w:spacing w:before="105" w:after="105"/>
                    <w:jc w:val="left"/>
                  </w:pPr>
                  <w:r>
                    <w:rPr>
                      <w:rFonts w:ascii="仿宋_GB2312" w:hAnsi="仿宋_GB2312" w:cs="仿宋_GB2312" w:eastAsia="仿宋_GB2312"/>
                      <w:sz w:val="20"/>
                      <w:color w:val="000000"/>
                    </w:rPr>
                    <w:t>2.2视频信号输出分辨率：≥1280×800。</w:t>
                  </w:r>
                </w:p>
                <w:p>
                  <w:pPr>
                    <w:pStyle w:val="null3"/>
                    <w:spacing w:before="105" w:after="105"/>
                    <w:jc w:val="left"/>
                  </w:pPr>
                  <w:r>
                    <w:rPr>
                      <w:rFonts w:ascii="仿宋_GB2312" w:hAnsi="仿宋_GB2312" w:cs="仿宋_GB2312" w:eastAsia="仿宋_GB2312"/>
                      <w:sz w:val="20"/>
                      <w:color w:val="000000"/>
                    </w:rPr>
                    <w:t>2.3显示功能：自带显示屏≥10英寸，开机时间≤6秒。</w:t>
                  </w:r>
                </w:p>
                <w:p>
                  <w:pPr>
                    <w:pStyle w:val="null3"/>
                    <w:spacing w:before="105" w:after="105"/>
                    <w:jc w:val="left"/>
                  </w:pPr>
                  <w:r>
                    <w:rPr>
                      <w:rFonts w:ascii="仿宋_GB2312" w:hAnsi="仿宋_GB2312" w:cs="仿宋_GB2312" w:eastAsia="仿宋_GB2312"/>
                      <w:sz w:val="20"/>
                      <w:color w:val="000000"/>
                    </w:rPr>
                    <w:t>2.4通过操作部功能按键即可实现：图像放大缩小，图像冻结，拍照，录像功能。</w:t>
                  </w:r>
                </w:p>
                <w:p>
                  <w:pPr>
                    <w:pStyle w:val="null3"/>
                    <w:spacing w:before="105" w:after="105"/>
                    <w:jc w:val="left"/>
                  </w:pPr>
                  <w:r>
                    <w:rPr>
                      <w:rFonts w:ascii="仿宋_GB2312" w:hAnsi="仿宋_GB2312" w:cs="仿宋_GB2312" w:eastAsia="仿宋_GB2312"/>
                      <w:sz w:val="20"/>
                      <w:color w:val="000000"/>
                    </w:rPr>
                    <w:t>2.5预览、隐藏功能：具有可实时观察、记录与回放功能，且可一键隐藏所有按键功能。</w:t>
                  </w:r>
                </w:p>
                <w:p>
                  <w:pPr>
                    <w:pStyle w:val="null3"/>
                    <w:spacing w:before="105" w:after="105"/>
                    <w:jc w:val="left"/>
                  </w:pPr>
                  <w:r>
                    <w:rPr>
                      <w:rFonts w:ascii="仿宋_GB2312" w:hAnsi="仿宋_GB2312" w:cs="仿宋_GB2312" w:eastAsia="仿宋_GB2312"/>
                      <w:sz w:val="20"/>
                      <w:color w:val="000000"/>
                    </w:rPr>
                    <w:t>2.6具有调节图像输出比例功能。</w:t>
                  </w:r>
                </w:p>
                <w:p>
                  <w:pPr>
                    <w:pStyle w:val="null3"/>
                    <w:spacing w:before="105" w:after="105"/>
                    <w:jc w:val="left"/>
                  </w:pPr>
                  <w:r>
                    <w:rPr>
                      <w:rFonts w:ascii="仿宋_GB2312" w:hAnsi="仿宋_GB2312" w:cs="仿宋_GB2312" w:eastAsia="仿宋_GB2312"/>
                      <w:sz w:val="20"/>
                      <w:color w:val="000000"/>
                    </w:rPr>
                    <w:t>2.7存储功能：具有≥32G外置可热插拔SD存储卡直接存储图片及声音等信息。</w:t>
                  </w:r>
                </w:p>
                <w:p>
                  <w:pPr>
                    <w:pStyle w:val="null3"/>
                    <w:spacing w:before="105" w:after="105"/>
                    <w:jc w:val="left"/>
                  </w:pPr>
                  <w:r>
                    <w:rPr>
                      <w:rFonts w:ascii="仿宋_GB2312" w:hAnsi="仿宋_GB2312" w:cs="仿宋_GB2312" w:eastAsia="仿宋_GB2312"/>
                      <w:sz w:val="20"/>
                      <w:color w:val="000000"/>
                    </w:rPr>
                    <w:t>2.8视频转接线：线缆可180度旋转。</w:t>
                  </w:r>
                </w:p>
                <w:p>
                  <w:pPr>
                    <w:pStyle w:val="null3"/>
                    <w:spacing w:before="105" w:after="105"/>
                    <w:jc w:val="left"/>
                  </w:pPr>
                  <w:r>
                    <w:rPr>
                      <w:rFonts w:ascii="仿宋_GB2312" w:hAnsi="仿宋_GB2312" w:cs="仿宋_GB2312" w:eastAsia="仿宋_GB2312"/>
                      <w:sz w:val="20"/>
                      <w:color w:val="000000"/>
                    </w:rPr>
                    <w:t>2.9 双镜切换功能：配置2路信号输入接口，切换实时视频输入信号。</w:t>
                  </w:r>
                </w:p>
                <w:p>
                  <w:pPr>
                    <w:pStyle w:val="null3"/>
                    <w:spacing w:before="105" w:after="105"/>
                    <w:jc w:val="left"/>
                  </w:pPr>
                  <w:r>
                    <w:rPr>
                      <w:rFonts w:ascii="仿宋_GB2312" w:hAnsi="仿宋_GB2312" w:cs="仿宋_GB2312" w:eastAsia="仿宋_GB2312"/>
                      <w:sz w:val="20"/>
                      <w:color w:val="000000"/>
                    </w:rPr>
                    <w:t>2.10视频输出接口：有CVBS视频输出接口和DVI视频输出接口，配备DVI信号转换数据线，实现DVI视频图像输出，可与医用显示器或工作站连接。</w:t>
                  </w:r>
                </w:p>
                <w:p>
                  <w:pPr>
                    <w:pStyle w:val="null3"/>
                    <w:spacing w:before="105" w:after="105"/>
                    <w:jc w:val="left"/>
                  </w:pPr>
                  <w:r>
                    <w:rPr>
                      <w:rFonts w:ascii="仿宋_GB2312" w:hAnsi="仿宋_GB2312" w:cs="仿宋_GB2312" w:eastAsia="仿宋_GB2312"/>
                      <w:sz w:val="20"/>
                      <w:color w:val="000000"/>
                    </w:rPr>
                    <w:t>2.11 配专业移动台车，可悬挂≥3条软镜，配专用转运托盘台车1台。</w:t>
                  </w:r>
                </w:p>
                <w:p>
                  <w:pPr>
                    <w:pStyle w:val="null3"/>
                    <w:spacing w:before="105" w:after="105"/>
                    <w:jc w:val="left"/>
                  </w:pPr>
                  <w:r>
                    <w:rPr>
                      <w:rFonts w:ascii="仿宋_GB2312" w:hAnsi="仿宋_GB2312" w:cs="仿宋_GB2312" w:eastAsia="仿宋_GB2312"/>
                      <w:sz w:val="20"/>
                      <w:color w:val="000000"/>
                    </w:rPr>
                    <w:t>2.12供电方式：</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1）电池供电：具有内置可充电电池,一次充满电的可连续工作时间≥4小时。</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2）交流电供电：可通过接入DC适配器连接交流电实现24小时连续工作。</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1.原厂质保</w:t>
                  </w:r>
                  <w:r>
                    <w:rPr>
                      <w:rFonts w:ascii="仿宋_GB2312" w:hAnsi="仿宋_GB2312" w:cs="仿宋_GB2312" w:eastAsia="仿宋_GB2312"/>
                      <w:sz w:val="20"/>
                      <w:color w:val="000000"/>
                    </w:rPr>
                    <w:t>2</w:t>
                  </w:r>
                  <w:r>
                    <w:rPr>
                      <w:rFonts w:ascii="仿宋_GB2312" w:hAnsi="仿宋_GB2312" w:cs="仿宋_GB2312" w:eastAsia="仿宋_GB2312"/>
                      <w:sz w:val="20"/>
                      <w:color w:val="000000"/>
                    </w:rPr>
                    <w:t>年</w:t>
                  </w:r>
                </w:p>
                <w:p>
                  <w:pPr>
                    <w:pStyle w:val="null3"/>
                    <w:spacing w:before="105" w:after="105"/>
                    <w:jc w:val="left"/>
                  </w:pPr>
                  <w:r>
                    <w:rPr>
                      <w:rFonts w:ascii="仿宋_GB2312" w:hAnsi="仿宋_GB2312" w:cs="仿宋_GB2312" w:eastAsia="仿宋_GB2312"/>
                      <w:sz w:val="20"/>
                      <w:color w:val="000000"/>
                    </w:rPr>
                    <w:t>2.维修响应时间：</w:t>
                  </w:r>
                  <w:r>
                    <w:rPr>
                      <w:rFonts w:ascii="仿宋_GB2312" w:hAnsi="仿宋_GB2312" w:cs="仿宋_GB2312" w:eastAsia="仿宋_GB2312"/>
                      <w:sz w:val="20"/>
                      <w:color w:val="000000"/>
                    </w:rPr>
                    <w:t>即时</w:t>
                  </w:r>
                  <w:r>
                    <w:rPr>
                      <w:rFonts w:ascii="仿宋_GB2312" w:hAnsi="仿宋_GB2312" w:cs="仿宋_GB2312" w:eastAsia="仿宋_GB2312"/>
                      <w:sz w:val="20"/>
                      <w:color w:val="000000"/>
                    </w:rPr>
                    <w:t>响应，</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小时到达现场，提供备用机</w:t>
                  </w:r>
                </w:p>
                <w:p>
                  <w:pPr>
                    <w:pStyle w:val="null3"/>
                    <w:spacing w:before="105" w:after="105"/>
                    <w:jc w:val="left"/>
                  </w:pPr>
                  <w:r>
                    <w:rPr>
                      <w:rFonts w:ascii="仿宋_GB2312" w:hAnsi="仿宋_GB2312" w:cs="仿宋_GB2312" w:eastAsia="仿宋_GB2312"/>
                      <w:sz w:val="20"/>
                      <w:color w:val="000000"/>
                    </w:rPr>
                    <w:t>3.保修期内年开机率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≥95%（每年按365天计算）</w:t>
                  </w:r>
                </w:p>
                <w:p>
                  <w:pPr>
                    <w:pStyle w:val="null3"/>
                    <w:spacing w:before="105" w:after="105"/>
                    <w:jc w:val="left"/>
                  </w:pPr>
                  <w:r>
                    <w:rPr>
                      <w:rFonts w:ascii="仿宋_GB2312" w:hAnsi="仿宋_GB2312" w:cs="仿宋_GB2312" w:eastAsia="仿宋_GB2312"/>
                      <w:sz w:val="20"/>
                      <w:color w:val="000000"/>
                    </w:rPr>
                    <w:t>4.保修期内若主要配件故障，更换后配件的保修期从更换之日起重新计算</w:t>
                  </w:r>
                </w:p>
                <w:p>
                  <w:pPr>
                    <w:pStyle w:val="null3"/>
                    <w:spacing w:before="105" w:after="105"/>
                    <w:jc w:val="left"/>
                  </w:pPr>
                  <w:r>
                    <w:rPr>
                      <w:rFonts w:ascii="仿宋_GB2312" w:hAnsi="仿宋_GB2312" w:cs="仿宋_GB2312" w:eastAsia="仿宋_GB2312"/>
                      <w:sz w:val="20"/>
                      <w:color w:val="000000"/>
                    </w:rPr>
                    <w:t>5.列出超出质保期后不同年限的主要配件的保修价格</w:t>
                  </w:r>
                </w:p>
                <w:p>
                  <w:pPr>
                    <w:pStyle w:val="null3"/>
                    <w:spacing w:before="105" w:after="105"/>
                    <w:jc w:val="left"/>
                  </w:pPr>
                  <w:r>
                    <w:rPr>
                      <w:rFonts w:ascii="仿宋_GB2312" w:hAnsi="仿宋_GB2312" w:cs="仿宋_GB2312" w:eastAsia="仿宋_GB2312"/>
                      <w:sz w:val="20"/>
                      <w:color w:val="000000"/>
                    </w:rPr>
                    <w:t>6.设备所需软件终身使用及升级（不额外收取费用）</w:t>
                  </w:r>
                </w:p>
              </w:tc>
            </w:tr>
          </w:tbl>
          <w:p>
            <w:pPr>
              <w:pStyle w:val="null3"/>
              <w:spacing w:before="105" w:after="105"/>
              <w:jc w:val="left"/>
            </w:pPr>
            <w:r>
              <w:rPr>
                <w:rFonts w:ascii="仿宋_GB2312" w:hAnsi="仿宋_GB2312" w:cs="仿宋_GB2312" w:eastAsia="仿宋_GB2312"/>
                <w:sz w:val="20"/>
                <w:b/>
                <w:color w:val="000000"/>
              </w:rPr>
              <w:t>2超声内镜（扇扫）、超声内镜（主机）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整体设计应满足临床需要</w:t>
                  </w:r>
                </w:p>
                <w:p>
                  <w:pPr>
                    <w:pStyle w:val="null3"/>
                    <w:spacing w:before="105" w:after="10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提供详细配置清单</w:t>
                  </w:r>
                </w:p>
                <w:p>
                  <w:pPr>
                    <w:pStyle w:val="null3"/>
                    <w:spacing w:before="105" w:after="10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整体防水设计</w:t>
                  </w:r>
                </w:p>
                <w:p>
                  <w:pPr>
                    <w:pStyle w:val="null3"/>
                    <w:spacing w:before="105" w:after="10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数字化彩色多普勒超声波诊断装置</w:t>
                  </w:r>
                  <w:r>
                    <w:rPr>
                      <w:rFonts w:ascii="仿宋_GB2312" w:hAnsi="仿宋_GB2312" w:cs="仿宋_GB2312" w:eastAsia="仿宋_GB2312"/>
                      <w:sz w:val="20"/>
                      <w:color w:val="000000"/>
                    </w:rPr>
                    <w:t>1台</w:t>
                  </w:r>
                </w:p>
                <w:p>
                  <w:pPr>
                    <w:pStyle w:val="null3"/>
                    <w:spacing w:before="105" w:after="105"/>
                    <w:jc w:val="both"/>
                  </w:pPr>
                  <w:r>
                    <w:rPr>
                      <w:rFonts w:ascii="仿宋_GB2312" w:hAnsi="仿宋_GB2312" w:cs="仿宋_GB2312" w:eastAsia="仿宋_GB2312"/>
                      <w:sz w:val="20"/>
                      <w:color w:val="000000"/>
                    </w:rPr>
                    <w:t>5.探头1根</w:t>
                  </w:r>
                </w:p>
                <w:p>
                  <w:pPr>
                    <w:pStyle w:val="null3"/>
                    <w:spacing w:before="105" w:after="105"/>
                    <w:jc w:val="both"/>
                  </w:pPr>
                  <w:r>
                    <w:rPr>
                      <w:rFonts w:ascii="仿宋_GB2312" w:hAnsi="仿宋_GB2312" w:cs="仿宋_GB2312" w:eastAsia="仿宋_GB2312"/>
                      <w:sz w:val="20"/>
                      <w:color w:val="000000"/>
                    </w:rPr>
                    <w:t>6.电子超声上消化道内窥镜</w:t>
                  </w:r>
                  <w:r>
                    <w:rPr>
                      <w:rFonts w:ascii="仿宋_GB2312" w:hAnsi="仿宋_GB2312" w:cs="仿宋_GB2312" w:eastAsia="仿宋_GB2312"/>
                      <w:sz w:val="20"/>
                      <w:color w:val="000000"/>
                    </w:rPr>
                    <w:t>1根</w:t>
                  </w:r>
                </w:p>
                <w:p>
                  <w:pPr>
                    <w:pStyle w:val="null3"/>
                    <w:spacing w:before="105" w:after="105"/>
                    <w:jc w:val="both"/>
                  </w:pPr>
                  <w:r>
                    <w:rPr>
                      <w:rFonts w:ascii="仿宋_GB2312" w:hAnsi="仿宋_GB2312" w:cs="仿宋_GB2312" w:eastAsia="仿宋_GB2312"/>
                      <w:sz w:val="20"/>
                      <w:color w:val="000000"/>
                    </w:rPr>
                    <w:t>7.内窥镜用送水装置</w:t>
                  </w:r>
                </w:p>
                <w:p>
                  <w:pPr>
                    <w:pStyle w:val="null3"/>
                    <w:spacing w:before="105" w:after="105"/>
                    <w:jc w:val="both"/>
                  </w:pPr>
                  <w:r>
                    <w:rPr>
                      <w:rFonts w:ascii="仿宋_GB2312" w:hAnsi="仿宋_GB2312" w:cs="仿宋_GB2312" w:eastAsia="仿宋_GB2312"/>
                      <w:sz w:val="20"/>
                      <w:color w:val="000000"/>
                    </w:rPr>
                    <w:t>8.内窥镜用二氧化碳送气装置</w:t>
                  </w:r>
                </w:p>
                <w:p>
                  <w:pPr>
                    <w:pStyle w:val="null3"/>
                    <w:spacing w:before="105" w:after="10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厂家原装专用侧漏器</w:t>
                  </w:r>
                </w:p>
                <w:p>
                  <w:pPr>
                    <w:pStyle w:val="null3"/>
                    <w:spacing w:before="105" w:after="105"/>
                    <w:jc w:val="both"/>
                  </w:pPr>
                  <w:r>
                    <w:rPr>
                      <w:rFonts w:ascii="仿宋_GB2312" w:hAnsi="仿宋_GB2312" w:cs="仿宋_GB2312" w:eastAsia="仿宋_GB2312"/>
                      <w:sz w:val="20"/>
                      <w:color w:val="000000"/>
                    </w:rPr>
                    <w:t>10.超声工作站</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color w:val="000000"/>
                    </w:rPr>
                    <w:t>一、数字化彩色多普勒超声波诊断装置</w:t>
                  </w:r>
                  <w:r>
                    <w:rPr>
                      <w:rFonts w:ascii="仿宋_GB2312" w:hAnsi="仿宋_GB2312" w:cs="仿宋_GB2312" w:eastAsia="仿宋_GB2312"/>
                      <w:sz w:val="20"/>
                      <w:color w:val="000000"/>
                    </w:rPr>
                    <w:t>1台</w:t>
                  </w:r>
                </w:p>
                <w:p>
                  <w:pPr>
                    <w:pStyle w:val="null3"/>
                    <w:spacing w:before="105" w:after="105"/>
                    <w:jc w:val="both"/>
                  </w:pPr>
                  <w:r>
                    <w:rPr>
                      <w:rFonts w:ascii="仿宋_GB2312" w:hAnsi="仿宋_GB2312" w:cs="仿宋_GB2312" w:eastAsia="仿宋_GB2312"/>
                      <w:sz w:val="20"/>
                      <w:color w:val="000000"/>
                    </w:rPr>
                    <w:t>1.帧频≥500帧/秒</w:t>
                  </w:r>
                </w:p>
                <w:p>
                  <w:pPr>
                    <w:pStyle w:val="null3"/>
                    <w:spacing w:before="105" w:after="105"/>
                    <w:jc w:val="both"/>
                  </w:pPr>
                  <w:r>
                    <w:rPr>
                      <w:rFonts w:ascii="仿宋_GB2312" w:hAnsi="仿宋_GB2312" w:cs="仿宋_GB2312" w:eastAsia="仿宋_GB2312"/>
                      <w:sz w:val="20"/>
                      <w:color w:val="000000"/>
                    </w:rPr>
                    <w:t>2.≥270dB系统动态范围</w:t>
                  </w:r>
                </w:p>
                <w:p>
                  <w:pPr>
                    <w:pStyle w:val="null3"/>
                    <w:spacing w:before="105" w:after="105"/>
                    <w:jc w:val="both"/>
                  </w:pPr>
                  <w:r>
                    <w:rPr>
                      <w:rFonts w:ascii="仿宋_GB2312" w:hAnsi="仿宋_GB2312" w:cs="仿宋_GB2312" w:eastAsia="仿宋_GB2312"/>
                      <w:sz w:val="20"/>
                      <w:color w:val="000000"/>
                    </w:rPr>
                    <w:t>3.TDI (组织多普勒成像)</w:t>
                  </w:r>
                </w:p>
                <w:p>
                  <w:pPr>
                    <w:pStyle w:val="null3"/>
                    <w:spacing w:before="105" w:after="105"/>
                    <w:jc w:val="both"/>
                  </w:pPr>
                  <w:r>
                    <w:rPr>
                      <w:rFonts w:ascii="仿宋_GB2312" w:hAnsi="仿宋_GB2312" w:cs="仿宋_GB2312" w:eastAsia="仿宋_GB2312"/>
                      <w:sz w:val="20"/>
                      <w:color w:val="000000"/>
                    </w:rPr>
                    <w:t>4.≥500000系统处理通道</w:t>
                  </w:r>
                </w:p>
                <w:p>
                  <w:pPr>
                    <w:pStyle w:val="null3"/>
                    <w:spacing w:before="105" w:after="105"/>
                    <w:jc w:val="both"/>
                  </w:pPr>
                  <w:r>
                    <w:rPr>
                      <w:rFonts w:ascii="仿宋_GB2312" w:hAnsi="仿宋_GB2312" w:cs="仿宋_GB2312" w:eastAsia="仿宋_GB2312"/>
                      <w:sz w:val="20"/>
                      <w:color w:val="000000"/>
                    </w:rPr>
                    <w:t>5.≥17英寸显示器，分辨率≥1920x1080，可倾斜及旋转高度可调节，可同操作面板一起旋转</w:t>
                  </w:r>
                </w:p>
                <w:p>
                  <w:pPr>
                    <w:pStyle w:val="null3"/>
                    <w:spacing w:before="105" w:after="105"/>
                    <w:jc w:val="both"/>
                  </w:pPr>
                  <w:r>
                    <w:rPr>
                      <w:rFonts w:ascii="仿宋_GB2312" w:hAnsi="仿宋_GB2312" w:cs="仿宋_GB2312" w:eastAsia="仿宋_GB2312"/>
                      <w:sz w:val="20"/>
                      <w:color w:val="000000"/>
                    </w:rPr>
                    <w:t>6.电子凸阵、电子线阵、电子相控阵、电子环阵扫描方式</w:t>
                  </w:r>
                </w:p>
                <w:p>
                  <w:pPr>
                    <w:pStyle w:val="null3"/>
                    <w:spacing w:before="105" w:after="105"/>
                    <w:jc w:val="both"/>
                  </w:pPr>
                  <w:r>
                    <w:rPr>
                      <w:rFonts w:ascii="仿宋_GB2312" w:hAnsi="仿宋_GB2312" w:cs="仿宋_GB2312" w:eastAsia="仿宋_GB2312"/>
                      <w:sz w:val="20"/>
                      <w:color w:val="000000"/>
                    </w:rPr>
                    <w:t>7.B模式</w:t>
                  </w:r>
                </w:p>
                <w:p>
                  <w:pPr>
                    <w:pStyle w:val="null3"/>
                    <w:spacing w:before="105" w:after="105"/>
                    <w:jc w:val="both"/>
                  </w:pPr>
                  <w:r>
                    <w:rPr>
                      <w:rFonts w:ascii="仿宋_GB2312" w:hAnsi="仿宋_GB2312" w:cs="仿宋_GB2312" w:eastAsia="仿宋_GB2312"/>
                      <w:sz w:val="20"/>
                      <w:color w:val="000000"/>
                    </w:rPr>
                    <w:t>7.1双平面模式</w:t>
                  </w:r>
                </w:p>
                <w:p>
                  <w:pPr>
                    <w:pStyle w:val="null3"/>
                    <w:spacing w:before="105" w:after="105"/>
                    <w:jc w:val="both"/>
                  </w:pPr>
                  <w:r>
                    <w:rPr>
                      <w:rFonts w:ascii="仿宋_GB2312" w:hAnsi="仿宋_GB2312" w:cs="仿宋_GB2312" w:eastAsia="仿宋_GB2312"/>
                      <w:sz w:val="20"/>
                      <w:color w:val="000000"/>
                    </w:rPr>
                    <w:t>7.2 M 模式</w:t>
                  </w:r>
                </w:p>
                <w:p>
                  <w:pPr>
                    <w:pStyle w:val="null3"/>
                    <w:spacing w:before="105" w:after="105"/>
                    <w:jc w:val="both"/>
                  </w:pPr>
                  <w:r>
                    <w:rPr>
                      <w:rFonts w:ascii="仿宋_GB2312" w:hAnsi="仿宋_GB2312" w:cs="仿宋_GB2312" w:eastAsia="仿宋_GB2312"/>
                      <w:sz w:val="20"/>
                      <w:color w:val="000000"/>
                    </w:rPr>
                    <w:t>7.3 频谱多普勒模式 (PW、CW、HPRF-PW)</w:t>
                  </w:r>
                </w:p>
                <w:p>
                  <w:pPr>
                    <w:pStyle w:val="null3"/>
                    <w:spacing w:before="105" w:after="105"/>
                    <w:jc w:val="both"/>
                  </w:pPr>
                  <w:r>
                    <w:rPr>
                      <w:rFonts w:ascii="仿宋_GB2312" w:hAnsi="仿宋_GB2312" w:cs="仿宋_GB2312" w:eastAsia="仿宋_GB2312"/>
                      <w:sz w:val="20"/>
                      <w:color w:val="000000"/>
                    </w:rPr>
                    <w:t>7.4 双多普勒取样模式</w:t>
                  </w:r>
                </w:p>
                <w:p>
                  <w:pPr>
                    <w:pStyle w:val="null3"/>
                    <w:spacing w:before="105" w:after="105"/>
                    <w:jc w:val="both"/>
                  </w:pPr>
                  <w:r>
                    <w:rPr>
                      <w:rFonts w:ascii="仿宋_GB2312" w:hAnsi="仿宋_GB2312" w:cs="仿宋_GB2312" w:eastAsia="仿宋_GB2312"/>
                      <w:sz w:val="20"/>
                      <w:color w:val="000000"/>
                    </w:rPr>
                    <w:t>7.5彩色血流模式</w:t>
                  </w:r>
                </w:p>
                <w:p>
                  <w:pPr>
                    <w:pStyle w:val="null3"/>
                    <w:spacing w:before="105" w:after="105"/>
                    <w:jc w:val="both"/>
                  </w:pPr>
                  <w:r>
                    <w:rPr>
                      <w:rFonts w:ascii="仿宋_GB2312" w:hAnsi="仿宋_GB2312" w:cs="仿宋_GB2312" w:eastAsia="仿宋_GB2312"/>
                      <w:sz w:val="20"/>
                      <w:color w:val="000000"/>
                    </w:rPr>
                    <w:t>7.6 能量多普勒模式(方向性能量多普勒)</w:t>
                  </w:r>
                </w:p>
                <w:p>
                  <w:pPr>
                    <w:pStyle w:val="null3"/>
                    <w:spacing w:before="105" w:after="105"/>
                    <w:jc w:val="both"/>
                  </w:pPr>
                  <w:r>
                    <w:rPr>
                      <w:rFonts w:ascii="仿宋_GB2312" w:hAnsi="仿宋_GB2312" w:cs="仿宋_GB2312" w:eastAsia="仿宋_GB2312"/>
                      <w:sz w:val="20"/>
                      <w:color w:val="000000"/>
                    </w:rPr>
                    <w:t>7.7 血流成像模式(方向性)</w:t>
                  </w:r>
                </w:p>
                <w:p>
                  <w:pPr>
                    <w:pStyle w:val="null3"/>
                    <w:spacing w:before="105" w:after="105"/>
                    <w:jc w:val="both"/>
                  </w:pPr>
                  <w:r>
                    <w:rPr>
                      <w:rFonts w:ascii="仿宋_GB2312" w:hAnsi="仿宋_GB2312" w:cs="仿宋_GB2312" w:eastAsia="仿宋_GB2312"/>
                      <w:sz w:val="20"/>
                      <w:color w:val="000000"/>
                    </w:rPr>
                    <w:t>7.8 动态血流成像模式</w:t>
                  </w:r>
                </w:p>
                <w:p>
                  <w:pPr>
                    <w:pStyle w:val="null3"/>
                    <w:spacing w:before="105" w:after="105"/>
                    <w:jc w:val="both"/>
                  </w:pPr>
                  <w:r>
                    <w:rPr>
                      <w:rFonts w:ascii="仿宋_GB2312" w:hAnsi="仿宋_GB2312" w:cs="仿宋_GB2312" w:eastAsia="仿宋_GB2312"/>
                      <w:sz w:val="20"/>
                      <w:color w:val="000000"/>
                    </w:rPr>
                    <w:t>7.9 实时3D等多种操作模式。</w:t>
                  </w:r>
                </w:p>
                <w:p>
                  <w:pPr>
                    <w:pStyle w:val="null3"/>
                    <w:spacing w:before="105" w:after="105"/>
                    <w:jc w:val="both"/>
                  </w:pPr>
                  <w:r>
                    <w:rPr>
                      <w:rFonts w:ascii="仿宋_GB2312" w:hAnsi="仿宋_GB2312" w:cs="仿宋_GB2312" w:eastAsia="仿宋_GB2312"/>
                      <w:sz w:val="20"/>
                      <w:color w:val="000000"/>
                    </w:rPr>
                    <w:t>8.灰阶图像显示模式</w:t>
                  </w:r>
                </w:p>
                <w:p>
                  <w:pPr>
                    <w:pStyle w:val="null3"/>
                    <w:spacing w:before="105" w:after="105"/>
                    <w:jc w:val="both"/>
                  </w:pPr>
                  <w:r>
                    <w:rPr>
                      <w:rFonts w:ascii="仿宋_GB2312" w:hAnsi="仿宋_GB2312" w:cs="仿宋_GB2312" w:eastAsia="仿宋_GB2312"/>
                      <w:sz w:val="20"/>
                      <w:color w:val="000000"/>
                    </w:rPr>
                    <w:t>8.1 B型(彩色血流)和D型同时实时显示模式</w:t>
                  </w:r>
                </w:p>
                <w:p>
                  <w:pPr>
                    <w:pStyle w:val="null3"/>
                    <w:spacing w:before="105" w:after="105"/>
                    <w:jc w:val="both"/>
                  </w:pPr>
                  <w:r>
                    <w:rPr>
                      <w:rFonts w:ascii="仿宋_GB2312" w:hAnsi="仿宋_GB2312" w:cs="仿宋_GB2312" w:eastAsia="仿宋_GB2312"/>
                      <w:sz w:val="20"/>
                      <w:color w:val="000000"/>
                    </w:rPr>
                    <w:t>8.2 B型与B型(能量多普勒)同时实时显示</w:t>
                  </w:r>
                </w:p>
                <w:p>
                  <w:pPr>
                    <w:pStyle w:val="null3"/>
                    <w:spacing w:before="105" w:after="105"/>
                    <w:jc w:val="both"/>
                  </w:pPr>
                  <w:r>
                    <w:rPr>
                      <w:rFonts w:ascii="仿宋_GB2312" w:hAnsi="仿宋_GB2312" w:cs="仿宋_GB2312" w:eastAsia="仿宋_GB2312"/>
                      <w:sz w:val="20"/>
                      <w:color w:val="000000"/>
                    </w:rPr>
                    <w:t>8.3 B型与B型同时实时显示模式</w:t>
                  </w:r>
                </w:p>
                <w:p>
                  <w:pPr>
                    <w:pStyle w:val="null3"/>
                    <w:spacing w:before="105" w:after="105"/>
                    <w:jc w:val="both"/>
                  </w:pPr>
                  <w:r>
                    <w:rPr>
                      <w:rFonts w:ascii="仿宋_GB2312" w:hAnsi="仿宋_GB2312" w:cs="仿宋_GB2312" w:eastAsia="仿宋_GB2312"/>
                      <w:sz w:val="20"/>
                      <w:color w:val="000000"/>
                    </w:rPr>
                    <w:t>8.4 B型与B型(DFI)同时实时显示(Dual  CF)模式</w:t>
                  </w:r>
                </w:p>
                <w:p>
                  <w:pPr>
                    <w:pStyle w:val="null3"/>
                    <w:spacing w:before="105" w:after="105"/>
                    <w:jc w:val="both"/>
                  </w:pPr>
                  <w:r>
                    <w:rPr>
                      <w:rFonts w:ascii="仿宋_GB2312" w:hAnsi="仿宋_GB2312" w:cs="仿宋_GB2312" w:eastAsia="仿宋_GB2312"/>
                      <w:sz w:val="20"/>
                      <w:color w:val="000000"/>
                    </w:rPr>
                    <w:t>9.动态慢动作运动显示(实时图像/慢回放图像同时显示)</w:t>
                  </w:r>
                </w:p>
                <w:p>
                  <w:pPr>
                    <w:pStyle w:val="null3"/>
                    <w:spacing w:before="105" w:after="105"/>
                    <w:jc w:val="both"/>
                  </w:pPr>
                  <w:r>
                    <w:rPr>
                      <w:rFonts w:ascii="仿宋_GB2312" w:hAnsi="仿宋_GB2312" w:cs="仿宋_GB2312" w:eastAsia="仿宋_GB2312"/>
                      <w:sz w:val="20"/>
                      <w:color w:val="000000"/>
                    </w:rPr>
                    <w:t>9.1宽景成像</w:t>
                  </w:r>
                </w:p>
                <w:p>
                  <w:pPr>
                    <w:pStyle w:val="null3"/>
                    <w:spacing w:before="105" w:after="105"/>
                    <w:jc w:val="both"/>
                  </w:pPr>
                  <w:r>
                    <w:rPr>
                      <w:rFonts w:ascii="仿宋_GB2312" w:hAnsi="仿宋_GB2312" w:cs="仿宋_GB2312" w:eastAsia="仿宋_GB2312"/>
                      <w:sz w:val="20"/>
                      <w:color w:val="000000"/>
                    </w:rPr>
                    <w:t>9.2 组织多普勒成像</w:t>
                  </w:r>
                </w:p>
                <w:p>
                  <w:pPr>
                    <w:pStyle w:val="null3"/>
                    <w:spacing w:before="105" w:after="105"/>
                    <w:jc w:val="both"/>
                  </w:pPr>
                  <w:r>
                    <w:rPr>
                      <w:rFonts w:ascii="仿宋_GB2312" w:hAnsi="仿宋_GB2312" w:cs="仿宋_GB2312" w:eastAsia="仿宋_GB2312"/>
                      <w:sz w:val="20"/>
                      <w:color w:val="000000"/>
                    </w:rPr>
                    <w:t>9.3 间歇触发模式</w:t>
                  </w:r>
                </w:p>
                <w:p>
                  <w:pPr>
                    <w:pStyle w:val="null3"/>
                    <w:spacing w:before="105" w:after="10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实时组织弹性成像。</w:t>
                  </w:r>
                </w:p>
                <w:p>
                  <w:pPr>
                    <w:pStyle w:val="null3"/>
                    <w:spacing w:before="105" w:after="105"/>
                    <w:jc w:val="both"/>
                  </w:pPr>
                  <w:r>
                    <w:rPr>
                      <w:rFonts w:ascii="仿宋_GB2312" w:hAnsi="仿宋_GB2312" w:cs="仿宋_GB2312" w:eastAsia="仿宋_GB2312"/>
                      <w:sz w:val="20"/>
                      <w:color w:val="000000"/>
                    </w:rPr>
                    <w:t>▲10.通用功能，兼容超声胃镜（环扫），超声胃镜（扇扫）</w:t>
                  </w:r>
                </w:p>
                <w:p>
                  <w:pPr>
                    <w:pStyle w:val="null3"/>
                    <w:spacing w:before="105" w:after="105"/>
                    <w:jc w:val="both"/>
                  </w:pPr>
                  <w:r>
                    <w:rPr>
                      <w:rFonts w:ascii="仿宋_GB2312" w:hAnsi="仿宋_GB2312" w:cs="仿宋_GB2312" w:eastAsia="仿宋_GB2312"/>
                      <w:sz w:val="20"/>
                      <w:color w:val="000000"/>
                    </w:rPr>
                    <w:t>11.M模式扫描方法：移动式，扫描速度≥5档可调，二维增益±30dB</w:t>
                  </w:r>
                </w:p>
                <w:p>
                  <w:pPr>
                    <w:pStyle w:val="null3"/>
                    <w:spacing w:before="105" w:after="105"/>
                    <w:jc w:val="both"/>
                  </w:pPr>
                  <w:r>
                    <w:rPr>
                      <w:rFonts w:ascii="仿宋_GB2312" w:hAnsi="仿宋_GB2312" w:cs="仿宋_GB2312" w:eastAsia="仿宋_GB2312"/>
                      <w:sz w:val="20"/>
                      <w:color w:val="000000"/>
                    </w:rPr>
                    <w:t>12.频谱多普勒功率频谱显示，实时多普勒自动描记，HPRF(高脉冲重复频率)PW多普勒，双门多普勒，CW(连续波)多普勒，TD (组织多普勒)PW</w:t>
                  </w:r>
                </w:p>
                <w:p>
                  <w:pPr>
                    <w:pStyle w:val="null3"/>
                    <w:spacing w:before="105" w:after="105"/>
                    <w:jc w:val="both"/>
                  </w:pPr>
                  <w:r>
                    <w:rPr>
                      <w:rFonts w:ascii="仿宋_GB2312" w:hAnsi="仿宋_GB2312" w:cs="仿宋_GB2312" w:eastAsia="仿宋_GB2312"/>
                      <w:sz w:val="20"/>
                      <w:color w:val="000000"/>
                    </w:rPr>
                    <w:t>二、超声电子上消化道内窥镜</w:t>
                  </w:r>
                  <w:r>
                    <w:rPr>
                      <w:rFonts w:ascii="仿宋_GB2312" w:hAnsi="仿宋_GB2312" w:cs="仿宋_GB2312" w:eastAsia="仿宋_GB2312"/>
                      <w:sz w:val="20"/>
                      <w:color w:val="000000"/>
                    </w:rPr>
                    <w:t>1条</w:t>
                  </w:r>
                </w:p>
                <w:p>
                  <w:pPr>
                    <w:pStyle w:val="null3"/>
                    <w:spacing w:before="105" w:after="105"/>
                    <w:jc w:val="both"/>
                  </w:pPr>
                  <w:r>
                    <w:rPr>
                      <w:rFonts w:ascii="仿宋_GB2312" w:hAnsi="仿宋_GB2312" w:cs="仿宋_GB2312" w:eastAsia="仿宋_GB2312"/>
                      <w:sz w:val="20"/>
                      <w:color w:val="000000"/>
                    </w:rPr>
                    <w:t>1.视野方向，前斜视≥45°</w:t>
                  </w:r>
                </w:p>
                <w:p>
                  <w:pPr>
                    <w:pStyle w:val="null3"/>
                    <w:spacing w:before="105" w:after="105"/>
                    <w:jc w:val="both"/>
                  </w:pPr>
                  <w:r>
                    <w:rPr>
                      <w:rFonts w:ascii="仿宋_GB2312" w:hAnsi="仿宋_GB2312" w:cs="仿宋_GB2312" w:eastAsia="仿宋_GB2312"/>
                      <w:sz w:val="20"/>
                      <w:color w:val="000000"/>
                    </w:rPr>
                    <w:t>2.视野角度≥110°</w:t>
                  </w:r>
                </w:p>
                <w:p>
                  <w:pPr>
                    <w:pStyle w:val="null3"/>
                    <w:spacing w:before="105" w:after="105"/>
                    <w:jc w:val="both"/>
                  </w:pPr>
                  <w:r>
                    <w:rPr>
                      <w:rFonts w:ascii="仿宋_GB2312" w:hAnsi="仿宋_GB2312" w:cs="仿宋_GB2312" w:eastAsia="仿宋_GB2312"/>
                      <w:sz w:val="20"/>
                      <w:color w:val="000000"/>
                    </w:rPr>
                    <w:t>3.观察景深3-100mm</w:t>
                  </w:r>
                </w:p>
                <w:p>
                  <w:pPr>
                    <w:pStyle w:val="null3"/>
                    <w:spacing w:before="105" w:after="105"/>
                    <w:jc w:val="both"/>
                  </w:pPr>
                  <w:r>
                    <w:rPr>
                      <w:rFonts w:ascii="仿宋_GB2312" w:hAnsi="仿宋_GB2312" w:cs="仿宋_GB2312" w:eastAsia="仿宋_GB2312"/>
                      <w:sz w:val="20"/>
                      <w:color w:val="000000"/>
                    </w:rPr>
                    <w:t>4.弯曲角度，上≥150° 下≥130°  左≥120° 右≥120°</w:t>
                  </w:r>
                </w:p>
                <w:p>
                  <w:pPr>
                    <w:pStyle w:val="null3"/>
                    <w:spacing w:before="105" w:after="105"/>
                    <w:jc w:val="both"/>
                  </w:pPr>
                  <w:r>
                    <w:rPr>
                      <w:rFonts w:ascii="仿宋_GB2312" w:hAnsi="仿宋_GB2312" w:cs="仿宋_GB2312" w:eastAsia="仿宋_GB2312"/>
                      <w:sz w:val="20"/>
                      <w:color w:val="000000"/>
                    </w:rPr>
                    <w:t>5.先端部外径≤14.5mm</w:t>
                  </w:r>
                </w:p>
                <w:p>
                  <w:pPr>
                    <w:pStyle w:val="null3"/>
                    <w:spacing w:before="105" w:after="105"/>
                    <w:jc w:val="both"/>
                  </w:pPr>
                  <w:r>
                    <w:rPr>
                      <w:rFonts w:ascii="仿宋_GB2312" w:hAnsi="仿宋_GB2312" w:cs="仿宋_GB2312" w:eastAsia="仿宋_GB2312"/>
                      <w:sz w:val="20"/>
                      <w:color w:val="000000"/>
                    </w:rPr>
                    <w:t>6.插入部外径≤12.8mm</w:t>
                  </w:r>
                </w:p>
                <w:p>
                  <w:pPr>
                    <w:pStyle w:val="null3"/>
                    <w:spacing w:before="105" w:after="105"/>
                    <w:jc w:val="both"/>
                  </w:pPr>
                  <w:r>
                    <w:rPr>
                      <w:rFonts w:ascii="仿宋_GB2312" w:hAnsi="仿宋_GB2312" w:cs="仿宋_GB2312" w:eastAsia="仿宋_GB2312"/>
                      <w:sz w:val="20"/>
                      <w:color w:val="000000"/>
                    </w:rPr>
                    <w:t>▲7.钳道内径≥4.0mm</w:t>
                  </w:r>
                </w:p>
                <w:p>
                  <w:pPr>
                    <w:pStyle w:val="null3"/>
                    <w:spacing w:before="105" w:after="105"/>
                    <w:jc w:val="both"/>
                  </w:pPr>
                  <w:r>
                    <w:rPr>
                      <w:rFonts w:ascii="仿宋_GB2312" w:hAnsi="仿宋_GB2312" w:cs="仿宋_GB2312" w:eastAsia="仿宋_GB2312"/>
                      <w:sz w:val="20"/>
                      <w:color w:val="000000"/>
                    </w:rPr>
                    <w:t>8.有效长度≥1250mm</w:t>
                  </w:r>
                </w:p>
                <w:p>
                  <w:pPr>
                    <w:pStyle w:val="null3"/>
                    <w:spacing w:before="105" w:after="105"/>
                    <w:jc w:val="both"/>
                  </w:pPr>
                  <w:r>
                    <w:rPr>
                      <w:rFonts w:ascii="仿宋_GB2312" w:hAnsi="仿宋_GB2312" w:cs="仿宋_GB2312" w:eastAsia="仿宋_GB2312"/>
                      <w:sz w:val="20"/>
                      <w:color w:val="000000"/>
                    </w:rPr>
                    <w:t>9.全长≥1500mm</w:t>
                  </w:r>
                </w:p>
                <w:p>
                  <w:pPr>
                    <w:pStyle w:val="null3"/>
                    <w:spacing w:before="105" w:after="105"/>
                    <w:jc w:val="both"/>
                  </w:pPr>
                  <w:r>
                    <w:rPr>
                      <w:rFonts w:ascii="仿宋_GB2312" w:hAnsi="仿宋_GB2312" w:cs="仿宋_GB2312" w:eastAsia="仿宋_GB2312"/>
                      <w:sz w:val="20"/>
                      <w:color w:val="000000"/>
                    </w:rPr>
                    <w:t>10.扫描频率5-12MHz可变频</w:t>
                  </w:r>
                </w:p>
                <w:p>
                  <w:pPr>
                    <w:pStyle w:val="null3"/>
                    <w:spacing w:before="105" w:after="105"/>
                    <w:jc w:val="both"/>
                  </w:pPr>
                  <w:r>
                    <w:rPr>
                      <w:rFonts w:ascii="仿宋_GB2312" w:hAnsi="仿宋_GB2312" w:cs="仿宋_GB2312" w:eastAsia="仿宋_GB2312"/>
                      <w:sz w:val="20"/>
                      <w:color w:val="000000"/>
                    </w:rPr>
                    <w:t>11.扫描方向：纵向</w:t>
                  </w:r>
                </w:p>
                <w:p>
                  <w:pPr>
                    <w:pStyle w:val="null3"/>
                    <w:spacing w:before="105" w:after="105"/>
                    <w:jc w:val="both"/>
                  </w:pPr>
                  <w:r>
                    <w:rPr>
                      <w:rFonts w:ascii="仿宋_GB2312" w:hAnsi="仿宋_GB2312" w:cs="仿宋_GB2312" w:eastAsia="仿宋_GB2312"/>
                      <w:sz w:val="20"/>
                      <w:color w:val="000000"/>
                    </w:rPr>
                    <w:t>▲12.扫描系统：凸阵</w:t>
                  </w:r>
                </w:p>
                <w:p>
                  <w:pPr>
                    <w:pStyle w:val="null3"/>
                    <w:spacing w:before="105" w:after="105"/>
                    <w:jc w:val="both"/>
                  </w:pPr>
                  <w:r>
                    <w:rPr>
                      <w:rFonts w:ascii="仿宋_GB2312" w:hAnsi="仿宋_GB2312" w:cs="仿宋_GB2312" w:eastAsia="仿宋_GB2312"/>
                      <w:sz w:val="20"/>
                      <w:color w:val="000000"/>
                    </w:rPr>
                    <w:t>13.扫描角度≥150°</w:t>
                  </w:r>
                </w:p>
                <w:p>
                  <w:pPr>
                    <w:pStyle w:val="null3"/>
                    <w:spacing w:before="105" w:after="105"/>
                    <w:jc w:val="both"/>
                  </w:pPr>
                  <w:r>
                    <w:rPr>
                      <w:rFonts w:ascii="仿宋_GB2312" w:hAnsi="仿宋_GB2312" w:cs="仿宋_GB2312" w:eastAsia="仿宋_GB2312"/>
                      <w:sz w:val="20"/>
                      <w:color w:val="000000"/>
                    </w:rPr>
                    <w:t>14.水囊：可拆卸型</w:t>
                  </w:r>
                </w:p>
                <w:p>
                  <w:pPr>
                    <w:pStyle w:val="null3"/>
                    <w:spacing w:before="105" w:after="105"/>
                    <w:jc w:val="both"/>
                  </w:pPr>
                  <w:r>
                    <w:rPr>
                      <w:rFonts w:ascii="仿宋_GB2312" w:hAnsi="仿宋_GB2312" w:cs="仿宋_GB2312" w:eastAsia="仿宋_GB2312"/>
                      <w:sz w:val="20"/>
                      <w:color w:val="000000"/>
                    </w:rPr>
                    <w:t>▲15.兼容：与医院现有设备兼容</w:t>
                  </w:r>
                </w:p>
                <w:p>
                  <w:pPr>
                    <w:pStyle w:val="null3"/>
                    <w:spacing w:before="105" w:after="105"/>
                    <w:jc w:val="both"/>
                  </w:pPr>
                  <w:r>
                    <w:rPr>
                      <w:rFonts w:ascii="仿宋_GB2312" w:hAnsi="仿宋_GB2312" w:cs="仿宋_GB2312" w:eastAsia="仿宋_GB2312"/>
                      <w:sz w:val="20"/>
                      <w:color w:val="000000"/>
                    </w:rPr>
                    <w:t>三、原装专用测漏器</w:t>
                  </w:r>
                  <w:r>
                    <w:rPr>
                      <w:rFonts w:ascii="仿宋_GB2312" w:hAnsi="仿宋_GB2312" w:cs="仿宋_GB2312" w:eastAsia="仿宋_GB2312"/>
                      <w:sz w:val="20"/>
                      <w:color w:val="000000"/>
                    </w:rPr>
                    <w:t>2个</w:t>
                  </w:r>
                </w:p>
                <w:p>
                  <w:pPr>
                    <w:pStyle w:val="null3"/>
                    <w:spacing w:before="105" w:after="105"/>
                    <w:jc w:val="both"/>
                  </w:pPr>
                  <w:r>
                    <w:rPr>
                      <w:rFonts w:ascii="仿宋_GB2312" w:hAnsi="仿宋_GB2312" w:cs="仿宋_GB2312" w:eastAsia="仿宋_GB2312"/>
                      <w:sz w:val="20"/>
                      <w:color w:val="000000"/>
                    </w:rPr>
                    <w:t>四、内窥镜用送水装置</w:t>
                  </w:r>
                  <w:r>
                    <w:rPr>
                      <w:rFonts w:ascii="仿宋_GB2312" w:hAnsi="仿宋_GB2312" w:cs="仿宋_GB2312" w:eastAsia="仿宋_GB2312"/>
                      <w:sz w:val="20"/>
                      <w:color w:val="000000"/>
                    </w:rPr>
                    <w:t>1台</w:t>
                  </w:r>
                </w:p>
                <w:p>
                  <w:pPr>
                    <w:pStyle w:val="null3"/>
                    <w:spacing w:before="105" w:after="105"/>
                    <w:jc w:val="both"/>
                  </w:pPr>
                  <w:r>
                    <w:rPr>
                      <w:rFonts w:ascii="仿宋_GB2312" w:hAnsi="仿宋_GB2312" w:cs="仿宋_GB2312" w:eastAsia="仿宋_GB2312"/>
                      <w:sz w:val="20"/>
                      <w:color w:val="000000"/>
                    </w:rPr>
                    <w:t>1.最大送水量600±50ml/min</w:t>
                  </w:r>
                </w:p>
                <w:p>
                  <w:pPr>
                    <w:pStyle w:val="null3"/>
                    <w:spacing w:before="105" w:after="105"/>
                    <w:jc w:val="both"/>
                  </w:pPr>
                  <w:r>
                    <w:rPr>
                      <w:rFonts w:ascii="仿宋_GB2312" w:hAnsi="仿宋_GB2312" w:cs="仿宋_GB2312" w:eastAsia="仿宋_GB2312"/>
                      <w:sz w:val="20"/>
                      <w:color w:val="000000"/>
                    </w:rPr>
                    <w:t>2.送水量可调范围0-600ml/min</w:t>
                  </w:r>
                </w:p>
                <w:p>
                  <w:pPr>
                    <w:pStyle w:val="null3"/>
                    <w:spacing w:before="105" w:after="105"/>
                    <w:jc w:val="both"/>
                  </w:pPr>
                  <w:r>
                    <w:rPr>
                      <w:rFonts w:ascii="仿宋_GB2312" w:hAnsi="仿宋_GB2312" w:cs="仿宋_GB2312" w:eastAsia="仿宋_GB2312"/>
                      <w:sz w:val="20"/>
                      <w:color w:val="000000"/>
                    </w:rPr>
                    <w:t>3.送水管尺寸，内径：≥5.20 mm   外径：≤7.60 mm</w:t>
                  </w:r>
                </w:p>
                <w:p>
                  <w:pPr>
                    <w:pStyle w:val="null3"/>
                    <w:spacing w:before="105" w:after="105"/>
                    <w:jc w:val="both"/>
                  </w:pPr>
                  <w:r>
                    <w:rPr>
                      <w:rFonts w:ascii="仿宋_GB2312" w:hAnsi="仿宋_GB2312" w:cs="仿宋_GB2312" w:eastAsia="仿宋_GB2312"/>
                      <w:sz w:val="20"/>
                      <w:color w:val="000000"/>
                    </w:rPr>
                    <w:t>4.送水袋挂件的安全工作载荷≥2kg</w:t>
                  </w:r>
                </w:p>
                <w:p>
                  <w:pPr>
                    <w:pStyle w:val="null3"/>
                    <w:spacing w:before="105" w:after="105"/>
                    <w:jc w:val="both"/>
                  </w:pPr>
                  <w:r>
                    <w:rPr>
                      <w:rFonts w:ascii="仿宋_GB2312" w:hAnsi="仿宋_GB2312" w:cs="仿宋_GB2312" w:eastAsia="仿宋_GB2312"/>
                      <w:sz w:val="20"/>
                      <w:color w:val="000000"/>
                    </w:rPr>
                    <w:t>5.单次开启最长送水时间≥20s</w:t>
                  </w:r>
                </w:p>
                <w:p>
                  <w:pPr>
                    <w:pStyle w:val="null3"/>
                    <w:spacing w:before="105" w:after="105"/>
                    <w:jc w:val="both"/>
                  </w:pPr>
                  <w:r>
                    <w:rPr>
                      <w:rFonts w:ascii="仿宋_GB2312" w:hAnsi="仿宋_GB2312" w:cs="仿宋_GB2312" w:eastAsia="仿宋_GB2312"/>
                      <w:sz w:val="20"/>
                      <w:color w:val="000000"/>
                    </w:rPr>
                    <w:t>6.最大传输压强≥400kP</w:t>
                  </w:r>
                </w:p>
                <w:p>
                  <w:pPr>
                    <w:pStyle w:val="null3"/>
                    <w:spacing w:before="105" w:after="105"/>
                    <w:jc w:val="both"/>
                  </w:pPr>
                  <w:r>
                    <w:rPr>
                      <w:rFonts w:ascii="仿宋_GB2312" w:hAnsi="仿宋_GB2312" w:cs="仿宋_GB2312" w:eastAsia="仿宋_GB2312"/>
                      <w:sz w:val="20"/>
                      <w:color w:val="000000"/>
                    </w:rPr>
                    <w:t>五、内窥镜用二氧化碳送气装置</w:t>
                  </w:r>
                  <w:r>
                    <w:rPr>
                      <w:rFonts w:ascii="仿宋_GB2312" w:hAnsi="仿宋_GB2312" w:cs="仿宋_GB2312" w:eastAsia="仿宋_GB2312"/>
                      <w:sz w:val="20"/>
                      <w:color w:val="000000"/>
                    </w:rPr>
                    <w:t>1台</w:t>
                  </w:r>
                </w:p>
                <w:p>
                  <w:pPr>
                    <w:pStyle w:val="null3"/>
                    <w:spacing w:before="105" w:after="105"/>
                    <w:jc w:val="both"/>
                  </w:pPr>
                  <w:r>
                    <w:rPr>
                      <w:rFonts w:ascii="仿宋_GB2312" w:hAnsi="仿宋_GB2312" w:cs="仿宋_GB2312" w:eastAsia="仿宋_GB2312"/>
                      <w:sz w:val="20"/>
                      <w:color w:val="000000"/>
                    </w:rPr>
                    <w:t>1.适用气源：医用高纯二氧化碳气体</w:t>
                  </w:r>
                </w:p>
                <w:p>
                  <w:pPr>
                    <w:pStyle w:val="null3"/>
                    <w:spacing w:before="105" w:after="105"/>
                    <w:jc w:val="both"/>
                  </w:pPr>
                  <w:r>
                    <w:rPr>
                      <w:rFonts w:ascii="仿宋_GB2312" w:hAnsi="仿宋_GB2312" w:cs="仿宋_GB2312" w:eastAsia="仿宋_GB2312"/>
                      <w:sz w:val="20"/>
                      <w:color w:val="000000"/>
                    </w:rPr>
                    <w:t>2.气体输入额定压强：≥</w:t>
                  </w:r>
                  <w:r>
                    <w:rPr>
                      <w:rFonts w:ascii="仿宋_GB2312" w:hAnsi="仿宋_GB2312" w:cs="仿宋_GB2312" w:eastAsia="仿宋_GB2312"/>
                      <w:sz w:val="20"/>
                      <w:color w:val="000000"/>
                    </w:rPr>
                    <w:t>0.3</w:t>
                  </w:r>
                  <w:r>
                    <w:rPr>
                      <w:rFonts w:ascii="仿宋_GB2312" w:hAnsi="仿宋_GB2312" w:cs="仿宋_GB2312" w:eastAsia="仿宋_GB2312"/>
                      <w:sz w:val="20"/>
                      <w:color w:val="000000"/>
                    </w:rPr>
                    <w:t>MPa</w:t>
                  </w:r>
                </w:p>
                <w:p>
                  <w:pPr>
                    <w:pStyle w:val="null3"/>
                    <w:spacing w:before="105" w:after="105"/>
                    <w:jc w:val="both"/>
                  </w:pPr>
                  <w:r>
                    <w:rPr>
                      <w:rFonts w:ascii="仿宋_GB2312" w:hAnsi="仿宋_GB2312" w:cs="仿宋_GB2312" w:eastAsia="仿宋_GB2312"/>
                      <w:sz w:val="20"/>
                      <w:color w:val="000000"/>
                    </w:rPr>
                    <w:t>3.具有气体输入输出压强超限报警功能</w:t>
                  </w:r>
                </w:p>
                <w:p>
                  <w:pPr>
                    <w:pStyle w:val="null3"/>
                    <w:spacing w:before="105" w:after="105"/>
                    <w:jc w:val="both"/>
                  </w:pPr>
                  <w:r>
                    <w:rPr>
                      <w:rFonts w:ascii="仿宋_GB2312" w:hAnsi="仿宋_GB2312" w:cs="仿宋_GB2312" w:eastAsia="仿宋_GB2312"/>
                      <w:sz w:val="20"/>
                      <w:color w:val="000000"/>
                    </w:rPr>
                    <w:t>4.低流量档输出流量1L/min±0.2L/min</w:t>
                  </w:r>
                </w:p>
                <w:p>
                  <w:pPr>
                    <w:pStyle w:val="null3"/>
                    <w:spacing w:before="105" w:after="105"/>
                    <w:jc w:val="both"/>
                  </w:pPr>
                  <w:r>
                    <w:rPr>
                      <w:rFonts w:ascii="仿宋_GB2312" w:hAnsi="仿宋_GB2312" w:cs="仿宋_GB2312" w:eastAsia="仿宋_GB2312"/>
                      <w:sz w:val="20"/>
                      <w:color w:val="000000"/>
                    </w:rPr>
                    <w:t>5.高流量档输出流量2L/min±0.3L/min</w:t>
                  </w:r>
                </w:p>
                <w:p>
                  <w:pPr>
                    <w:pStyle w:val="null3"/>
                    <w:spacing w:before="105" w:after="105"/>
                    <w:jc w:val="both"/>
                  </w:pPr>
                  <w:r>
                    <w:rPr>
                      <w:rFonts w:ascii="仿宋_GB2312" w:hAnsi="仿宋_GB2312" w:cs="仿宋_GB2312" w:eastAsia="仿宋_GB2312"/>
                      <w:sz w:val="20"/>
                      <w:color w:val="000000"/>
                    </w:rPr>
                    <w:t>6.定时模式≥3种</w:t>
                  </w:r>
                </w:p>
                <w:p>
                  <w:pPr>
                    <w:pStyle w:val="null3"/>
                    <w:spacing w:before="105" w:after="105"/>
                    <w:jc w:val="both"/>
                  </w:pPr>
                  <w:r>
                    <w:rPr>
                      <w:rFonts w:ascii="仿宋_GB2312" w:hAnsi="仿宋_GB2312" w:cs="仿宋_GB2312" w:eastAsia="仿宋_GB2312"/>
                      <w:sz w:val="20"/>
                      <w:color w:val="000000"/>
                    </w:rPr>
                    <w:t>7.输出气体温度范围15～35℃</w:t>
                  </w:r>
                </w:p>
                <w:p>
                  <w:pPr>
                    <w:pStyle w:val="null3"/>
                    <w:spacing w:before="105" w:after="105"/>
                    <w:jc w:val="both"/>
                  </w:pPr>
                  <w:r>
                    <w:rPr>
                      <w:rFonts w:ascii="仿宋_GB2312" w:hAnsi="仿宋_GB2312" w:cs="仿宋_GB2312" w:eastAsia="仿宋_GB2312"/>
                      <w:sz w:val="20"/>
                      <w:color w:val="000000"/>
                    </w:rPr>
                    <w:t>六、超声工作站</w:t>
                  </w:r>
                  <w:r>
                    <w:rPr>
                      <w:rFonts w:ascii="仿宋_GB2312" w:hAnsi="仿宋_GB2312" w:cs="仿宋_GB2312" w:eastAsia="仿宋_GB2312"/>
                      <w:sz w:val="20"/>
                      <w:color w:val="000000"/>
                    </w:rPr>
                    <w:t>1套</w:t>
                  </w: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color w:val="000000"/>
                    </w:rPr>
                    <w:t>1.原厂质保</w:t>
                  </w:r>
                  <w:r>
                    <w:rPr>
                      <w:rFonts w:ascii="仿宋_GB2312" w:hAnsi="仿宋_GB2312" w:cs="仿宋_GB2312" w:eastAsia="仿宋_GB2312"/>
                      <w:sz w:val="20"/>
                      <w:color w:val="000000"/>
                    </w:rPr>
                    <w:t>3</w:t>
                  </w:r>
                  <w:r>
                    <w:rPr>
                      <w:rFonts w:ascii="仿宋_GB2312" w:hAnsi="仿宋_GB2312" w:cs="仿宋_GB2312" w:eastAsia="仿宋_GB2312"/>
                      <w:sz w:val="20"/>
                      <w:color w:val="000000"/>
                    </w:rPr>
                    <w:t>年</w:t>
                  </w:r>
                </w:p>
                <w:p>
                  <w:pPr>
                    <w:pStyle w:val="null3"/>
                    <w:spacing w:before="105" w:after="105"/>
                    <w:jc w:val="both"/>
                  </w:pPr>
                  <w:r>
                    <w:rPr>
                      <w:rFonts w:ascii="仿宋_GB2312" w:hAnsi="仿宋_GB2312" w:cs="仿宋_GB2312" w:eastAsia="仿宋_GB2312"/>
                      <w:sz w:val="20"/>
                      <w:color w:val="000000"/>
                    </w:rPr>
                    <w:t>2.维修响应时间：</w:t>
                  </w:r>
                  <w:r>
                    <w:rPr>
                      <w:rFonts w:ascii="仿宋_GB2312" w:hAnsi="仿宋_GB2312" w:cs="仿宋_GB2312" w:eastAsia="仿宋_GB2312"/>
                      <w:sz w:val="20"/>
                      <w:color w:val="000000"/>
                    </w:rPr>
                    <w:t>即时</w:t>
                  </w:r>
                  <w:r>
                    <w:rPr>
                      <w:rFonts w:ascii="仿宋_GB2312" w:hAnsi="仿宋_GB2312" w:cs="仿宋_GB2312" w:eastAsia="仿宋_GB2312"/>
                      <w:sz w:val="20"/>
                      <w:color w:val="000000"/>
                    </w:rPr>
                    <w:t>响应，</w:t>
                  </w:r>
                  <w:r>
                    <w:rPr>
                      <w:rFonts w:ascii="仿宋_GB2312" w:hAnsi="仿宋_GB2312" w:cs="仿宋_GB2312" w:eastAsia="仿宋_GB2312"/>
                      <w:sz w:val="20"/>
                      <w:color w:val="000000"/>
                    </w:rPr>
                    <w:t>8小时到达现场，</w:t>
                  </w:r>
                  <w:r>
                    <w:rPr>
                      <w:rFonts w:ascii="仿宋_GB2312" w:hAnsi="仿宋_GB2312" w:cs="仿宋_GB2312" w:eastAsia="仿宋_GB2312"/>
                      <w:sz w:val="20"/>
                      <w:color w:val="000000"/>
                    </w:rPr>
                    <w:t>24小时不能修复提供备用机</w:t>
                  </w:r>
                </w:p>
                <w:p>
                  <w:pPr>
                    <w:pStyle w:val="null3"/>
                    <w:spacing w:before="105" w:after="105"/>
                    <w:jc w:val="both"/>
                  </w:pPr>
                  <w:r>
                    <w:rPr>
                      <w:rFonts w:ascii="仿宋_GB2312" w:hAnsi="仿宋_GB2312" w:cs="仿宋_GB2312" w:eastAsia="仿宋_GB2312"/>
                      <w:sz w:val="20"/>
                      <w:color w:val="000000"/>
                    </w:rPr>
                    <w:t>3.具本地化售后服务能力</w:t>
                  </w:r>
                </w:p>
                <w:p>
                  <w:pPr>
                    <w:pStyle w:val="null3"/>
                    <w:spacing w:before="105" w:after="105"/>
                    <w:jc w:val="both"/>
                  </w:pPr>
                  <w:r>
                    <w:rPr>
                      <w:rFonts w:ascii="仿宋_GB2312" w:hAnsi="仿宋_GB2312" w:cs="仿宋_GB2312" w:eastAsia="仿宋_GB2312"/>
                      <w:sz w:val="20"/>
                      <w:color w:val="000000"/>
                    </w:rPr>
                    <w:t>4.保修期内开机率：≥</w:t>
                  </w:r>
                  <w:r>
                    <w:rPr>
                      <w:rFonts w:ascii="仿宋_GB2312" w:hAnsi="仿宋_GB2312" w:cs="仿宋_GB2312" w:eastAsia="仿宋_GB2312"/>
                      <w:sz w:val="20"/>
                      <w:color w:val="000000"/>
                    </w:rPr>
                    <w:t>95%</w:t>
                  </w:r>
                  <w:r>
                    <w:rPr>
                      <w:rFonts w:ascii="仿宋_GB2312" w:hAnsi="仿宋_GB2312" w:cs="仿宋_GB2312" w:eastAsia="仿宋_GB2312"/>
                      <w:sz w:val="20"/>
                      <w:color w:val="000000"/>
                    </w:rPr>
                    <w:t>（每年按</w:t>
                  </w:r>
                  <w:r>
                    <w:rPr>
                      <w:rFonts w:ascii="仿宋_GB2312" w:hAnsi="仿宋_GB2312" w:cs="仿宋_GB2312" w:eastAsia="仿宋_GB2312"/>
                      <w:sz w:val="20"/>
                      <w:color w:val="000000"/>
                    </w:rPr>
                    <w:t>365天计算）</w:t>
                  </w:r>
                </w:p>
                <w:p>
                  <w:pPr>
                    <w:pStyle w:val="null3"/>
                    <w:spacing w:before="105" w:after="105"/>
                    <w:jc w:val="both"/>
                  </w:pPr>
                  <w:r>
                    <w:rPr>
                      <w:rFonts w:ascii="仿宋_GB2312" w:hAnsi="仿宋_GB2312" w:cs="仿宋_GB2312" w:eastAsia="仿宋_GB2312"/>
                      <w:sz w:val="20"/>
                      <w:color w:val="000000"/>
                    </w:rPr>
                    <w:t>5.保修期内若主要配件故障，更换后配件的保修期从更换之日起重新计算</w:t>
                  </w:r>
                </w:p>
                <w:p>
                  <w:pPr>
                    <w:pStyle w:val="null3"/>
                    <w:spacing w:before="105" w:after="105"/>
                    <w:jc w:val="both"/>
                  </w:pPr>
                  <w:r>
                    <w:rPr>
                      <w:rFonts w:ascii="仿宋_GB2312" w:hAnsi="仿宋_GB2312" w:cs="仿宋_GB2312" w:eastAsia="仿宋_GB2312"/>
                      <w:sz w:val="20"/>
                      <w:color w:val="000000"/>
                    </w:rPr>
                    <w:t>6.列出超出质保期后不同年限的主要配件的保修价格</w:t>
                  </w:r>
                </w:p>
                <w:p>
                  <w:pPr>
                    <w:pStyle w:val="null3"/>
                    <w:spacing w:before="105" w:after="105"/>
                    <w:jc w:val="both"/>
                  </w:pPr>
                  <w:r>
                    <w:rPr>
                      <w:rFonts w:ascii="仿宋_GB2312" w:hAnsi="仿宋_GB2312" w:cs="仿宋_GB2312" w:eastAsia="仿宋_GB2312"/>
                      <w:sz w:val="20"/>
                      <w:color w:val="000000"/>
                    </w:rPr>
                    <w:t>7.设备所需软件终身使用及升级</w:t>
                  </w:r>
                  <w:r>
                    <w:rPr>
                      <w:rFonts w:ascii="仿宋_GB2312" w:hAnsi="仿宋_GB2312" w:cs="仿宋_GB2312" w:eastAsia="仿宋_GB2312"/>
                      <w:sz w:val="20"/>
                      <w:color w:val="000000"/>
                    </w:rPr>
                    <w:t>（</w:t>
                  </w:r>
                  <w:r>
                    <w:rPr>
                      <w:rFonts w:ascii="仿宋_GB2312" w:hAnsi="仿宋_GB2312" w:cs="仿宋_GB2312" w:eastAsia="仿宋_GB2312"/>
                      <w:sz w:val="20"/>
                      <w:color w:val="000000"/>
                    </w:rPr>
                    <w:t>不额外收取费用</w:t>
                  </w:r>
                  <w:r>
                    <w:rPr>
                      <w:rFonts w:ascii="仿宋_GB2312" w:hAnsi="仿宋_GB2312" w:cs="仿宋_GB2312" w:eastAsia="仿宋_GB2312"/>
                      <w:sz w:val="20"/>
                      <w:color w:val="000000"/>
                    </w:rPr>
                    <w:t>）</w:t>
                  </w:r>
                </w:p>
                <w:p>
                  <w:pPr>
                    <w:pStyle w:val="null3"/>
                    <w:spacing w:before="105" w:after="105"/>
                    <w:jc w:val="both"/>
                  </w:pPr>
                  <w:r>
                    <w:rPr>
                      <w:rFonts w:ascii="仿宋_GB2312" w:hAnsi="仿宋_GB2312" w:cs="仿宋_GB2312" w:eastAsia="仿宋_GB2312"/>
                      <w:sz w:val="20"/>
                      <w:color w:val="000000"/>
                    </w:rPr>
                    <w:t>8.学习培训要求：</w:t>
                  </w:r>
                  <w:r>
                    <w:rPr>
                      <w:rFonts w:ascii="仿宋_GB2312" w:hAnsi="仿宋_GB2312" w:cs="仿宋_GB2312" w:eastAsia="仿宋_GB2312"/>
                      <w:sz w:val="20"/>
                      <w:color w:val="000000"/>
                    </w:rPr>
                    <w:t>2人国内三甲医院学习半年，能熟练掌握胃肠镜操作技术</w:t>
                  </w:r>
                </w:p>
              </w:tc>
            </w:tr>
          </w:tbl>
          <w:p>
            <w:pPr>
              <w:pStyle w:val="null3"/>
              <w:spacing w:before="105" w:after="105"/>
              <w:jc w:val="left"/>
            </w:pPr>
            <w:r>
              <w:rPr>
                <w:rFonts w:ascii="仿宋_GB2312" w:hAnsi="仿宋_GB2312" w:cs="仿宋_GB2312" w:eastAsia="仿宋_GB2312"/>
                <w:sz w:val="20"/>
                <w:b/>
                <w:color w:val="000000"/>
              </w:rPr>
              <w:t>3治疗性电子胃镜</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color w:val="000000"/>
                    </w:rPr>
                    <w:t>高清电子治疗胃镜</w:t>
                  </w:r>
                  <w:r>
                    <w:rPr>
                      <w:rFonts w:ascii="仿宋_GB2312" w:hAnsi="仿宋_GB2312" w:cs="仿宋_GB2312" w:eastAsia="仿宋_GB2312"/>
                      <w:sz w:val="20"/>
                      <w:color w:val="000000"/>
                    </w:rPr>
                    <w:t>2条,吸引按钮3个，水气阀3个，钳道阀3个。</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color w:val="000000"/>
                    </w:rPr>
                    <w:t>高清电子治疗胃镜</w:t>
                  </w:r>
                </w:p>
                <w:p>
                  <w:pPr>
                    <w:pStyle w:val="null3"/>
                    <w:spacing w:before="105" w:after="105"/>
                    <w:jc w:val="both"/>
                  </w:pPr>
                  <w:r>
                    <w:rPr>
                      <w:rFonts w:ascii="仿宋_GB2312" w:hAnsi="仿宋_GB2312" w:cs="仿宋_GB2312" w:eastAsia="仿宋_GB2312"/>
                      <w:sz w:val="20"/>
                      <w:color w:val="000000"/>
                    </w:rPr>
                    <w:t>1、图像传感器：百万像素CMOS 图像传感器、兼容HDTV全高清输出；</w:t>
                  </w:r>
                </w:p>
                <w:p>
                  <w:pPr>
                    <w:pStyle w:val="null3"/>
                    <w:spacing w:before="105" w:after="105"/>
                    <w:jc w:val="both"/>
                  </w:pPr>
                  <w:r>
                    <w:rPr>
                      <w:rFonts w:ascii="仿宋_GB2312" w:hAnsi="仿宋_GB2312" w:cs="仿宋_GB2312" w:eastAsia="仿宋_GB2312"/>
                      <w:sz w:val="20"/>
                      <w:color w:val="000000"/>
                    </w:rPr>
                    <w:t>2、能够实现正常光观察与≥3种特殊光观察，可进行早癌筛查；</w:t>
                  </w:r>
                </w:p>
                <w:p>
                  <w:pPr>
                    <w:pStyle w:val="null3"/>
                    <w:spacing w:before="105" w:after="105"/>
                    <w:jc w:val="both"/>
                  </w:pPr>
                  <w:r>
                    <w:rPr>
                      <w:rFonts w:ascii="仿宋_GB2312" w:hAnsi="仿宋_GB2312" w:cs="仿宋_GB2312" w:eastAsia="仿宋_GB2312"/>
                      <w:sz w:val="20"/>
                      <w:color w:val="000000"/>
                    </w:rPr>
                    <w:t>3、视野角度：0°(直视)；</w:t>
                  </w:r>
                </w:p>
                <w:p>
                  <w:pPr>
                    <w:pStyle w:val="null3"/>
                    <w:spacing w:before="105" w:after="105"/>
                    <w:jc w:val="both"/>
                  </w:pPr>
                  <w:r>
                    <w:rPr>
                      <w:rFonts w:ascii="仿宋_GB2312" w:hAnsi="仿宋_GB2312" w:cs="仿宋_GB2312" w:eastAsia="仿宋_GB2312"/>
                      <w:sz w:val="20"/>
                      <w:color w:val="000000"/>
                    </w:rPr>
                    <w:t>4、视野范围：≥140°；</w:t>
                  </w:r>
                </w:p>
                <w:p>
                  <w:pPr>
                    <w:pStyle w:val="null3"/>
                    <w:spacing w:before="105" w:after="105"/>
                    <w:jc w:val="both"/>
                  </w:pPr>
                  <w:r>
                    <w:rPr>
                      <w:rFonts w:ascii="仿宋_GB2312" w:hAnsi="仿宋_GB2312" w:cs="仿宋_GB2312" w:eastAsia="仿宋_GB2312"/>
                      <w:sz w:val="20"/>
                      <w:color w:val="000000"/>
                    </w:rPr>
                    <w:t>5、观察范围：2-100mm、最小观察距离2mm；</w:t>
                  </w:r>
                </w:p>
                <w:p>
                  <w:pPr>
                    <w:pStyle w:val="null3"/>
                    <w:spacing w:before="105" w:after="105"/>
                    <w:jc w:val="both"/>
                  </w:pPr>
                  <w:r>
                    <w:rPr>
                      <w:rFonts w:ascii="仿宋_GB2312" w:hAnsi="仿宋_GB2312" w:cs="仿宋_GB2312" w:eastAsia="仿宋_GB2312"/>
                      <w:sz w:val="20"/>
                      <w:color w:val="000000"/>
                    </w:rPr>
                    <w:t>6、先端部直径：Ф≤10.5mm；</w:t>
                  </w:r>
                </w:p>
                <w:p>
                  <w:pPr>
                    <w:pStyle w:val="null3"/>
                    <w:spacing w:before="105" w:after="105"/>
                    <w:jc w:val="both"/>
                  </w:pPr>
                  <w:r>
                    <w:rPr>
                      <w:rFonts w:ascii="仿宋_GB2312" w:hAnsi="仿宋_GB2312" w:cs="仿宋_GB2312" w:eastAsia="仿宋_GB2312"/>
                      <w:sz w:val="20"/>
                      <w:color w:val="000000"/>
                    </w:rPr>
                    <w:t>7、弯曲部直径：Ф≤10.8mm；</w:t>
                  </w:r>
                </w:p>
                <w:p>
                  <w:pPr>
                    <w:pStyle w:val="null3"/>
                    <w:spacing w:before="105" w:after="105"/>
                    <w:jc w:val="both"/>
                  </w:pPr>
                  <w:r>
                    <w:rPr>
                      <w:rFonts w:ascii="仿宋_GB2312" w:hAnsi="仿宋_GB2312" w:cs="仿宋_GB2312" w:eastAsia="仿宋_GB2312"/>
                      <w:sz w:val="20"/>
                      <w:color w:val="000000"/>
                    </w:rPr>
                    <w:t>8、有效长度：≥1100mm；</w:t>
                  </w:r>
                </w:p>
                <w:p>
                  <w:pPr>
                    <w:pStyle w:val="null3"/>
                    <w:spacing w:before="105" w:after="105"/>
                    <w:jc w:val="both"/>
                  </w:pPr>
                  <w:r>
                    <w:rPr>
                      <w:rFonts w:ascii="仿宋_GB2312" w:hAnsi="仿宋_GB2312" w:cs="仿宋_GB2312" w:eastAsia="仿宋_GB2312"/>
                      <w:sz w:val="20"/>
                      <w:color w:val="000000"/>
                    </w:rPr>
                    <w:t>9、全长：≥1400mm；</w:t>
                  </w:r>
                </w:p>
                <w:p>
                  <w:pPr>
                    <w:pStyle w:val="null3"/>
                    <w:spacing w:before="105" w:after="105"/>
                    <w:jc w:val="both"/>
                  </w:pPr>
                  <w:r>
                    <w:rPr>
                      <w:rFonts w:ascii="仿宋_GB2312" w:hAnsi="仿宋_GB2312" w:cs="仿宋_GB2312" w:eastAsia="仿宋_GB2312"/>
                      <w:sz w:val="20"/>
                      <w:color w:val="000000"/>
                    </w:rPr>
                    <w:t>10、弯曲角度：上：≥210°、下：≥90°、左：≥100°、右：≥100°；</w:t>
                  </w:r>
                </w:p>
                <w:p>
                  <w:pPr>
                    <w:pStyle w:val="null3"/>
                    <w:spacing w:before="105" w:after="105"/>
                    <w:jc w:val="both"/>
                  </w:pPr>
                  <w:r>
                    <w:rPr>
                      <w:rFonts w:ascii="仿宋_GB2312" w:hAnsi="仿宋_GB2312" w:cs="仿宋_GB2312" w:eastAsia="仿宋_GB2312"/>
                      <w:sz w:val="20"/>
                      <w:color w:val="000000"/>
                    </w:rPr>
                    <w:t>11、钳道直径：Ф≥3.8mm；</w:t>
                  </w:r>
                </w:p>
                <w:p>
                  <w:pPr>
                    <w:pStyle w:val="null3"/>
                    <w:spacing w:before="105" w:after="105"/>
                    <w:jc w:val="both"/>
                  </w:pPr>
                  <w:r>
                    <w:rPr>
                      <w:rFonts w:ascii="仿宋_GB2312" w:hAnsi="仿宋_GB2312" w:cs="仿宋_GB2312" w:eastAsia="仿宋_GB2312"/>
                      <w:sz w:val="20"/>
                      <w:color w:val="000000"/>
                    </w:rPr>
                    <w:t>12、辅助送水功能：具有前射水功能；</w:t>
                  </w:r>
                </w:p>
                <w:p>
                  <w:pPr>
                    <w:pStyle w:val="null3"/>
                    <w:spacing w:before="105" w:after="105"/>
                    <w:jc w:val="both"/>
                  </w:pPr>
                  <w:r>
                    <w:rPr>
                      <w:rFonts w:ascii="仿宋_GB2312" w:hAnsi="仿宋_GB2312" w:cs="仿宋_GB2312" w:eastAsia="仿宋_GB2312"/>
                      <w:sz w:val="20"/>
                      <w:color w:val="000000"/>
                    </w:rPr>
                    <w:t>13、无电器接点外露。</w:t>
                  </w:r>
                </w:p>
                <w:p>
                  <w:pPr>
                    <w:pStyle w:val="null3"/>
                    <w:spacing w:before="105" w:after="105"/>
                    <w:jc w:val="both"/>
                  </w:pPr>
                  <w:r>
                    <w:rPr>
                      <w:rFonts w:ascii="仿宋_GB2312" w:hAnsi="仿宋_GB2312" w:cs="仿宋_GB2312" w:eastAsia="仿宋_GB2312"/>
                      <w:sz w:val="20"/>
                      <w:color w:val="000000"/>
                    </w:rPr>
                    <w:t>14、与医院现有设备兼容</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color w:val="000000"/>
                    </w:rPr>
                    <w:t>1.原厂质保</w:t>
                  </w:r>
                  <w:r>
                    <w:rPr>
                      <w:rFonts w:ascii="仿宋_GB2312" w:hAnsi="仿宋_GB2312" w:cs="仿宋_GB2312" w:eastAsia="仿宋_GB2312"/>
                      <w:sz w:val="20"/>
                      <w:color w:val="000000"/>
                    </w:rPr>
                    <w:t>3</w:t>
                  </w:r>
                  <w:r>
                    <w:rPr>
                      <w:rFonts w:ascii="仿宋_GB2312" w:hAnsi="仿宋_GB2312" w:cs="仿宋_GB2312" w:eastAsia="仿宋_GB2312"/>
                      <w:sz w:val="20"/>
                      <w:color w:val="000000"/>
                    </w:rPr>
                    <w:t>年</w:t>
                  </w:r>
                </w:p>
                <w:p>
                  <w:pPr>
                    <w:pStyle w:val="null3"/>
                    <w:spacing w:before="105" w:after="105"/>
                    <w:jc w:val="both"/>
                  </w:pPr>
                  <w:r>
                    <w:rPr>
                      <w:rFonts w:ascii="仿宋_GB2312" w:hAnsi="仿宋_GB2312" w:cs="仿宋_GB2312" w:eastAsia="仿宋_GB2312"/>
                      <w:sz w:val="20"/>
                      <w:color w:val="000000"/>
                    </w:rPr>
                    <w:t>2.维修响应时间：即时响应，8小时到达现场，24小时不能修复提供备用机</w:t>
                  </w:r>
                </w:p>
                <w:p>
                  <w:pPr>
                    <w:pStyle w:val="null3"/>
                    <w:spacing w:before="105" w:after="105"/>
                    <w:jc w:val="both"/>
                  </w:pPr>
                  <w:r>
                    <w:rPr>
                      <w:rFonts w:ascii="仿宋_GB2312" w:hAnsi="仿宋_GB2312" w:cs="仿宋_GB2312" w:eastAsia="仿宋_GB2312"/>
                      <w:sz w:val="20"/>
                      <w:color w:val="000000"/>
                    </w:rPr>
                    <w:t>3.具本地化售后服务能力</w:t>
                  </w:r>
                </w:p>
                <w:p>
                  <w:pPr>
                    <w:pStyle w:val="null3"/>
                    <w:spacing w:before="105" w:after="105"/>
                    <w:jc w:val="both"/>
                  </w:pPr>
                  <w:r>
                    <w:rPr>
                      <w:rFonts w:ascii="仿宋_GB2312" w:hAnsi="仿宋_GB2312" w:cs="仿宋_GB2312" w:eastAsia="仿宋_GB2312"/>
                      <w:sz w:val="20"/>
                      <w:color w:val="000000"/>
                    </w:rPr>
                    <w:t>4.保修期内年开机率：≥95%（每年按365天计算）</w:t>
                  </w:r>
                </w:p>
                <w:p>
                  <w:pPr>
                    <w:pStyle w:val="null3"/>
                    <w:spacing w:before="105" w:after="105"/>
                    <w:jc w:val="both"/>
                  </w:pPr>
                  <w:r>
                    <w:rPr>
                      <w:rFonts w:ascii="仿宋_GB2312" w:hAnsi="仿宋_GB2312" w:cs="仿宋_GB2312" w:eastAsia="仿宋_GB2312"/>
                      <w:sz w:val="20"/>
                      <w:color w:val="000000"/>
                    </w:rPr>
                    <w:t>5.保修期内若主要配件故障，更换后配件的保修期从更换之日起重新计算</w:t>
                  </w:r>
                </w:p>
                <w:p>
                  <w:pPr>
                    <w:pStyle w:val="null3"/>
                    <w:spacing w:before="105" w:after="105"/>
                    <w:jc w:val="both"/>
                  </w:pPr>
                  <w:r>
                    <w:rPr>
                      <w:rFonts w:ascii="仿宋_GB2312" w:hAnsi="仿宋_GB2312" w:cs="仿宋_GB2312" w:eastAsia="仿宋_GB2312"/>
                      <w:sz w:val="20"/>
                      <w:color w:val="000000"/>
                    </w:rPr>
                    <w:t>6.列出超出质保期后不同年限的保修价格及主要配件价格</w:t>
                  </w:r>
                </w:p>
                <w:p>
                  <w:pPr>
                    <w:pStyle w:val="null3"/>
                    <w:spacing w:before="105" w:after="105"/>
                    <w:jc w:val="both"/>
                  </w:pPr>
                  <w:r>
                    <w:rPr>
                      <w:rFonts w:ascii="仿宋_GB2312" w:hAnsi="仿宋_GB2312" w:cs="仿宋_GB2312" w:eastAsia="仿宋_GB2312"/>
                      <w:sz w:val="20"/>
                      <w:color w:val="000000"/>
                    </w:rPr>
                    <w:t>7.设备所需软件终身使用及升级（不额外收费）</w:t>
                  </w:r>
                </w:p>
                <w:p>
                  <w:pPr>
                    <w:pStyle w:val="null3"/>
                    <w:spacing w:before="105" w:after="105"/>
                    <w:jc w:val="both"/>
                  </w:pPr>
                  <w:r>
                    <w:rPr>
                      <w:rFonts w:ascii="仿宋_GB2312" w:hAnsi="仿宋_GB2312" w:cs="仿宋_GB2312" w:eastAsia="仿宋_GB2312"/>
                      <w:sz w:val="20"/>
                      <w:color w:val="000000"/>
                    </w:rPr>
                    <w:t>8.学习培训要求：负责治疗胃镜2人次省外培训至少2月</w:t>
                  </w:r>
                </w:p>
              </w:tc>
            </w:tr>
          </w:tbl>
          <w:p>
            <w:pPr>
              <w:pStyle w:val="null3"/>
              <w:spacing w:before="105" w:after="105"/>
              <w:jc w:val="left"/>
            </w:pPr>
            <w:r>
              <w:rPr>
                <w:rFonts w:ascii="仿宋_GB2312" w:hAnsi="仿宋_GB2312" w:cs="仿宋_GB2312" w:eastAsia="仿宋_GB2312"/>
                <w:sz w:val="20"/>
                <w:b/>
                <w:color w:val="000000"/>
              </w:rPr>
              <w:t>4支气管镜（可弯曲）</w:t>
            </w:r>
          </w:p>
          <w:tbl>
            <w:tblPr>
              <w:tblInd w:type="dxa" w:w="120"/>
              <w:tblBorders>
                <w:top w:val="none" w:color="000000" w:sz="4"/>
                <w:left w:val="none" w:color="000000" w:sz="4"/>
                <w:bottom w:val="none" w:color="000000" w:sz="4"/>
                <w:right w:val="none" w:color="000000" w:sz="4"/>
                <w:insideH w:val="none"/>
                <w:insideV w:val="none"/>
              </w:tblBorders>
            </w:tblPr>
            <w:tblGrid>
              <w:gridCol w:w="1139"/>
              <w:gridCol w:w="1414"/>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电子支气管镜</w:t>
                  </w:r>
                  <w:r>
                    <w:rPr>
                      <w:rFonts w:ascii="仿宋_GB2312" w:hAnsi="仿宋_GB2312" w:cs="仿宋_GB2312" w:eastAsia="仿宋_GB2312"/>
                      <w:sz w:val="20"/>
                      <w:color w:val="000000"/>
                    </w:rPr>
                    <w:t>2条</w:t>
                  </w:r>
                </w:p>
                <w:p>
                  <w:pPr>
                    <w:pStyle w:val="null3"/>
                    <w:spacing w:before="105" w:after="105"/>
                    <w:jc w:val="left"/>
                  </w:pPr>
                  <w:r>
                    <w:rPr>
                      <w:rFonts w:ascii="仿宋_GB2312" w:hAnsi="仿宋_GB2312" w:cs="仿宋_GB2312" w:eastAsia="仿宋_GB2312"/>
                      <w:sz w:val="20"/>
                      <w:color w:val="000000"/>
                    </w:rPr>
                    <w:t>电子内窥镜图像处理器（主机）</w:t>
                  </w:r>
                  <w:r>
                    <w:rPr>
                      <w:rFonts w:ascii="仿宋_GB2312" w:hAnsi="仿宋_GB2312" w:cs="仿宋_GB2312" w:eastAsia="仿宋_GB2312"/>
                      <w:sz w:val="20"/>
                      <w:color w:val="000000"/>
                    </w:rPr>
                    <w:t>1台</w:t>
                  </w:r>
                </w:p>
                <w:p>
                  <w:pPr>
                    <w:pStyle w:val="null3"/>
                    <w:spacing w:before="105" w:after="105"/>
                    <w:jc w:val="left"/>
                  </w:pPr>
                  <w:r>
                    <w:rPr>
                      <w:rFonts w:ascii="仿宋_GB2312" w:hAnsi="仿宋_GB2312" w:cs="仿宋_GB2312" w:eastAsia="仿宋_GB2312"/>
                      <w:sz w:val="20"/>
                      <w:color w:val="000000"/>
                    </w:rPr>
                    <w:t>高清医学影像工作站</w:t>
                  </w:r>
                  <w:r>
                    <w:rPr>
                      <w:rFonts w:ascii="仿宋_GB2312" w:hAnsi="仿宋_GB2312" w:cs="仿宋_GB2312" w:eastAsia="仿宋_GB2312"/>
                      <w:sz w:val="20"/>
                      <w:color w:val="000000"/>
                    </w:rPr>
                    <w:t>1套</w:t>
                  </w:r>
                </w:p>
                <w:p>
                  <w:pPr>
                    <w:pStyle w:val="null3"/>
                    <w:spacing w:before="105" w:after="105"/>
                    <w:jc w:val="left"/>
                  </w:pPr>
                  <w:r>
                    <w:rPr>
                      <w:rFonts w:ascii="仿宋_GB2312" w:hAnsi="仿宋_GB2312" w:cs="仿宋_GB2312" w:eastAsia="仿宋_GB2312"/>
                      <w:sz w:val="20"/>
                      <w:color w:val="000000"/>
                    </w:rPr>
                    <w:t>其他配套（详见（四）其他配套要求）</w:t>
                  </w:r>
                </w:p>
                <w:p>
                  <w:pPr>
                    <w:pStyle w:val="null3"/>
                    <w:spacing w:before="105" w:after="105"/>
                    <w:jc w:val="left"/>
                  </w:pPr>
                  <w:r>
                    <w:rPr>
                      <w:rFonts w:ascii="仿宋_GB2312" w:hAnsi="仿宋_GB2312" w:cs="仿宋_GB2312" w:eastAsia="仿宋_GB2312"/>
                      <w:sz w:val="20"/>
                      <w:color w:val="000000"/>
                    </w:rPr>
                    <w:t>专用台车</w:t>
                  </w:r>
                  <w:r>
                    <w:rPr>
                      <w:rFonts w:ascii="仿宋_GB2312" w:hAnsi="仿宋_GB2312" w:cs="仿宋_GB2312" w:eastAsia="仿宋_GB2312"/>
                      <w:sz w:val="20"/>
                      <w:color w:val="000000"/>
                    </w:rPr>
                    <w:t>1台</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（一）电子支气管镜：</w:t>
                  </w:r>
                </w:p>
                <w:p>
                  <w:pPr>
                    <w:pStyle w:val="null3"/>
                    <w:spacing w:before="105" w:after="105"/>
                    <w:jc w:val="left"/>
                  </w:pPr>
                  <w:r>
                    <w:rPr>
                      <w:rFonts w:ascii="仿宋_GB2312" w:hAnsi="仿宋_GB2312" w:cs="仿宋_GB2312" w:eastAsia="仿宋_GB2312"/>
                      <w:sz w:val="20"/>
                      <w:color w:val="000000"/>
                    </w:rPr>
                    <w:t>1.景深：2-200mm；</w:t>
                  </w:r>
                </w:p>
                <w:p>
                  <w:pPr>
                    <w:pStyle w:val="null3"/>
                    <w:spacing w:before="105" w:after="105"/>
                    <w:jc w:val="left"/>
                  </w:pPr>
                  <w:r>
                    <w:rPr>
                      <w:rFonts w:ascii="仿宋_GB2312" w:hAnsi="仿宋_GB2312" w:cs="仿宋_GB2312" w:eastAsia="仿宋_GB2312"/>
                      <w:sz w:val="20"/>
                      <w:color w:val="000000"/>
                    </w:rPr>
                    <w:t>2.视场角≥120°</w:t>
                  </w:r>
                </w:p>
                <w:p>
                  <w:pPr>
                    <w:pStyle w:val="null3"/>
                    <w:spacing w:before="105" w:after="105"/>
                    <w:jc w:val="left"/>
                  </w:pPr>
                  <w:r>
                    <w:rPr>
                      <w:rFonts w:ascii="仿宋_GB2312" w:hAnsi="仿宋_GB2312" w:cs="仿宋_GB2312" w:eastAsia="仿宋_GB2312"/>
                      <w:sz w:val="20"/>
                      <w:color w:val="000000"/>
                    </w:rPr>
                    <w:t>3.软镜工作软管有效长度≥600mm.</w:t>
                  </w:r>
                </w:p>
                <w:p>
                  <w:pPr>
                    <w:pStyle w:val="null3"/>
                    <w:spacing w:before="105" w:after="105"/>
                    <w:jc w:val="left"/>
                  </w:pPr>
                  <w:r>
                    <w:rPr>
                      <w:rFonts w:ascii="仿宋_GB2312" w:hAnsi="仿宋_GB2312" w:cs="仿宋_GB2312" w:eastAsia="仿宋_GB2312"/>
                      <w:sz w:val="20"/>
                      <w:color w:val="000000"/>
                    </w:rPr>
                    <w:t>4.电子支气管镜1：软镜插入管外径≤2.8mm，工作管道内径≥1.2mm</w:t>
                  </w:r>
                </w:p>
                <w:p>
                  <w:pPr>
                    <w:pStyle w:val="null3"/>
                    <w:spacing w:before="105" w:after="105"/>
                    <w:jc w:val="left"/>
                  </w:pPr>
                  <w:r>
                    <w:rPr>
                      <w:rFonts w:ascii="仿宋_GB2312" w:hAnsi="仿宋_GB2312" w:cs="仿宋_GB2312" w:eastAsia="仿宋_GB2312"/>
                      <w:sz w:val="20"/>
                      <w:color w:val="000000"/>
                    </w:rPr>
                    <w:t>电子支气管镜</w:t>
                  </w:r>
                  <w:r>
                    <w:rPr>
                      <w:rFonts w:ascii="仿宋_GB2312" w:hAnsi="仿宋_GB2312" w:cs="仿宋_GB2312" w:eastAsia="仿宋_GB2312"/>
                      <w:sz w:val="20"/>
                      <w:color w:val="000000"/>
                    </w:rPr>
                    <w:t>2：软镜插入管外径≤4.5mm，工作管道内径≥2.0mm</w:t>
                  </w:r>
                </w:p>
                <w:p>
                  <w:pPr>
                    <w:pStyle w:val="null3"/>
                    <w:spacing w:before="105" w:after="105"/>
                    <w:jc w:val="left"/>
                  </w:pPr>
                  <w:r>
                    <w:rPr>
                      <w:rFonts w:ascii="仿宋_GB2312" w:hAnsi="仿宋_GB2312" w:cs="仿宋_GB2312" w:eastAsia="仿宋_GB2312"/>
                      <w:sz w:val="20"/>
                      <w:color w:val="000000"/>
                    </w:rPr>
                    <w:t>5.弯曲角度：向上≥180°，向下≥130°</w:t>
                  </w:r>
                </w:p>
                <w:p>
                  <w:pPr>
                    <w:pStyle w:val="null3"/>
                    <w:spacing w:before="105" w:after="105"/>
                    <w:jc w:val="left"/>
                  </w:pPr>
                  <w:r>
                    <w:rPr>
                      <w:rFonts w:ascii="仿宋_GB2312" w:hAnsi="仿宋_GB2312" w:cs="仿宋_GB2312" w:eastAsia="仿宋_GB2312"/>
                      <w:sz w:val="20"/>
                      <w:color w:val="000000"/>
                    </w:rPr>
                    <w:t>6.具备“摄/录”按键，可以实现拍照、录像或者是冻结功能等。</w:t>
                  </w:r>
                </w:p>
                <w:p>
                  <w:pPr>
                    <w:pStyle w:val="null3"/>
                    <w:spacing w:before="105" w:after="105"/>
                    <w:jc w:val="left"/>
                  </w:pPr>
                  <w:r>
                    <w:rPr>
                      <w:rFonts w:ascii="仿宋_GB2312" w:hAnsi="仿宋_GB2312" w:cs="仿宋_GB2312" w:eastAsia="仿宋_GB2312"/>
                      <w:sz w:val="20"/>
                      <w:color w:val="000000"/>
                    </w:rPr>
                    <w:t>7.防水等级IPX7适用于常规内窥镜消毒液浸泡消毒，配备防水盖，可进行全浸泡消毒。</w:t>
                  </w:r>
                </w:p>
                <w:p>
                  <w:pPr>
                    <w:pStyle w:val="null3"/>
                    <w:spacing w:before="105" w:after="105"/>
                    <w:jc w:val="left"/>
                  </w:pPr>
                  <w:r>
                    <w:rPr>
                      <w:rFonts w:ascii="仿宋_GB2312" w:hAnsi="仿宋_GB2312" w:cs="仿宋_GB2312" w:eastAsia="仿宋_GB2312"/>
                      <w:sz w:val="20"/>
                      <w:color w:val="000000"/>
                    </w:rPr>
                    <w:t>（二）电子内窥镜图像处理器（主机）</w:t>
                  </w:r>
                </w:p>
                <w:p>
                  <w:pPr>
                    <w:pStyle w:val="null3"/>
                    <w:spacing w:before="105" w:after="105"/>
                    <w:jc w:val="left"/>
                  </w:pPr>
                  <w:r>
                    <w:rPr>
                      <w:rFonts w:ascii="仿宋_GB2312" w:hAnsi="仿宋_GB2312" w:cs="仿宋_GB2312" w:eastAsia="仿宋_GB2312"/>
                      <w:sz w:val="20"/>
                      <w:color w:val="000000"/>
                    </w:rPr>
                    <w:t>1.控制面板：支持多点缩放、功能设置。</w:t>
                  </w:r>
                </w:p>
                <w:p>
                  <w:pPr>
                    <w:pStyle w:val="null3"/>
                    <w:spacing w:before="105" w:after="105"/>
                    <w:jc w:val="left"/>
                  </w:pPr>
                  <w:r>
                    <w:rPr>
                      <w:rFonts w:ascii="仿宋_GB2312" w:hAnsi="仿宋_GB2312" w:cs="仿宋_GB2312" w:eastAsia="仿宋_GB2312"/>
                      <w:sz w:val="20"/>
                      <w:color w:val="000000"/>
                    </w:rPr>
                    <w:t>2.具有冻结、拍照、录像、调光、自动增益调节。</w:t>
                  </w:r>
                </w:p>
                <w:p>
                  <w:pPr>
                    <w:pStyle w:val="null3"/>
                    <w:spacing w:before="105" w:after="105"/>
                    <w:jc w:val="left"/>
                  </w:pPr>
                  <w:r>
                    <w:rPr>
                      <w:rFonts w:ascii="仿宋_GB2312" w:hAnsi="仿宋_GB2312" w:cs="仿宋_GB2312" w:eastAsia="仿宋_GB2312"/>
                      <w:sz w:val="20"/>
                      <w:color w:val="000000"/>
                    </w:rPr>
                    <w:t>3.具有图像亮度、色度调节功能、（轮廓）增强功能、饱和度调节功能、对比度调节功能。</w:t>
                  </w:r>
                </w:p>
                <w:p>
                  <w:pPr>
                    <w:pStyle w:val="null3"/>
                    <w:spacing w:before="105" w:after="105"/>
                    <w:jc w:val="left"/>
                  </w:pPr>
                  <w:r>
                    <w:rPr>
                      <w:rFonts w:ascii="仿宋_GB2312" w:hAnsi="仿宋_GB2312" w:cs="仿宋_GB2312" w:eastAsia="仿宋_GB2312"/>
                      <w:sz w:val="20"/>
                      <w:color w:val="000000"/>
                    </w:rPr>
                    <w:t>4.无线</w:t>
                  </w:r>
                  <w:r>
                    <w:rPr>
                      <w:rFonts w:ascii="仿宋_GB2312" w:hAnsi="仿宋_GB2312" w:cs="仿宋_GB2312" w:eastAsia="仿宋_GB2312"/>
                      <w:sz w:val="20"/>
                      <w:color w:val="000000"/>
                    </w:rPr>
                    <w:t>和</w:t>
                  </w:r>
                  <w:r>
                    <w:rPr>
                      <w:rFonts w:ascii="仿宋_GB2312" w:hAnsi="仿宋_GB2312" w:cs="仿宋_GB2312" w:eastAsia="仿宋_GB2312"/>
                      <w:sz w:val="20"/>
                      <w:color w:val="000000"/>
                    </w:rPr>
                    <w:t>有线视频传输连接方式，实现多屏联动。</w:t>
                  </w:r>
                </w:p>
                <w:p>
                  <w:pPr>
                    <w:pStyle w:val="null3"/>
                    <w:spacing w:before="105" w:after="105"/>
                    <w:jc w:val="left"/>
                  </w:pPr>
                  <w:r>
                    <w:rPr>
                      <w:rFonts w:ascii="仿宋_GB2312" w:hAnsi="仿宋_GB2312" w:cs="仿宋_GB2312" w:eastAsia="仿宋_GB2312"/>
                      <w:sz w:val="20"/>
                      <w:color w:val="000000"/>
                    </w:rPr>
                    <w:t>5.具有画面缩放功能：支持图像显示放大模式。</w:t>
                  </w:r>
                </w:p>
                <w:p>
                  <w:pPr>
                    <w:pStyle w:val="null3"/>
                    <w:spacing w:before="105" w:after="105"/>
                    <w:jc w:val="left"/>
                  </w:pPr>
                  <w:r>
                    <w:rPr>
                      <w:rFonts w:ascii="仿宋_GB2312" w:hAnsi="仿宋_GB2312" w:cs="仿宋_GB2312" w:eastAsia="仿宋_GB2312"/>
                      <w:sz w:val="20"/>
                      <w:color w:val="000000"/>
                    </w:rPr>
                    <w:t>6.具有DVI、CVBS、SDI等视频输出接口，连接监视器可输出视频。</w:t>
                  </w:r>
                </w:p>
                <w:p>
                  <w:pPr>
                    <w:pStyle w:val="null3"/>
                    <w:spacing w:before="105" w:after="105"/>
                    <w:jc w:val="left"/>
                  </w:pPr>
                  <w:r>
                    <w:rPr>
                      <w:rFonts w:ascii="仿宋_GB2312" w:hAnsi="仿宋_GB2312" w:cs="仿宋_GB2312" w:eastAsia="仿宋_GB2312"/>
                      <w:sz w:val="20"/>
                      <w:color w:val="000000"/>
                    </w:rPr>
                    <w:t>7.具有信号输入接口，具有视频录制及回放功能。</w:t>
                  </w:r>
                </w:p>
                <w:p>
                  <w:pPr>
                    <w:pStyle w:val="null3"/>
                    <w:spacing w:before="105" w:after="105"/>
                    <w:jc w:val="left"/>
                  </w:pPr>
                  <w:r>
                    <w:rPr>
                      <w:rFonts w:ascii="仿宋_GB2312" w:hAnsi="仿宋_GB2312" w:cs="仿宋_GB2312" w:eastAsia="仿宋_GB2312"/>
                      <w:sz w:val="20"/>
                      <w:color w:val="000000"/>
                    </w:rPr>
                    <w:t>8.图像处理器内置储存卡,可支持USB、SD等存储接口，配备外接U盘可存储图像和视频，可接脚踏开关，也可控制拍摄功能。</w:t>
                  </w:r>
                </w:p>
                <w:p>
                  <w:pPr>
                    <w:pStyle w:val="null3"/>
                    <w:spacing w:before="105" w:after="105"/>
                    <w:jc w:val="left"/>
                  </w:pPr>
                  <w:r>
                    <w:rPr>
                      <w:rFonts w:ascii="仿宋_GB2312" w:hAnsi="仿宋_GB2312" w:cs="仿宋_GB2312" w:eastAsia="仿宋_GB2312"/>
                      <w:sz w:val="20"/>
                      <w:color w:val="000000"/>
                    </w:rPr>
                    <w:t>（三）高清医学影像工作站：</w:t>
                  </w:r>
                </w:p>
                <w:p>
                  <w:pPr>
                    <w:pStyle w:val="null3"/>
                    <w:spacing w:before="105" w:after="105"/>
                    <w:jc w:val="left"/>
                  </w:pPr>
                  <w:r>
                    <w:rPr>
                      <w:rFonts w:ascii="仿宋_GB2312" w:hAnsi="仿宋_GB2312" w:cs="仿宋_GB2312" w:eastAsia="仿宋_GB2312"/>
                      <w:sz w:val="20"/>
                      <w:color w:val="000000"/>
                    </w:rPr>
                    <w:t>1.≥19英寸医用级高辨率液晶监视器。</w:t>
                  </w:r>
                </w:p>
                <w:p>
                  <w:pPr>
                    <w:pStyle w:val="null3"/>
                    <w:spacing w:before="105" w:after="105"/>
                    <w:jc w:val="left"/>
                  </w:pPr>
                  <w:r>
                    <w:rPr>
                      <w:rFonts w:ascii="仿宋_GB2312" w:hAnsi="仿宋_GB2312" w:cs="仿宋_GB2312" w:eastAsia="仿宋_GB2312"/>
                      <w:sz w:val="20"/>
                      <w:color w:val="000000"/>
                    </w:rPr>
                    <w:t>2.数字化图像采集，支持录像和回放。</w:t>
                  </w:r>
                </w:p>
                <w:p>
                  <w:pPr>
                    <w:pStyle w:val="null3"/>
                    <w:spacing w:before="105" w:after="105"/>
                    <w:jc w:val="left"/>
                  </w:pPr>
                  <w:r>
                    <w:rPr>
                      <w:rFonts w:ascii="仿宋_GB2312" w:hAnsi="仿宋_GB2312" w:cs="仿宋_GB2312" w:eastAsia="仿宋_GB2312"/>
                      <w:sz w:val="20"/>
                      <w:color w:val="000000"/>
                    </w:rPr>
                    <w:t>3.支持高质量实时动态视频采集图像，可使用脚踏开关、键盘、鼠标采集图像，采集数量无限制。</w:t>
                  </w:r>
                </w:p>
                <w:p>
                  <w:pPr>
                    <w:pStyle w:val="null3"/>
                    <w:spacing w:before="105" w:after="105"/>
                    <w:jc w:val="left"/>
                  </w:pPr>
                  <w:r>
                    <w:rPr>
                      <w:rFonts w:ascii="仿宋_GB2312" w:hAnsi="仿宋_GB2312" w:cs="仿宋_GB2312" w:eastAsia="仿宋_GB2312"/>
                      <w:sz w:val="20"/>
                      <w:color w:val="000000"/>
                    </w:rPr>
                    <w:t>4.可对采集静态图片或动态录像加时间戳功能，可记录图片和录像采集时间。</w:t>
                  </w:r>
                </w:p>
                <w:p>
                  <w:pPr>
                    <w:pStyle w:val="null3"/>
                    <w:spacing w:before="105" w:after="105"/>
                    <w:jc w:val="left"/>
                  </w:pPr>
                  <w:r>
                    <w:rPr>
                      <w:rFonts w:ascii="仿宋_GB2312" w:hAnsi="仿宋_GB2312" w:cs="仿宋_GB2312" w:eastAsia="仿宋_GB2312"/>
                      <w:sz w:val="20"/>
                      <w:color w:val="000000"/>
                    </w:rPr>
                    <w:t>5.可自定义设置图像采集范围。</w:t>
                  </w:r>
                </w:p>
                <w:p>
                  <w:pPr>
                    <w:pStyle w:val="null3"/>
                    <w:spacing w:before="105" w:after="105"/>
                    <w:jc w:val="left"/>
                  </w:pPr>
                  <w:r>
                    <w:rPr>
                      <w:rFonts w:ascii="仿宋_GB2312" w:hAnsi="仿宋_GB2312" w:cs="仿宋_GB2312" w:eastAsia="仿宋_GB2312"/>
                      <w:sz w:val="20"/>
                      <w:color w:val="000000"/>
                    </w:rPr>
                    <w:t>6.可对图像进行图形标注、文字标注、部位标注、病理描述、示意图标注、测量等功能处理，放大镜功能可局部放大图像。</w:t>
                  </w:r>
                </w:p>
                <w:p>
                  <w:pPr>
                    <w:pStyle w:val="null3"/>
                    <w:spacing w:before="105" w:after="105"/>
                    <w:jc w:val="left"/>
                  </w:pPr>
                  <w:r>
                    <w:rPr>
                      <w:rFonts w:ascii="仿宋_GB2312" w:hAnsi="仿宋_GB2312" w:cs="仿宋_GB2312" w:eastAsia="仿宋_GB2312"/>
                      <w:sz w:val="20"/>
                      <w:color w:val="000000"/>
                    </w:rPr>
                    <w:t>7.支持后台采集，支持一边采集一边出报告。</w:t>
                  </w:r>
                </w:p>
                <w:p>
                  <w:pPr>
                    <w:pStyle w:val="null3"/>
                    <w:spacing w:before="105" w:after="105"/>
                    <w:jc w:val="left"/>
                  </w:pPr>
                  <w:r>
                    <w:rPr>
                      <w:rFonts w:ascii="仿宋_GB2312" w:hAnsi="仿宋_GB2312" w:cs="仿宋_GB2312" w:eastAsia="仿宋_GB2312"/>
                      <w:sz w:val="20"/>
                      <w:color w:val="000000"/>
                    </w:rPr>
                    <w:t>8.具有大容量专家诊断词库和诊断模板，可快速生成诊断报告。</w:t>
                  </w:r>
                </w:p>
                <w:p>
                  <w:pPr>
                    <w:pStyle w:val="null3"/>
                    <w:spacing w:before="105" w:after="105"/>
                    <w:jc w:val="left"/>
                  </w:pPr>
                  <w:r>
                    <w:rPr>
                      <w:rFonts w:ascii="仿宋_GB2312" w:hAnsi="仿宋_GB2312" w:cs="仿宋_GB2312" w:eastAsia="仿宋_GB2312"/>
                      <w:sz w:val="20"/>
                      <w:color w:val="000000"/>
                    </w:rPr>
                    <w:t>9.具有多种报告</w:t>
                  </w:r>
                  <w:r>
                    <w:rPr>
                      <w:rFonts w:ascii="仿宋_GB2312" w:hAnsi="仿宋_GB2312" w:cs="仿宋_GB2312" w:eastAsia="仿宋_GB2312"/>
                      <w:sz w:val="20"/>
                      <w:color w:val="000000"/>
                    </w:rPr>
                    <w:t>彩色</w:t>
                  </w:r>
                  <w:r>
                    <w:rPr>
                      <w:rFonts w:ascii="仿宋_GB2312" w:hAnsi="仿宋_GB2312" w:cs="仿宋_GB2312" w:eastAsia="仿宋_GB2312"/>
                      <w:sz w:val="20"/>
                      <w:color w:val="000000"/>
                    </w:rPr>
                    <w:t>打印样式供选用，也可自行设计或修改报告打印样式。</w:t>
                  </w:r>
                </w:p>
                <w:p>
                  <w:pPr>
                    <w:pStyle w:val="null3"/>
                    <w:spacing w:before="105" w:after="105"/>
                    <w:jc w:val="left"/>
                  </w:pPr>
                  <w:r>
                    <w:rPr>
                      <w:rFonts w:ascii="仿宋_GB2312" w:hAnsi="仿宋_GB2312" w:cs="仿宋_GB2312" w:eastAsia="仿宋_GB2312"/>
                      <w:sz w:val="20"/>
                      <w:color w:val="000000"/>
                    </w:rPr>
                    <w:t>（四）其他配套要求：</w:t>
                  </w:r>
                </w:p>
                <w:p>
                  <w:pPr>
                    <w:pStyle w:val="null3"/>
                    <w:spacing w:before="105" w:after="105"/>
                    <w:jc w:val="left"/>
                  </w:pPr>
                  <w:r>
                    <w:rPr>
                      <w:rFonts w:ascii="仿宋_GB2312" w:hAnsi="仿宋_GB2312" w:cs="仿宋_GB2312" w:eastAsia="仿宋_GB2312"/>
                      <w:sz w:val="20"/>
                      <w:color w:val="000000"/>
                    </w:rPr>
                    <w:t>1.活检钳5个</w:t>
                  </w:r>
                </w:p>
                <w:p>
                  <w:pPr>
                    <w:pStyle w:val="null3"/>
                    <w:spacing w:before="105" w:after="105"/>
                    <w:jc w:val="left"/>
                  </w:pPr>
                  <w:r>
                    <w:rPr>
                      <w:rFonts w:ascii="仿宋_GB2312" w:hAnsi="仿宋_GB2312" w:cs="仿宋_GB2312" w:eastAsia="仿宋_GB2312"/>
                      <w:sz w:val="20"/>
                      <w:color w:val="000000"/>
                    </w:rPr>
                    <w:t>2.异物钳2个</w:t>
                  </w:r>
                </w:p>
                <w:p>
                  <w:pPr>
                    <w:pStyle w:val="null3"/>
                    <w:spacing w:before="105" w:after="105"/>
                    <w:jc w:val="left"/>
                  </w:pPr>
                  <w:r>
                    <w:rPr>
                      <w:rFonts w:ascii="仿宋_GB2312" w:hAnsi="仿宋_GB2312" w:cs="仿宋_GB2312" w:eastAsia="仿宋_GB2312"/>
                      <w:sz w:val="20"/>
                      <w:color w:val="000000"/>
                    </w:rPr>
                    <w:t>3.取石网篮5个</w:t>
                  </w:r>
                </w:p>
                <w:p>
                  <w:pPr>
                    <w:pStyle w:val="null3"/>
                    <w:spacing w:before="105" w:after="105"/>
                    <w:jc w:val="left"/>
                  </w:pPr>
                  <w:r>
                    <w:rPr>
                      <w:rFonts w:ascii="仿宋_GB2312" w:hAnsi="仿宋_GB2312" w:cs="仿宋_GB2312" w:eastAsia="仿宋_GB2312"/>
                      <w:sz w:val="20"/>
                      <w:color w:val="000000"/>
                    </w:rPr>
                    <w:t>4.气管镜防水盖5个</w:t>
                  </w:r>
                </w:p>
                <w:p>
                  <w:pPr>
                    <w:pStyle w:val="null3"/>
                    <w:spacing w:before="105" w:after="105"/>
                    <w:jc w:val="left"/>
                  </w:pPr>
                  <w:r>
                    <w:rPr>
                      <w:rFonts w:ascii="仿宋_GB2312" w:hAnsi="仿宋_GB2312" w:cs="仿宋_GB2312" w:eastAsia="仿宋_GB2312"/>
                      <w:sz w:val="20"/>
                      <w:color w:val="000000"/>
                    </w:rPr>
                    <w:t>5.气管镜吸引按钮5个</w:t>
                  </w:r>
                </w:p>
                <w:p>
                  <w:pPr>
                    <w:pStyle w:val="null3"/>
                    <w:spacing w:before="105" w:after="105"/>
                    <w:jc w:val="left"/>
                  </w:pPr>
                  <w:r>
                    <w:rPr>
                      <w:rFonts w:ascii="仿宋_GB2312" w:hAnsi="仿宋_GB2312" w:cs="仿宋_GB2312" w:eastAsia="仿宋_GB2312"/>
                      <w:sz w:val="20"/>
                      <w:color w:val="000000"/>
                    </w:rPr>
                    <w:t>6.活检阀帽5个</w:t>
                  </w:r>
                </w:p>
                <w:p>
                  <w:pPr>
                    <w:pStyle w:val="null3"/>
                    <w:spacing w:before="105" w:after="105"/>
                    <w:jc w:val="left"/>
                  </w:pPr>
                  <w:r>
                    <w:rPr>
                      <w:rFonts w:ascii="仿宋_GB2312" w:hAnsi="仿宋_GB2312" w:cs="仿宋_GB2312" w:eastAsia="仿宋_GB2312"/>
                      <w:sz w:val="20"/>
                      <w:color w:val="000000"/>
                    </w:rPr>
                    <w:t>7.配套SD读卡器及U盘各2个</w:t>
                  </w:r>
                </w:p>
                <w:p>
                  <w:pPr>
                    <w:pStyle w:val="null3"/>
                    <w:spacing w:before="105" w:after="105"/>
                    <w:jc w:val="left"/>
                  </w:pPr>
                  <w:r>
                    <w:rPr>
                      <w:rFonts w:ascii="仿宋_GB2312" w:hAnsi="仿宋_GB2312" w:cs="仿宋_GB2312" w:eastAsia="仿宋_GB2312"/>
                      <w:sz w:val="20"/>
                      <w:color w:val="000000"/>
                    </w:rPr>
                    <w:t>8.配套视频线1根</w:t>
                  </w:r>
                </w:p>
                <w:p>
                  <w:pPr>
                    <w:pStyle w:val="null3"/>
                    <w:spacing w:before="105" w:after="105"/>
                    <w:jc w:val="left"/>
                  </w:pPr>
                  <w:r>
                    <w:rPr>
                      <w:rFonts w:ascii="仿宋_GB2312" w:hAnsi="仿宋_GB2312" w:cs="仿宋_GB2312" w:eastAsia="仿宋_GB2312"/>
                      <w:sz w:val="20"/>
                      <w:color w:val="000000"/>
                    </w:rPr>
                    <w:t>9.清洗刷20个</w:t>
                  </w:r>
                </w:p>
                <w:p>
                  <w:pPr>
                    <w:pStyle w:val="null3"/>
                    <w:spacing w:before="105" w:after="105"/>
                    <w:jc w:val="left"/>
                  </w:pPr>
                  <w:r>
                    <w:rPr>
                      <w:rFonts w:ascii="仿宋_GB2312" w:hAnsi="仿宋_GB2312" w:cs="仿宋_GB2312" w:eastAsia="仿宋_GB2312"/>
                      <w:sz w:val="20"/>
                      <w:color w:val="000000"/>
                    </w:rPr>
                    <w:t>10.细胞刷20个</w:t>
                  </w:r>
                </w:p>
                <w:p>
                  <w:pPr>
                    <w:pStyle w:val="null3"/>
                    <w:spacing w:before="105" w:after="105"/>
                    <w:jc w:val="left"/>
                  </w:pPr>
                  <w:r>
                    <w:rPr>
                      <w:rFonts w:ascii="仿宋_GB2312" w:hAnsi="仿宋_GB2312" w:cs="仿宋_GB2312" w:eastAsia="仿宋_GB2312"/>
                      <w:sz w:val="20"/>
                      <w:color w:val="000000"/>
                    </w:rPr>
                    <w:t>11.负压吸引管（20根）</w:t>
                  </w:r>
                </w:p>
                <w:p>
                  <w:pPr>
                    <w:pStyle w:val="null3"/>
                    <w:spacing w:before="105" w:after="105"/>
                    <w:jc w:val="left"/>
                  </w:pPr>
                  <w:r>
                    <w:rPr>
                      <w:rFonts w:ascii="仿宋_GB2312" w:hAnsi="仿宋_GB2312" w:cs="仿宋_GB2312" w:eastAsia="仿宋_GB2312"/>
                      <w:sz w:val="20"/>
                      <w:color w:val="000000"/>
                    </w:rPr>
                    <w:t>12.储痰瓶（2个）</w:t>
                  </w:r>
                </w:p>
                <w:p>
                  <w:pPr>
                    <w:pStyle w:val="null3"/>
                    <w:spacing w:before="105" w:after="105"/>
                    <w:jc w:val="left"/>
                  </w:pPr>
                  <w:r>
                    <w:rPr>
                      <w:rFonts w:ascii="仿宋_GB2312" w:hAnsi="仿宋_GB2312" w:cs="仿宋_GB2312" w:eastAsia="仿宋_GB2312"/>
                      <w:sz w:val="20"/>
                      <w:color w:val="000000"/>
                    </w:rPr>
                    <w:t>13.束缚床1台</w:t>
                  </w:r>
                </w:p>
                <w:p>
                  <w:pPr>
                    <w:pStyle w:val="null3"/>
                    <w:spacing w:before="105" w:after="105"/>
                    <w:jc w:val="left"/>
                  </w:pPr>
                  <w:r>
                    <w:rPr>
                      <w:rFonts w:ascii="仿宋_GB2312" w:hAnsi="仿宋_GB2312" w:cs="仿宋_GB2312" w:eastAsia="仿宋_GB2312"/>
                      <w:sz w:val="20"/>
                      <w:color w:val="000000"/>
                    </w:rPr>
                    <w:t>（五）专用台车：</w:t>
                  </w:r>
                </w:p>
                <w:p>
                  <w:pPr>
                    <w:pStyle w:val="null3"/>
                    <w:spacing w:before="105" w:after="105"/>
                    <w:jc w:val="left"/>
                  </w:pPr>
                  <w:r>
                    <w:rPr>
                      <w:rFonts w:ascii="仿宋_GB2312" w:hAnsi="仿宋_GB2312" w:cs="仿宋_GB2312" w:eastAsia="仿宋_GB2312"/>
                      <w:sz w:val="20"/>
                      <w:color w:val="000000"/>
                    </w:rPr>
                    <w:t>专用仪器车</w:t>
                  </w:r>
                  <w:r>
                    <w:rPr>
                      <w:rFonts w:ascii="仿宋_GB2312" w:hAnsi="仿宋_GB2312" w:cs="仿宋_GB2312" w:eastAsia="仿宋_GB2312"/>
                      <w:sz w:val="20"/>
                      <w:color w:val="000000"/>
                    </w:rPr>
                    <w:t>1台（包括：局麻瓶、专用治疗盘、配套医疗废物垃圾桶、消毒用品置物架等）</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1.原厂质保3年</w:t>
                  </w:r>
                </w:p>
                <w:p>
                  <w:pPr>
                    <w:pStyle w:val="null3"/>
                    <w:spacing w:before="105" w:after="105"/>
                    <w:jc w:val="left"/>
                  </w:pPr>
                  <w:r>
                    <w:rPr>
                      <w:rFonts w:ascii="仿宋_GB2312" w:hAnsi="仿宋_GB2312" w:cs="仿宋_GB2312" w:eastAsia="仿宋_GB2312"/>
                      <w:sz w:val="20"/>
                      <w:color w:val="000000"/>
                    </w:rPr>
                    <w:t>2.维修响应时间：即时响应，8小时到现场，24小时不能修复提供备用机</w:t>
                  </w:r>
                </w:p>
                <w:p>
                  <w:pPr>
                    <w:pStyle w:val="null3"/>
                    <w:spacing w:before="105" w:after="105"/>
                    <w:jc w:val="left"/>
                  </w:pPr>
                  <w:r>
                    <w:rPr>
                      <w:rFonts w:ascii="仿宋_GB2312" w:hAnsi="仿宋_GB2312" w:cs="仿宋_GB2312" w:eastAsia="仿宋_GB2312"/>
                      <w:sz w:val="20"/>
                      <w:color w:val="000000"/>
                    </w:rPr>
                    <w:t>3.具本地化售后服务能力</w:t>
                  </w:r>
                </w:p>
                <w:p>
                  <w:pPr>
                    <w:pStyle w:val="null3"/>
                    <w:spacing w:before="105" w:after="105"/>
                    <w:jc w:val="left"/>
                  </w:pPr>
                  <w:r>
                    <w:rPr>
                      <w:rFonts w:ascii="仿宋_GB2312" w:hAnsi="仿宋_GB2312" w:cs="仿宋_GB2312" w:eastAsia="仿宋_GB2312"/>
                      <w:sz w:val="20"/>
                      <w:color w:val="000000"/>
                    </w:rPr>
                    <w:t>4.保修期内年开机率：≥95%（每年按365天计算）</w:t>
                  </w:r>
                </w:p>
                <w:p>
                  <w:pPr>
                    <w:pStyle w:val="null3"/>
                    <w:spacing w:before="105" w:after="105"/>
                    <w:jc w:val="left"/>
                  </w:pPr>
                  <w:r>
                    <w:rPr>
                      <w:rFonts w:ascii="仿宋_GB2312" w:hAnsi="仿宋_GB2312" w:cs="仿宋_GB2312" w:eastAsia="仿宋_GB2312"/>
                      <w:sz w:val="20"/>
                      <w:color w:val="000000"/>
                    </w:rPr>
                    <w:t>5.保修期内若主要配件故障，更换后配件的保修期从更换之日起重新计算</w:t>
                  </w:r>
                </w:p>
                <w:p>
                  <w:pPr>
                    <w:pStyle w:val="null3"/>
                    <w:spacing w:before="105" w:after="105"/>
                    <w:jc w:val="left"/>
                  </w:pPr>
                  <w:r>
                    <w:rPr>
                      <w:rFonts w:ascii="仿宋_GB2312" w:hAnsi="仿宋_GB2312" w:cs="仿宋_GB2312" w:eastAsia="仿宋_GB2312"/>
                      <w:sz w:val="20"/>
                      <w:color w:val="000000"/>
                    </w:rPr>
                    <w:t>6.列出超出质保期后不同年限的保修价格及主要配件价格</w:t>
                  </w:r>
                </w:p>
                <w:p>
                  <w:pPr>
                    <w:pStyle w:val="null3"/>
                    <w:spacing w:before="105" w:after="105"/>
                    <w:jc w:val="left"/>
                  </w:pPr>
                  <w:r>
                    <w:rPr>
                      <w:rFonts w:ascii="仿宋_GB2312" w:hAnsi="仿宋_GB2312" w:cs="仿宋_GB2312" w:eastAsia="仿宋_GB2312"/>
                      <w:sz w:val="20"/>
                      <w:color w:val="000000"/>
                    </w:rPr>
                    <w:t>7.设备所需软件终身使用及升级（不额外收取费用）</w:t>
                  </w:r>
                </w:p>
                <w:p>
                  <w:pPr>
                    <w:pStyle w:val="null3"/>
                    <w:spacing w:before="105" w:after="105"/>
                    <w:jc w:val="left"/>
                  </w:pPr>
                  <w:r>
                    <w:rPr>
                      <w:rFonts w:ascii="仿宋_GB2312" w:hAnsi="仿宋_GB2312" w:cs="仿宋_GB2312" w:eastAsia="仿宋_GB2312"/>
                      <w:sz w:val="20"/>
                      <w:color w:val="000000"/>
                    </w:rPr>
                    <w:t>8.学习培训要求：</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1）提供专业的人员上门培训，保证操作者能掌握产品操作技能。</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2）拥有完善的系统培训方案，可提供针对性的培训课程及相关学习资料。</w:t>
                  </w:r>
                </w:p>
              </w:tc>
            </w:tr>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设备相关耗材（招标时列出价格）</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清洗刷</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细胞刷</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活检钳</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0"/>
                <w:b/>
                <w:color w:val="000000"/>
              </w:rPr>
              <w:t>5视频气管插管镜</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00"/>
                    <w:jc w:val="left"/>
                  </w:pPr>
                  <w:r>
                    <w:rPr>
                      <w:rFonts w:ascii="仿宋_GB2312" w:hAnsi="仿宋_GB2312" w:cs="仿宋_GB2312" w:eastAsia="仿宋_GB2312"/>
                      <w:sz w:val="20"/>
                      <w:color w:val="000000"/>
                    </w:rPr>
                    <w:t>配置包括镜体操作部</w:t>
                  </w:r>
                  <w:r>
                    <w:rPr>
                      <w:rFonts w:ascii="仿宋_GB2312" w:hAnsi="仿宋_GB2312" w:cs="仿宋_GB2312" w:eastAsia="仿宋_GB2312"/>
                      <w:sz w:val="20"/>
                      <w:color w:val="000000"/>
                    </w:rPr>
                    <w:t>1个、图像处理器1套、视频转接线1根、防水盖5个、活检阀帽5个、适配器1个、吸引按钮10个、手提箱组件1套、SD卡及读卡器1套、视频线1根、清洗套件10套、台车1辆、便携图文工作站1套等配套设施。</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1.操作手柄（含插入管）：</w:t>
                  </w:r>
                </w:p>
                <w:p>
                  <w:pPr>
                    <w:pStyle w:val="null3"/>
                    <w:spacing w:before="105" w:after="105"/>
                    <w:jc w:val="left"/>
                  </w:pPr>
                  <w:r>
                    <w:rPr>
                      <w:rFonts w:ascii="仿宋_GB2312" w:hAnsi="仿宋_GB2312" w:cs="仿宋_GB2312" w:eastAsia="仿宋_GB2312"/>
                      <w:sz w:val="20"/>
                      <w:color w:val="000000"/>
                    </w:rPr>
                    <w:t>1.1视野角度≥120°，景深5-100mm；</w:t>
                  </w:r>
                </w:p>
                <w:p>
                  <w:pPr>
                    <w:pStyle w:val="null3"/>
                    <w:spacing w:before="105" w:after="105"/>
                    <w:jc w:val="left"/>
                  </w:pPr>
                  <w:r>
                    <w:rPr>
                      <w:rFonts w:ascii="仿宋_GB2312" w:hAnsi="仿宋_GB2312" w:cs="仿宋_GB2312" w:eastAsia="仿宋_GB2312"/>
                      <w:sz w:val="20"/>
                      <w:color w:val="000000"/>
                    </w:rPr>
                    <w:t>1.2成像原理：电子成像技术，工作软管不含导像、导光纤维；</w:t>
                  </w:r>
                </w:p>
                <w:p>
                  <w:pPr>
                    <w:pStyle w:val="null3"/>
                    <w:spacing w:before="105" w:after="105"/>
                    <w:jc w:val="left"/>
                  </w:pPr>
                  <w:r>
                    <w:rPr>
                      <w:rFonts w:ascii="仿宋_GB2312" w:hAnsi="仿宋_GB2312" w:cs="仿宋_GB2312" w:eastAsia="仿宋_GB2312"/>
                      <w:sz w:val="20"/>
                      <w:color w:val="000000"/>
                    </w:rPr>
                    <w:t>▲1.3软镜插入管外径≤5.0mm，工作管道内径≥2.5mm；</w:t>
                  </w:r>
                </w:p>
                <w:p>
                  <w:pPr>
                    <w:pStyle w:val="null3"/>
                    <w:spacing w:before="105" w:after="105"/>
                    <w:jc w:val="left"/>
                  </w:pPr>
                  <w:r>
                    <w:rPr>
                      <w:rFonts w:ascii="仿宋_GB2312" w:hAnsi="仿宋_GB2312" w:cs="仿宋_GB2312" w:eastAsia="仿宋_GB2312"/>
                      <w:sz w:val="20"/>
                      <w:color w:val="000000"/>
                    </w:rPr>
                    <w:t>▲1.4插入管软管前端弯曲角度：向上弯曲≥180°，向下弯曲≥130°，向上向下总弯曲角度≥310°；</w:t>
                  </w:r>
                </w:p>
                <w:p>
                  <w:pPr>
                    <w:pStyle w:val="null3"/>
                    <w:spacing w:before="105" w:after="105"/>
                    <w:jc w:val="left"/>
                  </w:pPr>
                  <w:r>
                    <w:rPr>
                      <w:rFonts w:ascii="仿宋_GB2312" w:hAnsi="仿宋_GB2312" w:cs="仿宋_GB2312" w:eastAsia="仿宋_GB2312"/>
                      <w:sz w:val="20"/>
                      <w:color w:val="000000"/>
                    </w:rPr>
                    <w:t>1.5插入管先端头采用医用高分子材料，内外绝缘，边缘光滑，耐用性强；操作手柄为医用高分子材料，具备多种功能按键；</w:t>
                  </w:r>
                </w:p>
                <w:p>
                  <w:pPr>
                    <w:pStyle w:val="null3"/>
                    <w:spacing w:before="105" w:after="105"/>
                    <w:jc w:val="left"/>
                  </w:pPr>
                  <w:r>
                    <w:rPr>
                      <w:rFonts w:ascii="仿宋_GB2312" w:hAnsi="仿宋_GB2312" w:cs="仿宋_GB2312" w:eastAsia="仿宋_GB2312"/>
                      <w:sz w:val="20"/>
                      <w:color w:val="000000"/>
                    </w:rPr>
                    <w:t>1.6吸引阀座密封，采用防脱设计；</w:t>
                  </w:r>
                </w:p>
                <w:p>
                  <w:pPr>
                    <w:pStyle w:val="null3"/>
                    <w:spacing w:before="105" w:after="105"/>
                    <w:jc w:val="left"/>
                  </w:pPr>
                  <w:r>
                    <w:rPr>
                      <w:rFonts w:ascii="仿宋_GB2312" w:hAnsi="仿宋_GB2312" w:cs="仿宋_GB2312" w:eastAsia="仿宋_GB2312"/>
                      <w:sz w:val="20"/>
                      <w:color w:val="000000"/>
                    </w:rPr>
                    <w:t>▲1.7自带LED冷光源，具备防雾功能；</w:t>
                  </w:r>
                </w:p>
                <w:p>
                  <w:pPr>
                    <w:pStyle w:val="null3"/>
                    <w:spacing w:before="105" w:after="105"/>
                    <w:jc w:val="left"/>
                  </w:pPr>
                  <w:r>
                    <w:rPr>
                      <w:rFonts w:ascii="仿宋_GB2312" w:hAnsi="仿宋_GB2312" w:cs="仿宋_GB2312" w:eastAsia="仿宋_GB2312"/>
                      <w:sz w:val="20"/>
                      <w:color w:val="000000"/>
                    </w:rPr>
                    <w:t>1.8采用智能主控芯片，具备无需手动调节即可实现自动控制图像曝光度功能；</w:t>
                  </w:r>
                </w:p>
                <w:p>
                  <w:pPr>
                    <w:pStyle w:val="null3"/>
                    <w:spacing w:before="105" w:after="105"/>
                    <w:jc w:val="left"/>
                  </w:pPr>
                  <w:r>
                    <w:rPr>
                      <w:rFonts w:ascii="仿宋_GB2312" w:hAnsi="仿宋_GB2312" w:cs="仿宋_GB2312" w:eastAsia="仿宋_GB2312"/>
                      <w:sz w:val="20"/>
                      <w:color w:val="000000"/>
                    </w:rPr>
                    <w:t>2.图像处理器：</w:t>
                  </w:r>
                </w:p>
                <w:p>
                  <w:pPr>
                    <w:pStyle w:val="null3"/>
                    <w:spacing w:before="105" w:after="105"/>
                    <w:jc w:val="left"/>
                  </w:pPr>
                  <w:r>
                    <w:rPr>
                      <w:rFonts w:ascii="仿宋_GB2312" w:hAnsi="仿宋_GB2312" w:cs="仿宋_GB2312" w:eastAsia="仿宋_GB2312"/>
                      <w:sz w:val="20"/>
                      <w:color w:val="000000"/>
                    </w:rPr>
                    <w:t>2.1 显示屏：LCD电容触摸显示屏，尺寸≥10英寸，分辨率≥1280×800；</w:t>
                  </w:r>
                </w:p>
                <w:p>
                  <w:pPr>
                    <w:pStyle w:val="null3"/>
                    <w:spacing w:before="105" w:after="105"/>
                    <w:jc w:val="left"/>
                  </w:pPr>
                  <w:r>
                    <w:rPr>
                      <w:rFonts w:ascii="仿宋_GB2312" w:hAnsi="仿宋_GB2312" w:cs="仿宋_GB2312" w:eastAsia="仿宋_GB2312"/>
                      <w:sz w:val="20"/>
                      <w:color w:val="000000"/>
                    </w:rPr>
                    <w:t>2.2通过操作部功能按键即可实现：图像放大缩小、图像冻结、图像拍照、录像功能；</w:t>
                  </w:r>
                </w:p>
                <w:p>
                  <w:pPr>
                    <w:pStyle w:val="null3"/>
                    <w:spacing w:before="105" w:after="105"/>
                    <w:jc w:val="left"/>
                  </w:pPr>
                  <w:r>
                    <w:rPr>
                      <w:rFonts w:ascii="仿宋_GB2312" w:hAnsi="仿宋_GB2312" w:cs="仿宋_GB2312" w:eastAsia="仿宋_GB2312"/>
                      <w:sz w:val="20"/>
                      <w:color w:val="000000"/>
                    </w:rPr>
                    <w:t>2.3具有可实时观察、记录（录音、录像）和回放功能；</w:t>
                  </w:r>
                </w:p>
                <w:p>
                  <w:pPr>
                    <w:pStyle w:val="null3"/>
                    <w:spacing w:before="105" w:after="105"/>
                    <w:jc w:val="left"/>
                  </w:pPr>
                  <w:r>
                    <w:rPr>
                      <w:rFonts w:ascii="仿宋_GB2312" w:hAnsi="仿宋_GB2312" w:cs="仿宋_GB2312" w:eastAsia="仿宋_GB2312"/>
                      <w:sz w:val="20"/>
                      <w:color w:val="000000"/>
                    </w:rPr>
                    <w:t>2.4具有外置可热插拔SD储存卡，储存量≥256G，配备读卡器；</w:t>
                  </w:r>
                </w:p>
                <w:p>
                  <w:pPr>
                    <w:pStyle w:val="null3"/>
                    <w:spacing w:before="105" w:after="105"/>
                    <w:jc w:val="left"/>
                  </w:pPr>
                  <w:r>
                    <w:rPr>
                      <w:rFonts w:ascii="仿宋_GB2312" w:hAnsi="仿宋_GB2312" w:cs="仿宋_GB2312" w:eastAsia="仿宋_GB2312"/>
                      <w:sz w:val="20"/>
                      <w:color w:val="000000"/>
                    </w:rPr>
                    <w:t>2.5视频输出接口：有CVBS视频输出接口和DVI视频输出接口，配备DVI信号转换数据线，实现DVI视频图像输出，可与医用显示器或工作站连接；</w:t>
                  </w:r>
                </w:p>
                <w:p>
                  <w:pPr>
                    <w:pStyle w:val="null3"/>
                    <w:spacing w:before="105" w:after="105"/>
                    <w:jc w:val="left"/>
                  </w:pPr>
                  <w:r>
                    <w:rPr>
                      <w:rFonts w:ascii="仿宋_GB2312" w:hAnsi="仿宋_GB2312" w:cs="仿宋_GB2312" w:eastAsia="仿宋_GB2312"/>
                      <w:sz w:val="20"/>
                      <w:color w:val="000000"/>
                    </w:rPr>
                    <w:t>2.6供电方式：</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1）电池供电：具有内置可充电电池，充满电可连续工作≥4小时；</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2）交流电供电：可接入DC适配器连接交流电使用，实现24小时连续工作；</w:t>
                  </w:r>
                </w:p>
                <w:p>
                  <w:pPr>
                    <w:pStyle w:val="null3"/>
                    <w:spacing w:before="105" w:after="105"/>
                    <w:jc w:val="left"/>
                  </w:pPr>
                  <w:r>
                    <w:rPr>
                      <w:rFonts w:ascii="仿宋_GB2312" w:hAnsi="仿宋_GB2312" w:cs="仿宋_GB2312" w:eastAsia="仿宋_GB2312"/>
                      <w:sz w:val="20"/>
                      <w:color w:val="000000"/>
                    </w:rPr>
                    <w:t>2.7录像显示及电量提示功能；</w:t>
                  </w:r>
                </w:p>
                <w:p>
                  <w:pPr>
                    <w:pStyle w:val="null3"/>
                    <w:spacing w:before="105" w:after="105"/>
                    <w:jc w:val="left"/>
                  </w:pPr>
                  <w:r>
                    <w:rPr>
                      <w:rFonts w:ascii="仿宋_GB2312" w:hAnsi="仿宋_GB2312" w:cs="仿宋_GB2312" w:eastAsia="仿宋_GB2312"/>
                      <w:sz w:val="20"/>
                      <w:color w:val="000000"/>
                    </w:rPr>
                    <w:t>2.8白平衡功能：具有白平衡调节功能。</w:t>
                  </w:r>
                </w:p>
                <w:p>
                  <w:pPr>
                    <w:pStyle w:val="null3"/>
                    <w:spacing w:before="105" w:after="105"/>
                    <w:jc w:val="left"/>
                  </w:pPr>
                  <w:r>
                    <w:rPr>
                      <w:rFonts w:ascii="仿宋_GB2312" w:hAnsi="仿宋_GB2312" w:cs="仿宋_GB2312" w:eastAsia="仿宋_GB2312"/>
                      <w:sz w:val="20"/>
                      <w:color w:val="000000"/>
                    </w:rPr>
                    <w:t>3.消毒方式：</w:t>
                  </w:r>
                </w:p>
                <w:p>
                  <w:pPr>
                    <w:pStyle w:val="null3"/>
                    <w:spacing w:before="105" w:after="105"/>
                    <w:jc w:val="left"/>
                  </w:pPr>
                  <w:r>
                    <w:rPr>
                      <w:rFonts w:ascii="仿宋_GB2312" w:hAnsi="仿宋_GB2312" w:cs="仿宋_GB2312" w:eastAsia="仿宋_GB2312"/>
                      <w:sz w:val="20"/>
                      <w:color w:val="000000"/>
                    </w:rPr>
                    <w:t>操作部可进行液体全浸泡消毒，防水等级</w:t>
                  </w:r>
                  <w:r>
                    <w:rPr>
                      <w:rFonts w:ascii="仿宋_GB2312" w:hAnsi="仿宋_GB2312" w:cs="仿宋_GB2312" w:eastAsia="仿宋_GB2312"/>
                      <w:sz w:val="20"/>
                      <w:color w:val="000000"/>
                    </w:rPr>
                    <w:t>IPX7及以上。</w:t>
                  </w:r>
                </w:p>
                <w:p>
                  <w:pPr>
                    <w:pStyle w:val="null3"/>
                    <w:spacing w:before="105" w:after="105"/>
                    <w:jc w:val="left"/>
                  </w:pPr>
                  <w:r>
                    <w:rPr>
                      <w:rFonts w:ascii="仿宋_GB2312" w:hAnsi="仿宋_GB2312" w:cs="仿宋_GB2312" w:eastAsia="仿宋_GB2312"/>
                      <w:sz w:val="20"/>
                      <w:color w:val="000000"/>
                    </w:rPr>
                    <w:t>4.功能：可进行保护性毛刷、支气管肺泡灌洗、异物探查以及取肿物活检等。</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1.原厂质保2年</w:t>
                  </w:r>
                </w:p>
                <w:p>
                  <w:pPr>
                    <w:pStyle w:val="null3"/>
                    <w:spacing w:before="105" w:after="105"/>
                    <w:jc w:val="left"/>
                  </w:pPr>
                  <w:r>
                    <w:rPr>
                      <w:rFonts w:ascii="仿宋_GB2312" w:hAnsi="仿宋_GB2312" w:cs="仿宋_GB2312" w:eastAsia="仿宋_GB2312"/>
                      <w:sz w:val="20"/>
                      <w:color w:val="000000"/>
                    </w:rPr>
                    <w:t>2.维修响应时间：即时响应，4小时到达现场，提供备用机</w:t>
                  </w:r>
                </w:p>
                <w:p>
                  <w:pPr>
                    <w:pStyle w:val="null3"/>
                    <w:spacing w:before="105" w:after="105"/>
                    <w:jc w:val="left"/>
                  </w:pPr>
                  <w:r>
                    <w:rPr>
                      <w:rFonts w:ascii="仿宋_GB2312" w:hAnsi="仿宋_GB2312" w:cs="仿宋_GB2312" w:eastAsia="仿宋_GB2312"/>
                      <w:sz w:val="20"/>
                      <w:color w:val="000000"/>
                    </w:rPr>
                    <w:t>3.保修期内开机率：≥95 %（每年按365天计算）</w:t>
                  </w:r>
                </w:p>
                <w:p>
                  <w:pPr>
                    <w:pStyle w:val="null3"/>
                    <w:spacing w:before="105" w:after="105"/>
                    <w:jc w:val="left"/>
                  </w:pPr>
                  <w:r>
                    <w:rPr>
                      <w:rFonts w:ascii="仿宋_GB2312" w:hAnsi="仿宋_GB2312" w:cs="仿宋_GB2312" w:eastAsia="仿宋_GB2312"/>
                      <w:sz w:val="20"/>
                      <w:color w:val="000000"/>
                    </w:rPr>
                    <w:t>4.保修期内若主要配件故障，更换后配件的保修期从更换之日起重新计算</w:t>
                  </w:r>
                </w:p>
                <w:p>
                  <w:pPr>
                    <w:pStyle w:val="null3"/>
                    <w:spacing w:before="105" w:after="105"/>
                    <w:jc w:val="left"/>
                  </w:pPr>
                  <w:r>
                    <w:rPr>
                      <w:rFonts w:ascii="仿宋_GB2312" w:hAnsi="仿宋_GB2312" w:cs="仿宋_GB2312" w:eastAsia="仿宋_GB2312"/>
                      <w:sz w:val="20"/>
                      <w:color w:val="000000"/>
                    </w:rPr>
                    <w:t>5.列出超出质保期后不同年限的主要配件的保修价格</w:t>
                  </w:r>
                </w:p>
                <w:p>
                  <w:pPr>
                    <w:pStyle w:val="null3"/>
                    <w:spacing w:before="105" w:after="105"/>
                    <w:jc w:val="left"/>
                  </w:pPr>
                  <w:r>
                    <w:rPr>
                      <w:rFonts w:ascii="仿宋_GB2312" w:hAnsi="仿宋_GB2312" w:cs="仿宋_GB2312" w:eastAsia="仿宋_GB2312"/>
                      <w:sz w:val="20"/>
                      <w:color w:val="000000"/>
                    </w:rPr>
                    <w:t>6.设备所需软件终身使用及升级（不再额外收取费用）</w:t>
                  </w:r>
                </w:p>
                <w:p>
                  <w:pPr>
                    <w:pStyle w:val="null3"/>
                    <w:spacing w:before="105" w:after="105"/>
                    <w:jc w:val="left"/>
                  </w:pPr>
                  <w:r>
                    <w:rPr>
                      <w:rFonts w:ascii="仿宋_GB2312" w:hAnsi="仿宋_GB2312" w:cs="仿宋_GB2312" w:eastAsia="仿宋_GB2312"/>
                      <w:sz w:val="20"/>
                      <w:color w:val="000000"/>
                    </w:rPr>
                    <w:t>7.学习培训要求：半年培训及检修一次</w:t>
                  </w:r>
                </w:p>
              </w:tc>
            </w:tr>
          </w:tbl>
          <w:p>
            <w:pPr>
              <w:pStyle w:val="null3"/>
              <w:spacing w:before="105" w:after="105"/>
              <w:jc w:val="left"/>
            </w:pPr>
            <w:r>
              <w:rPr>
                <w:rFonts w:ascii="仿宋_GB2312" w:hAnsi="仿宋_GB2312" w:cs="仿宋_GB2312" w:eastAsia="仿宋_GB2312"/>
                <w:sz w:val="20"/>
                <w:b/>
                <w:color w:val="000000"/>
              </w:rPr>
              <w:t>6可视喉镜</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可视喉镜</w:t>
                  </w:r>
                  <w:r>
                    <w:rPr>
                      <w:rFonts w:ascii="仿宋_GB2312" w:hAnsi="仿宋_GB2312" w:cs="仿宋_GB2312" w:eastAsia="仿宋_GB2312"/>
                      <w:sz w:val="20"/>
                      <w:color w:val="000000"/>
                    </w:rPr>
                    <w:t>1个、喉镜片（大中小型号各1个）、电源1个等</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1.具有≥3.5英寸高清全视角，无眩光LCD显示；4:3显示，分辨率≥640×480；屏幕可旋转；</w:t>
                  </w:r>
                </w:p>
                <w:p>
                  <w:pPr>
                    <w:pStyle w:val="null3"/>
                    <w:spacing w:before="105" w:after="105"/>
                    <w:jc w:val="left"/>
                  </w:pPr>
                  <w:r>
                    <w:rPr>
                      <w:rFonts w:ascii="仿宋_GB2312" w:hAnsi="仿宋_GB2312" w:cs="仿宋_GB2312" w:eastAsia="仿宋_GB2312"/>
                      <w:sz w:val="20"/>
                      <w:color w:val="000000"/>
                    </w:rPr>
                    <w:t>2.摄像头：像素≥200万，镜头分辨率≥600LW/PH，视场角≥60°，光照度≥400LX；</w:t>
                  </w:r>
                </w:p>
                <w:p>
                  <w:pPr>
                    <w:pStyle w:val="null3"/>
                    <w:spacing w:before="105" w:after="105"/>
                    <w:ind w:left="45"/>
                    <w:jc w:val="left"/>
                  </w:pPr>
                  <w:r>
                    <w:rPr>
                      <w:rFonts w:ascii="仿宋_GB2312" w:hAnsi="仿宋_GB2312" w:cs="仿宋_GB2312" w:eastAsia="仿宋_GB2312"/>
                      <w:sz w:val="20"/>
                      <w:color w:val="000000"/>
                    </w:rPr>
                    <w:t>3.电池：≥3200mAh锂离子可充电池，充电次数≥300次，持续工作时间≥200min；</w:t>
                  </w:r>
                </w:p>
                <w:p>
                  <w:pPr>
                    <w:pStyle w:val="null3"/>
                    <w:spacing w:before="105" w:after="105"/>
                    <w:jc w:val="left"/>
                  </w:pPr>
                  <w:r>
                    <w:rPr>
                      <w:rFonts w:ascii="仿宋_GB2312" w:hAnsi="仿宋_GB2312" w:cs="仿宋_GB2312" w:eastAsia="仿宋_GB2312"/>
                      <w:sz w:val="20"/>
                      <w:color w:val="000000"/>
                    </w:rPr>
                    <w:t>4.整机重量：≤350g；</w:t>
                  </w:r>
                </w:p>
                <w:p>
                  <w:pPr>
                    <w:pStyle w:val="null3"/>
                    <w:spacing w:before="105" w:after="105"/>
                    <w:jc w:val="left"/>
                  </w:pPr>
                  <w:r>
                    <w:rPr>
                      <w:rFonts w:ascii="仿宋_GB2312" w:hAnsi="仿宋_GB2312" w:cs="仿宋_GB2312" w:eastAsia="仿宋_GB2312"/>
                      <w:sz w:val="20"/>
                      <w:color w:val="000000"/>
                    </w:rPr>
                    <w:t>5.防雾功能：无需预热，开机即可防雾；</w:t>
                  </w:r>
                </w:p>
                <w:p>
                  <w:pPr>
                    <w:pStyle w:val="null3"/>
                    <w:spacing w:before="105" w:after="105"/>
                    <w:ind w:left="45"/>
                    <w:jc w:val="left"/>
                  </w:pPr>
                  <w:r>
                    <w:rPr>
                      <w:rFonts w:ascii="仿宋_GB2312" w:hAnsi="仿宋_GB2312" w:cs="仿宋_GB2312" w:eastAsia="仿宋_GB2312"/>
                      <w:sz w:val="20"/>
                      <w:color w:val="000000"/>
                    </w:rPr>
                    <w:t>6.拍照摄像：一键快速拍照，可连续摄像；数据可输出，可外接带有HD接口的显示器；</w:t>
                  </w:r>
                </w:p>
                <w:p>
                  <w:pPr>
                    <w:pStyle w:val="null3"/>
                    <w:spacing w:before="105" w:after="105"/>
                    <w:jc w:val="left"/>
                  </w:pPr>
                  <w:r>
                    <w:rPr>
                      <w:rFonts w:ascii="仿宋_GB2312" w:hAnsi="仿宋_GB2312" w:cs="仿宋_GB2312" w:eastAsia="仿宋_GB2312"/>
                      <w:sz w:val="20"/>
                      <w:color w:val="000000"/>
                    </w:rPr>
                    <w:t>7.喉镜片为316医用不锈钢材质；</w:t>
                  </w:r>
                </w:p>
                <w:p>
                  <w:pPr>
                    <w:pStyle w:val="null3"/>
                    <w:spacing w:before="105" w:after="105"/>
                    <w:jc w:val="left"/>
                  </w:pPr>
                  <w:r>
                    <w:rPr>
                      <w:rFonts w:ascii="仿宋_GB2312" w:hAnsi="仿宋_GB2312" w:cs="仿宋_GB2312" w:eastAsia="仿宋_GB2312"/>
                      <w:sz w:val="20"/>
                      <w:color w:val="000000"/>
                    </w:rPr>
                    <w:t>8.镜片IPX8防水等级，喉镜片可深水浸泡消毒、低温等离子消毒，可重复消毒使用≥1000次；</w:t>
                  </w:r>
                </w:p>
                <w:p>
                  <w:pPr>
                    <w:pStyle w:val="null3"/>
                    <w:spacing w:before="105" w:after="105"/>
                    <w:jc w:val="left"/>
                  </w:pPr>
                  <w:r>
                    <w:rPr>
                      <w:rFonts w:ascii="仿宋_GB2312" w:hAnsi="仿宋_GB2312" w:cs="仿宋_GB2312" w:eastAsia="仿宋_GB2312"/>
                      <w:sz w:val="20"/>
                      <w:color w:val="000000"/>
                    </w:rPr>
                    <w:t>9.一台主机配≥3个规格</w:t>
                  </w:r>
                  <w:r>
                    <w:rPr>
                      <w:rFonts w:ascii="仿宋_GB2312" w:hAnsi="仿宋_GB2312" w:cs="仿宋_GB2312" w:eastAsia="仿宋_GB2312"/>
                      <w:sz w:val="20"/>
                      <w:color w:val="000000"/>
                    </w:rPr>
                    <w:t>（</w:t>
                  </w:r>
                  <w:r>
                    <w:rPr>
                      <w:rFonts w:ascii="仿宋_GB2312" w:hAnsi="仿宋_GB2312" w:cs="仿宋_GB2312" w:eastAsia="仿宋_GB2312"/>
                      <w:sz w:val="20"/>
                      <w:color w:val="000000"/>
                    </w:rPr>
                    <w:t>大、中、小）</w:t>
                  </w:r>
                  <w:r>
                    <w:rPr>
                      <w:rFonts w:ascii="仿宋_GB2312" w:hAnsi="仿宋_GB2312" w:cs="仿宋_GB2312" w:eastAsia="仿宋_GB2312"/>
                      <w:sz w:val="20"/>
                      <w:color w:val="000000"/>
                    </w:rPr>
                    <w:t>喉镜片；</w:t>
                  </w:r>
                </w:p>
                <w:p>
                  <w:pPr>
                    <w:pStyle w:val="null3"/>
                    <w:spacing w:before="105" w:after="105"/>
                    <w:jc w:val="left"/>
                  </w:pPr>
                  <w:r>
                    <w:rPr>
                      <w:rFonts w:ascii="仿宋_GB2312" w:hAnsi="仿宋_GB2312" w:cs="仿宋_GB2312" w:eastAsia="仿宋_GB2312"/>
                      <w:sz w:val="20"/>
                      <w:color w:val="000000"/>
                    </w:rPr>
                    <w:t>10.手柄：人体工学设计，抑菌、便携，镜片支架连接件为SUS303材质，手柄材质为PC加内包铝。</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1.原厂质保1年</w:t>
                  </w:r>
                </w:p>
                <w:p>
                  <w:pPr>
                    <w:pStyle w:val="null3"/>
                    <w:spacing w:before="105" w:after="105"/>
                    <w:jc w:val="left"/>
                  </w:pPr>
                  <w:r>
                    <w:rPr>
                      <w:rFonts w:ascii="仿宋_GB2312" w:hAnsi="仿宋_GB2312" w:cs="仿宋_GB2312" w:eastAsia="仿宋_GB2312"/>
                      <w:sz w:val="20"/>
                      <w:color w:val="000000"/>
                    </w:rPr>
                    <w:t>2.维修响应时间：2小时响应，8小时到达现场，提供备用机</w:t>
                  </w:r>
                </w:p>
                <w:p>
                  <w:pPr>
                    <w:pStyle w:val="null3"/>
                    <w:spacing w:before="105" w:after="105"/>
                    <w:jc w:val="left"/>
                  </w:pPr>
                  <w:r>
                    <w:rPr>
                      <w:rFonts w:ascii="仿宋_GB2312" w:hAnsi="仿宋_GB2312" w:cs="仿宋_GB2312" w:eastAsia="仿宋_GB2312"/>
                      <w:sz w:val="20"/>
                      <w:color w:val="000000"/>
                    </w:rPr>
                    <w:t>3.保修期内年开机率：≥</w:t>
                  </w:r>
                  <w:r>
                    <w:rPr>
                      <w:rFonts w:ascii="仿宋_GB2312" w:hAnsi="仿宋_GB2312" w:cs="仿宋_GB2312" w:eastAsia="仿宋_GB2312"/>
                      <w:sz w:val="20"/>
                      <w:color w:val="000000"/>
                    </w:rPr>
                    <w:t>95%</w:t>
                  </w:r>
                  <w:r>
                    <w:rPr>
                      <w:rFonts w:ascii="仿宋_GB2312" w:hAnsi="仿宋_GB2312" w:cs="仿宋_GB2312" w:eastAsia="仿宋_GB2312"/>
                      <w:sz w:val="20"/>
                      <w:color w:val="000000"/>
                    </w:rPr>
                    <w:t>（每年按</w:t>
                  </w:r>
                  <w:r>
                    <w:rPr>
                      <w:rFonts w:ascii="仿宋_GB2312" w:hAnsi="仿宋_GB2312" w:cs="仿宋_GB2312" w:eastAsia="仿宋_GB2312"/>
                      <w:sz w:val="20"/>
                      <w:color w:val="000000"/>
                    </w:rPr>
                    <w:t>365天计算）</w:t>
                  </w:r>
                </w:p>
                <w:p>
                  <w:pPr>
                    <w:pStyle w:val="null3"/>
                    <w:spacing w:before="105" w:after="105"/>
                    <w:jc w:val="left"/>
                  </w:pPr>
                  <w:r>
                    <w:rPr>
                      <w:rFonts w:ascii="仿宋_GB2312" w:hAnsi="仿宋_GB2312" w:cs="仿宋_GB2312" w:eastAsia="仿宋_GB2312"/>
                      <w:sz w:val="20"/>
                      <w:color w:val="000000"/>
                    </w:rPr>
                    <w:t>4.保修期内若主要配件故障，更换后配件的保修期从更换之日起重新计算</w:t>
                  </w:r>
                </w:p>
                <w:p>
                  <w:pPr>
                    <w:pStyle w:val="null3"/>
                    <w:spacing w:before="105" w:after="105"/>
                    <w:jc w:val="left"/>
                  </w:pPr>
                  <w:r>
                    <w:rPr>
                      <w:rFonts w:ascii="仿宋_GB2312" w:hAnsi="仿宋_GB2312" w:cs="仿宋_GB2312" w:eastAsia="仿宋_GB2312"/>
                      <w:sz w:val="20"/>
                      <w:color w:val="000000"/>
                    </w:rPr>
                    <w:t>5.列出超出质保期后不同年限的主要配件的保修价格</w:t>
                  </w:r>
                </w:p>
                <w:p>
                  <w:pPr>
                    <w:pStyle w:val="null3"/>
                    <w:spacing w:before="105" w:after="105"/>
                    <w:jc w:val="left"/>
                  </w:pPr>
                  <w:r>
                    <w:rPr>
                      <w:rFonts w:ascii="仿宋_GB2312" w:hAnsi="仿宋_GB2312" w:cs="仿宋_GB2312" w:eastAsia="仿宋_GB2312"/>
                      <w:sz w:val="20"/>
                      <w:color w:val="000000"/>
                    </w:rPr>
                    <w:t>6.设备所需软件终身使用及升级（不额外收取费用）</w:t>
                  </w:r>
                </w:p>
                <w:p>
                  <w:pPr>
                    <w:pStyle w:val="null3"/>
                    <w:spacing w:before="105" w:after="105"/>
                    <w:jc w:val="left"/>
                  </w:pPr>
                  <w:r>
                    <w:rPr>
                      <w:rFonts w:ascii="仿宋_GB2312" w:hAnsi="仿宋_GB2312" w:cs="仿宋_GB2312" w:eastAsia="仿宋_GB2312"/>
                      <w:sz w:val="20"/>
                      <w:color w:val="000000"/>
                    </w:rPr>
                    <w:t>7.学习培训要求：按需进行培训</w:t>
                  </w:r>
                </w:p>
              </w:tc>
            </w:tr>
          </w:tbl>
          <w:p>
            <w:pPr>
              <w:pStyle w:val="null3"/>
              <w:spacing w:before="105" w:after="105"/>
              <w:jc w:val="left"/>
            </w:pPr>
            <w:r>
              <w:rPr>
                <w:rFonts w:ascii="仿宋_GB2312" w:hAnsi="仿宋_GB2312" w:cs="仿宋_GB2312" w:eastAsia="仿宋_GB2312"/>
                <w:sz w:val="20"/>
                <w:b/>
                <w:color w:val="000000"/>
              </w:rPr>
              <w:t>7内窥镜图像处理装置</w:t>
            </w:r>
          </w:p>
          <w:tbl>
            <w:tblPr>
              <w:tblInd w:type="dxa" w:w="120"/>
              <w:tblBorders>
                <w:top w:val="none" w:color="000000" w:sz="4"/>
                <w:left w:val="none" w:color="000000" w:sz="4"/>
                <w:bottom w:val="none" w:color="000000" w:sz="4"/>
                <w:right w:val="none" w:color="000000" w:sz="4"/>
                <w:insideH w:val="none"/>
                <w:insideV w:val="none"/>
              </w:tblBorders>
            </w:tblPr>
            <w:tblGrid>
              <w:gridCol w:w="1125"/>
              <w:gridCol w:w="1428"/>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1.主机1台</w:t>
                  </w:r>
                </w:p>
                <w:p>
                  <w:pPr>
                    <w:pStyle w:val="null3"/>
                    <w:spacing w:before="105" w:after="105"/>
                    <w:jc w:val="left"/>
                  </w:pPr>
                  <w:r>
                    <w:rPr>
                      <w:rFonts w:ascii="仿宋_GB2312" w:hAnsi="仿宋_GB2312" w:cs="仿宋_GB2312" w:eastAsia="仿宋_GB2312"/>
                      <w:sz w:val="20"/>
                      <w:color w:val="000000"/>
                    </w:rPr>
                    <w:t>2.显示器1个</w:t>
                  </w:r>
                </w:p>
                <w:p>
                  <w:pPr>
                    <w:pStyle w:val="null3"/>
                    <w:spacing w:before="105" w:after="105"/>
                    <w:jc w:val="left"/>
                  </w:pPr>
                  <w:r>
                    <w:rPr>
                      <w:rFonts w:ascii="仿宋_GB2312" w:hAnsi="仿宋_GB2312" w:cs="仿宋_GB2312" w:eastAsia="仿宋_GB2312"/>
                      <w:sz w:val="20"/>
                      <w:color w:val="000000"/>
                    </w:rPr>
                    <w:t>3.台车1辆</w:t>
                  </w:r>
                </w:p>
                <w:p>
                  <w:pPr>
                    <w:pStyle w:val="null3"/>
                    <w:spacing w:before="105" w:after="105"/>
                    <w:jc w:val="left"/>
                  </w:pPr>
                  <w:r>
                    <w:rPr>
                      <w:rFonts w:ascii="仿宋_GB2312" w:hAnsi="仿宋_GB2312" w:cs="仿宋_GB2312" w:eastAsia="仿宋_GB2312"/>
                      <w:sz w:val="20"/>
                      <w:color w:val="000000"/>
                    </w:rPr>
                    <w:t>4.蠕动泵1台</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1主机（成像控制器）</w:t>
                  </w:r>
                </w:p>
                <w:p>
                  <w:pPr>
                    <w:pStyle w:val="null3"/>
                    <w:spacing w:before="105" w:after="105"/>
                    <w:jc w:val="left"/>
                  </w:pPr>
                  <w:r>
                    <w:rPr>
                      <w:rFonts w:ascii="仿宋_GB2312" w:hAnsi="仿宋_GB2312" w:cs="仿宋_GB2312" w:eastAsia="仿宋_GB2312"/>
                      <w:sz w:val="20"/>
                      <w:color w:val="000000"/>
                    </w:rPr>
                    <w:t>1.1主机适配的成像导管具有一键图像冻结/解除冻结功能</w:t>
                  </w:r>
                </w:p>
                <w:p>
                  <w:pPr>
                    <w:pStyle w:val="null3"/>
                    <w:spacing w:before="105" w:after="105"/>
                    <w:jc w:val="left"/>
                  </w:pPr>
                  <w:r>
                    <w:rPr>
                      <w:rFonts w:ascii="仿宋_GB2312" w:hAnsi="仿宋_GB2312" w:cs="仿宋_GB2312" w:eastAsia="仿宋_GB2312"/>
                      <w:sz w:val="20"/>
                      <w:color w:val="000000"/>
                    </w:rPr>
                    <w:t>1.2主机具有调光功能，使所显示图像呈亮度适中</w:t>
                  </w:r>
                </w:p>
                <w:p>
                  <w:pPr>
                    <w:pStyle w:val="null3"/>
                    <w:spacing w:before="105" w:after="105"/>
                    <w:jc w:val="left"/>
                  </w:pPr>
                  <w:r>
                    <w:rPr>
                      <w:rFonts w:ascii="仿宋_GB2312" w:hAnsi="仿宋_GB2312" w:cs="仿宋_GB2312" w:eastAsia="仿宋_GB2312"/>
                      <w:sz w:val="20"/>
                      <w:color w:val="000000"/>
                    </w:rPr>
                    <w:t>1.3主机具备白平衡功能</w:t>
                  </w:r>
                </w:p>
                <w:p>
                  <w:pPr>
                    <w:pStyle w:val="null3"/>
                    <w:spacing w:before="105" w:after="105"/>
                    <w:jc w:val="left"/>
                  </w:pPr>
                  <w:r>
                    <w:rPr>
                      <w:rFonts w:ascii="仿宋_GB2312" w:hAnsi="仿宋_GB2312" w:cs="仿宋_GB2312" w:eastAsia="仿宋_GB2312"/>
                      <w:sz w:val="20"/>
                      <w:color w:val="000000"/>
                    </w:rPr>
                    <w:t>1.4视频输出格式多种，要求具备：DVI和HDMI或 VGA或 CVBS格式</w:t>
                  </w:r>
                </w:p>
                <w:p>
                  <w:pPr>
                    <w:pStyle w:val="null3"/>
                    <w:spacing w:before="105" w:after="105"/>
                    <w:jc w:val="left"/>
                  </w:pPr>
                  <w:r>
                    <w:rPr>
                      <w:rFonts w:ascii="仿宋_GB2312" w:hAnsi="仿宋_GB2312" w:cs="仿宋_GB2312" w:eastAsia="仿宋_GB2312"/>
                      <w:sz w:val="20"/>
                      <w:color w:val="000000"/>
                    </w:rPr>
                    <w:t>1.5具有拍照、摄像功能，可以储存和回放</w:t>
                  </w:r>
                </w:p>
                <w:p>
                  <w:pPr>
                    <w:pStyle w:val="null3"/>
                    <w:spacing w:before="105" w:after="105"/>
                    <w:jc w:val="left"/>
                  </w:pPr>
                  <w:r>
                    <w:rPr>
                      <w:rFonts w:ascii="仿宋_GB2312" w:hAnsi="仿宋_GB2312" w:cs="仿宋_GB2312" w:eastAsia="仿宋_GB2312"/>
                      <w:sz w:val="20"/>
                      <w:color w:val="000000"/>
                    </w:rPr>
                    <w:t>1.6具备图像显示放大</w:t>
                  </w:r>
                  <w:r>
                    <w:rPr>
                      <w:rFonts w:ascii="仿宋_GB2312" w:hAnsi="仿宋_GB2312" w:cs="仿宋_GB2312" w:eastAsia="仿宋_GB2312"/>
                      <w:sz w:val="20"/>
                      <w:color w:val="000000"/>
                    </w:rPr>
                    <w:t>、</w:t>
                  </w:r>
                  <w:r>
                    <w:rPr>
                      <w:rFonts w:ascii="仿宋_GB2312" w:hAnsi="仿宋_GB2312" w:cs="仿宋_GB2312" w:eastAsia="仿宋_GB2312"/>
                      <w:sz w:val="20"/>
                      <w:color w:val="000000"/>
                    </w:rPr>
                    <w:t>缩小功能</w:t>
                  </w:r>
                </w:p>
                <w:p>
                  <w:pPr>
                    <w:pStyle w:val="null3"/>
                    <w:spacing w:before="105" w:after="105"/>
                    <w:jc w:val="left"/>
                  </w:pPr>
                  <w:r>
                    <w:rPr>
                      <w:rFonts w:ascii="仿宋_GB2312" w:hAnsi="仿宋_GB2312" w:cs="仿宋_GB2312" w:eastAsia="仿宋_GB2312"/>
                      <w:sz w:val="20"/>
                      <w:color w:val="000000"/>
                    </w:rPr>
                    <w:t>1.7可适配成像导管≥2种规格</w:t>
                  </w:r>
                </w:p>
                <w:p>
                  <w:pPr>
                    <w:pStyle w:val="null3"/>
                    <w:spacing w:before="105" w:after="105"/>
                    <w:jc w:val="left"/>
                  </w:pPr>
                  <w:r>
                    <w:rPr>
                      <w:rFonts w:ascii="仿宋_GB2312" w:hAnsi="仿宋_GB2312" w:cs="仿宋_GB2312" w:eastAsia="仿宋_GB2312"/>
                      <w:sz w:val="20"/>
                      <w:color w:val="000000"/>
                    </w:rPr>
                    <w:t>1.8</w:t>
                  </w:r>
                  <w:r>
                    <w:rPr>
                      <w:rFonts w:ascii="仿宋_GB2312" w:hAnsi="仿宋_GB2312" w:cs="仿宋_GB2312" w:eastAsia="仿宋_GB2312"/>
                      <w:sz w:val="19"/>
                    </w:rPr>
                    <w:t xml:space="preserve"> </w:t>
                  </w:r>
                  <w:r>
                    <w:rPr>
                      <w:rFonts w:ascii="仿宋_GB2312" w:hAnsi="仿宋_GB2312" w:cs="仿宋_GB2312" w:eastAsia="仿宋_GB2312"/>
                      <w:sz w:val="20"/>
                      <w:color w:val="000000"/>
                    </w:rPr>
                    <w:t>LED光源与成像导管</w:t>
                  </w:r>
                  <w:r>
                    <w:rPr>
                      <w:rFonts w:ascii="仿宋_GB2312" w:hAnsi="仿宋_GB2312" w:cs="仿宋_GB2312" w:eastAsia="仿宋_GB2312"/>
                      <w:sz w:val="20"/>
                      <w:color w:val="000000"/>
                    </w:rPr>
                    <w:t>配套使用</w:t>
                  </w:r>
                  <w:r>
                    <w:rPr>
                      <w:rFonts w:ascii="仿宋_GB2312" w:hAnsi="仿宋_GB2312" w:cs="仿宋_GB2312" w:eastAsia="仿宋_GB2312"/>
                      <w:sz w:val="20"/>
                      <w:color w:val="000000"/>
                    </w:rPr>
                    <w:t>，光源具备独立开关</w:t>
                  </w:r>
                </w:p>
                <w:p>
                  <w:pPr>
                    <w:pStyle w:val="null3"/>
                    <w:spacing w:before="105" w:after="105"/>
                    <w:jc w:val="left"/>
                  </w:pPr>
                  <w:r>
                    <w:rPr>
                      <w:rFonts w:ascii="仿宋_GB2312" w:hAnsi="仿宋_GB2312" w:cs="仿宋_GB2312" w:eastAsia="仿宋_GB2312"/>
                      <w:sz w:val="20"/>
                      <w:color w:val="000000"/>
                    </w:rPr>
                    <w:t>1.9分辨率≥16万像素</w:t>
                  </w:r>
                </w:p>
                <w:p>
                  <w:pPr>
                    <w:pStyle w:val="null3"/>
                    <w:spacing w:before="105" w:after="105"/>
                    <w:jc w:val="left"/>
                  </w:pPr>
                  <w:r>
                    <w:rPr>
                      <w:rFonts w:ascii="仿宋_GB2312" w:hAnsi="仿宋_GB2312" w:cs="仿宋_GB2312" w:eastAsia="仿宋_GB2312"/>
                      <w:sz w:val="20"/>
                      <w:color w:val="000000"/>
                    </w:rPr>
                    <w:t>1.10设备具有数据存储和数据导出功能。插入USB存储设备可进行数据导出。</w:t>
                  </w:r>
                </w:p>
                <w:p>
                  <w:pPr>
                    <w:pStyle w:val="null3"/>
                    <w:spacing w:before="105" w:after="105"/>
                    <w:jc w:val="left"/>
                  </w:pPr>
                  <w:r>
                    <w:rPr>
                      <w:rFonts w:ascii="仿宋_GB2312" w:hAnsi="仿宋_GB2312" w:cs="仿宋_GB2312" w:eastAsia="仿宋_GB2312"/>
                      <w:sz w:val="20"/>
                      <w:color w:val="000000"/>
                    </w:rPr>
                    <w:t>▲1.11手柄快捷按键功能预设，提供手柄的快捷按键操作并且可自定义功能</w:t>
                  </w:r>
                </w:p>
                <w:p>
                  <w:pPr>
                    <w:pStyle w:val="null3"/>
                    <w:spacing w:before="105" w:after="105"/>
                    <w:jc w:val="left"/>
                  </w:pPr>
                  <w:r>
                    <w:rPr>
                      <w:rFonts w:ascii="仿宋_GB2312" w:hAnsi="仿宋_GB2312" w:cs="仿宋_GB2312" w:eastAsia="仿宋_GB2312"/>
                      <w:sz w:val="20"/>
                      <w:color w:val="000000"/>
                    </w:rPr>
                    <w:t>2医用液晶显示器</w:t>
                  </w:r>
                </w:p>
                <w:p>
                  <w:pPr>
                    <w:pStyle w:val="null3"/>
                    <w:spacing w:before="105" w:after="105"/>
                    <w:jc w:val="left"/>
                  </w:pPr>
                  <w:r>
                    <w:rPr>
                      <w:rFonts w:ascii="仿宋_GB2312" w:hAnsi="仿宋_GB2312" w:cs="仿宋_GB2312" w:eastAsia="仿宋_GB2312"/>
                      <w:sz w:val="20"/>
                      <w:color w:val="000000"/>
                    </w:rPr>
                    <w:t>2.1≥24英寸</w:t>
                  </w:r>
                </w:p>
                <w:p>
                  <w:pPr>
                    <w:pStyle w:val="null3"/>
                    <w:spacing w:before="105" w:after="105"/>
                    <w:jc w:val="left"/>
                  </w:pPr>
                  <w:r>
                    <w:rPr>
                      <w:rFonts w:ascii="仿宋_GB2312" w:hAnsi="仿宋_GB2312" w:cs="仿宋_GB2312" w:eastAsia="仿宋_GB2312"/>
                      <w:sz w:val="20"/>
                      <w:color w:val="000000"/>
                    </w:rPr>
                    <w:t>2.2支持全屏、PIP，side by side显示模式</w:t>
                  </w:r>
                </w:p>
                <w:p>
                  <w:pPr>
                    <w:pStyle w:val="null3"/>
                    <w:spacing w:before="105" w:after="105"/>
                    <w:jc w:val="left"/>
                  </w:pPr>
                  <w:r>
                    <w:rPr>
                      <w:rFonts w:ascii="仿宋_GB2312" w:hAnsi="仿宋_GB2312" w:cs="仿宋_GB2312" w:eastAsia="仿宋_GB2312"/>
                      <w:sz w:val="20"/>
                      <w:color w:val="000000"/>
                    </w:rPr>
                    <w:t>2.3具备DVI、S-视频（Y-C）、复合视频（BNC）、VGA输入信号模式</w:t>
                  </w:r>
                </w:p>
                <w:p>
                  <w:pPr>
                    <w:pStyle w:val="null3"/>
                    <w:spacing w:before="105" w:after="105"/>
                    <w:jc w:val="left"/>
                  </w:pPr>
                  <w:r>
                    <w:rPr>
                      <w:rFonts w:ascii="仿宋_GB2312" w:hAnsi="仿宋_GB2312" w:cs="仿宋_GB2312" w:eastAsia="仿宋_GB2312"/>
                      <w:sz w:val="20"/>
                      <w:color w:val="000000"/>
                    </w:rPr>
                    <w:t>2.4画质参数调整：可自由设定亮度、对比度、色调、饱和度。</w:t>
                  </w:r>
                </w:p>
                <w:p>
                  <w:pPr>
                    <w:pStyle w:val="null3"/>
                    <w:spacing w:before="105" w:after="105"/>
                    <w:jc w:val="left"/>
                  </w:pPr>
                  <w:r>
                    <w:rPr>
                      <w:rFonts w:ascii="仿宋_GB2312" w:hAnsi="仿宋_GB2312" w:cs="仿宋_GB2312" w:eastAsia="仿宋_GB2312"/>
                      <w:sz w:val="20"/>
                      <w:color w:val="000000"/>
                    </w:rPr>
                    <w:t>3台车（专用台车）</w:t>
                  </w:r>
                </w:p>
                <w:p>
                  <w:pPr>
                    <w:pStyle w:val="null3"/>
                    <w:spacing w:before="105" w:after="105"/>
                    <w:jc w:val="left"/>
                  </w:pPr>
                  <w:r>
                    <w:rPr>
                      <w:rFonts w:ascii="仿宋_GB2312" w:hAnsi="仿宋_GB2312" w:cs="仿宋_GB2312" w:eastAsia="仿宋_GB2312"/>
                      <w:sz w:val="20"/>
                      <w:color w:val="000000"/>
                    </w:rPr>
                    <w:t>3.1能放置整个直视系统，配备监视器支臂，内窥镜挂架，理线槽，带脚刹功能。</w:t>
                  </w:r>
                </w:p>
                <w:p>
                  <w:pPr>
                    <w:pStyle w:val="null3"/>
                    <w:spacing w:before="105" w:after="105"/>
                    <w:jc w:val="left"/>
                  </w:pPr>
                  <w:r>
                    <w:rPr>
                      <w:rFonts w:ascii="仿宋_GB2312" w:hAnsi="仿宋_GB2312" w:cs="仿宋_GB2312" w:eastAsia="仿宋_GB2312"/>
                      <w:sz w:val="20"/>
                      <w:color w:val="000000"/>
                    </w:rPr>
                    <w:t>4蠕动泵</w:t>
                  </w:r>
                  <w:r>
                    <w:rPr>
                      <w:rFonts w:ascii="仿宋_GB2312" w:hAnsi="仿宋_GB2312" w:cs="仿宋_GB2312" w:eastAsia="仿宋_GB2312"/>
                      <w:sz w:val="20"/>
                      <w:color w:val="000000"/>
                    </w:rPr>
                    <w:t>：</w:t>
                  </w:r>
                  <w:r>
                    <w:rPr>
                      <w:rFonts w:ascii="仿宋_GB2312" w:hAnsi="仿宋_GB2312" w:cs="仿宋_GB2312" w:eastAsia="仿宋_GB2312"/>
                      <w:sz w:val="20"/>
                      <w:color w:val="000000"/>
                    </w:rPr>
                    <w:t>流量可控，流速可调，冲洗腔道提高视野清晰度。</w:t>
                  </w:r>
                </w:p>
                <w:p>
                  <w:pPr>
                    <w:pStyle w:val="null3"/>
                    <w:spacing w:before="105" w:after="105"/>
                    <w:jc w:val="left"/>
                  </w:pPr>
                  <w:r>
                    <w:rPr>
                      <w:rFonts w:ascii="仿宋_GB2312" w:hAnsi="仿宋_GB2312" w:cs="仿宋_GB2312" w:eastAsia="仿宋_GB2312"/>
                      <w:sz w:val="20"/>
                      <w:color w:val="000000"/>
                    </w:rPr>
                    <w:t>5售后（售后服务要求）</w:t>
                  </w:r>
                </w:p>
                <w:p>
                  <w:pPr>
                    <w:pStyle w:val="null3"/>
                    <w:spacing w:before="105" w:after="105"/>
                    <w:jc w:val="left"/>
                  </w:pPr>
                  <w:r>
                    <w:rPr>
                      <w:rFonts w:ascii="仿宋_GB2312" w:hAnsi="仿宋_GB2312" w:cs="仿宋_GB2312" w:eastAsia="仿宋_GB2312"/>
                      <w:sz w:val="20"/>
                      <w:color w:val="000000"/>
                    </w:rPr>
                    <w:t>5.1省内有备用机，可及时提供备用品以满足临床需要</w:t>
                  </w:r>
                </w:p>
                <w:p>
                  <w:pPr>
                    <w:pStyle w:val="null3"/>
                    <w:spacing w:before="105" w:after="105"/>
                    <w:jc w:val="left"/>
                  </w:pPr>
                  <w:r>
                    <w:rPr>
                      <w:rFonts w:ascii="仿宋_GB2312" w:hAnsi="仿宋_GB2312" w:cs="仿宋_GB2312" w:eastAsia="仿宋_GB2312"/>
                      <w:sz w:val="20"/>
                      <w:color w:val="000000"/>
                    </w:rPr>
                    <w:t>5.2设备安装验收时需提供用户操作手册</w:t>
                  </w:r>
                </w:p>
                <w:p>
                  <w:pPr>
                    <w:pStyle w:val="null3"/>
                    <w:spacing w:before="105" w:after="105"/>
                    <w:jc w:val="left"/>
                  </w:pPr>
                  <w:r>
                    <w:rPr>
                      <w:rFonts w:ascii="仿宋_GB2312" w:hAnsi="仿宋_GB2312" w:cs="仿宋_GB2312" w:eastAsia="仿宋_GB2312"/>
                      <w:sz w:val="20"/>
                      <w:color w:val="000000"/>
                    </w:rPr>
                    <w:t>5.3提供现场技术培训，保证操作者正常规范操作设备的各种功能</w:t>
                  </w:r>
                </w:p>
                <w:p>
                  <w:pPr>
                    <w:pStyle w:val="null3"/>
                    <w:spacing w:before="105" w:after="105"/>
                    <w:jc w:val="left"/>
                  </w:pPr>
                  <w:r>
                    <w:rPr>
                      <w:rFonts w:ascii="仿宋_GB2312" w:hAnsi="仿宋_GB2312" w:cs="仿宋_GB2312" w:eastAsia="仿宋_GB2312"/>
                      <w:sz w:val="20"/>
                      <w:color w:val="000000"/>
                    </w:rPr>
                    <w:t>5.4专职工程师定期进行设备维护保养</w:t>
                  </w:r>
                </w:p>
                <w:p>
                  <w:pPr>
                    <w:pStyle w:val="null3"/>
                    <w:spacing w:before="105" w:after="105"/>
                    <w:jc w:val="left"/>
                  </w:pPr>
                  <w:r>
                    <w:rPr>
                      <w:rFonts w:ascii="仿宋_GB2312" w:hAnsi="仿宋_GB2312" w:cs="仿宋_GB2312" w:eastAsia="仿宋_GB2312"/>
                      <w:sz w:val="20"/>
                      <w:color w:val="000000"/>
                    </w:rPr>
                    <w:t>5.5主机质保1年</w:t>
                  </w:r>
                </w:p>
                <w:p>
                  <w:pPr>
                    <w:pStyle w:val="null3"/>
                    <w:spacing w:before="105" w:after="105"/>
                    <w:jc w:val="left"/>
                  </w:pPr>
                  <w:r>
                    <w:rPr>
                      <w:rFonts w:ascii="仿宋_GB2312" w:hAnsi="仿宋_GB2312" w:cs="仿宋_GB2312" w:eastAsia="仿宋_GB2312"/>
                      <w:sz w:val="20"/>
                      <w:b/>
                      <w:color w:val="000000"/>
                    </w:rPr>
                    <w:t>耗材技术参数要求</w:t>
                  </w:r>
                </w:p>
                <w:p>
                  <w:pPr>
                    <w:pStyle w:val="null3"/>
                    <w:spacing w:before="105" w:after="105"/>
                    <w:jc w:val="left"/>
                  </w:pPr>
                  <w:r>
                    <w:rPr>
                      <w:rFonts w:ascii="仿宋_GB2312" w:hAnsi="仿宋_GB2312" w:cs="仿宋_GB2312" w:eastAsia="仿宋_GB2312"/>
                      <w:sz w:val="20"/>
                      <w:color w:val="000000"/>
                    </w:rPr>
                    <w:t>1一次性成像导管</w:t>
                  </w:r>
                </w:p>
                <w:p>
                  <w:pPr>
                    <w:pStyle w:val="null3"/>
                    <w:spacing w:before="105" w:after="105"/>
                    <w:jc w:val="left"/>
                  </w:pPr>
                  <w:r>
                    <w:rPr>
                      <w:rFonts w:ascii="仿宋_GB2312" w:hAnsi="仿宋_GB2312" w:cs="仿宋_GB2312" w:eastAsia="仿宋_GB2312"/>
                      <w:sz w:val="20"/>
                      <w:color w:val="000000"/>
                    </w:rPr>
                    <w:t>1.1适配的两种成像导管满足插入部外径≤3.65mm和≤5.1mm</w:t>
                  </w:r>
                </w:p>
                <w:p>
                  <w:pPr>
                    <w:pStyle w:val="null3"/>
                    <w:spacing w:before="105" w:after="105"/>
                    <w:jc w:val="left"/>
                  </w:pPr>
                  <w:r>
                    <w:rPr>
                      <w:rFonts w:ascii="仿宋_GB2312" w:hAnsi="仿宋_GB2312" w:cs="仿宋_GB2312" w:eastAsia="仿宋_GB2312"/>
                      <w:sz w:val="20"/>
                      <w:color w:val="000000"/>
                    </w:rPr>
                    <w:t>1.2适配的两种成像导管满足工作通道直径≥1.10mm和≥1.95mm</w:t>
                  </w:r>
                </w:p>
                <w:p>
                  <w:pPr>
                    <w:pStyle w:val="null3"/>
                    <w:spacing w:before="105" w:after="105"/>
                    <w:jc w:val="left"/>
                  </w:pPr>
                  <w:r>
                    <w:rPr>
                      <w:rFonts w:ascii="仿宋_GB2312" w:hAnsi="仿宋_GB2312" w:cs="仿宋_GB2312" w:eastAsia="仿宋_GB2312"/>
                      <w:sz w:val="20"/>
                      <w:color w:val="000000"/>
                    </w:rPr>
                    <w:t>1.3规格≥2种，380mm-1200mm</w:t>
                  </w:r>
                </w:p>
                <w:p>
                  <w:pPr>
                    <w:pStyle w:val="null3"/>
                    <w:spacing w:before="105" w:after="105"/>
                    <w:jc w:val="left"/>
                  </w:pPr>
                  <w:r>
                    <w:rPr>
                      <w:rFonts w:ascii="仿宋_GB2312" w:hAnsi="仿宋_GB2312" w:cs="仿宋_GB2312" w:eastAsia="仿宋_GB2312"/>
                      <w:sz w:val="20"/>
                      <w:color w:val="000000"/>
                    </w:rPr>
                    <w:t>1.4可控弯角：向上≥210°,下≥180°</w:t>
                  </w:r>
                </w:p>
                <w:p>
                  <w:pPr>
                    <w:pStyle w:val="null3"/>
                    <w:spacing w:before="105" w:after="105"/>
                    <w:jc w:val="left"/>
                  </w:pPr>
                  <w:r>
                    <w:rPr>
                      <w:rFonts w:ascii="仿宋_GB2312" w:hAnsi="仿宋_GB2312" w:cs="仿宋_GB2312" w:eastAsia="仿宋_GB2312"/>
                      <w:sz w:val="20"/>
                      <w:color w:val="000000"/>
                    </w:rPr>
                    <w:t>1.5成像导管视场角应为110°±10%。</w:t>
                  </w:r>
                </w:p>
                <w:p>
                  <w:pPr>
                    <w:pStyle w:val="null3"/>
                    <w:spacing w:before="105" w:after="105"/>
                    <w:jc w:val="left"/>
                  </w:pPr>
                  <w:r>
                    <w:rPr>
                      <w:rFonts w:ascii="仿宋_GB2312" w:hAnsi="仿宋_GB2312" w:cs="仿宋_GB2312" w:eastAsia="仿宋_GB2312"/>
                      <w:sz w:val="20"/>
                      <w:color w:val="000000"/>
                    </w:rPr>
                    <w:t>1.6视向角应为0°±10%。</w:t>
                  </w:r>
                </w:p>
                <w:p>
                  <w:pPr>
                    <w:pStyle w:val="null3"/>
                    <w:spacing w:before="105" w:after="105"/>
                    <w:jc w:val="left"/>
                  </w:pPr>
                  <w:r>
                    <w:rPr>
                      <w:rFonts w:ascii="仿宋_GB2312" w:hAnsi="仿宋_GB2312" w:cs="仿宋_GB2312" w:eastAsia="仿宋_GB2312"/>
                      <w:sz w:val="20"/>
                      <w:color w:val="000000"/>
                    </w:rPr>
                    <w:t>1.7景深：5mm-50mm</w:t>
                  </w:r>
                </w:p>
                <w:p>
                  <w:pPr>
                    <w:pStyle w:val="null3"/>
                    <w:spacing w:before="105" w:after="105"/>
                    <w:jc w:val="left"/>
                  </w:pPr>
                  <w:r>
                    <w:rPr>
                      <w:rFonts w:ascii="仿宋_GB2312" w:hAnsi="仿宋_GB2312" w:cs="仿宋_GB2312" w:eastAsia="仿宋_GB2312"/>
                      <w:sz w:val="20"/>
                      <w:color w:val="000000"/>
                    </w:rPr>
                    <w:t>1.8成像导管可实现注水/负压同时进行</w:t>
                  </w:r>
                </w:p>
                <w:p>
                  <w:pPr>
                    <w:pStyle w:val="null3"/>
                    <w:spacing w:before="105" w:after="105"/>
                    <w:jc w:val="left"/>
                  </w:pPr>
                  <w:r>
                    <w:rPr>
                      <w:rFonts w:ascii="仿宋_GB2312" w:hAnsi="仿宋_GB2312" w:cs="仿宋_GB2312" w:eastAsia="仿宋_GB2312"/>
                      <w:sz w:val="20"/>
                      <w:color w:val="000000"/>
                    </w:rPr>
                    <w:t>1.9有拍照、录像控制按钮</w:t>
                  </w:r>
                </w:p>
                <w:p>
                  <w:pPr>
                    <w:pStyle w:val="null3"/>
                    <w:spacing w:before="105" w:after="105"/>
                    <w:jc w:val="left"/>
                  </w:pPr>
                  <w:r>
                    <w:rPr>
                      <w:rFonts w:ascii="仿宋_GB2312" w:hAnsi="仿宋_GB2312" w:cs="仿宋_GB2312" w:eastAsia="仿宋_GB2312"/>
                      <w:sz w:val="20"/>
                      <w:color w:val="000000"/>
                    </w:rPr>
                    <w:t>1.10成像</w:t>
                  </w:r>
                  <w:r>
                    <w:rPr>
                      <w:rFonts w:ascii="仿宋_GB2312" w:hAnsi="仿宋_GB2312" w:cs="仿宋_GB2312" w:eastAsia="仿宋_GB2312"/>
                      <w:sz w:val="20"/>
                      <w:color w:val="000000"/>
                    </w:rPr>
                    <w:t>导管摄像</w:t>
                  </w:r>
                  <w:r>
                    <w:rPr>
                      <w:rFonts w:ascii="仿宋_GB2312" w:hAnsi="仿宋_GB2312" w:cs="仿宋_GB2312" w:eastAsia="仿宋_GB2312"/>
                      <w:sz w:val="20"/>
                      <w:color w:val="000000"/>
                    </w:rPr>
                    <w:t>≥16万像素</w:t>
                  </w:r>
                </w:p>
                <w:p>
                  <w:pPr>
                    <w:pStyle w:val="null3"/>
                    <w:spacing w:before="105" w:after="105"/>
                    <w:jc w:val="left"/>
                  </w:pPr>
                  <w:r>
                    <w:rPr>
                      <w:rFonts w:ascii="仿宋_GB2312" w:hAnsi="仿宋_GB2312" w:cs="仿宋_GB2312" w:eastAsia="仿宋_GB2312"/>
                      <w:sz w:val="20"/>
                      <w:color w:val="000000"/>
                    </w:rPr>
                    <w:t>▲1.11一次性成像导管可满足配合液电或钬激光碎石技术使用</w:t>
                  </w:r>
                </w:p>
                <w:p>
                  <w:pPr>
                    <w:pStyle w:val="null3"/>
                    <w:spacing w:before="105" w:after="105"/>
                    <w:jc w:val="left"/>
                  </w:pPr>
                  <w:r>
                    <w:rPr>
                      <w:rFonts w:ascii="仿宋_GB2312" w:hAnsi="仿宋_GB2312" w:cs="仿宋_GB2312" w:eastAsia="仿宋_GB2312"/>
                      <w:sz w:val="20"/>
                      <w:color w:val="000000"/>
                    </w:rPr>
                    <w:t>2一次性组织取样钳</w:t>
                  </w:r>
                </w:p>
                <w:p>
                  <w:pPr>
                    <w:pStyle w:val="null3"/>
                    <w:spacing w:before="105" w:after="105"/>
                    <w:jc w:val="left"/>
                  </w:pPr>
                  <w:r>
                    <w:rPr>
                      <w:rFonts w:ascii="仿宋_GB2312" w:hAnsi="仿宋_GB2312" w:cs="仿宋_GB2312" w:eastAsia="仿宋_GB2312"/>
                      <w:sz w:val="20"/>
                      <w:color w:val="000000"/>
                    </w:rPr>
                    <w:t>2.1至少适配两种规格的取样钳型号</w:t>
                  </w:r>
                </w:p>
                <w:p>
                  <w:pPr>
                    <w:pStyle w:val="null3"/>
                    <w:spacing w:before="105" w:after="105"/>
                    <w:jc w:val="left"/>
                  </w:pPr>
                  <w:r>
                    <w:rPr>
                      <w:rFonts w:ascii="仿宋_GB2312" w:hAnsi="仿宋_GB2312" w:cs="仿宋_GB2312" w:eastAsia="仿宋_GB2312"/>
                      <w:sz w:val="20"/>
                      <w:color w:val="000000"/>
                    </w:rPr>
                    <w:t>2.2工作长度≥1100mm</w:t>
                  </w:r>
                </w:p>
                <w:p>
                  <w:pPr>
                    <w:pStyle w:val="null3"/>
                    <w:spacing w:before="105" w:after="105"/>
                    <w:jc w:val="left"/>
                  </w:pPr>
                  <w:r>
                    <w:rPr>
                      <w:rFonts w:ascii="仿宋_GB2312" w:hAnsi="仿宋_GB2312" w:cs="仿宋_GB2312" w:eastAsia="仿宋_GB2312"/>
                      <w:sz w:val="20"/>
                      <w:color w:val="000000"/>
                    </w:rPr>
                    <w:t>2.3两种取样钳闭合直径≤1.6mm和≤1.1mm</w:t>
                  </w:r>
                </w:p>
                <w:p>
                  <w:pPr>
                    <w:pStyle w:val="null3"/>
                    <w:spacing w:before="105" w:after="105"/>
                    <w:jc w:val="left"/>
                  </w:pPr>
                  <w:r>
                    <w:rPr>
                      <w:rFonts w:ascii="仿宋_GB2312" w:hAnsi="仿宋_GB2312" w:cs="仿宋_GB2312" w:eastAsia="仿宋_GB2312"/>
                      <w:sz w:val="20"/>
                      <w:color w:val="000000"/>
                    </w:rPr>
                    <w:t>3一次性取石网篮</w:t>
                  </w:r>
                </w:p>
                <w:p>
                  <w:pPr>
                    <w:pStyle w:val="null3"/>
                    <w:spacing w:before="105" w:after="105"/>
                    <w:jc w:val="left"/>
                  </w:pPr>
                  <w:r>
                    <w:rPr>
                      <w:rFonts w:ascii="仿宋_GB2312" w:hAnsi="仿宋_GB2312" w:cs="仿宋_GB2312" w:eastAsia="仿宋_GB2312"/>
                      <w:sz w:val="20"/>
                      <w:color w:val="000000"/>
                    </w:rPr>
                    <w:t>3.1工作长度≥1100mm</w:t>
                  </w:r>
                </w:p>
                <w:p>
                  <w:pPr>
                    <w:pStyle w:val="null3"/>
                    <w:spacing w:before="105" w:after="105"/>
                    <w:jc w:val="left"/>
                  </w:pPr>
                  <w:r>
                    <w:rPr>
                      <w:rFonts w:ascii="仿宋_GB2312" w:hAnsi="仿宋_GB2312" w:cs="仿宋_GB2312" w:eastAsia="仿宋_GB2312"/>
                      <w:sz w:val="20"/>
                      <w:color w:val="000000"/>
                    </w:rPr>
                    <w:t>3.2插入直径 1.2mm-2.0mm</w:t>
                  </w:r>
                </w:p>
                <w:p>
                  <w:pPr>
                    <w:pStyle w:val="null3"/>
                    <w:spacing w:before="105" w:after="105"/>
                    <w:jc w:val="left"/>
                  </w:pPr>
                  <w:r>
                    <w:rPr>
                      <w:rFonts w:ascii="仿宋_GB2312" w:hAnsi="仿宋_GB2312" w:cs="仿宋_GB2312" w:eastAsia="仿宋_GB2312"/>
                      <w:sz w:val="20"/>
                      <w:color w:val="000000"/>
                    </w:rPr>
                    <w:t>3.3网篮开幅规格≥3种</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1.原厂质保1年</w:t>
                  </w:r>
                </w:p>
                <w:p>
                  <w:pPr>
                    <w:pStyle w:val="null3"/>
                    <w:spacing w:before="105" w:after="105"/>
                    <w:jc w:val="left"/>
                  </w:pPr>
                  <w:r>
                    <w:rPr>
                      <w:rFonts w:ascii="仿宋_GB2312" w:hAnsi="仿宋_GB2312" w:cs="仿宋_GB2312" w:eastAsia="仿宋_GB2312"/>
                      <w:sz w:val="20"/>
                      <w:color w:val="000000"/>
                    </w:rPr>
                    <w:t>2.维修响应时间：即时响应，24小时到达现场，提供备用机</w:t>
                  </w:r>
                </w:p>
                <w:p>
                  <w:pPr>
                    <w:pStyle w:val="null3"/>
                    <w:spacing w:before="105" w:after="105"/>
                    <w:jc w:val="left"/>
                  </w:pPr>
                  <w:r>
                    <w:rPr>
                      <w:rFonts w:ascii="仿宋_GB2312" w:hAnsi="仿宋_GB2312" w:cs="仿宋_GB2312" w:eastAsia="仿宋_GB2312"/>
                      <w:sz w:val="20"/>
                      <w:color w:val="000000"/>
                    </w:rPr>
                    <w:t>3.保修期内年开机率：≥95%（每年按365天计算）</w:t>
                  </w:r>
                </w:p>
                <w:p>
                  <w:pPr>
                    <w:pStyle w:val="null3"/>
                    <w:spacing w:before="105" w:after="105"/>
                    <w:jc w:val="left"/>
                  </w:pPr>
                  <w:r>
                    <w:rPr>
                      <w:rFonts w:ascii="仿宋_GB2312" w:hAnsi="仿宋_GB2312" w:cs="仿宋_GB2312" w:eastAsia="仿宋_GB2312"/>
                      <w:sz w:val="20"/>
                      <w:color w:val="000000"/>
                    </w:rPr>
                    <w:t>4.保修期内若主要配件故障，更换后配件的保修期从更换之日起重新计算</w:t>
                  </w:r>
                </w:p>
                <w:p>
                  <w:pPr>
                    <w:pStyle w:val="null3"/>
                    <w:spacing w:before="105" w:after="105"/>
                    <w:jc w:val="left"/>
                  </w:pPr>
                  <w:r>
                    <w:rPr>
                      <w:rFonts w:ascii="仿宋_GB2312" w:hAnsi="仿宋_GB2312" w:cs="仿宋_GB2312" w:eastAsia="仿宋_GB2312"/>
                      <w:sz w:val="20"/>
                      <w:color w:val="000000"/>
                    </w:rPr>
                    <w:t>5.列出超出质保期后不同年限的主要配件的保修价格</w:t>
                  </w:r>
                </w:p>
                <w:p>
                  <w:pPr>
                    <w:pStyle w:val="null3"/>
                    <w:spacing w:before="105" w:after="105"/>
                    <w:jc w:val="left"/>
                  </w:pPr>
                  <w:r>
                    <w:rPr>
                      <w:rFonts w:ascii="仿宋_GB2312" w:hAnsi="仿宋_GB2312" w:cs="仿宋_GB2312" w:eastAsia="仿宋_GB2312"/>
                      <w:sz w:val="20"/>
                      <w:color w:val="000000"/>
                    </w:rPr>
                    <w:t>6.设备所需软件终身使用及升级（不额外收取费用）</w:t>
                  </w:r>
                </w:p>
              </w:tc>
            </w:tr>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设备相关耗材（招标时列出价格）</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一次性成像导管</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最高限价：外径</w:t>
                  </w:r>
                  <w:r>
                    <w:rPr>
                      <w:rFonts w:ascii="仿宋_GB2312" w:hAnsi="仿宋_GB2312" w:cs="仿宋_GB2312" w:eastAsia="仿宋_GB2312"/>
                      <w:sz w:val="20"/>
                      <w:color w:val="000000"/>
                    </w:rPr>
                    <w:t>≤5.1mm：3900元/个；外径≤3.65mm：5900元/个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一次性组织取样钳</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最高限价：</w:t>
                  </w:r>
                  <w:r>
                    <w:rPr>
                      <w:rFonts w:ascii="仿宋_GB2312" w:hAnsi="仿宋_GB2312" w:cs="仿宋_GB2312" w:eastAsia="仿宋_GB2312"/>
                      <w:sz w:val="20"/>
                      <w:color w:val="000000"/>
                    </w:rPr>
                    <w:t>80</w:t>
                  </w:r>
                  <w:r>
                    <w:rPr>
                      <w:rFonts w:ascii="仿宋_GB2312" w:hAnsi="仿宋_GB2312" w:cs="仿宋_GB2312" w:eastAsia="仿宋_GB2312"/>
                      <w:sz w:val="21"/>
                      <w:color w:val="000000"/>
                    </w:rPr>
                    <w:t>元</w:t>
                  </w:r>
                  <w:r>
                    <w:rPr>
                      <w:rFonts w:ascii="仿宋_GB2312" w:hAnsi="仿宋_GB2312" w:cs="仿宋_GB2312" w:eastAsia="仿宋_GB2312"/>
                      <w:sz w:val="20"/>
                      <w:color w:val="000000"/>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一次性取石网篮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最高限价：</w:t>
                  </w:r>
                  <w:r>
                    <w:rPr>
                      <w:rFonts w:ascii="仿宋_GB2312" w:hAnsi="仿宋_GB2312" w:cs="仿宋_GB2312" w:eastAsia="仿宋_GB2312"/>
                      <w:sz w:val="20"/>
                      <w:color w:val="000000"/>
                    </w:rPr>
                    <w:t>1800</w:t>
                  </w:r>
                  <w:r>
                    <w:rPr>
                      <w:rFonts w:ascii="仿宋_GB2312" w:hAnsi="仿宋_GB2312" w:cs="仿宋_GB2312" w:eastAsia="仿宋_GB2312"/>
                      <w:sz w:val="21"/>
                      <w:color w:val="000000"/>
                    </w:rPr>
                    <w:t>元</w:t>
                  </w:r>
                  <w:r>
                    <w:rPr>
                      <w:rFonts w:ascii="仿宋_GB2312" w:hAnsi="仿宋_GB2312" w:cs="仿宋_GB2312" w:eastAsia="仿宋_GB2312"/>
                      <w:sz w:val="20"/>
                      <w:color w:val="000000"/>
                    </w:rPr>
                    <w:t>/个</w:t>
                  </w:r>
                </w:p>
              </w:tc>
            </w:tr>
          </w:tbl>
          <w:p>
            <w:pPr>
              <w:pStyle w:val="null3"/>
              <w:spacing w:before="105" w:after="105"/>
              <w:jc w:val="left"/>
            </w:pPr>
            <w:r>
              <w:rPr>
                <w:rFonts w:ascii="仿宋_GB2312" w:hAnsi="仿宋_GB2312" w:cs="仿宋_GB2312" w:eastAsia="仿宋_GB2312"/>
                <w:sz w:val="20"/>
                <w:b/>
                <w:color w:val="000000"/>
              </w:rPr>
              <w:t>8膝关节镜</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4K关节镜摄像系统1套</w:t>
                  </w:r>
                </w:p>
                <w:p>
                  <w:pPr>
                    <w:pStyle w:val="null3"/>
                    <w:spacing w:before="105" w:after="105"/>
                    <w:jc w:val="left"/>
                  </w:pPr>
                  <w:r>
                    <w:rPr>
                      <w:rFonts w:ascii="仿宋_GB2312" w:hAnsi="仿宋_GB2312" w:cs="仿宋_GB2312" w:eastAsia="仿宋_GB2312"/>
                      <w:sz w:val="20"/>
                      <w:color w:val="000000"/>
                    </w:rPr>
                    <w:t>刨削动力系统</w:t>
                  </w:r>
                  <w:r>
                    <w:rPr>
                      <w:rFonts w:ascii="仿宋_GB2312" w:hAnsi="仿宋_GB2312" w:cs="仿宋_GB2312" w:eastAsia="仿宋_GB2312"/>
                      <w:sz w:val="20"/>
                      <w:color w:val="000000"/>
                    </w:rPr>
                    <w:t>1套</w:t>
                  </w:r>
                </w:p>
                <w:p>
                  <w:pPr>
                    <w:pStyle w:val="null3"/>
                    <w:spacing w:before="105" w:after="105"/>
                    <w:jc w:val="left"/>
                  </w:pPr>
                  <w:r>
                    <w:rPr>
                      <w:rFonts w:ascii="仿宋_GB2312" w:hAnsi="仿宋_GB2312" w:cs="仿宋_GB2312" w:eastAsia="仿宋_GB2312"/>
                      <w:sz w:val="20"/>
                      <w:color w:val="000000"/>
                    </w:rPr>
                    <w:t>低温射频消融系统</w:t>
                  </w:r>
                  <w:r>
                    <w:rPr>
                      <w:rFonts w:ascii="仿宋_GB2312" w:hAnsi="仿宋_GB2312" w:cs="仿宋_GB2312" w:eastAsia="仿宋_GB2312"/>
                      <w:sz w:val="20"/>
                      <w:color w:val="000000"/>
                    </w:rPr>
                    <w:t>1套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设备主要技术参数要求</w:t>
                  </w:r>
                </w:p>
              </w:tc>
            </w:tr>
            <w:tr>
              <w:tc>
                <w:tcPr>
                  <w:tcW w:type="dxa" w:w="2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4K关节镜摄像系统</w:t>
                  </w:r>
                </w:p>
                <w:p>
                  <w:pPr>
                    <w:pStyle w:val="null3"/>
                    <w:spacing w:before="105" w:after="105"/>
                    <w:jc w:val="left"/>
                  </w:pPr>
                  <w:r>
                    <w:rPr>
                      <w:rFonts w:ascii="仿宋_GB2312" w:hAnsi="仿宋_GB2312" w:cs="仿宋_GB2312" w:eastAsia="仿宋_GB2312"/>
                      <w:sz w:val="20"/>
                      <w:color w:val="000000"/>
                    </w:rPr>
                    <w:t>1.4K内窥镜摄像系统</w:t>
                  </w:r>
                </w:p>
                <w:p>
                  <w:pPr>
                    <w:pStyle w:val="null3"/>
                    <w:spacing w:before="105" w:after="105"/>
                    <w:jc w:val="left"/>
                  </w:pPr>
                  <w:r>
                    <w:rPr>
                      <w:rFonts w:ascii="仿宋_GB2312" w:hAnsi="仿宋_GB2312" w:cs="仿宋_GB2312" w:eastAsia="仿宋_GB2312"/>
                      <w:sz w:val="20"/>
                      <w:color w:val="000000"/>
                    </w:rPr>
                    <w:t>▲1.1</w:t>
                  </w:r>
                  <w:r>
                    <w:rPr>
                      <w:rFonts w:ascii="仿宋_GB2312" w:hAnsi="仿宋_GB2312" w:cs="仿宋_GB2312" w:eastAsia="仿宋_GB2312"/>
                      <w:sz w:val="19"/>
                    </w:rPr>
                    <w:t xml:space="preserve"> </w:t>
                  </w:r>
                  <w:r>
                    <w:rPr>
                      <w:rFonts w:ascii="仿宋_GB2312" w:hAnsi="仿宋_GB2312" w:cs="仿宋_GB2312" w:eastAsia="仿宋_GB2312"/>
                      <w:sz w:val="20"/>
                      <w:color w:val="000000"/>
                    </w:rPr>
                    <w:t>4K摄像光源系统、动力系统、射频系统和手术工具为同一品牌</w:t>
                  </w:r>
                </w:p>
                <w:p>
                  <w:pPr>
                    <w:pStyle w:val="null3"/>
                    <w:spacing w:before="105" w:after="105"/>
                    <w:jc w:val="left"/>
                  </w:pPr>
                  <w:r>
                    <w:rPr>
                      <w:rFonts w:ascii="仿宋_GB2312" w:hAnsi="仿宋_GB2312" w:cs="仿宋_GB2312" w:eastAsia="仿宋_GB2312"/>
                      <w:sz w:val="20"/>
                      <w:color w:val="000000"/>
                    </w:rPr>
                    <w:t>1.2视频输出：</w:t>
                  </w:r>
                </w:p>
                <w:p>
                  <w:pPr>
                    <w:pStyle w:val="null3"/>
                    <w:spacing w:before="105" w:after="105"/>
                    <w:jc w:val="left"/>
                  </w:pPr>
                  <w:r>
                    <w:rPr>
                      <w:rFonts w:ascii="仿宋_GB2312" w:hAnsi="仿宋_GB2312" w:cs="仿宋_GB2312" w:eastAsia="仿宋_GB2312"/>
                      <w:sz w:val="20"/>
                      <w:color w:val="000000"/>
                    </w:rPr>
                    <w:t>1.2.1  ≥1个HDMI 2.0接口，≥3840</w:t>
                  </w:r>
                  <w:r>
                    <w:rPr>
                      <w:rFonts w:ascii="仿宋_GB2312" w:hAnsi="仿宋_GB2312" w:cs="仿宋_GB2312" w:eastAsia="仿宋_GB2312"/>
                      <w:sz w:val="20"/>
                      <w:color w:val="000000"/>
                    </w:rPr>
                    <w:t>*</w:t>
                  </w:r>
                  <w:r>
                    <w:rPr>
                      <w:rFonts w:ascii="仿宋_GB2312" w:hAnsi="仿宋_GB2312" w:cs="仿宋_GB2312" w:eastAsia="仿宋_GB2312"/>
                      <w:sz w:val="20"/>
                      <w:color w:val="000000"/>
                    </w:rPr>
                    <w:t>2160像素(4K)视频输出；</w:t>
                  </w:r>
                </w:p>
                <w:p>
                  <w:pPr>
                    <w:pStyle w:val="null3"/>
                    <w:spacing w:before="105" w:after="105"/>
                    <w:jc w:val="left"/>
                  </w:pPr>
                  <w:r>
                    <w:rPr>
                      <w:rFonts w:ascii="仿宋_GB2312" w:hAnsi="仿宋_GB2312" w:cs="仿宋_GB2312" w:eastAsia="仿宋_GB2312"/>
                      <w:sz w:val="20"/>
                      <w:color w:val="000000"/>
                    </w:rPr>
                    <w:t>1.2.2  ≥1个3G-SDI接口，≥1920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1080像素(UHD)视频输出；</w:t>
                  </w:r>
                </w:p>
                <w:p>
                  <w:pPr>
                    <w:pStyle w:val="null3"/>
                    <w:spacing w:before="105" w:after="105"/>
                    <w:jc w:val="left"/>
                  </w:pPr>
                  <w:r>
                    <w:rPr>
                      <w:rFonts w:ascii="仿宋_GB2312" w:hAnsi="仿宋_GB2312" w:cs="仿宋_GB2312" w:eastAsia="仿宋_GB2312"/>
                      <w:sz w:val="20"/>
                      <w:color w:val="000000"/>
                    </w:rPr>
                    <w:t>1.2.3  ≥1个DVI接口，≥1920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1080像素(UHD)视频输出；</w:t>
                  </w:r>
                </w:p>
                <w:p>
                  <w:pPr>
                    <w:pStyle w:val="null3"/>
                    <w:spacing w:before="105" w:after="105"/>
                    <w:jc w:val="left"/>
                  </w:pPr>
                  <w:r>
                    <w:rPr>
                      <w:rFonts w:ascii="仿宋_GB2312" w:hAnsi="仿宋_GB2312" w:cs="仿宋_GB2312" w:eastAsia="仿宋_GB2312"/>
                      <w:sz w:val="20"/>
                      <w:color w:val="000000"/>
                    </w:rPr>
                    <w:t>1.2.4  ≥3个USB3.0 接口，1个网口；</w:t>
                  </w:r>
                </w:p>
                <w:p>
                  <w:pPr>
                    <w:pStyle w:val="null3"/>
                    <w:spacing w:before="105" w:after="105"/>
                    <w:jc w:val="left"/>
                  </w:pPr>
                  <w:r>
                    <w:rPr>
                      <w:rFonts w:ascii="仿宋_GB2312" w:hAnsi="仿宋_GB2312" w:cs="仿宋_GB2312" w:eastAsia="仿宋_GB2312"/>
                      <w:sz w:val="20"/>
                      <w:color w:val="000000"/>
                    </w:rPr>
                    <w:t>1.3垂直扫描率：≥60Hz，恒定 60 帧，信噪比: ≥32dB；</w:t>
                  </w:r>
                </w:p>
                <w:p>
                  <w:pPr>
                    <w:pStyle w:val="null3"/>
                    <w:spacing w:before="105" w:after="105"/>
                    <w:jc w:val="left"/>
                  </w:pPr>
                  <w:r>
                    <w:rPr>
                      <w:rFonts w:ascii="仿宋_GB2312" w:hAnsi="仿宋_GB2312" w:cs="仿宋_GB2312" w:eastAsia="仿宋_GB2312"/>
                      <w:sz w:val="20"/>
                      <w:color w:val="000000"/>
                    </w:rPr>
                    <w:t>1.4图像分辨率：≥3840×2160P，感光芯片1/1.8英寸，逐行扫描8M CMOS 传感器；</w:t>
                  </w:r>
                </w:p>
                <w:p>
                  <w:pPr>
                    <w:pStyle w:val="null3"/>
                    <w:spacing w:before="105" w:after="105"/>
                    <w:jc w:val="left"/>
                  </w:pPr>
                  <w:r>
                    <w:rPr>
                      <w:rFonts w:ascii="仿宋_GB2312" w:hAnsi="仿宋_GB2312" w:cs="仿宋_GB2312" w:eastAsia="仿宋_GB2312"/>
                      <w:sz w:val="20"/>
                      <w:color w:val="000000"/>
                    </w:rPr>
                    <w:t>1.5图文处理功能：支持USB3.0进行图像存储(移动固态硬盘或 U 盘)，摄像自带 4K 图像录制、播放、存储功能；</w:t>
                  </w:r>
                </w:p>
                <w:p>
                  <w:pPr>
                    <w:pStyle w:val="null3"/>
                    <w:spacing w:before="105" w:after="105"/>
                    <w:jc w:val="left"/>
                  </w:pPr>
                  <w:r>
                    <w:rPr>
                      <w:rFonts w:ascii="仿宋_GB2312" w:hAnsi="仿宋_GB2312" w:cs="仿宋_GB2312" w:eastAsia="仿宋_GB2312"/>
                      <w:sz w:val="20"/>
                      <w:color w:val="000000"/>
                    </w:rPr>
                    <w:t>▲1.6手术模式：关节镜、椎间孔镜、耳鼻喉镜、宫腹腔镜、泌尿镜等。</w:t>
                  </w:r>
                </w:p>
                <w:p>
                  <w:pPr>
                    <w:pStyle w:val="null3"/>
                    <w:spacing w:before="105" w:after="105"/>
                    <w:jc w:val="left"/>
                  </w:pPr>
                  <w:r>
                    <w:rPr>
                      <w:rFonts w:ascii="仿宋_GB2312" w:hAnsi="仿宋_GB2312" w:cs="仿宋_GB2312" w:eastAsia="仿宋_GB2312"/>
                      <w:sz w:val="20"/>
                      <w:color w:val="000000"/>
                    </w:rPr>
                    <w:t>1.7图像延迟：主机图像延迟≤100ms；</w:t>
                  </w:r>
                </w:p>
                <w:p>
                  <w:pPr>
                    <w:pStyle w:val="null3"/>
                    <w:spacing w:before="105" w:after="105"/>
                    <w:jc w:val="left"/>
                  </w:pPr>
                  <w:r>
                    <w:rPr>
                      <w:rFonts w:ascii="仿宋_GB2312" w:hAnsi="仿宋_GB2312" w:cs="仿宋_GB2312" w:eastAsia="仿宋_GB2312"/>
                      <w:sz w:val="20"/>
                      <w:color w:val="000000"/>
                    </w:rPr>
                    <w:t>1.8主机支持手动白平衡，自动背光补偿功能，曝光模式根据手术模式可编辑；</w:t>
                  </w:r>
                </w:p>
                <w:p>
                  <w:pPr>
                    <w:pStyle w:val="null3"/>
                    <w:spacing w:before="105" w:after="105"/>
                    <w:jc w:val="left"/>
                  </w:pPr>
                  <w:r>
                    <w:rPr>
                      <w:rFonts w:ascii="仿宋_GB2312" w:hAnsi="仿宋_GB2312" w:cs="仿宋_GB2312" w:eastAsia="仿宋_GB2312"/>
                      <w:sz w:val="20"/>
                      <w:color w:val="000000"/>
                    </w:rPr>
                    <w:t>1.9支持一键拍照、一键图像放大、录像功能和图像冻结；</w:t>
                  </w:r>
                </w:p>
                <w:p>
                  <w:pPr>
                    <w:pStyle w:val="null3"/>
                    <w:spacing w:before="105" w:after="105"/>
                    <w:jc w:val="left"/>
                  </w:pPr>
                  <w:r>
                    <w:rPr>
                      <w:rFonts w:ascii="仿宋_GB2312" w:hAnsi="仿宋_GB2312" w:cs="仿宋_GB2312" w:eastAsia="仿宋_GB2312"/>
                      <w:sz w:val="20"/>
                      <w:color w:val="000000"/>
                    </w:rPr>
                    <w:t>1.10主机具有亮度调节、对比度调节、饱和度调节、锐利度调节、数字降噪及动态范围调节功能；</w:t>
                  </w:r>
                </w:p>
                <w:p>
                  <w:pPr>
                    <w:pStyle w:val="null3"/>
                    <w:spacing w:before="105" w:after="105"/>
                    <w:jc w:val="left"/>
                  </w:pPr>
                  <w:r>
                    <w:rPr>
                      <w:rFonts w:ascii="仿宋_GB2312" w:hAnsi="仿宋_GB2312" w:cs="仿宋_GB2312" w:eastAsia="仿宋_GB2312"/>
                      <w:sz w:val="20"/>
                      <w:color w:val="000000"/>
                    </w:rPr>
                    <w:t>1.11支持图像的信息集成、手术设备参数、存储图像预览和手术视频播放。主机界面采用一体化全触屏式智能操作，LCD液晶显示器。</w:t>
                  </w:r>
                  <w:r>
                    <w:rPr>
                      <w:rFonts w:ascii="仿宋_GB2312" w:hAnsi="仿宋_GB2312" w:cs="仿宋_GB2312" w:eastAsia="仿宋_GB2312"/>
                      <w:sz w:val="19"/>
                    </w:rPr>
                    <w:t xml:space="preserve">    </w:t>
                  </w:r>
                </w:p>
                <w:p>
                  <w:pPr>
                    <w:pStyle w:val="null3"/>
                    <w:spacing w:before="105" w:after="105"/>
                    <w:jc w:val="left"/>
                  </w:pPr>
                  <w:r>
                    <w:rPr>
                      <w:rFonts w:ascii="仿宋_GB2312" w:hAnsi="仿宋_GB2312" w:cs="仿宋_GB2312" w:eastAsia="仿宋_GB2312"/>
                      <w:sz w:val="20"/>
                      <w:color w:val="000000"/>
                    </w:rPr>
                    <w:t>1.12内置光源亮度可调节，调节范围1</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p>
                <w:p>
                  <w:pPr>
                    <w:pStyle w:val="null3"/>
                    <w:spacing w:before="105" w:after="105"/>
                    <w:jc w:val="left"/>
                  </w:pPr>
                  <w:r>
                    <w:rPr>
                      <w:rFonts w:ascii="仿宋_GB2312" w:hAnsi="仿宋_GB2312" w:cs="仿宋_GB2312" w:eastAsia="仿宋_GB2312"/>
                      <w:sz w:val="20"/>
                      <w:color w:val="000000"/>
                    </w:rPr>
                    <w:t>1.13光源</w:t>
                  </w:r>
                  <w:r>
                    <w:rPr>
                      <w:rFonts w:ascii="仿宋_GB2312" w:hAnsi="仿宋_GB2312" w:cs="仿宋_GB2312" w:eastAsia="仿宋_GB2312"/>
                      <w:sz w:val="20"/>
                      <w:color w:val="000000"/>
                    </w:rPr>
                    <w:t>具</w:t>
                  </w:r>
                  <w:r>
                    <w:rPr>
                      <w:rFonts w:ascii="仿宋_GB2312" w:hAnsi="仿宋_GB2312" w:cs="仿宋_GB2312" w:eastAsia="仿宋_GB2312"/>
                      <w:sz w:val="20"/>
                      <w:color w:val="000000"/>
                    </w:rPr>
                    <w:t>有计时功能，光源显色指数</w:t>
                  </w:r>
                  <w:r>
                    <w:rPr>
                      <w:rFonts w:ascii="仿宋_GB2312" w:hAnsi="仿宋_GB2312" w:cs="仿宋_GB2312" w:eastAsia="仿宋_GB2312"/>
                      <w:sz w:val="20"/>
                      <w:color w:val="000000"/>
                    </w:rPr>
                    <w:t>≥90；</w:t>
                  </w:r>
                </w:p>
                <w:p>
                  <w:pPr>
                    <w:pStyle w:val="null3"/>
                    <w:spacing w:before="105" w:after="105"/>
                    <w:jc w:val="left"/>
                  </w:pPr>
                  <w:r>
                    <w:rPr>
                      <w:rFonts w:ascii="仿宋_GB2312" w:hAnsi="仿宋_GB2312" w:cs="仿宋_GB2312" w:eastAsia="仿宋_GB2312"/>
                      <w:sz w:val="20"/>
                      <w:color w:val="000000"/>
                    </w:rPr>
                    <w:t>1.14寿命≥30000小时；</w:t>
                  </w:r>
                </w:p>
                <w:p>
                  <w:pPr>
                    <w:pStyle w:val="null3"/>
                    <w:spacing w:before="105" w:after="105"/>
                    <w:jc w:val="left"/>
                  </w:pPr>
                  <w:r>
                    <w:rPr>
                      <w:rFonts w:ascii="仿宋_GB2312" w:hAnsi="仿宋_GB2312" w:cs="仿宋_GB2312" w:eastAsia="仿宋_GB2312"/>
                      <w:sz w:val="20"/>
                      <w:color w:val="000000"/>
                    </w:rPr>
                    <w:t>1.15色温：3000K-7000K；</w:t>
                  </w:r>
                </w:p>
                <w:p>
                  <w:pPr>
                    <w:pStyle w:val="null3"/>
                    <w:spacing w:before="105" w:after="105"/>
                    <w:jc w:val="left"/>
                  </w:pPr>
                  <w:r>
                    <w:rPr>
                      <w:rFonts w:ascii="仿宋_GB2312" w:hAnsi="仿宋_GB2312" w:cs="仿宋_GB2312" w:eastAsia="仿宋_GB2312"/>
                      <w:sz w:val="20"/>
                      <w:color w:val="000000"/>
                    </w:rPr>
                    <w:t>1.16光源功率≥90W，光通量：≥900lm</w:t>
                  </w:r>
                </w:p>
                <w:p>
                  <w:pPr>
                    <w:pStyle w:val="null3"/>
                    <w:spacing w:before="105" w:after="105"/>
                    <w:jc w:val="left"/>
                  </w:pPr>
                  <w:r>
                    <w:rPr>
                      <w:rFonts w:ascii="仿宋_GB2312" w:hAnsi="仿宋_GB2312" w:cs="仿宋_GB2312" w:eastAsia="仿宋_GB2312"/>
                      <w:sz w:val="20"/>
                      <w:color w:val="000000"/>
                    </w:rPr>
                    <w:t>▲1.17 接口：适配 Wolf 、STORZ接口等；</w:t>
                  </w:r>
                </w:p>
                <w:p>
                  <w:pPr>
                    <w:pStyle w:val="null3"/>
                    <w:spacing w:before="105" w:after="105"/>
                    <w:jc w:val="left"/>
                  </w:pPr>
                  <w:r>
                    <w:rPr>
                      <w:rFonts w:ascii="仿宋_GB2312" w:hAnsi="仿宋_GB2312" w:cs="仿宋_GB2312" w:eastAsia="仿宋_GB2312"/>
                      <w:sz w:val="20"/>
                      <w:color w:val="000000"/>
                    </w:rPr>
                    <w:t>2.4K摄像头</w:t>
                  </w:r>
                </w:p>
                <w:p>
                  <w:pPr>
                    <w:pStyle w:val="null3"/>
                    <w:spacing w:before="105" w:after="105"/>
                    <w:jc w:val="left"/>
                  </w:pPr>
                  <w:r>
                    <w:rPr>
                      <w:rFonts w:ascii="仿宋_GB2312" w:hAnsi="仿宋_GB2312" w:cs="仿宋_GB2312" w:eastAsia="仿宋_GB2312"/>
                      <w:sz w:val="20"/>
                      <w:color w:val="000000"/>
                    </w:rPr>
                    <w:t>2.1  4K摄像头IPX7 及以上防水性能，可低温等离子或擦拭灭菌；</w:t>
                  </w:r>
                </w:p>
                <w:p>
                  <w:pPr>
                    <w:pStyle w:val="null3"/>
                    <w:spacing w:before="105" w:after="105"/>
                    <w:jc w:val="left"/>
                  </w:pPr>
                  <w:r>
                    <w:rPr>
                      <w:rFonts w:ascii="仿宋_GB2312" w:hAnsi="仿宋_GB2312" w:cs="仿宋_GB2312" w:eastAsia="仿宋_GB2312"/>
                      <w:sz w:val="20"/>
                      <w:color w:val="000000"/>
                    </w:rPr>
                    <w:t>2.2采用 CMOS 图像传感器技术，尺寸≥1/1.8 英寸；</w:t>
                  </w:r>
                </w:p>
                <w:p>
                  <w:pPr>
                    <w:pStyle w:val="null3"/>
                    <w:spacing w:before="105" w:after="105"/>
                    <w:jc w:val="left"/>
                  </w:pPr>
                  <w:r>
                    <w:rPr>
                      <w:rFonts w:ascii="仿宋_GB2312" w:hAnsi="仿宋_GB2312" w:cs="仿宋_GB2312" w:eastAsia="仿宋_GB2312"/>
                      <w:sz w:val="20"/>
                      <w:color w:val="000000"/>
                    </w:rPr>
                    <w:t>2.3按键功能（自定义）：功能有 AWB (白平衡)、Freeze  (冻结)、 ROTO  (翻转)、Photo  (拍照)、 REC  (录像)等；</w:t>
                  </w:r>
                </w:p>
                <w:p>
                  <w:pPr>
                    <w:pStyle w:val="null3"/>
                    <w:spacing w:before="105" w:after="105"/>
                    <w:jc w:val="left"/>
                  </w:pPr>
                  <w:r>
                    <w:rPr>
                      <w:rFonts w:ascii="仿宋_GB2312" w:hAnsi="仿宋_GB2312" w:cs="仿宋_GB2312" w:eastAsia="仿宋_GB2312"/>
                      <w:sz w:val="20"/>
                      <w:color w:val="000000"/>
                    </w:rPr>
                    <w:t>2.4支持HDR成像和低照度成像；</w:t>
                  </w:r>
                </w:p>
                <w:p>
                  <w:pPr>
                    <w:pStyle w:val="null3"/>
                    <w:spacing w:before="105" w:after="105"/>
                    <w:jc w:val="left"/>
                  </w:pPr>
                  <w:r>
                    <w:rPr>
                      <w:rFonts w:ascii="仿宋_GB2312" w:hAnsi="仿宋_GB2312" w:cs="仿宋_GB2312" w:eastAsia="仿宋_GB2312"/>
                      <w:sz w:val="20"/>
                      <w:color w:val="000000"/>
                    </w:rPr>
                    <w:t>2.5数码变焦：开机无放大，支持≥</w:t>
                  </w:r>
                  <w:r>
                    <w:rPr>
                      <w:rFonts w:ascii="仿宋_GB2312" w:hAnsi="仿宋_GB2312" w:cs="仿宋_GB2312" w:eastAsia="仿宋_GB2312"/>
                      <w:sz w:val="19"/>
                    </w:rPr>
                    <w:t xml:space="preserve"> </w:t>
                  </w:r>
                  <w:r>
                    <w:rPr>
                      <w:rFonts w:ascii="仿宋_GB2312" w:hAnsi="仿宋_GB2312" w:cs="仿宋_GB2312" w:eastAsia="仿宋_GB2312"/>
                      <w:sz w:val="20"/>
                      <w:color w:val="000000"/>
                    </w:rPr>
                    <w:t>8级；</w:t>
                  </w:r>
                </w:p>
                <w:p>
                  <w:pPr>
                    <w:pStyle w:val="null3"/>
                    <w:spacing w:before="105" w:after="105"/>
                    <w:jc w:val="left"/>
                  </w:pPr>
                  <w:r>
                    <w:rPr>
                      <w:rFonts w:ascii="仿宋_GB2312" w:hAnsi="仿宋_GB2312" w:cs="仿宋_GB2312" w:eastAsia="仿宋_GB2312"/>
                      <w:sz w:val="20"/>
                      <w:color w:val="000000"/>
                    </w:rPr>
                    <w:t>2.6摄像头材质为钛合金；</w:t>
                  </w:r>
                </w:p>
                <w:p>
                  <w:pPr>
                    <w:pStyle w:val="null3"/>
                    <w:spacing w:before="105" w:after="105"/>
                    <w:jc w:val="left"/>
                  </w:pPr>
                  <w:r>
                    <w:rPr>
                      <w:rFonts w:ascii="仿宋_GB2312" w:hAnsi="仿宋_GB2312" w:cs="仿宋_GB2312" w:eastAsia="仿宋_GB2312"/>
                      <w:sz w:val="20"/>
                      <w:color w:val="000000"/>
                    </w:rPr>
                    <w:t>2.7扫描方式及采集分辨率：逐行扫描，单幅图像分辨率≥3840×2160P；</w:t>
                  </w:r>
                </w:p>
                <w:p>
                  <w:pPr>
                    <w:pStyle w:val="null3"/>
                    <w:spacing w:before="105" w:after="105"/>
                    <w:jc w:val="left"/>
                  </w:pPr>
                  <w:r>
                    <w:rPr>
                      <w:rFonts w:ascii="仿宋_GB2312" w:hAnsi="仿宋_GB2312" w:cs="仿宋_GB2312" w:eastAsia="仿宋_GB2312"/>
                      <w:sz w:val="20"/>
                      <w:color w:val="000000"/>
                    </w:rPr>
                    <w:t>2.8标准 C 型卡口，可连接进口、国产硬镜。</w:t>
                  </w:r>
                </w:p>
                <w:p>
                  <w:pPr>
                    <w:pStyle w:val="null3"/>
                    <w:spacing w:before="105" w:after="105"/>
                    <w:jc w:val="left"/>
                  </w:pPr>
                  <w:r>
                    <w:rPr>
                      <w:rFonts w:ascii="仿宋_GB2312" w:hAnsi="仿宋_GB2312" w:cs="仿宋_GB2312" w:eastAsia="仿宋_GB2312"/>
                      <w:sz w:val="20"/>
                      <w:color w:val="000000"/>
                    </w:rPr>
                    <w:t>3.监视器</w:t>
                  </w:r>
                </w:p>
                <w:p>
                  <w:pPr>
                    <w:pStyle w:val="null3"/>
                    <w:spacing w:before="105" w:after="105"/>
                    <w:jc w:val="left"/>
                  </w:pPr>
                  <w:r>
                    <w:rPr>
                      <w:rFonts w:ascii="仿宋_GB2312" w:hAnsi="仿宋_GB2312" w:cs="仿宋_GB2312" w:eastAsia="仿宋_GB2312"/>
                      <w:sz w:val="20"/>
                      <w:color w:val="000000"/>
                    </w:rPr>
                    <w:t>3.1显示器≥32英寸；</w:t>
                  </w:r>
                </w:p>
                <w:p>
                  <w:pPr>
                    <w:pStyle w:val="null3"/>
                    <w:spacing w:before="105" w:after="105"/>
                    <w:jc w:val="left"/>
                  </w:pPr>
                  <w:r>
                    <w:rPr>
                      <w:rFonts w:ascii="仿宋_GB2312" w:hAnsi="仿宋_GB2312" w:cs="仿宋_GB2312" w:eastAsia="仿宋_GB2312"/>
                      <w:sz w:val="20"/>
                      <w:color w:val="000000"/>
                    </w:rPr>
                    <w:t>3.2分辨率≥3840 × 2160；</w:t>
                  </w:r>
                </w:p>
                <w:p>
                  <w:pPr>
                    <w:pStyle w:val="null3"/>
                    <w:spacing w:before="105" w:after="105"/>
                    <w:jc w:val="left"/>
                  </w:pPr>
                  <w:r>
                    <w:rPr>
                      <w:rFonts w:ascii="仿宋_GB2312" w:hAnsi="仿宋_GB2312" w:cs="仿宋_GB2312" w:eastAsia="仿宋_GB2312"/>
                      <w:sz w:val="20"/>
                      <w:color w:val="000000"/>
                    </w:rPr>
                    <w:t>3.3防眩光防护玻璃，触控按键；</w:t>
                  </w:r>
                </w:p>
                <w:p>
                  <w:pPr>
                    <w:pStyle w:val="null3"/>
                    <w:spacing w:before="105" w:after="105"/>
                    <w:jc w:val="left"/>
                  </w:pPr>
                  <w:r>
                    <w:rPr>
                      <w:rFonts w:ascii="仿宋_GB2312" w:hAnsi="仿宋_GB2312" w:cs="仿宋_GB2312" w:eastAsia="仿宋_GB2312"/>
                      <w:sz w:val="20"/>
                      <w:color w:val="000000"/>
                    </w:rPr>
                    <w:t>3.4亮度≥700cd/m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，对比度</w:t>
                  </w:r>
                  <w:r>
                    <w:rPr>
                      <w:rFonts w:ascii="仿宋_GB2312" w:hAnsi="仿宋_GB2312" w:cs="仿宋_GB2312" w:eastAsia="仿宋_GB2312"/>
                      <w:sz w:val="20"/>
                      <w:color w:val="000000"/>
                    </w:rPr>
                    <w:t>≥1400:1；</w:t>
                  </w:r>
                </w:p>
                <w:p>
                  <w:pPr>
                    <w:pStyle w:val="null3"/>
                    <w:spacing w:before="105" w:after="105"/>
                    <w:jc w:val="left"/>
                  </w:pPr>
                  <w:r>
                    <w:rPr>
                      <w:rFonts w:ascii="仿宋_GB2312" w:hAnsi="仿宋_GB2312" w:cs="仿宋_GB2312" w:eastAsia="仿宋_GB2312"/>
                      <w:sz w:val="20"/>
                      <w:color w:val="000000"/>
                    </w:rPr>
                    <w:t>4.关节镜</w:t>
                  </w:r>
                </w:p>
                <w:p>
                  <w:pPr>
                    <w:pStyle w:val="null3"/>
                    <w:spacing w:before="105" w:after="105"/>
                    <w:jc w:val="left"/>
                  </w:pPr>
                  <w:r>
                    <w:rPr>
                      <w:rFonts w:ascii="仿宋_GB2312" w:hAnsi="仿宋_GB2312" w:cs="仿宋_GB2312" w:eastAsia="仿宋_GB2312"/>
                      <w:sz w:val="20"/>
                      <w:color w:val="000000"/>
                    </w:rPr>
                    <w:t>4.1视向角：30°和70°各一根；</w:t>
                  </w:r>
                </w:p>
                <w:p>
                  <w:pPr>
                    <w:pStyle w:val="null3"/>
                    <w:spacing w:before="105" w:after="105"/>
                    <w:jc w:val="left"/>
                  </w:pPr>
                  <w:r>
                    <w:rPr>
                      <w:rFonts w:ascii="仿宋_GB2312" w:hAnsi="仿宋_GB2312" w:cs="仿宋_GB2312" w:eastAsia="仿宋_GB2312"/>
                      <w:sz w:val="20"/>
                      <w:color w:val="000000"/>
                    </w:rPr>
                    <w:t>4.2直径：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4.0mm；工作长度：≥</w:t>
                  </w:r>
                  <w:r>
                    <w:rPr>
                      <w:rFonts w:ascii="仿宋_GB2312" w:hAnsi="仿宋_GB2312" w:cs="仿宋_GB2312" w:eastAsia="仿宋_GB2312"/>
                      <w:sz w:val="20"/>
                      <w:color w:val="000000"/>
                    </w:rPr>
                    <w:t>170</w:t>
                  </w:r>
                  <w:r>
                    <w:rPr>
                      <w:rFonts w:ascii="仿宋_GB2312" w:hAnsi="仿宋_GB2312" w:cs="仿宋_GB2312" w:eastAsia="仿宋_GB2312"/>
                      <w:sz w:val="20"/>
                      <w:color w:val="000000"/>
                    </w:rPr>
                    <w:t>mm；</w:t>
                  </w:r>
                </w:p>
                <w:p>
                  <w:pPr>
                    <w:pStyle w:val="null3"/>
                    <w:spacing w:before="105" w:after="105"/>
                    <w:jc w:val="left"/>
                  </w:pPr>
                  <w:r>
                    <w:rPr>
                      <w:rFonts w:ascii="仿宋_GB2312" w:hAnsi="仿宋_GB2312" w:cs="仿宋_GB2312" w:eastAsia="仿宋_GB2312"/>
                      <w:sz w:val="20"/>
                      <w:color w:val="000000"/>
                    </w:rPr>
                    <w:t>4.3视野：超广角；</w:t>
                  </w:r>
                </w:p>
                <w:p>
                  <w:pPr>
                    <w:pStyle w:val="null3"/>
                    <w:spacing w:before="105" w:after="105"/>
                    <w:jc w:val="left"/>
                  </w:pPr>
                  <w:r>
                    <w:rPr>
                      <w:rFonts w:ascii="仿宋_GB2312" w:hAnsi="仿宋_GB2312" w:cs="仿宋_GB2312" w:eastAsia="仿宋_GB2312"/>
                      <w:sz w:val="20"/>
                      <w:color w:val="000000"/>
                    </w:rPr>
                    <w:t>4.4角分辨率≥5C/°（光学工作距离4mm）；</w:t>
                  </w:r>
                </w:p>
                <w:p>
                  <w:pPr>
                    <w:pStyle w:val="null3"/>
                    <w:spacing w:before="105" w:after="105"/>
                    <w:jc w:val="left"/>
                  </w:pPr>
                  <w:r>
                    <w:rPr>
                      <w:rFonts w:ascii="仿宋_GB2312" w:hAnsi="仿宋_GB2312" w:cs="仿宋_GB2312" w:eastAsia="仿宋_GB2312"/>
                      <w:sz w:val="20"/>
                      <w:color w:val="000000"/>
                    </w:rPr>
                    <w:t>4.5内置热敏弹力避震系统；不锈钢外壳无涂层；</w:t>
                  </w:r>
                </w:p>
                <w:p>
                  <w:pPr>
                    <w:pStyle w:val="null3"/>
                    <w:spacing w:before="105" w:after="105"/>
                    <w:jc w:val="left"/>
                  </w:pPr>
                  <w:r>
                    <w:rPr>
                      <w:rFonts w:ascii="仿宋_GB2312" w:hAnsi="仿宋_GB2312" w:cs="仿宋_GB2312" w:eastAsia="仿宋_GB2312"/>
                      <w:sz w:val="20"/>
                      <w:color w:val="000000"/>
                    </w:rPr>
                    <w:t xml:space="preserve">4.6含光学放大器和滤光器；        </w:t>
                  </w:r>
                </w:p>
                <w:p>
                  <w:pPr>
                    <w:pStyle w:val="null3"/>
                    <w:spacing w:before="105" w:after="105"/>
                    <w:jc w:val="left"/>
                  </w:pPr>
                  <w:r>
                    <w:rPr>
                      <w:rFonts w:ascii="仿宋_GB2312" w:hAnsi="仿宋_GB2312" w:cs="仿宋_GB2312" w:eastAsia="仿宋_GB2312"/>
                      <w:sz w:val="20"/>
                      <w:color w:val="000000"/>
                    </w:rPr>
                    <w:t>4.7目镜与镜端采用蓝宝石镜面，目镜与镜端均可拆卸；</w:t>
                  </w:r>
                </w:p>
                <w:p>
                  <w:pPr>
                    <w:pStyle w:val="null3"/>
                    <w:spacing w:before="105" w:after="105"/>
                    <w:jc w:val="left"/>
                  </w:pPr>
                  <w:r>
                    <w:rPr>
                      <w:rFonts w:ascii="仿宋_GB2312" w:hAnsi="仿宋_GB2312" w:cs="仿宋_GB2312" w:eastAsia="仿宋_GB2312"/>
                      <w:sz w:val="20"/>
                      <w:color w:val="000000"/>
                    </w:rPr>
                    <w:t>4.8配双阀外鞘</w:t>
                  </w:r>
                  <w:r>
                    <w:rPr>
                      <w:rFonts w:ascii="仿宋_GB2312" w:hAnsi="仿宋_GB2312" w:cs="仿宋_GB2312" w:eastAsia="仿宋_GB2312"/>
                      <w:sz w:val="20"/>
                      <w:color w:val="000000"/>
                    </w:rPr>
                    <w:t>：</w:t>
                  </w:r>
                  <w:r>
                    <w:rPr>
                      <w:rFonts w:ascii="仿宋_GB2312" w:hAnsi="仿宋_GB2312" w:cs="仿宋_GB2312" w:eastAsia="仿宋_GB2312"/>
                      <w:sz w:val="20"/>
                      <w:color w:val="000000"/>
                    </w:rPr>
                    <w:t>2个旋转活塞，直径6.0mm,70°，圆锥形闭孔器，可高温高压消毒。</w:t>
                  </w:r>
                </w:p>
                <w:p>
                  <w:pPr>
                    <w:pStyle w:val="null3"/>
                    <w:spacing w:before="105" w:after="105"/>
                    <w:jc w:val="left"/>
                  </w:pPr>
                  <w:r>
                    <w:rPr>
                      <w:rFonts w:ascii="仿宋_GB2312" w:hAnsi="仿宋_GB2312" w:cs="仿宋_GB2312" w:eastAsia="仿宋_GB2312"/>
                      <w:sz w:val="20"/>
                      <w:b/>
                      <w:color w:val="000000"/>
                    </w:rPr>
                    <w:t>二、刨削动力系统</w:t>
                  </w:r>
                </w:p>
                <w:p>
                  <w:pPr>
                    <w:pStyle w:val="null3"/>
                    <w:spacing w:before="105" w:after="105"/>
                    <w:jc w:val="left"/>
                  </w:pPr>
                  <w:r>
                    <w:rPr>
                      <w:rFonts w:ascii="仿宋_GB2312" w:hAnsi="仿宋_GB2312" w:cs="仿宋_GB2312" w:eastAsia="仿宋_GB2312"/>
                      <w:sz w:val="20"/>
                      <w:color w:val="000000"/>
                    </w:rPr>
                    <w:t>▲1双通道手柄及脚踏工作模式；</w:t>
                  </w:r>
                </w:p>
                <w:p>
                  <w:pPr>
                    <w:pStyle w:val="null3"/>
                    <w:spacing w:before="105" w:after="105"/>
                    <w:jc w:val="left"/>
                  </w:pPr>
                  <w:r>
                    <w:rPr>
                      <w:rFonts w:ascii="仿宋_GB2312" w:hAnsi="仿宋_GB2312" w:cs="仿宋_GB2312" w:eastAsia="仿宋_GB2312"/>
                      <w:sz w:val="20"/>
                      <w:color w:val="000000"/>
                    </w:rPr>
                    <w:t>2主机界面采用一体化全触屏式智能操作，LCD 液晶显示屏；</w:t>
                  </w:r>
                </w:p>
                <w:p>
                  <w:pPr>
                    <w:pStyle w:val="null3"/>
                    <w:spacing w:before="105" w:after="105"/>
                    <w:jc w:val="left"/>
                  </w:pPr>
                  <w:r>
                    <w:rPr>
                      <w:rFonts w:ascii="仿宋_GB2312" w:hAnsi="仿宋_GB2312" w:cs="仿宋_GB2312" w:eastAsia="仿宋_GB2312"/>
                      <w:sz w:val="20"/>
                      <w:color w:val="000000"/>
                    </w:rPr>
                    <w:t>3具有手柄工作模式和转速记忆功能；适用于膝关节镜、肩关节镜、髋关节镜、踝关节镜和腕关节镜等手术。</w:t>
                  </w:r>
                </w:p>
                <w:p>
                  <w:pPr>
                    <w:pStyle w:val="null3"/>
                    <w:spacing w:before="105" w:after="105"/>
                    <w:jc w:val="left"/>
                  </w:pPr>
                  <w:r>
                    <w:rPr>
                      <w:rFonts w:ascii="仿宋_GB2312" w:hAnsi="仿宋_GB2312" w:cs="仿宋_GB2312" w:eastAsia="仿宋_GB2312"/>
                      <w:sz w:val="20"/>
                      <w:color w:val="000000"/>
                    </w:rPr>
                    <w:t>4支持正转、反转、往复、速度调节功能；</w:t>
                  </w:r>
                </w:p>
                <w:p>
                  <w:pPr>
                    <w:pStyle w:val="null3"/>
                    <w:spacing w:before="105" w:after="105"/>
                    <w:jc w:val="left"/>
                  </w:pPr>
                  <w:r>
                    <w:rPr>
                      <w:rFonts w:ascii="仿宋_GB2312" w:hAnsi="仿宋_GB2312" w:cs="仿宋_GB2312" w:eastAsia="仿宋_GB2312"/>
                      <w:sz w:val="20"/>
                      <w:color w:val="000000"/>
                    </w:rPr>
                    <w:t>5</w:t>
                  </w:r>
                  <w:r>
                    <w:rPr>
                      <w:rFonts w:ascii="仿宋_GB2312" w:hAnsi="仿宋_GB2312" w:cs="仿宋_GB2312" w:eastAsia="仿宋_GB2312"/>
                      <w:sz w:val="19"/>
                    </w:rPr>
                    <w:t xml:space="preserve"> </w:t>
                  </w:r>
                  <w:r>
                    <w:rPr>
                      <w:rFonts w:ascii="仿宋_GB2312" w:hAnsi="仿宋_GB2312" w:cs="仿宋_GB2312" w:eastAsia="仿宋_GB2312"/>
                      <w:sz w:val="20"/>
                      <w:color w:val="000000"/>
                    </w:rPr>
                    <w:t>IPX8防水性能；</w:t>
                  </w:r>
                </w:p>
                <w:p>
                  <w:pPr>
                    <w:pStyle w:val="null3"/>
                    <w:spacing w:before="105" w:after="105"/>
                    <w:jc w:val="left"/>
                  </w:pPr>
                  <w:r>
                    <w:rPr>
                      <w:rFonts w:ascii="仿宋_GB2312" w:hAnsi="仿宋_GB2312" w:cs="仿宋_GB2312" w:eastAsia="仿宋_GB2312"/>
                      <w:sz w:val="20"/>
                      <w:color w:val="000000"/>
                    </w:rPr>
                    <w:t>6具有链接孔带锁设计；</w:t>
                  </w:r>
                </w:p>
                <w:p>
                  <w:pPr>
                    <w:pStyle w:val="null3"/>
                    <w:spacing w:before="105" w:after="105"/>
                    <w:jc w:val="left"/>
                  </w:pPr>
                  <w:r>
                    <w:rPr>
                      <w:rFonts w:ascii="仿宋_GB2312" w:hAnsi="仿宋_GB2312" w:cs="仿宋_GB2312" w:eastAsia="仿宋_GB2312"/>
                      <w:sz w:val="20"/>
                      <w:color w:val="000000"/>
                    </w:rPr>
                    <w:t xml:space="preserve">7手柄具有一体式吸引通道: </w:t>
                  </w:r>
                  <w:r>
                    <w:rPr>
                      <w:rFonts w:ascii="仿宋_GB2312" w:hAnsi="仿宋_GB2312" w:cs="仿宋_GB2312" w:eastAsia="仿宋_GB2312"/>
                      <w:sz w:val="20"/>
                      <w:color w:val="000000"/>
                    </w:rPr>
                    <w:t>≥</w:t>
                  </w:r>
                  <w:r>
                    <w:rPr>
                      <w:rFonts w:ascii="仿宋_GB2312" w:hAnsi="仿宋_GB2312" w:cs="仿宋_GB2312" w:eastAsia="仿宋_GB2312"/>
                      <w:sz w:val="20"/>
                      <w:color w:val="000000"/>
                    </w:rPr>
                    <w:t>4mm，流量可调可控；</w:t>
                  </w:r>
                </w:p>
                <w:p>
                  <w:pPr>
                    <w:pStyle w:val="null3"/>
                    <w:spacing w:before="105" w:after="105"/>
                    <w:jc w:val="left"/>
                  </w:pPr>
                  <w:r>
                    <w:rPr>
                      <w:rFonts w:ascii="仿宋_GB2312" w:hAnsi="仿宋_GB2312" w:cs="仿宋_GB2312" w:eastAsia="仿宋_GB2312"/>
                      <w:sz w:val="20"/>
                      <w:color w:val="000000"/>
                    </w:rPr>
                    <w:t>8重量≤250g，磨砂防滑手柄设计；</w:t>
                  </w:r>
                </w:p>
                <w:p>
                  <w:pPr>
                    <w:pStyle w:val="null3"/>
                    <w:spacing w:before="105" w:after="105"/>
                    <w:jc w:val="left"/>
                  </w:pPr>
                  <w:r>
                    <w:rPr>
                      <w:rFonts w:ascii="仿宋_GB2312" w:hAnsi="仿宋_GB2312" w:cs="仿宋_GB2312" w:eastAsia="仿宋_GB2312"/>
                      <w:sz w:val="20"/>
                      <w:color w:val="000000"/>
                    </w:rPr>
                    <w:t>9手柄正转、反转、往复转三种模式；</w:t>
                  </w:r>
                </w:p>
                <w:p>
                  <w:pPr>
                    <w:pStyle w:val="null3"/>
                    <w:spacing w:before="105" w:after="105"/>
                    <w:jc w:val="left"/>
                  </w:pPr>
                  <w:r>
                    <w:rPr>
                      <w:rFonts w:ascii="仿宋_GB2312" w:hAnsi="仿宋_GB2312" w:cs="仿宋_GB2312" w:eastAsia="仿宋_GB2312"/>
                      <w:sz w:val="20"/>
                      <w:color w:val="000000"/>
                    </w:rPr>
                    <w:t>10最大转速：正/反转为8000转/分；往复转为5000转/分；</w:t>
                  </w:r>
                </w:p>
                <w:p>
                  <w:pPr>
                    <w:pStyle w:val="null3"/>
                    <w:spacing w:before="105" w:after="105"/>
                    <w:jc w:val="left"/>
                  </w:pPr>
                  <w:r>
                    <w:rPr>
                      <w:rFonts w:ascii="仿宋_GB2312" w:hAnsi="仿宋_GB2312" w:cs="仿宋_GB2312" w:eastAsia="仿宋_GB2312"/>
                      <w:sz w:val="20"/>
                      <w:color w:val="000000"/>
                    </w:rPr>
                    <w:t>▲11 额定扭矩≥90mN.m；</w:t>
                  </w:r>
                </w:p>
                <w:p>
                  <w:pPr>
                    <w:pStyle w:val="null3"/>
                    <w:spacing w:before="105" w:after="105"/>
                    <w:jc w:val="left"/>
                  </w:pPr>
                  <w:r>
                    <w:rPr>
                      <w:rFonts w:ascii="仿宋_GB2312" w:hAnsi="仿宋_GB2312" w:cs="仿宋_GB2312" w:eastAsia="仿宋_GB2312"/>
                      <w:sz w:val="20"/>
                      <w:color w:val="000000"/>
                    </w:rPr>
                    <w:t>12三键人体工学设计的手控按钮，手柄开关、方向</w:t>
                  </w:r>
                  <w:r>
                    <w:rPr>
                      <w:rFonts w:ascii="仿宋_GB2312" w:hAnsi="仿宋_GB2312" w:cs="仿宋_GB2312" w:eastAsia="仿宋_GB2312"/>
                      <w:sz w:val="20"/>
                      <w:color w:val="000000"/>
                    </w:rPr>
                    <w:t>可</w:t>
                  </w:r>
                  <w:r>
                    <w:rPr>
                      <w:rFonts w:ascii="仿宋_GB2312" w:hAnsi="仿宋_GB2312" w:cs="仿宋_GB2312" w:eastAsia="仿宋_GB2312"/>
                      <w:sz w:val="20"/>
                      <w:color w:val="000000"/>
                    </w:rPr>
                    <w:t>控；</w:t>
                  </w:r>
                </w:p>
                <w:p>
                  <w:pPr>
                    <w:pStyle w:val="null3"/>
                    <w:spacing w:before="105" w:after="105"/>
                    <w:jc w:val="left"/>
                  </w:pPr>
                  <w:r>
                    <w:rPr>
                      <w:rFonts w:ascii="仿宋_GB2312" w:hAnsi="仿宋_GB2312" w:cs="仿宋_GB2312" w:eastAsia="仿宋_GB2312"/>
                      <w:sz w:val="20"/>
                      <w:color w:val="000000"/>
                    </w:rPr>
                    <w:t>13可高温高压灭菌；</w:t>
                  </w:r>
                </w:p>
                <w:p>
                  <w:pPr>
                    <w:pStyle w:val="null3"/>
                    <w:spacing w:before="105" w:after="105"/>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过载保护，在堵转的情况下停止工作输出；</w:t>
                  </w:r>
                </w:p>
                <w:p>
                  <w:pPr>
                    <w:pStyle w:val="null3"/>
                    <w:spacing w:before="105" w:after="105"/>
                    <w:jc w:val="left"/>
                  </w:pPr>
                  <w:r>
                    <w:rPr>
                      <w:rFonts w:ascii="仿宋_GB2312" w:hAnsi="仿宋_GB2312" w:cs="仿宋_GB2312" w:eastAsia="仿宋_GB2312"/>
                      <w:sz w:val="20"/>
                      <w:b/>
                      <w:color w:val="000000"/>
                    </w:rPr>
                    <w:t>三、低温射频消融系统</w:t>
                  </w:r>
                </w:p>
                <w:p>
                  <w:pPr>
                    <w:pStyle w:val="null3"/>
                    <w:spacing w:before="105" w:after="105"/>
                    <w:jc w:val="left"/>
                  </w:pPr>
                  <w:r>
                    <w:rPr>
                      <w:rFonts w:ascii="仿宋_GB2312" w:hAnsi="仿宋_GB2312" w:cs="仿宋_GB2312" w:eastAsia="仿宋_GB2312"/>
                      <w:sz w:val="20"/>
                      <w:color w:val="000000"/>
                    </w:rPr>
                    <w:t>1控制器双极设计；</w:t>
                  </w:r>
                </w:p>
                <w:p>
                  <w:pPr>
                    <w:pStyle w:val="null3"/>
                    <w:spacing w:before="105" w:after="105"/>
                    <w:jc w:val="left"/>
                  </w:pPr>
                  <w:r>
                    <w:rPr>
                      <w:rFonts w:ascii="仿宋_GB2312" w:hAnsi="仿宋_GB2312" w:cs="仿宋_GB2312" w:eastAsia="仿宋_GB2312"/>
                      <w:sz w:val="20"/>
                      <w:color w:val="000000"/>
                    </w:rPr>
                    <w:t>2一机多用，可以同时满足膝、肩、髋关节、小关节、关节软骨、腱性疾病的手术需要；</w:t>
                  </w:r>
                </w:p>
                <w:p>
                  <w:pPr>
                    <w:pStyle w:val="null3"/>
                    <w:spacing w:before="105" w:after="105"/>
                    <w:jc w:val="left"/>
                  </w:pPr>
                  <w:r>
                    <w:rPr>
                      <w:rFonts w:ascii="仿宋_GB2312" w:hAnsi="仿宋_GB2312" w:cs="仿宋_GB2312" w:eastAsia="仿宋_GB2312"/>
                      <w:sz w:val="20"/>
                      <w:color w:val="000000"/>
                    </w:rPr>
                    <w:t>3可调式能量控制开关：凝血1~2 档、消融1~9 档；</w:t>
                  </w:r>
                </w:p>
                <w:p>
                  <w:pPr>
                    <w:pStyle w:val="null3"/>
                    <w:spacing w:before="105" w:after="105"/>
                    <w:jc w:val="left"/>
                  </w:pPr>
                  <w:r>
                    <w:rPr>
                      <w:rFonts w:ascii="仿宋_GB2312" w:hAnsi="仿宋_GB2312" w:cs="仿宋_GB2312" w:eastAsia="仿宋_GB2312"/>
                      <w:sz w:val="20"/>
                      <w:color w:val="000000"/>
                    </w:rPr>
                    <w:t>▲4具有各种手术刀头识别功能，根据插入刀头的不同自动识别档位；</w:t>
                  </w:r>
                </w:p>
                <w:p>
                  <w:pPr>
                    <w:pStyle w:val="null3"/>
                    <w:spacing w:before="105" w:after="105"/>
                    <w:jc w:val="left"/>
                  </w:pPr>
                  <w:r>
                    <w:rPr>
                      <w:rFonts w:ascii="仿宋_GB2312" w:hAnsi="仿宋_GB2312" w:cs="仿宋_GB2312" w:eastAsia="仿宋_GB2312"/>
                      <w:sz w:val="20"/>
                      <w:color w:val="000000"/>
                    </w:rPr>
                    <w:t>▲5手术温度可监测20~60 ℃之间，温度分辨率：1 ℃</w:t>
                  </w:r>
                  <w:r>
                    <w:rPr>
                      <w:rFonts w:ascii="仿宋_GB2312" w:hAnsi="仿宋_GB2312" w:cs="仿宋_GB2312" w:eastAsia="仿宋_GB2312"/>
                      <w:sz w:val="20"/>
                      <w:color w:val="000000"/>
                    </w:rPr>
                    <w:t>，</w:t>
                  </w:r>
                  <w:r>
                    <w:rPr>
                      <w:rFonts w:ascii="仿宋_GB2312" w:hAnsi="仿宋_GB2312" w:cs="仿宋_GB2312" w:eastAsia="仿宋_GB2312"/>
                      <w:sz w:val="20"/>
                      <w:color w:val="000000"/>
                    </w:rPr>
                    <w:t>超出</w:t>
                  </w:r>
                  <w:r>
                    <w:rPr>
                      <w:rFonts w:ascii="仿宋_GB2312" w:hAnsi="仿宋_GB2312" w:cs="仿宋_GB2312" w:eastAsia="仿宋_GB2312"/>
                      <w:sz w:val="20"/>
                      <w:color w:val="000000"/>
                    </w:rPr>
                    <w:t>60℃会发出警告提示；</w:t>
                  </w:r>
                </w:p>
                <w:p>
                  <w:pPr>
                    <w:pStyle w:val="null3"/>
                    <w:spacing w:before="105" w:after="105"/>
                    <w:jc w:val="left"/>
                  </w:pPr>
                  <w:r>
                    <w:rPr>
                      <w:rFonts w:ascii="仿宋_GB2312" w:hAnsi="仿宋_GB2312" w:cs="仿宋_GB2312" w:eastAsia="仿宋_GB2312"/>
                      <w:sz w:val="20"/>
                      <w:color w:val="000000"/>
                    </w:rPr>
                    <w:t>6主机界面采用一体化全触屏式智能操作，LCD液晶显示屏；</w:t>
                  </w:r>
                </w:p>
                <w:p>
                  <w:pPr>
                    <w:pStyle w:val="null3"/>
                    <w:spacing w:before="105" w:after="105"/>
                    <w:jc w:val="left"/>
                  </w:pPr>
                  <w:r>
                    <w:rPr>
                      <w:rFonts w:ascii="仿宋_GB2312" w:hAnsi="仿宋_GB2312" w:cs="仿宋_GB2312" w:eastAsia="仿宋_GB2312"/>
                      <w:sz w:val="20"/>
                      <w:color w:val="000000"/>
                    </w:rPr>
                    <w:t>7功率参数：工作频率：100kHz，电压范围：0-320Vrms@100kHz , 最大输出功率：≥360W@200Ω</w:t>
                  </w:r>
                </w:p>
                <w:p>
                  <w:pPr>
                    <w:pStyle w:val="null3"/>
                    <w:spacing w:before="105" w:after="105"/>
                    <w:jc w:val="left"/>
                  </w:pPr>
                  <w:r>
                    <w:rPr>
                      <w:rFonts w:ascii="仿宋_GB2312" w:hAnsi="仿宋_GB2312" w:cs="仿宋_GB2312" w:eastAsia="仿宋_GB2312"/>
                      <w:sz w:val="20"/>
                      <w:color w:val="000000"/>
                    </w:rPr>
                    <w:t>8具有故障自动检测显示和报警声音提示</w:t>
                  </w:r>
                </w:p>
                <w:p>
                  <w:pPr>
                    <w:pStyle w:val="null3"/>
                    <w:spacing w:before="105" w:after="105"/>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具有金属误触误碰保护断电功能</w:t>
                  </w:r>
                </w:p>
                <w:p>
                  <w:pPr>
                    <w:pStyle w:val="null3"/>
                    <w:spacing w:before="105" w:after="10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脚踏支持消融、凝血，具有消融档位调节功能；</w:t>
                  </w:r>
                  <w:r>
                    <w:rPr>
                      <w:rFonts w:ascii="仿宋_GB2312" w:hAnsi="仿宋_GB2312" w:cs="仿宋_GB2312" w:eastAsia="仿宋_GB2312"/>
                      <w:sz w:val="20"/>
                      <w:color w:val="000000"/>
                    </w:rPr>
                    <w:t xml:space="preserve">  </w:t>
                  </w:r>
                </w:p>
                <w:p>
                  <w:pPr>
                    <w:pStyle w:val="null3"/>
                    <w:spacing w:before="105" w:after="10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IPX8防水性能，</w:t>
                  </w:r>
                </w:p>
                <w:p>
                  <w:pPr>
                    <w:pStyle w:val="null3"/>
                    <w:spacing w:before="105" w:after="10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具有链接孔带锁设计</w:t>
                  </w: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vMerge/>
                  <w:tcBorders>
                    <w:top w:val="none" w:color="000000" w:sz="4"/>
                    <w:left w:val="single" w:color="000000" w:sz="4"/>
                    <w:bottom w:val="single" w:color="000000" w:sz="4"/>
                    <w:right w:val="single" w:color="000000" w:sz="4"/>
                  </w:tcBorders>
                </w:tc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设备售后要求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1.原厂质保≥2 年</w:t>
                  </w:r>
                </w:p>
                <w:p>
                  <w:pPr>
                    <w:pStyle w:val="null3"/>
                    <w:spacing w:before="105" w:after="105"/>
                    <w:jc w:val="left"/>
                  </w:pPr>
                  <w:r>
                    <w:rPr>
                      <w:rFonts w:ascii="仿宋_GB2312" w:hAnsi="仿宋_GB2312" w:cs="仿宋_GB2312" w:eastAsia="仿宋_GB2312"/>
                      <w:sz w:val="20"/>
                      <w:color w:val="000000"/>
                    </w:rPr>
                    <w:t>2.维修响应时间：即时响应，8小时到达现场，24小时不能修复提供备用机</w:t>
                  </w:r>
                </w:p>
                <w:p>
                  <w:pPr>
                    <w:pStyle w:val="null3"/>
                    <w:spacing w:before="105" w:after="105"/>
                    <w:jc w:val="left"/>
                  </w:pPr>
                  <w:r>
                    <w:rPr>
                      <w:rFonts w:ascii="仿宋_GB2312" w:hAnsi="仿宋_GB2312" w:cs="仿宋_GB2312" w:eastAsia="仿宋_GB2312"/>
                      <w:sz w:val="20"/>
                      <w:color w:val="000000"/>
                    </w:rPr>
                    <w:t>3.具本地化售后服务能力</w:t>
                  </w:r>
                </w:p>
                <w:p>
                  <w:pPr>
                    <w:pStyle w:val="null3"/>
                    <w:spacing w:before="105" w:after="105"/>
                    <w:jc w:val="left"/>
                  </w:pPr>
                  <w:r>
                    <w:rPr>
                      <w:rFonts w:ascii="仿宋_GB2312" w:hAnsi="仿宋_GB2312" w:cs="仿宋_GB2312" w:eastAsia="仿宋_GB2312"/>
                      <w:sz w:val="20"/>
                      <w:color w:val="000000"/>
                    </w:rPr>
                    <w:t>4.保修期内年开机率：≥95%（每年按365天计算）</w:t>
                  </w:r>
                </w:p>
                <w:p>
                  <w:pPr>
                    <w:pStyle w:val="null3"/>
                    <w:spacing w:before="105" w:after="105"/>
                    <w:jc w:val="left"/>
                  </w:pPr>
                  <w:r>
                    <w:rPr>
                      <w:rFonts w:ascii="仿宋_GB2312" w:hAnsi="仿宋_GB2312" w:cs="仿宋_GB2312" w:eastAsia="仿宋_GB2312"/>
                      <w:sz w:val="20"/>
                      <w:color w:val="000000"/>
                    </w:rPr>
                    <w:t>5.保修期内若主要配件故障，更换后配件的保修期从更换之日起重新计算</w:t>
                  </w:r>
                </w:p>
                <w:p>
                  <w:pPr>
                    <w:pStyle w:val="null3"/>
                    <w:spacing w:before="105" w:after="105"/>
                    <w:jc w:val="left"/>
                  </w:pPr>
                  <w:r>
                    <w:rPr>
                      <w:rFonts w:ascii="仿宋_GB2312" w:hAnsi="仿宋_GB2312" w:cs="仿宋_GB2312" w:eastAsia="仿宋_GB2312"/>
                      <w:sz w:val="20"/>
                      <w:color w:val="000000"/>
                    </w:rPr>
                    <w:t>6.列出超出质保期后不同年限的保修价格及主要配件价格</w:t>
                  </w:r>
                </w:p>
                <w:p>
                  <w:pPr>
                    <w:pStyle w:val="null3"/>
                    <w:spacing w:before="105" w:after="105"/>
                    <w:jc w:val="left"/>
                  </w:pPr>
                  <w:r>
                    <w:rPr>
                      <w:rFonts w:ascii="仿宋_GB2312" w:hAnsi="仿宋_GB2312" w:cs="仿宋_GB2312" w:eastAsia="仿宋_GB2312"/>
                      <w:sz w:val="20"/>
                      <w:color w:val="000000"/>
                    </w:rPr>
                    <w:t>7.设备所需软件终身使用及升级（不额外收费）</w:t>
                  </w:r>
                </w:p>
                <w:p>
                  <w:pPr>
                    <w:pStyle w:val="null3"/>
                    <w:spacing w:before="105" w:after="105"/>
                    <w:jc w:val="left"/>
                  </w:pPr>
                  <w:r>
                    <w:rPr>
                      <w:rFonts w:ascii="仿宋_GB2312" w:hAnsi="仿宋_GB2312" w:cs="仿宋_GB2312" w:eastAsia="仿宋_GB2312"/>
                      <w:sz w:val="20"/>
                      <w:color w:val="000000"/>
                    </w:rPr>
                    <w:t>8.负责使用培训</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设备相关耗材（招标时列出价格）</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color w:val="000000"/>
                    </w:rPr>
                    <w:t>刨削刀头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可视喉镜：合同签订之日起15日历日内完成交付、安装及调试。（2）床旁支气管镜、超声内镜（扇扫）、超声内镜（主机）、治疗性电子胃镜、支气管镜（可弯曲）、视频气管插管镜、内窥镜图像处理装置、膝关节镜：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货到验收合格后13个月内</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（一）乙方提供的设备要求：自出厂日期当月起2年内的全新设备。 （二）货物到达甲方指定地点后，甲方根据合同要求，进行外观验收，确认规格、型号和数量。甲乙双方须在约定的时间和地点共同开箱检验。 （三）货物安装、调试并正常运行后，由乙方进行自检，合格后能够正常使用时通知甲方。 （四）甲方确认乙方的自检内容后，进行最终验收，验收合格后，填写验收单作为对货物的最终认可。 （五）乙方向甲方提交货物实施过程中的所有资料，以便甲方日后管理和维护。 （六）若合同设备外箱包装受损、包装箱件数不符、设备有质量或技术问题，乙方应按照甲方要求，采取补足、更换或退货处理措施，并承担由此发生的一切损失和费用。 （七）验收依据：合同正文、合同附件、招标文件、投标文件。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1、货物包装必须符合国际标准或国家标准或行业标准，满足海上、航空、铁路或公路运输以及货物装卸要求。交付的货物如有损坏，由乙方负责无条件退换货直至达到合格，供货期不予顺延。 2、运输由乙方及制造厂商负责，所发生的一切费用已包含在合同总价中。由乙方承担，包括从货物供应地点所含的运输费、装卸费、仓储费、保险费等。 3、运输方式由乙方及制造厂商自行选择，运输和装卸等风险由乙方承担。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 （1）内窥镜图像处理装置、可视喉镜：验收合格通过之日起1年。 （2）床旁支气管镜、视频气管插管镜、膝关节镜：验收合格通过之日起2年。 （3）超声内镜（扇扫）、超声内镜（主机）、治疗性电子胃镜、支气管镜（可弯曲）：验收合格通过之日起3年。 2.售后服务响应时间(质保期内): （1）床旁支气管镜：即时响应(包括电话响应)；电话响应无法解决2小时内到达现场。修复时间8小时内解决；如在24小时内无法修复，则提供部件冗余服务或采取应急措施，提供相同产品或不低于故障产品规格档次的备用产品供采购人使用，以确保货物的正常使用。 （2）超声内镜（扇扫）、超声内镜（主机）、治疗性电子胃镜、支气管镜（可弯曲）、膝关节镜：即时响应(包括电话响应)；电话响应无法解决8小时内到达现场。修复时间24小时内解决；如在24小时内无法修复，则提供部件冗余服务或采取应急措施，提供相同产品或不低于故障产品规格档次的备用产品供采购人使用，以确保货物的正常使用。 （3）视频气管插管镜：即时响应(包括电话响应)；电话响应无法解决4小时内到达现场。修复时间24小时内解决；如在24小时内无法修复，则提供部件冗余服务或采取应急措施，提供相同产品或不低于故障产品规格档次的备用产品供采购人使用，以确保货物的正常使用。 （4）可视喉镜：2小时响应，8小时到达现场，提供备用机。 （5）内窥镜图像处理装置：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 （二）乙方逾期交货，每逾期一天应支付合同总额0.5%的违约金，直至交货为止。逾期交货超过20天，甲方有权终止合同。 （三）未按合同要求提供货物或质量不能满足要求，乙方必须无条件更换，提高技术，完善质量，否则，甲方有权终止合同。 （四）本合同在履行过程中发生的争议，由甲、乙双方当事人协商解决，协商不成的依法向甲方所在地人民法院起诉。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 1、本项目已通过进口产品论证，允许采购进口产品。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四、中标供应商在领取中标通知书时提供一正一副纸质版投标文件，纸质版文件应于电子投标文件保持一致。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或2025年度合法有效完整的财务审计报告或开标前近12个月内的银行资信证明或财政部门认可的政府采购专业担保机构出具的担保函）；3、具有履行合同所必需的设备和专业技术能力（格式详见附件）；4、具有依法缴纳税收和社会保障资金的良好记录（同时提供投标截止时间前12个月内缴存的任意时段的社保及税收缴纳证明；依法不需要缴纳的应提供相关证明文件)；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行业资格要求1</w:t>
            </w:r>
          </w:p>
        </w:tc>
        <w:tc>
          <w:tcPr>
            <w:tcW w:type="dxa" w:w="3322"/>
          </w:tcPr>
          <w:p>
            <w:pPr>
              <w:pStyle w:val="null3"/>
            </w:pPr>
            <w:r>
              <w:rPr>
                <w:rFonts w:ascii="仿宋_GB2312" w:hAnsi="仿宋_GB2312" w:cs="仿宋_GB2312" w:eastAsia="仿宋_GB2312"/>
              </w:rPr>
              <w:t>提供供应商《医疗器械经营许可证》（或医疗器械经营备案凭证）。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行业资格要求2</w:t>
            </w:r>
          </w:p>
        </w:tc>
        <w:tc>
          <w:tcPr>
            <w:tcW w:type="dxa" w:w="3322"/>
          </w:tcPr>
          <w:p>
            <w:pPr>
              <w:pStyle w:val="null3"/>
            </w:pPr>
            <w:r>
              <w:rPr>
                <w:rFonts w:ascii="仿宋_GB2312" w:hAnsi="仿宋_GB2312" w:cs="仿宋_GB2312" w:eastAsia="仿宋_GB2312"/>
              </w:rPr>
              <w:t>提供生产厂家《医疗器械生产许可证》或医疗器械生产备案凭证（复印件加盖厂家公章）。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行业资格要求3</w:t>
            </w:r>
          </w:p>
        </w:tc>
        <w:tc>
          <w:tcPr>
            <w:tcW w:type="dxa" w:w="3322"/>
          </w:tcPr>
          <w:p>
            <w:pPr>
              <w:pStyle w:val="null3"/>
            </w:pPr>
            <w:r>
              <w:rPr>
                <w:rFonts w:ascii="仿宋_GB2312" w:hAnsi="仿宋_GB2312" w:cs="仿宋_GB2312" w:eastAsia="仿宋_GB2312"/>
              </w:rPr>
              <w:t>提供产品《医疗器械注册证》（或医疗器械备案凭证）（复印件加盖厂家公章），进口产品不需提供医疗器械生产许可证。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进口产品要求</w:t>
            </w:r>
          </w:p>
        </w:tc>
        <w:tc>
          <w:tcPr>
            <w:tcW w:type="dxa" w:w="3322"/>
          </w:tcPr>
          <w:p>
            <w:pPr>
              <w:pStyle w:val="null3"/>
            </w:pPr>
            <w:r>
              <w:rPr>
                <w:rFonts w:ascii="仿宋_GB2312" w:hAnsi="仿宋_GB2312" w:cs="仿宋_GB2312" w:eastAsia="仿宋_GB2312"/>
              </w:rPr>
              <w:t>如拟投进口产品需提供有效的完整的授权链且授权范围需包含本次采购项目内容。</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拒绝商业贿赂承诺书.docx 诚信承诺书.docx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本项目不接受联合体投标.docx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交货安装期按照招标文件要求的各项节点响应</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投标报价、单项报价</w:t>
            </w:r>
          </w:p>
        </w:tc>
        <w:tc>
          <w:tcPr>
            <w:tcW w:type="dxa" w:w="3322"/>
          </w:tcPr>
          <w:p>
            <w:pPr>
              <w:pStyle w:val="null3"/>
            </w:pPr>
            <w:r>
              <w:rPr>
                <w:rFonts w:ascii="仿宋_GB2312" w:hAnsi="仿宋_GB2312" w:cs="仿宋_GB2312" w:eastAsia="仿宋_GB2312"/>
              </w:rPr>
              <w:t>投标报价、单项报价不超过采购预算或最高限价或单项限价</w:t>
            </w:r>
          </w:p>
        </w:tc>
        <w:tc>
          <w:tcPr>
            <w:tcW w:type="dxa" w:w="1661"/>
          </w:tcPr>
          <w:p>
            <w:pPr>
              <w:pStyle w:val="null3"/>
            </w:pPr>
            <w:r>
              <w:rPr>
                <w:rFonts w:ascii="仿宋_GB2312" w:hAnsi="仿宋_GB2312" w:cs="仿宋_GB2312" w:eastAsia="仿宋_GB2312"/>
              </w:rPr>
              <w:t>开标一览表 分项报价表.docx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30分。结合规格、技术参数偏离表的响应证明材料，按招标文件内配置最低要求，带“▲”号指标项每出现1个负偏离扣2分，非“▲”号指标项每出现1个负偏离，扣1分，扣完为止。提供相应的证明材料（包括但不限于加盖厂商公章的技术参数说明、产品彩页、检测报告和带网址链接的官网功能截图等技术支持性文件）（▲指标必须提供证明材料并标注页码），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产品技术工艺先进，性能稳定，方便操作，安全可靠，符合国际、国内相关标准或行业标准，整体配置具有合理性、一致性、兼容性，产品品牌、型号、产地明确，备品配件供应有保障，有具体可行的质量保证承诺，保证使用单位能熟练操作维护和正常使用。 1.选型方案先进可靠，质量保证及承诺详尽，提供详细丰富的证明资料得10分； 2.选型方案全部满足采购需求，有质量保证承诺，提供丰富的证明资料得8分； 3.选型方案部分满足采购需求，提供部分产品的质量保证承诺及证明资料得6分； 4.选型方案部分满足采购需求，提供部分的证明资料得4分； 5.选型方案与采购需求偏离较大得2分； 6.未提供得0分。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时间合理性，提供具体可行的实施方案，具体的供货组织安排，详细的人员、财力调配、运输、派送措施及设备到货后验收、实施进度及保证措施、设备安装、人员组成及人员调配、安装调试等。 1.实施方案组织科学、合理，调配运输方案清晰明确，进度保障措施先进可靠，能够切实保障项目时效性的得10分； 2.实施方案组织合理，有较为详细的调配运输方案，进度保障措施可靠，能够保障项目时效性的得8分； 3.实施方案组织合理，有完整的调配运输方案，进度保障措施合理，基本能够保障项目的时效性的得6分； 4.实施方案组织基本合理，运输方案不够详尽，有一定的进度保障措施，具备保障项目时效性的承诺的得4分； 5.实施方案组织不够合理，运输方案简单的得2分； 6.未提供得0分。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所提供产品的原理和技术性能、操作维护方法、安装调试、排除故障等各个方面，培训的具体日期及人数由使用单位确定。 1.培训方案明确，培训内容完整，计划安排清晰可靠得4分； 培训方案不够明确， 2.培训内容基本完整，计划安排清晰得2分； 3.培训内容较完整，计划安排基本清晰得1分； 4.未提供或培训内容缺失得0分。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拟配备团队情况.docx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有相应的物力、人力保障，能够保证产、供、销，服务正常运转，运维期间服务人员的工作内容及服务方式，有详细的在设备（产品）发生故障后解决故障办法、补救措施等方面的措施或方案，提供详细的售后服务方案及承诺，提供相关的佐证材料，如与生产厂商签订的质保合同或原厂质保承诺书等。进行赋分。 1.售后服务方案清晰明确，承诺详细完整，提供的佐证材料详细丰富得7分； 2.售后服务方案较明确，承诺完整，提供得佐证材料较丰富得5分 3.售后服务方案存在部分偏差，但承诺基本完整，提供较少的佐证资料得3分； 4.售后服务方案存在部分偏差，承诺未覆盖上述内容得1分； 5.未提供得0分。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节能环保证明资料.docx</w:t>
            </w:r>
          </w:p>
        </w:tc>
      </w:tr>
      <w:tr>
        <w:tc>
          <w:tcPr>
            <w:tcW w:type="dxa" w:w="831"/>
            <w:vMerge/>
          </w:tcPr>
          <w:p/>
        </w:tc>
        <w:tc>
          <w:tcPr>
            <w:tcW w:type="dxa" w:w="1661"/>
          </w:tcPr>
          <w:p>
            <w:pPr>
              <w:pStyle w:val="null3"/>
            </w:pPr>
            <w:r>
              <w:rPr>
                <w:rFonts w:ascii="仿宋_GB2312" w:hAnsi="仿宋_GB2312" w:cs="仿宋_GB2312" w:eastAsia="仿宋_GB2312"/>
              </w:rPr>
              <w:t>零配件及耗材承诺</w:t>
            </w:r>
          </w:p>
        </w:tc>
        <w:tc>
          <w:tcPr>
            <w:tcW w:type="dxa" w:w="2492"/>
          </w:tcPr>
          <w:p>
            <w:pPr>
              <w:pStyle w:val="null3"/>
            </w:pPr>
            <w:r>
              <w:rPr>
                <w:rFonts w:ascii="仿宋_GB2312" w:hAnsi="仿宋_GB2312" w:cs="仿宋_GB2312" w:eastAsia="仿宋_GB2312"/>
              </w:rPr>
              <w:t>1.供应商提供详细具体的零配件及耗材的承诺，投标文件中附有详细配置清单，并按照要求提供所投设备各规格的耗材及易损件的单独报价，报价合理，得3分； 2.供应商按照要求提供完整的零配件及耗材承诺，有完整的配置清单等，承诺内容较简单，得1分； 3.供应商提供的耗材报价不合理或未提供相关内容，得0分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零配件及耗材简要说明一览表.docx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提供2023年4月1日至今核心产品业绩（以合同签订时间为准），提供清晰完整合同复印件（扫描件），每份有效业绩计1分，最高得5分。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 符合招标文件规定的小微企业、监狱企业、残疾人福利性单位优惠的供应商，价格给予10%的扣除；符合《关于在政府采购活动中实施本国产品标准及相关政策的通知》中的本国产品，投标人所投产品为本国产品或符合本国产品标准的产品成本之和占该投标人提供的全部产品成本之和的比例达到80%以上的，价格给予20%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详见附件：零配件及耗材简要说明一览表.docx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详见附件：本项目不接受联合体投标.docx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详见附件：诚信承诺书.docx</w:t>
      </w:r>
    </w:p>
    <w:p>
      <w:pPr>
        <w:pStyle w:val="null3"/>
        <w:ind w:firstLine="960"/>
      </w:pPr>
      <w:r>
        <w:rPr>
          <w:rFonts w:ascii="仿宋_GB2312" w:hAnsi="仿宋_GB2312" w:cs="仿宋_GB2312" w:eastAsia="仿宋_GB2312"/>
        </w:rPr>
        <w:t>详见附件：节能环保证明资料.docx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{{未填写}}</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