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2FCF2"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技术、服务要求应答表</w:t>
      </w:r>
    </w:p>
    <w:p w14:paraId="6F83FDA5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 xml:space="preserve">          </w:t>
      </w:r>
    </w:p>
    <w:p w14:paraId="37A590AC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包    号：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 xml:space="preserve">         </w:t>
      </w:r>
    </w:p>
    <w:tbl>
      <w:tblPr>
        <w:tblStyle w:val="2"/>
        <w:tblW w:w="8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66"/>
        <w:gridCol w:w="2335"/>
        <w:gridCol w:w="2197"/>
      </w:tblGrid>
      <w:tr w14:paraId="7B9D4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817" w:type="dxa"/>
            <w:vAlign w:val="center"/>
          </w:tcPr>
          <w:p w14:paraId="6A75233E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166" w:type="dxa"/>
            <w:vAlign w:val="center"/>
          </w:tcPr>
          <w:p w14:paraId="15348A76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/>
                <w:sz w:val="24"/>
              </w:rPr>
              <w:t>文件要求</w:t>
            </w:r>
          </w:p>
        </w:tc>
        <w:tc>
          <w:tcPr>
            <w:tcW w:w="2335" w:type="dxa"/>
            <w:vAlign w:val="center"/>
          </w:tcPr>
          <w:p w14:paraId="26F0B185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响应</w:t>
            </w:r>
          </w:p>
        </w:tc>
        <w:tc>
          <w:tcPr>
            <w:tcW w:w="2197" w:type="dxa"/>
            <w:vAlign w:val="center"/>
          </w:tcPr>
          <w:p w14:paraId="31543E33">
            <w:pPr>
              <w:widowControl/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应答情况</w:t>
            </w:r>
          </w:p>
          <w:p w14:paraId="454CA4EC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（响应/正偏离/负偏离）</w:t>
            </w:r>
          </w:p>
        </w:tc>
      </w:tr>
      <w:tr w14:paraId="5EA0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17" w:type="dxa"/>
          </w:tcPr>
          <w:p w14:paraId="63795F65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6E04A346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2CB2A797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50556D8D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7C1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17" w:type="dxa"/>
          </w:tcPr>
          <w:p w14:paraId="1E98E909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7170C8BF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76AF8D6A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42297A4F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586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817" w:type="dxa"/>
          </w:tcPr>
          <w:p w14:paraId="3B3B456E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0B787314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2CFE6A58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24B5568B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CBB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817" w:type="dxa"/>
          </w:tcPr>
          <w:p w14:paraId="7DB0995A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166" w:type="dxa"/>
          </w:tcPr>
          <w:p w14:paraId="6312584D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35" w:type="dxa"/>
          </w:tcPr>
          <w:p w14:paraId="2180C894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97" w:type="dxa"/>
          </w:tcPr>
          <w:p w14:paraId="6803D4E3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 w14:paraId="6DC29AB3">
      <w:pPr>
        <w:spacing w:line="360" w:lineRule="auto"/>
        <w:ind w:firstLine="482" w:firstLineChars="200"/>
        <w:rPr>
          <w:rFonts w:ascii="宋体" w:hAnsi="宋体" w:eastAsia="宋体"/>
          <w:b/>
          <w:sz w:val="24"/>
        </w:rPr>
      </w:pPr>
    </w:p>
    <w:p w14:paraId="18477C55">
      <w:pPr>
        <w:spacing w:line="360" w:lineRule="auto"/>
        <w:ind w:firstLine="480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注：</w:t>
      </w:r>
      <w:r>
        <w:rPr>
          <w:rFonts w:hint="eastAsia" w:ascii="宋体" w:hAnsi="宋体" w:eastAsia="宋体"/>
          <w:sz w:val="24"/>
          <w:lang w:val="en-US" w:eastAsia="zh-CN"/>
        </w:rPr>
        <w:t>投标人</w:t>
      </w:r>
      <w:r>
        <w:rPr>
          <w:rFonts w:hint="eastAsia" w:ascii="宋体" w:hAnsi="宋体" w:eastAsia="宋体"/>
          <w:sz w:val="24"/>
        </w:rPr>
        <w:t>需根据</w:t>
      </w:r>
      <w:r>
        <w:rPr>
          <w:rFonts w:hint="eastAsia" w:ascii="宋体" w:hAnsi="宋体" w:eastAsia="宋体"/>
          <w:sz w:val="24"/>
          <w:lang w:val="en-US" w:eastAsia="zh-CN"/>
        </w:rPr>
        <w:t>招标</w:t>
      </w:r>
      <w:r>
        <w:rPr>
          <w:rFonts w:hint="eastAsia" w:ascii="宋体" w:hAnsi="宋体" w:eastAsia="宋体"/>
          <w:sz w:val="24"/>
        </w:rPr>
        <w:t>文件要求据实逐条填写，不得虚假响应，虚假响应的，其</w:t>
      </w:r>
      <w:r>
        <w:rPr>
          <w:rFonts w:hint="eastAsia" w:ascii="宋体" w:hAnsi="宋体" w:eastAsia="宋体"/>
          <w:sz w:val="24"/>
          <w:lang w:val="en-US" w:eastAsia="zh-CN"/>
        </w:rPr>
        <w:t>投标</w:t>
      </w:r>
      <w:r>
        <w:rPr>
          <w:rFonts w:hint="eastAsia" w:ascii="宋体" w:hAnsi="宋体" w:eastAsia="宋体"/>
          <w:sz w:val="24"/>
        </w:rPr>
        <w:t>文件无效并按规定追究其相关责任。</w:t>
      </w:r>
    </w:p>
    <w:p w14:paraId="6518BA4E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</w:p>
    <w:p w14:paraId="6139F426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投标人</w:t>
      </w:r>
      <w:r>
        <w:rPr>
          <w:rFonts w:hint="eastAsia" w:ascii="宋体" w:hAnsi="宋体" w:eastAsia="宋体"/>
          <w:sz w:val="24"/>
        </w:rPr>
        <w:t>名称：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</w:rPr>
        <w:t>（盖单位公章）</w:t>
      </w:r>
    </w:p>
    <w:p w14:paraId="743B0AB1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日     期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</w:t>
      </w:r>
    </w:p>
    <w:p w14:paraId="53C7AD78">
      <w:pPr>
        <w:rPr>
          <w:rFonts w:ascii="宋体" w:hAnsi="宋体" w:eastAsia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E3"/>
    <w:rsid w:val="000E3A07"/>
    <w:rsid w:val="00131432"/>
    <w:rsid w:val="004A3B50"/>
    <w:rsid w:val="00754160"/>
    <w:rsid w:val="00C332E3"/>
    <w:rsid w:val="00D561D8"/>
    <w:rsid w:val="00F85384"/>
    <w:rsid w:val="0D916FDE"/>
    <w:rsid w:val="2C401627"/>
    <w:rsid w:val="3958538C"/>
    <w:rsid w:val="3DED4ADC"/>
    <w:rsid w:val="4CEA2347"/>
    <w:rsid w:val="5AC73CC7"/>
    <w:rsid w:val="63D248D3"/>
    <w:rsid w:val="6D1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113</Characters>
  <Lines>1</Lines>
  <Paragraphs>1</Paragraphs>
  <TotalTime>2</TotalTime>
  <ScaleCrop>false</ScaleCrop>
  <LinksUpToDate>false</LinksUpToDate>
  <CharactersWithSpaces>181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2024-08-16T08:59:00Z</dcterms:created>
  <dc:creator>ASUS</dc:creator>
  <cp:lastModifiedBy>Joyce</cp:lastModifiedBy>
  <dcterms:modified xsi:type="dcterms:W3CDTF">2025-07-28T09:50:24Z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eyJoZGlkIjoiNWNiMzQ0NTkwODVhY2QxZDkzZTdlMTQ2NzYyOTVjMjciLCJ1c2VySWQiOiI0MzgwNzEwMDgifQ==</vt:lpwstr>
  </property>
  <property fmtid="{D5CDD505-2E9C-101B-9397-08002B2CF9AE}" pid="3" name="KSOProductBuildVer">
    <vt:lpwstr>2052-12.1.0.22215</vt:lpwstr>
  </property>
  <property fmtid="{D5CDD505-2E9C-101B-9397-08002B2CF9AE}" pid="4" name="ICV">
    <vt:lpwstr>0CF38A398F9F499AB8787C4D47D75C2B_12</vt:lpwstr>
  </property>
</Properties>
</file>